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0997D" w14:textId="77777777" w:rsidR="00DF7F94" w:rsidRPr="00565F55" w:rsidRDefault="002B58DA" w:rsidP="00F5764D">
      <w:pPr>
        <w:rPr>
          <w:rFonts w:ascii="Trebuchet MS" w:hAnsi="Trebuchet MS"/>
          <w:sz w:val="22"/>
          <w:szCs w:val="22"/>
        </w:rPr>
      </w:pPr>
      <w:r w:rsidRPr="00565F55">
        <w:rPr>
          <w:rFonts w:ascii="Trebuchet MS" w:hAnsi="Trebuchet MS"/>
          <w:sz w:val="22"/>
          <w:szCs w:val="22"/>
        </w:rPr>
        <w:t xml:space="preserve"> </w:t>
      </w:r>
    </w:p>
    <w:p w14:paraId="165A2865" w14:textId="77777777" w:rsidR="00DF7F94" w:rsidRPr="00565F55" w:rsidRDefault="00DF7F94" w:rsidP="00654779">
      <w:pPr>
        <w:spacing w:after="0"/>
        <w:ind w:hanging="851"/>
        <w:rPr>
          <w:rFonts w:ascii="Trebuchet MS" w:hAnsi="Trebuchet MS"/>
          <w:sz w:val="22"/>
          <w:szCs w:val="22"/>
        </w:rPr>
      </w:pPr>
    </w:p>
    <w:p w14:paraId="033846B0" w14:textId="4A4E2F3E" w:rsidR="009937FB" w:rsidRPr="00565F55" w:rsidRDefault="009937FB" w:rsidP="00654779">
      <w:pPr>
        <w:spacing w:after="0"/>
        <w:ind w:hanging="851"/>
        <w:rPr>
          <w:rFonts w:ascii="Trebuchet MS" w:eastAsia="MS Mincho" w:hAnsi="Trebuchet MS" w:cs="Times New Roman"/>
          <w:sz w:val="22"/>
          <w:szCs w:val="22"/>
        </w:rPr>
      </w:pPr>
      <w:r w:rsidRPr="00565F55">
        <w:rPr>
          <w:rFonts w:ascii="Trebuchet MS" w:eastAsia="MS Mincho" w:hAnsi="Trebuchet MS" w:cs="Times New Roman"/>
          <w:sz w:val="22"/>
          <w:szCs w:val="22"/>
        </w:rPr>
        <w:t>DIRECȚIA BIODIVERSITATE</w:t>
      </w:r>
    </w:p>
    <w:p w14:paraId="20FC76B3" w14:textId="0F9B5680" w:rsidR="009937FB" w:rsidRDefault="00654779" w:rsidP="00654779">
      <w:pPr>
        <w:spacing w:after="0"/>
        <w:ind w:hanging="851"/>
        <w:rPr>
          <w:rFonts w:ascii="Trebuchet MS" w:eastAsia="MS Mincho" w:hAnsi="Trebuchet MS" w:cs="Times New Roman"/>
          <w:sz w:val="22"/>
          <w:szCs w:val="22"/>
        </w:rPr>
      </w:pPr>
      <w:r w:rsidRPr="00565F55">
        <w:rPr>
          <w:rFonts w:ascii="Trebuchet MS" w:eastAsia="MS Mincho" w:hAnsi="Trebuchet MS" w:cs="Times New Roman"/>
          <w:sz w:val="22"/>
          <w:szCs w:val="22"/>
        </w:rPr>
        <w:t xml:space="preserve"> </w:t>
      </w:r>
      <w:r w:rsidR="009937FB" w:rsidRPr="00565F55">
        <w:rPr>
          <w:rFonts w:ascii="Trebuchet MS" w:eastAsia="MS Mincho" w:hAnsi="Trebuchet MS" w:cs="Times New Roman"/>
          <w:sz w:val="22"/>
          <w:szCs w:val="22"/>
        </w:rPr>
        <w:t>Nr.:</w:t>
      </w:r>
      <w:r w:rsidR="008B0319" w:rsidRPr="00565F55">
        <w:rPr>
          <w:rFonts w:ascii="Trebuchet MS" w:eastAsia="MS Mincho" w:hAnsi="Trebuchet MS" w:cs="Times New Roman"/>
          <w:sz w:val="22"/>
          <w:szCs w:val="22"/>
        </w:rPr>
        <w:t xml:space="preserve"> DGB/</w:t>
      </w:r>
      <w:r w:rsidR="00657075">
        <w:rPr>
          <w:rFonts w:ascii="Trebuchet MS" w:eastAsia="MS Mincho" w:hAnsi="Trebuchet MS" w:cs="Times New Roman"/>
          <w:sz w:val="22"/>
          <w:szCs w:val="22"/>
        </w:rPr>
        <w:t>141016</w:t>
      </w:r>
      <w:r w:rsidR="009937FB" w:rsidRPr="00565F55">
        <w:rPr>
          <w:rFonts w:ascii="Trebuchet MS" w:eastAsia="MS Mincho" w:hAnsi="Trebuchet MS" w:cs="Times New Roman"/>
          <w:sz w:val="22"/>
          <w:szCs w:val="22"/>
        </w:rPr>
        <w:t xml:space="preserve">     </w:t>
      </w:r>
    </w:p>
    <w:p w14:paraId="7E381736" w14:textId="6E23ACB3" w:rsidR="00491F7F" w:rsidRDefault="00491F7F" w:rsidP="00491F7F">
      <w:pPr>
        <w:spacing w:after="0"/>
        <w:ind w:hanging="851"/>
        <w:jc w:val="right"/>
        <w:rPr>
          <w:rFonts w:ascii="Trebuchet MS" w:eastAsia="MS Mincho" w:hAnsi="Trebuchet MS" w:cs="Times New Roman"/>
          <w:sz w:val="22"/>
          <w:szCs w:val="22"/>
        </w:rPr>
      </w:pPr>
      <w:r>
        <w:rPr>
          <w:rFonts w:ascii="Trebuchet MS" w:eastAsia="MS Mincho" w:hAnsi="Trebuchet MS" w:cs="Times New Roman"/>
          <w:sz w:val="22"/>
          <w:szCs w:val="22"/>
        </w:rPr>
        <w:t xml:space="preserve">      APROBAT</w:t>
      </w:r>
    </w:p>
    <w:p w14:paraId="05A99E83" w14:textId="43754D3E" w:rsidR="00491F7F" w:rsidRDefault="00491F7F" w:rsidP="00491F7F">
      <w:pPr>
        <w:spacing w:after="0"/>
        <w:ind w:hanging="851"/>
        <w:jc w:val="right"/>
        <w:rPr>
          <w:rFonts w:ascii="Trebuchet MS" w:eastAsia="MS Mincho" w:hAnsi="Trebuchet MS" w:cs="Times New Roman"/>
          <w:sz w:val="22"/>
          <w:szCs w:val="22"/>
        </w:rPr>
      </w:pPr>
      <w:r>
        <w:rPr>
          <w:rFonts w:ascii="Trebuchet MS" w:eastAsia="MS Mincho" w:hAnsi="Trebuchet MS" w:cs="Times New Roman"/>
          <w:sz w:val="22"/>
          <w:szCs w:val="22"/>
        </w:rPr>
        <w:t>SECRETAR DE STAT</w:t>
      </w:r>
    </w:p>
    <w:p w14:paraId="41D1AF0A" w14:textId="167000CF" w:rsidR="00491F7F" w:rsidRPr="00565F55" w:rsidRDefault="003E487B" w:rsidP="00491F7F">
      <w:pPr>
        <w:spacing w:after="0"/>
        <w:ind w:hanging="851"/>
        <w:jc w:val="right"/>
        <w:rPr>
          <w:rFonts w:ascii="Trebuchet MS" w:eastAsia="MS Mincho" w:hAnsi="Trebuchet MS" w:cs="Times New Roman"/>
          <w:sz w:val="22"/>
          <w:szCs w:val="22"/>
        </w:rPr>
      </w:pPr>
      <w:r>
        <w:rPr>
          <w:rFonts w:ascii="Trebuchet MS" w:eastAsia="MS Mincho" w:hAnsi="Trebuchet MS" w:cs="Times New Roman"/>
          <w:sz w:val="22"/>
          <w:szCs w:val="22"/>
        </w:rPr>
        <w:t>Dan Ștefan CHIRU</w:t>
      </w:r>
    </w:p>
    <w:p w14:paraId="0E663DFA" w14:textId="77777777" w:rsidR="009937FB" w:rsidRDefault="009937FB" w:rsidP="009937FB">
      <w:pPr>
        <w:spacing w:after="0"/>
        <w:rPr>
          <w:rFonts w:ascii="Trebuchet MS" w:eastAsia="MS Mincho" w:hAnsi="Trebuchet MS" w:cs="Times New Roman"/>
          <w:sz w:val="22"/>
          <w:szCs w:val="22"/>
        </w:rPr>
      </w:pPr>
    </w:p>
    <w:p w14:paraId="53B1F3E2" w14:textId="77777777" w:rsidR="00D65778" w:rsidRPr="00565F55" w:rsidRDefault="00D65778" w:rsidP="009937FB">
      <w:pPr>
        <w:spacing w:after="0"/>
        <w:rPr>
          <w:rFonts w:ascii="Trebuchet MS" w:eastAsia="MS Mincho" w:hAnsi="Trebuchet MS" w:cs="Times New Roman"/>
          <w:sz w:val="22"/>
          <w:szCs w:val="22"/>
        </w:rPr>
      </w:pPr>
    </w:p>
    <w:p w14:paraId="03644AE8" w14:textId="310B8AB9" w:rsidR="009937FB" w:rsidRPr="00565F55" w:rsidRDefault="009937FB" w:rsidP="00654779">
      <w:pPr>
        <w:spacing w:after="120"/>
        <w:ind w:left="567" w:right="567" w:hanging="1418"/>
        <w:jc w:val="center"/>
        <w:rPr>
          <w:rFonts w:ascii="Trebuchet MS" w:eastAsia="MS Mincho" w:hAnsi="Trebuchet MS" w:cs="Times New Roman"/>
          <w:b/>
          <w:sz w:val="22"/>
          <w:szCs w:val="22"/>
        </w:rPr>
      </w:pPr>
      <w:r w:rsidRPr="00565F55">
        <w:rPr>
          <w:rFonts w:ascii="Trebuchet MS" w:eastAsia="MS Mincho" w:hAnsi="Trebuchet MS" w:cs="Times New Roman"/>
          <w:b/>
          <w:sz w:val="22"/>
          <w:szCs w:val="22"/>
        </w:rPr>
        <w:t>REFERAT DE APROBARE</w:t>
      </w:r>
    </w:p>
    <w:p w14:paraId="399A6AC4" w14:textId="77777777" w:rsidR="009937FB" w:rsidRPr="00565F55" w:rsidRDefault="009937FB" w:rsidP="009937FB">
      <w:pPr>
        <w:spacing w:after="0"/>
        <w:rPr>
          <w:rFonts w:ascii="Trebuchet MS" w:eastAsia="MS Mincho" w:hAnsi="Trebuchet MS" w:cs="Times New Roman"/>
          <w:sz w:val="22"/>
          <w:szCs w:val="22"/>
        </w:rPr>
      </w:pPr>
    </w:p>
    <w:p w14:paraId="0E772561" w14:textId="77777777" w:rsidR="009937FB" w:rsidRDefault="009937FB" w:rsidP="00654779">
      <w:pPr>
        <w:autoSpaceDE w:val="0"/>
        <w:autoSpaceDN w:val="0"/>
        <w:adjustRightInd w:val="0"/>
        <w:spacing w:after="0" w:line="240" w:lineRule="auto"/>
        <w:ind w:left="-851" w:firstLine="284"/>
        <w:rPr>
          <w:rFonts w:eastAsia="MS Mincho" w:cs="Times New Roman"/>
          <w:sz w:val="22"/>
          <w:szCs w:val="22"/>
        </w:rPr>
      </w:pPr>
      <w:r w:rsidRPr="00151F76">
        <w:rPr>
          <w:rFonts w:eastAsia="Calibri" w:cs="Times New Roman"/>
          <w:iCs/>
          <w:sz w:val="22"/>
          <w:szCs w:val="22"/>
        </w:rPr>
        <w:t xml:space="preserve">O prioritate majoră în strategia autorității publice centrale pentru protecția mediului este conservarea durabilă a speciilor de floră și faună sălbatice, în conformitate cu prevederile Directivei </w:t>
      </w:r>
      <w:r w:rsidRPr="00151F76">
        <w:rPr>
          <w:rFonts w:eastAsia="MS Mincho" w:cs="Times New Roman"/>
          <w:sz w:val="22"/>
          <w:szCs w:val="22"/>
        </w:rPr>
        <w:t>Consiliului Europei 92/43/CEE privind conservarea habitatelor naturale şi a speciilor de faună şi floră sălbatică.</w:t>
      </w:r>
    </w:p>
    <w:p w14:paraId="19202261" w14:textId="58F5A7B0" w:rsidR="006A3A22" w:rsidRPr="006A3A22" w:rsidRDefault="006A3A22" w:rsidP="006A3A22">
      <w:pPr>
        <w:autoSpaceDE w:val="0"/>
        <w:autoSpaceDN w:val="0"/>
        <w:adjustRightInd w:val="0"/>
        <w:spacing w:after="0" w:line="240" w:lineRule="auto"/>
        <w:ind w:left="-851" w:firstLine="284"/>
        <w:rPr>
          <w:rFonts w:eastAsia="MS Mincho" w:cs="Times New Roman"/>
          <w:sz w:val="22"/>
          <w:szCs w:val="22"/>
        </w:rPr>
      </w:pPr>
      <w:r w:rsidRPr="006A3A22">
        <w:rPr>
          <w:rFonts w:eastAsia="MS Mincho" w:cs="Times New Roman"/>
          <w:sz w:val="22"/>
          <w:szCs w:val="22"/>
        </w:rPr>
        <w:t>Prezentul proiect de ordin acordă derogarea pentru capturarea unor exemplare din speci</w:t>
      </w:r>
      <w:r>
        <w:rPr>
          <w:rFonts w:eastAsia="MS Mincho" w:cs="Times New Roman"/>
          <w:sz w:val="22"/>
          <w:szCs w:val="22"/>
        </w:rPr>
        <w:t>a</w:t>
      </w:r>
      <w:r w:rsidRPr="006A3A22">
        <w:rPr>
          <w:rFonts w:eastAsia="MS Mincho" w:cs="Times New Roman"/>
          <w:sz w:val="22"/>
          <w:szCs w:val="22"/>
        </w:rPr>
        <w:t xml:space="preserve"> de pești</w:t>
      </w:r>
      <w:r>
        <w:rPr>
          <w:rFonts w:eastAsia="MS Mincho" w:cs="Times New Roman"/>
          <w:sz w:val="22"/>
          <w:szCs w:val="22"/>
        </w:rPr>
        <w:t xml:space="preserve"> </w:t>
      </w:r>
      <w:r w:rsidRPr="006A3A22">
        <w:rPr>
          <w:rFonts w:eastAsia="MS Mincho" w:cs="Times New Roman"/>
          <w:i/>
          <w:iCs/>
          <w:sz w:val="22"/>
          <w:szCs w:val="22"/>
        </w:rPr>
        <w:t>Barbus balcanicus</w:t>
      </w:r>
      <w:r w:rsidRPr="006A3A22">
        <w:rPr>
          <w:rFonts w:eastAsia="MS Mincho" w:cs="Times New Roman"/>
          <w:sz w:val="22"/>
          <w:szCs w:val="22"/>
        </w:rPr>
        <w:t xml:space="preserve">, în baza procedurii de acordare a derogărilor de la măsurile de protecție strictă a speciilor de floră și faună sălbatice, din </w:t>
      </w:r>
      <w:r>
        <w:rPr>
          <w:rFonts w:eastAsia="MS Mincho" w:cs="Times New Roman"/>
          <w:sz w:val="22"/>
          <w:szCs w:val="22"/>
        </w:rPr>
        <w:t>ROSAC0362 Râul Gilort și ROSAC0366 Râul Motru.</w:t>
      </w:r>
    </w:p>
    <w:p w14:paraId="38092B68" w14:textId="16E254E4" w:rsidR="006A3A22" w:rsidRPr="00151F76" w:rsidRDefault="006A3A22" w:rsidP="006A3A22">
      <w:pPr>
        <w:autoSpaceDE w:val="0"/>
        <w:autoSpaceDN w:val="0"/>
        <w:adjustRightInd w:val="0"/>
        <w:spacing w:after="0" w:line="240" w:lineRule="auto"/>
        <w:ind w:left="-851" w:firstLine="284"/>
        <w:rPr>
          <w:rFonts w:eastAsia="MS Mincho" w:cs="Times New Roman"/>
          <w:sz w:val="22"/>
          <w:szCs w:val="22"/>
        </w:rPr>
      </w:pPr>
      <w:r w:rsidRPr="006A3A22">
        <w:rPr>
          <w:rFonts w:eastAsia="MS Mincho" w:cs="Times New Roman"/>
          <w:sz w:val="22"/>
          <w:szCs w:val="22"/>
        </w:rPr>
        <w:t>Derogarea este acordată solicitantului Ionașcu&amp;Ionașcu Research, Services &amp; Consulting SRL, în scopul cercetării științifice și în interesul protejării speciilor respective de pești.</w:t>
      </w:r>
    </w:p>
    <w:p w14:paraId="01B4D95F" w14:textId="2791F9F1" w:rsidR="009937FB" w:rsidRPr="00151F76" w:rsidRDefault="009937FB" w:rsidP="00654779">
      <w:pPr>
        <w:spacing w:after="0"/>
        <w:ind w:left="-851" w:firstLine="284"/>
        <w:rPr>
          <w:rFonts w:eastAsia="Calibri" w:cs="Times New Roman"/>
          <w:sz w:val="22"/>
          <w:szCs w:val="22"/>
        </w:rPr>
      </w:pPr>
      <w:r w:rsidRPr="00151F76">
        <w:rPr>
          <w:rFonts w:eastAsia="MS Mincho" w:cs="Times New Roman"/>
          <w:sz w:val="22"/>
          <w:szCs w:val="22"/>
        </w:rPr>
        <w:t>La baza elaborării prezentului ordin au stat prevederile at.38 alin.(2) din</w:t>
      </w:r>
      <w:r w:rsidRPr="00151F76">
        <w:rPr>
          <w:rFonts w:eastAsia="Calibri" w:cs="Times New Roman"/>
          <w:sz w:val="22"/>
          <w:szCs w:val="22"/>
        </w:rPr>
        <w:t xml:space="preserve"> Ordonanța de urgență a Guvernului nr. 57/2007 privind regimul ariilor naturale protejate, conservarea habitatelor naturale, a florei şi faunei sălbatice, aprobată prin Legea nr.49/2011,de asemenea, prevederile Ordinului ministrului mediului și al ministrului agriculturii, pădurilor și dezvoltării rurale  nr.</w:t>
      </w:r>
      <w:r w:rsidR="00CD01F1" w:rsidRPr="00151F76">
        <w:rPr>
          <w:rFonts w:eastAsia="Calibri" w:cs="Times New Roman"/>
          <w:sz w:val="22"/>
          <w:szCs w:val="22"/>
        </w:rPr>
        <w:t xml:space="preserve"> </w:t>
      </w:r>
      <w:r w:rsidRPr="00151F76">
        <w:rPr>
          <w:rFonts w:eastAsia="Calibri" w:cs="Times New Roman"/>
          <w:sz w:val="22"/>
          <w:szCs w:val="22"/>
        </w:rPr>
        <w:t xml:space="preserve">203/14/2009 </w:t>
      </w:r>
      <w:r w:rsidRPr="00151F76">
        <w:rPr>
          <w:rFonts w:eastAsia="MS Mincho" w:cs="Times New Roman"/>
          <w:sz w:val="22"/>
          <w:szCs w:val="22"/>
        </w:rPr>
        <w:t>privind procedura de stabilire a derogărilor de la măsurile de protecţie a speciilor de floră şi de faună sălbatice.</w:t>
      </w:r>
    </w:p>
    <w:p w14:paraId="1203CF55" w14:textId="77777777" w:rsidR="009937FB" w:rsidRPr="00151F76" w:rsidRDefault="009937FB" w:rsidP="00D14F05">
      <w:pPr>
        <w:autoSpaceDE w:val="0"/>
        <w:autoSpaceDN w:val="0"/>
        <w:adjustRightInd w:val="0"/>
        <w:spacing w:after="0" w:line="240" w:lineRule="auto"/>
        <w:ind w:left="-851" w:firstLine="284"/>
        <w:rPr>
          <w:rFonts w:eastAsia="Calibri" w:cs="Times New Roman"/>
          <w:iCs/>
          <w:sz w:val="22"/>
          <w:szCs w:val="22"/>
        </w:rPr>
      </w:pPr>
      <w:r w:rsidRPr="00151F76">
        <w:rPr>
          <w:rFonts w:eastAsia="Calibri" w:cs="Times New Roman"/>
          <w:iCs/>
          <w:sz w:val="22"/>
          <w:szCs w:val="22"/>
        </w:rPr>
        <w:t>Derogările se stabilesc de către autoritatea publică centrală pentru protecţia mediului, cu avizul Academiei Române, anual şi ori de câte ori este nevoie, cu condiţia să nu existe o alternativă acceptabilă, iar măsurile derogatorii să nu fie în detrimentul menţinerii populaţiilor speciilor respective într-o stare de conservare favorabilă în arealul lor natural.</w:t>
      </w:r>
    </w:p>
    <w:p w14:paraId="37359DBD" w14:textId="3396867B" w:rsidR="009937FB" w:rsidRPr="00151F76" w:rsidRDefault="009937FB" w:rsidP="00D14F05">
      <w:pPr>
        <w:spacing w:after="0"/>
        <w:ind w:left="-851" w:firstLine="284"/>
        <w:rPr>
          <w:rFonts w:eastAsia="MS Mincho" w:cs="Times New Roman"/>
          <w:sz w:val="22"/>
          <w:szCs w:val="22"/>
        </w:rPr>
      </w:pPr>
      <w:r w:rsidRPr="00151F76">
        <w:rPr>
          <w:rFonts w:eastAsia="Calibri" w:cs="Times New Roman"/>
          <w:iCs/>
          <w:sz w:val="22"/>
          <w:szCs w:val="22"/>
        </w:rPr>
        <w:t xml:space="preserve">La stabilirea derogării au fost întrunite cumulativ condițiile prevăzute la art.1 alin.(3) din </w:t>
      </w:r>
      <w:r w:rsidRPr="00151F76">
        <w:rPr>
          <w:rFonts w:eastAsia="Calibri" w:cs="Times New Roman"/>
          <w:sz w:val="22"/>
          <w:szCs w:val="22"/>
        </w:rPr>
        <w:t xml:space="preserve">Ordinului ministrului mediului și al ministrului agriculturii, pădurilor și dezvoltării rurale  nr.203/14/2009 </w:t>
      </w:r>
      <w:r w:rsidRPr="00151F76">
        <w:rPr>
          <w:rFonts w:eastAsia="MS Mincho" w:cs="Times New Roman"/>
          <w:sz w:val="22"/>
          <w:szCs w:val="22"/>
        </w:rPr>
        <w:t>privind procedura de stabilire a derogărilor de la măsurile de protecţie a speciilor de floră şi de faună, respectiv nu există o alternativă acceptabilă, iar măsurile derogatorii nu sunt în detrimentul menținerii populației într-o stare de conservare favorabilă.</w:t>
      </w:r>
    </w:p>
    <w:p w14:paraId="15ED754A" w14:textId="4D874ED7" w:rsidR="00361781" w:rsidRPr="00151F76" w:rsidRDefault="00361781" w:rsidP="00361781">
      <w:pPr>
        <w:spacing w:after="0"/>
        <w:ind w:left="-851" w:firstLine="284"/>
        <w:rPr>
          <w:rFonts w:eastAsia="MS Mincho" w:cs="Times New Roman"/>
          <w:sz w:val="22"/>
          <w:szCs w:val="22"/>
        </w:rPr>
      </w:pPr>
      <w:r w:rsidRPr="00151F76">
        <w:rPr>
          <w:rFonts w:eastAsia="MS Mincho" w:cs="Times New Roman"/>
          <w:sz w:val="22"/>
          <w:szCs w:val="22"/>
        </w:rPr>
        <w:t>Menționăm faptul că proiectul de act normativ respectă prevederile Legii nr.52/2003 privind transparența decizională în administrația publică, fiind publicat pe site-ul Ministerului Mediului, Apelor și Pădurilor în data de 2</w:t>
      </w:r>
      <w:r w:rsidR="007C68A6">
        <w:rPr>
          <w:rFonts w:eastAsia="MS Mincho" w:cs="Times New Roman"/>
          <w:sz w:val="22"/>
          <w:szCs w:val="22"/>
        </w:rPr>
        <w:t>9</w:t>
      </w:r>
      <w:r w:rsidRPr="00151F76">
        <w:rPr>
          <w:rFonts w:eastAsia="MS Mincho" w:cs="Times New Roman"/>
          <w:sz w:val="22"/>
          <w:szCs w:val="22"/>
        </w:rPr>
        <w:t>.04.2024</w:t>
      </w:r>
      <w:r w:rsidR="00922D22">
        <w:rPr>
          <w:rFonts w:eastAsia="MS Mincho" w:cs="Times New Roman"/>
          <w:sz w:val="22"/>
          <w:szCs w:val="22"/>
        </w:rPr>
        <w:t xml:space="preserve"> </w:t>
      </w:r>
      <w:r w:rsidR="00922D22" w:rsidRPr="00922D22">
        <w:rPr>
          <w:rFonts w:eastAsia="MS Mincho" w:cs="Times New Roman"/>
          <w:sz w:val="22"/>
          <w:szCs w:val="22"/>
        </w:rPr>
        <w:t>și nu s-a primit nicio propunere, sugestie sau opinie cu privire la respectivul proiect.</w:t>
      </w:r>
    </w:p>
    <w:p w14:paraId="6F2F085F" w14:textId="2CCB4181" w:rsidR="009937FB" w:rsidRPr="00151F76" w:rsidRDefault="009937FB" w:rsidP="00491F7F">
      <w:pPr>
        <w:spacing w:after="0"/>
        <w:ind w:left="-851" w:firstLine="284"/>
        <w:rPr>
          <w:rFonts w:eastAsia="MS Mincho" w:cs="Times New Roman"/>
          <w:sz w:val="22"/>
          <w:szCs w:val="22"/>
        </w:rPr>
      </w:pPr>
      <w:r w:rsidRPr="00151F76">
        <w:rPr>
          <w:rFonts w:eastAsia="MS Mincho" w:cs="Times New Roman"/>
          <w:sz w:val="22"/>
          <w:szCs w:val="22"/>
        </w:rPr>
        <w:t>Ținând cont de cele menționate anterior și având avizul favorabil al Academiei Române, nr.</w:t>
      </w:r>
      <w:r w:rsidR="00F86DE1" w:rsidRPr="00151F76">
        <w:rPr>
          <w:rFonts w:eastAsia="MS Mincho" w:cs="Times New Roman"/>
          <w:sz w:val="22"/>
          <w:szCs w:val="22"/>
        </w:rPr>
        <w:t xml:space="preserve"> </w:t>
      </w:r>
      <w:r w:rsidR="00297E5A">
        <w:rPr>
          <w:rFonts w:eastAsia="MS Mincho" w:cs="Times New Roman"/>
          <w:sz w:val="22"/>
          <w:szCs w:val="22"/>
        </w:rPr>
        <w:t>276</w:t>
      </w:r>
      <w:r w:rsidR="00744C4B" w:rsidRPr="00151F76">
        <w:rPr>
          <w:rFonts w:eastAsia="MS Mincho" w:cs="Times New Roman"/>
          <w:sz w:val="22"/>
          <w:szCs w:val="22"/>
        </w:rPr>
        <w:t>/</w:t>
      </w:r>
      <w:r w:rsidR="00297E5A">
        <w:rPr>
          <w:rFonts w:eastAsia="MS Mincho" w:cs="Times New Roman"/>
          <w:sz w:val="22"/>
          <w:szCs w:val="22"/>
        </w:rPr>
        <w:t>11</w:t>
      </w:r>
      <w:r w:rsidR="00744C4B" w:rsidRPr="00151F76">
        <w:rPr>
          <w:rFonts w:eastAsia="MS Mincho" w:cs="Times New Roman"/>
          <w:sz w:val="22"/>
          <w:szCs w:val="22"/>
        </w:rPr>
        <w:t>.0</w:t>
      </w:r>
      <w:r w:rsidR="00297E5A">
        <w:rPr>
          <w:rFonts w:eastAsia="MS Mincho" w:cs="Times New Roman"/>
          <w:sz w:val="22"/>
          <w:szCs w:val="22"/>
        </w:rPr>
        <w:t>6</w:t>
      </w:r>
      <w:r w:rsidR="00744C4B" w:rsidRPr="00151F76">
        <w:rPr>
          <w:rFonts w:eastAsia="MS Mincho" w:cs="Times New Roman"/>
          <w:sz w:val="22"/>
          <w:szCs w:val="22"/>
        </w:rPr>
        <w:t>.202</w:t>
      </w:r>
      <w:r w:rsidR="00297E5A">
        <w:rPr>
          <w:rFonts w:eastAsia="MS Mincho" w:cs="Times New Roman"/>
          <w:sz w:val="22"/>
          <w:szCs w:val="22"/>
        </w:rPr>
        <w:t>5</w:t>
      </w:r>
      <w:r w:rsidRPr="00151F76">
        <w:rPr>
          <w:rFonts w:eastAsia="MS Mincho" w:cs="Times New Roman"/>
          <w:sz w:val="22"/>
          <w:szCs w:val="22"/>
        </w:rPr>
        <w:t>,</w:t>
      </w:r>
      <w:r w:rsidR="002F3590" w:rsidRPr="00151F76">
        <w:rPr>
          <w:rFonts w:eastAsia="MS Mincho" w:cs="Times New Roman"/>
          <w:sz w:val="22"/>
          <w:szCs w:val="22"/>
        </w:rPr>
        <w:t xml:space="preserve"> </w:t>
      </w:r>
      <w:r w:rsidR="00F86DE1" w:rsidRPr="00151F76">
        <w:rPr>
          <w:rFonts w:eastAsia="MS Mincho" w:cs="Times New Roman"/>
          <w:sz w:val="22"/>
          <w:szCs w:val="22"/>
        </w:rPr>
        <w:t>avizul favorabil al Agenției Naționale pentru Arii Naturale Protejate</w:t>
      </w:r>
      <w:r w:rsidRPr="00151F76">
        <w:rPr>
          <w:rFonts w:eastAsia="MS Mincho" w:cs="Times New Roman"/>
          <w:sz w:val="22"/>
          <w:szCs w:val="22"/>
        </w:rPr>
        <w:t>,</w:t>
      </w:r>
      <w:r w:rsidR="008D4652" w:rsidRPr="00151F76">
        <w:rPr>
          <w:rFonts w:eastAsia="MS Mincho" w:cs="Times New Roman"/>
          <w:sz w:val="22"/>
          <w:szCs w:val="22"/>
        </w:rPr>
        <w:t xml:space="preserve"> </w:t>
      </w:r>
      <w:r w:rsidR="00F03849">
        <w:rPr>
          <w:rFonts w:eastAsia="MS Mincho" w:cs="Times New Roman"/>
          <w:sz w:val="22"/>
          <w:szCs w:val="22"/>
        </w:rPr>
        <w:t xml:space="preserve">Serviciul Teritorial </w:t>
      </w:r>
      <w:r w:rsidR="003E487B">
        <w:rPr>
          <w:rFonts w:eastAsia="MS Mincho" w:cs="Times New Roman"/>
          <w:sz w:val="22"/>
          <w:szCs w:val="22"/>
        </w:rPr>
        <w:t>G</w:t>
      </w:r>
      <w:r w:rsidR="00810343">
        <w:rPr>
          <w:rFonts w:eastAsia="MS Mincho" w:cs="Times New Roman"/>
          <w:sz w:val="22"/>
          <w:szCs w:val="22"/>
        </w:rPr>
        <w:t>orj</w:t>
      </w:r>
      <w:r w:rsidR="003E487B">
        <w:rPr>
          <w:rFonts w:eastAsia="MS Mincho" w:cs="Times New Roman"/>
          <w:sz w:val="22"/>
          <w:szCs w:val="22"/>
        </w:rPr>
        <w:t xml:space="preserve"> </w:t>
      </w:r>
      <w:r w:rsidRPr="00151F76">
        <w:rPr>
          <w:rFonts w:eastAsia="MS Mincho" w:cs="Times New Roman"/>
          <w:sz w:val="22"/>
          <w:szCs w:val="22"/>
        </w:rPr>
        <w:t>nr.</w:t>
      </w:r>
      <w:r w:rsidR="000C6AC0" w:rsidRPr="00151F76">
        <w:rPr>
          <w:rFonts w:eastAsia="MS Mincho" w:cs="Times New Roman"/>
          <w:sz w:val="22"/>
          <w:szCs w:val="22"/>
        </w:rPr>
        <w:t xml:space="preserve"> </w:t>
      </w:r>
      <w:r w:rsidR="009D288F">
        <w:rPr>
          <w:rFonts w:eastAsia="MS Mincho" w:cs="Times New Roman"/>
          <w:sz w:val="22"/>
          <w:szCs w:val="22"/>
        </w:rPr>
        <w:t>3</w:t>
      </w:r>
      <w:r w:rsidR="00744C4B" w:rsidRPr="00151F76">
        <w:rPr>
          <w:rFonts w:eastAsia="MS Mincho" w:cs="Times New Roman"/>
          <w:sz w:val="22"/>
          <w:szCs w:val="22"/>
        </w:rPr>
        <w:t>/2</w:t>
      </w:r>
      <w:r w:rsidR="003E487B">
        <w:rPr>
          <w:rFonts w:eastAsia="MS Mincho" w:cs="Times New Roman"/>
          <w:sz w:val="22"/>
          <w:szCs w:val="22"/>
        </w:rPr>
        <w:t>9</w:t>
      </w:r>
      <w:r w:rsidR="00744C4B" w:rsidRPr="00151F76">
        <w:rPr>
          <w:rFonts w:eastAsia="MS Mincho" w:cs="Times New Roman"/>
          <w:sz w:val="22"/>
          <w:szCs w:val="22"/>
        </w:rPr>
        <w:t>.0</w:t>
      </w:r>
      <w:r w:rsidR="009D288F">
        <w:rPr>
          <w:rFonts w:eastAsia="MS Mincho" w:cs="Times New Roman"/>
          <w:sz w:val="22"/>
          <w:szCs w:val="22"/>
        </w:rPr>
        <w:t>1</w:t>
      </w:r>
      <w:r w:rsidR="00744C4B" w:rsidRPr="00151F76">
        <w:rPr>
          <w:rFonts w:eastAsia="MS Mincho" w:cs="Times New Roman"/>
          <w:sz w:val="22"/>
          <w:szCs w:val="22"/>
        </w:rPr>
        <w:t>.202</w:t>
      </w:r>
      <w:r w:rsidR="009D288F">
        <w:rPr>
          <w:rFonts w:eastAsia="MS Mincho" w:cs="Times New Roman"/>
          <w:sz w:val="22"/>
          <w:szCs w:val="22"/>
        </w:rPr>
        <w:t>5</w:t>
      </w:r>
      <w:r w:rsidRPr="00151F76">
        <w:rPr>
          <w:rFonts w:eastAsia="MS Mincho" w:cs="Times New Roman"/>
          <w:sz w:val="22"/>
          <w:szCs w:val="22"/>
        </w:rPr>
        <w:t>,</w:t>
      </w:r>
      <w:r w:rsidR="00744C4B" w:rsidRPr="00151F76">
        <w:rPr>
          <w:rFonts w:eastAsia="MS Mincho" w:cs="Times New Roman"/>
          <w:sz w:val="22"/>
          <w:szCs w:val="22"/>
        </w:rPr>
        <w:t xml:space="preserve"> </w:t>
      </w:r>
      <w:r w:rsidRPr="00151F76">
        <w:rPr>
          <w:rFonts w:eastAsia="MS Mincho" w:cs="Times New Roman"/>
          <w:sz w:val="22"/>
          <w:szCs w:val="22"/>
        </w:rPr>
        <w:t>s-a elaborat proiectul de Ordin pentru aprobarea derogării în scop</w:t>
      </w:r>
      <w:r w:rsidR="00CD01F1" w:rsidRPr="00151F76">
        <w:rPr>
          <w:rFonts w:eastAsia="MS Mincho" w:cs="Times New Roman"/>
          <w:sz w:val="22"/>
          <w:szCs w:val="22"/>
        </w:rPr>
        <w:t xml:space="preserve">ul cercetării </w:t>
      </w:r>
      <w:r w:rsidRPr="00151F76">
        <w:rPr>
          <w:rFonts w:eastAsia="MS Mincho" w:cs="Times New Roman"/>
          <w:sz w:val="22"/>
          <w:szCs w:val="22"/>
        </w:rPr>
        <w:t>științific</w:t>
      </w:r>
      <w:r w:rsidR="00CD01F1" w:rsidRPr="00151F76">
        <w:rPr>
          <w:rFonts w:eastAsia="MS Mincho" w:cs="Times New Roman"/>
          <w:sz w:val="22"/>
          <w:szCs w:val="22"/>
        </w:rPr>
        <w:t>e</w:t>
      </w:r>
      <w:r w:rsidRPr="00151F76">
        <w:rPr>
          <w:rFonts w:eastAsia="MS Mincho" w:cs="Times New Roman"/>
          <w:sz w:val="22"/>
          <w:szCs w:val="22"/>
        </w:rPr>
        <w:t xml:space="preserve"> pentru </w:t>
      </w:r>
      <w:r w:rsidR="00392181">
        <w:rPr>
          <w:rFonts w:eastAsia="MS Mincho" w:cs="Times New Roman"/>
          <w:sz w:val="22"/>
          <w:szCs w:val="22"/>
        </w:rPr>
        <w:t xml:space="preserve">unele </w:t>
      </w:r>
      <w:r w:rsidR="00744C4B" w:rsidRPr="00151F76">
        <w:rPr>
          <w:rFonts w:eastAsia="MS Mincho" w:cs="Times New Roman"/>
          <w:sz w:val="22"/>
          <w:szCs w:val="22"/>
        </w:rPr>
        <w:t>speci</w:t>
      </w:r>
      <w:r w:rsidR="003E487B">
        <w:rPr>
          <w:rFonts w:eastAsia="MS Mincho" w:cs="Times New Roman"/>
          <w:sz w:val="22"/>
          <w:szCs w:val="22"/>
        </w:rPr>
        <w:t xml:space="preserve">ile de </w:t>
      </w:r>
      <w:r w:rsidR="00FB0BD0">
        <w:rPr>
          <w:rFonts w:eastAsia="MS Mincho" w:cs="Times New Roman"/>
          <w:sz w:val="22"/>
          <w:szCs w:val="22"/>
        </w:rPr>
        <w:t>pești</w:t>
      </w:r>
      <w:r w:rsidR="00744C4B" w:rsidRPr="00151F76">
        <w:rPr>
          <w:rFonts w:eastAsia="MS Mincho" w:cs="Times New Roman"/>
          <w:sz w:val="22"/>
          <w:szCs w:val="22"/>
        </w:rPr>
        <w:t xml:space="preserve">, </w:t>
      </w:r>
      <w:r w:rsidRPr="00151F76">
        <w:rPr>
          <w:rFonts w:eastAsia="MS Mincho" w:cs="Times New Roman"/>
          <w:sz w:val="22"/>
          <w:szCs w:val="22"/>
        </w:rPr>
        <w:t>pe care îl supunem spre aprobare.</w:t>
      </w:r>
    </w:p>
    <w:p w14:paraId="78075D79" w14:textId="77777777" w:rsidR="009937FB" w:rsidRPr="00151F76" w:rsidRDefault="009937FB" w:rsidP="009937FB">
      <w:pPr>
        <w:autoSpaceDE w:val="0"/>
        <w:autoSpaceDN w:val="0"/>
        <w:adjustRightInd w:val="0"/>
        <w:spacing w:after="0" w:line="240" w:lineRule="auto"/>
        <w:rPr>
          <w:rFonts w:eastAsia="MS Mincho" w:cs="Times New Roman"/>
          <w:sz w:val="22"/>
          <w:szCs w:val="22"/>
        </w:rPr>
      </w:pPr>
    </w:p>
    <w:p w14:paraId="62D7DC4B" w14:textId="77777777" w:rsidR="00CA3EA6" w:rsidRPr="00151F76" w:rsidRDefault="00CA3EA6" w:rsidP="009937FB">
      <w:pPr>
        <w:autoSpaceDE w:val="0"/>
        <w:autoSpaceDN w:val="0"/>
        <w:adjustRightInd w:val="0"/>
        <w:spacing w:after="0" w:line="240" w:lineRule="auto"/>
        <w:rPr>
          <w:rFonts w:eastAsia="MS Mincho" w:cs="Times New Roman"/>
          <w:sz w:val="22"/>
          <w:szCs w:val="22"/>
        </w:rPr>
      </w:pPr>
    </w:p>
    <w:p w14:paraId="266F4EA5" w14:textId="77777777" w:rsidR="00CA3EA6" w:rsidRPr="00151F76" w:rsidRDefault="00CA3EA6" w:rsidP="009937FB">
      <w:pPr>
        <w:autoSpaceDE w:val="0"/>
        <w:autoSpaceDN w:val="0"/>
        <w:adjustRightInd w:val="0"/>
        <w:spacing w:after="0" w:line="240" w:lineRule="auto"/>
        <w:rPr>
          <w:rFonts w:eastAsia="MS Mincho" w:cs="Times New Roman"/>
          <w:sz w:val="22"/>
          <w:szCs w:val="22"/>
        </w:rPr>
      </w:pPr>
    </w:p>
    <w:p w14:paraId="143396A5" w14:textId="77777777" w:rsidR="00CA3EA6" w:rsidRPr="00151F76" w:rsidRDefault="00CA3EA6" w:rsidP="009937FB">
      <w:pPr>
        <w:autoSpaceDE w:val="0"/>
        <w:autoSpaceDN w:val="0"/>
        <w:adjustRightInd w:val="0"/>
        <w:spacing w:after="0" w:line="240" w:lineRule="auto"/>
        <w:rPr>
          <w:rFonts w:eastAsia="MS Mincho" w:cs="Times New Roman"/>
          <w:sz w:val="22"/>
          <w:szCs w:val="22"/>
        </w:rPr>
      </w:pPr>
    </w:p>
    <w:p w14:paraId="65D6CEDD" w14:textId="77777777" w:rsidR="00CA3EA6" w:rsidRPr="00151F76" w:rsidRDefault="00CA3EA6" w:rsidP="009937FB">
      <w:pPr>
        <w:autoSpaceDE w:val="0"/>
        <w:autoSpaceDN w:val="0"/>
        <w:adjustRightInd w:val="0"/>
        <w:spacing w:after="0" w:line="240" w:lineRule="auto"/>
        <w:rPr>
          <w:rFonts w:eastAsia="MS Mincho" w:cs="Times New Roman"/>
          <w:sz w:val="22"/>
          <w:szCs w:val="22"/>
        </w:rPr>
      </w:pPr>
    </w:p>
    <w:p w14:paraId="4AE7E4B3" w14:textId="2CFFAB9C" w:rsidR="0096328A" w:rsidRPr="00565F55" w:rsidRDefault="0096328A" w:rsidP="00A15E1A">
      <w:pPr>
        <w:spacing w:after="0"/>
        <w:rPr>
          <w:rFonts w:ascii="Trebuchet MS" w:hAnsi="Trebuchet MS"/>
          <w:sz w:val="22"/>
          <w:szCs w:val="22"/>
        </w:rPr>
      </w:pPr>
    </w:p>
    <w:p w14:paraId="6EE19F01" w14:textId="5856AB7A" w:rsidR="00F20160" w:rsidRPr="00565F55" w:rsidRDefault="00F20160" w:rsidP="00883FA9">
      <w:pPr>
        <w:spacing w:after="0"/>
        <w:rPr>
          <w:rFonts w:ascii="Trebuchet MS" w:hAnsi="Trebuchet MS"/>
          <w:sz w:val="22"/>
          <w:szCs w:val="22"/>
        </w:rPr>
      </w:pPr>
    </w:p>
    <w:sectPr w:rsidR="00F20160" w:rsidRPr="00565F55" w:rsidSect="002B58DA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567" w:right="851" w:bottom="567" w:left="2127" w:header="0" w:footer="47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A064D" w14:textId="77777777" w:rsidR="00A70347" w:rsidRDefault="00A70347" w:rsidP="009772BD">
      <w:r>
        <w:separator/>
      </w:r>
    </w:p>
  </w:endnote>
  <w:endnote w:type="continuationSeparator" w:id="0">
    <w:p w14:paraId="3C5AF4D7" w14:textId="77777777" w:rsidR="00A70347" w:rsidRDefault="00A70347" w:rsidP="00977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B7DB3" w14:textId="77777777" w:rsidR="00FB602D" w:rsidRDefault="00FB602D" w:rsidP="009772BD">
    <w:pPr>
      <w:pStyle w:val="Footer1"/>
    </w:pPr>
  </w:p>
  <w:p w14:paraId="38823603" w14:textId="77777777" w:rsidR="00FB602D" w:rsidRPr="00FB602D" w:rsidRDefault="00FB602D" w:rsidP="002B43CB">
    <w:pPr>
      <w:pStyle w:val="Footer1"/>
      <w:ind w:left="-567"/>
    </w:pPr>
    <w:r w:rsidRPr="00FB602D">
      <w:t>Bd. Libertăţii, nr.12, Sector 5, Bucureşti</w:t>
    </w:r>
  </w:p>
  <w:p w14:paraId="765EDFD6" w14:textId="7B3835E0" w:rsidR="00FB602D" w:rsidRPr="00FB602D" w:rsidRDefault="00FB602D" w:rsidP="002B43CB">
    <w:pPr>
      <w:pStyle w:val="Footer1"/>
      <w:ind w:left="-567"/>
    </w:pPr>
    <w:r w:rsidRPr="00FB602D">
      <w:t>Tel.: +4 021 408</w:t>
    </w:r>
    <w:r w:rsidR="009746DC">
      <w:t xml:space="preserve"> 95 </w:t>
    </w:r>
    <w:r w:rsidR="00E239E6">
      <w:t>00</w:t>
    </w:r>
  </w:p>
  <w:p w14:paraId="30BE1146" w14:textId="21041F94" w:rsidR="00FB602D" w:rsidRPr="00FB602D" w:rsidRDefault="00BD0BE5" w:rsidP="002B43CB">
    <w:pPr>
      <w:pStyle w:val="Footer1"/>
      <w:ind w:left="-567"/>
    </w:pPr>
    <w:r>
      <w:t>e-mail:</w:t>
    </w:r>
    <w:r w:rsidR="009746DC">
      <w:t xml:space="preserve"> </w:t>
    </w:r>
    <w:r w:rsidR="00E239E6">
      <w:t>registratura@mmediu.ro</w:t>
    </w:r>
    <w:r w:rsidR="00FB602D" w:rsidRPr="00FB602D">
      <w:t xml:space="preserve">  </w:t>
    </w:r>
  </w:p>
  <w:p w14:paraId="06A98014" w14:textId="77777777" w:rsidR="00FB602D" w:rsidRPr="00FB602D" w:rsidRDefault="00FB602D" w:rsidP="002B43CB">
    <w:pPr>
      <w:pStyle w:val="Footer1"/>
      <w:ind w:left="-567"/>
    </w:pPr>
    <w:r w:rsidRPr="00FB602D">
      <w:t>website: www.mmediu.ro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C4F52" w14:textId="77777777" w:rsidR="002B43CB" w:rsidRPr="00FB602D" w:rsidRDefault="002B43CB" w:rsidP="002B43CB">
    <w:pPr>
      <w:pStyle w:val="Footer1"/>
      <w:ind w:left="-567"/>
    </w:pPr>
    <w:r w:rsidRPr="00FB602D">
      <w:t>Bd. Libertăţii, nr.12, Sector 5, Bucureşti</w:t>
    </w:r>
  </w:p>
  <w:p w14:paraId="187BAC12" w14:textId="026D3F6C" w:rsidR="002B43CB" w:rsidRPr="00FB602D" w:rsidRDefault="002B43CB" w:rsidP="002B43CB">
    <w:pPr>
      <w:pStyle w:val="Footer1"/>
      <w:ind w:left="-567"/>
    </w:pPr>
    <w:r w:rsidRPr="00FB602D">
      <w:t xml:space="preserve">Tel.: +4 021 408 </w:t>
    </w:r>
    <w:r w:rsidR="009746DC">
      <w:t xml:space="preserve">95 </w:t>
    </w:r>
    <w:r w:rsidR="000C0FEA">
      <w:t>00</w:t>
    </w:r>
  </w:p>
  <w:p w14:paraId="5B84F99E" w14:textId="4C5DCEF0" w:rsidR="002B43CB" w:rsidRPr="00FB602D" w:rsidRDefault="002B43CB" w:rsidP="002B43CB">
    <w:pPr>
      <w:pStyle w:val="Footer1"/>
      <w:ind w:left="-567"/>
    </w:pPr>
    <w:r>
      <w:t xml:space="preserve">e-mail: </w:t>
    </w:r>
    <w:r w:rsidR="00D75736">
      <w:t>registratura@mmediu.ro</w:t>
    </w:r>
    <w:r w:rsidRPr="00FB602D">
      <w:t xml:space="preserve">  </w:t>
    </w:r>
  </w:p>
  <w:p w14:paraId="1768FC64" w14:textId="77777777" w:rsidR="002B43CB" w:rsidRDefault="002B43CB" w:rsidP="002B43CB">
    <w:pPr>
      <w:pStyle w:val="Footer1"/>
      <w:ind w:left="-567"/>
    </w:pPr>
    <w:r w:rsidRPr="00FB602D">
      <w:t>website: www.mmediu.ro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59910" w14:textId="77777777" w:rsidR="00A70347" w:rsidRDefault="00A70347" w:rsidP="009772BD">
      <w:r>
        <w:separator/>
      </w:r>
    </w:p>
  </w:footnote>
  <w:footnote w:type="continuationSeparator" w:id="0">
    <w:p w14:paraId="4A88A9C6" w14:textId="77777777" w:rsidR="00A70347" w:rsidRDefault="00A70347" w:rsidP="00977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CE551" w14:textId="77777777" w:rsidR="006C5964" w:rsidRDefault="006C5964" w:rsidP="00FE17E8">
    <w:pPr>
      <w:pStyle w:val="Header"/>
      <w:ind w:left="7088" w:right="-569"/>
    </w:pPr>
  </w:p>
  <w:p w14:paraId="1445F95E" w14:textId="77777777" w:rsidR="006C5964" w:rsidRDefault="006C5964" w:rsidP="00FE17E8">
    <w:pPr>
      <w:pStyle w:val="Header"/>
      <w:ind w:left="7088" w:right="-569"/>
    </w:pPr>
  </w:p>
  <w:p w14:paraId="5B7C53AD" w14:textId="77777777" w:rsidR="000745D4" w:rsidRDefault="00FE17E8" w:rsidP="00FE17E8">
    <w:pPr>
      <w:pStyle w:val="Header"/>
      <w:ind w:left="7088" w:right="-569"/>
    </w:pPr>
    <w:r>
      <w:t xml:space="preserve">   </w:t>
    </w:r>
    <w:r w:rsidR="00DF72AC">
      <w:t xml:space="preserve">   </w:t>
    </w:r>
    <w:r>
      <w:t xml:space="preserve">                                    </w:t>
    </w:r>
  </w:p>
  <w:p w14:paraId="4BA30D75" w14:textId="77777777" w:rsidR="00D7335B" w:rsidRDefault="00D7335B" w:rsidP="00FE17E8">
    <w:pPr>
      <w:pStyle w:val="Header"/>
      <w:ind w:left="7088" w:right="-56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82E2D" w14:textId="174FD823" w:rsidR="006C5964" w:rsidRDefault="006C5964">
    <w:pPr>
      <w:pStyle w:val="Header"/>
    </w:pPr>
  </w:p>
  <w:p w14:paraId="6F002D97" w14:textId="48FFA388" w:rsidR="006C5964" w:rsidRDefault="001C2EF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9297133" wp14:editId="337AF5DE">
          <wp:simplePos x="0" y="0"/>
          <wp:positionH relativeFrom="column">
            <wp:posOffset>-849630</wp:posOffset>
          </wp:positionH>
          <wp:positionV relativeFrom="paragraph">
            <wp:posOffset>167005</wp:posOffset>
          </wp:positionV>
          <wp:extent cx="3236400" cy="900000"/>
          <wp:effectExtent l="0" t="0" r="2540" b="0"/>
          <wp:wrapSquare wrapText="bothSides"/>
          <wp:docPr id="2" name="Picture 2" descr="C:\Users\gabriel.jitaru\Desktop\20191107 ministru instalare\logo MMAP\MMAP-ant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gabriel.jitaru\Desktop\20191107 ministru instalare\logo MMAP\MMAP-ante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64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E1F15D" w14:textId="7CA7B60A" w:rsidR="006C5964" w:rsidRDefault="006C5964">
    <w:pPr>
      <w:pStyle w:val="Header"/>
    </w:pPr>
  </w:p>
  <w:p w14:paraId="1AF57233" w14:textId="6F11B86E" w:rsidR="006C5964" w:rsidRDefault="006C5964">
    <w:pPr>
      <w:pStyle w:val="Header"/>
    </w:pPr>
  </w:p>
  <w:p w14:paraId="552ADA47" w14:textId="18C8EBF5" w:rsidR="006C5964" w:rsidRDefault="006C5964">
    <w:pPr>
      <w:pStyle w:val="Header"/>
    </w:pPr>
  </w:p>
  <w:p w14:paraId="6804C822" w14:textId="2859FAA9" w:rsidR="006C5964" w:rsidRDefault="006C59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5D4"/>
    <w:rsid w:val="0000505D"/>
    <w:rsid w:val="0005431C"/>
    <w:rsid w:val="00056712"/>
    <w:rsid w:val="00066359"/>
    <w:rsid w:val="00066F4B"/>
    <w:rsid w:val="000745D4"/>
    <w:rsid w:val="000870FB"/>
    <w:rsid w:val="00090AB2"/>
    <w:rsid w:val="000914A5"/>
    <w:rsid w:val="0009796B"/>
    <w:rsid w:val="000B0CDC"/>
    <w:rsid w:val="000B6AEE"/>
    <w:rsid w:val="000B75F8"/>
    <w:rsid w:val="000C0FEA"/>
    <w:rsid w:val="000C6AC0"/>
    <w:rsid w:val="00107B4F"/>
    <w:rsid w:val="001118CC"/>
    <w:rsid w:val="00115757"/>
    <w:rsid w:val="00120B60"/>
    <w:rsid w:val="0012675E"/>
    <w:rsid w:val="001345BB"/>
    <w:rsid w:val="001422C6"/>
    <w:rsid w:val="001466DC"/>
    <w:rsid w:val="00151F76"/>
    <w:rsid w:val="0015377B"/>
    <w:rsid w:val="00160C01"/>
    <w:rsid w:val="00167252"/>
    <w:rsid w:val="00174705"/>
    <w:rsid w:val="001830B7"/>
    <w:rsid w:val="001842B7"/>
    <w:rsid w:val="00186030"/>
    <w:rsid w:val="001B3B0D"/>
    <w:rsid w:val="001B7FCE"/>
    <w:rsid w:val="001C2EFB"/>
    <w:rsid w:val="001C3F41"/>
    <w:rsid w:val="001D1914"/>
    <w:rsid w:val="001D458F"/>
    <w:rsid w:val="001F2869"/>
    <w:rsid w:val="001F5E7F"/>
    <w:rsid w:val="002019B4"/>
    <w:rsid w:val="00204E47"/>
    <w:rsid w:val="002328DD"/>
    <w:rsid w:val="002446FA"/>
    <w:rsid w:val="002545E7"/>
    <w:rsid w:val="0026628D"/>
    <w:rsid w:val="002874D3"/>
    <w:rsid w:val="00287795"/>
    <w:rsid w:val="00291D36"/>
    <w:rsid w:val="0029757B"/>
    <w:rsid w:val="00297E5A"/>
    <w:rsid w:val="002A71DA"/>
    <w:rsid w:val="002B43CB"/>
    <w:rsid w:val="002B4A72"/>
    <w:rsid w:val="002B58DA"/>
    <w:rsid w:val="002B624C"/>
    <w:rsid w:val="002C25A7"/>
    <w:rsid w:val="002D524B"/>
    <w:rsid w:val="002E125C"/>
    <w:rsid w:val="002E4B59"/>
    <w:rsid w:val="002F3590"/>
    <w:rsid w:val="002F56D8"/>
    <w:rsid w:val="002F5AFB"/>
    <w:rsid w:val="002F7301"/>
    <w:rsid w:val="00302838"/>
    <w:rsid w:val="0031250D"/>
    <w:rsid w:val="0033769A"/>
    <w:rsid w:val="003433C2"/>
    <w:rsid w:val="00351BDA"/>
    <w:rsid w:val="00357484"/>
    <w:rsid w:val="00361781"/>
    <w:rsid w:val="00381569"/>
    <w:rsid w:val="00392181"/>
    <w:rsid w:val="003A215B"/>
    <w:rsid w:val="003B517D"/>
    <w:rsid w:val="003C017D"/>
    <w:rsid w:val="003C0E29"/>
    <w:rsid w:val="003C1508"/>
    <w:rsid w:val="003D0B4A"/>
    <w:rsid w:val="003D3561"/>
    <w:rsid w:val="003E487B"/>
    <w:rsid w:val="003E5708"/>
    <w:rsid w:val="0040453A"/>
    <w:rsid w:val="00414617"/>
    <w:rsid w:val="00445EF6"/>
    <w:rsid w:val="00487440"/>
    <w:rsid w:val="00491F7F"/>
    <w:rsid w:val="004A15E0"/>
    <w:rsid w:val="004A2B3B"/>
    <w:rsid w:val="004A3675"/>
    <w:rsid w:val="004B6C69"/>
    <w:rsid w:val="004C143D"/>
    <w:rsid w:val="004C6974"/>
    <w:rsid w:val="004D4317"/>
    <w:rsid w:val="005011CF"/>
    <w:rsid w:val="00501CA0"/>
    <w:rsid w:val="00506184"/>
    <w:rsid w:val="0051272F"/>
    <w:rsid w:val="00527A81"/>
    <w:rsid w:val="00527B92"/>
    <w:rsid w:val="00532319"/>
    <w:rsid w:val="0053769D"/>
    <w:rsid w:val="005521AD"/>
    <w:rsid w:val="005538E9"/>
    <w:rsid w:val="00557E9A"/>
    <w:rsid w:val="0056066E"/>
    <w:rsid w:val="00560BF9"/>
    <w:rsid w:val="00565F55"/>
    <w:rsid w:val="00577AAD"/>
    <w:rsid w:val="0059276C"/>
    <w:rsid w:val="005A77E1"/>
    <w:rsid w:val="005D5545"/>
    <w:rsid w:val="005E5841"/>
    <w:rsid w:val="005F152F"/>
    <w:rsid w:val="005F362A"/>
    <w:rsid w:val="006001EC"/>
    <w:rsid w:val="00600D3A"/>
    <w:rsid w:val="00626C96"/>
    <w:rsid w:val="00631725"/>
    <w:rsid w:val="00640A04"/>
    <w:rsid w:val="00642842"/>
    <w:rsid w:val="00654779"/>
    <w:rsid w:val="00657075"/>
    <w:rsid w:val="006625DC"/>
    <w:rsid w:val="00674C90"/>
    <w:rsid w:val="00691BD4"/>
    <w:rsid w:val="006A3A22"/>
    <w:rsid w:val="006B2BEF"/>
    <w:rsid w:val="006B4E02"/>
    <w:rsid w:val="006B69E4"/>
    <w:rsid w:val="006C003A"/>
    <w:rsid w:val="006C34A6"/>
    <w:rsid w:val="006C5964"/>
    <w:rsid w:val="00712F4E"/>
    <w:rsid w:val="007139A0"/>
    <w:rsid w:val="007159D0"/>
    <w:rsid w:val="00725964"/>
    <w:rsid w:val="00744B82"/>
    <w:rsid w:val="00744C4B"/>
    <w:rsid w:val="007537BA"/>
    <w:rsid w:val="00756DA1"/>
    <w:rsid w:val="00762473"/>
    <w:rsid w:val="00784C05"/>
    <w:rsid w:val="00792499"/>
    <w:rsid w:val="0079284A"/>
    <w:rsid w:val="007A69CB"/>
    <w:rsid w:val="007B55DB"/>
    <w:rsid w:val="007C68A6"/>
    <w:rsid w:val="007E767C"/>
    <w:rsid w:val="00810343"/>
    <w:rsid w:val="00812E87"/>
    <w:rsid w:val="00813F42"/>
    <w:rsid w:val="00820565"/>
    <w:rsid w:val="00830162"/>
    <w:rsid w:val="00840A24"/>
    <w:rsid w:val="008418E5"/>
    <w:rsid w:val="00854E4A"/>
    <w:rsid w:val="0087330D"/>
    <w:rsid w:val="008753CF"/>
    <w:rsid w:val="00880F6B"/>
    <w:rsid w:val="00882278"/>
    <w:rsid w:val="00883A53"/>
    <w:rsid w:val="00883FA9"/>
    <w:rsid w:val="00891EF2"/>
    <w:rsid w:val="0089272E"/>
    <w:rsid w:val="008B0319"/>
    <w:rsid w:val="008B7CB1"/>
    <w:rsid w:val="008C1F50"/>
    <w:rsid w:val="008C57E9"/>
    <w:rsid w:val="008D4652"/>
    <w:rsid w:val="008F00CE"/>
    <w:rsid w:val="008F1648"/>
    <w:rsid w:val="008F36A1"/>
    <w:rsid w:val="008F6E3E"/>
    <w:rsid w:val="00902F55"/>
    <w:rsid w:val="00922D22"/>
    <w:rsid w:val="00924715"/>
    <w:rsid w:val="00931CDF"/>
    <w:rsid w:val="00934F13"/>
    <w:rsid w:val="009430B8"/>
    <w:rsid w:val="00946681"/>
    <w:rsid w:val="00952854"/>
    <w:rsid w:val="0096328A"/>
    <w:rsid w:val="009746DC"/>
    <w:rsid w:val="009772BD"/>
    <w:rsid w:val="00980866"/>
    <w:rsid w:val="009808BF"/>
    <w:rsid w:val="009827C9"/>
    <w:rsid w:val="00986875"/>
    <w:rsid w:val="009937FB"/>
    <w:rsid w:val="009A0638"/>
    <w:rsid w:val="009C76FD"/>
    <w:rsid w:val="009D1F13"/>
    <w:rsid w:val="009D288F"/>
    <w:rsid w:val="009E68CB"/>
    <w:rsid w:val="00A0480B"/>
    <w:rsid w:val="00A116F6"/>
    <w:rsid w:val="00A15E1A"/>
    <w:rsid w:val="00A22EA9"/>
    <w:rsid w:val="00A27359"/>
    <w:rsid w:val="00A43459"/>
    <w:rsid w:val="00A43DD0"/>
    <w:rsid w:val="00A56173"/>
    <w:rsid w:val="00A70347"/>
    <w:rsid w:val="00A739A7"/>
    <w:rsid w:val="00A84696"/>
    <w:rsid w:val="00AB3BFE"/>
    <w:rsid w:val="00AB7E5B"/>
    <w:rsid w:val="00AE3A10"/>
    <w:rsid w:val="00AF12AD"/>
    <w:rsid w:val="00B01A2F"/>
    <w:rsid w:val="00B02C3E"/>
    <w:rsid w:val="00B37A03"/>
    <w:rsid w:val="00B43E5E"/>
    <w:rsid w:val="00B64695"/>
    <w:rsid w:val="00B64E44"/>
    <w:rsid w:val="00B71F15"/>
    <w:rsid w:val="00B76381"/>
    <w:rsid w:val="00B82220"/>
    <w:rsid w:val="00B870EC"/>
    <w:rsid w:val="00B91D91"/>
    <w:rsid w:val="00B96A34"/>
    <w:rsid w:val="00BA52B1"/>
    <w:rsid w:val="00BD0BE5"/>
    <w:rsid w:val="00BD2EE7"/>
    <w:rsid w:val="00BD673A"/>
    <w:rsid w:val="00C034C6"/>
    <w:rsid w:val="00C05D35"/>
    <w:rsid w:val="00C152DB"/>
    <w:rsid w:val="00C21266"/>
    <w:rsid w:val="00C24B11"/>
    <w:rsid w:val="00C406EC"/>
    <w:rsid w:val="00C5068B"/>
    <w:rsid w:val="00C61255"/>
    <w:rsid w:val="00C74A5C"/>
    <w:rsid w:val="00C775C9"/>
    <w:rsid w:val="00C938F2"/>
    <w:rsid w:val="00C96C31"/>
    <w:rsid w:val="00CA3AD2"/>
    <w:rsid w:val="00CA3EA6"/>
    <w:rsid w:val="00CB1C26"/>
    <w:rsid w:val="00CC64E6"/>
    <w:rsid w:val="00CD01F1"/>
    <w:rsid w:val="00CD6EB0"/>
    <w:rsid w:val="00D00F9D"/>
    <w:rsid w:val="00D05850"/>
    <w:rsid w:val="00D14F05"/>
    <w:rsid w:val="00D333AE"/>
    <w:rsid w:val="00D41AAD"/>
    <w:rsid w:val="00D547D7"/>
    <w:rsid w:val="00D5633B"/>
    <w:rsid w:val="00D65778"/>
    <w:rsid w:val="00D6675C"/>
    <w:rsid w:val="00D7335B"/>
    <w:rsid w:val="00D752D2"/>
    <w:rsid w:val="00D75736"/>
    <w:rsid w:val="00D85428"/>
    <w:rsid w:val="00D8573E"/>
    <w:rsid w:val="00D87B4E"/>
    <w:rsid w:val="00D945F2"/>
    <w:rsid w:val="00D96340"/>
    <w:rsid w:val="00DA02D7"/>
    <w:rsid w:val="00DA1E55"/>
    <w:rsid w:val="00DA4A82"/>
    <w:rsid w:val="00DB2B55"/>
    <w:rsid w:val="00DC7891"/>
    <w:rsid w:val="00DD21CE"/>
    <w:rsid w:val="00DF72AC"/>
    <w:rsid w:val="00DF7F94"/>
    <w:rsid w:val="00E00216"/>
    <w:rsid w:val="00E06F3B"/>
    <w:rsid w:val="00E13E57"/>
    <w:rsid w:val="00E22ABE"/>
    <w:rsid w:val="00E239E6"/>
    <w:rsid w:val="00E52660"/>
    <w:rsid w:val="00E55C00"/>
    <w:rsid w:val="00E56C95"/>
    <w:rsid w:val="00E63BCF"/>
    <w:rsid w:val="00E63C13"/>
    <w:rsid w:val="00E64789"/>
    <w:rsid w:val="00E70190"/>
    <w:rsid w:val="00E7741E"/>
    <w:rsid w:val="00E85E87"/>
    <w:rsid w:val="00EB2765"/>
    <w:rsid w:val="00EC0731"/>
    <w:rsid w:val="00EC07D1"/>
    <w:rsid w:val="00EC5385"/>
    <w:rsid w:val="00EE46B5"/>
    <w:rsid w:val="00EF38F0"/>
    <w:rsid w:val="00EF6251"/>
    <w:rsid w:val="00F024E1"/>
    <w:rsid w:val="00F03849"/>
    <w:rsid w:val="00F071E2"/>
    <w:rsid w:val="00F17926"/>
    <w:rsid w:val="00F20160"/>
    <w:rsid w:val="00F30699"/>
    <w:rsid w:val="00F5090A"/>
    <w:rsid w:val="00F5681B"/>
    <w:rsid w:val="00F5764D"/>
    <w:rsid w:val="00F72AFD"/>
    <w:rsid w:val="00F818A0"/>
    <w:rsid w:val="00F851FB"/>
    <w:rsid w:val="00F86DE1"/>
    <w:rsid w:val="00FB0BD0"/>
    <w:rsid w:val="00FB602D"/>
    <w:rsid w:val="00FB7111"/>
    <w:rsid w:val="00FC53C6"/>
    <w:rsid w:val="00FE0C3B"/>
    <w:rsid w:val="00FE0C66"/>
    <w:rsid w:val="00FE17E8"/>
    <w:rsid w:val="00FF3419"/>
    <w:rsid w:val="00FF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6C8E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64D"/>
  </w:style>
  <w:style w:type="paragraph" w:styleId="Heading1">
    <w:name w:val="heading 1"/>
    <w:basedOn w:val="Normal"/>
    <w:next w:val="Normal"/>
    <w:link w:val="Heading1Char"/>
    <w:uiPriority w:val="9"/>
    <w:qFormat/>
    <w:rsid w:val="00F5764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764D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764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764D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5764D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5764D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5764D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5764D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5764D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5D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5D4"/>
  </w:style>
  <w:style w:type="paragraph" w:styleId="Footer">
    <w:name w:val="footer"/>
    <w:basedOn w:val="Normal"/>
    <w:link w:val="FooterChar"/>
    <w:unhideWhenUsed/>
    <w:rsid w:val="000745D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0745D4"/>
  </w:style>
  <w:style w:type="paragraph" w:styleId="NormalWeb">
    <w:name w:val="Normal (Web)"/>
    <w:basedOn w:val="Normal"/>
    <w:uiPriority w:val="99"/>
    <w:semiHidden/>
    <w:unhideWhenUsed/>
    <w:rsid w:val="00232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er1">
    <w:name w:val="Footer1"/>
    <w:basedOn w:val="Footer"/>
    <w:link w:val="footerChar0"/>
    <w:rsid w:val="009772BD"/>
    <w:rPr>
      <w:sz w:val="14"/>
      <w:szCs w:val="14"/>
    </w:rPr>
  </w:style>
  <w:style w:type="character" w:customStyle="1" w:styleId="footerChar0">
    <w:name w:val="footer Char"/>
    <w:basedOn w:val="FooterChar"/>
    <w:link w:val="Footer1"/>
    <w:rsid w:val="009772BD"/>
    <w:rPr>
      <w:rFonts w:ascii="Trebuchet MS" w:hAnsi="Trebuchet MS" w:cs="Open Sans"/>
      <w:color w:val="000000"/>
      <w:sz w:val="14"/>
      <w:szCs w:val="1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6A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A34"/>
    <w:rPr>
      <w:rFonts w:ascii="Segoe UI" w:hAnsi="Segoe UI" w:cs="Segoe UI"/>
      <w:color w:val="000000"/>
      <w:sz w:val="18"/>
      <w:szCs w:val="18"/>
      <w:lang w:val="ro-RO"/>
    </w:rPr>
  </w:style>
  <w:style w:type="character" w:styleId="Emphasis">
    <w:name w:val="Emphasis"/>
    <w:uiPriority w:val="20"/>
    <w:qFormat/>
    <w:rsid w:val="00F5764D"/>
    <w:rPr>
      <w:b/>
      <w:bCs/>
      <w:i/>
      <w:iCs/>
      <w:spacing w:val="10"/>
    </w:rPr>
  </w:style>
  <w:style w:type="paragraph" w:styleId="Title">
    <w:name w:val="Title"/>
    <w:basedOn w:val="Normal"/>
    <w:next w:val="Normal"/>
    <w:link w:val="TitleChar"/>
    <w:uiPriority w:val="10"/>
    <w:qFormat/>
    <w:rsid w:val="00F5764D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5764D"/>
    <w:rPr>
      <w:smallCaps/>
      <w:color w:val="262626" w:themeColor="text1" w:themeTint="D9"/>
      <w:sz w:val="52"/>
      <w:szCs w:val="52"/>
    </w:rPr>
  </w:style>
  <w:style w:type="paragraph" w:styleId="NoSpacing">
    <w:name w:val="No Spacing"/>
    <w:uiPriority w:val="1"/>
    <w:qFormat/>
    <w:rsid w:val="00F5764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5764D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5764D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5764D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5764D"/>
    <w:rPr>
      <w:i/>
      <w:iCs/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F5764D"/>
    <w:rPr>
      <w:smallCaps/>
      <w:color w:val="538135" w:themeColor="accent6" w:themeShade="BF"/>
      <w:spacing w:val="1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F5764D"/>
    <w:rPr>
      <w:smallCaps/>
      <w:color w:val="70AD47" w:themeColor="accent6"/>
      <w:spacing w:val="5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F5764D"/>
    <w:rPr>
      <w:b/>
      <w:bCs/>
      <w:smallCaps/>
      <w:color w:val="70AD47" w:themeColor="accent6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rsid w:val="00F5764D"/>
    <w:rPr>
      <w:b/>
      <w:bCs/>
      <w:i/>
      <w:iCs/>
      <w:smallCaps/>
      <w:color w:val="538135" w:themeColor="accent6" w:themeShade="BF"/>
    </w:rPr>
  </w:style>
  <w:style w:type="character" w:customStyle="1" w:styleId="Heading9Char">
    <w:name w:val="Heading 9 Char"/>
    <w:basedOn w:val="DefaultParagraphFont"/>
    <w:link w:val="Heading9"/>
    <w:uiPriority w:val="9"/>
    <w:rsid w:val="00F5764D"/>
    <w:rPr>
      <w:b/>
      <w:bCs/>
      <w:i/>
      <w:iCs/>
      <w:smallCaps/>
      <w:color w:val="385623" w:themeColor="accent6" w:themeShade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764D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F5764D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5764D"/>
    <w:rPr>
      <w:b/>
      <w:bCs/>
      <w:caps/>
      <w:sz w:val="16"/>
      <w:szCs w:val="16"/>
    </w:rPr>
  </w:style>
  <w:style w:type="character" w:styleId="Strong">
    <w:name w:val="Strong"/>
    <w:uiPriority w:val="22"/>
    <w:qFormat/>
    <w:rsid w:val="00F5764D"/>
    <w:rPr>
      <w:b/>
      <w:bCs/>
      <w:color w:val="70AD47" w:themeColor="accent6"/>
    </w:rPr>
  </w:style>
  <w:style w:type="paragraph" w:styleId="Quote">
    <w:name w:val="Quote"/>
    <w:basedOn w:val="Normal"/>
    <w:next w:val="Normal"/>
    <w:link w:val="QuoteChar"/>
    <w:uiPriority w:val="29"/>
    <w:qFormat/>
    <w:rsid w:val="00F5764D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5764D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764D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764D"/>
    <w:rPr>
      <w:b/>
      <w:bCs/>
      <w:i/>
      <w:iCs/>
    </w:rPr>
  </w:style>
  <w:style w:type="character" w:styleId="SubtleEmphasis">
    <w:name w:val="Subtle Emphasis"/>
    <w:uiPriority w:val="19"/>
    <w:qFormat/>
    <w:rsid w:val="00F5764D"/>
    <w:rPr>
      <w:i/>
      <w:iCs/>
    </w:rPr>
  </w:style>
  <w:style w:type="character" w:styleId="IntenseEmphasis">
    <w:name w:val="Intense Emphasis"/>
    <w:uiPriority w:val="21"/>
    <w:qFormat/>
    <w:rsid w:val="00F5764D"/>
    <w:rPr>
      <w:b/>
      <w:bCs/>
      <w:i/>
      <w:iCs/>
      <w:color w:val="70AD47" w:themeColor="accent6"/>
      <w:spacing w:val="10"/>
    </w:rPr>
  </w:style>
  <w:style w:type="character" w:styleId="SubtleReference">
    <w:name w:val="Subtle Reference"/>
    <w:uiPriority w:val="31"/>
    <w:qFormat/>
    <w:rsid w:val="00F5764D"/>
    <w:rPr>
      <w:b/>
      <w:bCs/>
    </w:rPr>
  </w:style>
  <w:style w:type="character" w:styleId="IntenseReference">
    <w:name w:val="Intense Reference"/>
    <w:uiPriority w:val="32"/>
    <w:qFormat/>
    <w:rsid w:val="00F5764D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F5764D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5764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43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rebuchet MS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435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2020-06-22T08:24:00Z</dcterms:created>
  <dcterms:modified xsi:type="dcterms:W3CDTF">2025-07-28T13:33:00Z</dcterms:modified>
</cp:coreProperties>
</file>