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8D06" w14:textId="77777777" w:rsidR="000F4EC2" w:rsidRDefault="000F4EC2" w:rsidP="006F0324">
      <w:pPr>
        <w:spacing w:after="0" w:line="256" w:lineRule="auto"/>
        <w:ind w:right="52"/>
        <w:jc w:val="center"/>
        <w:rPr>
          <w:rFonts w:ascii="Times New Roman" w:eastAsia="Calibri" w:hAnsi="Times New Roman" w:cs="Times New Roman"/>
          <w:b/>
          <w:color w:val="000000"/>
          <w:sz w:val="24"/>
          <w:szCs w:val="24"/>
          <w14:ligatures w14:val="standardContextual"/>
        </w:rPr>
      </w:pPr>
    </w:p>
    <w:p w14:paraId="541DA83A" w14:textId="77777777" w:rsidR="000F4EC2" w:rsidRDefault="000F4EC2" w:rsidP="006F0324">
      <w:pPr>
        <w:spacing w:after="0" w:line="256" w:lineRule="auto"/>
        <w:ind w:right="52"/>
        <w:jc w:val="center"/>
        <w:rPr>
          <w:rFonts w:ascii="Times New Roman" w:eastAsia="Calibri" w:hAnsi="Times New Roman" w:cs="Times New Roman"/>
          <w:b/>
          <w:color w:val="000000"/>
          <w:sz w:val="24"/>
          <w:szCs w:val="24"/>
          <w14:ligatures w14:val="standardContextual"/>
        </w:rPr>
      </w:pPr>
    </w:p>
    <w:p w14:paraId="2B14576D" w14:textId="25AC0A8E" w:rsidR="006F0324" w:rsidRDefault="006F0324" w:rsidP="006F0324">
      <w:pPr>
        <w:spacing w:after="0" w:line="256" w:lineRule="auto"/>
        <w:ind w:right="52"/>
        <w:jc w:val="center"/>
        <w:rPr>
          <w:rFonts w:ascii="Times New Roman" w:eastAsia="Calibri" w:hAnsi="Times New Roman" w:cs="Times New Roman"/>
          <w:b/>
          <w:color w:val="000000"/>
          <w:sz w:val="24"/>
          <w:szCs w:val="24"/>
          <w14:ligatures w14:val="standardContextual"/>
        </w:rPr>
      </w:pPr>
      <w:r w:rsidRPr="002C1CB9">
        <w:rPr>
          <w:rFonts w:ascii="Times New Roman" w:eastAsia="Calibri" w:hAnsi="Times New Roman" w:cs="Times New Roman"/>
          <w:b/>
          <w:color w:val="000000"/>
          <w:sz w:val="24"/>
          <w:szCs w:val="24"/>
          <w14:ligatures w14:val="standardContextual"/>
        </w:rPr>
        <w:t>ORDONANȚĂ DE URGENȚĂ</w:t>
      </w:r>
    </w:p>
    <w:p w14:paraId="62BF9DD8" w14:textId="77777777" w:rsidR="007919D1" w:rsidRDefault="007919D1" w:rsidP="006F0324">
      <w:pPr>
        <w:spacing w:after="0" w:line="256" w:lineRule="auto"/>
        <w:ind w:right="52"/>
        <w:jc w:val="center"/>
        <w:rPr>
          <w:rFonts w:ascii="Times New Roman" w:eastAsia="Calibri" w:hAnsi="Times New Roman" w:cs="Times New Roman"/>
          <w:b/>
          <w:color w:val="000000"/>
          <w:sz w:val="24"/>
          <w:szCs w:val="24"/>
          <w14:ligatures w14:val="standardContextual"/>
        </w:rPr>
      </w:pPr>
    </w:p>
    <w:p w14:paraId="24118F5E" w14:textId="00352FEE" w:rsidR="007919D1" w:rsidRPr="002C1CB9" w:rsidRDefault="007919D1" w:rsidP="006F0324">
      <w:pPr>
        <w:spacing w:after="0" w:line="256" w:lineRule="auto"/>
        <w:ind w:right="52"/>
        <w:jc w:val="center"/>
        <w:rPr>
          <w:rFonts w:ascii="Times New Roman" w:eastAsia="Calibri" w:hAnsi="Times New Roman" w:cs="Times New Roman"/>
          <w:b/>
          <w:color w:val="000000"/>
          <w:sz w:val="24"/>
          <w:szCs w:val="24"/>
          <w14:ligatures w14:val="standardContextual"/>
        </w:rPr>
      </w:pPr>
      <w:r w:rsidRPr="00C06A50">
        <w:rPr>
          <w:noProof/>
        </w:rPr>
        <w:drawing>
          <wp:inline distT="0" distB="0" distL="0" distR="0" wp14:anchorId="137C652D" wp14:editId="26422D2B">
            <wp:extent cx="1743075" cy="1314450"/>
            <wp:effectExtent l="0" t="0" r="0" b="0"/>
            <wp:docPr id="729985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314450"/>
                    </a:xfrm>
                    <a:prstGeom prst="rect">
                      <a:avLst/>
                    </a:prstGeom>
                    <a:noFill/>
                    <a:ln>
                      <a:noFill/>
                    </a:ln>
                  </pic:spPr>
                </pic:pic>
              </a:graphicData>
            </a:graphic>
          </wp:inline>
        </w:drawing>
      </w:r>
    </w:p>
    <w:p w14:paraId="466AC065" w14:textId="77777777" w:rsidR="006F0324" w:rsidRPr="002C1CB9" w:rsidRDefault="006F0324" w:rsidP="006F0324">
      <w:pPr>
        <w:spacing w:after="0" w:line="256" w:lineRule="auto"/>
        <w:ind w:right="52"/>
        <w:jc w:val="center"/>
        <w:rPr>
          <w:rFonts w:ascii="Times New Roman" w:eastAsia="Calibri" w:hAnsi="Times New Roman" w:cs="Times New Roman"/>
          <w:b/>
          <w:color w:val="000000"/>
          <w:sz w:val="24"/>
          <w:szCs w:val="24"/>
          <w14:ligatures w14:val="standardContextual"/>
        </w:rPr>
      </w:pPr>
    </w:p>
    <w:p w14:paraId="0863CDB1" w14:textId="57799914" w:rsidR="006F0324" w:rsidRPr="002C1CB9" w:rsidRDefault="006F0324" w:rsidP="001B1CB4">
      <w:pPr>
        <w:spacing w:after="0" w:line="256" w:lineRule="auto"/>
        <w:jc w:val="center"/>
        <w:rPr>
          <w:rFonts w:ascii="Times New Roman" w:eastAsia="Calibri" w:hAnsi="Times New Roman" w:cs="Times New Roman"/>
          <w:b/>
          <w:noProof/>
          <w:color w:val="000000"/>
          <w:sz w:val="24"/>
          <w:szCs w:val="24"/>
          <w14:ligatures w14:val="standardContextual"/>
        </w:rPr>
      </w:pPr>
      <w:r w:rsidRPr="002C1CB9">
        <w:rPr>
          <w:rFonts w:ascii="Times New Roman" w:eastAsia="Calibri" w:hAnsi="Times New Roman" w:cs="Times New Roman"/>
          <w:b/>
          <w:noProof/>
          <w:color w:val="000000"/>
          <w:sz w:val="24"/>
          <w:szCs w:val="24"/>
          <w14:ligatures w14:val="standardContextual"/>
        </w:rPr>
        <w:t xml:space="preserve">privind </w:t>
      </w:r>
      <w:r w:rsidR="005F6DEE">
        <w:rPr>
          <w:rFonts w:ascii="Times New Roman" w:eastAsia="Calibri" w:hAnsi="Times New Roman" w:cs="Times New Roman"/>
          <w:b/>
          <w:noProof/>
          <w:color w:val="000000"/>
          <w:sz w:val="24"/>
          <w:szCs w:val="24"/>
          <w14:ligatures w14:val="standardContextual"/>
        </w:rPr>
        <w:t xml:space="preserve">modificarea și </w:t>
      </w:r>
      <w:r w:rsidRPr="002C1CB9">
        <w:rPr>
          <w:rFonts w:ascii="Times New Roman" w:eastAsia="Calibri" w:hAnsi="Times New Roman" w:cs="Times New Roman"/>
          <w:b/>
          <w:noProof/>
          <w:color w:val="000000"/>
          <w:sz w:val="24"/>
          <w:szCs w:val="24"/>
          <w14:ligatures w14:val="standardContextual"/>
        </w:rPr>
        <w:t>completarea Ordonanței de urgență a Guvernului nr. 57/2007 privind regimul ariilor naturale protejate, conservarea habitatelor naturale, a florei și faunei sălbatice</w:t>
      </w:r>
    </w:p>
    <w:p w14:paraId="77D6C176" w14:textId="77777777" w:rsidR="006F0324" w:rsidRPr="002C1CB9" w:rsidRDefault="006F0324" w:rsidP="006F0324">
      <w:pPr>
        <w:spacing w:after="0" w:line="256" w:lineRule="auto"/>
        <w:jc w:val="both"/>
        <w:rPr>
          <w:rFonts w:ascii="Times New Roman" w:eastAsia="Calibri" w:hAnsi="Times New Roman" w:cs="Times New Roman"/>
          <w:b/>
          <w:noProof/>
          <w:color w:val="000000"/>
          <w:sz w:val="24"/>
          <w:szCs w:val="24"/>
          <w14:ligatures w14:val="standardContextual"/>
        </w:rPr>
      </w:pPr>
    </w:p>
    <w:p w14:paraId="5108D6B0" w14:textId="5A7332D0" w:rsidR="00614A1A" w:rsidRPr="002C1CB9" w:rsidRDefault="00614A1A" w:rsidP="00614A1A">
      <w:pPr>
        <w:spacing w:before="240" w:after="0" w:line="256" w:lineRule="auto"/>
        <w:jc w:val="both"/>
        <w:rPr>
          <w:rFonts w:ascii="Times New Roman" w:eastAsia="Calibri" w:hAnsi="Times New Roman" w:cs="Times New Roman"/>
          <w:i/>
          <w:iCs/>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Având în vedere necesitatea și urgența îndeplinirii Jalonului nr</w:t>
      </w:r>
      <w:r w:rsidR="00353B83">
        <w:rPr>
          <w:rFonts w:ascii="Times New Roman" w:eastAsia="Calibri" w:hAnsi="Times New Roman" w:cs="Times New Roman"/>
          <w:color w:val="000000"/>
          <w:sz w:val="24"/>
          <w:szCs w:val="24"/>
          <w14:ligatures w14:val="standardContextual"/>
        </w:rPr>
        <w:t xml:space="preserve">. </w:t>
      </w:r>
      <w:r w:rsidRPr="002C1CB9">
        <w:rPr>
          <w:rFonts w:ascii="Times New Roman" w:eastAsia="Calibri" w:hAnsi="Times New Roman" w:cs="Times New Roman"/>
          <w:color w:val="000000"/>
          <w:sz w:val="24"/>
          <w:szCs w:val="24"/>
          <w14:ligatures w14:val="standardContextual"/>
        </w:rPr>
        <w:t>3</w:t>
      </w:r>
      <w:r w:rsidR="00353B83">
        <w:rPr>
          <w:rFonts w:ascii="Times New Roman" w:eastAsia="Calibri" w:hAnsi="Times New Roman" w:cs="Times New Roman"/>
          <w:color w:val="000000"/>
          <w:sz w:val="24"/>
          <w:szCs w:val="24"/>
          <w14:ligatures w14:val="standardContextual"/>
        </w:rPr>
        <w:t>4</w:t>
      </w:r>
      <w:r w:rsidRPr="002C1CB9">
        <w:rPr>
          <w:rFonts w:ascii="Times New Roman" w:eastAsia="Calibri" w:hAnsi="Times New Roman" w:cs="Times New Roman"/>
          <w:color w:val="000000"/>
          <w:sz w:val="24"/>
          <w:szCs w:val="24"/>
          <w14:ligatures w14:val="standardContextual"/>
        </w:rPr>
        <w:t xml:space="preserve"> din cadrul Planului Național de  Redresare și Reziliență, Măsura de investiții I</w:t>
      </w:r>
      <w:r w:rsidR="00353B83">
        <w:rPr>
          <w:rFonts w:ascii="Times New Roman" w:eastAsia="Calibri" w:hAnsi="Times New Roman" w:cs="Times New Roman"/>
          <w:color w:val="000000"/>
          <w:sz w:val="24"/>
          <w:szCs w:val="24"/>
          <w14:ligatures w14:val="standardContextual"/>
        </w:rPr>
        <w:t>.</w:t>
      </w:r>
      <w:r w:rsidRPr="002C1CB9">
        <w:rPr>
          <w:rFonts w:ascii="Times New Roman" w:eastAsia="Calibri" w:hAnsi="Times New Roman" w:cs="Times New Roman"/>
          <w:color w:val="000000"/>
          <w:sz w:val="24"/>
          <w:szCs w:val="24"/>
          <w14:ligatures w14:val="standardContextual"/>
        </w:rPr>
        <w:t xml:space="preserve">3 ”Identificarea zonelor potențiale de protecție strictă în habitate naturale terestre și marine </w:t>
      </w:r>
      <w:r w:rsidR="00353B83">
        <w:rPr>
          <w:rFonts w:ascii="Times New Roman" w:eastAsia="Calibri" w:hAnsi="Times New Roman" w:cs="Times New Roman"/>
          <w:color w:val="000000"/>
          <w:sz w:val="24"/>
          <w:szCs w:val="24"/>
          <w14:ligatures w14:val="standardContextual"/>
        </w:rPr>
        <w:t xml:space="preserve">conform </w:t>
      </w:r>
      <w:r w:rsidRPr="002C1CB9">
        <w:rPr>
          <w:rFonts w:ascii="Times New Roman" w:eastAsia="Calibri" w:hAnsi="Times New Roman" w:cs="Times New Roman"/>
          <w:color w:val="000000"/>
          <w:sz w:val="24"/>
          <w:szCs w:val="24"/>
          <w14:ligatures w14:val="standardContextual"/>
        </w:rPr>
        <w:t xml:space="preserve">Strategiei UE privind biodiversitatea pentru 2030”, care se referă la </w:t>
      </w:r>
      <w:r w:rsidR="00DD6D15" w:rsidRPr="002C1CB9">
        <w:rPr>
          <w:rFonts w:ascii="Times New Roman" w:eastAsia="Calibri" w:hAnsi="Times New Roman" w:cs="Times New Roman"/>
          <w:color w:val="000000"/>
          <w:sz w:val="24"/>
          <w:szCs w:val="24"/>
          <w14:ligatures w14:val="standardContextual"/>
        </w:rPr>
        <w:t>”</w:t>
      </w:r>
      <w:r w:rsidR="00DD6D15" w:rsidRPr="002C1CB9">
        <w:rPr>
          <w:rFonts w:ascii="Times New Roman" w:eastAsia="Calibri" w:hAnsi="Times New Roman" w:cs="Times New Roman"/>
          <w:i/>
          <w:iCs/>
          <w:color w:val="000000"/>
          <w:sz w:val="24"/>
          <w:szCs w:val="24"/>
          <w14:ligatures w14:val="standardContextual"/>
        </w:rPr>
        <w:t>Intrarea în vigoare a actului</w:t>
      </w:r>
      <w:r w:rsidR="00353B83">
        <w:rPr>
          <w:rFonts w:ascii="Times New Roman" w:eastAsia="Calibri" w:hAnsi="Times New Roman" w:cs="Times New Roman"/>
          <w:i/>
          <w:iCs/>
          <w:color w:val="000000"/>
          <w:sz w:val="24"/>
          <w:szCs w:val="24"/>
          <w14:ligatures w14:val="standardContextual"/>
        </w:rPr>
        <w:t>/actelor</w:t>
      </w:r>
      <w:r w:rsidR="00DD6D15" w:rsidRPr="002C1CB9">
        <w:rPr>
          <w:rFonts w:ascii="Times New Roman" w:eastAsia="Calibri" w:hAnsi="Times New Roman" w:cs="Times New Roman"/>
          <w:i/>
          <w:iCs/>
          <w:color w:val="000000"/>
          <w:sz w:val="24"/>
          <w:szCs w:val="24"/>
          <w14:ligatures w14:val="standardContextual"/>
        </w:rPr>
        <w:t xml:space="preserve"> normativ</w:t>
      </w:r>
      <w:r w:rsidR="00353B83">
        <w:rPr>
          <w:rFonts w:ascii="Times New Roman" w:eastAsia="Calibri" w:hAnsi="Times New Roman" w:cs="Times New Roman"/>
          <w:i/>
          <w:iCs/>
          <w:color w:val="000000"/>
          <w:sz w:val="24"/>
          <w:szCs w:val="24"/>
          <w14:ligatures w14:val="standardContextual"/>
        </w:rPr>
        <w:t>/e</w:t>
      </w:r>
      <w:r w:rsidR="00DD6D15" w:rsidRPr="002C1CB9">
        <w:rPr>
          <w:rFonts w:ascii="Times New Roman" w:eastAsia="Calibri" w:hAnsi="Times New Roman" w:cs="Times New Roman"/>
          <w:i/>
          <w:iCs/>
          <w:color w:val="000000"/>
          <w:sz w:val="24"/>
          <w:szCs w:val="24"/>
          <w14:ligatures w14:val="standardContextual"/>
        </w:rPr>
        <w:t xml:space="preserve"> pentru desemnarea zonelor de protecție strictă”,</w:t>
      </w:r>
    </w:p>
    <w:p w14:paraId="10B1FCB8" w14:textId="6C6DBB12" w:rsidR="00614A1A" w:rsidRPr="002C1CB9" w:rsidRDefault="00614A1A" w:rsidP="00614A1A">
      <w:pPr>
        <w:spacing w:before="240" w:after="0" w:line="256"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Ținând cont de prevederile Acordului de finanțare privind implementarea reformelor și/sau investițiilor finanțate prin Planul național de redresare și reziliență nr. 26595/08.03.2022, încheiat între Ministerul Investițiilor și Proiectelor Europene și Ministerul Mediului, Apelor și Pădurilor,</w:t>
      </w:r>
    </w:p>
    <w:p w14:paraId="45F13A2F" w14:textId="467C9D9E" w:rsidR="00C752CC" w:rsidRPr="002C1CB9" w:rsidRDefault="007919D1" w:rsidP="00614A1A">
      <w:pPr>
        <w:spacing w:before="240" w:after="0" w:line="256"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Dat fiind faptul</w:t>
      </w:r>
      <w:r w:rsidR="00614A1A" w:rsidRPr="002C1CB9">
        <w:rPr>
          <w:rFonts w:ascii="Times New Roman" w:eastAsia="Calibri" w:hAnsi="Times New Roman" w:cs="Times New Roman"/>
          <w:color w:val="000000"/>
          <w:sz w:val="24"/>
          <w:szCs w:val="24"/>
          <w14:ligatures w14:val="standardContextual"/>
        </w:rPr>
        <w:t xml:space="preserve"> că pentru desemnarea zonelor de protecție strictă prevăzute de Jalonul 3</w:t>
      </w:r>
      <w:r w:rsidR="00353B83">
        <w:rPr>
          <w:rFonts w:ascii="Times New Roman" w:eastAsia="Calibri" w:hAnsi="Times New Roman" w:cs="Times New Roman"/>
          <w:color w:val="000000"/>
          <w:sz w:val="24"/>
          <w:szCs w:val="24"/>
          <w14:ligatures w14:val="standardContextual"/>
        </w:rPr>
        <w:t>4</w:t>
      </w:r>
      <w:r w:rsidR="00614A1A" w:rsidRPr="002C1CB9">
        <w:rPr>
          <w:rFonts w:ascii="Times New Roman" w:eastAsia="Calibri" w:hAnsi="Times New Roman" w:cs="Times New Roman"/>
          <w:color w:val="000000"/>
          <w:sz w:val="24"/>
          <w:szCs w:val="24"/>
          <w14:ligatures w14:val="standardContextual"/>
        </w:rPr>
        <w:t xml:space="preserve"> </w:t>
      </w:r>
      <w:r w:rsidR="00C752CC" w:rsidRPr="002C1CB9">
        <w:rPr>
          <w:rFonts w:ascii="Times New Roman" w:eastAsia="Calibri" w:hAnsi="Times New Roman" w:cs="Times New Roman"/>
          <w:color w:val="000000"/>
          <w:sz w:val="24"/>
          <w:szCs w:val="24"/>
          <w14:ligatures w14:val="standardContextual"/>
        </w:rPr>
        <w:t>este necesară definirea la nivel național a conceptului de</w:t>
      </w:r>
      <w:r w:rsidR="00C752CC" w:rsidRPr="002C1CB9">
        <w:rPr>
          <w:rFonts w:ascii="Times New Roman" w:hAnsi="Times New Roman" w:cs="Times New Roman"/>
          <w:sz w:val="24"/>
          <w:szCs w:val="24"/>
        </w:rPr>
        <w:t xml:space="preserve"> </w:t>
      </w:r>
      <w:r>
        <w:rPr>
          <w:rFonts w:ascii="Times New Roman" w:hAnsi="Times New Roman" w:cs="Times New Roman"/>
          <w:sz w:val="24"/>
          <w:szCs w:val="24"/>
        </w:rPr>
        <w:t>„</w:t>
      </w:r>
      <w:r w:rsidR="00C752CC" w:rsidRPr="002C1CB9">
        <w:rPr>
          <w:rFonts w:ascii="Times New Roman" w:eastAsia="Calibri" w:hAnsi="Times New Roman" w:cs="Times New Roman"/>
          <w:color w:val="000000"/>
          <w:sz w:val="24"/>
          <w:szCs w:val="24"/>
          <w14:ligatures w14:val="standardContextual"/>
        </w:rPr>
        <w:t>zonă de protecție strictă din Strategia UE privind Biodiversitatea pentru 2030” și adaptarea acestui concept</w:t>
      </w:r>
      <w:r w:rsidR="00DD6D15" w:rsidRPr="002C1CB9">
        <w:rPr>
          <w:rFonts w:ascii="Times New Roman" w:eastAsia="Calibri" w:hAnsi="Times New Roman" w:cs="Times New Roman"/>
          <w:color w:val="000000"/>
          <w:sz w:val="24"/>
          <w:szCs w:val="24"/>
          <w14:ligatures w14:val="standardContextual"/>
        </w:rPr>
        <w:t>,</w:t>
      </w:r>
      <w:r w:rsidR="00C752CC" w:rsidRPr="002C1CB9">
        <w:rPr>
          <w:rFonts w:ascii="Times New Roman" w:eastAsia="Calibri" w:hAnsi="Times New Roman" w:cs="Times New Roman"/>
          <w:color w:val="000000"/>
          <w:sz w:val="24"/>
          <w:szCs w:val="24"/>
          <w14:ligatures w14:val="standardContextual"/>
        </w:rPr>
        <w:t xml:space="preserve"> astfel încât să se diferențieze de alte categorii de zone restrictive stabilite în prezent la nivel național,</w:t>
      </w:r>
    </w:p>
    <w:p w14:paraId="4B9F2F08" w14:textId="76DC2692" w:rsidR="001B1CB4" w:rsidRDefault="007919D1" w:rsidP="00614A1A">
      <w:pPr>
        <w:spacing w:before="240" w:after="0" w:line="256"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 xml:space="preserve">Ținând seama de faptul că </w:t>
      </w:r>
      <w:r w:rsidRPr="00DD6D15">
        <w:rPr>
          <w:rFonts w:ascii="Times New Roman" w:eastAsia="Calibri" w:hAnsi="Times New Roman" w:cs="Times New Roman"/>
          <w:color w:val="000000"/>
          <w:sz w:val="24"/>
          <w:szCs w:val="24"/>
          <w14:ligatures w14:val="standardContextual"/>
        </w:rPr>
        <w:t xml:space="preserve">în Strategia UE privind Biodiversitatea </w:t>
      </w:r>
      <w:r w:rsidR="00876E2D">
        <w:rPr>
          <w:rFonts w:ascii="Times New Roman" w:eastAsia="Calibri" w:hAnsi="Times New Roman" w:cs="Times New Roman"/>
          <w:color w:val="000000"/>
          <w:sz w:val="24"/>
          <w:szCs w:val="24"/>
          <w14:ligatures w14:val="standardContextual"/>
        </w:rPr>
        <w:t xml:space="preserve">pentru </w:t>
      </w:r>
      <w:r w:rsidRPr="00DD6D15">
        <w:rPr>
          <w:rFonts w:ascii="Times New Roman" w:eastAsia="Calibri" w:hAnsi="Times New Roman" w:cs="Times New Roman"/>
          <w:color w:val="000000"/>
          <w:sz w:val="24"/>
          <w:szCs w:val="24"/>
          <w14:ligatures w14:val="standardContextual"/>
        </w:rPr>
        <w:t>2030</w:t>
      </w:r>
      <w:r w:rsidR="00876E2D">
        <w:rPr>
          <w:rFonts w:ascii="Times New Roman" w:eastAsia="Calibri" w:hAnsi="Times New Roman" w:cs="Times New Roman"/>
          <w:color w:val="000000"/>
          <w:sz w:val="24"/>
          <w:szCs w:val="24"/>
          <w14:ligatures w14:val="standardContextual"/>
        </w:rPr>
        <w:t xml:space="preserve">: </w:t>
      </w:r>
      <w:r w:rsidR="00876E2D" w:rsidRPr="00876E2D">
        <w:rPr>
          <w:rFonts w:ascii="Times New Roman" w:eastAsia="Calibri" w:hAnsi="Times New Roman" w:cs="Times New Roman"/>
          <w:color w:val="000000"/>
          <w:sz w:val="24"/>
          <w:szCs w:val="24"/>
          <w14:ligatures w14:val="standardContextual"/>
        </w:rPr>
        <w:t>Readucerea naturii în viețile noastre</w:t>
      </w:r>
      <w:r w:rsidRPr="00DD6D15">
        <w:rPr>
          <w:rFonts w:ascii="Times New Roman" w:eastAsia="Calibri" w:hAnsi="Times New Roman" w:cs="Times New Roman"/>
          <w:color w:val="000000"/>
          <w:sz w:val="24"/>
          <w:szCs w:val="24"/>
          <w14:ligatures w14:val="standardContextual"/>
        </w:rPr>
        <w:t xml:space="preserve"> și în </w:t>
      </w:r>
      <w:r>
        <w:rPr>
          <w:rFonts w:ascii="Times New Roman" w:eastAsia="Calibri" w:hAnsi="Times New Roman" w:cs="Times New Roman"/>
          <w:color w:val="000000"/>
          <w:sz w:val="24"/>
          <w:szCs w:val="24"/>
          <w14:ligatures w14:val="standardContextual"/>
        </w:rPr>
        <w:t>G</w:t>
      </w:r>
      <w:r w:rsidRPr="00DD6D15">
        <w:rPr>
          <w:rFonts w:ascii="Times New Roman" w:eastAsia="Calibri" w:hAnsi="Times New Roman" w:cs="Times New Roman"/>
          <w:color w:val="000000"/>
          <w:sz w:val="24"/>
          <w:szCs w:val="24"/>
          <w14:ligatures w14:val="standardContextual"/>
        </w:rPr>
        <w:t xml:space="preserve">hidul </w:t>
      </w:r>
      <w:r>
        <w:rPr>
          <w:rFonts w:ascii="Times New Roman" w:eastAsia="Calibri" w:hAnsi="Times New Roman" w:cs="Times New Roman"/>
          <w:color w:val="000000"/>
          <w:sz w:val="24"/>
          <w:szCs w:val="24"/>
          <w14:ligatures w14:val="standardContextual"/>
        </w:rPr>
        <w:t>Comisiei Europene</w:t>
      </w:r>
      <w:r w:rsidRPr="00DD6D15">
        <w:rPr>
          <w:rFonts w:ascii="Times New Roman" w:eastAsia="Calibri" w:hAnsi="Times New Roman" w:cs="Times New Roman"/>
          <w:color w:val="000000"/>
          <w:sz w:val="24"/>
          <w:szCs w:val="24"/>
          <w14:ligatures w14:val="standardContextual"/>
        </w:rPr>
        <w:t xml:space="preserve"> privind criteriile de desemnare a ariilor protejate și a zonelor strict</w:t>
      </w:r>
      <w:r w:rsidR="00353B83">
        <w:rPr>
          <w:rFonts w:ascii="Times New Roman" w:eastAsia="Calibri" w:hAnsi="Times New Roman" w:cs="Times New Roman"/>
          <w:color w:val="000000"/>
          <w:sz w:val="24"/>
          <w:szCs w:val="24"/>
          <w14:ligatures w14:val="standardContextual"/>
        </w:rPr>
        <w:t xml:space="preserve"> protejate”,</w:t>
      </w:r>
      <w:r w:rsidRPr="00DD6D15">
        <w:rPr>
          <w:rFonts w:ascii="Times New Roman" w:eastAsia="Calibri" w:hAnsi="Times New Roman" w:cs="Times New Roman"/>
          <w:color w:val="000000"/>
          <w:sz w:val="24"/>
          <w:szCs w:val="24"/>
          <w14:ligatures w14:val="standardContextual"/>
        </w:rPr>
        <w:t xml:space="preserve"> criteriile de desemnare a </w:t>
      </w:r>
      <w:r>
        <w:rPr>
          <w:rFonts w:ascii="Times New Roman" w:eastAsia="Calibri" w:hAnsi="Times New Roman" w:cs="Times New Roman"/>
          <w:color w:val="000000"/>
          <w:sz w:val="24"/>
          <w:szCs w:val="24"/>
          <w14:ligatures w14:val="standardContextual"/>
        </w:rPr>
        <w:t>unei zone de protecție strictă</w:t>
      </w:r>
      <w:r w:rsidRPr="00DD6D15">
        <w:rPr>
          <w:rFonts w:ascii="Times New Roman" w:eastAsia="Calibri" w:hAnsi="Times New Roman" w:cs="Times New Roman"/>
          <w:color w:val="000000"/>
          <w:sz w:val="24"/>
          <w:szCs w:val="24"/>
          <w14:ligatures w14:val="standardContextual"/>
        </w:rPr>
        <w:t>/strict protejat</w:t>
      </w:r>
      <w:r>
        <w:rPr>
          <w:rFonts w:ascii="Times New Roman" w:eastAsia="Calibri" w:hAnsi="Times New Roman" w:cs="Times New Roman"/>
          <w:color w:val="000000"/>
          <w:sz w:val="24"/>
          <w:szCs w:val="24"/>
          <w14:ligatures w14:val="standardContextual"/>
        </w:rPr>
        <w:t>ă</w:t>
      </w:r>
      <w:r w:rsidRPr="00DD6D15">
        <w:rPr>
          <w:rFonts w:ascii="Times New Roman" w:eastAsia="Calibri" w:hAnsi="Times New Roman" w:cs="Times New Roman"/>
          <w:color w:val="000000"/>
          <w:sz w:val="24"/>
          <w:szCs w:val="24"/>
          <w14:ligatures w14:val="standardContextual"/>
        </w:rPr>
        <w:t xml:space="preserve"> sunt mult mai puțin restrictive decât criteriile și regimul de management al unei zone de protecție strictă din cadrul unui parc național/natural</w:t>
      </w:r>
      <w:r>
        <w:rPr>
          <w:rFonts w:ascii="Times New Roman" w:eastAsia="Calibri" w:hAnsi="Times New Roman" w:cs="Times New Roman"/>
          <w:color w:val="000000"/>
          <w:sz w:val="24"/>
          <w:szCs w:val="24"/>
          <w14:ligatures w14:val="standardContextual"/>
        </w:rPr>
        <w:t xml:space="preserve"> </w:t>
      </w:r>
      <w:r w:rsidR="007B3CBD">
        <w:rPr>
          <w:rFonts w:ascii="Times New Roman" w:eastAsia="Calibri" w:hAnsi="Times New Roman" w:cs="Times New Roman"/>
          <w:color w:val="000000"/>
          <w:sz w:val="24"/>
          <w:szCs w:val="24"/>
          <w14:ligatures w14:val="standardContextual"/>
        </w:rPr>
        <w:t xml:space="preserve">stabilite </w:t>
      </w:r>
      <w:r>
        <w:rPr>
          <w:rFonts w:ascii="Times New Roman" w:eastAsia="Calibri" w:hAnsi="Times New Roman" w:cs="Times New Roman"/>
          <w:color w:val="000000"/>
          <w:sz w:val="24"/>
          <w:szCs w:val="24"/>
          <w14:ligatures w14:val="standardContextual"/>
        </w:rPr>
        <w:t xml:space="preserve">conform dispozițiilor </w:t>
      </w:r>
      <w:r w:rsidRPr="00DD6D15">
        <w:rPr>
          <w:rFonts w:ascii="Times New Roman" w:eastAsia="Calibri" w:hAnsi="Times New Roman" w:cs="Times New Roman"/>
          <w:color w:val="000000"/>
          <w:sz w:val="24"/>
          <w:szCs w:val="24"/>
          <w14:ligatures w14:val="standardContextual"/>
        </w:rPr>
        <w:t xml:space="preserve">art. 22 alin. (2) din </w:t>
      </w:r>
      <w:r>
        <w:rPr>
          <w:rFonts w:ascii="Times New Roman" w:eastAsia="Calibri" w:hAnsi="Times New Roman" w:cs="Times New Roman"/>
          <w:color w:val="000000"/>
          <w:sz w:val="24"/>
          <w:szCs w:val="24"/>
          <w14:ligatures w14:val="standardContextual"/>
        </w:rPr>
        <w:t>Ordonanța de urgență a Guvernului</w:t>
      </w:r>
      <w:r w:rsidRPr="00DD6D15">
        <w:rPr>
          <w:rFonts w:ascii="Times New Roman" w:eastAsia="Calibri" w:hAnsi="Times New Roman" w:cs="Times New Roman"/>
          <w:color w:val="000000"/>
          <w:sz w:val="24"/>
          <w:szCs w:val="24"/>
          <w14:ligatures w14:val="standardContextual"/>
        </w:rPr>
        <w:t xml:space="preserve"> nr. 57/2007 privind regimul ariilor naturale protejate, conservarea habitatelor naturale, a florei şi faunei sălbatice</w:t>
      </w:r>
      <w:r>
        <w:rPr>
          <w:rFonts w:ascii="Times New Roman" w:eastAsia="Calibri" w:hAnsi="Times New Roman" w:cs="Times New Roman"/>
          <w:color w:val="000000"/>
          <w:sz w:val="24"/>
          <w:szCs w:val="24"/>
          <w14:ligatures w14:val="standardContextual"/>
        </w:rPr>
        <w:t>,</w:t>
      </w:r>
      <w:r w:rsidRPr="00DD6D15">
        <w:rPr>
          <w:rFonts w:ascii="Times New Roman" w:eastAsia="Calibri" w:hAnsi="Times New Roman" w:cs="Times New Roman"/>
          <w:color w:val="000000"/>
          <w:sz w:val="24"/>
          <w:szCs w:val="24"/>
          <w14:ligatures w14:val="standardContextual"/>
        </w:rPr>
        <w:t xml:space="preserve"> aprobată cu modificări și completări prin Legea nr. 49/2011, cu modificările și completările ulterioare</w:t>
      </w:r>
      <w:r>
        <w:rPr>
          <w:rFonts w:ascii="Times New Roman" w:eastAsia="Calibri" w:hAnsi="Times New Roman" w:cs="Times New Roman"/>
          <w:color w:val="000000"/>
          <w:sz w:val="24"/>
          <w:szCs w:val="24"/>
          <w14:ligatures w14:val="standardContextual"/>
        </w:rPr>
        <w:t>,</w:t>
      </w:r>
      <w:r w:rsidRPr="00DD6D15">
        <w:rPr>
          <w:rFonts w:ascii="Times New Roman" w:eastAsia="Calibri" w:hAnsi="Times New Roman" w:cs="Times New Roman"/>
          <w:color w:val="000000"/>
          <w:sz w:val="24"/>
          <w:szCs w:val="24"/>
          <w14:ligatures w14:val="standardContextual"/>
        </w:rPr>
        <w:t xml:space="preserve">  </w:t>
      </w:r>
    </w:p>
    <w:p w14:paraId="6AD714CD" w14:textId="347E2996" w:rsidR="007919D1" w:rsidRPr="002C1CB9" w:rsidRDefault="007919D1" w:rsidP="00614A1A">
      <w:pPr>
        <w:spacing w:before="240" w:after="0" w:line="256" w:lineRule="auto"/>
        <w:jc w:val="both"/>
        <w:rPr>
          <w:rFonts w:ascii="Times New Roman" w:eastAsia="Calibri" w:hAnsi="Times New Roman" w:cs="Times New Roman"/>
          <w:color w:val="000000"/>
          <w:sz w:val="24"/>
          <w:szCs w:val="24"/>
          <w14:ligatures w14:val="standardContextual"/>
        </w:rPr>
      </w:pPr>
      <w:r w:rsidRPr="007919D1">
        <w:rPr>
          <w:rFonts w:ascii="Times New Roman" w:eastAsia="Calibri" w:hAnsi="Times New Roman" w:cs="Times New Roman"/>
          <w:color w:val="000000"/>
          <w:sz w:val="24"/>
          <w:szCs w:val="24"/>
          <w14:ligatures w14:val="standardContextual"/>
        </w:rPr>
        <w:t>Subliniind necesitatea clarificării și diferențierii acestor concepte</w:t>
      </w:r>
      <w:r>
        <w:rPr>
          <w:rFonts w:ascii="Times New Roman" w:eastAsia="Calibri" w:hAnsi="Times New Roman" w:cs="Times New Roman"/>
          <w:color w:val="000000"/>
          <w:sz w:val="24"/>
          <w:szCs w:val="24"/>
          <w14:ligatures w14:val="standardContextual"/>
        </w:rPr>
        <w:t>,</w:t>
      </w:r>
      <w:r w:rsidRPr="007919D1">
        <w:rPr>
          <w:rFonts w:ascii="Times New Roman" w:eastAsia="Calibri" w:hAnsi="Times New Roman" w:cs="Times New Roman"/>
          <w:color w:val="000000"/>
          <w:sz w:val="24"/>
          <w:szCs w:val="24"/>
          <w14:ligatures w14:val="standardContextual"/>
        </w:rPr>
        <w:t xml:space="preserve"> pentru evitarea confuziilor în aplicarea regimurilor de protecție și asigurarea unui cadru legal coerent, prin definirea concept</w:t>
      </w:r>
      <w:r w:rsidR="000F42AA">
        <w:rPr>
          <w:rFonts w:ascii="Times New Roman" w:eastAsia="Calibri" w:hAnsi="Times New Roman" w:cs="Times New Roman"/>
          <w:color w:val="000000"/>
          <w:sz w:val="24"/>
          <w:szCs w:val="24"/>
          <w14:ligatures w14:val="standardContextual"/>
        </w:rPr>
        <w:t xml:space="preserve">ului de la nivelul UE prin introducerea </w:t>
      </w:r>
      <w:r w:rsidR="00616654">
        <w:rPr>
          <w:rFonts w:ascii="Times New Roman" w:eastAsia="Calibri" w:hAnsi="Times New Roman" w:cs="Times New Roman"/>
          <w:color w:val="000000"/>
          <w:sz w:val="24"/>
          <w:szCs w:val="24"/>
          <w14:ligatures w14:val="standardContextual"/>
        </w:rPr>
        <w:t xml:space="preserve">în legislația națională a </w:t>
      </w:r>
      <w:r w:rsidR="000F42AA">
        <w:rPr>
          <w:rFonts w:ascii="Times New Roman" w:eastAsia="Calibri" w:hAnsi="Times New Roman" w:cs="Times New Roman"/>
          <w:color w:val="000000"/>
          <w:sz w:val="24"/>
          <w:szCs w:val="24"/>
          <w14:ligatures w14:val="standardContextual"/>
        </w:rPr>
        <w:t>sintagmei „zona prioritar</w:t>
      </w:r>
      <w:r w:rsidR="001B1CB4">
        <w:rPr>
          <w:rFonts w:ascii="Times New Roman" w:eastAsia="Calibri" w:hAnsi="Times New Roman" w:cs="Times New Roman"/>
          <w:color w:val="000000"/>
          <w:sz w:val="24"/>
          <w:szCs w:val="24"/>
          <w14:ligatures w14:val="standardContextual"/>
        </w:rPr>
        <w:t>ă</w:t>
      </w:r>
      <w:r w:rsidR="000F42AA">
        <w:rPr>
          <w:rFonts w:ascii="Times New Roman" w:eastAsia="Calibri" w:hAnsi="Times New Roman" w:cs="Times New Roman"/>
          <w:color w:val="000000"/>
          <w:sz w:val="24"/>
          <w:szCs w:val="24"/>
          <w14:ligatures w14:val="standardContextual"/>
        </w:rPr>
        <w:t xml:space="preserve"> pentru biodiversitate</w:t>
      </w:r>
      <w:r w:rsidR="00616654">
        <w:rPr>
          <w:rFonts w:ascii="Times New Roman" w:eastAsia="Calibri" w:hAnsi="Times New Roman" w:cs="Times New Roman"/>
          <w:color w:val="000000"/>
          <w:sz w:val="24"/>
          <w:szCs w:val="24"/>
          <w14:ligatures w14:val="standardContextual"/>
        </w:rPr>
        <w:t>”</w:t>
      </w:r>
      <w:r w:rsidR="000F42AA">
        <w:rPr>
          <w:rFonts w:ascii="Times New Roman" w:eastAsia="Calibri" w:hAnsi="Times New Roman" w:cs="Times New Roman"/>
          <w:color w:val="000000"/>
          <w:sz w:val="24"/>
          <w:szCs w:val="24"/>
          <w14:ligatures w14:val="standardContextual"/>
        </w:rPr>
        <w:t xml:space="preserve">, </w:t>
      </w:r>
      <w:r w:rsidR="00616654">
        <w:rPr>
          <w:rFonts w:ascii="Times New Roman" w:eastAsia="Calibri" w:hAnsi="Times New Roman" w:cs="Times New Roman"/>
          <w:color w:val="000000"/>
          <w:sz w:val="24"/>
          <w:szCs w:val="24"/>
          <w14:ligatures w14:val="standardContextual"/>
        </w:rPr>
        <w:t>precum</w:t>
      </w:r>
      <w:r w:rsidRPr="007919D1">
        <w:rPr>
          <w:rFonts w:ascii="Times New Roman" w:eastAsia="Calibri" w:hAnsi="Times New Roman" w:cs="Times New Roman"/>
          <w:color w:val="000000"/>
          <w:sz w:val="24"/>
          <w:szCs w:val="24"/>
          <w14:ligatures w14:val="standardContextual"/>
        </w:rPr>
        <w:t xml:space="preserve"> și stabilirea cadrului </w:t>
      </w:r>
      <w:r w:rsidR="000F42AA">
        <w:rPr>
          <w:rFonts w:ascii="Times New Roman" w:eastAsia="Calibri" w:hAnsi="Times New Roman" w:cs="Times New Roman"/>
          <w:color w:val="000000"/>
          <w:sz w:val="24"/>
          <w:szCs w:val="24"/>
          <w14:ligatures w14:val="standardContextual"/>
        </w:rPr>
        <w:t xml:space="preserve">național </w:t>
      </w:r>
      <w:r w:rsidRPr="007919D1">
        <w:rPr>
          <w:rFonts w:ascii="Times New Roman" w:eastAsia="Calibri" w:hAnsi="Times New Roman" w:cs="Times New Roman"/>
          <w:color w:val="000000"/>
          <w:sz w:val="24"/>
          <w:szCs w:val="24"/>
          <w14:ligatures w14:val="standardContextual"/>
        </w:rPr>
        <w:t>de aplicare</w:t>
      </w:r>
      <w:r w:rsidR="000F42AA">
        <w:rPr>
          <w:rFonts w:ascii="Times New Roman" w:eastAsia="Calibri" w:hAnsi="Times New Roman" w:cs="Times New Roman"/>
          <w:color w:val="000000"/>
          <w:sz w:val="24"/>
          <w:szCs w:val="24"/>
          <w14:ligatures w14:val="standardContextual"/>
        </w:rPr>
        <w:t xml:space="preserve">, </w:t>
      </w:r>
    </w:p>
    <w:p w14:paraId="0490ACAD" w14:textId="448A196F" w:rsidR="007919D1" w:rsidRDefault="007919D1" w:rsidP="006F0324">
      <w:pPr>
        <w:spacing w:before="240" w:after="0" w:line="256"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lastRenderedPageBreak/>
        <w:t>În baza</w:t>
      </w:r>
      <w:r w:rsidRPr="00021E21">
        <w:rPr>
          <w:rFonts w:ascii="Times New Roman" w:eastAsia="Calibri" w:hAnsi="Times New Roman" w:cs="Times New Roman"/>
          <w:color w:val="000000"/>
          <w:sz w:val="24"/>
          <w:szCs w:val="24"/>
          <w14:ligatures w14:val="standardContextual"/>
        </w:rPr>
        <w:t xml:space="preserve"> faptul</w:t>
      </w:r>
      <w:r>
        <w:rPr>
          <w:rFonts w:ascii="Times New Roman" w:eastAsia="Calibri" w:hAnsi="Times New Roman" w:cs="Times New Roman"/>
          <w:color w:val="000000"/>
          <w:sz w:val="24"/>
          <w:szCs w:val="24"/>
          <w14:ligatures w14:val="standardContextual"/>
        </w:rPr>
        <w:t>ui</w:t>
      </w:r>
      <w:r w:rsidRPr="00021E21">
        <w:rPr>
          <w:rFonts w:ascii="Times New Roman" w:eastAsia="Calibri" w:hAnsi="Times New Roman" w:cs="Times New Roman"/>
          <w:color w:val="000000"/>
          <w:sz w:val="24"/>
          <w:szCs w:val="24"/>
          <w14:ligatures w14:val="standardContextual"/>
        </w:rPr>
        <w:t xml:space="preserve"> că este necesar ca intervenţia legislativă să fie realizată într-un termen cât mai scurt, astfel încât România să asigure îndeplinirea condiţiei favorizante în domeniul </w:t>
      </w:r>
      <w:r>
        <w:rPr>
          <w:rFonts w:ascii="Times New Roman" w:eastAsia="Calibri" w:hAnsi="Times New Roman" w:cs="Times New Roman"/>
          <w:color w:val="000000"/>
          <w:sz w:val="24"/>
          <w:szCs w:val="24"/>
          <w14:ligatures w14:val="standardContextual"/>
        </w:rPr>
        <w:t>biodiversității</w:t>
      </w:r>
      <w:r w:rsidRPr="00021E21">
        <w:rPr>
          <w:rFonts w:ascii="Times New Roman" w:eastAsia="Calibri" w:hAnsi="Times New Roman" w:cs="Times New Roman"/>
          <w:color w:val="000000"/>
          <w:sz w:val="24"/>
          <w:szCs w:val="24"/>
          <w14:ligatures w14:val="standardContextual"/>
        </w:rPr>
        <w:t xml:space="preserve"> şi să absoarbă fondurile europene pentru următoarea perioadă de programare bugetară,</w:t>
      </w:r>
    </w:p>
    <w:p w14:paraId="379518C3" w14:textId="65C92397" w:rsidR="006F0324" w:rsidRPr="002C1CB9" w:rsidRDefault="006F0324" w:rsidP="006F0324">
      <w:pPr>
        <w:spacing w:before="240" w:after="0" w:line="256"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 xml:space="preserve">Întrucât elementele antemenţionate constituie premisele unei situații urgente și extraordinare, a cărei reglementare nu poate fi amânată și care impune adoptarea de măsuri imediate în vederea stabilirii cadrului normativ adecvat, și având în vedere consecința negativă asupra bugetului de stat pe care </w:t>
      </w:r>
      <w:r w:rsidR="007919D1" w:rsidRPr="002C1CB9">
        <w:rPr>
          <w:rFonts w:ascii="Times New Roman" w:eastAsia="Calibri" w:hAnsi="Times New Roman" w:cs="Times New Roman"/>
          <w:color w:val="000000"/>
          <w:sz w:val="24"/>
          <w:szCs w:val="24"/>
          <w14:ligatures w14:val="standardContextual"/>
        </w:rPr>
        <w:t xml:space="preserve">neadoptarea acestor măsuri </w:t>
      </w:r>
      <w:r w:rsidRPr="002C1CB9">
        <w:rPr>
          <w:rFonts w:ascii="Times New Roman" w:eastAsia="Calibri" w:hAnsi="Times New Roman" w:cs="Times New Roman"/>
          <w:color w:val="000000"/>
          <w:sz w:val="24"/>
          <w:szCs w:val="24"/>
          <w14:ligatures w14:val="standardContextual"/>
        </w:rPr>
        <w:t xml:space="preserve">ar </w:t>
      </w:r>
      <w:r w:rsidR="007919D1">
        <w:rPr>
          <w:rFonts w:ascii="Times New Roman" w:eastAsia="Calibri" w:hAnsi="Times New Roman" w:cs="Times New Roman"/>
          <w:color w:val="000000"/>
          <w:sz w:val="24"/>
          <w:szCs w:val="24"/>
          <w14:ligatures w14:val="standardContextual"/>
        </w:rPr>
        <w:t xml:space="preserve">putea să o </w:t>
      </w:r>
      <w:r w:rsidRPr="002C1CB9">
        <w:rPr>
          <w:rFonts w:ascii="Times New Roman" w:eastAsia="Calibri" w:hAnsi="Times New Roman" w:cs="Times New Roman"/>
          <w:color w:val="000000"/>
          <w:sz w:val="24"/>
          <w:szCs w:val="24"/>
          <w14:ligatures w14:val="standardContextual"/>
        </w:rPr>
        <w:t>produc</w:t>
      </w:r>
      <w:r w:rsidR="007919D1">
        <w:rPr>
          <w:rFonts w:ascii="Times New Roman" w:eastAsia="Calibri" w:hAnsi="Times New Roman" w:cs="Times New Roman"/>
          <w:color w:val="000000"/>
          <w:sz w:val="24"/>
          <w:szCs w:val="24"/>
          <w14:ligatures w14:val="standardContextual"/>
        </w:rPr>
        <w:t>ă</w:t>
      </w:r>
      <w:r w:rsidRPr="002C1CB9">
        <w:rPr>
          <w:rFonts w:ascii="Times New Roman" w:eastAsia="Calibri" w:hAnsi="Times New Roman" w:cs="Times New Roman"/>
          <w:color w:val="000000"/>
          <w:sz w:val="24"/>
          <w:szCs w:val="24"/>
          <w14:ligatures w14:val="standardContextual"/>
        </w:rPr>
        <w:t>,</w:t>
      </w:r>
    </w:p>
    <w:p w14:paraId="6DE3C475" w14:textId="77777777" w:rsidR="006F0324" w:rsidRPr="002C1CB9" w:rsidRDefault="006F0324" w:rsidP="006F0324">
      <w:pPr>
        <w:spacing w:before="240" w:after="0" w:line="256"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Dat fiind faptul că aceste elemente vizează interesul public general și constituie situații extraordinare a căror reglementare nu poate fi amânată,</w:t>
      </w:r>
    </w:p>
    <w:p w14:paraId="55F4B19E" w14:textId="77777777" w:rsidR="006F0324" w:rsidRPr="002C1CB9" w:rsidRDefault="006F0324" w:rsidP="006F0324">
      <w:pPr>
        <w:spacing w:after="0" w:line="256" w:lineRule="auto"/>
        <w:jc w:val="both"/>
        <w:rPr>
          <w:rFonts w:ascii="Times New Roman" w:eastAsia="Calibri" w:hAnsi="Times New Roman" w:cs="Times New Roman"/>
          <w:color w:val="000000"/>
          <w:sz w:val="24"/>
          <w:szCs w:val="24"/>
          <w14:ligatures w14:val="standardContextual"/>
        </w:rPr>
      </w:pPr>
    </w:p>
    <w:p w14:paraId="274ED0A5" w14:textId="77777777" w:rsidR="006F0324" w:rsidRDefault="006F0324" w:rsidP="006F0324">
      <w:pPr>
        <w:spacing w:after="0" w:line="256"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În temeiul art. 115 alin. (4) din Constituția României, republicată,</w:t>
      </w:r>
    </w:p>
    <w:p w14:paraId="6BF55025" w14:textId="77777777" w:rsidR="000F4EC2" w:rsidRPr="002C1CB9" w:rsidRDefault="000F4EC2" w:rsidP="006F0324">
      <w:pPr>
        <w:spacing w:after="0" w:line="256" w:lineRule="auto"/>
        <w:jc w:val="both"/>
        <w:rPr>
          <w:rFonts w:ascii="Times New Roman" w:eastAsia="Calibri" w:hAnsi="Times New Roman" w:cs="Times New Roman"/>
          <w:color w:val="000000"/>
          <w:sz w:val="24"/>
          <w:szCs w:val="24"/>
          <w14:ligatures w14:val="standardContextual"/>
        </w:rPr>
      </w:pPr>
    </w:p>
    <w:p w14:paraId="15A7000B" w14:textId="77777777" w:rsidR="006F0324" w:rsidRPr="002C1CB9" w:rsidRDefault="006F0324" w:rsidP="006F0324">
      <w:pPr>
        <w:spacing w:after="0" w:line="256" w:lineRule="auto"/>
        <w:jc w:val="both"/>
        <w:rPr>
          <w:rFonts w:ascii="Times New Roman" w:eastAsia="Calibri" w:hAnsi="Times New Roman" w:cs="Times New Roman"/>
          <w:color w:val="000000"/>
          <w:sz w:val="24"/>
          <w:szCs w:val="24"/>
          <w14:ligatures w14:val="standardContextual"/>
        </w:rPr>
      </w:pPr>
    </w:p>
    <w:p w14:paraId="42B95F04" w14:textId="77777777" w:rsidR="006F0324" w:rsidRPr="002C1CB9" w:rsidRDefault="006F0324" w:rsidP="006F0324">
      <w:pPr>
        <w:spacing w:after="0" w:line="240" w:lineRule="auto"/>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b/>
          <w:bCs/>
          <w:color w:val="000000"/>
          <w:sz w:val="24"/>
          <w:szCs w:val="24"/>
          <w14:ligatures w14:val="standardContextual"/>
        </w:rPr>
        <w:t>Guvernul României</w:t>
      </w:r>
      <w:r w:rsidRPr="002C1CB9">
        <w:rPr>
          <w:rFonts w:ascii="Times New Roman" w:eastAsia="Calibri" w:hAnsi="Times New Roman" w:cs="Times New Roman"/>
          <w:color w:val="000000"/>
          <w:sz w:val="24"/>
          <w:szCs w:val="24"/>
          <w14:ligatures w14:val="standardContextual"/>
        </w:rPr>
        <w:t xml:space="preserve"> adoptă prezenta ordonanță de urgență:</w:t>
      </w:r>
    </w:p>
    <w:p w14:paraId="5C7EFF0F" w14:textId="77777777" w:rsidR="006F0324" w:rsidRPr="002C1CB9" w:rsidRDefault="006F0324" w:rsidP="006F0324">
      <w:pPr>
        <w:spacing w:after="0" w:line="240" w:lineRule="auto"/>
        <w:rPr>
          <w:rFonts w:ascii="Times New Roman" w:eastAsia="Calibri" w:hAnsi="Times New Roman" w:cs="Times New Roman"/>
          <w:color w:val="000000"/>
          <w:sz w:val="24"/>
          <w:szCs w:val="24"/>
          <w14:ligatures w14:val="standardContextual"/>
        </w:rPr>
      </w:pPr>
    </w:p>
    <w:p w14:paraId="0F0BBDCA" w14:textId="522BFFFC" w:rsidR="006F0324" w:rsidRPr="002C1CB9" w:rsidRDefault="006F0324" w:rsidP="006F0324">
      <w:pPr>
        <w:spacing w:after="0" w:line="240" w:lineRule="auto"/>
        <w:jc w:val="both"/>
        <w:rPr>
          <w:rFonts w:ascii="Times New Roman" w:eastAsia="Calibri" w:hAnsi="Times New Roman" w:cs="Times New Roman"/>
          <w:b/>
          <w:bCs/>
          <w:color w:val="000000"/>
          <w:sz w:val="24"/>
          <w:szCs w:val="24"/>
          <w14:ligatures w14:val="standardContextual"/>
        </w:rPr>
      </w:pPr>
      <w:r w:rsidRPr="002C1CB9">
        <w:rPr>
          <w:rFonts w:ascii="Times New Roman" w:eastAsia="Calibri" w:hAnsi="Times New Roman" w:cs="Times New Roman"/>
          <w:b/>
          <w:bCs/>
          <w:color w:val="000000"/>
          <w:sz w:val="24"/>
          <w:szCs w:val="24"/>
          <w14:ligatures w14:val="standardContextual"/>
        </w:rPr>
        <w:t>Art</w:t>
      </w:r>
      <w:r w:rsidR="007919D1">
        <w:rPr>
          <w:rFonts w:ascii="Times New Roman" w:eastAsia="Calibri" w:hAnsi="Times New Roman" w:cs="Times New Roman"/>
          <w:b/>
          <w:bCs/>
          <w:color w:val="000000"/>
          <w:sz w:val="24"/>
          <w:szCs w:val="24"/>
          <w14:ligatures w14:val="standardContextual"/>
        </w:rPr>
        <w:t>. I.</w:t>
      </w:r>
      <w:r w:rsidRPr="002C1CB9">
        <w:rPr>
          <w:rFonts w:ascii="Times New Roman" w:eastAsia="Calibri" w:hAnsi="Times New Roman" w:cs="Times New Roman"/>
          <w:b/>
          <w:bCs/>
          <w:color w:val="000000"/>
          <w:sz w:val="24"/>
          <w:szCs w:val="24"/>
          <w14:ligatures w14:val="standardContextual"/>
        </w:rPr>
        <w:t xml:space="preserve"> - </w:t>
      </w:r>
      <w:r w:rsidRPr="002C1CB9">
        <w:rPr>
          <w:rFonts w:ascii="Times New Roman" w:eastAsia="Calibri" w:hAnsi="Times New Roman" w:cs="Times New Roman"/>
          <w:color w:val="000000"/>
          <w:sz w:val="24"/>
          <w:szCs w:val="24"/>
          <w14:ligatures w14:val="standardContextual"/>
        </w:rPr>
        <w:t xml:space="preserve">Ordonanța de urgență a Guvernului nr. 57/2007 privind regimul ariilor naturale protejate, conservarea habitatelor naturale, a florei și faunei sălbatice, publicată în Monitorul Oficial al României, Partea I, nr. 442 din 29 iunie 2007, aprobată cu modificări și completări prin Legea nr.49/2011, cu modificările și completările ulterioare, se </w:t>
      </w:r>
      <w:r w:rsidR="005F6DEE">
        <w:rPr>
          <w:rFonts w:ascii="Times New Roman" w:eastAsia="Calibri" w:hAnsi="Times New Roman" w:cs="Times New Roman"/>
          <w:color w:val="000000"/>
          <w:sz w:val="24"/>
          <w:szCs w:val="24"/>
          <w14:ligatures w14:val="standardContextual"/>
        </w:rPr>
        <w:t xml:space="preserve">modifică și se </w:t>
      </w:r>
      <w:r w:rsidRPr="002C1CB9">
        <w:rPr>
          <w:rFonts w:ascii="Times New Roman" w:eastAsia="Calibri" w:hAnsi="Times New Roman" w:cs="Times New Roman"/>
          <w:color w:val="000000"/>
          <w:sz w:val="24"/>
          <w:szCs w:val="24"/>
          <w14:ligatures w14:val="standardContextual"/>
        </w:rPr>
        <w:t>completează după cum urmează:</w:t>
      </w:r>
    </w:p>
    <w:p w14:paraId="507CB1F8" w14:textId="77777777"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p>
    <w:p w14:paraId="5AC44ACA" w14:textId="30D9F59F" w:rsidR="006F0324" w:rsidRPr="002C1CB9" w:rsidRDefault="006F0324" w:rsidP="006F0324">
      <w:pPr>
        <w:pStyle w:val="ListParagraph"/>
        <w:numPr>
          <w:ilvl w:val="0"/>
          <w:numId w:val="10"/>
        </w:numPr>
        <w:spacing w:after="0" w:line="240" w:lineRule="auto"/>
        <w:jc w:val="both"/>
        <w:rPr>
          <w:rFonts w:ascii="Times New Roman" w:eastAsia="Calibri" w:hAnsi="Times New Roman" w:cs="Times New Roman"/>
          <w:b/>
          <w:bCs/>
          <w:color w:val="000000"/>
          <w:sz w:val="24"/>
          <w:szCs w:val="24"/>
          <w14:ligatures w14:val="standardContextual"/>
        </w:rPr>
      </w:pPr>
      <w:bookmarkStart w:id="0" w:name="_Hlk187673610"/>
      <w:r w:rsidRPr="002C1CB9">
        <w:rPr>
          <w:rFonts w:ascii="Times New Roman" w:eastAsia="Calibri" w:hAnsi="Times New Roman" w:cs="Times New Roman"/>
          <w:b/>
          <w:bCs/>
          <w:color w:val="000000"/>
          <w:sz w:val="24"/>
          <w:szCs w:val="24"/>
          <w14:ligatures w14:val="standardContextual"/>
        </w:rPr>
        <w:t>La articolul 4, după punctul 40 se introduc</w:t>
      </w:r>
      <w:r w:rsidR="00411CF5">
        <w:rPr>
          <w:rFonts w:ascii="Times New Roman" w:eastAsia="Calibri" w:hAnsi="Times New Roman" w:cs="Times New Roman"/>
          <w:b/>
          <w:bCs/>
          <w:color w:val="000000"/>
          <w:sz w:val="24"/>
          <w:szCs w:val="24"/>
          <w14:ligatures w14:val="standardContextual"/>
        </w:rPr>
        <w:t>e</w:t>
      </w:r>
      <w:r w:rsidRPr="002C1CB9">
        <w:rPr>
          <w:rFonts w:ascii="Times New Roman" w:eastAsia="Calibri" w:hAnsi="Times New Roman" w:cs="Times New Roman"/>
          <w:b/>
          <w:bCs/>
          <w:color w:val="000000"/>
          <w:sz w:val="24"/>
          <w:szCs w:val="24"/>
          <w14:ligatures w14:val="standardContextual"/>
        </w:rPr>
        <w:t xml:space="preserve"> pct. 41</w:t>
      </w:r>
      <w:r w:rsidR="000F4F9D">
        <w:rPr>
          <w:rFonts w:ascii="Times New Roman" w:eastAsia="Calibri" w:hAnsi="Times New Roman" w:cs="Times New Roman"/>
          <w:b/>
          <w:bCs/>
          <w:color w:val="000000"/>
          <w:sz w:val="24"/>
          <w:szCs w:val="24"/>
          <w14:ligatures w14:val="standardContextual"/>
        </w:rPr>
        <w:t xml:space="preserve"> </w:t>
      </w:r>
      <w:r w:rsidRPr="002C1CB9">
        <w:rPr>
          <w:rFonts w:ascii="Times New Roman" w:eastAsia="Calibri" w:hAnsi="Times New Roman" w:cs="Times New Roman"/>
          <w:b/>
          <w:bCs/>
          <w:color w:val="000000"/>
          <w:sz w:val="24"/>
          <w:szCs w:val="24"/>
          <w14:ligatures w14:val="standardContextual"/>
        </w:rPr>
        <w:t>cu următorul cuprins:</w:t>
      </w:r>
    </w:p>
    <w:p w14:paraId="3C60D0D3" w14:textId="77777777" w:rsidR="006F0324" w:rsidRPr="002C1CB9" w:rsidRDefault="006F0324" w:rsidP="006F0324">
      <w:pPr>
        <w:pStyle w:val="ListParagraph"/>
        <w:spacing w:after="0" w:line="240" w:lineRule="auto"/>
        <w:jc w:val="both"/>
        <w:rPr>
          <w:rFonts w:ascii="Times New Roman" w:eastAsia="Calibri" w:hAnsi="Times New Roman" w:cs="Times New Roman"/>
          <w:b/>
          <w:bCs/>
          <w:color w:val="000000"/>
          <w:sz w:val="24"/>
          <w:szCs w:val="24"/>
          <w14:ligatures w14:val="standardContextual"/>
        </w:rPr>
      </w:pPr>
    </w:p>
    <w:p w14:paraId="540C5357" w14:textId="13BD537A" w:rsidR="007D1EF0" w:rsidRDefault="006F0324" w:rsidP="000F4EC2">
      <w:pPr>
        <w:spacing w:after="0" w:line="276" w:lineRule="auto"/>
        <w:jc w:val="both"/>
        <w:rPr>
          <w:rFonts w:ascii="Times New Roman" w:eastAsia="Calibri" w:hAnsi="Times New Roman" w:cs="Times New Roman"/>
          <w:color w:val="000000"/>
          <w:sz w:val="24"/>
          <w:szCs w:val="24"/>
          <w14:ligatures w14:val="standardContextual"/>
        </w:rPr>
      </w:pPr>
      <w:bookmarkStart w:id="1" w:name="_Hlk210642816"/>
      <w:r w:rsidRPr="002C1CB9">
        <w:rPr>
          <w:rFonts w:ascii="Times New Roman" w:eastAsia="Calibri" w:hAnsi="Times New Roman" w:cs="Times New Roman"/>
          <w:color w:val="000000"/>
          <w:sz w:val="24"/>
          <w:szCs w:val="24"/>
          <w14:ligatures w14:val="standardContextual"/>
        </w:rPr>
        <w:t>„</w:t>
      </w:r>
      <w:r w:rsidRPr="002C1CB9">
        <w:rPr>
          <w:rFonts w:ascii="Times New Roman" w:eastAsia="Calibri" w:hAnsi="Times New Roman" w:cs="Times New Roman"/>
          <w:b/>
          <w:bCs/>
          <w:color w:val="000000"/>
          <w:sz w:val="24"/>
          <w:szCs w:val="24"/>
          <w14:ligatures w14:val="standardContextual"/>
        </w:rPr>
        <w:t>41.</w:t>
      </w:r>
      <w:bookmarkStart w:id="2" w:name="_Hlk210390494"/>
      <w:r w:rsidR="007919D1">
        <w:rPr>
          <w:rFonts w:ascii="Times New Roman" w:eastAsia="Calibri" w:hAnsi="Times New Roman" w:cs="Times New Roman"/>
          <w:b/>
          <w:bCs/>
          <w:color w:val="000000"/>
          <w:sz w:val="24"/>
          <w:szCs w:val="24"/>
          <w14:ligatures w14:val="standardContextual"/>
        </w:rPr>
        <w:t xml:space="preserve"> </w:t>
      </w:r>
      <w:r w:rsidRPr="002C1CB9">
        <w:rPr>
          <w:rFonts w:ascii="Times New Roman" w:eastAsia="Calibri" w:hAnsi="Times New Roman" w:cs="Times New Roman"/>
          <w:color w:val="000000"/>
          <w:sz w:val="24"/>
          <w:szCs w:val="24"/>
          <w14:ligatures w14:val="standardContextual"/>
        </w:rPr>
        <w:t xml:space="preserve">zone </w:t>
      </w:r>
      <w:r w:rsidR="0019462F" w:rsidRPr="002C1CB9">
        <w:rPr>
          <w:rFonts w:ascii="Times New Roman" w:eastAsia="Calibri" w:hAnsi="Times New Roman" w:cs="Times New Roman"/>
          <w:color w:val="000000"/>
          <w:sz w:val="24"/>
          <w:szCs w:val="24"/>
          <w14:ligatures w14:val="standardContextual"/>
        </w:rPr>
        <w:t xml:space="preserve">prioritare pentru biodiversitate </w:t>
      </w:r>
      <w:bookmarkEnd w:id="2"/>
      <w:r w:rsidR="0019462F" w:rsidRPr="002C1CB9">
        <w:rPr>
          <w:rFonts w:ascii="Times New Roman" w:eastAsia="Calibri" w:hAnsi="Times New Roman" w:cs="Times New Roman"/>
          <w:color w:val="000000"/>
          <w:sz w:val="24"/>
          <w:szCs w:val="24"/>
          <w14:ligatures w14:val="standardContextual"/>
        </w:rPr>
        <w:t xml:space="preserve">- </w:t>
      </w:r>
      <w:r w:rsidRPr="002C1CB9">
        <w:rPr>
          <w:rFonts w:ascii="Times New Roman" w:eastAsia="Calibri" w:hAnsi="Times New Roman" w:cs="Times New Roman"/>
          <w:color w:val="000000"/>
          <w:sz w:val="24"/>
          <w:szCs w:val="24"/>
          <w14:ligatures w14:val="standardContextual"/>
        </w:rPr>
        <w:t xml:space="preserve">zone </w:t>
      </w:r>
      <w:r w:rsidR="000A4FBE">
        <w:rPr>
          <w:rFonts w:ascii="Times New Roman" w:eastAsia="Calibri" w:hAnsi="Times New Roman" w:cs="Times New Roman"/>
          <w:color w:val="000000"/>
          <w:sz w:val="24"/>
          <w:szCs w:val="24"/>
          <w14:ligatures w14:val="standardContextual"/>
        </w:rPr>
        <w:t>desemnate</w:t>
      </w:r>
      <w:r w:rsidR="000A4FBE" w:rsidRPr="002C1CB9">
        <w:rPr>
          <w:rFonts w:ascii="Times New Roman" w:eastAsia="Calibri" w:hAnsi="Times New Roman" w:cs="Times New Roman"/>
          <w:color w:val="000000"/>
          <w:sz w:val="24"/>
          <w:szCs w:val="24"/>
          <w14:ligatures w14:val="standardContextual"/>
        </w:rPr>
        <w:t xml:space="preserve"> </w:t>
      </w:r>
      <w:r w:rsidR="001E0912" w:rsidRPr="001E0912">
        <w:rPr>
          <w:rFonts w:ascii="Times New Roman" w:eastAsia="Calibri" w:hAnsi="Times New Roman" w:cs="Times New Roman"/>
          <w:color w:val="000000"/>
          <w:sz w:val="24"/>
          <w:szCs w:val="24"/>
          <w14:ligatures w14:val="standardContextual"/>
        </w:rPr>
        <w:t>în vederea conservării și/sau restabilirii integrității zonelor naturale bogate în biodiversitate a căror structură ecologică de bază susține procesele naturale de mediu, structura și funcțiile acestor zone trebuind să fie protejate împotriva oricăror presiuni și amenințări, indiferent dacă acestea provin din interiorul sau din afara acestora</w:t>
      </w:r>
      <w:r w:rsidR="00770DEC" w:rsidRPr="002C1CB9">
        <w:rPr>
          <w:rFonts w:ascii="Times New Roman" w:eastAsia="Calibri" w:hAnsi="Times New Roman" w:cs="Times New Roman"/>
          <w:color w:val="000000"/>
          <w:sz w:val="24"/>
          <w:szCs w:val="24"/>
          <w14:ligatures w14:val="standardContextual"/>
        </w:rPr>
        <w:t>.”</w:t>
      </w:r>
    </w:p>
    <w:bookmarkEnd w:id="0"/>
    <w:p w14:paraId="7221E13D" w14:textId="77777777" w:rsidR="002B2C12" w:rsidRDefault="002B2C12" w:rsidP="006F0324">
      <w:pPr>
        <w:spacing w:after="0" w:line="240" w:lineRule="auto"/>
        <w:jc w:val="both"/>
        <w:rPr>
          <w:rFonts w:ascii="Times New Roman" w:eastAsia="Calibri" w:hAnsi="Times New Roman" w:cs="Times New Roman"/>
          <w:color w:val="000000"/>
          <w:sz w:val="24"/>
          <w:szCs w:val="24"/>
          <w:lang w:val="en-GB"/>
          <w14:ligatures w14:val="standardContextual"/>
        </w:rPr>
      </w:pPr>
    </w:p>
    <w:p w14:paraId="5822FFAF" w14:textId="77777777" w:rsidR="00DF3525" w:rsidRPr="002C1CB9" w:rsidRDefault="00DF3525" w:rsidP="00C531E6">
      <w:pPr>
        <w:spacing w:after="0" w:line="240" w:lineRule="auto"/>
        <w:jc w:val="both"/>
        <w:rPr>
          <w:rFonts w:ascii="Times New Roman" w:eastAsia="Calibri" w:hAnsi="Times New Roman" w:cs="Times New Roman"/>
          <w:color w:val="000000"/>
          <w:sz w:val="24"/>
          <w:szCs w:val="24"/>
          <w14:ligatures w14:val="standardContextual"/>
        </w:rPr>
      </w:pPr>
    </w:p>
    <w:p w14:paraId="51B737A3" w14:textId="64CA8ABB" w:rsidR="006F0324" w:rsidRPr="002C1CB9" w:rsidRDefault="006F0324" w:rsidP="006F0324">
      <w:pPr>
        <w:pStyle w:val="ListParagraph"/>
        <w:numPr>
          <w:ilvl w:val="0"/>
          <w:numId w:val="10"/>
        </w:numPr>
        <w:spacing w:after="0" w:line="240" w:lineRule="auto"/>
        <w:jc w:val="both"/>
        <w:rPr>
          <w:rFonts w:ascii="Times New Roman" w:eastAsia="Calibri" w:hAnsi="Times New Roman" w:cs="Times New Roman"/>
          <w:b/>
          <w:bCs/>
          <w:color w:val="000000"/>
          <w:sz w:val="24"/>
          <w:szCs w:val="24"/>
          <w14:ligatures w14:val="standardContextual"/>
        </w:rPr>
      </w:pPr>
      <w:r w:rsidRPr="002C1CB9">
        <w:rPr>
          <w:rFonts w:ascii="Times New Roman" w:eastAsia="Calibri" w:hAnsi="Times New Roman" w:cs="Times New Roman"/>
          <w:b/>
          <w:bCs/>
          <w:color w:val="000000"/>
          <w:sz w:val="24"/>
          <w:szCs w:val="24"/>
          <w14:ligatures w14:val="standardContextual"/>
        </w:rPr>
        <w:t xml:space="preserve">După articolul </w:t>
      </w:r>
      <w:r w:rsidR="00411CF5">
        <w:rPr>
          <w:rFonts w:ascii="Times New Roman" w:eastAsia="Calibri" w:hAnsi="Times New Roman" w:cs="Times New Roman"/>
          <w:b/>
          <w:bCs/>
          <w:color w:val="000000"/>
          <w:sz w:val="24"/>
          <w:szCs w:val="24"/>
          <w14:ligatures w14:val="standardContextual"/>
        </w:rPr>
        <w:t>14</w:t>
      </w:r>
      <w:r w:rsidR="00411CF5" w:rsidRPr="002C1CB9">
        <w:rPr>
          <w:rFonts w:ascii="Times New Roman" w:eastAsia="Calibri" w:hAnsi="Times New Roman" w:cs="Times New Roman"/>
          <w:b/>
          <w:bCs/>
          <w:color w:val="000000"/>
          <w:sz w:val="24"/>
          <w:szCs w:val="24"/>
          <w14:ligatures w14:val="standardContextual"/>
        </w:rPr>
        <w:t xml:space="preserve"> </w:t>
      </w:r>
      <w:r w:rsidRPr="002C1CB9">
        <w:rPr>
          <w:rFonts w:ascii="Times New Roman" w:eastAsia="Calibri" w:hAnsi="Times New Roman" w:cs="Times New Roman"/>
          <w:b/>
          <w:bCs/>
          <w:color w:val="000000"/>
          <w:sz w:val="24"/>
          <w:szCs w:val="24"/>
          <w14:ligatures w14:val="standardContextual"/>
        </w:rPr>
        <w:t xml:space="preserve">se introduce un nou articol, art. </w:t>
      </w:r>
      <w:r w:rsidR="00411CF5">
        <w:rPr>
          <w:rFonts w:ascii="Times New Roman" w:eastAsia="Calibri" w:hAnsi="Times New Roman" w:cs="Times New Roman"/>
          <w:b/>
          <w:bCs/>
          <w:color w:val="000000"/>
          <w:sz w:val="24"/>
          <w:szCs w:val="24"/>
          <w14:ligatures w14:val="standardContextual"/>
        </w:rPr>
        <w:t>14</w:t>
      </w:r>
      <w:r w:rsidR="00411CF5" w:rsidRPr="002C1CB9">
        <w:rPr>
          <w:rFonts w:ascii="Times New Roman" w:eastAsia="Calibri" w:hAnsi="Times New Roman" w:cs="Times New Roman"/>
          <w:b/>
          <w:bCs/>
          <w:color w:val="000000"/>
          <w:sz w:val="24"/>
          <w:szCs w:val="24"/>
          <w:vertAlign w:val="superscript"/>
          <w14:ligatures w14:val="standardContextual"/>
        </w:rPr>
        <w:t>1</w:t>
      </w:r>
      <w:r w:rsidRPr="002C1CB9">
        <w:rPr>
          <w:rFonts w:ascii="Times New Roman" w:eastAsia="Calibri" w:hAnsi="Times New Roman" w:cs="Times New Roman"/>
          <w:b/>
          <w:bCs/>
          <w:color w:val="000000"/>
          <w:sz w:val="24"/>
          <w:szCs w:val="24"/>
          <w14:ligatures w14:val="standardContextual"/>
        </w:rPr>
        <w:t xml:space="preserve">, cu </w:t>
      </w:r>
      <w:bookmarkEnd w:id="1"/>
      <w:r w:rsidRPr="002C1CB9">
        <w:rPr>
          <w:rFonts w:ascii="Times New Roman" w:eastAsia="Calibri" w:hAnsi="Times New Roman" w:cs="Times New Roman"/>
          <w:b/>
          <w:bCs/>
          <w:color w:val="000000"/>
          <w:sz w:val="24"/>
          <w:szCs w:val="24"/>
          <w14:ligatures w14:val="standardContextual"/>
        </w:rPr>
        <w:t>următorul cuprins:</w:t>
      </w:r>
    </w:p>
    <w:p w14:paraId="554DD78D" w14:textId="77777777" w:rsidR="006F0324" w:rsidRPr="002C1CB9" w:rsidRDefault="006F0324" w:rsidP="006F0324">
      <w:pPr>
        <w:pStyle w:val="ListParagraph"/>
        <w:spacing w:after="0" w:line="240" w:lineRule="auto"/>
        <w:jc w:val="both"/>
        <w:rPr>
          <w:rFonts w:ascii="Times New Roman" w:eastAsia="Calibri" w:hAnsi="Times New Roman" w:cs="Times New Roman"/>
          <w:b/>
          <w:bCs/>
          <w:color w:val="000000"/>
          <w:sz w:val="24"/>
          <w:szCs w:val="24"/>
          <w14:ligatures w14:val="standardContextual"/>
        </w:rPr>
      </w:pPr>
    </w:p>
    <w:p w14:paraId="7A6245C2" w14:textId="2CB83747" w:rsidR="003C2ACD"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b/>
          <w:bCs/>
          <w:color w:val="000000"/>
          <w:sz w:val="24"/>
          <w:szCs w:val="24"/>
          <w14:ligatures w14:val="standardContextual"/>
        </w:rPr>
        <w:t>„</w:t>
      </w:r>
      <w:r w:rsidRPr="001B1CB4">
        <w:rPr>
          <w:rFonts w:ascii="Times New Roman" w:eastAsia="Calibri" w:hAnsi="Times New Roman" w:cs="Times New Roman"/>
          <w:b/>
          <w:bCs/>
          <w:color w:val="000000"/>
          <w:sz w:val="24"/>
          <w:szCs w:val="24"/>
          <w14:ligatures w14:val="standardContextual"/>
        </w:rPr>
        <w:t xml:space="preserve">Art. </w:t>
      </w:r>
      <w:r w:rsidR="00411CF5">
        <w:rPr>
          <w:rFonts w:ascii="Times New Roman" w:eastAsia="Calibri" w:hAnsi="Times New Roman" w:cs="Times New Roman"/>
          <w:b/>
          <w:bCs/>
          <w:color w:val="000000"/>
          <w:sz w:val="24"/>
          <w:szCs w:val="24"/>
          <w14:ligatures w14:val="standardContextual"/>
        </w:rPr>
        <w:t>14</w:t>
      </w:r>
      <w:r w:rsidR="00411CF5" w:rsidRPr="001B1CB4">
        <w:rPr>
          <w:rFonts w:ascii="Times New Roman" w:eastAsia="Calibri" w:hAnsi="Times New Roman" w:cs="Times New Roman"/>
          <w:b/>
          <w:bCs/>
          <w:color w:val="000000"/>
          <w:sz w:val="24"/>
          <w:szCs w:val="24"/>
          <w:vertAlign w:val="superscript"/>
          <w14:ligatures w14:val="standardContextual"/>
        </w:rPr>
        <w:t>1</w:t>
      </w:r>
      <w:r w:rsidR="00411CF5" w:rsidRPr="002C1CB9">
        <w:rPr>
          <w:rFonts w:ascii="Times New Roman" w:eastAsia="Calibri" w:hAnsi="Times New Roman" w:cs="Times New Roman"/>
          <w:color w:val="000000"/>
          <w:sz w:val="24"/>
          <w:szCs w:val="24"/>
          <w14:ligatures w14:val="standardContextual"/>
        </w:rPr>
        <w:t xml:space="preserve"> </w:t>
      </w:r>
      <w:r w:rsidRPr="002C1CB9">
        <w:rPr>
          <w:rFonts w:ascii="Times New Roman" w:eastAsia="Calibri" w:hAnsi="Times New Roman" w:cs="Times New Roman"/>
          <w:color w:val="000000"/>
          <w:sz w:val="24"/>
          <w:szCs w:val="24"/>
          <w14:ligatures w14:val="standardContextual"/>
        </w:rPr>
        <w:t xml:space="preserve">- (1) </w:t>
      </w:r>
      <w:r w:rsidR="003C2ACD" w:rsidRPr="002C1CB9">
        <w:rPr>
          <w:rFonts w:ascii="Times New Roman" w:hAnsi="Times New Roman" w:cs="Times New Roman"/>
          <w:sz w:val="24"/>
          <w:szCs w:val="24"/>
        </w:rPr>
        <w:t xml:space="preserve"> </w:t>
      </w:r>
      <w:r w:rsidR="007D1EF0">
        <w:rPr>
          <w:rFonts w:ascii="Times New Roman" w:eastAsia="Calibri" w:hAnsi="Times New Roman" w:cs="Times New Roman"/>
          <w:color w:val="000000"/>
          <w:sz w:val="24"/>
          <w:szCs w:val="24"/>
          <w14:ligatures w14:val="standardContextual"/>
        </w:rPr>
        <w:t>Z</w:t>
      </w:r>
      <w:r w:rsidR="007D1EF0" w:rsidRPr="002C1CB9">
        <w:rPr>
          <w:rFonts w:ascii="Times New Roman" w:eastAsia="Calibri" w:hAnsi="Times New Roman" w:cs="Times New Roman"/>
          <w:color w:val="000000"/>
          <w:sz w:val="24"/>
          <w:szCs w:val="24"/>
          <w14:ligatures w14:val="standardContextual"/>
        </w:rPr>
        <w:t>one</w:t>
      </w:r>
      <w:r w:rsidR="007D1EF0">
        <w:rPr>
          <w:rFonts w:ascii="Times New Roman" w:eastAsia="Calibri" w:hAnsi="Times New Roman" w:cs="Times New Roman"/>
          <w:color w:val="000000"/>
          <w:sz w:val="24"/>
          <w:szCs w:val="24"/>
          <w14:ligatures w14:val="standardContextual"/>
        </w:rPr>
        <w:t>le</w:t>
      </w:r>
      <w:r w:rsidR="007D1EF0" w:rsidRPr="002C1CB9">
        <w:rPr>
          <w:rFonts w:ascii="Times New Roman" w:eastAsia="Calibri" w:hAnsi="Times New Roman" w:cs="Times New Roman"/>
          <w:color w:val="000000"/>
          <w:sz w:val="24"/>
          <w:szCs w:val="24"/>
          <w14:ligatures w14:val="standardContextual"/>
        </w:rPr>
        <w:t xml:space="preserve"> </w:t>
      </w:r>
      <w:r w:rsidR="003C2ACD" w:rsidRPr="002C1CB9">
        <w:rPr>
          <w:rFonts w:ascii="Times New Roman" w:eastAsia="Calibri" w:hAnsi="Times New Roman" w:cs="Times New Roman"/>
          <w:color w:val="000000"/>
          <w:sz w:val="24"/>
          <w:szCs w:val="24"/>
          <w14:ligatures w14:val="standardContextual"/>
        </w:rPr>
        <w:t>prioritare pentru biodiversitate</w:t>
      </w:r>
      <w:r w:rsidR="0015356A">
        <w:rPr>
          <w:rFonts w:ascii="Times New Roman" w:eastAsia="Calibri" w:hAnsi="Times New Roman" w:cs="Times New Roman"/>
          <w:color w:val="000000"/>
          <w:sz w:val="24"/>
          <w:szCs w:val="24"/>
          <w14:ligatures w14:val="standardContextual"/>
        </w:rPr>
        <w:t>,</w:t>
      </w:r>
      <w:r w:rsidR="003C2ACD" w:rsidRPr="002C1CB9">
        <w:rPr>
          <w:rFonts w:ascii="Times New Roman" w:eastAsia="Calibri" w:hAnsi="Times New Roman" w:cs="Times New Roman"/>
          <w:color w:val="000000"/>
          <w:sz w:val="24"/>
          <w:szCs w:val="24"/>
          <w14:ligatures w14:val="standardContextual"/>
        </w:rPr>
        <w:t xml:space="preserve"> </w:t>
      </w:r>
      <w:r w:rsidR="0015356A">
        <w:rPr>
          <w:rFonts w:ascii="Times New Roman" w:eastAsia="Calibri" w:hAnsi="Times New Roman" w:cs="Times New Roman"/>
          <w:color w:val="000000"/>
          <w:sz w:val="24"/>
          <w:szCs w:val="24"/>
          <w14:ligatures w14:val="standardContextual"/>
        </w:rPr>
        <w:t xml:space="preserve">astfel cum sunt definite </w:t>
      </w:r>
      <w:r w:rsidR="003C2ACD" w:rsidRPr="002C1CB9">
        <w:rPr>
          <w:rFonts w:ascii="Times New Roman" w:eastAsia="Calibri" w:hAnsi="Times New Roman" w:cs="Times New Roman"/>
          <w:color w:val="000000"/>
          <w:sz w:val="24"/>
          <w:szCs w:val="24"/>
          <w14:ligatures w14:val="standardContextual"/>
        </w:rPr>
        <w:t>la art. 4 pct. 41</w:t>
      </w:r>
      <w:r w:rsidR="000F42AA">
        <w:rPr>
          <w:rFonts w:ascii="Times New Roman" w:eastAsia="Calibri" w:hAnsi="Times New Roman" w:cs="Times New Roman"/>
          <w:color w:val="000000"/>
          <w:sz w:val="24"/>
          <w:szCs w:val="24"/>
          <w14:ligatures w14:val="standardContextual"/>
        </w:rPr>
        <w:t xml:space="preserve">, </w:t>
      </w:r>
      <w:r w:rsidR="004D1617">
        <w:rPr>
          <w:rFonts w:ascii="Times New Roman" w:eastAsia="Calibri" w:hAnsi="Times New Roman" w:cs="Times New Roman"/>
          <w:color w:val="000000"/>
          <w:sz w:val="24"/>
          <w:szCs w:val="24"/>
          <w14:ligatures w14:val="standardContextual"/>
        </w:rPr>
        <w:t xml:space="preserve">se </w:t>
      </w:r>
      <w:r w:rsidR="005170CF">
        <w:rPr>
          <w:rFonts w:ascii="Times New Roman" w:eastAsia="Calibri" w:hAnsi="Times New Roman" w:cs="Times New Roman"/>
          <w:color w:val="000000"/>
          <w:sz w:val="24"/>
          <w:szCs w:val="24"/>
          <w14:ligatures w14:val="standardContextual"/>
        </w:rPr>
        <w:t xml:space="preserve">desemnează </w:t>
      </w:r>
      <w:r w:rsidR="00616654">
        <w:rPr>
          <w:rFonts w:ascii="Times New Roman" w:eastAsia="Calibri" w:hAnsi="Times New Roman" w:cs="Times New Roman"/>
          <w:color w:val="000000"/>
          <w:sz w:val="24"/>
          <w:szCs w:val="24"/>
          <w14:ligatures w14:val="standardContextual"/>
        </w:rPr>
        <w:t xml:space="preserve">prin </w:t>
      </w:r>
      <w:r w:rsidR="004D1617">
        <w:rPr>
          <w:rFonts w:ascii="Times New Roman" w:eastAsia="Calibri" w:hAnsi="Times New Roman" w:cs="Times New Roman"/>
          <w:color w:val="000000"/>
          <w:sz w:val="24"/>
          <w:szCs w:val="24"/>
          <w14:ligatures w14:val="standardContextual"/>
        </w:rPr>
        <w:t xml:space="preserve">includerea în </w:t>
      </w:r>
      <w:r w:rsidR="000F42AA">
        <w:rPr>
          <w:rFonts w:ascii="Times New Roman" w:eastAsia="Calibri" w:hAnsi="Times New Roman" w:cs="Times New Roman"/>
          <w:color w:val="000000"/>
          <w:sz w:val="24"/>
          <w:szCs w:val="24"/>
          <w14:ligatures w14:val="standardContextual"/>
        </w:rPr>
        <w:t xml:space="preserve">Catalogul </w:t>
      </w:r>
      <w:bookmarkStart w:id="3" w:name="_Hlk211872635"/>
      <w:r w:rsidR="000F42AA" w:rsidRPr="000F42AA">
        <w:rPr>
          <w:rFonts w:ascii="Times New Roman" w:eastAsia="Calibri" w:hAnsi="Times New Roman" w:cs="Times New Roman"/>
          <w:color w:val="000000"/>
          <w:sz w:val="24"/>
          <w:szCs w:val="24"/>
          <w14:ligatures w14:val="standardContextual"/>
        </w:rPr>
        <w:t>național al zonelor prioritare pentru biodiversitate</w:t>
      </w:r>
      <w:bookmarkEnd w:id="3"/>
      <w:r w:rsidR="000F42AA" w:rsidRPr="000F42AA">
        <w:rPr>
          <w:rFonts w:ascii="Times New Roman" w:eastAsia="Calibri" w:hAnsi="Times New Roman" w:cs="Times New Roman"/>
          <w:color w:val="000000"/>
          <w:sz w:val="24"/>
          <w:szCs w:val="24"/>
          <w14:ligatures w14:val="standardContextual"/>
        </w:rPr>
        <w:t>, care se aprobă</w:t>
      </w:r>
      <w:r w:rsidR="000F42AA">
        <w:rPr>
          <w:rFonts w:ascii="Times New Roman" w:eastAsia="Calibri" w:hAnsi="Times New Roman" w:cs="Times New Roman"/>
          <w:color w:val="000000"/>
          <w:sz w:val="24"/>
          <w:szCs w:val="24"/>
          <w14:ligatures w14:val="standardContextual"/>
        </w:rPr>
        <w:t xml:space="preserve"> </w:t>
      </w:r>
      <w:r w:rsidR="000F42AA" w:rsidRPr="000F42AA">
        <w:rPr>
          <w:rFonts w:ascii="Times New Roman" w:eastAsia="Calibri" w:hAnsi="Times New Roman" w:cs="Times New Roman"/>
          <w:color w:val="000000"/>
          <w:sz w:val="24"/>
          <w:szCs w:val="24"/>
          <w14:ligatures w14:val="standardContextual"/>
        </w:rPr>
        <w:t>prin ordin</w:t>
      </w:r>
      <w:r w:rsidR="009D23F7">
        <w:rPr>
          <w:rFonts w:ascii="Times New Roman" w:eastAsia="Calibri" w:hAnsi="Times New Roman" w:cs="Times New Roman"/>
          <w:color w:val="000000"/>
          <w:sz w:val="24"/>
          <w:szCs w:val="24"/>
          <w14:ligatures w14:val="standardContextual"/>
        </w:rPr>
        <w:t xml:space="preserve"> al </w:t>
      </w:r>
      <w:r w:rsidR="009D23F7" w:rsidRPr="002C1CB9">
        <w:rPr>
          <w:rFonts w:ascii="Times New Roman" w:eastAsia="Calibri" w:hAnsi="Times New Roman" w:cs="Times New Roman"/>
          <w:color w:val="000000"/>
          <w:sz w:val="24"/>
          <w:szCs w:val="24"/>
          <w14:ligatures w14:val="standardContextual"/>
        </w:rPr>
        <w:t>conducătorului autorității publice centrale pentru protecția mediului</w:t>
      </w:r>
      <w:r w:rsidR="001B1CB4">
        <w:rPr>
          <w:rFonts w:ascii="Times New Roman" w:eastAsia="Calibri" w:hAnsi="Times New Roman" w:cs="Times New Roman"/>
          <w:color w:val="000000"/>
          <w:sz w:val="24"/>
          <w:szCs w:val="24"/>
          <w14:ligatures w14:val="standardContextual"/>
        </w:rPr>
        <w:t>.</w:t>
      </w:r>
    </w:p>
    <w:p w14:paraId="381770A2" w14:textId="77777777" w:rsidR="003C2ACD" w:rsidRPr="002C1CB9" w:rsidRDefault="003C2ACD" w:rsidP="006F0324">
      <w:pPr>
        <w:spacing w:after="0" w:line="240" w:lineRule="auto"/>
        <w:jc w:val="both"/>
        <w:rPr>
          <w:rFonts w:ascii="Times New Roman" w:eastAsia="Calibri" w:hAnsi="Times New Roman" w:cs="Times New Roman"/>
          <w:color w:val="000000"/>
          <w:sz w:val="24"/>
          <w:szCs w:val="24"/>
          <w14:ligatures w14:val="standardContextual"/>
        </w:rPr>
      </w:pPr>
    </w:p>
    <w:p w14:paraId="3E068B78" w14:textId="503BCAAC" w:rsidR="008C286D" w:rsidRPr="002C1CB9" w:rsidRDefault="004D1617" w:rsidP="008C286D">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 xml:space="preserve">(2) </w:t>
      </w:r>
      <w:r w:rsidR="00736782">
        <w:rPr>
          <w:rFonts w:ascii="Times New Roman" w:eastAsia="Calibri" w:hAnsi="Times New Roman" w:cs="Times New Roman"/>
          <w:color w:val="000000"/>
          <w:sz w:val="24"/>
          <w:szCs w:val="24"/>
          <w14:ligatures w14:val="standardContextual"/>
        </w:rPr>
        <w:t>Zonele prioritare pentru biodiversitate se stabilesc</w:t>
      </w:r>
      <w:r w:rsidR="008C71B3">
        <w:rPr>
          <w:rFonts w:ascii="Times New Roman" w:eastAsia="Calibri" w:hAnsi="Times New Roman" w:cs="Times New Roman"/>
          <w:color w:val="000000"/>
          <w:sz w:val="24"/>
          <w:szCs w:val="24"/>
          <w14:ligatures w14:val="standardContextual"/>
        </w:rPr>
        <w:t xml:space="preserve"> conform </w:t>
      </w:r>
      <w:r w:rsidR="00736782">
        <w:rPr>
          <w:rFonts w:ascii="Times New Roman" w:eastAsia="Calibri" w:hAnsi="Times New Roman" w:cs="Times New Roman"/>
          <w:color w:val="000000"/>
          <w:sz w:val="24"/>
          <w:szCs w:val="24"/>
          <w14:ligatures w14:val="standardContextual"/>
        </w:rPr>
        <w:t>c</w:t>
      </w:r>
      <w:r>
        <w:rPr>
          <w:rFonts w:ascii="Times New Roman" w:eastAsia="Calibri" w:hAnsi="Times New Roman" w:cs="Times New Roman"/>
          <w:color w:val="000000"/>
          <w:sz w:val="24"/>
          <w:szCs w:val="24"/>
          <w14:ligatures w14:val="standardContextual"/>
        </w:rPr>
        <w:t>riteriil</w:t>
      </w:r>
      <w:r w:rsidR="00736782">
        <w:rPr>
          <w:rFonts w:ascii="Times New Roman" w:eastAsia="Calibri" w:hAnsi="Times New Roman" w:cs="Times New Roman"/>
          <w:color w:val="000000"/>
          <w:sz w:val="24"/>
          <w:szCs w:val="24"/>
          <w14:ligatures w14:val="standardContextual"/>
        </w:rPr>
        <w:t>or</w:t>
      </w:r>
      <w:r>
        <w:rPr>
          <w:rFonts w:ascii="Times New Roman" w:eastAsia="Calibri" w:hAnsi="Times New Roman" w:cs="Times New Roman"/>
          <w:color w:val="000000"/>
          <w:sz w:val="24"/>
          <w:szCs w:val="24"/>
          <w14:ligatures w14:val="standardContextual"/>
        </w:rPr>
        <w:t xml:space="preserve"> de identificare</w:t>
      </w:r>
      <w:r w:rsidR="005006E8">
        <w:rPr>
          <w:rFonts w:ascii="Times New Roman" w:eastAsia="Calibri" w:hAnsi="Times New Roman" w:cs="Times New Roman"/>
          <w:color w:val="000000"/>
          <w:sz w:val="24"/>
          <w:szCs w:val="24"/>
          <w14:ligatures w14:val="standardContextual"/>
        </w:rPr>
        <w:t xml:space="preserve"> și </w:t>
      </w:r>
      <w:r w:rsidR="00100FFE">
        <w:rPr>
          <w:rFonts w:ascii="Times New Roman" w:eastAsia="Calibri" w:hAnsi="Times New Roman" w:cs="Times New Roman"/>
          <w:color w:val="000000"/>
          <w:sz w:val="24"/>
          <w:szCs w:val="24"/>
          <w14:ligatures w14:val="standardContextual"/>
        </w:rPr>
        <w:t xml:space="preserve">în baza </w:t>
      </w:r>
      <w:r w:rsidR="00425086" w:rsidRPr="00425086">
        <w:rPr>
          <w:rFonts w:ascii="Times New Roman" w:eastAsia="Calibri" w:hAnsi="Times New Roman" w:cs="Times New Roman"/>
          <w:color w:val="000000"/>
          <w:sz w:val="24"/>
          <w:szCs w:val="24"/>
          <w14:ligatures w14:val="standardContextual"/>
        </w:rPr>
        <w:t>formularului de fundamentare</w:t>
      </w:r>
      <w:r w:rsidR="00425086">
        <w:rPr>
          <w:rFonts w:ascii="Times New Roman" w:eastAsia="Calibri" w:hAnsi="Times New Roman" w:cs="Times New Roman"/>
          <w:color w:val="000000"/>
          <w:sz w:val="24"/>
          <w:szCs w:val="24"/>
          <w14:ligatures w14:val="standardContextual"/>
        </w:rPr>
        <w:t xml:space="preserve"> </w:t>
      </w:r>
      <w:r w:rsidR="00736782">
        <w:rPr>
          <w:rFonts w:ascii="Times New Roman" w:eastAsia="Calibri" w:hAnsi="Times New Roman" w:cs="Times New Roman"/>
          <w:color w:val="000000"/>
          <w:sz w:val="24"/>
          <w:szCs w:val="24"/>
          <w14:ligatures w14:val="standardContextual"/>
        </w:rPr>
        <w:t xml:space="preserve">prevăzute în </w:t>
      </w:r>
      <w:r w:rsidR="00425086">
        <w:rPr>
          <w:rFonts w:ascii="Times New Roman" w:eastAsia="Calibri" w:hAnsi="Times New Roman" w:cs="Times New Roman"/>
          <w:color w:val="000000"/>
          <w:sz w:val="24"/>
          <w:szCs w:val="24"/>
          <w14:ligatures w14:val="standardContextual"/>
        </w:rPr>
        <w:t xml:space="preserve"> </w:t>
      </w:r>
      <w:r w:rsidR="008C286D">
        <w:rPr>
          <w:rFonts w:ascii="Times New Roman" w:eastAsia="Calibri" w:hAnsi="Times New Roman" w:cs="Times New Roman"/>
          <w:color w:val="000000"/>
          <w:sz w:val="24"/>
          <w:szCs w:val="24"/>
          <w14:ligatures w14:val="standardContextual"/>
        </w:rPr>
        <w:t>M</w:t>
      </w:r>
      <w:r w:rsidR="008C286D" w:rsidRPr="001B1CB4">
        <w:rPr>
          <w:rFonts w:ascii="Times New Roman" w:eastAsia="Calibri" w:hAnsi="Times New Roman" w:cs="Times New Roman"/>
          <w:color w:val="000000"/>
          <w:sz w:val="24"/>
          <w:szCs w:val="24"/>
          <w14:ligatures w14:val="standardContextual"/>
        </w:rPr>
        <w:t>etodologi</w:t>
      </w:r>
      <w:r w:rsidR="008C286D">
        <w:rPr>
          <w:rFonts w:ascii="Times New Roman" w:eastAsia="Calibri" w:hAnsi="Times New Roman" w:cs="Times New Roman"/>
          <w:color w:val="000000"/>
          <w:sz w:val="24"/>
          <w:szCs w:val="24"/>
          <w14:ligatures w14:val="standardContextual"/>
        </w:rPr>
        <w:t>a</w:t>
      </w:r>
      <w:r w:rsidR="008C286D" w:rsidRPr="001B1CB4">
        <w:rPr>
          <w:rFonts w:ascii="Times New Roman" w:eastAsia="Calibri" w:hAnsi="Times New Roman" w:cs="Times New Roman"/>
          <w:color w:val="000000"/>
          <w:sz w:val="24"/>
          <w:szCs w:val="24"/>
          <w14:ligatures w14:val="standardContextual"/>
        </w:rPr>
        <w:t xml:space="preserve"> de identificare a </w:t>
      </w:r>
      <w:r w:rsidR="008C286D">
        <w:rPr>
          <w:rFonts w:ascii="Times New Roman" w:eastAsia="Calibri" w:hAnsi="Times New Roman" w:cs="Times New Roman"/>
          <w:color w:val="000000"/>
          <w:sz w:val="24"/>
          <w:szCs w:val="24"/>
          <w14:ligatures w14:val="standardContextual"/>
        </w:rPr>
        <w:t xml:space="preserve">zonelor prioritare pentru biodiversitate, </w:t>
      </w:r>
      <w:r w:rsidR="008C286D" w:rsidRPr="001B1CB4">
        <w:rPr>
          <w:rFonts w:ascii="Times New Roman" w:eastAsia="Calibri" w:hAnsi="Times New Roman" w:cs="Times New Roman"/>
          <w:color w:val="000000"/>
          <w:sz w:val="24"/>
          <w:szCs w:val="24"/>
          <w14:ligatures w14:val="standardContextual"/>
        </w:rPr>
        <w:t>care se aprob</w:t>
      </w:r>
      <w:r w:rsidR="008C286D">
        <w:rPr>
          <w:rFonts w:ascii="Times New Roman" w:eastAsia="Calibri" w:hAnsi="Times New Roman" w:cs="Times New Roman"/>
          <w:color w:val="000000"/>
          <w:sz w:val="24"/>
          <w:szCs w:val="24"/>
          <w14:ligatures w14:val="standardContextual"/>
        </w:rPr>
        <w:t>ă</w:t>
      </w:r>
      <w:r w:rsidR="008C286D" w:rsidRPr="001B1CB4">
        <w:rPr>
          <w:rFonts w:ascii="Times New Roman" w:eastAsia="Calibri" w:hAnsi="Times New Roman" w:cs="Times New Roman"/>
          <w:color w:val="000000"/>
          <w:sz w:val="24"/>
          <w:szCs w:val="24"/>
          <w14:ligatures w14:val="standardContextual"/>
        </w:rPr>
        <w:t xml:space="preserve"> prin ordin al conducătorului autorității publice centrale pentru protecția medi</w:t>
      </w:r>
      <w:r w:rsidR="008C286D">
        <w:rPr>
          <w:rFonts w:ascii="Times New Roman" w:eastAsia="Calibri" w:hAnsi="Times New Roman" w:cs="Times New Roman"/>
          <w:color w:val="000000"/>
          <w:sz w:val="24"/>
          <w:szCs w:val="24"/>
          <w14:ligatures w14:val="standardContextual"/>
        </w:rPr>
        <w:t>ului</w:t>
      </w:r>
      <w:r w:rsidR="008C71B3">
        <w:rPr>
          <w:rFonts w:ascii="Times New Roman" w:eastAsia="Calibri" w:hAnsi="Times New Roman" w:cs="Times New Roman"/>
          <w:color w:val="000000"/>
          <w:sz w:val="24"/>
          <w:szCs w:val="24"/>
          <w14:ligatures w14:val="standardContextual"/>
        </w:rPr>
        <w:t>.</w:t>
      </w:r>
    </w:p>
    <w:p w14:paraId="09326CE9" w14:textId="1C214779" w:rsidR="004D1617" w:rsidRDefault="004D1617" w:rsidP="006F0324">
      <w:pPr>
        <w:spacing w:after="0" w:line="240" w:lineRule="auto"/>
        <w:jc w:val="both"/>
        <w:rPr>
          <w:rFonts w:ascii="Times New Roman" w:eastAsia="Calibri" w:hAnsi="Times New Roman" w:cs="Times New Roman"/>
          <w:color w:val="000000"/>
          <w:sz w:val="24"/>
          <w:szCs w:val="24"/>
          <w14:ligatures w14:val="standardContextual"/>
        </w:rPr>
      </w:pPr>
    </w:p>
    <w:p w14:paraId="7CDE5B14" w14:textId="6C5FF653" w:rsidR="006F0324" w:rsidRPr="002C1CB9" w:rsidRDefault="003C2ACD"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w:t>
      </w:r>
      <w:r w:rsidR="008C286D">
        <w:rPr>
          <w:rFonts w:ascii="Times New Roman" w:eastAsia="Calibri" w:hAnsi="Times New Roman" w:cs="Times New Roman"/>
          <w:color w:val="000000"/>
          <w:sz w:val="24"/>
          <w:szCs w:val="24"/>
          <w14:ligatures w14:val="standardContextual"/>
        </w:rPr>
        <w:t>3</w:t>
      </w:r>
      <w:r w:rsidRPr="002C1CB9">
        <w:rPr>
          <w:rFonts w:ascii="Times New Roman" w:eastAsia="Calibri" w:hAnsi="Times New Roman" w:cs="Times New Roman"/>
          <w:color w:val="000000"/>
          <w:sz w:val="24"/>
          <w:szCs w:val="24"/>
          <w14:ligatures w14:val="standardContextual"/>
        </w:rPr>
        <w:t xml:space="preserve">) </w:t>
      </w:r>
      <w:r w:rsidR="006F0324" w:rsidRPr="002C1CB9">
        <w:rPr>
          <w:rFonts w:ascii="Times New Roman" w:eastAsia="Calibri" w:hAnsi="Times New Roman" w:cs="Times New Roman"/>
          <w:color w:val="000000"/>
          <w:sz w:val="24"/>
          <w:szCs w:val="24"/>
          <w14:ligatures w14:val="standardContextual"/>
        </w:rPr>
        <w:t>Managementul zonelor</w:t>
      </w:r>
      <w:r w:rsidR="0019462F" w:rsidRPr="002C1CB9">
        <w:rPr>
          <w:rFonts w:ascii="Times New Roman" w:eastAsia="Calibri" w:hAnsi="Times New Roman" w:cs="Times New Roman"/>
          <w:color w:val="000000"/>
          <w:sz w:val="24"/>
          <w:szCs w:val="24"/>
          <w14:ligatures w14:val="standardContextual"/>
        </w:rPr>
        <w:t xml:space="preserve"> prioritare pentru biodiversitate </w:t>
      </w:r>
      <w:r w:rsidR="006F0324" w:rsidRPr="002C1CB9">
        <w:rPr>
          <w:rFonts w:ascii="Times New Roman" w:eastAsia="Calibri" w:hAnsi="Times New Roman" w:cs="Times New Roman"/>
          <w:color w:val="000000"/>
          <w:sz w:val="24"/>
          <w:szCs w:val="24"/>
          <w14:ligatures w14:val="standardContextual"/>
        </w:rPr>
        <w:t>se face diferențiat, în funcție de caracteristicile acestora, după cum urmează:</w:t>
      </w:r>
    </w:p>
    <w:p w14:paraId="7958F98F" w14:textId="1B6AC143"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a) în regim de non-intervenție</w:t>
      </w:r>
      <w:r w:rsidR="007919D1">
        <w:rPr>
          <w:rFonts w:ascii="Times New Roman" w:eastAsia="Calibri" w:hAnsi="Times New Roman" w:cs="Times New Roman"/>
          <w:color w:val="000000"/>
          <w:sz w:val="24"/>
          <w:szCs w:val="24"/>
          <w14:ligatures w14:val="standardContextual"/>
        </w:rPr>
        <w:t>,</w:t>
      </w:r>
      <w:r w:rsidRPr="002C1CB9">
        <w:rPr>
          <w:rFonts w:ascii="Times New Roman" w:eastAsia="Calibri" w:hAnsi="Times New Roman" w:cs="Times New Roman"/>
          <w:color w:val="000000"/>
          <w:sz w:val="24"/>
          <w:szCs w:val="24"/>
          <w14:ligatures w14:val="standardContextual"/>
        </w:rPr>
        <w:t xml:space="preserve"> în zonele în care procesele naturale nu sunt perturbate de factori antropici;</w:t>
      </w:r>
    </w:p>
    <w:p w14:paraId="656AE758" w14:textId="223A2D59"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b) în regim de management activ, în zonele în care măsurile de management sunt necesare pentru susținerea sau îmbunătățirea proceselor naturale, a structurii și funcțiilor ecologice a</w:t>
      </w:r>
      <w:r w:rsidR="005006E8">
        <w:rPr>
          <w:rFonts w:ascii="Times New Roman" w:eastAsia="Calibri" w:hAnsi="Times New Roman" w:cs="Times New Roman"/>
          <w:color w:val="000000"/>
          <w:sz w:val="24"/>
          <w:szCs w:val="24"/>
          <w14:ligatures w14:val="standardContextual"/>
        </w:rPr>
        <w:t>le</w:t>
      </w:r>
      <w:r w:rsidRPr="002C1CB9">
        <w:rPr>
          <w:rFonts w:ascii="Times New Roman" w:eastAsia="Calibri" w:hAnsi="Times New Roman" w:cs="Times New Roman"/>
          <w:color w:val="000000"/>
          <w:sz w:val="24"/>
          <w:szCs w:val="24"/>
          <w14:ligatures w14:val="standardContextual"/>
        </w:rPr>
        <w:t xml:space="preserve"> acestor zone.</w:t>
      </w:r>
    </w:p>
    <w:p w14:paraId="513A19AC" w14:textId="77777777"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p>
    <w:p w14:paraId="3CF7BB3E" w14:textId="41D26A6C"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lastRenderedPageBreak/>
        <w:t>(</w:t>
      </w:r>
      <w:r w:rsidR="007F32DD">
        <w:rPr>
          <w:rFonts w:ascii="Times New Roman" w:eastAsia="Calibri" w:hAnsi="Times New Roman" w:cs="Times New Roman"/>
          <w:color w:val="000000"/>
          <w:sz w:val="24"/>
          <w:szCs w:val="24"/>
          <w14:ligatures w14:val="standardContextual"/>
        </w:rPr>
        <w:t>4</w:t>
      </w:r>
      <w:r w:rsidRPr="002C1CB9">
        <w:rPr>
          <w:rFonts w:ascii="Times New Roman" w:eastAsia="Calibri" w:hAnsi="Times New Roman" w:cs="Times New Roman"/>
          <w:color w:val="000000"/>
          <w:sz w:val="24"/>
          <w:szCs w:val="24"/>
          <w14:ligatures w14:val="standardContextual"/>
        </w:rPr>
        <w:t xml:space="preserve">) Zonele </w:t>
      </w:r>
      <w:r w:rsidR="0019462F" w:rsidRPr="002C1CB9">
        <w:rPr>
          <w:rFonts w:ascii="Times New Roman" w:eastAsia="Calibri" w:hAnsi="Times New Roman" w:cs="Times New Roman"/>
          <w:color w:val="000000"/>
          <w:sz w:val="24"/>
          <w:szCs w:val="24"/>
          <w14:ligatures w14:val="standardContextual"/>
        </w:rPr>
        <w:t xml:space="preserve">prioritare pentru biodiversitate </w:t>
      </w:r>
      <w:r w:rsidRPr="002C1CB9">
        <w:rPr>
          <w:rFonts w:ascii="Times New Roman" w:eastAsia="Calibri" w:hAnsi="Times New Roman" w:cs="Times New Roman"/>
          <w:color w:val="000000"/>
          <w:sz w:val="24"/>
          <w:szCs w:val="24"/>
          <w14:ligatures w14:val="standardContextual"/>
        </w:rPr>
        <w:t>prevăzute la alin. (1) cuprind următoarele:</w:t>
      </w:r>
    </w:p>
    <w:p w14:paraId="06D7189C" w14:textId="77777777"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a) rezervațiile științifice;</w:t>
      </w:r>
    </w:p>
    <w:p w14:paraId="04D7DF68" w14:textId="230FBA61"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b) zonele de protecție strictă din parcuri</w:t>
      </w:r>
      <w:r w:rsidR="006E1E89">
        <w:rPr>
          <w:rFonts w:ascii="Times New Roman" w:eastAsia="Calibri" w:hAnsi="Times New Roman" w:cs="Times New Roman"/>
          <w:color w:val="000000"/>
          <w:sz w:val="24"/>
          <w:szCs w:val="24"/>
          <w14:ligatures w14:val="standardContextual"/>
        </w:rPr>
        <w:t>le</w:t>
      </w:r>
      <w:r w:rsidRPr="002C1CB9">
        <w:rPr>
          <w:rFonts w:ascii="Times New Roman" w:eastAsia="Calibri" w:hAnsi="Times New Roman" w:cs="Times New Roman"/>
          <w:color w:val="000000"/>
          <w:sz w:val="24"/>
          <w:szCs w:val="24"/>
          <w14:ligatures w14:val="standardContextual"/>
        </w:rPr>
        <w:t xml:space="preserve"> naționale și naturale;</w:t>
      </w:r>
    </w:p>
    <w:p w14:paraId="68A25E3D" w14:textId="77777777" w:rsidR="006F0324"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c) zonele strict protejate din rezervațiile biosferei;</w:t>
      </w:r>
    </w:p>
    <w:p w14:paraId="3806329C" w14:textId="1E64FE9D" w:rsidR="006F0324" w:rsidRPr="002C1CB9" w:rsidRDefault="005170CF" w:rsidP="006F0324">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d</w:t>
      </w:r>
      <w:r w:rsidR="006F0324" w:rsidRPr="002C1CB9">
        <w:rPr>
          <w:rFonts w:ascii="Times New Roman" w:eastAsia="Calibri" w:hAnsi="Times New Roman" w:cs="Times New Roman"/>
          <w:color w:val="000000"/>
          <w:sz w:val="24"/>
          <w:szCs w:val="24"/>
          <w14:ligatures w14:val="standardContextual"/>
        </w:rPr>
        <w:t>) pădurile virgine și cvasivirgine;</w:t>
      </w:r>
    </w:p>
    <w:p w14:paraId="04430169" w14:textId="3C215500" w:rsidR="005170CF" w:rsidRDefault="005170CF" w:rsidP="006F0324">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e</w:t>
      </w:r>
      <w:r w:rsidR="006F0324" w:rsidRPr="002C1CB9">
        <w:rPr>
          <w:rFonts w:ascii="Times New Roman" w:eastAsia="Calibri" w:hAnsi="Times New Roman" w:cs="Times New Roman"/>
          <w:color w:val="000000"/>
          <w:sz w:val="24"/>
          <w:szCs w:val="24"/>
          <w14:ligatures w14:val="standardContextual"/>
        </w:rPr>
        <w:t>) zonele de protecție integrală din parcuri naționale și naturale;</w:t>
      </w:r>
    </w:p>
    <w:p w14:paraId="698D0723" w14:textId="296CB8C6" w:rsidR="006F0324" w:rsidRPr="002C1CB9" w:rsidRDefault="000F4EC2" w:rsidP="006F0324">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f</w:t>
      </w:r>
      <w:r w:rsidR="006F0324" w:rsidRPr="002C1CB9">
        <w:rPr>
          <w:rFonts w:ascii="Times New Roman" w:eastAsia="Calibri" w:hAnsi="Times New Roman" w:cs="Times New Roman"/>
          <w:color w:val="000000"/>
          <w:sz w:val="24"/>
          <w:szCs w:val="24"/>
          <w14:ligatures w14:val="standardContextual"/>
        </w:rPr>
        <w:t>) Situl Patrimoniului Mondial UNESCO „Păduri de fag primare și seculare din Carpați și alte regiuni ale Europei”, de pe teritoriul românesc</w:t>
      </w:r>
      <w:r w:rsidR="0039549A">
        <w:rPr>
          <w:rFonts w:ascii="Times New Roman" w:eastAsia="Calibri" w:hAnsi="Times New Roman" w:cs="Times New Roman"/>
          <w:color w:val="000000"/>
          <w:sz w:val="24"/>
          <w:szCs w:val="24"/>
          <w14:ligatures w14:val="standardContextual"/>
        </w:rPr>
        <w:t>;</w:t>
      </w:r>
    </w:p>
    <w:p w14:paraId="22C07705" w14:textId="20DAF86F" w:rsidR="00DD61D1" w:rsidRDefault="000F4EC2" w:rsidP="006F0324">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g</w:t>
      </w:r>
      <w:r w:rsidR="00DD61D1" w:rsidRPr="002C1CB9">
        <w:rPr>
          <w:rFonts w:ascii="Times New Roman" w:eastAsia="Calibri" w:hAnsi="Times New Roman" w:cs="Times New Roman"/>
          <w:color w:val="000000"/>
          <w:sz w:val="24"/>
          <w:szCs w:val="24"/>
          <w14:ligatures w14:val="standardContextual"/>
        </w:rPr>
        <w:t>) monumente</w:t>
      </w:r>
      <w:r w:rsidR="00A548D4">
        <w:rPr>
          <w:rFonts w:ascii="Times New Roman" w:eastAsia="Calibri" w:hAnsi="Times New Roman" w:cs="Times New Roman"/>
          <w:color w:val="000000"/>
          <w:sz w:val="24"/>
          <w:szCs w:val="24"/>
          <w14:ligatures w14:val="standardContextual"/>
        </w:rPr>
        <w:t>le</w:t>
      </w:r>
      <w:r w:rsidR="00DD61D1" w:rsidRPr="002C1CB9">
        <w:rPr>
          <w:rFonts w:ascii="Times New Roman" w:eastAsia="Calibri" w:hAnsi="Times New Roman" w:cs="Times New Roman"/>
          <w:color w:val="000000"/>
          <w:sz w:val="24"/>
          <w:szCs w:val="24"/>
          <w14:ligatures w14:val="standardContextual"/>
        </w:rPr>
        <w:t xml:space="preserve">  naturii</w:t>
      </w:r>
      <w:r w:rsidR="0079787D">
        <w:rPr>
          <w:rFonts w:ascii="Times New Roman" w:eastAsia="Calibri" w:hAnsi="Times New Roman" w:cs="Times New Roman"/>
          <w:color w:val="000000"/>
          <w:sz w:val="24"/>
          <w:szCs w:val="24"/>
          <w14:ligatures w14:val="standardContextual"/>
        </w:rPr>
        <w:t>;</w:t>
      </w:r>
    </w:p>
    <w:p w14:paraId="240FB858" w14:textId="0B798CE6" w:rsidR="006E1E89" w:rsidRDefault="000F4EC2" w:rsidP="006F0324">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h</w:t>
      </w:r>
      <w:r w:rsidR="00DC04CF">
        <w:rPr>
          <w:rFonts w:ascii="Times New Roman" w:eastAsia="Calibri" w:hAnsi="Times New Roman" w:cs="Times New Roman"/>
          <w:color w:val="000000"/>
          <w:sz w:val="24"/>
          <w:szCs w:val="24"/>
          <w14:ligatures w14:val="standardContextual"/>
        </w:rPr>
        <w:t>)</w:t>
      </w:r>
      <w:r w:rsidR="006E1E89">
        <w:rPr>
          <w:rFonts w:ascii="Times New Roman" w:eastAsia="Calibri" w:hAnsi="Times New Roman" w:cs="Times New Roman"/>
          <w:color w:val="000000"/>
          <w:sz w:val="24"/>
          <w:szCs w:val="24"/>
          <w14:ligatures w14:val="standardContextual"/>
        </w:rPr>
        <w:t xml:space="preserve"> rezervații naturale</w:t>
      </w:r>
      <w:r w:rsidR="008D63DF">
        <w:rPr>
          <w:rFonts w:ascii="Times New Roman" w:eastAsia="Calibri" w:hAnsi="Times New Roman" w:cs="Times New Roman"/>
          <w:color w:val="000000"/>
          <w:sz w:val="24"/>
          <w:szCs w:val="24"/>
          <w14:ligatures w14:val="standardContextual"/>
        </w:rPr>
        <w:t>,</w:t>
      </w:r>
      <w:r w:rsidR="00FA1B18">
        <w:rPr>
          <w:rFonts w:ascii="Times New Roman" w:eastAsia="Calibri" w:hAnsi="Times New Roman" w:cs="Times New Roman"/>
          <w:color w:val="000000"/>
          <w:sz w:val="24"/>
          <w:szCs w:val="24"/>
          <w14:ligatures w14:val="standardContextual"/>
        </w:rPr>
        <w:t xml:space="preserve"> după caz</w:t>
      </w:r>
      <w:r>
        <w:rPr>
          <w:rFonts w:ascii="Times New Roman" w:eastAsia="Calibri" w:hAnsi="Times New Roman" w:cs="Times New Roman"/>
          <w:color w:val="000000"/>
          <w:sz w:val="24"/>
          <w:szCs w:val="24"/>
          <w14:ligatures w14:val="standardContextual"/>
        </w:rPr>
        <w:t>;</w:t>
      </w:r>
    </w:p>
    <w:p w14:paraId="618352C5" w14:textId="62018CC0" w:rsidR="000F42AA" w:rsidRPr="00DF3525" w:rsidRDefault="000F4EC2" w:rsidP="006F0324">
      <w:pPr>
        <w:spacing w:after="0" w:line="240" w:lineRule="auto"/>
        <w:jc w:val="both"/>
        <w:rPr>
          <w:rFonts w:ascii="Times New Roman" w:eastAsia="Calibri" w:hAnsi="Times New Roman" w:cs="Times New Roman"/>
          <w:strike/>
          <w:color w:val="000000"/>
          <w:sz w:val="24"/>
          <w:szCs w:val="24"/>
          <w14:ligatures w14:val="standardContextual"/>
        </w:rPr>
      </w:pPr>
      <w:r>
        <w:rPr>
          <w:rFonts w:ascii="Times New Roman" w:eastAsia="Calibri" w:hAnsi="Times New Roman" w:cs="Times New Roman"/>
          <w:color w:val="000000"/>
          <w:sz w:val="24"/>
          <w:szCs w:val="24"/>
          <w14:ligatures w14:val="standardContextual"/>
        </w:rPr>
        <w:t>i</w:t>
      </w:r>
      <w:r w:rsidR="000F42AA">
        <w:rPr>
          <w:rFonts w:ascii="Times New Roman" w:eastAsia="Calibri" w:hAnsi="Times New Roman" w:cs="Times New Roman"/>
          <w:color w:val="000000"/>
          <w:sz w:val="24"/>
          <w:szCs w:val="24"/>
          <w14:ligatures w14:val="standardContextual"/>
        </w:rPr>
        <w:t xml:space="preserve">) alte suprafețe terestre și marine </w:t>
      </w:r>
      <w:r w:rsidR="00A548D4">
        <w:rPr>
          <w:rFonts w:ascii="Times New Roman" w:eastAsia="Calibri" w:hAnsi="Times New Roman" w:cs="Times New Roman"/>
          <w:color w:val="000000"/>
          <w:sz w:val="24"/>
          <w:szCs w:val="24"/>
          <w14:ligatures w14:val="standardContextual"/>
        </w:rPr>
        <w:t xml:space="preserve">stabilite </w:t>
      </w:r>
      <w:r w:rsidR="001B1CB4" w:rsidRPr="001B1CB4">
        <w:rPr>
          <w:rFonts w:ascii="Times New Roman" w:eastAsia="Calibri" w:hAnsi="Times New Roman" w:cs="Times New Roman"/>
          <w:color w:val="000000"/>
          <w:sz w:val="24"/>
          <w:szCs w:val="24"/>
          <w14:ligatures w14:val="standardContextual"/>
        </w:rPr>
        <w:t xml:space="preserve">în baza </w:t>
      </w:r>
      <w:r w:rsidR="00616654">
        <w:rPr>
          <w:rFonts w:ascii="Times New Roman" w:eastAsia="Calibri" w:hAnsi="Times New Roman" w:cs="Times New Roman"/>
          <w:color w:val="000000"/>
          <w:sz w:val="24"/>
          <w:szCs w:val="24"/>
          <w14:ligatures w14:val="standardContextual"/>
        </w:rPr>
        <w:t>M</w:t>
      </w:r>
      <w:r w:rsidR="001B1CB4" w:rsidRPr="001B1CB4">
        <w:rPr>
          <w:rFonts w:ascii="Times New Roman" w:eastAsia="Calibri" w:hAnsi="Times New Roman" w:cs="Times New Roman"/>
          <w:color w:val="000000"/>
          <w:sz w:val="24"/>
          <w:szCs w:val="24"/>
          <w14:ligatures w14:val="standardContextual"/>
        </w:rPr>
        <w:t>etodologi</w:t>
      </w:r>
      <w:r w:rsidR="00616654">
        <w:rPr>
          <w:rFonts w:ascii="Times New Roman" w:eastAsia="Calibri" w:hAnsi="Times New Roman" w:cs="Times New Roman"/>
          <w:color w:val="000000"/>
          <w:sz w:val="24"/>
          <w:szCs w:val="24"/>
          <w14:ligatures w14:val="standardContextual"/>
        </w:rPr>
        <w:t>e</w:t>
      </w:r>
      <w:r w:rsidR="001B1CB4" w:rsidRPr="001B1CB4">
        <w:rPr>
          <w:rFonts w:ascii="Times New Roman" w:eastAsia="Calibri" w:hAnsi="Times New Roman" w:cs="Times New Roman"/>
          <w:color w:val="000000"/>
          <w:sz w:val="24"/>
          <w:szCs w:val="24"/>
          <w14:ligatures w14:val="standardContextual"/>
        </w:rPr>
        <w:t xml:space="preserve">i de identificare a </w:t>
      </w:r>
      <w:r w:rsidR="00616654">
        <w:rPr>
          <w:rFonts w:ascii="Times New Roman" w:eastAsia="Calibri" w:hAnsi="Times New Roman" w:cs="Times New Roman"/>
          <w:color w:val="000000"/>
          <w:sz w:val="24"/>
          <w:szCs w:val="24"/>
          <w14:ligatures w14:val="standardContextual"/>
        </w:rPr>
        <w:t>zonelor prioritare pentru biodiversitate</w:t>
      </w:r>
      <w:r w:rsidR="007F32DD">
        <w:rPr>
          <w:rFonts w:ascii="Times New Roman" w:eastAsia="Calibri" w:hAnsi="Times New Roman" w:cs="Times New Roman"/>
          <w:color w:val="000000"/>
          <w:sz w:val="24"/>
          <w:szCs w:val="24"/>
          <w14:ligatures w14:val="standardContextual"/>
        </w:rPr>
        <w:t xml:space="preserve"> prevăzute la alin. (2</w:t>
      </w:r>
      <w:r w:rsidR="00096FD3">
        <w:rPr>
          <w:rFonts w:ascii="Times New Roman" w:eastAsia="Calibri" w:hAnsi="Times New Roman" w:cs="Times New Roman"/>
          <w:color w:val="000000"/>
          <w:sz w:val="24"/>
          <w:szCs w:val="24"/>
          <w14:ligatures w14:val="standardContextual"/>
        </w:rPr>
        <w:t>).</w:t>
      </w:r>
    </w:p>
    <w:p w14:paraId="167AEA5E" w14:textId="77777777"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p>
    <w:p w14:paraId="047DD96A" w14:textId="12487DA0"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w:t>
      </w:r>
      <w:r w:rsidR="00653DDC">
        <w:rPr>
          <w:rFonts w:ascii="Times New Roman" w:eastAsia="Calibri" w:hAnsi="Times New Roman" w:cs="Times New Roman"/>
          <w:color w:val="000000"/>
          <w:sz w:val="24"/>
          <w:szCs w:val="24"/>
          <w14:ligatures w14:val="standardContextual"/>
        </w:rPr>
        <w:t>5</w:t>
      </w:r>
      <w:r w:rsidRPr="002C1CB9">
        <w:rPr>
          <w:rFonts w:ascii="Times New Roman" w:eastAsia="Calibri" w:hAnsi="Times New Roman" w:cs="Times New Roman"/>
          <w:color w:val="000000"/>
          <w:sz w:val="24"/>
          <w:szCs w:val="24"/>
          <w14:ligatures w14:val="standardContextual"/>
        </w:rPr>
        <w:t xml:space="preserve">) Managementul zonelor </w:t>
      </w:r>
      <w:r w:rsidR="00FF67F2" w:rsidRPr="002C1CB9">
        <w:rPr>
          <w:rFonts w:ascii="Times New Roman" w:eastAsia="Calibri" w:hAnsi="Times New Roman" w:cs="Times New Roman"/>
          <w:color w:val="000000"/>
          <w:sz w:val="24"/>
          <w:szCs w:val="24"/>
          <w14:ligatures w14:val="standardContextual"/>
        </w:rPr>
        <w:t xml:space="preserve">prioritare pentru biodiversitate </w:t>
      </w:r>
      <w:r w:rsidRPr="002C1CB9">
        <w:rPr>
          <w:rFonts w:ascii="Times New Roman" w:eastAsia="Calibri" w:hAnsi="Times New Roman" w:cs="Times New Roman"/>
          <w:color w:val="000000"/>
          <w:sz w:val="24"/>
          <w:szCs w:val="24"/>
          <w14:ligatures w14:val="standardContextual"/>
        </w:rPr>
        <w:t>prevăzute la alin.</w:t>
      </w:r>
      <w:r w:rsidR="006A110A" w:rsidRPr="002C1CB9">
        <w:rPr>
          <w:rFonts w:ascii="Times New Roman" w:eastAsia="Calibri" w:hAnsi="Times New Roman" w:cs="Times New Roman"/>
          <w:color w:val="000000"/>
          <w:sz w:val="24"/>
          <w:szCs w:val="24"/>
          <w14:ligatures w14:val="standardContextual"/>
        </w:rPr>
        <w:t xml:space="preserve"> </w:t>
      </w:r>
      <w:r w:rsidRPr="002C1CB9">
        <w:rPr>
          <w:rFonts w:ascii="Times New Roman" w:eastAsia="Calibri" w:hAnsi="Times New Roman" w:cs="Times New Roman"/>
          <w:color w:val="000000"/>
          <w:sz w:val="24"/>
          <w:szCs w:val="24"/>
          <w14:ligatures w14:val="standardContextual"/>
        </w:rPr>
        <w:t>(</w:t>
      </w:r>
      <w:r w:rsidR="00911D2B" w:rsidRPr="002C1CB9">
        <w:rPr>
          <w:rFonts w:ascii="Times New Roman" w:eastAsia="Calibri" w:hAnsi="Times New Roman" w:cs="Times New Roman"/>
          <w:color w:val="000000"/>
          <w:sz w:val="24"/>
          <w:szCs w:val="24"/>
          <w14:ligatures w14:val="standardContextual"/>
        </w:rPr>
        <w:t>1</w:t>
      </w:r>
      <w:r w:rsidRPr="002C1CB9">
        <w:rPr>
          <w:rFonts w:ascii="Times New Roman" w:eastAsia="Calibri" w:hAnsi="Times New Roman" w:cs="Times New Roman"/>
          <w:color w:val="000000"/>
          <w:sz w:val="24"/>
          <w:szCs w:val="24"/>
          <w14:ligatures w14:val="standardContextual"/>
        </w:rPr>
        <w:t>) se realizează, după cum urmează:</w:t>
      </w:r>
    </w:p>
    <w:p w14:paraId="6B0A7300" w14:textId="194DD1DF"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a)  în baza prevederilor planurilor de management aprobate și conform prevederilor prezentei ordonanțe de urgență pentru zonele prevăzute la alin. (</w:t>
      </w:r>
      <w:r w:rsidR="0044168B">
        <w:rPr>
          <w:rFonts w:ascii="Times New Roman" w:eastAsia="Calibri" w:hAnsi="Times New Roman" w:cs="Times New Roman"/>
          <w:color w:val="000000"/>
          <w:sz w:val="24"/>
          <w:szCs w:val="24"/>
          <w14:ligatures w14:val="standardContextual"/>
        </w:rPr>
        <w:t>4</w:t>
      </w:r>
      <w:r w:rsidRPr="002C1CB9">
        <w:rPr>
          <w:rFonts w:ascii="Times New Roman" w:eastAsia="Calibri" w:hAnsi="Times New Roman" w:cs="Times New Roman"/>
          <w:color w:val="000000"/>
          <w:sz w:val="24"/>
          <w:szCs w:val="24"/>
          <w14:ligatures w14:val="standardContextual"/>
        </w:rPr>
        <w:t>) lit. a)</w:t>
      </w:r>
      <w:r w:rsidR="00800F11">
        <w:rPr>
          <w:rFonts w:ascii="Times New Roman" w:eastAsia="Calibri" w:hAnsi="Times New Roman" w:cs="Times New Roman"/>
          <w:color w:val="000000"/>
          <w:sz w:val="24"/>
          <w:szCs w:val="24"/>
          <w14:ligatures w14:val="standardContextual"/>
        </w:rPr>
        <w:t>-</w:t>
      </w:r>
      <w:r w:rsidR="005170CF">
        <w:rPr>
          <w:rFonts w:ascii="Times New Roman" w:eastAsia="Calibri" w:hAnsi="Times New Roman" w:cs="Times New Roman"/>
          <w:color w:val="000000"/>
          <w:sz w:val="24"/>
          <w:szCs w:val="24"/>
          <w14:ligatures w14:val="standardContextual"/>
        </w:rPr>
        <w:t>c</w:t>
      </w:r>
      <w:r w:rsidRPr="002C1CB9">
        <w:rPr>
          <w:rFonts w:ascii="Times New Roman" w:eastAsia="Calibri" w:hAnsi="Times New Roman" w:cs="Times New Roman"/>
          <w:color w:val="000000"/>
          <w:sz w:val="24"/>
          <w:szCs w:val="24"/>
          <w14:ligatures w14:val="standardContextual"/>
        </w:rPr>
        <w:t xml:space="preserve">), </w:t>
      </w:r>
      <w:r w:rsidR="005170CF">
        <w:rPr>
          <w:rFonts w:ascii="Times New Roman" w:eastAsia="Calibri" w:hAnsi="Times New Roman" w:cs="Times New Roman"/>
          <w:color w:val="000000"/>
          <w:sz w:val="24"/>
          <w:szCs w:val="24"/>
          <w14:ligatures w14:val="standardContextual"/>
        </w:rPr>
        <w:t xml:space="preserve">e), </w:t>
      </w:r>
      <w:r w:rsidR="000F4EC2">
        <w:rPr>
          <w:rFonts w:ascii="Times New Roman" w:eastAsia="Calibri" w:hAnsi="Times New Roman" w:cs="Times New Roman"/>
          <w:color w:val="000000"/>
          <w:sz w:val="24"/>
          <w:szCs w:val="24"/>
          <w14:ligatures w14:val="standardContextual"/>
        </w:rPr>
        <w:t>g</w:t>
      </w:r>
      <w:r w:rsidR="0044168B">
        <w:rPr>
          <w:rFonts w:ascii="Times New Roman" w:eastAsia="Calibri" w:hAnsi="Times New Roman" w:cs="Times New Roman"/>
          <w:color w:val="000000"/>
          <w:sz w:val="24"/>
          <w:szCs w:val="24"/>
          <w14:ligatures w14:val="standardContextual"/>
        </w:rPr>
        <w:t xml:space="preserve">) </w:t>
      </w:r>
      <w:r w:rsidR="00911D2B" w:rsidRPr="002C1CB9">
        <w:rPr>
          <w:rFonts w:ascii="Times New Roman" w:eastAsia="Calibri" w:hAnsi="Times New Roman" w:cs="Times New Roman"/>
          <w:color w:val="000000"/>
          <w:sz w:val="24"/>
          <w:szCs w:val="24"/>
          <w14:ligatures w14:val="standardContextual"/>
        </w:rPr>
        <w:t xml:space="preserve">și </w:t>
      </w:r>
      <w:r w:rsidR="000F4EC2">
        <w:rPr>
          <w:rFonts w:ascii="Times New Roman" w:eastAsia="Calibri" w:hAnsi="Times New Roman" w:cs="Times New Roman"/>
          <w:color w:val="000000"/>
          <w:sz w:val="24"/>
          <w:szCs w:val="24"/>
          <w14:ligatures w14:val="standardContextual"/>
        </w:rPr>
        <w:t>h</w:t>
      </w:r>
      <w:r w:rsidR="00911D2B" w:rsidRPr="002C1CB9">
        <w:rPr>
          <w:rFonts w:ascii="Times New Roman" w:eastAsia="Calibri" w:hAnsi="Times New Roman" w:cs="Times New Roman"/>
          <w:color w:val="000000"/>
          <w:sz w:val="24"/>
          <w:szCs w:val="24"/>
          <w14:ligatures w14:val="standardContextual"/>
        </w:rPr>
        <w:t>)</w:t>
      </w:r>
      <w:r w:rsidRPr="002C1CB9">
        <w:rPr>
          <w:rFonts w:ascii="Times New Roman" w:eastAsia="Calibri" w:hAnsi="Times New Roman" w:cs="Times New Roman"/>
          <w:color w:val="000000"/>
          <w:sz w:val="24"/>
          <w:szCs w:val="24"/>
          <w14:ligatures w14:val="standardContextual"/>
        </w:rPr>
        <w:t>;</w:t>
      </w:r>
    </w:p>
    <w:p w14:paraId="0AEAA962" w14:textId="59791FCB" w:rsidR="006F0324"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b) conform măsurilor specifice pădurilor cu funcții speciale de protecție în care este interzisă exploatarea lemnului sau a altor produse, pentru zonele prevăzute la alin. (</w:t>
      </w:r>
      <w:r w:rsidR="0044168B">
        <w:rPr>
          <w:rFonts w:ascii="Times New Roman" w:eastAsia="Calibri" w:hAnsi="Times New Roman" w:cs="Times New Roman"/>
          <w:color w:val="000000"/>
          <w:sz w:val="24"/>
          <w:szCs w:val="24"/>
          <w14:ligatures w14:val="standardContextual"/>
        </w:rPr>
        <w:t>4</w:t>
      </w:r>
      <w:r w:rsidRPr="002C1CB9">
        <w:rPr>
          <w:rFonts w:ascii="Times New Roman" w:eastAsia="Calibri" w:hAnsi="Times New Roman" w:cs="Times New Roman"/>
          <w:color w:val="000000"/>
          <w:sz w:val="24"/>
          <w:szCs w:val="24"/>
          <w14:ligatures w14:val="standardContextual"/>
        </w:rPr>
        <w:t xml:space="preserve">) lit. </w:t>
      </w:r>
      <w:r w:rsidR="005170CF">
        <w:rPr>
          <w:rFonts w:ascii="Times New Roman" w:eastAsia="Calibri" w:hAnsi="Times New Roman" w:cs="Times New Roman"/>
          <w:color w:val="000000"/>
          <w:sz w:val="24"/>
          <w:szCs w:val="24"/>
          <w14:ligatures w14:val="standardContextual"/>
        </w:rPr>
        <w:t>d</w:t>
      </w:r>
      <w:r w:rsidRPr="002C1CB9">
        <w:rPr>
          <w:rFonts w:ascii="Times New Roman" w:eastAsia="Calibri" w:hAnsi="Times New Roman" w:cs="Times New Roman"/>
          <w:color w:val="000000"/>
          <w:sz w:val="24"/>
          <w:szCs w:val="24"/>
          <w14:ligatures w14:val="standardContextual"/>
        </w:rPr>
        <w:t xml:space="preserve">) și </w:t>
      </w:r>
      <w:r w:rsidR="000F4EC2">
        <w:rPr>
          <w:rFonts w:ascii="Times New Roman" w:eastAsia="Calibri" w:hAnsi="Times New Roman" w:cs="Times New Roman"/>
          <w:color w:val="000000"/>
          <w:sz w:val="24"/>
          <w:szCs w:val="24"/>
          <w14:ligatures w14:val="standardContextual"/>
        </w:rPr>
        <w:t>f</w:t>
      </w:r>
      <w:r w:rsidRPr="002C1CB9">
        <w:rPr>
          <w:rFonts w:ascii="Times New Roman" w:eastAsia="Calibri" w:hAnsi="Times New Roman" w:cs="Times New Roman"/>
          <w:color w:val="000000"/>
          <w:sz w:val="24"/>
          <w:szCs w:val="24"/>
          <w14:ligatures w14:val="standardContextual"/>
        </w:rPr>
        <w:t>).</w:t>
      </w:r>
    </w:p>
    <w:p w14:paraId="21E3C103" w14:textId="70819031" w:rsidR="0019462F" w:rsidRPr="002C1CB9" w:rsidRDefault="006F0324"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c) conform măsurilor stabilite la desemnare pentru zonele prevăzute la alin.(</w:t>
      </w:r>
      <w:r w:rsidR="0044168B">
        <w:rPr>
          <w:rFonts w:ascii="Times New Roman" w:eastAsia="Calibri" w:hAnsi="Times New Roman" w:cs="Times New Roman"/>
          <w:color w:val="000000"/>
          <w:sz w:val="24"/>
          <w:szCs w:val="24"/>
          <w14:ligatures w14:val="standardContextual"/>
        </w:rPr>
        <w:t>4</w:t>
      </w:r>
      <w:r w:rsidRPr="002C1CB9">
        <w:rPr>
          <w:rFonts w:ascii="Times New Roman" w:eastAsia="Calibri" w:hAnsi="Times New Roman" w:cs="Times New Roman"/>
          <w:color w:val="000000"/>
          <w:sz w:val="24"/>
          <w:szCs w:val="24"/>
          <w14:ligatures w14:val="standardContextual"/>
        </w:rPr>
        <w:t>)</w:t>
      </w:r>
      <w:r w:rsidR="001B1CB4">
        <w:rPr>
          <w:rFonts w:ascii="Times New Roman" w:eastAsia="Calibri" w:hAnsi="Times New Roman" w:cs="Times New Roman"/>
          <w:color w:val="000000"/>
          <w:sz w:val="24"/>
          <w:szCs w:val="24"/>
          <w14:ligatures w14:val="standardContextual"/>
        </w:rPr>
        <w:t xml:space="preserve"> lit</w:t>
      </w:r>
      <w:r w:rsidR="005170CF">
        <w:rPr>
          <w:rFonts w:ascii="Times New Roman" w:eastAsia="Calibri" w:hAnsi="Times New Roman" w:cs="Times New Roman"/>
          <w:color w:val="000000"/>
          <w:sz w:val="24"/>
          <w:szCs w:val="24"/>
          <w14:ligatures w14:val="standardContextual"/>
        </w:rPr>
        <w:t xml:space="preserve">. </w:t>
      </w:r>
      <w:r w:rsidR="000F4EC2">
        <w:rPr>
          <w:rFonts w:ascii="Times New Roman" w:eastAsia="Calibri" w:hAnsi="Times New Roman" w:cs="Times New Roman"/>
          <w:color w:val="000000"/>
          <w:sz w:val="24"/>
          <w:szCs w:val="24"/>
          <w14:ligatures w14:val="standardContextual"/>
        </w:rPr>
        <w:t>i</w:t>
      </w:r>
      <w:r w:rsidR="001B1CB4">
        <w:rPr>
          <w:rFonts w:ascii="Times New Roman" w:eastAsia="Calibri" w:hAnsi="Times New Roman" w:cs="Times New Roman"/>
          <w:color w:val="000000"/>
          <w:sz w:val="24"/>
          <w:szCs w:val="24"/>
          <w14:ligatures w14:val="standardContextual"/>
        </w:rPr>
        <w:t>)</w:t>
      </w:r>
      <w:r w:rsidRPr="002C1CB9">
        <w:rPr>
          <w:rFonts w:ascii="Times New Roman" w:eastAsia="Calibri" w:hAnsi="Times New Roman" w:cs="Times New Roman"/>
          <w:color w:val="000000"/>
          <w:sz w:val="24"/>
          <w:szCs w:val="24"/>
          <w14:ligatures w14:val="standardContextual"/>
        </w:rPr>
        <w:t>.</w:t>
      </w:r>
    </w:p>
    <w:p w14:paraId="177EA198" w14:textId="77777777" w:rsidR="0019462F" w:rsidRPr="002C1CB9" w:rsidRDefault="0019462F" w:rsidP="0019462F">
      <w:pPr>
        <w:spacing w:after="0" w:line="240" w:lineRule="auto"/>
        <w:jc w:val="both"/>
        <w:rPr>
          <w:rFonts w:ascii="Times New Roman" w:eastAsia="Calibri" w:hAnsi="Times New Roman" w:cs="Times New Roman"/>
          <w:color w:val="000000"/>
          <w:sz w:val="24"/>
          <w:szCs w:val="24"/>
          <w14:ligatures w14:val="standardContextual"/>
        </w:rPr>
      </w:pPr>
    </w:p>
    <w:p w14:paraId="700A0B53" w14:textId="0631BA58" w:rsidR="0019462F" w:rsidRPr="002C1CB9" w:rsidRDefault="0019462F" w:rsidP="0019462F">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 xml:space="preserve"> (</w:t>
      </w:r>
      <w:r w:rsidR="00653DDC">
        <w:rPr>
          <w:rFonts w:ascii="Times New Roman" w:eastAsia="Calibri" w:hAnsi="Times New Roman" w:cs="Times New Roman"/>
          <w:color w:val="000000"/>
          <w:sz w:val="24"/>
          <w:szCs w:val="24"/>
          <w14:ligatures w14:val="standardContextual"/>
        </w:rPr>
        <w:t>6</w:t>
      </w:r>
      <w:r w:rsidRPr="002C1CB9">
        <w:rPr>
          <w:rFonts w:ascii="Times New Roman" w:eastAsia="Calibri" w:hAnsi="Times New Roman" w:cs="Times New Roman"/>
          <w:color w:val="000000"/>
          <w:sz w:val="24"/>
          <w:szCs w:val="24"/>
          <w14:ligatures w14:val="standardContextual"/>
        </w:rPr>
        <w:t xml:space="preserve">) Zonele prioritare pentru biodiversitate </w:t>
      </w:r>
      <w:r w:rsidR="00653DDC">
        <w:rPr>
          <w:rFonts w:ascii="Times New Roman" w:eastAsia="Calibri" w:hAnsi="Times New Roman" w:cs="Times New Roman"/>
          <w:color w:val="000000"/>
          <w:sz w:val="24"/>
          <w:szCs w:val="24"/>
          <w14:ligatures w14:val="standardContextual"/>
        </w:rPr>
        <w:t xml:space="preserve">prevăzute la </w:t>
      </w:r>
      <w:bookmarkStart w:id="4" w:name="_Hlk214005233"/>
      <w:r w:rsidR="00653DDC">
        <w:rPr>
          <w:rFonts w:ascii="Times New Roman" w:eastAsia="Calibri" w:hAnsi="Times New Roman" w:cs="Times New Roman"/>
          <w:color w:val="000000"/>
          <w:sz w:val="24"/>
          <w:szCs w:val="24"/>
          <w14:ligatures w14:val="standardContextual"/>
        </w:rPr>
        <w:t xml:space="preserve">alin. (4) </w:t>
      </w:r>
      <w:bookmarkEnd w:id="4"/>
      <w:r w:rsidRPr="002C1CB9">
        <w:rPr>
          <w:rFonts w:ascii="Times New Roman" w:eastAsia="Calibri" w:hAnsi="Times New Roman" w:cs="Times New Roman"/>
          <w:color w:val="000000"/>
          <w:sz w:val="24"/>
          <w:szCs w:val="24"/>
          <w14:ligatures w14:val="standardContextual"/>
        </w:rPr>
        <w:t xml:space="preserve">se </w:t>
      </w:r>
      <w:r w:rsidR="00425086">
        <w:rPr>
          <w:rFonts w:ascii="Times New Roman" w:eastAsia="Calibri" w:hAnsi="Times New Roman" w:cs="Times New Roman"/>
          <w:color w:val="000000"/>
          <w:sz w:val="24"/>
          <w:szCs w:val="24"/>
          <w14:ligatures w14:val="standardContextual"/>
        </w:rPr>
        <w:t xml:space="preserve">stabilesc </w:t>
      </w:r>
      <w:r w:rsidRPr="002C1CB9">
        <w:rPr>
          <w:rFonts w:ascii="Times New Roman" w:eastAsia="Calibri" w:hAnsi="Times New Roman" w:cs="Times New Roman"/>
          <w:color w:val="000000"/>
          <w:sz w:val="24"/>
          <w:szCs w:val="24"/>
          <w14:ligatures w14:val="standardContextual"/>
        </w:rPr>
        <w:t>în baza</w:t>
      </w:r>
      <w:r w:rsidR="00C07840">
        <w:rPr>
          <w:rFonts w:ascii="Times New Roman" w:eastAsia="Calibri" w:hAnsi="Times New Roman" w:cs="Times New Roman"/>
          <w:color w:val="000000"/>
          <w:sz w:val="24"/>
          <w:szCs w:val="24"/>
          <w14:ligatures w14:val="standardContextual"/>
        </w:rPr>
        <w:t xml:space="preserve"> următoarelor documente</w:t>
      </w:r>
      <w:r w:rsidRPr="002C1CB9">
        <w:rPr>
          <w:rFonts w:ascii="Times New Roman" w:eastAsia="Calibri" w:hAnsi="Times New Roman" w:cs="Times New Roman"/>
          <w:color w:val="000000"/>
          <w:sz w:val="24"/>
          <w:szCs w:val="24"/>
          <w14:ligatures w14:val="standardContextual"/>
        </w:rPr>
        <w:t>:</w:t>
      </w:r>
    </w:p>
    <w:p w14:paraId="4D64D0FC" w14:textId="645E793B" w:rsidR="0019462F" w:rsidRPr="002C1CB9" w:rsidRDefault="0019462F" w:rsidP="0019462F">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color w:val="000000"/>
          <w:sz w:val="24"/>
          <w:szCs w:val="24"/>
          <w14:ligatures w14:val="standardContextual"/>
        </w:rPr>
        <w:t xml:space="preserve">a) formularul de fundamentare privind identificarea zonelor </w:t>
      </w:r>
      <w:bookmarkStart w:id="5" w:name="_Hlk210635050"/>
      <w:r w:rsidR="00F93234" w:rsidRPr="002C1CB9">
        <w:rPr>
          <w:rFonts w:ascii="Times New Roman" w:eastAsia="Calibri" w:hAnsi="Times New Roman" w:cs="Times New Roman"/>
          <w:color w:val="000000"/>
          <w:sz w:val="24"/>
          <w:szCs w:val="24"/>
          <w14:ligatures w14:val="standardContextual"/>
        </w:rPr>
        <w:t>prioritare pentru biodiversitate</w:t>
      </w:r>
      <w:bookmarkEnd w:id="5"/>
      <w:r w:rsidR="00425086">
        <w:rPr>
          <w:rFonts w:ascii="Times New Roman" w:eastAsia="Calibri" w:hAnsi="Times New Roman" w:cs="Times New Roman"/>
          <w:color w:val="000000"/>
          <w:sz w:val="24"/>
          <w:szCs w:val="24"/>
          <w14:ligatures w14:val="standardContextual"/>
        </w:rPr>
        <w:t xml:space="preserve"> ce </w:t>
      </w:r>
      <w:r w:rsidR="00F101E3">
        <w:rPr>
          <w:rFonts w:ascii="Times New Roman" w:eastAsia="Calibri" w:hAnsi="Times New Roman" w:cs="Times New Roman"/>
          <w:color w:val="000000"/>
          <w:sz w:val="24"/>
          <w:szCs w:val="24"/>
          <w14:ligatures w14:val="standardContextual"/>
        </w:rPr>
        <w:t xml:space="preserve">include </w:t>
      </w:r>
      <w:r w:rsidR="00425086">
        <w:rPr>
          <w:rFonts w:ascii="Times New Roman" w:eastAsia="Calibri" w:hAnsi="Times New Roman" w:cs="Times New Roman"/>
          <w:color w:val="000000"/>
          <w:sz w:val="24"/>
          <w:szCs w:val="24"/>
          <w14:ligatures w14:val="standardContextual"/>
        </w:rPr>
        <w:t xml:space="preserve">și </w:t>
      </w:r>
      <w:r w:rsidR="00425086" w:rsidRPr="002C1CB9">
        <w:rPr>
          <w:rFonts w:ascii="Times New Roman" w:eastAsia="Calibri" w:hAnsi="Times New Roman" w:cs="Times New Roman"/>
          <w:color w:val="000000"/>
          <w:sz w:val="24"/>
          <w:szCs w:val="24"/>
          <w14:ligatures w14:val="standardContextual"/>
        </w:rPr>
        <w:t>măsuril</w:t>
      </w:r>
      <w:r w:rsidR="00425086">
        <w:rPr>
          <w:rFonts w:ascii="Times New Roman" w:eastAsia="Calibri" w:hAnsi="Times New Roman" w:cs="Times New Roman"/>
          <w:color w:val="000000"/>
          <w:sz w:val="24"/>
          <w:szCs w:val="24"/>
          <w14:ligatures w14:val="standardContextual"/>
        </w:rPr>
        <w:t>e</w:t>
      </w:r>
      <w:r w:rsidR="00425086" w:rsidRPr="002C1CB9">
        <w:rPr>
          <w:rFonts w:ascii="Times New Roman" w:eastAsia="Calibri" w:hAnsi="Times New Roman" w:cs="Times New Roman"/>
          <w:color w:val="000000"/>
          <w:sz w:val="24"/>
          <w:szCs w:val="24"/>
          <w14:ligatures w14:val="standardContextual"/>
        </w:rPr>
        <w:t xml:space="preserve"> de conservare</w:t>
      </w:r>
      <w:r w:rsidRPr="002C1CB9">
        <w:rPr>
          <w:rFonts w:ascii="Times New Roman" w:eastAsia="Calibri" w:hAnsi="Times New Roman" w:cs="Times New Roman"/>
          <w:color w:val="000000"/>
          <w:sz w:val="24"/>
          <w:szCs w:val="24"/>
          <w14:ligatures w14:val="standardContextual"/>
        </w:rPr>
        <w:t>;</w:t>
      </w:r>
    </w:p>
    <w:p w14:paraId="6E552FED" w14:textId="5B72487F" w:rsidR="00DC04CF" w:rsidRPr="002C1CB9" w:rsidRDefault="00425086" w:rsidP="0019462F">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b</w:t>
      </w:r>
      <w:r w:rsidR="0019462F" w:rsidRPr="002C1CB9">
        <w:rPr>
          <w:rFonts w:ascii="Times New Roman" w:eastAsia="Calibri" w:hAnsi="Times New Roman" w:cs="Times New Roman"/>
          <w:color w:val="000000"/>
          <w:sz w:val="24"/>
          <w:szCs w:val="24"/>
          <w14:ligatures w14:val="standardContextual"/>
        </w:rPr>
        <w:t>) documentați</w:t>
      </w:r>
      <w:r w:rsidR="00A47C3E">
        <w:rPr>
          <w:rFonts w:ascii="Times New Roman" w:eastAsia="Calibri" w:hAnsi="Times New Roman" w:cs="Times New Roman"/>
          <w:color w:val="000000"/>
          <w:sz w:val="24"/>
          <w:szCs w:val="24"/>
          <w14:ligatures w14:val="standardContextual"/>
        </w:rPr>
        <w:t>a</w:t>
      </w:r>
      <w:r w:rsidR="0019462F" w:rsidRPr="002C1CB9">
        <w:rPr>
          <w:rFonts w:ascii="Times New Roman" w:eastAsia="Calibri" w:hAnsi="Times New Roman" w:cs="Times New Roman"/>
          <w:color w:val="000000"/>
          <w:sz w:val="24"/>
          <w:szCs w:val="24"/>
          <w14:ligatures w14:val="standardContextual"/>
        </w:rPr>
        <w:t xml:space="preserve"> cartografic</w:t>
      </w:r>
      <w:r w:rsidR="00A47C3E">
        <w:rPr>
          <w:rFonts w:ascii="Times New Roman" w:eastAsia="Calibri" w:hAnsi="Times New Roman" w:cs="Times New Roman"/>
          <w:color w:val="000000"/>
          <w:sz w:val="24"/>
          <w:szCs w:val="24"/>
          <w14:ligatures w14:val="standardContextual"/>
        </w:rPr>
        <w:t>ă</w:t>
      </w:r>
      <w:r w:rsidR="0019462F" w:rsidRPr="002C1CB9">
        <w:rPr>
          <w:rFonts w:ascii="Times New Roman" w:eastAsia="Calibri" w:hAnsi="Times New Roman" w:cs="Times New Roman"/>
          <w:color w:val="000000"/>
          <w:sz w:val="24"/>
          <w:szCs w:val="24"/>
          <w14:ligatures w14:val="standardContextual"/>
        </w:rPr>
        <w:t xml:space="preserve"> </w:t>
      </w:r>
      <w:r w:rsidRPr="00425086">
        <w:rPr>
          <w:rFonts w:ascii="Times New Roman" w:eastAsia="Calibri" w:hAnsi="Times New Roman" w:cs="Times New Roman"/>
          <w:color w:val="000000"/>
          <w:sz w:val="24"/>
          <w:szCs w:val="24"/>
          <w14:ligatures w14:val="standardContextual"/>
        </w:rPr>
        <w:t>sub formă vectorială, în sistem de coordonate Stereo 70 în format de fișier .shp</w:t>
      </w:r>
      <w:r w:rsidR="00DC04CF">
        <w:rPr>
          <w:rFonts w:ascii="Times New Roman" w:eastAsia="Calibri" w:hAnsi="Times New Roman" w:cs="Times New Roman"/>
          <w:color w:val="000000"/>
          <w:sz w:val="24"/>
          <w:szCs w:val="24"/>
          <w14:ligatures w14:val="standardContextual"/>
        </w:rPr>
        <w:t>,</w:t>
      </w:r>
      <w:r w:rsidRPr="00425086">
        <w:rPr>
          <w:rFonts w:ascii="Times New Roman" w:eastAsia="Calibri" w:hAnsi="Times New Roman" w:cs="Times New Roman"/>
          <w:color w:val="000000"/>
          <w:sz w:val="24"/>
          <w:szCs w:val="24"/>
          <w14:ligatures w14:val="standardContextual"/>
        </w:rPr>
        <w:t xml:space="preserve"> </w:t>
      </w:r>
      <w:r w:rsidR="0019462F" w:rsidRPr="002C1CB9">
        <w:rPr>
          <w:rFonts w:ascii="Times New Roman" w:eastAsia="Calibri" w:hAnsi="Times New Roman" w:cs="Times New Roman"/>
          <w:color w:val="000000"/>
          <w:sz w:val="24"/>
          <w:szCs w:val="24"/>
          <w14:ligatures w14:val="standardContextual"/>
        </w:rPr>
        <w:t xml:space="preserve">cu limitele zonei </w:t>
      </w:r>
      <w:r w:rsidR="00F93234" w:rsidRPr="002C1CB9">
        <w:rPr>
          <w:rFonts w:ascii="Times New Roman" w:eastAsia="Calibri" w:hAnsi="Times New Roman" w:cs="Times New Roman"/>
          <w:color w:val="000000"/>
          <w:sz w:val="24"/>
          <w:szCs w:val="24"/>
          <w14:ligatures w14:val="standardContextual"/>
        </w:rPr>
        <w:t>prioritare pentru biodiversitate</w:t>
      </w:r>
      <w:r w:rsidR="008C71B3">
        <w:rPr>
          <w:rFonts w:ascii="Times New Roman" w:eastAsia="Calibri" w:hAnsi="Times New Roman" w:cs="Times New Roman"/>
          <w:color w:val="000000"/>
          <w:sz w:val="24"/>
          <w:szCs w:val="24"/>
          <w14:ligatures w14:val="standardContextual"/>
        </w:rPr>
        <w:t xml:space="preserve"> </w:t>
      </w:r>
      <w:r w:rsidR="00DC04CF">
        <w:rPr>
          <w:rFonts w:ascii="Times New Roman" w:eastAsia="Calibri" w:hAnsi="Times New Roman" w:cs="Times New Roman"/>
          <w:color w:val="000000"/>
          <w:sz w:val="24"/>
          <w:szCs w:val="24"/>
          <w14:ligatures w14:val="standardContextual"/>
        </w:rPr>
        <w:t xml:space="preserve">avizate </w:t>
      </w:r>
      <w:r w:rsidR="008C71B3">
        <w:rPr>
          <w:rFonts w:ascii="Times New Roman" w:eastAsia="Calibri" w:hAnsi="Times New Roman" w:cs="Times New Roman"/>
          <w:color w:val="000000"/>
          <w:sz w:val="24"/>
          <w:szCs w:val="24"/>
          <w14:ligatures w14:val="standardContextual"/>
        </w:rPr>
        <w:t>de către administratorul terenului</w:t>
      </w:r>
      <w:r w:rsidR="0019462F" w:rsidRPr="002C1CB9">
        <w:rPr>
          <w:rFonts w:ascii="Times New Roman" w:eastAsia="Calibri" w:hAnsi="Times New Roman" w:cs="Times New Roman"/>
          <w:color w:val="000000"/>
          <w:sz w:val="24"/>
          <w:szCs w:val="24"/>
          <w14:ligatures w14:val="standardContextual"/>
        </w:rPr>
        <w:t xml:space="preserve">; </w:t>
      </w:r>
    </w:p>
    <w:p w14:paraId="46E5B743" w14:textId="5FDD2DF0" w:rsidR="00653DDC" w:rsidRDefault="005170CF" w:rsidP="00653DDC">
      <w:pPr>
        <w:spacing w:after="0" w:line="24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c</w:t>
      </w:r>
      <w:r w:rsidR="0019462F" w:rsidRPr="002C1CB9">
        <w:rPr>
          <w:rFonts w:ascii="Times New Roman" w:eastAsia="Calibri" w:hAnsi="Times New Roman" w:cs="Times New Roman"/>
          <w:color w:val="000000"/>
          <w:sz w:val="24"/>
          <w:szCs w:val="24"/>
          <w14:ligatures w14:val="standardContextual"/>
        </w:rPr>
        <w:t>) avizul Academiei Române.</w:t>
      </w:r>
    </w:p>
    <w:p w14:paraId="5764AF8E" w14:textId="1707D82B" w:rsidR="005F6DEE" w:rsidRDefault="005F6DEE" w:rsidP="00653DDC">
      <w:pPr>
        <w:spacing w:after="0" w:line="240" w:lineRule="auto"/>
        <w:jc w:val="both"/>
        <w:rPr>
          <w:rFonts w:ascii="Times New Roman" w:eastAsia="Calibri" w:hAnsi="Times New Roman" w:cs="Times New Roman"/>
          <w:color w:val="000000"/>
          <w:sz w:val="24"/>
          <w:szCs w:val="24"/>
          <w14:ligatures w14:val="standardContextual"/>
        </w:rPr>
      </w:pPr>
    </w:p>
    <w:p w14:paraId="52251F37" w14:textId="77777777" w:rsidR="00A47C3E" w:rsidRDefault="00A47C3E" w:rsidP="00653DDC">
      <w:pPr>
        <w:spacing w:after="0" w:line="240" w:lineRule="auto"/>
        <w:jc w:val="both"/>
        <w:rPr>
          <w:rFonts w:ascii="Times New Roman" w:eastAsia="Calibri" w:hAnsi="Times New Roman" w:cs="Times New Roman"/>
          <w:color w:val="000000"/>
          <w:sz w:val="24"/>
          <w:szCs w:val="24"/>
          <w14:ligatures w14:val="standardContextual"/>
        </w:rPr>
      </w:pPr>
    </w:p>
    <w:p w14:paraId="4D507FED" w14:textId="20D900CA" w:rsidR="00A47C3E" w:rsidRDefault="00A47C3E" w:rsidP="00564D37">
      <w:pPr>
        <w:spacing w:after="0" w:line="276"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 xml:space="preserve">(7) Desemnarea zonelor prioritare </w:t>
      </w:r>
      <w:r w:rsidR="00564D37">
        <w:rPr>
          <w:rFonts w:ascii="Times New Roman" w:eastAsia="Calibri" w:hAnsi="Times New Roman" w:cs="Times New Roman"/>
          <w:color w:val="000000"/>
          <w:sz w:val="24"/>
          <w:szCs w:val="24"/>
          <w14:ligatures w14:val="standardContextual"/>
        </w:rPr>
        <w:t xml:space="preserve">pentru biodiversitate menționate la </w:t>
      </w:r>
      <w:r w:rsidR="00564D37" w:rsidRPr="00564D37">
        <w:rPr>
          <w:rFonts w:ascii="Times New Roman" w:eastAsia="Calibri" w:hAnsi="Times New Roman" w:cs="Times New Roman"/>
          <w:color w:val="000000"/>
          <w:sz w:val="24"/>
          <w:szCs w:val="24"/>
          <w14:ligatures w14:val="standardContextual"/>
        </w:rPr>
        <w:t xml:space="preserve">alin. (4) lit. i) </w:t>
      </w:r>
      <w:r>
        <w:rPr>
          <w:rFonts w:ascii="Times New Roman" w:eastAsia="Calibri" w:hAnsi="Times New Roman" w:cs="Times New Roman"/>
          <w:color w:val="000000"/>
          <w:sz w:val="24"/>
          <w:szCs w:val="24"/>
          <w14:ligatures w14:val="standardContextual"/>
        </w:rPr>
        <w:t>se face cu</w:t>
      </w:r>
      <w:r w:rsidRPr="00F101E3">
        <w:rPr>
          <w:rFonts w:ascii="Times New Roman" w:eastAsia="Calibri" w:hAnsi="Times New Roman" w:cs="Times New Roman"/>
          <w:color w:val="000000"/>
          <w:sz w:val="24"/>
          <w:szCs w:val="24"/>
          <w14:ligatures w14:val="standardContextual"/>
        </w:rPr>
        <w:t xml:space="preserve"> acordul proprietarului</w:t>
      </w:r>
      <w:r w:rsidR="008435A9">
        <w:rPr>
          <w:rFonts w:ascii="Times New Roman" w:eastAsia="Calibri" w:hAnsi="Times New Roman" w:cs="Times New Roman"/>
          <w:color w:val="000000"/>
          <w:sz w:val="24"/>
          <w:szCs w:val="24"/>
          <w14:ligatures w14:val="standardContextual"/>
        </w:rPr>
        <w:t xml:space="preserve"> sub semnătură privată</w:t>
      </w:r>
      <w:r w:rsidRPr="00F101E3">
        <w:rPr>
          <w:rFonts w:ascii="Times New Roman" w:eastAsia="Calibri" w:hAnsi="Times New Roman" w:cs="Times New Roman"/>
          <w:color w:val="000000"/>
          <w:sz w:val="24"/>
          <w:szCs w:val="24"/>
          <w14:ligatures w14:val="standardContextual"/>
        </w:rPr>
        <w:t>, în cazul bunurilor aflate în proprietate privată, sau, în cazul bunurilor aflate în propri</w:t>
      </w:r>
      <w:r>
        <w:rPr>
          <w:rFonts w:ascii="Times New Roman" w:eastAsia="Calibri" w:hAnsi="Times New Roman" w:cs="Times New Roman"/>
          <w:color w:val="000000"/>
          <w:sz w:val="24"/>
          <w:szCs w:val="24"/>
          <w14:ligatures w14:val="standardContextual"/>
        </w:rPr>
        <w:t>e</w:t>
      </w:r>
      <w:r w:rsidRPr="00F101E3">
        <w:rPr>
          <w:rFonts w:ascii="Times New Roman" w:eastAsia="Calibri" w:hAnsi="Times New Roman" w:cs="Times New Roman"/>
          <w:color w:val="000000"/>
          <w:sz w:val="24"/>
          <w:szCs w:val="24"/>
          <w14:ligatures w14:val="standardContextual"/>
        </w:rPr>
        <w:t>tatea publică sau privată a unităților administrativ-teritoriale, a hotărârii consiliului local sau județean privind avizarea suprafeței administrative din zona de propusă, după caz</w:t>
      </w:r>
      <w:r w:rsidR="00411CF5">
        <w:rPr>
          <w:rFonts w:ascii="Times New Roman" w:eastAsia="Calibri" w:hAnsi="Times New Roman" w:cs="Times New Roman"/>
          <w:color w:val="000000"/>
          <w:sz w:val="24"/>
          <w:szCs w:val="24"/>
          <w14:ligatures w14:val="standardContextual"/>
        </w:rPr>
        <w:t>.</w:t>
      </w:r>
    </w:p>
    <w:p w14:paraId="705373E4" w14:textId="2802D653" w:rsidR="001218BE" w:rsidRDefault="001218BE" w:rsidP="00564D37">
      <w:pPr>
        <w:spacing w:after="0" w:line="276" w:lineRule="auto"/>
        <w:jc w:val="both"/>
        <w:rPr>
          <w:rFonts w:ascii="Times New Roman" w:eastAsia="Calibri" w:hAnsi="Times New Roman" w:cs="Times New Roman"/>
          <w:color w:val="000000"/>
          <w:sz w:val="24"/>
          <w:szCs w:val="24"/>
          <w14:ligatures w14:val="standardContextual"/>
        </w:rPr>
      </w:pPr>
    </w:p>
    <w:p w14:paraId="374B3149" w14:textId="72EA2684" w:rsidR="001218BE" w:rsidRDefault="001218BE" w:rsidP="00564D37">
      <w:pPr>
        <w:spacing w:after="0" w:line="276"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 xml:space="preserve">(8) După desemnarea zonelor prioritare pentru biodiversitate menționate la </w:t>
      </w:r>
      <w:r w:rsidRPr="00564D37">
        <w:rPr>
          <w:rFonts w:ascii="Times New Roman" w:eastAsia="Calibri" w:hAnsi="Times New Roman" w:cs="Times New Roman"/>
          <w:color w:val="000000"/>
          <w:sz w:val="24"/>
          <w:szCs w:val="24"/>
          <w14:ligatures w14:val="standardContextual"/>
        </w:rPr>
        <w:t>alin. (4)</w:t>
      </w:r>
      <w:r>
        <w:rPr>
          <w:rFonts w:ascii="Times New Roman" w:eastAsia="Calibri" w:hAnsi="Times New Roman" w:cs="Times New Roman"/>
          <w:color w:val="000000"/>
          <w:sz w:val="24"/>
          <w:szCs w:val="24"/>
          <w14:ligatures w14:val="standardContextual"/>
        </w:rPr>
        <w:t>, documentele prevăzute la alin. (6) se publică de către autoritatea publică centrală pentru protecția mediului pe pagina de internet a acesteia.</w:t>
      </w:r>
      <w:r w:rsidR="00A624FB">
        <w:rPr>
          <w:rFonts w:ascii="Times New Roman" w:eastAsia="Calibri" w:hAnsi="Times New Roman" w:cs="Times New Roman"/>
          <w:color w:val="000000"/>
          <w:sz w:val="24"/>
          <w:szCs w:val="24"/>
          <w14:ligatures w14:val="standardContextual"/>
        </w:rPr>
        <w:t>”</w:t>
      </w:r>
    </w:p>
    <w:p w14:paraId="5AB00C01" w14:textId="77777777" w:rsidR="000F4EC2" w:rsidRPr="00F101E3" w:rsidRDefault="000F4EC2" w:rsidP="00A47C3E">
      <w:pPr>
        <w:spacing w:after="0" w:line="240" w:lineRule="auto"/>
        <w:jc w:val="both"/>
        <w:rPr>
          <w:rFonts w:ascii="Times New Roman" w:eastAsia="Calibri" w:hAnsi="Times New Roman" w:cs="Times New Roman"/>
          <w:color w:val="000000"/>
          <w:sz w:val="24"/>
          <w:szCs w:val="24"/>
          <w14:ligatures w14:val="standardContextual"/>
        </w:rPr>
      </w:pPr>
    </w:p>
    <w:p w14:paraId="7011A972" w14:textId="24488715" w:rsidR="005170CF" w:rsidRDefault="005170CF" w:rsidP="00653DDC">
      <w:pPr>
        <w:spacing w:after="0" w:line="240" w:lineRule="auto"/>
        <w:jc w:val="both"/>
        <w:rPr>
          <w:rFonts w:ascii="Times New Roman" w:eastAsia="Calibri" w:hAnsi="Times New Roman" w:cs="Times New Roman"/>
          <w:color w:val="000000"/>
          <w:sz w:val="24"/>
          <w:szCs w:val="24"/>
          <w14:ligatures w14:val="standardContextual"/>
        </w:rPr>
      </w:pPr>
    </w:p>
    <w:p w14:paraId="1E14E1C5" w14:textId="266B8CD0" w:rsidR="00411CF5" w:rsidRDefault="00411CF5" w:rsidP="00A81651">
      <w:pPr>
        <w:pStyle w:val="ListParagraph"/>
        <w:numPr>
          <w:ilvl w:val="0"/>
          <w:numId w:val="10"/>
        </w:numPr>
        <w:spacing w:after="0" w:line="240" w:lineRule="auto"/>
        <w:jc w:val="both"/>
        <w:rPr>
          <w:rFonts w:ascii="Times New Roman" w:eastAsia="Calibri" w:hAnsi="Times New Roman" w:cs="Times New Roman"/>
          <w:b/>
          <w:bCs/>
          <w:color w:val="000000"/>
          <w:sz w:val="24"/>
          <w:szCs w:val="24"/>
          <w14:ligatures w14:val="standardContextual"/>
        </w:rPr>
      </w:pPr>
      <w:r>
        <w:rPr>
          <w:rFonts w:ascii="Times New Roman" w:eastAsia="Calibri" w:hAnsi="Times New Roman" w:cs="Times New Roman"/>
          <w:b/>
          <w:bCs/>
          <w:color w:val="000000"/>
          <w:sz w:val="24"/>
          <w:szCs w:val="24"/>
          <w14:ligatures w14:val="standardContextual"/>
        </w:rPr>
        <w:t>A</w:t>
      </w:r>
      <w:r w:rsidRPr="00A81651">
        <w:rPr>
          <w:rFonts w:ascii="Times New Roman" w:eastAsia="Calibri" w:hAnsi="Times New Roman" w:cs="Times New Roman"/>
          <w:b/>
          <w:bCs/>
          <w:color w:val="000000"/>
          <w:sz w:val="24"/>
          <w:szCs w:val="24"/>
          <w14:ligatures w14:val="standardContextual"/>
        </w:rPr>
        <w:t>rticolul 1</w:t>
      </w:r>
      <w:r>
        <w:rPr>
          <w:rFonts w:ascii="Times New Roman" w:eastAsia="Calibri" w:hAnsi="Times New Roman" w:cs="Times New Roman"/>
          <w:b/>
          <w:bCs/>
          <w:color w:val="000000"/>
          <w:sz w:val="24"/>
          <w:szCs w:val="24"/>
          <w14:ligatures w14:val="standardContextual"/>
        </w:rPr>
        <w:t>5</w:t>
      </w:r>
      <w:r w:rsidRPr="00A81651">
        <w:rPr>
          <w:rFonts w:ascii="Times New Roman" w:eastAsia="Calibri" w:hAnsi="Times New Roman" w:cs="Times New Roman"/>
          <w:b/>
          <w:bCs/>
          <w:color w:val="000000"/>
          <w:sz w:val="24"/>
          <w:szCs w:val="24"/>
          <w14:ligatures w14:val="standardContextual"/>
        </w:rPr>
        <w:t xml:space="preserve"> se </w:t>
      </w:r>
      <w:r>
        <w:rPr>
          <w:rFonts w:ascii="Times New Roman" w:eastAsia="Calibri" w:hAnsi="Times New Roman" w:cs="Times New Roman"/>
          <w:b/>
          <w:bCs/>
          <w:color w:val="000000"/>
          <w:sz w:val="24"/>
          <w:szCs w:val="24"/>
          <w14:ligatures w14:val="standardContextual"/>
        </w:rPr>
        <w:t>modifică și va avea</w:t>
      </w:r>
      <w:r w:rsidRPr="00A81651">
        <w:rPr>
          <w:rFonts w:ascii="Times New Roman" w:eastAsia="Calibri" w:hAnsi="Times New Roman" w:cs="Times New Roman"/>
          <w:b/>
          <w:bCs/>
          <w:color w:val="000000"/>
          <w:sz w:val="24"/>
          <w:szCs w:val="24"/>
          <w14:ligatures w14:val="standardContextual"/>
        </w:rPr>
        <w:t xml:space="preserve"> următorul cuprins:</w:t>
      </w:r>
    </w:p>
    <w:p w14:paraId="7FF110E4" w14:textId="77777777" w:rsidR="000F4EC2" w:rsidRPr="00A81651" w:rsidRDefault="000F4EC2" w:rsidP="000F4EC2">
      <w:pPr>
        <w:pStyle w:val="ListParagraph"/>
        <w:spacing w:after="0" w:line="240" w:lineRule="auto"/>
        <w:jc w:val="both"/>
        <w:rPr>
          <w:rFonts w:ascii="Times New Roman" w:eastAsia="Calibri" w:hAnsi="Times New Roman" w:cs="Times New Roman"/>
          <w:b/>
          <w:bCs/>
          <w:color w:val="000000"/>
          <w:sz w:val="24"/>
          <w:szCs w:val="24"/>
          <w14:ligatures w14:val="standardContextual"/>
        </w:rPr>
      </w:pPr>
    </w:p>
    <w:p w14:paraId="56A304AE" w14:textId="12017702" w:rsidR="00411CF5" w:rsidRDefault="00A624FB" w:rsidP="000F4EC2">
      <w:pPr>
        <w:spacing w:after="0" w:line="276"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b/>
          <w:bCs/>
          <w:color w:val="000000"/>
          <w:sz w:val="24"/>
          <w:szCs w:val="24"/>
          <w14:ligatures w14:val="standardContextual"/>
        </w:rPr>
        <w:t>„</w:t>
      </w:r>
      <w:r w:rsidR="00411CF5" w:rsidRPr="00B9780A">
        <w:rPr>
          <w:rFonts w:ascii="Times New Roman" w:eastAsia="Calibri" w:hAnsi="Times New Roman" w:cs="Times New Roman"/>
          <w:b/>
          <w:bCs/>
          <w:color w:val="000000"/>
          <w:sz w:val="24"/>
          <w:szCs w:val="24"/>
          <w14:ligatures w14:val="standardContextual"/>
        </w:rPr>
        <w:t>Art. 15</w:t>
      </w:r>
      <w:r w:rsidR="00411CF5">
        <w:rPr>
          <w:rFonts w:ascii="Times New Roman" w:eastAsia="Calibri" w:hAnsi="Times New Roman" w:cs="Times New Roman"/>
          <w:color w:val="000000"/>
          <w:sz w:val="24"/>
          <w:szCs w:val="24"/>
          <w14:ligatures w14:val="standardContextual"/>
        </w:rPr>
        <w:t>.</w:t>
      </w:r>
      <w:r>
        <w:rPr>
          <w:rFonts w:ascii="Times New Roman" w:eastAsia="Calibri" w:hAnsi="Times New Roman" w:cs="Times New Roman"/>
          <w:color w:val="000000"/>
          <w:sz w:val="24"/>
          <w:szCs w:val="24"/>
          <w14:ligatures w14:val="standardContextual"/>
        </w:rPr>
        <w:t>-</w:t>
      </w:r>
      <w:r w:rsidR="00411CF5">
        <w:rPr>
          <w:rFonts w:ascii="Times New Roman" w:eastAsia="Calibri" w:hAnsi="Times New Roman" w:cs="Times New Roman"/>
          <w:color w:val="000000"/>
          <w:sz w:val="24"/>
          <w:szCs w:val="24"/>
          <w14:ligatures w14:val="standardContextual"/>
        </w:rPr>
        <w:t xml:space="preserve"> </w:t>
      </w:r>
      <w:r w:rsidR="00411CF5" w:rsidRPr="00411CF5">
        <w:rPr>
          <w:rFonts w:ascii="Times New Roman" w:eastAsia="Calibri" w:hAnsi="Times New Roman" w:cs="Times New Roman"/>
          <w:color w:val="000000"/>
          <w:sz w:val="24"/>
          <w:szCs w:val="24"/>
          <w14:ligatures w14:val="standardContextual"/>
        </w:rPr>
        <w:t>Ariile naturale protejate</w:t>
      </w:r>
      <w:r w:rsidR="00411CF5">
        <w:rPr>
          <w:rFonts w:ascii="Times New Roman" w:eastAsia="Calibri" w:hAnsi="Times New Roman" w:cs="Times New Roman"/>
          <w:color w:val="000000"/>
          <w:sz w:val="24"/>
          <w:szCs w:val="24"/>
          <w14:ligatures w14:val="standardContextual"/>
        </w:rPr>
        <w:t xml:space="preserve">, </w:t>
      </w:r>
      <w:r w:rsidR="00411CF5" w:rsidRPr="00411CF5">
        <w:rPr>
          <w:rFonts w:ascii="Times New Roman" w:eastAsia="Calibri" w:hAnsi="Times New Roman" w:cs="Times New Roman"/>
          <w:color w:val="000000"/>
          <w:sz w:val="24"/>
          <w:szCs w:val="24"/>
          <w14:ligatures w14:val="standardContextual"/>
        </w:rPr>
        <w:t xml:space="preserve">coridoarele ecologice </w:t>
      </w:r>
      <w:r w:rsidR="006E4337">
        <w:rPr>
          <w:rFonts w:ascii="Times New Roman" w:eastAsia="Calibri" w:hAnsi="Times New Roman" w:cs="Times New Roman"/>
          <w:color w:val="000000"/>
          <w:sz w:val="24"/>
          <w:szCs w:val="24"/>
          <w14:ligatures w14:val="standardContextual"/>
        </w:rPr>
        <w:t>și zonele prioritare pentru biodiversitate</w:t>
      </w:r>
      <w:r w:rsidR="006E4337" w:rsidRPr="00411CF5">
        <w:rPr>
          <w:rFonts w:ascii="Times New Roman" w:eastAsia="Calibri" w:hAnsi="Times New Roman" w:cs="Times New Roman"/>
          <w:color w:val="000000"/>
          <w:sz w:val="24"/>
          <w:szCs w:val="24"/>
          <w14:ligatures w14:val="standardContextual"/>
        </w:rPr>
        <w:t xml:space="preserve"> </w:t>
      </w:r>
      <w:r w:rsidR="005F6DEE">
        <w:rPr>
          <w:rFonts w:ascii="Times New Roman" w:eastAsia="Calibri" w:hAnsi="Times New Roman" w:cs="Times New Roman"/>
          <w:color w:val="000000"/>
          <w:sz w:val="24"/>
          <w:szCs w:val="24"/>
          <w14:ligatures w14:val="standardContextual"/>
        </w:rPr>
        <w:t xml:space="preserve">se </w:t>
      </w:r>
      <w:r w:rsidR="00411CF5" w:rsidRPr="00411CF5">
        <w:rPr>
          <w:rFonts w:ascii="Times New Roman" w:eastAsia="Calibri" w:hAnsi="Times New Roman" w:cs="Times New Roman"/>
          <w:color w:val="000000"/>
          <w:sz w:val="24"/>
          <w:szCs w:val="24"/>
          <w14:ligatures w14:val="standardContextual"/>
        </w:rPr>
        <w:t xml:space="preserve"> evidenția</w:t>
      </w:r>
      <w:r w:rsidR="005F6DEE">
        <w:rPr>
          <w:rFonts w:ascii="Times New Roman" w:eastAsia="Calibri" w:hAnsi="Times New Roman" w:cs="Times New Roman"/>
          <w:color w:val="000000"/>
          <w:sz w:val="24"/>
          <w:szCs w:val="24"/>
          <w14:ligatures w14:val="standardContextual"/>
        </w:rPr>
        <w:t>ză</w:t>
      </w:r>
      <w:r w:rsidR="00411CF5" w:rsidRPr="00411CF5">
        <w:rPr>
          <w:rFonts w:ascii="Times New Roman" w:eastAsia="Calibri" w:hAnsi="Times New Roman" w:cs="Times New Roman"/>
          <w:color w:val="000000"/>
          <w:sz w:val="24"/>
          <w:szCs w:val="24"/>
          <w14:ligatures w14:val="standardContextual"/>
        </w:rPr>
        <w:t xml:space="preserve"> în mod obligatoriu de către Agenția Națională de Cadastru și Publicitate Imobiliară în planurile naționale, zonale și locale de amenajare a teritoriului și de urbanism, în planurile cadastrale și </w:t>
      </w:r>
      <w:r w:rsidR="00411CF5" w:rsidRPr="00411CF5">
        <w:rPr>
          <w:rFonts w:ascii="Times New Roman" w:eastAsia="Calibri" w:hAnsi="Times New Roman" w:cs="Times New Roman"/>
          <w:color w:val="000000"/>
          <w:sz w:val="24"/>
          <w:szCs w:val="24"/>
          <w14:ligatures w14:val="standardContextual"/>
        </w:rPr>
        <w:lastRenderedPageBreak/>
        <w:t>în cărțile funciare, precum și de către autoritatea publică centrală pentru agricultură, în sistemul informatic de identificare a parcelelor (LPIS).</w:t>
      </w:r>
      <w:r>
        <w:rPr>
          <w:rFonts w:ascii="Times New Roman" w:eastAsia="Calibri" w:hAnsi="Times New Roman" w:cs="Times New Roman"/>
          <w:color w:val="000000"/>
          <w:sz w:val="24"/>
          <w:szCs w:val="24"/>
          <w14:ligatures w14:val="standardContextual"/>
        </w:rPr>
        <w:t>”</w:t>
      </w:r>
    </w:p>
    <w:p w14:paraId="4CC68129" w14:textId="77777777" w:rsidR="000F4EC2" w:rsidRDefault="000F4EC2" w:rsidP="000F4EC2">
      <w:pPr>
        <w:spacing w:after="0" w:line="276" w:lineRule="auto"/>
        <w:jc w:val="both"/>
        <w:rPr>
          <w:rFonts w:ascii="Times New Roman" w:eastAsia="Calibri" w:hAnsi="Times New Roman" w:cs="Times New Roman"/>
          <w:color w:val="000000"/>
          <w:sz w:val="24"/>
          <w:szCs w:val="24"/>
          <w14:ligatures w14:val="standardContextual"/>
        </w:rPr>
      </w:pPr>
    </w:p>
    <w:p w14:paraId="03BC069C" w14:textId="77777777" w:rsidR="00411CF5" w:rsidRDefault="00411CF5" w:rsidP="006F0324">
      <w:pPr>
        <w:spacing w:after="0" w:line="240" w:lineRule="auto"/>
        <w:jc w:val="both"/>
        <w:rPr>
          <w:rFonts w:ascii="Times New Roman" w:eastAsia="Calibri" w:hAnsi="Times New Roman" w:cs="Times New Roman"/>
          <w:b/>
          <w:bCs/>
          <w:color w:val="000000"/>
          <w:sz w:val="24"/>
          <w:szCs w:val="24"/>
          <w14:ligatures w14:val="standardContextual"/>
        </w:rPr>
      </w:pPr>
    </w:p>
    <w:p w14:paraId="38CADC68" w14:textId="5D3F5401" w:rsidR="006F0324" w:rsidRPr="002C1CB9" w:rsidRDefault="0019462F" w:rsidP="006F0324">
      <w:pPr>
        <w:spacing w:after="0" w:line="240" w:lineRule="auto"/>
        <w:jc w:val="both"/>
        <w:rPr>
          <w:rFonts w:ascii="Times New Roman" w:eastAsia="Calibri" w:hAnsi="Times New Roman" w:cs="Times New Roman"/>
          <w:color w:val="000000"/>
          <w:sz w:val="24"/>
          <w:szCs w:val="24"/>
          <w14:ligatures w14:val="standardContextual"/>
        </w:rPr>
      </w:pPr>
      <w:r w:rsidRPr="002C1CB9">
        <w:rPr>
          <w:rFonts w:ascii="Times New Roman" w:eastAsia="Calibri" w:hAnsi="Times New Roman" w:cs="Times New Roman"/>
          <w:b/>
          <w:bCs/>
          <w:color w:val="000000"/>
          <w:sz w:val="24"/>
          <w:szCs w:val="24"/>
          <w14:ligatures w14:val="standardContextual"/>
        </w:rPr>
        <w:t>Art.II.</w:t>
      </w:r>
      <w:r w:rsidRPr="002C1CB9">
        <w:rPr>
          <w:rFonts w:ascii="Times New Roman" w:hAnsi="Times New Roman" w:cs="Times New Roman"/>
          <w:sz w:val="24"/>
          <w:szCs w:val="24"/>
        </w:rPr>
        <w:t xml:space="preserve"> </w:t>
      </w:r>
      <w:r w:rsidR="00560AE9">
        <w:rPr>
          <w:rFonts w:ascii="Times New Roman" w:hAnsi="Times New Roman" w:cs="Times New Roman"/>
          <w:sz w:val="24"/>
          <w:szCs w:val="24"/>
        </w:rPr>
        <w:t xml:space="preserve">– </w:t>
      </w:r>
      <w:r w:rsidRPr="002C1CB9">
        <w:rPr>
          <w:rFonts w:ascii="Times New Roman" w:eastAsia="Calibri" w:hAnsi="Times New Roman" w:cs="Times New Roman"/>
          <w:color w:val="000000"/>
          <w:sz w:val="24"/>
          <w:szCs w:val="24"/>
          <w14:ligatures w14:val="standardContextual"/>
        </w:rPr>
        <w:t xml:space="preserve">Ordinul conducătorului autorității publice centrale pentru protecția mediului prevăzut la art. </w:t>
      </w:r>
      <w:r w:rsidR="00A81651">
        <w:rPr>
          <w:rFonts w:ascii="Times New Roman" w:eastAsia="Calibri" w:hAnsi="Times New Roman" w:cs="Times New Roman"/>
          <w:color w:val="000000"/>
          <w:sz w:val="24"/>
          <w:szCs w:val="24"/>
          <w14:ligatures w14:val="standardContextual"/>
        </w:rPr>
        <w:t>14</w:t>
      </w:r>
      <w:r w:rsidR="00A81651" w:rsidRPr="002C1CB9">
        <w:rPr>
          <w:rFonts w:ascii="Times New Roman" w:eastAsia="Calibri" w:hAnsi="Times New Roman" w:cs="Times New Roman"/>
          <w:color w:val="000000"/>
          <w:sz w:val="24"/>
          <w:szCs w:val="24"/>
          <w:vertAlign w:val="superscript"/>
          <w14:ligatures w14:val="standardContextual"/>
        </w:rPr>
        <w:t>1</w:t>
      </w:r>
      <w:r w:rsidR="00A81651" w:rsidRPr="002C1CB9">
        <w:rPr>
          <w:rFonts w:ascii="Times New Roman" w:eastAsia="Calibri" w:hAnsi="Times New Roman" w:cs="Times New Roman"/>
          <w:color w:val="000000"/>
          <w:sz w:val="24"/>
          <w:szCs w:val="24"/>
          <w14:ligatures w14:val="standardContextual"/>
        </w:rPr>
        <w:t xml:space="preserve"> </w:t>
      </w:r>
      <w:r w:rsidRPr="002C1CB9">
        <w:rPr>
          <w:rFonts w:ascii="Times New Roman" w:eastAsia="Calibri" w:hAnsi="Times New Roman" w:cs="Times New Roman"/>
          <w:color w:val="000000"/>
          <w:sz w:val="24"/>
          <w:szCs w:val="24"/>
          <w14:ligatures w14:val="standardContextual"/>
        </w:rPr>
        <w:t>alin.</w:t>
      </w:r>
      <w:r w:rsidR="00A47C3E">
        <w:rPr>
          <w:rFonts w:ascii="Times New Roman" w:eastAsia="Calibri" w:hAnsi="Times New Roman" w:cs="Times New Roman"/>
          <w:color w:val="000000"/>
          <w:sz w:val="24"/>
          <w:szCs w:val="24"/>
          <w14:ligatures w14:val="standardContextual"/>
        </w:rPr>
        <w:t xml:space="preserve"> </w:t>
      </w:r>
      <w:r w:rsidRPr="002C1CB9">
        <w:rPr>
          <w:rFonts w:ascii="Times New Roman" w:eastAsia="Calibri" w:hAnsi="Times New Roman" w:cs="Times New Roman"/>
          <w:color w:val="000000"/>
          <w:sz w:val="24"/>
          <w:szCs w:val="24"/>
          <w14:ligatures w14:val="standardContextual"/>
        </w:rPr>
        <w:t>(</w:t>
      </w:r>
      <w:r w:rsidR="005006E8">
        <w:rPr>
          <w:rFonts w:ascii="Times New Roman" w:eastAsia="Calibri" w:hAnsi="Times New Roman" w:cs="Times New Roman"/>
          <w:color w:val="000000"/>
          <w:sz w:val="24"/>
          <w:szCs w:val="24"/>
          <w14:ligatures w14:val="standardContextual"/>
        </w:rPr>
        <w:t>2</w:t>
      </w:r>
      <w:r w:rsidRPr="002C1CB9">
        <w:rPr>
          <w:rFonts w:ascii="Times New Roman" w:eastAsia="Calibri" w:hAnsi="Times New Roman" w:cs="Times New Roman"/>
          <w:color w:val="000000"/>
          <w:sz w:val="24"/>
          <w:szCs w:val="24"/>
          <w14:ligatures w14:val="standardContextual"/>
        </w:rPr>
        <w:t>) din Ordonanța de urgență a Guvernului nr. 57/2007, aprobată cu modificări și completări prin Legea nr.49/2011, cu modificările și completările ulterioare, se publică în Monitorul Oficial al României, Partea I, în termen de 60 de zile de la data intrării în vigoare a prezentei ordonanțe de urgență.</w:t>
      </w:r>
    </w:p>
    <w:p w14:paraId="602212E7" w14:textId="77777777" w:rsidR="006F0324" w:rsidRPr="002C1CB9" w:rsidRDefault="006F0324" w:rsidP="006F0324">
      <w:pPr>
        <w:spacing w:after="0" w:line="240" w:lineRule="auto"/>
        <w:rPr>
          <w:rFonts w:ascii="Times New Roman" w:eastAsia="Calibri" w:hAnsi="Times New Roman" w:cs="Times New Roman"/>
          <w:color w:val="000000"/>
          <w:sz w:val="24"/>
          <w:szCs w:val="24"/>
          <w14:ligatures w14:val="standardContextual"/>
        </w:rPr>
      </w:pPr>
    </w:p>
    <w:p w14:paraId="4E7B510F" w14:textId="77777777" w:rsidR="006F0324" w:rsidRPr="002C1CB9" w:rsidRDefault="006F0324" w:rsidP="006F0324">
      <w:pPr>
        <w:spacing w:after="0" w:line="240" w:lineRule="auto"/>
        <w:rPr>
          <w:rFonts w:ascii="Times New Roman" w:eastAsia="Calibri" w:hAnsi="Times New Roman" w:cs="Times New Roman"/>
          <w:color w:val="000000"/>
          <w:sz w:val="24"/>
          <w:szCs w:val="24"/>
          <w14:ligatures w14:val="standardContextual"/>
        </w:rPr>
      </w:pPr>
    </w:p>
    <w:p w14:paraId="6BE17D25" w14:textId="77777777" w:rsidR="006F0324" w:rsidRPr="002C1CB9" w:rsidRDefault="006F0324" w:rsidP="006F0324">
      <w:pPr>
        <w:spacing w:line="256" w:lineRule="auto"/>
        <w:jc w:val="center"/>
        <w:rPr>
          <w:rFonts w:ascii="Times New Roman" w:eastAsia="Calibri" w:hAnsi="Times New Roman" w:cs="Times New Roman"/>
          <w:b/>
          <w:bCs/>
          <w:color w:val="000000"/>
          <w:sz w:val="24"/>
          <w:szCs w:val="24"/>
          <w14:ligatures w14:val="standardContextual"/>
        </w:rPr>
      </w:pPr>
      <w:r w:rsidRPr="002C1CB9">
        <w:rPr>
          <w:rFonts w:ascii="Times New Roman" w:eastAsia="Calibri" w:hAnsi="Times New Roman" w:cs="Times New Roman"/>
          <w:b/>
          <w:bCs/>
          <w:color w:val="000000"/>
          <w:sz w:val="24"/>
          <w:szCs w:val="24"/>
          <w14:ligatures w14:val="standardContextual"/>
        </w:rPr>
        <w:t>PRIM – MINISTRU</w:t>
      </w:r>
    </w:p>
    <w:p w14:paraId="0CB4D753" w14:textId="655AD786" w:rsidR="00996445" w:rsidRPr="002C1CB9" w:rsidRDefault="006F0324" w:rsidP="006F0324">
      <w:pPr>
        <w:jc w:val="center"/>
        <w:rPr>
          <w:rFonts w:ascii="Times New Roman" w:hAnsi="Times New Roman" w:cs="Times New Roman"/>
          <w:sz w:val="24"/>
          <w:szCs w:val="24"/>
        </w:rPr>
      </w:pPr>
      <w:r w:rsidRPr="002C1CB9">
        <w:rPr>
          <w:rFonts w:ascii="Times New Roman" w:eastAsia="Calibri" w:hAnsi="Times New Roman" w:cs="Times New Roman"/>
          <w:b/>
          <w:bCs/>
          <w:color w:val="000000"/>
          <w:sz w:val="24"/>
          <w:szCs w:val="24"/>
          <w14:ligatures w14:val="standardContextual"/>
        </w:rPr>
        <w:t>Ilie- Gavril  BOLOJAN</w:t>
      </w:r>
    </w:p>
    <w:sectPr w:rsidR="00996445" w:rsidRPr="002C1CB9" w:rsidSect="002F4DE3">
      <w:headerReference w:type="even" r:id="rId9"/>
      <w:headerReference w:type="default" r:id="rId10"/>
      <w:footerReference w:type="default" r:id="rId11"/>
      <w:headerReference w:type="first" r:id="rId12"/>
      <w:pgSz w:w="12240" w:h="15840"/>
      <w:pgMar w:top="992" w:right="75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2EBC" w14:textId="77777777" w:rsidR="00E548DD" w:rsidRDefault="00E548DD">
      <w:pPr>
        <w:spacing w:line="240" w:lineRule="auto"/>
      </w:pPr>
      <w:r>
        <w:separator/>
      </w:r>
    </w:p>
  </w:endnote>
  <w:endnote w:type="continuationSeparator" w:id="0">
    <w:p w14:paraId="212AB77E" w14:textId="77777777" w:rsidR="00E548DD" w:rsidRDefault="00E54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261519"/>
    </w:sdtPr>
    <w:sdtContent>
      <w:p w14:paraId="2C02AD86" w14:textId="77777777" w:rsidR="0037143D" w:rsidRDefault="0037143D">
        <w:pPr>
          <w:pStyle w:val="Footer"/>
          <w:jc w:val="right"/>
        </w:pPr>
        <w:r>
          <w:fldChar w:fldCharType="begin"/>
        </w:r>
        <w:r>
          <w:instrText xml:space="preserve"> PAGE   \* MERGEFORMAT </w:instrText>
        </w:r>
        <w:r>
          <w:fldChar w:fldCharType="separate"/>
        </w:r>
        <w:r w:rsidR="00DA17E1">
          <w:rPr>
            <w:noProof/>
          </w:rPr>
          <w:t>14</w:t>
        </w:r>
        <w:r>
          <w:fldChar w:fldCharType="end"/>
        </w:r>
      </w:p>
    </w:sdtContent>
  </w:sdt>
  <w:p w14:paraId="7DC7B070" w14:textId="77777777" w:rsidR="0037143D" w:rsidRDefault="0037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F798" w14:textId="77777777" w:rsidR="00E548DD" w:rsidRDefault="00E548DD">
      <w:pPr>
        <w:spacing w:after="0"/>
      </w:pPr>
      <w:r>
        <w:separator/>
      </w:r>
    </w:p>
  </w:footnote>
  <w:footnote w:type="continuationSeparator" w:id="0">
    <w:p w14:paraId="4E026F80" w14:textId="77777777" w:rsidR="00E548DD" w:rsidRDefault="00E54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9D62" w14:textId="77777777" w:rsidR="0037143D" w:rsidRDefault="00000000">
    <w:pPr>
      <w:pStyle w:val="Header"/>
    </w:pPr>
    <w:r>
      <w:rPr>
        <w:noProof/>
      </w:rPr>
      <w:pict w14:anchorId="4111E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5094" o:spid="_x0000_s1026" type="#_x0000_t136" style="position:absolute;margin-left:0;margin-top:0;width:495.5pt;height:212.3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EACD" w14:textId="77777777" w:rsidR="0037143D" w:rsidRDefault="00000000">
    <w:pPr>
      <w:pStyle w:val="Header"/>
    </w:pPr>
    <w:r>
      <w:rPr>
        <w:noProof/>
      </w:rPr>
      <w:pict w14:anchorId="66216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5095" o:spid="_x0000_s1027" type="#_x0000_t136" style="position:absolute;margin-left:0;margin-top:0;width:495.5pt;height:212.3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FF20" w14:textId="77777777" w:rsidR="0037143D" w:rsidRDefault="00000000">
    <w:pPr>
      <w:pStyle w:val="Header"/>
    </w:pPr>
    <w:r>
      <w:rPr>
        <w:noProof/>
      </w:rPr>
      <w:pict w14:anchorId="29F6E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5093" o:spid="_x0000_s1025" type="#_x0000_t136" style="position:absolute;margin-left:0;margin-top:0;width:495.5pt;height:212.3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C4A"/>
    <w:multiLevelType w:val="hybridMultilevel"/>
    <w:tmpl w:val="6D1C4E1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0DE56DD"/>
    <w:multiLevelType w:val="hybridMultilevel"/>
    <w:tmpl w:val="4B8A3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1961"/>
    <w:multiLevelType w:val="hybridMultilevel"/>
    <w:tmpl w:val="4802C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A029B0"/>
    <w:multiLevelType w:val="multilevel"/>
    <w:tmpl w:val="E93E82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0660D9"/>
    <w:multiLevelType w:val="hybridMultilevel"/>
    <w:tmpl w:val="3536B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668C"/>
    <w:multiLevelType w:val="hybridMultilevel"/>
    <w:tmpl w:val="4802CAA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7C37ED7"/>
    <w:multiLevelType w:val="hybridMultilevel"/>
    <w:tmpl w:val="3F808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05B02"/>
    <w:multiLevelType w:val="multilevel"/>
    <w:tmpl w:val="62CEED3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9F7F80"/>
    <w:multiLevelType w:val="hybridMultilevel"/>
    <w:tmpl w:val="8D5C9D66"/>
    <w:lvl w:ilvl="0" w:tplc="5BBCCC4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C053F7"/>
    <w:multiLevelType w:val="hybridMultilevel"/>
    <w:tmpl w:val="CC986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97713"/>
    <w:multiLevelType w:val="hybridMultilevel"/>
    <w:tmpl w:val="083899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065F2"/>
    <w:multiLevelType w:val="hybridMultilevel"/>
    <w:tmpl w:val="4802C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1186627">
    <w:abstractNumId w:val="3"/>
  </w:num>
  <w:num w:numId="2" w16cid:durableId="1716855891">
    <w:abstractNumId w:val="6"/>
  </w:num>
  <w:num w:numId="3" w16cid:durableId="1294023229">
    <w:abstractNumId w:val="9"/>
  </w:num>
  <w:num w:numId="4" w16cid:durableId="1747343272">
    <w:abstractNumId w:val="10"/>
  </w:num>
  <w:num w:numId="5" w16cid:durableId="1837958827">
    <w:abstractNumId w:val="0"/>
  </w:num>
  <w:num w:numId="6" w16cid:durableId="427777800">
    <w:abstractNumId w:val="7"/>
  </w:num>
  <w:num w:numId="7" w16cid:durableId="889535167">
    <w:abstractNumId w:val="8"/>
  </w:num>
  <w:num w:numId="8" w16cid:durableId="655499169">
    <w:abstractNumId w:val="1"/>
  </w:num>
  <w:num w:numId="9" w16cid:durableId="1921910764">
    <w:abstractNumId w:val="4"/>
  </w:num>
  <w:num w:numId="10" w16cid:durableId="272202824">
    <w:abstractNumId w:val="5"/>
  </w:num>
  <w:num w:numId="11" w16cid:durableId="1142649666">
    <w:abstractNumId w:val="11"/>
  </w:num>
  <w:num w:numId="12" w16cid:durableId="1139569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12"/>
    <w:rsid w:val="00001FEF"/>
    <w:rsid w:val="000031B0"/>
    <w:rsid w:val="00003977"/>
    <w:rsid w:val="00011F03"/>
    <w:rsid w:val="00011FA6"/>
    <w:rsid w:val="000125E7"/>
    <w:rsid w:val="00020D7B"/>
    <w:rsid w:val="00026D92"/>
    <w:rsid w:val="0002745E"/>
    <w:rsid w:val="00030D69"/>
    <w:rsid w:val="0003116C"/>
    <w:rsid w:val="00031534"/>
    <w:rsid w:val="000330FB"/>
    <w:rsid w:val="0003371F"/>
    <w:rsid w:val="00035FB0"/>
    <w:rsid w:val="00040E56"/>
    <w:rsid w:val="0004284B"/>
    <w:rsid w:val="00042D10"/>
    <w:rsid w:val="00043419"/>
    <w:rsid w:val="00043DAB"/>
    <w:rsid w:val="000464E7"/>
    <w:rsid w:val="000467BD"/>
    <w:rsid w:val="00046E60"/>
    <w:rsid w:val="00051004"/>
    <w:rsid w:val="000542C6"/>
    <w:rsid w:val="000576F1"/>
    <w:rsid w:val="00062F60"/>
    <w:rsid w:val="000637E5"/>
    <w:rsid w:val="00070A80"/>
    <w:rsid w:val="000711EF"/>
    <w:rsid w:val="000724AD"/>
    <w:rsid w:val="00074244"/>
    <w:rsid w:val="00077966"/>
    <w:rsid w:val="00077FE0"/>
    <w:rsid w:val="00085984"/>
    <w:rsid w:val="0008598B"/>
    <w:rsid w:val="00085B0C"/>
    <w:rsid w:val="000874FA"/>
    <w:rsid w:val="00090640"/>
    <w:rsid w:val="000907C3"/>
    <w:rsid w:val="0009308B"/>
    <w:rsid w:val="00096FD3"/>
    <w:rsid w:val="00097356"/>
    <w:rsid w:val="000A01F6"/>
    <w:rsid w:val="000A1E10"/>
    <w:rsid w:val="000A475D"/>
    <w:rsid w:val="000A4FBE"/>
    <w:rsid w:val="000A56A2"/>
    <w:rsid w:val="000B0E0B"/>
    <w:rsid w:val="000B3E8B"/>
    <w:rsid w:val="000B43F1"/>
    <w:rsid w:val="000B44B7"/>
    <w:rsid w:val="000B5474"/>
    <w:rsid w:val="000B5B18"/>
    <w:rsid w:val="000B790A"/>
    <w:rsid w:val="000C3C30"/>
    <w:rsid w:val="000C48FF"/>
    <w:rsid w:val="000C5089"/>
    <w:rsid w:val="000C5214"/>
    <w:rsid w:val="000D1B4F"/>
    <w:rsid w:val="000D3875"/>
    <w:rsid w:val="000D3EFC"/>
    <w:rsid w:val="000D5B74"/>
    <w:rsid w:val="000D6585"/>
    <w:rsid w:val="000D710D"/>
    <w:rsid w:val="000E0825"/>
    <w:rsid w:val="000E2CD4"/>
    <w:rsid w:val="000E46FB"/>
    <w:rsid w:val="000E5239"/>
    <w:rsid w:val="000E6291"/>
    <w:rsid w:val="000F001A"/>
    <w:rsid w:val="000F1DAA"/>
    <w:rsid w:val="000F4079"/>
    <w:rsid w:val="000F41C0"/>
    <w:rsid w:val="000F42AA"/>
    <w:rsid w:val="000F4EC2"/>
    <w:rsid w:val="000F4F9D"/>
    <w:rsid w:val="000F61B4"/>
    <w:rsid w:val="000F6672"/>
    <w:rsid w:val="000F7457"/>
    <w:rsid w:val="00100FFE"/>
    <w:rsid w:val="00103236"/>
    <w:rsid w:val="00103B7A"/>
    <w:rsid w:val="0010639D"/>
    <w:rsid w:val="001065C9"/>
    <w:rsid w:val="0010689D"/>
    <w:rsid w:val="00106B37"/>
    <w:rsid w:val="001104D8"/>
    <w:rsid w:val="001116EA"/>
    <w:rsid w:val="001218BE"/>
    <w:rsid w:val="001220B2"/>
    <w:rsid w:val="00122816"/>
    <w:rsid w:val="001233C4"/>
    <w:rsid w:val="0012350E"/>
    <w:rsid w:val="0013055A"/>
    <w:rsid w:val="0013332F"/>
    <w:rsid w:val="001348DE"/>
    <w:rsid w:val="00134C72"/>
    <w:rsid w:val="00135D4B"/>
    <w:rsid w:val="001372FB"/>
    <w:rsid w:val="0014024B"/>
    <w:rsid w:val="00141BF3"/>
    <w:rsid w:val="00143550"/>
    <w:rsid w:val="0014415B"/>
    <w:rsid w:val="001505C0"/>
    <w:rsid w:val="00151533"/>
    <w:rsid w:val="0015225E"/>
    <w:rsid w:val="001533D9"/>
    <w:rsid w:val="0015356A"/>
    <w:rsid w:val="00154781"/>
    <w:rsid w:val="00156587"/>
    <w:rsid w:val="00160A1E"/>
    <w:rsid w:val="0016567E"/>
    <w:rsid w:val="001663B7"/>
    <w:rsid w:val="00173859"/>
    <w:rsid w:val="00173E31"/>
    <w:rsid w:val="00174E29"/>
    <w:rsid w:val="00175FE2"/>
    <w:rsid w:val="00176222"/>
    <w:rsid w:val="00176295"/>
    <w:rsid w:val="00176D63"/>
    <w:rsid w:val="00181EE5"/>
    <w:rsid w:val="00182EEB"/>
    <w:rsid w:val="001835C9"/>
    <w:rsid w:val="00185345"/>
    <w:rsid w:val="0018668D"/>
    <w:rsid w:val="00192C3A"/>
    <w:rsid w:val="00193586"/>
    <w:rsid w:val="00193A72"/>
    <w:rsid w:val="00194311"/>
    <w:rsid w:val="0019462F"/>
    <w:rsid w:val="0019563D"/>
    <w:rsid w:val="00197DA6"/>
    <w:rsid w:val="001A0B02"/>
    <w:rsid w:val="001A12A1"/>
    <w:rsid w:val="001A150E"/>
    <w:rsid w:val="001A58DF"/>
    <w:rsid w:val="001B1CB4"/>
    <w:rsid w:val="001B34B1"/>
    <w:rsid w:val="001B37A3"/>
    <w:rsid w:val="001C1376"/>
    <w:rsid w:val="001C42D5"/>
    <w:rsid w:val="001D14AD"/>
    <w:rsid w:val="001D26A8"/>
    <w:rsid w:val="001D3B16"/>
    <w:rsid w:val="001E03AF"/>
    <w:rsid w:val="001E0912"/>
    <w:rsid w:val="001E1793"/>
    <w:rsid w:val="001E1C39"/>
    <w:rsid w:val="001E4429"/>
    <w:rsid w:val="001E48A9"/>
    <w:rsid w:val="001F17E2"/>
    <w:rsid w:val="001F1AF1"/>
    <w:rsid w:val="001F5931"/>
    <w:rsid w:val="001F610A"/>
    <w:rsid w:val="001F6563"/>
    <w:rsid w:val="001F6BA3"/>
    <w:rsid w:val="001F6E3D"/>
    <w:rsid w:val="0020611F"/>
    <w:rsid w:val="00206E97"/>
    <w:rsid w:val="002114CE"/>
    <w:rsid w:val="00211612"/>
    <w:rsid w:val="00212517"/>
    <w:rsid w:val="0021611F"/>
    <w:rsid w:val="00220B05"/>
    <w:rsid w:val="00221D3C"/>
    <w:rsid w:val="00221FEA"/>
    <w:rsid w:val="00222B5E"/>
    <w:rsid w:val="00223087"/>
    <w:rsid w:val="002251D9"/>
    <w:rsid w:val="00225255"/>
    <w:rsid w:val="002256DE"/>
    <w:rsid w:val="0022586F"/>
    <w:rsid w:val="002304FD"/>
    <w:rsid w:val="00230B48"/>
    <w:rsid w:val="0023372B"/>
    <w:rsid w:val="00234A2E"/>
    <w:rsid w:val="002372D5"/>
    <w:rsid w:val="002372DC"/>
    <w:rsid w:val="002378B5"/>
    <w:rsid w:val="00240E6D"/>
    <w:rsid w:val="00242E0A"/>
    <w:rsid w:val="0024330A"/>
    <w:rsid w:val="00243414"/>
    <w:rsid w:val="00243632"/>
    <w:rsid w:val="00250884"/>
    <w:rsid w:val="00255ED4"/>
    <w:rsid w:val="0025604F"/>
    <w:rsid w:val="00257963"/>
    <w:rsid w:val="002605F8"/>
    <w:rsid w:val="00263479"/>
    <w:rsid w:val="00270FD6"/>
    <w:rsid w:val="002714DE"/>
    <w:rsid w:val="00272BFE"/>
    <w:rsid w:val="00273F25"/>
    <w:rsid w:val="00275C40"/>
    <w:rsid w:val="002763C3"/>
    <w:rsid w:val="00277C96"/>
    <w:rsid w:val="002802B4"/>
    <w:rsid w:val="00281CAE"/>
    <w:rsid w:val="002832CB"/>
    <w:rsid w:val="0028346B"/>
    <w:rsid w:val="002848C3"/>
    <w:rsid w:val="0028778F"/>
    <w:rsid w:val="00287A08"/>
    <w:rsid w:val="00290965"/>
    <w:rsid w:val="00292BA8"/>
    <w:rsid w:val="002944DA"/>
    <w:rsid w:val="00295183"/>
    <w:rsid w:val="002A2B71"/>
    <w:rsid w:val="002A552C"/>
    <w:rsid w:val="002A776E"/>
    <w:rsid w:val="002B0C34"/>
    <w:rsid w:val="002B1D01"/>
    <w:rsid w:val="002B23EA"/>
    <w:rsid w:val="002B2C12"/>
    <w:rsid w:val="002B38CF"/>
    <w:rsid w:val="002B3A6B"/>
    <w:rsid w:val="002B501F"/>
    <w:rsid w:val="002B5691"/>
    <w:rsid w:val="002B5811"/>
    <w:rsid w:val="002B6BC8"/>
    <w:rsid w:val="002C1CB9"/>
    <w:rsid w:val="002C6420"/>
    <w:rsid w:val="002D4F6D"/>
    <w:rsid w:val="002D55D3"/>
    <w:rsid w:val="002D5767"/>
    <w:rsid w:val="002D57A3"/>
    <w:rsid w:val="002E09C7"/>
    <w:rsid w:val="002E145D"/>
    <w:rsid w:val="002E4E33"/>
    <w:rsid w:val="002E623B"/>
    <w:rsid w:val="002E6412"/>
    <w:rsid w:val="002E7212"/>
    <w:rsid w:val="002F4DE3"/>
    <w:rsid w:val="002F55E7"/>
    <w:rsid w:val="003010D8"/>
    <w:rsid w:val="00301DDC"/>
    <w:rsid w:val="003054A8"/>
    <w:rsid w:val="00305896"/>
    <w:rsid w:val="0031187D"/>
    <w:rsid w:val="00314592"/>
    <w:rsid w:val="003147A3"/>
    <w:rsid w:val="00314F85"/>
    <w:rsid w:val="003151D1"/>
    <w:rsid w:val="00315CF0"/>
    <w:rsid w:val="00316405"/>
    <w:rsid w:val="00317BBE"/>
    <w:rsid w:val="00322664"/>
    <w:rsid w:val="003253DF"/>
    <w:rsid w:val="0032568E"/>
    <w:rsid w:val="00325EE2"/>
    <w:rsid w:val="00326D6E"/>
    <w:rsid w:val="0034202D"/>
    <w:rsid w:val="0034283E"/>
    <w:rsid w:val="003468ED"/>
    <w:rsid w:val="003514A6"/>
    <w:rsid w:val="00352458"/>
    <w:rsid w:val="003528E4"/>
    <w:rsid w:val="00353B83"/>
    <w:rsid w:val="00354659"/>
    <w:rsid w:val="003566DF"/>
    <w:rsid w:val="00356834"/>
    <w:rsid w:val="0036112C"/>
    <w:rsid w:val="00364B91"/>
    <w:rsid w:val="00365CEF"/>
    <w:rsid w:val="003679AD"/>
    <w:rsid w:val="0037143D"/>
    <w:rsid w:val="00372ABF"/>
    <w:rsid w:val="0037418D"/>
    <w:rsid w:val="00374A5F"/>
    <w:rsid w:val="00374F4D"/>
    <w:rsid w:val="00375D3C"/>
    <w:rsid w:val="003763A8"/>
    <w:rsid w:val="003766CE"/>
    <w:rsid w:val="00380E6A"/>
    <w:rsid w:val="003812CE"/>
    <w:rsid w:val="003836A0"/>
    <w:rsid w:val="00386519"/>
    <w:rsid w:val="0039434A"/>
    <w:rsid w:val="00394DB2"/>
    <w:rsid w:val="0039549A"/>
    <w:rsid w:val="00395A48"/>
    <w:rsid w:val="003A1D4D"/>
    <w:rsid w:val="003A23AF"/>
    <w:rsid w:val="003A4671"/>
    <w:rsid w:val="003A736B"/>
    <w:rsid w:val="003B2DF6"/>
    <w:rsid w:val="003C0978"/>
    <w:rsid w:val="003C0C56"/>
    <w:rsid w:val="003C2ACD"/>
    <w:rsid w:val="003D0176"/>
    <w:rsid w:val="003D20BC"/>
    <w:rsid w:val="003D3BFD"/>
    <w:rsid w:val="003D6D1E"/>
    <w:rsid w:val="003E0400"/>
    <w:rsid w:val="003E1412"/>
    <w:rsid w:val="003E4E76"/>
    <w:rsid w:val="003E55AF"/>
    <w:rsid w:val="003E5B8D"/>
    <w:rsid w:val="003E752F"/>
    <w:rsid w:val="003F21DD"/>
    <w:rsid w:val="003F4B70"/>
    <w:rsid w:val="00403684"/>
    <w:rsid w:val="0040498F"/>
    <w:rsid w:val="00405BC4"/>
    <w:rsid w:val="004071C1"/>
    <w:rsid w:val="004071F7"/>
    <w:rsid w:val="00407A28"/>
    <w:rsid w:val="004113ED"/>
    <w:rsid w:val="00411CF5"/>
    <w:rsid w:val="00413CFE"/>
    <w:rsid w:val="00414094"/>
    <w:rsid w:val="00415197"/>
    <w:rsid w:val="0041585B"/>
    <w:rsid w:val="004169DF"/>
    <w:rsid w:val="00417DED"/>
    <w:rsid w:val="00423B1F"/>
    <w:rsid w:val="00424C8C"/>
    <w:rsid w:val="00425086"/>
    <w:rsid w:val="0042518E"/>
    <w:rsid w:val="0042553B"/>
    <w:rsid w:val="004318AF"/>
    <w:rsid w:val="0043563D"/>
    <w:rsid w:val="00437C80"/>
    <w:rsid w:val="00440EB5"/>
    <w:rsid w:val="004410C5"/>
    <w:rsid w:val="0044168B"/>
    <w:rsid w:val="004417B7"/>
    <w:rsid w:val="00443FF8"/>
    <w:rsid w:val="00446087"/>
    <w:rsid w:val="00446261"/>
    <w:rsid w:val="00446761"/>
    <w:rsid w:val="004508DE"/>
    <w:rsid w:val="00452E91"/>
    <w:rsid w:val="0045459E"/>
    <w:rsid w:val="00455FB5"/>
    <w:rsid w:val="00457292"/>
    <w:rsid w:val="0045795B"/>
    <w:rsid w:val="00461C17"/>
    <w:rsid w:val="00463BA4"/>
    <w:rsid w:val="00463BB5"/>
    <w:rsid w:val="0046578C"/>
    <w:rsid w:val="0046707A"/>
    <w:rsid w:val="004729BF"/>
    <w:rsid w:val="0047367E"/>
    <w:rsid w:val="0047427D"/>
    <w:rsid w:val="00481FE6"/>
    <w:rsid w:val="00482D7C"/>
    <w:rsid w:val="00487FC7"/>
    <w:rsid w:val="00491608"/>
    <w:rsid w:val="00491F94"/>
    <w:rsid w:val="004950EA"/>
    <w:rsid w:val="004968D1"/>
    <w:rsid w:val="00497E79"/>
    <w:rsid w:val="004A066B"/>
    <w:rsid w:val="004A1BA4"/>
    <w:rsid w:val="004A1EE4"/>
    <w:rsid w:val="004A2308"/>
    <w:rsid w:val="004A3F43"/>
    <w:rsid w:val="004A4E22"/>
    <w:rsid w:val="004B0966"/>
    <w:rsid w:val="004B42C3"/>
    <w:rsid w:val="004B7632"/>
    <w:rsid w:val="004B7898"/>
    <w:rsid w:val="004B7B8F"/>
    <w:rsid w:val="004C0CEF"/>
    <w:rsid w:val="004C1D71"/>
    <w:rsid w:val="004C270E"/>
    <w:rsid w:val="004C3F0F"/>
    <w:rsid w:val="004C6374"/>
    <w:rsid w:val="004C6C0C"/>
    <w:rsid w:val="004D081B"/>
    <w:rsid w:val="004D1617"/>
    <w:rsid w:val="004D2B64"/>
    <w:rsid w:val="004D41BB"/>
    <w:rsid w:val="004D5552"/>
    <w:rsid w:val="004D5E19"/>
    <w:rsid w:val="004D6658"/>
    <w:rsid w:val="004D6FD3"/>
    <w:rsid w:val="004E28DE"/>
    <w:rsid w:val="004E3111"/>
    <w:rsid w:val="004E404B"/>
    <w:rsid w:val="004E6BB2"/>
    <w:rsid w:val="004E6C15"/>
    <w:rsid w:val="004E6E26"/>
    <w:rsid w:val="004E79B1"/>
    <w:rsid w:val="004F2C7A"/>
    <w:rsid w:val="004F44A6"/>
    <w:rsid w:val="004F6734"/>
    <w:rsid w:val="005006E8"/>
    <w:rsid w:val="00501A39"/>
    <w:rsid w:val="0050210B"/>
    <w:rsid w:val="005057ED"/>
    <w:rsid w:val="005170CF"/>
    <w:rsid w:val="00517252"/>
    <w:rsid w:val="005173B1"/>
    <w:rsid w:val="0052212D"/>
    <w:rsid w:val="00523910"/>
    <w:rsid w:val="00523AD2"/>
    <w:rsid w:val="00524499"/>
    <w:rsid w:val="00524582"/>
    <w:rsid w:val="0052555B"/>
    <w:rsid w:val="005259B9"/>
    <w:rsid w:val="00535EF7"/>
    <w:rsid w:val="0053678C"/>
    <w:rsid w:val="005371E5"/>
    <w:rsid w:val="00540100"/>
    <w:rsid w:val="00540D61"/>
    <w:rsid w:val="00542B36"/>
    <w:rsid w:val="0054514B"/>
    <w:rsid w:val="005452CB"/>
    <w:rsid w:val="00547126"/>
    <w:rsid w:val="00551816"/>
    <w:rsid w:val="00551995"/>
    <w:rsid w:val="00553025"/>
    <w:rsid w:val="00554E95"/>
    <w:rsid w:val="0055599C"/>
    <w:rsid w:val="00555D6F"/>
    <w:rsid w:val="00556C72"/>
    <w:rsid w:val="00560796"/>
    <w:rsid w:val="00560AE9"/>
    <w:rsid w:val="00560C89"/>
    <w:rsid w:val="00560E19"/>
    <w:rsid w:val="00562447"/>
    <w:rsid w:val="00564282"/>
    <w:rsid w:val="00564D37"/>
    <w:rsid w:val="00572CDF"/>
    <w:rsid w:val="005743BF"/>
    <w:rsid w:val="005769B0"/>
    <w:rsid w:val="00582FFE"/>
    <w:rsid w:val="00584F65"/>
    <w:rsid w:val="00586E34"/>
    <w:rsid w:val="0059281B"/>
    <w:rsid w:val="00592830"/>
    <w:rsid w:val="00592841"/>
    <w:rsid w:val="00593660"/>
    <w:rsid w:val="00595FDF"/>
    <w:rsid w:val="005A019C"/>
    <w:rsid w:val="005A3614"/>
    <w:rsid w:val="005B11B4"/>
    <w:rsid w:val="005B13B4"/>
    <w:rsid w:val="005B1AB2"/>
    <w:rsid w:val="005B4835"/>
    <w:rsid w:val="005B513C"/>
    <w:rsid w:val="005B692E"/>
    <w:rsid w:val="005C026A"/>
    <w:rsid w:val="005C096D"/>
    <w:rsid w:val="005C3530"/>
    <w:rsid w:val="005C39D8"/>
    <w:rsid w:val="005C56B3"/>
    <w:rsid w:val="005C7B63"/>
    <w:rsid w:val="005D3630"/>
    <w:rsid w:val="005D4F80"/>
    <w:rsid w:val="005D5C46"/>
    <w:rsid w:val="005E3292"/>
    <w:rsid w:val="005E4144"/>
    <w:rsid w:val="005E50B9"/>
    <w:rsid w:val="005E551D"/>
    <w:rsid w:val="005F167D"/>
    <w:rsid w:val="005F1F51"/>
    <w:rsid w:val="005F3FD0"/>
    <w:rsid w:val="005F6505"/>
    <w:rsid w:val="005F6DEE"/>
    <w:rsid w:val="006008B5"/>
    <w:rsid w:val="0060118C"/>
    <w:rsid w:val="00603310"/>
    <w:rsid w:val="00603899"/>
    <w:rsid w:val="00606E75"/>
    <w:rsid w:val="00606F7E"/>
    <w:rsid w:val="00607E14"/>
    <w:rsid w:val="006140D0"/>
    <w:rsid w:val="00614A1A"/>
    <w:rsid w:val="00615720"/>
    <w:rsid w:val="00616654"/>
    <w:rsid w:val="00620976"/>
    <w:rsid w:val="00622EAF"/>
    <w:rsid w:val="00623B2D"/>
    <w:rsid w:val="006243AA"/>
    <w:rsid w:val="00627439"/>
    <w:rsid w:val="00634839"/>
    <w:rsid w:val="006357C6"/>
    <w:rsid w:val="0063618F"/>
    <w:rsid w:val="0064038A"/>
    <w:rsid w:val="006429FC"/>
    <w:rsid w:val="006440E4"/>
    <w:rsid w:val="00645607"/>
    <w:rsid w:val="006464A9"/>
    <w:rsid w:val="006511F6"/>
    <w:rsid w:val="00653DDC"/>
    <w:rsid w:val="00654F26"/>
    <w:rsid w:val="00657A15"/>
    <w:rsid w:val="00660A10"/>
    <w:rsid w:val="006628C2"/>
    <w:rsid w:val="00664C4D"/>
    <w:rsid w:val="0066568F"/>
    <w:rsid w:val="006713BE"/>
    <w:rsid w:val="00673B16"/>
    <w:rsid w:val="0068034A"/>
    <w:rsid w:val="00680AF4"/>
    <w:rsid w:val="00681F6F"/>
    <w:rsid w:val="00682852"/>
    <w:rsid w:val="00690A46"/>
    <w:rsid w:val="006911B9"/>
    <w:rsid w:val="00692A4A"/>
    <w:rsid w:val="00692D6C"/>
    <w:rsid w:val="00693F39"/>
    <w:rsid w:val="006940C9"/>
    <w:rsid w:val="00695DB8"/>
    <w:rsid w:val="00696CA2"/>
    <w:rsid w:val="00697E68"/>
    <w:rsid w:val="00697F26"/>
    <w:rsid w:val="006A0EB8"/>
    <w:rsid w:val="006A110A"/>
    <w:rsid w:val="006A3345"/>
    <w:rsid w:val="006A3B27"/>
    <w:rsid w:val="006A617B"/>
    <w:rsid w:val="006B6D3F"/>
    <w:rsid w:val="006B7874"/>
    <w:rsid w:val="006C4147"/>
    <w:rsid w:val="006C4367"/>
    <w:rsid w:val="006C4D30"/>
    <w:rsid w:val="006C7438"/>
    <w:rsid w:val="006C76E0"/>
    <w:rsid w:val="006D12BF"/>
    <w:rsid w:val="006D375E"/>
    <w:rsid w:val="006D4339"/>
    <w:rsid w:val="006E1242"/>
    <w:rsid w:val="006E1E89"/>
    <w:rsid w:val="006E1FD9"/>
    <w:rsid w:val="006E286F"/>
    <w:rsid w:val="006E4337"/>
    <w:rsid w:val="006E4746"/>
    <w:rsid w:val="006E618B"/>
    <w:rsid w:val="006E67FC"/>
    <w:rsid w:val="006E7619"/>
    <w:rsid w:val="006F0324"/>
    <w:rsid w:val="006F1840"/>
    <w:rsid w:val="006F2C9D"/>
    <w:rsid w:val="006F3193"/>
    <w:rsid w:val="006F43F7"/>
    <w:rsid w:val="006F451E"/>
    <w:rsid w:val="006F5C7A"/>
    <w:rsid w:val="006F614F"/>
    <w:rsid w:val="006F7512"/>
    <w:rsid w:val="007009C0"/>
    <w:rsid w:val="007036E9"/>
    <w:rsid w:val="00704553"/>
    <w:rsid w:val="00705521"/>
    <w:rsid w:val="00705FCA"/>
    <w:rsid w:val="00711F72"/>
    <w:rsid w:val="007207F3"/>
    <w:rsid w:val="00723596"/>
    <w:rsid w:val="0072461E"/>
    <w:rsid w:val="007301FF"/>
    <w:rsid w:val="00735500"/>
    <w:rsid w:val="00735C83"/>
    <w:rsid w:val="007361BD"/>
    <w:rsid w:val="00736782"/>
    <w:rsid w:val="00742238"/>
    <w:rsid w:val="00744077"/>
    <w:rsid w:val="00744617"/>
    <w:rsid w:val="00744C31"/>
    <w:rsid w:val="00745376"/>
    <w:rsid w:val="00745557"/>
    <w:rsid w:val="00753DFE"/>
    <w:rsid w:val="0075587E"/>
    <w:rsid w:val="00760258"/>
    <w:rsid w:val="00760788"/>
    <w:rsid w:val="00761741"/>
    <w:rsid w:val="00762389"/>
    <w:rsid w:val="007625BC"/>
    <w:rsid w:val="0076324F"/>
    <w:rsid w:val="00764613"/>
    <w:rsid w:val="00765BD7"/>
    <w:rsid w:val="00767458"/>
    <w:rsid w:val="00770124"/>
    <w:rsid w:val="0077055F"/>
    <w:rsid w:val="00770DEC"/>
    <w:rsid w:val="00773113"/>
    <w:rsid w:val="00773EF3"/>
    <w:rsid w:val="00774264"/>
    <w:rsid w:val="00774573"/>
    <w:rsid w:val="0077552C"/>
    <w:rsid w:val="00777377"/>
    <w:rsid w:val="00777565"/>
    <w:rsid w:val="00777F3D"/>
    <w:rsid w:val="0078075E"/>
    <w:rsid w:val="00783E29"/>
    <w:rsid w:val="007919D1"/>
    <w:rsid w:val="00792F45"/>
    <w:rsid w:val="00793170"/>
    <w:rsid w:val="00795A49"/>
    <w:rsid w:val="00796D83"/>
    <w:rsid w:val="0079787D"/>
    <w:rsid w:val="007A28A2"/>
    <w:rsid w:val="007A5CAD"/>
    <w:rsid w:val="007A74F9"/>
    <w:rsid w:val="007B0012"/>
    <w:rsid w:val="007B2144"/>
    <w:rsid w:val="007B2EFA"/>
    <w:rsid w:val="007B3CBD"/>
    <w:rsid w:val="007B73DF"/>
    <w:rsid w:val="007B743E"/>
    <w:rsid w:val="007C01D3"/>
    <w:rsid w:val="007C41AD"/>
    <w:rsid w:val="007C7457"/>
    <w:rsid w:val="007D1EF0"/>
    <w:rsid w:val="007D3642"/>
    <w:rsid w:val="007D5FB1"/>
    <w:rsid w:val="007D6317"/>
    <w:rsid w:val="007D6EFB"/>
    <w:rsid w:val="007D7016"/>
    <w:rsid w:val="007E4EF7"/>
    <w:rsid w:val="007E51ED"/>
    <w:rsid w:val="007F1833"/>
    <w:rsid w:val="007F32DD"/>
    <w:rsid w:val="007F3324"/>
    <w:rsid w:val="007F68D4"/>
    <w:rsid w:val="007F7FA9"/>
    <w:rsid w:val="00800F11"/>
    <w:rsid w:val="00802589"/>
    <w:rsid w:val="00802F83"/>
    <w:rsid w:val="00804BC3"/>
    <w:rsid w:val="00805A92"/>
    <w:rsid w:val="00806D7A"/>
    <w:rsid w:val="00813EC7"/>
    <w:rsid w:val="0081405B"/>
    <w:rsid w:val="008148A9"/>
    <w:rsid w:val="0081491E"/>
    <w:rsid w:val="00814CB5"/>
    <w:rsid w:val="00816027"/>
    <w:rsid w:val="00817E79"/>
    <w:rsid w:val="00820191"/>
    <w:rsid w:val="008207BB"/>
    <w:rsid w:val="00821623"/>
    <w:rsid w:val="00821FC7"/>
    <w:rsid w:val="00824B44"/>
    <w:rsid w:val="00827BCE"/>
    <w:rsid w:val="00830EB1"/>
    <w:rsid w:val="00831CDF"/>
    <w:rsid w:val="00832171"/>
    <w:rsid w:val="00832989"/>
    <w:rsid w:val="00834024"/>
    <w:rsid w:val="00840721"/>
    <w:rsid w:val="00840725"/>
    <w:rsid w:val="00841276"/>
    <w:rsid w:val="008422BE"/>
    <w:rsid w:val="008435A9"/>
    <w:rsid w:val="008456A1"/>
    <w:rsid w:val="00845E77"/>
    <w:rsid w:val="00846B44"/>
    <w:rsid w:val="00847AA9"/>
    <w:rsid w:val="00854388"/>
    <w:rsid w:val="008558AF"/>
    <w:rsid w:val="0086000E"/>
    <w:rsid w:val="00860F31"/>
    <w:rsid w:val="00861946"/>
    <w:rsid w:val="00862178"/>
    <w:rsid w:val="00862CC8"/>
    <w:rsid w:val="0086479D"/>
    <w:rsid w:val="00865D10"/>
    <w:rsid w:val="00867FB2"/>
    <w:rsid w:val="008721B8"/>
    <w:rsid w:val="00876E2D"/>
    <w:rsid w:val="00880533"/>
    <w:rsid w:val="00883091"/>
    <w:rsid w:val="00884EEE"/>
    <w:rsid w:val="00884FEE"/>
    <w:rsid w:val="008867F5"/>
    <w:rsid w:val="00886A19"/>
    <w:rsid w:val="00886E79"/>
    <w:rsid w:val="008924C7"/>
    <w:rsid w:val="008927D4"/>
    <w:rsid w:val="00892889"/>
    <w:rsid w:val="0089486B"/>
    <w:rsid w:val="00894F29"/>
    <w:rsid w:val="0089699F"/>
    <w:rsid w:val="008B1351"/>
    <w:rsid w:val="008B25B2"/>
    <w:rsid w:val="008B581D"/>
    <w:rsid w:val="008C0ACC"/>
    <w:rsid w:val="008C1A57"/>
    <w:rsid w:val="008C286D"/>
    <w:rsid w:val="008C3F54"/>
    <w:rsid w:val="008C662A"/>
    <w:rsid w:val="008C7034"/>
    <w:rsid w:val="008C71B3"/>
    <w:rsid w:val="008D013C"/>
    <w:rsid w:val="008D08AD"/>
    <w:rsid w:val="008D16C2"/>
    <w:rsid w:val="008D2AC6"/>
    <w:rsid w:val="008D361A"/>
    <w:rsid w:val="008D39D3"/>
    <w:rsid w:val="008D3AC9"/>
    <w:rsid w:val="008D63DF"/>
    <w:rsid w:val="008D7921"/>
    <w:rsid w:val="008E0E30"/>
    <w:rsid w:val="008E11B6"/>
    <w:rsid w:val="008E3242"/>
    <w:rsid w:val="008E3A71"/>
    <w:rsid w:val="008E47BA"/>
    <w:rsid w:val="008E51C2"/>
    <w:rsid w:val="008E7288"/>
    <w:rsid w:val="008E779A"/>
    <w:rsid w:val="008F1470"/>
    <w:rsid w:val="008F1803"/>
    <w:rsid w:val="008F457B"/>
    <w:rsid w:val="008F575A"/>
    <w:rsid w:val="008F5C06"/>
    <w:rsid w:val="008F6849"/>
    <w:rsid w:val="009037DB"/>
    <w:rsid w:val="009070FF"/>
    <w:rsid w:val="0091129E"/>
    <w:rsid w:val="00911D2B"/>
    <w:rsid w:val="00914267"/>
    <w:rsid w:val="00915140"/>
    <w:rsid w:val="00915BEF"/>
    <w:rsid w:val="00916CFB"/>
    <w:rsid w:val="0091755A"/>
    <w:rsid w:val="00917C0D"/>
    <w:rsid w:val="00920166"/>
    <w:rsid w:val="0092110F"/>
    <w:rsid w:val="0092217A"/>
    <w:rsid w:val="00922E13"/>
    <w:rsid w:val="0092392E"/>
    <w:rsid w:val="009254AB"/>
    <w:rsid w:val="00931C88"/>
    <w:rsid w:val="009331C3"/>
    <w:rsid w:val="0093586F"/>
    <w:rsid w:val="0093637B"/>
    <w:rsid w:val="0093697C"/>
    <w:rsid w:val="00941349"/>
    <w:rsid w:val="0094191C"/>
    <w:rsid w:val="0094486A"/>
    <w:rsid w:val="00945E17"/>
    <w:rsid w:val="00946D1D"/>
    <w:rsid w:val="00947295"/>
    <w:rsid w:val="00952B47"/>
    <w:rsid w:val="00953A61"/>
    <w:rsid w:val="009555B6"/>
    <w:rsid w:val="00956BE0"/>
    <w:rsid w:val="00956CF3"/>
    <w:rsid w:val="009572D7"/>
    <w:rsid w:val="0095795E"/>
    <w:rsid w:val="00957ED2"/>
    <w:rsid w:val="009615B3"/>
    <w:rsid w:val="00961C4A"/>
    <w:rsid w:val="00964C99"/>
    <w:rsid w:val="00966DF7"/>
    <w:rsid w:val="00966FAE"/>
    <w:rsid w:val="00970CBA"/>
    <w:rsid w:val="00973BD9"/>
    <w:rsid w:val="00974CE2"/>
    <w:rsid w:val="00975651"/>
    <w:rsid w:val="00975893"/>
    <w:rsid w:val="00976D52"/>
    <w:rsid w:val="009814E7"/>
    <w:rsid w:val="009858DE"/>
    <w:rsid w:val="00987514"/>
    <w:rsid w:val="00991A31"/>
    <w:rsid w:val="009928EF"/>
    <w:rsid w:val="00992FCE"/>
    <w:rsid w:val="00994615"/>
    <w:rsid w:val="009959A2"/>
    <w:rsid w:val="00996445"/>
    <w:rsid w:val="00996D3E"/>
    <w:rsid w:val="00997069"/>
    <w:rsid w:val="00997E15"/>
    <w:rsid w:val="009A78C7"/>
    <w:rsid w:val="009B1BED"/>
    <w:rsid w:val="009B2BC1"/>
    <w:rsid w:val="009B47E4"/>
    <w:rsid w:val="009C0D4C"/>
    <w:rsid w:val="009C211F"/>
    <w:rsid w:val="009C3E22"/>
    <w:rsid w:val="009C5192"/>
    <w:rsid w:val="009C5B3A"/>
    <w:rsid w:val="009C6BCA"/>
    <w:rsid w:val="009C7157"/>
    <w:rsid w:val="009D0BF9"/>
    <w:rsid w:val="009D1DE5"/>
    <w:rsid w:val="009D23F7"/>
    <w:rsid w:val="009D44FA"/>
    <w:rsid w:val="009D4B7E"/>
    <w:rsid w:val="009D6ABD"/>
    <w:rsid w:val="009E076B"/>
    <w:rsid w:val="009E15D0"/>
    <w:rsid w:val="009E282D"/>
    <w:rsid w:val="009E2C79"/>
    <w:rsid w:val="009E45BC"/>
    <w:rsid w:val="009E4CC5"/>
    <w:rsid w:val="009E5944"/>
    <w:rsid w:val="009E60CC"/>
    <w:rsid w:val="009F0A8F"/>
    <w:rsid w:val="009F11D3"/>
    <w:rsid w:val="009F2146"/>
    <w:rsid w:val="009F343C"/>
    <w:rsid w:val="009F441D"/>
    <w:rsid w:val="009F79BD"/>
    <w:rsid w:val="009F7AEC"/>
    <w:rsid w:val="00A0018D"/>
    <w:rsid w:val="00A00FAA"/>
    <w:rsid w:val="00A012E9"/>
    <w:rsid w:val="00A02DE2"/>
    <w:rsid w:val="00A04530"/>
    <w:rsid w:val="00A0477E"/>
    <w:rsid w:val="00A05707"/>
    <w:rsid w:val="00A0624E"/>
    <w:rsid w:val="00A118F9"/>
    <w:rsid w:val="00A15D04"/>
    <w:rsid w:val="00A172FE"/>
    <w:rsid w:val="00A21EDD"/>
    <w:rsid w:val="00A259EA"/>
    <w:rsid w:val="00A30E0A"/>
    <w:rsid w:val="00A318C8"/>
    <w:rsid w:val="00A36232"/>
    <w:rsid w:val="00A37F07"/>
    <w:rsid w:val="00A41881"/>
    <w:rsid w:val="00A442C5"/>
    <w:rsid w:val="00A45A58"/>
    <w:rsid w:val="00A46883"/>
    <w:rsid w:val="00A4785B"/>
    <w:rsid w:val="00A47C3E"/>
    <w:rsid w:val="00A503C5"/>
    <w:rsid w:val="00A51154"/>
    <w:rsid w:val="00A54524"/>
    <w:rsid w:val="00A54728"/>
    <w:rsid w:val="00A548D4"/>
    <w:rsid w:val="00A56C88"/>
    <w:rsid w:val="00A57D4D"/>
    <w:rsid w:val="00A616EC"/>
    <w:rsid w:val="00A62086"/>
    <w:rsid w:val="00A624FB"/>
    <w:rsid w:val="00A62905"/>
    <w:rsid w:val="00A6303F"/>
    <w:rsid w:val="00A64206"/>
    <w:rsid w:val="00A670C0"/>
    <w:rsid w:val="00A670D1"/>
    <w:rsid w:val="00A70366"/>
    <w:rsid w:val="00A74282"/>
    <w:rsid w:val="00A7554E"/>
    <w:rsid w:val="00A81651"/>
    <w:rsid w:val="00A81EB5"/>
    <w:rsid w:val="00A85981"/>
    <w:rsid w:val="00A86506"/>
    <w:rsid w:val="00A871B5"/>
    <w:rsid w:val="00A878C0"/>
    <w:rsid w:val="00A9155B"/>
    <w:rsid w:val="00A92EFF"/>
    <w:rsid w:val="00AA16CE"/>
    <w:rsid w:val="00AA2493"/>
    <w:rsid w:val="00AA3271"/>
    <w:rsid w:val="00AA3A02"/>
    <w:rsid w:val="00AA5261"/>
    <w:rsid w:val="00AA7C3F"/>
    <w:rsid w:val="00AB1191"/>
    <w:rsid w:val="00AB2D96"/>
    <w:rsid w:val="00AB3F2F"/>
    <w:rsid w:val="00AC0185"/>
    <w:rsid w:val="00AC3034"/>
    <w:rsid w:val="00AC3673"/>
    <w:rsid w:val="00AC4353"/>
    <w:rsid w:val="00AC457A"/>
    <w:rsid w:val="00AC5D3B"/>
    <w:rsid w:val="00AC6AE0"/>
    <w:rsid w:val="00AC6E2C"/>
    <w:rsid w:val="00AD0065"/>
    <w:rsid w:val="00AD02A4"/>
    <w:rsid w:val="00AD27AB"/>
    <w:rsid w:val="00AD3EC9"/>
    <w:rsid w:val="00AD67F9"/>
    <w:rsid w:val="00AD6AC3"/>
    <w:rsid w:val="00AE080D"/>
    <w:rsid w:val="00AE095F"/>
    <w:rsid w:val="00AE2876"/>
    <w:rsid w:val="00AE6D41"/>
    <w:rsid w:val="00AF4648"/>
    <w:rsid w:val="00AF4CB6"/>
    <w:rsid w:val="00AF5551"/>
    <w:rsid w:val="00AF607F"/>
    <w:rsid w:val="00B00BDF"/>
    <w:rsid w:val="00B03EE5"/>
    <w:rsid w:val="00B043BC"/>
    <w:rsid w:val="00B046A8"/>
    <w:rsid w:val="00B061A0"/>
    <w:rsid w:val="00B07BDD"/>
    <w:rsid w:val="00B1578A"/>
    <w:rsid w:val="00B20263"/>
    <w:rsid w:val="00B21834"/>
    <w:rsid w:val="00B221CB"/>
    <w:rsid w:val="00B22243"/>
    <w:rsid w:val="00B24201"/>
    <w:rsid w:val="00B25707"/>
    <w:rsid w:val="00B26418"/>
    <w:rsid w:val="00B2681E"/>
    <w:rsid w:val="00B27052"/>
    <w:rsid w:val="00B3174C"/>
    <w:rsid w:val="00B33D66"/>
    <w:rsid w:val="00B34B8D"/>
    <w:rsid w:val="00B35123"/>
    <w:rsid w:val="00B3598A"/>
    <w:rsid w:val="00B425FB"/>
    <w:rsid w:val="00B42AC6"/>
    <w:rsid w:val="00B44536"/>
    <w:rsid w:val="00B474DE"/>
    <w:rsid w:val="00B47D79"/>
    <w:rsid w:val="00B47F0C"/>
    <w:rsid w:val="00B5171B"/>
    <w:rsid w:val="00B52BA6"/>
    <w:rsid w:val="00B53B37"/>
    <w:rsid w:val="00B53DF5"/>
    <w:rsid w:val="00B54875"/>
    <w:rsid w:val="00B62CF2"/>
    <w:rsid w:val="00B66DD3"/>
    <w:rsid w:val="00B67BDF"/>
    <w:rsid w:val="00B720A4"/>
    <w:rsid w:val="00B72907"/>
    <w:rsid w:val="00B7342B"/>
    <w:rsid w:val="00B73851"/>
    <w:rsid w:val="00B73BC7"/>
    <w:rsid w:val="00B760D9"/>
    <w:rsid w:val="00B77AA7"/>
    <w:rsid w:val="00B804BF"/>
    <w:rsid w:val="00B81EE7"/>
    <w:rsid w:val="00B824C4"/>
    <w:rsid w:val="00B840EE"/>
    <w:rsid w:val="00B84D24"/>
    <w:rsid w:val="00B85299"/>
    <w:rsid w:val="00B86487"/>
    <w:rsid w:val="00B95A3A"/>
    <w:rsid w:val="00B9780A"/>
    <w:rsid w:val="00B97D9E"/>
    <w:rsid w:val="00BA10F8"/>
    <w:rsid w:val="00BA367A"/>
    <w:rsid w:val="00BA496E"/>
    <w:rsid w:val="00BA70E2"/>
    <w:rsid w:val="00BA712B"/>
    <w:rsid w:val="00BA71BE"/>
    <w:rsid w:val="00BB01B3"/>
    <w:rsid w:val="00BB3CE1"/>
    <w:rsid w:val="00BB5B6A"/>
    <w:rsid w:val="00BB7688"/>
    <w:rsid w:val="00BC3316"/>
    <w:rsid w:val="00BC6513"/>
    <w:rsid w:val="00BC6BD3"/>
    <w:rsid w:val="00BD33A4"/>
    <w:rsid w:val="00BD4793"/>
    <w:rsid w:val="00BD6921"/>
    <w:rsid w:val="00BD71C1"/>
    <w:rsid w:val="00BD748F"/>
    <w:rsid w:val="00BE0159"/>
    <w:rsid w:val="00BE38AD"/>
    <w:rsid w:val="00BE3A57"/>
    <w:rsid w:val="00BE500A"/>
    <w:rsid w:val="00BE6330"/>
    <w:rsid w:val="00BE68D0"/>
    <w:rsid w:val="00BF08D9"/>
    <w:rsid w:val="00BF2497"/>
    <w:rsid w:val="00BF2B05"/>
    <w:rsid w:val="00BF4658"/>
    <w:rsid w:val="00BF4734"/>
    <w:rsid w:val="00BF60C8"/>
    <w:rsid w:val="00BF65EB"/>
    <w:rsid w:val="00BF6F0C"/>
    <w:rsid w:val="00C0019E"/>
    <w:rsid w:val="00C02576"/>
    <w:rsid w:val="00C034FA"/>
    <w:rsid w:val="00C036CB"/>
    <w:rsid w:val="00C05929"/>
    <w:rsid w:val="00C05D0A"/>
    <w:rsid w:val="00C0664B"/>
    <w:rsid w:val="00C07840"/>
    <w:rsid w:val="00C078D7"/>
    <w:rsid w:val="00C106CB"/>
    <w:rsid w:val="00C14149"/>
    <w:rsid w:val="00C14E22"/>
    <w:rsid w:val="00C16542"/>
    <w:rsid w:val="00C17634"/>
    <w:rsid w:val="00C23FE3"/>
    <w:rsid w:val="00C24242"/>
    <w:rsid w:val="00C25ED1"/>
    <w:rsid w:val="00C27B22"/>
    <w:rsid w:val="00C3311C"/>
    <w:rsid w:val="00C42E23"/>
    <w:rsid w:val="00C43588"/>
    <w:rsid w:val="00C45176"/>
    <w:rsid w:val="00C531E6"/>
    <w:rsid w:val="00C55338"/>
    <w:rsid w:val="00C56A12"/>
    <w:rsid w:val="00C57000"/>
    <w:rsid w:val="00C574C6"/>
    <w:rsid w:val="00C60A9A"/>
    <w:rsid w:val="00C61820"/>
    <w:rsid w:val="00C61BDE"/>
    <w:rsid w:val="00C626E2"/>
    <w:rsid w:val="00C62D80"/>
    <w:rsid w:val="00C64FBB"/>
    <w:rsid w:val="00C66D55"/>
    <w:rsid w:val="00C723EF"/>
    <w:rsid w:val="00C742E3"/>
    <w:rsid w:val="00C752CC"/>
    <w:rsid w:val="00C77731"/>
    <w:rsid w:val="00C77F0D"/>
    <w:rsid w:val="00C85E12"/>
    <w:rsid w:val="00C86150"/>
    <w:rsid w:val="00C87788"/>
    <w:rsid w:val="00C90E1E"/>
    <w:rsid w:val="00C928D6"/>
    <w:rsid w:val="00C92BDE"/>
    <w:rsid w:val="00C96778"/>
    <w:rsid w:val="00CA0D28"/>
    <w:rsid w:val="00CA15C9"/>
    <w:rsid w:val="00CA2144"/>
    <w:rsid w:val="00CA584D"/>
    <w:rsid w:val="00CA5FA5"/>
    <w:rsid w:val="00CB499A"/>
    <w:rsid w:val="00CC00FD"/>
    <w:rsid w:val="00CC514D"/>
    <w:rsid w:val="00CC6389"/>
    <w:rsid w:val="00CC6BA4"/>
    <w:rsid w:val="00CC6DA9"/>
    <w:rsid w:val="00CC7870"/>
    <w:rsid w:val="00CD176B"/>
    <w:rsid w:val="00CD42DE"/>
    <w:rsid w:val="00CD7A5D"/>
    <w:rsid w:val="00CE2124"/>
    <w:rsid w:val="00CE3BD6"/>
    <w:rsid w:val="00CE6A42"/>
    <w:rsid w:val="00CE6BED"/>
    <w:rsid w:val="00CE6DFA"/>
    <w:rsid w:val="00CE77D7"/>
    <w:rsid w:val="00CF04CE"/>
    <w:rsid w:val="00CF3526"/>
    <w:rsid w:val="00CF3E69"/>
    <w:rsid w:val="00CF4ADA"/>
    <w:rsid w:val="00CF59C0"/>
    <w:rsid w:val="00D01968"/>
    <w:rsid w:val="00D02BA7"/>
    <w:rsid w:val="00D02F87"/>
    <w:rsid w:val="00D053E4"/>
    <w:rsid w:val="00D06A2E"/>
    <w:rsid w:val="00D11F6B"/>
    <w:rsid w:val="00D1389C"/>
    <w:rsid w:val="00D140F7"/>
    <w:rsid w:val="00D14346"/>
    <w:rsid w:val="00D148AF"/>
    <w:rsid w:val="00D167AD"/>
    <w:rsid w:val="00D171C1"/>
    <w:rsid w:val="00D2459C"/>
    <w:rsid w:val="00D26D1D"/>
    <w:rsid w:val="00D27C91"/>
    <w:rsid w:val="00D304A3"/>
    <w:rsid w:val="00D307F7"/>
    <w:rsid w:val="00D32B2A"/>
    <w:rsid w:val="00D34F66"/>
    <w:rsid w:val="00D35087"/>
    <w:rsid w:val="00D363E9"/>
    <w:rsid w:val="00D3699D"/>
    <w:rsid w:val="00D40793"/>
    <w:rsid w:val="00D4309F"/>
    <w:rsid w:val="00D431E0"/>
    <w:rsid w:val="00D44294"/>
    <w:rsid w:val="00D464D5"/>
    <w:rsid w:val="00D564BC"/>
    <w:rsid w:val="00D60D6E"/>
    <w:rsid w:val="00D61960"/>
    <w:rsid w:val="00D6579F"/>
    <w:rsid w:val="00D6593F"/>
    <w:rsid w:val="00D67E38"/>
    <w:rsid w:val="00D70709"/>
    <w:rsid w:val="00D737D5"/>
    <w:rsid w:val="00D743A0"/>
    <w:rsid w:val="00D7527E"/>
    <w:rsid w:val="00D77318"/>
    <w:rsid w:val="00D80A01"/>
    <w:rsid w:val="00D82374"/>
    <w:rsid w:val="00D83AAC"/>
    <w:rsid w:val="00D83BD2"/>
    <w:rsid w:val="00D86C47"/>
    <w:rsid w:val="00D87FB0"/>
    <w:rsid w:val="00D91782"/>
    <w:rsid w:val="00D92B35"/>
    <w:rsid w:val="00D93EB4"/>
    <w:rsid w:val="00D96CE6"/>
    <w:rsid w:val="00DA17E1"/>
    <w:rsid w:val="00DA348D"/>
    <w:rsid w:val="00DA5F6B"/>
    <w:rsid w:val="00DA7299"/>
    <w:rsid w:val="00DA74DD"/>
    <w:rsid w:val="00DA7A5A"/>
    <w:rsid w:val="00DB2983"/>
    <w:rsid w:val="00DB6CD2"/>
    <w:rsid w:val="00DB783A"/>
    <w:rsid w:val="00DC04CF"/>
    <w:rsid w:val="00DC1B5E"/>
    <w:rsid w:val="00DC2495"/>
    <w:rsid w:val="00DC2B14"/>
    <w:rsid w:val="00DC5F94"/>
    <w:rsid w:val="00DC6D0B"/>
    <w:rsid w:val="00DD5064"/>
    <w:rsid w:val="00DD61D1"/>
    <w:rsid w:val="00DD6440"/>
    <w:rsid w:val="00DD6D15"/>
    <w:rsid w:val="00DD6E38"/>
    <w:rsid w:val="00DD6E3D"/>
    <w:rsid w:val="00DE1F24"/>
    <w:rsid w:val="00DE54D7"/>
    <w:rsid w:val="00DF00D7"/>
    <w:rsid w:val="00DF0569"/>
    <w:rsid w:val="00DF1C52"/>
    <w:rsid w:val="00DF3525"/>
    <w:rsid w:val="00DF3ACF"/>
    <w:rsid w:val="00DF45A4"/>
    <w:rsid w:val="00DF694F"/>
    <w:rsid w:val="00E02D5F"/>
    <w:rsid w:val="00E05F17"/>
    <w:rsid w:val="00E11390"/>
    <w:rsid w:val="00E1307A"/>
    <w:rsid w:val="00E130FF"/>
    <w:rsid w:val="00E14193"/>
    <w:rsid w:val="00E17F31"/>
    <w:rsid w:val="00E20A80"/>
    <w:rsid w:val="00E2332B"/>
    <w:rsid w:val="00E25C9B"/>
    <w:rsid w:val="00E3076A"/>
    <w:rsid w:val="00E307B7"/>
    <w:rsid w:val="00E41A38"/>
    <w:rsid w:val="00E41E88"/>
    <w:rsid w:val="00E43DC7"/>
    <w:rsid w:val="00E445A7"/>
    <w:rsid w:val="00E454F7"/>
    <w:rsid w:val="00E46274"/>
    <w:rsid w:val="00E47795"/>
    <w:rsid w:val="00E52340"/>
    <w:rsid w:val="00E548DD"/>
    <w:rsid w:val="00E54DEA"/>
    <w:rsid w:val="00E551F3"/>
    <w:rsid w:val="00E5699E"/>
    <w:rsid w:val="00E60AD2"/>
    <w:rsid w:val="00E60AF5"/>
    <w:rsid w:val="00E60BC3"/>
    <w:rsid w:val="00E625ED"/>
    <w:rsid w:val="00E6762F"/>
    <w:rsid w:val="00E67A1D"/>
    <w:rsid w:val="00E71F46"/>
    <w:rsid w:val="00E7303A"/>
    <w:rsid w:val="00E73186"/>
    <w:rsid w:val="00E76562"/>
    <w:rsid w:val="00E77B2A"/>
    <w:rsid w:val="00E80EC7"/>
    <w:rsid w:val="00E83007"/>
    <w:rsid w:val="00E948AB"/>
    <w:rsid w:val="00E9746F"/>
    <w:rsid w:val="00EA3DD5"/>
    <w:rsid w:val="00EA73C7"/>
    <w:rsid w:val="00EA7A31"/>
    <w:rsid w:val="00EA7E34"/>
    <w:rsid w:val="00EB0E88"/>
    <w:rsid w:val="00EB206A"/>
    <w:rsid w:val="00EB28F3"/>
    <w:rsid w:val="00EB32D4"/>
    <w:rsid w:val="00EB3AF6"/>
    <w:rsid w:val="00EB3E38"/>
    <w:rsid w:val="00EB67DA"/>
    <w:rsid w:val="00EB74E8"/>
    <w:rsid w:val="00EC1738"/>
    <w:rsid w:val="00EC19D9"/>
    <w:rsid w:val="00EC424D"/>
    <w:rsid w:val="00EC572D"/>
    <w:rsid w:val="00EC5E31"/>
    <w:rsid w:val="00EC7008"/>
    <w:rsid w:val="00ED0CFA"/>
    <w:rsid w:val="00ED3A7B"/>
    <w:rsid w:val="00ED3CF4"/>
    <w:rsid w:val="00ED5023"/>
    <w:rsid w:val="00ED587B"/>
    <w:rsid w:val="00ED6AD1"/>
    <w:rsid w:val="00EE04BF"/>
    <w:rsid w:val="00EF1258"/>
    <w:rsid w:val="00EF155A"/>
    <w:rsid w:val="00EF29AB"/>
    <w:rsid w:val="00EF45F7"/>
    <w:rsid w:val="00F00A7C"/>
    <w:rsid w:val="00F06BCF"/>
    <w:rsid w:val="00F07108"/>
    <w:rsid w:val="00F10097"/>
    <w:rsid w:val="00F101E3"/>
    <w:rsid w:val="00F13388"/>
    <w:rsid w:val="00F13609"/>
    <w:rsid w:val="00F136D8"/>
    <w:rsid w:val="00F14388"/>
    <w:rsid w:val="00F15D7A"/>
    <w:rsid w:val="00F16226"/>
    <w:rsid w:val="00F16C65"/>
    <w:rsid w:val="00F17511"/>
    <w:rsid w:val="00F23E33"/>
    <w:rsid w:val="00F25B39"/>
    <w:rsid w:val="00F26B3E"/>
    <w:rsid w:val="00F2750A"/>
    <w:rsid w:val="00F31A1F"/>
    <w:rsid w:val="00F37818"/>
    <w:rsid w:val="00F45C88"/>
    <w:rsid w:val="00F524F7"/>
    <w:rsid w:val="00F52976"/>
    <w:rsid w:val="00F54B91"/>
    <w:rsid w:val="00F551AB"/>
    <w:rsid w:val="00F56244"/>
    <w:rsid w:val="00F572D8"/>
    <w:rsid w:val="00F57FA5"/>
    <w:rsid w:val="00F607A4"/>
    <w:rsid w:val="00F6182F"/>
    <w:rsid w:val="00F66186"/>
    <w:rsid w:val="00F66434"/>
    <w:rsid w:val="00F66D1D"/>
    <w:rsid w:val="00F66D2A"/>
    <w:rsid w:val="00F67B1F"/>
    <w:rsid w:val="00F7022C"/>
    <w:rsid w:val="00F736E2"/>
    <w:rsid w:val="00F74EBC"/>
    <w:rsid w:val="00F776EB"/>
    <w:rsid w:val="00F779C0"/>
    <w:rsid w:val="00F81E35"/>
    <w:rsid w:val="00F833F9"/>
    <w:rsid w:val="00F85564"/>
    <w:rsid w:val="00F93234"/>
    <w:rsid w:val="00F9511E"/>
    <w:rsid w:val="00F955E7"/>
    <w:rsid w:val="00FA1B18"/>
    <w:rsid w:val="00FA2CEC"/>
    <w:rsid w:val="00FA5F11"/>
    <w:rsid w:val="00FA6C34"/>
    <w:rsid w:val="00FA7519"/>
    <w:rsid w:val="00FB06E9"/>
    <w:rsid w:val="00FB21D0"/>
    <w:rsid w:val="00FB2EA3"/>
    <w:rsid w:val="00FB5B79"/>
    <w:rsid w:val="00FB621F"/>
    <w:rsid w:val="00FC1D4C"/>
    <w:rsid w:val="00FC283A"/>
    <w:rsid w:val="00FC32E3"/>
    <w:rsid w:val="00FC3E65"/>
    <w:rsid w:val="00FC7A92"/>
    <w:rsid w:val="00FD51D1"/>
    <w:rsid w:val="00FD6537"/>
    <w:rsid w:val="00FD71ED"/>
    <w:rsid w:val="00FD77C4"/>
    <w:rsid w:val="00FE0B6D"/>
    <w:rsid w:val="00FE7088"/>
    <w:rsid w:val="00FE75E1"/>
    <w:rsid w:val="00FF1B28"/>
    <w:rsid w:val="00FF20D6"/>
    <w:rsid w:val="00FF3B87"/>
    <w:rsid w:val="00FF67F2"/>
    <w:rsid w:val="00FF73F0"/>
    <w:rsid w:val="00FF7EEC"/>
    <w:rsid w:val="024A73AA"/>
    <w:rsid w:val="0C7E0876"/>
    <w:rsid w:val="0ED57D65"/>
    <w:rsid w:val="10734A97"/>
    <w:rsid w:val="26244C7A"/>
    <w:rsid w:val="299E626D"/>
    <w:rsid w:val="567E6BFA"/>
    <w:rsid w:val="638E02AD"/>
    <w:rsid w:val="68B703D2"/>
    <w:rsid w:val="6C966795"/>
    <w:rsid w:val="71F2298A"/>
    <w:rsid w:val="72417894"/>
    <w:rsid w:val="786F7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56BCE"/>
  <w15:docId w15:val="{10B0184E-170B-4DC7-8641-57C4969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86D"/>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ro-RO"/>
    </w:rPr>
  </w:style>
  <w:style w:type="character" w:customStyle="1" w:styleId="FooterChar">
    <w:name w:val="Footer Char"/>
    <w:basedOn w:val="DefaultParagraphFont"/>
    <w:link w:val="Footer"/>
    <w:uiPriority w:val="99"/>
    <w:qFormat/>
    <w:rPr>
      <w:lang w:val="ro-RO"/>
    </w:rPr>
  </w:style>
  <w:style w:type="character" w:customStyle="1" w:styleId="CommentTextChar">
    <w:name w:val="Comment Text Char"/>
    <w:basedOn w:val="DefaultParagraphFont"/>
    <w:link w:val="CommentText"/>
    <w:uiPriority w:val="99"/>
    <w:rPr>
      <w:sz w:val="20"/>
      <w:szCs w:val="20"/>
      <w:lang w:val="ro-RO"/>
    </w:rPr>
  </w:style>
  <w:style w:type="character" w:customStyle="1" w:styleId="CommentSubjectChar">
    <w:name w:val="Comment Subject Char"/>
    <w:basedOn w:val="CommentTextChar"/>
    <w:link w:val="CommentSubject"/>
    <w:uiPriority w:val="99"/>
    <w:semiHidden/>
    <w:qFormat/>
    <w:rPr>
      <w:b/>
      <w:bCs/>
      <w:sz w:val="20"/>
      <w:szCs w:val="20"/>
      <w:lang w:val="ro-RO"/>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ro-RO"/>
    </w:rPr>
  </w:style>
  <w:style w:type="paragraph" w:styleId="ListParagraph">
    <w:name w:val="List Paragraph"/>
    <w:basedOn w:val="Normal"/>
    <w:uiPriority w:val="34"/>
    <w:qFormat/>
    <w:rsid w:val="00212517"/>
    <w:pPr>
      <w:ind w:left="720"/>
      <w:contextualSpacing/>
    </w:pPr>
  </w:style>
  <w:style w:type="character" w:styleId="Hyperlink">
    <w:name w:val="Hyperlink"/>
    <w:basedOn w:val="DefaultParagraphFont"/>
    <w:uiPriority w:val="99"/>
    <w:unhideWhenUsed/>
    <w:rsid w:val="00BA10F8"/>
    <w:rPr>
      <w:color w:val="0563C1" w:themeColor="hyperlink"/>
      <w:u w:val="single"/>
    </w:rPr>
  </w:style>
  <w:style w:type="table" w:styleId="TableGrid">
    <w:name w:val="Table Grid"/>
    <w:basedOn w:val="TableNormal"/>
    <w:uiPriority w:val="39"/>
    <w:rsid w:val="00996445"/>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996445"/>
    <w:pPr>
      <w:spacing w:after="0" w:line="240" w:lineRule="auto"/>
      <w:jc w:val="both"/>
    </w:pPr>
    <w:rPr>
      <w:rFonts w:ascii="Times New Roman" w:eastAsiaTheme="minorEastAsia" w:hAnsi="Times New Roman" w:cs="Times New Roman"/>
      <w:sz w:val="24"/>
      <w:szCs w:val="24"/>
      <w:lang w:val="en-US"/>
    </w:rPr>
  </w:style>
  <w:style w:type="paragraph" w:styleId="Revision">
    <w:name w:val="Revision"/>
    <w:hidden/>
    <w:uiPriority w:val="99"/>
    <w:semiHidden/>
    <w:rsid w:val="007F3324"/>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04019">
      <w:bodyDiv w:val="1"/>
      <w:marLeft w:val="0"/>
      <w:marRight w:val="0"/>
      <w:marTop w:val="0"/>
      <w:marBottom w:val="0"/>
      <w:divBdr>
        <w:top w:val="none" w:sz="0" w:space="0" w:color="auto"/>
        <w:left w:val="none" w:sz="0" w:space="0" w:color="auto"/>
        <w:bottom w:val="none" w:sz="0" w:space="0" w:color="auto"/>
        <w:right w:val="none" w:sz="0" w:space="0" w:color="auto"/>
      </w:divBdr>
    </w:div>
    <w:div w:id="1761366661">
      <w:bodyDiv w:val="1"/>
      <w:marLeft w:val="0"/>
      <w:marRight w:val="0"/>
      <w:marTop w:val="0"/>
      <w:marBottom w:val="0"/>
      <w:divBdr>
        <w:top w:val="none" w:sz="0" w:space="0" w:color="auto"/>
        <w:left w:val="none" w:sz="0" w:space="0" w:color="auto"/>
        <w:bottom w:val="none" w:sz="0" w:space="0" w:color="auto"/>
        <w:right w:val="none" w:sz="0" w:space="0" w:color="auto"/>
      </w:divBdr>
    </w:div>
    <w:div w:id="1987929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899C-F32B-4D2C-8199-530D06AF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7467</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Craciunas</dc:creator>
  <cp:lastModifiedBy>Ramona Zotta-Cherascu</cp:lastModifiedBy>
  <cp:revision>4</cp:revision>
  <cp:lastPrinted>2025-11-18T08:48:00Z</cp:lastPrinted>
  <dcterms:created xsi:type="dcterms:W3CDTF">2025-11-17T07:52:00Z</dcterms:created>
  <dcterms:modified xsi:type="dcterms:W3CDTF">2025-11-18T08:48:00Z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4350DACD12D0418CA2D9816A98F46DE3</vt:lpwstr>
  </property>
</Properties>
</file>