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5219A3" w14:textId="6039CBD7" w:rsidR="005D3003" w:rsidRPr="001C2B83" w:rsidRDefault="00CB67D1"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ab/>
      </w:r>
      <w:r w:rsidRPr="001C2B83">
        <w:rPr>
          <w:rFonts w:ascii="Times New Roman" w:hAnsi="Times New Roman" w:cs="Times New Roman"/>
          <w:b/>
          <w:bCs/>
          <w:sz w:val="24"/>
          <w:szCs w:val="24"/>
        </w:rPr>
        <w:tab/>
      </w:r>
      <w:r w:rsidRPr="001C2B83">
        <w:rPr>
          <w:rFonts w:ascii="Times New Roman" w:hAnsi="Times New Roman" w:cs="Times New Roman"/>
          <w:b/>
          <w:bCs/>
          <w:sz w:val="24"/>
          <w:szCs w:val="24"/>
        </w:rPr>
        <w:tab/>
      </w:r>
      <w:r w:rsidRPr="001C2B83">
        <w:rPr>
          <w:rFonts w:ascii="Times New Roman" w:hAnsi="Times New Roman" w:cs="Times New Roman"/>
          <w:b/>
          <w:bCs/>
          <w:sz w:val="24"/>
          <w:szCs w:val="24"/>
        </w:rPr>
        <w:tab/>
      </w:r>
      <w:r w:rsidRPr="001C2B83">
        <w:rPr>
          <w:rFonts w:ascii="Times New Roman" w:hAnsi="Times New Roman" w:cs="Times New Roman"/>
          <w:b/>
          <w:bCs/>
          <w:sz w:val="24"/>
          <w:szCs w:val="24"/>
        </w:rPr>
        <w:tab/>
      </w:r>
    </w:p>
    <w:p w14:paraId="5B56B60E" w14:textId="77777777" w:rsidR="005D3003" w:rsidRPr="001C2B83" w:rsidRDefault="005D3003" w:rsidP="00B65991">
      <w:pPr>
        <w:spacing w:line="23" w:lineRule="atLeast"/>
        <w:jc w:val="center"/>
        <w:rPr>
          <w:rFonts w:ascii="Times New Roman" w:hAnsi="Times New Roman" w:cs="Times New Roman"/>
          <w:b/>
          <w:bCs/>
          <w:sz w:val="24"/>
          <w:szCs w:val="24"/>
        </w:rPr>
      </w:pPr>
    </w:p>
    <w:p w14:paraId="073AF677" w14:textId="36DAFE14" w:rsidR="00113A62" w:rsidRPr="001C2B83" w:rsidRDefault="00A96E70"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 xml:space="preserve"> </w:t>
      </w:r>
      <w:r w:rsidR="004B5849" w:rsidRPr="001C2B83">
        <w:rPr>
          <w:rFonts w:ascii="Times New Roman" w:hAnsi="Times New Roman" w:cs="Times New Roman"/>
          <w:b/>
          <w:bCs/>
          <w:sz w:val="24"/>
          <w:szCs w:val="24"/>
        </w:rPr>
        <w:t>NOTĂ DE FUNDAMENTARE</w:t>
      </w:r>
    </w:p>
    <w:tbl>
      <w:tblPr>
        <w:tblW w:w="10348" w:type="dxa"/>
        <w:tblInd w:w="-572" w:type="dxa"/>
        <w:tblLayout w:type="fixed"/>
        <w:tblLook w:val="0000" w:firstRow="0" w:lastRow="0" w:firstColumn="0" w:lastColumn="0" w:noHBand="0" w:noVBand="0"/>
      </w:tblPr>
      <w:tblGrid>
        <w:gridCol w:w="817"/>
        <w:gridCol w:w="2366"/>
        <w:gridCol w:w="1847"/>
        <w:gridCol w:w="1802"/>
        <w:gridCol w:w="464"/>
        <w:gridCol w:w="465"/>
        <w:gridCol w:w="465"/>
        <w:gridCol w:w="465"/>
        <w:gridCol w:w="1657"/>
      </w:tblGrid>
      <w:tr w:rsidR="00D35818" w:rsidRPr="001C2B83" w14:paraId="2CCF4D4A"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6925B78C" w14:textId="77777777" w:rsidR="00D5535A" w:rsidRPr="001C2B83" w:rsidRDefault="00D5535A" w:rsidP="00B65991">
            <w:pPr>
              <w:spacing w:line="23" w:lineRule="atLeast"/>
              <w:jc w:val="center"/>
              <w:rPr>
                <w:rFonts w:ascii="Times New Roman" w:hAnsi="Times New Roman" w:cs="Times New Roman"/>
                <w:b/>
                <w:bCs/>
                <w:sz w:val="24"/>
                <w:szCs w:val="24"/>
              </w:rPr>
            </w:pPr>
          </w:p>
          <w:p w14:paraId="66FF7157" w14:textId="77777777" w:rsidR="00113A62" w:rsidRPr="001C2B83" w:rsidRDefault="004B5849"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Secţiunea 1</w:t>
            </w:r>
          </w:p>
          <w:p w14:paraId="112E0054" w14:textId="066FF3D6" w:rsidR="007860E1" w:rsidRPr="001C2B83" w:rsidRDefault="004B5849"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Titlul proiectului de act normativ</w:t>
            </w:r>
          </w:p>
        </w:tc>
      </w:tr>
      <w:tr w:rsidR="00D35818" w:rsidRPr="001C2B83" w14:paraId="2E1C1C46"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27D4E142" w14:textId="77777777" w:rsidR="000337C3" w:rsidRPr="001C2B83" w:rsidRDefault="000337C3" w:rsidP="00B65991">
            <w:pPr>
              <w:spacing w:line="23" w:lineRule="atLeast"/>
              <w:jc w:val="center"/>
              <w:rPr>
                <w:rFonts w:ascii="Times New Roman" w:hAnsi="Times New Roman" w:cs="Times New Roman"/>
                <w:b/>
                <w:bCs/>
                <w:sz w:val="24"/>
                <w:szCs w:val="24"/>
              </w:rPr>
            </w:pPr>
          </w:p>
          <w:p w14:paraId="2CD25E7F" w14:textId="77777777" w:rsidR="00DE4C16" w:rsidRPr="001C2B83" w:rsidRDefault="00DE4C16"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 xml:space="preserve">HOTĂRÂRE </w:t>
            </w:r>
          </w:p>
          <w:p w14:paraId="127859DD" w14:textId="32FE62F0" w:rsidR="00DE4C16" w:rsidRPr="001C2B83" w:rsidRDefault="00A20DD7"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privind aprobarea bugetului de venituri şi cheltuieli pe anul 202</w:t>
            </w:r>
            <w:r w:rsidR="00FE497C" w:rsidRPr="001C2B83">
              <w:rPr>
                <w:rFonts w:ascii="Times New Roman" w:hAnsi="Times New Roman" w:cs="Times New Roman"/>
                <w:b/>
                <w:bCs/>
                <w:sz w:val="24"/>
                <w:szCs w:val="24"/>
              </w:rPr>
              <w:t>6</w:t>
            </w:r>
            <w:r w:rsidRPr="001C2B83">
              <w:rPr>
                <w:rFonts w:ascii="Times New Roman" w:hAnsi="Times New Roman" w:cs="Times New Roman"/>
                <w:b/>
                <w:bCs/>
                <w:sz w:val="24"/>
                <w:szCs w:val="24"/>
              </w:rPr>
              <w:t xml:space="preserve"> al Regiei Naţionale a Pădurilor - Romsilva, aflată  sub autoritatea Ministerului Mediului, Apelor şi Pădurilor</w:t>
            </w:r>
          </w:p>
        </w:tc>
      </w:tr>
      <w:tr w:rsidR="00D35818" w:rsidRPr="001C2B83" w14:paraId="7D8074A0"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3E880A49" w14:textId="77777777" w:rsidR="00113A62" w:rsidRPr="001C2B83" w:rsidRDefault="004B5849"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Secţiunea a 2-a</w:t>
            </w:r>
          </w:p>
          <w:p w14:paraId="03FF7907" w14:textId="77777777" w:rsidR="00B71C59" w:rsidRPr="001C2B83" w:rsidRDefault="004B5849" w:rsidP="00B65991">
            <w:pPr>
              <w:spacing w:line="23" w:lineRule="atLeast"/>
              <w:jc w:val="center"/>
              <w:rPr>
                <w:rFonts w:ascii="Times New Roman" w:hAnsi="Times New Roman" w:cs="Times New Roman"/>
                <w:b/>
                <w:bCs/>
                <w:sz w:val="24"/>
                <w:szCs w:val="24"/>
              </w:rPr>
            </w:pPr>
            <w:r w:rsidRPr="001C2B83">
              <w:rPr>
                <w:rFonts w:ascii="Times New Roman" w:hAnsi="Times New Roman" w:cs="Times New Roman"/>
                <w:b/>
                <w:bCs/>
                <w:sz w:val="24"/>
                <w:szCs w:val="24"/>
              </w:rPr>
              <w:t>Motivul emiterii actului normativ</w:t>
            </w:r>
          </w:p>
          <w:p w14:paraId="7AD2A13C" w14:textId="77777777" w:rsidR="00EA151C" w:rsidRPr="001C2B83" w:rsidRDefault="00EA151C" w:rsidP="00B65991">
            <w:pPr>
              <w:spacing w:line="23" w:lineRule="atLeast"/>
              <w:jc w:val="center"/>
              <w:rPr>
                <w:rFonts w:ascii="Times New Roman" w:hAnsi="Times New Roman" w:cs="Times New Roman"/>
                <w:b/>
                <w:bCs/>
                <w:sz w:val="24"/>
                <w:szCs w:val="24"/>
              </w:rPr>
            </w:pPr>
          </w:p>
        </w:tc>
      </w:tr>
      <w:tr w:rsidR="00D35818" w:rsidRPr="001C2B83" w14:paraId="471ECE97" w14:textId="48723CEA" w:rsidTr="00FE2EE0">
        <w:tc>
          <w:tcPr>
            <w:tcW w:w="817" w:type="dxa"/>
            <w:tcBorders>
              <w:top w:val="single" w:sz="4" w:space="0" w:color="000000"/>
              <w:left w:val="single" w:sz="4" w:space="0" w:color="000000"/>
              <w:bottom w:val="single" w:sz="4" w:space="0" w:color="000000"/>
              <w:right w:val="single" w:sz="4" w:space="0" w:color="auto"/>
            </w:tcBorders>
          </w:tcPr>
          <w:p w14:paraId="45A78825" w14:textId="76E0826D" w:rsidR="00D117DA" w:rsidRPr="001C2B83" w:rsidRDefault="00D117DA" w:rsidP="00B65991">
            <w:pPr>
              <w:spacing w:line="23" w:lineRule="atLeast"/>
              <w:rPr>
                <w:rFonts w:ascii="Times New Roman" w:hAnsi="Times New Roman" w:cs="Times New Roman"/>
                <w:sz w:val="24"/>
                <w:szCs w:val="24"/>
              </w:rPr>
            </w:pPr>
            <w:r w:rsidRPr="001C2B83">
              <w:rPr>
                <w:rFonts w:ascii="Times New Roman" w:hAnsi="Times New Roman" w:cs="Times New Roman"/>
                <w:sz w:val="24"/>
                <w:szCs w:val="24"/>
              </w:rPr>
              <w:t>2.1</w:t>
            </w:r>
          </w:p>
        </w:tc>
        <w:tc>
          <w:tcPr>
            <w:tcW w:w="2366" w:type="dxa"/>
            <w:tcBorders>
              <w:top w:val="single" w:sz="4" w:space="0" w:color="000000"/>
              <w:left w:val="single" w:sz="4" w:space="0" w:color="000000"/>
              <w:bottom w:val="single" w:sz="4" w:space="0" w:color="000000"/>
              <w:right w:val="single" w:sz="4" w:space="0" w:color="auto"/>
            </w:tcBorders>
          </w:tcPr>
          <w:p w14:paraId="0EE961AF" w14:textId="67D0FA95" w:rsidR="00D117DA" w:rsidRPr="001C2B83" w:rsidRDefault="00D117DA" w:rsidP="00B65991">
            <w:pPr>
              <w:spacing w:line="23" w:lineRule="atLeast"/>
              <w:rPr>
                <w:rFonts w:ascii="Times New Roman" w:hAnsi="Times New Roman" w:cs="Times New Roman"/>
                <w:b/>
                <w:bCs/>
                <w:sz w:val="24"/>
                <w:szCs w:val="24"/>
              </w:rPr>
            </w:pPr>
            <w:r w:rsidRPr="001C2B83">
              <w:rPr>
                <w:rFonts w:ascii="Times New Roman" w:hAnsi="Times New Roman" w:cs="Times New Roman"/>
                <w:noProof/>
                <w:sz w:val="24"/>
                <w:szCs w:val="24"/>
              </w:rPr>
              <w:t>Sursa proiectului de act normativ</w:t>
            </w:r>
          </w:p>
        </w:tc>
        <w:tc>
          <w:tcPr>
            <w:tcW w:w="7165" w:type="dxa"/>
            <w:gridSpan w:val="7"/>
            <w:tcBorders>
              <w:top w:val="single" w:sz="4" w:space="0" w:color="000000"/>
              <w:left w:val="single" w:sz="4" w:space="0" w:color="000000"/>
              <w:bottom w:val="single" w:sz="4" w:space="0" w:color="000000"/>
              <w:right w:val="single" w:sz="4" w:space="0" w:color="auto"/>
            </w:tcBorders>
          </w:tcPr>
          <w:p w14:paraId="41CF4358" w14:textId="3EF097AD" w:rsidR="00D117DA" w:rsidRPr="001C2B83" w:rsidRDefault="0081638C" w:rsidP="00B65991">
            <w:pPr>
              <w:autoSpaceDE w:val="0"/>
              <w:autoSpaceDN w:val="0"/>
              <w:adjustRightInd w:val="0"/>
              <w:spacing w:line="23" w:lineRule="atLeast"/>
              <w:jc w:val="both"/>
              <w:rPr>
                <w:rFonts w:ascii="Times New Roman" w:hAnsi="Times New Roman" w:cs="Times New Roman"/>
                <w:bCs/>
                <w:iCs/>
                <w:noProof/>
                <w:sz w:val="24"/>
                <w:szCs w:val="24"/>
              </w:rPr>
            </w:pPr>
            <w:r w:rsidRPr="001C2B83">
              <w:rPr>
                <w:rFonts w:ascii="Times New Roman" w:hAnsi="Times New Roman" w:cs="Times New Roman"/>
                <w:bCs/>
                <w:iCs/>
                <w:noProof/>
                <w:sz w:val="24"/>
                <w:szCs w:val="24"/>
              </w:rPr>
              <w:t xml:space="preserve">                </w:t>
            </w:r>
            <w:r w:rsidR="00D117DA" w:rsidRPr="001C2B83">
              <w:rPr>
                <w:rFonts w:ascii="Times New Roman" w:hAnsi="Times New Roman" w:cs="Times New Roman"/>
                <w:bCs/>
                <w:iCs/>
                <w:noProof/>
                <w:sz w:val="24"/>
                <w:szCs w:val="24"/>
              </w:rPr>
              <w:t>Inițiativa Ministerului Mediului, Apelor și Pădurilor.</w:t>
            </w:r>
          </w:p>
          <w:p w14:paraId="6197C169" w14:textId="6D62EBB0" w:rsidR="00D117DA" w:rsidRPr="001C2B83" w:rsidRDefault="00D117DA" w:rsidP="00B65991">
            <w:pPr>
              <w:spacing w:line="23" w:lineRule="atLeast"/>
              <w:jc w:val="both"/>
              <w:rPr>
                <w:rFonts w:ascii="Times New Roman" w:hAnsi="Times New Roman" w:cs="Times New Roman"/>
                <w:b/>
                <w:bCs/>
                <w:sz w:val="24"/>
                <w:szCs w:val="24"/>
              </w:rPr>
            </w:pPr>
            <w:r w:rsidRPr="001C2B83">
              <w:rPr>
                <w:rFonts w:ascii="Times New Roman" w:hAnsi="Times New Roman" w:cs="Times New Roman"/>
                <w:bCs/>
                <w:iCs/>
                <w:noProof/>
                <w:sz w:val="24"/>
                <w:szCs w:val="24"/>
              </w:rPr>
              <w:t>În temeiul art.108 din Constituţia României, republicată</w:t>
            </w:r>
            <w:r w:rsidR="00833069" w:rsidRPr="001C2B83">
              <w:rPr>
                <w:rFonts w:ascii="Times New Roman" w:hAnsi="Times New Roman" w:cs="Times New Roman"/>
                <w:bCs/>
                <w:iCs/>
                <w:noProof/>
                <w:sz w:val="24"/>
                <w:szCs w:val="24"/>
              </w:rPr>
              <w:t xml:space="preserve">, </w:t>
            </w:r>
            <w:r w:rsidRPr="001C2B83">
              <w:rPr>
                <w:rFonts w:ascii="Times New Roman" w:hAnsi="Times New Roman" w:cs="Times New Roman"/>
                <w:bCs/>
                <w:iCs/>
                <w:noProof/>
                <w:sz w:val="24"/>
                <w:szCs w:val="24"/>
              </w:rPr>
              <w:t>al art.</w:t>
            </w:r>
            <w:r w:rsidR="00FE497C" w:rsidRPr="001C2B83">
              <w:rPr>
                <w:rFonts w:ascii="Times New Roman" w:hAnsi="Times New Roman" w:cs="Times New Roman"/>
                <w:bCs/>
                <w:iCs/>
                <w:noProof/>
                <w:sz w:val="24"/>
                <w:szCs w:val="24"/>
              </w:rPr>
              <w:t>7</w:t>
            </w:r>
            <w:r w:rsidR="00C34331" w:rsidRPr="001C2B83">
              <w:rPr>
                <w:rFonts w:ascii="Times New Roman" w:hAnsi="Times New Roman" w:cs="Times New Roman"/>
                <w:bCs/>
                <w:iCs/>
                <w:noProof/>
                <w:sz w:val="24"/>
                <w:szCs w:val="24"/>
              </w:rPr>
              <w:t xml:space="preserve"> din Hotărârea Guvernului nr. </w:t>
            </w:r>
            <w:r w:rsidR="00FE497C" w:rsidRPr="001C2B83">
              <w:rPr>
                <w:rFonts w:ascii="Times New Roman" w:hAnsi="Times New Roman" w:cs="Times New Roman"/>
                <w:bCs/>
                <w:iCs/>
                <w:noProof/>
                <w:sz w:val="24"/>
                <w:szCs w:val="24"/>
              </w:rPr>
              <w:t>123/2026</w:t>
            </w:r>
            <w:r w:rsidR="00C34331" w:rsidRPr="001C2B83">
              <w:rPr>
                <w:rFonts w:ascii="Times New Roman" w:hAnsi="Times New Roman" w:cs="Times New Roman"/>
                <w:bCs/>
                <w:iCs/>
                <w:noProof/>
                <w:sz w:val="24"/>
                <w:szCs w:val="24"/>
              </w:rPr>
              <w:t xml:space="preserve">  </w:t>
            </w:r>
            <w:r w:rsidR="00FE497C" w:rsidRPr="001C2B83">
              <w:rPr>
                <w:rFonts w:ascii="Times New Roman" w:hAnsi="Times New Roman" w:cs="Times New Roman"/>
                <w:bCs/>
                <w:iCs/>
                <w:noProof/>
                <w:sz w:val="24"/>
                <w:szCs w:val="24"/>
              </w:rPr>
              <w:t>privind aprobarea măsurilor de organizare şi funcţionare, precum şi de reorganizare ale Regiei Naţionale a Pădurilor - Romsilva</w:t>
            </w:r>
            <w:r w:rsidR="00C34331" w:rsidRPr="001C2B83">
              <w:rPr>
                <w:rFonts w:ascii="Times New Roman" w:hAnsi="Times New Roman" w:cs="Times New Roman"/>
                <w:bCs/>
                <w:iCs/>
                <w:noProof/>
                <w:sz w:val="24"/>
                <w:szCs w:val="24"/>
              </w:rPr>
              <w:t>, cu modificările ulterioare</w:t>
            </w:r>
            <w:r w:rsidR="00833069" w:rsidRPr="001C2B83">
              <w:rPr>
                <w:rFonts w:ascii="Times New Roman" w:hAnsi="Times New Roman" w:cs="Times New Roman"/>
                <w:bCs/>
                <w:iCs/>
                <w:noProof/>
                <w:sz w:val="24"/>
                <w:szCs w:val="24"/>
              </w:rPr>
              <w:t xml:space="preserve"> și al art. 4 alin (1) lit.a) din Ordonanţa</w:t>
            </w:r>
            <w:r w:rsidR="003704D4" w:rsidRPr="001C2B83">
              <w:rPr>
                <w:rFonts w:ascii="Times New Roman" w:hAnsi="Times New Roman" w:cs="Times New Roman"/>
                <w:bCs/>
                <w:iCs/>
                <w:noProof/>
                <w:sz w:val="24"/>
                <w:szCs w:val="24"/>
              </w:rPr>
              <w:t xml:space="preserve"> Guvernului</w:t>
            </w:r>
            <w:r w:rsidR="00833069" w:rsidRPr="001C2B83">
              <w:rPr>
                <w:rFonts w:ascii="Times New Roman" w:hAnsi="Times New Roman" w:cs="Times New Roman"/>
                <w:bCs/>
                <w:iCs/>
                <w:noProof/>
                <w:sz w:val="24"/>
                <w:szCs w:val="24"/>
              </w:rPr>
              <w:t xml:space="preserve"> nr. 26/2013 privind întărirea disciplinei financiare la nivelul unor operatori economici la care statul sau unităţile administrativ-teritoriale sunt acţionari unici ori majoritari sau deţin direct ori indirect o participaţie majoritară cu modificările și completările ulterioare.</w:t>
            </w:r>
          </w:p>
        </w:tc>
      </w:tr>
      <w:tr w:rsidR="00D35818" w:rsidRPr="001C2B83" w14:paraId="5CBC20E8" w14:textId="77777777" w:rsidTr="00FE2EE0">
        <w:tc>
          <w:tcPr>
            <w:tcW w:w="817" w:type="dxa"/>
            <w:tcBorders>
              <w:top w:val="single" w:sz="4" w:space="0" w:color="000000"/>
              <w:left w:val="single" w:sz="4" w:space="0" w:color="000000"/>
              <w:bottom w:val="single" w:sz="4" w:space="0" w:color="000000"/>
              <w:right w:val="single" w:sz="4" w:space="0" w:color="auto"/>
            </w:tcBorders>
          </w:tcPr>
          <w:p w14:paraId="44072BD1" w14:textId="2330CBD6" w:rsidR="00F72EB8" w:rsidRPr="001C2B83" w:rsidRDefault="00F72EB8" w:rsidP="00B65991">
            <w:pPr>
              <w:spacing w:line="23" w:lineRule="atLeast"/>
              <w:rPr>
                <w:rFonts w:ascii="Times New Roman" w:hAnsi="Times New Roman" w:cs="Times New Roman"/>
                <w:sz w:val="24"/>
                <w:szCs w:val="24"/>
              </w:rPr>
            </w:pPr>
            <w:r w:rsidRPr="001C2B83">
              <w:rPr>
                <w:rFonts w:ascii="Times New Roman" w:hAnsi="Times New Roman" w:cs="Times New Roman"/>
                <w:sz w:val="24"/>
                <w:szCs w:val="24"/>
              </w:rPr>
              <w:t xml:space="preserve">2.2 </w:t>
            </w:r>
          </w:p>
        </w:tc>
        <w:tc>
          <w:tcPr>
            <w:tcW w:w="2366" w:type="dxa"/>
            <w:tcBorders>
              <w:top w:val="single" w:sz="4" w:space="0" w:color="000000"/>
              <w:left w:val="single" w:sz="4" w:space="0" w:color="auto"/>
              <w:bottom w:val="single" w:sz="4" w:space="0" w:color="000000"/>
              <w:right w:val="single" w:sz="4" w:space="0" w:color="auto"/>
            </w:tcBorders>
          </w:tcPr>
          <w:p w14:paraId="6228B6FB" w14:textId="77777777" w:rsidR="00F72EB8" w:rsidRPr="001C2B83" w:rsidRDefault="00F72EB8" w:rsidP="00B65991">
            <w:pPr>
              <w:spacing w:line="23" w:lineRule="atLeast"/>
              <w:rPr>
                <w:rFonts w:ascii="Times New Roman" w:hAnsi="Times New Roman" w:cs="Times New Roman"/>
                <w:sz w:val="24"/>
                <w:szCs w:val="24"/>
              </w:rPr>
            </w:pPr>
            <w:r w:rsidRPr="001C2B83">
              <w:rPr>
                <w:rFonts w:ascii="Times New Roman" w:hAnsi="Times New Roman" w:cs="Times New Roman"/>
                <w:sz w:val="24"/>
                <w:szCs w:val="24"/>
              </w:rPr>
              <w:t>Descrierea situaţiei actuale</w:t>
            </w:r>
          </w:p>
          <w:p w14:paraId="4F00B504" w14:textId="77777777" w:rsidR="00F72EB8" w:rsidRPr="001C2B83" w:rsidRDefault="00F72EB8" w:rsidP="00B65991">
            <w:pPr>
              <w:spacing w:line="23" w:lineRule="atLeast"/>
              <w:rPr>
                <w:rFonts w:ascii="Times New Roman" w:hAnsi="Times New Roman" w:cs="Times New Roman"/>
                <w:sz w:val="24"/>
                <w:szCs w:val="24"/>
              </w:rPr>
            </w:pPr>
          </w:p>
        </w:tc>
        <w:tc>
          <w:tcPr>
            <w:tcW w:w="7165" w:type="dxa"/>
            <w:gridSpan w:val="7"/>
            <w:tcBorders>
              <w:top w:val="single" w:sz="4" w:space="0" w:color="000000"/>
              <w:left w:val="single" w:sz="4" w:space="0" w:color="auto"/>
              <w:bottom w:val="single" w:sz="4" w:space="0" w:color="000000"/>
              <w:right w:val="single" w:sz="4" w:space="0" w:color="000000"/>
            </w:tcBorders>
          </w:tcPr>
          <w:p w14:paraId="4CA298EC" w14:textId="69BA73B6" w:rsidR="00FE2674" w:rsidRPr="001C2B83" w:rsidRDefault="00FE2674" w:rsidP="00FE2674">
            <w:pPr>
              <w:spacing w:line="23" w:lineRule="atLeast"/>
              <w:ind w:firstLine="672"/>
              <w:jc w:val="both"/>
              <w:rPr>
                <w:rFonts w:ascii="Times New Roman" w:hAnsi="Times New Roman" w:cs="Times New Roman"/>
                <w:sz w:val="24"/>
                <w:szCs w:val="24"/>
              </w:rPr>
            </w:pPr>
            <w:r w:rsidRPr="001C2B83">
              <w:rPr>
                <w:rFonts w:ascii="Times New Roman" w:hAnsi="Times New Roman" w:cs="Times New Roman"/>
                <w:sz w:val="24"/>
                <w:szCs w:val="24"/>
              </w:rPr>
              <w:t xml:space="preserve">     În conformitate cu prevederile Hotărârii </w:t>
            </w:r>
            <w:r w:rsidR="00FE497C" w:rsidRPr="001C2B83">
              <w:rPr>
                <w:rFonts w:ascii="Times New Roman" w:hAnsi="Times New Roman" w:cs="Times New Roman"/>
                <w:sz w:val="24"/>
                <w:szCs w:val="24"/>
              </w:rPr>
              <w:t>Guvernului nr. 123/2026</w:t>
            </w:r>
            <w:r w:rsidR="00134972" w:rsidRPr="001C2B83">
              <w:rPr>
                <w:rFonts w:ascii="Times New Roman" w:hAnsi="Times New Roman" w:cs="Times New Roman"/>
                <w:sz w:val="24"/>
                <w:szCs w:val="24"/>
              </w:rPr>
              <w:t xml:space="preserve"> </w:t>
            </w:r>
            <w:r w:rsidR="00FE497C" w:rsidRPr="001C2B83">
              <w:rPr>
                <w:rFonts w:ascii="Times New Roman" w:hAnsi="Times New Roman" w:cs="Times New Roman"/>
                <w:sz w:val="24"/>
                <w:szCs w:val="24"/>
              </w:rPr>
              <w:t>privind aprobarea măsurilor de organizare și funcționare, precum și de reorganizare ale Regiei Naționale a Pădurilor - Romsilva, cu modificările ulterioare</w:t>
            </w:r>
            <w:r w:rsidRPr="001C2B83">
              <w:rPr>
                <w:rFonts w:ascii="Times New Roman" w:hAnsi="Times New Roman" w:cs="Times New Roman"/>
                <w:sz w:val="24"/>
                <w:szCs w:val="24"/>
              </w:rPr>
              <w:t xml:space="preserve">, Regia </w:t>
            </w:r>
            <w:r w:rsidR="006C6193" w:rsidRPr="001C2B83">
              <w:rPr>
                <w:rFonts w:ascii="Times New Roman" w:hAnsi="Times New Roman" w:cs="Times New Roman"/>
                <w:sz w:val="24"/>
                <w:szCs w:val="24"/>
              </w:rPr>
              <w:t>Națională</w:t>
            </w:r>
            <w:r w:rsidRPr="001C2B83">
              <w:rPr>
                <w:rFonts w:ascii="Times New Roman" w:hAnsi="Times New Roman" w:cs="Times New Roman"/>
                <w:sz w:val="24"/>
                <w:szCs w:val="24"/>
              </w:rPr>
              <w:t xml:space="preserve"> a Pădurilor – Romsilva </w:t>
            </w:r>
            <w:r w:rsidR="00FE497C" w:rsidRPr="001C2B83">
              <w:rPr>
                <w:rFonts w:ascii="Times New Roman" w:hAnsi="Times New Roman" w:cs="Times New Roman"/>
                <w:sz w:val="24"/>
                <w:szCs w:val="24"/>
              </w:rPr>
              <w:t>funcționează ca</w:t>
            </w:r>
            <w:r w:rsidRPr="001C2B83">
              <w:rPr>
                <w:rFonts w:ascii="Times New Roman" w:hAnsi="Times New Roman" w:cs="Times New Roman"/>
                <w:sz w:val="24"/>
                <w:szCs w:val="24"/>
              </w:rPr>
              <w:t xml:space="preserve"> „</w:t>
            </w:r>
            <w:r w:rsidR="00AF1C63" w:rsidRPr="001C2B83">
              <w:rPr>
                <w:rFonts w:ascii="Times New Roman" w:hAnsi="Times New Roman" w:cs="Times New Roman"/>
                <w:sz w:val="24"/>
                <w:szCs w:val="24"/>
              </w:rPr>
              <w:t>regie autonomă de interes național, aflată sub autoritatea statului, prin autoritatea publică centrală pentru silvicultură</w:t>
            </w:r>
            <w:r w:rsidRPr="001C2B83">
              <w:rPr>
                <w:rFonts w:ascii="Times New Roman" w:hAnsi="Times New Roman" w:cs="Times New Roman"/>
                <w:sz w:val="24"/>
                <w:szCs w:val="24"/>
              </w:rPr>
              <w:t xml:space="preserve">”. Totodată, potrivit Legii nr. 15/1990 privind reorganizarea </w:t>
            </w:r>
            <w:r w:rsidR="006C6193" w:rsidRPr="001C2B83">
              <w:rPr>
                <w:rFonts w:ascii="Times New Roman" w:hAnsi="Times New Roman" w:cs="Times New Roman"/>
                <w:sz w:val="24"/>
                <w:szCs w:val="24"/>
              </w:rPr>
              <w:t>unităților</w:t>
            </w:r>
            <w:r w:rsidRPr="001C2B83">
              <w:rPr>
                <w:rFonts w:ascii="Times New Roman" w:hAnsi="Times New Roman" w:cs="Times New Roman"/>
                <w:sz w:val="24"/>
                <w:szCs w:val="24"/>
              </w:rPr>
              <w:t xml:space="preserve"> economice de stat ca regii autonome şi </w:t>
            </w:r>
            <w:r w:rsidR="006C6193" w:rsidRPr="001C2B83">
              <w:rPr>
                <w:rFonts w:ascii="Times New Roman" w:hAnsi="Times New Roman" w:cs="Times New Roman"/>
                <w:sz w:val="24"/>
                <w:szCs w:val="24"/>
              </w:rPr>
              <w:t>societăți</w:t>
            </w:r>
            <w:r w:rsidRPr="001C2B83">
              <w:rPr>
                <w:rFonts w:ascii="Times New Roman" w:hAnsi="Times New Roman" w:cs="Times New Roman"/>
                <w:sz w:val="24"/>
                <w:szCs w:val="24"/>
              </w:rPr>
              <w:t xml:space="preserve"> comerciale, cu modificările şi completările ulterioare, Regia „</w:t>
            </w:r>
            <w:r w:rsidR="006C6193" w:rsidRPr="001C2B83">
              <w:rPr>
                <w:rFonts w:ascii="Times New Roman" w:hAnsi="Times New Roman" w:cs="Times New Roman"/>
                <w:sz w:val="24"/>
                <w:szCs w:val="24"/>
              </w:rPr>
              <w:t>funcționează</w:t>
            </w:r>
            <w:r w:rsidRPr="001C2B83">
              <w:rPr>
                <w:rFonts w:ascii="Times New Roman" w:hAnsi="Times New Roman" w:cs="Times New Roman"/>
                <w:sz w:val="24"/>
                <w:szCs w:val="24"/>
              </w:rPr>
              <w:t xml:space="preserve"> pe bază de gestiune economică şi autonomie financiară.” </w:t>
            </w:r>
          </w:p>
          <w:p w14:paraId="18061823" w14:textId="41ED8D6F" w:rsidR="00665877" w:rsidRPr="001C2B83" w:rsidRDefault="00FE2674" w:rsidP="00FE2674">
            <w:pPr>
              <w:spacing w:line="23" w:lineRule="atLeast"/>
              <w:ind w:firstLine="672"/>
              <w:jc w:val="both"/>
              <w:rPr>
                <w:rFonts w:ascii="Times New Roman" w:hAnsi="Times New Roman" w:cs="Times New Roman"/>
                <w:sz w:val="24"/>
                <w:szCs w:val="24"/>
              </w:rPr>
            </w:pPr>
            <w:r w:rsidRPr="001C2B83">
              <w:rPr>
                <w:rFonts w:ascii="Times New Roman" w:hAnsi="Times New Roman" w:cs="Times New Roman"/>
                <w:sz w:val="24"/>
                <w:szCs w:val="24"/>
              </w:rPr>
              <w:t xml:space="preserve">    Regia </w:t>
            </w:r>
            <w:r w:rsidR="006C6193" w:rsidRPr="001C2B83">
              <w:rPr>
                <w:rFonts w:ascii="Times New Roman" w:hAnsi="Times New Roman" w:cs="Times New Roman"/>
                <w:sz w:val="24"/>
                <w:szCs w:val="24"/>
              </w:rPr>
              <w:t>Națională</w:t>
            </w:r>
            <w:r w:rsidRPr="001C2B83">
              <w:rPr>
                <w:rFonts w:ascii="Times New Roman" w:hAnsi="Times New Roman" w:cs="Times New Roman"/>
                <w:sz w:val="24"/>
                <w:szCs w:val="24"/>
              </w:rPr>
              <w:t xml:space="preserve"> a Pădurilor –  Romsilva are ca scop principal </w:t>
            </w:r>
            <w:r w:rsidR="00AF1C63" w:rsidRPr="001C2B83">
              <w:rPr>
                <w:rFonts w:ascii="Times New Roman" w:hAnsi="Times New Roman" w:cs="Times New Roman"/>
                <w:sz w:val="24"/>
                <w:szCs w:val="24"/>
              </w:rPr>
              <w:t xml:space="preserve">administrarea fondului forestier proprietate publică </w:t>
            </w:r>
            <w:r w:rsidR="00C975A7" w:rsidRPr="001C2B83">
              <w:rPr>
                <w:rFonts w:ascii="Times New Roman" w:hAnsi="Times New Roman" w:cs="Times New Roman"/>
                <w:sz w:val="24"/>
                <w:szCs w:val="24"/>
              </w:rPr>
              <w:t>și</w:t>
            </w:r>
            <w:r w:rsidR="00AF1C63" w:rsidRPr="001C2B83">
              <w:rPr>
                <w:rFonts w:ascii="Times New Roman" w:hAnsi="Times New Roman" w:cs="Times New Roman"/>
                <w:sz w:val="24"/>
                <w:szCs w:val="24"/>
              </w:rPr>
              <w:t xml:space="preserve"> privată a statului pentru gestionarea durabilă a pădurilor, consolidarea </w:t>
            </w:r>
            <w:r w:rsidR="00C975A7" w:rsidRPr="001C2B83">
              <w:rPr>
                <w:rFonts w:ascii="Times New Roman" w:hAnsi="Times New Roman" w:cs="Times New Roman"/>
                <w:sz w:val="24"/>
                <w:szCs w:val="24"/>
              </w:rPr>
              <w:t>rezilienței</w:t>
            </w:r>
            <w:r w:rsidR="00AF1C63" w:rsidRPr="001C2B83">
              <w:rPr>
                <w:rFonts w:ascii="Times New Roman" w:hAnsi="Times New Roman" w:cs="Times New Roman"/>
                <w:sz w:val="24"/>
                <w:szCs w:val="24"/>
              </w:rPr>
              <w:t xml:space="preserve"> lor </w:t>
            </w:r>
            <w:r w:rsidR="00C975A7" w:rsidRPr="001C2B83">
              <w:rPr>
                <w:rFonts w:ascii="Times New Roman" w:hAnsi="Times New Roman" w:cs="Times New Roman"/>
                <w:sz w:val="24"/>
                <w:szCs w:val="24"/>
              </w:rPr>
              <w:t>și</w:t>
            </w:r>
            <w:r w:rsidR="00AF1C63" w:rsidRPr="001C2B83">
              <w:rPr>
                <w:rFonts w:ascii="Times New Roman" w:hAnsi="Times New Roman" w:cs="Times New Roman"/>
                <w:sz w:val="24"/>
                <w:szCs w:val="24"/>
              </w:rPr>
              <w:t xml:space="preserve"> </w:t>
            </w:r>
            <w:r w:rsidR="00C975A7" w:rsidRPr="001C2B83">
              <w:rPr>
                <w:rFonts w:ascii="Times New Roman" w:hAnsi="Times New Roman" w:cs="Times New Roman"/>
                <w:sz w:val="24"/>
                <w:szCs w:val="24"/>
              </w:rPr>
              <w:t>creșterea</w:t>
            </w:r>
            <w:r w:rsidR="00AF1C63" w:rsidRPr="001C2B83">
              <w:rPr>
                <w:rFonts w:ascii="Times New Roman" w:hAnsi="Times New Roman" w:cs="Times New Roman"/>
                <w:sz w:val="24"/>
                <w:szCs w:val="24"/>
              </w:rPr>
              <w:t xml:space="preserve"> </w:t>
            </w:r>
            <w:r w:rsidR="00C975A7" w:rsidRPr="001C2B83">
              <w:rPr>
                <w:rFonts w:ascii="Times New Roman" w:hAnsi="Times New Roman" w:cs="Times New Roman"/>
                <w:sz w:val="24"/>
                <w:szCs w:val="24"/>
              </w:rPr>
              <w:t>contribuției</w:t>
            </w:r>
            <w:r w:rsidR="00AF1C63" w:rsidRPr="001C2B83">
              <w:rPr>
                <w:rFonts w:ascii="Times New Roman" w:hAnsi="Times New Roman" w:cs="Times New Roman"/>
                <w:sz w:val="24"/>
                <w:szCs w:val="24"/>
              </w:rPr>
              <w:t xml:space="preserve"> acestora la limitarea efectelor schimbărilor climatice</w:t>
            </w:r>
            <w:r w:rsidR="00665877" w:rsidRPr="001C2B83">
              <w:rPr>
                <w:rFonts w:ascii="Times New Roman" w:hAnsi="Times New Roman" w:cs="Times New Roman"/>
                <w:sz w:val="24"/>
                <w:szCs w:val="24"/>
              </w:rPr>
              <w:t xml:space="preserve">. </w:t>
            </w:r>
          </w:p>
          <w:p w14:paraId="62D17FC2" w14:textId="6675A8CF" w:rsidR="00665877" w:rsidRPr="001C2B83" w:rsidRDefault="00665877" w:rsidP="00FE2674">
            <w:pPr>
              <w:spacing w:line="23" w:lineRule="atLeast"/>
              <w:ind w:firstLine="672"/>
              <w:jc w:val="both"/>
              <w:rPr>
                <w:rFonts w:ascii="Times New Roman" w:hAnsi="Times New Roman" w:cs="Times New Roman"/>
                <w:sz w:val="24"/>
                <w:szCs w:val="24"/>
              </w:rPr>
            </w:pPr>
            <w:r w:rsidRPr="001C2B83">
              <w:rPr>
                <w:rFonts w:ascii="Times New Roman" w:hAnsi="Times New Roman" w:cs="Times New Roman"/>
                <w:sz w:val="24"/>
                <w:szCs w:val="24"/>
              </w:rPr>
              <w:t xml:space="preserve">Romsilva are următoarele </w:t>
            </w:r>
            <w:r w:rsidR="006C6193" w:rsidRPr="001C2B83">
              <w:rPr>
                <w:rFonts w:ascii="Times New Roman" w:hAnsi="Times New Roman" w:cs="Times New Roman"/>
                <w:sz w:val="24"/>
                <w:szCs w:val="24"/>
              </w:rPr>
              <w:t>atribuții</w:t>
            </w:r>
            <w:r w:rsidRPr="001C2B83">
              <w:rPr>
                <w:rFonts w:ascii="Times New Roman" w:hAnsi="Times New Roman" w:cs="Times New Roman"/>
                <w:sz w:val="24"/>
                <w:szCs w:val="24"/>
              </w:rPr>
              <w:t xml:space="preserve"> şi </w:t>
            </w:r>
            <w:r w:rsidR="006C6193" w:rsidRPr="001C2B83">
              <w:rPr>
                <w:rFonts w:ascii="Times New Roman" w:hAnsi="Times New Roman" w:cs="Times New Roman"/>
                <w:sz w:val="24"/>
                <w:szCs w:val="24"/>
              </w:rPr>
              <w:t>competente</w:t>
            </w:r>
            <w:r w:rsidRPr="001C2B83">
              <w:rPr>
                <w:rFonts w:ascii="Times New Roman" w:hAnsi="Times New Roman" w:cs="Times New Roman"/>
                <w:sz w:val="24"/>
                <w:szCs w:val="24"/>
              </w:rPr>
              <w:t xml:space="preserve"> principale:  </w:t>
            </w:r>
          </w:p>
          <w:p w14:paraId="7657A9F8" w14:textId="29440579" w:rsidR="00665877" w:rsidRPr="001C2B83" w:rsidRDefault="00665877" w:rsidP="00665877">
            <w:pPr>
              <w:pStyle w:val="ListParagraph"/>
              <w:numPr>
                <w:ilvl w:val="0"/>
                <w:numId w:val="31"/>
              </w:numPr>
              <w:spacing w:line="23" w:lineRule="atLeast"/>
              <w:ind w:left="-119" w:firstLine="360"/>
              <w:jc w:val="both"/>
              <w:rPr>
                <w:rFonts w:ascii="Times New Roman" w:hAnsi="Times New Roman" w:cs="Times New Roman"/>
                <w:sz w:val="24"/>
                <w:szCs w:val="24"/>
              </w:rPr>
            </w:pPr>
            <w:r w:rsidRPr="001C2B83">
              <w:rPr>
                <w:rFonts w:ascii="Times New Roman" w:hAnsi="Times New Roman" w:cs="Times New Roman"/>
                <w:sz w:val="24"/>
                <w:szCs w:val="24"/>
              </w:rPr>
              <w:t>În domeniul silviculturii, exploatării lemnului şi cinegetic:</w:t>
            </w:r>
            <w:r w:rsidRPr="001C2B83">
              <w:t xml:space="preserve"> </w:t>
            </w:r>
            <w:r w:rsidRPr="001C2B83">
              <w:rPr>
                <w:rFonts w:ascii="Times New Roman" w:hAnsi="Times New Roman" w:cs="Times New Roman"/>
                <w:sz w:val="24"/>
                <w:szCs w:val="24"/>
              </w:rPr>
              <w:t xml:space="preserve">aplică Strategia </w:t>
            </w:r>
            <w:r w:rsidR="006C6193" w:rsidRPr="001C2B83">
              <w:rPr>
                <w:rFonts w:ascii="Times New Roman" w:hAnsi="Times New Roman" w:cs="Times New Roman"/>
                <w:sz w:val="24"/>
                <w:szCs w:val="24"/>
              </w:rPr>
              <w:t>națională</w:t>
            </w:r>
            <w:r w:rsidRPr="001C2B83">
              <w:rPr>
                <w:rFonts w:ascii="Times New Roman" w:hAnsi="Times New Roman" w:cs="Times New Roman"/>
                <w:sz w:val="24"/>
                <w:szCs w:val="24"/>
              </w:rPr>
              <w:t xml:space="preserve"> pentru păduri 2030 potrivit domeniului de competență,</w:t>
            </w:r>
          </w:p>
          <w:p w14:paraId="3969A868" w14:textId="2AED0198" w:rsidR="00665877" w:rsidRPr="001C2B83" w:rsidRDefault="00665877" w:rsidP="00665877">
            <w:pPr>
              <w:pStyle w:val="ListParagraph"/>
              <w:spacing w:line="23" w:lineRule="atLeast"/>
              <w:ind w:left="-119"/>
              <w:jc w:val="both"/>
              <w:rPr>
                <w:rFonts w:ascii="Times New Roman" w:hAnsi="Times New Roman" w:cs="Times New Roman"/>
                <w:sz w:val="24"/>
                <w:szCs w:val="24"/>
              </w:rPr>
            </w:pPr>
            <w:r w:rsidRPr="001C2B83">
              <w:rPr>
                <w:rFonts w:ascii="Times New Roman" w:hAnsi="Times New Roman" w:cs="Times New Roman"/>
                <w:sz w:val="24"/>
                <w:szCs w:val="24"/>
              </w:rPr>
              <w:t xml:space="preserve">asigură administrarea fondului forestier proprietate publică şi privată a statului, precum şi a celui </w:t>
            </w:r>
            <w:r w:rsidR="006C6193" w:rsidRPr="001C2B83">
              <w:rPr>
                <w:rFonts w:ascii="Times New Roman" w:hAnsi="Times New Roman" w:cs="Times New Roman"/>
                <w:sz w:val="24"/>
                <w:szCs w:val="24"/>
              </w:rPr>
              <w:t>aparținând</w:t>
            </w:r>
            <w:r w:rsidRPr="001C2B83">
              <w:rPr>
                <w:rFonts w:ascii="Times New Roman" w:hAnsi="Times New Roman" w:cs="Times New Roman"/>
                <w:sz w:val="24"/>
                <w:szCs w:val="24"/>
              </w:rPr>
              <w:t xml:space="preserve"> altor </w:t>
            </w:r>
            <w:r w:rsidR="006C6193" w:rsidRPr="001C2B83">
              <w:rPr>
                <w:rFonts w:ascii="Times New Roman" w:hAnsi="Times New Roman" w:cs="Times New Roman"/>
                <w:sz w:val="24"/>
                <w:szCs w:val="24"/>
              </w:rPr>
              <w:t>deținători</w:t>
            </w:r>
            <w:r w:rsidRPr="001C2B83">
              <w:rPr>
                <w:rFonts w:ascii="Times New Roman" w:hAnsi="Times New Roman" w:cs="Times New Roman"/>
                <w:sz w:val="24"/>
                <w:szCs w:val="24"/>
              </w:rPr>
              <w:t xml:space="preserve"> pe care îl are în administrare pe bază de contract, asigură integritatea fondului forestier administrat şi pentru care prestează servicii silvice prin măsuri tehnice şi organizatorice care să conducă la prevenirea tăierilor ilegale, etc;</w:t>
            </w:r>
          </w:p>
          <w:p w14:paraId="1449E9BE" w14:textId="51BBA2B3" w:rsidR="00665877" w:rsidRPr="001C2B83" w:rsidRDefault="00665877" w:rsidP="00665877">
            <w:pPr>
              <w:pStyle w:val="ListParagraph"/>
              <w:numPr>
                <w:ilvl w:val="0"/>
                <w:numId w:val="31"/>
              </w:numPr>
              <w:spacing w:line="23" w:lineRule="atLeast"/>
              <w:ind w:left="-119" w:firstLine="360"/>
              <w:jc w:val="both"/>
              <w:rPr>
                <w:rFonts w:ascii="Times New Roman" w:hAnsi="Times New Roman" w:cs="Times New Roman"/>
                <w:sz w:val="24"/>
                <w:szCs w:val="24"/>
              </w:rPr>
            </w:pPr>
            <w:r w:rsidRPr="001C2B83">
              <w:rPr>
                <w:rFonts w:ascii="Times New Roman" w:hAnsi="Times New Roman" w:cs="Times New Roman"/>
                <w:sz w:val="24"/>
                <w:szCs w:val="24"/>
              </w:rPr>
              <w:t xml:space="preserve">În domeniul ariilor naturale protejate:  </w:t>
            </w:r>
            <w:r w:rsidR="006C6193" w:rsidRPr="001C2B83">
              <w:rPr>
                <w:rFonts w:ascii="Times New Roman" w:hAnsi="Times New Roman" w:cs="Times New Roman"/>
                <w:sz w:val="24"/>
                <w:szCs w:val="24"/>
              </w:rPr>
              <w:t xml:space="preserve">asigură managementul conservării biodiversității şi promovarea dezvoltării durabile prin intermediul unităților sale cu personalitate juridică constituite în scopul administrării, parcurilor naționale, a parcurilor naturale, a ariilor naturale protejate care se suprapun geografic cu acestea şi a altor arii naturale </w:t>
            </w:r>
            <w:r w:rsidR="006C6193" w:rsidRPr="001C2B83">
              <w:rPr>
                <w:rFonts w:ascii="Times New Roman" w:hAnsi="Times New Roman" w:cs="Times New Roman"/>
                <w:sz w:val="24"/>
                <w:szCs w:val="24"/>
              </w:rPr>
              <w:lastRenderedPageBreak/>
              <w:t xml:space="preserve">protejate preluate în administrare de la autoritatea responsabilă, conform prevederilor legale </w:t>
            </w:r>
            <w:r w:rsidR="00D51B21" w:rsidRPr="001C2B83">
              <w:rPr>
                <w:rFonts w:ascii="Times New Roman" w:hAnsi="Times New Roman" w:cs="Times New Roman"/>
                <w:sz w:val="24"/>
                <w:szCs w:val="24"/>
              </w:rPr>
              <w:t>și</w:t>
            </w:r>
            <w:r w:rsidR="006C6193" w:rsidRPr="001C2B83">
              <w:rPr>
                <w:rFonts w:ascii="Times New Roman" w:hAnsi="Times New Roman" w:cs="Times New Roman"/>
                <w:sz w:val="24"/>
                <w:szCs w:val="24"/>
              </w:rPr>
              <w:t xml:space="preserve"> contractelor de administrare încheiate cu aceasta, etc.</w:t>
            </w:r>
          </w:p>
          <w:p w14:paraId="2A9070F5" w14:textId="2D8BA72E" w:rsidR="006C6193" w:rsidRPr="001C2B83" w:rsidRDefault="006C6193" w:rsidP="00665877">
            <w:pPr>
              <w:pStyle w:val="ListParagraph"/>
              <w:numPr>
                <w:ilvl w:val="0"/>
                <w:numId w:val="31"/>
              </w:numPr>
              <w:spacing w:line="23" w:lineRule="atLeast"/>
              <w:ind w:left="-119" w:firstLine="360"/>
              <w:jc w:val="both"/>
              <w:rPr>
                <w:rFonts w:ascii="Times New Roman" w:hAnsi="Times New Roman" w:cs="Times New Roman"/>
                <w:sz w:val="24"/>
                <w:szCs w:val="24"/>
              </w:rPr>
            </w:pPr>
            <w:r w:rsidRPr="001C2B83">
              <w:rPr>
                <w:rFonts w:ascii="Times New Roman" w:hAnsi="Times New Roman" w:cs="Times New Roman"/>
                <w:sz w:val="24"/>
                <w:szCs w:val="24"/>
              </w:rPr>
              <w:t xml:space="preserve">În domeniul creșterii, exploatării </w:t>
            </w:r>
            <w:r w:rsidR="00D51B21" w:rsidRPr="001C2B83">
              <w:rPr>
                <w:rFonts w:ascii="Times New Roman" w:hAnsi="Times New Roman" w:cs="Times New Roman"/>
                <w:sz w:val="24"/>
                <w:szCs w:val="24"/>
              </w:rPr>
              <w:t>și</w:t>
            </w:r>
            <w:r w:rsidRPr="001C2B83">
              <w:rPr>
                <w:rFonts w:ascii="Times New Roman" w:hAnsi="Times New Roman" w:cs="Times New Roman"/>
                <w:sz w:val="24"/>
                <w:szCs w:val="24"/>
              </w:rPr>
              <w:t xml:space="preserve"> ameliorării cabalinelor, prin Direcția de creștere, exploatare </w:t>
            </w:r>
            <w:r w:rsidR="00D51B21" w:rsidRPr="001C2B83">
              <w:rPr>
                <w:rFonts w:ascii="Times New Roman" w:hAnsi="Times New Roman" w:cs="Times New Roman"/>
                <w:sz w:val="24"/>
                <w:szCs w:val="24"/>
              </w:rPr>
              <w:t>și</w:t>
            </w:r>
            <w:r w:rsidRPr="001C2B83">
              <w:rPr>
                <w:rFonts w:ascii="Times New Roman" w:hAnsi="Times New Roman" w:cs="Times New Roman"/>
                <w:sz w:val="24"/>
                <w:szCs w:val="24"/>
              </w:rPr>
              <w:t xml:space="preserve"> ameliorare a cabalinelor:</w:t>
            </w:r>
            <w:r w:rsidRPr="001C2B83">
              <w:t xml:space="preserve"> </w:t>
            </w:r>
            <w:r w:rsidRPr="001C2B83">
              <w:rPr>
                <w:rFonts w:ascii="Times New Roman" w:hAnsi="Times New Roman" w:cs="Times New Roman"/>
                <w:sz w:val="24"/>
                <w:szCs w:val="24"/>
              </w:rPr>
              <w:t xml:space="preserve">aplicarea strategiei și implementarea programelor de ameliorare genetică a cabalinelor de rasă, gestionarea activităților de creștere, calificare și exploatare a efectivelor de cabaline din hergheliile și depozitele de armăsari proprii, organizarea </w:t>
            </w:r>
            <w:r w:rsidR="00D51B21" w:rsidRPr="001C2B83">
              <w:rPr>
                <w:rFonts w:ascii="Times New Roman" w:hAnsi="Times New Roman" w:cs="Times New Roman"/>
                <w:sz w:val="24"/>
                <w:szCs w:val="24"/>
              </w:rPr>
              <w:t>și</w:t>
            </w:r>
            <w:r w:rsidRPr="001C2B83">
              <w:rPr>
                <w:rFonts w:ascii="Times New Roman" w:hAnsi="Times New Roman" w:cs="Times New Roman"/>
                <w:sz w:val="24"/>
                <w:szCs w:val="24"/>
              </w:rPr>
              <w:t xml:space="preserve"> desfășurarea de competiții hipice, etc.</w:t>
            </w:r>
          </w:p>
          <w:p w14:paraId="46782D05" w14:textId="77777777" w:rsidR="00665877" w:rsidRPr="001C2B83" w:rsidRDefault="00665877" w:rsidP="00665877">
            <w:pPr>
              <w:pStyle w:val="ListParagraph"/>
              <w:spacing w:line="23" w:lineRule="atLeast"/>
              <w:ind w:left="-119"/>
              <w:jc w:val="both"/>
              <w:rPr>
                <w:rFonts w:ascii="Times New Roman" w:hAnsi="Times New Roman" w:cs="Times New Roman"/>
                <w:sz w:val="24"/>
                <w:szCs w:val="24"/>
              </w:rPr>
            </w:pPr>
          </w:p>
          <w:p w14:paraId="0DFBAC51" w14:textId="2DBDE864" w:rsidR="00FE2674" w:rsidRPr="001C2B83" w:rsidRDefault="00330198" w:rsidP="00330198">
            <w:pPr>
              <w:spacing w:line="23" w:lineRule="atLeast"/>
              <w:jc w:val="both"/>
              <w:rPr>
                <w:rFonts w:ascii="Times New Roman" w:hAnsi="Times New Roman" w:cs="Times New Roman"/>
                <w:sz w:val="24"/>
                <w:szCs w:val="24"/>
              </w:rPr>
            </w:pPr>
            <w:r w:rsidRPr="001C2B83">
              <w:rPr>
                <w:rFonts w:ascii="Times New Roman" w:hAnsi="Times New Roman" w:cs="Times New Roman"/>
                <w:sz w:val="24"/>
                <w:szCs w:val="24"/>
              </w:rPr>
              <w:t xml:space="preserve">         </w:t>
            </w:r>
            <w:r w:rsidR="00FE2674" w:rsidRPr="001C2B83">
              <w:rPr>
                <w:rFonts w:ascii="Times New Roman" w:hAnsi="Times New Roman" w:cs="Times New Roman"/>
                <w:sz w:val="24"/>
                <w:szCs w:val="24"/>
              </w:rPr>
              <w:t xml:space="preserve">Costurile de </w:t>
            </w:r>
            <w:r w:rsidR="00D51B21" w:rsidRPr="001C2B83">
              <w:rPr>
                <w:rFonts w:ascii="Times New Roman" w:hAnsi="Times New Roman" w:cs="Times New Roman"/>
                <w:sz w:val="24"/>
                <w:szCs w:val="24"/>
              </w:rPr>
              <w:t>desfășurare</w:t>
            </w:r>
            <w:r w:rsidR="00FE2674" w:rsidRPr="001C2B83">
              <w:rPr>
                <w:rFonts w:ascii="Times New Roman" w:hAnsi="Times New Roman" w:cs="Times New Roman"/>
                <w:sz w:val="24"/>
                <w:szCs w:val="24"/>
              </w:rPr>
              <w:t xml:space="preserve"> a </w:t>
            </w:r>
            <w:r w:rsidR="00D51B21" w:rsidRPr="001C2B83">
              <w:rPr>
                <w:rFonts w:ascii="Times New Roman" w:hAnsi="Times New Roman" w:cs="Times New Roman"/>
                <w:sz w:val="24"/>
                <w:szCs w:val="24"/>
              </w:rPr>
              <w:t>activităților</w:t>
            </w:r>
            <w:r w:rsidR="00FE2674" w:rsidRPr="001C2B83">
              <w:rPr>
                <w:rFonts w:ascii="Times New Roman" w:hAnsi="Times New Roman" w:cs="Times New Roman"/>
                <w:sz w:val="24"/>
                <w:szCs w:val="24"/>
              </w:rPr>
              <w:t xml:space="preserve"> </w:t>
            </w:r>
            <w:r w:rsidR="00D51B21" w:rsidRPr="001C2B83">
              <w:rPr>
                <w:rFonts w:ascii="Times New Roman" w:hAnsi="Times New Roman" w:cs="Times New Roman"/>
                <w:sz w:val="24"/>
                <w:szCs w:val="24"/>
              </w:rPr>
              <w:t>menționate</w:t>
            </w:r>
            <w:r w:rsidR="00FE2674" w:rsidRPr="001C2B83">
              <w:rPr>
                <w:rFonts w:ascii="Times New Roman" w:hAnsi="Times New Roman" w:cs="Times New Roman"/>
                <w:sz w:val="24"/>
                <w:szCs w:val="24"/>
              </w:rPr>
              <w:t xml:space="preserve"> anterior se acoperă din veniturile încasate din valorificarea bunurilor </w:t>
            </w:r>
            <w:r w:rsidR="00D51B21" w:rsidRPr="001C2B83">
              <w:rPr>
                <w:rFonts w:ascii="Times New Roman" w:hAnsi="Times New Roman" w:cs="Times New Roman"/>
                <w:sz w:val="24"/>
                <w:szCs w:val="24"/>
              </w:rPr>
              <w:t>și</w:t>
            </w:r>
            <w:r w:rsidR="00FE2674" w:rsidRPr="001C2B83">
              <w:rPr>
                <w:rFonts w:ascii="Times New Roman" w:hAnsi="Times New Roman" w:cs="Times New Roman"/>
                <w:sz w:val="24"/>
                <w:szCs w:val="24"/>
              </w:rPr>
              <w:t>/sau serviciile prestate.</w:t>
            </w:r>
          </w:p>
          <w:p w14:paraId="720FA1B9" w14:textId="46BD6E64" w:rsidR="00F72EB8" w:rsidRPr="001C2B83" w:rsidRDefault="00F72EB8" w:rsidP="00622607">
            <w:pPr>
              <w:pStyle w:val="ListParagraph"/>
              <w:spacing w:line="23" w:lineRule="atLeast"/>
              <w:ind w:left="-31" w:firstLine="457"/>
              <w:jc w:val="both"/>
              <w:rPr>
                <w:rFonts w:ascii="Times New Roman" w:hAnsi="Times New Roman" w:cs="Times New Roman"/>
                <w:sz w:val="24"/>
                <w:szCs w:val="24"/>
              </w:rPr>
            </w:pPr>
          </w:p>
        </w:tc>
      </w:tr>
      <w:tr w:rsidR="00D35818" w:rsidRPr="00133F67" w14:paraId="75616487" w14:textId="77777777" w:rsidTr="00FE2EE0">
        <w:tc>
          <w:tcPr>
            <w:tcW w:w="817" w:type="dxa"/>
            <w:tcBorders>
              <w:top w:val="single" w:sz="4" w:space="0" w:color="000000"/>
              <w:left w:val="single" w:sz="4" w:space="0" w:color="000000"/>
              <w:bottom w:val="single" w:sz="4" w:space="0" w:color="000000"/>
            </w:tcBorders>
          </w:tcPr>
          <w:p w14:paraId="6609FCE3" w14:textId="258935DC" w:rsidR="00FE2EE0" w:rsidRPr="00C0541E" w:rsidRDefault="00FE2EE0"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lastRenderedPageBreak/>
              <w:t>2.3</w:t>
            </w:r>
          </w:p>
        </w:tc>
        <w:tc>
          <w:tcPr>
            <w:tcW w:w="2366" w:type="dxa"/>
            <w:tcBorders>
              <w:top w:val="single" w:sz="4" w:space="0" w:color="000000"/>
              <w:left w:val="single" w:sz="4" w:space="0" w:color="000000"/>
              <w:bottom w:val="single" w:sz="4" w:space="0" w:color="000000"/>
            </w:tcBorders>
          </w:tcPr>
          <w:p w14:paraId="28377BD7" w14:textId="77777777" w:rsidR="00FE2EE0" w:rsidRPr="00C0541E" w:rsidRDefault="00FE2EE0"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Schimbări preconizate</w:t>
            </w:r>
          </w:p>
        </w:tc>
        <w:tc>
          <w:tcPr>
            <w:tcW w:w="7165" w:type="dxa"/>
            <w:gridSpan w:val="7"/>
            <w:tcBorders>
              <w:top w:val="single" w:sz="4" w:space="0" w:color="000000"/>
              <w:left w:val="single" w:sz="4" w:space="0" w:color="000000"/>
              <w:bottom w:val="single" w:sz="4" w:space="0" w:color="000000"/>
              <w:right w:val="single" w:sz="4" w:space="0" w:color="000000"/>
            </w:tcBorders>
          </w:tcPr>
          <w:p w14:paraId="06AC3106" w14:textId="2CED82BF"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 xml:space="preserve">Prin proiectul bugetului de venituri </w:t>
            </w:r>
            <w:r w:rsidR="00D51B21" w:rsidRPr="00133F67">
              <w:rPr>
                <w:rFonts w:ascii="Times New Roman" w:hAnsi="Times New Roman" w:cs="Times New Roman"/>
                <w:sz w:val="24"/>
                <w:szCs w:val="24"/>
              </w:rPr>
              <w:t>și</w:t>
            </w:r>
            <w:r w:rsidR="00622607" w:rsidRPr="00133F67">
              <w:rPr>
                <w:rFonts w:ascii="Times New Roman" w:hAnsi="Times New Roman" w:cs="Times New Roman"/>
                <w:sz w:val="24"/>
                <w:szCs w:val="24"/>
              </w:rPr>
              <w:t xml:space="preserve"> cheltuieli pe anul 202</w:t>
            </w:r>
            <w:r w:rsidR="005579EC" w:rsidRPr="00133F67">
              <w:rPr>
                <w:rFonts w:ascii="Times New Roman" w:hAnsi="Times New Roman" w:cs="Times New Roman"/>
                <w:sz w:val="24"/>
                <w:szCs w:val="24"/>
              </w:rPr>
              <w:t>6</w:t>
            </w:r>
            <w:r w:rsidR="00622607" w:rsidRPr="00133F67">
              <w:rPr>
                <w:rFonts w:ascii="Times New Roman" w:hAnsi="Times New Roman" w:cs="Times New Roman"/>
                <w:sz w:val="24"/>
                <w:szCs w:val="24"/>
              </w:rPr>
              <w:t xml:space="preserve"> se propune realizarea unui nivel al veniturilor totale de 3.5</w:t>
            </w:r>
            <w:r w:rsidR="001C2B83" w:rsidRPr="00133F67">
              <w:rPr>
                <w:rFonts w:ascii="Times New Roman" w:hAnsi="Times New Roman" w:cs="Times New Roman"/>
                <w:sz w:val="24"/>
                <w:szCs w:val="24"/>
              </w:rPr>
              <w:t>5</w:t>
            </w:r>
            <w:r w:rsidR="00622607" w:rsidRPr="00133F67">
              <w:rPr>
                <w:rFonts w:ascii="Times New Roman" w:hAnsi="Times New Roman" w:cs="Times New Roman"/>
                <w:sz w:val="24"/>
                <w:szCs w:val="24"/>
              </w:rPr>
              <w:t xml:space="preserve">0 milioane lei, rezultând o creștere a acestora cu </w:t>
            </w:r>
            <w:r w:rsidR="001C2B83" w:rsidRPr="00133F67">
              <w:rPr>
                <w:rFonts w:ascii="Times New Roman" w:hAnsi="Times New Roman" w:cs="Times New Roman"/>
                <w:sz w:val="24"/>
                <w:szCs w:val="24"/>
              </w:rPr>
              <w:t>3</w:t>
            </w:r>
            <w:r w:rsidR="00622607" w:rsidRPr="00133F67">
              <w:rPr>
                <w:rFonts w:ascii="Times New Roman" w:hAnsi="Times New Roman" w:cs="Times New Roman"/>
                <w:sz w:val="24"/>
                <w:szCs w:val="24"/>
              </w:rPr>
              <w:t>,</w:t>
            </w:r>
            <w:r w:rsidR="001C2B83" w:rsidRPr="00133F67">
              <w:rPr>
                <w:rFonts w:ascii="Times New Roman" w:hAnsi="Times New Roman" w:cs="Times New Roman"/>
                <w:sz w:val="24"/>
                <w:szCs w:val="24"/>
              </w:rPr>
              <w:t>0</w:t>
            </w:r>
            <w:r w:rsidR="00622607" w:rsidRPr="00133F67">
              <w:rPr>
                <w:rFonts w:ascii="Times New Roman" w:hAnsi="Times New Roman" w:cs="Times New Roman"/>
                <w:sz w:val="24"/>
                <w:szCs w:val="24"/>
              </w:rPr>
              <w:t>% comparativ cu valoarea realiza</w:t>
            </w:r>
            <w:r w:rsidR="00220709" w:rsidRPr="00133F67">
              <w:rPr>
                <w:rFonts w:ascii="Times New Roman" w:hAnsi="Times New Roman" w:cs="Times New Roman"/>
                <w:sz w:val="24"/>
                <w:szCs w:val="24"/>
              </w:rPr>
              <w:t>tă</w:t>
            </w:r>
            <w:r w:rsidR="00622607" w:rsidRPr="00133F67">
              <w:rPr>
                <w:rFonts w:ascii="Times New Roman" w:hAnsi="Times New Roman" w:cs="Times New Roman"/>
                <w:sz w:val="24"/>
                <w:szCs w:val="24"/>
              </w:rPr>
              <w:t xml:space="preserve"> în anul 202</w:t>
            </w:r>
            <w:r w:rsidR="005579EC" w:rsidRPr="00133F67">
              <w:rPr>
                <w:rFonts w:ascii="Times New Roman" w:hAnsi="Times New Roman" w:cs="Times New Roman"/>
                <w:sz w:val="24"/>
                <w:szCs w:val="24"/>
              </w:rPr>
              <w:t>5</w:t>
            </w:r>
            <w:r w:rsidR="00622607" w:rsidRPr="00133F67">
              <w:rPr>
                <w:rFonts w:ascii="Times New Roman" w:hAnsi="Times New Roman" w:cs="Times New Roman"/>
                <w:sz w:val="24"/>
                <w:szCs w:val="24"/>
              </w:rPr>
              <w:t>, iar nivelul cheltuielilor totale este de 3.</w:t>
            </w:r>
            <w:r w:rsidR="001C2B83" w:rsidRPr="00133F67">
              <w:rPr>
                <w:rFonts w:ascii="Times New Roman" w:hAnsi="Times New Roman" w:cs="Times New Roman"/>
                <w:sz w:val="24"/>
                <w:szCs w:val="24"/>
              </w:rPr>
              <w:t>445</w:t>
            </w:r>
            <w:r w:rsidR="00622607" w:rsidRPr="00133F67">
              <w:rPr>
                <w:rFonts w:ascii="Times New Roman" w:hAnsi="Times New Roman" w:cs="Times New Roman"/>
                <w:sz w:val="24"/>
                <w:szCs w:val="24"/>
              </w:rPr>
              <w:t xml:space="preserve"> milioane de lei, </w:t>
            </w:r>
            <w:r w:rsidR="005579EC" w:rsidRPr="00133F67">
              <w:rPr>
                <w:rFonts w:ascii="Times New Roman" w:hAnsi="Times New Roman" w:cs="Times New Roman"/>
                <w:sz w:val="24"/>
                <w:szCs w:val="24"/>
              </w:rPr>
              <w:t>înregistrându-se o creștere a acestora</w:t>
            </w:r>
            <w:r w:rsidR="00320002" w:rsidRPr="00133F67">
              <w:rPr>
                <w:rFonts w:ascii="Times New Roman" w:hAnsi="Times New Roman" w:cs="Times New Roman"/>
                <w:sz w:val="24"/>
                <w:szCs w:val="24"/>
              </w:rPr>
              <w:t xml:space="preserve"> </w:t>
            </w:r>
            <w:r w:rsidR="005579EC" w:rsidRPr="00133F67">
              <w:rPr>
                <w:rFonts w:ascii="Times New Roman" w:hAnsi="Times New Roman" w:cs="Times New Roman"/>
                <w:sz w:val="24"/>
                <w:szCs w:val="24"/>
              </w:rPr>
              <w:t xml:space="preserve">cu </w:t>
            </w:r>
            <w:r w:rsidR="001C2B83" w:rsidRPr="00133F67">
              <w:rPr>
                <w:rFonts w:ascii="Times New Roman" w:hAnsi="Times New Roman" w:cs="Times New Roman"/>
                <w:sz w:val="24"/>
                <w:szCs w:val="24"/>
              </w:rPr>
              <w:t>același procent</w:t>
            </w:r>
            <w:r w:rsidR="005579EC" w:rsidRPr="00133F67">
              <w:rPr>
                <w:rFonts w:ascii="Times New Roman" w:hAnsi="Times New Roman" w:cs="Times New Roman"/>
                <w:sz w:val="24"/>
                <w:szCs w:val="24"/>
              </w:rPr>
              <w:t>, ceea ce duce în anul 2026 la realizarea unui profit brut de 1</w:t>
            </w:r>
            <w:r w:rsidR="00320002" w:rsidRPr="00133F67">
              <w:rPr>
                <w:rFonts w:ascii="Times New Roman" w:hAnsi="Times New Roman" w:cs="Times New Roman"/>
                <w:sz w:val="24"/>
                <w:szCs w:val="24"/>
              </w:rPr>
              <w:t>0</w:t>
            </w:r>
            <w:r w:rsidR="001C2B83" w:rsidRPr="00133F67">
              <w:rPr>
                <w:rFonts w:ascii="Times New Roman" w:hAnsi="Times New Roman" w:cs="Times New Roman"/>
                <w:sz w:val="24"/>
                <w:szCs w:val="24"/>
              </w:rPr>
              <w:t>5</w:t>
            </w:r>
            <w:r w:rsidR="005579EC" w:rsidRPr="00133F67">
              <w:rPr>
                <w:rFonts w:ascii="Times New Roman" w:hAnsi="Times New Roman" w:cs="Times New Roman"/>
                <w:sz w:val="24"/>
                <w:szCs w:val="24"/>
              </w:rPr>
              <w:t xml:space="preserve"> milioane lei.</w:t>
            </w:r>
          </w:p>
          <w:p w14:paraId="1D97028C" w14:textId="66C9E391" w:rsidR="00FE2EE0" w:rsidRPr="00133F67" w:rsidRDefault="00622607"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La elaborarea proiectului de buget de venituri </w:t>
            </w:r>
            <w:r w:rsidR="00D51B21" w:rsidRPr="00133F67">
              <w:rPr>
                <w:rFonts w:ascii="Times New Roman" w:hAnsi="Times New Roman" w:cs="Times New Roman"/>
                <w:sz w:val="24"/>
                <w:szCs w:val="24"/>
              </w:rPr>
              <w:t>și</w:t>
            </w:r>
            <w:r w:rsidRPr="00133F67">
              <w:rPr>
                <w:rFonts w:ascii="Times New Roman" w:hAnsi="Times New Roman" w:cs="Times New Roman"/>
                <w:sz w:val="24"/>
                <w:szCs w:val="24"/>
              </w:rPr>
              <w:t xml:space="preserve"> cheltuieli pe anul 202</w:t>
            </w:r>
            <w:r w:rsidR="00940AF1" w:rsidRPr="00133F67">
              <w:rPr>
                <w:rFonts w:ascii="Times New Roman" w:hAnsi="Times New Roman" w:cs="Times New Roman"/>
                <w:sz w:val="24"/>
                <w:szCs w:val="24"/>
              </w:rPr>
              <w:t>6</w:t>
            </w:r>
            <w:r w:rsidRPr="00133F67">
              <w:rPr>
                <w:rFonts w:ascii="Times New Roman" w:hAnsi="Times New Roman" w:cs="Times New Roman"/>
                <w:sz w:val="24"/>
                <w:szCs w:val="24"/>
              </w:rPr>
              <w:t xml:space="preserve"> sunt respectate prevederile Legii </w:t>
            </w:r>
            <w:r w:rsidR="00134972" w:rsidRPr="00133F67">
              <w:rPr>
                <w:rFonts w:ascii="Times New Roman" w:hAnsi="Times New Roman" w:cs="Times New Roman"/>
                <w:sz w:val="24"/>
                <w:szCs w:val="24"/>
              </w:rPr>
              <w:t xml:space="preserve">nr.43/2026 a </w:t>
            </w:r>
            <w:r w:rsidRPr="00133F67">
              <w:rPr>
                <w:rFonts w:ascii="Times New Roman" w:hAnsi="Times New Roman" w:cs="Times New Roman"/>
                <w:sz w:val="24"/>
                <w:szCs w:val="24"/>
              </w:rPr>
              <w:t>bugetului de stat pe anul 202</w:t>
            </w:r>
            <w:r w:rsidR="00940AF1" w:rsidRPr="00133F67">
              <w:rPr>
                <w:rFonts w:ascii="Times New Roman" w:hAnsi="Times New Roman" w:cs="Times New Roman"/>
                <w:sz w:val="24"/>
                <w:szCs w:val="24"/>
              </w:rPr>
              <w:t>6</w:t>
            </w:r>
            <w:r w:rsidRPr="00133F67">
              <w:rPr>
                <w:rFonts w:ascii="Times New Roman" w:hAnsi="Times New Roman" w:cs="Times New Roman"/>
                <w:sz w:val="24"/>
                <w:szCs w:val="24"/>
              </w:rPr>
              <w:t>,</w:t>
            </w:r>
            <w:r w:rsidR="00134972"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ale Legii </w:t>
            </w:r>
            <w:r w:rsidR="003704D4" w:rsidRPr="00133F67">
              <w:rPr>
                <w:rFonts w:ascii="Times New Roman" w:hAnsi="Times New Roman" w:cs="Times New Roman"/>
                <w:sz w:val="24"/>
                <w:szCs w:val="24"/>
              </w:rPr>
              <w:t>nr.</w:t>
            </w:r>
            <w:r w:rsidRPr="00133F67">
              <w:rPr>
                <w:rFonts w:ascii="Times New Roman" w:hAnsi="Times New Roman" w:cs="Times New Roman"/>
                <w:sz w:val="24"/>
                <w:szCs w:val="24"/>
              </w:rPr>
              <w:t xml:space="preserve">296/2023 privind unele măsuri fiscal-bugetare pentru asigurarea </w:t>
            </w:r>
            <w:r w:rsidR="00A6137A" w:rsidRPr="00133F67">
              <w:rPr>
                <w:rFonts w:ascii="Times New Roman" w:hAnsi="Times New Roman" w:cs="Times New Roman"/>
                <w:sz w:val="24"/>
                <w:szCs w:val="24"/>
              </w:rPr>
              <w:t>sustenabilității</w:t>
            </w:r>
            <w:r w:rsidRPr="00133F67">
              <w:rPr>
                <w:rFonts w:ascii="Times New Roman" w:hAnsi="Times New Roman" w:cs="Times New Roman"/>
                <w:sz w:val="24"/>
                <w:szCs w:val="24"/>
              </w:rPr>
              <w:t xml:space="preserve"> financiare a României pe termen lung, ale </w:t>
            </w:r>
            <w:r w:rsidR="00A6137A" w:rsidRPr="00133F67">
              <w:rPr>
                <w:rFonts w:ascii="Times New Roman" w:hAnsi="Times New Roman" w:cs="Times New Roman"/>
                <w:sz w:val="24"/>
                <w:szCs w:val="24"/>
              </w:rPr>
              <w:t>Ordonanței</w:t>
            </w:r>
            <w:r w:rsidRPr="00133F67">
              <w:rPr>
                <w:rFonts w:ascii="Times New Roman" w:hAnsi="Times New Roman" w:cs="Times New Roman"/>
                <w:sz w:val="24"/>
                <w:szCs w:val="24"/>
              </w:rPr>
              <w:t xml:space="preserve"> de </w:t>
            </w:r>
            <w:r w:rsidR="00A6137A" w:rsidRPr="00133F67">
              <w:rPr>
                <w:rFonts w:ascii="Times New Roman" w:hAnsi="Times New Roman" w:cs="Times New Roman"/>
                <w:sz w:val="24"/>
                <w:szCs w:val="24"/>
              </w:rPr>
              <w:t>urgență</w:t>
            </w:r>
            <w:r w:rsidR="003704D4" w:rsidRPr="00133F67">
              <w:rPr>
                <w:rFonts w:ascii="Times New Roman" w:hAnsi="Times New Roman" w:cs="Times New Roman"/>
                <w:sz w:val="24"/>
                <w:szCs w:val="24"/>
              </w:rPr>
              <w:t xml:space="preserve"> a Guvernului</w:t>
            </w:r>
            <w:r w:rsidRPr="00133F67">
              <w:rPr>
                <w:rFonts w:ascii="Times New Roman" w:hAnsi="Times New Roman" w:cs="Times New Roman"/>
                <w:sz w:val="24"/>
                <w:szCs w:val="24"/>
              </w:rPr>
              <w:t xml:space="preserve"> nr.</w:t>
            </w:r>
            <w:r w:rsidR="00A51D0B" w:rsidRPr="00133F67">
              <w:t xml:space="preserve"> </w:t>
            </w:r>
            <w:r w:rsidR="00A51D0B" w:rsidRPr="00133F67">
              <w:rPr>
                <w:rFonts w:ascii="Times New Roman" w:hAnsi="Times New Roman" w:cs="Times New Roman"/>
                <w:sz w:val="24"/>
                <w:szCs w:val="24"/>
              </w:rPr>
              <w:t xml:space="preserve">89/2025 pentru modificarea </w:t>
            </w:r>
            <w:r w:rsidR="00A6137A" w:rsidRPr="00133F67">
              <w:rPr>
                <w:rFonts w:ascii="Times New Roman" w:hAnsi="Times New Roman" w:cs="Times New Roman"/>
                <w:sz w:val="24"/>
                <w:szCs w:val="24"/>
              </w:rPr>
              <w:t>și</w:t>
            </w:r>
            <w:r w:rsidR="00A51D0B" w:rsidRPr="00133F67">
              <w:rPr>
                <w:rFonts w:ascii="Times New Roman" w:hAnsi="Times New Roman" w:cs="Times New Roman"/>
                <w:sz w:val="24"/>
                <w:szCs w:val="24"/>
              </w:rPr>
              <w:t xml:space="preserve"> completarea Legii nr. 227/2015 privind Codul fiscal, reglementarea unor măsuri fiscal-bugetare, precum </w:t>
            </w:r>
            <w:r w:rsidR="00D51B21" w:rsidRPr="00133F67">
              <w:rPr>
                <w:rFonts w:ascii="Times New Roman" w:hAnsi="Times New Roman" w:cs="Times New Roman"/>
                <w:sz w:val="24"/>
                <w:szCs w:val="24"/>
              </w:rPr>
              <w:t>și</w:t>
            </w:r>
            <w:r w:rsidR="00A51D0B" w:rsidRPr="00133F67">
              <w:rPr>
                <w:rFonts w:ascii="Times New Roman" w:hAnsi="Times New Roman" w:cs="Times New Roman"/>
                <w:sz w:val="24"/>
                <w:szCs w:val="24"/>
              </w:rPr>
              <w:t xml:space="preserve"> pentru modificarea </w:t>
            </w:r>
            <w:r w:rsidR="00D51B21" w:rsidRPr="00133F67">
              <w:rPr>
                <w:rFonts w:ascii="Times New Roman" w:hAnsi="Times New Roman" w:cs="Times New Roman"/>
                <w:sz w:val="24"/>
                <w:szCs w:val="24"/>
              </w:rPr>
              <w:t>și</w:t>
            </w:r>
            <w:r w:rsidR="00A51D0B" w:rsidRPr="00133F67">
              <w:rPr>
                <w:rFonts w:ascii="Times New Roman" w:hAnsi="Times New Roman" w:cs="Times New Roman"/>
                <w:sz w:val="24"/>
                <w:szCs w:val="24"/>
              </w:rPr>
              <w:t xml:space="preserve"> completarea unor acte normative  cu modificările și completările ulterioare</w:t>
            </w:r>
            <w:r w:rsidRPr="00133F67">
              <w:rPr>
                <w:rFonts w:ascii="Times New Roman" w:hAnsi="Times New Roman" w:cs="Times New Roman"/>
                <w:sz w:val="24"/>
                <w:szCs w:val="24"/>
              </w:rPr>
              <w:t xml:space="preserve">, precum și  ale </w:t>
            </w:r>
            <w:r w:rsidR="00A6137A" w:rsidRPr="00133F67">
              <w:rPr>
                <w:rFonts w:ascii="Times New Roman" w:hAnsi="Times New Roman" w:cs="Times New Roman"/>
                <w:sz w:val="24"/>
                <w:szCs w:val="24"/>
              </w:rPr>
              <w:t>Ordonanței</w:t>
            </w:r>
            <w:r w:rsidRPr="00133F67">
              <w:rPr>
                <w:rFonts w:ascii="Times New Roman" w:hAnsi="Times New Roman" w:cs="Times New Roman"/>
                <w:sz w:val="24"/>
                <w:szCs w:val="24"/>
              </w:rPr>
              <w:t xml:space="preserve"> de </w:t>
            </w:r>
            <w:r w:rsidR="003704D4" w:rsidRPr="00133F67">
              <w:rPr>
                <w:rFonts w:ascii="Times New Roman" w:hAnsi="Times New Roman" w:cs="Times New Roman"/>
                <w:sz w:val="24"/>
                <w:szCs w:val="24"/>
              </w:rPr>
              <w:t xml:space="preserve">urgență </w:t>
            </w:r>
            <w:r w:rsidRPr="00133F67">
              <w:rPr>
                <w:rFonts w:ascii="Times New Roman" w:hAnsi="Times New Roman" w:cs="Times New Roman"/>
                <w:sz w:val="24"/>
                <w:szCs w:val="24"/>
              </w:rPr>
              <w:t xml:space="preserve">a Guvernului </w:t>
            </w:r>
            <w:r w:rsidR="003704D4" w:rsidRPr="00133F67">
              <w:rPr>
                <w:rFonts w:ascii="Times New Roman" w:hAnsi="Times New Roman" w:cs="Times New Roman"/>
                <w:sz w:val="24"/>
                <w:szCs w:val="24"/>
              </w:rPr>
              <w:t>nr.</w:t>
            </w:r>
            <w:r w:rsidRPr="00133F67">
              <w:rPr>
                <w:rFonts w:ascii="Times New Roman" w:hAnsi="Times New Roman" w:cs="Times New Roman"/>
                <w:sz w:val="24"/>
                <w:szCs w:val="24"/>
              </w:rPr>
              <w:t>26/2013 privind întărirea disciplinei financiare la nivelul unor operatori economici la care statul sau unitățile administrativ - teritoriale sunt acționari unici sau majoritari sau dețin direct ori indirect o participație majoritara.</w:t>
            </w:r>
          </w:p>
          <w:p w14:paraId="527E789D" w14:textId="66BF4D36" w:rsidR="00622607" w:rsidRPr="00133F67" w:rsidRDefault="00330198" w:rsidP="0054460F">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La fundamentarea elementelor de venituri s-au avut în vedere următoarele:</w:t>
            </w:r>
          </w:p>
          <w:p w14:paraId="58E60623" w14:textId="459F8816"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  </w:t>
            </w:r>
            <w:r w:rsidR="00622607" w:rsidRPr="00133F67">
              <w:rPr>
                <w:rFonts w:ascii="Times New Roman" w:hAnsi="Times New Roman" w:cs="Times New Roman"/>
                <w:sz w:val="24"/>
                <w:szCs w:val="24"/>
              </w:rPr>
              <w:t xml:space="preserve">recoltarea din pădurile proprietate publică a statului </w:t>
            </w:r>
            <w:r w:rsidR="00A6137A" w:rsidRPr="00133F67">
              <w:rPr>
                <w:rFonts w:ascii="Times New Roman" w:hAnsi="Times New Roman" w:cs="Times New Roman"/>
                <w:sz w:val="24"/>
                <w:szCs w:val="24"/>
              </w:rPr>
              <w:t>și</w:t>
            </w:r>
            <w:r w:rsidR="00622607" w:rsidRPr="00133F67">
              <w:rPr>
                <w:rFonts w:ascii="Times New Roman" w:hAnsi="Times New Roman" w:cs="Times New Roman"/>
                <w:sz w:val="24"/>
                <w:szCs w:val="24"/>
              </w:rPr>
              <w:t xml:space="preserve"> proprietatea altor </w:t>
            </w:r>
            <w:r w:rsidR="00A6137A" w:rsidRPr="00133F67">
              <w:rPr>
                <w:rFonts w:ascii="Times New Roman" w:hAnsi="Times New Roman" w:cs="Times New Roman"/>
                <w:sz w:val="24"/>
                <w:szCs w:val="24"/>
              </w:rPr>
              <w:t>deținători</w:t>
            </w:r>
            <w:r w:rsidR="00622607" w:rsidRPr="00133F67">
              <w:rPr>
                <w:rFonts w:ascii="Times New Roman" w:hAnsi="Times New Roman" w:cs="Times New Roman"/>
                <w:sz w:val="24"/>
                <w:szCs w:val="24"/>
              </w:rPr>
              <w:t xml:space="preserve"> administrate de Regia </w:t>
            </w:r>
            <w:r w:rsidR="00A6137A" w:rsidRPr="00133F67">
              <w:rPr>
                <w:rFonts w:ascii="Times New Roman" w:hAnsi="Times New Roman" w:cs="Times New Roman"/>
                <w:sz w:val="24"/>
                <w:szCs w:val="24"/>
              </w:rPr>
              <w:t>Națională</w:t>
            </w:r>
            <w:r w:rsidR="00622607" w:rsidRPr="00133F67">
              <w:rPr>
                <w:rFonts w:ascii="Times New Roman" w:hAnsi="Times New Roman" w:cs="Times New Roman"/>
                <w:sz w:val="24"/>
                <w:szCs w:val="24"/>
              </w:rPr>
              <w:t xml:space="preserve"> a Pădurilor – Romsilva, a unui volum total de  9,3</w:t>
            </w:r>
            <w:r w:rsidR="0054460F" w:rsidRPr="00133F67">
              <w:rPr>
                <w:rFonts w:ascii="Times New Roman" w:hAnsi="Times New Roman" w:cs="Times New Roman"/>
                <w:sz w:val="24"/>
                <w:szCs w:val="24"/>
              </w:rPr>
              <w:t>5</w:t>
            </w:r>
            <w:r w:rsidR="00622607" w:rsidRPr="00133F67">
              <w:rPr>
                <w:rFonts w:ascii="Times New Roman" w:hAnsi="Times New Roman" w:cs="Times New Roman"/>
                <w:sz w:val="24"/>
                <w:szCs w:val="24"/>
              </w:rPr>
              <w:t xml:space="preserve"> milioane m</w:t>
            </w:r>
            <w:r w:rsidR="00622607" w:rsidRPr="00133F67">
              <w:rPr>
                <w:rFonts w:ascii="Times New Roman" w:hAnsi="Times New Roman" w:cs="Times New Roman"/>
                <w:sz w:val="24"/>
                <w:szCs w:val="24"/>
                <w:vertAlign w:val="superscript"/>
              </w:rPr>
              <w:t>3</w:t>
            </w:r>
            <w:r w:rsidR="00622607" w:rsidRPr="00133F67">
              <w:rPr>
                <w:rFonts w:ascii="Times New Roman" w:hAnsi="Times New Roman" w:cs="Times New Roman"/>
                <w:sz w:val="24"/>
                <w:szCs w:val="24"/>
              </w:rPr>
              <w:t xml:space="preserve"> de masă lemnoasă;</w:t>
            </w:r>
          </w:p>
          <w:p w14:paraId="0B864429" w14:textId="6A2C2CC8"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 xml:space="preserve">  în </w:t>
            </w:r>
            <w:r w:rsidR="00A6137A" w:rsidRPr="00133F67">
              <w:rPr>
                <w:rFonts w:ascii="Times New Roman" w:hAnsi="Times New Roman" w:cs="Times New Roman"/>
                <w:sz w:val="24"/>
                <w:szCs w:val="24"/>
              </w:rPr>
              <w:t>acțiunea</w:t>
            </w:r>
            <w:r w:rsidR="00622607" w:rsidRPr="00133F67">
              <w:rPr>
                <w:rFonts w:ascii="Times New Roman" w:hAnsi="Times New Roman" w:cs="Times New Roman"/>
                <w:sz w:val="24"/>
                <w:szCs w:val="24"/>
              </w:rPr>
              <w:t xml:space="preserve"> de valorificare a altor resurse din fondul forestier, la nivelul Regiei </w:t>
            </w:r>
            <w:r w:rsidR="00A6137A" w:rsidRPr="00133F67">
              <w:rPr>
                <w:rFonts w:ascii="Times New Roman" w:hAnsi="Times New Roman" w:cs="Times New Roman"/>
                <w:sz w:val="24"/>
                <w:szCs w:val="24"/>
              </w:rPr>
              <w:t>Naționale</w:t>
            </w:r>
            <w:r w:rsidR="00622607" w:rsidRPr="00133F67">
              <w:rPr>
                <w:rFonts w:ascii="Times New Roman" w:hAnsi="Times New Roman" w:cs="Times New Roman"/>
                <w:sz w:val="24"/>
                <w:szCs w:val="24"/>
              </w:rPr>
              <w:t xml:space="preserve"> a Pădurilor-Romsilva se vor comercializa fructe de pădure, ciuperci comestibile, plante medicinale, carne de vânat </w:t>
            </w:r>
            <w:r w:rsidR="00A6137A" w:rsidRPr="00133F67">
              <w:rPr>
                <w:rFonts w:ascii="Times New Roman" w:hAnsi="Times New Roman" w:cs="Times New Roman"/>
                <w:sz w:val="24"/>
                <w:szCs w:val="24"/>
              </w:rPr>
              <w:t>și</w:t>
            </w:r>
            <w:r w:rsidR="00622607" w:rsidRPr="00133F67">
              <w:rPr>
                <w:rFonts w:ascii="Times New Roman" w:hAnsi="Times New Roman" w:cs="Times New Roman"/>
                <w:sz w:val="24"/>
                <w:szCs w:val="24"/>
              </w:rPr>
              <w:t xml:space="preserve">  vânat viu, păstrăvi de consum etc;</w:t>
            </w:r>
          </w:p>
          <w:p w14:paraId="38F18B66" w14:textId="60805FEB"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   </w:t>
            </w:r>
            <w:r w:rsidR="00622607" w:rsidRPr="00133F67">
              <w:rPr>
                <w:rFonts w:ascii="Times New Roman" w:hAnsi="Times New Roman" w:cs="Times New Roman"/>
                <w:sz w:val="24"/>
                <w:szCs w:val="24"/>
              </w:rPr>
              <w:t xml:space="preserve">venituri din contracte de administrare și din prestări servicii silvice; </w:t>
            </w:r>
          </w:p>
          <w:p w14:paraId="4E5DDFD0" w14:textId="3C9A8060" w:rsidR="00622607" w:rsidRPr="00133F67" w:rsidRDefault="00622607"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  din comercializarea în </w:t>
            </w:r>
            <w:r w:rsidR="00A6137A" w:rsidRPr="00133F67">
              <w:rPr>
                <w:rFonts w:ascii="Times New Roman" w:hAnsi="Times New Roman" w:cs="Times New Roman"/>
                <w:sz w:val="24"/>
                <w:szCs w:val="24"/>
              </w:rPr>
              <w:t>condiții</w:t>
            </w:r>
            <w:r w:rsidRPr="00133F67">
              <w:rPr>
                <w:rFonts w:ascii="Times New Roman" w:hAnsi="Times New Roman" w:cs="Times New Roman"/>
                <w:sz w:val="24"/>
                <w:szCs w:val="24"/>
              </w:rPr>
              <w:t xml:space="preserve"> de </w:t>
            </w:r>
            <w:r w:rsidR="00A6137A" w:rsidRPr="00133F67">
              <w:rPr>
                <w:rFonts w:ascii="Times New Roman" w:hAnsi="Times New Roman" w:cs="Times New Roman"/>
                <w:sz w:val="24"/>
                <w:szCs w:val="24"/>
              </w:rPr>
              <w:t>eficien</w:t>
            </w:r>
            <w:r w:rsidR="00AB537E" w:rsidRPr="00133F67">
              <w:rPr>
                <w:rFonts w:ascii="Times New Roman" w:hAnsi="Times New Roman" w:cs="Times New Roman"/>
                <w:sz w:val="24"/>
                <w:szCs w:val="24"/>
              </w:rPr>
              <w:t>ț</w:t>
            </w:r>
            <w:r w:rsidR="00A6137A" w:rsidRPr="00133F67">
              <w:rPr>
                <w:rFonts w:ascii="Times New Roman" w:hAnsi="Times New Roman" w:cs="Times New Roman"/>
                <w:sz w:val="24"/>
                <w:szCs w:val="24"/>
              </w:rPr>
              <w:t>ă</w:t>
            </w:r>
            <w:r w:rsidRPr="00133F67">
              <w:rPr>
                <w:rFonts w:ascii="Times New Roman" w:hAnsi="Times New Roman" w:cs="Times New Roman"/>
                <w:sz w:val="24"/>
                <w:szCs w:val="24"/>
              </w:rPr>
              <w:t xml:space="preserve"> atât a masei lemnoase, cât </w:t>
            </w:r>
            <w:r w:rsidR="00D51B21" w:rsidRPr="00133F67">
              <w:rPr>
                <w:rFonts w:ascii="Times New Roman" w:hAnsi="Times New Roman" w:cs="Times New Roman"/>
                <w:sz w:val="24"/>
                <w:szCs w:val="24"/>
              </w:rPr>
              <w:t>și</w:t>
            </w:r>
            <w:r w:rsidRPr="00133F67">
              <w:rPr>
                <w:rFonts w:ascii="Times New Roman" w:hAnsi="Times New Roman" w:cs="Times New Roman"/>
                <w:sz w:val="24"/>
                <w:szCs w:val="24"/>
              </w:rPr>
              <w:t xml:space="preserve"> a celorlalte resurse enumerate mai sus, va rezulta o cifră de afaceri de 3.</w:t>
            </w:r>
            <w:r w:rsidR="00B771A0" w:rsidRPr="00133F67">
              <w:rPr>
                <w:rFonts w:ascii="Times New Roman" w:hAnsi="Times New Roman" w:cs="Times New Roman"/>
                <w:sz w:val="24"/>
                <w:szCs w:val="24"/>
              </w:rPr>
              <w:t>1</w:t>
            </w:r>
            <w:r w:rsidR="001C2B83" w:rsidRPr="00133F67">
              <w:rPr>
                <w:rFonts w:ascii="Times New Roman" w:hAnsi="Times New Roman" w:cs="Times New Roman"/>
                <w:sz w:val="24"/>
                <w:szCs w:val="24"/>
              </w:rPr>
              <w:t>5</w:t>
            </w:r>
            <w:r w:rsidRPr="00133F67">
              <w:rPr>
                <w:rFonts w:ascii="Times New Roman" w:hAnsi="Times New Roman" w:cs="Times New Roman"/>
                <w:sz w:val="24"/>
                <w:szCs w:val="24"/>
              </w:rPr>
              <w:t>0,0 milioane lei</w:t>
            </w:r>
            <w:r w:rsidR="00AB537E" w:rsidRPr="00133F67">
              <w:rPr>
                <w:rFonts w:ascii="Times New Roman" w:hAnsi="Times New Roman" w:cs="Times New Roman"/>
                <w:sz w:val="24"/>
                <w:szCs w:val="24"/>
              </w:rPr>
              <w:t>.</w:t>
            </w:r>
          </w:p>
          <w:p w14:paraId="19ABFFEC" w14:textId="3C323F79"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 xml:space="preserve">În categoria „alte venituri din exploatare” sunt incluse: venituri din valorificarea mijloacelor fixe, venituri din vânzarea activelor, venituri din </w:t>
            </w:r>
            <w:r w:rsidR="00A6137A" w:rsidRPr="00133F67">
              <w:rPr>
                <w:rFonts w:ascii="Times New Roman" w:hAnsi="Times New Roman" w:cs="Times New Roman"/>
                <w:sz w:val="24"/>
                <w:szCs w:val="24"/>
              </w:rPr>
              <w:t>prestații</w:t>
            </w:r>
            <w:r w:rsidR="00622607" w:rsidRPr="00133F67">
              <w:rPr>
                <w:rFonts w:ascii="Times New Roman" w:hAnsi="Times New Roman" w:cs="Times New Roman"/>
                <w:sz w:val="24"/>
                <w:szCs w:val="24"/>
              </w:rPr>
              <w:t xml:space="preserve"> aferente împăduririlor, venituri din despăgubiri, venituri din </w:t>
            </w:r>
            <w:r w:rsidR="00A6137A" w:rsidRPr="00133F67">
              <w:rPr>
                <w:rFonts w:ascii="Times New Roman" w:hAnsi="Times New Roman" w:cs="Times New Roman"/>
                <w:sz w:val="24"/>
                <w:szCs w:val="24"/>
              </w:rPr>
              <w:t>penalități</w:t>
            </w:r>
            <w:r w:rsidR="00622607" w:rsidRPr="00133F67">
              <w:rPr>
                <w:rFonts w:ascii="Times New Roman" w:hAnsi="Times New Roman" w:cs="Times New Roman"/>
                <w:sz w:val="24"/>
                <w:szCs w:val="24"/>
              </w:rPr>
              <w:t xml:space="preserve"> ca urmare a nerespectării clauzelor contractuale, venituri din </w:t>
            </w:r>
            <w:r w:rsidR="00A6137A" w:rsidRPr="00133F67">
              <w:rPr>
                <w:rFonts w:ascii="Times New Roman" w:hAnsi="Times New Roman" w:cs="Times New Roman"/>
                <w:sz w:val="24"/>
                <w:szCs w:val="24"/>
              </w:rPr>
              <w:t>imputații</w:t>
            </w:r>
            <w:r w:rsidR="00622607" w:rsidRPr="00133F67">
              <w:rPr>
                <w:rFonts w:ascii="Times New Roman" w:hAnsi="Times New Roman" w:cs="Times New Roman"/>
                <w:sz w:val="24"/>
                <w:szCs w:val="24"/>
              </w:rPr>
              <w:t xml:space="preserve"> datorită unor lipsuri în gestiune, venituri din taxa de participare la </w:t>
            </w:r>
            <w:r w:rsidR="00A6137A" w:rsidRPr="00133F67">
              <w:rPr>
                <w:rFonts w:ascii="Times New Roman" w:hAnsi="Times New Roman" w:cs="Times New Roman"/>
                <w:sz w:val="24"/>
                <w:szCs w:val="24"/>
              </w:rPr>
              <w:t>licitații</w:t>
            </w:r>
            <w:r w:rsidR="00622607" w:rsidRPr="00133F67">
              <w:rPr>
                <w:rFonts w:ascii="Times New Roman" w:hAnsi="Times New Roman" w:cs="Times New Roman"/>
                <w:sz w:val="24"/>
                <w:szCs w:val="24"/>
              </w:rPr>
              <w:t xml:space="preserve">, venituri din utilizarea fondului de conservare și regenerare a pădurilor. </w:t>
            </w:r>
          </w:p>
          <w:p w14:paraId="7685C1EB" w14:textId="603D4DAB" w:rsidR="00622607" w:rsidRPr="00133F67" w:rsidRDefault="00622607" w:rsidP="0054460F">
            <w:pPr>
              <w:tabs>
                <w:tab w:val="left" w:pos="0"/>
                <w:tab w:val="left" w:pos="60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lastRenderedPageBreak/>
              <w:t xml:space="preserve"> </w:t>
            </w:r>
            <w:r w:rsidR="00330198"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00330198" w:rsidRPr="00133F67">
              <w:rPr>
                <w:rFonts w:ascii="Times New Roman" w:hAnsi="Times New Roman" w:cs="Times New Roman"/>
                <w:sz w:val="24"/>
                <w:szCs w:val="24"/>
              </w:rPr>
              <w:t xml:space="preserve">    </w:t>
            </w:r>
            <w:r w:rsidRPr="00133F67">
              <w:rPr>
                <w:rFonts w:ascii="Times New Roman" w:hAnsi="Times New Roman" w:cs="Times New Roman"/>
                <w:sz w:val="24"/>
                <w:szCs w:val="24"/>
              </w:rPr>
              <w:t>În grupa veniturilor financiare sunt cuprinse veniturile din dobânzi, din diferențe de curs valutar, din sconturile obținute și alte venituri financiare.</w:t>
            </w:r>
          </w:p>
          <w:p w14:paraId="4A683AF7" w14:textId="3917DDBD"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 xml:space="preserve">Fundamentarea elementelor de cheltuieli s-a efectuat având în vedere  programul de activitate al Regiei </w:t>
            </w:r>
            <w:r w:rsidR="00A6137A" w:rsidRPr="00133F67">
              <w:rPr>
                <w:rFonts w:ascii="Times New Roman" w:hAnsi="Times New Roman" w:cs="Times New Roman"/>
                <w:sz w:val="24"/>
                <w:szCs w:val="24"/>
              </w:rPr>
              <w:t>Naționale</w:t>
            </w:r>
            <w:r w:rsidR="00622607" w:rsidRPr="00133F67">
              <w:rPr>
                <w:rFonts w:ascii="Times New Roman" w:hAnsi="Times New Roman" w:cs="Times New Roman"/>
                <w:sz w:val="24"/>
                <w:szCs w:val="24"/>
              </w:rPr>
              <w:t xml:space="preserve"> a Pădurilor -Romsilva pe anul 202</w:t>
            </w:r>
            <w:r w:rsidR="0054460F" w:rsidRPr="00133F67">
              <w:rPr>
                <w:rFonts w:ascii="Times New Roman" w:hAnsi="Times New Roman" w:cs="Times New Roman"/>
                <w:sz w:val="24"/>
                <w:szCs w:val="24"/>
              </w:rPr>
              <w:t>6</w:t>
            </w:r>
            <w:r w:rsidR="00622607" w:rsidRPr="00133F67">
              <w:rPr>
                <w:rFonts w:ascii="Times New Roman" w:hAnsi="Times New Roman" w:cs="Times New Roman"/>
                <w:sz w:val="24"/>
                <w:szCs w:val="24"/>
              </w:rPr>
              <w:t xml:space="preserve">, precum </w:t>
            </w:r>
            <w:r w:rsidR="00220709" w:rsidRPr="00133F67">
              <w:rPr>
                <w:rFonts w:ascii="Times New Roman" w:hAnsi="Times New Roman" w:cs="Times New Roman"/>
                <w:sz w:val="24"/>
                <w:szCs w:val="24"/>
              </w:rPr>
              <w:t>și</w:t>
            </w:r>
            <w:r w:rsidR="00622607" w:rsidRPr="00133F67">
              <w:rPr>
                <w:rFonts w:ascii="Times New Roman" w:hAnsi="Times New Roman" w:cs="Times New Roman"/>
                <w:sz w:val="24"/>
                <w:szCs w:val="24"/>
              </w:rPr>
              <w:t xml:space="preserve"> realizările la finele anului 202</w:t>
            </w:r>
            <w:r w:rsidR="0054460F" w:rsidRPr="00133F67">
              <w:rPr>
                <w:rFonts w:ascii="Times New Roman" w:hAnsi="Times New Roman" w:cs="Times New Roman"/>
                <w:sz w:val="24"/>
                <w:szCs w:val="24"/>
              </w:rPr>
              <w:t>5</w:t>
            </w:r>
            <w:r w:rsidR="00622607" w:rsidRPr="00133F67">
              <w:rPr>
                <w:rFonts w:ascii="Times New Roman" w:hAnsi="Times New Roman" w:cs="Times New Roman"/>
                <w:sz w:val="24"/>
                <w:szCs w:val="24"/>
              </w:rPr>
              <w:t>, astfel:</w:t>
            </w:r>
          </w:p>
          <w:p w14:paraId="72B64895" w14:textId="77777777" w:rsidR="00165C75" w:rsidRPr="00133F67" w:rsidRDefault="00165C75" w:rsidP="00622607">
            <w:pPr>
              <w:tabs>
                <w:tab w:val="left" w:pos="0"/>
              </w:tabs>
              <w:spacing w:line="23" w:lineRule="atLeast"/>
              <w:jc w:val="both"/>
              <w:rPr>
                <w:rFonts w:ascii="Times New Roman" w:hAnsi="Times New Roman" w:cs="Times New Roman"/>
                <w:sz w:val="24"/>
                <w:szCs w:val="24"/>
              </w:rPr>
            </w:pPr>
          </w:p>
          <w:p w14:paraId="1CF03886" w14:textId="74EB5276" w:rsidR="00622607" w:rsidRPr="00133F67" w:rsidRDefault="00C32A34" w:rsidP="00622607">
            <w:pPr>
              <w:tabs>
                <w:tab w:val="left" w:pos="0"/>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b/>
                <w:bCs/>
                <w:sz w:val="24"/>
                <w:szCs w:val="24"/>
              </w:rPr>
              <w:t xml:space="preserve">           </w:t>
            </w:r>
            <w:r w:rsidR="00622607" w:rsidRPr="00133F67">
              <w:rPr>
                <w:rFonts w:ascii="Times New Roman" w:hAnsi="Times New Roman" w:cs="Times New Roman"/>
                <w:b/>
                <w:bCs/>
                <w:sz w:val="24"/>
                <w:szCs w:val="24"/>
                <w:u w:val="single"/>
              </w:rPr>
              <w:t xml:space="preserve">A. Cheltuieli cu bunuri </w:t>
            </w:r>
            <w:r w:rsidR="00220709" w:rsidRPr="00133F67">
              <w:rPr>
                <w:rFonts w:ascii="Times New Roman" w:hAnsi="Times New Roman" w:cs="Times New Roman"/>
                <w:b/>
                <w:bCs/>
                <w:sz w:val="24"/>
                <w:szCs w:val="24"/>
                <w:u w:val="single"/>
              </w:rPr>
              <w:t>și</w:t>
            </w:r>
            <w:r w:rsidR="00622607" w:rsidRPr="00133F67">
              <w:rPr>
                <w:rFonts w:ascii="Times New Roman" w:hAnsi="Times New Roman" w:cs="Times New Roman"/>
                <w:b/>
                <w:bCs/>
                <w:sz w:val="24"/>
                <w:szCs w:val="24"/>
                <w:u w:val="single"/>
              </w:rPr>
              <w:t xml:space="preserve"> servicii:</w:t>
            </w:r>
          </w:p>
          <w:p w14:paraId="46B52028" w14:textId="63A26BD5" w:rsidR="00622607" w:rsidRPr="00133F67" w:rsidRDefault="00622607"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În categoria cheltuielilor cu bunurile </w:t>
            </w:r>
            <w:r w:rsidR="00A6137A" w:rsidRPr="00133F67">
              <w:rPr>
                <w:rFonts w:ascii="Times New Roman" w:hAnsi="Times New Roman" w:cs="Times New Roman"/>
                <w:sz w:val="24"/>
                <w:szCs w:val="24"/>
              </w:rPr>
              <w:t>și</w:t>
            </w:r>
            <w:r w:rsidRPr="00133F67">
              <w:rPr>
                <w:rFonts w:ascii="Times New Roman" w:hAnsi="Times New Roman" w:cs="Times New Roman"/>
                <w:sz w:val="24"/>
                <w:szCs w:val="24"/>
              </w:rPr>
              <w:t xml:space="preserve"> serviciile, sunt cuprinse: cheltuielile privind stocurile (cheltuieli cu materiile prime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materiale, cheltuieli privind energia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apa, cheltuieli privind materialele de natura obiectelor de inventar, etc.)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cheltuielile cu bunurile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serviciile executate de </w:t>
            </w:r>
            <w:r w:rsidR="00220709" w:rsidRPr="00133F67">
              <w:rPr>
                <w:rFonts w:ascii="Times New Roman" w:hAnsi="Times New Roman" w:cs="Times New Roman"/>
                <w:sz w:val="24"/>
                <w:szCs w:val="24"/>
              </w:rPr>
              <w:t>terți</w:t>
            </w:r>
            <w:r w:rsidRPr="00133F67">
              <w:rPr>
                <w:rFonts w:ascii="Times New Roman" w:hAnsi="Times New Roman" w:cs="Times New Roman"/>
                <w:sz w:val="24"/>
                <w:szCs w:val="24"/>
              </w:rPr>
              <w:t xml:space="preserve"> (cheltuieli privind </w:t>
            </w:r>
            <w:r w:rsidR="00A6137A" w:rsidRPr="00133F67">
              <w:rPr>
                <w:rFonts w:ascii="Times New Roman" w:hAnsi="Times New Roman" w:cs="Times New Roman"/>
                <w:sz w:val="24"/>
                <w:szCs w:val="24"/>
              </w:rPr>
              <w:t>întreținerea</w:t>
            </w:r>
            <w:r w:rsidRPr="00133F67">
              <w:rPr>
                <w:rFonts w:ascii="Times New Roman" w:hAnsi="Times New Roman" w:cs="Times New Roman"/>
                <w:sz w:val="24"/>
                <w:szCs w:val="24"/>
              </w:rPr>
              <w:t xml:space="preserve">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w:t>
            </w:r>
            <w:r w:rsidR="00A6137A" w:rsidRPr="00133F67">
              <w:rPr>
                <w:rFonts w:ascii="Times New Roman" w:hAnsi="Times New Roman" w:cs="Times New Roman"/>
                <w:sz w:val="24"/>
                <w:szCs w:val="24"/>
              </w:rPr>
              <w:t>reparațiile</w:t>
            </w:r>
            <w:r w:rsidRPr="00133F67">
              <w:rPr>
                <w:rFonts w:ascii="Times New Roman" w:hAnsi="Times New Roman" w:cs="Times New Roman"/>
                <w:sz w:val="24"/>
                <w:szCs w:val="24"/>
              </w:rPr>
              <w:t xml:space="preserve">, cheltuieli privind colaboratorii, cheltuieli de protocol, reclamă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publicitate, cheltuieli cu sponsorizarea, cheltuieli cu transportul de bunuri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persoane, cheltuieli de deplasare, </w:t>
            </w:r>
            <w:r w:rsidR="00220709" w:rsidRPr="00133F67">
              <w:rPr>
                <w:rFonts w:ascii="Times New Roman" w:hAnsi="Times New Roman" w:cs="Times New Roman"/>
                <w:sz w:val="24"/>
                <w:szCs w:val="24"/>
              </w:rPr>
              <w:t>detașare</w:t>
            </w:r>
            <w:r w:rsidRPr="00133F67">
              <w:rPr>
                <w:rFonts w:ascii="Times New Roman" w:hAnsi="Times New Roman" w:cs="Times New Roman"/>
                <w:sz w:val="24"/>
                <w:szCs w:val="24"/>
              </w:rPr>
              <w:t xml:space="preserve">, transfer, cheltuieli </w:t>
            </w:r>
            <w:r w:rsidR="00220709" w:rsidRPr="00133F67">
              <w:rPr>
                <w:rFonts w:ascii="Times New Roman" w:hAnsi="Times New Roman" w:cs="Times New Roman"/>
                <w:sz w:val="24"/>
                <w:szCs w:val="24"/>
              </w:rPr>
              <w:t>poștale</w:t>
            </w:r>
            <w:r w:rsidRPr="00133F67">
              <w:rPr>
                <w:rFonts w:ascii="Times New Roman" w:hAnsi="Times New Roman" w:cs="Times New Roman"/>
                <w:sz w:val="24"/>
                <w:szCs w:val="24"/>
              </w:rPr>
              <w:t xml:space="preserve">, cheltuieli cu </w:t>
            </w:r>
            <w:r w:rsidR="00A6137A" w:rsidRPr="00133F67">
              <w:rPr>
                <w:rFonts w:ascii="Times New Roman" w:hAnsi="Times New Roman" w:cs="Times New Roman"/>
                <w:sz w:val="24"/>
                <w:szCs w:val="24"/>
              </w:rPr>
              <w:t>prestațiile</w:t>
            </w:r>
            <w:r w:rsidRPr="00133F67">
              <w:rPr>
                <w:rFonts w:ascii="Times New Roman" w:hAnsi="Times New Roman" w:cs="Times New Roman"/>
                <w:sz w:val="24"/>
                <w:szCs w:val="24"/>
              </w:rPr>
              <w:t xml:space="preserve"> efectuate de filiale, cheltuieli cu pregătirea profesională  </w:t>
            </w:r>
            <w:r w:rsidR="0022070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alte cheltuieli).</w:t>
            </w:r>
          </w:p>
          <w:p w14:paraId="7E8C27F8" w14:textId="001DBD14" w:rsidR="0054460F" w:rsidRPr="00133F67" w:rsidRDefault="0054460F"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bookmarkStart w:id="0" w:name="OLE_LINK1"/>
            <w:r w:rsidRPr="00133F67">
              <w:rPr>
                <w:rFonts w:ascii="Times New Roman" w:hAnsi="Times New Roman" w:cs="Times New Roman"/>
                <w:sz w:val="24"/>
                <w:szCs w:val="24"/>
              </w:rPr>
              <w:t xml:space="preserve">Per total, cheltuielile cu bunurile și serviciile înregistrează în anul 2026 o creștere de </w:t>
            </w:r>
            <w:r w:rsidR="001C2B83" w:rsidRPr="00133F67">
              <w:rPr>
                <w:rFonts w:ascii="Times New Roman" w:hAnsi="Times New Roman" w:cs="Times New Roman"/>
                <w:sz w:val="24"/>
                <w:szCs w:val="24"/>
              </w:rPr>
              <w:t>5</w:t>
            </w:r>
            <w:r w:rsidRPr="00133F67">
              <w:rPr>
                <w:rFonts w:ascii="Times New Roman" w:hAnsi="Times New Roman" w:cs="Times New Roman"/>
                <w:sz w:val="24"/>
                <w:szCs w:val="24"/>
              </w:rPr>
              <w:t>,</w:t>
            </w:r>
            <w:r w:rsidR="001C2B83" w:rsidRPr="00133F67">
              <w:rPr>
                <w:rFonts w:ascii="Times New Roman" w:hAnsi="Times New Roman" w:cs="Times New Roman"/>
                <w:sz w:val="24"/>
                <w:szCs w:val="24"/>
              </w:rPr>
              <w:t>1</w:t>
            </w:r>
            <w:r w:rsidRPr="00133F67">
              <w:rPr>
                <w:rFonts w:ascii="Times New Roman" w:hAnsi="Times New Roman" w:cs="Times New Roman"/>
                <w:sz w:val="24"/>
                <w:szCs w:val="24"/>
              </w:rPr>
              <w:t>% comparativ cu valoarea realiza</w:t>
            </w:r>
            <w:r w:rsidR="00220709" w:rsidRPr="00133F67">
              <w:rPr>
                <w:rFonts w:ascii="Times New Roman" w:hAnsi="Times New Roman" w:cs="Times New Roman"/>
                <w:sz w:val="24"/>
                <w:szCs w:val="24"/>
              </w:rPr>
              <w:t>tă</w:t>
            </w:r>
            <w:r w:rsidRPr="00133F67">
              <w:rPr>
                <w:rFonts w:ascii="Times New Roman" w:hAnsi="Times New Roman" w:cs="Times New Roman"/>
                <w:sz w:val="24"/>
                <w:szCs w:val="24"/>
              </w:rPr>
              <w:t xml:space="preserve"> în anul 2025. </w:t>
            </w:r>
            <w:bookmarkEnd w:id="0"/>
          </w:p>
          <w:p w14:paraId="58A05447" w14:textId="6DC0F6DC"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 xml:space="preserve">O pondere importantă în categoria acestor cheltuieli o reprezintă cheltuielile cu amenajarea pădurilor în valoare de </w:t>
            </w:r>
            <w:r w:rsidR="0054460F" w:rsidRPr="00133F67">
              <w:rPr>
                <w:rFonts w:ascii="Times New Roman" w:hAnsi="Times New Roman" w:cs="Times New Roman"/>
                <w:sz w:val="24"/>
                <w:szCs w:val="24"/>
              </w:rPr>
              <w:t>41</w:t>
            </w:r>
            <w:r w:rsidR="00622607" w:rsidRPr="00133F67">
              <w:rPr>
                <w:rFonts w:ascii="Times New Roman" w:hAnsi="Times New Roman" w:cs="Times New Roman"/>
                <w:sz w:val="24"/>
                <w:szCs w:val="24"/>
              </w:rPr>
              <w:t>.2</w:t>
            </w:r>
            <w:r w:rsidR="0054460F" w:rsidRPr="00133F67">
              <w:rPr>
                <w:rFonts w:ascii="Times New Roman" w:hAnsi="Times New Roman" w:cs="Times New Roman"/>
                <w:sz w:val="24"/>
                <w:szCs w:val="24"/>
              </w:rPr>
              <w:t>5</w:t>
            </w:r>
            <w:r w:rsidR="00622607" w:rsidRPr="00133F67">
              <w:rPr>
                <w:rFonts w:ascii="Times New Roman" w:hAnsi="Times New Roman" w:cs="Times New Roman"/>
                <w:sz w:val="24"/>
                <w:szCs w:val="24"/>
              </w:rPr>
              <w:t xml:space="preserve">0 mii lei, cheltuielile privind susținerea activității de creștere, exploatare și ameliorare a cabalinelor în valoare de </w:t>
            </w:r>
            <w:r w:rsidR="0054460F" w:rsidRPr="00133F67">
              <w:rPr>
                <w:rFonts w:ascii="Times New Roman" w:hAnsi="Times New Roman" w:cs="Times New Roman"/>
                <w:sz w:val="24"/>
                <w:szCs w:val="24"/>
              </w:rPr>
              <w:t>70</w:t>
            </w:r>
            <w:r w:rsidR="00622607" w:rsidRPr="00133F67">
              <w:rPr>
                <w:rFonts w:ascii="Times New Roman" w:hAnsi="Times New Roman" w:cs="Times New Roman"/>
                <w:sz w:val="24"/>
                <w:szCs w:val="24"/>
              </w:rPr>
              <w:t>.</w:t>
            </w:r>
            <w:r w:rsidR="0054460F" w:rsidRPr="00133F67">
              <w:rPr>
                <w:rFonts w:ascii="Times New Roman" w:hAnsi="Times New Roman" w:cs="Times New Roman"/>
                <w:sz w:val="24"/>
                <w:szCs w:val="24"/>
              </w:rPr>
              <w:t>5</w:t>
            </w:r>
            <w:r w:rsidR="00622607" w:rsidRPr="00133F67">
              <w:rPr>
                <w:rFonts w:ascii="Times New Roman" w:hAnsi="Times New Roman" w:cs="Times New Roman"/>
                <w:sz w:val="24"/>
                <w:szCs w:val="24"/>
              </w:rPr>
              <w:t xml:space="preserve">00 mii lei  și cheltuielile cu administrarea parcurilor naturale / naționale și a Muzeului Cinegetic al </w:t>
            </w:r>
            <w:r w:rsidR="00220709" w:rsidRPr="00133F67">
              <w:rPr>
                <w:rFonts w:ascii="Times New Roman" w:hAnsi="Times New Roman" w:cs="Times New Roman"/>
                <w:sz w:val="24"/>
                <w:szCs w:val="24"/>
              </w:rPr>
              <w:t>Carpaților</w:t>
            </w:r>
            <w:r w:rsidR="00622607" w:rsidRPr="00133F67">
              <w:rPr>
                <w:rFonts w:ascii="Times New Roman" w:hAnsi="Times New Roman" w:cs="Times New Roman"/>
                <w:sz w:val="24"/>
                <w:szCs w:val="24"/>
              </w:rPr>
              <w:t xml:space="preserve"> “Posada” în cuantum de 5</w:t>
            </w:r>
            <w:r w:rsidR="0054460F" w:rsidRPr="00133F67">
              <w:rPr>
                <w:rFonts w:ascii="Times New Roman" w:hAnsi="Times New Roman" w:cs="Times New Roman"/>
                <w:sz w:val="24"/>
                <w:szCs w:val="24"/>
              </w:rPr>
              <w:t>8</w:t>
            </w:r>
            <w:r w:rsidR="00622607" w:rsidRPr="00133F67">
              <w:rPr>
                <w:rFonts w:ascii="Times New Roman" w:hAnsi="Times New Roman" w:cs="Times New Roman"/>
                <w:sz w:val="24"/>
                <w:szCs w:val="24"/>
              </w:rPr>
              <w:t>.</w:t>
            </w:r>
            <w:r w:rsidR="0054460F" w:rsidRPr="00133F67">
              <w:rPr>
                <w:rFonts w:ascii="Times New Roman" w:hAnsi="Times New Roman" w:cs="Times New Roman"/>
                <w:sz w:val="24"/>
                <w:szCs w:val="24"/>
              </w:rPr>
              <w:t>4</w:t>
            </w:r>
            <w:r w:rsidR="00622607" w:rsidRPr="00133F67">
              <w:rPr>
                <w:rFonts w:ascii="Times New Roman" w:hAnsi="Times New Roman" w:cs="Times New Roman"/>
                <w:sz w:val="24"/>
                <w:szCs w:val="24"/>
              </w:rPr>
              <w:t>00 mii lei.</w:t>
            </w:r>
          </w:p>
          <w:p w14:paraId="51E70D23" w14:textId="6198EDD2" w:rsidR="00165C75" w:rsidRPr="00133F67" w:rsidRDefault="00165C75" w:rsidP="00165C7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Cheltuielile privind materialele de natura obiectelor de inventar sunt în valoare de 30.300 mii lei și înregistrează o creștere de 416,4% comparativ cu valoarea </w:t>
            </w:r>
            <w:r w:rsidR="00220709" w:rsidRPr="00133F67">
              <w:rPr>
                <w:rFonts w:ascii="Times New Roman" w:hAnsi="Times New Roman" w:cs="Times New Roman"/>
                <w:sz w:val="24"/>
                <w:szCs w:val="24"/>
              </w:rPr>
              <w:t>realizată</w:t>
            </w:r>
            <w:r w:rsidRPr="00133F67">
              <w:rPr>
                <w:rFonts w:ascii="Times New Roman" w:hAnsi="Times New Roman" w:cs="Times New Roman"/>
                <w:sz w:val="24"/>
                <w:szCs w:val="24"/>
              </w:rPr>
              <w:t xml:space="preserve"> în anul 2025, deoarece se are în vedere dotarea personalului silvic de teren cu mijloace foto-audio-video. </w:t>
            </w:r>
          </w:p>
          <w:p w14:paraId="27EFCA96" w14:textId="547A3B72" w:rsidR="00165C75" w:rsidRPr="00133F67" w:rsidRDefault="00165C75" w:rsidP="00165C7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Astfel în cadrul cheltuielilor privind materialele de natura obiectelor de inventar a fost prevăzută suma de 24.405 mii lei, necesară achiziției de echipamente foto-audio-video și a fost calculată astfel:</w:t>
            </w:r>
          </w:p>
          <w:p w14:paraId="353BB249" w14:textId="77777777" w:rsidR="00165C75" w:rsidRPr="00133F67" w:rsidRDefault="00165C75" w:rsidP="00165C7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-5.300 buc. body-cam X  3.784 lei/dispozitiv = 20.055  mii lei;</w:t>
            </w:r>
          </w:p>
          <w:p w14:paraId="4E337389" w14:textId="77777777" w:rsidR="00165C75" w:rsidRPr="00133F67" w:rsidRDefault="00165C75" w:rsidP="00165C7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-5.300 buc. sistem prindere X 484 lei / buc.     = 2.565 mii lei;</w:t>
            </w:r>
          </w:p>
          <w:p w14:paraId="26E42085" w14:textId="77777777" w:rsidR="00165C75" w:rsidRPr="00133F67" w:rsidRDefault="00165C75" w:rsidP="00165C7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670 buc. stații de andocare X 2.665 lei/buc. = 1.785 mii lei;</w:t>
            </w:r>
          </w:p>
          <w:p w14:paraId="5F6215B8" w14:textId="18C04850" w:rsidR="00165C75" w:rsidRPr="00133F67" w:rsidRDefault="00165C75" w:rsidP="00165C7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TOTAL                                         =24.405 mii lei</w:t>
            </w:r>
          </w:p>
          <w:p w14:paraId="19CE1C62" w14:textId="254D1C51" w:rsidR="00622607" w:rsidRPr="00133F67" w:rsidRDefault="00622607"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330198"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„Cheltuielile de protocol” </w:t>
            </w:r>
            <w:r w:rsidR="00E17A24" w:rsidRPr="00133F67">
              <w:rPr>
                <w:rFonts w:ascii="Times New Roman" w:hAnsi="Times New Roman" w:cs="Times New Roman"/>
                <w:sz w:val="24"/>
                <w:szCs w:val="24"/>
              </w:rPr>
              <w:t>au fost prevăzute la</w:t>
            </w:r>
            <w:r w:rsidRPr="00133F67">
              <w:rPr>
                <w:rFonts w:ascii="Times New Roman" w:hAnsi="Times New Roman" w:cs="Times New Roman"/>
                <w:sz w:val="24"/>
                <w:szCs w:val="24"/>
              </w:rPr>
              <w:t xml:space="preserve"> valoare</w:t>
            </w:r>
            <w:r w:rsidR="00E17A24" w:rsidRPr="00133F67">
              <w:rPr>
                <w:rFonts w:ascii="Times New Roman" w:hAnsi="Times New Roman" w:cs="Times New Roman"/>
                <w:sz w:val="24"/>
                <w:szCs w:val="24"/>
              </w:rPr>
              <w:t>a</w:t>
            </w:r>
            <w:r w:rsidRPr="00133F67">
              <w:rPr>
                <w:rFonts w:ascii="Times New Roman" w:hAnsi="Times New Roman" w:cs="Times New Roman"/>
                <w:sz w:val="24"/>
                <w:szCs w:val="24"/>
              </w:rPr>
              <w:t xml:space="preserve"> de </w:t>
            </w:r>
            <w:r w:rsidR="00D51B21" w:rsidRPr="00133F67">
              <w:rPr>
                <w:rFonts w:ascii="Times New Roman" w:hAnsi="Times New Roman" w:cs="Times New Roman"/>
                <w:sz w:val="24"/>
                <w:szCs w:val="24"/>
              </w:rPr>
              <w:t>6</w:t>
            </w:r>
            <w:r w:rsidRPr="00133F67">
              <w:rPr>
                <w:rFonts w:ascii="Times New Roman" w:hAnsi="Times New Roman" w:cs="Times New Roman"/>
                <w:sz w:val="24"/>
                <w:szCs w:val="24"/>
              </w:rPr>
              <w:t xml:space="preserve">00 mii lei și </w:t>
            </w:r>
            <w:r w:rsidR="00E17A24" w:rsidRPr="00133F67">
              <w:rPr>
                <w:rFonts w:ascii="Times New Roman" w:hAnsi="Times New Roman" w:cs="Times New Roman"/>
                <w:sz w:val="24"/>
                <w:szCs w:val="24"/>
              </w:rPr>
              <w:t xml:space="preserve">reprezintă </w:t>
            </w:r>
            <w:r w:rsidR="00D51B21" w:rsidRPr="00133F67">
              <w:rPr>
                <w:rFonts w:ascii="Times New Roman" w:hAnsi="Times New Roman" w:cs="Times New Roman"/>
                <w:sz w:val="24"/>
                <w:szCs w:val="24"/>
              </w:rPr>
              <w:t>3</w:t>
            </w:r>
            <w:r w:rsidR="00E17A24" w:rsidRPr="00133F67">
              <w:rPr>
                <w:rFonts w:ascii="Times New Roman" w:hAnsi="Times New Roman" w:cs="Times New Roman"/>
                <w:sz w:val="24"/>
                <w:szCs w:val="24"/>
              </w:rPr>
              <w:t>0% din</w:t>
            </w:r>
            <w:r w:rsidRPr="00133F67">
              <w:rPr>
                <w:rFonts w:ascii="Times New Roman" w:hAnsi="Times New Roman" w:cs="Times New Roman"/>
                <w:sz w:val="24"/>
                <w:szCs w:val="24"/>
              </w:rPr>
              <w:t xml:space="preserve"> limita prevăzută de Codul Fiscal, respectiv</w:t>
            </w:r>
            <w:r w:rsidR="00E17A24" w:rsidRPr="00133F67">
              <w:rPr>
                <w:rFonts w:ascii="Times New Roman" w:hAnsi="Times New Roman" w:cs="Times New Roman"/>
                <w:sz w:val="24"/>
                <w:szCs w:val="24"/>
              </w:rPr>
              <w:t xml:space="preserve"> </w:t>
            </w:r>
            <w:r w:rsidRPr="00133F67">
              <w:rPr>
                <w:rFonts w:ascii="Times New Roman" w:hAnsi="Times New Roman" w:cs="Times New Roman"/>
                <w:sz w:val="24"/>
                <w:szCs w:val="24"/>
              </w:rPr>
              <w:t>2% din „profitul brut” propus pentru anul 202</w:t>
            </w:r>
            <w:r w:rsidR="00E17A24" w:rsidRPr="00133F67">
              <w:rPr>
                <w:rFonts w:ascii="Times New Roman" w:hAnsi="Times New Roman" w:cs="Times New Roman"/>
                <w:sz w:val="24"/>
                <w:szCs w:val="24"/>
              </w:rPr>
              <w:t>6</w:t>
            </w:r>
            <w:r w:rsidRPr="00133F67">
              <w:rPr>
                <w:rFonts w:ascii="Times New Roman" w:hAnsi="Times New Roman" w:cs="Times New Roman"/>
                <w:sz w:val="24"/>
                <w:szCs w:val="24"/>
              </w:rPr>
              <w:t>.</w:t>
            </w:r>
          </w:p>
          <w:p w14:paraId="00646DD8" w14:textId="77777777" w:rsidR="00165C75" w:rsidRPr="00133F67" w:rsidRDefault="00165C75" w:rsidP="00622607">
            <w:pPr>
              <w:tabs>
                <w:tab w:val="left" w:pos="0"/>
              </w:tabs>
              <w:spacing w:line="23" w:lineRule="atLeast"/>
              <w:jc w:val="both"/>
              <w:rPr>
                <w:rFonts w:ascii="Times New Roman" w:hAnsi="Times New Roman" w:cs="Times New Roman"/>
                <w:sz w:val="24"/>
                <w:szCs w:val="24"/>
              </w:rPr>
            </w:pPr>
          </w:p>
          <w:p w14:paraId="35EA1BC2" w14:textId="5DDE15AA" w:rsidR="00622607" w:rsidRPr="00133F67" w:rsidRDefault="00330198" w:rsidP="00622607">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54460F"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w:t>
            </w:r>
            <w:r w:rsidR="00622607" w:rsidRPr="00133F67">
              <w:rPr>
                <w:rFonts w:ascii="Times New Roman" w:hAnsi="Times New Roman" w:cs="Times New Roman"/>
                <w:sz w:val="24"/>
                <w:szCs w:val="24"/>
              </w:rPr>
              <w:t xml:space="preserve">Cheltuielile cu sponsorizarea în valoare de </w:t>
            </w:r>
            <w:r w:rsidR="00D51B21" w:rsidRPr="00133F67">
              <w:rPr>
                <w:rFonts w:ascii="Times New Roman" w:hAnsi="Times New Roman" w:cs="Times New Roman"/>
                <w:sz w:val="24"/>
                <w:szCs w:val="24"/>
              </w:rPr>
              <w:t>2</w:t>
            </w:r>
            <w:r w:rsidR="00622607" w:rsidRPr="00133F67">
              <w:rPr>
                <w:rFonts w:ascii="Times New Roman" w:hAnsi="Times New Roman" w:cs="Times New Roman"/>
                <w:sz w:val="24"/>
                <w:szCs w:val="24"/>
              </w:rPr>
              <w:t>.</w:t>
            </w:r>
            <w:r w:rsidR="00D51B21" w:rsidRPr="00133F67">
              <w:rPr>
                <w:rFonts w:ascii="Times New Roman" w:hAnsi="Times New Roman" w:cs="Times New Roman"/>
                <w:sz w:val="24"/>
                <w:szCs w:val="24"/>
              </w:rPr>
              <w:t>720</w:t>
            </w:r>
            <w:r w:rsidR="00622607" w:rsidRPr="00133F67">
              <w:rPr>
                <w:rFonts w:ascii="Times New Roman" w:hAnsi="Times New Roman" w:cs="Times New Roman"/>
                <w:sz w:val="24"/>
                <w:szCs w:val="24"/>
              </w:rPr>
              <w:t xml:space="preserve"> mii lei</w:t>
            </w:r>
            <w:r w:rsidR="00D51B21" w:rsidRPr="00133F67">
              <w:rPr>
                <w:rFonts w:ascii="Times New Roman" w:hAnsi="Times New Roman" w:cs="Times New Roman"/>
                <w:sz w:val="24"/>
                <w:szCs w:val="24"/>
              </w:rPr>
              <w:t xml:space="preserve">, sunt mult sub limita prevăzută de codul fiscal, respectiv 20% din impozitul pe profit și </w:t>
            </w:r>
            <w:r w:rsidR="00622607" w:rsidRPr="00133F67">
              <w:rPr>
                <w:rFonts w:ascii="Times New Roman" w:hAnsi="Times New Roman" w:cs="Times New Roman"/>
                <w:sz w:val="24"/>
                <w:szCs w:val="24"/>
              </w:rPr>
              <w:t>constau în principal în puieți forestieri acordați fie diverselor persoane juridice (asociații, fundații), fie sunt puși la dispoziție în cadrul campaniei de împăduriri, în sponsorizări cu masă lemnoasă acordată zonelor afectate de eventualele calamități, lemn de foc pentru încălzirea școlilor, etc.</w:t>
            </w:r>
          </w:p>
          <w:p w14:paraId="544CF443" w14:textId="77777777" w:rsidR="00CA581A" w:rsidRPr="00133F67" w:rsidRDefault="00C32A34" w:rsidP="00622607">
            <w:pPr>
              <w:tabs>
                <w:tab w:val="left" w:pos="0"/>
              </w:tabs>
              <w:spacing w:line="23" w:lineRule="atLeast"/>
              <w:jc w:val="both"/>
              <w:rPr>
                <w:rFonts w:ascii="Times New Roman" w:hAnsi="Times New Roman" w:cs="Times New Roman"/>
                <w:b/>
                <w:bCs/>
                <w:sz w:val="24"/>
                <w:szCs w:val="24"/>
              </w:rPr>
            </w:pPr>
            <w:r w:rsidRPr="00133F67">
              <w:rPr>
                <w:rFonts w:ascii="Times New Roman" w:hAnsi="Times New Roman" w:cs="Times New Roman"/>
                <w:b/>
                <w:bCs/>
                <w:sz w:val="24"/>
                <w:szCs w:val="24"/>
              </w:rPr>
              <w:t xml:space="preserve">       </w:t>
            </w:r>
          </w:p>
          <w:p w14:paraId="585F4F23" w14:textId="2A8AB63A" w:rsidR="00622607" w:rsidRPr="00133F67" w:rsidRDefault="00CA581A" w:rsidP="00622607">
            <w:pPr>
              <w:tabs>
                <w:tab w:val="left" w:pos="0"/>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b/>
                <w:bCs/>
                <w:sz w:val="24"/>
                <w:szCs w:val="24"/>
              </w:rPr>
              <w:t xml:space="preserve">       </w:t>
            </w:r>
            <w:r w:rsidR="00C32A34" w:rsidRPr="00133F67">
              <w:rPr>
                <w:rFonts w:ascii="Times New Roman" w:hAnsi="Times New Roman" w:cs="Times New Roman"/>
                <w:b/>
                <w:bCs/>
                <w:sz w:val="24"/>
                <w:szCs w:val="24"/>
              </w:rPr>
              <w:t xml:space="preserve">   </w:t>
            </w:r>
            <w:r w:rsidR="00622607" w:rsidRPr="00133F67">
              <w:rPr>
                <w:rFonts w:ascii="Times New Roman" w:hAnsi="Times New Roman" w:cs="Times New Roman"/>
                <w:b/>
                <w:bCs/>
                <w:sz w:val="24"/>
                <w:szCs w:val="24"/>
                <w:u w:val="single"/>
              </w:rPr>
              <w:t>B. Cheltuieli cu alte impozite, taxe si varsaminte asimilate</w:t>
            </w:r>
          </w:p>
          <w:p w14:paraId="38B8929F" w14:textId="7FC51AC5" w:rsidR="00CA581A" w:rsidRPr="00133F67" w:rsidRDefault="00665958" w:rsidP="00C32A34">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lastRenderedPageBreak/>
              <w:t xml:space="preserve">          </w:t>
            </w:r>
            <w:r w:rsidR="00CA581A" w:rsidRPr="00133F67">
              <w:rPr>
                <w:rFonts w:ascii="Times New Roman" w:hAnsi="Times New Roman" w:cs="Times New Roman"/>
                <w:sz w:val="24"/>
                <w:szCs w:val="24"/>
              </w:rPr>
              <w:t>Cheltuielile cu taxele și vărsămintele asimilate în anul 2026 înregistrează o creștere de 3,2% comparativ cu nivelul realiza</w:t>
            </w:r>
            <w:r w:rsidR="00D51B21" w:rsidRPr="00133F67">
              <w:rPr>
                <w:rFonts w:ascii="Times New Roman" w:hAnsi="Times New Roman" w:cs="Times New Roman"/>
                <w:sz w:val="24"/>
                <w:szCs w:val="24"/>
              </w:rPr>
              <w:t>t</w:t>
            </w:r>
            <w:r w:rsidR="00CA581A" w:rsidRPr="00133F67">
              <w:rPr>
                <w:rFonts w:ascii="Times New Roman" w:hAnsi="Times New Roman" w:cs="Times New Roman"/>
                <w:sz w:val="24"/>
                <w:szCs w:val="24"/>
              </w:rPr>
              <w:t xml:space="preserve"> în anul 2025, rezultată în special din majorarea impozitelor și a taxelor locale,  și aici se cuprind: cheltuielile cu taxa pentru activitatea de exploatare a resurselor minerale, cheltuieli cu taxa de mediu, cheltuieli cu alte impozite și taxe (impozit pe clădiri, taxe auto, etc).</w:t>
            </w:r>
          </w:p>
          <w:p w14:paraId="24E1D4B9" w14:textId="77777777" w:rsidR="00CA581A" w:rsidRPr="00133F67" w:rsidRDefault="00CA581A" w:rsidP="00C32A34">
            <w:pPr>
              <w:tabs>
                <w:tab w:val="left" w:pos="0"/>
              </w:tabs>
              <w:spacing w:line="23" w:lineRule="atLeast"/>
              <w:jc w:val="both"/>
              <w:rPr>
                <w:rFonts w:ascii="Times New Roman" w:hAnsi="Times New Roman" w:cs="Times New Roman"/>
                <w:sz w:val="24"/>
                <w:szCs w:val="24"/>
              </w:rPr>
            </w:pPr>
          </w:p>
          <w:p w14:paraId="07EA9728" w14:textId="1BDDBE7F" w:rsidR="00C32A34" w:rsidRPr="00133F67" w:rsidRDefault="00C32A34" w:rsidP="00C32A34">
            <w:pPr>
              <w:tabs>
                <w:tab w:val="left" w:pos="0"/>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C. Cheltuielile cu personalul</w:t>
            </w:r>
          </w:p>
          <w:p w14:paraId="4DB57D62" w14:textId="5AA4B631" w:rsidR="00C32A34" w:rsidRPr="00133F67" w:rsidRDefault="00250BFA" w:rsidP="00C32A34">
            <w:pPr>
              <w:tabs>
                <w:tab w:val="left" w:pos="0"/>
              </w:tabs>
              <w:spacing w:line="23" w:lineRule="atLeast"/>
              <w:jc w:val="both"/>
              <w:rPr>
                <w:rFonts w:ascii="Times New Roman" w:hAnsi="Times New Roman" w:cs="Times New Roman"/>
                <w:sz w:val="24"/>
                <w:szCs w:val="24"/>
              </w:rPr>
            </w:pPr>
            <w:bookmarkStart w:id="1" w:name="_Hlk201911818"/>
            <w:r w:rsidRPr="00133F67">
              <w:rPr>
                <w:rFonts w:ascii="Times New Roman" w:hAnsi="Times New Roman" w:cs="Times New Roman"/>
                <w:sz w:val="24"/>
                <w:szCs w:val="24"/>
              </w:rPr>
              <w:t xml:space="preserve">Cheltuielile cu personalul </w:t>
            </w:r>
            <w:r w:rsidR="00C32A34" w:rsidRPr="00133F67">
              <w:rPr>
                <w:rFonts w:ascii="Times New Roman" w:hAnsi="Times New Roman" w:cs="Times New Roman"/>
                <w:sz w:val="24"/>
                <w:szCs w:val="24"/>
              </w:rPr>
              <w:t xml:space="preserve">au fost determinate în </w:t>
            </w:r>
            <w:r w:rsidR="00B30CEC" w:rsidRPr="00133F67">
              <w:rPr>
                <w:rFonts w:ascii="Times New Roman" w:hAnsi="Times New Roman" w:cs="Times New Roman"/>
                <w:sz w:val="24"/>
                <w:szCs w:val="24"/>
              </w:rPr>
              <w:t>funcție</w:t>
            </w:r>
            <w:r w:rsidR="00C32A34" w:rsidRPr="00133F67">
              <w:rPr>
                <w:rFonts w:ascii="Times New Roman" w:hAnsi="Times New Roman" w:cs="Times New Roman"/>
                <w:sz w:val="24"/>
                <w:szCs w:val="24"/>
              </w:rPr>
              <w:t xml:space="preserve"> de  numărul mediu de personal pentru anul 202</w:t>
            </w:r>
            <w:r w:rsidR="006B1B25" w:rsidRPr="00133F67">
              <w:rPr>
                <w:rFonts w:ascii="Times New Roman" w:hAnsi="Times New Roman" w:cs="Times New Roman"/>
                <w:sz w:val="24"/>
                <w:szCs w:val="24"/>
              </w:rPr>
              <w:t>6</w:t>
            </w:r>
            <w:r w:rsidR="00C32A34" w:rsidRPr="00133F67">
              <w:rPr>
                <w:rFonts w:ascii="Times New Roman" w:hAnsi="Times New Roman" w:cs="Times New Roman"/>
                <w:sz w:val="24"/>
                <w:szCs w:val="24"/>
              </w:rPr>
              <w:t xml:space="preserve">, luând în considerare prevederile Legii nr. </w:t>
            </w:r>
            <w:r w:rsidR="006B1B25" w:rsidRPr="00133F67">
              <w:rPr>
                <w:rFonts w:ascii="Times New Roman" w:hAnsi="Times New Roman" w:cs="Times New Roman"/>
                <w:sz w:val="24"/>
                <w:szCs w:val="24"/>
              </w:rPr>
              <w:t>43</w:t>
            </w:r>
            <w:r w:rsidR="00C32A34" w:rsidRPr="00133F67">
              <w:rPr>
                <w:rFonts w:ascii="Times New Roman" w:hAnsi="Times New Roman" w:cs="Times New Roman"/>
                <w:sz w:val="24"/>
                <w:szCs w:val="24"/>
              </w:rPr>
              <w:t>/202</w:t>
            </w:r>
            <w:r w:rsidR="006B1B25" w:rsidRPr="00133F67">
              <w:rPr>
                <w:rFonts w:ascii="Times New Roman" w:hAnsi="Times New Roman" w:cs="Times New Roman"/>
                <w:sz w:val="24"/>
                <w:szCs w:val="24"/>
              </w:rPr>
              <w:t>6</w:t>
            </w:r>
            <w:r w:rsidR="00C32A34" w:rsidRPr="00133F67">
              <w:rPr>
                <w:rFonts w:ascii="Times New Roman" w:hAnsi="Times New Roman" w:cs="Times New Roman"/>
                <w:sz w:val="24"/>
                <w:szCs w:val="24"/>
              </w:rPr>
              <w:t xml:space="preserve"> a bugetului de stat pe anul 202</w:t>
            </w:r>
            <w:r w:rsidR="006B1B25" w:rsidRPr="00133F67">
              <w:rPr>
                <w:rFonts w:ascii="Times New Roman" w:hAnsi="Times New Roman" w:cs="Times New Roman"/>
                <w:sz w:val="24"/>
                <w:szCs w:val="24"/>
              </w:rPr>
              <w:t>6</w:t>
            </w:r>
            <w:r w:rsidR="00C32A34" w:rsidRPr="00133F67">
              <w:rPr>
                <w:rFonts w:ascii="Times New Roman" w:hAnsi="Times New Roman" w:cs="Times New Roman"/>
                <w:sz w:val="24"/>
                <w:szCs w:val="24"/>
              </w:rPr>
              <w:t>, ale Legii</w:t>
            </w:r>
            <w:r w:rsidR="003704D4" w:rsidRPr="00133F67">
              <w:rPr>
                <w:rFonts w:ascii="Times New Roman" w:hAnsi="Times New Roman" w:cs="Times New Roman"/>
                <w:sz w:val="24"/>
                <w:szCs w:val="24"/>
              </w:rPr>
              <w:t xml:space="preserve"> nr.</w:t>
            </w:r>
            <w:r w:rsidR="00C32A34" w:rsidRPr="00133F67">
              <w:rPr>
                <w:rFonts w:ascii="Times New Roman" w:hAnsi="Times New Roman" w:cs="Times New Roman"/>
                <w:sz w:val="24"/>
                <w:szCs w:val="24"/>
              </w:rPr>
              <w:t xml:space="preserve">296/2023 privind unele măsuri fiscal-bugetare pentru asigurarea </w:t>
            </w:r>
            <w:r w:rsidR="003721B4" w:rsidRPr="00133F67">
              <w:rPr>
                <w:rFonts w:ascii="Times New Roman" w:hAnsi="Times New Roman" w:cs="Times New Roman"/>
                <w:sz w:val="24"/>
                <w:szCs w:val="24"/>
              </w:rPr>
              <w:t>sustenabilității</w:t>
            </w:r>
            <w:r w:rsidR="00C32A34" w:rsidRPr="00133F67">
              <w:rPr>
                <w:rFonts w:ascii="Times New Roman" w:hAnsi="Times New Roman" w:cs="Times New Roman"/>
                <w:sz w:val="24"/>
                <w:szCs w:val="24"/>
              </w:rPr>
              <w:t xml:space="preserve"> financiare a României pe termen lung, ale  </w:t>
            </w:r>
            <w:r w:rsidR="003721B4" w:rsidRPr="00133F67">
              <w:rPr>
                <w:rFonts w:ascii="Times New Roman" w:hAnsi="Times New Roman" w:cs="Times New Roman"/>
                <w:sz w:val="24"/>
                <w:szCs w:val="24"/>
              </w:rPr>
              <w:t>Ordonanței</w:t>
            </w:r>
            <w:r w:rsidR="00C32A34" w:rsidRPr="00133F67">
              <w:rPr>
                <w:rFonts w:ascii="Times New Roman" w:hAnsi="Times New Roman" w:cs="Times New Roman"/>
                <w:sz w:val="24"/>
                <w:szCs w:val="24"/>
              </w:rPr>
              <w:t xml:space="preserve"> de </w:t>
            </w:r>
            <w:r w:rsidR="003721B4" w:rsidRPr="00133F67">
              <w:rPr>
                <w:rFonts w:ascii="Times New Roman" w:hAnsi="Times New Roman" w:cs="Times New Roman"/>
                <w:sz w:val="24"/>
                <w:szCs w:val="24"/>
              </w:rPr>
              <w:t>urgență</w:t>
            </w:r>
            <w:r w:rsidR="003704D4" w:rsidRPr="00133F67">
              <w:rPr>
                <w:rFonts w:ascii="Times New Roman" w:hAnsi="Times New Roman" w:cs="Times New Roman"/>
                <w:sz w:val="24"/>
                <w:szCs w:val="24"/>
              </w:rPr>
              <w:t xml:space="preserve"> a Guvernului</w:t>
            </w:r>
            <w:r w:rsidR="00C32A34" w:rsidRPr="00133F67">
              <w:rPr>
                <w:rFonts w:ascii="Times New Roman" w:hAnsi="Times New Roman" w:cs="Times New Roman"/>
                <w:sz w:val="24"/>
                <w:szCs w:val="24"/>
              </w:rPr>
              <w:t xml:space="preserve"> nr.</w:t>
            </w:r>
            <w:r w:rsidR="006B1B25" w:rsidRPr="00133F67">
              <w:t xml:space="preserve"> </w:t>
            </w:r>
            <w:r w:rsidR="006B1B25" w:rsidRPr="00133F67">
              <w:rPr>
                <w:rFonts w:ascii="Times New Roman" w:hAnsi="Times New Roman" w:cs="Times New Roman"/>
                <w:sz w:val="24"/>
                <w:szCs w:val="24"/>
              </w:rPr>
              <w:t>89/2025 pentru modificarea și completarea Legii nr. 227/2015 privind Codul fiscal, reglementarea unor măsuri fiscal-bugetare, precum și pentru modificarea și completarea unor acte normative  cu modificările și completările ulterioare</w:t>
            </w:r>
            <w:r w:rsidR="00C32A34" w:rsidRPr="00133F67">
              <w:rPr>
                <w:rFonts w:ascii="Times New Roman" w:hAnsi="Times New Roman" w:cs="Times New Roman"/>
                <w:sz w:val="24"/>
                <w:szCs w:val="24"/>
              </w:rPr>
              <w:t xml:space="preserve">, </w:t>
            </w:r>
            <w:bookmarkStart w:id="2" w:name="_Hlk201911905"/>
            <w:bookmarkEnd w:id="1"/>
            <w:r w:rsidR="00C32A34" w:rsidRPr="00133F67">
              <w:rPr>
                <w:rFonts w:ascii="Times New Roman" w:hAnsi="Times New Roman" w:cs="Times New Roman"/>
                <w:sz w:val="24"/>
                <w:szCs w:val="24"/>
              </w:rPr>
              <w:t xml:space="preserve">precum și ale </w:t>
            </w:r>
            <w:r w:rsidR="003721B4" w:rsidRPr="00133F67">
              <w:rPr>
                <w:rFonts w:ascii="Times New Roman" w:hAnsi="Times New Roman" w:cs="Times New Roman"/>
                <w:sz w:val="24"/>
                <w:szCs w:val="24"/>
              </w:rPr>
              <w:t>Ordonanței</w:t>
            </w:r>
            <w:r w:rsidR="00C32A34" w:rsidRPr="00133F67">
              <w:rPr>
                <w:rFonts w:ascii="Times New Roman" w:hAnsi="Times New Roman" w:cs="Times New Roman"/>
                <w:sz w:val="24"/>
                <w:szCs w:val="24"/>
              </w:rPr>
              <w:t xml:space="preserve"> Guvernului nr.26/2013 privind întărirea disciplinei financiare la nivelul unor operatori economici la care statul sau </w:t>
            </w:r>
            <w:r w:rsidR="003721B4" w:rsidRPr="00133F67">
              <w:rPr>
                <w:rFonts w:ascii="Times New Roman" w:hAnsi="Times New Roman" w:cs="Times New Roman"/>
                <w:sz w:val="24"/>
                <w:szCs w:val="24"/>
              </w:rPr>
              <w:t>unitățile</w:t>
            </w:r>
            <w:r w:rsidR="00C32A34" w:rsidRPr="00133F67">
              <w:rPr>
                <w:rFonts w:ascii="Times New Roman" w:hAnsi="Times New Roman" w:cs="Times New Roman"/>
                <w:sz w:val="24"/>
                <w:szCs w:val="24"/>
              </w:rPr>
              <w:t xml:space="preserve"> administrativ teritoriale sunt </w:t>
            </w:r>
            <w:r w:rsidR="003721B4" w:rsidRPr="00133F67">
              <w:rPr>
                <w:rFonts w:ascii="Times New Roman" w:hAnsi="Times New Roman" w:cs="Times New Roman"/>
                <w:sz w:val="24"/>
                <w:szCs w:val="24"/>
              </w:rPr>
              <w:t>acționari</w:t>
            </w:r>
            <w:r w:rsidR="00C32A34" w:rsidRPr="00133F67">
              <w:rPr>
                <w:rFonts w:ascii="Times New Roman" w:hAnsi="Times New Roman" w:cs="Times New Roman"/>
                <w:sz w:val="24"/>
                <w:szCs w:val="24"/>
              </w:rPr>
              <w:t xml:space="preserve"> unici sau majoritari sau </w:t>
            </w:r>
            <w:r w:rsidR="003721B4" w:rsidRPr="00133F67">
              <w:rPr>
                <w:rFonts w:ascii="Times New Roman" w:hAnsi="Times New Roman" w:cs="Times New Roman"/>
                <w:sz w:val="24"/>
                <w:szCs w:val="24"/>
              </w:rPr>
              <w:t>dețin</w:t>
            </w:r>
            <w:r w:rsidR="00C32A34" w:rsidRPr="00133F67">
              <w:rPr>
                <w:rFonts w:ascii="Times New Roman" w:hAnsi="Times New Roman" w:cs="Times New Roman"/>
                <w:sz w:val="24"/>
                <w:szCs w:val="24"/>
              </w:rPr>
              <w:t xml:space="preserve"> direct ori indirect o </w:t>
            </w:r>
            <w:r w:rsidR="003721B4" w:rsidRPr="00133F67">
              <w:rPr>
                <w:rFonts w:ascii="Times New Roman" w:hAnsi="Times New Roman" w:cs="Times New Roman"/>
                <w:sz w:val="24"/>
                <w:szCs w:val="24"/>
              </w:rPr>
              <w:t>participație</w:t>
            </w:r>
            <w:r w:rsidR="00C32A34" w:rsidRPr="00133F67">
              <w:rPr>
                <w:rFonts w:ascii="Times New Roman" w:hAnsi="Times New Roman" w:cs="Times New Roman"/>
                <w:sz w:val="24"/>
                <w:szCs w:val="24"/>
              </w:rPr>
              <w:t xml:space="preserve"> majoritară, cu modificările și completările ulterioare.</w:t>
            </w:r>
          </w:p>
          <w:p w14:paraId="37DFE893" w14:textId="77777777" w:rsidR="009B78EC" w:rsidRPr="00133F67" w:rsidRDefault="009B78EC" w:rsidP="00C32A34">
            <w:pPr>
              <w:tabs>
                <w:tab w:val="left" w:pos="0"/>
              </w:tabs>
              <w:spacing w:line="23" w:lineRule="atLeast"/>
              <w:jc w:val="both"/>
              <w:rPr>
                <w:rFonts w:ascii="Times New Roman" w:hAnsi="Times New Roman" w:cs="Times New Roman"/>
                <w:sz w:val="24"/>
                <w:szCs w:val="24"/>
              </w:rPr>
            </w:pPr>
          </w:p>
          <w:bookmarkEnd w:id="2"/>
          <w:p w14:paraId="3CC5ABC5" w14:textId="73C006D9" w:rsidR="00622607" w:rsidRPr="00133F67" w:rsidRDefault="00C32A34" w:rsidP="003C3199">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150B4A"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w:t>
            </w:r>
            <w:bookmarkStart w:id="3" w:name="_Hlk201913440"/>
          </w:p>
          <w:bookmarkEnd w:id="3"/>
          <w:p w14:paraId="5F70F2BF" w14:textId="00574368" w:rsidR="0033791F" w:rsidRPr="00133F67" w:rsidRDefault="00150B4A" w:rsidP="00825725">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C0. Cheltuielile de natură salarială</w:t>
            </w:r>
            <w:r w:rsidRPr="00133F67">
              <w:rPr>
                <w:rFonts w:ascii="Times New Roman" w:hAnsi="Times New Roman" w:cs="Times New Roman"/>
                <w:sz w:val="24"/>
                <w:szCs w:val="24"/>
              </w:rPr>
              <w:t xml:space="preserve"> </w:t>
            </w:r>
            <w:r w:rsidR="0033791F" w:rsidRPr="00133F67">
              <w:rPr>
                <w:rFonts w:ascii="Times New Roman" w:hAnsi="Times New Roman" w:cs="Times New Roman"/>
                <w:sz w:val="24"/>
                <w:szCs w:val="24"/>
              </w:rPr>
              <w:t xml:space="preserve">au fost fundamentate în conformitate cu prevederile art. XXXVI din </w:t>
            </w:r>
            <w:r w:rsidR="003721B4" w:rsidRPr="00133F67">
              <w:rPr>
                <w:rFonts w:ascii="Times New Roman" w:hAnsi="Times New Roman" w:cs="Times New Roman"/>
                <w:sz w:val="24"/>
                <w:szCs w:val="24"/>
              </w:rPr>
              <w:t>Ordonanța</w:t>
            </w:r>
            <w:r w:rsidR="0033791F" w:rsidRPr="00133F67">
              <w:rPr>
                <w:rFonts w:ascii="Times New Roman" w:hAnsi="Times New Roman" w:cs="Times New Roman"/>
                <w:sz w:val="24"/>
                <w:szCs w:val="24"/>
              </w:rPr>
              <w:t xml:space="preserve"> de </w:t>
            </w:r>
            <w:r w:rsidR="003721B4" w:rsidRPr="00133F67">
              <w:rPr>
                <w:rFonts w:ascii="Times New Roman" w:hAnsi="Times New Roman" w:cs="Times New Roman"/>
                <w:sz w:val="24"/>
                <w:szCs w:val="24"/>
              </w:rPr>
              <w:t>urgență</w:t>
            </w:r>
            <w:r w:rsidR="005B760C" w:rsidRPr="00133F67">
              <w:rPr>
                <w:rFonts w:ascii="Times New Roman" w:hAnsi="Times New Roman" w:cs="Times New Roman"/>
                <w:sz w:val="24"/>
                <w:szCs w:val="24"/>
              </w:rPr>
              <w:t xml:space="preserve"> a Guvernului</w:t>
            </w:r>
            <w:r w:rsidR="0033791F" w:rsidRPr="00133F67">
              <w:rPr>
                <w:rFonts w:ascii="Times New Roman" w:hAnsi="Times New Roman" w:cs="Times New Roman"/>
                <w:sz w:val="24"/>
                <w:szCs w:val="24"/>
              </w:rPr>
              <w:t xml:space="preserve"> nr. 89/2025 pentru modificarea </w:t>
            </w:r>
            <w:r w:rsidR="003721B4" w:rsidRPr="00133F67">
              <w:rPr>
                <w:rFonts w:ascii="Times New Roman" w:hAnsi="Times New Roman" w:cs="Times New Roman"/>
                <w:sz w:val="24"/>
                <w:szCs w:val="24"/>
              </w:rPr>
              <w:t>și</w:t>
            </w:r>
            <w:r w:rsidR="0033791F" w:rsidRPr="00133F67">
              <w:rPr>
                <w:rFonts w:ascii="Times New Roman" w:hAnsi="Times New Roman" w:cs="Times New Roman"/>
                <w:sz w:val="24"/>
                <w:szCs w:val="24"/>
              </w:rPr>
              <w:t xml:space="preserve"> completarea Legii nr. 227/2015 privind Codul fiscal, reglementarea unor măsuri fiscal-bugetare, precum </w:t>
            </w:r>
            <w:r w:rsidR="003721B4" w:rsidRPr="00133F67">
              <w:rPr>
                <w:rFonts w:ascii="Times New Roman" w:hAnsi="Times New Roman" w:cs="Times New Roman"/>
                <w:sz w:val="24"/>
                <w:szCs w:val="24"/>
              </w:rPr>
              <w:t>și</w:t>
            </w:r>
            <w:r w:rsidR="0033791F" w:rsidRPr="00133F67">
              <w:rPr>
                <w:rFonts w:ascii="Times New Roman" w:hAnsi="Times New Roman" w:cs="Times New Roman"/>
                <w:sz w:val="24"/>
                <w:szCs w:val="24"/>
              </w:rPr>
              <w:t xml:space="preserve"> pentru modificarea </w:t>
            </w:r>
            <w:r w:rsidR="003721B4" w:rsidRPr="00133F67">
              <w:rPr>
                <w:rFonts w:ascii="Times New Roman" w:hAnsi="Times New Roman" w:cs="Times New Roman"/>
                <w:sz w:val="24"/>
                <w:szCs w:val="24"/>
              </w:rPr>
              <w:t>și</w:t>
            </w:r>
            <w:r w:rsidR="0033791F" w:rsidRPr="00133F67">
              <w:rPr>
                <w:rFonts w:ascii="Times New Roman" w:hAnsi="Times New Roman" w:cs="Times New Roman"/>
                <w:sz w:val="24"/>
                <w:szCs w:val="24"/>
              </w:rPr>
              <w:t xml:space="preserve"> completarea unor acte normative, cu modificările și completările ulterioare</w:t>
            </w:r>
            <w:r w:rsidR="005B760C" w:rsidRPr="00133F67">
              <w:rPr>
                <w:rFonts w:ascii="Times New Roman" w:hAnsi="Times New Roman" w:cs="Times New Roman"/>
                <w:sz w:val="24"/>
                <w:szCs w:val="24"/>
              </w:rPr>
              <w:t>,</w:t>
            </w:r>
            <w:r w:rsidR="0033791F" w:rsidRPr="00133F67">
              <w:rPr>
                <w:rFonts w:ascii="Times New Roman" w:hAnsi="Times New Roman" w:cs="Times New Roman"/>
                <w:sz w:val="24"/>
                <w:szCs w:val="24"/>
              </w:rPr>
              <w:t xml:space="preserve"> și înregistrează o scădere de 3,</w:t>
            </w:r>
            <w:r w:rsidR="003721B4" w:rsidRPr="00133F67">
              <w:rPr>
                <w:rFonts w:ascii="Times New Roman" w:hAnsi="Times New Roman" w:cs="Times New Roman"/>
                <w:sz w:val="24"/>
                <w:szCs w:val="24"/>
              </w:rPr>
              <w:t>8</w:t>
            </w:r>
            <w:r w:rsidR="0033791F" w:rsidRPr="00133F67">
              <w:rPr>
                <w:rFonts w:ascii="Times New Roman" w:hAnsi="Times New Roman" w:cs="Times New Roman"/>
                <w:sz w:val="24"/>
                <w:szCs w:val="24"/>
              </w:rPr>
              <w:t>% comparativ cu valoarea realiza</w:t>
            </w:r>
            <w:r w:rsidR="00D22A0E" w:rsidRPr="00133F67">
              <w:rPr>
                <w:rFonts w:ascii="Times New Roman" w:hAnsi="Times New Roman" w:cs="Times New Roman"/>
                <w:sz w:val="24"/>
                <w:szCs w:val="24"/>
              </w:rPr>
              <w:t>tă</w:t>
            </w:r>
            <w:r w:rsidR="0033791F" w:rsidRPr="00133F67">
              <w:rPr>
                <w:rFonts w:ascii="Times New Roman" w:hAnsi="Times New Roman" w:cs="Times New Roman"/>
                <w:sz w:val="24"/>
                <w:szCs w:val="24"/>
              </w:rPr>
              <w:t xml:space="preserve"> în anul 2025.</w:t>
            </w:r>
          </w:p>
          <w:p w14:paraId="19DD86C8" w14:textId="77777777" w:rsidR="008F56F7" w:rsidRPr="00133F67" w:rsidRDefault="008F56F7" w:rsidP="00825725">
            <w:pPr>
              <w:tabs>
                <w:tab w:val="left" w:pos="0"/>
              </w:tabs>
              <w:spacing w:line="23" w:lineRule="atLeast"/>
              <w:jc w:val="both"/>
              <w:rPr>
                <w:rFonts w:ascii="Times New Roman" w:hAnsi="Times New Roman" w:cs="Times New Roman"/>
                <w:sz w:val="24"/>
                <w:szCs w:val="24"/>
              </w:rPr>
            </w:pPr>
          </w:p>
          <w:p w14:paraId="447C7AF9" w14:textId="2A3CAFCE" w:rsidR="0033791F" w:rsidRPr="00133F67" w:rsidRDefault="00825725" w:rsidP="0033791F">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C1. Cheltuielile cu salariile</w:t>
            </w:r>
            <w:r w:rsidR="0033791F" w:rsidRPr="00133F67">
              <w:rPr>
                <w:rFonts w:ascii="Times New Roman" w:hAnsi="Times New Roman" w:cs="Times New Roman"/>
                <w:sz w:val="24"/>
                <w:szCs w:val="24"/>
              </w:rPr>
              <w:t xml:space="preserve"> în anul 2026 înregistrează o scădere de 4,6% comparativ cu nivelul realiza</w:t>
            </w:r>
            <w:r w:rsidR="00B61F7F" w:rsidRPr="00133F67">
              <w:rPr>
                <w:rFonts w:ascii="Times New Roman" w:hAnsi="Times New Roman" w:cs="Times New Roman"/>
                <w:sz w:val="24"/>
                <w:szCs w:val="24"/>
              </w:rPr>
              <w:t>t</w:t>
            </w:r>
            <w:r w:rsidR="0033791F" w:rsidRPr="00133F67">
              <w:rPr>
                <w:rFonts w:ascii="Times New Roman" w:hAnsi="Times New Roman" w:cs="Times New Roman"/>
                <w:sz w:val="24"/>
                <w:szCs w:val="24"/>
              </w:rPr>
              <w:t xml:space="preserve"> la sfârșitul anului 2025 și au fost calculate pentru un număr mediu de personal de 13.000 de persoane cu respectarea prevederilor Ordonanței de </w:t>
            </w:r>
            <w:r w:rsidR="003721B4" w:rsidRPr="00133F67">
              <w:rPr>
                <w:rFonts w:ascii="Times New Roman" w:hAnsi="Times New Roman" w:cs="Times New Roman"/>
                <w:sz w:val="24"/>
                <w:szCs w:val="24"/>
              </w:rPr>
              <w:t>urgență</w:t>
            </w:r>
            <w:r w:rsidR="005B760C" w:rsidRPr="00133F67">
              <w:rPr>
                <w:rFonts w:ascii="Times New Roman" w:hAnsi="Times New Roman" w:cs="Times New Roman"/>
                <w:sz w:val="24"/>
                <w:szCs w:val="24"/>
              </w:rPr>
              <w:t xml:space="preserve"> a Guvernului</w:t>
            </w:r>
            <w:r w:rsidR="0033791F" w:rsidRPr="00133F67">
              <w:rPr>
                <w:rFonts w:ascii="Times New Roman" w:hAnsi="Times New Roman" w:cs="Times New Roman"/>
                <w:sz w:val="24"/>
                <w:szCs w:val="24"/>
              </w:rPr>
              <w:t xml:space="preserve"> nr. 89/2025 pentru modificarea </w:t>
            </w:r>
            <w:r w:rsidR="003721B4" w:rsidRPr="00133F67">
              <w:rPr>
                <w:rFonts w:ascii="Times New Roman" w:hAnsi="Times New Roman" w:cs="Times New Roman"/>
                <w:sz w:val="24"/>
                <w:szCs w:val="24"/>
              </w:rPr>
              <w:t>și</w:t>
            </w:r>
            <w:r w:rsidR="0033791F" w:rsidRPr="00133F67">
              <w:rPr>
                <w:rFonts w:ascii="Times New Roman" w:hAnsi="Times New Roman" w:cs="Times New Roman"/>
                <w:sz w:val="24"/>
                <w:szCs w:val="24"/>
              </w:rPr>
              <w:t xml:space="preserve"> completarea Legii nr. 227/2015</w:t>
            </w:r>
            <w:r w:rsidR="005B760C" w:rsidRPr="00133F67">
              <w:rPr>
                <w:rFonts w:ascii="Times New Roman" w:hAnsi="Times New Roman" w:cs="Times New Roman"/>
                <w:sz w:val="24"/>
                <w:szCs w:val="24"/>
              </w:rPr>
              <w:t>,</w:t>
            </w:r>
            <w:r w:rsidR="0033791F" w:rsidRPr="00133F67">
              <w:rPr>
                <w:rFonts w:ascii="Times New Roman" w:hAnsi="Times New Roman" w:cs="Times New Roman"/>
                <w:sz w:val="24"/>
                <w:szCs w:val="24"/>
              </w:rPr>
              <w:t xml:space="preserve"> cu modificările și completările ulterioare.</w:t>
            </w:r>
          </w:p>
          <w:p w14:paraId="3738B4FF" w14:textId="77777777" w:rsidR="0033791F" w:rsidRPr="00133F67" w:rsidRDefault="0033791F" w:rsidP="0033791F">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Pentru anul 2026, regia nu a prevăzut majorarea/indexarea sau alte mecanisme de creștere salarială, pentru drepturile reprezentând salarii aflate în plată la data de 30 noiembrie 2025.</w:t>
            </w:r>
          </w:p>
          <w:p w14:paraId="252D0E0F" w14:textId="77777777" w:rsidR="008F56F7" w:rsidRPr="00133F67" w:rsidRDefault="008F56F7" w:rsidP="0033791F">
            <w:pPr>
              <w:tabs>
                <w:tab w:val="left" w:pos="0"/>
              </w:tabs>
              <w:spacing w:line="23" w:lineRule="atLeast"/>
              <w:jc w:val="both"/>
              <w:rPr>
                <w:rFonts w:ascii="Times New Roman" w:hAnsi="Times New Roman" w:cs="Times New Roman"/>
                <w:sz w:val="24"/>
                <w:szCs w:val="24"/>
              </w:rPr>
            </w:pPr>
          </w:p>
          <w:p w14:paraId="536880B9" w14:textId="326DBD0B" w:rsidR="00893EE0" w:rsidRPr="00133F67" w:rsidRDefault="0033791F" w:rsidP="00893EE0">
            <w:pPr>
              <w:tabs>
                <w:tab w:val="left" w:pos="0"/>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sz w:val="24"/>
                <w:szCs w:val="24"/>
              </w:rPr>
              <w:t xml:space="preserve">  </w:t>
            </w:r>
            <w:r w:rsidR="00BD1C9F" w:rsidRPr="00133F67">
              <w:rPr>
                <w:rFonts w:ascii="Times New Roman" w:hAnsi="Times New Roman" w:cs="Times New Roman"/>
                <w:sz w:val="24"/>
                <w:szCs w:val="24"/>
              </w:rPr>
              <w:t xml:space="preserve"> </w:t>
            </w:r>
            <w:r w:rsidR="00D859C4" w:rsidRPr="00133F67">
              <w:rPr>
                <w:rFonts w:ascii="Times New Roman" w:hAnsi="Times New Roman" w:cs="Times New Roman"/>
                <w:b/>
                <w:bCs/>
                <w:sz w:val="24"/>
                <w:szCs w:val="24"/>
              </w:rPr>
              <w:t xml:space="preserve">      </w:t>
            </w:r>
            <w:r w:rsidR="00893EE0" w:rsidRPr="00133F67">
              <w:rPr>
                <w:rFonts w:ascii="Times New Roman" w:hAnsi="Times New Roman" w:cs="Times New Roman"/>
                <w:b/>
                <w:bCs/>
                <w:sz w:val="24"/>
                <w:szCs w:val="24"/>
                <w:u w:val="single"/>
              </w:rPr>
              <w:t>C2. Bonusuri</w:t>
            </w:r>
          </w:p>
          <w:p w14:paraId="61D9A520" w14:textId="74BFC957" w:rsidR="0033791F" w:rsidRPr="00133F67" w:rsidRDefault="00893EE0" w:rsidP="0033791F">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bookmarkStart w:id="4" w:name="_Hlk201914332"/>
            <w:r w:rsidR="0033791F" w:rsidRPr="00133F67">
              <w:rPr>
                <w:rFonts w:ascii="Times New Roman" w:hAnsi="Times New Roman" w:cs="Times New Roman"/>
                <w:sz w:val="24"/>
                <w:szCs w:val="24"/>
              </w:rPr>
              <w:t xml:space="preserve">Bonusurile au fost fundamentate în conformitate cu prevederile art. XXXVI alin.(1) lit. d) din Ordonanța de </w:t>
            </w:r>
            <w:r w:rsidR="003721B4" w:rsidRPr="00133F67">
              <w:rPr>
                <w:rFonts w:ascii="Times New Roman" w:hAnsi="Times New Roman" w:cs="Times New Roman"/>
                <w:sz w:val="24"/>
                <w:szCs w:val="24"/>
              </w:rPr>
              <w:t>urgență</w:t>
            </w:r>
            <w:r w:rsidR="00B32ABC" w:rsidRPr="00133F67">
              <w:rPr>
                <w:rFonts w:ascii="Times New Roman" w:hAnsi="Times New Roman" w:cs="Times New Roman"/>
                <w:sz w:val="24"/>
                <w:szCs w:val="24"/>
              </w:rPr>
              <w:t xml:space="preserve"> a Guvernului</w:t>
            </w:r>
            <w:r w:rsidR="0033791F" w:rsidRPr="00133F67">
              <w:rPr>
                <w:rFonts w:ascii="Times New Roman" w:hAnsi="Times New Roman" w:cs="Times New Roman"/>
                <w:sz w:val="24"/>
                <w:szCs w:val="24"/>
              </w:rPr>
              <w:t xml:space="preserve"> nr. 89/2025 pentru modificarea </w:t>
            </w:r>
            <w:r w:rsidR="003721B4" w:rsidRPr="00133F67">
              <w:rPr>
                <w:rFonts w:ascii="Times New Roman" w:hAnsi="Times New Roman" w:cs="Times New Roman"/>
                <w:sz w:val="24"/>
                <w:szCs w:val="24"/>
              </w:rPr>
              <w:t>și</w:t>
            </w:r>
            <w:r w:rsidR="0033791F" w:rsidRPr="00133F67">
              <w:rPr>
                <w:rFonts w:ascii="Times New Roman" w:hAnsi="Times New Roman" w:cs="Times New Roman"/>
                <w:sz w:val="24"/>
                <w:szCs w:val="24"/>
              </w:rPr>
              <w:t xml:space="preserve"> completarea Legii nr. 227/2015</w:t>
            </w:r>
            <w:r w:rsidR="00B32ABC" w:rsidRPr="00133F67">
              <w:rPr>
                <w:rFonts w:ascii="Times New Roman" w:hAnsi="Times New Roman" w:cs="Times New Roman"/>
                <w:sz w:val="24"/>
                <w:szCs w:val="24"/>
              </w:rPr>
              <w:t>,</w:t>
            </w:r>
            <w:r w:rsidR="0033791F" w:rsidRPr="00133F67">
              <w:rPr>
                <w:rFonts w:ascii="Times New Roman" w:hAnsi="Times New Roman" w:cs="Times New Roman"/>
                <w:sz w:val="24"/>
                <w:szCs w:val="24"/>
              </w:rPr>
              <w:t xml:space="preserve"> cu modificările și completările ulterioare, conform căruia:</w:t>
            </w:r>
          </w:p>
          <w:p w14:paraId="75A09FC1" w14:textId="60A556DD" w:rsidR="0033791F" w:rsidRPr="00133F67" w:rsidRDefault="0033791F" w:rsidP="0033791F">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“(1) Pentru anul 2026, operatorii economici care aplică prevederile </w:t>
            </w:r>
            <w:r w:rsidR="003721B4" w:rsidRPr="00133F67">
              <w:rPr>
                <w:rFonts w:ascii="Times New Roman" w:hAnsi="Times New Roman" w:cs="Times New Roman"/>
                <w:sz w:val="24"/>
                <w:szCs w:val="24"/>
              </w:rPr>
              <w:t>Ordonanței</w:t>
            </w:r>
            <w:r w:rsidRPr="00133F67">
              <w:rPr>
                <w:rFonts w:ascii="Times New Roman" w:hAnsi="Times New Roman" w:cs="Times New Roman"/>
                <w:sz w:val="24"/>
                <w:szCs w:val="24"/>
              </w:rPr>
              <w:t xml:space="preserve"> Guvernului nr. 26/2013 </w:t>
            </w:r>
            <w:r w:rsidR="002D1002" w:rsidRPr="00133F67">
              <w:rPr>
                <w:rFonts w:ascii="Times New Roman" w:hAnsi="Times New Roman" w:cs="Times New Roman"/>
                <w:sz w:val="24"/>
                <w:szCs w:val="24"/>
              </w:rPr>
              <w:t>(</w:t>
            </w:r>
            <w:r w:rsidR="00CA4864" w:rsidRPr="00133F67">
              <w:rPr>
                <w:rFonts w:ascii="Times New Roman" w:hAnsi="Times New Roman" w:cs="Times New Roman"/>
                <w:sz w:val="24"/>
                <w:szCs w:val="24"/>
              </w:rPr>
              <w:t>...</w:t>
            </w:r>
            <w:r w:rsidR="002D1002" w:rsidRPr="00133F67">
              <w:rPr>
                <w:rFonts w:ascii="Times New Roman" w:hAnsi="Times New Roman" w:cs="Times New Roman"/>
                <w:sz w:val="24"/>
                <w:szCs w:val="24"/>
              </w:rPr>
              <w:t>)</w:t>
            </w:r>
            <w:r w:rsidRPr="00133F67">
              <w:rPr>
                <w:rFonts w:ascii="Times New Roman" w:hAnsi="Times New Roman" w:cs="Times New Roman"/>
                <w:sz w:val="24"/>
                <w:szCs w:val="24"/>
              </w:rPr>
              <w:t xml:space="preserve">, </w:t>
            </w:r>
            <w:r w:rsidR="003721B4" w:rsidRPr="00133F67">
              <w:rPr>
                <w:rFonts w:ascii="Times New Roman" w:hAnsi="Times New Roman" w:cs="Times New Roman"/>
                <w:sz w:val="24"/>
                <w:szCs w:val="24"/>
              </w:rPr>
              <w:t>mențin</w:t>
            </w:r>
            <w:r w:rsidRPr="00133F67">
              <w:rPr>
                <w:rFonts w:ascii="Times New Roman" w:hAnsi="Times New Roman" w:cs="Times New Roman"/>
                <w:sz w:val="24"/>
                <w:szCs w:val="24"/>
              </w:rPr>
              <w:t xml:space="preserve"> în plată drepturile de natură salarială la data de 30 noiembrie 2025 pentru numărul de personal realizat la finele acestui an, la care se vor adăuga sumele reprezentând </w:t>
            </w:r>
            <w:r w:rsidR="003721B4" w:rsidRPr="00133F67">
              <w:rPr>
                <w:rFonts w:ascii="Times New Roman" w:hAnsi="Times New Roman" w:cs="Times New Roman"/>
                <w:sz w:val="24"/>
                <w:szCs w:val="24"/>
              </w:rPr>
              <w:lastRenderedPageBreak/>
              <w:t>creșterea</w:t>
            </w:r>
            <w:r w:rsidRPr="00133F67">
              <w:rPr>
                <w:rFonts w:ascii="Times New Roman" w:hAnsi="Times New Roman" w:cs="Times New Roman"/>
                <w:sz w:val="24"/>
                <w:szCs w:val="24"/>
              </w:rPr>
              <w:t xml:space="preserve"> salariului de bază minim brut pe </w:t>
            </w:r>
            <w:r w:rsidR="003721B4" w:rsidRPr="00133F67">
              <w:rPr>
                <w:rFonts w:ascii="Times New Roman" w:hAnsi="Times New Roman" w:cs="Times New Roman"/>
                <w:sz w:val="24"/>
                <w:szCs w:val="24"/>
              </w:rPr>
              <w:t>țară</w:t>
            </w:r>
            <w:r w:rsidRPr="00133F67">
              <w:rPr>
                <w:rFonts w:ascii="Times New Roman" w:hAnsi="Times New Roman" w:cs="Times New Roman"/>
                <w:sz w:val="24"/>
                <w:szCs w:val="24"/>
              </w:rPr>
              <w:t xml:space="preserve"> garantat în plată pentru anul 2026 </w:t>
            </w:r>
            <w:r w:rsidR="003721B4" w:rsidRPr="00133F67">
              <w:rPr>
                <w:rFonts w:ascii="Times New Roman" w:hAnsi="Times New Roman" w:cs="Times New Roman"/>
                <w:sz w:val="24"/>
                <w:szCs w:val="24"/>
              </w:rPr>
              <w:t>și</w:t>
            </w:r>
            <w:r w:rsidRPr="00133F67">
              <w:rPr>
                <w:rFonts w:ascii="Times New Roman" w:hAnsi="Times New Roman" w:cs="Times New Roman"/>
                <w:sz w:val="24"/>
                <w:szCs w:val="24"/>
              </w:rPr>
              <w:t xml:space="preserve"> a celorlalte cheltuieli de natură salarială aferente acestuia, numai pentru personalul care intră sub </w:t>
            </w:r>
            <w:r w:rsidR="003721B4" w:rsidRPr="00133F67">
              <w:rPr>
                <w:rFonts w:ascii="Times New Roman" w:hAnsi="Times New Roman" w:cs="Times New Roman"/>
                <w:sz w:val="24"/>
                <w:szCs w:val="24"/>
              </w:rPr>
              <w:t>incidența</w:t>
            </w:r>
            <w:r w:rsidRPr="00133F67">
              <w:rPr>
                <w:rFonts w:ascii="Times New Roman" w:hAnsi="Times New Roman" w:cs="Times New Roman"/>
                <w:sz w:val="24"/>
                <w:szCs w:val="24"/>
              </w:rPr>
              <w:t xml:space="preserve"> acestor reglementări, concomitent cu îndeplinirea următoarelor </w:t>
            </w:r>
            <w:r w:rsidR="003721B4" w:rsidRPr="00133F67">
              <w:rPr>
                <w:rFonts w:ascii="Times New Roman" w:hAnsi="Times New Roman" w:cs="Times New Roman"/>
                <w:sz w:val="24"/>
                <w:szCs w:val="24"/>
              </w:rPr>
              <w:t>cerințe</w:t>
            </w:r>
            <w:r w:rsidRPr="00133F67">
              <w:rPr>
                <w:rFonts w:ascii="Times New Roman" w:hAnsi="Times New Roman" w:cs="Times New Roman"/>
                <w:sz w:val="24"/>
                <w:szCs w:val="24"/>
              </w:rPr>
              <w:t xml:space="preserve"> cumulative:</w:t>
            </w:r>
            <w:r w:rsidR="00CA4864" w:rsidRPr="00133F67">
              <w:rPr>
                <w:rFonts w:ascii="Times New Roman" w:hAnsi="Times New Roman" w:cs="Times New Roman"/>
                <w:sz w:val="24"/>
                <w:szCs w:val="24"/>
              </w:rPr>
              <w:t>................................................................................................</w:t>
            </w:r>
          </w:p>
          <w:p w14:paraId="3FE4D5E6" w14:textId="3120E757" w:rsidR="0033791F" w:rsidRPr="00133F67" w:rsidRDefault="0033791F" w:rsidP="0033791F">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d)</w:t>
            </w:r>
            <w:r w:rsidR="002D1002" w:rsidRPr="00133F67">
              <w:rPr>
                <w:rFonts w:ascii="Times New Roman" w:hAnsi="Times New Roman" w:cs="Times New Roman"/>
                <w:sz w:val="24"/>
                <w:szCs w:val="24"/>
              </w:rPr>
              <w:t xml:space="preserve"> </w:t>
            </w:r>
            <w:r w:rsidR="003721B4" w:rsidRPr="00133F67">
              <w:rPr>
                <w:rFonts w:ascii="Times New Roman" w:hAnsi="Times New Roman" w:cs="Times New Roman"/>
                <w:sz w:val="24"/>
                <w:szCs w:val="24"/>
              </w:rPr>
              <w:t>menținerea</w:t>
            </w:r>
            <w:r w:rsidRPr="00133F67">
              <w:rPr>
                <w:rFonts w:ascii="Times New Roman" w:hAnsi="Times New Roman" w:cs="Times New Roman"/>
                <w:sz w:val="24"/>
                <w:szCs w:val="24"/>
              </w:rPr>
              <w:t xml:space="preserve"> în plată a nivelului premiilor, primelor, bonusurilor, </w:t>
            </w:r>
            <w:r w:rsidR="003721B4" w:rsidRPr="00133F67">
              <w:rPr>
                <w:rFonts w:ascii="Times New Roman" w:hAnsi="Times New Roman" w:cs="Times New Roman"/>
                <w:sz w:val="24"/>
                <w:szCs w:val="24"/>
              </w:rPr>
              <w:t>bonificațiilor</w:t>
            </w:r>
            <w:r w:rsidRPr="00133F67">
              <w:rPr>
                <w:rFonts w:ascii="Times New Roman" w:hAnsi="Times New Roman" w:cs="Times New Roman"/>
                <w:sz w:val="24"/>
                <w:szCs w:val="24"/>
              </w:rPr>
              <w:t xml:space="preserve"> şi a altor drepturi de natură salarială, aflate în plată în anul 2025, acordate conform prevederilor legale, în cazul operatorilor economici care nu au pierderi contabile din anii </w:t>
            </w:r>
            <w:r w:rsidR="003721B4" w:rsidRPr="00133F67">
              <w:rPr>
                <w:rFonts w:ascii="Times New Roman" w:hAnsi="Times New Roman" w:cs="Times New Roman"/>
                <w:sz w:val="24"/>
                <w:szCs w:val="24"/>
              </w:rPr>
              <w:t>precedenți</w:t>
            </w:r>
            <w:r w:rsidRPr="00133F67">
              <w:rPr>
                <w:rFonts w:ascii="Times New Roman" w:hAnsi="Times New Roman" w:cs="Times New Roman"/>
                <w:sz w:val="24"/>
                <w:szCs w:val="24"/>
              </w:rPr>
              <w:t xml:space="preserve"> şi nu planifică pierderi în anul 2026, cu </w:t>
            </w:r>
            <w:r w:rsidR="003721B4" w:rsidRPr="00133F67">
              <w:rPr>
                <w:rFonts w:ascii="Times New Roman" w:hAnsi="Times New Roman" w:cs="Times New Roman"/>
                <w:sz w:val="24"/>
                <w:szCs w:val="24"/>
              </w:rPr>
              <w:t>excepția</w:t>
            </w:r>
            <w:r w:rsidRPr="00133F67">
              <w:rPr>
                <w:rFonts w:ascii="Times New Roman" w:hAnsi="Times New Roman" w:cs="Times New Roman"/>
                <w:sz w:val="24"/>
                <w:szCs w:val="24"/>
              </w:rPr>
              <w:t xml:space="preserve"> sumelor ce reprezintă participarea </w:t>
            </w:r>
            <w:r w:rsidR="003721B4" w:rsidRPr="00133F67">
              <w:rPr>
                <w:rFonts w:ascii="Times New Roman" w:hAnsi="Times New Roman" w:cs="Times New Roman"/>
                <w:sz w:val="24"/>
                <w:szCs w:val="24"/>
              </w:rPr>
              <w:t>salariaților</w:t>
            </w:r>
            <w:r w:rsidRPr="00133F67">
              <w:rPr>
                <w:rFonts w:ascii="Times New Roman" w:hAnsi="Times New Roman" w:cs="Times New Roman"/>
                <w:sz w:val="24"/>
                <w:szCs w:val="24"/>
              </w:rPr>
              <w:t xml:space="preserve"> la profit şi a cheltuielilor sociale prevăzute la art. 25 din Legea nr. 227/2015, cu modificările şi completările ulterioare, după caz.”  </w:t>
            </w:r>
          </w:p>
          <w:p w14:paraId="2D3BF3D8" w14:textId="0B98F153" w:rsidR="0033791F" w:rsidRPr="00133F67" w:rsidRDefault="0033791F" w:rsidP="0033791F">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Astfel, în anul 2026 bonusurile</w:t>
            </w:r>
            <w:r w:rsidR="00CA4864" w:rsidRPr="00133F67">
              <w:rPr>
                <w:rFonts w:ascii="Times New Roman" w:hAnsi="Times New Roman" w:cs="Times New Roman"/>
                <w:sz w:val="24"/>
                <w:szCs w:val="24"/>
              </w:rPr>
              <w:t xml:space="preserve"> acordate de regie constau în: </w:t>
            </w:r>
            <w:r w:rsidRPr="00133F67">
              <w:rPr>
                <w:rFonts w:ascii="Times New Roman" w:hAnsi="Times New Roman" w:cs="Times New Roman"/>
                <w:sz w:val="24"/>
                <w:szCs w:val="24"/>
              </w:rPr>
              <w:t xml:space="preserve">tichete de masă </w:t>
            </w:r>
            <w:r w:rsidR="00CA4864" w:rsidRPr="00133F67">
              <w:rPr>
                <w:rFonts w:ascii="Times New Roman" w:hAnsi="Times New Roman" w:cs="Times New Roman"/>
                <w:sz w:val="24"/>
                <w:szCs w:val="24"/>
              </w:rPr>
              <w:t xml:space="preserve">la nivelul de 16 lei/zi/salariat, lemn de foc pentru încălzirea locuinței între 4-6 mc/an/salariat, acțiuni sociale, respectiv ajutoare de naștere, ajutoare de deces, ajutoare boli grave și incurabile, etc. </w:t>
            </w:r>
          </w:p>
          <w:p w14:paraId="41B9A91E" w14:textId="77777777" w:rsidR="0033791F" w:rsidRPr="00133F67" w:rsidRDefault="0033791F" w:rsidP="0033791F">
            <w:pPr>
              <w:tabs>
                <w:tab w:val="left" w:pos="0"/>
              </w:tabs>
              <w:spacing w:line="23" w:lineRule="atLeast"/>
              <w:jc w:val="both"/>
              <w:rPr>
                <w:rFonts w:ascii="Times New Roman" w:hAnsi="Times New Roman" w:cs="Times New Roman"/>
                <w:sz w:val="24"/>
                <w:szCs w:val="24"/>
              </w:rPr>
            </w:pPr>
          </w:p>
          <w:bookmarkEnd w:id="4"/>
          <w:p w14:paraId="3A6043FD" w14:textId="70DD39B0" w:rsidR="00E54476" w:rsidRPr="00133F67" w:rsidRDefault="00E54476" w:rsidP="00E54476">
            <w:pPr>
              <w:tabs>
                <w:tab w:val="left" w:pos="0"/>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sz w:val="24"/>
                <w:szCs w:val="24"/>
              </w:rPr>
              <w:t xml:space="preserve">            </w:t>
            </w:r>
            <w:r w:rsidR="001971A0"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 xml:space="preserve">C3. Alte cheltuieli cu personalul </w:t>
            </w:r>
          </w:p>
          <w:p w14:paraId="5F9B4E7E" w14:textId="71909314" w:rsidR="00994776" w:rsidRPr="00133F67" w:rsidRDefault="00994776" w:rsidP="00E54476">
            <w:pPr>
              <w:tabs>
                <w:tab w:val="left" w:pos="0"/>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În această categorie sunt cuprinse cheltuielile cu drepturile salariale cuvenite în baza unor hotărâri judecătorești, sunt în valoare de 1.700 mii lei, fiind prognozate sub nivelul realizat în anul 2025, având în vedere faptul că termenul de finalizare a acțiunilor aflate pe rolul instanțelor de judecată este greu de estimat.</w:t>
            </w:r>
          </w:p>
          <w:p w14:paraId="1B12763F" w14:textId="77777777" w:rsidR="00994776" w:rsidRPr="00133F67" w:rsidRDefault="00994776" w:rsidP="00E54476">
            <w:pPr>
              <w:tabs>
                <w:tab w:val="left" w:pos="0"/>
              </w:tabs>
              <w:spacing w:line="23" w:lineRule="atLeast"/>
              <w:jc w:val="both"/>
              <w:rPr>
                <w:rFonts w:ascii="Times New Roman" w:hAnsi="Times New Roman" w:cs="Times New Roman"/>
                <w:sz w:val="24"/>
                <w:szCs w:val="24"/>
              </w:rPr>
            </w:pPr>
          </w:p>
          <w:p w14:paraId="3601457C" w14:textId="641F2D1C" w:rsidR="00E54476" w:rsidRPr="00133F67" w:rsidRDefault="00E54476" w:rsidP="00E54476">
            <w:pPr>
              <w:tabs>
                <w:tab w:val="left" w:pos="0"/>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C4. Cheltuielile aferente contractului de mandat şi a altor organe de conducere şi control, comisii şi comitete</w:t>
            </w:r>
          </w:p>
          <w:p w14:paraId="13D66037" w14:textId="56C0753A"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0D48C6"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w:t>
            </w:r>
            <w:r w:rsidR="000D48C6" w:rsidRPr="00133F67">
              <w:rPr>
                <w:rFonts w:ascii="Times New Roman" w:hAnsi="Times New Roman" w:cs="Times New Roman"/>
                <w:sz w:val="24"/>
                <w:szCs w:val="24"/>
              </w:rPr>
              <w:t>În anul 2026 cheltuielile aferente contractului de mandat și a altor comisii și comitete sunt în valoare de 60.095 mii lei și au fost fundamentate în conformitate cu prevederile</w:t>
            </w:r>
            <w:r w:rsidR="00444586" w:rsidRPr="00133F67">
              <w:rPr>
                <w:rFonts w:ascii="Times New Roman" w:hAnsi="Times New Roman" w:cs="Times New Roman"/>
                <w:sz w:val="24"/>
                <w:szCs w:val="24"/>
              </w:rPr>
              <w:t xml:space="preserve"> art.5</w:t>
            </w:r>
            <w:r w:rsidR="00FF0769" w:rsidRPr="00133F67">
              <w:rPr>
                <w:rFonts w:ascii="Times New Roman" w:hAnsi="Times New Roman" w:cs="Times New Roman"/>
                <w:sz w:val="24"/>
                <w:szCs w:val="24"/>
              </w:rPr>
              <w:t xml:space="preserve">, </w:t>
            </w:r>
            <w:r w:rsidR="00444586" w:rsidRPr="00133F67">
              <w:rPr>
                <w:rFonts w:ascii="Times New Roman" w:hAnsi="Times New Roman" w:cs="Times New Roman"/>
                <w:sz w:val="24"/>
                <w:szCs w:val="24"/>
              </w:rPr>
              <w:t xml:space="preserve">art.8 </w:t>
            </w:r>
            <w:r w:rsidR="00FF0769" w:rsidRPr="00133F67">
              <w:rPr>
                <w:rFonts w:ascii="Times New Roman" w:hAnsi="Times New Roman" w:cs="Times New Roman"/>
                <w:sz w:val="24"/>
                <w:szCs w:val="24"/>
              </w:rPr>
              <w:t xml:space="preserve">și art.21 </w:t>
            </w:r>
            <w:r w:rsidR="00444586" w:rsidRPr="00133F67">
              <w:rPr>
                <w:rFonts w:ascii="Times New Roman" w:hAnsi="Times New Roman" w:cs="Times New Roman"/>
                <w:sz w:val="24"/>
                <w:szCs w:val="24"/>
              </w:rPr>
              <w:t xml:space="preserve">din </w:t>
            </w:r>
            <w:r w:rsidR="00D21AE5" w:rsidRPr="00133F67">
              <w:rPr>
                <w:rFonts w:ascii="Times New Roman" w:hAnsi="Times New Roman" w:cs="Times New Roman"/>
                <w:sz w:val="24"/>
                <w:szCs w:val="24"/>
              </w:rPr>
              <w:t>Ordonanța</w:t>
            </w:r>
            <w:r w:rsidR="00444586" w:rsidRPr="00133F67">
              <w:rPr>
                <w:rFonts w:ascii="Times New Roman" w:hAnsi="Times New Roman" w:cs="Times New Roman"/>
                <w:sz w:val="24"/>
                <w:szCs w:val="24"/>
              </w:rPr>
              <w:t xml:space="preserve"> de </w:t>
            </w:r>
            <w:r w:rsidR="00D21AE5" w:rsidRPr="00133F67">
              <w:rPr>
                <w:rFonts w:ascii="Times New Roman" w:hAnsi="Times New Roman" w:cs="Times New Roman"/>
                <w:sz w:val="24"/>
                <w:szCs w:val="24"/>
              </w:rPr>
              <w:t>urgență</w:t>
            </w:r>
            <w:r w:rsidR="002D1002" w:rsidRPr="00133F67">
              <w:rPr>
                <w:rFonts w:ascii="Times New Roman" w:hAnsi="Times New Roman" w:cs="Times New Roman"/>
                <w:sz w:val="24"/>
                <w:szCs w:val="24"/>
              </w:rPr>
              <w:t xml:space="preserve">  a Guvernului</w:t>
            </w:r>
            <w:r w:rsidR="00444586" w:rsidRPr="00133F67">
              <w:rPr>
                <w:rFonts w:ascii="Times New Roman" w:hAnsi="Times New Roman" w:cs="Times New Roman"/>
                <w:sz w:val="24"/>
                <w:szCs w:val="24"/>
              </w:rPr>
              <w:t xml:space="preserve"> nr. 109/2011 privind </w:t>
            </w:r>
            <w:r w:rsidR="00D21AE5" w:rsidRPr="00133F67">
              <w:rPr>
                <w:rFonts w:ascii="Times New Roman" w:hAnsi="Times New Roman" w:cs="Times New Roman"/>
                <w:sz w:val="24"/>
                <w:szCs w:val="24"/>
              </w:rPr>
              <w:t>guvernanța</w:t>
            </w:r>
            <w:r w:rsidR="00444586" w:rsidRPr="00133F67">
              <w:rPr>
                <w:rFonts w:ascii="Times New Roman" w:hAnsi="Times New Roman" w:cs="Times New Roman"/>
                <w:sz w:val="24"/>
                <w:szCs w:val="24"/>
              </w:rPr>
              <w:t xml:space="preserve"> corporativă a întreprinderilor publice, cu modificările și completările ulterioare</w:t>
            </w:r>
            <w:r w:rsidR="002D1002" w:rsidRPr="00133F67">
              <w:rPr>
                <w:rFonts w:ascii="Times New Roman" w:hAnsi="Times New Roman" w:cs="Times New Roman"/>
                <w:sz w:val="24"/>
                <w:szCs w:val="24"/>
              </w:rPr>
              <w:t>,</w:t>
            </w:r>
            <w:r w:rsidR="00444586" w:rsidRPr="00133F67">
              <w:rPr>
                <w:rFonts w:ascii="Times New Roman" w:hAnsi="Times New Roman" w:cs="Times New Roman"/>
                <w:sz w:val="24"/>
                <w:szCs w:val="24"/>
              </w:rPr>
              <w:t xml:space="preserve"> și ale</w:t>
            </w:r>
            <w:r w:rsidR="000D48C6" w:rsidRPr="00133F67">
              <w:rPr>
                <w:rFonts w:ascii="Times New Roman" w:hAnsi="Times New Roman" w:cs="Times New Roman"/>
                <w:sz w:val="24"/>
                <w:szCs w:val="24"/>
              </w:rPr>
              <w:t xml:space="preserve"> art. 10 alin. (1),  art.13 alin. (2) și art.16 alin.(2) din Hotărârea Guvern</w:t>
            </w:r>
            <w:r w:rsidR="002D1002" w:rsidRPr="00133F67">
              <w:rPr>
                <w:rFonts w:ascii="Times New Roman" w:hAnsi="Times New Roman" w:cs="Times New Roman"/>
                <w:sz w:val="24"/>
                <w:szCs w:val="24"/>
              </w:rPr>
              <w:t>ului</w:t>
            </w:r>
            <w:r w:rsidR="000D48C6" w:rsidRPr="00133F67">
              <w:rPr>
                <w:rFonts w:ascii="Times New Roman" w:hAnsi="Times New Roman" w:cs="Times New Roman"/>
                <w:sz w:val="24"/>
                <w:szCs w:val="24"/>
              </w:rPr>
              <w:t xml:space="preserve"> nr.123/2026 privind aprobarea măsurilor de organizare și funcționare, precum și de reorganizare ale Regiei Naționale a Pădurilor – Romsilva, conform căr</w:t>
            </w:r>
            <w:r w:rsidR="002D1002" w:rsidRPr="00133F67">
              <w:rPr>
                <w:rFonts w:ascii="Times New Roman" w:hAnsi="Times New Roman" w:cs="Times New Roman"/>
                <w:sz w:val="24"/>
                <w:szCs w:val="24"/>
              </w:rPr>
              <w:t>e</w:t>
            </w:r>
            <w:r w:rsidR="000D48C6" w:rsidRPr="00133F67">
              <w:rPr>
                <w:rFonts w:ascii="Times New Roman" w:hAnsi="Times New Roman" w:cs="Times New Roman"/>
                <w:sz w:val="24"/>
                <w:szCs w:val="24"/>
              </w:rPr>
              <w:t>ia directorii direcțiilor structurii centrale,  directorii și directorii tehnici ai direcțiilor silvice regionale și respectiv șefii de ocoale silvice sunt selectați și numiți prin concurs de către directorul general al Romsilva cu contract de mandat pe o perioadă de 5 ani.</w:t>
            </w:r>
          </w:p>
          <w:p w14:paraId="11243978" w14:textId="77777777" w:rsidR="000D48C6" w:rsidRPr="00133F67" w:rsidRDefault="000D48C6" w:rsidP="00E54476">
            <w:pPr>
              <w:tabs>
                <w:tab w:val="left" w:pos="0"/>
                <w:tab w:val="left" w:pos="691"/>
              </w:tabs>
              <w:spacing w:line="23" w:lineRule="atLeast"/>
              <w:jc w:val="both"/>
              <w:rPr>
                <w:rFonts w:ascii="Times New Roman" w:hAnsi="Times New Roman" w:cs="Times New Roman"/>
                <w:sz w:val="24"/>
                <w:szCs w:val="24"/>
              </w:rPr>
            </w:pPr>
          </w:p>
          <w:p w14:paraId="60763FCF" w14:textId="77777777" w:rsidR="00E54476" w:rsidRPr="00133F67" w:rsidRDefault="00E54476" w:rsidP="00E54476">
            <w:pPr>
              <w:tabs>
                <w:tab w:val="left" w:pos="0"/>
                <w:tab w:val="left" w:pos="691"/>
              </w:tabs>
              <w:spacing w:line="23" w:lineRule="atLeast"/>
              <w:jc w:val="both"/>
              <w:rPr>
                <w:rFonts w:ascii="Times New Roman" w:hAnsi="Times New Roman" w:cs="Times New Roman"/>
                <w:b/>
                <w:bCs/>
                <w:sz w:val="24"/>
                <w:szCs w:val="24"/>
              </w:rPr>
            </w:pPr>
            <w:r w:rsidRPr="00133F67">
              <w:rPr>
                <w:rFonts w:ascii="Times New Roman" w:hAnsi="Times New Roman" w:cs="Times New Roman"/>
                <w:b/>
                <w:bCs/>
                <w:sz w:val="24"/>
                <w:szCs w:val="24"/>
              </w:rPr>
              <w:t>• Cheltuielile pentru Consiliul de Administrație</w:t>
            </w:r>
          </w:p>
          <w:p w14:paraId="337ADA64" w14:textId="5659A2BC"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Consiliul de administrație al Regiei Naţionale a Pădurilor – ROMSILVA a fost numit, conform art. 5 din Ordonanţa de urgenţă a Guvernului nr.109/2011, cu modificările şi completările ulterioare</w:t>
            </w:r>
            <w:r w:rsidR="0096235A" w:rsidRPr="00133F67">
              <w:rPr>
                <w:rFonts w:ascii="Times New Roman" w:hAnsi="Times New Roman" w:cs="Times New Roman"/>
                <w:sz w:val="24"/>
                <w:szCs w:val="24"/>
              </w:rPr>
              <w:t>.</w:t>
            </w:r>
          </w:p>
          <w:p w14:paraId="76B3082F" w14:textId="036FDB17"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Conform art.8 alin (2) din  Ordonanţa de urgenţă a Guvernului nr. 109/2011, cu modificările şi completările ulterioare: </w:t>
            </w:r>
            <w:r w:rsidR="002C6DC1" w:rsidRPr="00133F67">
              <w:rPr>
                <w:rFonts w:ascii="Times New Roman" w:hAnsi="Times New Roman" w:cs="Times New Roman"/>
                <w:sz w:val="24"/>
                <w:szCs w:val="24"/>
              </w:rPr>
              <w:t>„</w:t>
            </w:r>
            <w:r w:rsidR="00444586" w:rsidRPr="00133F67">
              <w:rPr>
                <w:rFonts w:ascii="Times New Roman" w:hAnsi="Times New Roman" w:cs="Times New Roman"/>
                <w:sz w:val="24"/>
                <w:szCs w:val="24"/>
              </w:rPr>
              <w:t>Remunerația membrilor consiliului de administrație este stabilită de către autoritatea publică tutelară prin contractul de mandat</w:t>
            </w:r>
            <w:r w:rsidRPr="00133F67">
              <w:rPr>
                <w:rFonts w:ascii="Times New Roman" w:hAnsi="Times New Roman" w:cs="Times New Roman"/>
                <w:sz w:val="24"/>
                <w:szCs w:val="24"/>
              </w:rPr>
              <w:t xml:space="preserve"> în structura şi limitele prevăzute la art.8, alin. (3)</w:t>
            </w:r>
            <w:r w:rsidR="00D859C4" w:rsidRPr="00133F67">
              <w:rPr>
                <w:rFonts w:ascii="Times New Roman" w:hAnsi="Times New Roman" w:cs="Times New Roman"/>
                <w:sz w:val="24"/>
                <w:szCs w:val="24"/>
              </w:rPr>
              <w:t>...</w:t>
            </w:r>
            <w:r w:rsidRPr="00133F67">
              <w:rPr>
                <w:rFonts w:ascii="Times New Roman" w:hAnsi="Times New Roman" w:cs="Times New Roman"/>
                <w:sz w:val="24"/>
                <w:szCs w:val="24"/>
              </w:rPr>
              <w:t>”.</w:t>
            </w:r>
          </w:p>
          <w:p w14:paraId="4D4DF29A" w14:textId="22EC3E8E"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Art.8 alin.(3) din Ordonanţa de urgenţă a Guvernului nr.109/2011, cu modificările şi completările ulterioare, prevede: „</w:t>
            </w:r>
            <w:r w:rsidR="000D48C6" w:rsidRPr="00133F67">
              <w:rPr>
                <w:rFonts w:ascii="Times New Roman" w:hAnsi="Times New Roman" w:cs="Times New Roman"/>
                <w:sz w:val="24"/>
                <w:szCs w:val="24"/>
              </w:rPr>
              <w:t xml:space="preserve">Remunerația </w:t>
            </w:r>
            <w:r w:rsidR="000D48C6" w:rsidRPr="00133F67">
              <w:rPr>
                <w:rFonts w:ascii="Times New Roman" w:hAnsi="Times New Roman" w:cs="Times New Roman"/>
                <w:sz w:val="24"/>
                <w:szCs w:val="24"/>
              </w:rPr>
              <w:lastRenderedPageBreak/>
              <w:t>membrilor neexecutivi ai consiliului de administrație constă într-o indemnizație fixă lunară. Indemnizația fixă nu poate depăși de maximum două ori media pe ultimele 12 luni a câștigului salarial mediu brut lunar pentru activitatea desfășurată conform obiectului principal de activitate înregistrat de regia autonomă, la nivel de clasă, conform clasificației activităților din economia națională, comunicat de Institutul National de Statistică anterior numirii.</w:t>
            </w:r>
            <w:r w:rsidRPr="00133F67">
              <w:rPr>
                <w:rFonts w:ascii="Times New Roman" w:hAnsi="Times New Roman" w:cs="Times New Roman"/>
                <w:sz w:val="24"/>
                <w:szCs w:val="24"/>
              </w:rPr>
              <w:t xml:space="preserve">”         </w:t>
            </w:r>
          </w:p>
          <w:p w14:paraId="4260DDC7" w14:textId="48202ABD"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96235A" w:rsidRPr="00133F67">
              <w:rPr>
                <w:rFonts w:ascii="Times New Roman" w:hAnsi="Times New Roman" w:cs="Times New Roman"/>
                <w:sz w:val="24"/>
                <w:szCs w:val="24"/>
              </w:rPr>
              <w:t xml:space="preserve">         </w:t>
            </w:r>
            <w:r w:rsidRPr="00133F67">
              <w:rPr>
                <w:rFonts w:ascii="Times New Roman" w:hAnsi="Times New Roman" w:cs="Times New Roman"/>
                <w:b/>
                <w:bCs/>
                <w:sz w:val="24"/>
                <w:szCs w:val="24"/>
              </w:rPr>
              <w:t>Cheltuielile privind indemnizația Consiliului de administrație</w:t>
            </w:r>
            <w:r w:rsidRPr="00133F67">
              <w:rPr>
                <w:rFonts w:ascii="Times New Roman" w:hAnsi="Times New Roman" w:cs="Times New Roman"/>
                <w:sz w:val="24"/>
                <w:szCs w:val="24"/>
              </w:rPr>
              <w:t xml:space="preserve">, în valoare totală de </w:t>
            </w:r>
            <w:r w:rsidR="00444586" w:rsidRPr="00133F67">
              <w:rPr>
                <w:rFonts w:ascii="Times New Roman" w:hAnsi="Times New Roman" w:cs="Times New Roman"/>
                <w:b/>
                <w:bCs/>
                <w:sz w:val="24"/>
                <w:szCs w:val="24"/>
              </w:rPr>
              <w:t>300</w:t>
            </w:r>
            <w:r w:rsidRPr="00133F67">
              <w:rPr>
                <w:rFonts w:ascii="Times New Roman" w:hAnsi="Times New Roman" w:cs="Times New Roman"/>
                <w:b/>
                <w:bCs/>
                <w:sz w:val="24"/>
                <w:szCs w:val="24"/>
              </w:rPr>
              <w:t>,0 mii lei</w:t>
            </w:r>
            <w:r w:rsidRPr="00133F67">
              <w:rPr>
                <w:rFonts w:ascii="Times New Roman" w:hAnsi="Times New Roman" w:cs="Times New Roman"/>
                <w:sz w:val="24"/>
                <w:szCs w:val="24"/>
              </w:rPr>
              <w:t xml:space="preserve"> au fost fundamentate</w:t>
            </w:r>
            <w:r w:rsidR="00415FB0" w:rsidRPr="00133F67">
              <w:rPr>
                <w:rFonts w:ascii="Times New Roman" w:hAnsi="Times New Roman" w:cs="Times New Roman"/>
                <w:sz w:val="24"/>
                <w:szCs w:val="24"/>
              </w:rPr>
              <w:t xml:space="preserve"> conform</w:t>
            </w:r>
            <w:r w:rsidR="0096235A" w:rsidRPr="00133F67">
              <w:rPr>
                <w:rFonts w:ascii="Times New Roman" w:hAnsi="Times New Roman" w:cs="Times New Roman"/>
                <w:sz w:val="24"/>
                <w:szCs w:val="24"/>
              </w:rPr>
              <w:t xml:space="preserve"> contractel</w:t>
            </w:r>
            <w:r w:rsidR="00A14E8D" w:rsidRPr="00133F67">
              <w:rPr>
                <w:rFonts w:ascii="Times New Roman" w:hAnsi="Times New Roman" w:cs="Times New Roman"/>
                <w:sz w:val="24"/>
                <w:szCs w:val="24"/>
              </w:rPr>
              <w:t>or</w:t>
            </w:r>
            <w:r w:rsidR="0096235A" w:rsidRPr="00133F67">
              <w:rPr>
                <w:rFonts w:ascii="Times New Roman" w:hAnsi="Times New Roman" w:cs="Times New Roman"/>
                <w:sz w:val="24"/>
                <w:szCs w:val="24"/>
              </w:rPr>
              <w:t xml:space="preserve"> de mandat </w:t>
            </w:r>
            <w:r w:rsidR="00A14E8D" w:rsidRPr="00133F67">
              <w:rPr>
                <w:rFonts w:ascii="Times New Roman" w:hAnsi="Times New Roman" w:cs="Times New Roman"/>
                <w:sz w:val="24"/>
                <w:szCs w:val="24"/>
              </w:rPr>
              <w:t>în vigoare</w:t>
            </w:r>
            <w:r w:rsidR="0096235A"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astfel:</w:t>
            </w:r>
          </w:p>
          <w:p w14:paraId="19290159" w14:textId="5E777842"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-componența fixă:  5 persoane * </w:t>
            </w:r>
            <w:r w:rsidR="00444586" w:rsidRPr="00133F67">
              <w:rPr>
                <w:rFonts w:ascii="Times New Roman" w:hAnsi="Times New Roman" w:cs="Times New Roman"/>
                <w:sz w:val="24"/>
                <w:szCs w:val="24"/>
              </w:rPr>
              <w:t xml:space="preserve">5.000 </w:t>
            </w:r>
            <w:r w:rsidRPr="00133F67">
              <w:rPr>
                <w:rFonts w:ascii="Times New Roman" w:hAnsi="Times New Roman" w:cs="Times New Roman"/>
                <w:sz w:val="24"/>
                <w:szCs w:val="24"/>
              </w:rPr>
              <w:t xml:space="preserve">lei * 12 luni = </w:t>
            </w:r>
            <w:r w:rsidR="00444586" w:rsidRPr="00133F67">
              <w:rPr>
                <w:rFonts w:ascii="Times New Roman" w:hAnsi="Times New Roman" w:cs="Times New Roman"/>
                <w:sz w:val="24"/>
                <w:szCs w:val="24"/>
              </w:rPr>
              <w:t>300</w:t>
            </w:r>
            <w:r w:rsidRPr="00133F67">
              <w:rPr>
                <w:rFonts w:ascii="Times New Roman" w:hAnsi="Times New Roman" w:cs="Times New Roman"/>
                <w:sz w:val="24"/>
                <w:szCs w:val="24"/>
              </w:rPr>
              <w:t>,0 mii lei</w:t>
            </w:r>
          </w:p>
          <w:p w14:paraId="61C2934A" w14:textId="77777777" w:rsidR="00E54476" w:rsidRPr="00133F67" w:rsidRDefault="00E54476" w:rsidP="00E5447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-nu a fost prevăzută componentă variabilă.</w:t>
            </w:r>
          </w:p>
          <w:p w14:paraId="3AD2E979" w14:textId="77777777" w:rsidR="00A14E8D" w:rsidRPr="00133F67" w:rsidRDefault="00A14E8D" w:rsidP="00E54476">
            <w:pPr>
              <w:tabs>
                <w:tab w:val="left" w:pos="0"/>
                <w:tab w:val="left" w:pos="691"/>
              </w:tabs>
              <w:spacing w:line="23" w:lineRule="atLeast"/>
              <w:jc w:val="both"/>
              <w:rPr>
                <w:rFonts w:ascii="Times New Roman" w:hAnsi="Times New Roman" w:cs="Times New Roman"/>
                <w:sz w:val="24"/>
                <w:szCs w:val="24"/>
              </w:rPr>
            </w:pPr>
          </w:p>
          <w:p w14:paraId="2F8B6F2D" w14:textId="78A0024C" w:rsidR="00FF0769" w:rsidRPr="00133F67" w:rsidRDefault="00064AE6"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b/>
                <w:bCs/>
                <w:sz w:val="24"/>
                <w:szCs w:val="24"/>
              </w:rPr>
              <w:t>• Cheltuielile pentru directori/directorat</w:t>
            </w:r>
            <w:r w:rsidRPr="00133F67">
              <w:rPr>
                <w:rFonts w:ascii="Times New Roman" w:hAnsi="Times New Roman" w:cs="Times New Roman"/>
                <w:sz w:val="24"/>
                <w:szCs w:val="24"/>
              </w:rPr>
              <w:t xml:space="preserve">, au fost stabilite în conformitate cu art.21 alin.(4) din </w:t>
            </w:r>
            <w:r w:rsidR="00FF0769" w:rsidRPr="00133F67">
              <w:rPr>
                <w:rFonts w:ascii="Times New Roman" w:hAnsi="Times New Roman" w:cs="Times New Roman"/>
                <w:sz w:val="24"/>
                <w:szCs w:val="24"/>
              </w:rPr>
              <w:t>Ordonanța</w:t>
            </w:r>
            <w:r w:rsidRPr="00133F67">
              <w:rPr>
                <w:rFonts w:ascii="Times New Roman" w:hAnsi="Times New Roman" w:cs="Times New Roman"/>
                <w:sz w:val="24"/>
                <w:szCs w:val="24"/>
              </w:rPr>
              <w:t xml:space="preserve"> de </w:t>
            </w:r>
            <w:r w:rsidR="00FF0769" w:rsidRPr="00133F67">
              <w:rPr>
                <w:rFonts w:ascii="Times New Roman" w:hAnsi="Times New Roman" w:cs="Times New Roman"/>
                <w:sz w:val="24"/>
                <w:szCs w:val="24"/>
              </w:rPr>
              <w:t>urgență</w:t>
            </w:r>
            <w:r w:rsidRPr="00133F67">
              <w:rPr>
                <w:rFonts w:ascii="Times New Roman" w:hAnsi="Times New Roman" w:cs="Times New Roman"/>
                <w:sz w:val="24"/>
                <w:szCs w:val="24"/>
              </w:rPr>
              <w:t xml:space="preserve"> a Guvernului nr. 109/2011, cu modificările </w:t>
            </w:r>
            <w:r w:rsidR="00FF0769" w:rsidRPr="00133F67">
              <w:rPr>
                <w:rFonts w:ascii="Times New Roman" w:hAnsi="Times New Roman" w:cs="Times New Roman"/>
                <w:sz w:val="24"/>
                <w:szCs w:val="24"/>
              </w:rPr>
              <w:t>și</w:t>
            </w:r>
            <w:r w:rsidRPr="00133F67">
              <w:rPr>
                <w:rFonts w:ascii="Times New Roman" w:hAnsi="Times New Roman" w:cs="Times New Roman"/>
                <w:sz w:val="24"/>
                <w:szCs w:val="24"/>
              </w:rPr>
              <w:t xml:space="preserve"> completările ulterioare</w:t>
            </w:r>
            <w:r w:rsidR="00FF0769" w:rsidRPr="00133F67">
              <w:rPr>
                <w:rFonts w:ascii="Times New Roman" w:hAnsi="Times New Roman" w:cs="Times New Roman"/>
                <w:sz w:val="24"/>
                <w:szCs w:val="24"/>
              </w:rPr>
              <w:t xml:space="preserve"> și ale art. 10 alin.(1) și respectiv art. 13 alin.(2)  din Hotărârea de Guvern nr.123/2026 privind aprobarea măsurilor de organizare și funcționare, precum și de reorganizare ale Regiei Naționale a Pădurilor – Romsilva.</w:t>
            </w:r>
          </w:p>
          <w:p w14:paraId="3DB8188F" w14:textId="4972BFE5" w:rsidR="00FF0769" w:rsidRPr="00133F67" w:rsidRDefault="007931A8"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A</w:t>
            </w:r>
            <w:r w:rsidR="00FF0769" w:rsidRPr="00133F67">
              <w:rPr>
                <w:rFonts w:ascii="Times New Roman" w:hAnsi="Times New Roman" w:cs="Times New Roman"/>
                <w:sz w:val="24"/>
                <w:szCs w:val="24"/>
              </w:rPr>
              <w:t xml:space="preserve">rt.21 alin.(4) din Ordonanța de urgență a Guvernului nr. 109/2011, cu modificările și completările ulterioare </w:t>
            </w:r>
            <w:r w:rsidR="00064AE6" w:rsidRPr="00133F67">
              <w:rPr>
                <w:rFonts w:ascii="Times New Roman" w:hAnsi="Times New Roman" w:cs="Times New Roman"/>
                <w:sz w:val="24"/>
                <w:szCs w:val="24"/>
              </w:rPr>
              <w:t>prevede</w:t>
            </w:r>
            <w:r w:rsidR="00FF0769" w:rsidRPr="00133F67">
              <w:rPr>
                <w:rFonts w:ascii="Times New Roman" w:hAnsi="Times New Roman" w:cs="Times New Roman"/>
                <w:sz w:val="24"/>
                <w:szCs w:val="24"/>
              </w:rPr>
              <w:t xml:space="preserve"> că</w:t>
            </w:r>
            <w:r w:rsidR="00064AE6" w:rsidRPr="00133F67">
              <w:rPr>
                <w:rFonts w:ascii="Times New Roman" w:hAnsi="Times New Roman" w:cs="Times New Roman"/>
                <w:sz w:val="24"/>
                <w:szCs w:val="24"/>
              </w:rPr>
              <w:t xml:space="preserve">: </w:t>
            </w:r>
            <w:r w:rsidR="002C6DC1" w:rsidRPr="00133F67">
              <w:rPr>
                <w:rFonts w:ascii="Times New Roman" w:hAnsi="Times New Roman" w:cs="Times New Roman"/>
                <w:sz w:val="24"/>
                <w:szCs w:val="24"/>
              </w:rPr>
              <w:t>„</w:t>
            </w:r>
            <w:r w:rsidR="00FF0769" w:rsidRPr="00133F67">
              <w:rPr>
                <w:rFonts w:ascii="Times New Roman" w:hAnsi="Times New Roman" w:cs="Times New Roman"/>
                <w:sz w:val="24"/>
                <w:szCs w:val="24"/>
              </w:rPr>
              <w:t>Remunerația directorilor este stabilită de consiliul de administrație şi nu poate depăși nivelul remunerației stabilit pentru membrii executivi ai consiliului de administrație. Ea este unica formă de remunerație pentru directorii care îndeplinesc şi calitatea de administratori</w:t>
            </w:r>
            <w:r w:rsidR="00064AE6" w:rsidRPr="00133F67">
              <w:rPr>
                <w:rFonts w:ascii="Times New Roman" w:hAnsi="Times New Roman" w:cs="Times New Roman"/>
                <w:sz w:val="24"/>
                <w:szCs w:val="24"/>
              </w:rPr>
              <w:t xml:space="preserve">” </w:t>
            </w:r>
            <w:r w:rsidR="00FF0769" w:rsidRPr="00133F67">
              <w:rPr>
                <w:rFonts w:ascii="Times New Roman" w:hAnsi="Times New Roman" w:cs="Times New Roman"/>
                <w:sz w:val="24"/>
                <w:szCs w:val="24"/>
              </w:rPr>
              <w:t>.</w:t>
            </w:r>
          </w:p>
          <w:p w14:paraId="0B532E8D" w14:textId="7C297597" w:rsidR="00FF0769" w:rsidRPr="00133F67" w:rsidRDefault="00064AE6" w:rsidP="00064AE6">
            <w:pPr>
              <w:tabs>
                <w:tab w:val="left" w:pos="0"/>
                <w:tab w:val="left" w:pos="691"/>
              </w:tabs>
              <w:spacing w:line="23" w:lineRule="atLeast"/>
              <w:jc w:val="both"/>
              <w:rPr>
                <w:rFonts w:ascii="Times New Roman" w:hAnsi="Times New Roman" w:cs="Times New Roman"/>
                <w:sz w:val="24"/>
                <w:szCs w:val="24"/>
                <w:lang w:val="en-US"/>
              </w:rPr>
            </w:pPr>
            <w:r w:rsidRPr="00133F67">
              <w:rPr>
                <w:rFonts w:ascii="Times New Roman" w:hAnsi="Times New Roman" w:cs="Times New Roman"/>
                <w:sz w:val="24"/>
                <w:szCs w:val="24"/>
              </w:rPr>
              <w:t>Art.8, alin</w:t>
            </w:r>
            <w:r w:rsidR="00D859C4" w:rsidRPr="00133F67">
              <w:rPr>
                <w:rFonts w:ascii="Times New Roman" w:hAnsi="Times New Roman" w:cs="Times New Roman"/>
                <w:sz w:val="24"/>
                <w:szCs w:val="24"/>
              </w:rPr>
              <w:t xml:space="preserve"> </w:t>
            </w:r>
            <w:r w:rsidRPr="00133F67">
              <w:rPr>
                <w:rFonts w:ascii="Times New Roman" w:hAnsi="Times New Roman" w:cs="Times New Roman"/>
                <w:sz w:val="24"/>
                <w:szCs w:val="24"/>
              </w:rPr>
              <w:t>(4) prevede „</w:t>
            </w:r>
            <w:r w:rsidR="00FF0769" w:rsidRPr="00133F67">
              <w:rPr>
                <w:rFonts w:ascii="Times New Roman" w:hAnsi="Times New Roman" w:cs="Times New Roman"/>
                <w:sz w:val="24"/>
                <w:szCs w:val="24"/>
              </w:rPr>
              <w:t>Remunerația membrilor executivi ai consiliului de administrație este formată dintr-o indemnizație fixă lunară și o indemnizație variabilă. Indemnizația fixă lunară nu poate depăși de maximum 3 ori media pe ultimele 12 luni a câștigului salarial mediu brut lunar pentru activitatea desfășurată conform obiectului principal de activitate înregistrat de regia autonomă, la nivel de clasă, conform clasificației activităților din economia națională, comunicat de Institutul National de Statistică anterior numirii....</w:t>
            </w:r>
            <w:r w:rsidR="00FF0769" w:rsidRPr="00133F67">
              <w:rPr>
                <w:rFonts w:ascii="Times New Roman" w:hAnsi="Times New Roman" w:cs="Times New Roman"/>
                <w:sz w:val="24"/>
                <w:szCs w:val="24"/>
                <w:lang w:val="en-US"/>
              </w:rPr>
              <w:t>”</w:t>
            </w:r>
          </w:p>
          <w:p w14:paraId="68BE4962" w14:textId="63E63424" w:rsidR="007931A8" w:rsidRPr="00133F67" w:rsidRDefault="007931A8" w:rsidP="00064AE6">
            <w:pPr>
              <w:tabs>
                <w:tab w:val="left" w:pos="0"/>
                <w:tab w:val="left" w:pos="691"/>
              </w:tabs>
              <w:spacing w:line="23" w:lineRule="atLeast"/>
              <w:jc w:val="both"/>
              <w:rPr>
                <w:rFonts w:ascii="Times New Roman" w:hAnsi="Times New Roman" w:cs="Times New Roman"/>
                <w:sz w:val="24"/>
                <w:szCs w:val="24"/>
                <w:lang w:val="en-US"/>
              </w:rPr>
            </w:pPr>
            <w:r w:rsidRPr="00133F67">
              <w:rPr>
                <w:rFonts w:ascii="Times New Roman" w:hAnsi="Times New Roman" w:cs="Times New Roman"/>
                <w:sz w:val="24"/>
                <w:szCs w:val="24"/>
                <w:lang w:val="en-US"/>
              </w:rPr>
              <w:t xml:space="preserve">       Art.10 </w:t>
            </w:r>
            <w:proofErr w:type="spellStart"/>
            <w:proofErr w:type="gramStart"/>
            <w:r w:rsidRPr="00133F67">
              <w:rPr>
                <w:rFonts w:ascii="Times New Roman" w:hAnsi="Times New Roman" w:cs="Times New Roman"/>
                <w:sz w:val="24"/>
                <w:szCs w:val="24"/>
                <w:lang w:val="en-US"/>
              </w:rPr>
              <w:t>alin</w:t>
            </w:r>
            <w:proofErr w:type="spellEnd"/>
            <w:r w:rsidRPr="00133F67">
              <w:rPr>
                <w:rFonts w:ascii="Times New Roman" w:hAnsi="Times New Roman" w:cs="Times New Roman"/>
                <w:sz w:val="24"/>
                <w:szCs w:val="24"/>
                <w:lang w:val="en-US"/>
              </w:rPr>
              <w:t>.(</w:t>
            </w:r>
            <w:proofErr w:type="gramEnd"/>
            <w:r w:rsidRPr="00133F67">
              <w:rPr>
                <w:rFonts w:ascii="Times New Roman" w:hAnsi="Times New Roman" w:cs="Times New Roman"/>
                <w:sz w:val="24"/>
                <w:szCs w:val="24"/>
                <w:lang w:val="en-US"/>
              </w:rPr>
              <w:t xml:space="preserve">1) din </w:t>
            </w:r>
            <w:proofErr w:type="spellStart"/>
            <w:r w:rsidRPr="00133F67">
              <w:rPr>
                <w:rFonts w:ascii="Times New Roman" w:hAnsi="Times New Roman" w:cs="Times New Roman"/>
                <w:sz w:val="24"/>
                <w:szCs w:val="24"/>
                <w:lang w:val="en-US"/>
              </w:rPr>
              <w:t>Hotărârea</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Guvern</w:t>
            </w:r>
            <w:r w:rsidR="002C6DC1" w:rsidRPr="00133F67">
              <w:rPr>
                <w:rFonts w:ascii="Times New Roman" w:hAnsi="Times New Roman" w:cs="Times New Roman"/>
                <w:sz w:val="24"/>
                <w:szCs w:val="24"/>
                <w:lang w:val="en-US"/>
              </w:rPr>
              <w:t>ului</w:t>
            </w:r>
            <w:proofErr w:type="spellEnd"/>
            <w:r w:rsidRPr="00133F67">
              <w:rPr>
                <w:rFonts w:ascii="Times New Roman" w:hAnsi="Times New Roman" w:cs="Times New Roman"/>
                <w:sz w:val="24"/>
                <w:szCs w:val="24"/>
                <w:lang w:val="en-US"/>
              </w:rPr>
              <w:t xml:space="preserve"> nr.123/2026 </w:t>
            </w:r>
            <w:proofErr w:type="spellStart"/>
            <w:r w:rsidRPr="00133F67">
              <w:rPr>
                <w:rFonts w:ascii="Times New Roman" w:hAnsi="Times New Roman" w:cs="Times New Roman"/>
                <w:sz w:val="24"/>
                <w:szCs w:val="24"/>
                <w:lang w:val="en-US"/>
              </w:rPr>
              <w:t>privind</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aprobarea</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măsurilor</w:t>
            </w:r>
            <w:proofErr w:type="spellEnd"/>
            <w:r w:rsidRPr="00133F67">
              <w:rPr>
                <w:rFonts w:ascii="Times New Roman" w:hAnsi="Times New Roman" w:cs="Times New Roman"/>
                <w:sz w:val="24"/>
                <w:szCs w:val="24"/>
                <w:lang w:val="en-US"/>
              </w:rPr>
              <w:t xml:space="preserve"> de </w:t>
            </w:r>
            <w:proofErr w:type="spellStart"/>
            <w:r w:rsidRPr="00133F67">
              <w:rPr>
                <w:rFonts w:ascii="Times New Roman" w:hAnsi="Times New Roman" w:cs="Times New Roman"/>
                <w:sz w:val="24"/>
                <w:szCs w:val="24"/>
                <w:lang w:val="en-US"/>
              </w:rPr>
              <w:t>organizare</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și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funcționare</w:t>
            </w:r>
            <w:proofErr w:type="spellEnd"/>
            <w:r w:rsidRPr="00133F67">
              <w:rPr>
                <w:rFonts w:ascii="Times New Roman" w:hAnsi="Times New Roman" w:cs="Times New Roman"/>
                <w:sz w:val="24"/>
                <w:szCs w:val="24"/>
                <w:lang w:val="en-US"/>
              </w:rPr>
              <w:t xml:space="preserve">, precum </w:t>
            </w:r>
            <w:proofErr w:type="spellStart"/>
            <w:r w:rsidRPr="00133F67">
              <w:rPr>
                <w:rFonts w:ascii="Times New Roman" w:hAnsi="Times New Roman" w:cs="Times New Roman"/>
                <w:sz w:val="24"/>
                <w:szCs w:val="24"/>
                <w:lang w:val="en-US"/>
              </w:rPr>
              <w:t>și</w:t>
            </w:r>
            <w:proofErr w:type="spellEnd"/>
            <w:r w:rsidRPr="00133F67">
              <w:rPr>
                <w:rFonts w:ascii="Times New Roman" w:hAnsi="Times New Roman" w:cs="Times New Roman"/>
                <w:sz w:val="24"/>
                <w:szCs w:val="24"/>
                <w:lang w:val="en-US"/>
              </w:rPr>
              <w:t xml:space="preserve"> de </w:t>
            </w:r>
            <w:proofErr w:type="spellStart"/>
            <w:r w:rsidRPr="00133F67">
              <w:rPr>
                <w:rFonts w:ascii="Times New Roman" w:hAnsi="Times New Roman" w:cs="Times New Roman"/>
                <w:sz w:val="24"/>
                <w:szCs w:val="24"/>
                <w:lang w:val="en-US"/>
              </w:rPr>
              <w:t>reorganizare</w:t>
            </w:r>
            <w:proofErr w:type="spellEnd"/>
            <w:r w:rsidRPr="00133F67">
              <w:rPr>
                <w:rFonts w:ascii="Times New Roman" w:hAnsi="Times New Roman" w:cs="Times New Roman"/>
                <w:sz w:val="24"/>
                <w:szCs w:val="24"/>
                <w:lang w:val="en-US"/>
              </w:rPr>
              <w:t xml:space="preserve"> ale </w:t>
            </w:r>
            <w:proofErr w:type="spellStart"/>
            <w:r w:rsidRPr="00133F67">
              <w:rPr>
                <w:rFonts w:ascii="Times New Roman" w:hAnsi="Times New Roman" w:cs="Times New Roman"/>
                <w:sz w:val="24"/>
                <w:szCs w:val="24"/>
                <w:lang w:val="en-US"/>
              </w:rPr>
              <w:t>Regiei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Naționale</w:t>
            </w:r>
            <w:proofErr w:type="spellEnd"/>
            <w:r w:rsidRPr="00133F67">
              <w:rPr>
                <w:rFonts w:ascii="Times New Roman" w:hAnsi="Times New Roman" w:cs="Times New Roman"/>
                <w:sz w:val="24"/>
                <w:szCs w:val="24"/>
                <w:lang w:val="en-US"/>
              </w:rPr>
              <w:t xml:space="preserve"> a </w:t>
            </w:r>
            <w:proofErr w:type="spellStart"/>
            <w:r w:rsidRPr="00133F67">
              <w:rPr>
                <w:rFonts w:ascii="Times New Roman" w:hAnsi="Times New Roman" w:cs="Times New Roman"/>
                <w:sz w:val="24"/>
                <w:szCs w:val="24"/>
                <w:lang w:val="en-US"/>
              </w:rPr>
              <w:t>Pădurilor</w:t>
            </w:r>
            <w:proofErr w:type="spellEnd"/>
            <w:r w:rsidRPr="00133F67">
              <w:rPr>
                <w:rFonts w:ascii="Times New Roman" w:hAnsi="Times New Roman" w:cs="Times New Roman"/>
                <w:sz w:val="24"/>
                <w:szCs w:val="24"/>
                <w:lang w:val="en-US"/>
              </w:rPr>
              <w:t xml:space="preserve"> – </w:t>
            </w:r>
            <w:proofErr w:type="spellStart"/>
            <w:r w:rsidRPr="00133F67">
              <w:rPr>
                <w:rFonts w:ascii="Times New Roman" w:hAnsi="Times New Roman" w:cs="Times New Roman"/>
                <w:sz w:val="24"/>
                <w:szCs w:val="24"/>
                <w:lang w:val="en-US"/>
              </w:rPr>
              <w:t>Romsilva</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prevede</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că</w:t>
            </w:r>
            <w:proofErr w:type="spellEnd"/>
            <w:r w:rsidRPr="00133F67">
              <w:rPr>
                <w:rFonts w:ascii="Times New Roman" w:hAnsi="Times New Roman" w:cs="Times New Roman"/>
                <w:sz w:val="24"/>
                <w:szCs w:val="24"/>
                <w:lang w:val="en-US"/>
              </w:rPr>
              <w:t xml:space="preserve">: </w:t>
            </w:r>
            <w:r w:rsidR="002C6DC1" w:rsidRPr="00133F67">
              <w:rPr>
                <w:rFonts w:ascii="Times New Roman" w:hAnsi="Times New Roman" w:cs="Times New Roman"/>
                <w:sz w:val="24"/>
                <w:szCs w:val="24"/>
                <w:lang w:val="en-US"/>
              </w:rPr>
              <w:t>„</w:t>
            </w:r>
            <w:r w:rsidRPr="00133F67">
              <w:rPr>
                <w:rFonts w:ascii="Times New Roman" w:hAnsi="Times New Roman" w:cs="Times New Roman"/>
                <w:sz w:val="24"/>
                <w:szCs w:val="24"/>
              </w:rPr>
              <w:t xml:space="preserve">Directorii direcţiilor structurii centrale sunt selectaţi şi numiţi prin concurs de către directorul general al Romsilva cu </w:t>
            </w:r>
            <w:proofErr w:type="gramStart"/>
            <w:r w:rsidRPr="00133F67">
              <w:rPr>
                <w:rFonts w:ascii="Times New Roman" w:hAnsi="Times New Roman" w:cs="Times New Roman"/>
                <w:sz w:val="24"/>
                <w:szCs w:val="24"/>
              </w:rPr>
              <w:t>contract</w:t>
            </w:r>
            <w:proofErr w:type="gramEnd"/>
            <w:r w:rsidRPr="00133F67">
              <w:rPr>
                <w:rFonts w:ascii="Times New Roman" w:hAnsi="Times New Roman" w:cs="Times New Roman"/>
                <w:sz w:val="24"/>
                <w:szCs w:val="24"/>
              </w:rPr>
              <w:t xml:space="preserve"> de mandat pe o perioadă de 5 ani...</w:t>
            </w:r>
            <w:r w:rsidRPr="00133F67">
              <w:rPr>
                <w:rFonts w:ascii="Times New Roman" w:hAnsi="Times New Roman" w:cs="Times New Roman"/>
                <w:sz w:val="24"/>
                <w:szCs w:val="24"/>
                <w:lang w:val="en-US"/>
              </w:rPr>
              <w:t>”</w:t>
            </w:r>
          </w:p>
          <w:p w14:paraId="31DAFE2B" w14:textId="56892362" w:rsidR="007931A8" w:rsidRPr="00133F67" w:rsidRDefault="007931A8" w:rsidP="00064AE6">
            <w:pPr>
              <w:tabs>
                <w:tab w:val="left" w:pos="0"/>
                <w:tab w:val="left" w:pos="691"/>
              </w:tabs>
              <w:spacing w:line="23" w:lineRule="atLeast"/>
              <w:jc w:val="both"/>
              <w:rPr>
                <w:rFonts w:ascii="Times New Roman" w:hAnsi="Times New Roman" w:cs="Times New Roman"/>
                <w:sz w:val="24"/>
                <w:szCs w:val="24"/>
                <w:lang w:val="en-US"/>
              </w:rPr>
            </w:pPr>
            <w:r w:rsidRPr="00133F67">
              <w:rPr>
                <w:rFonts w:ascii="Times New Roman" w:hAnsi="Times New Roman" w:cs="Times New Roman"/>
                <w:sz w:val="24"/>
                <w:szCs w:val="24"/>
                <w:lang w:val="en-US"/>
              </w:rPr>
              <w:t xml:space="preserve">Art.13 </w:t>
            </w:r>
            <w:proofErr w:type="spellStart"/>
            <w:proofErr w:type="gramStart"/>
            <w:r w:rsidRPr="00133F67">
              <w:rPr>
                <w:rFonts w:ascii="Times New Roman" w:hAnsi="Times New Roman" w:cs="Times New Roman"/>
                <w:sz w:val="24"/>
                <w:szCs w:val="24"/>
                <w:lang w:val="en-US"/>
              </w:rPr>
              <w:t>alin</w:t>
            </w:r>
            <w:proofErr w:type="spellEnd"/>
            <w:r w:rsidRPr="00133F67">
              <w:rPr>
                <w:rFonts w:ascii="Times New Roman" w:hAnsi="Times New Roman" w:cs="Times New Roman"/>
                <w:sz w:val="24"/>
                <w:szCs w:val="24"/>
                <w:lang w:val="en-US"/>
              </w:rPr>
              <w:t>.</w:t>
            </w:r>
            <w:r w:rsidR="002C6DC1" w:rsidRPr="00133F67">
              <w:rPr>
                <w:rFonts w:ascii="Times New Roman" w:hAnsi="Times New Roman" w:cs="Times New Roman"/>
                <w:sz w:val="24"/>
                <w:szCs w:val="24"/>
                <w:lang w:val="en-US"/>
              </w:rPr>
              <w:t>(</w:t>
            </w:r>
            <w:proofErr w:type="gramEnd"/>
            <w:r w:rsidRPr="00133F67">
              <w:rPr>
                <w:rFonts w:ascii="Times New Roman" w:hAnsi="Times New Roman" w:cs="Times New Roman"/>
                <w:sz w:val="24"/>
                <w:szCs w:val="24"/>
                <w:lang w:val="en-US"/>
              </w:rPr>
              <w:t>2</w:t>
            </w:r>
            <w:r w:rsidR="002C6DC1" w:rsidRPr="00133F67">
              <w:rPr>
                <w:rFonts w:ascii="Times New Roman" w:hAnsi="Times New Roman" w:cs="Times New Roman"/>
                <w:sz w:val="24"/>
                <w:szCs w:val="24"/>
                <w:lang w:val="en-US"/>
              </w:rPr>
              <w:t>)</w:t>
            </w:r>
            <w:r w:rsidRPr="00133F67">
              <w:rPr>
                <w:rFonts w:ascii="Times New Roman" w:hAnsi="Times New Roman" w:cs="Times New Roman"/>
                <w:sz w:val="24"/>
                <w:szCs w:val="24"/>
                <w:lang w:val="en-US"/>
              </w:rPr>
              <w:t xml:space="preserve"> din </w:t>
            </w:r>
            <w:proofErr w:type="spellStart"/>
            <w:r w:rsidRPr="00133F67">
              <w:rPr>
                <w:rFonts w:ascii="Times New Roman" w:hAnsi="Times New Roman" w:cs="Times New Roman"/>
                <w:sz w:val="24"/>
                <w:szCs w:val="24"/>
                <w:lang w:val="en-US"/>
              </w:rPr>
              <w:t>acela</w:t>
            </w:r>
            <w:r w:rsidR="0072790D" w:rsidRPr="00133F67">
              <w:rPr>
                <w:rFonts w:ascii="Times New Roman" w:hAnsi="Times New Roman" w:cs="Times New Roman"/>
                <w:sz w:val="24"/>
                <w:szCs w:val="24"/>
                <w:lang w:val="en-US"/>
              </w:rPr>
              <w:t>ș</w:t>
            </w:r>
            <w:r w:rsidRPr="00133F67">
              <w:rPr>
                <w:rFonts w:ascii="Times New Roman" w:hAnsi="Times New Roman" w:cs="Times New Roman"/>
                <w:sz w:val="24"/>
                <w:szCs w:val="24"/>
                <w:lang w:val="en-US"/>
              </w:rPr>
              <w:t>i</w:t>
            </w:r>
            <w:proofErr w:type="spellEnd"/>
            <w:r w:rsidRPr="00133F67">
              <w:rPr>
                <w:rFonts w:ascii="Times New Roman" w:hAnsi="Times New Roman" w:cs="Times New Roman"/>
                <w:sz w:val="24"/>
                <w:szCs w:val="24"/>
                <w:lang w:val="en-US"/>
              </w:rPr>
              <w:t xml:space="preserve"> act </w:t>
            </w:r>
            <w:proofErr w:type="spellStart"/>
            <w:r w:rsidRPr="00133F67">
              <w:rPr>
                <w:rFonts w:ascii="Times New Roman" w:hAnsi="Times New Roman" w:cs="Times New Roman"/>
                <w:sz w:val="24"/>
                <w:szCs w:val="24"/>
                <w:lang w:val="en-US"/>
              </w:rPr>
              <w:t>normativ</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prevede</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că</w:t>
            </w:r>
            <w:proofErr w:type="spellEnd"/>
            <w:r w:rsidRPr="00133F67">
              <w:rPr>
                <w:rFonts w:ascii="Times New Roman" w:hAnsi="Times New Roman" w:cs="Times New Roman"/>
                <w:sz w:val="24"/>
                <w:szCs w:val="24"/>
                <w:lang w:val="en-US"/>
              </w:rPr>
              <w:t>:</w:t>
            </w:r>
            <w:r w:rsidR="002C6DC1"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Directorii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şi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directorii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tehnici</w:t>
            </w:r>
            <w:proofErr w:type="spellEnd"/>
            <w:r w:rsidRPr="00133F67">
              <w:rPr>
                <w:rFonts w:ascii="Times New Roman" w:hAnsi="Times New Roman" w:cs="Times New Roman"/>
                <w:sz w:val="24"/>
                <w:szCs w:val="24"/>
                <w:lang w:val="en-US"/>
              </w:rPr>
              <w:t xml:space="preserve"> ai </w:t>
            </w:r>
            <w:proofErr w:type="spellStart"/>
            <w:r w:rsidRPr="00133F67">
              <w:rPr>
                <w:rFonts w:ascii="Times New Roman" w:hAnsi="Times New Roman" w:cs="Times New Roman"/>
                <w:sz w:val="24"/>
                <w:szCs w:val="24"/>
                <w:lang w:val="en-US"/>
              </w:rPr>
              <w:t>direcţiilor</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silvice</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regionale</w:t>
            </w:r>
            <w:proofErr w:type="spellEnd"/>
            <w:r w:rsidRPr="00133F67">
              <w:rPr>
                <w:rFonts w:ascii="Times New Roman" w:hAnsi="Times New Roman" w:cs="Times New Roman"/>
                <w:sz w:val="24"/>
                <w:szCs w:val="24"/>
                <w:lang w:val="en-US"/>
              </w:rPr>
              <w:t xml:space="preserve"> sunt </w:t>
            </w:r>
            <w:proofErr w:type="spellStart"/>
            <w:r w:rsidRPr="00133F67">
              <w:rPr>
                <w:rFonts w:ascii="Times New Roman" w:hAnsi="Times New Roman" w:cs="Times New Roman"/>
                <w:sz w:val="24"/>
                <w:szCs w:val="24"/>
                <w:lang w:val="en-US"/>
              </w:rPr>
              <w:t>selectaţi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şi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numiţi</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prin</w:t>
            </w:r>
            <w:proofErr w:type="spellEnd"/>
            <w:r w:rsidRPr="00133F67">
              <w:rPr>
                <w:rFonts w:ascii="Times New Roman" w:hAnsi="Times New Roman" w:cs="Times New Roman"/>
                <w:sz w:val="24"/>
                <w:szCs w:val="24"/>
                <w:lang w:val="en-US"/>
              </w:rPr>
              <w:t xml:space="preserve"> concurs de </w:t>
            </w:r>
            <w:proofErr w:type="spellStart"/>
            <w:r w:rsidRPr="00133F67">
              <w:rPr>
                <w:rFonts w:ascii="Times New Roman" w:hAnsi="Times New Roman" w:cs="Times New Roman"/>
                <w:sz w:val="24"/>
                <w:szCs w:val="24"/>
                <w:lang w:val="en-US"/>
              </w:rPr>
              <w:t>către</w:t>
            </w:r>
            <w:proofErr w:type="spellEnd"/>
            <w:r w:rsidRPr="00133F67">
              <w:rPr>
                <w:rFonts w:ascii="Times New Roman" w:hAnsi="Times New Roman" w:cs="Times New Roman"/>
                <w:sz w:val="24"/>
                <w:szCs w:val="24"/>
                <w:lang w:val="en-US"/>
              </w:rPr>
              <w:t xml:space="preserve"> </w:t>
            </w:r>
            <w:proofErr w:type="spellStart"/>
            <w:r w:rsidRPr="00133F67">
              <w:rPr>
                <w:rFonts w:ascii="Times New Roman" w:hAnsi="Times New Roman" w:cs="Times New Roman"/>
                <w:sz w:val="24"/>
                <w:szCs w:val="24"/>
                <w:lang w:val="en-US"/>
              </w:rPr>
              <w:t>directorul</w:t>
            </w:r>
            <w:proofErr w:type="spellEnd"/>
            <w:r w:rsidRPr="00133F67">
              <w:rPr>
                <w:rFonts w:ascii="Times New Roman" w:hAnsi="Times New Roman" w:cs="Times New Roman"/>
                <w:sz w:val="24"/>
                <w:szCs w:val="24"/>
                <w:lang w:val="en-US"/>
              </w:rPr>
              <w:t xml:space="preserve"> general al </w:t>
            </w:r>
            <w:proofErr w:type="spellStart"/>
            <w:r w:rsidRPr="00133F67">
              <w:rPr>
                <w:rFonts w:ascii="Times New Roman" w:hAnsi="Times New Roman" w:cs="Times New Roman"/>
                <w:sz w:val="24"/>
                <w:szCs w:val="24"/>
                <w:lang w:val="en-US"/>
              </w:rPr>
              <w:t>Romsilva</w:t>
            </w:r>
            <w:proofErr w:type="spellEnd"/>
            <w:r w:rsidRPr="00133F67">
              <w:rPr>
                <w:rFonts w:ascii="Times New Roman" w:hAnsi="Times New Roman" w:cs="Times New Roman"/>
                <w:sz w:val="24"/>
                <w:szCs w:val="24"/>
                <w:lang w:val="en-US"/>
              </w:rPr>
              <w:t xml:space="preserve"> cu </w:t>
            </w:r>
            <w:proofErr w:type="gramStart"/>
            <w:r w:rsidRPr="00133F67">
              <w:rPr>
                <w:rFonts w:ascii="Times New Roman" w:hAnsi="Times New Roman" w:cs="Times New Roman"/>
                <w:sz w:val="24"/>
                <w:szCs w:val="24"/>
                <w:lang w:val="en-US"/>
              </w:rPr>
              <w:t>contract</w:t>
            </w:r>
            <w:proofErr w:type="gramEnd"/>
            <w:r w:rsidRPr="00133F67">
              <w:rPr>
                <w:rFonts w:ascii="Times New Roman" w:hAnsi="Times New Roman" w:cs="Times New Roman"/>
                <w:sz w:val="24"/>
                <w:szCs w:val="24"/>
                <w:lang w:val="en-US"/>
              </w:rPr>
              <w:t xml:space="preserve"> de </w:t>
            </w:r>
            <w:proofErr w:type="spellStart"/>
            <w:r w:rsidRPr="00133F67">
              <w:rPr>
                <w:rFonts w:ascii="Times New Roman" w:hAnsi="Times New Roman" w:cs="Times New Roman"/>
                <w:sz w:val="24"/>
                <w:szCs w:val="24"/>
                <w:lang w:val="en-US"/>
              </w:rPr>
              <w:t>mandat</w:t>
            </w:r>
            <w:proofErr w:type="spellEnd"/>
            <w:r w:rsidRPr="00133F67">
              <w:rPr>
                <w:rFonts w:ascii="Times New Roman" w:hAnsi="Times New Roman" w:cs="Times New Roman"/>
                <w:sz w:val="24"/>
                <w:szCs w:val="24"/>
                <w:lang w:val="en-US"/>
              </w:rPr>
              <w:t xml:space="preserve"> pe o </w:t>
            </w:r>
            <w:proofErr w:type="spellStart"/>
            <w:r w:rsidRPr="00133F67">
              <w:rPr>
                <w:rFonts w:ascii="Times New Roman" w:hAnsi="Times New Roman" w:cs="Times New Roman"/>
                <w:sz w:val="24"/>
                <w:szCs w:val="24"/>
                <w:lang w:val="en-US"/>
              </w:rPr>
              <w:t>perioadă</w:t>
            </w:r>
            <w:proofErr w:type="spellEnd"/>
            <w:r w:rsidRPr="00133F67">
              <w:rPr>
                <w:rFonts w:ascii="Times New Roman" w:hAnsi="Times New Roman" w:cs="Times New Roman"/>
                <w:sz w:val="24"/>
                <w:szCs w:val="24"/>
                <w:lang w:val="en-US"/>
              </w:rPr>
              <w:t xml:space="preserve"> de 5 ani…”</w:t>
            </w:r>
          </w:p>
          <w:p w14:paraId="3885D670" w14:textId="5995B9CF" w:rsidR="00064AE6" w:rsidRPr="00133F67" w:rsidRDefault="00A14E8D"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b/>
                <w:bCs/>
                <w:sz w:val="24"/>
                <w:szCs w:val="24"/>
              </w:rPr>
              <w:t xml:space="preserve">          </w:t>
            </w:r>
            <w:r w:rsidR="00064AE6" w:rsidRPr="00133F67">
              <w:rPr>
                <w:rFonts w:ascii="Times New Roman" w:hAnsi="Times New Roman" w:cs="Times New Roman"/>
                <w:b/>
                <w:bCs/>
                <w:sz w:val="24"/>
                <w:szCs w:val="24"/>
              </w:rPr>
              <w:t>Cheltuielile pentru directori/directorat</w:t>
            </w:r>
            <w:r w:rsidR="00064AE6" w:rsidRPr="00133F67">
              <w:rPr>
                <w:rFonts w:ascii="Times New Roman" w:hAnsi="Times New Roman" w:cs="Times New Roman"/>
                <w:sz w:val="24"/>
                <w:szCs w:val="24"/>
              </w:rPr>
              <w:t xml:space="preserve">, în valoare totală de </w:t>
            </w:r>
            <w:r w:rsidR="0072790D" w:rsidRPr="00133F67">
              <w:rPr>
                <w:rFonts w:ascii="Times New Roman" w:hAnsi="Times New Roman" w:cs="Times New Roman"/>
                <w:b/>
                <w:bCs/>
                <w:sz w:val="24"/>
                <w:szCs w:val="24"/>
              </w:rPr>
              <w:t>5.225</w:t>
            </w:r>
            <w:r w:rsidR="00064AE6" w:rsidRPr="00133F67">
              <w:rPr>
                <w:rFonts w:ascii="Times New Roman" w:hAnsi="Times New Roman" w:cs="Times New Roman"/>
                <w:b/>
                <w:bCs/>
                <w:sz w:val="24"/>
                <w:szCs w:val="24"/>
              </w:rPr>
              <w:t>,0</w:t>
            </w:r>
            <w:r w:rsidR="00064AE6" w:rsidRPr="00133F67">
              <w:rPr>
                <w:rFonts w:ascii="Times New Roman" w:hAnsi="Times New Roman" w:cs="Times New Roman"/>
                <w:sz w:val="24"/>
                <w:szCs w:val="24"/>
              </w:rPr>
              <w:t xml:space="preserve"> </w:t>
            </w:r>
            <w:r w:rsidR="00064AE6" w:rsidRPr="00133F67">
              <w:rPr>
                <w:rFonts w:ascii="Times New Roman" w:hAnsi="Times New Roman" w:cs="Times New Roman"/>
                <w:b/>
                <w:bCs/>
                <w:sz w:val="24"/>
                <w:szCs w:val="24"/>
              </w:rPr>
              <w:t>mii lei</w:t>
            </w:r>
            <w:r w:rsidR="00064AE6" w:rsidRPr="00133F67">
              <w:rPr>
                <w:rFonts w:ascii="Times New Roman" w:hAnsi="Times New Roman" w:cs="Times New Roman"/>
                <w:sz w:val="24"/>
                <w:szCs w:val="24"/>
              </w:rPr>
              <w:t xml:space="preserve"> au fost calculate astfel: </w:t>
            </w:r>
          </w:p>
          <w:p w14:paraId="1FC74DBE" w14:textId="7C4A2121" w:rsidR="0072790D" w:rsidRPr="00133F67" w:rsidRDefault="0072790D" w:rsidP="0072790D">
            <w:pPr>
              <w:numPr>
                <w:ilvl w:val="0"/>
                <w:numId w:val="29"/>
              </w:numPr>
              <w:tabs>
                <w:tab w:val="left" w:pos="582"/>
              </w:tabs>
              <w:suppressAutoHyphens w:val="0"/>
              <w:spacing w:line="276" w:lineRule="auto"/>
              <w:ind w:hanging="72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Directorul general al R</w:t>
            </w:r>
            <w:r w:rsidR="002C6DC1" w:rsidRPr="00133F67">
              <w:rPr>
                <w:rFonts w:ascii="Times New Roman" w:eastAsia="Times New Roman" w:hAnsi="Times New Roman" w:cs="Times New Roman"/>
                <w:bCs/>
                <w:sz w:val="24"/>
                <w:szCs w:val="24"/>
                <w:lang w:eastAsia="ro-RO"/>
              </w:rPr>
              <w:t xml:space="preserve">egiei </w:t>
            </w:r>
            <w:r w:rsidRPr="00133F67">
              <w:rPr>
                <w:rFonts w:ascii="Times New Roman" w:eastAsia="Times New Roman" w:hAnsi="Times New Roman" w:cs="Times New Roman"/>
                <w:bCs/>
                <w:sz w:val="24"/>
                <w:szCs w:val="24"/>
                <w:lang w:eastAsia="ro-RO"/>
              </w:rPr>
              <w:t>N</w:t>
            </w:r>
            <w:r w:rsidR="002C6DC1" w:rsidRPr="00133F67">
              <w:rPr>
                <w:rFonts w:ascii="Times New Roman" w:eastAsia="Times New Roman" w:hAnsi="Times New Roman" w:cs="Times New Roman"/>
                <w:bCs/>
                <w:sz w:val="24"/>
                <w:szCs w:val="24"/>
                <w:lang w:eastAsia="ro-RO"/>
              </w:rPr>
              <w:t xml:space="preserve">aționale a </w:t>
            </w:r>
            <w:r w:rsidRPr="00133F67">
              <w:rPr>
                <w:rFonts w:ascii="Times New Roman" w:eastAsia="Times New Roman" w:hAnsi="Times New Roman" w:cs="Times New Roman"/>
                <w:bCs/>
                <w:sz w:val="24"/>
                <w:szCs w:val="24"/>
                <w:lang w:eastAsia="ro-RO"/>
              </w:rPr>
              <w:t>P</w:t>
            </w:r>
            <w:r w:rsidR="002C6DC1" w:rsidRPr="00133F67">
              <w:rPr>
                <w:rFonts w:ascii="Times New Roman" w:eastAsia="Times New Roman" w:hAnsi="Times New Roman" w:cs="Times New Roman"/>
                <w:bCs/>
                <w:sz w:val="24"/>
                <w:szCs w:val="24"/>
                <w:lang w:eastAsia="ro-RO"/>
              </w:rPr>
              <w:t>ădurilor</w:t>
            </w:r>
            <w:r w:rsidRPr="00133F67">
              <w:rPr>
                <w:rFonts w:ascii="Times New Roman" w:eastAsia="Times New Roman" w:hAnsi="Times New Roman" w:cs="Times New Roman"/>
                <w:bCs/>
                <w:sz w:val="24"/>
                <w:szCs w:val="24"/>
                <w:lang w:eastAsia="ro-RO"/>
              </w:rPr>
              <w:t>-Romsilva:</w:t>
            </w:r>
          </w:p>
          <w:p w14:paraId="3BFE2C05" w14:textId="1EE04B35" w:rsidR="0072790D" w:rsidRPr="00133F67" w:rsidRDefault="0072790D" w:rsidP="0072790D">
            <w:pPr>
              <w:tabs>
                <w:tab w:val="left" w:pos="582"/>
              </w:tabs>
              <w:suppressAutoHyphens w:val="0"/>
              <w:spacing w:line="276" w:lineRule="auto"/>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 xml:space="preserve">          - componenta fixă</w:t>
            </w:r>
            <w:r w:rsidRPr="00133F67">
              <w:rPr>
                <w:rFonts w:ascii="Times New Roman" w:eastAsia="Times New Roman" w:hAnsi="Times New Roman" w:cs="Times New Roman"/>
                <w:bCs/>
                <w:sz w:val="24"/>
                <w:szCs w:val="24"/>
                <w:lang w:val="en-US" w:eastAsia="ro-RO"/>
              </w:rPr>
              <w:t xml:space="preserve">: 24.414 lei * 3 </w:t>
            </w:r>
            <w:proofErr w:type="spellStart"/>
            <w:r w:rsidRPr="00133F67">
              <w:rPr>
                <w:rFonts w:ascii="Times New Roman" w:eastAsia="Times New Roman" w:hAnsi="Times New Roman" w:cs="Times New Roman"/>
                <w:bCs/>
                <w:sz w:val="24"/>
                <w:szCs w:val="24"/>
                <w:lang w:val="en-US" w:eastAsia="ro-RO"/>
              </w:rPr>
              <w:t>luni</w:t>
            </w:r>
            <w:proofErr w:type="spellEnd"/>
            <w:r w:rsidRPr="00133F67">
              <w:rPr>
                <w:rFonts w:ascii="Times New Roman" w:eastAsia="Times New Roman" w:hAnsi="Times New Roman" w:cs="Times New Roman"/>
                <w:bCs/>
                <w:sz w:val="24"/>
                <w:szCs w:val="24"/>
                <w:lang w:val="en-US" w:eastAsia="ro-RO"/>
              </w:rPr>
              <w:t xml:space="preserve"> + 25</w:t>
            </w:r>
            <w:r w:rsidRPr="00133F67">
              <w:rPr>
                <w:rFonts w:ascii="Times New Roman" w:eastAsia="Times New Roman" w:hAnsi="Times New Roman" w:cs="Times New Roman"/>
                <w:bCs/>
                <w:sz w:val="24"/>
                <w:szCs w:val="24"/>
                <w:lang w:eastAsia="ro-RO"/>
              </w:rPr>
              <w:t>.659  lei *9 luni = 305,0 mii lei;</w:t>
            </w:r>
          </w:p>
          <w:p w14:paraId="20EB85EC" w14:textId="23014C47" w:rsidR="0072790D" w:rsidRPr="00133F67" w:rsidRDefault="0072790D" w:rsidP="0072790D">
            <w:pPr>
              <w:tabs>
                <w:tab w:val="left" w:pos="582"/>
              </w:tabs>
              <w:suppressAutoHyphens w:val="0"/>
              <w:spacing w:line="276" w:lineRule="auto"/>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 xml:space="preserve">          - nu a fost prevăzută componentă variabilă.</w:t>
            </w:r>
          </w:p>
          <w:p w14:paraId="4E3D9A4D" w14:textId="77777777" w:rsidR="0072790D" w:rsidRPr="00133F67" w:rsidRDefault="0072790D" w:rsidP="0072790D">
            <w:pPr>
              <w:numPr>
                <w:ilvl w:val="0"/>
                <w:numId w:val="29"/>
              </w:numPr>
              <w:tabs>
                <w:tab w:val="left" w:pos="582"/>
              </w:tabs>
              <w:suppressAutoHyphens w:val="0"/>
              <w:spacing w:line="276" w:lineRule="auto"/>
              <w:ind w:left="-119" w:firstLine="209"/>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sz w:val="24"/>
                <w:szCs w:val="24"/>
                <w:lang w:eastAsia="ro-RO"/>
              </w:rPr>
              <w:t xml:space="preserve">Directorii direcţiilor structurii centrale: </w:t>
            </w:r>
          </w:p>
          <w:p w14:paraId="067D7ADE" w14:textId="0349D580" w:rsidR="0072790D" w:rsidRPr="00133F67" w:rsidRDefault="0072790D" w:rsidP="0072790D">
            <w:pPr>
              <w:tabs>
                <w:tab w:val="left" w:pos="582"/>
              </w:tabs>
              <w:suppressAutoHyphens w:val="0"/>
              <w:spacing w:line="276" w:lineRule="auto"/>
              <w:ind w:left="9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sz w:val="24"/>
                <w:szCs w:val="24"/>
                <w:lang w:eastAsia="ro-RO"/>
              </w:rPr>
              <w:lastRenderedPageBreak/>
              <w:t xml:space="preserve">        3 persoane * 6 luni *20 000 lei = 360,0 mii lei</w:t>
            </w:r>
          </w:p>
          <w:p w14:paraId="16DF38BE" w14:textId="77777777" w:rsidR="0072790D" w:rsidRPr="00133F67" w:rsidRDefault="0072790D" w:rsidP="0072790D">
            <w:pPr>
              <w:numPr>
                <w:ilvl w:val="0"/>
                <w:numId w:val="29"/>
              </w:numPr>
              <w:tabs>
                <w:tab w:val="left" w:pos="582"/>
              </w:tabs>
              <w:suppressAutoHyphens w:val="0"/>
              <w:spacing w:line="276" w:lineRule="auto"/>
              <w:ind w:hanging="63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Directorii şi directorii tehnici ai direcţiilor silvice regionale (DSR):</w:t>
            </w:r>
          </w:p>
          <w:p w14:paraId="0C909D4E" w14:textId="18D1289B" w:rsidR="0072790D" w:rsidRPr="00133F67" w:rsidRDefault="0072790D" w:rsidP="0072790D">
            <w:pPr>
              <w:tabs>
                <w:tab w:val="left" w:pos="630"/>
              </w:tabs>
              <w:suppressAutoHyphens w:val="0"/>
              <w:spacing w:line="276" w:lineRule="auto"/>
              <w:ind w:left="54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2 persoane * 19 DSR *6 luni * 20 000 lei = 4 560,0 mii lei</w:t>
            </w:r>
          </w:p>
          <w:p w14:paraId="5281A51C" w14:textId="2CF79D98" w:rsidR="0072790D" w:rsidRPr="00133F67" w:rsidRDefault="00A14E8D" w:rsidP="00A14E8D">
            <w:pPr>
              <w:tabs>
                <w:tab w:val="left" w:pos="630"/>
              </w:tabs>
              <w:suppressAutoHyphens w:val="0"/>
              <w:spacing w:line="276" w:lineRule="auto"/>
              <w:ind w:left="-119" w:firstLine="659"/>
              <w:jc w:val="both"/>
              <w:rPr>
                <w:rFonts w:ascii="Times New Roman" w:eastAsia="Times New Roman" w:hAnsi="Times New Roman" w:cs="Times New Roman"/>
                <w:bCs/>
                <w:sz w:val="24"/>
                <w:szCs w:val="24"/>
                <w:lang w:val="en-US" w:eastAsia="ro-RO"/>
              </w:rPr>
            </w:pPr>
            <w:r w:rsidRPr="00133F67">
              <w:rPr>
                <w:rFonts w:ascii="Times New Roman" w:eastAsia="Times New Roman" w:hAnsi="Times New Roman" w:cs="Times New Roman"/>
                <w:bCs/>
                <w:sz w:val="24"/>
                <w:szCs w:val="24"/>
                <w:lang w:eastAsia="ro-RO"/>
              </w:rPr>
              <w:t>Art.16 alin.(2) din Hotărârea Guvern</w:t>
            </w:r>
            <w:r w:rsidR="00952371" w:rsidRPr="00133F67">
              <w:rPr>
                <w:rFonts w:ascii="Times New Roman" w:eastAsia="Times New Roman" w:hAnsi="Times New Roman" w:cs="Times New Roman"/>
                <w:bCs/>
                <w:sz w:val="24"/>
                <w:szCs w:val="24"/>
                <w:lang w:eastAsia="ro-RO"/>
              </w:rPr>
              <w:t>ului</w:t>
            </w:r>
            <w:r w:rsidRPr="00133F67">
              <w:rPr>
                <w:rFonts w:ascii="Times New Roman" w:eastAsia="Times New Roman" w:hAnsi="Times New Roman" w:cs="Times New Roman"/>
                <w:bCs/>
                <w:sz w:val="24"/>
                <w:szCs w:val="24"/>
                <w:lang w:eastAsia="ro-RO"/>
              </w:rPr>
              <w:t xml:space="preserve"> nr.123/2026 privind aprobarea măsurilor de organizare și funcționare, precum și de reorganizare ale Regiei Naționale a Pădurilor – Romsilva prevede că: </w:t>
            </w:r>
            <w:r w:rsidR="00952371" w:rsidRPr="00133F67">
              <w:rPr>
                <w:rFonts w:ascii="Times New Roman" w:eastAsia="Times New Roman" w:hAnsi="Times New Roman" w:cs="Times New Roman"/>
                <w:bCs/>
                <w:sz w:val="24"/>
                <w:szCs w:val="24"/>
                <w:lang w:val="en-US" w:eastAsia="ro-RO"/>
              </w:rPr>
              <w:t>„</w:t>
            </w:r>
            <w:proofErr w:type="spellStart"/>
            <w:r w:rsidRPr="00133F67">
              <w:rPr>
                <w:rFonts w:ascii="Times New Roman" w:eastAsia="Times New Roman" w:hAnsi="Times New Roman" w:cs="Times New Roman"/>
                <w:bCs/>
                <w:sz w:val="24"/>
                <w:szCs w:val="24"/>
                <w:lang w:val="en-US" w:eastAsia="ro-RO"/>
              </w:rPr>
              <w:t>Şefii</w:t>
            </w:r>
            <w:proofErr w:type="spellEnd"/>
            <w:r w:rsidRPr="00133F67">
              <w:rPr>
                <w:rFonts w:ascii="Times New Roman" w:eastAsia="Times New Roman" w:hAnsi="Times New Roman" w:cs="Times New Roman"/>
                <w:bCs/>
                <w:sz w:val="24"/>
                <w:szCs w:val="24"/>
                <w:lang w:val="en-US" w:eastAsia="ro-RO"/>
              </w:rPr>
              <w:t xml:space="preserve"> de </w:t>
            </w:r>
            <w:proofErr w:type="spellStart"/>
            <w:r w:rsidRPr="00133F67">
              <w:rPr>
                <w:rFonts w:ascii="Times New Roman" w:eastAsia="Times New Roman" w:hAnsi="Times New Roman" w:cs="Times New Roman"/>
                <w:bCs/>
                <w:sz w:val="24"/>
                <w:szCs w:val="24"/>
                <w:lang w:val="en-US" w:eastAsia="ro-RO"/>
              </w:rPr>
              <w:t>ocoale</w:t>
            </w:r>
            <w:proofErr w:type="spellEnd"/>
            <w:r w:rsidRPr="00133F67">
              <w:rPr>
                <w:rFonts w:ascii="Times New Roman" w:eastAsia="Times New Roman" w:hAnsi="Times New Roman" w:cs="Times New Roman"/>
                <w:bCs/>
                <w:sz w:val="24"/>
                <w:szCs w:val="24"/>
                <w:lang w:val="en-US" w:eastAsia="ro-RO"/>
              </w:rPr>
              <w:t xml:space="preserve"> </w:t>
            </w:r>
            <w:proofErr w:type="spellStart"/>
            <w:r w:rsidRPr="00133F67">
              <w:rPr>
                <w:rFonts w:ascii="Times New Roman" w:eastAsia="Times New Roman" w:hAnsi="Times New Roman" w:cs="Times New Roman"/>
                <w:bCs/>
                <w:sz w:val="24"/>
                <w:szCs w:val="24"/>
                <w:lang w:val="en-US" w:eastAsia="ro-RO"/>
              </w:rPr>
              <w:t>silvice</w:t>
            </w:r>
            <w:proofErr w:type="spellEnd"/>
            <w:r w:rsidRPr="00133F67">
              <w:rPr>
                <w:rFonts w:ascii="Times New Roman" w:eastAsia="Times New Roman" w:hAnsi="Times New Roman" w:cs="Times New Roman"/>
                <w:bCs/>
                <w:sz w:val="24"/>
                <w:szCs w:val="24"/>
                <w:lang w:val="en-US" w:eastAsia="ro-RO"/>
              </w:rPr>
              <w:t xml:space="preserve"> sunt </w:t>
            </w:r>
            <w:proofErr w:type="spellStart"/>
            <w:r w:rsidRPr="00133F67">
              <w:rPr>
                <w:rFonts w:ascii="Times New Roman" w:eastAsia="Times New Roman" w:hAnsi="Times New Roman" w:cs="Times New Roman"/>
                <w:bCs/>
                <w:sz w:val="24"/>
                <w:szCs w:val="24"/>
                <w:lang w:val="en-US" w:eastAsia="ro-RO"/>
              </w:rPr>
              <w:t>selectaţi</w:t>
            </w:r>
            <w:proofErr w:type="spellEnd"/>
            <w:r w:rsidRPr="00133F67">
              <w:rPr>
                <w:rFonts w:ascii="Times New Roman" w:eastAsia="Times New Roman" w:hAnsi="Times New Roman" w:cs="Times New Roman"/>
                <w:bCs/>
                <w:sz w:val="24"/>
                <w:szCs w:val="24"/>
                <w:lang w:val="en-US" w:eastAsia="ro-RO"/>
              </w:rPr>
              <w:t xml:space="preserve"> </w:t>
            </w:r>
            <w:proofErr w:type="spellStart"/>
            <w:r w:rsidRPr="00133F67">
              <w:rPr>
                <w:rFonts w:ascii="Times New Roman" w:eastAsia="Times New Roman" w:hAnsi="Times New Roman" w:cs="Times New Roman"/>
                <w:bCs/>
                <w:sz w:val="24"/>
                <w:szCs w:val="24"/>
                <w:lang w:val="en-US" w:eastAsia="ro-RO"/>
              </w:rPr>
              <w:t>şi</w:t>
            </w:r>
            <w:proofErr w:type="spellEnd"/>
            <w:r w:rsidRPr="00133F67">
              <w:rPr>
                <w:rFonts w:ascii="Times New Roman" w:eastAsia="Times New Roman" w:hAnsi="Times New Roman" w:cs="Times New Roman"/>
                <w:bCs/>
                <w:sz w:val="24"/>
                <w:szCs w:val="24"/>
                <w:lang w:val="en-US" w:eastAsia="ro-RO"/>
              </w:rPr>
              <w:t xml:space="preserve"> </w:t>
            </w:r>
            <w:proofErr w:type="spellStart"/>
            <w:r w:rsidRPr="00133F67">
              <w:rPr>
                <w:rFonts w:ascii="Times New Roman" w:eastAsia="Times New Roman" w:hAnsi="Times New Roman" w:cs="Times New Roman"/>
                <w:bCs/>
                <w:sz w:val="24"/>
                <w:szCs w:val="24"/>
                <w:lang w:val="en-US" w:eastAsia="ro-RO"/>
              </w:rPr>
              <w:t>numiţi</w:t>
            </w:r>
            <w:proofErr w:type="spellEnd"/>
            <w:r w:rsidRPr="00133F67">
              <w:rPr>
                <w:rFonts w:ascii="Times New Roman" w:eastAsia="Times New Roman" w:hAnsi="Times New Roman" w:cs="Times New Roman"/>
                <w:bCs/>
                <w:sz w:val="24"/>
                <w:szCs w:val="24"/>
                <w:lang w:val="en-US" w:eastAsia="ro-RO"/>
              </w:rPr>
              <w:t xml:space="preserve"> </w:t>
            </w:r>
            <w:proofErr w:type="spellStart"/>
            <w:r w:rsidRPr="00133F67">
              <w:rPr>
                <w:rFonts w:ascii="Times New Roman" w:eastAsia="Times New Roman" w:hAnsi="Times New Roman" w:cs="Times New Roman"/>
                <w:bCs/>
                <w:sz w:val="24"/>
                <w:szCs w:val="24"/>
                <w:lang w:val="en-US" w:eastAsia="ro-RO"/>
              </w:rPr>
              <w:t>prin</w:t>
            </w:r>
            <w:proofErr w:type="spellEnd"/>
            <w:r w:rsidRPr="00133F67">
              <w:rPr>
                <w:rFonts w:ascii="Times New Roman" w:eastAsia="Times New Roman" w:hAnsi="Times New Roman" w:cs="Times New Roman"/>
                <w:bCs/>
                <w:sz w:val="24"/>
                <w:szCs w:val="24"/>
                <w:lang w:val="en-US" w:eastAsia="ro-RO"/>
              </w:rPr>
              <w:t xml:space="preserve"> concurs de </w:t>
            </w:r>
            <w:proofErr w:type="spellStart"/>
            <w:r w:rsidRPr="00133F67">
              <w:rPr>
                <w:rFonts w:ascii="Times New Roman" w:eastAsia="Times New Roman" w:hAnsi="Times New Roman" w:cs="Times New Roman"/>
                <w:bCs/>
                <w:sz w:val="24"/>
                <w:szCs w:val="24"/>
                <w:lang w:val="en-US" w:eastAsia="ro-RO"/>
              </w:rPr>
              <w:t>către</w:t>
            </w:r>
            <w:proofErr w:type="spellEnd"/>
            <w:r w:rsidRPr="00133F67">
              <w:rPr>
                <w:rFonts w:ascii="Times New Roman" w:eastAsia="Times New Roman" w:hAnsi="Times New Roman" w:cs="Times New Roman"/>
                <w:bCs/>
                <w:sz w:val="24"/>
                <w:szCs w:val="24"/>
                <w:lang w:val="en-US" w:eastAsia="ro-RO"/>
              </w:rPr>
              <w:t xml:space="preserve"> </w:t>
            </w:r>
            <w:proofErr w:type="spellStart"/>
            <w:r w:rsidRPr="00133F67">
              <w:rPr>
                <w:rFonts w:ascii="Times New Roman" w:eastAsia="Times New Roman" w:hAnsi="Times New Roman" w:cs="Times New Roman"/>
                <w:bCs/>
                <w:sz w:val="24"/>
                <w:szCs w:val="24"/>
                <w:lang w:val="en-US" w:eastAsia="ro-RO"/>
              </w:rPr>
              <w:t>directorul</w:t>
            </w:r>
            <w:proofErr w:type="spellEnd"/>
            <w:r w:rsidRPr="00133F67">
              <w:rPr>
                <w:rFonts w:ascii="Times New Roman" w:eastAsia="Times New Roman" w:hAnsi="Times New Roman" w:cs="Times New Roman"/>
                <w:bCs/>
                <w:sz w:val="24"/>
                <w:szCs w:val="24"/>
                <w:lang w:val="en-US" w:eastAsia="ro-RO"/>
              </w:rPr>
              <w:t xml:space="preserve"> general al </w:t>
            </w:r>
            <w:proofErr w:type="spellStart"/>
            <w:r w:rsidRPr="00133F67">
              <w:rPr>
                <w:rFonts w:ascii="Times New Roman" w:eastAsia="Times New Roman" w:hAnsi="Times New Roman" w:cs="Times New Roman"/>
                <w:bCs/>
                <w:sz w:val="24"/>
                <w:szCs w:val="24"/>
                <w:lang w:val="en-US" w:eastAsia="ro-RO"/>
              </w:rPr>
              <w:t>Romsilva</w:t>
            </w:r>
            <w:proofErr w:type="spellEnd"/>
            <w:r w:rsidRPr="00133F67">
              <w:rPr>
                <w:rFonts w:ascii="Times New Roman" w:eastAsia="Times New Roman" w:hAnsi="Times New Roman" w:cs="Times New Roman"/>
                <w:bCs/>
                <w:sz w:val="24"/>
                <w:szCs w:val="24"/>
                <w:lang w:val="en-US" w:eastAsia="ro-RO"/>
              </w:rPr>
              <w:t xml:space="preserve"> cu contract de </w:t>
            </w:r>
            <w:proofErr w:type="spellStart"/>
            <w:r w:rsidRPr="00133F67">
              <w:rPr>
                <w:rFonts w:ascii="Times New Roman" w:eastAsia="Times New Roman" w:hAnsi="Times New Roman" w:cs="Times New Roman"/>
                <w:bCs/>
                <w:sz w:val="24"/>
                <w:szCs w:val="24"/>
                <w:lang w:val="en-US" w:eastAsia="ro-RO"/>
              </w:rPr>
              <w:t>mandat</w:t>
            </w:r>
            <w:proofErr w:type="spellEnd"/>
            <w:r w:rsidRPr="00133F67">
              <w:rPr>
                <w:rFonts w:ascii="Times New Roman" w:eastAsia="Times New Roman" w:hAnsi="Times New Roman" w:cs="Times New Roman"/>
                <w:bCs/>
                <w:sz w:val="24"/>
                <w:szCs w:val="24"/>
                <w:lang w:val="en-US" w:eastAsia="ro-RO"/>
              </w:rPr>
              <w:t xml:space="preserve"> pe o </w:t>
            </w:r>
            <w:proofErr w:type="spellStart"/>
            <w:r w:rsidRPr="00133F67">
              <w:rPr>
                <w:rFonts w:ascii="Times New Roman" w:eastAsia="Times New Roman" w:hAnsi="Times New Roman" w:cs="Times New Roman"/>
                <w:bCs/>
                <w:sz w:val="24"/>
                <w:szCs w:val="24"/>
                <w:lang w:val="en-US" w:eastAsia="ro-RO"/>
              </w:rPr>
              <w:t>perioadă</w:t>
            </w:r>
            <w:proofErr w:type="spellEnd"/>
            <w:r w:rsidRPr="00133F67">
              <w:rPr>
                <w:rFonts w:ascii="Times New Roman" w:eastAsia="Times New Roman" w:hAnsi="Times New Roman" w:cs="Times New Roman"/>
                <w:bCs/>
                <w:sz w:val="24"/>
                <w:szCs w:val="24"/>
                <w:lang w:val="en-US" w:eastAsia="ro-RO"/>
              </w:rPr>
              <w:t xml:space="preserve"> de 5ani…”.</w:t>
            </w:r>
          </w:p>
          <w:p w14:paraId="24FFB6C8" w14:textId="77777777" w:rsidR="0072790D" w:rsidRPr="00133F67" w:rsidRDefault="0072790D" w:rsidP="0072790D">
            <w:pPr>
              <w:tabs>
                <w:tab w:val="left" w:pos="900"/>
              </w:tabs>
              <w:suppressAutoHyphens w:val="0"/>
              <w:spacing w:line="276" w:lineRule="auto"/>
              <w:ind w:left="90" w:firstLine="45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
                <w:sz w:val="24"/>
                <w:szCs w:val="24"/>
                <w:lang w:eastAsia="ro-RO"/>
              </w:rPr>
              <w:t xml:space="preserve">Cheltuieli pentru șefi de ocoale silvice, </w:t>
            </w:r>
            <w:r w:rsidRPr="00133F67">
              <w:rPr>
                <w:rFonts w:ascii="Times New Roman" w:eastAsia="Times New Roman" w:hAnsi="Times New Roman" w:cs="Times New Roman"/>
                <w:bCs/>
                <w:sz w:val="24"/>
                <w:szCs w:val="24"/>
                <w:lang w:eastAsia="ro-RO"/>
              </w:rPr>
              <w:t xml:space="preserve">în valoare totală de </w:t>
            </w:r>
            <w:r w:rsidRPr="00133F67">
              <w:rPr>
                <w:rFonts w:ascii="Times New Roman" w:eastAsia="Times New Roman" w:hAnsi="Times New Roman" w:cs="Times New Roman"/>
                <w:b/>
                <w:sz w:val="24"/>
                <w:szCs w:val="24"/>
                <w:lang w:eastAsia="ro-RO"/>
              </w:rPr>
              <w:t>54.570 mii lei</w:t>
            </w:r>
            <w:r w:rsidRPr="00133F67">
              <w:rPr>
                <w:rFonts w:ascii="Times New Roman" w:eastAsia="Times New Roman" w:hAnsi="Times New Roman" w:cs="Times New Roman"/>
                <w:bCs/>
                <w:sz w:val="24"/>
                <w:szCs w:val="24"/>
                <w:lang w:eastAsia="ro-RO"/>
              </w:rPr>
              <w:t xml:space="preserve"> au fost calculate astfel: </w:t>
            </w:r>
          </w:p>
          <w:p w14:paraId="0113E8B5" w14:textId="7D2503FB" w:rsidR="0072790D" w:rsidRPr="00133F67" w:rsidRDefault="0072790D" w:rsidP="00A14E8D">
            <w:pPr>
              <w:numPr>
                <w:ilvl w:val="0"/>
                <w:numId w:val="30"/>
              </w:numPr>
              <w:tabs>
                <w:tab w:val="left" w:pos="900"/>
              </w:tabs>
              <w:suppressAutoHyphens w:val="0"/>
              <w:spacing w:line="276" w:lineRule="auto"/>
              <w:ind w:left="-29" w:firstLine="63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 xml:space="preserve">Începând cu ianuarie 2026 au fost selectați și numiți prin concurs un număr de 225 șefi de ocoale silvice cu o valoare medie de 17000 lei / lună : </w:t>
            </w:r>
          </w:p>
          <w:p w14:paraId="73D31741" w14:textId="20F8A029" w:rsidR="0072790D" w:rsidRPr="00133F67" w:rsidRDefault="0072790D" w:rsidP="0072790D">
            <w:pPr>
              <w:tabs>
                <w:tab w:val="left" w:pos="900"/>
              </w:tabs>
              <w:suppressAutoHyphens w:val="0"/>
              <w:spacing w:line="276" w:lineRule="auto"/>
              <w:ind w:left="18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225 persoane * 6 luni * 17000 lei / lună = 22 950 mii lei;</w:t>
            </w:r>
          </w:p>
          <w:p w14:paraId="04301EF7" w14:textId="4A76E215" w:rsidR="0072790D" w:rsidRPr="00133F67" w:rsidRDefault="0072790D" w:rsidP="00A14E8D">
            <w:pPr>
              <w:numPr>
                <w:ilvl w:val="0"/>
                <w:numId w:val="30"/>
              </w:numPr>
              <w:tabs>
                <w:tab w:val="left" w:pos="900"/>
              </w:tabs>
              <w:suppressAutoHyphens w:val="0"/>
              <w:spacing w:line="276" w:lineRule="auto"/>
              <w:ind w:left="90" w:firstLine="511"/>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 xml:space="preserve">În </w:t>
            </w:r>
            <w:r w:rsidR="00A83CB2">
              <w:rPr>
                <w:rFonts w:ascii="Times New Roman" w:eastAsia="Times New Roman" w:hAnsi="Times New Roman" w:cs="Times New Roman"/>
                <w:bCs/>
                <w:sz w:val="24"/>
                <w:szCs w:val="24"/>
                <w:lang w:eastAsia="ro-RO"/>
              </w:rPr>
              <w:t>semestrul 2</w:t>
            </w:r>
            <w:r w:rsidRPr="00133F67">
              <w:rPr>
                <w:rFonts w:ascii="Times New Roman" w:eastAsia="Times New Roman" w:hAnsi="Times New Roman" w:cs="Times New Roman"/>
                <w:bCs/>
                <w:sz w:val="24"/>
                <w:szCs w:val="24"/>
                <w:lang w:eastAsia="ro-RO"/>
              </w:rPr>
              <w:t xml:space="preserve"> 2026 preconizăm că vor fi selectați și numiți prin concurs șefii ocoale</w:t>
            </w:r>
            <w:r w:rsidR="00A83CB2">
              <w:rPr>
                <w:rFonts w:ascii="Times New Roman" w:eastAsia="Times New Roman" w:hAnsi="Times New Roman" w:cs="Times New Roman"/>
                <w:bCs/>
                <w:sz w:val="24"/>
                <w:szCs w:val="24"/>
                <w:lang w:eastAsia="ro-RO"/>
              </w:rPr>
              <w:t>lor</w:t>
            </w:r>
            <w:r w:rsidRPr="00133F67">
              <w:rPr>
                <w:rFonts w:ascii="Times New Roman" w:eastAsia="Times New Roman" w:hAnsi="Times New Roman" w:cs="Times New Roman"/>
                <w:bCs/>
                <w:sz w:val="24"/>
                <w:szCs w:val="24"/>
                <w:lang w:eastAsia="ro-RO"/>
              </w:rPr>
              <w:t xml:space="preserve"> silvice:</w:t>
            </w:r>
          </w:p>
          <w:p w14:paraId="45209C9B" w14:textId="77777777" w:rsidR="0072790D" w:rsidRPr="00133F67" w:rsidRDefault="0072790D" w:rsidP="0072790D">
            <w:pPr>
              <w:tabs>
                <w:tab w:val="left" w:pos="900"/>
              </w:tabs>
              <w:suppressAutoHyphens w:val="0"/>
              <w:spacing w:line="276" w:lineRule="auto"/>
              <w:ind w:left="90"/>
              <w:jc w:val="both"/>
              <w:rPr>
                <w:rFonts w:ascii="Times New Roman" w:eastAsia="Times New Roman" w:hAnsi="Times New Roman" w:cs="Times New Roman"/>
                <w:bCs/>
                <w:sz w:val="24"/>
                <w:szCs w:val="24"/>
                <w:lang w:eastAsia="ro-RO"/>
              </w:rPr>
            </w:pPr>
            <w:r w:rsidRPr="00133F67">
              <w:rPr>
                <w:rFonts w:ascii="Times New Roman" w:eastAsia="Times New Roman" w:hAnsi="Times New Roman" w:cs="Times New Roman"/>
                <w:bCs/>
                <w:sz w:val="24"/>
                <w:szCs w:val="24"/>
                <w:lang w:eastAsia="ro-RO"/>
              </w:rPr>
              <w:t>310 persoane * 6 luni * 17 000 lei/ lună = 31 620 mii lei.</w:t>
            </w:r>
          </w:p>
          <w:p w14:paraId="7FDC9EF9" w14:textId="77777777" w:rsidR="005E7FD5" w:rsidRPr="00133F67" w:rsidRDefault="00064AE6"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p>
          <w:p w14:paraId="10A1BD05" w14:textId="7BEE4BBD" w:rsidR="00BA687D" w:rsidRPr="00133F67" w:rsidRDefault="00064AE6"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C5. Cheltuielile cu contribuțiile datorate de angajator</w:t>
            </w:r>
            <w:r w:rsidRPr="00133F67">
              <w:rPr>
                <w:rFonts w:ascii="Times New Roman" w:hAnsi="Times New Roman" w:cs="Times New Roman"/>
                <w:sz w:val="24"/>
                <w:szCs w:val="24"/>
              </w:rPr>
              <w:t xml:space="preserve">  </w:t>
            </w:r>
            <w:r w:rsidR="00250BFA" w:rsidRPr="00133F67">
              <w:rPr>
                <w:rFonts w:ascii="Times New Roman" w:hAnsi="Times New Roman" w:cs="Times New Roman"/>
                <w:sz w:val="24"/>
                <w:szCs w:val="24"/>
              </w:rPr>
              <w:t>înregistrează o majorare de 163,2% comparativ cu nivelul realizat în anul anterior</w:t>
            </w:r>
            <w:r w:rsidR="007C65D7" w:rsidRPr="00133F67">
              <w:rPr>
                <w:rFonts w:ascii="Times New Roman" w:hAnsi="Times New Roman" w:cs="Times New Roman"/>
                <w:sz w:val="24"/>
                <w:szCs w:val="24"/>
              </w:rPr>
              <w:t>, ca urmare a</w:t>
            </w:r>
            <w:r w:rsidR="00BA687D" w:rsidRPr="00133F67">
              <w:rPr>
                <w:rFonts w:ascii="Times New Roman" w:hAnsi="Times New Roman" w:cs="Times New Roman"/>
                <w:sz w:val="24"/>
                <w:szCs w:val="24"/>
              </w:rPr>
              <w:t>:</w:t>
            </w:r>
          </w:p>
          <w:p w14:paraId="0A1856FD" w14:textId="6475B7F4" w:rsidR="002D561E" w:rsidRPr="00133F67" w:rsidRDefault="00BA687D"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-sentințelor civile prin care a fost stabilită obligați</w:t>
            </w:r>
            <w:r w:rsidR="00CE566D">
              <w:rPr>
                <w:rFonts w:ascii="Times New Roman" w:hAnsi="Times New Roman" w:cs="Times New Roman"/>
                <w:sz w:val="24"/>
                <w:szCs w:val="24"/>
              </w:rPr>
              <w:t>a</w:t>
            </w:r>
            <w:r w:rsidRPr="00133F67">
              <w:rPr>
                <w:rFonts w:ascii="Times New Roman" w:hAnsi="Times New Roman" w:cs="Times New Roman"/>
                <w:sz w:val="24"/>
                <w:szCs w:val="24"/>
              </w:rPr>
              <w:t xml:space="preserve"> regiei de a plăti </w:t>
            </w:r>
            <w:r w:rsidR="007C65D7" w:rsidRPr="00133F67">
              <w:rPr>
                <w:rFonts w:ascii="Times New Roman" w:hAnsi="Times New Roman" w:cs="Times New Roman"/>
                <w:sz w:val="24"/>
                <w:szCs w:val="24"/>
              </w:rPr>
              <w:t xml:space="preserve"> contribuți</w:t>
            </w:r>
            <w:r w:rsidRPr="00133F67">
              <w:rPr>
                <w:rFonts w:ascii="Times New Roman" w:hAnsi="Times New Roman" w:cs="Times New Roman"/>
                <w:sz w:val="24"/>
                <w:szCs w:val="24"/>
              </w:rPr>
              <w:t>a</w:t>
            </w:r>
            <w:r w:rsidR="007C65D7" w:rsidRPr="00133F67">
              <w:rPr>
                <w:rFonts w:ascii="Times New Roman" w:hAnsi="Times New Roman" w:cs="Times New Roman"/>
                <w:sz w:val="24"/>
                <w:szCs w:val="24"/>
              </w:rPr>
              <w:t xml:space="preserve"> de asigurări sociale suplimentare</w:t>
            </w:r>
            <w:r w:rsidR="00B303B7" w:rsidRPr="00133F67">
              <w:rPr>
                <w:rFonts w:ascii="Times New Roman" w:hAnsi="Times New Roman" w:cs="Times New Roman"/>
                <w:sz w:val="24"/>
                <w:szCs w:val="24"/>
              </w:rPr>
              <w:t xml:space="preserve"> datorată </w:t>
            </w:r>
            <w:r w:rsidR="007C65D7" w:rsidRPr="00133F67">
              <w:rPr>
                <w:rFonts w:ascii="Times New Roman" w:hAnsi="Times New Roman" w:cs="Times New Roman"/>
                <w:sz w:val="24"/>
                <w:szCs w:val="24"/>
              </w:rPr>
              <w:t xml:space="preserve"> pentru condiții speciale de muncă</w:t>
            </w:r>
            <w:r w:rsidRPr="00133F67">
              <w:rPr>
                <w:rFonts w:ascii="Times New Roman" w:hAnsi="Times New Roman" w:cs="Times New Roman"/>
                <w:sz w:val="24"/>
                <w:szCs w:val="24"/>
              </w:rPr>
              <w:t xml:space="preserve"> pentru personalul silvic, cu un impact bugetar estimat în anul 2026 de 80 mil. lei;</w:t>
            </w:r>
          </w:p>
          <w:p w14:paraId="141B4410" w14:textId="1285C40E" w:rsidR="00B303B7" w:rsidRPr="00133F67" w:rsidRDefault="00BA687D" w:rsidP="007C65D7">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aplicării</w:t>
            </w:r>
            <w:r w:rsidR="00466A30" w:rsidRPr="00133F67">
              <w:rPr>
                <w:rFonts w:ascii="Times New Roman" w:hAnsi="Times New Roman" w:cs="Times New Roman"/>
                <w:sz w:val="24"/>
                <w:szCs w:val="24"/>
              </w:rPr>
              <w:t xml:space="preserve"> </w:t>
            </w:r>
            <w:r w:rsidRPr="00133F67">
              <w:rPr>
                <w:rFonts w:ascii="Times New Roman" w:hAnsi="Times New Roman" w:cs="Times New Roman"/>
                <w:sz w:val="24"/>
                <w:szCs w:val="24"/>
              </w:rPr>
              <w:t>a</w:t>
            </w:r>
            <w:r w:rsidR="00466A30" w:rsidRPr="00133F67">
              <w:rPr>
                <w:rFonts w:ascii="Times New Roman" w:hAnsi="Times New Roman" w:cs="Times New Roman"/>
                <w:sz w:val="24"/>
                <w:szCs w:val="24"/>
              </w:rPr>
              <w:t xml:space="preserve">rt.28, alin. (1) lit. k) din Legea 360/2023 privind sistemul public de pensii, cu modificările și completările ulterioare, </w:t>
            </w:r>
            <w:r w:rsidRPr="00133F67">
              <w:rPr>
                <w:rFonts w:ascii="Times New Roman" w:hAnsi="Times New Roman" w:cs="Times New Roman"/>
                <w:sz w:val="24"/>
                <w:szCs w:val="24"/>
              </w:rPr>
              <w:t xml:space="preserve">preluate în CCM 2026 – 2028, potrivit cărora locurile de muncă pentru muncitorii angrenați în </w:t>
            </w:r>
            <w:r w:rsidR="00466A30" w:rsidRPr="00133F67">
              <w:rPr>
                <w:rFonts w:ascii="Times New Roman" w:hAnsi="Times New Roman" w:cs="Times New Roman"/>
                <w:sz w:val="24"/>
                <w:szCs w:val="24"/>
              </w:rPr>
              <w:t xml:space="preserve">activităţile de exploatări forestiere, sortare şi transport material lemnos sunt considerate locurile de muncă în condiţii speciale pentru care </w:t>
            </w:r>
            <w:r w:rsidRPr="00133F67">
              <w:rPr>
                <w:rFonts w:ascii="Times New Roman" w:hAnsi="Times New Roman" w:cs="Times New Roman"/>
                <w:sz w:val="24"/>
                <w:szCs w:val="24"/>
              </w:rPr>
              <w:t xml:space="preserve">angajatorul datorează </w:t>
            </w:r>
            <w:r w:rsidR="00466A30" w:rsidRPr="00133F67">
              <w:rPr>
                <w:rFonts w:ascii="Times New Roman" w:hAnsi="Times New Roman" w:cs="Times New Roman"/>
                <w:sz w:val="24"/>
                <w:szCs w:val="24"/>
              </w:rPr>
              <w:t>contribuți</w:t>
            </w:r>
            <w:r w:rsidRPr="00133F67">
              <w:rPr>
                <w:rFonts w:ascii="Times New Roman" w:hAnsi="Times New Roman" w:cs="Times New Roman"/>
                <w:sz w:val="24"/>
                <w:szCs w:val="24"/>
              </w:rPr>
              <w:t>e</w:t>
            </w:r>
            <w:r w:rsidR="00466A30" w:rsidRPr="00133F67">
              <w:rPr>
                <w:rFonts w:ascii="Times New Roman" w:hAnsi="Times New Roman" w:cs="Times New Roman"/>
                <w:sz w:val="24"/>
                <w:szCs w:val="24"/>
              </w:rPr>
              <w:t xml:space="preserve"> pentru asigurările sociale suplimentară, </w:t>
            </w:r>
            <w:r w:rsidRPr="00133F67">
              <w:rPr>
                <w:rFonts w:ascii="Times New Roman" w:hAnsi="Times New Roman" w:cs="Times New Roman"/>
                <w:sz w:val="24"/>
                <w:szCs w:val="24"/>
              </w:rPr>
              <w:t>cu un impact bugetar estimat în anul 2026 la 15 mil. lei</w:t>
            </w:r>
            <w:r w:rsidR="00466A30" w:rsidRPr="00133F67">
              <w:rPr>
                <w:rFonts w:ascii="Times New Roman" w:hAnsi="Times New Roman" w:cs="Times New Roman"/>
                <w:sz w:val="24"/>
                <w:szCs w:val="24"/>
              </w:rPr>
              <w:t>.</w:t>
            </w:r>
          </w:p>
          <w:p w14:paraId="18BE5F14" w14:textId="77777777" w:rsidR="005E7FD5" w:rsidRPr="00133F67" w:rsidRDefault="005E7FD5" w:rsidP="007C65D7">
            <w:pPr>
              <w:tabs>
                <w:tab w:val="left" w:pos="0"/>
                <w:tab w:val="left" w:pos="691"/>
              </w:tabs>
              <w:spacing w:line="23" w:lineRule="atLeast"/>
              <w:jc w:val="both"/>
              <w:rPr>
                <w:rFonts w:ascii="Times New Roman" w:hAnsi="Times New Roman" w:cs="Times New Roman"/>
                <w:sz w:val="24"/>
                <w:szCs w:val="24"/>
              </w:rPr>
            </w:pPr>
          </w:p>
          <w:p w14:paraId="15A25A71" w14:textId="77777777" w:rsidR="00064AE6" w:rsidRPr="00133F67" w:rsidRDefault="00064AE6" w:rsidP="00064AE6">
            <w:pPr>
              <w:tabs>
                <w:tab w:val="left" w:pos="0"/>
                <w:tab w:val="left" w:pos="691"/>
              </w:tabs>
              <w:spacing w:line="23" w:lineRule="atLeast"/>
              <w:jc w:val="both"/>
              <w:rPr>
                <w:rFonts w:ascii="Times New Roman" w:hAnsi="Times New Roman" w:cs="Times New Roman"/>
                <w:b/>
                <w:bCs/>
                <w:sz w:val="24"/>
                <w:szCs w:val="24"/>
                <w:u w:val="single"/>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D. Alte cheltuieli de exploatare</w:t>
            </w:r>
          </w:p>
          <w:p w14:paraId="0ED246A7" w14:textId="257316AF" w:rsidR="002E73FB" w:rsidRPr="00133F67" w:rsidRDefault="00064AE6"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A131E0" w:rsidRPr="00133F67">
              <w:rPr>
                <w:rFonts w:ascii="Times New Roman" w:hAnsi="Times New Roman" w:cs="Times New Roman"/>
                <w:sz w:val="24"/>
                <w:szCs w:val="24"/>
              </w:rPr>
              <w:t xml:space="preserve"> </w:t>
            </w:r>
            <w:r w:rsidR="002E73FB" w:rsidRPr="00133F67">
              <w:rPr>
                <w:rFonts w:ascii="Times New Roman" w:hAnsi="Times New Roman" w:cs="Times New Roman"/>
                <w:sz w:val="24"/>
                <w:szCs w:val="24"/>
              </w:rPr>
              <w:t xml:space="preserve">   Cheltuielile de exploatare înregistrează o diminuare de </w:t>
            </w:r>
            <w:r w:rsidR="00CE55FF" w:rsidRPr="00133F67">
              <w:rPr>
                <w:rFonts w:ascii="Times New Roman" w:hAnsi="Times New Roman" w:cs="Times New Roman"/>
                <w:sz w:val="24"/>
                <w:szCs w:val="24"/>
              </w:rPr>
              <w:t>6</w:t>
            </w:r>
            <w:r w:rsidR="002E73FB" w:rsidRPr="00133F67">
              <w:rPr>
                <w:rFonts w:ascii="Times New Roman" w:hAnsi="Times New Roman" w:cs="Times New Roman"/>
                <w:sz w:val="24"/>
                <w:szCs w:val="24"/>
              </w:rPr>
              <w:t>,</w:t>
            </w:r>
            <w:r w:rsidR="00CE55FF" w:rsidRPr="00133F67">
              <w:rPr>
                <w:rFonts w:ascii="Times New Roman" w:hAnsi="Times New Roman" w:cs="Times New Roman"/>
                <w:sz w:val="24"/>
                <w:szCs w:val="24"/>
              </w:rPr>
              <w:t>8</w:t>
            </w:r>
            <w:r w:rsidR="002E73FB" w:rsidRPr="00133F67">
              <w:rPr>
                <w:rFonts w:ascii="Times New Roman" w:hAnsi="Times New Roman" w:cs="Times New Roman"/>
                <w:sz w:val="24"/>
                <w:szCs w:val="24"/>
              </w:rPr>
              <w:t>% comparativ cu nivelul realiza</w:t>
            </w:r>
            <w:r w:rsidR="00D21AE5" w:rsidRPr="00133F67">
              <w:rPr>
                <w:rFonts w:ascii="Times New Roman" w:hAnsi="Times New Roman" w:cs="Times New Roman"/>
                <w:sz w:val="24"/>
                <w:szCs w:val="24"/>
              </w:rPr>
              <w:t>t</w:t>
            </w:r>
            <w:r w:rsidR="002E73FB" w:rsidRPr="00133F67">
              <w:rPr>
                <w:rFonts w:ascii="Times New Roman" w:hAnsi="Times New Roman" w:cs="Times New Roman"/>
                <w:sz w:val="24"/>
                <w:szCs w:val="24"/>
              </w:rPr>
              <w:t xml:space="preserve"> în anul 2025 şi sunt cuprinse: cheltuielile privind amortizarea imobilizărilor corporale şi necorporale, cheltuielile privind ajustările şi </w:t>
            </w:r>
            <w:r w:rsidR="00EA797E" w:rsidRPr="00133F67">
              <w:rPr>
                <w:rFonts w:ascii="Times New Roman" w:hAnsi="Times New Roman" w:cs="Times New Roman"/>
                <w:sz w:val="24"/>
                <w:szCs w:val="24"/>
              </w:rPr>
              <w:t>provizioanele</w:t>
            </w:r>
            <w:r w:rsidR="002E73FB" w:rsidRPr="00133F67">
              <w:rPr>
                <w:rFonts w:ascii="Times New Roman" w:hAnsi="Times New Roman" w:cs="Times New Roman"/>
                <w:sz w:val="24"/>
                <w:szCs w:val="24"/>
              </w:rPr>
              <w:t>, cheltuielile cu majorări si penalități, cheltuielile privind activele imobilizate</w:t>
            </w:r>
            <w:r w:rsidR="00D21AE5" w:rsidRPr="00133F67">
              <w:rPr>
                <w:rFonts w:ascii="Times New Roman" w:hAnsi="Times New Roman" w:cs="Times New Roman"/>
                <w:sz w:val="24"/>
                <w:szCs w:val="24"/>
              </w:rPr>
              <w:t xml:space="preserve">. În cadrul cheltuielilor de exploatare, categoria </w:t>
            </w:r>
            <w:r w:rsidR="00952371" w:rsidRPr="00133F67">
              <w:rPr>
                <w:rFonts w:ascii="Times New Roman" w:hAnsi="Times New Roman" w:cs="Times New Roman"/>
                <w:sz w:val="24"/>
                <w:szCs w:val="24"/>
                <w:lang w:val="en-US"/>
              </w:rPr>
              <w:t>„</w:t>
            </w:r>
            <w:r w:rsidR="00D21AE5" w:rsidRPr="00133F67">
              <w:rPr>
                <w:rFonts w:ascii="Times New Roman" w:hAnsi="Times New Roman" w:cs="Times New Roman"/>
                <w:sz w:val="24"/>
                <w:szCs w:val="24"/>
              </w:rPr>
              <w:t>alte cheltuieli</w:t>
            </w:r>
            <w:r w:rsidR="00D21AE5" w:rsidRPr="00133F67">
              <w:rPr>
                <w:rFonts w:ascii="Times New Roman" w:hAnsi="Times New Roman" w:cs="Times New Roman"/>
                <w:sz w:val="24"/>
                <w:szCs w:val="24"/>
                <w:lang w:val="en-US"/>
              </w:rPr>
              <w:t xml:space="preserve">” </w:t>
            </w:r>
            <w:proofErr w:type="spellStart"/>
            <w:r w:rsidR="00CE55FF" w:rsidRPr="00133F67">
              <w:rPr>
                <w:rFonts w:ascii="Times New Roman" w:hAnsi="Times New Roman" w:cs="Times New Roman"/>
                <w:sz w:val="24"/>
                <w:szCs w:val="24"/>
                <w:lang w:val="en-US"/>
              </w:rPr>
              <w:t>rămân</w:t>
            </w:r>
            <w:proofErr w:type="spellEnd"/>
            <w:r w:rsidR="00CE55FF" w:rsidRPr="00133F67">
              <w:rPr>
                <w:rFonts w:ascii="Times New Roman" w:hAnsi="Times New Roman" w:cs="Times New Roman"/>
                <w:sz w:val="24"/>
                <w:szCs w:val="24"/>
                <w:lang w:val="en-US"/>
              </w:rPr>
              <w:t xml:space="preserve"> </w:t>
            </w:r>
            <w:proofErr w:type="spellStart"/>
            <w:r w:rsidR="00CE55FF" w:rsidRPr="00133F67">
              <w:rPr>
                <w:rFonts w:ascii="Times New Roman" w:hAnsi="Times New Roman" w:cs="Times New Roman"/>
                <w:sz w:val="24"/>
                <w:szCs w:val="24"/>
                <w:lang w:val="en-US"/>
              </w:rPr>
              <w:t>aproximativ</w:t>
            </w:r>
            <w:proofErr w:type="spellEnd"/>
            <w:r w:rsidR="00CE55FF" w:rsidRPr="00133F67">
              <w:rPr>
                <w:rFonts w:ascii="Times New Roman" w:hAnsi="Times New Roman" w:cs="Times New Roman"/>
                <w:sz w:val="24"/>
                <w:szCs w:val="24"/>
                <w:lang w:val="en-US"/>
              </w:rPr>
              <w:t xml:space="preserve"> la </w:t>
            </w:r>
            <w:proofErr w:type="spellStart"/>
            <w:r w:rsidR="00CE55FF" w:rsidRPr="00133F67">
              <w:rPr>
                <w:rFonts w:ascii="Times New Roman" w:hAnsi="Times New Roman" w:cs="Times New Roman"/>
                <w:sz w:val="24"/>
                <w:szCs w:val="24"/>
                <w:lang w:val="en-US"/>
              </w:rPr>
              <w:t>nivelul</w:t>
            </w:r>
            <w:proofErr w:type="spellEnd"/>
            <w:r w:rsidR="00CE55FF" w:rsidRPr="00133F67">
              <w:rPr>
                <w:rFonts w:ascii="Times New Roman" w:hAnsi="Times New Roman" w:cs="Times New Roman"/>
                <w:sz w:val="24"/>
                <w:szCs w:val="24"/>
                <w:lang w:val="en-US"/>
              </w:rPr>
              <w:t xml:space="preserve"> </w:t>
            </w:r>
            <w:r w:rsidR="001112FB" w:rsidRPr="00133F67">
              <w:rPr>
                <w:rFonts w:ascii="Times New Roman" w:hAnsi="Times New Roman" w:cs="Times New Roman"/>
                <w:sz w:val="24"/>
                <w:szCs w:val="24"/>
                <w:lang w:val="en-US"/>
              </w:rPr>
              <w:t xml:space="preserve"> </w:t>
            </w:r>
            <w:proofErr w:type="spellStart"/>
            <w:r w:rsidR="001112FB" w:rsidRPr="00133F67">
              <w:rPr>
                <w:rFonts w:ascii="Times New Roman" w:hAnsi="Times New Roman" w:cs="Times New Roman"/>
                <w:sz w:val="24"/>
                <w:szCs w:val="24"/>
                <w:lang w:val="en-US"/>
              </w:rPr>
              <w:t>realizat</w:t>
            </w:r>
            <w:proofErr w:type="spellEnd"/>
            <w:r w:rsidR="001112FB" w:rsidRPr="00133F67">
              <w:rPr>
                <w:rFonts w:ascii="Times New Roman" w:hAnsi="Times New Roman" w:cs="Times New Roman"/>
                <w:sz w:val="24"/>
                <w:szCs w:val="24"/>
                <w:lang w:val="en-US"/>
              </w:rPr>
              <w:t xml:space="preserve"> </w:t>
            </w:r>
            <w:proofErr w:type="spellStart"/>
            <w:r w:rsidR="001112FB" w:rsidRPr="00133F67">
              <w:rPr>
                <w:rFonts w:ascii="Times New Roman" w:hAnsi="Times New Roman" w:cs="Times New Roman"/>
                <w:sz w:val="24"/>
                <w:szCs w:val="24"/>
                <w:lang w:val="en-US"/>
              </w:rPr>
              <w:t>în</w:t>
            </w:r>
            <w:proofErr w:type="spellEnd"/>
            <w:r w:rsidR="001112FB" w:rsidRPr="00133F67">
              <w:rPr>
                <w:rFonts w:ascii="Times New Roman" w:hAnsi="Times New Roman" w:cs="Times New Roman"/>
                <w:sz w:val="24"/>
                <w:szCs w:val="24"/>
                <w:lang w:val="en-US"/>
              </w:rPr>
              <w:t xml:space="preserve"> </w:t>
            </w:r>
            <w:proofErr w:type="spellStart"/>
            <w:r w:rsidR="001112FB" w:rsidRPr="00133F67">
              <w:rPr>
                <w:rFonts w:ascii="Times New Roman" w:hAnsi="Times New Roman" w:cs="Times New Roman"/>
                <w:sz w:val="24"/>
                <w:szCs w:val="24"/>
                <w:lang w:val="en-US"/>
              </w:rPr>
              <w:t>anul</w:t>
            </w:r>
            <w:proofErr w:type="spellEnd"/>
            <w:r w:rsidR="001112FB" w:rsidRPr="00133F67">
              <w:rPr>
                <w:rFonts w:ascii="Times New Roman" w:hAnsi="Times New Roman" w:cs="Times New Roman"/>
                <w:sz w:val="24"/>
                <w:szCs w:val="24"/>
                <w:lang w:val="en-US"/>
              </w:rPr>
              <w:t xml:space="preserve"> 2025, </w:t>
            </w:r>
            <w:proofErr w:type="spellStart"/>
            <w:r w:rsidR="00CE55FF" w:rsidRPr="00133F67">
              <w:rPr>
                <w:rFonts w:ascii="Times New Roman" w:hAnsi="Times New Roman" w:cs="Times New Roman"/>
                <w:sz w:val="24"/>
                <w:szCs w:val="24"/>
                <w:lang w:val="en-US"/>
              </w:rPr>
              <w:t>și</w:t>
            </w:r>
            <w:proofErr w:type="spellEnd"/>
            <w:r w:rsidR="00CE55FF" w:rsidRPr="00133F67">
              <w:rPr>
                <w:rFonts w:ascii="Times New Roman" w:hAnsi="Times New Roman" w:cs="Times New Roman"/>
                <w:sz w:val="24"/>
                <w:szCs w:val="24"/>
                <w:lang w:val="en-US"/>
              </w:rPr>
              <w:t xml:space="preserve"> </w:t>
            </w:r>
            <w:proofErr w:type="spellStart"/>
            <w:r w:rsidR="00CE55FF" w:rsidRPr="00133F67">
              <w:rPr>
                <w:rFonts w:ascii="Times New Roman" w:hAnsi="Times New Roman" w:cs="Times New Roman"/>
                <w:sz w:val="24"/>
                <w:szCs w:val="24"/>
                <w:lang w:val="en-US"/>
              </w:rPr>
              <w:t>aici</w:t>
            </w:r>
            <w:proofErr w:type="spellEnd"/>
            <w:r w:rsidR="00CE55FF" w:rsidRPr="00133F67">
              <w:rPr>
                <w:rFonts w:ascii="Times New Roman" w:hAnsi="Times New Roman" w:cs="Times New Roman"/>
                <w:sz w:val="24"/>
                <w:szCs w:val="24"/>
                <w:lang w:val="en-US"/>
              </w:rPr>
              <w:t xml:space="preserve"> sunt </w:t>
            </w:r>
            <w:proofErr w:type="spellStart"/>
            <w:r w:rsidR="00CE55FF" w:rsidRPr="00133F67">
              <w:rPr>
                <w:rFonts w:ascii="Times New Roman" w:hAnsi="Times New Roman" w:cs="Times New Roman"/>
                <w:sz w:val="24"/>
                <w:szCs w:val="24"/>
                <w:lang w:val="en-US"/>
              </w:rPr>
              <w:t>cuprinse</w:t>
            </w:r>
            <w:proofErr w:type="spellEnd"/>
            <w:r w:rsidR="002E73FB" w:rsidRPr="00133F67">
              <w:rPr>
                <w:rFonts w:ascii="Times New Roman" w:hAnsi="Times New Roman" w:cs="Times New Roman"/>
                <w:sz w:val="24"/>
                <w:szCs w:val="24"/>
              </w:rPr>
              <w:t xml:space="preserve"> cheltuieli</w:t>
            </w:r>
            <w:r w:rsidR="00D21AE5" w:rsidRPr="00133F67">
              <w:rPr>
                <w:rFonts w:ascii="Times New Roman" w:hAnsi="Times New Roman" w:cs="Times New Roman"/>
                <w:sz w:val="24"/>
                <w:szCs w:val="24"/>
              </w:rPr>
              <w:t>l</w:t>
            </w:r>
            <w:r w:rsidR="00CE55FF" w:rsidRPr="00133F67">
              <w:rPr>
                <w:rFonts w:ascii="Times New Roman" w:hAnsi="Times New Roman" w:cs="Times New Roman"/>
                <w:sz w:val="24"/>
                <w:szCs w:val="24"/>
              </w:rPr>
              <w:t>e</w:t>
            </w:r>
            <w:r w:rsidR="002E73FB" w:rsidRPr="00133F67">
              <w:rPr>
                <w:rFonts w:ascii="Times New Roman" w:hAnsi="Times New Roman" w:cs="Times New Roman"/>
                <w:sz w:val="24"/>
                <w:szCs w:val="24"/>
              </w:rPr>
              <w:t xml:space="preserve"> privind constituirea fondurilor speciale</w:t>
            </w:r>
            <w:r w:rsidR="001112FB" w:rsidRPr="00133F67">
              <w:rPr>
                <w:rFonts w:ascii="Times New Roman" w:hAnsi="Times New Roman" w:cs="Times New Roman"/>
                <w:sz w:val="24"/>
                <w:szCs w:val="24"/>
              </w:rPr>
              <w:t xml:space="preserve"> calculate în conformitate cu prevederile legale în vigoare, respectiv</w:t>
            </w:r>
            <w:r w:rsidR="002E73FB" w:rsidRPr="00133F67">
              <w:rPr>
                <w:rFonts w:ascii="Times New Roman" w:hAnsi="Times New Roman" w:cs="Times New Roman"/>
                <w:sz w:val="24"/>
                <w:szCs w:val="24"/>
              </w:rPr>
              <w:t xml:space="preserve">: fondul de conservare și regenerare a pădurilor </w:t>
            </w:r>
            <w:r w:rsidR="001112FB" w:rsidRPr="00133F67">
              <w:rPr>
                <w:rFonts w:ascii="Times New Roman" w:hAnsi="Times New Roman" w:cs="Times New Roman"/>
                <w:sz w:val="24"/>
                <w:szCs w:val="24"/>
              </w:rPr>
              <w:t xml:space="preserve">constituit în baza </w:t>
            </w:r>
            <w:r w:rsidR="002E73FB" w:rsidRPr="00133F67">
              <w:rPr>
                <w:rFonts w:ascii="Times New Roman" w:hAnsi="Times New Roman" w:cs="Times New Roman"/>
                <w:sz w:val="24"/>
                <w:szCs w:val="24"/>
              </w:rPr>
              <w:t xml:space="preserve">Legii nr. 331/2024 </w:t>
            </w:r>
            <w:r w:rsidR="00D21AE5" w:rsidRPr="00133F67">
              <w:rPr>
                <w:rFonts w:ascii="Times New Roman" w:hAnsi="Times New Roman" w:cs="Times New Roman"/>
                <w:sz w:val="24"/>
                <w:szCs w:val="24"/>
              </w:rPr>
              <w:t xml:space="preserve">– Codul Silvic </w:t>
            </w:r>
            <w:r w:rsidR="002E73FB" w:rsidRPr="00133F67">
              <w:rPr>
                <w:rFonts w:ascii="Times New Roman" w:hAnsi="Times New Roman" w:cs="Times New Roman"/>
                <w:sz w:val="24"/>
                <w:szCs w:val="24"/>
              </w:rPr>
              <w:t xml:space="preserve">și fondul de accesibilizare a </w:t>
            </w:r>
            <w:r w:rsidR="00EA797E" w:rsidRPr="00133F67">
              <w:rPr>
                <w:rFonts w:ascii="Times New Roman" w:hAnsi="Times New Roman" w:cs="Times New Roman"/>
                <w:sz w:val="24"/>
                <w:szCs w:val="24"/>
              </w:rPr>
              <w:t>pădurilor</w:t>
            </w:r>
            <w:r w:rsidR="002E73FB" w:rsidRPr="00133F67">
              <w:rPr>
                <w:rFonts w:ascii="Times New Roman" w:hAnsi="Times New Roman" w:cs="Times New Roman"/>
                <w:sz w:val="24"/>
                <w:szCs w:val="24"/>
              </w:rPr>
              <w:t xml:space="preserve"> constituit în baza Legii nr. 56/2010</w:t>
            </w:r>
            <w:r w:rsidR="001112FB" w:rsidRPr="00133F67">
              <w:rPr>
                <w:rFonts w:ascii="Times New Roman" w:hAnsi="Times New Roman" w:cs="Times New Roman"/>
                <w:sz w:val="24"/>
                <w:szCs w:val="24"/>
              </w:rPr>
              <w:t xml:space="preserve"> privind accesibilizarea fondului forestier naţional</w:t>
            </w:r>
            <w:r w:rsidR="002E73FB" w:rsidRPr="00133F67">
              <w:rPr>
                <w:rFonts w:ascii="Times New Roman" w:hAnsi="Times New Roman" w:cs="Times New Roman"/>
                <w:sz w:val="24"/>
                <w:szCs w:val="24"/>
              </w:rPr>
              <w:t xml:space="preserve"> cu modificările </w:t>
            </w:r>
            <w:r w:rsidR="001112FB" w:rsidRPr="00133F67">
              <w:rPr>
                <w:rFonts w:ascii="Times New Roman" w:hAnsi="Times New Roman" w:cs="Times New Roman"/>
                <w:sz w:val="24"/>
                <w:szCs w:val="24"/>
              </w:rPr>
              <w:t>și completările ulterioare</w:t>
            </w:r>
            <w:r w:rsidR="002E73FB" w:rsidRPr="00133F67">
              <w:rPr>
                <w:rFonts w:ascii="Times New Roman" w:hAnsi="Times New Roman" w:cs="Times New Roman"/>
                <w:sz w:val="24"/>
                <w:szCs w:val="24"/>
              </w:rPr>
              <w:t xml:space="preserve">.  </w:t>
            </w:r>
          </w:p>
          <w:p w14:paraId="3BA3C557" w14:textId="77777777" w:rsidR="002E73FB" w:rsidRPr="00133F67" w:rsidRDefault="002E73FB"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lastRenderedPageBreak/>
              <w:t xml:space="preserve">În cheltuielile de exploatare sunt cuprinse de asemenea, cheltuielile efective ce se vor realiza cu paza pădurilor pentru proprietarii privați, la costul efectiv, regia suportând eventualele diferențe rezultate între sumele încasate de la buget în conformitate cu prevederile Hotărârii de Guvern nr. 864/2016  și costul realizat.   </w:t>
            </w:r>
          </w:p>
          <w:p w14:paraId="7C676BEF" w14:textId="163D3E24" w:rsidR="00064AE6" w:rsidRPr="00133F67" w:rsidRDefault="00064AE6" w:rsidP="00B60D9A">
            <w:pPr>
              <w:tabs>
                <w:tab w:val="left" w:pos="0"/>
                <w:tab w:val="left" w:pos="60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În grupa cheltuielilor financiare sunt cuprinse cheltuielile cu dobânzile și comisioanele bancare, cheltuielile din diferențe de curs valutar și alte cheltuieli financiare.            </w:t>
            </w:r>
          </w:p>
          <w:p w14:paraId="7307F10F" w14:textId="74362836" w:rsidR="002E73FB" w:rsidRPr="00133F67" w:rsidRDefault="002E73FB" w:rsidP="00B60D9A">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Profitul brut prognozat pentru anul 2026 este în valoare de 1</w:t>
            </w:r>
            <w:r w:rsidR="00C548D2" w:rsidRPr="00133F67">
              <w:rPr>
                <w:rFonts w:ascii="Times New Roman" w:hAnsi="Times New Roman" w:cs="Times New Roman"/>
                <w:sz w:val="24"/>
                <w:szCs w:val="24"/>
              </w:rPr>
              <w:t>0</w:t>
            </w:r>
            <w:r w:rsidR="00CE55FF" w:rsidRPr="00133F67">
              <w:rPr>
                <w:rFonts w:ascii="Times New Roman" w:hAnsi="Times New Roman" w:cs="Times New Roman"/>
                <w:sz w:val="24"/>
                <w:szCs w:val="24"/>
              </w:rPr>
              <w:t>5</w:t>
            </w:r>
            <w:r w:rsidRPr="00133F67">
              <w:rPr>
                <w:rFonts w:ascii="Times New Roman" w:hAnsi="Times New Roman" w:cs="Times New Roman"/>
                <w:sz w:val="24"/>
                <w:szCs w:val="24"/>
              </w:rPr>
              <w:t xml:space="preserve"> milioane lei și se preconizează o creștere a acestuia de </w:t>
            </w:r>
            <w:r w:rsidR="00D149B2" w:rsidRPr="00133F67">
              <w:rPr>
                <w:rFonts w:ascii="Times New Roman" w:hAnsi="Times New Roman" w:cs="Times New Roman"/>
                <w:sz w:val="24"/>
                <w:szCs w:val="24"/>
              </w:rPr>
              <w:t>6</w:t>
            </w:r>
            <w:r w:rsidRPr="00133F67">
              <w:rPr>
                <w:rFonts w:ascii="Times New Roman" w:hAnsi="Times New Roman" w:cs="Times New Roman"/>
                <w:sz w:val="24"/>
                <w:szCs w:val="24"/>
              </w:rPr>
              <w:t>,</w:t>
            </w:r>
            <w:r w:rsidR="00AF0B7A" w:rsidRPr="00133F67">
              <w:rPr>
                <w:rFonts w:ascii="Times New Roman" w:hAnsi="Times New Roman" w:cs="Times New Roman"/>
                <w:sz w:val="24"/>
                <w:szCs w:val="24"/>
              </w:rPr>
              <w:t>0</w:t>
            </w:r>
            <w:r w:rsidRPr="00133F67">
              <w:rPr>
                <w:rFonts w:ascii="Times New Roman" w:hAnsi="Times New Roman" w:cs="Times New Roman"/>
                <w:sz w:val="24"/>
                <w:szCs w:val="24"/>
              </w:rPr>
              <w:t>% comparativ cu valoarea realiza</w:t>
            </w:r>
            <w:r w:rsidR="00CC2981" w:rsidRPr="00133F67">
              <w:rPr>
                <w:rFonts w:ascii="Times New Roman" w:hAnsi="Times New Roman" w:cs="Times New Roman"/>
                <w:sz w:val="24"/>
                <w:szCs w:val="24"/>
              </w:rPr>
              <w:t>tă</w:t>
            </w:r>
            <w:r w:rsidRPr="00133F67">
              <w:rPr>
                <w:rFonts w:ascii="Times New Roman" w:hAnsi="Times New Roman" w:cs="Times New Roman"/>
                <w:sz w:val="24"/>
                <w:szCs w:val="24"/>
              </w:rPr>
              <w:t xml:space="preserve"> în anul 2025. Impozitul pe profit aferent este în valoare de </w:t>
            </w:r>
            <w:r w:rsidR="00C548D2" w:rsidRPr="00133F67">
              <w:rPr>
                <w:rFonts w:ascii="Times New Roman" w:hAnsi="Times New Roman" w:cs="Times New Roman"/>
                <w:sz w:val="24"/>
                <w:szCs w:val="24"/>
              </w:rPr>
              <w:t>1</w:t>
            </w:r>
            <w:r w:rsidR="00CC2981" w:rsidRPr="00133F67">
              <w:rPr>
                <w:rFonts w:ascii="Times New Roman" w:hAnsi="Times New Roman" w:cs="Times New Roman"/>
                <w:sz w:val="24"/>
                <w:szCs w:val="24"/>
              </w:rPr>
              <w:t>8</w:t>
            </w:r>
            <w:r w:rsidR="00C548D2" w:rsidRPr="00133F67">
              <w:rPr>
                <w:rFonts w:ascii="Times New Roman" w:hAnsi="Times New Roman" w:cs="Times New Roman"/>
                <w:sz w:val="24"/>
                <w:szCs w:val="24"/>
              </w:rPr>
              <w:t>,</w:t>
            </w:r>
            <w:r w:rsidR="00D149B2" w:rsidRPr="00133F67">
              <w:rPr>
                <w:rFonts w:ascii="Times New Roman" w:hAnsi="Times New Roman" w:cs="Times New Roman"/>
                <w:sz w:val="24"/>
                <w:szCs w:val="24"/>
              </w:rPr>
              <w:t>3</w:t>
            </w:r>
            <w:r w:rsidRPr="00133F67">
              <w:rPr>
                <w:rFonts w:ascii="Times New Roman" w:hAnsi="Times New Roman" w:cs="Times New Roman"/>
                <w:sz w:val="24"/>
                <w:szCs w:val="24"/>
              </w:rPr>
              <w:t xml:space="preserve"> milioane lei, iar profitul net prognozat a se realiza la 31.12.2026 este de </w:t>
            </w:r>
            <w:r w:rsidR="00C548D2" w:rsidRPr="00133F67">
              <w:rPr>
                <w:rFonts w:ascii="Times New Roman" w:hAnsi="Times New Roman" w:cs="Times New Roman"/>
                <w:sz w:val="24"/>
                <w:szCs w:val="24"/>
              </w:rPr>
              <w:t>8</w:t>
            </w:r>
            <w:r w:rsidR="00D149B2" w:rsidRPr="00133F67">
              <w:rPr>
                <w:rFonts w:ascii="Times New Roman" w:hAnsi="Times New Roman" w:cs="Times New Roman"/>
                <w:sz w:val="24"/>
                <w:szCs w:val="24"/>
              </w:rPr>
              <w:t>6</w:t>
            </w:r>
            <w:r w:rsidR="00C548D2" w:rsidRPr="00133F67">
              <w:rPr>
                <w:rFonts w:ascii="Times New Roman" w:hAnsi="Times New Roman" w:cs="Times New Roman"/>
                <w:sz w:val="24"/>
                <w:szCs w:val="24"/>
              </w:rPr>
              <w:t>,</w:t>
            </w:r>
            <w:r w:rsidR="00D149B2" w:rsidRPr="00133F67">
              <w:rPr>
                <w:rFonts w:ascii="Times New Roman" w:hAnsi="Times New Roman" w:cs="Times New Roman"/>
                <w:sz w:val="24"/>
                <w:szCs w:val="24"/>
              </w:rPr>
              <w:t>6</w:t>
            </w:r>
            <w:r w:rsidRPr="00133F67">
              <w:rPr>
                <w:rFonts w:ascii="Times New Roman" w:hAnsi="Times New Roman" w:cs="Times New Roman"/>
                <w:sz w:val="24"/>
                <w:szCs w:val="24"/>
              </w:rPr>
              <w:t xml:space="preserve"> milioane lei. </w:t>
            </w:r>
          </w:p>
          <w:p w14:paraId="7BFC45A4" w14:textId="77777777" w:rsidR="00B60D9A" w:rsidRPr="00133F67" w:rsidRDefault="00B60D9A" w:rsidP="00B60D9A">
            <w:pPr>
              <w:tabs>
                <w:tab w:val="left" w:pos="0"/>
                <w:tab w:val="left" w:pos="691"/>
              </w:tabs>
              <w:spacing w:line="23" w:lineRule="atLeast"/>
              <w:jc w:val="both"/>
              <w:rPr>
                <w:rFonts w:ascii="Times New Roman" w:hAnsi="Times New Roman" w:cs="Times New Roman"/>
                <w:sz w:val="24"/>
                <w:szCs w:val="24"/>
              </w:rPr>
            </w:pPr>
          </w:p>
          <w:p w14:paraId="19054E18" w14:textId="0A397469" w:rsidR="0014574F" w:rsidRPr="00133F67" w:rsidRDefault="0014574F" w:rsidP="0014574F">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Pr="00133F67">
              <w:rPr>
                <w:rFonts w:ascii="Times New Roman" w:hAnsi="Times New Roman" w:cs="Times New Roman"/>
                <w:b/>
                <w:bCs/>
                <w:sz w:val="24"/>
                <w:szCs w:val="24"/>
                <w:u w:val="single"/>
              </w:rPr>
              <w:t>Veniturile și Cheltuielile din fonduri europene</w:t>
            </w:r>
            <w:r w:rsidRPr="00133F67">
              <w:rPr>
                <w:rFonts w:ascii="Times New Roman" w:hAnsi="Times New Roman" w:cs="Times New Roman"/>
                <w:sz w:val="24"/>
                <w:szCs w:val="24"/>
              </w:rPr>
              <w:t xml:space="preserve"> </w:t>
            </w:r>
          </w:p>
          <w:p w14:paraId="7B91B213" w14:textId="77777777" w:rsidR="0014574F" w:rsidRPr="00133F67" w:rsidRDefault="0014574F" w:rsidP="0014574F">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Regia Națională a Pădurilor – Romsilva a semnat în data de 30.01.2026 un contract de finanțare pentru implementarea proiectului cu titlul „Sistem Informatic pentru Gestionarea Fondului Forestier Administrat de Romsilva”, finanțat prin Programul Creștere Inteligentă, Digitalizare și Instrumente Financiare 2021-2027 (PCIDIF). </w:t>
            </w:r>
          </w:p>
          <w:p w14:paraId="1F698E6C" w14:textId="77777777" w:rsidR="0014574F" w:rsidRPr="00133F67" w:rsidRDefault="0014574F" w:rsidP="0014574F">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Proiectul se desfășoară în perioada februarie 2026 – ianuarie 2029 și este în valoare totală de 73.525 mii lei, din care 66.228 mii lei reprezintă investiții și 7.297 mii lei diverse cheltuieli. Valoarea totală a proiectului a fost repartizată pe toată perioada de derulare a contractului conform graficului de implementare.</w:t>
            </w:r>
          </w:p>
          <w:p w14:paraId="63D18FF5" w14:textId="428A5531" w:rsidR="0014574F" w:rsidRPr="00133F67" w:rsidRDefault="0014574F" w:rsidP="0014574F">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Pentru anul 2026 este prevăzută valoarea totală de 1.159 mii lei, din care investiții, respectiv achiziția de echipamente TIC în valoare de 283 mii lei și cheltuieli totale în valoare de 877 mii lei, care sunt tratate distinct în proiectul de buget, din care cheltuieli cu salariile 691 mii lei și cheltuieli de informare și publicitate în valoare de  186 mii lei.</w:t>
            </w:r>
          </w:p>
          <w:p w14:paraId="20A8E755" w14:textId="77777777" w:rsidR="00B60D9A" w:rsidRPr="00133F67" w:rsidRDefault="00B60D9A" w:rsidP="0014574F">
            <w:pPr>
              <w:tabs>
                <w:tab w:val="left" w:pos="0"/>
                <w:tab w:val="left" w:pos="691"/>
              </w:tabs>
              <w:spacing w:line="23" w:lineRule="atLeast"/>
              <w:jc w:val="both"/>
              <w:rPr>
                <w:rFonts w:ascii="Times New Roman" w:hAnsi="Times New Roman" w:cs="Times New Roman"/>
                <w:sz w:val="24"/>
                <w:szCs w:val="24"/>
              </w:rPr>
            </w:pPr>
          </w:p>
          <w:p w14:paraId="6A82AE13" w14:textId="00338C52" w:rsidR="00064AE6" w:rsidRPr="00133F67" w:rsidRDefault="00064AE6" w:rsidP="00064AE6">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Pentru anul 202</w:t>
            </w:r>
            <w:r w:rsidR="00271253" w:rsidRPr="00133F67">
              <w:rPr>
                <w:rFonts w:ascii="Times New Roman" w:hAnsi="Times New Roman" w:cs="Times New Roman"/>
                <w:sz w:val="24"/>
                <w:szCs w:val="24"/>
              </w:rPr>
              <w:t>6</w:t>
            </w:r>
            <w:r w:rsidRPr="00133F67">
              <w:rPr>
                <w:rFonts w:ascii="Times New Roman" w:hAnsi="Times New Roman" w:cs="Times New Roman"/>
                <w:sz w:val="24"/>
                <w:szCs w:val="24"/>
              </w:rPr>
              <w:t xml:space="preserve"> Regia Naţională a Pădurilor – Romsilva nu prevede înregistrarea de plăţi restante către bugetele publice, iar creanţele restante </w:t>
            </w:r>
            <w:r w:rsidR="00271253" w:rsidRPr="00133F67">
              <w:rPr>
                <w:rFonts w:ascii="Times New Roman" w:hAnsi="Times New Roman" w:cs="Times New Roman"/>
                <w:sz w:val="24"/>
                <w:szCs w:val="24"/>
              </w:rPr>
              <w:t xml:space="preserve">se preconizează </w:t>
            </w:r>
            <w:r w:rsidR="005967F9" w:rsidRPr="00133F67">
              <w:rPr>
                <w:rFonts w:ascii="Times New Roman" w:hAnsi="Times New Roman" w:cs="Times New Roman"/>
                <w:sz w:val="24"/>
                <w:szCs w:val="24"/>
              </w:rPr>
              <w:t>că rămân la nivelul</w:t>
            </w:r>
            <w:r w:rsidR="0062770D" w:rsidRPr="00133F67">
              <w:rPr>
                <w:rFonts w:ascii="Times New Roman" w:hAnsi="Times New Roman" w:cs="Times New Roman"/>
                <w:sz w:val="24"/>
                <w:szCs w:val="24"/>
              </w:rPr>
              <w:t xml:space="preserve"> </w:t>
            </w:r>
            <w:r w:rsidRPr="00133F67">
              <w:rPr>
                <w:rFonts w:ascii="Times New Roman" w:hAnsi="Times New Roman" w:cs="Times New Roman"/>
                <w:sz w:val="24"/>
                <w:szCs w:val="24"/>
              </w:rPr>
              <w:t>realiza</w:t>
            </w:r>
            <w:r w:rsidR="0062770D" w:rsidRPr="00133F67">
              <w:rPr>
                <w:rFonts w:ascii="Times New Roman" w:hAnsi="Times New Roman" w:cs="Times New Roman"/>
                <w:sz w:val="24"/>
                <w:szCs w:val="24"/>
              </w:rPr>
              <w:t>t</w:t>
            </w:r>
            <w:r w:rsidRPr="00133F67">
              <w:rPr>
                <w:rFonts w:ascii="Times New Roman" w:hAnsi="Times New Roman" w:cs="Times New Roman"/>
                <w:sz w:val="24"/>
                <w:szCs w:val="24"/>
              </w:rPr>
              <w:t xml:space="preserve"> în anul 202</w:t>
            </w:r>
            <w:r w:rsidR="005967F9" w:rsidRPr="00133F67">
              <w:rPr>
                <w:rFonts w:ascii="Times New Roman" w:hAnsi="Times New Roman" w:cs="Times New Roman"/>
                <w:sz w:val="24"/>
                <w:szCs w:val="24"/>
              </w:rPr>
              <w:t>5</w:t>
            </w:r>
            <w:r w:rsidRPr="00133F67">
              <w:rPr>
                <w:rFonts w:ascii="Times New Roman" w:hAnsi="Times New Roman" w:cs="Times New Roman"/>
                <w:sz w:val="24"/>
                <w:szCs w:val="24"/>
              </w:rPr>
              <w:t>.</w:t>
            </w:r>
          </w:p>
          <w:p w14:paraId="6C92854C" w14:textId="312E8513" w:rsidR="00A131E0" w:rsidRPr="00133F67" w:rsidRDefault="00A131E0" w:rsidP="00A131E0">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Cheltuielile de natură salarială au fost calculate pentru un număr mediu de personal de 13.</w:t>
            </w:r>
            <w:r w:rsidR="005967F9" w:rsidRPr="00133F67">
              <w:rPr>
                <w:rFonts w:ascii="Times New Roman" w:hAnsi="Times New Roman" w:cs="Times New Roman"/>
                <w:sz w:val="24"/>
                <w:szCs w:val="24"/>
              </w:rPr>
              <w:t>000</w:t>
            </w:r>
            <w:r w:rsidRPr="00133F67">
              <w:rPr>
                <w:rFonts w:ascii="Times New Roman" w:hAnsi="Times New Roman" w:cs="Times New Roman"/>
                <w:sz w:val="24"/>
                <w:szCs w:val="24"/>
              </w:rPr>
              <w:t xml:space="preserve"> luând în considerare prevederile Legii nr. </w:t>
            </w:r>
            <w:r w:rsidR="005967F9" w:rsidRPr="00133F67">
              <w:rPr>
                <w:rFonts w:ascii="Times New Roman" w:hAnsi="Times New Roman" w:cs="Times New Roman"/>
                <w:sz w:val="24"/>
                <w:szCs w:val="24"/>
              </w:rPr>
              <w:t>43</w:t>
            </w:r>
            <w:r w:rsidRPr="00133F67">
              <w:rPr>
                <w:rFonts w:ascii="Times New Roman" w:hAnsi="Times New Roman" w:cs="Times New Roman"/>
                <w:sz w:val="24"/>
                <w:szCs w:val="24"/>
              </w:rPr>
              <w:t>/202</w:t>
            </w:r>
            <w:r w:rsidR="005967F9" w:rsidRPr="00133F67">
              <w:rPr>
                <w:rFonts w:ascii="Times New Roman" w:hAnsi="Times New Roman" w:cs="Times New Roman"/>
                <w:sz w:val="24"/>
                <w:szCs w:val="24"/>
              </w:rPr>
              <w:t>6</w:t>
            </w:r>
            <w:r w:rsidRPr="00133F67">
              <w:rPr>
                <w:rFonts w:ascii="Times New Roman" w:hAnsi="Times New Roman" w:cs="Times New Roman"/>
                <w:sz w:val="24"/>
                <w:szCs w:val="24"/>
              </w:rPr>
              <w:t xml:space="preserve"> a bugetului de stat pe anul 202</w:t>
            </w:r>
            <w:r w:rsidR="005967F9" w:rsidRPr="00133F67">
              <w:rPr>
                <w:rFonts w:ascii="Times New Roman" w:hAnsi="Times New Roman" w:cs="Times New Roman"/>
                <w:sz w:val="24"/>
                <w:szCs w:val="24"/>
              </w:rPr>
              <w:t>6</w:t>
            </w:r>
            <w:r w:rsidRPr="00133F67">
              <w:rPr>
                <w:rFonts w:ascii="Times New Roman" w:hAnsi="Times New Roman" w:cs="Times New Roman"/>
                <w:sz w:val="24"/>
                <w:szCs w:val="24"/>
              </w:rPr>
              <w:t>, ale Legii</w:t>
            </w:r>
            <w:r w:rsidR="003704D4" w:rsidRPr="00133F67">
              <w:rPr>
                <w:rFonts w:ascii="Times New Roman" w:hAnsi="Times New Roman" w:cs="Times New Roman"/>
                <w:sz w:val="24"/>
                <w:szCs w:val="24"/>
              </w:rPr>
              <w:t xml:space="preserve"> nr.</w:t>
            </w:r>
            <w:r w:rsidRPr="00133F67">
              <w:rPr>
                <w:rFonts w:ascii="Times New Roman" w:hAnsi="Times New Roman" w:cs="Times New Roman"/>
                <w:sz w:val="24"/>
                <w:szCs w:val="24"/>
              </w:rPr>
              <w:t xml:space="preserve">296/2023 privind unele măsuri fiscal-bugetare pentru asigurarea sustenabilităţii financiare a României pe termen lung, </w:t>
            </w:r>
            <w:r w:rsidR="004874B9" w:rsidRPr="00133F67">
              <w:rPr>
                <w:rFonts w:ascii="Times New Roman" w:hAnsi="Times New Roman" w:cs="Times New Roman"/>
                <w:sz w:val="24"/>
                <w:szCs w:val="24"/>
              </w:rPr>
              <w:t>ale  Ordonanţei de urgenţă a Guvernului nr. 89/2025 pentru modificarea şi completarea Legii nr. 227/2015 privind Codul fiscal, reglementarea unor măsuri fiscal-bugetare, precum şi pentru modificarea şi completarea unor acte normative  cu modificările și completările ulterioare</w:t>
            </w:r>
            <w:r w:rsidRPr="00133F67">
              <w:rPr>
                <w:rFonts w:ascii="Times New Roman" w:hAnsi="Times New Roman" w:cs="Times New Roman"/>
                <w:sz w:val="24"/>
                <w:szCs w:val="24"/>
              </w:rPr>
              <w:t>, precum și ale Ordonanţei Guvernului nr.26/2013 privind întărirea disciplinei financiare la nivelul unor operatori economici la care statul sau unitaţile administrativ teritoriale sunt acţionari unici sau majoritari sau deţin direct ori indirect o participaţie majoritară, cu modificările și completările ulterioare.</w:t>
            </w:r>
          </w:p>
          <w:p w14:paraId="334108EC" w14:textId="2FD76FDD" w:rsidR="000128D8" w:rsidRPr="00133F67" w:rsidRDefault="00A131E0" w:rsidP="00A131E0">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FF6E0E" w:rsidRPr="00133F67">
              <w:rPr>
                <w:rFonts w:ascii="Times New Roman" w:hAnsi="Times New Roman" w:cs="Times New Roman"/>
                <w:sz w:val="24"/>
                <w:szCs w:val="24"/>
              </w:rPr>
              <w:t xml:space="preserve">       </w:t>
            </w:r>
            <w:r w:rsidRPr="00133F67">
              <w:rPr>
                <w:rFonts w:ascii="Times New Roman" w:hAnsi="Times New Roman" w:cs="Times New Roman"/>
                <w:sz w:val="24"/>
                <w:szCs w:val="24"/>
              </w:rPr>
              <w:t xml:space="preserve"> Astfel,</w:t>
            </w:r>
            <w:r w:rsidR="000128D8" w:rsidRPr="00133F67">
              <w:rPr>
                <w:rFonts w:ascii="Times New Roman" w:hAnsi="Times New Roman" w:cs="Times New Roman"/>
                <w:sz w:val="24"/>
                <w:szCs w:val="24"/>
              </w:rPr>
              <w:t xml:space="preserve">  câștigul mediu lunar pe salariat determinat pe baza cheltuielilor de natură  salarială este de 10.</w:t>
            </w:r>
            <w:r w:rsidR="00CC2981" w:rsidRPr="00133F67">
              <w:rPr>
                <w:rFonts w:ascii="Times New Roman" w:hAnsi="Times New Roman" w:cs="Times New Roman"/>
                <w:sz w:val="24"/>
                <w:szCs w:val="24"/>
              </w:rPr>
              <w:t>560</w:t>
            </w:r>
            <w:r w:rsidR="000128D8" w:rsidRPr="00133F67">
              <w:rPr>
                <w:rFonts w:ascii="Times New Roman" w:hAnsi="Times New Roman" w:cs="Times New Roman"/>
                <w:sz w:val="24"/>
                <w:szCs w:val="24"/>
              </w:rPr>
              <w:t xml:space="preserve"> lei/persoană, înregistrând o diminuare de </w:t>
            </w:r>
            <w:r w:rsidR="00CC2981" w:rsidRPr="00133F67">
              <w:rPr>
                <w:rFonts w:ascii="Times New Roman" w:hAnsi="Times New Roman" w:cs="Times New Roman"/>
                <w:sz w:val="24"/>
                <w:szCs w:val="24"/>
              </w:rPr>
              <w:t>3</w:t>
            </w:r>
            <w:r w:rsidR="000128D8" w:rsidRPr="00133F67">
              <w:rPr>
                <w:rFonts w:ascii="Times New Roman" w:hAnsi="Times New Roman" w:cs="Times New Roman"/>
                <w:sz w:val="24"/>
                <w:szCs w:val="24"/>
              </w:rPr>
              <w:t>,</w:t>
            </w:r>
            <w:r w:rsidR="00CC2981" w:rsidRPr="00133F67">
              <w:rPr>
                <w:rFonts w:ascii="Times New Roman" w:hAnsi="Times New Roman" w:cs="Times New Roman"/>
                <w:sz w:val="24"/>
                <w:szCs w:val="24"/>
              </w:rPr>
              <w:t>1</w:t>
            </w:r>
            <w:r w:rsidR="000128D8" w:rsidRPr="00133F67">
              <w:rPr>
                <w:rFonts w:ascii="Times New Roman" w:hAnsi="Times New Roman" w:cs="Times New Roman"/>
                <w:sz w:val="24"/>
                <w:szCs w:val="24"/>
              </w:rPr>
              <w:t xml:space="preserve">% comparativ cu </w:t>
            </w:r>
            <w:r w:rsidR="004467F7" w:rsidRPr="00133F67">
              <w:rPr>
                <w:rFonts w:ascii="Times New Roman" w:hAnsi="Times New Roman" w:cs="Times New Roman"/>
                <w:sz w:val="24"/>
                <w:szCs w:val="24"/>
              </w:rPr>
              <w:t>nivelul</w:t>
            </w:r>
            <w:r w:rsidR="000128D8" w:rsidRPr="00133F67">
              <w:rPr>
                <w:rFonts w:ascii="Times New Roman" w:hAnsi="Times New Roman" w:cs="Times New Roman"/>
                <w:sz w:val="24"/>
                <w:szCs w:val="24"/>
              </w:rPr>
              <w:t xml:space="preserve"> realizat în anul anterior, iar câstigul mediu lunar pe salariat determinat pe baza cheltuielilor de natură  </w:t>
            </w:r>
            <w:r w:rsidR="000128D8" w:rsidRPr="00133F67">
              <w:rPr>
                <w:rFonts w:ascii="Times New Roman" w:hAnsi="Times New Roman" w:cs="Times New Roman"/>
                <w:sz w:val="24"/>
                <w:szCs w:val="24"/>
              </w:rPr>
              <w:lastRenderedPageBreak/>
              <w:t>salarială recalculat conform O</w:t>
            </w:r>
            <w:r w:rsidR="00952371" w:rsidRPr="00133F67">
              <w:rPr>
                <w:rFonts w:ascii="Times New Roman" w:hAnsi="Times New Roman" w:cs="Times New Roman"/>
                <w:sz w:val="24"/>
                <w:szCs w:val="24"/>
              </w:rPr>
              <w:t xml:space="preserve">rdonanței </w:t>
            </w:r>
            <w:r w:rsidR="000128D8" w:rsidRPr="00133F67">
              <w:rPr>
                <w:rFonts w:ascii="Times New Roman" w:hAnsi="Times New Roman" w:cs="Times New Roman"/>
                <w:sz w:val="24"/>
                <w:szCs w:val="24"/>
              </w:rPr>
              <w:t>G</w:t>
            </w:r>
            <w:r w:rsidR="00952371" w:rsidRPr="00133F67">
              <w:rPr>
                <w:rFonts w:ascii="Times New Roman" w:hAnsi="Times New Roman" w:cs="Times New Roman"/>
                <w:sz w:val="24"/>
                <w:szCs w:val="24"/>
              </w:rPr>
              <w:t>uvernului nr.</w:t>
            </w:r>
            <w:r w:rsidR="000128D8" w:rsidRPr="00133F67">
              <w:rPr>
                <w:rFonts w:ascii="Times New Roman" w:hAnsi="Times New Roman" w:cs="Times New Roman"/>
                <w:sz w:val="24"/>
                <w:szCs w:val="24"/>
              </w:rPr>
              <w:t xml:space="preserve">26/2013 este de 10.419 lei/persoană și înregistrează o diminuare de 3,9% comparativ cu </w:t>
            </w:r>
            <w:r w:rsidR="00CC2981" w:rsidRPr="00133F67">
              <w:rPr>
                <w:rFonts w:ascii="Times New Roman" w:hAnsi="Times New Roman" w:cs="Times New Roman"/>
                <w:sz w:val="24"/>
                <w:szCs w:val="24"/>
              </w:rPr>
              <w:t>nivelul</w:t>
            </w:r>
            <w:r w:rsidR="000128D8" w:rsidRPr="00133F67">
              <w:rPr>
                <w:rFonts w:ascii="Times New Roman" w:hAnsi="Times New Roman" w:cs="Times New Roman"/>
                <w:sz w:val="24"/>
                <w:szCs w:val="24"/>
              </w:rPr>
              <w:t xml:space="preserve"> realizat în anul 2025. </w:t>
            </w:r>
            <w:r w:rsidRPr="00133F67">
              <w:rPr>
                <w:rFonts w:ascii="Times New Roman" w:hAnsi="Times New Roman" w:cs="Times New Roman"/>
                <w:sz w:val="24"/>
                <w:szCs w:val="24"/>
              </w:rPr>
              <w:t xml:space="preserve">    </w:t>
            </w:r>
            <w:r w:rsidR="00FF6E0E" w:rsidRPr="00133F67">
              <w:rPr>
                <w:rFonts w:ascii="Times New Roman" w:hAnsi="Times New Roman" w:cs="Times New Roman"/>
                <w:sz w:val="24"/>
                <w:szCs w:val="24"/>
              </w:rPr>
              <w:t xml:space="preserve">   </w:t>
            </w:r>
          </w:p>
          <w:p w14:paraId="33BC91F0" w14:textId="1A43088B" w:rsidR="00A131E0" w:rsidRPr="00133F67" w:rsidRDefault="000128D8" w:rsidP="00A131E0">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FF6E0E" w:rsidRPr="00133F67">
              <w:rPr>
                <w:rFonts w:ascii="Times New Roman" w:hAnsi="Times New Roman" w:cs="Times New Roman"/>
                <w:sz w:val="24"/>
                <w:szCs w:val="24"/>
              </w:rPr>
              <w:t xml:space="preserve">  </w:t>
            </w:r>
            <w:r w:rsidR="00A131E0" w:rsidRPr="00133F67">
              <w:rPr>
                <w:rFonts w:ascii="Times New Roman" w:hAnsi="Times New Roman" w:cs="Times New Roman"/>
                <w:sz w:val="24"/>
                <w:szCs w:val="24"/>
              </w:rPr>
              <w:t xml:space="preserve"> În cadrul Bugetului de Venituri și Cheltuieli programat pentru anul 202</w:t>
            </w:r>
            <w:r w:rsidRPr="00133F67">
              <w:rPr>
                <w:rFonts w:ascii="Times New Roman" w:hAnsi="Times New Roman" w:cs="Times New Roman"/>
                <w:sz w:val="24"/>
                <w:szCs w:val="24"/>
              </w:rPr>
              <w:t>6</w:t>
            </w:r>
            <w:r w:rsidR="00A131E0" w:rsidRPr="00133F67">
              <w:rPr>
                <w:rFonts w:ascii="Times New Roman" w:hAnsi="Times New Roman" w:cs="Times New Roman"/>
                <w:sz w:val="24"/>
                <w:szCs w:val="24"/>
              </w:rPr>
              <w:t>, nu sunt incluși indicatorii aferenți unităților cu personalitate juridică din structura regiei (parcurile naturale / naționale, Muzeul Cinegetic al Carpaților „Posada” și Direcția de Creștere, Exploatare și Ameliorare a Cabalinelor) și nici numărul de personal aferent.</w:t>
            </w:r>
          </w:p>
          <w:p w14:paraId="1733D3D7" w14:textId="77777777" w:rsidR="00735D71" w:rsidRPr="00133F67" w:rsidRDefault="00735D71" w:rsidP="00A131E0">
            <w:pPr>
              <w:tabs>
                <w:tab w:val="left" w:pos="0"/>
                <w:tab w:val="left" w:pos="691"/>
              </w:tabs>
              <w:spacing w:line="23" w:lineRule="atLeast"/>
              <w:jc w:val="both"/>
              <w:rPr>
                <w:rFonts w:ascii="Times New Roman" w:hAnsi="Times New Roman" w:cs="Times New Roman"/>
                <w:sz w:val="24"/>
                <w:szCs w:val="24"/>
              </w:rPr>
            </w:pPr>
          </w:p>
          <w:p w14:paraId="3BC799F9" w14:textId="6000815F" w:rsidR="00A131E0" w:rsidRPr="00133F67" w:rsidRDefault="00A131E0" w:rsidP="00A131E0">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Pentru cheltuielile generate de administrarea parcurilor naturale şi naţionale, care în anul 202</w:t>
            </w:r>
            <w:r w:rsidR="000128D8" w:rsidRPr="00133F67">
              <w:rPr>
                <w:rFonts w:ascii="Times New Roman" w:hAnsi="Times New Roman" w:cs="Times New Roman"/>
                <w:sz w:val="24"/>
                <w:szCs w:val="24"/>
              </w:rPr>
              <w:t>6</w:t>
            </w:r>
            <w:r w:rsidRPr="00133F67">
              <w:rPr>
                <w:rFonts w:ascii="Times New Roman" w:hAnsi="Times New Roman" w:cs="Times New Roman"/>
                <w:sz w:val="24"/>
                <w:szCs w:val="24"/>
              </w:rPr>
              <w:t xml:space="preserve"> se ridică la 5</w:t>
            </w:r>
            <w:r w:rsidR="00400AAC" w:rsidRPr="00133F67">
              <w:rPr>
                <w:rFonts w:ascii="Times New Roman" w:hAnsi="Times New Roman" w:cs="Times New Roman"/>
                <w:sz w:val="24"/>
                <w:szCs w:val="24"/>
              </w:rPr>
              <w:t>8</w:t>
            </w:r>
            <w:r w:rsidRPr="00133F67">
              <w:rPr>
                <w:rFonts w:ascii="Times New Roman" w:hAnsi="Times New Roman" w:cs="Times New Roman"/>
                <w:sz w:val="24"/>
                <w:szCs w:val="24"/>
              </w:rPr>
              <w:t>,</w:t>
            </w:r>
            <w:r w:rsidR="00400AAC" w:rsidRPr="00133F67">
              <w:rPr>
                <w:rFonts w:ascii="Times New Roman" w:hAnsi="Times New Roman" w:cs="Times New Roman"/>
                <w:sz w:val="24"/>
                <w:szCs w:val="24"/>
              </w:rPr>
              <w:t>4</w:t>
            </w:r>
            <w:r w:rsidRPr="00133F67">
              <w:rPr>
                <w:rFonts w:ascii="Times New Roman" w:hAnsi="Times New Roman" w:cs="Times New Roman"/>
                <w:sz w:val="24"/>
                <w:szCs w:val="24"/>
              </w:rPr>
              <w:t xml:space="preserve"> milioane lei, precum şi pentru cheltuielile generate de susţinerea activităţii de creştere, exploatare şi ameliorare a cabalinelor în valoare de </w:t>
            </w:r>
            <w:r w:rsidR="00400AAC" w:rsidRPr="00133F67">
              <w:rPr>
                <w:rFonts w:ascii="Times New Roman" w:hAnsi="Times New Roman" w:cs="Times New Roman"/>
                <w:sz w:val="24"/>
                <w:szCs w:val="24"/>
              </w:rPr>
              <w:t>70</w:t>
            </w:r>
            <w:r w:rsidRPr="00133F67">
              <w:rPr>
                <w:rFonts w:ascii="Times New Roman" w:hAnsi="Times New Roman" w:cs="Times New Roman"/>
                <w:sz w:val="24"/>
                <w:szCs w:val="24"/>
              </w:rPr>
              <w:t>,</w:t>
            </w:r>
            <w:r w:rsidR="00400AAC" w:rsidRPr="00133F67">
              <w:rPr>
                <w:rFonts w:ascii="Times New Roman" w:hAnsi="Times New Roman" w:cs="Times New Roman"/>
                <w:sz w:val="24"/>
                <w:szCs w:val="24"/>
              </w:rPr>
              <w:t>5</w:t>
            </w:r>
            <w:r w:rsidRPr="00133F67">
              <w:rPr>
                <w:rFonts w:ascii="Times New Roman" w:hAnsi="Times New Roman" w:cs="Times New Roman"/>
                <w:sz w:val="24"/>
                <w:szCs w:val="24"/>
              </w:rPr>
              <w:t xml:space="preserve"> milioane lei ar fi necesar să se elaboreze acte normative care să permită suportarea lor de la bugetul statului, astfel acestea se suportă din veniturile proprii ale Regiei Naţionale a Pădurilor – Romsilva, influenţând în mod direct diminuarea profitului bru</w:t>
            </w:r>
            <w:r w:rsidR="00400AAC" w:rsidRPr="00133F67">
              <w:rPr>
                <w:rFonts w:ascii="Times New Roman" w:hAnsi="Times New Roman" w:cs="Times New Roman"/>
                <w:sz w:val="24"/>
                <w:szCs w:val="24"/>
              </w:rPr>
              <w:t>t cu suma de 128,9 milioane lei.</w:t>
            </w:r>
            <w:r w:rsidR="00B60D9A" w:rsidRPr="00133F67">
              <w:rPr>
                <w:rFonts w:ascii="Times New Roman" w:hAnsi="Times New Roman" w:cs="Times New Roman"/>
                <w:sz w:val="24"/>
                <w:szCs w:val="24"/>
              </w:rPr>
              <w:t xml:space="preserve"> </w:t>
            </w:r>
          </w:p>
          <w:p w14:paraId="0E43DEFE" w14:textId="77777777" w:rsidR="00735D71" w:rsidRPr="00133F67" w:rsidRDefault="00735D71" w:rsidP="00A131E0">
            <w:pPr>
              <w:tabs>
                <w:tab w:val="left" w:pos="0"/>
                <w:tab w:val="left" w:pos="691"/>
              </w:tabs>
              <w:spacing w:line="23" w:lineRule="atLeast"/>
              <w:jc w:val="both"/>
              <w:rPr>
                <w:rFonts w:ascii="Times New Roman" w:hAnsi="Times New Roman" w:cs="Times New Roman"/>
                <w:sz w:val="24"/>
                <w:szCs w:val="24"/>
              </w:rPr>
            </w:pPr>
          </w:p>
          <w:p w14:paraId="3D7F1B86" w14:textId="71E990A0" w:rsidR="00BE0209" w:rsidRPr="00133F67" w:rsidRDefault="00BE0209" w:rsidP="00BE0209">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La sursele pentru finanţarea investiţiilor este prevăzută suma de </w:t>
            </w:r>
            <w:r w:rsidR="00162C6D" w:rsidRPr="00133F67">
              <w:rPr>
                <w:rFonts w:ascii="Times New Roman" w:hAnsi="Times New Roman" w:cs="Times New Roman"/>
                <w:sz w:val="24"/>
                <w:szCs w:val="24"/>
              </w:rPr>
              <w:t>2</w:t>
            </w:r>
            <w:r w:rsidR="00515FC7">
              <w:rPr>
                <w:rFonts w:ascii="Times New Roman" w:hAnsi="Times New Roman" w:cs="Times New Roman"/>
                <w:sz w:val="24"/>
                <w:szCs w:val="24"/>
              </w:rPr>
              <w:t>88</w:t>
            </w:r>
            <w:r w:rsidRPr="00133F67">
              <w:rPr>
                <w:rFonts w:ascii="Times New Roman" w:hAnsi="Times New Roman" w:cs="Times New Roman"/>
                <w:sz w:val="24"/>
                <w:szCs w:val="24"/>
              </w:rPr>
              <w:t>.</w:t>
            </w:r>
            <w:r w:rsidR="00515FC7">
              <w:rPr>
                <w:rFonts w:ascii="Times New Roman" w:hAnsi="Times New Roman" w:cs="Times New Roman"/>
                <w:sz w:val="24"/>
                <w:szCs w:val="24"/>
              </w:rPr>
              <w:t>7</w:t>
            </w:r>
            <w:r w:rsidR="00162C6D" w:rsidRPr="00133F67">
              <w:rPr>
                <w:rFonts w:ascii="Times New Roman" w:hAnsi="Times New Roman" w:cs="Times New Roman"/>
                <w:sz w:val="24"/>
                <w:szCs w:val="24"/>
              </w:rPr>
              <w:t>0</w:t>
            </w:r>
            <w:r w:rsidR="004F6146">
              <w:rPr>
                <w:rFonts w:ascii="Times New Roman" w:hAnsi="Times New Roman" w:cs="Times New Roman"/>
                <w:sz w:val="24"/>
                <w:szCs w:val="24"/>
              </w:rPr>
              <w:t>5</w:t>
            </w:r>
            <w:r w:rsidRPr="00133F67">
              <w:rPr>
                <w:rFonts w:ascii="Times New Roman" w:hAnsi="Times New Roman" w:cs="Times New Roman"/>
                <w:sz w:val="24"/>
                <w:szCs w:val="24"/>
              </w:rPr>
              <w:t xml:space="preserve"> mii lei, din care </w:t>
            </w:r>
            <w:r w:rsidR="00162C6D" w:rsidRPr="00133F67">
              <w:rPr>
                <w:rFonts w:ascii="Times New Roman" w:hAnsi="Times New Roman" w:cs="Times New Roman"/>
                <w:sz w:val="24"/>
                <w:szCs w:val="24"/>
              </w:rPr>
              <w:t>6</w:t>
            </w:r>
            <w:r w:rsidRPr="00133F67">
              <w:rPr>
                <w:rFonts w:ascii="Times New Roman" w:hAnsi="Times New Roman" w:cs="Times New Roman"/>
                <w:sz w:val="24"/>
                <w:szCs w:val="24"/>
              </w:rPr>
              <w:t>0.000 mii lei din surse proprii, respectiv din amortizare, 1</w:t>
            </w:r>
            <w:r w:rsidR="00162C6D" w:rsidRPr="00133F67">
              <w:rPr>
                <w:rFonts w:ascii="Times New Roman" w:hAnsi="Times New Roman" w:cs="Times New Roman"/>
                <w:sz w:val="24"/>
                <w:szCs w:val="24"/>
              </w:rPr>
              <w:t>9</w:t>
            </w:r>
            <w:r w:rsidRPr="00133F67">
              <w:rPr>
                <w:rFonts w:ascii="Times New Roman" w:hAnsi="Times New Roman" w:cs="Times New Roman"/>
                <w:sz w:val="24"/>
                <w:szCs w:val="24"/>
              </w:rPr>
              <w:t>.</w:t>
            </w:r>
            <w:r w:rsidR="00162C6D" w:rsidRPr="00133F67">
              <w:rPr>
                <w:rFonts w:ascii="Times New Roman" w:hAnsi="Times New Roman" w:cs="Times New Roman"/>
                <w:sz w:val="24"/>
                <w:szCs w:val="24"/>
              </w:rPr>
              <w:t>8</w:t>
            </w:r>
            <w:r w:rsidRPr="00133F67">
              <w:rPr>
                <w:rFonts w:ascii="Times New Roman" w:hAnsi="Times New Roman" w:cs="Times New Roman"/>
                <w:sz w:val="24"/>
                <w:szCs w:val="24"/>
              </w:rPr>
              <w:t>00 mii lei din alocaţii bugetare pentru investiții acordate conform Legii nr.</w:t>
            </w:r>
            <w:r w:rsidR="00162C6D" w:rsidRPr="00133F67">
              <w:rPr>
                <w:rFonts w:ascii="Times New Roman" w:hAnsi="Times New Roman" w:cs="Times New Roman"/>
                <w:sz w:val="24"/>
                <w:szCs w:val="24"/>
              </w:rPr>
              <w:t>43</w:t>
            </w:r>
            <w:r w:rsidRPr="00133F67">
              <w:rPr>
                <w:rFonts w:ascii="Times New Roman" w:hAnsi="Times New Roman" w:cs="Times New Roman"/>
                <w:sz w:val="24"/>
                <w:szCs w:val="24"/>
              </w:rPr>
              <w:t>/202</w:t>
            </w:r>
            <w:r w:rsidR="00162C6D" w:rsidRPr="00133F67">
              <w:rPr>
                <w:rFonts w:ascii="Times New Roman" w:hAnsi="Times New Roman" w:cs="Times New Roman"/>
                <w:sz w:val="24"/>
                <w:szCs w:val="24"/>
              </w:rPr>
              <w:t>6</w:t>
            </w:r>
            <w:r w:rsidRPr="00133F67">
              <w:rPr>
                <w:rFonts w:ascii="Times New Roman" w:hAnsi="Times New Roman" w:cs="Times New Roman"/>
                <w:sz w:val="24"/>
                <w:szCs w:val="24"/>
              </w:rPr>
              <w:t xml:space="preserve"> privind bugetul de stat pe anul 202</w:t>
            </w:r>
            <w:r w:rsidR="00162C6D" w:rsidRPr="00133F67">
              <w:rPr>
                <w:rFonts w:ascii="Times New Roman" w:hAnsi="Times New Roman" w:cs="Times New Roman"/>
                <w:sz w:val="24"/>
                <w:szCs w:val="24"/>
              </w:rPr>
              <w:t>6</w:t>
            </w:r>
            <w:r w:rsidRPr="00133F67">
              <w:rPr>
                <w:rFonts w:ascii="Times New Roman" w:hAnsi="Times New Roman" w:cs="Times New Roman"/>
                <w:sz w:val="24"/>
                <w:szCs w:val="24"/>
              </w:rPr>
              <w:t>, 1</w:t>
            </w:r>
            <w:r w:rsidR="00162C6D" w:rsidRPr="00133F67">
              <w:rPr>
                <w:rFonts w:ascii="Times New Roman" w:hAnsi="Times New Roman" w:cs="Times New Roman"/>
                <w:sz w:val="24"/>
                <w:szCs w:val="24"/>
              </w:rPr>
              <w:t>4</w:t>
            </w:r>
            <w:r w:rsidRPr="00133F67">
              <w:rPr>
                <w:rFonts w:ascii="Times New Roman" w:hAnsi="Times New Roman" w:cs="Times New Roman"/>
                <w:sz w:val="24"/>
                <w:szCs w:val="24"/>
              </w:rPr>
              <w:t>.</w:t>
            </w:r>
            <w:r w:rsidR="00162C6D" w:rsidRPr="00133F67">
              <w:rPr>
                <w:rFonts w:ascii="Times New Roman" w:hAnsi="Times New Roman" w:cs="Times New Roman"/>
                <w:sz w:val="24"/>
                <w:szCs w:val="24"/>
              </w:rPr>
              <w:t>95</w:t>
            </w:r>
            <w:r w:rsidR="004F6146">
              <w:rPr>
                <w:rFonts w:ascii="Times New Roman" w:hAnsi="Times New Roman" w:cs="Times New Roman"/>
                <w:sz w:val="24"/>
                <w:szCs w:val="24"/>
              </w:rPr>
              <w:t>7</w:t>
            </w:r>
            <w:r w:rsidRPr="00133F67">
              <w:rPr>
                <w:rFonts w:ascii="Times New Roman" w:hAnsi="Times New Roman" w:cs="Times New Roman"/>
                <w:sz w:val="24"/>
                <w:szCs w:val="24"/>
              </w:rPr>
              <w:t xml:space="preserve"> mii lei alocații de la buget pentru perdele forestiere de protecție, </w:t>
            </w:r>
            <w:r w:rsidR="00515FC7">
              <w:rPr>
                <w:rFonts w:ascii="Times New Roman" w:hAnsi="Times New Roman" w:cs="Times New Roman"/>
                <w:sz w:val="24"/>
                <w:szCs w:val="24"/>
              </w:rPr>
              <w:t>2</w:t>
            </w:r>
            <w:r w:rsidRPr="00133F67">
              <w:rPr>
                <w:rFonts w:ascii="Times New Roman" w:hAnsi="Times New Roman" w:cs="Times New Roman"/>
                <w:sz w:val="24"/>
                <w:szCs w:val="24"/>
              </w:rPr>
              <w:t>.</w:t>
            </w:r>
            <w:r w:rsidR="00515FC7">
              <w:rPr>
                <w:rFonts w:ascii="Times New Roman" w:hAnsi="Times New Roman" w:cs="Times New Roman"/>
                <w:sz w:val="24"/>
                <w:szCs w:val="24"/>
              </w:rPr>
              <w:t>5</w:t>
            </w:r>
            <w:r w:rsidRPr="00133F67">
              <w:rPr>
                <w:rFonts w:ascii="Times New Roman" w:hAnsi="Times New Roman" w:cs="Times New Roman"/>
                <w:sz w:val="24"/>
                <w:szCs w:val="24"/>
              </w:rPr>
              <w:t xml:space="preserve">00 mii lei credite bancare externe, </w:t>
            </w:r>
            <w:r w:rsidR="00162C6D" w:rsidRPr="00133F67">
              <w:rPr>
                <w:rFonts w:ascii="Times New Roman" w:hAnsi="Times New Roman" w:cs="Times New Roman"/>
                <w:sz w:val="24"/>
                <w:szCs w:val="24"/>
              </w:rPr>
              <w:t>191</w:t>
            </w:r>
            <w:r w:rsidRPr="00133F67">
              <w:rPr>
                <w:rFonts w:ascii="Times New Roman" w:hAnsi="Times New Roman" w:cs="Times New Roman"/>
                <w:sz w:val="24"/>
                <w:szCs w:val="24"/>
              </w:rPr>
              <w:t>.</w:t>
            </w:r>
            <w:r w:rsidR="00162C6D" w:rsidRPr="00133F67">
              <w:rPr>
                <w:rFonts w:ascii="Times New Roman" w:hAnsi="Times New Roman" w:cs="Times New Roman"/>
                <w:sz w:val="24"/>
                <w:szCs w:val="24"/>
              </w:rPr>
              <w:t>448</w:t>
            </w:r>
            <w:r w:rsidRPr="00133F67">
              <w:rPr>
                <w:rFonts w:ascii="Times New Roman" w:hAnsi="Times New Roman" w:cs="Times New Roman"/>
                <w:sz w:val="24"/>
                <w:szCs w:val="24"/>
              </w:rPr>
              <w:t xml:space="preserve"> mii lei din alte surse, respectiv: 90 mii lei din fond de ameliorare, </w:t>
            </w:r>
            <w:r w:rsidR="00162C6D" w:rsidRPr="00133F67">
              <w:rPr>
                <w:rFonts w:ascii="Times New Roman" w:hAnsi="Times New Roman" w:cs="Times New Roman"/>
                <w:sz w:val="24"/>
                <w:szCs w:val="24"/>
              </w:rPr>
              <w:t>17</w:t>
            </w:r>
            <w:r w:rsidRPr="00133F67">
              <w:rPr>
                <w:rFonts w:ascii="Times New Roman" w:hAnsi="Times New Roman" w:cs="Times New Roman"/>
                <w:sz w:val="24"/>
                <w:szCs w:val="24"/>
              </w:rPr>
              <w:t xml:space="preserve">0.000 mii lei din fond de accesibilizare și </w:t>
            </w:r>
            <w:r w:rsidR="00162C6D" w:rsidRPr="00133F67">
              <w:rPr>
                <w:rFonts w:ascii="Times New Roman" w:hAnsi="Times New Roman" w:cs="Times New Roman"/>
                <w:sz w:val="24"/>
                <w:szCs w:val="24"/>
              </w:rPr>
              <w:t>21</w:t>
            </w:r>
            <w:r w:rsidRPr="00133F67">
              <w:rPr>
                <w:rFonts w:ascii="Times New Roman" w:hAnsi="Times New Roman" w:cs="Times New Roman"/>
                <w:sz w:val="24"/>
                <w:szCs w:val="24"/>
              </w:rPr>
              <w:t>.0</w:t>
            </w:r>
            <w:r w:rsidR="00162C6D" w:rsidRPr="00133F67">
              <w:rPr>
                <w:rFonts w:ascii="Times New Roman" w:hAnsi="Times New Roman" w:cs="Times New Roman"/>
                <w:sz w:val="24"/>
                <w:szCs w:val="24"/>
              </w:rPr>
              <w:t>75</w:t>
            </w:r>
            <w:r w:rsidRPr="00133F67">
              <w:rPr>
                <w:rFonts w:ascii="Times New Roman" w:hAnsi="Times New Roman" w:cs="Times New Roman"/>
                <w:sz w:val="24"/>
                <w:szCs w:val="24"/>
              </w:rPr>
              <w:t xml:space="preserve"> mii lei din Planul Național de Redresare și Reziliență</w:t>
            </w:r>
            <w:r w:rsidR="00162C6D" w:rsidRPr="00133F67">
              <w:rPr>
                <w:rFonts w:ascii="Times New Roman" w:hAnsi="Times New Roman" w:cs="Times New Roman"/>
                <w:sz w:val="24"/>
                <w:szCs w:val="24"/>
              </w:rPr>
              <w:t xml:space="preserve"> și fonduri europene 283 mii lei.</w:t>
            </w:r>
          </w:p>
          <w:p w14:paraId="42E6AFF9" w14:textId="77777777" w:rsidR="00FF6E0E" w:rsidRPr="00133F67" w:rsidRDefault="00BE0209" w:rsidP="00BE0209">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ab/>
              <w:t xml:space="preserve">Alocațiile bugetare, creditele bancare externe (B.D.C.E.), fondul de accesibilizare, PNRR vor fi folosite pentru execuția de drumuri forestiere și lucrări de corectare a torenților. </w:t>
            </w:r>
          </w:p>
          <w:p w14:paraId="6ED79930" w14:textId="4ED455A6" w:rsidR="00A131E0" w:rsidRPr="00133F67" w:rsidRDefault="00BE0209" w:rsidP="00BE0209">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Lucrările de corectare a torenților sunt necesare în vederea diminuării efectelor distructive ale viiturilor torențiale, prin retenția direct de aluviuni, consolidarea malurilor și albiilor. Alături de aceste efecte directe și indirecte, prin executarea lucrărilor de corecții de torenți sunt apărate drumurile forestiere, podurile și podețele, lucrările de artă existente, terenurile silvice și nu în ultimul rând localitățile situate în aval.</w:t>
            </w:r>
          </w:p>
          <w:p w14:paraId="46CC8A59" w14:textId="1DFB6A54" w:rsidR="00DE4424" w:rsidRPr="00133F67" w:rsidRDefault="00DE4424" w:rsidP="00DE4424">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w:t>
            </w:r>
            <w:r w:rsidR="00FF6E0E" w:rsidRPr="00133F67">
              <w:rPr>
                <w:rFonts w:ascii="Times New Roman" w:hAnsi="Times New Roman" w:cs="Times New Roman"/>
                <w:sz w:val="24"/>
                <w:szCs w:val="24"/>
              </w:rPr>
              <w:t xml:space="preserve"> </w:t>
            </w:r>
            <w:r w:rsidRPr="00133F67">
              <w:rPr>
                <w:rFonts w:ascii="Times New Roman" w:hAnsi="Times New Roman" w:cs="Times New Roman"/>
                <w:sz w:val="24"/>
                <w:szCs w:val="24"/>
              </w:rPr>
              <w:t>Lucrările de execuție a drumurilor forestiere sunt necesare în vederea accesibilizării fondului forestier, pentru a se asigura continuitatea tratamentelor silviculturale precum și a lucrărilor de îngrijire a arboretelor.</w:t>
            </w:r>
          </w:p>
          <w:p w14:paraId="2FE460B5" w14:textId="1DC9FE7E" w:rsidR="00DE4424" w:rsidRPr="00133F67" w:rsidRDefault="00DE4424" w:rsidP="00DE4424">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În ceea ce privesc cheltuielile privind achiziţiile aferente anului 202</w:t>
            </w:r>
            <w:r w:rsidR="00162C6D" w:rsidRPr="00133F67">
              <w:rPr>
                <w:rFonts w:ascii="Times New Roman" w:hAnsi="Times New Roman" w:cs="Times New Roman"/>
                <w:sz w:val="24"/>
                <w:szCs w:val="24"/>
              </w:rPr>
              <w:t>6</w:t>
            </w:r>
            <w:r w:rsidRPr="00133F67">
              <w:rPr>
                <w:rFonts w:ascii="Times New Roman" w:hAnsi="Times New Roman" w:cs="Times New Roman"/>
                <w:sz w:val="24"/>
                <w:szCs w:val="24"/>
              </w:rPr>
              <w:t>, Regia Naţională a Pădurilor-Romsilva are în vedere reducerea la minim a acestora, în condiţiile menţinerii unei calităţi corespunzătoare a procesului de producţie.</w:t>
            </w:r>
          </w:p>
          <w:p w14:paraId="675EDA91" w14:textId="77777777" w:rsidR="00DE4424" w:rsidRPr="00133F67" w:rsidRDefault="00DE4424" w:rsidP="00DE4424">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În privinţa achiziţiilor legate de prevederile din Contractul colectiv de muncă în vigoare au fost respectate anunţurile de intenţie, în vederea achiziţionării acestora la cele mai mici preţuri, urmărindu-se cu rigurozitate încadrarea în cheltuielile aprobate.</w:t>
            </w:r>
          </w:p>
          <w:p w14:paraId="3CF3CC36" w14:textId="2D4486FB" w:rsidR="00DE4424" w:rsidRPr="00133F67" w:rsidRDefault="00DE4424" w:rsidP="00DE4424">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Toate cheltuielile propuse în bugetul de venituri şi cheltuieli al Regiei Naţionale a Pădurilor-Romsilva pentru anul 202</w:t>
            </w:r>
            <w:r w:rsidR="00162C6D" w:rsidRPr="00133F67">
              <w:rPr>
                <w:rFonts w:ascii="Times New Roman" w:hAnsi="Times New Roman" w:cs="Times New Roman"/>
                <w:sz w:val="24"/>
                <w:szCs w:val="24"/>
              </w:rPr>
              <w:t>6</w:t>
            </w:r>
            <w:r w:rsidRPr="00133F67">
              <w:rPr>
                <w:rFonts w:ascii="Times New Roman" w:hAnsi="Times New Roman" w:cs="Times New Roman"/>
                <w:sz w:val="24"/>
                <w:szCs w:val="24"/>
              </w:rPr>
              <w:t xml:space="preserve"> sunt efectuate </w:t>
            </w:r>
            <w:r w:rsidRPr="00133F67">
              <w:rPr>
                <w:rFonts w:ascii="Times New Roman" w:hAnsi="Times New Roman" w:cs="Times New Roman"/>
                <w:sz w:val="24"/>
                <w:szCs w:val="24"/>
              </w:rPr>
              <w:lastRenderedPageBreak/>
              <w:t xml:space="preserve">din veniturile proprii ale acesteia şi nu de la bugetul statului, neînregistrându-se arierate. </w:t>
            </w:r>
          </w:p>
          <w:p w14:paraId="6FEDFDCB" w14:textId="61170BC1" w:rsidR="00DE4424" w:rsidRPr="00133F67" w:rsidRDefault="00DE4424" w:rsidP="00DE4424">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Proiectul bugetului de venituri şi cheltuieli a fost supus controlului financiar de gestiune conform Hotărârii Guvernului nr. 1151/2012 pentru aprobarea Normelor metodologice privind modul de organizare şi exercitare a controlului financiar de gestiune. La fundamentarea indicatorilor economico-financiari s-au avut în vedere recomandările și propunerile organelor de control și de audit. </w:t>
            </w:r>
          </w:p>
          <w:p w14:paraId="7396A5BE" w14:textId="154C8E6A" w:rsidR="00DE4424" w:rsidRPr="00133F67" w:rsidRDefault="00DE4424" w:rsidP="00DE4424">
            <w:pPr>
              <w:tabs>
                <w:tab w:val="left" w:pos="0"/>
                <w:tab w:val="left" w:pos="691"/>
              </w:tabs>
              <w:spacing w:line="23" w:lineRule="atLeast"/>
              <w:jc w:val="both"/>
              <w:rPr>
                <w:rFonts w:ascii="Times New Roman" w:hAnsi="Times New Roman" w:cs="Times New Roman"/>
                <w:sz w:val="24"/>
                <w:szCs w:val="24"/>
              </w:rPr>
            </w:pPr>
            <w:r w:rsidRPr="00133F67">
              <w:rPr>
                <w:rFonts w:ascii="Times New Roman" w:hAnsi="Times New Roman" w:cs="Times New Roman"/>
                <w:sz w:val="24"/>
                <w:szCs w:val="24"/>
              </w:rPr>
              <w:t xml:space="preserve">          Având în vedere prevederile art.8 alin.(1), (2) și (4) din Ordonanța Guvernului nr.26/2013 privind întărirea disciplinei financiare la nivelul unor operatori economici la care statul sau unitațile administrativ - teritoriale sunt acționari unici sau majoritari sau dețin direct ori indirect o participație majoritară, până la aprobarea prin hotărâre de Guvern a bugetului de venituri și cheltuieli pentru anul 202</w:t>
            </w:r>
            <w:r w:rsidR="00162C6D" w:rsidRPr="00133F67">
              <w:rPr>
                <w:rFonts w:ascii="Times New Roman" w:hAnsi="Times New Roman" w:cs="Times New Roman"/>
                <w:sz w:val="24"/>
                <w:szCs w:val="24"/>
              </w:rPr>
              <w:t>6</w:t>
            </w:r>
            <w:r w:rsidRPr="00133F67">
              <w:rPr>
                <w:rFonts w:ascii="Times New Roman" w:hAnsi="Times New Roman" w:cs="Times New Roman"/>
                <w:sz w:val="24"/>
                <w:szCs w:val="24"/>
              </w:rPr>
              <w:t>, propunem ca nivelul cheltuielilor aprobate să fie la nivelul celor efectiv realizate, în condițiile în care acestea depășesc plafoanele prevăzute la aliniatele mai sus menționate.</w:t>
            </w:r>
          </w:p>
        </w:tc>
      </w:tr>
      <w:tr w:rsidR="00D35818" w:rsidRPr="00C0541E" w14:paraId="74AC2819" w14:textId="77777777" w:rsidTr="00FE2EE0">
        <w:trPr>
          <w:trHeight w:val="395"/>
        </w:trPr>
        <w:tc>
          <w:tcPr>
            <w:tcW w:w="817" w:type="dxa"/>
            <w:tcBorders>
              <w:top w:val="single" w:sz="4" w:space="0" w:color="000000"/>
              <w:left w:val="single" w:sz="4" w:space="0" w:color="000000"/>
              <w:bottom w:val="single" w:sz="4" w:space="0" w:color="000000"/>
            </w:tcBorders>
          </w:tcPr>
          <w:p w14:paraId="345A8EA6" w14:textId="73BD0E88" w:rsidR="000B4E2C" w:rsidRPr="00C0541E" w:rsidRDefault="000B4E2C"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lastRenderedPageBreak/>
              <w:t>2.4</w:t>
            </w:r>
          </w:p>
        </w:tc>
        <w:tc>
          <w:tcPr>
            <w:tcW w:w="2366" w:type="dxa"/>
            <w:tcBorders>
              <w:top w:val="single" w:sz="4" w:space="0" w:color="000000"/>
              <w:left w:val="single" w:sz="4" w:space="0" w:color="000000"/>
              <w:bottom w:val="single" w:sz="4" w:space="0" w:color="000000"/>
            </w:tcBorders>
          </w:tcPr>
          <w:p w14:paraId="111F36AC" w14:textId="77777777" w:rsidR="000B4E2C" w:rsidRPr="00C0541E" w:rsidRDefault="000B4E2C"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Alte informaţii</w:t>
            </w:r>
          </w:p>
        </w:tc>
        <w:tc>
          <w:tcPr>
            <w:tcW w:w="7165" w:type="dxa"/>
            <w:gridSpan w:val="7"/>
            <w:tcBorders>
              <w:top w:val="single" w:sz="4" w:space="0" w:color="000000"/>
              <w:left w:val="single" w:sz="4" w:space="0" w:color="000000"/>
              <w:bottom w:val="single" w:sz="4" w:space="0" w:color="000000"/>
              <w:right w:val="single" w:sz="4" w:space="0" w:color="000000"/>
            </w:tcBorders>
          </w:tcPr>
          <w:p w14:paraId="75811915" w14:textId="3BA9F8C6" w:rsidR="000B4E2C" w:rsidRPr="00C0541E" w:rsidRDefault="00DE4424" w:rsidP="00B65991">
            <w:pPr>
              <w:tabs>
                <w:tab w:val="left" w:pos="994"/>
              </w:tabs>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 xml:space="preserve">         Nu au fost identificate</w:t>
            </w:r>
          </w:p>
        </w:tc>
      </w:tr>
      <w:tr w:rsidR="00D35818" w:rsidRPr="00C0541E" w14:paraId="43D8A928" w14:textId="77777777" w:rsidTr="001B1C3A">
        <w:trPr>
          <w:trHeight w:val="576"/>
        </w:trPr>
        <w:tc>
          <w:tcPr>
            <w:tcW w:w="10348" w:type="dxa"/>
            <w:gridSpan w:val="9"/>
            <w:tcBorders>
              <w:top w:val="single" w:sz="4" w:space="0" w:color="000000"/>
              <w:left w:val="single" w:sz="4" w:space="0" w:color="000000"/>
              <w:bottom w:val="single" w:sz="4" w:space="0" w:color="000000"/>
              <w:right w:val="single" w:sz="4" w:space="0" w:color="000000"/>
            </w:tcBorders>
          </w:tcPr>
          <w:p w14:paraId="75A87664" w14:textId="4A3F35EE" w:rsidR="00F72EB8" w:rsidRPr="00C0541E" w:rsidRDefault="00F72EB8"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Secţiunea a 3-a</w:t>
            </w:r>
          </w:p>
          <w:p w14:paraId="623C716F" w14:textId="6AADC414" w:rsidR="00F72EB8" w:rsidRPr="00C0541E" w:rsidRDefault="00F72EB8"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Impactul socioeconomic al proiectului de act normativ</w:t>
            </w:r>
          </w:p>
        </w:tc>
      </w:tr>
      <w:tr w:rsidR="00D35818" w:rsidRPr="00C0541E" w14:paraId="5BD36A8C" w14:textId="77777777" w:rsidTr="00FE2EE0">
        <w:tc>
          <w:tcPr>
            <w:tcW w:w="817" w:type="dxa"/>
            <w:tcBorders>
              <w:top w:val="single" w:sz="4" w:space="0" w:color="000000"/>
              <w:left w:val="single" w:sz="4" w:space="0" w:color="000000"/>
              <w:bottom w:val="single" w:sz="4" w:space="0" w:color="000000"/>
            </w:tcBorders>
          </w:tcPr>
          <w:p w14:paraId="69DE4AB5" w14:textId="30746DD9" w:rsidR="00F72EB8" w:rsidRPr="00C0541E" w:rsidRDefault="00F72EB8"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 xml:space="preserve">3.1 </w:t>
            </w:r>
          </w:p>
        </w:tc>
        <w:tc>
          <w:tcPr>
            <w:tcW w:w="2366" w:type="dxa"/>
            <w:tcBorders>
              <w:top w:val="single" w:sz="4" w:space="0" w:color="000000"/>
              <w:left w:val="single" w:sz="4" w:space="0" w:color="000000"/>
              <w:bottom w:val="single" w:sz="4" w:space="0" w:color="000000"/>
            </w:tcBorders>
          </w:tcPr>
          <w:p w14:paraId="0FE4E02B" w14:textId="6BE8C732"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Descrierea generală a beneficiilor şi costurilor estimate ca urmare a intrării în vigoare a actului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2C9AF0C8" w14:textId="77777777" w:rsidR="00FF6E0E" w:rsidRPr="00C0541E" w:rsidRDefault="00FF6E0E" w:rsidP="00B65991">
            <w:pPr>
              <w:spacing w:line="23" w:lineRule="atLeast"/>
              <w:jc w:val="both"/>
              <w:rPr>
                <w:rFonts w:ascii="Times New Roman" w:hAnsi="Times New Roman" w:cs="Times New Roman"/>
                <w:sz w:val="24"/>
                <w:szCs w:val="24"/>
              </w:rPr>
            </w:pPr>
          </w:p>
          <w:p w14:paraId="4C54C375" w14:textId="77777777" w:rsidR="00FF6E0E" w:rsidRPr="00C0541E" w:rsidRDefault="00FF6E0E" w:rsidP="00B65991">
            <w:pPr>
              <w:spacing w:line="23" w:lineRule="atLeast"/>
              <w:jc w:val="both"/>
              <w:rPr>
                <w:rFonts w:ascii="Times New Roman" w:hAnsi="Times New Roman" w:cs="Times New Roman"/>
                <w:sz w:val="24"/>
                <w:szCs w:val="24"/>
              </w:rPr>
            </w:pPr>
          </w:p>
          <w:p w14:paraId="5A788000" w14:textId="6ADB38D1" w:rsidR="00F72EB8" w:rsidRPr="00C0541E" w:rsidRDefault="00F72EB8"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3581C383" w14:textId="77777777" w:rsidTr="00FE2EE0">
        <w:tc>
          <w:tcPr>
            <w:tcW w:w="817" w:type="dxa"/>
            <w:tcBorders>
              <w:top w:val="single" w:sz="4" w:space="0" w:color="000000"/>
              <w:left w:val="single" w:sz="4" w:space="0" w:color="000000"/>
              <w:bottom w:val="single" w:sz="4" w:space="0" w:color="000000"/>
            </w:tcBorders>
          </w:tcPr>
          <w:p w14:paraId="58AB61F0" w14:textId="052CEF0A" w:rsidR="00F72EB8" w:rsidRPr="00C0541E" w:rsidRDefault="00F72EB8" w:rsidP="00B65991">
            <w:pPr>
              <w:spacing w:line="23" w:lineRule="atLeast"/>
              <w:rPr>
                <w:rFonts w:ascii="Times New Roman" w:hAnsi="Times New Roman" w:cs="Times New Roman"/>
                <w:sz w:val="24"/>
                <w:szCs w:val="24"/>
                <w:vertAlign w:val="superscript"/>
              </w:rPr>
            </w:pPr>
            <w:r w:rsidRPr="00C0541E">
              <w:rPr>
                <w:rFonts w:ascii="Times New Roman" w:eastAsia="Times New Roman" w:hAnsi="Times New Roman" w:cs="Times New Roman"/>
                <w:noProof/>
                <w:sz w:val="24"/>
                <w:szCs w:val="24"/>
              </w:rPr>
              <w:t>3.2.</w:t>
            </w:r>
          </w:p>
        </w:tc>
        <w:tc>
          <w:tcPr>
            <w:tcW w:w="2366" w:type="dxa"/>
            <w:tcBorders>
              <w:top w:val="single" w:sz="4" w:space="0" w:color="000000"/>
              <w:left w:val="single" w:sz="4" w:space="0" w:color="000000"/>
              <w:bottom w:val="single" w:sz="4" w:space="0" w:color="000000"/>
            </w:tcBorders>
          </w:tcPr>
          <w:p w14:paraId="41D90F4D" w14:textId="16024ED1"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social</w:t>
            </w:r>
          </w:p>
        </w:tc>
        <w:tc>
          <w:tcPr>
            <w:tcW w:w="7165" w:type="dxa"/>
            <w:gridSpan w:val="7"/>
            <w:tcBorders>
              <w:top w:val="single" w:sz="4" w:space="0" w:color="000000"/>
              <w:left w:val="single" w:sz="4" w:space="0" w:color="000000"/>
              <w:bottom w:val="single" w:sz="4" w:space="0" w:color="000000"/>
              <w:right w:val="single" w:sz="4" w:space="0" w:color="000000"/>
            </w:tcBorders>
          </w:tcPr>
          <w:p w14:paraId="3F2CD204" w14:textId="30880CBB" w:rsidR="00F72EB8" w:rsidRPr="00C0541E" w:rsidRDefault="00F72EB8"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7F6ED98D" w14:textId="77777777" w:rsidTr="00FE2EE0">
        <w:tc>
          <w:tcPr>
            <w:tcW w:w="817" w:type="dxa"/>
            <w:tcBorders>
              <w:top w:val="single" w:sz="4" w:space="0" w:color="000000"/>
              <w:left w:val="single" w:sz="4" w:space="0" w:color="000000"/>
              <w:bottom w:val="single" w:sz="4" w:space="0" w:color="000000"/>
            </w:tcBorders>
          </w:tcPr>
          <w:p w14:paraId="4E364D2F" w14:textId="052AA1E3"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3.3.</w:t>
            </w:r>
          </w:p>
        </w:tc>
        <w:tc>
          <w:tcPr>
            <w:tcW w:w="2366" w:type="dxa"/>
            <w:tcBorders>
              <w:top w:val="single" w:sz="4" w:space="0" w:color="000000"/>
              <w:left w:val="single" w:sz="4" w:space="0" w:color="000000"/>
              <w:bottom w:val="single" w:sz="4" w:space="0" w:color="000000"/>
            </w:tcBorders>
          </w:tcPr>
          <w:p w14:paraId="143BE0B0" w14:textId="1218C2AC"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asupra drepturilor şi libertăţilor fundamentale ale omului</w:t>
            </w:r>
          </w:p>
        </w:tc>
        <w:tc>
          <w:tcPr>
            <w:tcW w:w="7165" w:type="dxa"/>
            <w:gridSpan w:val="7"/>
            <w:tcBorders>
              <w:top w:val="single" w:sz="4" w:space="0" w:color="000000"/>
              <w:left w:val="single" w:sz="4" w:space="0" w:color="000000"/>
              <w:bottom w:val="single" w:sz="4" w:space="0" w:color="000000"/>
              <w:right w:val="single" w:sz="4" w:space="0" w:color="000000"/>
            </w:tcBorders>
          </w:tcPr>
          <w:p w14:paraId="718784F4" w14:textId="77777777" w:rsidR="00FF6E0E" w:rsidRPr="00C0541E" w:rsidRDefault="00FF6E0E" w:rsidP="00B65991">
            <w:pPr>
              <w:spacing w:line="23" w:lineRule="atLeast"/>
              <w:jc w:val="both"/>
              <w:rPr>
                <w:rFonts w:ascii="Times New Roman" w:hAnsi="Times New Roman" w:cs="Times New Roman"/>
                <w:sz w:val="24"/>
                <w:szCs w:val="24"/>
              </w:rPr>
            </w:pPr>
          </w:p>
          <w:p w14:paraId="7F7DF16C" w14:textId="77777777" w:rsidR="00FF6E0E" w:rsidRPr="00C0541E" w:rsidRDefault="00FF6E0E" w:rsidP="00B65991">
            <w:pPr>
              <w:spacing w:line="23" w:lineRule="atLeast"/>
              <w:jc w:val="both"/>
              <w:rPr>
                <w:rFonts w:ascii="Times New Roman" w:hAnsi="Times New Roman" w:cs="Times New Roman"/>
                <w:sz w:val="24"/>
                <w:szCs w:val="24"/>
              </w:rPr>
            </w:pPr>
          </w:p>
          <w:p w14:paraId="582786E5" w14:textId="77046AB1" w:rsidR="00F72EB8" w:rsidRPr="00C0541E" w:rsidRDefault="00F72EB8"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44D203B4" w14:textId="77777777" w:rsidTr="00FE2EE0">
        <w:tc>
          <w:tcPr>
            <w:tcW w:w="817" w:type="dxa"/>
            <w:tcBorders>
              <w:top w:val="single" w:sz="4" w:space="0" w:color="000000"/>
              <w:left w:val="single" w:sz="4" w:space="0" w:color="000000"/>
              <w:bottom w:val="single" w:sz="4" w:space="0" w:color="000000"/>
            </w:tcBorders>
          </w:tcPr>
          <w:p w14:paraId="5A9CF8AC" w14:textId="099A6825"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3.4.</w:t>
            </w:r>
          </w:p>
        </w:tc>
        <w:tc>
          <w:tcPr>
            <w:tcW w:w="2366" w:type="dxa"/>
            <w:tcBorders>
              <w:top w:val="single" w:sz="4" w:space="0" w:color="000000"/>
              <w:left w:val="single" w:sz="4" w:space="0" w:color="000000"/>
              <w:bottom w:val="single" w:sz="4" w:space="0" w:color="000000"/>
            </w:tcBorders>
          </w:tcPr>
          <w:p w14:paraId="52FCC177" w14:textId="498665D5"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macroeconomic</w:t>
            </w:r>
          </w:p>
        </w:tc>
        <w:tc>
          <w:tcPr>
            <w:tcW w:w="7165" w:type="dxa"/>
            <w:gridSpan w:val="7"/>
            <w:tcBorders>
              <w:top w:val="single" w:sz="4" w:space="0" w:color="000000"/>
              <w:left w:val="single" w:sz="4" w:space="0" w:color="000000"/>
              <w:bottom w:val="single" w:sz="4" w:space="0" w:color="000000"/>
              <w:right w:val="single" w:sz="4" w:space="0" w:color="000000"/>
            </w:tcBorders>
          </w:tcPr>
          <w:p w14:paraId="72E50FAE" w14:textId="1DAB1416" w:rsidR="00DE4424" w:rsidRPr="00C0541E" w:rsidRDefault="00DE4424"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 xml:space="preserve">Valoarea investiţiilor finanţate din alocaţii bugetare se află în concordanţă cu prevederile Legii nr. </w:t>
            </w:r>
            <w:r w:rsidR="0014574F" w:rsidRPr="00C0541E">
              <w:rPr>
                <w:rFonts w:ascii="Times New Roman" w:hAnsi="Times New Roman" w:cs="Times New Roman"/>
                <w:sz w:val="24"/>
                <w:szCs w:val="24"/>
              </w:rPr>
              <w:t>43</w:t>
            </w:r>
            <w:r w:rsidRPr="00C0541E">
              <w:rPr>
                <w:rFonts w:ascii="Times New Roman" w:hAnsi="Times New Roman" w:cs="Times New Roman"/>
                <w:sz w:val="24"/>
                <w:szCs w:val="24"/>
              </w:rPr>
              <w:t>/202</w:t>
            </w:r>
            <w:r w:rsidR="0014574F" w:rsidRPr="00C0541E">
              <w:rPr>
                <w:rFonts w:ascii="Times New Roman" w:hAnsi="Times New Roman" w:cs="Times New Roman"/>
                <w:sz w:val="24"/>
                <w:szCs w:val="24"/>
              </w:rPr>
              <w:t>6</w:t>
            </w:r>
            <w:r w:rsidRPr="00C0541E">
              <w:rPr>
                <w:rFonts w:ascii="Times New Roman" w:hAnsi="Times New Roman" w:cs="Times New Roman"/>
                <w:sz w:val="24"/>
                <w:szCs w:val="24"/>
              </w:rPr>
              <w:t xml:space="preserve"> a bugetului de stat pe anul 202</w:t>
            </w:r>
            <w:r w:rsidR="0014574F" w:rsidRPr="00C0541E">
              <w:rPr>
                <w:rFonts w:ascii="Times New Roman" w:hAnsi="Times New Roman" w:cs="Times New Roman"/>
                <w:sz w:val="24"/>
                <w:szCs w:val="24"/>
              </w:rPr>
              <w:t>6</w:t>
            </w:r>
            <w:r w:rsidRPr="00C0541E">
              <w:rPr>
                <w:rFonts w:ascii="Times New Roman" w:hAnsi="Times New Roman" w:cs="Times New Roman"/>
                <w:sz w:val="24"/>
                <w:szCs w:val="24"/>
              </w:rPr>
              <w:t>. Lucrările care se vor executa din sumele alocate din surse bugetare constau în principal în amenajarea bazinelor torenţiale, reabilitarea reţelei de drumuri forestiere, precum şi reconstrucţie ecologică a unor terenuri degradate.</w:t>
            </w:r>
          </w:p>
          <w:p w14:paraId="4596CA0C" w14:textId="2055BD79" w:rsidR="00F72EB8" w:rsidRPr="00C0541E" w:rsidRDefault="00F72EB8" w:rsidP="00B65991">
            <w:pPr>
              <w:spacing w:line="23" w:lineRule="atLeast"/>
              <w:jc w:val="both"/>
              <w:rPr>
                <w:rFonts w:ascii="Times New Roman" w:hAnsi="Times New Roman" w:cs="Times New Roman"/>
                <w:sz w:val="24"/>
                <w:szCs w:val="24"/>
              </w:rPr>
            </w:pPr>
          </w:p>
        </w:tc>
      </w:tr>
      <w:tr w:rsidR="00D35818" w:rsidRPr="00C0541E" w14:paraId="2B470B32" w14:textId="77777777" w:rsidTr="00FE2EE0">
        <w:tc>
          <w:tcPr>
            <w:tcW w:w="817" w:type="dxa"/>
            <w:tcBorders>
              <w:top w:val="single" w:sz="4" w:space="0" w:color="000000"/>
              <w:left w:val="single" w:sz="4" w:space="0" w:color="000000"/>
              <w:bottom w:val="single" w:sz="4" w:space="0" w:color="000000"/>
            </w:tcBorders>
          </w:tcPr>
          <w:p w14:paraId="47E4E5F5" w14:textId="28054DF5"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3.4.1.</w:t>
            </w:r>
          </w:p>
        </w:tc>
        <w:tc>
          <w:tcPr>
            <w:tcW w:w="2366" w:type="dxa"/>
            <w:tcBorders>
              <w:top w:val="single" w:sz="4" w:space="0" w:color="000000"/>
              <w:left w:val="single" w:sz="4" w:space="0" w:color="000000"/>
              <w:bottom w:val="single" w:sz="4" w:space="0" w:color="000000"/>
            </w:tcBorders>
          </w:tcPr>
          <w:p w14:paraId="3356D27A" w14:textId="1C5545E6"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asupra economiei şi asupra principalilor indicatori macroeconomici</w:t>
            </w:r>
          </w:p>
        </w:tc>
        <w:tc>
          <w:tcPr>
            <w:tcW w:w="7165" w:type="dxa"/>
            <w:gridSpan w:val="7"/>
            <w:tcBorders>
              <w:top w:val="single" w:sz="4" w:space="0" w:color="000000"/>
              <w:left w:val="single" w:sz="4" w:space="0" w:color="000000"/>
              <w:bottom w:val="single" w:sz="4" w:space="0" w:color="000000"/>
              <w:right w:val="single" w:sz="4" w:space="0" w:color="000000"/>
            </w:tcBorders>
          </w:tcPr>
          <w:p w14:paraId="7DB6C8D7" w14:textId="77777777" w:rsidR="00FF6E0E" w:rsidRPr="00C0541E" w:rsidRDefault="00FF6E0E" w:rsidP="00B65991">
            <w:pPr>
              <w:spacing w:line="23" w:lineRule="atLeast"/>
              <w:jc w:val="both"/>
              <w:rPr>
                <w:rFonts w:ascii="Times New Roman" w:hAnsi="Times New Roman" w:cs="Times New Roman"/>
                <w:sz w:val="24"/>
                <w:szCs w:val="24"/>
              </w:rPr>
            </w:pPr>
          </w:p>
          <w:p w14:paraId="11039160" w14:textId="77777777" w:rsidR="00FF6E0E" w:rsidRPr="00C0541E" w:rsidRDefault="00FF6E0E" w:rsidP="00B65991">
            <w:pPr>
              <w:spacing w:line="23" w:lineRule="atLeast"/>
              <w:jc w:val="both"/>
              <w:rPr>
                <w:rFonts w:ascii="Times New Roman" w:hAnsi="Times New Roman" w:cs="Times New Roman"/>
                <w:sz w:val="24"/>
                <w:szCs w:val="24"/>
              </w:rPr>
            </w:pPr>
          </w:p>
          <w:p w14:paraId="24D5706F" w14:textId="6843EDB8" w:rsidR="00F72EB8" w:rsidRPr="00C0541E" w:rsidRDefault="00F72EB8"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3E0218A1" w14:textId="77777777" w:rsidTr="00FE2EE0">
        <w:tc>
          <w:tcPr>
            <w:tcW w:w="817" w:type="dxa"/>
            <w:tcBorders>
              <w:top w:val="single" w:sz="4" w:space="0" w:color="000000"/>
              <w:left w:val="single" w:sz="4" w:space="0" w:color="000000"/>
              <w:bottom w:val="single" w:sz="4" w:space="0" w:color="000000"/>
            </w:tcBorders>
          </w:tcPr>
          <w:p w14:paraId="5F8551D5" w14:textId="5835FA72"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3.4.2.</w:t>
            </w:r>
          </w:p>
        </w:tc>
        <w:tc>
          <w:tcPr>
            <w:tcW w:w="2366" w:type="dxa"/>
            <w:tcBorders>
              <w:top w:val="single" w:sz="4" w:space="0" w:color="000000"/>
              <w:left w:val="single" w:sz="4" w:space="0" w:color="000000"/>
              <w:bottom w:val="single" w:sz="4" w:space="0" w:color="000000"/>
            </w:tcBorders>
          </w:tcPr>
          <w:p w14:paraId="18A13BF6" w14:textId="0C577EC4"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asupra mediului concurenţial şi domeniul ajutoarelor de stat</w:t>
            </w:r>
          </w:p>
        </w:tc>
        <w:tc>
          <w:tcPr>
            <w:tcW w:w="7165" w:type="dxa"/>
            <w:gridSpan w:val="7"/>
            <w:tcBorders>
              <w:top w:val="single" w:sz="4" w:space="0" w:color="000000"/>
              <w:left w:val="single" w:sz="4" w:space="0" w:color="000000"/>
              <w:bottom w:val="single" w:sz="4" w:space="0" w:color="000000"/>
              <w:right w:val="single" w:sz="4" w:space="0" w:color="000000"/>
            </w:tcBorders>
          </w:tcPr>
          <w:p w14:paraId="26C43D39" w14:textId="77777777" w:rsidR="00FF6E0E" w:rsidRPr="00C0541E" w:rsidRDefault="00FF6E0E" w:rsidP="00B65991">
            <w:pPr>
              <w:spacing w:line="23" w:lineRule="atLeast"/>
              <w:jc w:val="both"/>
              <w:rPr>
                <w:rFonts w:ascii="Times New Roman" w:hAnsi="Times New Roman" w:cs="Times New Roman"/>
                <w:sz w:val="24"/>
                <w:szCs w:val="24"/>
              </w:rPr>
            </w:pPr>
          </w:p>
          <w:p w14:paraId="7C860F33" w14:textId="516D6FA6" w:rsidR="00F72EB8" w:rsidRPr="00C0541E" w:rsidRDefault="00F72EB8"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32CC0F28" w14:textId="77777777" w:rsidTr="00FE2EE0">
        <w:tc>
          <w:tcPr>
            <w:tcW w:w="817" w:type="dxa"/>
            <w:tcBorders>
              <w:top w:val="single" w:sz="4" w:space="0" w:color="000000"/>
              <w:left w:val="single" w:sz="4" w:space="0" w:color="000000"/>
              <w:bottom w:val="single" w:sz="4" w:space="0" w:color="000000"/>
            </w:tcBorders>
          </w:tcPr>
          <w:p w14:paraId="7177B120" w14:textId="79F5993F"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3.5.</w:t>
            </w:r>
          </w:p>
        </w:tc>
        <w:tc>
          <w:tcPr>
            <w:tcW w:w="2366" w:type="dxa"/>
            <w:tcBorders>
              <w:top w:val="single" w:sz="4" w:space="0" w:color="000000"/>
              <w:left w:val="single" w:sz="4" w:space="0" w:color="000000"/>
              <w:bottom w:val="single" w:sz="4" w:space="0" w:color="000000"/>
            </w:tcBorders>
          </w:tcPr>
          <w:p w14:paraId="17D31442" w14:textId="7E29DBBE"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asupra mediului de afaceri</w:t>
            </w:r>
          </w:p>
        </w:tc>
        <w:tc>
          <w:tcPr>
            <w:tcW w:w="7165" w:type="dxa"/>
            <w:gridSpan w:val="7"/>
            <w:tcBorders>
              <w:top w:val="single" w:sz="4" w:space="0" w:color="000000"/>
              <w:left w:val="single" w:sz="4" w:space="0" w:color="000000"/>
              <w:bottom w:val="single" w:sz="4" w:space="0" w:color="000000"/>
              <w:right w:val="single" w:sz="4" w:space="0" w:color="000000"/>
            </w:tcBorders>
          </w:tcPr>
          <w:p w14:paraId="475213BD" w14:textId="7A46DAA5" w:rsidR="00F72EB8" w:rsidRPr="00C0541E" w:rsidRDefault="00F72EB8"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6457EEF2" w14:textId="77777777" w:rsidTr="00FE2EE0">
        <w:tc>
          <w:tcPr>
            <w:tcW w:w="817" w:type="dxa"/>
            <w:tcBorders>
              <w:top w:val="single" w:sz="4" w:space="0" w:color="000000"/>
              <w:left w:val="single" w:sz="4" w:space="0" w:color="000000"/>
              <w:bottom w:val="single" w:sz="4" w:space="0" w:color="000000"/>
            </w:tcBorders>
          </w:tcPr>
          <w:p w14:paraId="596E2EAC" w14:textId="091E2BF2" w:rsidR="00F72EB8" w:rsidRPr="00C0541E" w:rsidRDefault="00F72EB8" w:rsidP="00B65991">
            <w:pPr>
              <w:spacing w:line="23" w:lineRule="atLeast"/>
              <w:rPr>
                <w:rFonts w:ascii="Times New Roman" w:hAnsi="Times New Roman" w:cs="Times New Roman"/>
                <w:sz w:val="24"/>
                <w:szCs w:val="24"/>
              </w:rPr>
            </w:pPr>
            <w:r w:rsidRPr="00C0541E">
              <w:rPr>
                <w:rFonts w:ascii="Times New Roman" w:hAnsi="Times New Roman" w:cs="Times New Roman"/>
                <w:noProof/>
                <w:sz w:val="24"/>
                <w:szCs w:val="24"/>
              </w:rPr>
              <w:lastRenderedPageBreak/>
              <w:t>3.6.</w:t>
            </w:r>
          </w:p>
        </w:tc>
        <w:tc>
          <w:tcPr>
            <w:tcW w:w="2366" w:type="dxa"/>
            <w:tcBorders>
              <w:top w:val="single" w:sz="4" w:space="0" w:color="000000"/>
              <w:left w:val="single" w:sz="4" w:space="0" w:color="000000"/>
              <w:bottom w:val="single" w:sz="4" w:space="0" w:color="000000"/>
            </w:tcBorders>
          </w:tcPr>
          <w:p w14:paraId="73015EB6" w14:textId="45A4D8FD" w:rsidR="00F72EB8" w:rsidRPr="00C0541E" w:rsidRDefault="00F72EB8"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Impactul asupra mediului înconjurător</w:t>
            </w:r>
          </w:p>
        </w:tc>
        <w:tc>
          <w:tcPr>
            <w:tcW w:w="7165" w:type="dxa"/>
            <w:gridSpan w:val="7"/>
            <w:tcBorders>
              <w:top w:val="single" w:sz="4" w:space="0" w:color="000000"/>
              <w:left w:val="single" w:sz="4" w:space="0" w:color="000000"/>
              <w:bottom w:val="single" w:sz="4" w:space="0" w:color="000000"/>
              <w:right w:val="single" w:sz="4" w:space="0" w:color="000000"/>
            </w:tcBorders>
          </w:tcPr>
          <w:p w14:paraId="169B7158" w14:textId="1094595D" w:rsidR="00F72EB8" w:rsidRPr="00C0541E" w:rsidRDefault="00F72EB8" w:rsidP="00B65991">
            <w:pPr>
              <w:pStyle w:val="ListParagraph"/>
              <w:spacing w:line="23" w:lineRule="atLeast"/>
              <w:ind w:left="0"/>
              <w:jc w:val="both"/>
              <w:rPr>
                <w:rFonts w:ascii="Times New Roman" w:eastAsia="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79CF8F89" w14:textId="77777777" w:rsidTr="00FE2EE0">
        <w:tc>
          <w:tcPr>
            <w:tcW w:w="817" w:type="dxa"/>
            <w:tcBorders>
              <w:top w:val="single" w:sz="4" w:space="0" w:color="000000"/>
              <w:left w:val="single" w:sz="4" w:space="0" w:color="000000"/>
              <w:bottom w:val="single" w:sz="4" w:space="0" w:color="000000"/>
            </w:tcBorders>
          </w:tcPr>
          <w:p w14:paraId="06E0588B" w14:textId="5DFD07C1"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noProof/>
                <w:sz w:val="24"/>
                <w:szCs w:val="24"/>
              </w:rPr>
              <w:t>3.7</w:t>
            </w:r>
          </w:p>
        </w:tc>
        <w:tc>
          <w:tcPr>
            <w:tcW w:w="2366" w:type="dxa"/>
            <w:tcBorders>
              <w:top w:val="single" w:sz="4" w:space="0" w:color="000000"/>
              <w:left w:val="single" w:sz="4" w:space="0" w:color="000000"/>
              <w:bottom w:val="single" w:sz="4" w:space="0" w:color="000000"/>
            </w:tcBorders>
          </w:tcPr>
          <w:p w14:paraId="67B18B82" w14:textId="41973323" w:rsidR="003251FB" w:rsidRPr="00C0541E" w:rsidRDefault="003251FB" w:rsidP="00B65991">
            <w:pPr>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Evaluarea costurilor si beneficiilor din perspectiva inov</w:t>
            </w:r>
            <w:r w:rsidR="006D3292" w:rsidRPr="00C0541E">
              <w:rPr>
                <w:rFonts w:ascii="Times New Roman" w:eastAsia="Times New Roman" w:hAnsi="Times New Roman" w:cs="Times New Roman"/>
                <w:noProof/>
                <w:sz w:val="24"/>
                <w:szCs w:val="24"/>
              </w:rPr>
              <w:t>ă</w:t>
            </w:r>
            <w:r w:rsidRPr="00C0541E">
              <w:rPr>
                <w:rFonts w:ascii="Times New Roman" w:eastAsia="Times New Roman" w:hAnsi="Times New Roman" w:cs="Times New Roman"/>
                <w:noProof/>
                <w:sz w:val="24"/>
                <w:szCs w:val="24"/>
              </w:rPr>
              <w:t>rii si digitaliz</w:t>
            </w:r>
            <w:r w:rsidR="006D3292" w:rsidRPr="00C0541E">
              <w:rPr>
                <w:rFonts w:ascii="Times New Roman" w:eastAsia="Times New Roman" w:hAnsi="Times New Roman" w:cs="Times New Roman"/>
                <w:noProof/>
                <w:sz w:val="24"/>
                <w:szCs w:val="24"/>
              </w:rPr>
              <w:t>ă</w:t>
            </w:r>
            <w:r w:rsidRPr="00C0541E">
              <w:rPr>
                <w:rFonts w:ascii="Times New Roman" w:eastAsia="Times New Roman" w:hAnsi="Times New Roman" w:cs="Times New Roman"/>
                <w:noProof/>
                <w:sz w:val="24"/>
                <w:szCs w:val="24"/>
              </w:rPr>
              <w:t>rii</w:t>
            </w:r>
          </w:p>
        </w:tc>
        <w:tc>
          <w:tcPr>
            <w:tcW w:w="7165" w:type="dxa"/>
            <w:gridSpan w:val="7"/>
            <w:tcBorders>
              <w:top w:val="single" w:sz="4" w:space="0" w:color="000000"/>
              <w:left w:val="single" w:sz="4" w:space="0" w:color="000000"/>
              <w:bottom w:val="single" w:sz="4" w:space="0" w:color="000000"/>
              <w:right w:val="single" w:sz="4" w:space="0" w:color="000000"/>
            </w:tcBorders>
          </w:tcPr>
          <w:p w14:paraId="1A595E95" w14:textId="77777777" w:rsidR="00FF6E0E" w:rsidRPr="00C0541E" w:rsidRDefault="00FF6E0E" w:rsidP="00B65991">
            <w:pPr>
              <w:pStyle w:val="ListParagraph"/>
              <w:spacing w:line="23" w:lineRule="atLeast"/>
              <w:ind w:left="0"/>
              <w:jc w:val="both"/>
              <w:rPr>
                <w:rFonts w:ascii="Times New Roman" w:hAnsi="Times New Roman" w:cs="Times New Roman"/>
                <w:sz w:val="24"/>
                <w:szCs w:val="24"/>
              </w:rPr>
            </w:pPr>
          </w:p>
          <w:p w14:paraId="2141F137" w14:textId="1E0E016C" w:rsidR="003251FB" w:rsidRPr="00C0541E" w:rsidRDefault="003251FB" w:rsidP="00B65991">
            <w:pPr>
              <w:pStyle w:val="ListParagraph"/>
              <w:spacing w:line="23" w:lineRule="atLeast"/>
              <w:ind w:left="0"/>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2768A366" w14:textId="77777777" w:rsidTr="00FE2EE0">
        <w:tc>
          <w:tcPr>
            <w:tcW w:w="817" w:type="dxa"/>
            <w:tcBorders>
              <w:top w:val="single" w:sz="4" w:space="0" w:color="000000"/>
              <w:left w:val="single" w:sz="4" w:space="0" w:color="000000"/>
              <w:bottom w:val="single" w:sz="4" w:space="0" w:color="000000"/>
            </w:tcBorders>
          </w:tcPr>
          <w:p w14:paraId="2CF4BA2F" w14:textId="4A00EEF7"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noProof/>
                <w:sz w:val="24"/>
                <w:szCs w:val="24"/>
              </w:rPr>
              <w:t>3.8</w:t>
            </w:r>
          </w:p>
        </w:tc>
        <w:tc>
          <w:tcPr>
            <w:tcW w:w="2366" w:type="dxa"/>
            <w:tcBorders>
              <w:top w:val="single" w:sz="4" w:space="0" w:color="000000"/>
              <w:left w:val="single" w:sz="4" w:space="0" w:color="000000"/>
              <w:bottom w:val="single" w:sz="4" w:space="0" w:color="000000"/>
            </w:tcBorders>
          </w:tcPr>
          <w:p w14:paraId="439756D8" w14:textId="2472A8D3" w:rsidR="003251FB" w:rsidRPr="00C0541E" w:rsidRDefault="003251FB" w:rsidP="00B65991">
            <w:pPr>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Evaluarea costurilor si beneficiilor din perspectiva dezvoltarii durabile</w:t>
            </w:r>
          </w:p>
        </w:tc>
        <w:tc>
          <w:tcPr>
            <w:tcW w:w="7165" w:type="dxa"/>
            <w:gridSpan w:val="7"/>
            <w:tcBorders>
              <w:top w:val="single" w:sz="4" w:space="0" w:color="000000"/>
              <w:left w:val="single" w:sz="4" w:space="0" w:color="000000"/>
              <w:bottom w:val="single" w:sz="4" w:space="0" w:color="000000"/>
              <w:right w:val="single" w:sz="4" w:space="0" w:color="000000"/>
            </w:tcBorders>
          </w:tcPr>
          <w:p w14:paraId="7A0D5BB9" w14:textId="77777777" w:rsidR="00FF6E0E" w:rsidRPr="00C0541E" w:rsidRDefault="00FF6E0E" w:rsidP="00B65991">
            <w:pPr>
              <w:pStyle w:val="ListParagraph"/>
              <w:spacing w:line="23" w:lineRule="atLeast"/>
              <w:ind w:left="0"/>
              <w:jc w:val="both"/>
              <w:rPr>
                <w:rFonts w:ascii="Times New Roman" w:hAnsi="Times New Roman" w:cs="Times New Roman"/>
                <w:sz w:val="24"/>
                <w:szCs w:val="24"/>
              </w:rPr>
            </w:pPr>
          </w:p>
          <w:p w14:paraId="1FEB7809" w14:textId="6D84BDC4" w:rsidR="003251FB" w:rsidRPr="00C0541E" w:rsidRDefault="003251FB" w:rsidP="00B65991">
            <w:pPr>
              <w:pStyle w:val="ListParagraph"/>
              <w:spacing w:line="23" w:lineRule="atLeast"/>
              <w:ind w:left="0"/>
              <w:jc w:val="both"/>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00AF2CB9" w14:textId="77777777" w:rsidTr="00FE2EE0">
        <w:tc>
          <w:tcPr>
            <w:tcW w:w="817" w:type="dxa"/>
            <w:tcBorders>
              <w:top w:val="single" w:sz="4" w:space="0" w:color="000000"/>
              <w:left w:val="single" w:sz="4" w:space="0" w:color="000000"/>
              <w:bottom w:val="single" w:sz="4" w:space="0" w:color="000000"/>
            </w:tcBorders>
          </w:tcPr>
          <w:p w14:paraId="53884322" w14:textId="59FB69FA"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noProof/>
                <w:sz w:val="24"/>
                <w:szCs w:val="24"/>
              </w:rPr>
              <w:t>3.9</w:t>
            </w:r>
          </w:p>
        </w:tc>
        <w:tc>
          <w:tcPr>
            <w:tcW w:w="2366" w:type="dxa"/>
            <w:tcBorders>
              <w:top w:val="single" w:sz="4" w:space="0" w:color="000000"/>
              <w:left w:val="single" w:sz="4" w:space="0" w:color="000000"/>
              <w:bottom w:val="single" w:sz="4" w:space="0" w:color="000000"/>
            </w:tcBorders>
          </w:tcPr>
          <w:p w14:paraId="2D844166" w14:textId="768927A9" w:rsidR="003251FB" w:rsidRPr="00C0541E" w:rsidRDefault="003251FB" w:rsidP="00B65991">
            <w:pPr>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Alte informatii</w:t>
            </w:r>
          </w:p>
        </w:tc>
        <w:tc>
          <w:tcPr>
            <w:tcW w:w="7165" w:type="dxa"/>
            <w:gridSpan w:val="7"/>
            <w:tcBorders>
              <w:top w:val="single" w:sz="4" w:space="0" w:color="000000"/>
              <w:left w:val="single" w:sz="4" w:space="0" w:color="000000"/>
              <w:bottom w:val="single" w:sz="4" w:space="0" w:color="000000"/>
              <w:right w:val="single" w:sz="4" w:space="0" w:color="000000"/>
            </w:tcBorders>
          </w:tcPr>
          <w:p w14:paraId="45CDBBEC" w14:textId="213AAD44" w:rsidR="003251FB" w:rsidRPr="00C0541E" w:rsidRDefault="003251FB" w:rsidP="00B65991">
            <w:pPr>
              <w:pStyle w:val="ListParagraph"/>
              <w:spacing w:line="23" w:lineRule="atLeast"/>
              <w:ind w:left="0"/>
              <w:jc w:val="both"/>
              <w:rPr>
                <w:rFonts w:ascii="Times New Roman" w:hAnsi="Times New Roman" w:cs="Times New Roman"/>
                <w:sz w:val="24"/>
                <w:szCs w:val="24"/>
              </w:rPr>
            </w:pPr>
            <w:r w:rsidRPr="00C0541E">
              <w:rPr>
                <w:rFonts w:ascii="Times New Roman" w:hAnsi="Times New Roman" w:cs="Times New Roman"/>
                <w:sz w:val="24"/>
                <w:szCs w:val="24"/>
              </w:rPr>
              <w:t>Nu au fost identificate</w:t>
            </w:r>
          </w:p>
        </w:tc>
      </w:tr>
      <w:tr w:rsidR="00D35818" w:rsidRPr="00C0541E" w14:paraId="25D05875" w14:textId="77777777" w:rsidTr="001B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61"/>
        </w:trPr>
        <w:tc>
          <w:tcPr>
            <w:tcW w:w="10348" w:type="dxa"/>
            <w:gridSpan w:val="9"/>
          </w:tcPr>
          <w:p w14:paraId="791B49A0" w14:textId="77777777" w:rsidR="003251FB" w:rsidRPr="00C0541E" w:rsidRDefault="003251FB" w:rsidP="00B65991">
            <w:pPr>
              <w:spacing w:line="23" w:lineRule="atLeast"/>
              <w:contextualSpacing/>
              <w:jc w:val="center"/>
              <w:rPr>
                <w:rFonts w:ascii="Times New Roman" w:eastAsia="Times New Roman" w:hAnsi="Times New Roman" w:cs="Times New Roman"/>
                <w:b/>
                <w:noProof/>
                <w:sz w:val="24"/>
                <w:szCs w:val="24"/>
              </w:rPr>
            </w:pPr>
            <w:r w:rsidRPr="00C0541E">
              <w:rPr>
                <w:rFonts w:ascii="Times New Roman" w:eastAsia="Times New Roman" w:hAnsi="Times New Roman" w:cs="Times New Roman"/>
                <w:b/>
                <w:noProof/>
                <w:sz w:val="24"/>
                <w:szCs w:val="24"/>
              </w:rPr>
              <w:t>Secţiunea a 4-a</w:t>
            </w:r>
          </w:p>
          <w:p w14:paraId="26E477B0" w14:textId="77777777" w:rsidR="003251FB" w:rsidRPr="00C0541E" w:rsidRDefault="003251FB" w:rsidP="00B65991">
            <w:pPr>
              <w:spacing w:line="23" w:lineRule="atLeast"/>
              <w:contextualSpacing/>
              <w:jc w:val="center"/>
              <w:rPr>
                <w:rFonts w:ascii="Times New Roman" w:eastAsia="Times New Roman" w:hAnsi="Times New Roman" w:cs="Times New Roman"/>
                <w:b/>
                <w:noProof/>
                <w:sz w:val="24"/>
                <w:szCs w:val="24"/>
              </w:rPr>
            </w:pPr>
            <w:r w:rsidRPr="00C0541E">
              <w:rPr>
                <w:rFonts w:ascii="Times New Roman" w:eastAsia="Times New Roman" w:hAnsi="Times New Roman" w:cs="Times New Roman"/>
                <w:b/>
                <w:noProof/>
                <w:sz w:val="24"/>
                <w:szCs w:val="24"/>
              </w:rPr>
              <w:t>Impactul financiar asupra bugetului general consolidat atât pe termen scurt, pentru anul curent, cât şi pe termen lung (pe 5 ani), inclusiv informaţii cu privire la cheltuieli şi venituri</w:t>
            </w:r>
          </w:p>
        </w:tc>
      </w:tr>
      <w:tr w:rsidR="00D35818" w:rsidRPr="00C0541E" w14:paraId="1C37CD74" w14:textId="77777777" w:rsidTr="001B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2"/>
        </w:trPr>
        <w:tc>
          <w:tcPr>
            <w:tcW w:w="10348" w:type="dxa"/>
            <w:gridSpan w:val="9"/>
          </w:tcPr>
          <w:p w14:paraId="44DE38DA" w14:textId="77777777" w:rsidR="003251FB" w:rsidRPr="00C0541E" w:rsidRDefault="003251FB" w:rsidP="00B65991">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 în mii lei (RON) –</w:t>
            </w:r>
          </w:p>
        </w:tc>
      </w:tr>
      <w:tr w:rsidR="00D35818" w:rsidRPr="00C0541E" w14:paraId="356DD5DF"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23D18ED8" w14:textId="77777777" w:rsidR="003251FB" w:rsidRPr="00C0541E" w:rsidRDefault="003251FB" w:rsidP="00B65991">
            <w:pPr>
              <w:spacing w:line="23" w:lineRule="atLeast"/>
              <w:contextualSpacing/>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Indicatori</w:t>
            </w:r>
          </w:p>
        </w:tc>
        <w:tc>
          <w:tcPr>
            <w:tcW w:w="1802" w:type="dxa"/>
            <w:vAlign w:val="center"/>
          </w:tcPr>
          <w:p w14:paraId="3961B4AF"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Anul curent</w:t>
            </w:r>
          </w:p>
        </w:tc>
        <w:tc>
          <w:tcPr>
            <w:tcW w:w="1859" w:type="dxa"/>
            <w:gridSpan w:val="4"/>
            <w:vAlign w:val="center"/>
          </w:tcPr>
          <w:p w14:paraId="745D6A99"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Următorii patru ani</w:t>
            </w:r>
          </w:p>
        </w:tc>
        <w:tc>
          <w:tcPr>
            <w:tcW w:w="1657" w:type="dxa"/>
            <w:vAlign w:val="center"/>
          </w:tcPr>
          <w:p w14:paraId="3ECF654B"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Media pe cinci ani</w:t>
            </w:r>
          </w:p>
        </w:tc>
      </w:tr>
      <w:tr w:rsidR="00D35818" w:rsidRPr="00C0541E" w14:paraId="689FA543"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51B2ADDE" w14:textId="77777777" w:rsidR="003251FB" w:rsidRPr="00C0541E" w:rsidRDefault="003251FB" w:rsidP="00B65991">
            <w:pPr>
              <w:spacing w:line="23" w:lineRule="atLeast"/>
              <w:contextualSpacing/>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1</w:t>
            </w:r>
          </w:p>
        </w:tc>
        <w:tc>
          <w:tcPr>
            <w:tcW w:w="1802" w:type="dxa"/>
            <w:vAlign w:val="center"/>
          </w:tcPr>
          <w:p w14:paraId="4EC50007"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2</w:t>
            </w:r>
          </w:p>
        </w:tc>
        <w:tc>
          <w:tcPr>
            <w:tcW w:w="464" w:type="dxa"/>
            <w:vAlign w:val="center"/>
          </w:tcPr>
          <w:p w14:paraId="769EF956"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3</w:t>
            </w:r>
          </w:p>
        </w:tc>
        <w:tc>
          <w:tcPr>
            <w:tcW w:w="465" w:type="dxa"/>
            <w:vAlign w:val="center"/>
          </w:tcPr>
          <w:p w14:paraId="4BD04E8E"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w:t>
            </w:r>
          </w:p>
        </w:tc>
        <w:tc>
          <w:tcPr>
            <w:tcW w:w="465" w:type="dxa"/>
            <w:vAlign w:val="center"/>
          </w:tcPr>
          <w:p w14:paraId="1162703C"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5</w:t>
            </w:r>
          </w:p>
        </w:tc>
        <w:tc>
          <w:tcPr>
            <w:tcW w:w="465" w:type="dxa"/>
            <w:vAlign w:val="center"/>
          </w:tcPr>
          <w:p w14:paraId="08786EB0"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6</w:t>
            </w:r>
          </w:p>
        </w:tc>
        <w:tc>
          <w:tcPr>
            <w:tcW w:w="1657" w:type="dxa"/>
            <w:vAlign w:val="center"/>
          </w:tcPr>
          <w:p w14:paraId="0F3B14F5" w14:textId="77777777" w:rsidR="003251FB" w:rsidRPr="00C0541E" w:rsidRDefault="003251FB" w:rsidP="00B65991">
            <w:pPr>
              <w:tabs>
                <w:tab w:val="left" w:pos="720"/>
              </w:tabs>
              <w:spacing w:line="23" w:lineRule="atLeast"/>
              <w:jc w:val="center"/>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7</w:t>
            </w:r>
          </w:p>
        </w:tc>
      </w:tr>
      <w:tr w:rsidR="00D35818" w:rsidRPr="00C0541E" w14:paraId="5570B604"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4F93E643"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4.1. Modificări ale veniturilor bugetare, plus/minus, din care:</w:t>
            </w:r>
          </w:p>
        </w:tc>
        <w:tc>
          <w:tcPr>
            <w:tcW w:w="1802" w:type="dxa"/>
          </w:tcPr>
          <w:p w14:paraId="77F579E5" w14:textId="773A7BE9"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1F523311" w14:textId="7F98ECF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F7DC3CE" w14:textId="084C14D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06CD8B42" w14:textId="0EA75FE9"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16641927" w14:textId="4F49DC3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1925AD29" w14:textId="4DE0A6C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60770916"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003932A"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 buget de stat, din acesta:</w:t>
            </w:r>
          </w:p>
          <w:p w14:paraId="043198B0"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 impozit pe profit</w:t>
            </w:r>
          </w:p>
          <w:p w14:paraId="7DBB5706"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(ii) impozit pe venit</w:t>
            </w:r>
          </w:p>
        </w:tc>
        <w:tc>
          <w:tcPr>
            <w:tcW w:w="1802" w:type="dxa"/>
          </w:tcPr>
          <w:p w14:paraId="17067F23" w14:textId="19B08B2A"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6F48223A" w14:textId="28C76EA3"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3D55F3F8" w14:textId="69C747C0"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57D5653" w14:textId="46171F9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46570D6" w14:textId="5F911A7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52A6B4E8" w14:textId="3E6AD91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0DEB0E07"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51A484E8"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b) bugete locale</w:t>
            </w:r>
          </w:p>
          <w:p w14:paraId="2F8B920C"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 impozit pe profit</w:t>
            </w:r>
          </w:p>
        </w:tc>
        <w:tc>
          <w:tcPr>
            <w:tcW w:w="1802" w:type="dxa"/>
          </w:tcPr>
          <w:p w14:paraId="186EA111" w14:textId="24D784E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6725C052" w14:textId="05EC31F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E4FFE01" w14:textId="1D1888F0"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DD03BA3" w14:textId="0024F68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88CBCCC" w14:textId="5CB233A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5A33BD1E" w14:textId="2417150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719463ED"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0D85EC20"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c) bugetul asigurărilor sociale de stat:</w:t>
            </w:r>
          </w:p>
          <w:p w14:paraId="65C04956"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 contribuţii de asigurări</w:t>
            </w:r>
          </w:p>
        </w:tc>
        <w:tc>
          <w:tcPr>
            <w:tcW w:w="1802" w:type="dxa"/>
          </w:tcPr>
          <w:p w14:paraId="1CCA4D8C" w14:textId="7B135A8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180DBD84" w14:textId="5145A6E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622C39A2" w14:textId="514A202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5ABDD08" w14:textId="25122B6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3D4B6C4D" w14:textId="3B75873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11868B22" w14:textId="248FA1CA"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71C0FE60"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4CA6D5D"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d) alte tipuri de venituri</w:t>
            </w:r>
          </w:p>
          <w:p w14:paraId="44D262C6"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(se va menționa natura acestora)</w:t>
            </w:r>
          </w:p>
        </w:tc>
        <w:tc>
          <w:tcPr>
            <w:tcW w:w="1802" w:type="dxa"/>
          </w:tcPr>
          <w:p w14:paraId="5624258A" w14:textId="3085C6F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43C0F048" w14:textId="78209B0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BCEC921" w14:textId="23C03E2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706E210" w14:textId="4517D52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E1B48F1" w14:textId="26D1C74A"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07CA2A2F" w14:textId="353E84D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4D76CD1E"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3EB96A6"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4.2. Modificări ale cheltuielilor bugetare, plus/minus, din care:</w:t>
            </w:r>
          </w:p>
        </w:tc>
        <w:tc>
          <w:tcPr>
            <w:tcW w:w="1802" w:type="dxa"/>
          </w:tcPr>
          <w:p w14:paraId="4FFF15D3" w14:textId="172FA3D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07F53059" w14:textId="15E8FED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644C8100" w14:textId="211D2AAC"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65FDBF74" w14:textId="3E590D03"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2A6B8E7" w14:textId="58D7281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6110681B" w14:textId="3A7B30B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5DF31C80" w14:textId="77777777" w:rsidTr="005145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1A7D4A8"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 buget de stat, din acesta:</w:t>
            </w:r>
          </w:p>
          <w:p w14:paraId="7E962C49"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 cheltuieli de personal</w:t>
            </w:r>
          </w:p>
          <w:p w14:paraId="622DE501"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(ii) bunuri şi servicii</w:t>
            </w:r>
          </w:p>
        </w:tc>
        <w:tc>
          <w:tcPr>
            <w:tcW w:w="1802" w:type="dxa"/>
          </w:tcPr>
          <w:p w14:paraId="193F6744" w14:textId="77777777" w:rsidR="00CC4FD3" w:rsidRPr="00C0541E" w:rsidRDefault="00CC4FD3" w:rsidP="00CC4FD3">
            <w:pPr>
              <w:tabs>
                <w:tab w:val="left" w:pos="720"/>
              </w:tabs>
              <w:spacing w:line="23" w:lineRule="atLeast"/>
              <w:jc w:val="center"/>
            </w:pPr>
          </w:p>
          <w:p w14:paraId="15B73434" w14:textId="5EE884E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526B90C1" w14:textId="77777777" w:rsidR="00CC4FD3" w:rsidRPr="00C0541E" w:rsidRDefault="00CC4FD3" w:rsidP="00CC4FD3">
            <w:pPr>
              <w:tabs>
                <w:tab w:val="left" w:pos="720"/>
              </w:tabs>
              <w:spacing w:line="23" w:lineRule="atLeast"/>
              <w:jc w:val="center"/>
            </w:pPr>
          </w:p>
          <w:p w14:paraId="305A6464" w14:textId="30694AE9"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3D03DBF1" w14:textId="77777777" w:rsidR="00CC4FD3" w:rsidRPr="00C0541E" w:rsidRDefault="00CC4FD3" w:rsidP="00CC4FD3">
            <w:pPr>
              <w:tabs>
                <w:tab w:val="left" w:pos="720"/>
              </w:tabs>
              <w:spacing w:line="23" w:lineRule="atLeast"/>
              <w:jc w:val="center"/>
            </w:pPr>
          </w:p>
          <w:p w14:paraId="16CA1E55" w14:textId="039D1A3A"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657F24EC" w14:textId="77777777" w:rsidR="00CC4FD3" w:rsidRPr="00C0541E" w:rsidRDefault="00CC4FD3" w:rsidP="00CC4FD3">
            <w:pPr>
              <w:tabs>
                <w:tab w:val="left" w:pos="720"/>
              </w:tabs>
              <w:spacing w:line="23" w:lineRule="atLeast"/>
              <w:jc w:val="center"/>
            </w:pPr>
          </w:p>
          <w:p w14:paraId="62FA59BA" w14:textId="5819813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10855D91" w14:textId="77777777" w:rsidR="00CC4FD3" w:rsidRPr="00C0541E" w:rsidRDefault="00CC4FD3" w:rsidP="00CC4FD3">
            <w:pPr>
              <w:tabs>
                <w:tab w:val="left" w:pos="720"/>
              </w:tabs>
              <w:spacing w:line="23" w:lineRule="atLeast"/>
              <w:jc w:val="center"/>
            </w:pPr>
          </w:p>
          <w:p w14:paraId="39510CE9" w14:textId="59B85AE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6416C709" w14:textId="77777777" w:rsidR="00CC4FD3" w:rsidRPr="00C0541E" w:rsidRDefault="00CC4FD3" w:rsidP="00CC4FD3">
            <w:pPr>
              <w:tabs>
                <w:tab w:val="left" w:pos="720"/>
              </w:tabs>
              <w:spacing w:line="23" w:lineRule="atLeast"/>
              <w:jc w:val="center"/>
            </w:pPr>
          </w:p>
          <w:p w14:paraId="75692666" w14:textId="676335E0"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6BC807B3" w14:textId="77777777" w:rsidTr="00C316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529947AB"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b) bugete locale:</w:t>
            </w:r>
          </w:p>
          <w:p w14:paraId="5D5F5DE9"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 cheltuieli de personal</w:t>
            </w:r>
          </w:p>
          <w:p w14:paraId="2EA297FA"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(ii) bunuri şi servicii</w:t>
            </w:r>
          </w:p>
        </w:tc>
        <w:tc>
          <w:tcPr>
            <w:tcW w:w="1802" w:type="dxa"/>
          </w:tcPr>
          <w:p w14:paraId="2EAD0D9D" w14:textId="5108FE42"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3FF017ED" w14:textId="610F069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78D2BB68" w14:textId="187C95D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76C7C97" w14:textId="7E8C26EC"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7F497C8" w14:textId="61BE2E2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6D6F8ED9" w14:textId="57FEA40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05409825"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73DC5B61"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c) bugetul asigurărilor sociale de stat:</w:t>
            </w:r>
          </w:p>
          <w:p w14:paraId="67AA9418"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 cheltuieli de personal</w:t>
            </w:r>
          </w:p>
          <w:p w14:paraId="1600404D"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(ii) bunuri şi servicii</w:t>
            </w:r>
          </w:p>
        </w:tc>
        <w:tc>
          <w:tcPr>
            <w:tcW w:w="1802" w:type="dxa"/>
          </w:tcPr>
          <w:p w14:paraId="22AF8CD0" w14:textId="10532DF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43B9BBF0" w14:textId="71C6F11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76BBEC1" w14:textId="25ABFBC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0B81C06B" w14:textId="78C3073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0BBF753B" w14:textId="3EB10470"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4B01204A" w14:textId="6FE2498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6645EA12"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A196E14"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d) alte tipuri de cheltuieli</w:t>
            </w:r>
          </w:p>
          <w:p w14:paraId="5CA0B64D"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(se va menționa natura acestora)</w:t>
            </w:r>
          </w:p>
        </w:tc>
        <w:tc>
          <w:tcPr>
            <w:tcW w:w="1802" w:type="dxa"/>
          </w:tcPr>
          <w:p w14:paraId="1C7E9B4A" w14:textId="621736B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40182E44" w14:textId="781D2DB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7AB3AC02" w14:textId="51E5F10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9DAC99A" w14:textId="6CF9F784"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397502F8" w14:textId="28040AB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58FFBEC1" w14:textId="572C9E1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59BAC39A"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2331AD53"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4.3. Impact financiar, plus/minus, din care:</w:t>
            </w:r>
          </w:p>
        </w:tc>
        <w:tc>
          <w:tcPr>
            <w:tcW w:w="1802" w:type="dxa"/>
          </w:tcPr>
          <w:p w14:paraId="43D31B80" w14:textId="2F9B277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14D2C8E1" w14:textId="1270B90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75712F3C" w14:textId="7D5D8D09"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122E064A" w14:textId="4C998374"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0AB3F12B" w14:textId="3E1ADF2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3437BF83" w14:textId="65BA639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6B96BF08"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CEEE1EE"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 buget de stat</w:t>
            </w:r>
          </w:p>
        </w:tc>
        <w:tc>
          <w:tcPr>
            <w:tcW w:w="1802" w:type="dxa"/>
          </w:tcPr>
          <w:p w14:paraId="235E5263" w14:textId="6E457B9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748B5B3B" w14:textId="0977F84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137DA46" w14:textId="08F88224"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76BD825F" w14:textId="3854E6C3"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F3F79A2" w14:textId="27EF8D2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212A3743" w14:textId="3A8CC79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34A1993E"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12B90DE"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b) bugete locale</w:t>
            </w:r>
          </w:p>
        </w:tc>
        <w:tc>
          <w:tcPr>
            <w:tcW w:w="1802" w:type="dxa"/>
          </w:tcPr>
          <w:p w14:paraId="4F614AF9" w14:textId="7AA2F94A"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62860061" w14:textId="5A7C530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9C985D8" w14:textId="40A559E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3208BEE" w14:textId="2C2596B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2A508D9" w14:textId="2C06A434"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30512913" w14:textId="45D1DD39"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0A0376E0"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3680A31C"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4.4. Propuneri pentru acoperirea creşterii cheltuielilor bugetare</w:t>
            </w:r>
          </w:p>
        </w:tc>
        <w:tc>
          <w:tcPr>
            <w:tcW w:w="1802" w:type="dxa"/>
          </w:tcPr>
          <w:p w14:paraId="7FFE3CDD" w14:textId="594276F4"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5771E65E" w14:textId="6E89CC7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79F7632" w14:textId="2276969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B863208" w14:textId="3913B61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763A3CE3" w14:textId="15D6179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333EC474" w14:textId="1F20A6B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38A1DEE2"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41F435F5"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4.5. Propuneri pentru a compensa reducerea veniturilor bugetare</w:t>
            </w:r>
          </w:p>
        </w:tc>
        <w:tc>
          <w:tcPr>
            <w:tcW w:w="1802" w:type="dxa"/>
          </w:tcPr>
          <w:p w14:paraId="50C6D5E3" w14:textId="65DA5E3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77085627" w14:textId="3776EA4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15DE1D91" w14:textId="3A7BBDA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0520FFD9" w14:textId="443D2808"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5E03D5D6" w14:textId="5154A8C4"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542F60D0" w14:textId="42A9114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17A7D9CB"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34F05D58"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lastRenderedPageBreak/>
              <w:t>4.6. Calcule detaliate privind fundamentarea modificărilor veniturilor şi/sau cheltuielilor bugetare</w:t>
            </w:r>
          </w:p>
        </w:tc>
        <w:tc>
          <w:tcPr>
            <w:tcW w:w="1802" w:type="dxa"/>
          </w:tcPr>
          <w:p w14:paraId="0439B943" w14:textId="055D02D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3584ECF9" w14:textId="6806338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4783D7AF" w14:textId="38277C3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7F63C80" w14:textId="7935A40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C7BD1DE" w14:textId="37DB5307"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252F038C" w14:textId="6B0987B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5D057E51"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D5B029C"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4.7. Prezentarea, în cazul proiectelor de acte normative a căror adoptare atrage majorarea cheltuielilor bugetare, a următoarelor documente:</w:t>
            </w:r>
          </w:p>
        </w:tc>
        <w:tc>
          <w:tcPr>
            <w:tcW w:w="1802" w:type="dxa"/>
          </w:tcPr>
          <w:p w14:paraId="477FE78C" w14:textId="5C4338B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Pr>
          <w:p w14:paraId="10E2CDA3" w14:textId="50F2BEEB"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67F7AFA4" w14:textId="5DD648CA"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241A2715" w14:textId="19E29AAE"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Pr>
          <w:p w14:paraId="1A5A17D0" w14:textId="740CF5A0"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Pr>
          <w:p w14:paraId="0D504F79" w14:textId="67A97CE1"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643C56E5" w14:textId="77777777" w:rsidTr="00BE0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36CBCD75"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 fişa financiară prevăzută la art. 15 din Legea nr. 500/2002 privind finanţele publice, cu modificările şi completările ulterioare, însoţită de ipotezele şi metodologia de calcul utilizate;</w:t>
            </w:r>
          </w:p>
          <w:p w14:paraId="4395C7C9" w14:textId="77777777" w:rsidR="00CC4FD3" w:rsidRPr="00C0541E" w:rsidRDefault="00CC4FD3" w:rsidP="00CC4FD3">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802" w:type="dxa"/>
            <w:tcBorders>
              <w:bottom w:val="single" w:sz="4" w:space="0" w:color="auto"/>
            </w:tcBorders>
          </w:tcPr>
          <w:p w14:paraId="4A687614" w14:textId="77777777" w:rsidR="00CC4FD3" w:rsidRPr="00C0541E" w:rsidRDefault="00CC4FD3" w:rsidP="00CC4FD3">
            <w:pPr>
              <w:tabs>
                <w:tab w:val="left" w:pos="720"/>
              </w:tabs>
              <w:spacing w:line="23" w:lineRule="atLeast"/>
              <w:jc w:val="center"/>
            </w:pPr>
          </w:p>
          <w:p w14:paraId="5D680CC8" w14:textId="77777777" w:rsidR="00CC4FD3" w:rsidRPr="00C0541E" w:rsidRDefault="00CC4FD3" w:rsidP="00CC4FD3">
            <w:pPr>
              <w:tabs>
                <w:tab w:val="left" w:pos="720"/>
              </w:tabs>
              <w:spacing w:line="23" w:lineRule="atLeast"/>
              <w:jc w:val="center"/>
            </w:pPr>
          </w:p>
          <w:p w14:paraId="754FB74A" w14:textId="77777777" w:rsidR="00CC4FD3" w:rsidRPr="00C0541E" w:rsidRDefault="00CC4FD3" w:rsidP="00CC4FD3">
            <w:pPr>
              <w:tabs>
                <w:tab w:val="left" w:pos="720"/>
              </w:tabs>
              <w:spacing w:line="23" w:lineRule="atLeast"/>
              <w:jc w:val="center"/>
            </w:pPr>
          </w:p>
          <w:p w14:paraId="053124A4" w14:textId="77777777" w:rsidR="00CC4FD3" w:rsidRPr="00C0541E" w:rsidRDefault="00CC4FD3" w:rsidP="00CC4FD3">
            <w:pPr>
              <w:tabs>
                <w:tab w:val="left" w:pos="720"/>
              </w:tabs>
              <w:spacing w:line="23" w:lineRule="atLeast"/>
              <w:jc w:val="center"/>
            </w:pPr>
          </w:p>
          <w:p w14:paraId="34F434CA" w14:textId="77777777" w:rsidR="00CC4FD3" w:rsidRPr="00C0541E" w:rsidRDefault="00CC4FD3" w:rsidP="00CC4FD3">
            <w:pPr>
              <w:tabs>
                <w:tab w:val="left" w:pos="720"/>
              </w:tabs>
              <w:spacing w:line="23" w:lineRule="atLeast"/>
              <w:jc w:val="center"/>
            </w:pPr>
          </w:p>
          <w:p w14:paraId="641E5265" w14:textId="49574B65"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4" w:type="dxa"/>
            <w:tcBorders>
              <w:bottom w:val="single" w:sz="4" w:space="0" w:color="auto"/>
            </w:tcBorders>
          </w:tcPr>
          <w:p w14:paraId="07417880" w14:textId="77777777" w:rsidR="00CC4FD3" w:rsidRPr="00C0541E" w:rsidRDefault="00CC4FD3" w:rsidP="00CC4FD3">
            <w:pPr>
              <w:tabs>
                <w:tab w:val="left" w:pos="720"/>
              </w:tabs>
              <w:spacing w:line="23" w:lineRule="atLeast"/>
              <w:jc w:val="center"/>
            </w:pPr>
          </w:p>
          <w:p w14:paraId="4020E985" w14:textId="77777777" w:rsidR="00CC4FD3" w:rsidRPr="00C0541E" w:rsidRDefault="00CC4FD3" w:rsidP="00CC4FD3">
            <w:pPr>
              <w:tabs>
                <w:tab w:val="left" w:pos="720"/>
              </w:tabs>
              <w:spacing w:line="23" w:lineRule="atLeast"/>
              <w:jc w:val="center"/>
            </w:pPr>
          </w:p>
          <w:p w14:paraId="506AAA7F" w14:textId="77777777" w:rsidR="00CC4FD3" w:rsidRPr="00C0541E" w:rsidRDefault="00CC4FD3" w:rsidP="00CC4FD3">
            <w:pPr>
              <w:tabs>
                <w:tab w:val="left" w:pos="720"/>
              </w:tabs>
              <w:spacing w:line="23" w:lineRule="atLeast"/>
              <w:jc w:val="center"/>
            </w:pPr>
          </w:p>
          <w:p w14:paraId="6ACA7B5A" w14:textId="77777777" w:rsidR="00CC4FD3" w:rsidRPr="00C0541E" w:rsidRDefault="00CC4FD3" w:rsidP="00CC4FD3">
            <w:pPr>
              <w:tabs>
                <w:tab w:val="left" w:pos="720"/>
              </w:tabs>
              <w:spacing w:line="23" w:lineRule="atLeast"/>
              <w:jc w:val="center"/>
            </w:pPr>
          </w:p>
          <w:p w14:paraId="7A6AC60B" w14:textId="77777777" w:rsidR="00CC4FD3" w:rsidRPr="00C0541E" w:rsidRDefault="00CC4FD3" w:rsidP="00CC4FD3">
            <w:pPr>
              <w:tabs>
                <w:tab w:val="left" w:pos="720"/>
              </w:tabs>
              <w:spacing w:line="23" w:lineRule="atLeast"/>
              <w:jc w:val="center"/>
            </w:pPr>
          </w:p>
          <w:p w14:paraId="7A4BC780" w14:textId="6D3C8F8D"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Borders>
              <w:bottom w:val="single" w:sz="4" w:space="0" w:color="auto"/>
            </w:tcBorders>
          </w:tcPr>
          <w:p w14:paraId="77FAD5C8" w14:textId="77777777" w:rsidR="00CC4FD3" w:rsidRPr="00C0541E" w:rsidRDefault="00CC4FD3" w:rsidP="00CC4FD3">
            <w:pPr>
              <w:tabs>
                <w:tab w:val="left" w:pos="720"/>
              </w:tabs>
              <w:spacing w:line="23" w:lineRule="atLeast"/>
              <w:jc w:val="center"/>
            </w:pPr>
          </w:p>
          <w:p w14:paraId="2A198FAB" w14:textId="77777777" w:rsidR="00CC4FD3" w:rsidRPr="00C0541E" w:rsidRDefault="00CC4FD3" w:rsidP="00CC4FD3">
            <w:pPr>
              <w:tabs>
                <w:tab w:val="left" w:pos="720"/>
              </w:tabs>
              <w:spacing w:line="23" w:lineRule="atLeast"/>
              <w:jc w:val="center"/>
            </w:pPr>
          </w:p>
          <w:p w14:paraId="4A1C7E2E" w14:textId="77777777" w:rsidR="00CC4FD3" w:rsidRPr="00C0541E" w:rsidRDefault="00CC4FD3" w:rsidP="00CC4FD3">
            <w:pPr>
              <w:tabs>
                <w:tab w:val="left" w:pos="720"/>
              </w:tabs>
              <w:spacing w:line="23" w:lineRule="atLeast"/>
              <w:jc w:val="center"/>
            </w:pPr>
          </w:p>
          <w:p w14:paraId="1A402E66" w14:textId="77777777" w:rsidR="00CC4FD3" w:rsidRPr="00C0541E" w:rsidRDefault="00CC4FD3" w:rsidP="00CC4FD3">
            <w:pPr>
              <w:tabs>
                <w:tab w:val="left" w:pos="720"/>
              </w:tabs>
              <w:spacing w:line="23" w:lineRule="atLeast"/>
              <w:jc w:val="center"/>
            </w:pPr>
          </w:p>
          <w:p w14:paraId="6D4FCE97" w14:textId="77777777" w:rsidR="00CC4FD3" w:rsidRPr="00C0541E" w:rsidRDefault="00CC4FD3" w:rsidP="00CC4FD3">
            <w:pPr>
              <w:tabs>
                <w:tab w:val="left" w:pos="720"/>
              </w:tabs>
              <w:spacing w:line="23" w:lineRule="atLeast"/>
              <w:jc w:val="center"/>
            </w:pPr>
          </w:p>
          <w:p w14:paraId="48317F66" w14:textId="29B57569"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Borders>
              <w:bottom w:val="single" w:sz="4" w:space="0" w:color="auto"/>
            </w:tcBorders>
          </w:tcPr>
          <w:p w14:paraId="66D0CC52" w14:textId="77777777" w:rsidR="00CC4FD3" w:rsidRPr="00C0541E" w:rsidRDefault="00CC4FD3" w:rsidP="00CC4FD3">
            <w:pPr>
              <w:tabs>
                <w:tab w:val="left" w:pos="720"/>
              </w:tabs>
              <w:spacing w:line="23" w:lineRule="atLeast"/>
              <w:jc w:val="center"/>
            </w:pPr>
          </w:p>
          <w:p w14:paraId="46D34952" w14:textId="77777777" w:rsidR="00CC4FD3" w:rsidRPr="00C0541E" w:rsidRDefault="00CC4FD3" w:rsidP="00CC4FD3">
            <w:pPr>
              <w:tabs>
                <w:tab w:val="left" w:pos="720"/>
              </w:tabs>
              <w:spacing w:line="23" w:lineRule="atLeast"/>
              <w:jc w:val="center"/>
            </w:pPr>
          </w:p>
          <w:p w14:paraId="3BCF565B" w14:textId="77777777" w:rsidR="00CC4FD3" w:rsidRPr="00C0541E" w:rsidRDefault="00CC4FD3" w:rsidP="00CC4FD3">
            <w:pPr>
              <w:tabs>
                <w:tab w:val="left" w:pos="720"/>
              </w:tabs>
              <w:spacing w:line="23" w:lineRule="atLeast"/>
              <w:jc w:val="center"/>
            </w:pPr>
          </w:p>
          <w:p w14:paraId="1115028B" w14:textId="77777777" w:rsidR="00CC4FD3" w:rsidRPr="00C0541E" w:rsidRDefault="00CC4FD3" w:rsidP="00CC4FD3">
            <w:pPr>
              <w:tabs>
                <w:tab w:val="left" w:pos="720"/>
              </w:tabs>
              <w:spacing w:line="23" w:lineRule="atLeast"/>
              <w:jc w:val="center"/>
            </w:pPr>
          </w:p>
          <w:p w14:paraId="5E175473" w14:textId="77777777" w:rsidR="00CC4FD3" w:rsidRPr="00C0541E" w:rsidRDefault="00CC4FD3" w:rsidP="00CC4FD3">
            <w:pPr>
              <w:tabs>
                <w:tab w:val="left" w:pos="720"/>
              </w:tabs>
              <w:spacing w:line="23" w:lineRule="atLeast"/>
              <w:jc w:val="center"/>
            </w:pPr>
          </w:p>
          <w:p w14:paraId="2DF1364F" w14:textId="6E0F5AB2"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465" w:type="dxa"/>
            <w:tcBorders>
              <w:bottom w:val="single" w:sz="4" w:space="0" w:color="auto"/>
            </w:tcBorders>
          </w:tcPr>
          <w:p w14:paraId="541DEAFC" w14:textId="77777777" w:rsidR="004B3EFF" w:rsidRPr="00C0541E" w:rsidRDefault="004B3EFF" w:rsidP="00CC4FD3">
            <w:pPr>
              <w:tabs>
                <w:tab w:val="left" w:pos="720"/>
              </w:tabs>
              <w:spacing w:line="23" w:lineRule="atLeast"/>
              <w:jc w:val="center"/>
            </w:pPr>
          </w:p>
          <w:p w14:paraId="35C98782" w14:textId="77777777" w:rsidR="004B3EFF" w:rsidRPr="00C0541E" w:rsidRDefault="004B3EFF" w:rsidP="00CC4FD3">
            <w:pPr>
              <w:tabs>
                <w:tab w:val="left" w:pos="720"/>
              </w:tabs>
              <w:spacing w:line="23" w:lineRule="atLeast"/>
              <w:jc w:val="center"/>
            </w:pPr>
          </w:p>
          <w:p w14:paraId="7EB704D4" w14:textId="77777777" w:rsidR="004B3EFF" w:rsidRPr="00C0541E" w:rsidRDefault="004B3EFF" w:rsidP="00CC4FD3">
            <w:pPr>
              <w:tabs>
                <w:tab w:val="left" w:pos="720"/>
              </w:tabs>
              <w:spacing w:line="23" w:lineRule="atLeast"/>
              <w:jc w:val="center"/>
            </w:pPr>
          </w:p>
          <w:p w14:paraId="3606790F" w14:textId="77777777" w:rsidR="004B3EFF" w:rsidRPr="00C0541E" w:rsidRDefault="004B3EFF" w:rsidP="00CC4FD3">
            <w:pPr>
              <w:tabs>
                <w:tab w:val="left" w:pos="720"/>
              </w:tabs>
              <w:spacing w:line="23" w:lineRule="atLeast"/>
              <w:jc w:val="center"/>
            </w:pPr>
          </w:p>
          <w:p w14:paraId="2563ADB0" w14:textId="77777777" w:rsidR="004B3EFF" w:rsidRPr="00C0541E" w:rsidRDefault="004B3EFF" w:rsidP="00CC4FD3">
            <w:pPr>
              <w:tabs>
                <w:tab w:val="left" w:pos="720"/>
              </w:tabs>
              <w:spacing w:line="23" w:lineRule="atLeast"/>
              <w:jc w:val="center"/>
            </w:pPr>
          </w:p>
          <w:p w14:paraId="19BD4EC4" w14:textId="315F0586"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c>
          <w:tcPr>
            <w:tcW w:w="1657" w:type="dxa"/>
            <w:tcBorders>
              <w:bottom w:val="single" w:sz="4" w:space="0" w:color="auto"/>
            </w:tcBorders>
          </w:tcPr>
          <w:p w14:paraId="4D4FAB52" w14:textId="77777777" w:rsidR="004B3EFF" w:rsidRPr="00C0541E" w:rsidRDefault="004B3EFF" w:rsidP="00CC4FD3">
            <w:pPr>
              <w:tabs>
                <w:tab w:val="left" w:pos="720"/>
              </w:tabs>
              <w:spacing w:line="23" w:lineRule="atLeast"/>
              <w:jc w:val="center"/>
            </w:pPr>
          </w:p>
          <w:p w14:paraId="4A6CD354" w14:textId="77777777" w:rsidR="004B3EFF" w:rsidRPr="00C0541E" w:rsidRDefault="004B3EFF" w:rsidP="00CC4FD3">
            <w:pPr>
              <w:tabs>
                <w:tab w:val="left" w:pos="720"/>
              </w:tabs>
              <w:spacing w:line="23" w:lineRule="atLeast"/>
              <w:jc w:val="center"/>
            </w:pPr>
          </w:p>
          <w:p w14:paraId="704777AC" w14:textId="77777777" w:rsidR="004B3EFF" w:rsidRPr="00C0541E" w:rsidRDefault="004B3EFF" w:rsidP="00CC4FD3">
            <w:pPr>
              <w:tabs>
                <w:tab w:val="left" w:pos="720"/>
              </w:tabs>
              <w:spacing w:line="23" w:lineRule="atLeast"/>
              <w:jc w:val="center"/>
            </w:pPr>
          </w:p>
          <w:p w14:paraId="6DA40E2A" w14:textId="77777777" w:rsidR="004B3EFF" w:rsidRPr="00C0541E" w:rsidRDefault="004B3EFF" w:rsidP="00CC4FD3">
            <w:pPr>
              <w:tabs>
                <w:tab w:val="left" w:pos="720"/>
              </w:tabs>
              <w:spacing w:line="23" w:lineRule="atLeast"/>
              <w:jc w:val="center"/>
            </w:pPr>
          </w:p>
          <w:p w14:paraId="72E97A47" w14:textId="77777777" w:rsidR="004B3EFF" w:rsidRPr="00C0541E" w:rsidRDefault="004B3EFF" w:rsidP="00CC4FD3">
            <w:pPr>
              <w:tabs>
                <w:tab w:val="left" w:pos="720"/>
              </w:tabs>
              <w:spacing w:line="23" w:lineRule="atLeast"/>
              <w:jc w:val="center"/>
            </w:pPr>
          </w:p>
          <w:p w14:paraId="0E83756C" w14:textId="49C0577F" w:rsidR="00CC4FD3" w:rsidRPr="00C0541E" w:rsidRDefault="00CC4FD3" w:rsidP="00CC4FD3">
            <w:pPr>
              <w:tabs>
                <w:tab w:val="left" w:pos="720"/>
              </w:tabs>
              <w:spacing w:line="23" w:lineRule="atLeast"/>
              <w:jc w:val="center"/>
              <w:rPr>
                <w:rFonts w:ascii="Times New Roman" w:eastAsia="Times New Roman" w:hAnsi="Times New Roman" w:cs="Times New Roman"/>
                <w:noProof/>
                <w:sz w:val="24"/>
                <w:szCs w:val="24"/>
              </w:rPr>
            </w:pPr>
            <w:r w:rsidRPr="00C0541E">
              <w:t>-</w:t>
            </w:r>
          </w:p>
        </w:tc>
      </w:tr>
      <w:tr w:rsidR="00D35818" w:rsidRPr="00C0541E" w14:paraId="7C49CBA1"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79DE84E7" w14:textId="77777777" w:rsidR="003251FB" w:rsidRPr="00C0541E" w:rsidRDefault="003251FB" w:rsidP="00B65991">
            <w:pPr>
              <w:spacing w:line="23" w:lineRule="atLeast"/>
              <w:contextualSpacing/>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4.8. Alte informații</w:t>
            </w:r>
          </w:p>
        </w:tc>
        <w:tc>
          <w:tcPr>
            <w:tcW w:w="5318" w:type="dxa"/>
            <w:gridSpan w:val="6"/>
            <w:vAlign w:val="center"/>
          </w:tcPr>
          <w:p w14:paraId="689D7977" w14:textId="31A96ACD" w:rsidR="003251FB" w:rsidRPr="00C0541E" w:rsidRDefault="002E61D3" w:rsidP="00B65991">
            <w:pPr>
              <w:tabs>
                <w:tab w:val="left" w:pos="720"/>
              </w:tabs>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Nu au fost identificate.</w:t>
            </w:r>
          </w:p>
        </w:tc>
      </w:tr>
      <w:tr w:rsidR="00D35818" w:rsidRPr="00C0541E" w14:paraId="1D0269BC"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7332227D" w14:textId="77777777" w:rsidR="003251FB" w:rsidRPr="00C0541E" w:rsidRDefault="003251FB" w:rsidP="00B65991">
            <w:pPr>
              <w:spacing w:line="23" w:lineRule="atLeast"/>
              <w:contextualSpacing/>
              <w:jc w:val="center"/>
              <w:rPr>
                <w:rFonts w:ascii="Times New Roman" w:eastAsia="Times New Roman" w:hAnsi="Times New Roman" w:cs="Times New Roman"/>
                <w:b/>
                <w:noProof/>
                <w:sz w:val="24"/>
                <w:szCs w:val="24"/>
              </w:rPr>
            </w:pPr>
            <w:r w:rsidRPr="00C0541E">
              <w:rPr>
                <w:rFonts w:ascii="Times New Roman" w:eastAsia="Times New Roman" w:hAnsi="Times New Roman" w:cs="Times New Roman"/>
                <w:b/>
                <w:noProof/>
                <w:sz w:val="24"/>
                <w:szCs w:val="24"/>
              </w:rPr>
              <w:t>Secţiunea a 5-a</w:t>
            </w:r>
          </w:p>
          <w:p w14:paraId="106F6856" w14:textId="2DEBDDBC"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eastAsia="Times New Roman" w:hAnsi="Times New Roman" w:cs="Times New Roman"/>
                <w:b/>
                <w:iCs/>
                <w:noProof/>
                <w:sz w:val="24"/>
                <w:szCs w:val="24"/>
              </w:rPr>
              <w:t>Efectele proiectului de act normativ asupra legislaţiei în vigoare</w:t>
            </w:r>
          </w:p>
        </w:tc>
      </w:tr>
      <w:tr w:rsidR="00D35818" w:rsidRPr="00C0541E" w14:paraId="4FD14026" w14:textId="77777777" w:rsidTr="00FE2EE0">
        <w:tc>
          <w:tcPr>
            <w:tcW w:w="817" w:type="dxa"/>
            <w:tcBorders>
              <w:top w:val="single" w:sz="4" w:space="0" w:color="000000"/>
              <w:left w:val="single" w:sz="4" w:space="0" w:color="000000"/>
              <w:bottom w:val="single" w:sz="4" w:space="0" w:color="000000"/>
            </w:tcBorders>
          </w:tcPr>
          <w:p w14:paraId="009F1782" w14:textId="64DC83DD"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5.1.</w:t>
            </w:r>
          </w:p>
        </w:tc>
        <w:tc>
          <w:tcPr>
            <w:tcW w:w="2366" w:type="dxa"/>
            <w:tcBorders>
              <w:top w:val="single" w:sz="4" w:space="0" w:color="000000"/>
              <w:left w:val="single" w:sz="4" w:space="0" w:color="000000"/>
              <w:bottom w:val="single" w:sz="4" w:space="0" w:color="000000"/>
            </w:tcBorders>
          </w:tcPr>
          <w:p w14:paraId="04BB61C7" w14:textId="0874500B"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Măsuri normative necesare pentru aplicarea prevederilor proiectului de act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6AD6FA9E" w14:textId="77777777" w:rsidR="00FF6E0E" w:rsidRPr="00C0541E" w:rsidRDefault="00FF6E0E" w:rsidP="00B65991">
            <w:pPr>
              <w:spacing w:line="23" w:lineRule="atLeast"/>
              <w:rPr>
                <w:rFonts w:ascii="Times New Roman" w:hAnsi="Times New Roman" w:cs="Times New Roman"/>
                <w:sz w:val="24"/>
                <w:szCs w:val="24"/>
              </w:rPr>
            </w:pPr>
          </w:p>
          <w:p w14:paraId="0608A526" w14:textId="77777777" w:rsidR="00FF6E0E" w:rsidRPr="00C0541E" w:rsidRDefault="00FF6E0E" w:rsidP="00B65991">
            <w:pPr>
              <w:spacing w:line="23" w:lineRule="atLeast"/>
              <w:rPr>
                <w:rFonts w:ascii="Times New Roman" w:hAnsi="Times New Roman" w:cs="Times New Roman"/>
                <w:sz w:val="24"/>
                <w:szCs w:val="24"/>
              </w:rPr>
            </w:pPr>
          </w:p>
          <w:p w14:paraId="418CC0E7" w14:textId="54596F1E" w:rsidR="003251FB" w:rsidRPr="00C0541E" w:rsidRDefault="003251FB" w:rsidP="00B65991">
            <w:pPr>
              <w:spacing w:line="23" w:lineRule="atLeast"/>
              <w:rPr>
                <w:rFonts w:ascii="Times New Roman" w:hAnsi="Times New Roman" w:cs="Times New Roman"/>
                <w:sz w:val="24"/>
                <w:szCs w:val="24"/>
                <w:lang w:eastAsia="ro-RO"/>
              </w:rPr>
            </w:pPr>
            <w:r w:rsidRPr="00C0541E">
              <w:rPr>
                <w:rFonts w:ascii="Times New Roman" w:hAnsi="Times New Roman" w:cs="Times New Roman"/>
                <w:sz w:val="24"/>
                <w:szCs w:val="24"/>
              </w:rPr>
              <w:t>Proiectul de act normativ nu se referă la acest subiect.</w:t>
            </w:r>
          </w:p>
        </w:tc>
      </w:tr>
      <w:tr w:rsidR="00D35818" w:rsidRPr="00C0541E" w14:paraId="5D6D2B7D" w14:textId="77777777" w:rsidTr="00FE2EE0">
        <w:tc>
          <w:tcPr>
            <w:tcW w:w="817" w:type="dxa"/>
            <w:tcBorders>
              <w:top w:val="single" w:sz="4" w:space="0" w:color="000000"/>
              <w:left w:val="single" w:sz="4" w:space="0" w:color="000000"/>
              <w:bottom w:val="single" w:sz="4" w:space="0" w:color="000000"/>
            </w:tcBorders>
          </w:tcPr>
          <w:p w14:paraId="571BF919" w14:textId="6DBD7E9C" w:rsidR="003251FB" w:rsidRPr="00C0541E" w:rsidRDefault="003251FB" w:rsidP="00B65991">
            <w:pPr>
              <w:spacing w:line="23" w:lineRule="atLeast"/>
              <w:rPr>
                <w:rFonts w:ascii="Times New Roman" w:hAnsi="Times New Roman" w:cs="Times New Roman"/>
                <w:sz w:val="24"/>
                <w:szCs w:val="24"/>
                <w:vertAlign w:val="superscript"/>
              </w:rPr>
            </w:pPr>
            <w:r w:rsidRPr="00C0541E">
              <w:rPr>
                <w:rFonts w:ascii="Times New Roman" w:eastAsia="Times New Roman" w:hAnsi="Times New Roman" w:cs="Times New Roman"/>
                <w:noProof/>
                <w:sz w:val="24"/>
                <w:szCs w:val="24"/>
              </w:rPr>
              <w:t>5.2</w:t>
            </w:r>
          </w:p>
        </w:tc>
        <w:tc>
          <w:tcPr>
            <w:tcW w:w="2366" w:type="dxa"/>
            <w:tcBorders>
              <w:top w:val="single" w:sz="4" w:space="0" w:color="000000"/>
              <w:left w:val="single" w:sz="4" w:space="0" w:color="000000"/>
              <w:bottom w:val="single" w:sz="4" w:space="0" w:color="000000"/>
            </w:tcBorders>
          </w:tcPr>
          <w:p w14:paraId="67301B68" w14:textId="64E84D64"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Impactul asupra legislaţiei în domeniul achiziţiilor publice</w:t>
            </w:r>
          </w:p>
        </w:tc>
        <w:tc>
          <w:tcPr>
            <w:tcW w:w="7165" w:type="dxa"/>
            <w:gridSpan w:val="7"/>
            <w:tcBorders>
              <w:top w:val="single" w:sz="4" w:space="0" w:color="000000"/>
              <w:left w:val="single" w:sz="4" w:space="0" w:color="000000"/>
              <w:bottom w:val="single" w:sz="4" w:space="0" w:color="000000"/>
              <w:right w:val="single" w:sz="4" w:space="0" w:color="000000"/>
            </w:tcBorders>
          </w:tcPr>
          <w:p w14:paraId="643C86E3" w14:textId="77777777" w:rsidR="00FF6E0E" w:rsidRPr="00C0541E" w:rsidRDefault="00FF6E0E" w:rsidP="00B65991">
            <w:pPr>
              <w:spacing w:line="23" w:lineRule="atLeast"/>
              <w:rPr>
                <w:rFonts w:ascii="Times New Roman" w:hAnsi="Times New Roman" w:cs="Times New Roman"/>
                <w:sz w:val="24"/>
                <w:szCs w:val="24"/>
              </w:rPr>
            </w:pPr>
          </w:p>
          <w:p w14:paraId="48DD407E" w14:textId="14B44EB7"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sz w:val="24"/>
                <w:szCs w:val="24"/>
              </w:rPr>
              <w:t>Proiectul de act normativ nu se referă la acest subiect.</w:t>
            </w:r>
          </w:p>
          <w:p w14:paraId="3B985121" w14:textId="3EEDEE56" w:rsidR="003251FB" w:rsidRPr="00C0541E" w:rsidRDefault="003251FB" w:rsidP="00B65991">
            <w:pPr>
              <w:spacing w:line="23" w:lineRule="atLeast"/>
              <w:rPr>
                <w:rFonts w:ascii="Times New Roman" w:hAnsi="Times New Roman" w:cs="Times New Roman"/>
                <w:sz w:val="24"/>
                <w:szCs w:val="24"/>
              </w:rPr>
            </w:pPr>
          </w:p>
        </w:tc>
      </w:tr>
      <w:tr w:rsidR="00D35818" w:rsidRPr="00C0541E" w14:paraId="21074019" w14:textId="77777777" w:rsidTr="00FE2EE0">
        <w:tc>
          <w:tcPr>
            <w:tcW w:w="817" w:type="dxa"/>
            <w:tcBorders>
              <w:top w:val="single" w:sz="4" w:space="0" w:color="000000"/>
              <w:left w:val="single" w:sz="4" w:space="0" w:color="000000"/>
              <w:bottom w:val="single" w:sz="4" w:space="0" w:color="000000"/>
            </w:tcBorders>
          </w:tcPr>
          <w:p w14:paraId="402A45B5" w14:textId="7B1F33CA"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5.3.</w:t>
            </w:r>
          </w:p>
        </w:tc>
        <w:tc>
          <w:tcPr>
            <w:tcW w:w="2366" w:type="dxa"/>
            <w:tcBorders>
              <w:top w:val="single" w:sz="4" w:space="0" w:color="000000"/>
              <w:left w:val="single" w:sz="4" w:space="0" w:color="000000"/>
              <w:bottom w:val="single" w:sz="4" w:space="0" w:color="000000"/>
            </w:tcBorders>
          </w:tcPr>
          <w:p w14:paraId="30C10ECA" w14:textId="240F0CF8"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Conformitatea proiectului de act normativ cu legislaţia UE (în cazul proiectelor ce transpun sau asigură aplicarea unor prevederi de drept UE).</w:t>
            </w:r>
          </w:p>
        </w:tc>
        <w:tc>
          <w:tcPr>
            <w:tcW w:w="7165" w:type="dxa"/>
            <w:gridSpan w:val="7"/>
            <w:tcBorders>
              <w:top w:val="single" w:sz="4" w:space="0" w:color="000000"/>
              <w:left w:val="single" w:sz="4" w:space="0" w:color="000000"/>
              <w:bottom w:val="single" w:sz="4" w:space="0" w:color="000000"/>
              <w:right w:val="single" w:sz="4" w:space="0" w:color="000000"/>
            </w:tcBorders>
          </w:tcPr>
          <w:p w14:paraId="51578687" w14:textId="77777777" w:rsidR="00FF6E0E" w:rsidRPr="00C0541E" w:rsidRDefault="00FF6E0E" w:rsidP="00B65991">
            <w:pPr>
              <w:spacing w:line="23" w:lineRule="atLeast"/>
              <w:rPr>
                <w:rFonts w:ascii="Times New Roman" w:hAnsi="Times New Roman" w:cs="Times New Roman"/>
                <w:sz w:val="24"/>
                <w:szCs w:val="24"/>
              </w:rPr>
            </w:pPr>
          </w:p>
          <w:p w14:paraId="54445B93" w14:textId="77777777" w:rsidR="00FF6E0E" w:rsidRPr="00C0541E" w:rsidRDefault="00FF6E0E" w:rsidP="00B65991">
            <w:pPr>
              <w:spacing w:line="23" w:lineRule="atLeast"/>
              <w:rPr>
                <w:rFonts w:ascii="Times New Roman" w:hAnsi="Times New Roman" w:cs="Times New Roman"/>
                <w:sz w:val="24"/>
                <w:szCs w:val="24"/>
              </w:rPr>
            </w:pPr>
          </w:p>
          <w:p w14:paraId="2A41895A" w14:textId="77777777" w:rsidR="00FF6E0E" w:rsidRPr="00C0541E" w:rsidRDefault="00FF6E0E" w:rsidP="00B65991">
            <w:pPr>
              <w:spacing w:line="23" w:lineRule="atLeast"/>
              <w:rPr>
                <w:rFonts w:ascii="Times New Roman" w:hAnsi="Times New Roman" w:cs="Times New Roman"/>
                <w:sz w:val="24"/>
                <w:szCs w:val="24"/>
              </w:rPr>
            </w:pPr>
          </w:p>
          <w:p w14:paraId="20E84146" w14:textId="77777777" w:rsidR="00FF6E0E" w:rsidRPr="00C0541E" w:rsidRDefault="00FF6E0E" w:rsidP="00B65991">
            <w:pPr>
              <w:spacing w:line="23" w:lineRule="atLeast"/>
              <w:rPr>
                <w:rFonts w:ascii="Times New Roman" w:hAnsi="Times New Roman" w:cs="Times New Roman"/>
                <w:sz w:val="24"/>
                <w:szCs w:val="24"/>
              </w:rPr>
            </w:pPr>
          </w:p>
          <w:p w14:paraId="796133A5" w14:textId="091CE570"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5816EA04" w14:textId="77777777" w:rsidTr="00FE2EE0">
        <w:tc>
          <w:tcPr>
            <w:tcW w:w="817" w:type="dxa"/>
            <w:tcBorders>
              <w:top w:val="single" w:sz="4" w:space="0" w:color="000000"/>
              <w:left w:val="single" w:sz="4" w:space="0" w:color="000000"/>
              <w:bottom w:val="single" w:sz="4" w:space="0" w:color="000000"/>
            </w:tcBorders>
          </w:tcPr>
          <w:p w14:paraId="2E32BC00" w14:textId="447631C1"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5.3.1.</w:t>
            </w:r>
          </w:p>
        </w:tc>
        <w:tc>
          <w:tcPr>
            <w:tcW w:w="2366" w:type="dxa"/>
            <w:tcBorders>
              <w:top w:val="single" w:sz="4" w:space="0" w:color="000000"/>
              <w:left w:val="single" w:sz="4" w:space="0" w:color="000000"/>
              <w:bottom w:val="single" w:sz="4" w:space="0" w:color="000000"/>
            </w:tcBorders>
          </w:tcPr>
          <w:p w14:paraId="6B631953" w14:textId="4152CCC2"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Măsuri normative necesare transpunerii directivelor UE</w:t>
            </w:r>
          </w:p>
        </w:tc>
        <w:tc>
          <w:tcPr>
            <w:tcW w:w="7165" w:type="dxa"/>
            <w:gridSpan w:val="7"/>
            <w:tcBorders>
              <w:top w:val="single" w:sz="4" w:space="0" w:color="000000"/>
              <w:left w:val="single" w:sz="4" w:space="0" w:color="000000"/>
              <w:bottom w:val="single" w:sz="4" w:space="0" w:color="000000"/>
              <w:right w:val="single" w:sz="4" w:space="0" w:color="000000"/>
            </w:tcBorders>
          </w:tcPr>
          <w:p w14:paraId="266CE0CD" w14:textId="77777777" w:rsidR="00FF6E0E" w:rsidRPr="00C0541E" w:rsidRDefault="00FF6E0E" w:rsidP="00B65991">
            <w:pPr>
              <w:spacing w:line="23" w:lineRule="atLeast"/>
              <w:rPr>
                <w:rFonts w:ascii="Times New Roman" w:hAnsi="Times New Roman" w:cs="Times New Roman"/>
                <w:sz w:val="24"/>
                <w:szCs w:val="24"/>
              </w:rPr>
            </w:pPr>
          </w:p>
          <w:p w14:paraId="4FB22BD7" w14:textId="2BEC61B3"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sz w:val="24"/>
                <w:szCs w:val="24"/>
              </w:rPr>
              <w:t>Proiectul de act normativ nu se referă la acest subiect.</w:t>
            </w:r>
          </w:p>
          <w:p w14:paraId="53CF7060" w14:textId="2085FFC7" w:rsidR="003251FB" w:rsidRPr="00C0541E" w:rsidRDefault="003251FB" w:rsidP="00B65991">
            <w:pPr>
              <w:spacing w:line="23" w:lineRule="atLeast"/>
              <w:rPr>
                <w:rFonts w:ascii="Times New Roman" w:hAnsi="Times New Roman" w:cs="Times New Roman"/>
                <w:sz w:val="24"/>
                <w:szCs w:val="24"/>
              </w:rPr>
            </w:pPr>
          </w:p>
        </w:tc>
      </w:tr>
      <w:tr w:rsidR="00D35818" w:rsidRPr="00C0541E" w14:paraId="70DE8E16" w14:textId="77777777" w:rsidTr="00FE2EE0">
        <w:tc>
          <w:tcPr>
            <w:tcW w:w="817" w:type="dxa"/>
            <w:tcBorders>
              <w:top w:val="single" w:sz="4" w:space="0" w:color="000000"/>
              <w:left w:val="single" w:sz="4" w:space="0" w:color="000000"/>
              <w:bottom w:val="single" w:sz="4" w:space="0" w:color="000000"/>
            </w:tcBorders>
          </w:tcPr>
          <w:p w14:paraId="021C7ED0" w14:textId="5E11F611"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5.3.2.</w:t>
            </w:r>
          </w:p>
        </w:tc>
        <w:tc>
          <w:tcPr>
            <w:tcW w:w="2366" w:type="dxa"/>
            <w:tcBorders>
              <w:top w:val="single" w:sz="4" w:space="0" w:color="000000"/>
              <w:left w:val="single" w:sz="4" w:space="0" w:color="000000"/>
              <w:bottom w:val="single" w:sz="4" w:space="0" w:color="000000"/>
            </w:tcBorders>
          </w:tcPr>
          <w:p w14:paraId="1A399F7F" w14:textId="6211641F"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Măsuri normative necesare aplicării actelor legislative ale UE</w:t>
            </w:r>
          </w:p>
        </w:tc>
        <w:tc>
          <w:tcPr>
            <w:tcW w:w="7165" w:type="dxa"/>
            <w:gridSpan w:val="7"/>
            <w:tcBorders>
              <w:top w:val="single" w:sz="4" w:space="0" w:color="000000"/>
              <w:left w:val="single" w:sz="4" w:space="0" w:color="000000"/>
              <w:bottom w:val="single" w:sz="4" w:space="0" w:color="000000"/>
              <w:right w:val="single" w:sz="4" w:space="0" w:color="000000"/>
            </w:tcBorders>
          </w:tcPr>
          <w:p w14:paraId="700AFED1" w14:textId="77777777" w:rsidR="003251FB" w:rsidRPr="00C0541E" w:rsidRDefault="003251FB" w:rsidP="00B65991">
            <w:pPr>
              <w:spacing w:line="23" w:lineRule="atLeast"/>
              <w:jc w:val="center"/>
              <w:rPr>
                <w:rFonts w:ascii="Times New Roman" w:hAnsi="Times New Roman" w:cs="Times New Roman"/>
                <w:sz w:val="24"/>
                <w:szCs w:val="24"/>
              </w:rPr>
            </w:pPr>
          </w:p>
        </w:tc>
      </w:tr>
      <w:tr w:rsidR="00D35818" w:rsidRPr="00C0541E" w14:paraId="7B45C749" w14:textId="77777777" w:rsidTr="00FE2EE0">
        <w:trPr>
          <w:trHeight w:val="808"/>
        </w:trPr>
        <w:tc>
          <w:tcPr>
            <w:tcW w:w="817" w:type="dxa"/>
            <w:tcBorders>
              <w:top w:val="single" w:sz="4" w:space="0" w:color="000000"/>
              <w:left w:val="single" w:sz="4" w:space="0" w:color="000000"/>
              <w:bottom w:val="single" w:sz="4" w:space="0" w:color="000000"/>
            </w:tcBorders>
          </w:tcPr>
          <w:p w14:paraId="24FDCD11" w14:textId="7E1D02F5"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5.4.</w:t>
            </w:r>
          </w:p>
        </w:tc>
        <w:tc>
          <w:tcPr>
            <w:tcW w:w="2366" w:type="dxa"/>
            <w:tcBorders>
              <w:top w:val="single" w:sz="4" w:space="0" w:color="000000"/>
              <w:left w:val="single" w:sz="4" w:space="0" w:color="000000"/>
              <w:bottom w:val="single" w:sz="4" w:space="0" w:color="000000"/>
            </w:tcBorders>
          </w:tcPr>
          <w:p w14:paraId="37B0CE62" w14:textId="474775C4"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Hotărâri ale Curţii de Justiţie a Uniunii Europene</w:t>
            </w:r>
          </w:p>
        </w:tc>
        <w:tc>
          <w:tcPr>
            <w:tcW w:w="7165" w:type="dxa"/>
            <w:gridSpan w:val="7"/>
            <w:tcBorders>
              <w:top w:val="single" w:sz="4" w:space="0" w:color="000000"/>
              <w:left w:val="single" w:sz="4" w:space="0" w:color="000000"/>
              <w:bottom w:val="single" w:sz="4" w:space="0" w:color="000000"/>
              <w:right w:val="single" w:sz="4" w:space="0" w:color="000000"/>
            </w:tcBorders>
          </w:tcPr>
          <w:p w14:paraId="3EADC852" w14:textId="77777777"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sz w:val="24"/>
                <w:szCs w:val="24"/>
              </w:rPr>
              <w:t>Proiectul de act normativ nu se referă la acest subiect.</w:t>
            </w:r>
          </w:p>
          <w:p w14:paraId="14EA4AD7" w14:textId="1B7DA849" w:rsidR="003251FB" w:rsidRPr="00C0541E" w:rsidRDefault="003251FB" w:rsidP="00B65991">
            <w:pPr>
              <w:spacing w:line="23" w:lineRule="atLeast"/>
              <w:rPr>
                <w:rFonts w:ascii="Times New Roman" w:hAnsi="Times New Roman" w:cs="Times New Roman"/>
                <w:sz w:val="24"/>
                <w:szCs w:val="24"/>
              </w:rPr>
            </w:pPr>
          </w:p>
        </w:tc>
      </w:tr>
      <w:tr w:rsidR="00D35818" w:rsidRPr="00C0541E" w14:paraId="7EEE4120" w14:textId="77777777" w:rsidTr="00FE2EE0">
        <w:tc>
          <w:tcPr>
            <w:tcW w:w="817" w:type="dxa"/>
            <w:tcBorders>
              <w:top w:val="single" w:sz="4" w:space="0" w:color="000000"/>
              <w:left w:val="single" w:sz="4" w:space="0" w:color="000000"/>
              <w:bottom w:val="single" w:sz="4" w:space="0" w:color="000000"/>
            </w:tcBorders>
          </w:tcPr>
          <w:p w14:paraId="3EFB29AA" w14:textId="666535C2"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5.5.</w:t>
            </w:r>
          </w:p>
        </w:tc>
        <w:tc>
          <w:tcPr>
            <w:tcW w:w="2366" w:type="dxa"/>
            <w:tcBorders>
              <w:top w:val="single" w:sz="4" w:space="0" w:color="000000"/>
              <w:left w:val="single" w:sz="4" w:space="0" w:color="000000"/>
              <w:bottom w:val="single" w:sz="4" w:space="0" w:color="000000"/>
            </w:tcBorders>
          </w:tcPr>
          <w:p w14:paraId="447A3932" w14:textId="5D2F545C"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 xml:space="preserve">Alte acte normative şi/sau documente internaţionale din care </w:t>
            </w:r>
            <w:r w:rsidRPr="00C0541E">
              <w:rPr>
                <w:rFonts w:ascii="Times New Roman" w:eastAsia="Times New Roman" w:hAnsi="Times New Roman" w:cs="Times New Roman"/>
                <w:iCs/>
                <w:noProof/>
                <w:sz w:val="24"/>
                <w:szCs w:val="24"/>
              </w:rPr>
              <w:lastRenderedPageBreak/>
              <w:t>decurg angajamente asumate</w:t>
            </w:r>
          </w:p>
        </w:tc>
        <w:tc>
          <w:tcPr>
            <w:tcW w:w="7165" w:type="dxa"/>
            <w:gridSpan w:val="7"/>
            <w:tcBorders>
              <w:top w:val="single" w:sz="4" w:space="0" w:color="000000"/>
              <w:left w:val="single" w:sz="4" w:space="0" w:color="000000"/>
              <w:bottom w:val="single" w:sz="4" w:space="0" w:color="000000"/>
              <w:right w:val="single" w:sz="4" w:space="0" w:color="000000"/>
            </w:tcBorders>
          </w:tcPr>
          <w:p w14:paraId="53A1EFE2" w14:textId="77777777" w:rsidR="00FF6E0E" w:rsidRPr="00C0541E" w:rsidRDefault="00FF6E0E" w:rsidP="00B65991">
            <w:pPr>
              <w:spacing w:line="23" w:lineRule="atLeast"/>
              <w:rPr>
                <w:rFonts w:ascii="Times New Roman" w:hAnsi="Times New Roman" w:cs="Times New Roman"/>
                <w:sz w:val="24"/>
                <w:szCs w:val="24"/>
              </w:rPr>
            </w:pPr>
          </w:p>
          <w:p w14:paraId="74947E14" w14:textId="77777777" w:rsidR="00FF6E0E" w:rsidRPr="00C0541E" w:rsidRDefault="00FF6E0E" w:rsidP="00B65991">
            <w:pPr>
              <w:spacing w:line="23" w:lineRule="atLeast"/>
              <w:rPr>
                <w:rFonts w:ascii="Times New Roman" w:hAnsi="Times New Roman" w:cs="Times New Roman"/>
                <w:sz w:val="24"/>
                <w:szCs w:val="24"/>
              </w:rPr>
            </w:pPr>
          </w:p>
          <w:p w14:paraId="1FF11639" w14:textId="067C9609"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297A957C" w14:textId="77777777" w:rsidTr="00FE2EE0">
        <w:tc>
          <w:tcPr>
            <w:tcW w:w="817" w:type="dxa"/>
            <w:tcBorders>
              <w:top w:val="single" w:sz="4" w:space="0" w:color="000000"/>
              <w:left w:val="single" w:sz="4" w:space="0" w:color="000000"/>
              <w:bottom w:val="single" w:sz="4" w:space="0" w:color="000000"/>
            </w:tcBorders>
          </w:tcPr>
          <w:p w14:paraId="04E345D8" w14:textId="1D203919" w:rsidR="003251FB" w:rsidRPr="00C0541E" w:rsidRDefault="003251FB" w:rsidP="00B65991">
            <w:pPr>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5.6</w:t>
            </w:r>
          </w:p>
        </w:tc>
        <w:tc>
          <w:tcPr>
            <w:tcW w:w="2366" w:type="dxa"/>
            <w:tcBorders>
              <w:top w:val="single" w:sz="4" w:space="0" w:color="000000"/>
              <w:left w:val="single" w:sz="4" w:space="0" w:color="000000"/>
              <w:bottom w:val="single" w:sz="4" w:space="0" w:color="000000"/>
            </w:tcBorders>
          </w:tcPr>
          <w:p w14:paraId="1DFB1217" w14:textId="669F6289" w:rsidR="003251FB" w:rsidRPr="00C0541E" w:rsidRDefault="003251FB" w:rsidP="00B65991">
            <w:pPr>
              <w:spacing w:line="23" w:lineRule="atLeast"/>
              <w:rPr>
                <w:rFonts w:ascii="Times New Roman" w:eastAsia="Times New Roman" w:hAnsi="Times New Roman" w:cs="Times New Roman"/>
                <w:iCs/>
                <w:noProof/>
                <w:sz w:val="24"/>
                <w:szCs w:val="24"/>
              </w:rPr>
            </w:pPr>
            <w:r w:rsidRPr="00C0541E">
              <w:rPr>
                <w:rFonts w:ascii="Times New Roman" w:eastAsia="Times New Roman" w:hAnsi="Times New Roman" w:cs="Times New Roman"/>
                <w:iCs/>
                <w:noProof/>
                <w:sz w:val="24"/>
                <w:szCs w:val="24"/>
              </w:rPr>
              <w:t>Alte informatii</w:t>
            </w:r>
          </w:p>
        </w:tc>
        <w:tc>
          <w:tcPr>
            <w:tcW w:w="7165" w:type="dxa"/>
            <w:gridSpan w:val="7"/>
            <w:tcBorders>
              <w:top w:val="single" w:sz="4" w:space="0" w:color="000000"/>
              <w:left w:val="single" w:sz="4" w:space="0" w:color="000000"/>
              <w:bottom w:val="single" w:sz="4" w:space="0" w:color="000000"/>
              <w:right w:val="single" w:sz="4" w:space="0" w:color="000000"/>
            </w:tcBorders>
          </w:tcPr>
          <w:p w14:paraId="43F1ACAF" w14:textId="4830D572" w:rsidR="003251FB" w:rsidRPr="00C0541E" w:rsidRDefault="003251FB" w:rsidP="00B65991">
            <w:pPr>
              <w:spacing w:line="23" w:lineRule="atLeast"/>
              <w:jc w:val="center"/>
              <w:rPr>
                <w:rFonts w:ascii="Times New Roman" w:hAnsi="Times New Roman" w:cs="Times New Roman"/>
                <w:sz w:val="24"/>
                <w:szCs w:val="24"/>
              </w:rPr>
            </w:pPr>
            <w:r w:rsidRPr="00C0541E">
              <w:rPr>
                <w:rFonts w:ascii="Times New Roman" w:eastAsia="Times New Roman" w:hAnsi="Times New Roman" w:cs="Times New Roman"/>
                <w:noProof/>
                <w:sz w:val="24"/>
                <w:szCs w:val="24"/>
              </w:rPr>
              <w:t>Nu au fost identificate.</w:t>
            </w:r>
          </w:p>
        </w:tc>
      </w:tr>
      <w:tr w:rsidR="00D35818" w:rsidRPr="00C0541E" w14:paraId="556B7057"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2188CD90" w14:textId="55958F9E"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Secţiunea a 6-a</w:t>
            </w:r>
          </w:p>
          <w:p w14:paraId="55E1E06C" w14:textId="6315CF9C"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Consultările efectuate în vederea elaborării proiectului de act normativ</w:t>
            </w:r>
          </w:p>
        </w:tc>
      </w:tr>
      <w:tr w:rsidR="00D35818" w:rsidRPr="00C0541E" w14:paraId="0B1D5701" w14:textId="77777777" w:rsidTr="00FE2EE0">
        <w:tc>
          <w:tcPr>
            <w:tcW w:w="817" w:type="dxa"/>
            <w:tcBorders>
              <w:top w:val="single" w:sz="4" w:space="0" w:color="000000"/>
              <w:left w:val="single" w:sz="4" w:space="0" w:color="000000"/>
              <w:bottom w:val="single" w:sz="4" w:space="0" w:color="000000"/>
            </w:tcBorders>
          </w:tcPr>
          <w:p w14:paraId="15C1A308" w14:textId="4055168F"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6.1.</w:t>
            </w:r>
          </w:p>
        </w:tc>
        <w:tc>
          <w:tcPr>
            <w:tcW w:w="2366" w:type="dxa"/>
            <w:tcBorders>
              <w:top w:val="single" w:sz="4" w:space="0" w:color="000000"/>
              <w:left w:val="single" w:sz="4" w:space="0" w:color="000000"/>
              <w:bottom w:val="single" w:sz="4" w:space="0" w:color="000000"/>
            </w:tcBorders>
          </w:tcPr>
          <w:p w14:paraId="40983330" w14:textId="4C601A9B"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Informaţii privind neaplicarea procedurii de participare la elaborarea actelor normative</w:t>
            </w:r>
          </w:p>
        </w:tc>
        <w:tc>
          <w:tcPr>
            <w:tcW w:w="7165" w:type="dxa"/>
            <w:gridSpan w:val="7"/>
            <w:tcBorders>
              <w:top w:val="single" w:sz="4" w:space="0" w:color="000000"/>
              <w:left w:val="single" w:sz="4" w:space="0" w:color="000000"/>
              <w:bottom w:val="single" w:sz="4" w:space="0" w:color="000000"/>
              <w:right w:val="single" w:sz="4" w:space="0" w:color="000000"/>
            </w:tcBorders>
          </w:tcPr>
          <w:p w14:paraId="7BE99863" w14:textId="77777777" w:rsidR="00FF6E0E" w:rsidRPr="00C0541E" w:rsidRDefault="00FF6E0E" w:rsidP="00B65991">
            <w:pPr>
              <w:spacing w:line="23" w:lineRule="atLeast"/>
              <w:rPr>
                <w:rFonts w:ascii="Times New Roman" w:hAnsi="Times New Roman" w:cs="Times New Roman"/>
                <w:sz w:val="24"/>
                <w:szCs w:val="24"/>
              </w:rPr>
            </w:pPr>
          </w:p>
          <w:p w14:paraId="3EE78A1C" w14:textId="77777777" w:rsidR="00FF6E0E" w:rsidRPr="00C0541E" w:rsidRDefault="00FF6E0E" w:rsidP="00B65991">
            <w:pPr>
              <w:spacing w:line="23" w:lineRule="atLeast"/>
              <w:rPr>
                <w:rFonts w:ascii="Times New Roman" w:hAnsi="Times New Roman" w:cs="Times New Roman"/>
                <w:sz w:val="24"/>
                <w:szCs w:val="24"/>
              </w:rPr>
            </w:pPr>
          </w:p>
          <w:p w14:paraId="21BDFDA3" w14:textId="4B881702"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sz w:val="24"/>
                <w:szCs w:val="24"/>
              </w:rPr>
              <w:t>Proiectul de act normativ nu se referă la acest subiect.</w:t>
            </w:r>
          </w:p>
          <w:p w14:paraId="10B80CFE" w14:textId="77777777" w:rsidR="003251FB" w:rsidRPr="00C0541E" w:rsidRDefault="003251FB" w:rsidP="00B65991">
            <w:pPr>
              <w:spacing w:line="23" w:lineRule="atLeast"/>
              <w:rPr>
                <w:rFonts w:ascii="Times New Roman" w:hAnsi="Times New Roman" w:cs="Times New Roman"/>
                <w:noProof/>
                <w:sz w:val="24"/>
                <w:szCs w:val="24"/>
              </w:rPr>
            </w:pPr>
          </w:p>
          <w:p w14:paraId="29F084A4" w14:textId="1DE97F1B" w:rsidR="003251FB" w:rsidRPr="00C0541E" w:rsidRDefault="003251FB" w:rsidP="00B65991">
            <w:pPr>
              <w:spacing w:line="23" w:lineRule="atLeast"/>
              <w:rPr>
                <w:rFonts w:ascii="Times New Roman" w:hAnsi="Times New Roman" w:cs="Times New Roman"/>
                <w:sz w:val="24"/>
                <w:szCs w:val="24"/>
              </w:rPr>
            </w:pPr>
          </w:p>
        </w:tc>
      </w:tr>
      <w:tr w:rsidR="00D35818" w:rsidRPr="00C0541E" w14:paraId="5713B381" w14:textId="77777777" w:rsidTr="00FE2EE0">
        <w:tc>
          <w:tcPr>
            <w:tcW w:w="817" w:type="dxa"/>
            <w:tcBorders>
              <w:top w:val="single" w:sz="4" w:space="0" w:color="000000"/>
              <w:left w:val="single" w:sz="4" w:space="0" w:color="000000"/>
              <w:bottom w:val="single" w:sz="4" w:space="0" w:color="000000"/>
            </w:tcBorders>
          </w:tcPr>
          <w:p w14:paraId="7F9F8984" w14:textId="2EC4D99D"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6.2.</w:t>
            </w:r>
          </w:p>
        </w:tc>
        <w:tc>
          <w:tcPr>
            <w:tcW w:w="2366" w:type="dxa"/>
            <w:tcBorders>
              <w:top w:val="single" w:sz="4" w:space="0" w:color="000000"/>
              <w:left w:val="single" w:sz="4" w:space="0" w:color="000000"/>
              <w:bottom w:val="single" w:sz="4" w:space="0" w:color="000000"/>
            </w:tcBorders>
          </w:tcPr>
          <w:p w14:paraId="266B8A16" w14:textId="51A7E133"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Informaţii privind procesul de consultare cu organizaţii neguvernamentale, institute de cercetare şi alte organisme implicate</w:t>
            </w:r>
          </w:p>
        </w:tc>
        <w:tc>
          <w:tcPr>
            <w:tcW w:w="7165" w:type="dxa"/>
            <w:gridSpan w:val="7"/>
            <w:tcBorders>
              <w:top w:val="single" w:sz="4" w:space="0" w:color="000000"/>
              <w:left w:val="single" w:sz="4" w:space="0" w:color="000000"/>
              <w:bottom w:val="single" w:sz="4" w:space="0" w:color="000000"/>
              <w:right w:val="single" w:sz="4" w:space="0" w:color="000000"/>
            </w:tcBorders>
          </w:tcPr>
          <w:p w14:paraId="3FCB7C42" w14:textId="77777777" w:rsidR="00FF6E0E" w:rsidRPr="00C0541E" w:rsidRDefault="00FF6E0E" w:rsidP="00B65991">
            <w:pPr>
              <w:spacing w:line="23" w:lineRule="atLeast"/>
              <w:rPr>
                <w:rFonts w:ascii="Times New Roman" w:hAnsi="Times New Roman" w:cs="Times New Roman"/>
                <w:noProof/>
                <w:sz w:val="24"/>
                <w:szCs w:val="24"/>
              </w:rPr>
            </w:pPr>
          </w:p>
          <w:p w14:paraId="26B65525" w14:textId="77777777" w:rsidR="00FF6E0E" w:rsidRPr="00C0541E" w:rsidRDefault="00FF6E0E" w:rsidP="00B65991">
            <w:pPr>
              <w:spacing w:line="23" w:lineRule="atLeast"/>
              <w:rPr>
                <w:rFonts w:ascii="Times New Roman" w:hAnsi="Times New Roman" w:cs="Times New Roman"/>
                <w:noProof/>
                <w:sz w:val="24"/>
                <w:szCs w:val="24"/>
              </w:rPr>
            </w:pPr>
          </w:p>
          <w:p w14:paraId="1549F0E3" w14:textId="77777777" w:rsidR="00FF6E0E" w:rsidRPr="00C0541E" w:rsidRDefault="00FF6E0E" w:rsidP="00B65991">
            <w:pPr>
              <w:spacing w:line="23" w:lineRule="atLeast"/>
              <w:rPr>
                <w:rFonts w:ascii="Times New Roman" w:hAnsi="Times New Roman" w:cs="Times New Roman"/>
                <w:noProof/>
                <w:sz w:val="24"/>
                <w:szCs w:val="24"/>
              </w:rPr>
            </w:pPr>
          </w:p>
          <w:p w14:paraId="069D2EA9" w14:textId="3BED2FA7"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noProof/>
                <w:sz w:val="24"/>
                <w:szCs w:val="24"/>
              </w:rPr>
              <w:t>Proiectul de act normativ nu se referă la acest subiect.</w:t>
            </w:r>
          </w:p>
        </w:tc>
      </w:tr>
      <w:tr w:rsidR="00D35818" w:rsidRPr="00C0541E" w14:paraId="03FB82D4" w14:textId="77777777" w:rsidTr="00FE2EE0">
        <w:trPr>
          <w:trHeight w:val="841"/>
        </w:trPr>
        <w:tc>
          <w:tcPr>
            <w:tcW w:w="817" w:type="dxa"/>
            <w:tcBorders>
              <w:top w:val="single" w:sz="4" w:space="0" w:color="000000"/>
              <w:left w:val="single" w:sz="4" w:space="0" w:color="000000"/>
              <w:bottom w:val="single" w:sz="4" w:space="0" w:color="000000"/>
            </w:tcBorders>
          </w:tcPr>
          <w:p w14:paraId="29DA38DA" w14:textId="0E6D29CF"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6.3.</w:t>
            </w:r>
          </w:p>
        </w:tc>
        <w:tc>
          <w:tcPr>
            <w:tcW w:w="2366" w:type="dxa"/>
            <w:tcBorders>
              <w:top w:val="single" w:sz="4" w:space="0" w:color="000000"/>
              <w:left w:val="single" w:sz="4" w:space="0" w:color="000000"/>
              <w:bottom w:val="single" w:sz="4" w:space="0" w:color="000000"/>
            </w:tcBorders>
          </w:tcPr>
          <w:p w14:paraId="33C3C6A2" w14:textId="79EE0088"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Informaţii despre consultările organizate cu autorităţile administraţiei publice locale</w:t>
            </w:r>
          </w:p>
        </w:tc>
        <w:tc>
          <w:tcPr>
            <w:tcW w:w="7165" w:type="dxa"/>
            <w:gridSpan w:val="7"/>
            <w:tcBorders>
              <w:top w:val="single" w:sz="4" w:space="0" w:color="000000"/>
              <w:left w:val="single" w:sz="4" w:space="0" w:color="000000"/>
              <w:bottom w:val="single" w:sz="4" w:space="0" w:color="000000"/>
              <w:right w:val="single" w:sz="4" w:space="0" w:color="000000"/>
            </w:tcBorders>
          </w:tcPr>
          <w:p w14:paraId="4A093DC5" w14:textId="77777777" w:rsidR="00FF6E0E" w:rsidRPr="00C0541E" w:rsidRDefault="00FF6E0E" w:rsidP="00B65991">
            <w:pPr>
              <w:spacing w:line="23" w:lineRule="atLeast"/>
              <w:rPr>
                <w:rFonts w:ascii="Times New Roman" w:hAnsi="Times New Roman" w:cs="Times New Roman"/>
                <w:sz w:val="24"/>
                <w:szCs w:val="24"/>
              </w:rPr>
            </w:pPr>
          </w:p>
          <w:p w14:paraId="3BEFF7EB" w14:textId="77777777" w:rsidR="00FF6E0E" w:rsidRPr="00C0541E" w:rsidRDefault="00FF6E0E" w:rsidP="00B65991">
            <w:pPr>
              <w:spacing w:line="23" w:lineRule="atLeast"/>
              <w:rPr>
                <w:rFonts w:ascii="Times New Roman" w:hAnsi="Times New Roman" w:cs="Times New Roman"/>
                <w:sz w:val="24"/>
                <w:szCs w:val="24"/>
              </w:rPr>
            </w:pPr>
          </w:p>
          <w:p w14:paraId="784180EA" w14:textId="5F93960A"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Proiectul de act normativ nu se referă la acest subiect.</w:t>
            </w:r>
          </w:p>
        </w:tc>
      </w:tr>
      <w:tr w:rsidR="00D35818" w:rsidRPr="00C0541E" w14:paraId="748D5F23" w14:textId="77777777" w:rsidTr="00FE2EE0">
        <w:trPr>
          <w:trHeight w:val="2260"/>
        </w:trPr>
        <w:tc>
          <w:tcPr>
            <w:tcW w:w="817" w:type="dxa"/>
            <w:tcBorders>
              <w:top w:val="single" w:sz="4" w:space="0" w:color="000000"/>
              <w:left w:val="single" w:sz="4" w:space="0" w:color="000000"/>
              <w:bottom w:val="single" w:sz="4" w:space="0" w:color="000000"/>
            </w:tcBorders>
          </w:tcPr>
          <w:p w14:paraId="62D6AF31" w14:textId="538EF1BB"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6.4.</w:t>
            </w:r>
          </w:p>
        </w:tc>
        <w:tc>
          <w:tcPr>
            <w:tcW w:w="2366" w:type="dxa"/>
            <w:tcBorders>
              <w:top w:val="single" w:sz="4" w:space="0" w:color="000000"/>
              <w:left w:val="single" w:sz="4" w:space="0" w:color="000000"/>
              <w:bottom w:val="single" w:sz="4" w:space="0" w:color="000000"/>
            </w:tcBorders>
          </w:tcPr>
          <w:p w14:paraId="610BE322" w14:textId="7F4DD6AE"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Informaţii privind puncte de vedere/opinii emise de organisme consultative constituite prin acte normative</w:t>
            </w:r>
          </w:p>
        </w:tc>
        <w:tc>
          <w:tcPr>
            <w:tcW w:w="7165" w:type="dxa"/>
            <w:gridSpan w:val="7"/>
            <w:tcBorders>
              <w:top w:val="single" w:sz="4" w:space="0" w:color="000000"/>
              <w:left w:val="single" w:sz="4" w:space="0" w:color="000000"/>
              <w:bottom w:val="single" w:sz="4" w:space="0" w:color="000000"/>
              <w:right w:val="single" w:sz="4" w:space="0" w:color="000000"/>
            </w:tcBorders>
          </w:tcPr>
          <w:p w14:paraId="1C992A8A" w14:textId="77777777" w:rsidR="00FF6E0E" w:rsidRPr="00C0541E" w:rsidRDefault="00FF6E0E" w:rsidP="00B65991">
            <w:pPr>
              <w:spacing w:line="23" w:lineRule="atLeast"/>
              <w:rPr>
                <w:rFonts w:ascii="Times New Roman" w:hAnsi="Times New Roman" w:cs="Times New Roman"/>
                <w:sz w:val="24"/>
                <w:szCs w:val="24"/>
              </w:rPr>
            </w:pPr>
          </w:p>
          <w:p w14:paraId="48813BE5" w14:textId="77777777" w:rsidR="00FF6E0E" w:rsidRPr="00C0541E" w:rsidRDefault="00FF6E0E" w:rsidP="00B65991">
            <w:pPr>
              <w:spacing w:line="23" w:lineRule="atLeast"/>
              <w:rPr>
                <w:rFonts w:ascii="Times New Roman" w:hAnsi="Times New Roman" w:cs="Times New Roman"/>
                <w:sz w:val="24"/>
                <w:szCs w:val="24"/>
              </w:rPr>
            </w:pPr>
          </w:p>
          <w:p w14:paraId="5756AE0B" w14:textId="77777777" w:rsidR="00FF6E0E" w:rsidRPr="00C0541E" w:rsidRDefault="00FF6E0E" w:rsidP="00B65991">
            <w:pPr>
              <w:spacing w:line="23" w:lineRule="atLeast"/>
              <w:rPr>
                <w:rFonts w:ascii="Times New Roman" w:hAnsi="Times New Roman" w:cs="Times New Roman"/>
                <w:sz w:val="24"/>
                <w:szCs w:val="24"/>
              </w:rPr>
            </w:pPr>
          </w:p>
          <w:p w14:paraId="793A2B23" w14:textId="77777777" w:rsidR="00FF6E0E" w:rsidRPr="00C0541E" w:rsidRDefault="00FF6E0E" w:rsidP="00B65991">
            <w:pPr>
              <w:spacing w:line="23" w:lineRule="atLeast"/>
              <w:rPr>
                <w:rFonts w:ascii="Times New Roman" w:hAnsi="Times New Roman" w:cs="Times New Roman"/>
                <w:sz w:val="24"/>
                <w:szCs w:val="24"/>
              </w:rPr>
            </w:pPr>
          </w:p>
          <w:p w14:paraId="5A24A24A" w14:textId="335FB1F1" w:rsidR="003251FB" w:rsidRPr="00C0541E" w:rsidRDefault="003251FB" w:rsidP="00B65991">
            <w:pPr>
              <w:spacing w:line="23" w:lineRule="atLeast"/>
              <w:rPr>
                <w:rFonts w:ascii="Times New Roman" w:hAnsi="Times New Roman" w:cs="Times New Roman"/>
                <w:noProof/>
                <w:sz w:val="24"/>
                <w:szCs w:val="24"/>
              </w:rPr>
            </w:pPr>
            <w:r w:rsidRPr="00C0541E">
              <w:rPr>
                <w:rFonts w:ascii="Times New Roman" w:hAnsi="Times New Roman" w:cs="Times New Roman"/>
                <w:sz w:val="24"/>
                <w:szCs w:val="24"/>
              </w:rPr>
              <w:t>Proiectul de act normativ nu se referă la acest subiect.</w:t>
            </w:r>
          </w:p>
          <w:p w14:paraId="4A72CBD8" w14:textId="77777777" w:rsidR="003251FB" w:rsidRPr="00C0541E" w:rsidRDefault="003251FB" w:rsidP="00B65991">
            <w:pPr>
              <w:autoSpaceDE w:val="0"/>
              <w:autoSpaceDN w:val="0"/>
              <w:adjustRightInd w:val="0"/>
              <w:spacing w:line="23" w:lineRule="atLeast"/>
              <w:rPr>
                <w:rFonts w:ascii="Times New Roman" w:eastAsia="Times New Roman" w:hAnsi="Times New Roman" w:cs="Times New Roman"/>
                <w:noProof/>
                <w:sz w:val="24"/>
                <w:szCs w:val="24"/>
              </w:rPr>
            </w:pPr>
          </w:p>
          <w:p w14:paraId="2015849E" w14:textId="6831D0D0" w:rsidR="003251FB" w:rsidRPr="00C0541E" w:rsidRDefault="003251FB" w:rsidP="00B65991">
            <w:pPr>
              <w:spacing w:line="23" w:lineRule="atLeast"/>
              <w:rPr>
                <w:rFonts w:ascii="Times New Roman" w:hAnsi="Times New Roman" w:cs="Times New Roman"/>
                <w:sz w:val="24"/>
                <w:szCs w:val="24"/>
              </w:rPr>
            </w:pPr>
          </w:p>
        </w:tc>
      </w:tr>
      <w:tr w:rsidR="00D35818" w:rsidRPr="00C0541E" w14:paraId="32722E77" w14:textId="77777777" w:rsidTr="00FE2EE0">
        <w:tc>
          <w:tcPr>
            <w:tcW w:w="817" w:type="dxa"/>
            <w:tcBorders>
              <w:top w:val="single" w:sz="4" w:space="0" w:color="000000"/>
              <w:left w:val="single" w:sz="4" w:space="0" w:color="000000"/>
              <w:bottom w:val="single" w:sz="4" w:space="0" w:color="000000"/>
            </w:tcBorders>
          </w:tcPr>
          <w:p w14:paraId="6E87B554" w14:textId="5CC7817C"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6.5.</w:t>
            </w:r>
          </w:p>
        </w:tc>
        <w:tc>
          <w:tcPr>
            <w:tcW w:w="2366" w:type="dxa"/>
            <w:tcBorders>
              <w:top w:val="single" w:sz="4" w:space="0" w:color="000000"/>
              <w:left w:val="single" w:sz="4" w:space="0" w:color="000000"/>
              <w:bottom w:val="single" w:sz="4" w:space="0" w:color="000000"/>
            </w:tcBorders>
          </w:tcPr>
          <w:p w14:paraId="06A8DD46" w14:textId="77777777" w:rsidR="003251FB" w:rsidRPr="00C0541E" w:rsidRDefault="003251FB" w:rsidP="00B65991">
            <w:pPr>
              <w:autoSpaceDE w:val="0"/>
              <w:autoSpaceDN w:val="0"/>
              <w:adjustRightInd w:val="0"/>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Informaţii privind avizarea de către:</w:t>
            </w:r>
          </w:p>
          <w:p w14:paraId="173D6A06" w14:textId="77777777" w:rsidR="003251FB" w:rsidRPr="00C0541E" w:rsidRDefault="003251FB" w:rsidP="00B65991">
            <w:pPr>
              <w:autoSpaceDE w:val="0"/>
              <w:autoSpaceDN w:val="0"/>
              <w:adjustRightInd w:val="0"/>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a) Consiliul Legislativ</w:t>
            </w:r>
          </w:p>
          <w:p w14:paraId="2A19265F" w14:textId="77777777" w:rsidR="003251FB" w:rsidRPr="00C0541E" w:rsidRDefault="003251FB" w:rsidP="00B65991">
            <w:pPr>
              <w:autoSpaceDE w:val="0"/>
              <w:autoSpaceDN w:val="0"/>
              <w:adjustRightInd w:val="0"/>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b) Consiliul Suprem de Apărare a Ţării</w:t>
            </w:r>
          </w:p>
          <w:p w14:paraId="21E1DB36" w14:textId="77777777" w:rsidR="003251FB" w:rsidRPr="00C0541E" w:rsidRDefault="003251FB" w:rsidP="00B65991">
            <w:pPr>
              <w:autoSpaceDE w:val="0"/>
              <w:autoSpaceDN w:val="0"/>
              <w:adjustRightInd w:val="0"/>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c) Consiliul Economic şi Social</w:t>
            </w:r>
          </w:p>
          <w:p w14:paraId="70A37224" w14:textId="77777777" w:rsidR="003251FB" w:rsidRPr="00C0541E" w:rsidRDefault="003251FB" w:rsidP="00B65991">
            <w:pPr>
              <w:autoSpaceDE w:val="0"/>
              <w:autoSpaceDN w:val="0"/>
              <w:adjustRightInd w:val="0"/>
              <w:spacing w:line="23" w:lineRule="atLeast"/>
              <w:rPr>
                <w:rFonts w:ascii="Times New Roman" w:eastAsia="Times New Roman" w:hAnsi="Times New Roman" w:cs="Times New Roman"/>
                <w:noProof/>
                <w:sz w:val="24"/>
                <w:szCs w:val="24"/>
              </w:rPr>
            </w:pPr>
            <w:r w:rsidRPr="00C0541E">
              <w:rPr>
                <w:rFonts w:ascii="Times New Roman" w:eastAsia="Times New Roman" w:hAnsi="Times New Roman" w:cs="Times New Roman"/>
                <w:noProof/>
                <w:sz w:val="24"/>
                <w:szCs w:val="24"/>
              </w:rPr>
              <w:t>d) Consiliul Concurenţei</w:t>
            </w:r>
          </w:p>
          <w:p w14:paraId="25EAA043" w14:textId="495ED2E0"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e) Curtea de Conturi</w:t>
            </w:r>
          </w:p>
        </w:tc>
        <w:tc>
          <w:tcPr>
            <w:tcW w:w="7165" w:type="dxa"/>
            <w:gridSpan w:val="7"/>
            <w:tcBorders>
              <w:top w:val="single" w:sz="4" w:space="0" w:color="000000"/>
              <w:left w:val="single" w:sz="4" w:space="0" w:color="000000"/>
              <w:bottom w:val="single" w:sz="4" w:space="0" w:color="000000"/>
              <w:right w:val="single" w:sz="4" w:space="0" w:color="000000"/>
            </w:tcBorders>
          </w:tcPr>
          <w:p w14:paraId="2C3C2F07" w14:textId="77777777" w:rsidR="003251FB" w:rsidRPr="00C0541E" w:rsidRDefault="003251FB" w:rsidP="00B65991">
            <w:pPr>
              <w:spacing w:line="23" w:lineRule="atLeast"/>
              <w:jc w:val="center"/>
              <w:rPr>
                <w:rFonts w:ascii="Times New Roman" w:hAnsi="Times New Roman" w:cs="Times New Roman"/>
                <w:noProof/>
                <w:sz w:val="24"/>
                <w:szCs w:val="24"/>
              </w:rPr>
            </w:pPr>
          </w:p>
          <w:p w14:paraId="1BE4FBA2" w14:textId="77777777" w:rsidR="003251FB" w:rsidRPr="00C0541E" w:rsidRDefault="003251FB" w:rsidP="00B65991">
            <w:pPr>
              <w:spacing w:line="23" w:lineRule="atLeast"/>
              <w:jc w:val="center"/>
              <w:rPr>
                <w:rFonts w:ascii="Times New Roman" w:hAnsi="Times New Roman" w:cs="Times New Roman"/>
                <w:noProof/>
                <w:sz w:val="24"/>
                <w:szCs w:val="24"/>
              </w:rPr>
            </w:pPr>
          </w:p>
          <w:p w14:paraId="3A963265" w14:textId="77777777" w:rsidR="003251FB" w:rsidRPr="00C0541E" w:rsidRDefault="003251FB" w:rsidP="00B65991">
            <w:pPr>
              <w:spacing w:line="23" w:lineRule="atLeast"/>
              <w:rPr>
                <w:rFonts w:ascii="Times New Roman" w:eastAsia="Times New Roman" w:hAnsi="Times New Roman" w:cs="Times New Roman"/>
                <w:noProof/>
                <w:sz w:val="24"/>
                <w:szCs w:val="24"/>
              </w:rPr>
            </w:pPr>
            <w:r w:rsidRPr="00C0541E">
              <w:rPr>
                <w:rFonts w:ascii="Times New Roman" w:hAnsi="Times New Roman" w:cs="Times New Roman"/>
                <w:bCs/>
                <w:sz w:val="24"/>
                <w:szCs w:val="24"/>
              </w:rPr>
              <w:t>Proiectul de act normativ nu se referă la acest subiect.</w:t>
            </w:r>
          </w:p>
          <w:p w14:paraId="3512EF46" w14:textId="55CCC8B2" w:rsidR="003251FB" w:rsidRPr="00C0541E" w:rsidRDefault="003251FB" w:rsidP="00B65991">
            <w:pPr>
              <w:spacing w:line="23" w:lineRule="atLeast"/>
              <w:jc w:val="both"/>
              <w:rPr>
                <w:rFonts w:ascii="Times New Roman" w:hAnsi="Times New Roman" w:cs="Times New Roman"/>
                <w:sz w:val="24"/>
                <w:szCs w:val="24"/>
              </w:rPr>
            </w:pPr>
          </w:p>
        </w:tc>
      </w:tr>
      <w:tr w:rsidR="00D35818" w:rsidRPr="00C0541E" w14:paraId="14D9B0B2" w14:textId="77777777" w:rsidTr="00FE2EE0">
        <w:tc>
          <w:tcPr>
            <w:tcW w:w="817" w:type="dxa"/>
            <w:tcBorders>
              <w:top w:val="single" w:sz="4" w:space="0" w:color="000000"/>
              <w:left w:val="single" w:sz="4" w:space="0" w:color="000000"/>
              <w:bottom w:val="single" w:sz="4" w:space="0" w:color="000000"/>
            </w:tcBorders>
          </w:tcPr>
          <w:p w14:paraId="616D637F" w14:textId="4B321099"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6.6.</w:t>
            </w:r>
          </w:p>
        </w:tc>
        <w:tc>
          <w:tcPr>
            <w:tcW w:w="2366" w:type="dxa"/>
            <w:tcBorders>
              <w:top w:val="single" w:sz="4" w:space="0" w:color="000000"/>
              <w:left w:val="single" w:sz="4" w:space="0" w:color="000000"/>
              <w:bottom w:val="single" w:sz="4" w:space="0" w:color="000000"/>
            </w:tcBorders>
          </w:tcPr>
          <w:p w14:paraId="3C8ED7ED" w14:textId="3612A3ED"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Alte informaţii</w:t>
            </w:r>
          </w:p>
        </w:tc>
        <w:tc>
          <w:tcPr>
            <w:tcW w:w="7165" w:type="dxa"/>
            <w:gridSpan w:val="7"/>
            <w:tcBorders>
              <w:top w:val="single" w:sz="4" w:space="0" w:color="000000"/>
              <w:left w:val="single" w:sz="4" w:space="0" w:color="000000"/>
              <w:bottom w:val="single" w:sz="4" w:space="0" w:color="000000"/>
              <w:right w:val="single" w:sz="4" w:space="0" w:color="000000"/>
            </w:tcBorders>
          </w:tcPr>
          <w:p w14:paraId="4EFE824D" w14:textId="7B842422"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Nu au fost identificate.</w:t>
            </w:r>
          </w:p>
        </w:tc>
      </w:tr>
      <w:tr w:rsidR="00D35818" w:rsidRPr="00C0541E" w14:paraId="410814E2"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39B441A2" w14:textId="77777777"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Secţiunea a 7-a</w:t>
            </w:r>
          </w:p>
          <w:p w14:paraId="5346C3D5" w14:textId="60AA7280"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Activităţi de informare publică privind elaborarea si implementarea proiectului de act normativ</w:t>
            </w:r>
          </w:p>
          <w:p w14:paraId="5CD3B65E" w14:textId="77777777" w:rsidR="003251FB" w:rsidRPr="00C0541E" w:rsidRDefault="003251FB" w:rsidP="00B65991">
            <w:pPr>
              <w:spacing w:line="23" w:lineRule="atLeast"/>
              <w:jc w:val="center"/>
              <w:rPr>
                <w:rFonts w:ascii="Times New Roman" w:hAnsi="Times New Roman" w:cs="Times New Roman"/>
                <w:b/>
                <w:bCs/>
                <w:sz w:val="24"/>
                <w:szCs w:val="24"/>
              </w:rPr>
            </w:pPr>
          </w:p>
        </w:tc>
      </w:tr>
      <w:tr w:rsidR="00D35818" w:rsidRPr="00C0541E" w14:paraId="4D78CB11" w14:textId="77777777" w:rsidTr="00FE2EE0">
        <w:tc>
          <w:tcPr>
            <w:tcW w:w="817" w:type="dxa"/>
            <w:tcBorders>
              <w:top w:val="single" w:sz="4" w:space="0" w:color="000000"/>
              <w:left w:val="single" w:sz="4" w:space="0" w:color="000000"/>
              <w:bottom w:val="single" w:sz="4" w:space="0" w:color="000000"/>
            </w:tcBorders>
            <w:vAlign w:val="center"/>
          </w:tcPr>
          <w:p w14:paraId="6E15E8AE" w14:textId="0DAC09D4"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7.1.</w:t>
            </w:r>
          </w:p>
        </w:tc>
        <w:tc>
          <w:tcPr>
            <w:tcW w:w="2366" w:type="dxa"/>
            <w:tcBorders>
              <w:top w:val="single" w:sz="4" w:space="0" w:color="000000"/>
              <w:left w:val="single" w:sz="4" w:space="0" w:color="000000"/>
              <w:bottom w:val="single" w:sz="4" w:space="0" w:color="000000"/>
            </w:tcBorders>
            <w:vAlign w:val="center"/>
          </w:tcPr>
          <w:p w14:paraId="598C5F75" w14:textId="0898EA6B"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Informarea societăţii civile cu privire la elaborarea proiectului de act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37108872" w14:textId="6B9544FF" w:rsidR="00AA4641" w:rsidRPr="00C0541E" w:rsidRDefault="00952371" w:rsidP="00AA464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 xml:space="preserve">             </w:t>
            </w:r>
            <w:r w:rsidR="00AA4641" w:rsidRPr="00C0541E">
              <w:rPr>
                <w:rFonts w:ascii="Times New Roman" w:hAnsi="Times New Roman" w:cs="Times New Roman"/>
                <w:sz w:val="24"/>
                <w:szCs w:val="24"/>
              </w:rPr>
              <w:t xml:space="preserve">Proiectul de hotărâre a Guvernului pentru aprobarea bugetului de venituri şi cheltuieli pe anul 2026 pentru Regia Națională a Pădurilor-Romsilva, aflată sub autoritatea Ministerului Mediului, Apelor şi Pădurilor este un act administrativ cu caracter individual, având ca obiect aprobarea bugetului de venituri şi cheltuieli pe anul 2026 al Regiei </w:t>
            </w:r>
            <w:r w:rsidR="00AA4641" w:rsidRPr="00C0541E">
              <w:rPr>
                <w:rFonts w:ascii="Times New Roman" w:hAnsi="Times New Roman" w:cs="Times New Roman"/>
                <w:sz w:val="24"/>
                <w:szCs w:val="24"/>
              </w:rPr>
              <w:lastRenderedPageBreak/>
              <w:t>Naționale a Pădurilor-Romsilva și nu se supune procedurii prevăzute de  Legea nr. 52/2003 privind transparenţa decizională în administraţia publică, republicată, cu modificările ulterioare.</w:t>
            </w:r>
          </w:p>
          <w:p w14:paraId="7936FC45" w14:textId="26EFE0E9" w:rsidR="004F669F" w:rsidRPr="00C0541E" w:rsidRDefault="00952371" w:rsidP="0095237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 xml:space="preserve">             </w:t>
            </w:r>
            <w:r w:rsidR="00AA4641" w:rsidRPr="00C0541E">
              <w:rPr>
                <w:rFonts w:ascii="Times New Roman" w:hAnsi="Times New Roman" w:cs="Times New Roman"/>
                <w:sz w:val="24"/>
                <w:szCs w:val="24"/>
              </w:rPr>
              <w:t>În acest sens, precizăm că potrivit dispozițiilor art.5 alin.(1) din Normele metodologice de aplicare a Legii nr.52/2003 privind transparenţa decizională în administraţia publică, aprobate prin Hotărârea Guvernului nr.831/2022, „actele administrative cu caracter individual, precum şi cele prevăzute la art.6 din Legea nr. 52/2003, republicată, cu modificările ulterioare, nu fac obiectul procedurii de asigurare a transparenţei decizionale”.</w:t>
            </w:r>
          </w:p>
        </w:tc>
      </w:tr>
      <w:tr w:rsidR="00D35818" w:rsidRPr="00C0541E" w14:paraId="29A6E0D9" w14:textId="77777777" w:rsidTr="00FE2EE0">
        <w:tc>
          <w:tcPr>
            <w:tcW w:w="817" w:type="dxa"/>
            <w:tcBorders>
              <w:top w:val="single" w:sz="4" w:space="0" w:color="000000"/>
              <w:left w:val="single" w:sz="4" w:space="0" w:color="000000"/>
              <w:bottom w:val="single" w:sz="4" w:space="0" w:color="000000"/>
            </w:tcBorders>
            <w:vAlign w:val="center"/>
          </w:tcPr>
          <w:p w14:paraId="2E132983" w14:textId="3E2B1E2B"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lastRenderedPageBreak/>
              <w:t>7.2.</w:t>
            </w:r>
          </w:p>
        </w:tc>
        <w:tc>
          <w:tcPr>
            <w:tcW w:w="2366" w:type="dxa"/>
            <w:tcBorders>
              <w:top w:val="single" w:sz="4" w:space="0" w:color="000000"/>
              <w:left w:val="single" w:sz="4" w:space="0" w:color="000000"/>
              <w:bottom w:val="single" w:sz="4" w:space="0" w:color="000000"/>
            </w:tcBorders>
          </w:tcPr>
          <w:p w14:paraId="302C545E" w14:textId="56939E68"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noProof/>
                <w:sz w:val="24"/>
                <w:szCs w:val="24"/>
              </w:rPr>
              <w:t>Informarea societăţii civile cu privire la eventualul impact asupra mediului în urma implementării proiectului de act normativ, precum şi efectele asupra sănătăţii şi securităţii cetăţenilor sau diversităţii biologice</w:t>
            </w:r>
          </w:p>
        </w:tc>
        <w:tc>
          <w:tcPr>
            <w:tcW w:w="7165" w:type="dxa"/>
            <w:gridSpan w:val="7"/>
            <w:tcBorders>
              <w:top w:val="single" w:sz="4" w:space="0" w:color="000000"/>
              <w:left w:val="single" w:sz="4" w:space="0" w:color="000000"/>
              <w:bottom w:val="single" w:sz="4" w:space="0" w:color="000000"/>
              <w:right w:val="single" w:sz="4" w:space="0" w:color="000000"/>
            </w:tcBorders>
          </w:tcPr>
          <w:p w14:paraId="06EA0AA2" w14:textId="77777777" w:rsidR="003251FB" w:rsidRPr="00C0541E" w:rsidRDefault="003251FB" w:rsidP="00B65991">
            <w:pPr>
              <w:spacing w:line="23" w:lineRule="atLeast"/>
              <w:jc w:val="center"/>
              <w:rPr>
                <w:rFonts w:ascii="Times New Roman" w:eastAsia="Times New Roman" w:hAnsi="Times New Roman" w:cs="Times New Roman"/>
                <w:noProof/>
                <w:sz w:val="24"/>
                <w:szCs w:val="24"/>
              </w:rPr>
            </w:pPr>
          </w:p>
          <w:p w14:paraId="58FCAE4F" w14:textId="77777777" w:rsidR="00FF6E0E" w:rsidRPr="00C0541E" w:rsidRDefault="00FF6E0E" w:rsidP="00B65991">
            <w:pPr>
              <w:spacing w:line="23" w:lineRule="atLeast"/>
              <w:rPr>
                <w:rFonts w:ascii="Times New Roman" w:hAnsi="Times New Roman" w:cs="Times New Roman"/>
                <w:sz w:val="24"/>
                <w:szCs w:val="24"/>
              </w:rPr>
            </w:pPr>
          </w:p>
          <w:p w14:paraId="5D7546E0" w14:textId="77777777" w:rsidR="00FF6E0E" w:rsidRPr="00C0541E" w:rsidRDefault="00FF6E0E" w:rsidP="00B65991">
            <w:pPr>
              <w:spacing w:line="23" w:lineRule="atLeast"/>
              <w:rPr>
                <w:rFonts w:ascii="Times New Roman" w:hAnsi="Times New Roman" w:cs="Times New Roman"/>
                <w:sz w:val="24"/>
                <w:szCs w:val="24"/>
              </w:rPr>
            </w:pPr>
          </w:p>
          <w:p w14:paraId="125BB934" w14:textId="77777777" w:rsidR="00FF6E0E" w:rsidRPr="00C0541E" w:rsidRDefault="00FF6E0E" w:rsidP="00B65991">
            <w:pPr>
              <w:spacing w:line="23" w:lineRule="atLeast"/>
              <w:rPr>
                <w:rFonts w:ascii="Times New Roman" w:hAnsi="Times New Roman" w:cs="Times New Roman"/>
                <w:sz w:val="24"/>
                <w:szCs w:val="24"/>
              </w:rPr>
            </w:pPr>
          </w:p>
          <w:p w14:paraId="778573E4" w14:textId="77777777" w:rsidR="00FF6E0E" w:rsidRPr="00C0541E" w:rsidRDefault="00FF6E0E" w:rsidP="00B65991">
            <w:pPr>
              <w:spacing w:line="23" w:lineRule="atLeast"/>
              <w:rPr>
                <w:rFonts w:ascii="Times New Roman" w:hAnsi="Times New Roman" w:cs="Times New Roman"/>
                <w:sz w:val="24"/>
                <w:szCs w:val="24"/>
              </w:rPr>
            </w:pPr>
          </w:p>
          <w:p w14:paraId="5BA69848" w14:textId="05C1D142" w:rsidR="003251FB" w:rsidRPr="00C0541E" w:rsidRDefault="003251FB" w:rsidP="00B65991">
            <w:pPr>
              <w:spacing w:line="23" w:lineRule="atLeast"/>
              <w:rPr>
                <w:rFonts w:ascii="Times New Roman" w:eastAsia="Times New Roman" w:hAnsi="Times New Roman" w:cs="Times New Roman"/>
                <w:noProof/>
                <w:sz w:val="24"/>
                <w:szCs w:val="24"/>
              </w:rPr>
            </w:pPr>
            <w:r w:rsidRPr="00C0541E">
              <w:rPr>
                <w:rFonts w:ascii="Times New Roman" w:hAnsi="Times New Roman" w:cs="Times New Roman"/>
                <w:sz w:val="24"/>
                <w:szCs w:val="24"/>
              </w:rPr>
              <w:t>Proiectul de act normativ nu se referă la acest subiect.</w:t>
            </w:r>
          </w:p>
          <w:p w14:paraId="2FAD6275" w14:textId="7830E5BA" w:rsidR="003251FB" w:rsidRPr="00C0541E" w:rsidRDefault="003251FB" w:rsidP="00B65991">
            <w:pPr>
              <w:spacing w:line="23" w:lineRule="atLeast"/>
              <w:jc w:val="both"/>
              <w:rPr>
                <w:rFonts w:ascii="Times New Roman" w:hAnsi="Times New Roman" w:cs="Times New Roman"/>
                <w:sz w:val="24"/>
                <w:szCs w:val="24"/>
              </w:rPr>
            </w:pPr>
          </w:p>
        </w:tc>
      </w:tr>
      <w:tr w:rsidR="00D35818" w:rsidRPr="00C0541E" w14:paraId="4D6F9CAF"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6F959075" w14:textId="77777777"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Secţiunea a 8-a</w:t>
            </w:r>
          </w:p>
          <w:p w14:paraId="7092DE86" w14:textId="05F79542" w:rsidR="003251FB" w:rsidRPr="00C0541E" w:rsidRDefault="003251FB" w:rsidP="00B65991">
            <w:pPr>
              <w:spacing w:line="23" w:lineRule="atLeast"/>
              <w:jc w:val="center"/>
              <w:rPr>
                <w:rFonts w:ascii="Times New Roman" w:hAnsi="Times New Roman" w:cs="Times New Roman"/>
                <w:b/>
                <w:bCs/>
                <w:sz w:val="24"/>
                <w:szCs w:val="24"/>
              </w:rPr>
            </w:pPr>
            <w:r w:rsidRPr="00C0541E">
              <w:rPr>
                <w:rFonts w:ascii="Times New Roman" w:hAnsi="Times New Roman" w:cs="Times New Roman"/>
                <w:b/>
                <w:bCs/>
                <w:sz w:val="24"/>
                <w:szCs w:val="24"/>
              </w:rPr>
              <w:t>Măsuri de implementare</w:t>
            </w:r>
          </w:p>
        </w:tc>
      </w:tr>
      <w:tr w:rsidR="00D35818" w:rsidRPr="00C0541E" w14:paraId="5AC9C580" w14:textId="77777777" w:rsidTr="00FE2EE0">
        <w:tc>
          <w:tcPr>
            <w:tcW w:w="817" w:type="dxa"/>
            <w:tcBorders>
              <w:top w:val="single" w:sz="4" w:space="0" w:color="000000"/>
              <w:left w:val="single" w:sz="4" w:space="0" w:color="000000"/>
              <w:bottom w:val="single" w:sz="4" w:space="0" w:color="000000"/>
            </w:tcBorders>
            <w:vAlign w:val="center"/>
          </w:tcPr>
          <w:p w14:paraId="4DDAD5E4" w14:textId="16204F13"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noProof/>
                <w:sz w:val="24"/>
                <w:szCs w:val="24"/>
              </w:rPr>
              <w:t>8.1.</w:t>
            </w:r>
          </w:p>
        </w:tc>
        <w:tc>
          <w:tcPr>
            <w:tcW w:w="2366" w:type="dxa"/>
            <w:tcBorders>
              <w:top w:val="single" w:sz="4" w:space="0" w:color="000000"/>
              <w:left w:val="single" w:sz="4" w:space="0" w:color="000000"/>
              <w:bottom w:val="single" w:sz="4" w:space="0" w:color="000000"/>
            </w:tcBorders>
          </w:tcPr>
          <w:p w14:paraId="5F4C7061" w14:textId="6CC6950A" w:rsidR="003251FB" w:rsidRPr="00C0541E" w:rsidRDefault="003251FB" w:rsidP="00B65991">
            <w:pPr>
              <w:spacing w:line="23" w:lineRule="atLeast"/>
              <w:rPr>
                <w:rFonts w:ascii="Times New Roman" w:eastAsia="Times New Roman" w:hAnsi="Times New Roman" w:cs="Times New Roman"/>
                <w:sz w:val="24"/>
                <w:szCs w:val="24"/>
              </w:rPr>
            </w:pPr>
            <w:r w:rsidRPr="00C0541E">
              <w:rPr>
                <w:rFonts w:ascii="Times New Roman" w:eastAsia="Times New Roman" w:hAnsi="Times New Roman" w:cs="Times New Roman"/>
                <w:noProof/>
                <w:sz w:val="24"/>
                <w:szCs w:val="24"/>
              </w:rPr>
              <w:t>Măsuri de punere în aplicare a proiectului de act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60CD90EE" w14:textId="77777777" w:rsidR="002E61D3" w:rsidRPr="00C0541E" w:rsidRDefault="002E61D3" w:rsidP="002E61D3">
            <w:pPr>
              <w:spacing w:line="23" w:lineRule="atLeast"/>
              <w:rPr>
                <w:rFonts w:ascii="Times New Roman" w:hAnsi="Times New Roman" w:cs="Times New Roman"/>
                <w:sz w:val="24"/>
                <w:szCs w:val="24"/>
              </w:rPr>
            </w:pPr>
          </w:p>
          <w:p w14:paraId="1280304D" w14:textId="691B8BC2" w:rsidR="003251FB" w:rsidRPr="00C0541E" w:rsidRDefault="002E61D3" w:rsidP="002E61D3">
            <w:pPr>
              <w:spacing w:line="23" w:lineRule="atLeast"/>
              <w:rPr>
                <w:rFonts w:ascii="Times New Roman" w:hAnsi="Times New Roman" w:cs="Times New Roman"/>
                <w:sz w:val="24"/>
                <w:szCs w:val="24"/>
              </w:rPr>
            </w:pPr>
            <w:r w:rsidRPr="00C0541E">
              <w:rPr>
                <w:rFonts w:ascii="Times New Roman" w:hAnsi="Times New Roman" w:cs="Times New Roman"/>
                <w:sz w:val="24"/>
                <w:szCs w:val="24"/>
              </w:rPr>
              <w:t xml:space="preserve"> Proiectul de act normativ nu se referă la acest subiect.</w:t>
            </w:r>
          </w:p>
        </w:tc>
      </w:tr>
      <w:tr w:rsidR="00D35818" w:rsidRPr="00C0541E" w14:paraId="63523C1B" w14:textId="77777777" w:rsidTr="00FE2EE0">
        <w:tc>
          <w:tcPr>
            <w:tcW w:w="817" w:type="dxa"/>
            <w:tcBorders>
              <w:top w:val="single" w:sz="4" w:space="0" w:color="000000"/>
              <w:left w:val="single" w:sz="4" w:space="0" w:color="000000"/>
              <w:bottom w:val="single" w:sz="4" w:space="0" w:color="000000"/>
            </w:tcBorders>
            <w:vAlign w:val="center"/>
          </w:tcPr>
          <w:p w14:paraId="09AA9CF0" w14:textId="28377E8A"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noProof/>
                <w:sz w:val="24"/>
                <w:szCs w:val="24"/>
              </w:rPr>
              <w:t>8.2.</w:t>
            </w:r>
          </w:p>
        </w:tc>
        <w:tc>
          <w:tcPr>
            <w:tcW w:w="2366" w:type="dxa"/>
            <w:tcBorders>
              <w:top w:val="single" w:sz="4" w:space="0" w:color="000000"/>
              <w:left w:val="single" w:sz="4" w:space="0" w:color="000000"/>
              <w:bottom w:val="single" w:sz="4" w:space="0" w:color="000000"/>
            </w:tcBorders>
          </w:tcPr>
          <w:p w14:paraId="71536A11" w14:textId="7AC9203E" w:rsidR="003251FB" w:rsidRPr="00C0541E" w:rsidRDefault="003251FB" w:rsidP="00B65991">
            <w:pPr>
              <w:spacing w:line="23" w:lineRule="atLeast"/>
              <w:rPr>
                <w:rFonts w:ascii="Times New Roman" w:hAnsi="Times New Roman" w:cs="Times New Roman"/>
                <w:sz w:val="24"/>
                <w:szCs w:val="24"/>
              </w:rPr>
            </w:pPr>
            <w:r w:rsidRPr="00C0541E">
              <w:rPr>
                <w:rFonts w:ascii="Times New Roman" w:eastAsia="Times New Roman" w:hAnsi="Times New Roman" w:cs="Times New Roman"/>
                <w:iCs/>
                <w:noProof/>
                <w:sz w:val="24"/>
                <w:szCs w:val="24"/>
              </w:rPr>
              <w:t>Alte informaţii</w:t>
            </w:r>
          </w:p>
        </w:tc>
        <w:tc>
          <w:tcPr>
            <w:tcW w:w="7165" w:type="dxa"/>
            <w:gridSpan w:val="7"/>
            <w:tcBorders>
              <w:top w:val="single" w:sz="4" w:space="0" w:color="000000"/>
              <w:left w:val="single" w:sz="4" w:space="0" w:color="000000"/>
              <w:bottom w:val="single" w:sz="4" w:space="0" w:color="000000"/>
              <w:right w:val="single" w:sz="4" w:space="0" w:color="000000"/>
            </w:tcBorders>
          </w:tcPr>
          <w:p w14:paraId="281907F0" w14:textId="04BF3F38" w:rsidR="003251FB" w:rsidRPr="00C0541E" w:rsidRDefault="003251FB" w:rsidP="00B65991">
            <w:pPr>
              <w:spacing w:line="23" w:lineRule="atLeast"/>
              <w:rPr>
                <w:rFonts w:ascii="Times New Roman" w:hAnsi="Times New Roman" w:cs="Times New Roman"/>
                <w:sz w:val="24"/>
                <w:szCs w:val="24"/>
              </w:rPr>
            </w:pPr>
            <w:r w:rsidRPr="00C0541E">
              <w:rPr>
                <w:rFonts w:ascii="Times New Roman" w:hAnsi="Times New Roman" w:cs="Times New Roman"/>
                <w:sz w:val="24"/>
                <w:szCs w:val="24"/>
              </w:rPr>
              <w:t>Nu au fost identificate.</w:t>
            </w:r>
          </w:p>
        </w:tc>
      </w:tr>
    </w:tbl>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35818" w:rsidRPr="00C0541E" w14:paraId="571557C0" w14:textId="77777777" w:rsidTr="00F54982">
        <w:tc>
          <w:tcPr>
            <w:tcW w:w="9639" w:type="dxa"/>
          </w:tcPr>
          <w:p w14:paraId="1F3BE037" w14:textId="1E6729B1" w:rsidR="002D195B" w:rsidRPr="00C0541E" w:rsidRDefault="004B5849" w:rsidP="00B65991">
            <w:pPr>
              <w:spacing w:line="23" w:lineRule="atLeast"/>
              <w:jc w:val="center"/>
              <w:rPr>
                <w:rFonts w:ascii="Times New Roman" w:hAnsi="Times New Roman" w:cs="Times New Roman"/>
                <w:sz w:val="24"/>
                <w:szCs w:val="24"/>
              </w:rPr>
            </w:pPr>
            <w:r w:rsidRPr="00C0541E">
              <w:rPr>
                <w:rFonts w:ascii="Times New Roman" w:hAnsi="Times New Roman" w:cs="Times New Roman"/>
                <w:sz w:val="24"/>
                <w:szCs w:val="24"/>
              </w:rPr>
              <w:tab/>
            </w:r>
          </w:p>
        </w:tc>
      </w:tr>
      <w:tr w:rsidR="00D35818" w:rsidRPr="00C0541E" w14:paraId="348D19DA" w14:textId="77777777" w:rsidTr="00F54982">
        <w:tc>
          <w:tcPr>
            <w:tcW w:w="9639" w:type="dxa"/>
          </w:tcPr>
          <w:p w14:paraId="3F1AA494" w14:textId="77777777" w:rsidR="00C22711" w:rsidRPr="00C0541E" w:rsidRDefault="003251FB" w:rsidP="00B65991">
            <w:pPr>
              <w:spacing w:line="23" w:lineRule="atLeast"/>
              <w:jc w:val="both"/>
              <w:rPr>
                <w:rFonts w:ascii="Times New Roman" w:hAnsi="Times New Roman" w:cs="Times New Roman"/>
                <w:sz w:val="24"/>
                <w:szCs w:val="24"/>
              </w:rPr>
            </w:pPr>
            <w:r w:rsidRPr="00C0541E">
              <w:rPr>
                <w:rFonts w:ascii="Times New Roman" w:hAnsi="Times New Roman" w:cs="Times New Roman"/>
                <w:sz w:val="24"/>
                <w:szCs w:val="24"/>
              </w:rPr>
              <w:t xml:space="preserve">     </w:t>
            </w:r>
            <w:r w:rsidR="00C470E6" w:rsidRPr="00C0541E">
              <w:rPr>
                <w:rFonts w:ascii="Times New Roman" w:hAnsi="Times New Roman" w:cs="Times New Roman"/>
                <w:sz w:val="24"/>
                <w:szCs w:val="24"/>
              </w:rPr>
              <w:t xml:space="preserve"> </w:t>
            </w:r>
          </w:p>
          <w:p w14:paraId="3DBDF148" w14:textId="77777777" w:rsidR="00C22711" w:rsidRPr="00C0541E" w:rsidRDefault="00C22711" w:rsidP="00B65991">
            <w:pPr>
              <w:spacing w:line="23" w:lineRule="atLeast"/>
              <w:jc w:val="both"/>
              <w:rPr>
                <w:rFonts w:ascii="Times New Roman" w:hAnsi="Times New Roman" w:cs="Times New Roman"/>
                <w:sz w:val="24"/>
                <w:szCs w:val="24"/>
              </w:rPr>
            </w:pPr>
          </w:p>
          <w:p w14:paraId="78A8BCB4" w14:textId="77777777" w:rsidR="00C22711" w:rsidRPr="00C0541E" w:rsidRDefault="00C22711" w:rsidP="00B65991">
            <w:pPr>
              <w:spacing w:line="23" w:lineRule="atLeast"/>
              <w:jc w:val="both"/>
              <w:rPr>
                <w:rFonts w:ascii="Times New Roman" w:hAnsi="Times New Roman" w:cs="Times New Roman"/>
                <w:sz w:val="24"/>
                <w:szCs w:val="24"/>
              </w:rPr>
            </w:pPr>
          </w:p>
          <w:p w14:paraId="0D8E7301" w14:textId="77777777" w:rsidR="00FA3CB3" w:rsidRPr="00C0541E" w:rsidRDefault="00FA3CB3" w:rsidP="00B65991">
            <w:pPr>
              <w:spacing w:line="23" w:lineRule="atLeast"/>
              <w:jc w:val="both"/>
              <w:rPr>
                <w:rFonts w:ascii="Times New Roman" w:hAnsi="Times New Roman" w:cs="Times New Roman"/>
                <w:sz w:val="24"/>
                <w:szCs w:val="24"/>
              </w:rPr>
            </w:pPr>
          </w:p>
          <w:p w14:paraId="5623F5A7" w14:textId="77777777" w:rsidR="0014574F" w:rsidRPr="00C0541E" w:rsidRDefault="0014574F" w:rsidP="00B65991">
            <w:pPr>
              <w:spacing w:line="23" w:lineRule="atLeast"/>
              <w:jc w:val="both"/>
              <w:rPr>
                <w:rFonts w:ascii="Times New Roman" w:hAnsi="Times New Roman" w:cs="Times New Roman"/>
                <w:sz w:val="24"/>
                <w:szCs w:val="24"/>
              </w:rPr>
            </w:pPr>
          </w:p>
          <w:p w14:paraId="26BF5597" w14:textId="77777777" w:rsidR="006678AC" w:rsidRPr="00C0541E" w:rsidRDefault="006678AC" w:rsidP="00B65991">
            <w:pPr>
              <w:spacing w:line="23" w:lineRule="atLeast"/>
              <w:jc w:val="both"/>
              <w:rPr>
                <w:rFonts w:ascii="Times New Roman" w:hAnsi="Times New Roman" w:cs="Times New Roman"/>
                <w:sz w:val="24"/>
                <w:szCs w:val="24"/>
              </w:rPr>
            </w:pPr>
          </w:p>
          <w:p w14:paraId="50E89274" w14:textId="77777777" w:rsidR="006678AC" w:rsidRPr="00C0541E" w:rsidRDefault="006678AC" w:rsidP="00B65991">
            <w:pPr>
              <w:spacing w:line="23" w:lineRule="atLeast"/>
              <w:jc w:val="both"/>
              <w:rPr>
                <w:rFonts w:ascii="Times New Roman" w:hAnsi="Times New Roman" w:cs="Times New Roman"/>
                <w:sz w:val="24"/>
                <w:szCs w:val="24"/>
              </w:rPr>
            </w:pPr>
          </w:p>
          <w:p w14:paraId="19492BE3" w14:textId="77777777" w:rsidR="006678AC" w:rsidRPr="00C0541E" w:rsidRDefault="006678AC" w:rsidP="00B65991">
            <w:pPr>
              <w:spacing w:line="23" w:lineRule="atLeast"/>
              <w:jc w:val="both"/>
              <w:rPr>
                <w:rFonts w:ascii="Times New Roman" w:hAnsi="Times New Roman" w:cs="Times New Roman"/>
                <w:sz w:val="24"/>
                <w:szCs w:val="24"/>
              </w:rPr>
            </w:pPr>
          </w:p>
          <w:p w14:paraId="5E658EA5" w14:textId="77777777" w:rsidR="006678AC" w:rsidRPr="00C0541E" w:rsidRDefault="006678AC" w:rsidP="00B65991">
            <w:pPr>
              <w:spacing w:line="23" w:lineRule="atLeast"/>
              <w:jc w:val="both"/>
              <w:rPr>
                <w:rFonts w:ascii="Times New Roman" w:hAnsi="Times New Roman" w:cs="Times New Roman"/>
                <w:sz w:val="24"/>
                <w:szCs w:val="24"/>
              </w:rPr>
            </w:pPr>
          </w:p>
          <w:p w14:paraId="0F61B3DC" w14:textId="77777777" w:rsidR="0014574F" w:rsidRPr="00C0541E" w:rsidRDefault="0014574F" w:rsidP="00B65991">
            <w:pPr>
              <w:spacing w:line="23" w:lineRule="atLeast"/>
              <w:jc w:val="both"/>
              <w:rPr>
                <w:rFonts w:ascii="Times New Roman" w:hAnsi="Times New Roman" w:cs="Times New Roman"/>
                <w:sz w:val="24"/>
                <w:szCs w:val="24"/>
              </w:rPr>
            </w:pPr>
          </w:p>
          <w:p w14:paraId="05701388" w14:textId="77777777" w:rsidR="0014574F" w:rsidRPr="00C0541E" w:rsidRDefault="0014574F" w:rsidP="00B65991">
            <w:pPr>
              <w:spacing w:line="23" w:lineRule="atLeast"/>
              <w:jc w:val="both"/>
              <w:rPr>
                <w:rFonts w:ascii="Times New Roman" w:hAnsi="Times New Roman" w:cs="Times New Roman"/>
                <w:sz w:val="24"/>
                <w:szCs w:val="24"/>
              </w:rPr>
            </w:pPr>
          </w:p>
          <w:p w14:paraId="0D791290" w14:textId="77777777" w:rsidR="0014574F" w:rsidRPr="00C0541E" w:rsidRDefault="0014574F" w:rsidP="00B65991">
            <w:pPr>
              <w:spacing w:line="23" w:lineRule="atLeast"/>
              <w:jc w:val="both"/>
              <w:rPr>
                <w:rFonts w:ascii="Times New Roman" w:hAnsi="Times New Roman" w:cs="Times New Roman"/>
                <w:sz w:val="24"/>
                <w:szCs w:val="24"/>
              </w:rPr>
            </w:pPr>
          </w:p>
          <w:p w14:paraId="3F888252" w14:textId="77777777" w:rsidR="00165C75" w:rsidRPr="00C0541E" w:rsidRDefault="00165C75" w:rsidP="00B65991">
            <w:pPr>
              <w:spacing w:line="23" w:lineRule="atLeast"/>
              <w:jc w:val="both"/>
              <w:rPr>
                <w:rFonts w:ascii="Times New Roman" w:hAnsi="Times New Roman" w:cs="Times New Roman"/>
                <w:sz w:val="24"/>
                <w:szCs w:val="24"/>
              </w:rPr>
            </w:pPr>
          </w:p>
          <w:p w14:paraId="55F1630C" w14:textId="77777777" w:rsidR="00165C75" w:rsidRPr="00C0541E" w:rsidRDefault="00165C75" w:rsidP="00B65991">
            <w:pPr>
              <w:spacing w:line="23" w:lineRule="atLeast"/>
              <w:jc w:val="both"/>
              <w:rPr>
                <w:rFonts w:ascii="Times New Roman" w:hAnsi="Times New Roman" w:cs="Times New Roman"/>
                <w:sz w:val="24"/>
                <w:szCs w:val="24"/>
              </w:rPr>
            </w:pPr>
          </w:p>
          <w:p w14:paraId="2CC79B40" w14:textId="77777777" w:rsidR="00165C75" w:rsidRPr="00C0541E" w:rsidRDefault="00165C75" w:rsidP="00B65991">
            <w:pPr>
              <w:spacing w:line="23" w:lineRule="atLeast"/>
              <w:jc w:val="both"/>
              <w:rPr>
                <w:rFonts w:ascii="Times New Roman" w:hAnsi="Times New Roman" w:cs="Times New Roman"/>
                <w:sz w:val="24"/>
                <w:szCs w:val="24"/>
              </w:rPr>
            </w:pPr>
          </w:p>
          <w:p w14:paraId="6D1D3DF6" w14:textId="77777777" w:rsidR="00165C75" w:rsidRPr="00C0541E" w:rsidRDefault="00165C75" w:rsidP="00B65991">
            <w:pPr>
              <w:spacing w:line="23" w:lineRule="atLeast"/>
              <w:jc w:val="both"/>
              <w:rPr>
                <w:rFonts w:ascii="Times New Roman" w:hAnsi="Times New Roman" w:cs="Times New Roman"/>
                <w:sz w:val="24"/>
                <w:szCs w:val="24"/>
              </w:rPr>
            </w:pPr>
          </w:p>
          <w:p w14:paraId="28B2A4D3" w14:textId="77777777" w:rsidR="00165C75" w:rsidRPr="00C0541E" w:rsidRDefault="00165C75" w:rsidP="00B65991">
            <w:pPr>
              <w:spacing w:line="23" w:lineRule="atLeast"/>
              <w:jc w:val="both"/>
              <w:rPr>
                <w:rFonts w:ascii="Times New Roman" w:hAnsi="Times New Roman" w:cs="Times New Roman"/>
                <w:sz w:val="24"/>
                <w:szCs w:val="24"/>
              </w:rPr>
            </w:pPr>
          </w:p>
          <w:p w14:paraId="46ECB544" w14:textId="77777777" w:rsidR="00165C75" w:rsidRPr="00C0541E" w:rsidRDefault="00165C75" w:rsidP="00B65991">
            <w:pPr>
              <w:spacing w:line="23" w:lineRule="atLeast"/>
              <w:jc w:val="both"/>
              <w:rPr>
                <w:rFonts w:ascii="Times New Roman" w:hAnsi="Times New Roman" w:cs="Times New Roman"/>
                <w:sz w:val="24"/>
                <w:szCs w:val="24"/>
              </w:rPr>
            </w:pPr>
          </w:p>
          <w:p w14:paraId="5971D0EF" w14:textId="77777777" w:rsidR="00165C75" w:rsidRPr="00C0541E" w:rsidRDefault="00165C75" w:rsidP="00B65991">
            <w:pPr>
              <w:spacing w:line="23" w:lineRule="atLeast"/>
              <w:jc w:val="both"/>
              <w:rPr>
                <w:rFonts w:ascii="Times New Roman" w:hAnsi="Times New Roman" w:cs="Times New Roman"/>
                <w:sz w:val="24"/>
                <w:szCs w:val="24"/>
              </w:rPr>
            </w:pPr>
          </w:p>
          <w:p w14:paraId="2A6061DE" w14:textId="77777777" w:rsidR="00165C75" w:rsidRDefault="00165C75" w:rsidP="00B65991">
            <w:pPr>
              <w:spacing w:line="23" w:lineRule="atLeast"/>
              <w:jc w:val="both"/>
              <w:rPr>
                <w:rFonts w:ascii="Times New Roman" w:hAnsi="Times New Roman" w:cs="Times New Roman"/>
                <w:sz w:val="24"/>
                <w:szCs w:val="24"/>
              </w:rPr>
            </w:pPr>
          </w:p>
          <w:p w14:paraId="14846F19" w14:textId="77777777" w:rsidR="00833C95" w:rsidRDefault="00833C95" w:rsidP="00B65991">
            <w:pPr>
              <w:spacing w:line="23" w:lineRule="atLeast"/>
              <w:jc w:val="both"/>
              <w:rPr>
                <w:rFonts w:ascii="Times New Roman" w:hAnsi="Times New Roman" w:cs="Times New Roman"/>
                <w:sz w:val="24"/>
                <w:szCs w:val="24"/>
              </w:rPr>
            </w:pPr>
          </w:p>
          <w:p w14:paraId="1437EDA6" w14:textId="77777777" w:rsidR="00833C95" w:rsidRDefault="00833C95" w:rsidP="00B65991">
            <w:pPr>
              <w:spacing w:line="23" w:lineRule="atLeast"/>
              <w:jc w:val="both"/>
              <w:rPr>
                <w:rFonts w:ascii="Times New Roman" w:hAnsi="Times New Roman" w:cs="Times New Roman"/>
                <w:sz w:val="24"/>
                <w:szCs w:val="24"/>
              </w:rPr>
            </w:pPr>
          </w:p>
          <w:p w14:paraId="68D45350" w14:textId="02F974B6" w:rsidR="002D195B" w:rsidRPr="00C0541E" w:rsidRDefault="00512A2B" w:rsidP="00B65991">
            <w:pPr>
              <w:spacing w:line="23" w:lineRule="atLeast"/>
              <w:jc w:val="both"/>
              <w:rPr>
                <w:rFonts w:ascii="Times New Roman" w:hAnsi="Times New Roman" w:cs="Times New Roman"/>
                <w:bCs/>
                <w:sz w:val="24"/>
                <w:szCs w:val="24"/>
              </w:rPr>
            </w:pPr>
            <w:r w:rsidRPr="00C0541E">
              <w:rPr>
                <w:rFonts w:ascii="Times New Roman" w:hAnsi="Times New Roman" w:cs="Times New Roman"/>
                <w:sz w:val="24"/>
                <w:szCs w:val="24"/>
              </w:rPr>
              <w:lastRenderedPageBreak/>
              <w:t xml:space="preserve">          </w:t>
            </w:r>
            <w:r w:rsidR="00C470E6" w:rsidRPr="00C0541E">
              <w:rPr>
                <w:rFonts w:ascii="Times New Roman" w:hAnsi="Times New Roman" w:cs="Times New Roman"/>
                <w:sz w:val="24"/>
                <w:szCs w:val="24"/>
              </w:rPr>
              <w:t xml:space="preserve">   </w:t>
            </w:r>
            <w:r w:rsidR="002D195B" w:rsidRPr="00C0541E">
              <w:rPr>
                <w:rFonts w:ascii="Times New Roman" w:hAnsi="Times New Roman" w:cs="Times New Roman"/>
                <w:sz w:val="24"/>
                <w:szCs w:val="24"/>
              </w:rPr>
              <w:t xml:space="preserve">Pentru considerentele de mai sus, s-a </w:t>
            </w:r>
            <w:r w:rsidR="002D195B" w:rsidRPr="00C0541E">
              <w:rPr>
                <w:rFonts w:ascii="Times New Roman" w:hAnsi="Times New Roman" w:cs="Times New Roman"/>
                <w:bCs/>
                <w:sz w:val="24"/>
                <w:szCs w:val="24"/>
              </w:rPr>
              <w:t xml:space="preserve">elaborat prezentul proiect de </w:t>
            </w:r>
            <w:r w:rsidR="00D43EEC" w:rsidRPr="00C0541E">
              <w:rPr>
                <w:rFonts w:ascii="Times New Roman" w:hAnsi="Times New Roman" w:cs="Times New Roman"/>
                <w:b/>
                <w:sz w:val="24"/>
                <w:szCs w:val="24"/>
              </w:rPr>
              <w:t>Hotărâre a Guvernului privind aprobarea bugetului de venituri şi cheltuieli pe anul 202</w:t>
            </w:r>
            <w:r w:rsidR="0014574F" w:rsidRPr="00C0541E">
              <w:rPr>
                <w:rFonts w:ascii="Times New Roman" w:hAnsi="Times New Roman" w:cs="Times New Roman"/>
                <w:b/>
                <w:sz w:val="24"/>
                <w:szCs w:val="24"/>
              </w:rPr>
              <w:t>6</w:t>
            </w:r>
            <w:r w:rsidR="00D43EEC" w:rsidRPr="00C0541E">
              <w:rPr>
                <w:rFonts w:ascii="Times New Roman" w:hAnsi="Times New Roman" w:cs="Times New Roman"/>
                <w:b/>
                <w:sz w:val="24"/>
                <w:szCs w:val="24"/>
              </w:rPr>
              <w:t xml:space="preserve"> al Regiei Naţionale a Pădurilor – Romsilva, aflată sub autoritatea Ministerului Mediului, Apelor şi Pădurilor,</w:t>
            </w:r>
            <w:r w:rsidR="002D195B" w:rsidRPr="00C0541E">
              <w:rPr>
                <w:rFonts w:ascii="Times New Roman" w:hAnsi="Times New Roman" w:cs="Times New Roman"/>
                <w:bCs/>
                <w:sz w:val="24"/>
                <w:szCs w:val="24"/>
              </w:rPr>
              <w:t xml:space="preserve"> care în forma prezentată a fost avizat de către ministerele interesate şi pe care îl supunem spre adoptare Guvernului.</w:t>
            </w:r>
          </w:p>
        </w:tc>
      </w:tr>
      <w:tr w:rsidR="00D35818" w:rsidRPr="0074238F" w14:paraId="4EECBB76" w14:textId="77777777" w:rsidTr="00F54982">
        <w:tc>
          <w:tcPr>
            <w:tcW w:w="9639" w:type="dxa"/>
          </w:tcPr>
          <w:p w14:paraId="2425885A" w14:textId="77777777" w:rsidR="002D195B" w:rsidRPr="0074238F" w:rsidRDefault="002D195B" w:rsidP="00B65991">
            <w:pPr>
              <w:spacing w:line="23" w:lineRule="atLeast"/>
              <w:jc w:val="center"/>
              <w:rPr>
                <w:rFonts w:ascii="Times New Roman" w:hAnsi="Times New Roman" w:cs="Times New Roman"/>
                <w:b/>
                <w:bCs/>
                <w:color w:val="0070C0"/>
                <w:sz w:val="24"/>
                <w:szCs w:val="24"/>
              </w:rPr>
            </w:pPr>
          </w:p>
        </w:tc>
      </w:tr>
      <w:tr w:rsidR="00D35818" w:rsidRPr="00AA4641" w14:paraId="425155EC" w14:textId="77777777" w:rsidTr="00F54982">
        <w:tc>
          <w:tcPr>
            <w:tcW w:w="9639" w:type="dxa"/>
          </w:tcPr>
          <w:p w14:paraId="752D058B" w14:textId="77777777" w:rsidR="002D195B" w:rsidRPr="00AA4641" w:rsidRDefault="002D195B" w:rsidP="00B65991">
            <w:pPr>
              <w:spacing w:line="23" w:lineRule="atLeast"/>
              <w:jc w:val="center"/>
              <w:rPr>
                <w:rFonts w:ascii="Times New Roman" w:hAnsi="Times New Roman" w:cs="Times New Roman"/>
                <w:noProof/>
                <w:sz w:val="24"/>
                <w:szCs w:val="24"/>
                <w:highlight w:val="yellow"/>
              </w:rPr>
            </w:pPr>
          </w:p>
          <w:p w14:paraId="71363554" w14:textId="77777777" w:rsidR="00177C33" w:rsidRPr="00AA4641" w:rsidRDefault="00177C33" w:rsidP="00B65991">
            <w:pPr>
              <w:spacing w:line="23" w:lineRule="atLeast"/>
              <w:jc w:val="center"/>
              <w:rPr>
                <w:rFonts w:ascii="Times New Roman" w:hAnsi="Times New Roman" w:cs="Times New Roman"/>
                <w:noProof/>
                <w:sz w:val="24"/>
                <w:szCs w:val="24"/>
                <w:highlight w:val="yellow"/>
              </w:rPr>
            </w:pPr>
          </w:p>
          <w:p w14:paraId="6AE084BE" w14:textId="5B3A936A" w:rsidR="00177C33" w:rsidRPr="00AA4641" w:rsidRDefault="00177C33" w:rsidP="00B65991">
            <w:pPr>
              <w:spacing w:line="23" w:lineRule="atLeast"/>
              <w:jc w:val="center"/>
              <w:rPr>
                <w:rFonts w:ascii="Times New Roman" w:hAnsi="Times New Roman" w:cs="Times New Roman"/>
                <w:noProof/>
                <w:sz w:val="24"/>
                <w:szCs w:val="24"/>
                <w:highlight w:val="yellow"/>
              </w:rPr>
            </w:pPr>
          </w:p>
        </w:tc>
      </w:tr>
      <w:tr w:rsidR="00D35818" w:rsidRPr="00AA4641" w14:paraId="2E227D6B" w14:textId="77777777" w:rsidTr="00F54982">
        <w:tc>
          <w:tcPr>
            <w:tcW w:w="9639" w:type="dxa"/>
          </w:tcPr>
          <w:p w14:paraId="455A23F6" w14:textId="77777777" w:rsidR="002D195B" w:rsidRPr="00AA4641" w:rsidRDefault="002D195B" w:rsidP="00B65991">
            <w:pPr>
              <w:spacing w:line="23" w:lineRule="atLeast"/>
              <w:jc w:val="center"/>
              <w:rPr>
                <w:rFonts w:ascii="Times New Roman" w:hAnsi="Times New Roman" w:cs="Times New Roman"/>
                <w:noProof/>
                <w:sz w:val="24"/>
                <w:szCs w:val="24"/>
              </w:rPr>
            </w:pPr>
          </w:p>
        </w:tc>
      </w:tr>
      <w:tr w:rsidR="00D35818" w:rsidRPr="00AA4641" w14:paraId="5355F35F" w14:textId="77777777" w:rsidTr="007873FB">
        <w:tc>
          <w:tcPr>
            <w:tcW w:w="9639" w:type="dxa"/>
          </w:tcPr>
          <w:p w14:paraId="6C1A9869" w14:textId="7C144E64"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r w:rsidRPr="00AA4641">
              <w:rPr>
                <w:rFonts w:ascii="Times New Roman" w:hAnsi="Times New Roman" w:cs="Times New Roman"/>
                <w:b/>
                <w:sz w:val="24"/>
                <w:szCs w:val="24"/>
              </w:rPr>
              <w:t>MINISTRUL MEDIULUI, APELOR ȘI PĂDURILOR</w:t>
            </w:r>
          </w:p>
        </w:tc>
      </w:tr>
      <w:tr w:rsidR="00D35818" w:rsidRPr="00AA4641" w14:paraId="2B907AEB" w14:textId="77777777" w:rsidTr="007873FB">
        <w:tc>
          <w:tcPr>
            <w:tcW w:w="9639" w:type="dxa"/>
          </w:tcPr>
          <w:p w14:paraId="23666DD6" w14:textId="6865ADF3" w:rsidR="00FB11D7" w:rsidRPr="00AA4641" w:rsidRDefault="001330B6" w:rsidP="00B65991">
            <w:pPr>
              <w:shd w:val="clear" w:color="auto" w:fill="FFFFFF"/>
              <w:spacing w:line="23" w:lineRule="atLeast"/>
              <w:jc w:val="center"/>
              <w:outlineLvl w:val="0"/>
              <w:rPr>
                <w:rFonts w:ascii="Times New Roman" w:hAnsi="Times New Roman" w:cs="Times New Roman"/>
                <w:b/>
                <w:sz w:val="24"/>
                <w:szCs w:val="24"/>
              </w:rPr>
            </w:pPr>
            <w:r w:rsidRPr="00AA4641">
              <w:rPr>
                <w:rFonts w:ascii="Times New Roman" w:hAnsi="Times New Roman" w:cs="Times New Roman"/>
                <w:b/>
                <w:sz w:val="24"/>
                <w:szCs w:val="24"/>
              </w:rPr>
              <w:t>DIANA-ANDA BUZOIANU</w:t>
            </w:r>
          </w:p>
        </w:tc>
      </w:tr>
      <w:tr w:rsidR="00D35818" w:rsidRPr="00AA4641" w14:paraId="7EDE4AF7" w14:textId="77777777" w:rsidTr="007873FB">
        <w:tc>
          <w:tcPr>
            <w:tcW w:w="9639" w:type="dxa"/>
          </w:tcPr>
          <w:p w14:paraId="60C84A7B"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54BBF8D1" w14:textId="77777777" w:rsidTr="007873FB">
        <w:tc>
          <w:tcPr>
            <w:tcW w:w="9639" w:type="dxa"/>
          </w:tcPr>
          <w:p w14:paraId="30EED05B"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5EE3A0C3" w14:textId="77777777" w:rsidTr="007873FB">
        <w:tc>
          <w:tcPr>
            <w:tcW w:w="9639" w:type="dxa"/>
          </w:tcPr>
          <w:p w14:paraId="4A4547E3"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5E70014F" w14:textId="77777777" w:rsidTr="007873FB">
        <w:tc>
          <w:tcPr>
            <w:tcW w:w="9639" w:type="dxa"/>
          </w:tcPr>
          <w:p w14:paraId="4832C302" w14:textId="0EB726EC"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37E65F41" w14:textId="77777777" w:rsidTr="003B0342">
        <w:trPr>
          <w:trHeight w:val="80"/>
        </w:trPr>
        <w:tc>
          <w:tcPr>
            <w:tcW w:w="9639" w:type="dxa"/>
          </w:tcPr>
          <w:p w14:paraId="09EF2EE3"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26D1B987" w14:textId="77777777" w:rsidTr="007873FB">
        <w:tc>
          <w:tcPr>
            <w:tcW w:w="9639" w:type="dxa"/>
          </w:tcPr>
          <w:p w14:paraId="1BE12193" w14:textId="235CD360"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r w:rsidRPr="00AA4641">
              <w:rPr>
                <w:rFonts w:ascii="Times New Roman" w:hAnsi="Times New Roman" w:cs="Times New Roman"/>
                <w:b/>
                <w:sz w:val="24"/>
                <w:szCs w:val="24"/>
              </w:rPr>
              <w:t>AVIZĂM:</w:t>
            </w:r>
          </w:p>
        </w:tc>
      </w:tr>
      <w:tr w:rsidR="00D35818" w:rsidRPr="00AA4641" w14:paraId="52EF7F74" w14:textId="77777777" w:rsidTr="007873FB">
        <w:tc>
          <w:tcPr>
            <w:tcW w:w="9639" w:type="dxa"/>
          </w:tcPr>
          <w:p w14:paraId="352B2321" w14:textId="3B25C0B9"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25442C40" w14:textId="77777777" w:rsidTr="007873FB">
        <w:tc>
          <w:tcPr>
            <w:tcW w:w="9639" w:type="dxa"/>
          </w:tcPr>
          <w:p w14:paraId="48F97682"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2DBB8E2C" w14:textId="77777777" w:rsidTr="007873FB">
        <w:tc>
          <w:tcPr>
            <w:tcW w:w="9639" w:type="dxa"/>
          </w:tcPr>
          <w:p w14:paraId="4362509E"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25014800" w14:textId="77777777" w:rsidTr="007873FB">
        <w:tc>
          <w:tcPr>
            <w:tcW w:w="9639" w:type="dxa"/>
          </w:tcPr>
          <w:p w14:paraId="11F72B45" w14:textId="77777777" w:rsidR="00B113CC" w:rsidRPr="00AA4641" w:rsidRDefault="00C0680C" w:rsidP="00B65991">
            <w:pPr>
              <w:tabs>
                <w:tab w:val="left" w:pos="2835"/>
              </w:tabs>
              <w:spacing w:line="23" w:lineRule="atLeast"/>
              <w:jc w:val="center"/>
              <w:outlineLvl w:val="0"/>
              <w:rPr>
                <w:rFonts w:ascii="Times New Roman" w:eastAsia="Times New Roman" w:hAnsi="Times New Roman" w:cs="Times New Roman"/>
                <w:b/>
                <w:bCs/>
                <w:sz w:val="24"/>
                <w:szCs w:val="24"/>
              </w:rPr>
            </w:pPr>
            <w:r w:rsidRPr="00AA4641">
              <w:rPr>
                <w:rFonts w:ascii="Times New Roman" w:eastAsia="Times New Roman" w:hAnsi="Times New Roman" w:cs="Times New Roman"/>
                <w:b/>
                <w:bCs/>
                <w:sz w:val="24"/>
                <w:szCs w:val="24"/>
              </w:rPr>
              <w:t xml:space="preserve">VICEPRIM-MINISTRU, </w:t>
            </w:r>
          </w:p>
          <w:p w14:paraId="10153540" w14:textId="2C88AA3A" w:rsidR="00FB11D7" w:rsidRPr="00AA4641" w:rsidRDefault="00C0680C" w:rsidP="00B65991">
            <w:pPr>
              <w:tabs>
                <w:tab w:val="left" w:pos="2835"/>
              </w:tabs>
              <w:spacing w:line="23" w:lineRule="atLeast"/>
              <w:jc w:val="center"/>
              <w:outlineLvl w:val="0"/>
              <w:rPr>
                <w:rFonts w:ascii="Times New Roman" w:eastAsia="Times New Roman" w:hAnsi="Times New Roman" w:cs="Times New Roman"/>
                <w:b/>
                <w:bCs/>
                <w:sz w:val="24"/>
                <w:szCs w:val="24"/>
              </w:rPr>
            </w:pPr>
            <w:r w:rsidRPr="00AA4641">
              <w:rPr>
                <w:rFonts w:ascii="Times New Roman" w:eastAsia="Times New Roman" w:hAnsi="Times New Roman" w:cs="Times New Roman"/>
                <w:b/>
                <w:bCs/>
                <w:sz w:val="24"/>
                <w:szCs w:val="24"/>
              </w:rPr>
              <w:t xml:space="preserve">MINISTRUL APĂRĂRII NAȚIONALE </w:t>
            </w:r>
          </w:p>
          <w:p w14:paraId="0F4A007C" w14:textId="0CE5F16E" w:rsidR="003B0342" w:rsidRPr="00AA4641" w:rsidRDefault="003B0342" w:rsidP="00B65991">
            <w:pPr>
              <w:tabs>
                <w:tab w:val="left" w:pos="2835"/>
              </w:tabs>
              <w:spacing w:line="23" w:lineRule="atLeast"/>
              <w:jc w:val="center"/>
              <w:outlineLvl w:val="0"/>
              <w:rPr>
                <w:rFonts w:ascii="Times New Roman" w:eastAsia="Times New Roman" w:hAnsi="Times New Roman" w:cs="Times New Roman"/>
                <w:b/>
                <w:bCs/>
                <w:sz w:val="24"/>
                <w:szCs w:val="24"/>
              </w:rPr>
            </w:pPr>
            <w:r w:rsidRPr="00AA4641">
              <w:rPr>
                <w:rFonts w:ascii="Times New Roman" w:eastAsia="Times New Roman" w:hAnsi="Times New Roman" w:cs="Times New Roman"/>
                <w:b/>
                <w:bCs/>
                <w:sz w:val="24"/>
                <w:szCs w:val="24"/>
              </w:rPr>
              <w:t>RADU-DINEL MIRUȚĂ</w:t>
            </w:r>
          </w:p>
        </w:tc>
      </w:tr>
      <w:tr w:rsidR="00D35818" w:rsidRPr="00AA4641" w14:paraId="0FE88A84" w14:textId="77777777" w:rsidTr="007873FB">
        <w:tc>
          <w:tcPr>
            <w:tcW w:w="9639" w:type="dxa"/>
          </w:tcPr>
          <w:p w14:paraId="073824CD" w14:textId="19DADF43"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6BECBC3F" w14:textId="77777777" w:rsidTr="007873FB">
        <w:tc>
          <w:tcPr>
            <w:tcW w:w="9639" w:type="dxa"/>
          </w:tcPr>
          <w:p w14:paraId="6716ACB6"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0F162831" w14:textId="77777777" w:rsidTr="007873FB">
        <w:tc>
          <w:tcPr>
            <w:tcW w:w="9639" w:type="dxa"/>
          </w:tcPr>
          <w:p w14:paraId="73FEBFEF" w14:textId="325F518C"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77731683" w14:textId="77777777" w:rsidTr="007873FB">
        <w:tc>
          <w:tcPr>
            <w:tcW w:w="9639" w:type="dxa"/>
          </w:tcPr>
          <w:p w14:paraId="601096B9" w14:textId="345C86E6"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78CAFD63" w14:textId="77777777" w:rsidTr="007873FB">
        <w:tc>
          <w:tcPr>
            <w:tcW w:w="9639" w:type="dxa"/>
          </w:tcPr>
          <w:p w14:paraId="1533A198" w14:textId="79DC8C4B" w:rsidR="00FB11D7" w:rsidRPr="00AA4641" w:rsidRDefault="00FB11D7" w:rsidP="00B65991">
            <w:pPr>
              <w:tabs>
                <w:tab w:val="left" w:pos="2835"/>
              </w:tabs>
              <w:spacing w:line="23" w:lineRule="atLeast"/>
              <w:outlineLvl w:val="0"/>
              <w:rPr>
                <w:rFonts w:ascii="Times New Roman" w:eastAsia="Times New Roman" w:hAnsi="Times New Roman" w:cs="Times New Roman"/>
                <w:b/>
                <w:bCs/>
                <w:sz w:val="24"/>
                <w:szCs w:val="24"/>
              </w:rPr>
            </w:pPr>
          </w:p>
        </w:tc>
      </w:tr>
      <w:tr w:rsidR="00D35818" w:rsidRPr="00AA4641" w14:paraId="0AC4E17A" w14:textId="77777777" w:rsidTr="007873FB">
        <w:tc>
          <w:tcPr>
            <w:tcW w:w="9639" w:type="dxa"/>
          </w:tcPr>
          <w:p w14:paraId="1E67AF82" w14:textId="5CB004B6" w:rsidR="00FB11D7" w:rsidRPr="00AA4641" w:rsidRDefault="00FB11D7" w:rsidP="009F168F">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511A7A17" w14:textId="77777777" w:rsidTr="007873FB">
        <w:tc>
          <w:tcPr>
            <w:tcW w:w="9639" w:type="dxa"/>
          </w:tcPr>
          <w:p w14:paraId="3B3DE8D8"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197A48FB" w14:textId="77777777" w:rsidTr="007873FB">
        <w:tc>
          <w:tcPr>
            <w:tcW w:w="9639" w:type="dxa"/>
          </w:tcPr>
          <w:p w14:paraId="7FCA931A" w14:textId="77777777" w:rsidR="00FB11D7" w:rsidRPr="00AA4641" w:rsidRDefault="00FB11D7" w:rsidP="00B65991">
            <w:pPr>
              <w:tabs>
                <w:tab w:val="left" w:pos="2835"/>
              </w:tabs>
              <w:spacing w:line="23" w:lineRule="atLeast"/>
              <w:outlineLvl w:val="0"/>
              <w:rPr>
                <w:rFonts w:ascii="Times New Roman" w:eastAsia="Times New Roman" w:hAnsi="Times New Roman" w:cs="Times New Roman"/>
                <w:b/>
                <w:bCs/>
                <w:sz w:val="24"/>
                <w:szCs w:val="24"/>
              </w:rPr>
            </w:pPr>
          </w:p>
        </w:tc>
      </w:tr>
      <w:tr w:rsidR="00D35818" w:rsidRPr="00AA4641" w14:paraId="1135E4B2" w14:textId="77777777" w:rsidTr="007873FB">
        <w:tc>
          <w:tcPr>
            <w:tcW w:w="9639" w:type="dxa"/>
          </w:tcPr>
          <w:p w14:paraId="73D6C44E" w14:textId="1663602D"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37D42B4E" w14:textId="77777777" w:rsidTr="007873FB">
        <w:tc>
          <w:tcPr>
            <w:tcW w:w="9639" w:type="dxa"/>
          </w:tcPr>
          <w:p w14:paraId="5B932A8C"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244D465A" w14:textId="77777777" w:rsidTr="007873FB">
        <w:tc>
          <w:tcPr>
            <w:tcW w:w="9639" w:type="dxa"/>
          </w:tcPr>
          <w:p w14:paraId="618E1F22" w14:textId="77777777" w:rsidR="00FB11D7" w:rsidRPr="00AA4641" w:rsidRDefault="00FB11D7" w:rsidP="00B65991">
            <w:pPr>
              <w:tabs>
                <w:tab w:val="left" w:pos="2835"/>
              </w:tabs>
              <w:spacing w:line="23" w:lineRule="atLeast"/>
              <w:jc w:val="center"/>
              <w:outlineLvl w:val="0"/>
              <w:rPr>
                <w:rFonts w:ascii="Times New Roman" w:eastAsia="Times New Roman" w:hAnsi="Times New Roman" w:cs="Times New Roman"/>
                <w:b/>
                <w:bCs/>
                <w:sz w:val="24"/>
                <w:szCs w:val="24"/>
              </w:rPr>
            </w:pPr>
          </w:p>
        </w:tc>
      </w:tr>
      <w:tr w:rsidR="00D35818" w:rsidRPr="00AA4641" w14:paraId="20443650" w14:textId="77777777" w:rsidTr="007873FB">
        <w:tc>
          <w:tcPr>
            <w:tcW w:w="9639" w:type="dxa"/>
          </w:tcPr>
          <w:p w14:paraId="4390ACDB" w14:textId="688672BE" w:rsidR="00FB11D7" w:rsidRPr="00AA4641" w:rsidRDefault="008A2F0B" w:rsidP="00B65991">
            <w:pPr>
              <w:tabs>
                <w:tab w:val="left" w:pos="2835"/>
              </w:tabs>
              <w:spacing w:line="23" w:lineRule="atLeast"/>
              <w:jc w:val="center"/>
              <w:outlineLvl w:val="0"/>
              <w:rPr>
                <w:rFonts w:ascii="Times New Roman" w:eastAsia="Times New Roman" w:hAnsi="Times New Roman" w:cs="Times New Roman"/>
                <w:b/>
                <w:bCs/>
                <w:sz w:val="24"/>
                <w:szCs w:val="24"/>
              </w:rPr>
            </w:pPr>
            <w:r w:rsidRPr="00AA4641">
              <w:rPr>
                <w:rFonts w:ascii="Times New Roman" w:hAnsi="Times New Roman" w:cs="Times New Roman"/>
                <w:b/>
                <w:noProof/>
                <w:sz w:val="24"/>
                <w:szCs w:val="24"/>
              </w:rPr>
              <w:t xml:space="preserve">                                                                                                      </w:t>
            </w:r>
          </w:p>
        </w:tc>
      </w:tr>
      <w:tr w:rsidR="00D35818" w:rsidRPr="00AA4641" w14:paraId="3A99ED67" w14:textId="77777777" w:rsidTr="007873FB">
        <w:tc>
          <w:tcPr>
            <w:tcW w:w="9639" w:type="dxa"/>
          </w:tcPr>
          <w:p w14:paraId="55EBDB5C" w14:textId="2AF103E3" w:rsidR="00001F86" w:rsidRPr="00AA4641" w:rsidRDefault="00FF6EEC" w:rsidP="00B65991">
            <w:pPr>
              <w:tabs>
                <w:tab w:val="left" w:pos="2835"/>
              </w:tabs>
              <w:spacing w:line="23" w:lineRule="atLeast"/>
              <w:outlineLvl w:val="0"/>
              <w:rPr>
                <w:rFonts w:ascii="Times New Roman" w:hAnsi="Times New Roman" w:cs="Times New Roman"/>
                <w:b/>
                <w:sz w:val="24"/>
                <w:szCs w:val="24"/>
              </w:rPr>
            </w:pPr>
            <w:r w:rsidRPr="00AA4641">
              <w:rPr>
                <w:rFonts w:ascii="Times New Roman" w:hAnsi="Times New Roman" w:cs="Times New Roman"/>
                <w:b/>
                <w:sz w:val="24"/>
                <w:szCs w:val="24"/>
              </w:rPr>
              <w:t xml:space="preserve">     </w:t>
            </w:r>
            <w:r w:rsidR="003B0342" w:rsidRPr="00AA4641">
              <w:rPr>
                <w:rFonts w:ascii="Times New Roman" w:hAnsi="Times New Roman" w:cs="Times New Roman"/>
                <w:b/>
                <w:sz w:val="24"/>
                <w:szCs w:val="24"/>
              </w:rPr>
              <w:t xml:space="preserve"> MINISTRUL FINANȚELOR                            </w:t>
            </w:r>
            <w:r w:rsidRPr="00AA4641">
              <w:rPr>
                <w:rFonts w:ascii="Times New Roman" w:hAnsi="Times New Roman" w:cs="Times New Roman"/>
                <w:b/>
                <w:sz w:val="24"/>
                <w:szCs w:val="24"/>
              </w:rPr>
              <w:t xml:space="preserve">   </w:t>
            </w:r>
            <w:r w:rsidR="00001F86" w:rsidRPr="00AA4641">
              <w:rPr>
                <w:rFonts w:ascii="Times New Roman" w:hAnsi="Times New Roman" w:cs="Times New Roman"/>
                <w:b/>
                <w:sz w:val="24"/>
                <w:szCs w:val="24"/>
              </w:rPr>
              <w:t xml:space="preserve">MINISTRUL MUNCII, FAMILIEI, </w:t>
            </w:r>
            <w:r w:rsidR="008A2F0B" w:rsidRPr="00AA4641">
              <w:rPr>
                <w:rFonts w:ascii="Times New Roman" w:hAnsi="Times New Roman" w:cs="Times New Roman"/>
                <w:b/>
                <w:sz w:val="24"/>
                <w:szCs w:val="24"/>
              </w:rPr>
              <w:t xml:space="preserve">             </w:t>
            </w:r>
            <w:r w:rsidRPr="00AA4641">
              <w:rPr>
                <w:rFonts w:ascii="Times New Roman" w:hAnsi="Times New Roman" w:cs="Times New Roman"/>
                <w:b/>
                <w:sz w:val="24"/>
                <w:szCs w:val="24"/>
              </w:rPr>
              <w:t xml:space="preserve">                     </w:t>
            </w:r>
          </w:p>
          <w:p w14:paraId="4FD2E495" w14:textId="797D21E8" w:rsidR="003B0342" w:rsidRPr="00AA4641" w:rsidRDefault="003B0342" w:rsidP="00B65991">
            <w:pPr>
              <w:tabs>
                <w:tab w:val="left" w:pos="2835"/>
              </w:tabs>
              <w:spacing w:line="23" w:lineRule="atLeast"/>
              <w:outlineLvl w:val="0"/>
              <w:rPr>
                <w:rFonts w:ascii="Times New Roman" w:hAnsi="Times New Roman" w:cs="Times New Roman"/>
                <w:b/>
                <w:sz w:val="24"/>
                <w:szCs w:val="24"/>
              </w:rPr>
            </w:pPr>
            <w:r w:rsidRPr="00AA4641">
              <w:rPr>
                <w:rFonts w:ascii="Times New Roman" w:hAnsi="Times New Roman" w:cs="Times New Roman"/>
                <w:b/>
                <w:sz w:val="24"/>
                <w:szCs w:val="24"/>
              </w:rPr>
              <w:t xml:space="preserve">                                                                        </w:t>
            </w:r>
            <w:r w:rsidR="00FF6EEC" w:rsidRPr="00AA4641">
              <w:rPr>
                <w:rFonts w:ascii="Times New Roman" w:hAnsi="Times New Roman" w:cs="Times New Roman"/>
                <w:b/>
                <w:sz w:val="24"/>
                <w:szCs w:val="24"/>
              </w:rPr>
              <w:t>TINERETULUI</w:t>
            </w:r>
            <w:r w:rsidR="00001F86" w:rsidRPr="00AA4641">
              <w:rPr>
                <w:rFonts w:ascii="Times New Roman" w:hAnsi="Times New Roman" w:cs="Times New Roman"/>
                <w:b/>
                <w:sz w:val="24"/>
                <w:szCs w:val="24"/>
              </w:rPr>
              <w:t xml:space="preserve"> ȘI SOLIDARITĂȚII SOCIALE</w:t>
            </w:r>
            <w:r w:rsidR="00952371">
              <w:rPr>
                <w:rFonts w:ascii="Times New Roman" w:hAnsi="Times New Roman" w:cs="Times New Roman"/>
                <w:b/>
                <w:sz w:val="24"/>
                <w:szCs w:val="24"/>
              </w:rPr>
              <w:t>,</w:t>
            </w:r>
          </w:p>
          <w:p w14:paraId="2ACFACED" w14:textId="6651F2A6" w:rsidR="003B0342" w:rsidRDefault="00952371" w:rsidP="00B65991">
            <w:pPr>
              <w:tabs>
                <w:tab w:val="left" w:pos="2835"/>
              </w:tabs>
              <w:spacing w:line="23" w:lineRule="atLeast"/>
              <w:outlineLvl w:val="0"/>
              <w:rPr>
                <w:rFonts w:ascii="Times New Roman" w:hAnsi="Times New Roman" w:cs="Times New Roman"/>
                <w:b/>
                <w:sz w:val="24"/>
                <w:szCs w:val="24"/>
              </w:rPr>
            </w:pPr>
            <w:r>
              <w:rPr>
                <w:rFonts w:ascii="Times New Roman" w:hAnsi="Times New Roman" w:cs="Times New Roman"/>
                <w:b/>
                <w:sz w:val="24"/>
                <w:szCs w:val="24"/>
              </w:rPr>
              <w:t xml:space="preserve">                                                                                                             INTERIMAR</w:t>
            </w:r>
          </w:p>
          <w:p w14:paraId="74EB9246" w14:textId="77777777" w:rsidR="00952371" w:rsidRPr="00AA4641" w:rsidRDefault="00952371" w:rsidP="00B65991">
            <w:pPr>
              <w:tabs>
                <w:tab w:val="left" w:pos="2835"/>
              </w:tabs>
              <w:spacing w:line="23" w:lineRule="atLeast"/>
              <w:outlineLvl w:val="0"/>
              <w:rPr>
                <w:rFonts w:ascii="Times New Roman" w:hAnsi="Times New Roman" w:cs="Times New Roman"/>
                <w:b/>
                <w:sz w:val="24"/>
                <w:szCs w:val="24"/>
              </w:rPr>
            </w:pPr>
          </w:p>
          <w:p w14:paraId="07AE08F2" w14:textId="44F50889" w:rsidR="00FB11D7" w:rsidRPr="00AA4641" w:rsidRDefault="003B0342" w:rsidP="00B65991">
            <w:pPr>
              <w:tabs>
                <w:tab w:val="left" w:pos="2835"/>
              </w:tabs>
              <w:spacing w:line="23" w:lineRule="atLeast"/>
              <w:outlineLvl w:val="0"/>
              <w:rPr>
                <w:rFonts w:ascii="Times New Roman" w:hAnsi="Times New Roman" w:cs="Times New Roman"/>
                <w:b/>
                <w:sz w:val="24"/>
                <w:szCs w:val="24"/>
              </w:rPr>
            </w:pPr>
            <w:r w:rsidRPr="00AA4641">
              <w:rPr>
                <w:rFonts w:ascii="Times New Roman" w:hAnsi="Times New Roman" w:cs="Times New Roman"/>
                <w:b/>
                <w:sz w:val="24"/>
                <w:szCs w:val="24"/>
              </w:rPr>
              <w:t xml:space="preserve">           ALEXANDRU NAZARE</w:t>
            </w:r>
            <w:r w:rsidR="00DB4300" w:rsidRPr="00AA4641">
              <w:rPr>
                <w:rFonts w:ascii="Times New Roman" w:hAnsi="Times New Roman" w:cs="Times New Roman"/>
                <w:b/>
                <w:sz w:val="24"/>
                <w:szCs w:val="24"/>
              </w:rPr>
              <w:t xml:space="preserve">  </w:t>
            </w:r>
            <w:r w:rsidRPr="00AA4641">
              <w:rPr>
                <w:rFonts w:ascii="Times New Roman" w:hAnsi="Times New Roman" w:cs="Times New Roman"/>
                <w:b/>
                <w:sz w:val="24"/>
                <w:szCs w:val="24"/>
              </w:rPr>
              <w:t xml:space="preserve">                                     DRAGOȘ-NICOLAE PÎSLARU</w:t>
            </w:r>
          </w:p>
        </w:tc>
      </w:tr>
      <w:tr w:rsidR="00D35818" w:rsidRPr="00AA4641" w14:paraId="69DF4E78" w14:textId="77777777" w:rsidTr="007873FB">
        <w:tc>
          <w:tcPr>
            <w:tcW w:w="9639" w:type="dxa"/>
          </w:tcPr>
          <w:p w14:paraId="1F9D1FF2" w14:textId="7CB3BF2A" w:rsidR="008A2F0B" w:rsidRPr="00AA4641" w:rsidRDefault="008A2F0B" w:rsidP="008A2F0B">
            <w:pPr>
              <w:tabs>
                <w:tab w:val="left" w:pos="2835"/>
              </w:tabs>
              <w:spacing w:line="23" w:lineRule="atLeast"/>
              <w:outlineLvl w:val="0"/>
              <w:rPr>
                <w:rFonts w:ascii="Times New Roman" w:hAnsi="Times New Roman" w:cs="Times New Roman"/>
                <w:b/>
                <w:sz w:val="24"/>
                <w:szCs w:val="24"/>
              </w:rPr>
            </w:pPr>
          </w:p>
        </w:tc>
      </w:tr>
      <w:tr w:rsidR="00D35818" w:rsidRPr="00AA4641" w14:paraId="3A881416" w14:textId="77777777" w:rsidTr="007873FB">
        <w:tc>
          <w:tcPr>
            <w:tcW w:w="9639" w:type="dxa"/>
          </w:tcPr>
          <w:p w14:paraId="36D23D57" w14:textId="16B9A672" w:rsidR="008A2F0B" w:rsidRPr="00AA4641" w:rsidRDefault="008A2F0B" w:rsidP="008A2F0B">
            <w:pPr>
              <w:tabs>
                <w:tab w:val="left" w:pos="2835"/>
              </w:tabs>
              <w:spacing w:line="23" w:lineRule="atLeast"/>
              <w:outlineLvl w:val="0"/>
              <w:rPr>
                <w:rFonts w:ascii="Times New Roman" w:hAnsi="Times New Roman" w:cs="Times New Roman"/>
                <w:b/>
                <w:sz w:val="24"/>
                <w:szCs w:val="24"/>
              </w:rPr>
            </w:pPr>
          </w:p>
        </w:tc>
      </w:tr>
      <w:tr w:rsidR="00D35818" w:rsidRPr="00AA4641" w14:paraId="2EF2AD3B" w14:textId="77777777" w:rsidTr="007873FB">
        <w:tc>
          <w:tcPr>
            <w:tcW w:w="9639" w:type="dxa"/>
          </w:tcPr>
          <w:p w14:paraId="117775E6" w14:textId="1951081B" w:rsidR="008A2F0B" w:rsidRPr="00AA4641" w:rsidRDefault="008A2F0B" w:rsidP="008A2F0B">
            <w:pPr>
              <w:tabs>
                <w:tab w:val="left" w:pos="2835"/>
              </w:tabs>
              <w:spacing w:line="23" w:lineRule="atLeast"/>
              <w:outlineLvl w:val="0"/>
              <w:rPr>
                <w:rFonts w:ascii="Times New Roman" w:eastAsia="Times New Roman" w:hAnsi="Times New Roman" w:cs="Times New Roman"/>
                <w:b/>
                <w:bCs/>
                <w:sz w:val="24"/>
                <w:szCs w:val="24"/>
                <w:highlight w:val="yellow"/>
              </w:rPr>
            </w:pPr>
            <w:r w:rsidRPr="00AA4641">
              <w:rPr>
                <w:rFonts w:ascii="Times New Roman" w:hAnsi="Times New Roman" w:cs="Times New Roman"/>
                <w:b/>
                <w:sz w:val="24"/>
                <w:szCs w:val="24"/>
                <w:highlight w:val="yellow"/>
              </w:rPr>
              <w:t xml:space="preserve">                                                                                                                   </w:t>
            </w:r>
          </w:p>
        </w:tc>
      </w:tr>
      <w:tr w:rsidR="00D35818" w:rsidRPr="00AA4641" w14:paraId="41BE2568" w14:textId="77777777" w:rsidTr="007873FB">
        <w:tc>
          <w:tcPr>
            <w:tcW w:w="9639" w:type="dxa"/>
          </w:tcPr>
          <w:p w14:paraId="2EEC7E83" w14:textId="54B0AA95" w:rsidR="008A2F0B" w:rsidRPr="00AA4641" w:rsidRDefault="008A2F0B" w:rsidP="008A2F0B">
            <w:pPr>
              <w:tabs>
                <w:tab w:val="left" w:pos="2835"/>
              </w:tabs>
              <w:spacing w:line="23" w:lineRule="atLeast"/>
              <w:outlineLvl w:val="0"/>
              <w:rPr>
                <w:rFonts w:ascii="Times New Roman" w:eastAsia="Times New Roman" w:hAnsi="Times New Roman" w:cs="Times New Roman"/>
                <w:b/>
                <w:bCs/>
                <w:sz w:val="24"/>
                <w:szCs w:val="24"/>
                <w:highlight w:val="yellow"/>
              </w:rPr>
            </w:pPr>
          </w:p>
        </w:tc>
      </w:tr>
      <w:tr w:rsidR="00D35818" w:rsidRPr="00AA4641" w14:paraId="46B76F22" w14:textId="77777777" w:rsidTr="007873FB">
        <w:tc>
          <w:tcPr>
            <w:tcW w:w="9639" w:type="dxa"/>
          </w:tcPr>
          <w:p w14:paraId="36ADDB00" w14:textId="7C3ABBB4" w:rsidR="008A2F0B" w:rsidRPr="00AA4641" w:rsidRDefault="008A2F0B" w:rsidP="008A2F0B">
            <w:pPr>
              <w:tabs>
                <w:tab w:val="left" w:pos="2835"/>
              </w:tabs>
              <w:spacing w:line="23" w:lineRule="atLeast"/>
              <w:outlineLvl w:val="0"/>
              <w:rPr>
                <w:rFonts w:ascii="Times New Roman" w:eastAsia="Times New Roman" w:hAnsi="Times New Roman" w:cs="Times New Roman"/>
                <w:b/>
                <w:bCs/>
                <w:sz w:val="24"/>
                <w:szCs w:val="24"/>
                <w:highlight w:val="yellow"/>
              </w:rPr>
            </w:pPr>
          </w:p>
        </w:tc>
      </w:tr>
      <w:tr w:rsidR="00D35818" w:rsidRPr="00AA4641" w14:paraId="5EC0577F" w14:textId="77777777" w:rsidTr="007873FB">
        <w:tc>
          <w:tcPr>
            <w:tcW w:w="9639" w:type="dxa"/>
          </w:tcPr>
          <w:p w14:paraId="062F46EB" w14:textId="77777777" w:rsidR="008A2F0B" w:rsidRPr="00AA4641" w:rsidRDefault="008A2F0B" w:rsidP="008A2F0B">
            <w:pPr>
              <w:tabs>
                <w:tab w:val="left" w:pos="2835"/>
              </w:tabs>
              <w:spacing w:line="23" w:lineRule="atLeast"/>
              <w:jc w:val="center"/>
              <w:outlineLvl w:val="0"/>
              <w:rPr>
                <w:rFonts w:ascii="Times New Roman" w:eastAsia="Times New Roman" w:hAnsi="Times New Roman" w:cs="Times New Roman"/>
                <w:b/>
                <w:bCs/>
                <w:sz w:val="24"/>
                <w:szCs w:val="24"/>
                <w:highlight w:val="yellow"/>
              </w:rPr>
            </w:pPr>
          </w:p>
        </w:tc>
      </w:tr>
      <w:tr w:rsidR="00D35818" w:rsidRPr="00AA4641" w14:paraId="0266123A" w14:textId="77777777" w:rsidTr="007873FB">
        <w:trPr>
          <w:trHeight w:val="53"/>
        </w:trPr>
        <w:tc>
          <w:tcPr>
            <w:tcW w:w="9639" w:type="dxa"/>
          </w:tcPr>
          <w:p w14:paraId="13E990D6" w14:textId="188CE781" w:rsidR="008A2F0B" w:rsidRPr="00AA4641" w:rsidRDefault="008A2F0B" w:rsidP="008A2F0B">
            <w:pPr>
              <w:tabs>
                <w:tab w:val="left" w:pos="2835"/>
              </w:tabs>
              <w:spacing w:line="23" w:lineRule="atLeast"/>
              <w:outlineLvl w:val="0"/>
              <w:rPr>
                <w:rFonts w:ascii="Times New Roman" w:eastAsia="Times New Roman" w:hAnsi="Times New Roman" w:cs="Times New Roman"/>
                <w:b/>
                <w:bCs/>
                <w:sz w:val="24"/>
                <w:szCs w:val="24"/>
                <w:highlight w:val="yellow"/>
              </w:rPr>
            </w:pPr>
          </w:p>
        </w:tc>
      </w:tr>
    </w:tbl>
    <w:p w14:paraId="43210C1F" w14:textId="77777777" w:rsidR="002D195B" w:rsidRPr="00AA4641" w:rsidRDefault="002D195B" w:rsidP="00D43EEC">
      <w:pPr>
        <w:tabs>
          <w:tab w:val="left" w:pos="2835"/>
        </w:tabs>
        <w:spacing w:line="23" w:lineRule="atLeast"/>
        <w:ind w:right="338"/>
        <w:outlineLvl w:val="0"/>
        <w:rPr>
          <w:rFonts w:ascii="Times New Roman" w:eastAsia="Times New Roman" w:hAnsi="Times New Roman" w:cs="Times New Roman"/>
          <w:b/>
          <w:bCs/>
          <w:sz w:val="24"/>
          <w:szCs w:val="24"/>
        </w:rPr>
      </w:pPr>
    </w:p>
    <w:sectPr w:rsidR="002D195B" w:rsidRPr="00AA4641" w:rsidSect="00AC3870">
      <w:headerReference w:type="even" r:id="rId8"/>
      <w:headerReference w:type="default" r:id="rId9"/>
      <w:footerReference w:type="even" r:id="rId10"/>
      <w:footerReference w:type="default" r:id="rId11"/>
      <w:headerReference w:type="first" r:id="rId12"/>
      <w:footerReference w:type="first" r:id="rId13"/>
      <w:pgSz w:w="11906" w:h="16838" w:code="9"/>
      <w:pgMar w:top="1418" w:right="1247" w:bottom="1260" w:left="1418"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7B8D" w14:textId="77777777" w:rsidR="00FD67D6" w:rsidRDefault="00FD67D6">
      <w:r>
        <w:separator/>
      </w:r>
    </w:p>
  </w:endnote>
  <w:endnote w:type="continuationSeparator" w:id="0">
    <w:p w14:paraId="1107F54B" w14:textId="77777777" w:rsidR="00FD67D6" w:rsidRDefault="00FD6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EE"/>
    <w:family w:val="roman"/>
    <w:pitch w:val="default"/>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93E12" w14:textId="77777777" w:rsidR="00A92268" w:rsidRDefault="00A922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0AEF" w14:textId="77777777" w:rsidR="0048609E" w:rsidRDefault="0048609E" w:rsidP="00962394">
    <w:pPr>
      <w:pStyle w:val="Footer"/>
      <w:tabs>
        <w:tab w:val="left" w:pos="1740"/>
        <w:tab w:val="center" w:pos="4705"/>
      </w:tabs>
      <w:jc w:val="center"/>
    </w:pPr>
  </w:p>
  <w:p w14:paraId="6A01744C" w14:textId="77777777" w:rsidR="0048609E" w:rsidRDefault="0048609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A45A" w14:textId="77777777" w:rsidR="00A92268" w:rsidRDefault="00A922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3D15" w14:textId="77777777" w:rsidR="00FD67D6" w:rsidRDefault="00FD67D6">
      <w:r>
        <w:separator/>
      </w:r>
    </w:p>
  </w:footnote>
  <w:footnote w:type="continuationSeparator" w:id="0">
    <w:p w14:paraId="7427331F" w14:textId="77777777" w:rsidR="00FD67D6" w:rsidRDefault="00FD6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512E" w14:textId="64307DDB" w:rsidR="00A92268" w:rsidRDefault="00A922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062F" w14:textId="335936DE" w:rsidR="00A92268" w:rsidRDefault="00A922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D115" w14:textId="5F6FEEFE" w:rsidR="00A92268" w:rsidRDefault="00A922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4"/>
    <w:lvl w:ilvl="0">
      <w:start w:val="2"/>
      <w:numFmt w:val="bullet"/>
      <w:lvlText w:val="-"/>
      <w:lvlJc w:val="left"/>
      <w:pPr>
        <w:tabs>
          <w:tab w:val="num" w:pos="0"/>
        </w:tabs>
        <w:ind w:left="1080" w:hanging="360"/>
      </w:pPr>
      <w:rPr>
        <w:rFonts w:ascii="Arial" w:hAnsi="Arial" w:cs="Arial"/>
      </w:rPr>
    </w:lvl>
  </w:abstractNum>
  <w:abstractNum w:abstractNumId="2" w15:restartNumberingAfterBreak="0">
    <w:nsid w:val="00000003"/>
    <w:multiLevelType w:val="singleLevel"/>
    <w:tmpl w:val="00000003"/>
    <w:name w:val="WW8Num46"/>
    <w:lvl w:ilvl="0">
      <w:start w:val="1"/>
      <w:numFmt w:val="lowerLetter"/>
      <w:lvlText w:val="%1)"/>
      <w:lvlJc w:val="left"/>
      <w:pPr>
        <w:tabs>
          <w:tab w:val="num" w:pos="927"/>
        </w:tabs>
        <w:ind w:left="927" w:hanging="360"/>
      </w:pPr>
    </w:lvl>
  </w:abstractNum>
  <w:abstractNum w:abstractNumId="3" w15:restartNumberingAfterBreak="0">
    <w:nsid w:val="013F0C28"/>
    <w:multiLevelType w:val="hybridMultilevel"/>
    <w:tmpl w:val="069A9868"/>
    <w:lvl w:ilvl="0" w:tplc="0409000B">
      <w:start w:val="1"/>
      <w:numFmt w:val="bullet"/>
      <w:lvlText w:val=""/>
      <w:lvlJc w:val="left"/>
      <w:pPr>
        <w:ind w:left="1229" w:hanging="360"/>
      </w:pPr>
      <w:rPr>
        <w:rFonts w:ascii="Wingdings" w:hAnsi="Wingdings" w:hint="default"/>
      </w:rPr>
    </w:lvl>
    <w:lvl w:ilvl="1" w:tplc="04090003" w:tentative="1">
      <w:start w:val="1"/>
      <w:numFmt w:val="bullet"/>
      <w:lvlText w:val="o"/>
      <w:lvlJc w:val="left"/>
      <w:pPr>
        <w:ind w:left="1949" w:hanging="360"/>
      </w:pPr>
      <w:rPr>
        <w:rFonts w:ascii="Courier New" w:hAnsi="Courier New" w:cs="Courier New" w:hint="default"/>
      </w:rPr>
    </w:lvl>
    <w:lvl w:ilvl="2" w:tplc="04090005" w:tentative="1">
      <w:start w:val="1"/>
      <w:numFmt w:val="bullet"/>
      <w:lvlText w:val=""/>
      <w:lvlJc w:val="left"/>
      <w:pPr>
        <w:ind w:left="2669" w:hanging="360"/>
      </w:pPr>
      <w:rPr>
        <w:rFonts w:ascii="Wingdings" w:hAnsi="Wingdings" w:hint="default"/>
      </w:rPr>
    </w:lvl>
    <w:lvl w:ilvl="3" w:tplc="04090001" w:tentative="1">
      <w:start w:val="1"/>
      <w:numFmt w:val="bullet"/>
      <w:lvlText w:val=""/>
      <w:lvlJc w:val="left"/>
      <w:pPr>
        <w:ind w:left="3389" w:hanging="360"/>
      </w:pPr>
      <w:rPr>
        <w:rFonts w:ascii="Symbol" w:hAnsi="Symbol" w:hint="default"/>
      </w:rPr>
    </w:lvl>
    <w:lvl w:ilvl="4" w:tplc="04090003" w:tentative="1">
      <w:start w:val="1"/>
      <w:numFmt w:val="bullet"/>
      <w:lvlText w:val="o"/>
      <w:lvlJc w:val="left"/>
      <w:pPr>
        <w:ind w:left="4109" w:hanging="360"/>
      </w:pPr>
      <w:rPr>
        <w:rFonts w:ascii="Courier New" w:hAnsi="Courier New" w:cs="Courier New" w:hint="default"/>
      </w:rPr>
    </w:lvl>
    <w:lvl w:ilvl="5" w:tplc="04090005" w:tentative="1">
      <w:start w:val="1"/>
      <w:numFmt w:val="bullet"/>
      <w:lvlText w:val=""/>
      <w:lvlJc w:val="left"/>
      <w:pPr>
        <w:ind w:left="4829" w:hanging="360"/>
      </w:pPr>
      <w:rPr>
        <w:rFonts w:ascii="Wingdings" w:hAnsi="Wingdings" w:hint="default"/>
      </w:rPr>
    </w:lvl>
    <w:lvl w:ilvl="6" w:tplc="04090001" w:tentative="1">
      <w:start w:val="1"/>
      <w:numFmt w:val="bullet"/>
      <w:lvlText w:val=""/>
      <w:lvlJc w:val="left"/>
      <w:pPr>
        <w:ind w:left="5549" w:hanging="360"/>
      </w:pPr>
      <w:rPr>
        <w:rFonts w:ascii="Symbol" w:hAnsi="Symbol" w:hint="default"/>
      </w:rPr>
    </w:lvl>
    <w:lvl w:ilvl="7" w:tplc="04090003" w:tentative="1">
      <w:start w:val="1"/>
      <w:numFmt w:val="bullet"/>
      <w:lvlText w:val="o"/>
      <w:lvlJc w:val="left"/>
      <w:pPr>
        <w:ind w:left="6269" w:hanging="360"/>
      </w:pPr>
      <w:rPr>
        <w:rFonts w:ascii="Courier New" w:hAnsi="Courier New" w:cs="Courier New" w:hint="default"/>
      </w:rPr>
    </w:lvl>
    <w:lvl w:ilvl="8" w:tplc="04090005" w:tentative="1">
      <w:start w:val="1"/>
      <w:numFmt w:val="bullet"/>
      <w:lvlText w:val=""/>
      <w:lvlJc w:val="left"/>
      <w:pPr>
        <w:ind w:left="6989" w:hanging="360"/>
      </w:pPr>
      <w:rPr>
        <w:rFonts w:ascii="Wingdings" w:hAnsi="Wingdings" w:hint="default"/>
      </w:rPr>
    </w:lvl>
  </w:abstractNum>
  <w:abstractNum w:abstractNumId="4" w15:restartNumberingAfterBreak="0">
    <w:nsid w:val="031451C7"/>
    <w:multiLevelType w:val="hybridMultilevel"/>
    <w:tmpl w:val="A2F644C6"/>
    <w:lvl w:ilvl="0" w:tplc="F12AA330">
      <w:start w:val="1"/>
      <w:numFmt w:val="upperRoman"/>
      <w:lvlText w:val="%1."/>
      <w:lvlJc w:val="left"/>
      <w:pPr>
        <w:ind w:left="1571" w:hanging="720"/>
      </w:pPr>
      <w:rPr>
        <w:rFonts w:hint="default"/>
        <w:b/>
        <w:bCs w:val="0"/>
        <w:i/>
        <w:iCs/>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1797" w:hanging="360"/>
      </w:pPr>
    </w:lvl>
    <w:lvl w:ilvl="4" w:tplc="04090019" w:tentative="1">
      <w:start w:val="1"/>
      <w:numFmt w:val="lowerLetter"/>
      <w:lvlText w:val="%5."/>
      <w:lvlJc w:val="left"/>
      <w:pPr>
        <w:ind w:left="-1077" w:hanging="360"/>
      </w:pPr>
    </w:lvl>
    <w:lvl w:ilvl="5" w:tplc="0409001B" w:tentative="1">
      <w:start w:val="1"/>
      <w:numFmt w:val="lowerRoman"/>
      <w:lvlText w:val="%6."/>
      <w:lvlJc w:val="right"/>
      <w:pPr>
        <w:ind w:left="-357" w:hanging="180"/>
      </w:pPr>
    </w:lvl>
    <w:lvl w:ilvl="6" w:tplc="0409000F" w:tentative="1">
      <w:start w:val="1"/>
      <w:numFmt w:val="decimal"/>
      <w:lvlText w:val="%7."/>
      <w:lvlJc w:val="left"/>
      <w:pPr>
        <w:ind w:left="363" w:hanging="360"/>
      </w:pPr>
    </w:lvl>
    <w:lvl w:ilvl="7" w:tplc="04090019" w:tentative="1">
      <w:start w:val="1"/>
      <w:numFmt w:val="lowerLetter"/>
      <w:lvlText w:val="%8."/>
      <w:lvlJc w:val="left"/>
      <w:pPr>
        <w:ind w:left="1083" w:hanging="360"/>
      </w:pPr>
    </w:lvl>
    <w:lvl w:ilvl="8" w:tplc="0409001B" w:tentative="1">
      <w:start w:val="1"/>
      <w:numFmt w:val="lowerRoman"/>
      <w:lvlText w:val="%9."/>
      <w:lvlJc w:val="right"/>
      <w:pPr>
        <w:ind w:left="1803" w:hanging="180"/>
      </w:pPr>
    </w:lvl>
  </w:abstractNum>
  <w:abstractNum w:abstractNumId="5" w15:restartNumberingAfterBreak="0">
    <w:nsid w:val="074042C8"/>
    <w:multiLevelType w:val="hybridMultilevel"/>
    <w:tmpl w:val="5862410A"/>
    <w:lvl w:ilvl="0" w:tplc="0409000B">
      <w:start w:val="1"/>
      <w:numFmt w:val="bullet"/>
      <w:lvlText w:val=""/>
      <w:lvlJc w:val="left"/>
      <w:pPr>
        <w:ind w:left="1506" w:hanging="360"/>
      </w:pPr>
      <w:rPr>
        <w:rFonts w:ascii="Wingdings" w:hAnsi="Wingdings"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 w15:restartNumberingAfterBreak="0">
    <w:nsid w:val="074477A6"/>
    <w:multiLevelType w:val="hybridMultilevel"/>
    <w:tmpl w:val="59F80A8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0E185C55"/>
    <w:multiLevelType w:val="hybridMultilevel"/>
    <w:tmpl w:val="03C4C94E"/>
    <w:lvl w:ilvl="0" w:tplc="191208D4">
      <w:start w:val="2"/>
      <w:numFmt w:val="upperLetter"/>
      <w:lvlText w:val="%1."/>
      <w:lvlJc w:val="left"/>
      <w:pPr>
        <w:ind w:left="1636" w:hanging="360"/>
      </w:pPr>
      <w:rPr>
        <w:rFonts w:hint="default"/>
        <w:i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15:restartNumberingAfterBreak="0">
    <w:nsid w:val="10C47588"/>
    <w:multiLevelType w:val="hybridMultilevel"/>
    <w:tmpl w:val="966C3E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3945BC"/>
    <w:multiLevelType w:val="hybridMultilevel"/>
    <w:tmpl w:val="9A3EA3D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1C5935AF"/>
    <w:multiLevelType w:val="hybridMultilevel"/>
    <w:tmpl w:val="86D2A05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D4817F1"/>
    <w:multiLevelType w:val="hybridMultilevel"/>
    <w:tmpl w:val="2C4E1466"/>
    <w:lvl w:ilvl="0" w:tplc="554C9652">
      <w:start w:val="2"/>
      <w:numFmt w:val="upperLetter"/>
      <w:lvlText w:val="%1."/>
      <w:lvlJc w:val="left"/>
      <w:pPr>
        <w:ind w:left="1860" w:hanging="360"/>
      </w:pPr>
      <w:rPr>
        <w:rFonts w:eastAsiaTheme="minorHAnsi" w:cs="Times New Roman" w:hint="default"/>
        <w:i w:val="0"/>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2" w15:restartNumberingAfterBreak="0">
    <w:nsid w:val="22E86895"/>
    <w:multiLevelType w:val="hybridMultilevel"/>
    <w:tmpl w:val="C9F2C8C4"/>
    <w:lvl w:ilvl="0" w:tplc="0409000B">
      <w:start w:val="1"/>
      <w:numFmt w:val="bullet"/>
      <w:lvlText w:val=""/>
      <w:lvlJc w:val="left"/>
      <w:pPr>
        <w:ind w:left="1392" w:hanging="360"/>
      </w:pPr>
      <w:rPr>
        <w:rFonts w:ascii="Wingdings" w:hAnsi="Wingdings"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abstractNum w:abstractNumId="13" w15:restartNumberingAfterBreak="0">
    <w:nsid w:val="24953225"/>
    <w:multiLevelType w:val="hybridMultilevel"/>
    <w:tmpl w:val="0C9AC116"/>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E944B8"/>
    <w:multiLevelType w:val="hybridMultilevel"/>
    <w:tmpl w:val="C3447F3A"/>
    <w:lvl w:ilvl="0" w:tplc="B1325992">
      <w:start w:val="1"/>
      <w:numFmt w:val="decimal"/>
      <w:lvlText w:val="%1."/>
      <w:lvlJc w:val="left"/>
      <w:pPr>
        <w:ind w:left="424" w:hanging="360"/>
      </w:pPr>
      <w:rPr>
        <w:rFonts w:eastAsia="Calibri" w:hint="default"/>
        <w:b/>
        <w:color w:val="auto"/>
      </w:rPr>
    </w:lvl>
    <w:lvl w:ilvl="1" w:tplc="04090019" w:tentative="1">
      <w:start w:val="1"/>
      <w:numFmt w:val="lowerLetter"/>
      <w:lvlText w:val="%2."/>
      <w:lvlJc w:val="left"/>
      <w:pPr>
        <w:ind w:left="1144" w:hanging="360"/>
      </w:pPr>
    </w:lvl>
    <w:lvl w:ilvl="2" w:tplc="0409001B" w:tentative="1">
      <w:start w:val="1"/>
      <w:numFmt w:val="lowerRoman"/>
      <w:lvlText w:val="%3."/>
      <w:lvlJc w:val="right"/>
      <w:pPr>
        <w:ind w:left="1864" w:hanging="180"/>
      </w:pPr>
    </w:lvl>
    <w:lvl w:ilvl="3" w:tplc="0409000F" w:tentative="1">
      <w:start w:val="1"/>
      <w:numFmt w:val="decimal"/>
      <w:lvlText w:val="%4."/>
      <w:lvlJc w:val="left"/>
      <w:pPr>
        <w:ind w:left="2584" w:hanging="360"/>
      </w:pPr>
    </w:lvl>
    <w:lvl w:ilvl="4" w:tplc="04090019" w:tentative="1">
      <w:start w:val="1"/>
      <w:numFmt w:val="lowerLetter"/>
      <w:lvlText w:val="%5."/>
      <w:lvlJc w:val="left"/>
      <w:pPr>
        <w:ind w:left="3304" w:hanging="360"/>
      </w:pPr>
    </w:lvl>
    <w:lvl w:ilvl="5" w:tplc="0409001B" w:tentative="1">
      <w:start w:val="1"/>
      <w:numFmt w:val="lowerRoman"/>
      <w:lvlText w:val="%6."/>
      <w:lvlJc w:val="right"/>
      <w:pPr>
        <w:ind w:left="4024" w:hanging="180"/>
      </w:pPr>
    </w:lvl>
    <w:lvl w:ilvl="6" w:tplc="0409000F" w:tentative="1">
      <w:start w:val="1"/>
      <w:numFmt w:val="decimal"/>
      <w:lvlText w:val="%7."/>
      <w:lvlJc w:val="left"/>
      <w:pPr>
        <w:ind w:left="4744" w:hanging="360"/>
      </w:pPr>
    </w:lvl>
    <w:lvl w:ilvl="7" w:tplc="04090019" w:tentative="1">
      <w:start w:val="1"/>
      <w:numFmt w:val="lowerLetter"/>
      <w:lvlText w:val="%8."/>
      <w:lvlJc w:val="left"/>
      <w:pPr>
        <w:ind w:left="5464" w:hanging="360"/>
      </w:pPr>
    </w:lvl>
    <w:lvl w:ilvl="8" w:tplc="0409001B" w:tentative="1">
      <w:start w:val="1"/>
      <w:numFmt w:val="lowerRoman"/>
      <w:lvlText w:val="%9."/>
      <w:lvlJc w:val="right"/>
      <w:pPr>
        <w:ind w:left="6184" w:hanging="180"/>
      </w:pPr>
    </w:lvl>
  </w:abstractNum>
  <w:abstractNum w:abstractNumId="15" w15:restartNumberingAfterBreak="0">
    <w:nsid w:val="39953A33"/>
    <w:multiLevelType w:val="hybridMultilevel"/>
    <w:tmpl w:val="EF4A7CF0"/>
    <w:lvl w:ilvl="0" w:tplc="19227646">
      <w:start w:val="1"/>
      <w:numFmt w:val="bullet"/>
      <w:lvlText w:val="-"/>
      <w:lvlJc w:val="left"/>
      <w:pPr>
        <w:ind w:left="708" w:hanging="360"/>
      </w:pPr>
      <w:rPr>
        <w:rFonts w:ascii="Times New Roman" w:eastAsia="Calibri" w:hAnsi="Times New Roman" w:cs="Times New Roman" w:hint="default"/>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6" w15:restartNumberingAfterBreak="0">
    <w:nsid w:val="39EF49D8"/>
    <w:multiLevelType w:val="hybridMultilevel"/>
    <w:tmpl w:val="BE80B024"/>
    <w:lvl w:ilvl="0" w:tplc="612EB644">
      <w:start w:val="3"/>
      <w:numFmt w:val="bullet"/>
      <w:lvlText w:val="-"/>
      <w:lvlJc w:val="left"/>
      <w:pPr>
        <w:ind w:left="882" w:hanging="360"/>
      </w:pPr>
      <w:rPr>
        <w:rFonts w:ascii="Times New Roman" w:eastAsia="Calibri" w:hAnsi="Times New Roman" w:cs="Times New Roman" w:hint="default"/>
        <w:i w:val="0"/>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7" w15:restartNumberingAfterBreak="0">
    <w:nsid w:val="3D176D73"/>
    <w:multiLevelType w:val="hybridMultilevel"/>
    <w:tmpl w:val="070CD40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8" w15:restartNumberingAfterBreak="0">
    <w:nsid w:val="46AD2DD9"/>
    <w:multiLevelType w:val="hybridMultilevel"/>
    <w:tmpl w:val="DF822F64"/>
    <w:lvl w:ilvl="0" w:tplc="3C6696BA">
      <w:numFmt w:val="bullet"/>
      <w:lvlText w:val="-"/>
      <w:lvlJc w:val="left"/>
      <w:pPr>
        <w:ind w:left="901" w:hanging="360"/>
      </w:pPr>
      <w:rPr>
        <w:rFonts w:ascii="Times New Roman" w:eastAsia="Calibri" w:hAnsi="Times New Roman" w:cs="Times New Roman" w:hint="default"/>
      </w:rPr>
    </w:lvl>
    <w:lvl w:ilvl="1" w:tplc="04090003" w:tentative="1">
      <w:start w:val="1"/>
      <w:numFmt w:val="bullet"/>
      <w:lvlText w:val="o"/>
      <w:lvlJc w:val="left"/>
      <w:pPr>
        <w:ind w:left="1621" w:hanging="360"/>
      </w:pPr>
      <w:rPr>
        <w:rFonts w:ascii="Courier New" w:hAnsi="Courier New" w:cs="Courier New" w:hint="default"/>
      </w:rPr>
    </w:lvl>
    <w:lvl w:ilvl="2" w:tplc="04090005" w:tentative="1">
      <w:start w:val="1"/>
      <w:numFmt w:val="bullet"/>
      <w:lvlText w:val=""/>
      <w:lvlJc w:val="left"/>
      <w:pPr>
        <w:ind w:left="2341" w:hanging="360"/>
      </w:pPr>
      <w:rPr>
        <w:rFonts w:ascii="Wingdings" w:hAnsi="Wingdings" w:hint="default"/>
      </w:rPr>
    </w:lvl>
    <w:lvl w:ilvl="3" w:tplc="04090001" w:tentative="1">
      <w:start w:val="1"/>
      <w:numFmt w:val="bullet"/>
      <w:lvlText w:val=""/>
      <w:lvlJc w:val="left"/>
      <w:pPr>
        <w:ind w:left="3061" w:hanging="360"/>
      </w:pPr>
      <w:rPr>
        <w:rFonts w:ascii="Symbol" w:hAnsi="Symbol" w:hint="default"/>
      </w:rPr>
    </w:lvl>
    <w:lvl w:ilvl="4" w:tplc="04090003" w:tentative="1">
      <w:start w:val="1"/>
      <w:numFmt w:val="bullet"/>
      <w:lvlText w:val="o"/>
      <w:lvlJc w:val="left"/>
      <w:pPr>
        <w:ind w:left="3781" w:hanging="360"/>
      </w:pPr>
      <w:rPr>
        <w:rFonts w:ascii="Courier New" w:hAnsi="Courier New" w:cs="Courier New" w:hint="default"/>
      </w:rPr>
    </w:lvl>
    <w:lvl w:ilvl="5" w:tplc="04090005" w:tentative="1">
      <w:start w:val="1"/>
      <w:numFmt w:val="bullet"/>
      <w:lvlText w:val=""/>
      <w:lvlJc w:val="left"/>
      <w:pPr>
        <w:ind w:left="4501" w:hanging="360"/>
      </w:pPr>
      <w:rPr>
        <w:rFonts w:ascii="Wingdings" w:hAnsi="Wingdings" w:hint="default"/>
      </w:rPr>
    </w:lvl>
    <w:lvl w:ilvl="6" w:tplc="04090001" w:tentative="1">
      <w:start w:val="1"/>
      <w:numFmt w:val="bullet"/>
      <w:lvlText w:val=""/>
      <w:lvlJc w:val="left"/>
      <w:pPr>
        <w:ind w:left="5221" w:hanging="360"/>
      </w:pPr>
      <w:rPr>
        <w:rFonts w:ascii="Symbol" w:hAnsi="Symbol" w:hint="default"/>
      </w:rPr>
    </w:lvl>
    <w:lvl w:ilvl="7" w:tplc="04090003" w:tentative="1">
      <w:start w:val="1"/>
      <w:numFmt w:val="bullet"/>
      <w:lvlText w:val="o"/>
      <w:lvlJc w:val="left"/>
      <w:pPr>
        <w:ind w:left="5941" w:hanging="360"/>
      </w:pPr>
      <w:rPr>
        <w:rFonts w:ascii="Courier New" w:hAnsi="Courier New" w:cs="Courier New" w:hint="default"/>
      </w:rPr>
    </w:lvl>
    <w:lvl w:ilvl="8" w:tplc="04090005" w:tentative="1">
      <w:start w:val="1"/>
      <w:numFmt w:val="bullet"/>
      <w:lvlText w:val=""/>
      <w:lvlJc w:val="left"/>
      <w:pPr>
        <w:ind w:left="6661" w:hanging="360"/>
      </w:pPr>
      <w:rPr>
        <w:rFonts w:ascii="Wingdings" w:hAnsi="Wingdings" w:hint="default"/>
      </w:rPr>
    </w:lvl>
  </w:abstractNum>
  <w:abstractNum w:abstractNumId="19" w15:restartNumberingAfterBreak="0">
    <w:nsid w:val="48A11EF8"/>
    <w:multiLevelType w:val="hybridMultilevel"/>
    <w:tmpl w:val="5AE21CF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0" w15:restartNumberingAfterBreak="0">
    <w:nsid w:val="4A3A6836"/>
    <w:multiLevelType w:val="hybridMultilevel"/>
    <w:tmpl w:val="C3F8A39E"/>
    <w:lvl w:ilvl="0" w:tplc="9C5880D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B90EDD"/>
    <w:multiLevelType w:val="hybridMultilevel"/>
    <w:tmpl w:val="71181FCE"/>
    <w:lvl w:ilvl="0" w:tplc="03066628">
      <w:numFmt w:val="bullet"/>
      <w:lvlText w:val="-"/>
      <w:lvlJc w:val="left"/>
      <w:pPr>
        <w:ind w:left="720" w:hanging="360"/>
      </w:pPr>
      <w:rPr>
        <w:rFonts w:ascii="Trebuchet MS" w:eastAsia="Times New Roman" w:hAnsi="Trebuchet M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E176CE"/>
    <w:multiLevelType w:val="hybridMultilevel"/>
    <w:tmpl w:val="C7EC4E94"/>
    <w:lvl w:ilvl="0" w:tplc="9296F72A">
      <w:numFmt w:val="bullet"/>
      <w:lvlText w:val="-"/>
      <w:lvlJc w:val="left"/>
      <w:pPr>
        <w:ind w:left="720" w:hanging="360"/>
      </w:pPr>
      <w:rPr>
        <w:rFonts w:ascii="Arial" w:eastAsiaTheme="minorHAnsi"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595A45"/>
    <w:multiLevelType w:val="hybridMultilevel"/>
    <w:tmpl w:val="A5AAE90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4" w15:restartNumberingAfterBreak="0">
    <w:nsid w:val="53494C2C"/>
    <w:multiLevelType w:val="hybridMultilevel"/>
    <w:tmpl w:val="D9D6A70E"/>
    <w:lvl w:ilvl="0" w:tplc="CC8EE4AA">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DE3EA2"/>
    <w:multiLevelType w:val="hybridMultilevel"/>
    <w:tmpl w:val="1F1A6ED8"/>
    <w:lvl w:ilvl="0" w:tplc="04090001">
      <w:start w:val="1"/>
      <w:numFmt w:val="bullet"/>
      <w:lvlText w:val=""/>
      <w:lvlJc w:val="left"/>
      <w:pPr>
        <w:ind w:left="1392" w:hanging="360"/>
      </w:pPr>
      <w:rPr>
        <w:rFonts w:ascii="Symbol" w:hAnsi="Symbol"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abstractNum w:abstractNumId="26" w15:restartNumberingAfterBreak="0">
    <w:nsid w:val="5AE5496E"/>
    <w:multiLevelType w:val="hybridMultilevel"/>
    <w:tmpl w:val="B8367B5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5E1F05ED"/>
    <w:multiLevelType w:val="hybridMultilevel"/>
    <w:tmpl w:val="2390CF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0E4DD9"/>
    <w:multiLevelType w:val="hybridMultilevel"/>
    <w:tmpl w:val="38CAE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69780A"/>
    <w:multiLevelType w:val="hybridMultilevel"/>
    <w:tmpl w:val="8C3C5D4C"/>
    <w:lvl w:ilvl="0" w:tplc="04090001">
      <w:start w:val="1"/>
      <w:numFmt w:val="bullet"/>
      <w:lvlText w:val=""/>
      <w:lvlJc w:val="left"/>
      <w:pPr>
        <w:ind w:left="1556" w:hanging="360"/>
      </w:pPr>
      <w:rPr>
        <w:rFonts w:ascii="Symbol" w:hAnsi="Symbol" w:hint="default"/>
      </w:rPr>
    </w:lvl>
    <w:lvl w:ilvl="1" w:tplc="04090003" w:tentative="1">
      <w:start w:val="1"/>
      <w:numFmt w:val="bullet"/>
      <w:lvlText w:val="o"/>
      <w:lvlJc w:val="left"/>
      <w:pPr>
        <w:ind w:left="2276" w:hanging="360"/>
      </w:pPr>
      <w:rPr>
        <w:rFonts w:ascii="Courier New" w:hAnsi="Courier New" w:cs="Courier New" w:hint="default"/>
      </w:rPr>
    </w:lvl>
    <w:lvl w:ilvl="2" w:tplc="04090005" w:tentative="1">
      <w:start w:val="1"/>
      <w:numFmt w:val="bullet"/>
      <w:lvlText w:val=""/>
      <w:lvlJc w:val="left"/>
      <w:pPr>
        <w:ind w:left="2996" w:hanging="360"/>
      </w:pPr>
      <w:rPr>
        <w:rFonts w:ascii="Wingdings" w:hAnsi="Wingdings" w:hint="default"/>
      </w:rPr>
    </w:lvl>
    <w:lvl w:ilvl="3" w:tplc="04090001" w:tentative="1">
      <w:start w:val="1"/>
      <w:numFmt w:val="bullet"/>
      <w:lvlText w:val=""/>
      <w:lvlJc w:val="left"/>
      <w:pPr>
        <w:ind w:left="3716" w:hanging="360"/>
      </w:pPr>
      <w:rPr>
        <w:rFonts w:ascii="Symbol" w:hAnsi="Symbol" w:hint="default"/>
      </w:rPr>
    </w:lvl>
    <w:lvl w:ilvl="4" w:tplc="04090003" w:tentative="1">
      <w:start w:val="1"/>
      <w:numFmt w:val="bullet"/>
      <w:lvlText w:val="o"/>
      <w:lvlJc w:val="left"/>
      <w:pPr>
        <w:ind w:left="4436" w:hanging="360"/>
      </w:pPr>
      <w:rPr>
        <w:rFonts w:ascii="Courier New" w:hAnsi="Courier New" w:cs="Courier New" w:hint="default"/>
      </w:rPr>
    </w:lvl>
    <w:lvl w:ilvl="5" w:tplc="04090005" w:tentative="1">
      <w:start w:val="1"/>
      <w:numFmt w:val="bullet"/>
      <w:lvlText w:val=""/>
      <w:lvlJc w:val="left"/>
      <w:pPr>
        <w:ind w:left="5156" w:hanging="360"/>
      </w:pPr>
      <w:rPr>
        <w:rFonts w:ascii="Wingdings" w:hAnsi="Wingdings" w:hint="default"/>
      </w:rPr>
    </w:lvl>
    <w:lvl w:ilvl="6" w:tplc="04090001" w:tentative="1">
      <w:start w:val="1"/>
      <w:numFmt w:val="bullet"/>
      <w:lvlText w:val=""/>
      <w:lvlJc w:val="left"/>
      <w:pPr>
        <w:ind w:left="5876" w:hanging="360"/>
      </w:pPr>
      <w:rPr>
        <w:rFonts w:ascii="Symbol" w:hAnsi="Symbol" w:hint="default"/>
      </w:rPr>
    </w:lvl>
    <w:lvl w:ilvl="7" w:tplc="04090003" w:tentative="1">
      <w:start w:val="1"/>
      <w:numFmt w:val="bullet"/>
      <w:lvlText w:val="o"/>
      <w:lvlJc w:val="left"/>
      <w:pPr>
        <w:ind w:left="6596" w:hanging="360"/>
      </w:pPr>
      <w:rPr>
        <w:rFonts w:ascii="Courier New" w:hAnsi="Courier New" w:cs="Courier New" w:hint="default"/>
      </w:rPr>
    </w:lvl>
    <w:lvl w:ilvl="8" w:tplc="04090005" w:tentative="1">
      <w:start w:val="1"/>
      <w:numFmt w:val="bullet"/>
      <w:lvlText w:val=""/>
      <w:lvlJc w:val="left"/>
      <w:pPr>
        <w:ind w:left="7316" w:hanging="360"/>
      </w:pPr>
      <w:rPr>
        <w:rFonts w:ascii="Wingdings" w:hAnsi="Wingdings" w:hint="default"/>
      </w:rPr>
    </w:lvl>
  </w:abstractNum>
  <w:abstractNum w:abstractNumId="30" w15:restartNumberingAfterBreak="0">
    <w:nsid w:val="76DC1938"/>
    <w:multiLevelType w:val="hybridMultilevel"/>
    <w:tmpl w:val="9E8C0D3A"/>
    <w:lvl w:ilvl="0" w:tplc="ECE82F64">
      <w:numFmt w:val="bullet"/>
      <w:lvlText w:val="-"/>
      <w:lvlJc w:val="left"/>
      <w:pPr>
        <w:ind w:left="1062" w:hanging="360"/>
      </w:pPr>
      <w:rPr>
        <w:rFonts w:ascii="Times New Roman" w:eastAsia="Calibri" w:hAnsi="Times New Roman" w:cs="Times New 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1" w15:restartNumberingAfterBreak="0">
    <w:nsid w:val="77B3632B"/>
    <w:multiLevelType w:val="hybridMultilevel"/>
    <w:tmpl w:val="25E64344"/>
    <w:lvl w:ilvl="0" w:tplc="8EDC071C">
      <w:start w:val="5"/>
      <w:numFmt w:val="upp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152271"/>
    <w:multiLevelType w:val="hybridMultilevel"/>
    <w:tmpl w:val="B9A0BB64"/>
    <w:lvl w:ilvl="0" w:tplc="DADA6958">
      <w:start w:val="2"/>
      <w:numFmt w:val="bullet"/>
      <w:lvlText w:val="-"/>
      <w:lvlJc w:val="left"/>
      <w:pPr>
        <w:ind w:left="420" w:hanging="360"/>
      </w:pPr>
      <w:rPr>
        <w:rFonts w:ascii="Times New Roman" w:eastAsia="Times New Roman"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552280346">
    <w:abstractNumId w:val="0"/>
  </w:num>
  <w:num w:numId="2" w16cid:durableId="258681816">
    <w:abstractNumId w:val="13"/>
  </w:num>
  <w:num w:numId="3" w16cid:durableId="1478036573">
    <w:abstractNumId w:val="29"/>
  </w:num>
  <w:num w:numId="4" w16cid:durableId="177738039">
    <w:abstractNumId w:val="15"/>
  </w:num>
  <w:num w:numId="5" w16cid:durableId="10687367">
    <w:abstractNumId w:val="19"/>
  </w:num>
  <w:num w:numId="6" w16cid:durableId="1491218751">
    <w:abstractNumId w:val="3"/>
  </w:num>
  <w:num w:numId="7" w16cid:durableId="468983394">
    <w:abstractNumId w:val="26"/>
  </w:num>
  <w:num w:numId="8" w16cid:durableId="850682929">
    <w:abstractNumId w:val="30"/>
  </w:num>
  <w:num w:numId="9" w16cid:durableId="296037293">
    <w:abstractNumId w:val="25"/>
  </w:num>
  <w:num w:numId="10" w16cid:durableId="1022633495">
    <w:abstractNumId w:val="5"/>
  </w:num>
  <w:num w:numId="11" w16cid:durableId="420879108">
    <w:abstractNumId w:val="17"/>
  </w:num>
  <w:num w:numId="12" w16cid:durableId="1511794398">
    <w:abstractNumId w:val="22"/>
  </w:num>
  <w:num w:numId="13" w16cid:durableId="2048600079">
    <w:abstractNumId w:val="7"/>
  </w:num>
  <w:num w:numId="14" w16cid:durableId="517162572">
    <w:abstractNumId w:val="10"/>
  </w:num>
  <w:num w:numId="15" w16cid:durableId="2095782588">
    <w:abstractNumId w:val="8"/>
  </w:num>
  <w:num w:numId="16" w16cid:durableId="1267616800">
    <w:abstractNumId w:val="4"/>
  </w:num>
  <w:num w:numId="17" w16cid:durableId="1278411743">
    <w:abstractNumId w:val="11"/>
  </w:num>
  <w:num w:numId="18" w16cid:durableId="697583595">
    <w:abstractNumId w:val="20"/>
  </w:num>
  <w:num w:numId="19" w16cid:durableId="29767415">
    <w:abstractNumId w:val="23"/>
  </w:num>
  <w:num w:numId="20" w16cid:durableId="1948614584">
    <w:abstractNumId w:val="28"/>
  </w:num>
  <w:num w:numId="21" w16cid:durableId="1355882602">
    <w:abstractNumId w:val="31"/>
  </w:num>
  <w:num w:numId="22" w16cid:durableId="12786856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5048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1847129">
    <w:abstractNumId w:val="18"/>
  </w:num>
  <w:num w:numId="25" w16cid:durableId="1200509277">
    <w:abstractNumId w:val="16"/>
  </w:num>
  <w:num w:numId="26" w16cid:durableId="58747770">
    <w:abstractNumId w:val="21"/>
  </w:num>
  <w:num w:numId="27" w16cid:durableId="1993637104">
    <w:abstractNumId w:val="24"/>
  </w:num>
  <w:num w:numId="28" w16cid:durableId="1245804076">
    <w:abstractNumId w:val="14"/>
  </w:num>
  <w:num w:numId="29" w16cid:durableId="296842385">
    <w:abstractNumId w:val="27"/>
  </w:num>
  <w:num w:numId="30" w16cid:durableId="1067458733">
    <w:abstractNumId w:val="32"/>
  </w:num>
  <w:num w:numId="31" w16cid:durableId="94168842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09"/>
    <w:rsid w:val="000008EC"/>
    <w:rsid w:val="00001528"/>
    <w:rsid w:val="000017CC"/>
    <w:rsid w:val="00001A4E"/>
    <w:rsid w:val="00001F86"/>
    <w:rsid w:val="00003E23"/>
    <w:rsid w:val="000045D6"/>
    <w:rsid w:val="00004641"/>
    <w:rsid w:val="000052A0"/>
    <w:rsid w:val="00005E32"/>
    <w:rsid w:val="000060BC"/>
    <w:rsid w:val="00006D9C"/>
    <w:rsid w:val="00006EB4"/>
    <w:rsid w:val="00010D83"/>
    <w:rsid w:val="00011896"/>
    <w:rsid w:val="000128D8"/>
    <w:rsid w:val="00012E0E"/>
    <w:rsid w:val="00013253"/>
    <w:rsid w:val="00013788"/>
    <w:rsid w:val="00014633"/>
    <w:rsid w:val="00014768"/>
    <w:rsid w:val="00014C03"/>
    <w:rsid w:val="00015D34"/>
    <w:rsid w:val="000165E4"/>
    <w:rsid w:val="000166B5"/>
    <w:rsid w:val="00017813"/>
    <w:rsid w:val="00020186"/>
    <w:rsid w:val="00020227"/>
    <w:rsid w:val="00021932"/>
    <w:rsid w:val="00021F00"/>
    <w:rsid w:val="00023451"/>
    <w:rsid w:val="0002367B"/>
    <w:rsid w:val="00023BE1"/>
    <w:rsid w:val="00024490"/>
    <w:rsid w:val="000247CE"/>
    <w:rsid w:val="000257DA"/>
    <w:rsid w:val="00025E6F"/>
    <w:rsid w:val="00027125"/>
    <w:rsid w:val="00027153"/>
    <w:rsid w:val="000271B9"/>
    <w:rsid w:val="000273DC"/>
    <w:rsid w:val="000278D2"/>
    <w:rsid w:val="00030392"/>
    <w:rsid w:val="0003170E"/>
    <w:rsid w:val="00032CC9"/>
    <w:rsid w:val="00033432"/>
    <w:rsid w:val="000337C3"/>
    <w:rsid w:val="00033C66"/>
    <w:rsid w:val="000344AA"/>
    <w:rsid w:val="00034A24"/>
    <w:rsid w:val="00034BCB"/>
    <w:rsid w:val="000356F2"/>
    <w:rsid w:val="00035715"/>
    <w:rsid w:val="0003610A"/>
    <w:rsid w:val="000371B7"/>
    <w:rsid w:val="00037A96"/>
    <w:rsid w:val="00037D03"/>
    <w:rsid w:val="00041093"/>
    <w:rsid w:val="00041789"/>
    <w:rsid w:val="00042D9E"/>
    <w:rsid w:val="000431F6"/>
    <w:rsid w:val="0004364C"/>
    <w:rsid w:val="0004455B"/>
    <w:rsid w:val="00044F08"/>
    <w:rsid w:val="000450B3"/>
    <w:rsid w:val="00045914"/>
    <w:rsid w:val="00046F17"/>
    <w:rsid w:val="0005082C"/>
    <w:rsid w:val="00052BF7"/>
    <w:rsid w:val="00055B59"/>
    <w:rsid w:val="0005602B"/>
    <w:rsid w:val="00056571"/>
    <w:rsid w:val="00057145"/>
    <w:rsid w:val="00057665"/>
    <w:rsid w:val="000579F8"/>
    <w:rsid w:val="00057AA7"/>
    <w:rsid w:val="00062BEB"/>
    <w:rsid w:val="000631E8"/>
    <w:rsid w:val="00063B62"/>
    <w:rsid w:val="00063CF8"/>
    <w:rsid w:val="00063FBB"/>
    <w:rsid w:val="0006424E"/>
    <w:rsid w:val="00064493"/>
    <w:rsid w:val="0006452E"/>
    <w:rsid w:val="00064AE6"/>
    <w:rsid w:val="000663D6"/>
    <w:rsid w:val="0006668F"/>
    <w:rsid w:val="00066C98"/>
    <w:rsid w:val="00066E39"/>
    <w:rsid w:val="00067AE3"/>
    <w:rsid w:val="00067D25"/>
    <w:rsid w:val="00070A9D"/>
    <w:rsid w:val="0007300F"/>
    <w:rsid w:val="00075873"/>
    <w:rsid w:val="0008138A"/>
    <w:rsid w:val="0008194F"/>
    <w:rsid w:val="00082737"/>
    <w:rsid w:val="00083212"/>
    <w:rsid w:val="00083345"/>
    <w:rsid w:val="000842D2"/>
    <w:rsid w:val="00084E71"/>
    <w:rsid w:val="000856DC"/>
    <w:rsid w:val="00085A9D"/>
    <w:rsid w:val="00085B68"/>
    <w:rsid w:val="0009019B"/>
    <w:rsid w:val="00090A93"/>
    <w:rsid w:val="00090E67"/>
    <w:rsid w:val="000914FB"/>
    <w:rsid w:val="00091903"/>
    <w:rsid w:val="00091A06"/>
    <w:rsid w:val="00091F9A"/>
    <w:rsid w:val="00092241"/>
    <w:rsid w:val="00092D1E"/>
    <w:rsid w:val="00092D84"/>
    <w:rsid w:val="000937B0"/>
    <w:rsid w:val="00094B88"/>
    <w:rsid w:val="000953C6"/>
    <w:rsid w:val="00096591"/>
    <w:rsid w:val="000971B4"/>
    <w:rsid w:val="00097533"/>
    <w:rsid w:val="00097BDD"/>
    <w:rsid w:val="000A0713"/>
    <w:rsid w:val="000A07CC"/>
    <w:rsid w:val="000A0DB7"/>
    <w:rsid w:val="000A0EB5"/>
    <w:rsid w:val="000A19F2"/>
    <w:rsid w:val="000A2532"/>
    <w:rsid w:val="000A2698"/>
    <w:rsid w:val="000A26AA"/>
    <w:rsid w:val="000A2D4F"/>
    <w:rsid w:val="000A3674"/>
    <w:rsid w:val="000A3917"/>
    <w:rsid w:val="000A4A26"/>
    <w:rsid w:val="000A4A2D"/>
    <w:rsid w:val="000A4B2F"/>
    <w:rsid w:val="000A5413"/>
    <w:rsid w:val="000A57F0"/>
    <w:rsid w:val="000A5C41"/>
    <w:rsid w:val="000A5D02"/>
    <w:rsid w:val="000A6729"/>
    <w:rsid w:val="000B0106"/>
    <w:rsid w:val="000B2021"/>
    <w:rsid w:val="000B3BFF"/>
    <w:rsid w:val="000B3D79"/>
    <w:rsid w:val="000B4CFE"/>
    <w:rsid w:val="000B4D69"/>
    <w:rsid w:val="000B4E2C"/>
    <w:rsid w:val="000B6873"/>
    <w:rsid w:val="000B7490"/>
    <w:rsid w:val="000B7CFC"/>
    <w:rsid w:val="000B7E68"/>
    <w:rsid w:val="000C023D"/>
    <w:rsid w:val="000C045E"/>
    <w:rsid w:val="000C09EE"/>
    <w:rsid w:val="000C0AE1"/>
    <w:rsid w:val="000C0B8E"/>
    <w:rsid w:val="000C1DE3"/>
    <w:rsid w:val="000C234D"/>
    <w:rsid w:val="000C23A2"/>
    <w:rsid w:val="000C278F"/>
    <w:rsid w:val="000C3725"/>
    <w:rsid w:val="000C4308"/>
    <w:rsid w:val="000C4AA6"/>
    <w:rsid w:val="000C51FB"/>
    <w:rsid w:val="000C5E58"/>
    <w:rsid w:val="000C6070"/>
    <w:rsid w:val="000C6D6E"/>
    <w:rsid w:val="000C745E"/>
    <w:rsid w:val="000C7C51"/>
    <w:rsid w:val="000C7E4B"/>
    <w:rsid w:val="000D0F40"/>
    <w:rsid w:val="000D24A8"/>
    <w:rsid w:val="000D340E"/>
    <w:rsid w:val="000D3821"/>
    <w:rsid w:val="000D48C6"/>
    <w:rsid w:val="000D7211"/>
    <w:rsid w:val="000D76DF"/>
    <w:rsid w:val="000D7A99"/>
    <w:rsid w:val="000D7D7C"/>
    <w:rsid w:val="000E04A1"/>
    <w:rsid w:val="000E218B"/>
    <w:rsid w:val="000E2194"/>
    <w:rsid w:val="000E290A"/>
    <w:rsid w:val="000E4FBE"/>
    <w:rsid w:val="000E5B5E"/>
    <w:rsid w:val="000E61D1"/>
    <w:rsid w:val="000E7768"/>
    <w:rsid w:val="000E7C62"/>
    <w:rsid w:val="000E7E1F"/>
    <w:rsid w:val="000F0AB6"/>
    <w:rsid w:val="000F11AA"/>
    <w:rsid w:val="000F2E4F"/>
    <w:rsid w:val="000F3CCA"/>
    <w:rsid w:val="000F6F59"/>
    <w:rsid w:val="00100791"/>
    <w:rsid w:val="00101991"/>
    <w:rsid w:val="00103B26"/>
    <w:rsid w:val="0010458D"/>
    <w:rsid w:val="00107F0E"/>
    <w:rsid w:val="00110B03"/>
    <w:rsid w:val="00110C98"/>
    <w:rsid w:val="001112FB"/>
    <w:rsid w:val="00111745"/>
    <w:rsid w:val="00112193"/>
    <w:rsid w:val="00112F77"/>
    <w:rsid w:val="0011395F"/>
    <w:rsid w:val="00113A62"/>
    <w:rsid w:val="00113E40"/>
    <w:rsid w:val="00115389"/>
    <w:rsid w:val="001154C8"/>
    <w:rsid w:val="00116C8F"/>
    <w:rsid w:val="00120F3A"/>
    <w:rsid w:val="00121FCA"/>
    <w:rsid w:val="00122F1E"/>
    <w:rsid w:val="00123EE7"/>
    <w:rsid w:val="00125323"/>
    <w:rsid w:val="00125C74"/>
    <w:rsid w:val="0012624A"/>
    <w:rsid w:val="00126EEA"/>
    <w:rsid w:val="00127901"/>
    <w:rsid w:val="00130B54"/>
    <w:rsid w:val="0013143E"/>
    <w:rsid w:val="00132741"/>
    <w:rsid w:val="00132AE3"/>
    <w:rsid w:val="001330B6"/>
    <w:rsid w:val="0013319A"/>
    <w:rsid w:val="00133F67"/>
    <w:rsid w:val="00134972"/>
    <w:rsid w:val="00135C93"/>
    <w:rsid w:val="001374FF"/>
    <w:rsid w:val="00140724"/>
    <w:rsid w:val="00142156"/>
    <w:rsid w:val="00142837"/>
    <w:rsid w:val="001441A4"/>
    <w:rsid w:val="001445A9"/>
    <w:rsid w:val="00144695"/>
    <w:rsid w:val="00145340"/>
    <w:rsid w:val="0014574F"/>
    <w:rsid w:val="00145CA5"/>
    <w:rsid w:val="001460CC"/>
    <w:rsid w:val="00150B4A"/>
    <w:rsid w:val="00151FC1"/>
    <w:rsid w:val="001539CE"/>
    <w:rsid w:val="00153E19"/>
    <w:rsid w:val="00153F08"/>
    <w:rsid w:val="00154381"/>
    <w:rsid w:val="00154D9C"/>
    <w:rsid w:val="00155A8C"/>
    <w:rsid w:val="00156F42"/>
    <w:rsid w:val="001600E9"/>
    <w:rsid w:val="00160D10"/>
    <w:rsid w:val="00160FEC"/>
    <w:rsid w:val="00161557"/>
    <w:rsid w:val="001616C3"/>
    <w:rsid w:val="00161C26"/>
    <w:rsid w:val="00161DD7"/>
    <w:rsid w:val="001623C5"/>
    <w:rsid w:val="001628FF"/>
    <w:rsid w:val="00162C6D"/>
    <w:rsid w:val="00163490"/>
    <w:rsid w:val="00163FC9"/>
    <w:rsid w:val="001648C7"/>
    <w:rsid w:val="001651E4"/>
    <w:rsid w:val="00165A39"/>
    <w:rsid w:val="00165C75"/>
    <w:rsid w:val="001664C6"/>
    <w:rsid w:val="001664E6"/>
    <w:rsid w:val="001670AF"/>
    <w:rsid w:val="00167A7D"/>
    <w:rsid w:val="001723DD"/>
    <w:rsid w:val="0017247B"/>
    <w:rsid w:val="00173F94"/>
    <w:rsid w:val="0017454C"/>
    <w:rsid w:val="00176571"/>
    <w:rsid w:val="0017740A"/>
    <w:rsid w:val="001778F2"/>
    <w:rsid w:val="00177C33"/>
    <w:rsid w:val="00177E7C"/>
    <w:rsid w:val="00177FEA"/>
    <w:rsid w:val="00180AE3"/>
    <w:rsid w:val="001810A6"/>
    <w:rsid w:val="0018151D"/>
    <w:rsid w:val="00181F35"/>
    <w:rsid w:val="00182691"/>
    <w:rsid w:val="0018314B"/>
    <w:rsid w:val="001850F9"/>
    <w:rsid w:val="00185176"/>
    <w:rsid w:val="001860A5"/>
    <w:rsid w:val="00186FC3"/>
    <w:rsid w:val="001874D8"/>
    <w:rsid w:val="00190EAB"/>
    <w:rsid w:val="00191796"/>
    <w:rsid w:val="00192010"/>
    <w:rsid w:val="0019225B"/>
    <w:rsid w:val="00192899"/>
    <w:rsid w:val="00192A94"/>
    <w:rsid w:val="00193525"/>
    <w:rsid w:val="00194277"/>
    <w:rsid w:val="00194540"/>
    <w:rsid w:val="00194D8C"/>
    <w:rsid w:val="00196293"/>
    <w:rsid w:val="0019660E"/>
    <w:rsid w:val="001971A0"/>
    <w:rsid w:val="001A0504"/>
    <w:rsid w:val="001A087D"/>
    <w:rsid w:val="001A0FC7"/>
    <w:rsid w:val="001A15B9"/>
    <w:rsid w:val="001A2065"/>
    <w:rsid w:val="001A2C3F"/>
    <w:rsid w:val="001A38C7"/>
    <w:rsid w:val="001A432E"/>
    <w:rsid w:val="001A49D0"/>
    <w:rsid w:val="001A5E42"/>
    <w:rsid w:val="001A67EA"/>
    <w:rsid w:val="001A7292"/>
    <w:rsid w:val="001A7472"/>
    <w:rsid w:val="001A78AF"/>
    <w:rsid w:val="001B031E"/>
    <w:rsid w:val="001B05D7"/>
    <w:rsid w:val="001B13F1"/>
    <w:rsid w:val="001B176F"/>
    <w:rsid w:val="001B1C3A"/>
    <w:rsid w:val="001B240E"/>
    <w:rsid w:val="001B3280"/>
    <w:rsid w:val="001B3E40"/>
    <w:rsid w:val="001B4048"/>
    <w:rsid w:val="001B43F7"/>
    <w:rsid w:val="001B4C9D"/>
    <w:rsid w:val="001B53B1"/>
    <w:rsid w:val="001B5C58"/>
    <w:rsid w:val="001B712B"/>
    <w:rsid w:val="001B7295"/>
    <w:rsid w:val="001B771F"/>
    <w:rsid w:val="001C0276"/>
    <w:rsid w:val="001C0663"/>
    <w:rsid w:val="001C17D1"/>
    <w:rsid w:val="001C1D2D"/>
    <w:rsid w:val="001C2922"/>
    <w:rsid w:val="001C2B83"/>
    <w:rsid w:val="001C3339"/>
    <w:rsid w:val="001C3494"/>
    <w:rsid w:val="001C38F0"/>
    <w:rsid w:val="001C464A"/>
    <w:rsid w:val="001C5369"/>
    <w:rsid w:val="001C5B25"/>
    <w:rsid w:val="001C7853"/>
    <w:rsid w:val="001D05CA"/>
    <w:rsid w:val="001D1E6F"/>
    <w:rsid w:val="001D28B7"/>
    <w:rsid w:val="001D3178"/>
    <w:rsid w:val="001D3DD5"/>
    <w:rsid w:val="001D4798"/>
    <w:rsid w:val="001D5103"/>
    <w:rsid w:val="001D60E0"/>
    <w:rsid w:val="001D681F"/>
    <w:rsid w:val="001D6915"/>
    <w:rsid w:val="001D7069"/>
    <w:rsid w:val="001E0813"/>
    <w:rsid w:val="001E094D"/>
    <w:rsid w:val="001E14D2"/>
    <w:rsid w:val="001E21E9"/>
    <w:rsid w:val="001E3554"/>
    <w:rsid w:val="001E3F0D"/>
    <w:rsid w:val="001E61E5"/>
    <w:rsid w:val="001E7AE1"/>
    <w:rsid w:val="001F04C4"/>
    <w:rsid w:val="001F09DF"/>
    <w:rsid w:val="001F2095"/>
    <w:rsid w:val="001F3130"/>
    <w:rsid w:val="001F3E08"/>
    <w:rsid w:val="001F4044"/>
    <w:rsid w:val="001F6A75"/>
    <w:rsid w:val="001F6D52"/>
    <w:rsid w:val="001F7560"/>
    <w:rsid w:val="001F7884"/>
    <w:rsid w:val="002017AC"/>
    <w:rsid w:val="00202945"/>
    <w:rsid w:val="002032D3"/>
    <w:rsid w:val="00204A07"/>
    <w:rsid w:val="00206A91"/>
    <w:rsid w:val="00207C14"/>
    <w:rsid w:val="002103B0"/>
    <w:rsid w:val="002118DE"/>
    <w:rsid w:val="00212ECE"/>
    <w:rsid w:val="00213D74"/>
    <w:rsid w:val="002148C0"/>
    <w:rsid w:val="00214A9F"/>
    <w:rsid w:val="00215074"/>
    <w:rsid w:val="002152C9"/>
    <w:rsid w:val="002154E5"/>
    <w:rsid w:val="00216294"/>
    <w:rsid w:val="0021633E"/>
    <w:rsid w:val="00216B51"/>
    <w:rsid w:val="00220263"/>
    <w:rsid w:val="00220709"/>
    <w:rsid w:val="00220DEA"/>
    <w:rsid w:val="00220F61"/>
    <w:rsid w:val="00222EDB"/>
    <w:rsid w:val="00230070"/>
    <w:rsid w:val="00230509"/>
    <w:rsid w:val="00230C58"/>
    <w:rsid w:val="002312B5"/>
    <w:rsid w:val="002324AA"/>
    <w:rsid w:val="002344C2"/>
    <w:rsid w:val="0023496B"/>
    <w:rsid w:val="002350D5"/>
    <w:rsid w:val="002352F4"/>
    <w:rsid w:val="0023664E"/>
    <w:rsid w:val="002372D7"/>
    <w:rsid w:val="00242A4C"/>
    <w:rsid w:val="0024366A"/>
    <w:rsid w:val="002439D7"/>
    <w:rsid w:val="00244B70"/>
    <w:rsid w:val="00244C2D"/>
    <w:rsid w:val="00244FA9"/>
    <w:rsid w:val="00245FB1"/>
    <w:rsid w:val="002462AC"/>
    <w:rsid w:val="002467EE"/>
    <w:rsid w:val="00247E9A"/>
    <w:rsid w:val="00250137"/>
    <w:rsid w:val="00250921"/>
    <w:rsid w:val="00250BFA"/>
    <w:rsid w:val="00250F24"/>
    <w:rsid w:val="00251421"/>
    <w:rsid w:val="00252937"/>
    <w:rsid w:val="00252D6E"/>
    <w:rsid w:val="002533B6"/>
    <w:rsid w:val="00253EF7"/>
    <w:rsid w:val="0025432A"/>
    <w:rsid w:val="0025497E"/>
    <w:rsid w:val="0025522D"/>
    <w:rsid w:val="0025588E"/>
    <w:rsid w:val="002570A1"/>
    <w:rsid w:val="002612E0"/>
    <w:rsid w:val="00261334"/>
    <w:rsid w:val="0026291A"/>
    <w:rsid w:val="00262E43"/>
    <w:rsid w:val="002636C1"/>
    <w:rsid w:val="00264F89"/>
    <w:rsid w:val="002659E5"/>
    <w:rsid w:val="00267109"/>
    <w:rsid w:val="00270534"/>
    <w:rsid w:val="00270AEE"/>
    <w:rsid w:val="00270EEF"/>
    <w:rsid w:val="00271253"/>
    <w:rsid w:val="002715A0"/>
    <w:rsid w:val="00271676"/>
    <w:rsid w:val="00271A87"/>
    <w:rsid w:val="00271C7D"/>
    <w:rsid w:val="00272DD8"/>
    <w:rsid w:val="00273C6B"/>
    <w:rsid w:val="002743F3"/>
    <w:rsid w:val="002747DB"/>
    <w:rsid w:val="00274F5F"/>
    <w:rsid w:val="00275791"/>
    <w:rsid w:val="00275E57"/>
    <w:rsid w:val="00276B32"/>
    <w:rsid w:val="00277428"/>
    <w:rsid w:val="00277510"/>
    <w:rsid w:val="00281F7A"/>
    <w:rsid w:val="0028221E"/>
    <w:rsid w:val="0028394D"/>
    <w:rsid w:val="002842CD"/>
    <w:rsid w:val="00284FDA"/>
    <w:rsid w:val="002855A5"/>
    <w:rsid w:val="002859AA"/>
    <w:rsid w:val="00285F52"/>
    <w:rsid w:val="002879FE"/>
    <w:rsid w:val="00287CAB"/>
    <w:rsid w:val="00291BBA"/>
    <w:rsid w:val="0029287D"/>
    <w:rsid w:val="00292C96"/>
    <w:rsid w:val="00292FF8"/>
    <w:rsid w:val="0029506C"/>
    <w:rsid w:val="002956E7"/>
    <w:rsid w:val="00296C87"/>
    <w:rsid w:val="002A02D1"/>
    <w:rsid w:val="002A038A"/>
    <w:rsid w:val="002A0ED5"/>
    <w:rsid w:val="002A2583"/>
    <w:rsid w:val="002A261C"/>
    <w:rsid w:val="002A3651"/>
    <w:rsid w:val="002A42DB"/>
    <w:rsid w:val="002A4FE4"/>
    <w:rsid w:val="002A7A8C"/>
    <w:rsid w:val="002B009E"/>
    <w:rsid w:val="002B063A"/>
    <w:rsid w:val="002B0964"/>
    <w:rsid w:val="002B0E50"/>
    <w:rsid w:val="002B19B9"/>
    <w:rsid w:val="002B1B7D"/>
    <w:rsid w:val="002B1E5D"/>
    <w:rsid w:val="002B298E"/>
    <w:rsid w:val="002B3292"/>
    <w:rsid w:val="002B3E11"/>
    <w:rsid w:val="002B4223"/>
    <w:rsid w:val="002B462E"/>
    <w:rsid w:val="002B4C9A"/>
    <w:rsid w:val="002B579A"/>
    <w:rsid w:val="002B594D"/>
    <w:rsid w:val="002B6830"/>
    <w:rsid w:val="002C1C97"/>
    <w:rsid w:val="002C5142"/>
    <w:rsid w:val="002C68A2"/>
    <w:rsid w:val="002C6DC1"/>
    <w:rsid w:val="002D0768"/>
    <w:rsid w:val="002D098D"/>
    <w:rsid w:val="002D0B61"/>
    <w:rsid w:val="002D1002"/>
    <w:rsid w:val="002D195B"/>
    <w:rsid w:val="002D1AC9"/>
    <w:rsid w:val="002D1DCB"/>
    <w:rsid w:val="002D29BA"/>
    <w:rsid w:val="002D4516"/>
    <w:rsid w:val="002D4D1E"/>
    <w:rsid w:val="002D4DAD"/>
    <w:rsid w:val="002D5173"/>
    <w:rsid w:val="002D561E"/>
    <w:rsid w:val="002D6397"/>
    <w:rsid w:val="002E019C"/>
    <w:rsid w:val="002E03F9"/>
    <w:rsid w:val="002E069A"/>
    <w:rsid w:val="002E268E"/>
    <w:rsid w:val="002E3562"/>
    <w:rsid w:val="002E37FB"/>
    <w:rsid w:val="002E3A26"/>
    <w:rsid w:val="002E59CB"/>
    <w:rsid w:val="002E61D3"/>
    <w:rsid w:val="002E73FB"/>
    <w:rsid w:val="002E7C55"/>
    <w:rsid w:val="002E7D1E"/>
    <w:rsid w:val="002F0A05"/>
    <w:rsid w:val="002F0BF7"/>
    <w:rsid w:val="002F0C27"/>
    <w:rsid w:val="002F16D9"/>
    <w:rsid w:val="002F199C"/>
    <w:rsid w:val="002F232B"/>
    <w:rsid w:val="002F44A4"/>
    <w:rsid w:val="002F4AA8"/>
    <w:rsid w:val="002F5392"/>
    <w:rsid w:val="002F642F"/>
    <w:rsid w:val="002F65C6"/>
    <w:rsid w:val="002F687A"/>
    <w:rsid w:val="002F76B8"/>
    <w:rsid w:val="002F7999"/>
    <w:rsid w:val="0030086F"/>
    <w:rsid w:val="003014E3"/>
    <w:rsid w:val="00304123"/>
    <w:rsid w:val="00304F0E"/>
    <w:rsid w:val="0030548D"/>
    <w:rsid w:val="00305A2F"/>
    <w:rsid w:val="003069AB"/>
    <w:rsid w:val="00306C02"/>
    <w:rsid w:val="00306C9F"/>
    <w:rsid w:val="003073F1"/>
    <w:rsid w:val="00307CEC"/>
    <w:rsid w:val="00307DBA"/>
    <w:rsid w:val="003106ED"/>
    <w:rsid w:val="00310BE1"/>
    <w:rsid w:val="00311623"/>
    <w:rsid w:val="00311F36"/>
    <w:rsid w:val="00312B6E"/>
    <w:rsid w:val="003146E9"/>
    <w:rsid w:val="003152B0"/>
    <w:rsid w:val="00317839"/>
    <w:rsid w:val="00320002"/>
    <w:rsid w:val="00320117"/>
    <w:rsid w:val="00320624"/>
    <w:rsid w:val="00320989"/>
    <w:rsid w:val="00320A92"/>
    <w:rsid w:val="003221F4"/>
    <w:rsid w:val="0032226E"/>
    <w:rsid w:val="0032338D"/>
    <w:rsid w:val="00323476"/>
    <w:rsid w:val="00323779"/>
    <w:rsid w:val="00324B81"/>
    <w:rsid w:val="003251FB"/>
    <w:rsid w:val="0032553C"/>
    <w:rsid w:val="003261FF"/>
    <w:rsid w:val="00326F7A"/>
    <w:rsid w:val="0032718D"/>
    <w:rsid w:val="003272CA"/>
    <w:rsid w:val="00327DE8"/>
    <w:rsid w:val="00330198"/>
    <w:rsid w:val="003306EA"/>
    <w:rsid w:val="003307F5"/>
    <w:rsid w:val="00333E0D"/>
    <w:rsid w:val="00333ED9"/>
    <w:rsid w:val="003352CF"/>
    <w:rsid w:val="00335C78"/>
    <w:rsid w:val="00336ADB"/>
    <w:rsid w:val="0033791F"/>
    <w:rsid w:val="00341E91"/>
    <w:rsid w:val="00342580"/>
    <w:rsid w:val="00344007"/>
    <w:rsid w:val="0034437F"/>
    <w:rsid w:val="003457C6"/>
    <w:rsid w:val="003477ED"/>
    <w:rsid w:val="00347D27"/>
    <w:rsid w:val="00347F2D"/>
    <w:rsid w:val="003505FB"/>
    <w:rsid w:val="00350940"/>
    <w:rsid w:val="00351AF9"/>
    <w:rsid w:val="00351C1A"/>
    <w:rsid w:val="00352757"/>
    <w:rsid w:val="00353331"/>
    <w:rsid w:val="003534EB"/>
    <w:rsid w:val="00353D27"/>
    <w:rsid w:val="00355700"/>
    <w:rsid w:val="00355D55"/>
    <w:rsid w:val="00356320"/>
    <w:rsid w:val="003576B9"/>
    <w:rsid w:val="00360451"/>
    <w:rsid w:val="0036365C"/>
    <w:rsid w:val="00363EE8"/>
    <w:rsid w:val="003643BD"/>
    <w:rsid w:val="003646A8"/>
    <w:rsid w:val="00365EAB"/>
    <w:rsid w:val="00366A9B"/>
    <w:rsid w:val="00366B21"/>
    <w:rsid w:val="00366B67"/>
    <w:rsid w:val="00367047"/>
    <w:rsid w:val="00370499"/>
    <w:rsid w:val="003704D4"/>
    <w:rsid w:val="00370DD6"/>
    <w:rsid w:val="00371690"/>
    <w:rsid w:val="003721B4"/>
    <w:rsid w:val="003733A0"/>
    <w:rsid w:val="00374DD7"/>
    <w:rsid w:val="00375C43"/>
    <w:rsid w:val="00375F66"/>
    <w:rsid w:val="003762EB"/>
    <w:rsid w:val="00376D4A"/>
    <w:rsid w:val="00380080"/>
    <w:rsid w:val="0038021C"/>
    <w:rsid w:val="00380D7E"/>
    <w:rsid w:val="00383304"/>
    <w:rsid w:val="003834A0"/>
    <w:rsid w:val="003836EE"/>
    <w:rsid w:val="00383826"/>
    <w:rsid w:val="0038419F"/>
    <w:rsid w:val="003847BA"/>
    <w:rsid w:val="0038481B"/>
    <w:rsid w:val="00384F3C"/>
    <w:rsid w:val="0038560C"/>
    <w:rsid w:val="00385658"/>
    <w:rsid w:val="00385B30"/>
    <w:rsid w:val="00386029"/>
    <w:rsid w:val="003863FF"/>
    <w:rsid w:val="003873CA"/>
    <w:rsid w:val="003874E5"/>
    <w:rsid w:val="00390579"/>
    <w:rsid w:val="00391E17"/>
    <w:rsid w:val="0039217F"/>
    <w:rsid w:val="0039476E"/>
    <w:rsid w:val="00394FE4"/>
    <w:rsid w:val="00395005"/>
    <w:rsid w:val="003951BA"/>
    <w:rsid w:val="00395667"/>
    <w:rsid w:val="0039588F"/>
    <w:rsid w:val="003958EF"/>
    <w:rsid w:val="0039726C"/>
    <w:rsid w:val="003A0084"/>
    <w:rsid w:val="003A0F0D"/>
    <w:rsid w:val="003A1CA3"/>
    <w:rsid w:val="003A2246"/>
    <w:rsid w:val="003A3FC1"/>
    <w:rsid w:val="003A5CB0"/>
    <w:rsid w:val="003A6C10"/>
    <w:rsid w:val="003A71D7"/>
    <w:rsid w:val="003A797A"/>
    <w:rsid w:val="003B0304"/>
    <w:rsid w:val="003B0342"/>
    <w:rsid w:val="003B3A82"/>
    <w:rsid w:val="003B3B32"/>
    <w:rsid w:val="003B40F1"/>
    <w:rsid w:val="003B435B"/>
    <w:rsid w:val="003B489B"/>
    <w:rsid w:val="003B57D5"/>
    <w:rsid w:val="003B5804"/>
    <w:rsid w:val="003B6EEF"/>
    <w:rsid w:val="003C0C8F"/>
    <w:rsid w:val="003C0DFF"/>
    <w:rsid w:val="003C1284"/>
    <w:rsid w:val="003C2F47"/>
    <w:rsid w:val="003C3199"/>
    <w:rsid w:val="003C32E7"/>
    <w:rsid w:val="003C374A"/>
    <w:rsid w:val="003C4E4E"/>
    <w:rsid w:val="003C6797"/>
    <w:rsid w:val="003C7C07"/>
    <w:rsid w:val="003C7EC9"/>
    <w:rsid w:val="003D026B"/>
    <w:rsid w:val="003D2840"/>
    <w:rsid w:val="003D35BB"/>
    <w:rsid w:val="003D56BF"/>
    <w:rsid w:val="003D5873"/>
    <w:rsid w:val="003D5893"/>
    <w:rsid w:val="003D65EC"/>
    <w:rsid w:val="003D7201"/>
    <w:rsid w:val="003E192D"/>
    <w:rsid w:val="003E20CF"/>
    <w:rsid w:val="003E2679"/>
    <w:rsid w:val="003E2B8C"/>
    <w:rsid w:val="003E326C"/>
    <w:rsid w:val="003E33E0"/>
    <w:rsid w:val="003E35FE"/>
    <w:rsid w:val="003E4701"/>
    <w:rsid w:val="003E5860"/>
    <w:rsid w:val="003E5BF8"/>
    <w:rsid w:val="003E63C0"/>
    <w:rsid w:val="003E78FC"/>
    <w:rsid w:val="003F0297"/>
    <w:rsid w:val="003F56C5"/>
    <w:rsid w:val="003F6243"/>
    <w:rsid w:val="003F6411"/>
    <w:rsid w:val="003F6BBC"/>
    <w:rsid w:val="00400284"/>
    <w:rsid w:val="00400AAC"/>
    <w:rsid w:val="00401E7E"/>
    <w:rsid w:val="00402A1E"/>
    <w:rsid w:val="00404151"/>
    <w:rsid w:val="00404C22"/>
    <w:rsid w:val="00404D23"/>
    <w:rsid w:val="00407287"/>
    <w:rsid w:val="004073A8"/>
    <w:rsid w:val="00407882"/>
    <w:rsid w:val="004109EB"/>
    <w:rsid w:val="00410EA0"/>
    <w:rsid w:val="00411904"/>
    <w:rsid w:val="00412452"/>
    <w:rsid w:val="00412D49"/>
    <w:rsid w:val="00413156"/>
    <w:rsid w:val="004138AD"/>
    <w:rsid w:val="00413A60"/>
    <w:rsid w:val="00413B23"/>
    <w:rsid w:val="00414947"/>
    <w:rsid w:val="00414BEF"/>
    <w:rsid w:val="00415DD7"/>
    <w:rsid w:val="00415F0C"/>
    <w:rsid w:val="00415FB0"/>
    <w:rsid w:val="004170BA"/>
    <w:rsid w:val="00420483"/>
    <w:rsid w:val="0042109B"/>
    <w:rsid w:val="00421964"/>
    <w:rsid w:val="00421E85"/>
    <w:rsid w:val="00422297"/>
    <w:rsid w:val="00422FE0"/>
    <w:rsid w:val="0042345E"/>
    <w:rsid w:val="00424787"/>
    <w:rsid w:val="00424AA0"/>
    <w:rsid w:val="00426523"/>
    <w:rsid w:val="004278E1"/>
    <w:rsid w:val="00431484"/>
    <w:rsid w:val="004319BF"/>
    <w:rsid w:val="0043238D"/>
    <w:rsid w:val="00432C5E"/>
    <w:rsid w:val="00434029"/>
    <w:rsid w:val="004342E0"/>
    <w:rsid w:val="00434418"/>
    <w:rsid w:val="004347BC"/>
    <w:rsid w:val="004354B4"/>
    <w:rsid w:val="00435AFC"/>
    <w:rsid w:val="00436130"/>
    <w:rsid w:val="00436271"/>
    <w:rsid w:val="004366A5"/>
    <w:rsid w:val="00437690"/>
    <w:rsid w:val="00437696"/>
    <w:rsid w:val="00437FC7"/>
    <w:rsid w:val="00440194"/>
    <w:rsid w:val="00441535"/>
    <w:rsid w:val="00441792"/>
    <w:rsid w:val="00441B86"/>
    <w:rsid w:val="00442222"/>
    <w:rsid w:val="00442A31"/>
    <w:rsid w:val="00442FF3"/>
    <w:rsid w:val="00443666"/>
    <w:rsid w:val="00444586"/>
    <w:rsid w:val="00444FEA"/>
    <w:rsid w:val="00445B12"/>
    <w:rsid w:val="004467F7"/>
    <w:rsid w:val="00446D2B"/>
    <w:rsid w:val="004504C2"/>
    <w:rsid w:val="00450FF6"/>
    <w:rsid w:val="004515B8"/>
    <w:rsid w:val="004539C7"/>
    <w:rsid w:val="0045491B"/>
    <w:rsid w:val="00455B7F"/>
    <w:rsid w:val="00457B87"/>
    <w:rsid w:val="00460169"/>
    <w:rsid w:val="0046100F"/>
    <w:rsid w:val="004619EE"/>
    <w:rsid w:val="00461EC3"/>
    <w:rsid w:val="00462559"/>
    <w:rsid w:val="0046455B"/>
    <w:rsid w:val="00466A30"/>
    <w:rsid w:val="00466A57"/>
    <w:rsid w:val="004701EC"/>
    <w:rsid w:val="00470490"/>
    <w:rsid w:val="004705B5"/>
    <w:rsid w:val="0047244C"/>
    <w:rsid w:val="004727E9"/>
    <w:rsid w:val="0047382D"/>
    <w:rsid w:val="00473A92"/>
    <w:rsid w:val="00474543"/>
    <w:rsid w:val="00474831"/>
    <w:rsid w:val="004763FE"/>
    <w:rsid w:val="00476473"/>
    <w:rsid w:val="00476539"/>
    <w:rsid w:val="00476EF7"/>
    <w:rsid w:val="00482596"/>
    <w:rsid w:val="004828C5"/>
    <w:rsid w:val="00483D4A"/>
    <w:rsid w:val="00483DCE"/>
    <w:rsid w:val="00485110"/>
    <w:rsid w:val="00485248"/>
    <w:rsid w:val="00485ACD"/>
    <w:rsid w:val="0048609E"/>
    <w:rsid w:val="004874B9"/>
    <w:rsid w:val="00487AE0"/>
    <w:rsid w:val="00487E74"/>
    <w:rsid w:val="004908AF"/>
    <w:rsid w:val="00491216"/>
    <w:rsid w:val="00493793"/>
    <w:rsid w:val="00493C59"/>
    <w:rsid w:val="00494712"/>
    <w:rsid w:val="00496487"/>
    <w:rsid w:val="00496535"/>
    <w:rsid w:val="00496CF2"/>
    <w:rsid w:val="00497CE7"/>
    <w:rsid w:val="00497D86"/>
    <w:rsid w:val="00497EFD"/>
    <w:rsid w:val="004A12CA"/>
    <w:rsid w:val="004A2528"/>
    <w:rsid w:val="004A272E"/>
    <w:rsid w:val="004A2948"/>
    <w:rsid w:val="004A321C"/>
    <w:rsid w:val="004A32A5"/>
    <w:rsid w:val="004A3486"/>
    <w:rsid w:val="004A5290"/>
    <w:rsid w:val="004A5D50"/>
    <w:rsid w:val="004A762A"/>
    <w:rsid w:val="004B01AC"/>
    <w:rsid w:val="004B0A8E"/>
    <w:rsid w:val="004B129B"/>
    <w:rsid w:val="004B12FB"/>
    <w:rsid w:val="004B1760"/>
    <w:rsid w:val="004B2D4A"/>
    <w:rsid w:val="004B33C3"/>
    <w:rsid w:val="004B3A48"/>
    <w:rsid w:val="004B3A90"/>
    <w:rsid w:val="004B3E9A"/>
    <w:rsid w:val="004B3EFF"/>
    <w:rsid w:val="004B506E"/>
    <w:rsid w:val="004B50E9"/>
    <w:rsid w:val="004B5663"/>
    <w:rsid w:val="004B5849"/>
    <w:rsid w:val="004B5E46"/>
    <w:rsid w:val="004B5E4B"/>
    <w:rsid w:val="004B6359"/>
    <w:rsid w:val="004B67DC"/>
    <w:rsid w:val="004B79D2"/>
    <w:rsid w:val="004B7C98"/>
    <w:rsid w:val="004C0F7B"/>
    <w:rsid w:val="004C0FB8"/>
    <w:rsid w:val="004C1E46"/>
    <w:rsid w:val="004C2BBE"/>
    <w:rsid w:val="004C319D"/>
    <w:rsid w:val="004C3874"/>
    <w:rsid w:val="004C663B"/>
    <w:rsid w:val="004C6833"/>
    <w:rsid w:val="004D098E"/>
    <w:rsid w:val="004D2B47"/>
    <w:rsid w:val="004D2CAB"/>
    <w:rsid w:val="004D3A67"/>
    <w:rsid w:val="004D43ED"/>
    <w:rsid w:val="004D52E8"/>
    <w:rsid w:val="004D6431"/>
    <w:rsid w:val="004D6CDE"/>
    <w:rsid w:val="004E09A3"/>
    <w:rsid w:val="004E1E46"/>
    <w:rsid w:val="004E24B1"/>
    <w:rsid w:val="004E2731"/>
    <w:rsid w:val="004E2998"/>
    <w:rsid w:val="004E2F32"/>
    <w:rsid w:val="004E308C"/>
    <w:rsid w:val="004E3B63"/>
    <w:rsid w:val="004E4092"/>
    <w:rsid w:val="004E4C1F"/>
    <w:rsid w:val="004E5163"/>
    <w:rsid w:val="004E5718"/>
    <w:rsid w:val="004E64F7"/>
    <w:rsid w:val="004E6AEB"/>
    <w:rsid w:val="004E7539"/>
    <w:rsid w:val="004E7A2C"/>
    <w:rsid w:val="004F00DA"/>
    <w:rsid w:val="004F0654"/>
    <w:rsid w:val="004F0D05"/>
    <w:rsid w:val="004F0DE4"/>
    <w:rsid w:val="004F154E"/>
    <w:rsid w:val="004F38CA"/>
    <w:rsid w:val="004F4C4E"/>
    <w:rsid w:val="004F6146"/>
    <w:rsid w:val="004F669F"/>
    <w:rsid w:val="004F79D3"/>
    <w:rsid w:val="004F7D3F"/>
    <w:rsid w:val="00500B54"/>
    <w:rsid w:val="00500E06"/>
    <w:rsid w:val="0050104C"/>
    <w:rsid w:val="0050112A"/>
    <w:rsid w:val="005019AC"/>
    <w:rsid w:val="005021FB"/>
    <w:rsid w:val="00502219"/>
    <w:rsid w:val="00502290"/>
    <w:rsid w:val="00502591"/>
    <w:rsid w:val="005026DC"/>
    <w:rsid w:val="00502DCE"/>
    <w:rsid w:val="00502F23"/>
    <w:rsid w:val="00503148"/>
    <w:rsid w:val="0050326A"/>
    <w:rsid w:val="005034E4"/>
    <w:rsid w:val="00503F9F"/>
    <w:rsid w:val="00504BA3"/>
    <w:rsid w:val="00504BD0"/>
    <w:rsid w:val="005053AE"/>
    <w:rsid w:val="00505470"/>
    <w:rsid w:val="005056AD"/>
    <w:rsid w:val="00506441"/>
    <w:rsid w:val="0050659A"/>
    <w:rsid w:val="005067C0"/>
    <w:rsid w:val="005067F9"/>
    <w:rsid w:val="00506CBD"/>
    <w:rsid w:val="00506EF2"/>
    <w:rsid w:val="00507291"/>
    <w:rsid w:val="00507B4A"/>
    <w:rsid w:val="00511C30"/>
    <w:rsid w:val="005126A3"/>
    <w:rsid w:val="00512A2B"/>
    <w:rsid w:val="00512EE0"/>
    <w:rsid w:val="00513012"/>
    <w:rsid w:val="005131FA"/>
    <w:rsid w:val="00515A06"/>
    <w:rsid w:val="00515FC7"/>
    <w:rsid w:val="00517C6C"/>
    <w:rsid w:val="00521A59"/>
    <w:rsid w:val="00521EC9"/>
    <w:rsid w:val="00522F7F"/>
    <w:rsid w:val="00523452"/>
    <w:rsid w:val="005239CE"/>
    <w:rsid w:val="00523B7E"/>
    <w:rsid w:val="00524066"/>
    <w:rsid w:val="005241C8"/>
    <w:rsid w:val="005242AC"/>
    <w:rsid w:val="0052451E"/>
    <w:rsid w:val="005250B9"/>
    <w:rsid w:val="005256D4"/>
    <w:rsid w:val="005259F1"/>
    <w:rsid w:val="00526452"/>
    <w:rsid w:val="00527664"/>
    <w:rsid w:val="00527D14"/>
    <w:rsid w:val="00530539"/>
    <w:rsid w:val="00531BF8"/>
    <w:rsid w:val="00531F37"/>
    <w:rsid w:val="00531F5F"/>
    <w:rsid w:val="00532646"/>
    <w:rsid w:val="00532E98"/>
    <w:rsid w:val="00533D81"/>
    <w:rsid w:val="00534A09"/>
    <w:rsid w:val="00534A84"/>
    <w:rsid w:val="005354D8"/>
    <w:rsid w:val="00535AA4"/>
    <w:rsid w:val="00535E31"/>
    <w:rsid w:val="00537073"/>
    <w:rsid w:val="0053759D"/>
    <w:rsid w:val="005402C1"/>
    <w:rsid w:val="00540958"/>
    <w:rsid w:val="005414E2"/>
    <w:rsid w:val="0054282F"/>
    <w:rsid w:val="005441E9"/>
    <w:rsid w:val="0054460F"/>
    <w:rsid w:val="005466CF"/>
    <w:rsid w:val="00546CA0"/>
    <w:rsid w:val="00547487"/>
    <w:rsid w:val="00547A03"/>
    <w:rsid w:val="00547C64"/>
    <w:rsid w:val="00552297"/>
    <w:rsid w:val="00552C32"/>
    <w:rsid w:val="00552E4C"/>
    <w:rsid w:val="005530CE"/>
    <w:rsid w:val="00555B24"/>
    <w:rsid w:val="00556618"/>
    <w:rsid w:val="005567A5"/>
    <w:rsid w:val="00556FEE"/>
    <w:rsid w:val="00557214"/>
    <w:rsid w:val="00557348"/>
    <w:rsid w:val="005576A5"/>
    <w:rsid w:val="005579EC"/>
    <w:rsid w:val="00560286"/>
    <w:rsid w:val="005607CF"/>
    <w:rsid w:val="005611E9"/>
    <w:rsid w:val="0056195D"/>
    <w:rsid w:val="00561CB7"/>
    <w:rsid w:val="00562B2A"/>
    <w:rsid w:val="00563959"/>
    <w:rsid w:val="0056411D"/>
    <w:rsid w:val="00565001"/>
    <w:rsid w:val="005659A0"/>
    <w:rsid w:val="00566306"/>
    <w:rsid w:val="00567CA3"/>
    <w:rsid w:val="00567F18"/>
    <w:rsid w:val="00570629"/>
    <w:rsid w:val="0057173B"/>
    <w:rsid w:val="00571D65"/>
    <w:rsid w:val="005729B8"/>
    <w:rsid w:val="00573136"/>
    <w:rsid w:val="0057395E"/>
    <w:rsid w:val="005752DC"/>
    <w:rsid w:val="005763AC"/>
    <w:rsid w:val="00576AE0"/>
    <w:rsid w:val="00577F2D"/>
    <w:rsid w:val="0058010F"/>
    <w:rsid w:val="00580F81"/>
    <w:rsid w:val="005810A7"/>
    <w:rsid w:val="00582E27"/>
    <w:rsid w:val="00583253"/>
    <w:rsid w:val="00583EA2"/>
    <w:rsid w:val="00585958"/>
    <w:rsid w:val="00585B93"/>
    <w:rsid w:val="0058679D"/>
    <w:rsid w:val="00586EAD"/>
    <w:rsid w:val="00586F5E"/>
    <w:rsid w:val="0058721A"/>
    <w:rsid w:val="0058756E"/>
    <w:rsid w:val="00587943"/>
    <w:rsid w:val="00590327"/>
    <w:rsid w:val="00590D99"/>
    <w:rsid w:val="005912AE"/>
    <w:rsid w:val="0059347B"/>
    <w:rsid w:val="00593719"/>
    <w:rsid w:val="0059371C"/>
    <w:rsid w:val="0059372F"/>
    <w:rsid w:val="0059398C"/>
    <w:rsid w:val="0059461B"/>
    <w:rsid w:val="00594AC2"/>
    <w:rsid w:val="00595209"/>
    <w:rsid w:val="00595506"/>
    <w:rsid w:val="00595AF8"/>
    <w:rsid w:val="00595C18"/>
    <w:rsid w:val="00595C88"/>
    <w:rsid w:val="005967F9"/>
    <w:rsid w:val="00596820"/>
    <w:rsid w:val="00596865"/>
    <w:rsid w:val="0059731A"/>
    <w:rsid w:val="00597372"/>
    <w:rsid w:val="0059763A"/>
    <w:rsid w:val="005A00D4"/>
    <w:rsid w:val="005A0406"/>
    <w:rsid w:val="005A0B95"/>
    <w:rsid w:val="005A15D6"/>
    <w:rsid w:val="005A2FEA"/>
    <w:rsid w:val="005A3347"/>
    <w:rsid w:val="005A37CA"/>
    <w:rsid w:val="005A44B5"/>
    <w:rsid w:val="005A4D7D"/>
    <w:rsid w:val="005A50F2"/>
    <w:rsid w:val="005A5510"/>
    <w:rsid w:val="005A59BD"/>
    <w:rsid w:val="005A6A14"/>
    <w:rsid w:val="005A6E49"/>
    <w:rsid w:val="005B058F"/>
    <w:rsid w:val="005B08F4"/>
    <w:rsid w:val="005B22A2"/>
    <w:rsid w:val="005B31CC"/>
    <w:rsid w:val="005B3363"/>
    <w:rsid w:val="005B4395"/>
    <w:rsid w:val="005B5CA8"/>
    <w:rsid w:val="005B67EA"/>
    <w:rsid w:val="005B7139"/>
    <w:rsid w:val="005B760C"/>
    <w:rsid w:val="005B7806"/>
    <w:rsid w:val="005C1B87"/>
    <w:rsid w:val="005C1F17"/>
    <w:rsid w:val="005C2C06"/>
    <w:rsid w:val="005C378C"/>
    <w:rsid w:val="005C3BAC"/>
    <w:rsid w:val="005C52CE"/>
    <w:rsid w:val="005C62D9"/>
    <w:rsid w:val="005C68ED"/>
    <w:rsid w:val="005C6B2F"/>
    <w:rsid w:val="005D00B1"/>
    <w:rsid w:val="005D0985"/>
    <w:rsid w:val="005D193D"/>
    <w:rsid w:val="005D1E8C"/>
    <w:rsid w:val="005D3003"/>
    <w:rsid w:val="005D42B6"/>
    <w:rsid w:val="005D4A27"/>
    <w:rsid w:val="005D4EB5"/>
    <w:rsid w:val="005D530D"/>
    <w:rsid w:val="005D552B"/>
    <w:rsid w:val="005D5567"/>
    <w:rsid w:val="005D56AB"/>
    <w:rsid w:val="005D6962"/>
    <w:rsid w:val="005D6B3E"/>
    <w:rsid w:val="005D775A"/>
    <w:rsid w:val="005D7A60"/>
    <w:rsid w:val="005E05BD"/>
    <w:rsid w:val="005E1B41"/>
    <w:rsid w:val="005E1DAB"/>
    <w:rsid w:val="005E28C1"/>
    <w:rsid w:val="005E342E"/>
    <w:rsid w:val="005E4ECE"/>
    <w:rsid w:val="005E71BF"/>
    <w:rsid w:val="005E7FD5"/>
    <w:rsid w:val="005E7FD6"/>
    <w:rsid w:val="005F2043"/>
    <w:rsid w:val="005F3A5F"/>
    <w:rsid w:val="005F3CA5"/>
    <w:rsid w:val="005F3ED5"/>
    <w:rsid w:val="005F4468"/>
    <w:rsid w:val="005F492E"/>
    <w:rsid w:val="005F4942"/>
    <w:rsid w:val="005F55E7"/>
    <w:rsid w:val="005F607F"/>
    <w:rsid w:val="006016C9"/>
    <w:rsid w:val="00602250"/>
    <w:rsid w:val="00602DCE"/>
    <w:rsid w:val="006032B8"/>
    <w:rsid w:val="00603A03"/>
    <w:rsid w:val="0060447D"/>
    <w:rsid w:val="00604762"/>
    <w:rsid w:val="00605CEE"/>
    <w:rsid w:val="00607681"/>
    <w:rsid w:val="00607D52"/>
    <w:rsid w:val="00607ED1"/>
    <w:rsid w:val="00610465"/>
    <w:rsid w:val="00611469"/>
    <w:rsid w:val="006114A6"/>
    <w:rsid w:val="006123BE"/>
    <w:rsid w:val="006126DC"/>
    <w:rsid w:val="00612793"/>
    <w:rsid w:val="006133C6"/>
    <w:rsid w:val="00616F8F"/>
    <w:rsid w:val="00621FEF"/>
    <w:rsid w:val="00622607"/>
    <w:rsid w:val="006248CD"/>
    <w:rsid w:val="00625E51"/>
    <w:rsid w:val="00626DDA"/>
    <w:rsid w:val="0062737C"/>
    <w:rsid w:val="0062770D"/>
    <w:rsid w:val="00630A76"/>
    <w:rsid w:val="00631769"/>
    <w:rsid w:val="00631CD3"/>
    <w:rsid w:val="00632C63"/>
    <w:rsid w:val="00633339"/>
    <w:rsid w:val="006338E6"/>
    <w:rsid w:val="00633F6C"/>
    <w:rsid w:val="00634085"/>
    <w:rsid w:val="0063428C"/>
    <w:rsid w:val="00635E03"/>
    <w:rsid w:val="0063751F"/>
    <w:rsid w:val="00640EB3"/>
    <w:rsid w:val="006421AC"/>
    <w:rsid w:val="00642E0D"/>
    <w:rsid w:val="006454C4"/>
    <w:rsid w:val="0064728F"/>
    <w:rsid w:val="00650957"/>
    <w:rsid w:val="006516E5"/>
    <w:rsid w:val="00651CF2"/>
    <w:rsid w:val="006531F6"/>
    <w:rsid w:val="00653FA8"/>
    <w:rsid w:val="0065406A"/>
    <w:rsid w:val="00654F70"/>
    <w:rsid w:val="00655DD6"/>
    <w:rsid w:val="00655E4B"/>
    <w:rsid w:val="0065659D"/>
    <w:rsid w:val="00656C60"/>
    <w:rsid w:val="0065723A"/>
    <w:rsid w:val="00657DB3"/>
    <w:rsid w:val="00660529"/>
    <w:rsid w:val="00660F7C"/>
    <w:rsid w:val="00661182"/>
    <w:rsid w:val="00663664"/>
    <w:rsid w:val="00664501"/>
    <w:rsid w:val="006654A5"/>
    <w:rsid w:val="00665877"/>
    <w:rsid w:val="00665958"/>
    <w:rsid w:val="0066598C"/>
    <w:rsid w:val="006660F0"/>
    <w:rsid w:val="006666EF"/>
    <w:rsid w:val="00666AAF"/>
    <w:rsid w:val="00666BD3"/>
    <w:rsid w:val="00667227"/>
    <w:rsid w:val="0066756C"/>
    <w:rsid w:val="006678AC"/>
    <w:rsid w:val="00667AE6"/>
    <w:rsid w:val="006704F2"/>
    <w:rsid w:val="00670905"/>
    <w:rsid w:val="00670C6E"/>
    <w:rsid w:val="00671D19"/>
    <w:rsid w:val="00672285"/>
    <w:rsid w:val="006727BE"/>
    <w:rsid w:val="00673BBC"/>
    <w:rsid w:val="00674B93"/>
    <w:rsid w:val="00674CDF"/>
    <w:rsid w:val="00674E57"/>
    <w:rsid w:val="0067522B"/>
    <w:rsid w:val="0067525E"/>
    <w:rsid w:val="00675930"/>
    <w:rsid w:val="00675E64"/>
    <w:rsid w:val="00675FA9"/>
    <w:rsid w:val="00677981"/>
    <w:rsid w:val="00677AAA"/>
    <w:rsid w:val="00677F79"/>
    <w:rsid w:val="00681263"/>
    <w:rsid w:val="00683D95"/>
    <w:rsid w:val="006840BD"/>
    <w:rsid w:val="006856B5"/>
    <w:rsid w:val="006869C4"/>
    <w:rsid w:val="00687264"/>
    <w:rsid w:val="00687AC9"/>
    <w:rsid w:val="00687AF2"/>
    <w:rsid w:val="0069202D"/>
    <w:rsid w:val="006935A0"/>
    <w:rsid w:val="00693B72"/>
    <w:rsid w:val="00694494"/>
    <w:rsid w:val="00694A7A"/>
    <w:rsid w:val="00695769"/>
    <w:rsid w:val="00695F08"/>
    <w:rsid w:val="006962A5"/>
    <w:rsid w:val="006A04B2"/>
    <w:rsid w:val="006A067C"/>
    <w:rsid w:val="006A0DAB"/>
    <w:rsid w:val="006A0E4C"/>
    <w:rsid w:val="006A1308"/>
    <w:rsid w:val="006A14FF"/>
    <w:rsid w:val="006A2A8A"/>
    <w:rsid w:val="006A3FA2"/>
    <w:rsid w:val="006A628D"/>
    <w:rsid w:val="006A6C49"/>
    <w:rsid w:val="006A7A5D"/>
    <w:rsid w:val="006A7BDC"/>
    <w:rsid w:val="006B0588"/>
    <w:rsid w:val="006B0769"/>
    <w:rsid w:val="006B0DD9"/>
    <w:rsid w:val="006B162A"/>
    <w:rsid w:val="006B1B25"/>
    <w:rsid w:val="006B1E9B"/>
    <w:rsid w:val="006B1F92"/>
    <w:rsid w:val="006B2DD2"/>
    <w:rsid w:val="006B3AF3"/>
    <w:rsid w:val="006B438E"/>
    <w:rsid w:val="006B4779"/>
    <w:rsid w:val="006B7D2E"/>
    <w:rsid w:val="006C0CD0"/>
    <w:rsid w:val="006C268E"/>
    <w:rsid w:val="006C26D8"/>
    <w:rsid w:val="006C35A8"/>
    <w:rsid w:val="006C59E4"/>
    <w:rsid w:val="006C6182"/>
    <w:rsid w:val="006C6193"/>
    <w:rsid w:val="006C61CF"/>
    <w:rsid w:val="006C6D3E"/>
    <w:rsid w:val="006C7CFF"/>
    <w:rsid w:val="006D0DFA"/>
    <w:rsid w:val="006D0E9B"/>
    <w:rsid w:val="006D1182"/>
    <w:rsid w:val="006D1750"/>
    <w:rsid w:val="006D3292"/>
    <w:rsid w:val="006D3A5B"/>
    <w:rsid w:val="006D3FC7"/>
    <w:rsid w:val="006D6000"/>
    <w:rsid w:val="006D68F2"/>
    <w:rsid w:val="006D7AC8"/>
    <w:rsid w:val="006E0041"/>
    <w:rsid w:val="006E0199"/>
    <w:rsid w:val="006E0203"/>
    <w:rsid w:val="006E02D9"/>
    <w:rsid w:val="006E0883"/>
    <w:rsid w:val="006E0A9B"/>
    <w:rsid w:val="006E2C6E"/>
    <w:rsid w:val="006E3367"/>
    <w:rsid w:val="006E3E92"/>
    <w:rsid w:val="006E41E4"/>
    <w:rsid w:val="006E4627"/>
    <w:rsid w:val="006E5459"/>
    <w:rsid w:val="006E58B8"/>
    <w:rsid w:val="006E5953"/>
    <w:rsid w:val="006E64BD"/>
    <w:rsid w:val="006E6AAB"/>
    <w:rsid w:val="006E741E"/>
    <w:rsid w:val="006E7466"/>
    <w:rsid w:val="006E7A78"/>
    <w:rsid w:val="006F0C07"/>
    <w:rsid w:val="006F0C4E"/>
    <w:rsid w:val="006F0F7D"/>
    <w:rsid w:val="006F1BF5"/>
    <w:rsid w:val="006F2114"/>
    <w:rsid w:val="006F44F8"/>
    <w:rsid w:val="006F4E7B"/>
    <w:rsid w:val="006F643F"/>
    <w:rsid w:val="006F70DE"/>
    <w:rsid w:val="00700B5C"/>
    <w:rsid w:val="00701866"/>
    <w:rsid w:val="00701949"/>
    <w:rsid w:val="00701B40"/>
    <w:rsid w:val="007023A3"/>
    <w:rsid w:val="00702936"/>
    <w:rsid w:val="00704619"/>
    <w:rsid w:val="007061C3"/>
    <w:rsid w:val="00706BD4"/>
    <w:rsid w:val="0071050D"/>
    <w:rsid w:val="00711247"/>
    <w:rsid w:val="00711357"/>
    <w:rsid w:val="00711762"/>
    <w:rsid w:val="00711DD8"/>
    <w:rsid w:val="007128C2"/>
    <w:rsid w:val="007136BF"/>
    <w:rsid w:val="00713DEA"/>
    <w:rsid w:val="007141ED"/>
    <w:rsid w:val="007143A5"/>
    <w:rsid w:val="00714DBD"/>
    <w:rsid w:val="00715004"/>
    <w:rsid w:val="0071560A"/>
    <w:rsid w:val="00715B3C"/>
    <w:rsid w:val="00716964"/>
    <w:rsid w:val="00716E23"/>
    <w:rsid w:val="00717424"/>
    <w:rsid w:val="00717B33"/>
    <w:rsid w:val="00720849"/>
    <w:rsid w:val="007226D7"/>
    <w:rsid w:val="007232E8"/>
    <w:rsid w:val="007240CA"/>
    <w:rsid w:val="00724541"/>
    <w:rsid w:val="00724729"/>
    <w:rsid w:val="0072558A"/>
    <w:rsid w:val="0072790D"/>
    <w:rsid w:val="00731B24"/>
    <w:rsid w:val="0073245E"/>
    <w:rsid w:val="00732AE6"/>
    <w:rsid w:val="007345D2"/>
    <w:rsid w:val="0073490B"/>
    <w:rsid w:val="00734BFB"/>
    <w:rsid w:val="007351A4"/>
    <w:rsid w:val="0073595C"/>
    <w:rsid w:val="00735B49"/>
    <w:rsid w:val="00735BE2"/>
    <w:rsid w:val="00735D71"/>
    <w:rsid w:val="00740D8B"/>
    <w:rsid w:val="007411C9"/>
    <w:rsid w:val="00742143"/>
    <w:rsid w:val="007422B0"/>
    <w:rsid w:val="0074238F"/>
    <w:rsid w:val="00744259"/>
    <w:rsid w:val="00744415"/>
    <w:rsid w:val="007445E7"/>
    <w:rsid w:val="00747361"/>
    <w:rsid w:val="00747B47"/>
    <w:rsid w:val="00750C2C"/>
    <w:rsid w:val="007510D3"/>
    <w:rsid w:val="00751EAD"/>
    <w:rsid w:val="007525A1"/>
    <w:rsid w:val="00753AD8"/>
    <w:rsid w:val="00756A5F"/>
    <w:rsid w:val="007575A4"/>
    <w:rsid w:val="00760B0B"/>
    <w:rsid w:val="00760C6D"/>
    <w:rsid w:val="00760C94"/>
    <w:rsid w:val="00760CA2"/>
    <w:rsid w:val="00761767"/>
    <w:rsid w:val="00763092"/>
    <w:rsid w:val="007643B2"/>
    <w:rsid w:val="00764964"/>
    <w:rsid w:val="00765031"/>
    <w:rsid w:val="00765105"/>
    <w:rsid w:val="0076723F"/>
    <w:rsid w:val="0077001B"/>
    <w:rsid w:val="0077145F"/>
    <w:rsid w:val="007714AF"/>
    <w:rsid w:val="0077176D"/>
    <w:rsid w:val="0077189D"/>
    <w:rsid w:val="00771CC6"/>
    <w:rsid w:val="0077237B"/>
    <w:rsid w:val="00772730"/>
    <w:rsid w:val="00772AAF"/>
    <w:rsid w:val="007732A9"/>
    <w:rsid w:val="007732B3"/>
    <w:rsid w:val="007737EB"/>
    <w:rsid w:val="00773C10"/>
    <w:rsid w:val="00774C72"/>
    <w:rsid w:val="00774F24"/>
    <w:rsid w:val="00776284"/>
    <w:rsid w:val="00776669"/>
    <w:rsid w:val="007774C1"/>
    <w:rsid w:val="00777744"/>
    <w:rsid w:val="00777D75"/>
    <w:rsid w:val="00780757"/>
    <w:rsid w:val="00780C63"/>
    <w:rsid w:val="00781235"/>
    <w:rsid w:val="00781660"/>
    <w:rsid w:val="007843E3"/>
    <w:rsid w:val="00785E97"/>
    <w:rsid w:val="007860E1"/>
    <w:rsid w:val="007861A6"/>
    <w:rsid w:val="0079042C"/>
    <w:rsid w:val="00790747"/>
    <w:rsid w:val="00790BA9"/>
    <w:rsid w:val="00791407"/>
    <w:rsid w:val="007917FE"/>
    <w:rsid w:val="00792E6A"/>
    <w:rsid w:val="007931A8"/>
    <w:rsid w:val="007943F6"/>
    <w:rsid w:val="00794D96"/>
    <w:rsid w:val="007957A6"/>
    <w:rsid w:val="00795EAD"/>
    <w:rsid w:val="007966DE"/>
    <w:rsid w:val="00797375"/>
    <w:rsid w:val="00797783"/>
    <w:rsid w:val="00797EA2"/>
    <w:rsid w:val="007A16E5"/>
    <w:rsid w:val="007A175F"/>
    <w:rsid w:val="007A1D29"/>
    <w:rsid w:val="007A27FC"/>
    <w:rsid w:val="007A3838"/>
    <w:rsid w:val="007A5899"/>
    <w:rsid w:val="007A5B57"/>
    <w:rsid w:val="007A616F"/>
    <w:rsid w:val="007A72BD"/>
    <w:rsid w:val="007A75F3"/>
    <w:rsid w:val="007B05AC"/>
    <w:rsid w:val="007B2A06"/>
    <w:rsid w:val="007B30F4"/>
    <w:rsid w:val="007B3B18"/>
    <w:rsid w:val="007B4347"/>
    <w:rsid w:val="007B60C6"/>
    <w:rsid w:val="007B6747"/>
    <w:rsid w:val="007B6B99"/>
    <w:rsid w:val="007B6C56"/>
    <w:rsid w:val="007C29F7"/>
    <w:rsid w:val="007C32FF"/>
    <w:rsid w:val="007C49A1"/>
    <w:rsid w:val="007C6312"/>
    <w:rsid w:val="007C63EF"/>
    <w:rsid w:val="007C65D7"/>
    <w:rsid w:val="007C6E5C"/>
    <w:rsid w:val="007D03D9"/>
    <w:rsid w:val="007D0A87"/>
    <w:rsid w:val="007D0BEE"/>
    <w:rsid w:val="007D15F3"/>
    <w:rsid w:val="007D1878"/>
    <w:rsid w:val="007D2239"/>
    <w:rsid w:val="007D2B69"/>
    <w:rsid w:val="007D3C0C"/>
    <w:rsid w:val="007D56F4"/>
    <w:rsid w:val="007D5856"/>
    <w:rsid w:val="007D5875"/>
    <w:rsid w:val="007D6DF7"/>
    <w:rsid w:val="007D7447"/>
    <w:rsid w:val="007D7D81"/>
    <w:rsid w:val="007E041B"/>
    <w:rsid w:val="007E0489"/>
    <w:rsid w:val="007E0AA2"/>
    <w:rsid w:val="007E179D"/>
    <w:rsid w:val="007E1F9B"/>
    <w:rsid w:val="007E21C9"/>
    <w:rsid w:val="007E2B5E"/>
    <w:rsid w:val="007E48DD"/>
    <w:rsid w:val="007E5854"/>
    <w:rsid w:val="007E683A"/>
    <w:rsid w:val="007E6D16"/>
    <w:rsid w:val="007E7D89"/>
    <w:rsid w:val="007F05AC"/>
    <w:rsid w:val="007F076F"/>
    <w:rsid w:val="007F5C68"/>
    <w:rsid w:val="007F761C"/>
    <w:rsid w:val="007F7F06"/>
    <w:rsid w:val="00800583"/>
    <w:rsid w:val="00800DF3"/>
    <w:rsid w:val="00801D62"/>
    <w:rsid w:val="008026B1"/>
    <w:rsid w:val="00804136"/>
    <w:rsid w:val="00804F4F"/>
    <w:rsid w:val="008052CA"/>
    <w:rsid w:val="008053AA"/>
    <w:rsid w:val="00807331"/>
    <w:rsid w:val="008075D0"/>
    <w:rsid w:val="00807771"/>
    <w:rsid w:val="008126F8"/>
    <w:rsid w:val="00812D0D"/>
    <w:rsid w:val="008141D9"/>
    <w:rsid w:val="00815300"/>
    <w:rsid w:val="008158A5"/>
    <w:rsid w:val="0081638C"/>
    <w:rsid w:val="0081653F"/>
    <w:rsid w:val="008167B4"/>
    <w:rsid w:val="00816ADC"/>
    <w:rsid w:val="00817427"/>
    <w:rsid w:val="00820023"/>
    <w:rsid w:val="008217B8"/>
    <w:rsid w:val="00821837"/>
    <w:rsid w:val="00821BB3"/>
    <w:rsid w:val="00822551"/>
    <w:rsid w:val="00822A3F"/>
    <w:rsid w:val="00822D14"/>
    <w:rsid w:val="008231AF"/>
    <w:rsid w:val="00823478"/>
    <w:rsid w:val="0082350B"/>
    <w:rsid w:val="00823B5E"/>
    <w:rsid w:val="00824422"/>
    <w:rsid w:val="008250BC"/>
    <w:rsid w:val="00825725"/>
    <w:rsid w:val="008258C5"/>
    <w:rsid w:val="00827F70"/>
    <w:rsid w:val="00830B68"/>
    <w:rsid w:val="0083229D"/>
    <w:rsid w:val="008326DE"/>
    <w:rsid w:val="00832C70"/>
    <w:rsid w:val="00832ECA"/>
    <w:rsid w:val="00833069"/>
    <w:rsid w:val="0083375A"/>
    <w:rsid w:val="00833C95"/>
    <w:rsid w:val="008341C5"/>
    <w:rsid w:val="008358AB"/>
    <w:rsid w:val="00836024"/>
    <w:rsid w:val="00836DA1"/>
    <w:rsid w:val="0083728A"/>
    <w:rsid w:val="0084091E"/>
    <w:rsid w:val="0084110D"/>
    <w:rsid w:val="00843D29"/>
    <w:rsid w:val="008463EB"/>
    <w:rsid w:val="00850C61"/>
    <w:rsid w:val="008519DF"/>
    <w:rsid w:val="008529C7"/>
    <w:rsid w:val="00853264"/>
    <w:rsid w:val="00854A47"/>
    <w:rsid w:val="00854C24"/>
    <w:rsid w:val="00855A26"/>
    <w:rsid w:val="00856926"/>
    <w:rsid w:val="0086077A"/>
    <w:rsid w:val="00860CB4"/>
    <w:rsid w:val="0086115A"/>
    <w:rsid w:val="008612DA"/>
    <w:rsid w:val="0086137F"/>
    <w:rsid w:val="00862026"/>
    <w:rsid w:val="00862399"/>
    <w:rsid w:val="008647DF"/>
    <w:rsid w:val="00864A2F"/>
    <w:rsid w:val="0086638C"/>
    <w:rsid w:val="008703F4"/>
    <w:rsid w:val="008728F1"/>
    <w:rsid w:val="00872EA3"/>
    <w:rsid w:val="00873514"/>
    <w:rsid w:val="00874A09"/>
    <w:rsid w:val="00875A89"/>
    <w:rsid w:val="00875D0A"/>
    <w:rsid w:val="00876C88"/>
    <w:rsid w:val="00877B39"/>
    <w:rsid w:val="00880F71"/>
    <w:rsid w:val="00882101"/>
    <w:rsid w:val="00883CC7"/>
    <w:rsid w:val="008845F7"/>
    <w:rsid w:val="00885731"/>
    <w:rsid w:val="00885BA7"/>
    <w:rsid w:val="008862B5"/>
    <w:rsid w:val="008901EE"/>
    <w:rsid w:val="00891070"/>
    <w:rsid w:val="008911B8"/>
    <w:rsid w:val="00891577"/>
    <w:rsid w:val="008917ED"/>
    <w:rsid w:val="00891D53"/>
    <w:rsid w:val="00891EC6"/>
    <w:rsid w:val="00892A3B"/>
    <w:rsid w:val="00892ECE"/>
    <w:rsid w:val="00893303"/>
    <w:rsid w:val="00893B7F"/>
    <w:rsid w:val="00893EE0"/>
    <w:rsid w:val="00894673"/>
    <w:rsid w:val="00895336"/>
    <w:rsid w:val="00897F63"/>
    <w:rsid w:val="008A021E"/>
    <w:rsid w:val="008A03B4"/>
    <w:rsid w:val="008A075D"/>
    <w:rsid w:val="008A0F69"/>
    <w:rsid w:val="008A0FF8"/>
    <w:rsid w:val="008A2205"/>
    <w:rsid w:val="008A283D"/>
    <w:rsid w:val="008A2F0B"/>
    <w:rsid w:val="008A3379"/>
    <w:rsid w:val="008A35A6"/>
    <w:rsid w:val="008A36B9"/>
    <w:rsid w:val="008A3707"/>
    <w:rsid w:val="008A4158"/>
    <w:rsid w:val="008A549F"/>
    <w:rsid w:val="008A5983"/>
    <w:rsid w:val="008A6DA6"/>
    <w:rsid w:val="008A7F85"/>
    <w:rsid w:val="008B2E74"/>
    <w:rsid w:val="008B334A"/>
    <w:rsid w:val="008B43F6"/>
    <w:rsid w:val="008B5C22"/>
    <w:rsid w:val="008B5D1E"/>
    <w:rsid w:val="008B6DD8"/>
    <w:rsid w:val="008C0855"/>
    <w:rsid w:val="008C0982"/>
    <w:rsid w:val="008C0AB4"/>
    <w:rsid w:val="008C150F"/>
    <w:rsid w:val="008C3697"/>
    <w:rsid w:val="008C4F3A"/>
    <w:rsid w:val="008C54C7"/>
    <w:rsid w:val="008C580F"/>
    <w:rsid w:val="008C5AEC"/>
    <w:rsid w:val="008C6DE0"/>
    <w:rsid w:val="008C6F57"/>
    <w:rsid w:val="008C7301"/>
    <w:rsid w:val="008C7859"/>
    <w:rsid w:val="008D1E28"/>
    <w:rsid w:val="008D22B8"/>
    <w:rsid w:val="008D2486"/>
    <w:rsid w:val="008D285A"/>
    <w:rsid w:val="008D316A"/>
    <w:rsid w:val="008D4DEC"/>
    <w:rsid w:val="008D5295"/>
    <w:rsid w:val="008D550C"/>
    <w:rsid w:val="008D5579"/>
    <w:rsid w:val="008D6080"/>
    <w:rsid w:val="008D65D3"/>
    <w:rsid w:val="008D65FC"/>
    <w:rsid w:val="008D6E8F"/>
    <w:rsid w:val="008D705B"/>
    <w:rsid w:val="008D74FE"/>
    <w:rsid w:val="008D7AB9"/>
    <w:rsid w:val="008D7BB3"/>
    <w:rsid w:val="008E0F45"/>
    <w:rsid w:val="008E11A7"/>
    <w:rsid w:val="008E1768"/>
    <w:rsid w:val="008E2713"/>
    <w:rsid w:val="008E297C"/>
    <w:rsid w:val="008E31DD"/>
    <w:rsid w:val="008E3A1B"/>
    <w:rsid w:val="008E3E7F"/>
    <w:rsid w:val="008E70D5"/>
    <w:rsid w:val="008F039B"/>
    <w:rsid w:val="008F083F"/>
    <w:rsid w:val="008F0F17"/>
    <w:rsid w:val="008F1F44"/>
    <w:rsid w:val="008F2227"/>
    <w:rsid w:val="008F25A5"/>
    <w:rsid w:val="008F3394"/>
    <w:rsid w:val="008F3722"/>
    <w:rsid w:val="008F50B3"/>
    <w:rsid w:val="008F513F"/>
    <w:rsid w:val="008F5432"/>
    <w:rsid w:val="008F56D0"/>
    <w:rsid w:val="008F56F7"/>
    <w:rsid w:val="009000EA"/>
    <w:rsid w:val="00900CCE"/>
    <w:rsid w:val="00901471"/>
    <w:rsid w:val="00901713"/>
    <w:rsid w:val="00901923"/>
    <w:rsid w:val="00902B50"/>
    <w:rsid w:val="00902D9E"/>
    <w:rsid w:val="009031FC"/>
    <w:rsid w:val="00903535"/>
    <w:rsid w:val="00903B01"/>
    <w:rsid w:val="009048DC"/>
    <w:rsid w:val="00904AC6"/>
    <w:rsid w:val="009052C1"/>
    <w:rsid w:val="00905B5C"/>
    <w:rsid w:val="0090762A"/>
    <w:rsid w:val="00910DF9"/>
    <w:rsid w:val="009110A8"/>
    <w:rsid w:val="009121BB"/>
    <w:rsid w:val="00914DED"/>
    <w:rsid w:val="00914EFF"/>
    <w:rsid w:val="0091591D"/>
    <w:rsid w:val="009159D4"/>
    <w:rsid w:val="00916341"/>
    <w:rsid w:val="00916D46"/>
    <w:rsid w:val="00920D6B"/>
    <w:rsid w:val="00920D80"/>
    <w:rsid w:val="00921078"/>
    <w:rsid w:val="00921CCA"/>
    <w:rsid w:val="0092322F"/>
    <w:rsid w:val="00923667"/>
    <w:rsid w:val="0092436E"/>
    <w:rsid w:val="00925441"/>
    <w:rsid w:val="0092685C"/>
    <w:rsid w:val="00926976"/>
    <w:rsid w:val="00930FEE"/>
    <w:rsid w:val="009312E3"/>
    <w:rsid w:val="009333ED"/>
    <w:rsid w:val="0093383F"/>
    <w:rsid w:val="009340D5"/>
    <w:rsid w:val="00940AF1"/>
    <w:rsid w:val="00940AFB"/>
    <w:rsid w:val="00941E9D"/>
    <w:rsid w:val="009426D8"/>
    <w:rsid w:val="00942F7C"/>
    <w:rsid w:val="009431C9"/>
    <w:rsid w:val="009458E3"/>
    <w:rsid w:val="0094720B"/>
    <w:rsid w:val="00947420"/>
    <w:rsid w:val="0094773E"/>
    <w:rsid w:val="00947818"/>
    <w:rsid w:val="0094794A"/>
    <w:rsid w:val="009512B9"/>
    <w:rsid w:val="0095166E"/>
    <w:rsid w:val="0095229C"/>
    <w:rsid w:val="00952371"/>
    <w:rsid w:val="0095328D"/>
    <w:rsid w:val="009534D5"/>
    <w:rsid w:val="00953FD7"/>
    <w:rsid w:val="00955932"/>
    <w:rsid w:val="00956A65"/>
    <w:rsid w:val="00956DA2"/>
    <w:rsid w:val="00956ED9"/>
    <w:rsid w:val="00960A0D"/>
    <w:rsid w:val="00962153"/>
    <w:rsid w:val="0096235A"/>
    <w:rsid w:val="00962394"/>
    <w:rsid w:val="009629B4"/>
    <w:rsid w:val="009637EE"/>
    <w:rsid w:val="009648B1"/>
    <w:rsid w:val="0096520F"/>
    <w:rsid w:val="009655C4"/>
    <w:rsid w:val="00967AFB"/>
    <w:rsid w:val="00970BAA"/>
    <w:rsid w:val="00972288"/>
    <w:rsid w:val="009733CB"/>
    <w:rsid w:val="00973D92"/>
    <w:rsid w:val="0097661E"/>
    <w:rsid w:val="009770F6"/>
    <w:rsid w:val="00977E0A"/>
    <w:rsid w:val="00981D12"/>
    <w:rsid w:val="00982531"/>
    <w:rsid w:val="00983258"/>
    <w:rsid w:val="009832C9"/>
    <w:rsid w:val="0098332C"/>
    <w:rsid w:val="00983565"/>
    <w:rsid w:val="00983627"/>
    <w:rsid w:val="00983CCD"/>
    <w:rsid w:val="0098759E"/>
    <w:rsid w:val="00987772"/>
    <w:rsid w:val="00991FA5"/>
    <w:rsid w:val="0099233C"/>
    <w:rsid w:val="00992340"/>
    <w:rsid w:val="00993342"/>
    <w:rsid w:val="00993459"/>
    <w:rsid w:val="00993774"/>
    <w:rsid w:val="009939A0"/>
    <w:rsid w:val="00993DD9"/>
    <w:rsid w:val="00994776"/>
    <w:rsid w:val="00995309"/>
    <w:rsid w:val="00995491"/>
    <w:rsid w:val="00997F86"/>
    <w:rsid w:val="009A0705"/>
    <w:rsid w:val="009A09A2"/>
    <w:rsid w:val="009A0AA5"/>
    <w:rsid w:val="009A2EEB"/>
    <w:rsid w:val="009A4E2E"/>
    <w:rsid w:val="009A632C"/>
    <w:rsid w:val="009A7CDB"/>
    <w:rsid w:val="009B0AB0"/>
    <w:rsid w:val="009B10B8"/>
    <w:rsid w:val="009B133C"/>
    <w:rsid w:val="009B23CB"/>
    <w:rsid w:val="009B3CB9"/>
    <w:rsid w:val="009B3D96"/>
    <w:rsid w:val="009B4982"/>
    <w:rsid w:val="009B50F0"/>
    <w:rsid w:val="009B59BC"/>
    <w:rsid w:val="009B6BFF"/>
    <w:rsid w:val="009B6DAC"/>
    <w:rsid w:val="009B78EC"/>
    <w:rsid w:val="009C0300"/>
    <w:rsid w:val="009C05F3"/>
    <w:rsid w:val="009C095B"/>
    <w:rsid w:val="009C0C4C"/>
    <w:rsid w:val="009C0DDB"/>
    <w:rsid w:val="009C1C5D"/>
    <w:rsid w:val="009C30DC"/>
    <w:rsid w:val="009C377A"/>
    <w:rsid w:val="009C455C"/>
    <w:rsid w:val="009C48AC"/>
    <w:rsid w:val="009C5DBC"/>
    <w:rsid w:val="009D2041"/>
    <w:rsid w:val="009D32E8"/>
    <w:rsid w:val="009D3E0C"/>
    <w:rsid w:val="009D5E4A"/>
    <w:rsid w:val="009D60AE"/>
    <w:rsid w:val="009D7730"/>
    <w:rsid w:val="009E0D96"/>
    <w:rsid w:val="009E1A30"/>
    <w:rsid w:val="009E208F"/>
    <w:rsid w:val="009E21E6"/>
    <w:rsid w:val="009E29E4"/>
    <w:rsid w:val="009E3021"/>
    <w:rsid w:val="009E4C41"/>
    <w:rsid w:val="009E570E"/>
    <w:rsid w:val="009E69DB"/>
    <w:rsid w:val="009E72E9"/>
    <w:rsid w:val="009F1163"/>
    <w:rsid w:val="009F168F"/>
    <w:rsid w:val="009F248F"/>
    <w:rsid w:val="009F24CF"/>
    <w:rsid w:val="009F3756"/>
    <w:rsid w:val="009F3C7F"/>
    <w:rsid w:val="009F4A2F"/>
    <w:rsid w:val="009F6DC9"/>
    <w:rsid w:val="009F7A66"/>
    <w:rsid w:val="00A013FD"/>
    <w:rsid w:val="00A017A5"/>
    <w:rsid w:val="00A01ACF"/>
    <w:rsid w:val="00A01EF7"/>
    <w:rsid w:val="00A02347"/>
    <w:rsid w:val="00A033C3"/>
    <w:rsid w:val="00A03E5C"/>
    <w:rsid w:val="00A04726"/>
    <w:rsid w:val="00A048FE"/>
    <w:rsid w:val="00A04ADF"/>
    <w:rsid w:val="00A06CAC"/>
    <w:rsid w:val="00A0724E"/>
    <w:rsid w:val="00A0742F"/>
    <w:rsid w:val="00A07B61"/>
    <w:rsid w:val="00A10221"/>
    <w:rsid w:val="00A1027B"/>
    <w:rsid w:val="00A10B01"/>
    <w:rsid w:val="00A11317"/>
    <w:rsid w:val="00A11522"/>
    <w:rsid w:val="00A116F7"/>
    <w:rsid w:val="00A11DD0"/>
    <w:rsid w:val="00A12B57"/>
    <w:rsid w:val="00A131E0"/>
    <w:rsid w:val="00A135B8"/>
    <w:rsid w:val="00A1370A"/>
    <w:rsid w:val="00A14420"/>
    <w:rsid w:val="00A14E8D"/>
    <w:rsid w:val="00A15297"/>
    <w:rsid w:val="00A167D1"/>
    <w:rsid w:val="00A16D2E"/>
    <w:rsid w:val="00A17EB9"/>
    <w:rsid w:val="00A203A4"/>
    <w:rsid w:val="00A20DD7"/>
    <w:rsid w:val="00A20E31"/>
    <w:rsid w:val="00A22338"/>
    <w:rsid w:val="00A272F2"/>
    <w:rsid w:val="00A27B46"/>
    <w:rsid w:val="00A3094B"/>
    <w:rsid w:val="00A30E3E"/>
    <w:rsid w:val="00A30F18"/>
    <w:rsid w:val="00A31447"/>
    <w:rsid w:val="00A323FB"/>
    <w:rsid w:val="00A3266B"/>
    <w:rsid w:val="00A338F1"/>
    <w:rsid w:val="00A344CF"/>
    <w:rsid w:val="00A347CB"/>
    <w:rsid w:val="00A351BD"/>
    <w:rsid w:val="00A3559B"/>
    <w:rsid w:val="00A36105"/>
    <w:rsid w:val="00A36E28"/>
    <w:rsid w:val="00A44B18"/>
    <w:rsid w:val="00A4615F"/>
    <w:rsid w:val="00A46FA1"/>
    <w:rsid w:val="00A4735A"/>
    <w:rsid w:val="00A50C44"/>
    <w:rsid w:val="00A515C0"/>
    <w:rsid w:val="00A51C6E"/>
    <w:rsid w:val="00A51D0B"/>
    <w:rsid w:val="00A52171"/>
    <w:rsid w:val="00A52C59"/>
    <w:rsid w:val="00A542ED"/>
    <w:rsid w:val="00A54BF2"/>
    <w:rsid w:val="00A55007"/>
    <w:rsid w:val="00A6014E"/>
    <w:rsid w:val="00A6047D"/>
    <w:rsid w:val="00A6137A"/>
    <w:rsid w:val="00A62C57"/>
    <w:rsid w:val="00A64CDD"/>
    <w:rsid w:val="00A656B4"/>
    <w:rsid w:val="00A661A8"/>
    <w:rsid w:val="00A670E3"/>
    <w:rsid w:val="00A67D26"/>
    <w:rsid w:val="00A70B90"/>
    <w:rsid w:val="00A70B9F"/>
    <w:rsid w:val="00A70E78"/>
    <w:rsid w:val="00A719CE"/>
    <w:rsid w:val="00A71D39"/>
    <w:rsid w:val="00A7229B"/>
    <w:rsid w:val="00A73FCB"/>
    <w:rsid w:val="00A76EB9"/>
    <w:rsid w:val="00A77520"/>
    <w:rsid w:val="00A77646"/>
    <w:rsid w:val="00A8015C"/>
    <w:rsid w:val="00A804BB"/>
    <w:rsid w:val="00A81710"/>
    <w:rsid w:val="00A82D99"/>
    <w:rsid w:val="00A82DF5"/>
    <w:rsid w:val="00A83473"/>
    <w:rsid w:val="00A8373B"/>
    <w:rsid w:val="00A837C7"/>
    <w:rsid w:val="00A83CB2"/>
    <w:rsid w:val="00A86B4F"/>
    <w:rsid w:val="00A915A7"/>
    <w:rsid w:val="00A9167B"/>
    <w:rsid w:val="00A91AE3"/>
    <w:rsid w:val="00A92268"/>
    <w:rsid w:val="00A92AE8"/>
    <w:rsid w:val="00A932D4"/>
    <w:rsid w:val="00A96274"/>
    <w:rsid w:val="00A96C39"/>
    <w:rsid w:val="00A96E70"/>
    <w:rsid w:val="00A9771C"/>
    <w:rsid w:val="00A97E32"/>
    <w:rsid w:val="00AA0014"/>
    <w:rsid w:val="00AA0274"/>
    <w:rsid w:val="00AA082E"/>
    <w:rsid w:val="00AA0DF1"/>
    <w:rsid w:val="00AA201F"/>
    <w:rsid w:val="00AA21AC"/>
    <w:rsid w:val="00AA43FA"/>
    <w:rsid w:val="00AA463B"/>
    <w:rsid w:val="00AA4641"/>
    <w:rsid w:val="00AA4AF2"/>
    <w:rsid w:val="00AA4BF9"/>
    <w:rsid w:val="00AA584B"/>
    <w:rsid w:val="00AA5900"/>
    <w:rsid w:val="00AA6C5C"/>
    <w:rsid w:val="00AA70EA"/>
    <w:rsid w:val="00AB0351"/>
    <w:rsid w:val="00AB121C"/>
    <w:rsid w:val="00AB12A3"/>
    <w:rsid w:val="00AB1C28"/>
    <w:rsid w:val="00AB2A6F"/>
    <w:rsid w:val="00AB2B41"/>
    <w:rsid w:val="00AB3454"/>
    <w:rsid w:val="00AB385E"/>
    <w:rsid w:val="00AB4158"/>
    <w:rsid w:val="00AB537E"/>
    <w:rsid w:val="00AB6273"/>
    <w:rsid w:val="00AB6F49"/>
    <w:rsid w:val="00AB7B74"/>
    <w:rsid w:val="00AC3870"/>
    <w:rsid w:val="00AC3FDC"/>
    <w:rsid w:val="00AC4251"/>
    <w:rsid w:val="00AC4D15"/>
    <w:rsid w:val="00AC59CF"/>
    <w:rsid w:val="00AC6749"/>
    <w:rsid w:val="00AC6923"/>
    <w:rsid w:val="00AC765B"/>
    <w:rsid w:val="00AD0073"/>
    <w:rsid w:val="00AD0F5F"/>
    <w:rsid w:val="00AD0FE7"/>
    <w:rsid w:val="00AD1F7D"/>
    <w:rsid w:val="00AD2668"/>
    <w:rsid w:val="00AD54F4"/>
    <w:rsid w:val="00AD5723"/>
    <w:rsid w:val="00AD6A5B"/>
    <w:rsid w:val="00AE1E67"/>
    <w:rsid w:val="00AE3403"/>
    <w:rsid w:val="00AE3AC4"/>
    <w:rsid w:val="00AE4418"/>
    <w:rsid w:val="00AE5C7A"/>
    <w:rsid w:val="00AE6583"/>
    <w:rsid w:val="00AE7176"/>
    <w:rsid w:val="00AE7A5C"/>
    <w:rsid w:val="00AF01B5"/>
    <w:rsid w:val="00AF0B7A"/>
    <w:rsid w:val="00AF1768"/>
    <w:rsid w:val="00AF1C63"/>
    <w:rsid w:val="00AF2033"/>
    <w:rsid w:val="00AF212C"/>
    <w:rsid w:val="00AF330F"/>
    <w:rsid w:val="00AF400F"/>
    <w:rsid w:val="00AF6183"/>
    <w:rsid w:val="00AF7CD2"/>
    <w:rsid w:val="00B0031C"/>
    <w:rsid w:val="00B00363"/>
    <w:rsid w:val="00B004F5"/>
    <w:rsid w:val="00B00AB3"/>
    <w:rsid w:val="00B0113F"/>
    <w:rsid w:val="00B01574"/>
    <w:rsid w:val="00B0174F"/>
    <w:rsid w:val="00B026F9"/>
    <w:rsid w:val="00B02706"/>
    <w:rsid w:val="00B0360F"/>
    <w:rsid w:val="00B038DD"/>
    <w:rsid w:val="00B03958"/>
    <w:rsid w:val="00B04BE4"/>
    <w:rsid w:val="00B04F9B"/>
    <w:rsid w:val="00B051E5"/>
    <w:rsid w:val="00B06773"/>
    <w:rsid w:val="00B10BC3"/>
    <w:rsid w:val="00B113CC"/>
    <w:rsid w:val="00B11719"/>
    <w:rsid w:val="00B11A7D"/>
    <w:rsid w:val="00B124EE"/>
    <w:rsid w:val="00B13766"/>
    <w:rsid w:val="00B14BDB"/>
    <w:rsid w:val="00B14BDD"/>
    <w:rsid w:val="00B14D43"/>
    <w:rsid w:val="00B1561D"/>
    <w:rsid w:val="00B15824"/>
    <w:rsid w:val="00B16AB9"/>
    <w:rsid w:val="00B16D1E"/>
    <w:rsid w:val="00B17874"/>
    <w:rsid w:val="00B17F79"/>
    <w:rsid w:val="00B2044A"/>
    <w:rsid w:val="00B2088C"/>
    <w:rsid w:val="00B20A6F"/>
    <w:rsid w:val="00B214FF"/>
    <w:rsid w:val="00B218CD"/>
    <w:rsid w:val="00B21AED"/>
    <w:rsid w:val="00B2232A"/>
    <w:rsid w:val="00B22786"/>
    <w:rsid w:val="00B22AF1"/>
    <w:rsid w:val="00B22E11"/>
    <w:rsid w:val="00B230B7"/>
    <w:rsid w:val="00B24492"/>
    <w:rsid w:val="00B248E0"/>
    <w:rsid w:val="00B24C67"/>
    <w:rsid w:val="00B254D9"/>
    <w:rsid w:val="00B265CF"/>
    <w:rsid w:val="00B26E9E"/>
    <w:rsid w:val="00B300B7"/>
    <w:rsid w:val="00B303B7"/>
    <w:rsid w:val="00B30CEC"/>
    <w:rsid w:val="00B30D94"/>
    <w:rsid w:val="00B3138C"/>
    <w:rsid w:val="00B31B75"/>
    <w:rsid w:val="00B32377"/>
    <w:rsid w:val="00B32ABC"/>
    <w:rsid w:val="00B33322"/>
    <w:rsid w:val="00B33C19"/>
    <w:rsid w:val="00B33FE8"/>
    <w:rsid w:val="00B3440E"/>
    <w:rsid w:val="00B34AD3"/>
    <w:rsid w:val="00B34CC4"/>
    <w:rsid w:val="00B35B10"/>
    <w:rsid w:val="00B36111"/>
    <w:rsid w:val="00B367D3"/>
    <w:rsid w:val="00B37EAE"/>
    <w:rsid w:val="00B40D50"/>
    <w:rsid w:val="00B4449F"/>
    <w:rsid w:val="00B44A80"/>
    <w:rsid w:val="00B462D6"/>
    <w:rsid w:val="00B4775F"/>
    <w:rsid w:val="00B4793A"/>
    <w:rsid w:val="00B508F6"/>
    <w:rsid w:val="00B51CDD"/>
    <w:rsid w:val="00B53387"/>
    <w:rsid w:val="00B53D49"/>
    <w:rsid w:val="00B5492A"/>
    <w:rsid w:val="00B54AA6"/>
    <w:rsid w:val="00B54ACA"/>
    <w:rsid w:val="00B556EC"/>
    <w:rsid w:val="00B56C6E"/>
    <w:rsid w:val="00B570CE"/>
    <w:rsid w:val="00B571E4"/>
    <w:rsid w:val="00B60B95"/>
    <w:rsid w:val="00B60B9C"/>
    <w:rsid w:val="00B60D9A"/>
    <w:rsid w:val="00B60EE0"/>
    <w:rsid w:val="00B61F7F"/>
    <w:rsid w:val="00B61FD0"/>
    <w:rsid w:val="00B632D1"/>
    <w:rsid w:val="00B6493C"/>
    <w:rsid w:val="00B64967"/>
    <w:rsid w:val="00B651E6"/>
    <w:rsid w:val="00B65991"/>
    <w:rsid w:val="00B6633F"/>
    <w:rsid w:val="00B66D60"/>
    <w:rsid w:val="00B71C59"/>
    <w:rsid w:val="00B73AA1"/>
    <w:rsid w:val="00B73BBD"/>
    <w:rsid w:val="00B75B5D"/>
    <w:rsid w:val="00B75FE5"/>
    <w:rsid w:val="00B7694C"/>
    <w:rsid w:val="00B769E6"/>
    <w:rsid w:val="00B76ABD"/>
    <w:rsid w:val="00B76FC7"/>
    <w:rsid w:val="00B771A0"/>
    <w:rsid w:val="00B77A18"/>
    <w:rsid w:val="00B805F0"/>
    <w:rsid w:val="00B807C0"/>
    <w:rsid w:val="00B814DF"/>
    <w:rsid w:val="00B8172F"/>
    <w:rsid w:val="00B8194F"/>
    <w:rsid w:val="00B8235E"/>
    <w:rsid w:val="00B8502C"/>
    <w:rsid w:val="00B8608B"/>
    <w:rsid w:val="00B878E9"/>
    <w:rsid w:val="00B903BD"/>
    <w:rsid w:val="00B91B44"/>
    <w:rsid w:val="00B920C9"/>
    <w:rsid w:val="00B92175"/>
    <w:rsid w:val="00B92BFD"/>
    <w:rsid w:val="00B92D99"/>
    <w:rsid w:val="00B92EC9"/>
    <w:rsid w:val="00B93C32"/>
    <w:rsid w:val="00B94850"/>
    <w:rsid w:val="00B95773"/>
    <w:rsid w:val="00B95995"/>
    <w:rsid w:val="00B95BC9"/>
    <w:rsid w:val="00B96219"/>
    <w:rsid w:val="00B96228"/>
    <w:rsid w:val="00B96DCC"/>
    <w:rsid w:val="00B97554"/>
    <w:rsid w:val="00BA09E9"/>
    <w:rsid w:val="00BA1EB2"/>
    <w:rsid w:val="00BA2635"/>
    <w:rsid w:val="00BA2A31"/>
    <w:rsid w:val="00BA2AA4"/>
    <w:rsid w:val="00BA3B19"/>
    <w:rsid w:val="00BA4B86"/>
    <w:rsid w:val="00BA604F"/>
    <w:rsid w:val="00BA687D"/>
    <w:rsid w:val="00BA6D40"/>
    <w:rsid w:val="00BA7335"/>
    <w:rsid w:val="00BA7A18"/>
    <w:rsid w:val="00BA7C05"/>
    <w:rsid w:val="00BB0184"/>
    <w:rsid w:val="00BB0AEE"/>
    <w:rsid w:val="00BB0CD2"/>
    <w:rsid w:val="00BB16AC"/>
    <w:rsid w:val="00BB2147"/>
    <w:rsid w:val="00BB2DAE"/>
    <w:rsid w:val="00BB4690"/>
    <w:rsid w:val="00BB4D8C"/>
    <w:rsid w:val="00BB56F3"/>
    <w:rsid w:val="00BB69C6"/>
    <w:rsid w:val="00BB6D07"/>
    <w:rsid w:val="00BC043F"/>
    <w:rsid w:val="00BC06FF"/>
    <w:rsid w:val="00BC1A00"/>
    <w:rsid w:val="00BC2344"/>
    <w:rsid w:val="00BC5B41"/>
    <w:rsid w:val="00BC5E8F"/>
    <w:rsid w:val="00BC64EE"/>
    <w:rsid w:val="00BC6CA2"/>
    <w:rsid w:val="00BD179E"/>
    <w:rsid w:val="00BD19F5"/>
    <w:rsid w:val="00BD1C71"/>
    <w:rsid w:val="00BD1C9F"/>
    <w:rsid w:val="00BD1F4E"/>
    <w:rsid w:val="00BD2CAB"/>
    <w:rsid w:val="00BD2E69"/>
    <w:rsid w:val="00BD4499"/>
    <w:rsid w:val="00BD4BEF"/>
    <w:rsid w:val="00BD4BF9"/>
    <w:rsid w:val="00BD4D21"/>
    <w:rsid w:val="00BD4E04"/>
    <w:rsid w:val="00BD55C2"/>
    <w:rsid w:val="00BD735D"/>
    <w:rsid w:val="00BD77C7"/>
    <w:rsid w:val="00BE0209"/>
    <w:rsid w:val="00BE2510"/>
    <w:rsid w:val="00BE36AF"/>
    <w:rsid w:val="00BE6337"/>
    <w:rsid w:val="00BE6BFB"/>
    <w:rsid w:val="00BE7B46"/>
    <w:rsid w:val="00BE7F4A"/>
    <w:rsid w:val="00BE7F79"/>
    <w:rsid w:val="00BF26A2"/>
    <w:rsid w:val="00BF2D15"/>
    <w:rsid w:val="00BF36DD"/>
    <w:rsid w:val="00BF3F58"/>
    <w:rsid w:val="00BF42D2"/>
    <w:rsid w:val="00BF5566"/>
    <w:rsid w:val="00BF55D6"/>
    <w:rsid w:val="00BF58AC"/>
    <w:rsid w:val="00BF5CEA"/>
    <w:rsid w:val="00BF7169"/>
    <w:rsid w:val="00C002ED"/>
    <w:rsid w:val="00C002FB"/>
    <w:rsid w:val="00C025A0"/>
    <w:rsid w:val="00C044A9"/>
    <w:rsid w:val="00C04670"/>
    <w:rsid w:val="00C049BE"/>
    <w:rsid w:val="00C0541E"/>
    <w:rsid w:val="00C0666C"/>
    <w:rsid w:val="00C0680C"/>
    <w:rsid w:val="00C06D31"/>
    <w:rsid w:val="00C10175"/>
    <w:rsid w:val="00C1023D"/>
    <w:rsid w:val="00C11581"/>
    <w:rsid w:val="00C1198A"/>
    <w:rsid w:val="00C120FC"/>
    <w:rsid w:val="00C127CC"/>
    <w:rsid w:val="00C14517"/>
    <w:rsid w:val="00C14548"/>
    <w:rsid w:val="00C161A7"/>
    <w:rsid w:val="00C177C6"/>
    <w:rsid w:val="00C20AAA"/>
    <w:rsid w:val="00C212D8"/>
    <w:rsid w:val="00C2255A"/>
    <w:rsid w:val="00C22711"/>
    <w:rsid w:val="00C227F6"/>
    <w:rsid w:val="00C24696"/>
    <w:rsid w:val="00C25919"/>
    <w:rsid w:val="00C26C3D"/>
    <w:rsid w:val="00C27EB4"/>
    <w:rsid w:val="00C30B2C"/>
    <w:rsid w:val="00C311C0"/>
    <w:rsid w:val="00C31B54"/>
    <w:rsid w:val="00C31F20"/>
    <w:rsid w:val="00C32A34"/>
    <w:rsid w:val="00C3300C"/>
    <w:rsid w:val="00C3366B"/>
    <w:rsid w:val="00C33D27"/>
    <w:rsid w:val="00C33DD0"/>
    <w:rsid w:val="00C33E99"/>
    <w:rsid w:val="00C33EE3"/>
    <w:rsid w:val="00C34331"/>
    <w:rsid w:val="00C34B59"/>
    <w:rsid w:val="00C36202"/>
    <w:rsid w:val="00C36C8A"/>
    <w:rsid w:val="00C36EE1"/>
    <w:rsid w:val="00C373D9"/>
    <w:rsid w:val="00C37A7E"/>
    <w:rsid w:val="00C37AE6"/>
    <w:rsid w:val="00C40AA2"/>
    <w:rsid w:val="00C413F9"/>
    <w:rsid w:val="00C4164E"/>
    <w:rsid w:val="00C416F6"/>
    <w:rsid w:val="00C41909"/>
    <w:rsid w:val="00C42598"/>
    <w:rsid w:val="00C42BC8"/>
    <w:rsid w:val="00C430BF"/>
    <w:rsid w:val="00C439F5"/>
    <w:rsid w:val="00C4403D"/>
    <w:rsid w:val="00C44C21"/>
    <w:rsid w:val="00C44CAE"/>
    <w:rsid w:val="00C4530B"/>
    <w:rsid w:val="00C45765"/>
    <w:rsid w:val="00C45FF8"/>
    <w:rsid w:val="00C46E76"/>
    <w:rsid w:val="00C470A6"/>
    <w:rsid w:val="00C470E6"/>
    <w:rsid w:val="00C50CF1"/>
    <w:rsid w:val="00C50D81"/>
    <w:rsid w:val="00C53B1F"/>
    <w:rsid w:val="00C541A2"/>
    <w:rsid w:val="00C542AB"/>
    <w:rsid w:val="00C548D2"/>
    <w:rsid w:val="00C55884"/>
    <w:rsid w:val="00C567A6"/>
    <w:rsid w:val="00C570A7"/>
    <w:rsid w:val="00C57513"/>
    <w:rsid w:val="00C57DE4"/>
    <w:rsid w:val="00C605A8"/>
    <w:rsid w:val="00C6082B"/>
    <w:rsid w:val="00C609E9"/>
    <w:rsid w:val="00C61B07"/>
    <w:rsid w:val="00C62777"/>
    <w:rsid w:val="00C62AD4"/>
    <w:rsid w:val="00C63972"/>
    <w:rsid w:val="00C6505F"/>
    <w:rsid w:val="00C65298"/>
    <w:rsid w:val="00C67386"/>
    <w:rsid w:val="00C674FC"/>
    <w:rsid w:val="00C67DD5"/>
    <w:rsid w:val="00C710FD"/>
    <w:rsid w:val="00C7188A"/>
    <w:rsid w:val="00C720F0"/>
    <w:rsid w:val="00C724A4"/>
    <w:rsid w:val="00C72E5D"/>
    <w:rsid w:val="00C72E63"/>
    <w:rsid w:val="00C73FE5"/>
    <w:rsid w:val="00C74854"/>
    <w:rsid w:val="00C74F7D"/>
    <w:rsid w:val="00C7574C"/>
    <w:rsid w:val="00C766F8"/>
    <w:rsid w:val="00C77889"/>
    <w:rsid w:val="00C80D10"/>
    <w:rsid w:val="00C80F94"/>
    <w:rsid w:val="00C81072"/>
    <w:rsid w:val="00C814AD"/>
    <w:rsid w:val="00C820B6"/>
    <w:rsid w:val="00C824F6"/>
    <w:rsid w:val="00C82C3D"/>
    <w:rsid w:val="00C830D6"/>
    <w:rsid w:val="00C839CE"/>
    <w:rsid w:val="00C847D7"/>
    <w:rsid w:val="00C86CB8"/>
    <w:rsid w:val="00C86F81"/>
    <w:rsid w:val="00C9056B"/>
    <w:rsid w:val="00C915A1"/>
    <w:rsid w:val="00C94385"/>
    <w:rsid w:val="00C945D7"/>
    <w:rsid w:val="00C95DAA"/>
    <w:rsid w:val="00C961F8"/>
    <w:rsid w:val="00C975A7"/>
    <w:rsid w:val="00CA184A"/>
    <w:rsid w:val="00CA1B11"/>
    <w:rsid w:val="00CA1B35"/>
    <w:rsid w:val="00CA2550"/>
    <w:rsid w:val="00CA2AFD"/>
    <w:rsid w:val="00CA38E6"/>
    <w:rsid w:val="00CA3923"/>
    <w:rsid w:val="00CA4864"/>
    <w:rsid w:val="00CA535C"/>
    <w:rsid w:val="00CA554D"/>
    <w:rsid w:val="00CA581A"/>
    <w:rsid w:val="00CA5E92"/>
    <w:rsid w:val="00CA75BF"/>
    <w:rsid w:val="00CB0C2E"/>
    <w:rsid w:val="00CB2DE1"/>
    <w:rsid w:val="00CB475F"/>
    <w:rsid w:val="00CB5338"/>
    <w:rsid w:val="00CB6130"/>
    <w:rsid w:val="00CB66F7"/>
    <w:rsid w:val="00CB67D1"/>
    <w:rsid w:val="00CB6A4B"/>
    <w:rsid w:val="00CB6DBF"/>
    <w:rsid w:val="00CB7E0E"/>
    <w:rsid w:val="00CC0189"/>
    <w:rsid w:val="00CC094A"/>
    <w:rsid w:val="00CC0B7B"/>
    <w:rsid w:val="00CC0C4B"/>
    <w:rsid w:val="00CC0D85"/>
    <w:rsid w:val="00CC1B32"/>
    <w:rsid w:val="00CC1E60"/>
    <w:rsid w:val="00CC24A5"/>
    <w:rsid w:val="00CC2981"/>
    <w:rsid w:val="00CC30E1"/>
    <w:rsid w:val="00CC358F"/>
    <w:rsid w:val="00CC3607"/>
    <w:rsid w:val="00CC3C52"/>
    <w:rsid w:val="00CC3F00"/>
    <w:rsid w:val="00CC4AD5"/>
    <w:rsid w:val="00CC4AF2"/>
    <w:rsid w:val="00CC4FD3"/>
    <w:rsid w:val="00CC5BA1"/>
    <w:rsid w:val="00CC712E"/>
    <w:rsid w:val="00CD0B6F"/>
    <w:rsid w:val="00CD0F82"/>
    <w:rsid w:val="00CD1192"/>
    <w:rsid w:val="00CD4785"/>
    <w:rsid w:val="00CD66A7"/>
    <w:rsid w:val="00CD7C0C"/>
    <w:rsid w:val="00CE0520"/>
    <w:rsid w:val="00CE0C7C"/>
    <w:rsid w:val="00CE0DA7"/>
    <w:rsid w:val="00CE107A"/>
    <w:rsid w:val="00CE1257"/>
    <w:rsid w:val="00CE16E6"/>
    <w:rsid w:val="00CE353D"/>
    <w:rsid w:val="00CE360F"/>
    <w:rsid w:val="00CE3908"/>
    <w:rsid w:val="00CE43E2"/>
    <w:rsid w:val="00CE465F"/>
    <w:rsid w:val="00CE55FF"/>
    <w:rsid w:val="00CE566D"/>
    <w:rsid w:val="00CE5776"/>
    <w:rsid w:val="00CE5856"/>
    <w:rsid w:val="00CE5CC5"/>
    <w:rsid w:val="00CE5E03"/>
    <w:rsid w:val="00CE6C74"/>
    <w:rsid w:val="00CF006C"/>
    <w:rsid w:val="00CF10B7"/>
    <w:rsid w:val="00CF1A62"/>
    <w:rsid w:val="00CF2045"/>
    <w:rsid w:val="00CF2FA6"/>
    <w:rsid w:val="00CF3593"/>
    <w:rsid w:val="00CF5286"/>
    <w:rsid w:val="00CF59F1"/>
    <w:rsid w:val="00CF72A6"/>
    <w:rsid w:val="00CF7683"/>
    <w:rsid w:val="00D00479"/>
    <w:rsid w:val="00D02AF0"/>
    <w:rsid w:val="00D02E60"/>
    <w:rsid w:val="00D02E67"/>
    <w:rsid w:val="00D0359F"/>
    <w:rsid w:val="00D03BCA"/>
    <w:rsid w:val="00D03BFE"/>
    <w:rsid w:val="00D049BE"/>
    <w:rsid w:val="00D052F1"/>
    <w:rsid w:val="00D05B11"/>
    <w:rsid w:val="00D06138"/>
    <w:rsid w:val="00D1063D"/>
    <w:rsid w:val="00D10A2D"/>
    <w:rsid w:val="00D10D44"/>
    <w:rsid w:val="00D11175"/>
    <w:rsid w:val="00D113FF"/>
    <w:rsid w:val="00D117DA"/>
    <w:rsid w:val="00D11956"/>
    <w:rsid w:val="00D125DB"/>
    <w:rsid w:val="00D1340E"/>
    <w:rsid w:val="00D13C58"/>
    <w:rsid w:val="00D149B2"/>
    <w:rsid w:val="00D15350"/>
    <w:rsid w:val="00D1578A"/>
    <w:rsid w:val="00D16608"/>
    <w:rsid w:val="00D16EE2"/>
    <w:rsid w:val="00D17B19"/>
    <w:rsid w:val="00D2110C"/>
    <w:rsid w:val="00D218C0"/>
    <w:rsid w:val="00D21AE5"/>
    <w:rsid w:val="00D221AD"/>
    <w:rsid w:val="00D228A9"/>
    <w:rsid w:val="00D2296D"/>
    <w:rsid w:val="00D229DA"/>
    <w:rsid w:val="00D22A0E"/>
    <w:rsid w:val="00D25019"/>
    <w:rsid w:val="00D261AA"/>
    <w:rsid w:val="00D2661A"/>
    <w:rsid w:val="00D26624"/>
    <w:rsid w:val="00D268DE"/>
    <w:rsid w:val="00D306A9"/>
    <w:rsid w:val="00D325BF"/>
    <w:rsid w:val="00D327A4"/>
    <w:rsid w:val="00D33329"/>
    <w:rsid w:val="00D33D90"/>
    <w:rsid w:val="00D34444"/>
    <w:rsid w:val="00D35818"/>
    <w:rsid w:val="00D35D7E"/>
    <w:rsid w:val="00D36124"/>
    <w:rsid w:val="00D365B5"/>
    <w:rsid w:val="00D40992"/>
    <w:rsid w:val="00D40CAE"/>
    <w:rsid w:val="00D43EEC"/>
    <w:rsid w:val="00D44022"/>
    <w:rsid w:val="00D4549E"/>
    <w:rsid w:val="00D50EC6"/>
    <w:rsid w:val="00D51098"/>
    <w:rsid w:val="00D51122"/>
    <w:rsid w:val="00D51192"/>
    <w:rsid w:val="00D51673"/>
    <w:rsid w:val="00D51B21"/>
    <w:rsid w:val="00D53B76"/>
    <w:rsid w:val="00D5535A"/>
    <w:rsid w:val="00D55A0E"/>
    <w:rsid w:val="00D5605A"/>
    <w:rsid w:val="00D56264"/>
    <w:rsid w:val="00D570BB"/>
    <w:rsid w:val="00D57B18"/>
    <w:rsid w:val="00D57E13"/>
    <w:rsid w:val="00D6007A"/>
    <w:rsid w:val="00D609BB"/>
    <w:rsid w:val="00D61655"/>
    <w:rsid w:val="00D6171A"/>
    <w:rsid w:val="00D61B5E"/>
    <w:rsid w:val="00D63949"/>
    <w:rsid w:val="00D65101"/>
    <w:rsid w:val="00D700EB"/>
    <w:rsid w:val="00D713B0"/>
    <w:rsid w:val="00D72A20"/>
    <w:rsid w:val="00D72E05"/>
    <w:rsid w:val="00D74FBF"/>
    <w:rsid w:val="00D75582"/>
    <w:rsid w:val="00D75AA3"/>
    <w:rsid w:val="00D76398"/>
    <w:rsid w:val="00D779A1"/>
    <w:rsid w:val="00D77BEA"/>
    <w:rsid w:val="00D77F7E"/>
    <w:rsid w:val="00D8031B"/>
    <w:rsid w:val="00D80B35"/>
    <w:rsid w:val="00D81622"/>
    <w:rsid w:val="00D81EA2"/>
    <w:rsid w:val="00D859C4"/>
    <w:rsid w:val="00D85B8F"/>
    <w:rsid w:val="00D86069"/>
    <w:rsid w:val="00D86638"/>
    <w:rsid w:val="00D86CCC"/>
    <w:rsid w:val="00D87549"/>
    <w:rsid w:val="00D9216E"/>
    <w:rsid w:val="00D92FEA"/>
    <w:rsid w:val="00D9305A"/>
    <w:rsid w:val="00D939BA"/>
    <w:rsid w:val="00D95543"/>
    <w:rsid w:val="00D95D59"/>
    <w:rsid w:val="00D962A3"/>
    <w:rsid w:val="00D9644D"/>
    <w:rsid w:val="00D96555"/>
    <w:rsid w:val="00D97CF3"/>
    <w:rsid w:val="00D97F5D"/>
    <w:rsid w:val="00DA012D"/>
    <w:rsid w:val="00DA39A9"/>
    <w:rsid w:val="00DA42DD"/>
    <w:rsid w:val="00DA474C"/>
    <w:rsid w:val="00DA4868"/>
    <w:rsid w:val="00DA63DC"/>
    <w:rsid w:val="00DA66AA"/>
    <w:rsid w:val="00DA750B"/>
    <w:rsid w:val="00DB06BE"/>
    <w:rsid w:val="00DB21F8"/>
    <w:rsid w:val="00DB4300"/>
    <w:rsid w:val="00DB4F75"/>
    <w:rsid w:val="00DB5F6A"/>
    <w:rsid w:val="00DB620A"/>
    <w:rsid w:val="00DB6A28"/>
    <w:rsid w:val="00DB7A7C"/>
    <w:rsid w:val="00DC0BD1"/>
    <w:rsid w:val="00DC0CEA"/>
    <w:rsid w:val="00DC3929"/>
    <w:rsid w:val="00DC46C4"/>
    <w:rsid w:val="00DC55FD"/>
    <w:rsid w:val="00DC5642"/>
    <w:rsid w:val="00DC62C2"/>
    <w:rsid w:val="00DD0DAD"/>
    <w:rsid w:val="00DD1FD1"/>
    <w:rsid w:val="00DD2A03"/>
    <w:rsid w:val="00DD3CA5"/>
    <w:rsid w:val="00DD459F"/>
    <w:rsid w:val="00DD4AB2"/>
    <w:rsid w:val="00DD57F7"/>
    <w:rsid w:val="00DD5DB9"/>
    <w:rsid w:val="00DD609E"/>
    <w:rsid w:val="00DD6110"/>
    <w:rsid w:val="00DD6A45"/>
    <w:rsid w:val="00DD768C"/>
    <w:rsid w:val="00DD795D"/>
    <w:rsid w:val="00DE0D9B"/>
    <w:rsid w:val="00DE102D"/>
    <w:rsid w:val="00DE246E"/>
    <w:rsid w:val="00DE4424"/>
    <w:rsid w:val="00DE4C16"/>
    <w:rsid w:val="00DE560D"/>
    <w:rsid w:val="00DE633F"/>
    <w:rsid w:val="00DE6F9C"/>
    <w:rsid w:val="00DE7AB7"/>
    <w:rsid w:val="00DE7FF4"/>
    <w:rsid w:val="00DF21FA"/>
    <w:rsid w:val="00DF3783"/>
    <w:rsid w:val="00DF42CA"/>
    <w:rsid w:val="00DF4B11"/>
    <w:rsid w:val="00DF4F07"/>
    <w:rsid w:val="00DF54AA"/>
    <w:rsid w:val="00DF77D8"/>
    <w:rsid w:val="00E00B08"/>
    <w:rsid w:val="00E019BC"/>
    <w:rsid w:val="00E02259"/>
    <w:rsid w:val="00E03E55"/>
    <w:rsid w:val="00E0621B"/>
    <w:rsid w:val="00E07551"/>
    <w:rsid w:val="00E07BDA"/>
    <w:rsid w:val="00E11A5E"/>
    <w:rsid w:val="00E12379"/>
    <w:rsid w:val="00E127F4"/>
    <w:rsid w:val="00E132CE"/>
    <w:rsid w:val="00E17A24"/>
    <w:rsid w:val="00E20CAE"/>
    <w:rsid w:val="00E22A8E"/>
    <w:rsid w:val="00E24021"/>
    <w:rsid w:val="00E24BEE"/>
    <w:rsid w:val="00E24FDF"/>
    <w:rsid w:val="00E25072"/>
    <w:rsid w:val="00E250A2"/>
    <w:rsid w:val="00E25283"/>
    <w:rsid w:val="00E2662E"/>
    <w:rsid w:val="00E27DAE"/>
    <w:rsid w:val="00E30CE5"/>
    <w:rsid w:val="00E30EEE"/>
    <w:rsid w:val="00E31A72"/>
    <w:rsid w:val="00E327FA"/>
    <w:rsid w:val="00E334F5"/>
    <w:rsid w:val="00E34F32"/>
    <w:rsid w:val="00E35B91"/>
    <w:rsid w:val="00E36615"/>
    <w:rsid w:val="00E36F94"/>
    <w:rsid w:val="00E401D1"/>
    <w:rsid w:val="00E401D7"/>
    <w:rsid w:val="00E40AE8"/>
    <w:rsid w:val="00E4161A"/>
    <w:rsid w:val="00E426F3"/>
    <w:rsid w:val="00E428F1"/>
    <w:rsid w:val="00E43FDD"/>
    <w:rsid w:val="00E449F4"/>
    <w:rsid w:val="00E45DD6"/>
    <w:rsid w:val="00E45EBC"/>
    <w:rsid w:val="00E4628B"/>
    <w:rsid w:val="00E4633F"/>
    <w:rsid w:val="00E46BD8"/>
    <w:rsid w:val="00E4702A"/>
    <w:rsid w:val="00E47557"/>
    <w:rsid w:val="00E47878"/>
    <w:rsid w:val="00E47AD9"/>
    <w:rsid w:val="00E5028A"/>
    <w:rsid w:val="00E51614"/>
    <w:rsid w:val="00E5337D"/>
    <w:rsid w:val="00E54476"/>
    <w:rsid w:val="00E56A25"/>
    <w:rsid w:val="00E62183"/>
    <w:rsid w:val="00E62748"/>
    <w:rsid w:val="00E62DF6"/>
    <w:rsid w:val="00E63227"/>
    <w:rsid w:val="00E63E53"/>
    <w:rsid w:val="00E6439D"/>
    <w:rsid w:val="00E65145"/>
    <w:rsid w:val="00E651BB"/>
    <w:rsid w:val="00E654AD"/>
    <w:rsid w:val="00E709CC"/>
    <w:rsid w:val="00E71221"/>
    <w:rsid w:val="00E7142C"/>
    <w:rsid w:val="00E71BE6"/>
    <w:rsid w:val="00E73628"/>
    <w:rsid w:val="00E74104"/>
    <w:rsid w:val="00E7698E"/>
    <w:rsid w:val="00E801F8"/>
    <w:rsid w:val="00E807F6"/>
    <w:rsid w:val="00E80B5A"/>
    <w:rsid w:val="00E80D11"/>
    <w:rsid w:val="00E80EAF"/>
    <w:rsid w:val="00E81706"/>
    <w:rsid w:val="00E81A4F"/>
    <w:rsid w:val="00E827A7"/>
    <w:rsid w:val="00E82AE1"/>
    <w:rsid w:val="00E848FA"/>
    <w:rsid w:val="00E84958"/>
    <w:rsid w:val="00E84A4E"/>
    <w:rsid w:val="00E84E02"/>
    <w:rsid w:val="00E86660"/>
    <w:rsid w:val="00E86768"/>
    <w:rsid w:val="00E877CC"/>
    <w:rsid w:val="00E87EC5"/>
    <w:rsid w:val="00E9173A"/>
    <w:rsid w:val="00E91F6D"/>
    <w:rsid w:val="00E92525"/>
    <w:rsid w:val="00E93550"/>
    <w:rsid w:val="00E93947"/>
    <w:rsid w:val="00E940E7"/>
    <w:rsid w:val="00E95A6E"/>
    <w:rsid w:val="00E95C3A"/>
    <w:rsid w:val="00E96237"/>
    <w:rsid w:val="00E96549"/>
    <w:rsid w:val="00E967D0"/>
    <w:rsid w:val="00E96A79"/>
    <w:rsid w:val="00EA110B"/>
    <w:rsid w:val="00EA151C"/>
    <w:rsid w:val="00EA17DC"/>
    <w:rsid w:val="00EA1CB2"/>
    <w:rsid w:val="00EA1D41"/>
    <w:rsid w:val="00EA1FBC"/>
    <w:rsid w:val="00EA248E"/>
    <w:rsid w:val="00EA2980"/>
    <w:rsid w:val="00EA2C98"/>
    <w:rsid w:val="00EA2DE1"/>
    <w:rsid w:val="00EA3410"/>
    <w:rsid w:val="00EA418F"/>
    <w:rsid w:val="00EA598E"/>
    <w:rsid w:val="00EA797E"/>
    <w:rsid w:val="00EB0AA2"/>
    <w:rsid w:val="00EB0FBC"/>
    <w:rsid w:val="00EB1558"/>
    <w:rsid w:val="00EB270F"/>
    <w:rsid w:val="00EB299A"/>
    <w:rsid w:val="00EB2E82"/>
    <w:rsid w:val="00EB419F"/>
    <w:rsid w:val="00EB44DD"/>
    <w:rsid w:val="00EB4CB4"/>
    <w:rsid w:val="00EB50D4"/>
    <w:rsid w:val="00EB51BA"/>
    <w:rsid w:val="00EB550A"/>
    <w:rsid w:val="00EB7160"/>
    <w:rsid w:val="00EB73CF"/>
    <w:rsid w:val="00EB7AA0"/>
    <w:rsid w:val="00EC0AA0"/>
    <w:rsid w:val="00EC148A"/>
    <w:rsid w:val="00EC1D1C"/>
    <w:rsid w:val="00EC24F8"/>
    <w:rsid w:val="00EC27E9"/>
    <w:rsid w:val="00EC2F40"/>
    <w:rsid w:val="00EC3821"/>
    <w:rsid w:val="00EC3A23"/>
    <w:rsid w:val="00EC43D4"/>
    <w:rsid w:val="00EC4C02"/>
    <w:rsid w:val="00EC57B3"/>
    <w:rsid w:val="00EC5F96"/>
    <w:rsid w:val="00EC600C"/>
    <w:rsid w:val="00EC7CB4"/>
    <w:rsid w:val="00EC7CBB"/>
    <w:rsid w:val="00ED104E"/>
    <w:rsid w:val="00ED118E"/>
    <w:rsid w:val="00ED23B0"/>
    <w:rsid w:val="00ED2701"/>
    <w:rsid w:val="00ED2C05"/>
    <w:rsid w:val="00ED3096"/>
    <w:rsid w:val="00ED376C"/>
    <w:rsid w:val="00ED4CD9"/>
    <w:rsid w:val="00ED521F"/>
    <w:rsid w:val="00ED59AF"/>
    <w:rsid w:val="00ED69D1"/>
    <w:rsid w:val="00ED6F5B"/>
    <w:rsid w:val="00ED739D"/>
    <w:rsid w:val="00EE08A1"/>
    <w:rsid w:val="00EE1B7E"/>
    <w:rsid w:val="00EE219A"/>
    <w:rsid w:val="00EE2AB1"/>
    <w:rsid w:val="00EE390B"/>
    <w:rsid w:val="00EE553A"/>
    <w:rsid w:val="00EE7EC0"/>
    <w:rsid w:val="00EF1A37"/>
    <w:rsid w:val="00EF28D2"/>
    <w:rsid w:val="00EF2A88"/>
    <w:rsid w:val="00EF330A"/>
    <w:rsid w:val="00EF336F"/>
    <w:rsid w:val="00EF4556"/>
    <w:rsid w:val="00EF5FCC"/>
    <w:rsid w:val="00EF635B"/>
    <w:rsid w:val="00EF6BC8"/>
    <w:rsid w:val="00EF6D02"/>
    <w:rsid w:val="00EF7485"/>
    <w:rsid w:val="00EF77E3"/>
    <w:rsid w:val="00EF7E54"/>
    <w:rsid w:val="00F003F7"/>
    <w:rsid w:val="00F01351"/>
    <w:rsid w:val="00F03F28"/>
    <w:rsid w:val="00F040A0"/>
    <w:rsid w:val="00F044A1"/>
    <w:rsid w:val="00F04FB4"/>
    <w:rsid w:val="00F05E31"/>
    <w:rsid w:val="00F063C9"/>
    <w:rsid w:val="00F06566"/>
    <w:rsid w:val="00F06F26"/>
    <w:rsid w:val="00F0704A"/>
    <w:rsid w:val="00F07B1E"/>
    <w:rsid w:val="00F1066C"/>
    <w:rsid w:val="00F10840"/>
    <w:rsid w:val="00F11384"/>
    <w:rsid w:val="00F1258F"/>
    <w:rsid w:val="00F138FB"/>
    <w:rsid w:val="00F15CDF"/>
    <w:rsid w:val="00F15D05"/>
    <w:rsid w:val="00F17707"/>
    <w:rsid w:val="00F178D1"/>
    <w:rsid w:val="00F17DA4"/>
    <w:rsid w:val="00F20460"/>
    <w:rsid w:val="00F20FF6"/>
    <w:rsid w:val="00F217BC"/>
    <w:rsid w:val="00F2298A"/>
    <w:rsid w:val="00F22D0C"/>
    <w:rsid w:val="00F233E1"/>
    <w:rsid w:val="00F23EDF"/>
    <w:rsid w:val="00F242D2"/>
    <w:rsid w:val="00F25DDF"/>
    <w:rsid w:val="00F27626"/>
    <w:rsid w:val="00F27EA8"/>
    <w:rsid w:val="00F30589"/>
    <w:rsid w:val="00F32932"/>
    <w:rsid w:val="00F34B79"/>
    <w:rsid w:val="00F34C09"/>
    <w:rsid w:val="00F34FE9"/>
    <w:rsid w:val="00F35B0D"/>
    <w:rsid w:val="00F36CAA"/>
    <w:rsid w:val="00F40BB5"/>
    <w:rsid w:val="00F414AC"/>
    <w:rsid w:val="00F41659"/>
    <w:rsid w:val="00F41E0C"/>
    <w:rsid w:val="00F4284E"/>
    <w:rsid w:val="00F435C3"/>
    <w:rsid w:val="00F4397E"/>
    <w:rsid w:val="00F43A00"/>
    <w:rsid w:val="00F44018"/>
    <w:rsid w:val="00F4548A"/>
    <w:rsid w:val="00F454EC"/>
    <w:rsid w:val="00F45A92"/>
    <w:rsid w:val="00F45B73"/>
    <w:rsid w:val="00F45D1B"/>
    <w:rsid w:val="00F45D77"/>
    <w:rsid w:val="00F460F7"/>
    <w:rsid w:val="00F46318"/>
    <w:rsid w:val="00F500A1"/>
    <w:rsid w:val="00F51BBD"/>
    <w:rsid w:val="00F52A11"/>
    <w:rsid w:val="00F541BB"/>
    <w:rsid w:val="00F5436F"/>
    <w:rsid w:val="00F54891"/>
    <w:rsid w:val="00F54982"/>
    <w:rsid w:val="00F55161"/>
    <w:rsid w:val="00F55220"/>
    <w:rsid w:val="00F55A51"/>
    <w:rsid w:val="00F56907"/>
    <w:rsid w:val="00F571BD"/>
    <w:rsid w:val="00F618DF"/>
    <w:rsid w:val="00F61B2C"/>
    <w:rsid w:val="00F61B32"/>
    <w:rsid w:val="00F61DB9"/>
    <w:rsid w:val="00F6243A"/>
    <w:rsid w:val="00F627A5"/>
    <w:rsid w:val="00F62BD5"/>
    <w:rsid w:val="00F634E6"/>
    <w:rsid w:val="00F63882"/>
    <w:rsid w:val="00F65AF0"/>
    <w:rsid w:val="00F65BC6"/>
    <w:rsid w:val="00F65BC8"/>
    <w:rsid w:val="00F67690"/>
    <w:rsid w:val="00F67CFB"/>
    <w:rsid w:val="00F67DDC"/>
    <w:rsid w:val="00F70DCF"/>
    <w:rsid w:val="00F711AC"/>
    <w:rsid w:val="00F7269E"/>
    <w:rsid w:val="00F727FB"/>
    <w:rsid w:val="00F72EB8"/>
    <w:rsid w:val="00F7373A"/>
    <w:rsid w:val="00F743C8"/>
    <w:rsid w:val="00F75ADC"/>
    <w:rsid w:val="00F7609A"/>
    <w:rsid w:val="00F77D6F"/>
    <w:rsid w:val="00F77DD8"/>
    <w:rsid w:val="00F77EA9"/>
    <w:rsid w:val="00F802C9"/>
    <w:rsid w:val="00F80AAA"/>
    <w:rsid w:val="00F82638"/>
    <w:rsid w:val="00F82983"/>
    <w:rsid w:val="00F8343C"/>
    <w:rsid w:val="00F83FA6"/>
    <w:rsid w:val="00F843EC"/>
    <w:rsid w:val="00F849D5"/>
    <w:rsid w:val="00F85739"/>
    <w:rsid w:val="00F859BF"/>
    <w:rsid w:val="00F861CB"/>
    <w:rsid w:val="00F86FDD"/>
    <w:rsid w:val="00F87B11"/>
    <w:rsid w:val="00F87B43"/>
    <w:rsid w:val="00F87BDC"/>
    <w:rsid w:val="00F87E29"/>
    <w:rsid w:val="00F87F49"/>
    <w:rsid w:val="00F90C83"/>
    <w:rsid w:val="00F913BB"/>
    <w:rsid w:val="00F91B32"/>
    <w:rsid w:val="00F91D58"/>
    <w:rsid w:val="00F92258"/>
    <w:rsid w:val="00F924F5"/>
    <w:rsid w:val="00F9275C"/>
    <w:rsid w:val="00F93A5C"/>
    <w:rsid w:val="00F93DCC"/>
    <w:rsid w:val="00F941C9"/>
    <w:rsid w:val="00F94D39"/>
    <w:rsid w:val="00F96C46"/>
    <w:rsid w:val="00FA0C99"/>
    <w:rsid w:val="00FA1EEF"/>
    <w:rsid w:val="00FA30EF"/>
    <w:rsid w:val="00FA3544"/>
    <w:rsid w:val="00FA3B05"/>
    <w:rsid w:val="00FA3BC4"/>
    <w:rsid w:val="00FA3CB3"/>
    <w:rsid w:val="00FA4817"/>
    <w:rsid w:val="00FA4DB7"/>
    <w:rsid w:val="00FA5865"/>
    <w:rsid w:val="00FA72FB"/>
    <w:rsid w:val="00FB063E"/>
    <w:rsid w:val="00FB11D7"/>
    <w:rsid w:val="00FB167D"/>
    <w:rsid w:val="00FB26E6"/>
    <w:rsid w:val="00FB29CD"/>
    <w:rsid w:val="00FB2C51"/>
    <w:rsid w:val="00FB3032"/>
    <w:rsid w:val="00FB44CC"/>
    <w:rsid w:val="00FB4780"/>
    <w:rsid w:val="00FB4DEA"/>
    <w:rsid w:val="00FB54E2"/>
    <w:rsid w:val="00FB580B"/>
    <w:rsid w:val="00FB66BA"/>
    <w:rsid w:val="00FB6E70"/>
    <w:rsid w:val="00FB7AA6"/>
    <w:rsid w:val="00FC0797"/>
    <w:rsid w:val="00FC277E"/>
    <w:rsid w:val="00FC2980"/>
    <w:rsid w:val="00FC3627"/>
    <w:rsid w:val="00FC3F3E"/>
    <w:rsid w:val="00FC4FC9"/>
    <w:rsid w:val="00FC7063"/>
    <w:rsid w:val="00FC72BE"/>
    <w:rsid w:val="00FC73C9"/>
    <w:rsid w:val="00FC7554"/>
    <w:rsid w:val="00FD0421"/>
    <w:rsid w:val="00FD208F"/>
    <w:rsid w:val="00FD252B"/>
    <w:rsid w:val="00FD2AE2"/>
    <w:rsid w:val="00FD34A8"/>
    <w:rsid w:val="00FD3D94"/>
    <w:rsid w:val="00FD509C"/>
    <w:rsid w:val="00FD67D6"/>
    <w:rsid w:val="00FD72C8"/>
    <w:rsid w:val="00FD7735"/>
    <w:rsid w:val="00FE14FC"/>
    <w:rsid w:val="00FE259C"/>
    <w:rsid w:val="00FE2674"/>
    <w:rsid w:val="00FE2EE0"/>
    <w:rsid w:val="00FE3257"/>
    <w:rsid w:val="00FE4205"/>
    <w:rsid w:val="00FE47BE"/>
    <w:rsid w:val="00FE497C"/>
    <w:rsid w:val="00FE5A6B"/>
    <w:rsid w:val="00FE7E81"/>
    <w:rsid w:val="00FF0769"/>
    <w:rsid w:val="00FF07C6"/>
    <w:rsid w:val="00FF07E1"/>
    <w:rsid w:val="00FF2789"/>
    <w:rsid w:val="00FF3A45"/>
    <w:rsid w:val="00FF526F"/>
    <w:rsid w:val="00FF5336"/>
    <w:rsid w:val="00FF5721"/>
    <w:rsid w:val="00FF5C50"/>
    <w:rsid w:val="00FF636E"/>
    <w:rsid w:val="00FF66EF"/>
    <w:rsid w:val="00FF69F0"/>
    <w:rsid w:val="00FF6E0E"/>
    <w:rsid w:val="00FF6EEC"/>
    <w:rsid w:val="00FF7014"/>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6D5ED53"/>
  <w15:docId w15:val="{F38418D8-1300-4554-8A32-B00682ED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713"/>
    <w:pPr>
      <w:suppressAutoHyphens/>
    </w:pPr>
    <w:rPr>
      <w:rFonts w:ascii="Calibri" w:eastAsia="Calibri" w:hAnsi="Calibri" w:cs="Calibri"/>
      <w:sz w:val="22"/>
      <w:szCs w:val="22"/>
      <w:lang w:eastAsia="zh-CN"/>
    </w:rPr>
  </w:style>
  <w:style w:type="paragraph" w:styleId="Heading2">
    <w:name w:val="heading 2"/>
    <w:basedOn w:val="Normal"/>
    <w:next w:val="Normal"/>
    <w:link w:val="Heading2Char"/>
    <w:qFormat/>
    <w:rsid w:val="00113A62"/>
    <w:pPr>
      <w:keepNext/>
      <w:numPr>
        <w:ilvl w:val="1"/>
        <w:numId w:val="1"/>
      </w:numPr>
      <w:spacing w:before="240" w:after="60"/>
      <w:outlineLvl w:val="1"/>
    </w:pPr>
    <w:rPr>
      <w:rFonts w:ascii="Arial" w:hAnsi="Arial" w:cs="Arial"/>
      <w:b/>
      <w:bCs/>
      <w:i/>
      <w:iCs/>
      <w:sz w:val="28"/>
      <w:szCs w:val="28"/>
    </w:rPr>
  </w:style>
  <w:style w:type="paragraph" w:styleId="Heading4">
    <w:name w:val="heading 4"/>
    <w:basedOn w:val="Normal"/>
    <w:next w:val="Normal"/>
    <w:qFormat/>
    <w:rsid w:val="00113A62"/>
    <w:pPr>
      <w:keepNext/>
      <w:numPr>
        <w:ilvl w:val="3"/>
        <w:numId w:val="1"/>
      </w:numPr>
      <w:spacing w:before="240" w:after="60"/>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qFormat/>
    <w:rsid w:val="00113A62"/>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13A62"/>
  </w:style>
  <w:style w:type="character" w:customStyle="1" w:styleId="WW8Num2z0">
    <w:name w:val="WW8Num2z0"/>
    <w:rsid w:val="00113A62"/>
  </w:style>
  <w:style w:type="character" w:customStyle="1" w:styleId="WW8Num3z0">
    <w:name w:val="WW8Num3z0"/>
    <w:rsid w:val="00113A62"/>
  </w:style>
  <w:style w:type="character" w:customStyle="1" w:styleId="WW8Num4z0">
    <w:name w:val="WW8Num4z0"/>
    <w:rsid w:val="00113A62"/>
  </w:style>
  <w:style w:type="character" w:customStyle="1" w:styleId="WW8Num5z0">
    <w:name w:val="WW8Num5z0"/>
    <w:rsid w:val="00113A62"/>
    <w:rPr>
      <w:rFonts w:ascii="Symbol" w:hAnsi="Symbol" w:cs="Symbol"/>
    </w:rPr>
  </w:style>
  <w:style w:type="character" w:customStyle="1" w:styleId="WW8Num6z0">
    <w:name w:val="WW8Num6z0"/>
    <w:rsid w:val="00113A62"/>
    <w:rPr>
      <w:rFonts w:ascii="Symbol" w:hAnsi="Symbol" w:cs="Symbol"/>
    </w:rPr>
  </w:style>
  <w:style w:type="character" w:customStyle="1" w:styleId="WW8Num7z0">
    <w:name w:val="WW8Num7z0"/>
    <w:rsid w:val="00113A62"/>
    <w:rPr>
      <w:rFonts w:ascii="Symbol" w:hAnsi="Symbol" w:cs="Symbol"/>
    </w:rPr>
  </w:style>
  <w:style w:type="character" w:customStyle="1" w:styleId="WW8Num8z0">
    <w:name w:val="WW8Num8z0"/>
    <w:rsid w:val="00113A62"/>
    <w:rPr>
      <w:rFonts w:ascii="Symbol" w:hAnsi="Symbol" w:cs="Symbol"/>
    </w:rPr>
  </w:style>
  <w:style w:type="character" w:customStyle="1" w:styleId="WW8Num9z0">
    <w:name w:val="WW8Num9z0"/>
    <w:rsid w:val="00113A62"/>
  </w:style>
  <w:style w:type="character" w:customStyle="1" w:styleId="WW8Num10z0">
    <w:name w:val="WW8Num10z0"/>
    <w:rsid w:val="00113A62"/>
    <w:rPr>
      <w:rFonts w:ascii="Symbol" w:hAnsi="Symbol" w:cs="Symbol"/>
    </w:rPr>
  </w:style>
  <w:style w:type="character" w:customStyle="1" w:styleId="WW8Num11z0">
    <w:name w:val="WW8Num11z0"/>
    <w:rsid w:val="00113A62"/>
    <w:rPr>
      <w:rFonts w:ascii="Arial" w:eastAsia="Times New Roman" w:hAnsi="Arial" w:cs="Arial"/>
    </w:rPr>
  </w:style>
  <w:style w:type="character" w:customStyle="1" w:styleId="WW8Num11z1">
    <w:name w:val="WW8Num11z1"/>
    <w:rsid w:val="00113A62"/>
    <w:rPr>
      <w:rFonts w:ascii="Courier New" w:hAnsi="Courier New" w:cs="Courier New"/>
    </w:rPr>
  </w:style>
  <w:style w:type="character" w:customStyle="1" w:styleId="WW8Num11z2">
    <w:name w:val="WW8Num11z2"/>
    <w:rsid w:val="00113A62"/>
    <w:rPr>
      <w:rFonts w:ascii="Wingdings" w:hAnsi="Wingdings" w:cs="Wingdings"/>
    </w:rPr>
  </w:style>
  <w:style w:type="character" w:customStyle="1" w:styleId="WW8Num11z3">
    <w:name w:val="WW8Num11z3"/>
    <w:rsid w:val="00113A62"/>
    <w:rPr>
      <w:rFonts w:ascii="Symbol" w:hAnsi="Symbol" w:cs="Symbol"/>
    </w:rPr>
  </w:style>
  <w:style w:type="character" w:customStyle="1" w:styleId="WW8Num12z0">
    <w:name w:val="WW8Num12z0"/>
    <w:rsid w:val="00113A62"/>
    <w:rPr>
      <w:rFonts w:ascii="Garamond" w:eastAsia="Times New Roman" w:hAnsi="Garamond" w:cs="Garamond"/>
    </w:rPr>
  </w:style>
  <w:style w:type="character" w:customStyle="1" w:styleId="WW8Num12z1">
    <w:name w:val="WW8Num12z1"/>
    <w:rsid w:val="00113A62"/>
    <w:rPr>
      <w:rFonts w:ascii="Courier New" w:hAnsi="Courier New" w:cs="Courier New"/>
    </w:rPr>
  </w:style>
  <w:style w:type="character" w:customStyle="1" w:styleId="WW8Num12z2">
    <w:name w:val="WW8Num12z2"/>
    <w:rsid w:val="00113A62"/>
    <w:rPr>
      <w:rFonts w:ascii="Wingdings" w:hAnsi="Wingdings" w:cs="Wingdings"/>
    </w:rPr>
  </w:style>
  <w:style w:type="character" w:customStyle="1" w:styleId="WW8Num12z3">
    <w:name w:val="WW8Num12z3"/>
    <w:rsid w:val="00113A62"/>
    <w:rPr>
      <w:rFonts w:ascii="Symbol" w:hAnsi="Symbol" w:cs="Symbol"/>
    </w:rPr>
  </w:style>
  <w:style w:type="character" w:customStyle="1" w:styleId="WW8Num13z0">
    <w:name w:val="WW8Num13z0"/>
    <w:rsid w:val="00113A62"/>
  </w:style>
  <w:style w:type="character" w:customStyle="1" w:styleId="WW8Num13z1">
    <w:name w:val="WW8Num13z1"/>
    <w:rsid w:val="00113A62"/>
  </w:style>
  <w:style w:type="character" w:customStyle="1" w:styleId="WW8Num13z2">
    <w:name w:val="WW8Num13z2"/>
    <w:rsid w:val="00113A62"/>
  </w:style>
  <w:style w:type="character" w:customStyle="1" w:styleId="WW8Num13z3">
    <w:name w:val="WW8Num13z3"/>
    <w:rsid w:val="00113A62"/>
  </w:style>
  <w:style w:type="character" w:customStyle="1" w:styleId="WW8Num13z4">
    <w:name w:val="WW8Num13z4"/>
    <w:rsid w:val="00113A62"/>
  </w:style>
  <w:style w:type="character" w:customStyle="1" w:styleId="WW8Num13z5">
    <w:name w:val="WW8Num13z5"/>
    <w:rsid w:val="00113A62"/>
  </w:style>
  <w:style w:type="character" w:customStyle="1" w:styleId="WW8Num13z6">
    <w:name w:val="WW8Num13z6"/>
    <w:rsid w:val="00113A62"/>
  </w:style>
  <w:style w:type="character" w:customStyle="1" w:styleId="WW8Num13z7">
    <w:name w:val="WW8Num13z7"/>
    <w:rsid w:val="00113A62"/>
  </w:style>
  <w:style w:type="character" w:customStyle="1" w:styleId="WW8Num13z8">
    <w:name w:val="WW8Num13z8"/>
    <w:rsid w:val="00113A62"/>
  </w:style>
  <w:style w:type="character" w:customStyle="1" w:styleId="WW8Num14z0">
    <w:name w:val="WW8Num14z0"/>
    <w:rsid w:val="00113A62"/>
    <w:rPr>
      <w:rFonts w:ascii="Times New Roman" w:eastAsia="Times New Roman" w:hAnsi="Times New Roman" w:cs="Times New Roman"/>
      <w:color w:val="auto"/>
    </w:rPr>
  </w:style>
  <w:style w:type="character" w:customStyle="1" w:styleId="WW8Num14z1">
    <w:name w:val="WW8Num14z1"/>
    <w:rsid w:val="00113A62"/>
    <w:rPr>
      <w:rFonts w:ascii="Courier New" w:hAnsi="Courier New" w:cs="Courier New"/>
    </w:rPr>
  </w:style>
  <w:style w:type="character" w:customStyle="1" w:styleId="WW8Num14z2">
    <w:name w:val="WW8Num14z2"/>
    <w:rsid w:val="00113A62"/>
    <w:rPr>
      <w:rFonts w:ascii="Wingdings" w:hAnsi="Wingdings" w:cs="Wingdings"/>
    </w:rPr>
  </w:style>
  <w:style w:type="character" w:customStyle="1" w:styleId="WW8Num14z3">
    <w:name w:val="WW8Num14z3"/>
    <w:rsid w:val="00113A62"/>
    <w:rPr>
      <w:rFonts w:ascii="Symbol" w:hAnsi="Symbol" w:cs="Symbol"/>
    </w:rPr>
  </w:style>
  <w:style w:type="character" w:customStyle="1" w:styleId="WW8Num15z0">
    <w:name w:val="WW8Num15z0"/>
    <w:rsid w:val="00113A62"/>
  </w:style>
  <w:style w:type="character" w:customStyle="1" w:styleId="WW8Num15z1">
    <w:name w:val="WW8Num15z1"/>
    <w:rsid w:val="00113A62"/>
    <w:rPr>
      <w:rFonts w:ascii="Garamond" w:eastAsia="Times New Roman" w:hAnsi="Garamond" w:cs="Garamond"/>
    </w:rPr>
  </w:style>
  <w:style w:type="character" w:customStyle="1" w:styleId="WW8Num15z2">
    <w:name w:val="WW8Num15z2"/>
    <w:rsid w:val="00113A62"/>
  </w:style>
  <w:style w:type="character" w:customStyle="1" w:styleId="WW8Num15z3">
    <w:name w:val="WW8Num15z3"/>
    <w:rsid w:val="00113A62"/>
  </w:style>
  <w:style w:type="character" w:customStyle="1" w:styleId="WW8Num15z4">
    <w:name w:val="WW8Num15z4"/>
    <w:rsid w:val="00113A62"/>
  </w:style>
  <w:style w:type="character" w:customStyle="1" w:styleId="WW8Num15z5">
    <w:name w:val="WW8Num15z5"/>
    <w:rsid w:val="00113A62"/>
  </w:style>
  <w:style w:type="character" w:customStyle="1" w:styleId="WW8Num15z6">
    <w:name w:val="WW8Num15z6"/>
    <w:rsid w:val="00113A62"/>
  </w:style>
  <w:style w:type="character" w:customStyle="1" w:styleId="WW8Num15z7">
    <w:name w:val="WW8Num15z7"/>
    <w:rsid w:val="00113A62"/>
  </w:style>
  <w:style w:type="character" w:customStyle="1" w:styleId="WW8Num15z8">
    <w:name w:val="WW8Num15z8"/>
    <w:rsid w:val="00113A62"/>
  </w:style>
  <w:style w:type="character" w:customStyle="1" w:styleId="WW8Num16z0">
    <w:name w:val="WW8Num16z0"/>
    <w:rsid w:val="00113A62"/>
  </w:style>
  <w:style w:type="character" w:customStyle="1" w:styleId="WW8Num16z1">
    <w:name w:val="WW8Num16z1"/>
    <w:rsid w:val="00113A62"/>
  </w:style>
  <w:style w:type="character" w:customStyle="1" w:styleId="WW8Num16z2">
    <w:name w:val="WW8Num16z2"/>
    <w:rsid w:val="00113A62"/>
  </w:style>
  <w:style w:type="character" w:customStyle="1" w:styleId="WW8Num16z3">
    <w:name w:val="WW8Num16z3"/>
    <w:rsid w:val="00113A62"/>
  </w:style>
  <w:style w:type="character" w:customStyle="1" w:styleId="WW8Num16z4">
    <w:name w:val="WW8Num16z4"/>
    <w:rsid w:val="00113A62"/>
  </w:style>
  <w:style w:type="character" w:customStyle="1" w:styleId="WW8Num16z5">
    <w:name w:val="WW8Num16z5"/>
    <w:rsid w:val="00113A62"/>
  </w:style>
  <w:style w:type="character" w:customStyle="1" w:styleId="WW8Num16z6">
    <w:name w:val="WW8Num16z6"/>
    <w:rsid w:val="00113A62"/>
  </w:style>
  <w:style w:type="character" w:customStyle="1" w:styleId="WW8Num16z7">
    <w:name w:val="WW8Num16z7"/>
    <w:rsid w:val="00113A62"/>
  </w:style>
  <w:style w:type="character" w:customStyle="1" w:styleId="WW8Num16z8">
    <w:name w:val="WW8Num16z8"/>
    <w:rsid w:val="00113A62"/>
  </w:style>
  <w:style w:type="character" w:customStyle="1" w:styleId="WW8Num17z0">
    <w:name w:val="WW8Num17z0"/>
    <w:rsid w:val="00113A62"/>
  </w:style>
  <w:style w:type="character" w:customStyle="1" w:styleId="WW8Num17z1">
    <w:name w:val="WW8Num17z1"/>
    <w:rsid w:val="00113A62"/>
  </w:style>
  <w:style w:type="character" w:customStyle="1" w:styleId="WW8Num17z2">
    <w:name w:val="WW8Num17z2"/>
    <w:rsid w:val="00113A62"/>
  </w:style>
  <w:style w:type="character" w:customStyle="1" w:styleId="WW8Num17z3">
    <w:name w:val="WW8Num17z3"/>
    <w:rsid w:val="00113A62"/>
  </w:style>
  <w:style w:type="character" w:customStyle="1" w:styleId="WW8Num17z4">
    <w:name w:val="WW8Num17z4"/>
    <w:rsid w:val="00113A62"/>
  </w:style>
  <w:style w:type="character" w:customStyle="1" w:styleId="WW8Num17z5">
    <w:name w:val="WW8Num17z5"/>
    <w:rsid w:val="00113A62"/>
  </w:style>
  <w:style w:type="character" w:customStyle="1" w:styleId="WW8Num17z6">
    <w:name w:val="WW8Num17z6"/>
    <w:rsid w:val="00113A62"/>
  </w:style>
  <w:style w:type="character" w:customStyle="1" w:styleId="WW8Num17z7">
    <w:name w:val="WW8Num17z7"/>
    <w:rsid w:val="00113A62"/>
  </w:style>
  <w:style w:type="character" w:customStyle="1" w:styleId="WW8Num17z8">
    <w:name w:val="WW8Num17z8"/>
    <w:rsid w:val="00113A62"/>
  </w:style>
  <w:style w:type="character" w:customStyle="1" w:styleId="WW8Num18z0">
    <w:name w:val="WW8Num18z0"/>
    <w:rsid w:val="00113A62"/>
  </w:style>
  <w:style w:type="character" w:customStyle="1" w:styleId="WW8Num18z1">
    <w:name w:val="WW8Num18z1"/>
    <w:rsid w:val="00113A62"/>
  </w:style>
  <w:style w:type="character" w:customStyle="1" w:styleId="WW8Num18z2">
    <w:name w:val="WW8Num18z2"/>
    <w:rsid w:val="00113A62"/>
  </w:style>
  <w:style w:type="character" w:customStyle="1" w:styleId="WW8Num18z3">
    <w:name w:val="WW8Num18z3"/>
    <w:rsid w:val="00113A62"/>
  </w:style>
  <w:style w:type="character" w:customStyle="1" w:styleId="WW8Num18z4">
    <w:name w:val="WW8Num18z4"/>
    <w:rsid w:val="00113A62"/>
  </w:style>
  <w:style w:type="character" w:customStyle="1" w:styleId="WW8Num18z5">
    <w:name w:val="WW8Num18z5"/>
    <w:rsid w:val="00113A62"/>
  </w:style>
  <w:style w:type="character" w:customStyle="1" w:styleId="WW8Num18z6">
    <w:name w:val="WW8Num18z6"/>
    <w:rsid w:val="00113A62"/>
  </w:style>
  <w:style w:type="character" w:customStyle="1" w:styleId="WW8Num18z7">
    <w:name w:val="WW8Num18z7"/>
    <w:rsid w:val="00113A62"/>
  </w:style>
  <w:style w:type="character" w:customStyle="1" w:styleId="WW8Num18z8">
    <w:name w:val="WW8Num18z8"/>
    <w:rsid w:val="00113A62"/>
  </w:style>
  <w:style w:type="character" w:customStyle="1" w:styleId="WW8Num19z0">
    <w:name w:val="WW8Num19z0"/>
    <w:rsid w:val="00113A62"/>
    <w:rPr>
      <w:rFonts w:ascii="Times New Roman" w:eastAsia="Times New Roman" w:hAnsi="Times New Roman" w:cs="Times New Roman"/>
    </w:rPr>
  </w:style>
  <w:style w:type="character" w:customStyle="1" w:styleId="WW8Num19z1">
    <w:name w:val="WW8Num19z1"/>
    <w:rsid w:val="00113A62"/>
    <w:rPr>
      <w:rFonts w:ascii="Courier New" w:hAnsi="Courier New" w:cs="Courier New"/>
    </w:rPr>
  </w:style>
  <w:style w:type="character" w:customStyle="1" w:styleId="WW8Num19z2">
    <w:name w:val="WW8Num19z2"/>
    <w:rsid w:val="00113A62"/>
    <w:rPr>
      <w:rFonts w:ascii="Wingdings" w:hAnsi="Wingdings" w:cs="Wingdings"/>
    </w:rPr>
  </w:style>
  <w:style w:type="character" w:customStyle="1" w:styleId="WW8Num19z3">
    <w:name w:val="WW8Num19z3"/>
    <w:rsid w:val="00113A62"/>
    <w:rPr>
      <w:rFonts w:ascii="Symbol" w:hAnsi="Symbol" w:cs="Symbol"/>
    </w:rPr>
  </w:style>
  <w:style w:type="character" w:customStyle="1" w:styleId="WW8Num20z0">
    <w:name w:val="WW8Num20z0"/>
    <w:rsid w:val="00113A62"/>
  </w:style>
  <w:style w:type="character" w:customStyle="1" w:styleId="WW8Num20z1">
    <w:name w:val="WW8Num20z1"/>
    <w:rsid w:val="00113A62"/>
  </w:style>
  <w:style w:type="character" w:customStyle="1" w:styleId="WW8Num20z2">
    <w:name w:val="WW8Num20z2"/>
    <w:rsid w:val="00113A62"/>
  </w:style>
  <w:style w:type="character" w:customStyle="1" w:styleId="WW8Num20z3">
    <w:name w:val="WW8Num20z3"/>
    <w:rsid w:val="00113A62"/>
  </w:style>
  <w:style w:type="character" w:customStyle="1" w:styleId="WW8Num20z4">
    <w:name w:val="WW8Num20z4"/>
    <w:rsid w:val="00113A62"/>
  </w:style>
  <w:style w:type="character" w:customStyle="1" w:styleId="WW8Num20z5">
    <w:name w:val="WW8Num20z5"/>
    <w:rsid w:val="00113A62"/>
  </w:style>
  <w:style w:type="character" w:customStyle="1" w:styleId="WW8Num20z6">
    <w:name w:val="WW8Num20z6"/>
    <w:rsid w:val="00113A62"/>
  </w:style>
  <w:style w:type="character" w:customStyle="1" w:styleId="WW8Num20z7">
    <w:name w:val="WW8Num20z7"/>
    <w:rsid w:val="00113A62"/>
  </w:style>
  <w:style w:type="character" w:customStyle="1" w:styleId="WW8Num20z8">
    <w:name w:val="WW8Num20z8"/>
    <w:rsid w:val="00113A62"/>
  </w:style>
  <w:style w:type="character" w:customStyle="1" w:styleId="WW8Num21z0">
    <w:name w:val="WW8Num21z0"/>
    <w:rsid w:val="00113A62"/>
    <w:rPr>
      <w:rFonts w:ascii="Garamond" w:eastAsia="Times New Roman" w:hAnsi="Garamond" w:cs="Garamond"/>
    </w:rPr>
  </w:style>
  <w:style w:type="character" w:customStyle="1" w:styleId="WW8Num21z2">
    <w:name w:val="WW8Num21z2"/>
    <w:rsid w:val="00113A62"/>
  </w:style>
  <w:style w:type="character" w:customStyle="1" w:styleId="WW8Num21z3">
    <w:name w:val="WW8Num21z3"/>
    <w:rsid w:val="00113A62"/>
  </w:style>
  <w:style w:type="character" w:customStyle="1" w:styleId="WW8Num21z4">
    <w:name w:val="WW8Num21z4"/>
    <w:rsid w:val="00113A62"/>
  </w:style>
  <w:style w:type="character" w:customStyle="1" w:styleId="WW8Num21z5">
    <w:name w:val="WW8Num21z5"/>
    <w:rsid w:val="00113A62"/>
  </w:style>
  <w:style w:type="character" w:customStyle="1" w:styleId="WW8Num21z6">
    <w:name w:val="WW8Num21z6"/>
    <w:rsid w:val="00113A62"/>
  </w:style>
  <w:style w:type="character" w:customStyle="1" w:styleId="WW8Num21z7">
    <w:name w:val="WW8Num21z7"/>
    <w:rsid w:val="00113A62"/>
  </w:style>
  <w:style w:type="character" w:customStyle="1" w:styleId="WW8Num21z8">
    <w:name w:val="WW8Num21z8"/>
    <w:rsid w:val="00113A62"/>
  </w:style>
  <w:style w:type="character" w:customStyle="1" w:styleId="WW8Num22z0">
    <w:name w:val="WW8Num22z0"/>
    <w:rsid w:val="00113A62"/>
  </w:style>
  <w:style w:type="character" w:customStyle="1" w:styleId="WW8Num22z1">
    <w:name w:val="WW8Num22z1"/>
    <w:rsid w:val="00113A62"/>
  </w:style>
  <w:style w:type="character" w:customStyle="1" w:styleId="WW8Num22z2">
    <w:name w:val="WW8Num22z2"/>
    <w:rsid w:val="00113A62"/>
  </w:style>
  <w:style w:type="character" w:customStyle="1" w:styleId="WW8Num22z3">
    <w:name w:val="WW8Num22z3"/>
    <w:rsid w:val="00113A62"/>
  </w:style>
  <w:style w:type="character" w:customStyle="1" w:styleId="WW8Num22z4">
    <w:name w:val="WW8Num22z4"/>
    <w:rsid w:val="00113A62"/>
  </w:style>
  <w:style w:type="character" w:customStyle="1" w:styleId="WW8Num22z5">
    <w:name w:val="WW8Num22z5"/>
    <w:rsid w:val="00113A62"/>
  </w:style>
  <w:style w:type="character" w:customStyle="1" w:styleId="WW8Num22z6">
    <w:name w:val="WW8Num22z6"/>
    <w:rsid w:val="00113A62"/>
  </w:style>
  <w:style w:type="character" w:customStyle="1" w:styleId="WW8Num22z7">
    <w:name w:val="WW8Num22z7"/>
    <w:rsid w:val="00113A62"/>
  </w:style>
  <w:style w:type="character" w:customStyle="1" w:styleId="WW8Num22z8">
    <w:name w:val="WW8Num22z8"/>
    <w:rsid w:val="00113A62"/>
  </w:style>
  <w:style w:type="character" w:customStyle="1" w:styleId="WW8Num23z0">
    <w:name w:val="WW8Num23z0"/>
    <w:rsid w:val="00113A62"/>
  </w:style>
  <w:style w:type="character" w:customStyle="1" w:styleId="WW8Num23z1">
    <w:name w:val="WW8Num23z1"/>
    <w:rsid w:val="00113A62"/>
  </w:style>
  <w:style w:type="character" w:customStyle="1" w:styleId="WW8Num23z2">
    <w:name w:val="WW8Num23z2"/>
    <w:rsid w:val="00113A62"/>
  </w:style>
  <w:style w:type="character" w:customStyle="1" w:styleId="WW8Num23z3">
    <w:name w:val="WW8Num23z3"/>
    <w:rsid w:val="00113A62"/>
  </w:style>
  <w:style w:type="character" w:customStyle="1" w:styleId="WW8Num23z4">
    <w:name w:val="WW8Num23z4"/>
    <w:rsid w:val="00113A62"/>
  </w:style>
  <w:style w:type="character" w:customStyle="1" w:styleId="WW8Num23z5">
    <w:name w:val="WW8Num23z5"/>
    <w:rsid w:val="00113A62"/>
  </w:style>
  <w:style w:type="character" w:customStyle="1" w:styleId="WW8Num23z6">
    <w:name w:val="WW8Num23z6"/>
    <w:rsid w:val="00113A62"/>
  </w:style>
  <w:style w:type="character" w:customStyle="1" w:styleId="WW8Num23z7">
    <w:name w:val="WW8Num23z7"/>
    <w:rsid w:val="00113A62"/>
  </w:style>
  <w:style w:type="character" w:customStyle="1" w:styleId="WW8Num23z8">
    <w:name w:val="WW8Num23z8"/>
    <w:rsid w:val="00113A62"/>
  </w:style>
  <w:style w:type="character" w:customStyle="1" w:styleId="WW8Num24z0">
    <w:name w:val="WW8Num24z0"/>
    <w:rsid w:val="00113A62"/>
    <w:rPr>
      <w:rFonts w:ascii="Arial" w:eastAsia="Times New Roman" w:hAnsi="Arial" w:cs="Arial"/>
    </w:rPr>
  </w:style>
  <w:style w:type="character" w:customStyle="1" w:styleId="WW8Num24z1">
    <w:name w:val="WW8Num24z1"/>
    <w:rsid w:val="00113A62"/>
    <w:rPr>
      <w:rFonts w:ascii="Courier New" w:hAnsi="Courier New" w:cs="Courier New"/>
    </w:rPr>
  </w:style>
  <w:style w:type="character" w:customStyle="1" w:styleId="WW8Num24z2">
    <w:name w:val="WW8Num24z2"/>
    <w:rsid w:val="00113A62"/>
    <w:rPr>
      <w:rFonts w:ascii="Wingdings" w:hAnsi="Wingdings" w:cs="Wingdings"/>
    </w:rPr>
  </w:style>
  <w:style w:type="character" w:customStyle="1" w:styleId="WW8Num24z3">
    <w:name w:val="WW8Num24z3"/>
    <w:rsid w:val="00113A62"/>
    <w:rPr>
      <w:rFonts w:ascii="Symbol" w:hAnsi="Symbol" w:cs="Symbol"/>
    </w:rPr>
  </w:style>
  <w:style w:type="character" w:customStyle="1" w:styleId="WW8Num25z0">
    <w:name w:val="WW8Num25z0"/>
    <w:rsid w:val="00113A62"/>
    <w:rPr>
      <w:rFonts w:ascii="Arial" w:eastAsia="Times New Roman" w:hAnsi="Arial" w:cs="Arial"/>
    </w:rPr>
  </w:style>
  <w:style w:type="character" w:customStyle="1" w:styleId="WW8Num25z1">
    <w:name w:val="WW8Num25z1"/>
    <w:rsid w:val="00113A62"/>
    <w:rPr>
      <w:rFonts w:ascii="Courier New" w:hAnsi="Courier New" w:cs="Courier New"/>
    </w:rPr>
  </w:style>
  <w:style w:type="character" w:customStyle="1" w:styleId="WW8Num25z2">
    <w:name w:val="WW8Num25z2"/>
    <w:rsid w:val="00113A62"/>
    <w:rPr>
      <w:rFonts w:ascii="Wingdings" w:hAnsi="Wingdings" w:cs="Wingdings"/>
    </w:rPr>
  </w:style>
  <w:style w:type="character" w:customStyle="1" w:styleId="WW8Num25z3">
    <w:name w:val="WW8Num25z3"/>
    <w:rsid w:val="00113A62"/>
    <w:rPr>
      <w:rFonts w:ascii="Symbol" w:hAnsi="Symbol" w:cs="Symbol"/>
    </w:rPr>
  </w:style>
  <w:style w:type="character" w:customStyle="1" w:styleId="WW8Num26z0">
    <w:name w:val="WW8Num26z0"/>
    <w:rsid w:val="00113A62"/>
    <w:rPr>
      <w:rFonts w:ascii="Arial" w:eastAsia="Times New Roman" w:hAnsi="Arial" w:cs="Arial"/>
    </w:rPr>
  </w:style>
  <w:style w:type="character" w:customStyle="1" w:styleId="WW8Num26z1">
    <w:name w:val="WW8Num26z1"/>
    <w:rsid w:val="00113A62"/>
    <w:rPr>
      <w:rFonts w:ascii="Courier New" w:hAnsi="Courier New" w:cs="Courier New"/>
    </w:rPr>
  </w:style>
  <w:style w:type="character" w:customStyle="1" w:styleId="WW8Num26z2">
    <w:name w:val="WW8Num26z2"/>
    <w:rsid w:val="00113A62"/>
    <w:rPr>
      <w:rFonts w:ascii="Wingdings" w:hAnsi="Wingdings" w:cs="Wingdings"/>
    </w:rPr>
  </w:style>
  <w:style w:type="character" w:customStyle="1" w:styleId="WW8Num26z3">
    <w:name w:val="WW8Num26z3"/>
    <w:rsid w:val="00113A62"/>
    <w:rPr>
      <w:rFonts w:ascii="Symbol" w:hAnsi="Symbol" w:cs="Symbol"/>
    </w:rPr>
  </w:style>
  <w:style w:type="character" w:customStyle="1" w:styleId="WW8Num27z0">
    <w:name w:val="WW8Num27z0"/>
    <w:rsid w:val="00113A62"/>
  </w:style>
  <w:style w:type="character" w:customStyle="1" w:styleId="WW8Num27z1">
    <w:name w:val="WW8Num27z1"/>
    <w:rsid w:val="00113A62"/>
  </w:style>
  <w:style w:type="character" w:customStyle="1" w:styleId="WW8Num27z2">
    <w:name w:val="WW8Num27z2"/>
    <w:rsid w:val="00113A62"/>
  </w:style>
  <w:style w:type="character" w:customStyle="1" w:styleId="WW8Num27z3">
    <w:name w:val="WW8Num27z3"/>
    <w:rsid w:val="00113A62"/>
  </w:style>
  <w:style w:type="character" w:customStyle="1" w:styleId="WW8Num27z4">
    <w:name w:val="WW8Num27z4"/>
    <w:rsid w:val="00113A62"/>
  </w:style>
  <w:style w:type="character" w:customStyle="1" w:styleId="WW8Num27z5">
    <w:name w:val="WW8Num27z5"/>
    <w:rsid w:val="00113A62"/>
  </w:style>
  <w:style w:type="character" w:customStyle="1" w:styleId="WW8Num27z6">
    <w:name w:val="WW8Num27z6"/>
    <w:rsid w:val="00113A62"/>
  </w:style>
  <w:style w:type="character" w:customStyle="1" w:styleId="WW8Num27z7">
    <w:name w:val="WW8Num27z7"/>
    <w:rsid w:val="00113A62"/>
  </w:style>
  <w:style w:type="character" w:customStyle="1" w:styleId="WW8Num27z8">
    <w:name w:val="WW8Num27z8"/>
    <w:rsid w:val="00113A62"/>
  </w:style>
  <w:style w:type="character" w:customStyle="1" w:styleId="WW8Num28z0">
    <w:name w:val="WW8Num28z0"/>
    <w:rsid w:val="00113A62"/>
    <w:rPr>
      <w:rFonts w:ascii="Symbol" w:hAnsi="Symbol" w:cs="Symbol"/>
    </w:rPr>
  </w:style>
  <w:style w:type="character" w:customStyle="1" w:styleId="WW8Num28z1">
    <w:name w:val="WW8Num28z1"/>
    <w:rsid w:val="00113A62"/>
    <w:rPr>
      <w:rFonts w:ascii="Courier New" w:hAnsi="Courier New" w:cs="Courier New"/>
    </w:rPr>
  </w:style>
  <w:style w:type="character" w:customStyle="1" w:styleId="WW8Num28z2">
    <w:name w:val="WW8Num28z2"/>
    <w:rsid w:val="00113A62"/>
    <w:rPr>
      <w:rFonts w:ascii="Wingdings" w:hAnsi="Wingdings" w:cs="Wingdings"/>
    </w:rPr>
  </w:style>
  <w:style w:type="character" w:customStyle="1" w:styleId="WW8Num29z0">
    <w:name w:val="WW8Num29z0"/>
    <w:rsid w:val="00113A62"/>
  </w:style>
  <w:style w:type="character" w:customStyle="1" w:styleId="WW8Num29z1">
    <w:name w:val="WW8Num29z1"/>
    <w:rsid w:val="00113A62"/>
  </w:style>
  <w:style w:type="character" w:customStyle="1" w:styleId="WW8Num29z2">
    <w:name w:val="WW8Num29z2"/>
    <w:rsid w:val="00113A62"/>
  </w:style>
  <w:style w:type="character" w:customStyle="1" w:styleId="WW8Num29z3">
    <w:name w:val="WW8Num29z3"/>
    <w:rsid w:val="00113A62"/>
  </w:style>
  <w:style w:type="character" w:customStyle="1" w:styleId="WW8Num29z4">
    <w:name w:val="WW8Num29z4"/>
    <w:rsid w:val="00113A62"/>
  </w:style>
  <w:style w:type="character" w:customStyle="1" w:styleId="WW8Num29z5">
    <w:name w:val="WW8Num29z5"/>
    <w:rsid w:val="00113A62"/>
  </w:style>
  <w:style w:type="character" w:customStyle="1" w:styleId="WW8Num29z6">
    <w:name w:val="WW8Num29z6"/>
    <w:rsid w:val="00113A62"/>
  </w:style>
  <w:style w:type="character" w:customStyle="1" w:styleId="WW8Num29z7">
    <w:name w:val="WW8Num29z7"/>
    <w:rsid w:val="00113A62"/>
  </w:style>
  <w:style w:type="character" w:customStyle="1" w:styleId="WW8Num29z8">
    <w:name w:val="WW8Num29z8"/>
    <w:rsid w:val="00113A62"/>
  </w:style>
  <w:style w:type="character" w:customStyle="1" w:styleId="WW8Num30z0">
    <w:name w:val="WW8Num30z0"/>
    <w:rsid w:val="00113A62"/>
    <w:rPr>
      <w:rFonts w:ascii="Times New Roman" w:hAnsi="Times New Roman" w:cs="Times New Roman"/>
      <w:b/>
      <w:bCs/>
      <w:sz w:val="24"/>
      <w:szCs w:val="24"/>
    </w:rPr>
  </w:style>
  <w:style w:type="character" w:customStyle="1" w:styleId="WW8Num30z1">
    <w:name w:val="WW8Num30z1"/>
    <w:rsid w:val="00113A62"/>
  </w:style>
  <w:style w:type="character" w:customStyle="1" w:styleId="WW8Num30z2">
    <w:name w:val="WW8Num30z2"/>
    <w:rsid w:val="00113A62"/>
  </w:style>
  <w:style w:type="character" w:customStyle="1" w:styleId="WW8Num30z3">
    <w:name w:val="WW8Num30z3"/>
    <w:rsid w:val="00113A62"/>
  </w:style>
  <w:style w:type="character" w:customStyle="1" w:styleId="WW8Num30z4">
    <w:name w:val="WW8Num30z4"/>
    <w:rsid w:val="00113A62"/>
  </w:style>
  <w:style w:type="character" w:customStyle="1" w:styleId="WW8Num30z5">
    <w:name w:val="WW8Num30z5"/>
    <w:rsid w:val="00113A62"/>
  </w:style>
  <w:style w:type="character" w:customStyle="1" w:styleId="WW8Num30z6">
    <w:name w:val="WW8Num30z6"/>
    <w:rsid w:val="00113A62"/>
  </w:style>
  <w:style w:type="character" w:customStyle="1" w:styleId="WW8Num30z7">
    <w:name w:val="WW8Num30z7"/>
    <w:rsid w:val="00113A62"/>
  </w:style>
  <w:style w:type="character" w:customStyle="1" w:styleId="WW8Num30z8">
    <w:name w:val="WW8Num30z8"/>
    <w:rsid w:val="00113A62"/>
  </w:style>
  <w:style w:type="character" w:customStyle="1" w:styleId="WW8Num31z0">
    <w:name w:val="WW8Num31z0"/>
    <w:rsid w:val="00113A62"/>
    <w:rPr>
      <w:rFonts w:ascii="Arial" w:eastAsia="Times New Roman" w:hAnsi="Arial" w:cs="Arial"/>
    </w:rPr>
  </w:style>
  <w:style w:type="character" w:customStyle="1" w:styleId="WW8Num31z1">
    <w:name w:val="WW8Num31z1"/>
    <w:rsid w:val="00113A62"/>
    <w:rPr>
      <w:rFonts w:ascii="Courier New" w:hAnsi="Courier New" w:cs="Courier New"/>
    </w:rPr>
  </w:style>
  <w:style w:type="character" w:customStyle="1" w:styleId="WW8Num31z2">
    <w:name w:val="WW8Num31z2"/>
    <w:rsid w:val="00113A62"/>
    <w:rPr>
      <w:rFonts w:ascii="Wingdings" w:hAnsi="Wingdings" w:cs="Wingdings"/>
    </w:rPr>
  </w:style>
  <w:style w:type="character" w:customStyle="1" w:styleId="WW8Num31z3">
    <w:name w:val="WW8Num31z3"/>
    <w:rsid w:val="00113A62"/>
    <w:rPr>
      <w:rFonts w:ascii="Symbol" w:hAnsi="Symbol" w:cs="Symbol"/>
    </w:rPr>
  </w:style>
  <w:style w:type="character" w:customStyle="1" w:styleId="WW8Num32z0">
    <w:name w:val="WW8Num32z0"/>
    <w:rsid w:val="00113A62"/>
    <w:rPr>
      <w:rFonts w:ascii="Arial" w:eastAsia="Times New Roman" w:hAnsi="Arial" w:cs="Arial"/>
    </w:rPr>
  </w:style>
  <w:style w:type="character" w:customStyle="1" w:styleId="WW8Num32z1">
    <w:name w:val="WW8Num32z1"/>
    <w:rsid w:val="00113A62"/>
    <w:rPr>
      <w:rFonts w:ascii="Courier New" w:hAnsi="Courier New" w:cs="Courier New"/>
    </w:rPr>
  </w:style>
  <w:style w:type="character" w:customStyle="1" w:styleId="WW8Num32z2">
    <w:name w:val="WW8Num32z2"/>
    <w:rsid w:val="00113A62"/>
    <w:rPr>
      <w:rFonts w:ascii="Wingdings" w:hAnsi="Wingdings" w:cs="Wingdings"/>
    </w:rPr>
  </w:style>
  <w:style w:type="character" w:customStyle="1" w:styleId="WW8Num32z3">
    <w:name w:val="WW8Num32z3"/>
    <w:rsid w:val="00113A62"/>
    <w:rPr>
      <w:rFonts w:ascii="Symbol" w:hAnsi="Symbol" w:cs="Symbol"/>
    </w:rPr>
  </w:style>
  <w:style w:type="character" w:customStyle="1" w:styleId="WW8Num33z0">
    <w:name w:val="WW8Num33z0"/>
    <w:rsid w:val="00113A62"/>
  </w:style>
  <w:style w:type="character" w:customStyle="1" w:styleId="WW8Num33z1">
    <w:name w:val="WW8Num33z1"/>
    <w:rsid w:val="00113A62"/>
  </w:style>
  <w:style w:type="character" w:customStyle="1" w:styleId="WW8Num33z2">
    <w:name w:val="WW8Num33z2"/>
    <w:rsid w:val="00113A62"/>
  </w:style>
  <w:style w:type="character" w:customStyle="1" w:styleId="WW8Num33z3">
    <w:name w:val="WW8Num33z3"/>
    <w:rsid w:val="00113A62"/>
  </w:style>
  <w:style w:type="character" w:customStyle="1" w:styleId="WW8Num33z4">
    <w:name w:val="WW8Num33z4"/>
    <w:rsid w:val="00113A62"/>
  </w:style>
  <w:style w:type="character" w:customStyle="1" w:styleId="WW8Num33z5">
    <w:name w:val="WW8Num33z5"/>
    <w:rsid w:val="00113A62"/>
  </w:style>
  <w:style w:type="character" w:customStyle="1" w:styleId="WW8Num33z6">
    <w:name w:val="WW8Num33z6"/>
    <w:rsid w:val="00113A62"/>
  </w:style>
  <w:style w:type="character" w:customStyle="1" w:styleId="WW8Num33z7">
    <w:name w:val="WW8Num33z7"/>
    <w:rsid w:val="00113A62"/>
  </w:style>
  <w:style w:type="character" w:customStyle="1" w:styleId="WW8Num33z8">
    <w:name w:val="WW8Num33z8"/>
    <w:rsid w:val="00113A62"/>
  </w:style>
  <w:style w:type="character" w:customStyle="1" w:styleId="WW8Num34z0">
    <w:name w:val="WW8Num34z0"/>
    <w:rsid w:val="00113A62"/>
    <w:rPr>
      <w:color w:val="auto"/>
    </w:rPr>
  </w:style>
  <w:style w:type="character" w:customStyle="1" w:styleId="WW8Num34z1">
    <w:name w:val="WW8Num34z1"/>
    <w:rsid w:val="00113A62"/>
  </w:style>
  <w:style w:type="character" w:customStyle="1" w:styleId="WW8Num34z2">
    <w:name w:val="WW8Num34z2"/>
    <w:rsid w:val="00113A62"/>
  </w:style>
  <w:style w:type="character" w:customStyle="1" w:styleId="WW8Num34z3">
    <w:name w:val="WW8Num34z3"/>
    <w:rsid w:val="00113A62"/>
  </w:style>
  <w:style w:type="character" w:customStyle="1" w:styleId="WW8Num34z4">
    <w:name w:val="WW8Num34z4"/>
    <w:rsid w:val="00113A62"/>
  </w:style>
  <w:style w:type="character" w:customStyle="1" w:styleId="WW8Num34z5">
    <w:name w:val="WW8Num34z5"/>
    <w:rsid w:val="00113A62"/>
  </w:style>
  <w:style w:type="character" w:customStyle="1" w:styleId="WW8Num34z6">
    <w:name w:val="WW8Num34z6"/>
    <w:rsid w:val="00113A62"/>
  </w:style>
  <w:style w:type="character" w:customStyle="1" w:styleId="WW8Num34z7">
    <w:name w:val="WW8Num34z7"/>
    <w:rsid w:val="00113A62"/>
  </w:style>
  <w:style w:type="character" w:customStyle="1" w:styleId="WW8Num34z8">
    <w:name w:val="WW8Num34z8"/>
    <w:rsid w:val="00113A62"/>
  </w:style>
  <w:style w:type="character" w:customStyle="1" w:styleId="WW8Num35z0">
    <w:name w:val="WW8Num35z0"/>
    <w:rsid w:val="00113A62"/>
  </w:style>
  <w:style w:type="character" w:customStyle="1" w:styleId="WW8Num35z1">
    <w:name w:val="WW8Num35z1"/>
    <w:rsid w:val="00113A62"/>
  </w:style>
  <w:style w:type="character" w:customStyle="1" w:styleId="WW8Num35z2">
    <w:name w:val="WW8Num35z2"/>
    <w:rsid w:val="00113A62"/>
  </w:style>
  <w:style w:type="character" w:customStyle="1" w:styleId="WW8Num35z3">
    <w:name w:val="WW8Num35z3"/>
    <w:rsid w:val="00113A62"/>
  </w:style>
  <w:style w:type="character" w:customStyle="1" w:styleId="WW8Num35z4">
    <w:name w:val="WW8Num35z4"/>
    <w:rsid w:val="00113A62"/>
  </w:style>
  <w:style w:type="character" w:customStyle="1" w:styleId="WW8Num35z5">
    <w:name w:val="WW8Num35z5"/>
    <w:rsid w:val="00113A62"/>
  </w:style>
  <w:style w:type="character" w:customStyle="1" w:styleId="WW8Num35z6">
    <w:name w:val="WW8Num35z6"/>
    <w:rsid w:val="00113A62"/>
  </w:style>
  <w:style w:type="character" w:customStyle="1" w:styleId="WW8Num35z7">
    <w:name w:val="WW8Num35z7"/>
    <w:rsid w:val="00113A62"/>
  </w:style>
  <w:style w:type="character" w:customStyle="1" w:styleId="WW8Num35z8">
    <w:name w:val="WW8Num35z8"/>
    <w:rsid w:val="00113A62"/>
  </w:style>
  <w:style w:type="character" w:customStyle="1" w:styleId="WW8Num36z0">
    <w:name w:val="WW8Num36z0"/>
    <w:rsid w:val="00113A62"/>
  </w:style>
  <w:style w:type="character" w:customStyle="1" w:styleId="WW8Num36z1">
    <w:name w:val="WW8Num36z1"/>
    <w:rsid w:val="00113A62"/>
  </w:style>
  <w:style w:type="character" w:customStyle="1" w:styleId="WW8Num36z2">
    <w:name w:val="WW8Num36z2"/>
    <w:rsid w:val="00113A62"/>
  </w:style>
  <w:style w:type="character" w:customStyle="1" w:styleId="WW8Num36z3">
    <w:name w:val="WW8Num36z3"/>
    <w:rsid w:val="00113A62"/>
  </w:style>
  <w:style w:type="character" w:customStyle="1" w:styleId="WW8Num36z4">
    <w:name w:val="WW8Num36z4"/>
    <w:rsid w:val="00113A62"/>
  </w:style>
  <w:style w:type="character" w:customStyle="1" w:styleId="WW8Num36z5">
    <w:name w:val="WW8Num36z5"/>
    <w:rsid w:val="00113A62"/>
  </w:style>
  <w:style w:type="character" w:customStyle="1" w:styleId="WW8Num36z6">
    <w:name w:val="WW8Num36z6"/>
    <w:rsid w:val="00113A62"/>
  </w:style>
  <w:style w:type="character" w:customStyle="1" w:styleId="WW8Num36z7">
    <w:name w:val="WW8Num36z7"/>
    <w:rsid w:val="00113A62"/>
  </w:style>
  <w:style w:type="character" w:customStyle="1" w:styleId="WW8Num36z8">
    <w:name w:val="WW8Num36z8"/>
    <w:rsid w:val="00113A62"/>
  </w:style>
  <w:style w:type="character" w:customStyle="1" w:styleId="WW8Num37z0">
    <w:name w:val="WW8Num37z0"/>
    <w:rsid w:val="00113A62"/>
  </w:style>
  <w:style w:type="character" w:customStyle="1" w:styleId="WW8Num37z1">
    <w:name w:val="WW8Num37z1"/>
    <w:rsid w:val="00113A62"/>
  </w:style>
  <w:style w:type="character" w:customStyle="1" w:styleId="WW8Num37z2">
    <w:name w:val="WW8Num37z2"/>
    <w:rsid w:val="00113A62"/>
  </w:style>
  <w:style w:type="character" w:customStyle="1" w:styleId="WW8Num37z3">
    <w:name w:val="WW8Num37z3"/>
    <w:rsid w:val="00113A62"/>
  </w:style>
  <w:style w:type="character" w:customStyle="1" w:styleId="WW8Num37z4">
    <w:name w:val="WW8Num37z4"/>
    <w:rsid w:val="00113A62"/>
  </w:style>
  <w:style w:type="character" w:customStyle="1" w:styleId="WW8Num37z5">
    <w:name w:val="WW8Num37z5"/>
    <w:rsid w:val="00113A62"/>
  </w:style>
  <w:style w:type="character" w:customStyle="1" w:styleId="WW8Num37z6">
    <w:name w:val="WW8Num37z6"/>
    <w:rsid w:val="00113A62"/>
  </w:style>
  <w:style w:type="character" w:customStyle="1" w:styleId="WW8Num37z7">
    <w:name w:val="WW8Num37z7"/>
    <w:rsid w:val="00113A62"/>
  </w:style>
  <w:style w:type="character" w:customStyle="1" w:styleId="WW8Num37z8">
    <w:name w:val="WW8Num37z8"/>
    <w:rsid w:val="00113A62"/>
  </w:style>
  <w:style w:type="character" w:customStyle="1" w:styleId="WW8Num38z0">
    <w:name w:val="WW8Num38z0"/>
    <w:rsid w:val="00113A62"/>
  </w:style>
  <w:style w:type="character" w:customStyle="1" w:styleId="WW8Num38z1">
    <w:name w:val="WW8Num38z1"/>
    <w:rsid w:val="00113A62"/>
    <w:rPr>
      <w:rFonts w:ascii="Garamond" w:eastAsia="Times New Roman" w:hAnsi="Garamond" w:cs="Garamond"/>
    </w:rPr>
  </w:style>
  <w:style w:type="character" w:customStyle="1" w:styleId="WW8Num38z2">
    <w:name w:val="WW8Num38z2"/>
    <w:rsid w:val="00113A62"/>
  </w:style>
  <w:style w:type="character" w:customStyle="1" w:styleId="WW8Num38z3">
    <w:name w:val="WW8Num38z3"/>
    <w:rsid w:val="00113A62"/>
  </w:style>
  <w:style w:type="character" w:customStyle="1" w:styleId="WW8Num38z4">
    <w:name w:val="WW8Num38z4"/>
    <w:rsid w:val="00113A62"/>
  </w:style>
  <w:style w:type="character" w:customStyle="1" w:styleId="WW8Num38z5">
    <w:name w:val="WW8Num38z5"/>
    <w:rsid w:val="00113A62"/>
  </w:style>
  <w:style w:type="character" w:customStyle="1" w:styleId="WW8Num38z6">
    <w:name w:val="WW8Num38z6"/>
    <w:rsid w:val="00113A62"/>
  </w:style>
  <w:style w:type="character" w:customStyle="1" w:styleId="WW8Num38z7">
    <w:name w:val="WW8Num38z7"/>
    <w:rsid w:val="00113A62"/>
  </w:style>
  <w:style w:type="character" w:customStyle="1" w:styleId="WW8Num38z8">
    <w:name w:val="WW8Num38z8"/>
    <w:rsid w:val="00113A62"/>
  </w:style>
  <w:style w:type="character" w:customStyle="1" w:styleId="WW8Num39z0">
    <w:name w:val="WW8Num39z0"/>
    <w:rsid w:val="00113A62"/>
    <w:rPr>
      <w:rFonts w:ascii="Symbol" w:hAnsi="Symbol" w:cs="Symbol"/>
    </w:rPr>
  </w:style>
  <w:style w:type="character" w:customStyle="1" w:styleId="WW8Num39z1">
    <w:name w:val="WW8Num39z1"/>
    <w:rsid w:val="00113A62"/>
    <w:rPr>
      <w:rFonts w:ascii="Courier New" w:hAnsi="Courier New" w:cs="Courier New"/>
    </w:rPr>
  </w:style>
  <w:style w:type="character" w:customStyle="1" w:styleId="WW8Num39z2">
    <w:name w:val="WW8Num39z2"/>
    <w:rsid w:val="00113A62"/>
    <w:rPr>
      <w:rFonts w:ascii="Wingdings" w:hAnsi="Wingdings" w:cs="Wingdings"/>
    </w:rPr>
  </w:style>
  <w:style w:type="character" w:customStyle="1" w:styleId="WW8Num40z0">
    <w:name w:val="WW8Num40z0"/>
    <w:rsid w:val="00113A62"/>
  </w:style>
  <w:style w:type="character" w:customStyle="1" w:styleId="WW8Num40z1">
    <w:name w:val="WW8Num40z1"/>
    <w:rsid w:val="00113A62"/>
  </w:style>
  <w:style w:type="character" w:customStyle="1" w:styleId="WW8Num40z2">
    <w:name w:val="WW8Num40z2"/>
    <w:rsid w:val="00113A62"/>
  </w:style>
  <w:style w:type="character" w:customStyle="1" w:styleId="WW8Num40z3">
    <w:name w:val="WW8Num40z3"/>
    <w:rsid w:val="00113A62"/>
  </w:style>
  <w:style w:type="character" w:customStyle="1" w:styleId="WW8Num40z4">
    <w:name w:val="WW8Num40z4"/>
    <w:rsid w:val="00113A62"/>
  </w:style>
  <w:style w:type="character" w:customStyle="1" w:styleId="WW8Num40z5">
    <w:name w:val="WW8Num40z5"/>
    <w:rsid w:val="00113A62"/>
  </w:style>
  <w:style w:type="character" w:customStyle="1" w:styleId="WW8Num40z6">
    <w:name w:val="WW8Num40z6"/>
    <w:rsid w:val="00113A62"/>
  </w:style>
  <w:style w:type="character" w:customStyle="1" w:styleId="WW8Num40z7">
    <w:name w:val="WW8Num40z7"/>
    <w:rsid w:val="00113A62"/>
  </w:style>
  <w:style w:type="character" w:customStyle="1" w:styleId="WW8Num40z8">
    <w:name w:val="WW8Num40z8"/>
    <w:rsid w:val="00113A62"/>
  </w:style>
  <w:style w:type="character" w:customStyle="1" w:styleId="WW8Num41z0">
    <w:name w:val="WW8Num41z0"/>
    <w:rsid w:val="00113A62"/>
  </w:style>
  <w:style w:type="character" w:customStyle="1" w:styleId="WW8Num41z1">
    <w:name w:val="WW8Num41z1"/>
    <w:rsid w:val="00113A62"/>
  </w:style>
  <w:style w:type="character" w:customStyle="1" w:styleId="WW8Num41z2">
    <w:name w:val="WW8Num41z2"/>
    <w:rsid w:val="00113A62"/>
  </w:style>
  <w:style w:type="character" w:customStyle="1" w:styleId="WW8Num41z3">
    <w:name w:val="WW8Num41z3"/>
    <w:rsid w:val="00113A62"/>
  </w:style>
  <w:style w:type="character" w:customStyle="1" w:styleId="WW8Num41z4">
    <w:name w:val="WW8Num41z4"/>
    <w:rsid w:val="00113A62"/>
  </w:style>
  <w:style w:type="character" w:customStyle="1" w:styleId="WW8Num41z5">
    <w:name w:val="WW8Num41z5"/>
    <w:rsid w:val="00113A62"/>
  </w:style>
  <w:style w:type="character" w:customStyle="1" w:styleId="WW8Num41z6">
    <w:name w:val="WW8Num41z6"/>
    <w:rsid w:val="00113A62"/>
  </w:style>
  <w:style w:type="character" w:customStyle="1" w:styleId="WW8Num41z7">
    <w:name w:val="WW8Num41z7"/>
    <w:rsid w:val="00113A62"/>
  </w:style>
  <w:style w:type="character" w:customStyle="1" w:styleId="WW8Num41z8">
    <w:name w:val="WW8Num41z8"/>
    <w:rsid w:val="00113A62"/>
  </w:style>
  <w:style w:type="character" w:customStyle="1" w:styleId="WW8Num42z0">
    <w:name w:val="WW8Num42z0"/>
    <w:rsid w:val="00113A62"/>
  </w:style>
  <w:style w:type="character" w:customStyle="1" w:styleId="WW8Num42z1">
    <w:name w:val="WW8Num42z1"/>
    <w:rsid w:val="00113A62"/>
  </w:style>
  <w:style w:type="character" w:customStyle="1" w:styleId="WW8Num42z2">
    <w:name w:val="WW8Num42z2"/>
    <w:rsid w:val="00113A62"/>
  </w:style>
  <w:style w:type="character" w:customStyle="1" w:styleId="WW8Num42z3">
    <w:name w:val="WW8Num42z3"/>
    <w:rsid w:val="00113A62"/>
  </w:style>
  <w:style w:type="character" w:customStyle="1" w:styleId="WW8Num42z4">
    <w:name w:val="WW8Num42z4"/>
    <w:rsid w:val="00113A62"/>
  </w:style>
  <w:style w:type="character" w:customStyle="1" w:styleId="WW8Num42z5">
    <w:name w:val="WW8Num42z5"/>
    <w:rsid w:val="00113A62"/>
  </w:style>
  <w:style w:type="character" w:customStyle="1" w:styleId="WW8Num42z6">
    <w:name w:val="WW8Num42z6"/>
    <w:rsid w:val="00113A62"/>
  </w:style>
  <w:style w:type="character" w:customStyle="1" w:styleId="WW8Num42z7">
    <w:name w:val="WW8Num42z7"/>
    <w:rsid w:val="00113A62"/>
  </w:style>
  <w:style w:type="character" w:customStyle="1" w:styleId="WW8Num42z8">
    <w:name w:val="WW8Num42z8"/>
    <w:rsid w:val="00113A62"/>
  </w:style>
  <w:style w:type="character" w:customStyle="1" w:styleId="WW8Num43z0">
    <w:name w:val="WW8Num43z0"/>
    <w:rsid w:val="00113A62"/>
    <w:rPr>
      <w:rFonts w:ascii="Garamond" w:eastAsia="Times New Roman" w:hAnsi="Garamond" w:cs="Garamond"/>
    </w:rPr>
  </w:style>
  <w:style w:type="character" w:customStyle="1" w:styleId="WW8Num43z1">
    <w:name w:val="WW8Num43z1"/>
    <w:rsid w:val="00113A62"/>
    <w:rPr>
      <w:rFonts w:ascii="Courier New" w:hAnsi="Courier New" w:cs="Courier New"/>
    </w:rPr>
  </w:style>
  <w:style w:type="character" w:customStyle="1" w:styleId="WW8Num43z2">
    <w:name w:val="WW8Num43z2"/>
    <w:rsid w:val="00113A62"/>
    <w:rPr>
      <w:rFonts w:ascii="Wingdings" w:hAnsi="Wingdings" w:cs="Wingdings"/>
    </w:rPr>
  </w:style>
  <w:style w:type="character" w:customStyle="1" w:styleId="WW8Num43z3">
    <w:name w:val="WW8Num43z3"/>
    <w:rsid w:val="00113A62"/>
    <w:rPr>
      <w:rFonts w:ascii="Symbol" w:hAnsi="Symbol" w:cs="Symbol"/>
    </w:rPr>
  </w:style>
  <w:style w:type="character" w:customStyle="1" w:styleId="WW8Num44z0">
    <w:name w:val="WW8Num44z0"/>
    <w:rsid w:val="00113A62"/>
    <w:rPr>
      <w:rFonts w:ascii="Symbol" w:hAnsi="Symbol" w:cs="Symbol"/>
    </w:rPr>
  </w:style>
  <w:style w:type="character" w:customStyle="1" w:styleId="WW8Num44z1">
    <w:name w:val="WW8Num44z1"/>
    <w:rsid w:val="00113A62"/>
    <w:rPr>
      <w:rFonts w:ascii="Courier New" w:hAnsi="Courier New" w:cs="Courier New"/>
    </w:rPr>
  </w:style>
  <w:style w:type="character" w:customStyle="1" w:styleId="WW8Num44z2">
    <w:name w:val="WW8Num44z2"/>
    <w:rsid w:val="00113A62"/>
    <w:rPr>
      <w:rFonts w:ascii="Wingdings" w:hAnsi="Wingdings" w:cs="Wingdings"/>
    </w:rPr>
  </w:style>
  <w:style w:type="character" w:customStyle="1" w:styleId="WW8Num45z0">
    <w:name w:val="WW8Num45z0"/>
    <w:rsid w:val="00113A62"/>
    <w:rPr>
      <w:rFonts w:ascii="Arial" w:eastAsia="Times New Roman" w:hAnsi="Arial" w:cs="Arial"/>
    </w:rPr>
  </w:style>
  <w:style w:type="character" w:customStyle="1" w:styleId="WW8Num45z1">
    <w:name w:val="WW8Num45z1"/>
    <w:rsid w:val="00113A62"/>
    <w:rPr>
      <w:rFonts w:ascii="Courier New" w:hAnsi="Courier New" w:cs="Courier New"/>
    </w:rPr>
  </w:style>
  <w:style w:type="character" w:customStyle="1" w:styleId="WW8Num45z2">
    <w:name w:val="WW8Num45z2"/>
    <w:rsid w:val="00113A62"/>
    <w:rPr>
      <w:rFonts w:ascii="Wingdings" w:hAnsi="Wingdings" w:cs="Wingdings"/>
    </w:rPr>
  </w:style>
  <w:style w:type="character" w:customStyle="1" w:styleId="WW8Num45z3">
    <w:name w:val="WW8Num45z3"/>
    <w:rsid w:val="00113A62"/>
    <w:rPr>
      <w:rFonts w:ascii="Symbol" w:hAnsi="Symbol" w:cs="Symbol"/>
    </w:rPr>
  </w:style>
  <w:style w:type="character" w:customStyle="1" w:styleId="WW8Num46z0">
    <w:name w:val="WW8Num46z0"/>
    <w:rsid w:val="00113A62"/>
  </w:style>
  <w:style w:type="character" w:customStyle="1" w:styleId="WW8Num47z0">
    <w:name w:val="WW8Num47z0"/>
    <w:rsid w:val="00113A62"/>
  </w:style>
  <w:style w:type="character" w:customStyle="1" w:styleId="WW8Num47z1">
    <w:name w:val="WW8Num47z1"/>
    <w:rsid w:val="00113A62"/>
  </w:style>
  <w:style w:type="character" w:customStyle="1" w:styleId="WW8Num47z2">
    <w:name w:val="WW8Num47z2"/>
    <w:rsid w:val="00113A62"/>
  </w:style>
  <w:style w:type="character" w:customStyle="1" w:styleId="WW8Num47z3">
    <w:name w:val="WW8Num47z3"/>
    <w:rsid w:val="00113A62"/>
  </w:style>
  <w:style w:type="character" w:customStyle="1" w:styleId="WW8Num47z4">
    <w:name w:val="WW8Num47z4"/>
    <w:rsid w:val="00113A62"/>
  </w:style>
  <w:style w:type="character" w:customStyle="1" w:styleId="WW8Num47z5">
    <w:name w:val="WW8Num47z5"/>
    <w:rsid w:val="00113A62"/>
  </w:style>
  <w:style w:type="character" w:customStyle="1" w:styleId="WW8Num47z6">
    <w:name w:val="WW8Num47z6"/>
    <w:rsid w:val="00113A62"/>
  </w:style>
  <w:style w:type="character" w:customStyle="1" w:styleId="WW8Num47z7">
    <w:name w:val="WW8Num47z7"/>
    <w:rsid w:val="00113A62"/>
  </w:style>
  <w:style w:type="character" w:customStyle="1" w:styleId="WW8Num47z8">
    <w:name w:val="WW8Num47z8"/>
    <w:rsid w:val="00113A62"/>
  </w:style>
  <w:style w:type="character" w:customStyle="1" w:styleId="Fontdeparagrafimplicit1">
    <w:name w:val="Font de paragraf implicit1"/>
    <w:rsid w:val="00113A62"/>
  </w:style>
  <w:style w:type="character" w:customStyle="1" w:styleId="Titlu2Caracter">
    <w:name w:val="Titlu 2 Caracter"/>
    <w:basedOn w:val="Fontdeparagrafimplicit1"/>
    <w:rsid w:val="00113A62"/>
    <w:rPr>
      <w:rFonts w:ascii="Cambria" w:eastAsia="Times New Roman" w:hAnsi="Cambria" w:cs="Times New Roman"/>
      <w:b/>
      <w:bCs/>
      <w:i/>
      <w:iCs/>
      <w:sz w:val="28"/>
      <w:szCs w:val="28"/>
      <w:lang w:val="ro-RO"/>
    </w:rPr>
  </w:style>
  <w:style w:type="character" w:customStyle="1" w:styleId="Titlu4Caracter">
    <w:name w:val="Titlu 4 Caracter"/>
    <w:basedOn w:val="Fontdeparagrafimplicit1"/>
    <w:rsid w:val="00113A62"/>
    <w:rPr>
      <w:rFonts w:ascii="Times New Roman" w:hAnsi="Times New Roman" w:cs="Times New Roman"/>
      <w:b/>
      <w:bCs/>
      <w:sz w:val="28"/>
      <w:szCs w:val="28"/>
      <w:lang w:val="en-US"/>
    </w:rPr>
  </w:style>
  <w:style w:type="character" w:customStyle="1" w:styleId="Titlu5Caracter">
    <w:name w:val="Titlu 5 Caracter"/>
    <w:basedOn w:val="Fontdeparagrafimplicit1"/>
    <w:rsid w:val="00113A62"/>
    <w:rPr>
      <w:rFonts w:ascii="Calibri" w:eastAsia="Times New Roman" w:hAnsi="Calibri" w:cs="Times New Roman"/>
      <w:b/>
      <w:bCs/>
      <w:i/>
      <w:iCs/>
      <w:sz w:val="26"/>
      <w:szCs w:val="26"/>
      <w:lang w:val="ro-RO"/>
    </w:rPr>
  </w:style>
  <w:style w:type="character" w:customStyle="1" w:styleId="AntetCaracter">
    <w:name w:val="Antet Caracter"/>
    <w:basedOn w:val="Fontdeparagrafimplicit1"/>
    <w:rsid w:val="00113A62"/>
  </w:style>
  <w:style w:type="character" w:customStyle="1" w:styleId="SubsolCaracter">
    <w:name w:val="Subsol Caracter"/>
    <w:basedOn w:val="Fontdeparagrafimplicit1"/>
    <w:rsid w:val="00113A62"/>
  </w:style>
  <w:style w:type="character" w:customStyle="1" w:styleId="do1">
    <w:name w:val="do1"/>
    <w:basedOn w:val="Fontdeparagrafimplicit1"/>
    <w:rsid w:val="00113A62"/>
    <w:rPr>
      <w:b/>
      <w:bCs/>
      <w:sz w:val="26"/>
      <w:szCs w:val="26"/>
    </w:rPr>
  </w:style>
  <w:style w:type="character" w:customStyle="1" w:styleId="Corptext2Caracter">
    <w:name w:val="Corp text 2 Caracter"/>
    <w:basedOn w:val="Fontdeparagrafimplicit1"/>
    <w:rsid w:val="00113A62"/>
    <w:rPr>
      <w:rFonts w:ascii="Times New Roman" w:hAnsi="Times New Roman" w:cs="Times New Roman"/>
      <w:sz w:val="28"/>
      <w:szCs w:val="28"/>
      <w:lang w:val="en-US"/>
    </w:rPr>
  </w:style>
  <w:style w:type="character" w:customStyle="1" w:styleId="tli1">
    <w:name w:val="tli1"/>
    <w:basedOn w:val="Fontdeparagrafimplicit1"/>
    <w:rsid w:val="00113A62"/>
  </w:style>
  <w:style w:type="character" w:customStyle="1" w:styleId="TextnBalonCaracter">
    <w:name w:val="Text în Balon Caracter"/>
    <w:basedOn w:val="Fontdeparagrafimplicit1"/>
    <w:rsid w:val="00113A62"/>
    <w:rPr>
      <w:rFonts w:ascii="Times New Roman" w:hAnsi="Times New Roman" w:cs="Times New Roman"/>
      <w:sz w:val="0"/>
      <w:szCs w:val="0"/>
      <w:lang w:val="ro-RO"/>
    </w:rPr>
  </w:style>
  <w:style w:type="character" w:styleId="Hyperlink">
    <w:name w:val="Hyperlink"/>
    <w:basedOn w:val="Fontdeparagrafimplicit1"/>
    <w:uiPriority w:val="99"/>
    <w:rsid w:val="00113A62"/>
    <w:rPr>
      <w:color w:val="0000FF"/>
      <w:u w:val="single"/>
    </w:rPr>
  </w:style>
  <w:style w:type="character" w:styleId="FollowedHyperlink">
    <w:name w:val="FollowedHyperlink"/>
    <w:basedOn w:val="Fontdeparagrafimplicit1"/>
    <w:rsid w:val="00113A62"/>
    <w:rPr>
      <w:color w:val="800080"/>
      <w:u w:val="single"/>
    </w:rPr>
  </w:style>
  <w:style w:type="character" w:styleId="Strong">
    <w:name w:val="Strong"/>
    <w:basedOn w:val="Fontdeparagrafimplicit1"/>
    <w:uiPriority w:val="22"/>
    <w:qFormat/>
    <w:rsid w:val="00113A62"/>
    <w:rPr>
      <w:b/>
      <w:bCs/>
    </w:rPr>
  </w:style>
  <w:style w:type="character" w:customStyle="1" w:styleId="CorptextCaracter">
    <w:name w:val="Corp text Caracter"/>
    <w:basedOn w:val="Fontdeparagrafimplicit1"/>
    <w:rsid w:val="00113A62"/>
    <w:rPr>
      <w:rFonts w:ascii="Calibri" w:eastAsia="Times New Roman" w:hAnsi="Calibri" w:cs="Calibri"/>
      <w:sz w:val="22"/>
      <w:szCs w:val="22"/>
      <w:lang w:val="ro-RO"/>
    </w:rPr>
  </w:style>
  <w:style w:type="character" w:customStyle="1" w:styleId="longtext1">
    <w:name w:val="long_text1"/>
    <w:basedOn w:val="Fontdeparagrafimplicit1"/>
    <w:rsid w:val="00113A62"/>
    <w:rPr>
      <w:sz w:val="20"/>
      <w:szCs w:val="20"/>
    </w:rPr>
  </w:style>
  <w:style w:type="character" w:customStyle="1" w:styleId="TitluCaracter">
    <w:name w:val="Titlu Caracter"/>
    <w:basedOn w:val="Fontdeparagrafimplicit1"/>
    <w:rsid w:val="00113A62"/>
    <w:rPr>
      <w:rFonts w:ascii="Cambria" w:eastAsia="Times New Roman" w:hAnsi="Cambria" w:cs="Times New Roman"/>
      <w:b/>
      <w:bCs/>
      <w:kern w:val="1"/>
      <w:sz w:val="32"/>
      <w:szCs w:val="32"/>
      <w:lang w:val="ro-RO"/>
    </w:rPr>
  </w:style>
  <w:style w:type="character" w:customStyle="1" w:styleId="tal1">
    <w:name w:val="tal1"/>
    <w:basedOn w:val="Fontdeparagrafimplicit1"/>
    <w:rsid w:val="00113A62"/>
  </w:style>
  <w:style w:type="character" w:styleId="PageNumber">
    <w:name w:val="page number"/>
    <w:basedOn w:val="Fontdeparagrafimplicit1"/>
    <w:rsid w:val="00113A62"/>
  </w:style>
  <w:style w:type="character" w:customStyle="1" w:styleId="IndentcorptextCaracter">
    <w:name w:val="Indent corp text Caracter"/>
    <w:basedOn w:val="Fontdeparagrafimplicit1"/>
    <w:rsid w:val="00113A62"/>
    <w:rPr>
      <w:rFonts w:cs="Calibri"/>
      <w:lang w:val="ro-RO"/>
    </w:rPr>
  </w:style>
  <w:style w:type="character" w:customStyle="1" w:styleId="MessageHeaderLabel">
    <w:name w:val="Message Header Label"/>
    <w:rsid w:val="00113A62"/>
    <w:rPr>
      <w:rFonts w:ascii="Arial Black" w:hAnsi="Arial Black" w:cs="Arial Black"/>
      <w:spacing w:val="-10"/>
      <w:sz w:val="18"/>
      <w:szCs w:val="18"/>
    </w:rPr>
  </w:style>
  <w:style w:type="character" w:customStyle="1" w:styleId="panchor1">
    <w:name w:val="panchor1"/>
    <w:basedOn w:val="Fontdeparagrafimplicit1"/>
    <w:rsid w:val="00113A62"/>
    <w:rPr>
      <w:rFonts w:ascii="Courier New" w:hAnsi="Courier New" w:cs="Courier New"/>
      <w:color w:val="0000FF"/>
      <w:sz w:val="22"/>
      <w:szCs w:val="22"/>
      <w:u w:val="single"/>
    </w:rPr>
  </w:style>
  <w:style w:type="character" w:customStyle="1" w:styleId="CitareHTML1">
    <w:name w:val="Citare HTML1"/>
    <w:basedOn w:val="Fontdeparagrafimplicit1"/>
    <w:rsid w:val="00113A62"/>
    <w:rPr>
      <w:i/>
      <w:iCs/>
    </w:rPr>
  </w:style>
  <w:style w:type="character" w:customStyle="1" w:styleId="apple-converted-space">
    <w:name w:val="apple-converted-space"/>
    <w:basedOn w:val="Fontdeparagrafimplicit1"/>
    <w:rsid w:val="00113A62"/>
  </w:style>
  <w:style w:type="character" w:customStyle="1" w:styleId="TextnotdefinalCaracter">
    <w:name w:val="Text notă de final Caracter"/>
    <w:basedOn w:val="Fontdeparagrafimplicit1"/>
    <w:rsid w:val="00113A62"/>
    <w:rPr>
      <w:rFonts w:cs="Calibri"/>
      <w:sz w:val="20"/>
      <w:szCs w:val="20"/>
      <w:lang w:val="ro-RO"/>
    </w:rPr>
  </w:style>
  <w:style w:type="character" w:customStyle="1" w:styleId="EndnoteCharacters">
    <w:name w:val="Endnote Characters"/>
    <w:basedOn w:val="Fontdeparagrafimplicit1"/>
    <w:rsid w:val="00113A62"/>
    <w:rPr>
      <w:vertAlign w:val="superscript"/>
    </w:rPr>
  </w:style>
  <w:style w:type="paragraph" w:customStyle="1" w:styleId="Heading">
    <w:name w:val="Heading"/>
    <w:basedOn w:val="Normal"/>
    <w:next w:val="BodyText"/>
    <w:rsid w:val="00113A62"/>
    <w:pPr>
      <w:jc w:val="center"/>
    </w:pPr>
    <w:rPr>
      <w:rFonts w:ascii="Times New Roman" w:eastAsia="Times New Roman" w:hAnsi="Times New Roman" w:cs="Times New Roman"/>
      <w:b/>
      <w:bCs/>
      <w:sz w:val="24"/>
      <w:szCs w:val="24"/>
      <w:lang w:val="en-GB"/>
    </w:rPr>
  </w:style>
  <w:style w:type="paragraph" w:styleId="BodyText">
    <w:name w:val="Body Text"/>
    <w:basedOn w:val="Normal"/>
    <w:link w:val="BodyTextChar"/>
    <w:rsid w:val="00113A62"/>
    <w:pPr>
      <w:spacing w:after="120"/>
    </w:pPr>
  </w:style>
  <w:style w:type="paragraph" w:styleId="List">
    <w:name w:val="List"/>
    <w:basedOn w:val="BodyText"/>
    <w:rsid w:val="00113A62"/>
    <w:rPr>
      <w:rFonts w:cs="Mangal"/>
    </w:rPr>
  </w:style>
  <w:style w:type="paragraph" w:styleId="Caption">
    <w:name w:val="caption"/>
    <w:basedOn w:val="Normal"/>
    <w:qFormat/>
    <w:rsid w:val="00113A62"/>
    <w:pPr>
      <w:suppressLineNumbers/>
      <w:spacing w:before="120" w:after="120"/>
    </w:pPr>
    <w:rPr>
      <w:rFonts w:cs="Mangal"/>
      <w:i/>
      <w:iCs/>
      <w:sz w:val="24"/>
      <w:szCs w:val="24"/>
    </w:rPr>
  </w:style>
  <w:style w:type="paragraph" w:customStyle="1" w:styleId="Index">
    <w:name w:val="Index"/>
    <w:basedOn w:val="Normal"/>
    <w:rsid w:val="00113A62"/>
    <w:pPr>
      <w:suppressLineNumbers/>
    </w:pPr>
    <w:rPr>
      <w:rFonts w:cs="Mangal"/>
    </w:rPr>
  </w:style>
  <w:style w:type="paragraph" w:customStyle="1" w:styleId="Listparagraf1">
    <w:name w:val="Listă paragraf1"/>
    <w:basedOn w:val="Normal"/>
    <w:rsid w:val="00113A62"/>
    <w:pPr>
      <w:ind w:left="720"/>
    </w:pPr>
  </w:style>
  <w:style w:type="paragraph" w:styleId="Header">
    <w:name w:val="header"/>
    <w:basedOn w:val="Normal"/>
    <w:rsid w:val="00113A62"/>
  </w:style>
  <w:style w:type="paragraph" w:styleId="Footer">
    <w:name w:val="footer"/>
    <w:basedOn w:val="Normal"/>
    <w:link w:val="FooterChar"/>
    <w:uiPriority w:val="99"/>
    <w:rsid w:val="00113A62"/>
  </w:style>
  <w:style w:type="paragraph" w:customStyle="1" w:styleId="CharCharChar1CharCharChar">
    <w:name w:val="Char Char Char1 Char Char Char"/>
    <w:basedOn w:val="Normal"/>
    <w:rsid w:val="00113A62"/>
    <w:rPr>
      <w:rFonts w:ascii="Times New Roman" w:eastAsia="Times New Roman" w:hAnsi="Times New Roman" w:cs="Times New Roman"/>
      <w:sz w:val="24"/>
      <w:szCs w:val="24"/>
      <w:lang w:val="pl-PL"/>
    </w:rPr>
  </w:style>
  <w:style w:type="paragraph" w:customStyle="1" w:styleId="Char1">
    <w:name w:val="Char1"/>
    <w:basedOn w:val="Normal"/>
    <w:rsid w:val="00113A62"/>
    <w:rPr>
      <w:rFonts w:ascii="Times New Roman" w:eastAsia="Times New Roman" w:hAnsi="Times New Roman" w:cs="Times New Roman"/>
      <w:sz w:val="24"/>
      <w:szCs w:val="24"/>
      <w:lang w:val="pl-PL"/>
    </w:rPr>
  </w:style>
  <w:style w:type="paragraph" w:customStyle="1" w:styleId="Corptext21">
    <w:name w:val="Corp text 21"/>
    <w:basedOn w:val="Normal"/>
    <w:rsid w:val="00113A62"/>
    <w:pPr>
      <w:ind w:firstLine="720"/>
      <w:jc w:val="both"/>
    </w:pPr>
    <w:rPr>
      <w:rFonts w:ascii="Times New Roman" w:eastAsia="Times New Roman" w:hAnsi="Times New Roman" w:cs="Times New Roman"/>
      <w:sz w:val="28"/>
      <w:szCs w:val="28"/>
      <w:lang w:val="en-US"/>
    </w:rPr>
  </w:style>
  <w:style w:type="paragraph" w:customStyle="1" w:styleId="TextnBalon1">
    <w:name w:val="Text în Balon1"/>
    <w:basedOn w:val="Normal"/>
    <w:rsid w:val="00113A62"/>
    <w:rPr>
      <w:rFonts w:ascii="Tahoma" w:hAnsi="Tahoma" w:cs="Tahoma"/>
      <w:sz w:val="16"/>
      <w:szCs w:val="16"/>
    </w:rPr>
  </w:style>
  <w:style w:type="paragraph" w:customStyle="1" w:styleId="Default">
    <w:name w:val="Default"/>
    <w:rsid w:val="00113A62"/>
    <w:pPr>
      <w:suppressAutoHyphens/>
      <w:autoSpaceDE w:val="0"/>
    </w:pPr>
    <w:rPr>
      <w:rFonts w:ascii="EUAlbertina" w:hAnsi="EUAlbertina" w:cs="EUAlbertina"/>
      <w:color w:val="000000"/>
      <w:sz w:val="24"/>
      <w:szCs w:val="24"/>
      <w:lang w:val="en-US" w:eastAsia="zh-CN"/>
    </w:rPr>
  </w:style>
  <w:style w:type="paragraph" w:customStyle="1" w:styleId="CaracterCaracter">
    <w:name w:val="Caracter Caracter"/>
    <w:basedOn w:val="Normal"/>
    <w:rsid w:val="00113A62"/>
    <w:rPr>
      <w:rFonts w:ascii="Times New Roman" w:eastAsia="MS Mincho" w:hAnsi="Times New Roman" w:cs="Times New Roman"/>
      <w:sz w:val="24"/>
      <w:szCs w:val="24"/>
      <w:lang w:val="pl-PL"/>
    </w:rPr>
  </w:style>
  <w:style w:type="paragraph" w:customStyle="1" w:styleId="DefaultText">
    <w:name w:val="Default Text"/>
    <w:basedOn w:val="Normal"/>
    <w:rsid w:val="00113A62"/>
    <w:pPr>
      <w:overflowPunct w:val="0"/>
      <w:autoSpaceDE w:val="0"/>
      <w:textAlignment w:val="baseline"/>
    </w:pPr>
    <w:rPr>
      <w:rFonts w:ascii="Times New Roman" w:eastAsia="Times New Roman" w:hAnsi="Times New Roman" w:cs="Times New Roman"/>
      <w:sz w:val="24"/>
      <w:szCs w:val="24"/>
    </w:rPr>
  </w:style>
  <w:style w:type="paragraph" w:customStyle="1" w:styleId="style2">
    <w:name w:val="style2"/>
    <w:basedOn w:val="Normal"/>
    <w:rsid w:val="00113A62"/>
    <w:pPr>
      <w:spacing w:before="280" w:after="280"/>
    </w:pPr>
    <w:rPr>
      <w:rFonts w:ascii="Times New Roman" w:eastAsia="Times New Roman" w:hAnsi="Times New Roman" w:cs="Times New Roman"/>
      <w:sz w:val="24"/>
      <w:szCs w:val="24"/>
      <w:lang w:val="en-US"/>
    </w:rPr>
  </w:style>
  <w:style w:type="paragraph" w:styleId="BodyTextIndent">
    <w:name w:val="Body Text Indent"/>
    <w:basedOn w:val="Normal"/>
    <w:rsid w:val="00113A62"/>
    <w:pPr>
      <w:spacing w:after="120"/>
      <w:ind w:left="283"/>
    </w:pPr>
  </w:style>
  <w:style w:type="paragraph" w:styleId="NormalWeb">
    <w:name w:val="Normal (Web)"/>
    <w:basedOn w:val="Normal"/>
    <w:uiPriority w:val="99"/>
    <w:rsid w:val="00113A62"/>
    <w:pPr>
      <w:spacing w:before="280" w:after="280"/>
    </w:pPr>
    <w:rPr>
      <w:rFonts w:ascii="Times New Roman" w:eastAsia="Times New Roman" w:hAnsi="Times New Roman" w:cs="Times New Roman"/>
      <w:sz w:val="24"/>
      <w:szCs w:val="24"/>
    </w:rPr>
  </w:style>
  <w:style w:type="paragraph" w:customStyle="1" w:styleId="Frspaiere1">
    <w:name w:val="Fără spațiere1"/>
    <w:rsid w:val="00113A62"/>
    <w:pPr>
      <w:suppressAutoHyphens/>
    </w:pPr>
    <w:rPr>
      <w:rFonts w:ascii="Calibri" w:eastAsia="Calibri" w:hAnsi="Calibri" w:cs="Calibri"/>
      <w:sz w:val="22"/>
      <w:szCs w:val="22"/>
      <w:lang w:eastAsia="zh-CN"/>
    </w:rPr>
  </w:style>
  <w:style w:type="paragraph" w:styleId="EndnoteText">
    <w:name w:val="endnote text"/>
    <w:basedOn w:val="Normal"/>
    <w:rsid w:val="00113A62"/>
    <w:rPr>
      <w:sz w:val="20"/>
      <w:szCs w:val="20"/>
    </w:rPr>
  </w:style>
  <w:style w:type="paragraph" w:customStyle="1" w:styleId="TableContents">
    <w:name w:val="Table Contents"/>
    <w:basedOn w:val="Normal"/>
    <w:rsid w:val="00113A62"/>
    <w:pPr>
      <w:suppressLineNumbers/>
    </w:pPr>
  </w:style>
  <w:style w:type="paragraph" w:customStyle="1" w:styleId="TableHeading">
    <w:name w:val="Table Heading"/>
    <w:basedOn w:val="TableContents"/>
    <w:rsid w:val="00113A62"/>
    <w:pPr>
      <w:jc w:val="center"/>
    </w:pPr>
    <w:rPr>
      <w:b/>
      <w:bCs/>
    </w:rPr>
  </w:style>
  <w:style w:type="paragraph" w:customStyle="1" w:styleId="FrameContents">
    <w:name w:val="Frame Contents"/>
    <w:basedOn w:val="Normal"/>
    <w:rsid w:val="00113A62"/>
  </w:style>
  <w:style w:type="paragraph" w:styleId="ListParagraph">
    <w:name w:val="List Paragraph"/>
    <w:aliases w:val="Heading 2_sj,Numbered Para 1,Dot pt,List Paragraph Char Char Char,Indicator Text,Bullet Points,MAIN CONTENT,List Paragraph12,F5 List Paragraph,LIST OF TABLES.,Table/Figure Heading,Listeafsnit,body 2,Forth level,Normal bullet 2,List1,lp1"/>
    <w:basedOn w:val="Normal"/>
    <w:link w:val="ListParagraphChar"/>
    <w:uiPriority w:val="34"/>
    <w:qFormat/>
    <w:rsid w:val="00C7574C"/>
    <w:pPr>
      <w:ind w:left="720"/>
      <w:contextualSpacing/>
    </w:pPr>
  </w:style>
  <w:style w:type="table" w:styleId="TableGrid">
    <w:name w:val="Table Grid"/>
    <w:basedOn w:val="TableNormal"/>
    <w:uiPriority w:val="59"/>
    <w:rsid w:val="00E01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19EE"/>
    <w:rPr>
      <w:rFonts w:ascii="Tahoma" w:hAnsi="Tahoma" w:cs="Tahoma"/>
      <w:sz w:val="16"/>
      <w:szCs w:val="16"/>
    </w:rPr>
  </w:style>
  <w:style w:type="character" w:customStyle="1" w:styleId="BalloonTextChar">
    <w:name w:val="Balloon Text Char"/>
    <w:basedOn w:val="DefaultParagraphFont"/>
    <w:link w:val="BalloonText"/>
    <w:uiPriority w:val="99"/>
    <w:semiHidden/>
    <w:rsid w:val="004619EE"/>
    <w:rPr>
      <w:rFonts w:ascii="Tahoma" w:eastAsia="Calibri" w:hAnsi="Tahoma" w:cs="Tahoma"/>
      <w:sz w:val="16"/>
      <w:szCs w:val="16"/>
      <w:lang w:eastAsia="zh-CN"/>
    </w:rPr>
  </w:style>
  <w:style w:type="character" w:customStyle="1" w:styleId="FooterChar">
    <w:name w:val="Footer Char"/>
    <w:basedOn w:val="DefaultParagraphFont"/>
    <w:link w:val="Footer"/>
    <w:uiPriority w:val="99"/>
    <w:rsid w:val="008D65D3"/>
    <w:rPr>
      <w:rFonts w:ascii="Calibri" w:eastAsia="Calibri" w:hAnsi="Calibri" w:cs="Calibri"/>
      <w:sz w:val="22"/>
      <w:szCs w:val="22"/>
      <w:lang w:eastAsia="zh-CN"/>
    </w:rPr>
  </w:style>
  <w:style w:type="character" w:styleId="HTMLCite">
    <w:name w:val="HTML Cite"/>
    <w:uiPriority w:val="99"/>
    <w:unhideWhenUsed/>
    <w:rsid w:val="00D00479"/>
    <w:rPr>
      <w:i/>
      <w:iCs/>
    </w:rPr>
  </w:style>
  <w:style w:type="character" w:customStyle="1" w:styleId="salnbdy">
    <w:name w:val="s_aln_bdy"/>
    <w:basedOn w:val="DefaultParagraphFont"/>
    <w:rsid w:val="00014633"/>
    <w:rPr>
      <w:rFonts w:ascii="Verdana" w:hAnsi="Verdana" w:hint="default"/>
      <w:b w:val="0"/>
      <w:bCs w:val="0"/>
      <w:color w:val="000000"/>
      <w:sz w:val="20"/>
      <w:szCs w:val="20"/>
      <w:shd w:val="clear" w:color="auto" w:fill="FFFFFF"/>
    </w:rPr>
  </w:style>
  <w:style w:type="character" w:customStyle="1" w:styleId="spar">
    <w:name w:val="s_par"/>
    <w:basedOn w:val="DefaultParagraphFont"/>
    <w:rsid w:val="00921078"/>
  </w:style>
  <w:style w:type="paragraph" w:styleId="HTMLPreformatted">
    <w:name w:val="HTML Preformatted"/>
    <w:basedOn w:val="Normal"/>
    <w:link w:val="HTMLPreformattedChar"/>
    <w:uiPriority w:val="99"/>
    <w:semiHidden/>
    <w:unhideWhenUsed/>
    <w:rsid w:val="00E92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E92525"/>
    <w:rPr>
      <w:rFonts w:ascii="Courier New" w:hAnsi="Courier New" w:cs="Courier New"/>
      <w:lang w:val="en-US" w:eastAsia="en-US"/>
    </w:rPr>
  </w:style>
  <w:style w:type="character" w:customStyle="1" w:styleId="saln">
    <w:name w:val="s_aln"/>
    <w:basedOn w:val="DefaultParagraphFont"/>
    <w:rsid w:val="005B22A2"/>
  </w:style>
  <w:style w:type="character" w:customStyle="1" w:styleId="salnttl">
    <w:name w:val="s_aln_ttl"/>
    <w:basedOn w:val="DefaultParagraphFont"/>
    <w:rsid w:val="005B22A2"/>
  </w:style>
  <w:style w:type="paragraph" w:customStyle="1" w:styleId="shdr">
    <w:name w:val="s_hdr"/>
    <w:basedOn w:val="Normal"/>
    <w:rsid w:val="00612793"/>
    <w:pPr>
      <w:suppressAutoHyphens w:val="0"/>
      <w:spacing w:before="72" w:after="72"/>
      <w:ind w:left="72" w:right="72"/>
    </w:pPr>
    <w:rPr>
      <w:rFonts w:ascii="Verdana" w:eastAsiaTheme="minorEastAsia" w:hAnsi="Verdana" w:cs="Times New Roman"/>
      <w:b/>
      <w:bCs/>
      <w:color w:val="333333"/>
      <w:sz w:val="20"/>
      <w:szCs w:val="20"/>
      <w:lang w:val="en-US" w:eastAsia="en-US"/>
    </w:rPr>
  </w:style>
  <w:style w:type="character" w:customStyle="1" w:styleId="ListParagraphChar">
    <w:name w:val="List Paragraph Char"/>
    <w:aliases w:val="Heading 2_sj Char,Numbered Para 1 Char,Dot pt Char,List Paragraph Char Char Char Char,Indicator Text Char,Bullet Points Char,MAIN CONTENT Char,List Paragraph12 Char,F5 List Paragraph Char,LIST OF TABLES. Char,Listeafsnit Char"/>
    <w:link w:val="ListParagraph"/>
    <w:uiPriority w:val="34"/>
    <w:qFormat/>
    <w:locked/>
    <w:rsid w:val="00D117DA"/>
    <w:rPr>
      <w:rFonts w:ascii="Calibri" w:eastAsia="Calibri" w:hAnsi="Calibri" w:cs="Calibri"/>
      <w:sz w:val="22"/>
      <w:szCs w:val="22"/>
      <w:lang w:eastAsia="zh-CN"/>
    </w:rPr>
  </w:style>
  <w:style w:type="character" w:customStyle="1" w:styleId="BodyTextChar">
    <w:name w:val="Body Text Char"/>
    <w:link w:val="BodyText"/>
    <w:rsid w:val="000A4A2D"/>
    <w:rPr>
      <w:rFonts w:ascii="Calibri" w:eastAsia="Calibri" w:hAnsi="Calibri" w:cs="Calibri"/>
      <w:sz w:val="22"/>
      <w:szCs w:val="22"/>
      <w:lang w:eastAsia="zh-CN"/>
    </w:rPr>
  </w:style>
  <w:style w:type="character" w:customStyle="1" w:styleId="sanxttl">
    <w:name w:val="s_anx_ttl"/>
    <w:basedOn w:val="DefaultParagraphFont"/>
    <w:rsid w:val="00616F8F"/>
  </w:style>
  <w:style w:type="character" w:customStyle="1" w:styleId="Heading2Char">
    <w:name w:val="Heading 2 Char"/>
    <w:basedOn w:val="DefaultParagraphFont"/>
    <w:link w:val="Heading2"/>
    <w:rsid w:val="00616F8F"/>
    <w:rPr>
      <w:rFonts w:ascii="Arial" w:eastAsia="Calibri" w:hAnsi="Arial" w:cs="Arial"/>
      <w:b/>
      <w:bCs/>
      <w:i/>
      <w:iCs/>
      <w:sz w:val="28"/>
      <w:szCs w:val="28"/>
      <w:lang w:eastAsia="zh-CN"/>
    </w:rPr>
  </w:style>
  <w:style w:type="character" w:customStyle="1" w:styleId="sporden">
    <w:name w:val="s_por_den"/>
    <w:basedOn w:val="DefaultParagraphFont"/>
    <w:rsid w:val="00616F8F"/>
  </w:style>
  <w:style w:type="paragraph" w:customStyle="1" w:styleId="CaracterCharCharChar">
    <w:name w:val="Caracter Char Char Char"/>
    <w:basedOn w:val="Normal"/>
    <w:rsid w:val="00B16AB9"/>
    <w:pPr>
      <w:suppressAutoHyphens w:val="0"/>
      <w:autoSpaceDN w:val="0"/>
    </w:pPr>
    <w:rPr>
      <w:rFonts w:ascii="Arial" w:eastAsia="Times New Roman" w:hAnsi="Arial" w:cs="Arial"/>
      <w:b/>
      <w:sz w:val="28"/>
      <w:szCs w:val="28"/>
      <w:lang w:val="pl-PL" w:eastAsia="pl-PL"/>
    </w:rPr>
  </w:style>
  <w:style w:type="character" w:customStyle="1" w:styleId="sartttl">
    <w:name w:val="s_art_ttl"/>
    <w:basedOn w:val="DefaultParagraphFont"/>
    <w:rsid w:val="001778F2"/>
  </w:style>
  <w:style w:type="character" w:styleId="UnresolvedMention">
    <w:name w:val="Unresolved Mention"/>
    <w:basedOn w:val="DefaultParagraphFont"/>
    <w:uiPriority w:val="99"/>
    <w:semiHidden/>
    <w:unhideWhenUsed/>
    <w:rsid w:val="00AE3403"/>
    <w:rPr>
      <w:color w:val="605E5C"/>
      <w:shd w:val="clear" w:color="auto" w:fill="E1DFDD"/>
    </w:rPr>
  </w:style>
  <w:style w:type="character" w:customStyle="1" w:styleId="salnttl1">
    <w:name w:val="s_aln_ttl1"/>
    <w:basedOn w:val="DefaultParagraphFont"/>
    <w:rsid w:val="00CE360F"/>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CE360F"/>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5026">
      <w:bodyDiv w:val="1"/>
      <w:marLeft w:val="0"/>
      <w:marRight w:val="0"/>
      <w:marTop w:val="0"/>
      <w:marBottom w:val="0"/>
      <w:divBdr>
        <w:top w:val="none" w:sz="0" w:space="0" w:color="auto"/>
        <w:left w:val="none" w:sz="0" w:space="0" w:color="auto"/>
        <w:bottom w:val="none" w:sz="0" w:space="0" w:color="auto"/>
        <w:right w:val="none" w:sz="0" w:space="0" w:color="auto"/>
      </w:divBdr>
    </w:div>
    <w:div w:id="34621640">
      <w:bodyDiv w:val="1"/>
      <w:marLeft w:val="0"/>
      <w:marRight w:val="0"/>
      <w:marTop w:val="0"/>
      <w:marBottom w:val="0"/>
      <w:divBdr>
        <w:top w:val="none" w:sz="0" w:space="0" w:color="auto"/>
        <w:left w:val="none" w:sz="0" w:space="0" w:color="auto"/>
        <w:bottom w:val="none" w:sz="0" w:space="0" w:color="auto"/>
        <w:right w:val="none" w:sz="0" w:space="0" w:color="auto"/>
      </w:divBdr>
    </w:div>
    <w:div w:id="62142996">
      <w:bodyDiv w:val="1"/>
      <w:marLeft w:val="0"/>
      <w:marRight w:val="0"/>
      <w:marTop w:val="0"/>
      <w:marBottom w:val="0"/>
      <w:divBdr>
        <w:top w:val="none" w:sz="0" w:space="0" w:color="auto"/>
        <w:left w:val="none" w:sz="0" w:space="0" w:color="auto"/>
        <w:bottom w:val="none" w:sz="0" w:space="0" w:color="auto"/>
        <w:right w:val="none" w:sz="0" w:space="0" w:color="auto"/>
      </w:divBdr>
      <w:divsChild>
        <w:div w:id="1775514601">
          <w:marLeft w:val="0"/>
          <w:marRight w:val="0"/>
          <w:marTop w:val="0"/>
          <w:marBottom w:val="0"/>
          <w:divBdr>
            <w:top w:val="none" w:sz="0" w:space="0" w:color="auto"/>
            <w:left w:val="none" w:sz="0" w:space="0" w:color="auto"/>
            <w:bottom w:val="none" w:sz="0" w:space="0" w:color="auto"/>
            <w:right w:val="none" w:sz="0" w:space="0" w:color="auto"/>
          </w:divBdr>
          <w:divsChild>
            <w:div w:id="1479570189">
              <w:marLeft w:val="0"/>
              <w:marRight w:val="0"/>
              <w:marTop w:val="0"/>
              <w:marBottom w:val="0"/>
              <w:divBdr>
                <w:top w:val="none" w:sz="0" w:space="0" w:color="auto"/>
                <w:left w:val="none" w:sz="0" w:space="0" w:color="auto"/>
                <w:bottom w:val="none" w:sz="0" w:space="0" w:color="auto"/>
                <w:right w:val="none" w:sz="0" w:space="0" w:color="auto"/>
              </w:divBdr>
              <w:divsChild>
                <w:div w:id="1834418308">
                  <w:marLeft w:val="0"/>
                  <w:marRight w:val="0"/>
                  <w:marTop w:val="0"/>
                  <w:marBottom w:val="0"/>
                  <w:divBdr>
                    <w:top w:val="none" w:sz="0" w:space="0" w:color="auto"/>
                    <w:left w:val="none" w:sz="0" w:space="0" w:color="auto"/>
                    <w:bottom w:val="none" w:sz="0" w:space="0" w:color="auto"/>
                    <w:right w:val="none" w:sz="0" w:space="0" w:color="auto"/>
                  </w:divBdr>
                  <w:divsChild>
                    <w:div w:id="674918504">
                      <w:marLeft w:val="0"/>
                      <w:marRight w:val="0"/>
                      <w:marTop w:val="0"/>
                      <w:marBottom w:val="0"/>
                      <w:divBdr>
                        <w:top w:val="none" w:sz="0" w:space="0" w:color="auto"/>
                        <w:left w:val="none" w:sz="0" w:space="0" w:color="auto"/>
                        <w:bottom w:val="none" w:sz="0" w:space="0" w:color="auto"/>
                        <w:right w:val="none" w:sz="0" w:space="0" w:color="auto"/>
                      </w:divBdr>
                      <w:divsChild>
                        <w:div w:id="181743790">
                          <w:marLeft w:val="0"/>
                          <w:marRight w:val="0"/>
                          <w:marTop w:val="0"/>
                          <w:marBottom w:val="0"/>
                          <w:divBdr>
                            <w:top w:val="none" w:sz="0" w:space="0" w:color="auto"/>
                            <w:left w:val="none" w:sz="0" w:space="0" w:color="auto"/>
                            <w:bottom w:val="none" w:sz="0" w:space="0" w:color="auto"/>
                            <w:right w:val="none" w:sz="0" w:space="0" w:color="auto"/>
                          </w:divBdr>
                          <w:divsChild>
                            <w:div w:id="137380452">
                              <w:marLeft w:val="0"/>
                              <w:marRight w:val="0"/>
                              <w:marTop w:val="0"/>
                              <w:marBottom w:val="0"/>
                              <w:divBdr>
                                <w:top w:val="none" w:sz="0" w:space="0" w:color="auto"/>
                                <w:left w:val="none" w:sz="0" w:space="0" w:color="auto"/>
                                <w:bottom w:val="none" w:sz="0" w:space="0" w:color="auto"/>
                                <w:right w:val="none" w:sz="0" w:space="0" w:color="auto"/>
                              </w:divBdr>
                              <w:divsChild>
                                <w:div w:id="735783309">
                                  <w:marLeft w:val="0"/>
                                  <w:marRight w:val="0"/>
                                  <w:marTop w:val="0"/>
                                  <w:marBottom w:val="0"/>
                                  <w:divBdr>
                                    <w:top w:val="none" w:sz="0" w:space="0" w:color="auto"/>
                                    <w:left w:val="none" w:sz="0" w:space="0" w:color="auto"/>
                                    <w:bottom w:val="none" w:sz="0" w:space="0" w:color="auto"/>
                                    <w:right w:val="none" w:sz="0" w:space="0" w:color="auto"/>
                                  </w:divBdr>
                                  <w:divsChild>
                                    <w:div w:id="1933006435">
                                      <w:marLeft w:val="0"/>
                                      <w:marRight w:val="0"/>
                                      <w:marTop w:val="0"/>
                                      <w:marBottom w:val="0"/>
                                      <w:divBdr>
                                        <w:top w:val="none" w:sz="0" w:space="0" w:color="auto"/>
                                        <w:left w:val="none" w:sz="0" w:space="0" w:color="auto"/>
                                        <w:bottom w:val="none" w:sz="0" w:space="0" w:color="auto"/>
                                        <w:right w:val="none" w:sz="0" w:space="0" w:color="auto"/>
                                      </w:divBdr>
                                      <w:divsChild>
                                        <w:div w:id="1702584623">
                                          <w:marLeft w:val="0"/>
                                          <w:marRight w:val="0"/>
                                          <w:marTop w:val="0"/>
                                          <w:marBottom w:val="0"/>
                                          <w:divBdr>
                                            <w:top w:val="none" w:sz="0" w:space="0" w:color="auto"/>
                                            <w:left w:val="none" w:sz="0" w:space="0" w:color="auto"/>
                                            <w:bottom w:val="none" w:sz="0" w:space="0" w:color="auto"/>
                                            <w:right w:val="none" w:sz="0" w:space="0" w:color="auto"/>
                                          </w:divBdr>
                                          <w:divsChild>
                                            <w:div w:id="458912515">
                                              <w:marLeft w:val="0"/>
                                              <w:marRight w:val="0"/>
                                              <w:marTop w:val="0"/>
                                              <w:marBottom w:val="0"/>
                                              <w:divBdr>
                                                <w:top w:val="none" w:sz="0" w:space="0" w:color="auto"/>
                                                <w:left w:val="none" w:sz="0" w:space="0" w:color="auto"/>
                                                <w:bottom w:val="none" w:sz="0" w:space="0" w:color="auto"/>
                                                <w:right w:val="none" w:sz="0" w:space="0" w:color="auto"/>
                                              </w:divBdr>
                                              <w:divsChild>
                                                <w:div w:id="939795009">
                                                  <w:marLeft w:val="0"/>
                                                  <w:marRight w:val="0"/>
                                                  <w:marTop w:val="0"/>
                                                  <w:marBottom w:val="0"/>
                                                  <w:divBdr>
                                                    <w:top w:val="none" w:sz="0" w:space="0" w:color="auto"/>
                                                    <w:left w:val="none" w:sz="0" w:space="0" w:color="auto"/>
                                                    <w:bottom w:val="none" w:sz="0" w:space="0" w:color="auto"/>
                                                    <w:right w:val="none" w:sz="0" w:space="0" w:color="auto"/>
                                                  </w:divBdr>
                                                  <w:divsChild>
                                                    <w:div w:id="1274052175">
                                                      <w:marLeft w:val="0"/>
                                                      <w:marRight w:val="0"/>
                                                      <w:marTop w:val="0"/>
                                                      <w:marBottom w:val="0"/>
                                                      <w:divBdr>
                                                        <w:top w:val="none" w:sz="0" w:space="0" w:color="auto"/>
                                                        <w:left w:val="none" w:sz="0" w:space="0" w:color="auto"/>
                                                        <w:bottom w:val="none" w:sz="0" w:space="0" w:color="auto"/>
                                                        <w:right w:val="none" w:sz="0" w:space="0" w:color="auto"/>
                                                      </w:divBdr>
                                                      <w:divsChild>
                                                        <w:div w:id="1247618099">
                                                          <w:marLeft w:val="0"/>
                                                          <w:marRight w:val="0"/>
                                                          <w:marTop w:val="0"/>
                                                          <w:marBottom w:val="0"/>
                                                          <w:divBdr>
                                                            <w:top w:val="none" w:sz="0" w:space="0" w:color="auto"/>
                                                            <w:left w:val="none" w:sz="0" w:space="0" w:color="auto"/>
                                                            <w:bottom w:val="none" w:sz="0" w:space="0" w:color="auto"/>
                                                            <w:right w:val="none" w:sz="0" w:space="0" w:color="auto"/>
                                                          </w:divBdr>
                                                          <w:divsChild>
                                                            <w:div w:id="671033559">
                                                              <w:marLeft w:val="0"/>
                                                              <w:marRight w:val="0"/>
                                                              <w:marTop w:val="0"/>
                                                              <w:marBottom w:val="0"/>
                                                              <w:divBdr>
                                                                <w:top w:val="none" w:sz="0" w:space="0" w:color="auto"/>
                                                                <w:left w:val="none" w:sz="0" w:space="0" w:color="auto"/>
                                                                <w:bottom w:val="none" w:sz="0" w:space="0" w:color="auto"/>
                                                                <w:right w:val="none" w:sz="0" w:space="0" w:color="auto"/>
                                                              </w:divBdr>
                                                              <w:divsChild>
                                                                <w:div w:id="1846703146">
                                                                  <w:marLeft w:val="0"/>
                                                                  <w:marRight w:val="0"/>
                                                                  <w:marTop w:val="0"/>
                                                                  <w:marBottom w:val="0"/>
                                                                  <w:divBdr>
                                                                    <w:top w:val="none" w:sz="0" w:space="0" w:color="auto"/>
                                                                    <w:left w:val="none" w:sz="0" w:space="0" w:color="auto"/>
                                                                    <w:bottom w:val="none" w:sz="0" w:space="0" w:color="auto"/>
                                                                    <w:right w:val="none" w:sz="0" w:space="0" w:color="auto"/>
                                                                  </w:divBdr>
                                                                  <w:divsChild>
                                                                    <w:div w:id="335811401">
                                                                      <w:marLeft w:val="0"/>
                                                                      <w:marRight w:val="0"/>
                                                                      <w:marTop w:val="0"/>
                                                                      <w:marBottom w:val="0"/>
                                                                      <w:divBdr>
                                                                        <w:top w:val="none" w:sz="0" w:space="0" w:color="auto"/>
                                                                        <w:left w:val="none" w:sz="0" w:space="0" w:color="auto"/>
                                                                        <w:bottom w:val="none" w:sz="0" w:space="0" w:color="auto"/>
                                                                        <w:right w:val="none" w:sz="0" w:space="0" w:color="auto"/>
                                                                      </w:divBdr>
                                                                      <w:divsChild>
                                                                        <w:div w:id="1383675101">
                                                                          <w:marLeft w:val="0"/>
                                                                          <w:marRight w:val="0"/>
                                                                          <w:marTop w:val="0"/>
                                                                          <w:marBottom w:val="0"/>
                                                                          <w:divBdr>
                                                                            <w:top w:val="none" w:sz="0" w:space="0" w:color="auto"/>
                                                                            <w:left w:val="none" w:sz="0" w:space="0" w:color="auto"/>
                                                                            <w:bottom w:val="none" w:sz="0" w:space="0" w:color="auto"/>
                                                                            <w:right w:val="none" w:sz="0" w:space="0" w:color="auto"/>
                                                                          </w:divBdr>
                                                                          <w:divsChild>
                                                                            <w:div w:id="426847567">
                                                                              <w:marLeft w:val="0"/>
                                                                              <w:marRight w:val="0"/>
                                                                              <w:marTop w:val="0"/>
                                                                              <w:marBottom w:val="0"/>
                                                                              <w:divBdr>
                                                                                <w:top w:val="none" w:sz="0" w:space="0" w:color="auto"/>
                                                                                <w:left w:val="none" w:sz="0" w:space="0" w:color="auto"/>
                                                                                <w:bottom w:val="none" w:sz="0" w:space="0" w:color="auto"/>
                                                                                <w:right w:val="none" w:sz="0" w:space="0" w:color="auto"/>
                                                                              </w:divBdr>
                                                                              <w:divsChild>
                                                                                <w:div w:id="1820805262">
                                                                                  <w:marLeft w:val="0"/>
                                                                                  <w:marRight w:val="0"/>
                                                                                  <w:marTop w:val="0"/>
                                                                                  <w:marBottom w:val="0"/>
                                                                                  <w:divBdr>
                                                                                    <w:top w:val="none" w:sz="0" w:space="0" w:color="auto"/>
                                                                                    <w:left w:val="none" w:sz="0" w:space="0" w:color="auto"/>
                                                                                    <w:bottom w:val="none" w:sz="0" w:space="0" w:color="auto"/>
                                                                                    <w:right w:val="none" w:sz="0" w:space="0" w:color="auto"/>
                                                                                  </w:divBdr>
                                                                                  <w:divsChild>
                                                                                    <w:div w:id="1269195292">
                                                                                      <w:marLeft w:val="0"/>
                                                                                      <w:marRight w:val="0"/>
                                                                                      <w:marTop w:val="0"/>
                                                                                      <w:marBottom w:val="0"/>
                                                                                      <w:divBdr>
                                                                                        <w:top w:val="none" w:sz="0" w:space="0" w:color="auto"/>
                                                                                        <w:left w:val="none" w:sz="0" w:space="0" w:color="auto"/>
                                                                                        <w:bottom w:val="none" w:sz="0" w:space="0" w:color="auto"/>
                                                                                        <w:right w:val="none" w:sz="0" w:space="0" w:color="auto"/>
                                                                                      </w:divBdr>
                                                                                      <w:divsChild>
                                                                                        <w:div w:id="503976059">
                                                                                          <w:marLeft w:val="0"/>
                                                                                          <w:marRight w:val="0"/>
                                                                                          <w:marTop w:val="0"/>
                                                                                          <w:marBottom w:val="0"/>
                                                                                          <w:divBdr>
                                                                                            <w:top w:val="none" w:sz="0" w:space="0" w:color="auto"/>
                                                                                            <w:left w:val="none" w:sz="0" w:space="0" w:color="auto"/>
                                                                                            <w:bottom w:val="none" w:sz="0" w:space="0" w:color="auto"/>
                                                                                            <w:right w:val="none" w:sz="0" w:space="0" w:color="auto"/>
                                                                                          </w:divBdr>
                                                                                          <w:divsChild>
                                                                                            <w:div w:id="1914700347">
                                                                                              <w:marLeft w:val="0"/>
                                                                                              <w:marRight w:val="0"/>
                                                                                              <w:marTop w:val="0"/>
                                                                                              <w:marBottom w:val="0"/>
                                                                                              <w:divBdr>
                                                                                                <w:top w:val="none" w:sz="0" w:space="0" w:color="auto"/>
                                                                                                <w:left w:val="none" w:sz="0" w:space="0" w:color="auto"/>
                                                                                                <w:bottom w:val="none" w:sz="0" w:space="0" w:color="auto"/>
                                                                                                <w:right w:val="none" w:sz="0" w:space="0" w:color="auto"/>
                                                                                              </w:divBdr>
                                                                                              <w:divsChild>
                                                                                                <w:div w:id="2118673431">
                                                                                                  <w:marLeft w:val="0"/>
                                                                                                  <w:marRight w:val="0"/>
                                                                                                  <w:marTop w:val="0"/>
                                                                                                  <w:marBottom w:val="0"/>
                                                                                                  <w:divBdr>
                                                                                                    <w:top w:val="none" w:sz="0" w:space="0" w:color="auto"/>
                                                                                                    <w:left w:val="none" w:sz="0" w:space="0" w:color="auto"/>
                                                                                                    <w:bottom w:val="none" w:sz="0" w:space="0" w:color="auto"/>
                                                                                                    <w:right w:val="none" w:sz="0" w:space="0" w:color="auto"/>
                                                                                                  </w:divBdr>
                                                                                                  <w:divsChild>
                                                                                                    <w:div w:id="302275360">
                                                                                                      <w:marLeft w:val="0"/>
                                                                                                      <w:marRight w:val="0"/>
                                                                                                      <w:marTop w:val="0"/>
                                                                                                      <w:marBottom w:val="0"/>
                                                                                                      <w:divBdr>
                                                                                                        <w:top w:val="none" w:sz="0" w:space="0" w:color="auto"/>
                                                                                                        <w:left w:val="none" w:sz="0" w:space="0" w:color="auto"/>
                                                                                                        <w:bottom w:val="none" w:sz="0" w:space="0" w:color="auto"/>
                                                                                                        <w:right w:val="none" w:sz="0" w:space="0" w:color="auto"/>
                                                                                                      </w:divBdr>
                                                                                                      <w:divsChild>
                                                                                                        <w:div w:id="139272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161012">
      <w:bodyDiv w:val="1"/>
      <w:marLeft w:val="0"/>
      <w:marRight w:val="0"/>
      <w:marTop w:val="0"/>
      <w:marBottom w:val="0"/>
      <w:divBdr>
        <w:top w:val="none" w:sz="0" w:space="0" w:color="auto"/>
        <w:left w:val="none" w:sz="0" w:space="0" w:color="auto"/>
        <w:bottom w:val="none" w:sz="0" w:space="0" w:color="auto"/>
        <w:right w:val="none" w:sz="0" w:space="0" w:color="auto"/>
      </w:divBdr>
    </w:div>
    <w:div w:id="503129568">
      <w:bodyDiv w:val="1"/>
      <w:marLeft w:val="0"/>
      <w:marRight w:val="0"/>
      <w:marTop w:val="0"/>
      <w:marBottom w:val="0"/>
      <w:divBdr>
        <w:top w:val="none" w:sz="0" w:space="0" w:color="auto"/>
        <w:left w:val="none" w:sz="0" w:space="0" w:color="auto"/>
        <w:bottom w:val="none" w:sz="0" w:space="0" w:color="auto"/>
        <w:right w:val="none" w:sz="0" w:space="0" w:color="auto"/>
      </w:divBdr>
    </w:div>
    <w:div w:id="737947909">
      <w:bodyDiv w:val="1"/>
      <w:marLeft w:val="0"/>
      <w:marRight w:val="0"/>
      <w:marTop w:val="0"/>
      <w:marBottom w:val="0"/>
      <w:divBdr>
        <w:top w:val="none" w:sz="0" w:space="0" w:color="auto"/>
        <w:left w:val="none" w:sz="0" w:space="0" w:color="auto"/>
        <w:bottom w:val="none" w:sz="0" w:space="0" w:color="auto"/>
        <w:right w:val="none" w:sz="0" w:space="0" w:color="auto"/>
      </w:divBdr>
    </w:div>
    <w:div w:id="746457064">
      <w:bodyDiv w:val="1"/>
      <w:marLeft w:val="0"/>
      <w:marRight w:val="0"/>
      <w:marTop w:val="0"/>
      <w:marBottom w:val="0"/>
      <w:divBdr>
        <w:top w:val="none" w:sz="0" w:space="0" w:color="auto"/>
        <w:left w:val="none" w:sz="0" w:space="0" w:color="auto"/>
        <w:bottom w:val="none" w:sz="0" w:space="0" w:color="auto"/>
        <w:right w:val="none" w:sz="0" w:space="0" w:color="auto"/>
      </w:divBdr>
    </w:div>
    <w:div w:id="812989644">
      <w:bodyDiv w:val="1"/>
      <w:marLeft w:val="0"/>
      <w:marRight w:val="0"/>
      <w:marTop w:val="0"/>
      <w:marBottom w:val="0"/>
      <w:divBdr>
        <w:top w:val="none" w:sz="0" w:space="0" w:color="auto"/>
        <w:left w:val="none" w:sz="0" w:space="0" w:color="auto"/>
        <w:bottom w:val="none" w:sz="0" w:space="0" w:color="auto"/>
        <w:right w:val="none" w:sz="0" w:space="0" w:color="auto"/>
      </w:divBdr>
    </w:div>
    <w:div w:id="850947377">
      <w:bodyDiv w:val="1"/>
      <w:marLeft w:val="0"/>
      <w:marRight w:val="0"/>
      <w:marTop w:val="0"/>
      <w:marBottom w:val="0"/>
      <w:divBdr>
        <w:top w:val="none" w:sz="0" w:space="0" w:color="auto"/>
        <w:left w:val="none" w:sz="0" w:space="0" w:color="auto"/>
        <w:bottom w:val="none" w:sz="0" w:space="0" w:color="auto"/>
        <w:right w:val="none" w:sz="0" w:space="0" w:color="auto"/>
      </w:divBdr>
    </w:div>
    <w:div w:id="988703633">
      <w:bodyDiv w:val="1"/>
      <w:marLeft w:val="0"/>
      <w:marRight w:val="0"/>
      <w:marTop w:val="0"/>
      <w:marBottom w:val="0"/>
      <w:divBdr>
        <w:top w:val="none" w:sz="0" w:space="0" w:color="auto"/>
        <w:left w:val="none" w:sz="0" w:space="0" w:color="auto"/>
        <w:bottom w:val="none" w:sz="0" w:space="0" w:color="auto"/>
        <w:right w:val="none" w:sz="0" w:space="0" w:color="auto"/>
      </w:divBdr>
    </w:div>
    <w:div w:id="1073818631">
      <w:bodyDiv w:val="1"/>
      <w:marLeft w:val="0"/>
      <w:marRight w:val="0"/>
      <w:marTop w:val="0"/>
      <w:marBottom w:val="0"/>
      <w:divBdr>
        <w:top w:val="none" w:sz="0" w:space="0" w:color="auto"/>
        <w:left w:val="none" w:sz="0" w:space="0" w:color="auto"/>
        <w:bottom w:val="none" w:sz="0" w:space="0" w:color="auto"/>
        <w:right w:val="none" w:sz="0" w:space="0" w:color="auto"/>
      </w:divBdr>
    </w:div>
    <w:div w:id="1098795550">
      <w:bodyDiv w:val="1"/>
      <w:marLeft w:val="0"/>
      <w:marRight w:val="0"/>
      <w:marTop w:val="0"/>
      <w:marBottom w:val="0"/>
      <w:divBdr>
        <w:top w:val="none" w:sz="0" w:space="0" w:color="auto"/>
        <w:left w:val="none" w:sz="0" w:space="0" w:color="auto"/>
        <w:bottom w:val="none" w:sz="0" w:space="0" w:color="auto"/>
        <w:right w:val="none" w:sz="0" w:space="0" w:color="auto"/>
      </w:divBdr>
    </w:div>
    <w:div w:id="1245186411">
      <w:bodyDiv w:val="1"/>
      <w:marLeft w:val="0"/>
      <w:marRight w:val="0"/>
      <w:marTop w:val="0"/>
      <w:marBottom w:val="0"/>
      <w:divBdr>
        <w:top w:val="none" w:sz="0" w:space="0" w:color="auto"/>
        <w:left w:val="none" w:sz="0" w:space="0" w:color="auto"/>
        <w:bottom w:val="none" w:sz="0" w:space="0" w:color="auto"/>
        <w:right w:val="none" w:sz="0" w:space="0" w:color="auto"/>
      </w:divBdr>
    </w:div>
    <w:div w:id="1291399925">
      <w:bodyDiv w:val="1"/>
      <w:marLeft w:val="0"/>
      <w:marRight w:val="0"/>
      <w:marTop w:val="0"/>
      <w:marBottom w:val="0"/>
      <w:divBdr>
        <w:top w:val="none" w:sz="0" w:space="0" w:color="auto"/>
        <w:left w:val="none" w:sz="0" w:space="0" w:color="auto"/>
        <w:bottom w:val="none" w:sz="0" w:space="0" w:color="auto"/>
        <w:right w:val="none" w:sz="0" w:space="0" w:color="auto"/>
      </w:divBdr>
    </w:div>
    <w:div w:id="1327855418">
      <w:bodyDiv w:val="1"/>
      <w:marLeft w:val="0"/>
      <w:marRight w:val="0"/>
      <w:marTop w:val="0"/>
      <w:marBottom w:val="0"/>
      <w:divBdr>
        <w:top w:val="none" w:sz="0" w:space="0" w:color="auto"/>
        <w:left w:val="none" w:sz="0" w:space="0" w:color="auto"/>
        <w:bottom w:val="none" w:sz="0" w:space="0" w:color="auto"/>
        <w:right w:val="none" w:sz="0" w:space="0" w:color="auto"/>
      </w:divBdr>
    </w:div>
    <w:div w:id="1445729127">
      <w:bodyDiv w:val="1"/>
      <w:marLeft w:val="0"/>
      <w:marRight w:val="0"/>
      <w:marTop w:val="0"/>
      <w:marBottom w:val="0"/>
      <w:divBdr>
        <w:top w:val="none" w:sz="0" w:space="0" w:color="auto"/>
        <w:left w:val="none" w:sz="0" w:space="0" w:color="auto"/>
        <w:bottom w:val="none" w:sz="0" w:space="0" w:color="auto"/>
        <w:right w:val="none" w:sz="0" w:space="0" w:color="auto"/>
      </w:divBdr>
    </w:div>
    <w:div w:id="1573465716">
      <w:bodyDiv w:val="1"/>
      <w:marLeft w:val="0"/>
      <w:marRight w:val="0"/>
      <w:marTop w:val="0"/>
      <w:marBottom w:val="0"/>
      <w:divBdr>
        <w:top w:val="none" w:sz="0" w:space="0" w:color="auto"/>
        <w:left w:val="none" w:sz="0" w:space="0" w:color="auto"/>
        <w:bottom w:val="none" w:sz="0" w:space="0" w:color="auto"/>
        <w:right w:val="none" w:sz="0" w:space="0" w:color="auto"/>
      </w:divBdr>
    </w:div>
    <w:div w:id="1582061076">
      <w:bodyDiv w:val="1"/>
      <w:marLeft w:val="0"/>
      <w:marRight w:val="0"/>
      <w:marTop w:val="0"/>
      <w:marBottom w:val="0"/>
      <w:divBdr>
        <w:top w:val="none" w:sz="0" w:space="0" w:color="auto"/>
        <w:left w:val="none" w:sz="0" w:space="0" w:color="auto"/>
        <w:bottom w:val="none" w:sz="0" w:space="0" w:color="auto"/>
        <w:right w:val="none" w:sz="0" w:space="0" w:color="auto"/>
      </w:divBdr>
    </w:div>
    <w:div w:id="1663580610">
      <w:bodyDiv w:val="1"/>
      <w:marLeft w:val="0"/>
      <w:marRight w:val="0"/>
      <w:marTop w:val="0"/>
      <w:marBottom w:val="0"/>
      <w:divBdr>
        <w:top w:val="none" w:sz="0" w:space="0" w:color="auto"/>
        <w:left w:val="none" w:sz="0" w:space="0" w:color="auto"/>
        <w:bottom w:val="none" w:sz="0" w:space="0" w:color="auto"/>
        <w:right w:val="none" w:sz="0" w:space="0" w:color="auto"/>
      </w:divBdr>
    </w:div>
    <w:div w:id="1672640088">
      <w:bodyDiv w:val="1"/>
      <w:marLeft w:val="0"/>
      <w:marRight w:val="0"/>
      <w:marTop w:val="0"/>
      <w:marBottom w:val="0"/>
      <w:divBdr>
        <w:top w:val="none" w:sz="0" w:space="0" w:color="auto"/>
        <w:left w:val="none" w:sz="0" w:space="0" w:color="auto"/>
        <w:bottom w:val="none" w:sz="0" w:space="0" w:color="auto"/>
        <w:right w:val="none" w:sz="0" w:space="0" w:color="auto"/>
      </w:divBdr>
    </w:div>
    <w:div w:id="1878618092">
      <w:bodyDiv w:val="1"/>
      <w:marLeft w:val="0"/>
      <w:marRight w:val="0"/>
      <w:marTop w:val="0"/>
      <w:marBottom w:val="0"/>
      <w:divBdr>
        <w:top w:val="none" w:sz="0" w:space="0" w:color="auto"/>
        <w:left w:val="none" w:sz="0" w:space="0" w:color="auto"/>
        <w:bottom w:val="none" w:sz="0" w:space="0" w:color="auto"/>
        <w:right w:val="none" w:sz="0" w:space="0" w:color="auto"/>
      </w:divBdr>
    </w:div>
    <w:div w:id="1940599870">
      <w:bodyDiv w:val="1"/>
      <w:marLeft w:val="0"/>
      <w:marRight w:val="0"/>
      <w:marTop w:val="0"/>
      <w:marBottom w:val="0"/>
      <w:divBdr>
        <w:top w:val="none" w:sz="0" w:space="0" w:color="auto"/>
        <w:left w:val="none" w:sz="0" w:space="0" w:color="auto"/>
        <w:bottom w:val="none" w:sz="0" w:space="0" w:color="auto"/>
        <w:right w:val="none" w:sz="0" w:space="0" w:color="auto"/>
      </w:divBdr>
    </w:div>
    <w:div w:id="2087416283">
      <w:bodyDiv w:val="1"/>
      <w:marLeft w:val="0"/>
      <w:marRight w:val="0"/>
      <w:marTop w:val="0"/>
      <w:marBottom w:val="0"/>
      <w:divBdr>
        <w:top w:val="none" w:sz="0" w:space="0" w:color="auto"/>
        <w:left w:val="none" w:sz="0" w:space="0" w:color="auto"/>
        <w:bottom w:val="none" w:sz="0" w:space="0" w:color="auto"/>
        <w:right w:val="none" w:sz="0" w:space="0" w:color="auto"/>
      </w:divBdr>
    </w:div>
    <w:div w:id="20995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BEF970-F5C0-4F67-8933-97B4FA2D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5762</Words>
  <Characters>32844</Characters>
  <Application>Microsoft Office Word</Application>
  <DocSecurity>0</DocSecurity>
  <Lines>273</Lines>
  <Paragraphs>77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NOTĂ DE FUNDAMENTARE</vt:lpstr>
      <vt:lpstr>NOTĂ DE FUNDAMENTARE</vt:lpstr>
    </vt:vector>
  </TitlesOfParts>
  <Company>Microsoft</Company>
  <LinksUpToDate>false</LinksUpToDate>
  <CharactersWithSpaces>38529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NOTĂ DE FUNDAMENTARE</dc:title>
  <dc:creator>iuliabogatu</dc:creator>
  <cp:lastModifiedBy>Mihaela.Pascu</cp:lastModifiedBy>
  <cp:revision>13</cp:revision>
  <cp:lastPrinted>2026-10-08T12:01:00Z</cp:lastPrinted>
  <dcterms:created xsi:type="dcterms:W3CDTF">2026-07-31T10:26:00Z</dcterms:created>
  <dcterms:modified xsi:type="dcterms:W3CDTF">2026-10-14T06:43:00Z</dcterms:modified>
</cp:coreProperties>
</file>