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C5285" w14:textId="77777777" w:rsidR="00711EE8" w:rsidRPr="00F14C52" w:rsidRDefault="00711EE8" w:rsidP="002027CF">
      <w:pPr>
        <w:spacing w:after="120"/>
        <w:contextualSpacing/>
        <w:jc w:val="center"/>
        <w:rPr>
          <w:rFonts w:ascii="Times New Roman" w:hAnsi="Times New Roman" w:cs="Times New Roman"/>
          <w:b/>
          <w:noProof/>
          <w:color w:val="000000" w:themeColor="text1"/>
          <w:sz w:val="24"/>
          <w:szCs w:val="24"/>
        </w:rPr>
      </w:pPr>
      <w:r w:rsidRPr="00F14C52">
        <w:rPr>
          <w:rFonts w:ascii="Times New Roman" w:hAnsi="Times New Roman" w:cs="Times New Roman"/>
          <w:b/>
          <w:noProof/>
          <w:color w:val="000000" w:themeColor="text1"/>
          <w:sz w:val="24"/>
          <w:szCs w:val="24"/>
        </w:rPr>
        <w:t>NOTĂ DE FUNDAMENTARE</w:t>
      </w:r>
    </w:p>
    <w:p w14:paraId="16A78577" w14:textId="77777777" w:rsidR="00711EE8" w:rsidRPr="00F14C52" w:rsidRDefault="00711EE8" w:rsidP="002027CF">
      <w:pPr>
        <w:spacing w:after="120"/>
        <w:contextualSpacing/>
        <w:rPr>
          <w:rFonts w:ascii="Times New Roman" w:hAnsi="Times New Roman" w:cs="Times New Roman"/>
          <w:b/>
          <w:noProof/>
          <w:color w:val="000000" w:themeColor="text1"/>
          <w:sz w:val="24"/>
          <w:szCs w:val="24"/>
        </w:rPr>
      </w:pPr>
    </w:p>
    <w:tbl>
      <w:tblPr>
        <w:tblW w:w="10327"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87"/>
        <w:gridCol w:w="2070"/>
        <w:gridCol w:w="563"/>
        <w:gridCol w:w="1019"/>
        <w:gridCol w:w="1898"/>
        <w:gridCol w:w="478"/>
        <w:gridCol w:w="479"/>
        <w:gridCol w:w="479"/>
        <w:gridCol w:w="479"/>
        <w:gridCol w:w="2075"/>
      </w:tblGrid>
      <w:tr w:rsidR="00F14C52" w:rsidRPr="00F14C52" w14:paraId="746FCCDD" w14:textId="77777777" w:rsidTr="00F446D5">
        <w:tc>
          <w:tcPr>
            <w:tcW w:w="10327" w:type="dxa"/>
            <w:gridSpan w:val="10"/>
          </w:tcPr>
          <w:p w14:paraId="33B7D343" w14:textId="77777777" w:rsidR="00711EE8" w:rsidRPr="00F14C52" w:rsidRDefault="00711EE8" w:rsidP="002027CF">
            <w:pPr>
              <w:spacing w:after="120"/>
              <w:ind w:left="270"/>
              <w:contextualSpacing/>
              <w:jc w:val="center"/>
              <w:rPr>
                <w:rFonts w:ascii="Times New Roman" w:hAnsi="Times New Roman" w:cs="Times New Roman"/>
                <w:b/>
                <w:noProof/>
                <w:color w:val="000000" w:themeColor="text1"/>
                <w:sz w:val="24"/>
                <w:szCs w:val="24"/>
              </w:rPr>
            </w:pPr>
          </w:p>
          <w:p w14:paraId="2E30918D" w14:textId="77777777" w:rsidR="00711EE8" w:rsidRPr="00F14C52" w:rsidRDefault="00711EE8" w:rsidP="002027CF">
            <w:pPr>
              <w:spacing w:after="120"/>
              <w:ind w:left="270"/>
              <w:contextualSpacing/>
              <w:jc w:val="center"/>
              <w:rPr>
                <w:rFonts w:ascii="Times New Roman" w:hAnsi="Times New Roman" w:cs="Times New Roman"/>
                <w:b/>
                <w:noProof/>
                <w:color w:val="000000" w:themeColor="text1"/>
                <w:sz w:val="24"/>
                <w:szCs w:val="24"/>
              </w:rPr>
            </w:pPr>
            <w:r w:rsidRPr="00F14C52">
              <w:rPr>
                <w:rFonts w:ascii="Times New Roman" w:hAnsi="Times New Roman" w:cs="Times New Roman"/>
                <w:b/>
                <w:noProof/>
                <w:color w:val="000000" w:themeColor="text1"/>
                <w:sz w:val="24"/>
                <w:szCs w:val="24"/>
              </w:rPr>
              <w:t>Sec</w:t>
            </w:r>
            <w:r w:rsidR="00890A8D" w:rsidRPr="00F14C52">
              <w:rPr>
                <w:rFonts w:ascii="Times New Roman" w:hAnsi="Times New Roman" w:cs="Times New Roman"/>
                <w:b/>
                <w:noProof/>
                <w:color w:val="000000" w:themeColor="text1"/>
                <w:sz w:val="24"/>
                <w:szCs w:val="24"/>
              </w:rPr>
              <w:t>ț</w:t>
            </w:r>
            <w:r w:rsidRPr="00F14C52">
              <w:rPr>
                <w:rFonts w:ascii="Times New Roman" w:hAnsi="Times New Roman" w:cs="Times New Roman"/>
                <w:b/>
                <w:noProof/>
                <w:color w:val="000000" w:themeColor="text1"/>
                <w:sz w:val="24"/>
                <w:szCs w:val="24"/>
              </w:rPr>
              <w:t>iunea 1</w:t>
            </w:r>
          </w:p>
          <w:p w14:paraId="184C8A65" w14:textId="77777777" w:rsidR="00711EE8" w:rsidRPr="00F14C52" w:rsidRDefault="00711EE8" w:rsidP="002027CF">
            <w:pPr>
              <w:spacing w:after="120"/>
              <w:ind w:left="270"/>
              <w:contextualSpacing/>
              <w:jc w:val="center"/>
              <w:rPr>
                <w:rFonts w:ascii="Times New Roman" w:hAnsi="Times New Roman" w:cs="Times New Roman"/>
                <w:b/>
                <w:noProof/>
                <w:color w:val="000000" w:themeColor="text1"/>
                <w:sz w:val="24"/>
                <w:szCs w:val="24"/>
              </w:rPr>
            </w:pPr>
            <w:r w:rsidRPr="00F14C52">
              <w:rPr>
                <w:rFonts w:ascii="Times New Roman" w:hAnsi="Times New Roman" w:cs="Times New Roman"/>
                <w:b/>
                <w:noProof/>
                <w:color w:val="000000" w:themeColor="text1"/>
                <w:sz w:val="24"/>
                <w:szCs w:val="24"/>
              </w:rPr>
              <w:t xml:space="preserve"> Titlul prezentului act normativ</w:t>
            </w:r>
          </w:p>
          <w:p w14:paraId="4B65F2B2" w14:textId="77777777" w:rsidR="00711EE8" w:rsidRPr="00F14C52" w:rsidRDefault="00711EE8" w:rsidP="002027CF">
            <w:pPr>
              <w:spacing w:after="120"/>
              <w:ind w:left="270"/>
              <w:contextualSpacing/>
              <w:jc w:val="center"/>
              <w:rPr>
                <w:rFonts w:ascii="Times New Roman" w:hAnsi="Times New Roman" w:cs="Times New Roman"/>
                <w:b/>
                <w:noProof/>
                <w:color w:val="000000" w:themeColor="text1"/>
                <w:sz w:val="24"/>
                <w:szCs w:val="24"/>
              </w:rPr>
            </w:pPr>
          </w:p>
          <w:p w14:paraId="211C84BC" w14:textId="77777777" w:rsidR="00711EE8" w:rsidRPr="00F14C52" w:rsidRDefault="00711EE8" w:rsidP="002027CF">
            <w:pPr>
              <w:shd w:val="clear" w:color="auto" w:fill="FFFFFF"/>
              <w:spacing w:after="120"/>
              <w:contextualSpacing/>
              <w:jc w:val="center"/>
              <w:textAlignment w:val="baseline"/>
              <w:rPr>
                <w:rFonts w:ascii="Times New Roman" w:hAnsi="Times New Roman" w:cs="Times New Roman"/>
                <w:b/>
                <w:noProof/>
                <w:color w:val="000000" w:themeColor="text1"/>
                <w:sz w:val="24"/>
                <w:szCs w:val="24"/>
              </w:rPr>
            </w:pPr>
            <w:r w:rsidRPr="00F14C52">
              <w:rPr>
                <w:rFonts w:ascii="Times New Roman" w:hAnsi="Times New Roman" w:cs="Times New Roman"/>
                <w:b/>
                <w:noProof/>
                <w:color w:val="000000" w:themeColor="text1"/>
                <w:sz w:val="24"/>
                <w:szCs w:val="24"/>
              </w:rPr>
              <w:t xml:space="preserve">HOTĂRÂRE  </w:t>
            </w:r>
          </w:p>
          <w:p w14:paraId="5E1CF39E" w14:textId="367F5A62" w:rsidR="00711EE8" w:rsidRPr="00F14C52" w:rsidRDefault="00711EE8" w:rsidP="007C4524">
            <w:pPr>
              <w:spacing w:after="120" w:line="360" w:lineRule="auto"/>
              <w:contextualSpacing/>
              <w:jc w:val="center"/>
              <w:rPr>
                <w:rFonts w:ascii="Times New Roman" w:hAnsi="Times New Roman" w:cs="Times New Roman"/>
                <w:b/>
                <w:bCs/>
                <w:color w:val="000000" w:themeColor="text1"/>
                <w:sz w:val="24"/>
                <w:szCs w:val="24"/>
              </w:rPr>
            </w:pPr>
            <w:r w:rsidRPr="00F14C52">
              <w:rPr>
                <w:rFonts w:ascii="Times New Roman" w:hAnsi="Times New Roman" w:cs="Times New Roman"/>
                <w:b/>
                <w:color w:val="000000" w:themeColor="text1"/>
                <w:sz w:val="24"/>
                <w:szCs w:val="24"/>
              </w:rPr>
              <w:t xml:space="preserve">pentru </w:t>
            </w:r>
            <w:r w:rsidR="00773B62" w:rsidRPr="00F14C52">
              <w:rPr>
                <w:rFonts w:ascii="Times New Roman" w:hAnsi="Times New Roman" w:cs="Times New Roman"/>
                <w:b/>
                <w:color w:val="000000" w:themeColor="text1"/>
                <w:sz w:val="24"/>
                <w:szCs w:val="24"/>
              </w:rPr>
              <w:t xml:space="preserve">modificarea anexei nr.2 la Hotărârea Guvernului  nr. 1217/2012 privind aprobarea Regulamentului de organizare </w:t>
            </w:r>
            <w:r w:rsidR="00531D57" w:rsidRPr="00F14C52">
              <w:rPr>
                <w:rFonts w:ascii="Times New Roman" w:hAnsi="Times New Roman" w:cs="Times New Roman"/>
                <w:b/>
                <w:color w:val="000000" w:themeColor="text1"/>
                <w:sz w:val="24"/>
                <w:szCs w:val="24"/>
              </w:rPr>
              <w:t xml:space="preserve">și </w:t>
            </w:r>
            <w:r w:rsidR="00773B62" w:rsidRPr="00F14C52">
              <w:rPr>
                <w:rFonts w:ascii="Times New Roman" w:hAnsi="Times New Roman" w:cs="Times New Roman"/>
                <w:b/>
                <w:color w:val="000000" w:themeColor="text1"/>
                <w:sz w:val="24"/>
                <w:szCs w:val="24"/>
              </w:rPr>
              <w:t xml:space="preserve">funcționare și a structurii organizatorice ale </w:t>
            </w:r>
            <w:r w:rsidR="00531D57" w:rsidRPr="00F14C52">
              <w:rPr>
                <w:rFonts w:ascii="Times New Roman" w:hAnsi="Times New Roman" w:cs="Times New Roman"/>
                <w:b/>
                <w:color w:val="000000" w:themeColor="text1"/>
                <w:sz w:val="24"/>
                <w:szCs w:val="24"/>
              </w:rPr>
              <w:t>Administrației</w:t>
            </w:r>
            <w:r w:rsidR="00773B62" w:rsidRPr="00F14C52">
              <w:rPr>
                <w:rFonts w:ascii="Times New Roman" w:hAnsi="Times New Roman" w:cs="Times New Roman"/>
                <w:b/>
                <w:color w:val="000000" w:themeColor="text1"/>
                <w:sz w:val="24"/>
                <w:szCs w:val="24"/>
              </w:rPr>
              <w:t xml:space="preserve"> </w:t>
            </w:r>
            <w:r w:rsidR="00531D57" w:rsidRPr="00F14C52">
              <w:rPr>
                <w:rFonts w:ascii="Times New Roman" w:hAnsi="Times New Roman" w:cs="Times New Roman"/>
                <w:b/>
                <w:color w:val="000000" w:themeColor="text1"/>
                <w:sz w:val="24"/>
                <w:szCs w:val="24"/>
              </w:rPr>
              <w:t>Rezervației</w:t>
            </w:r>
            <w:r w:rsidR="00773B62" w:rsidRPr="00F14C52">
              <w:rPr>
                <w:rFonts w:ascii="Times New Roman" w:hAnsi="Times New Roman" w:cs="Times New Roman"/>
                <w:b/>
                <w:color w:val="000000" w:themeColor="text1"/>
                <w:sz w:val="24"/>
                <w:szCs w:val="24"/>
              </w:rPr>
              <w:t xml:space="preserve"> Biosferei "Delta Dunării"</w:t>
            </w:r>
          </w:p>
          <w:p w14:paraId="17BACDA4" w14:textId="77777777" w:rsidR="00711EE8" w:rsidRPr="00F14C52" w:rsidRDefault="00711EE8" w:rsidP="002027CF">
            <w:pPr>
              <w:shd w:val="clear" w:color="auto" w:fill="FFFFFF"/>
              <w:spacing w:after="120"/>
              <w:contextualSpacing/>
              <w:jc w:val="center"/>
              <w:textAlignment w:val="baseline"/>
              <w:rPr>
                <w:rFonts w:ascii="Times New Roman" w:hAnsi="Times New Roman" w:cs="Times New Roman"/>
                <w:b/>
                <w:noProof/>
                <w:color w:val="000000" w:themeColor="text1"/>
                <w:sz w:val="24"/>
                <w:szCs w:val="24"/>
              </w:rPr>
            </w:pPr>
          </w:p>
        </w:tc>
      </w:tr>
      <w:tr w:rsidR="00F14C52" w:rsidRPr="00F14C52" w14:paraId="11ED5E6C" w14:textId="77777777" w:rsidTr="00F446D5">
        <w:tc>
          <w:tcPr>
            <w:tcW w:w="10327" w:type="dxa"/>
            <w:gridSpan w:val="10"/>
          </w:tcPr>
          <w:p w14:paraId="0B3C9FFE" w14:textId="77777777" w:rsidR="00773B62" w:rsidRPr="00F14C52" w:rsidRDefault="00773B62" w:rsidP="00C90083">
            <w:pPr>
              <w:spacing w:after="120"/>
              <w:contextualSpacing/>
              <w:jc w:val="center"/>
              <w:rPr>
                <w:rFonts w:ascii="Times New Roman" w:hAnsi="Times New Roman" w:cs="Times New Roman"/>
                <w:b/>
                <w:noProof/>
                <w:color w:val="000000" w:themeColor="text1"/>
                <w:sz w:val="24"/>
                <w:szCs w:val="24"/>
              </w:rPr>
            </w:pPr>
          </w:p>
          <w:p w14:paraId="001334A6" w14:textId="51497C91" w:rsidR="00711EE8" w:rsidRPr="00F14C52" w:rsidRDefault="00711EE8" w:rsidP="00C90083">
            <w:pPr>
              <w:spacing w:after="120"/>
              <w:contextualSpacing/>
              <w:jc w:val="center"/>
              <w:rPr>
                <w:rFonts w:ascii="Times New Roman" w:hAnsi="Times New Roman" w:cs="Times New Roman"/>
                <w:b/>
                <w:noProof/>
                <w:color w:val="000000" w:themeColor="text1"/>
                <w:sz w:val="24"/>
                <w:szCs w:val="24"/>
              </w:rPr>
            </w:pPr>
            <w:r w:rsidRPr="00F14C52">
              <w:rPr>
                <w:rFonts w:ascii="Times New Roman" w:hAnsi="Times New Roman" w:cs="Times New Roman"/>
                <w:b/>
                <w:noProof/>
                <w:color w:val="000000" w:themeColor="text1"/>
                <w:sz w:val="24"/>
                <w:szCs w:val="24"/>
              </w:rPr>
              <w:t>Sec</w:t>
            </w:r>
            <w:r w:rsidR="00890A8D" w:rsidRPr="00F14C52">
              <w:rPr>
                <w:rFonts w:ascii="Times New Roman" w:hAnsi="Times New Roman" w:cs="Times New Roman"/>
                <w:b/>
                <w:noProof/>
                <w:color w:val="000000" w:themeColor="text1"/>
                <w:sz w:val="24"/>
                <w:szCs w:val="24"/>
              </w:rPr>
              <w:t>ț</w:t>
            </w:r>
            <w:r w:rsidRPr="00F14C52">
              <w:rPr>
                <w:rFonts w:ascii="Times New Roman" w:hAnsi="Times New Roman" w:cs="Times New Roman"/>
                <w:b/>
                <w:noProof/>
                <w:color w:val="000000" w:themeColor="text1"/>
                <w:sz w:val="24"/>
                <w:szCs w:val="24"/>
              </w:rPr>
              <w:t>iunea a 2 -a</w:t>
            </w:r>
          </w:p>
          <w:p w14:paraId="1C321227" w14:textId="77777777" w:rsidR="00711EE8" w:rsidRPr="00F14C52" w:rsidRDefault="00711EE8" w:rsidP="00C90083">
            <w:pPr>
              <w:spacing w:after="120"/>
              <w:contextualSpacing/>
              <w:jc w:val="center"/>
              <w:rPr>
                <w:rFonts w:ascii="Times New Roman" w:hAnsi="Times New Roman" w:cs="Times New Roman"/>
                <w:b/>
                <w:noProof/>
                <w:color w:val="000000" w:themeColor="text1"/>
                <w:sz w:val="24"/>
                <w:szCs w:val="24"/>
              </w:rPr>
            </w:pPr>
            <w:r w:rsidRPr="00F14C52">
              <w:rPr>
                <w:rFonts w:ascii="Times New Roman" w:hAnsi="Times New Roman" w:cs="Times New Roman"/>
                <w:b/>
                <w:noProof/>
                <w:color w:val="000000" w:themeColor="text1"/>
                <w:sz w:val="24"/>
                <w:szCs w:val="24"/>
              </w:rPr>
              <w:t>Motivul emiterii actului normativ</w:t>
            </w:r>
          </w:p>
          <w:p w14:paraId="7BD7693E" w14:textId="77777777" w:rsidR="00773B62" w:rsidRPr="00F14C52" w:rsidRDefault="00773B62" w:rsidP="00C90083">
            <w:pPr>
              <w:spacing w:after="120"/>
              <w:contextualSpacing/>
              <w:jc w:val="center"/>
              <w:rPr>
                <w:rFonts w:ascii="Times New Roman" w:hAnsi="Times New Roman" w:cs="Times New Roman"/>
                <w:b/>
                <w:noProof/>
                <w:color w:val="000000" w:themeColor="text1"/>
                <w:sz w:val="24"/>
                <w:szCs w:val="24"/>
              </w:rPr>
            </w:pPr>
          </w:p>
        </w:tc>
      </w:tr>
      <w:tr w:rsidR="00F14C52" w:rsidRPr="00F14C52" w14:paraId="7317AA9E" w14:textId="77777777" w:rsidTr="00F446D5">
        <w:trPr>
          <w:trHeight w:val="702"/>
        </w:trPr>
        <w:tc>
          <w:tcPr>
            <w:tcW w:w="787" w:type="dxa"/>
          </w:tcPr>
          <w:p w14:paraId="5A4C0FE7" w14:textId="77777777" w:rsidR="00711EE8" w:rsidRPr="00F14C52" w:rsidRDefault="00711EE8" w:rsidP="002027CF">
            <w:pPr>
              <w:spacing w:after="120"/>
              <w:contextualSpacing/>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2.1.</w:t>
            </w:r>
          </w:p>
        </w:tc>
        <w:tc>
          <w:tcPr>
            <w:tcW w:w="2070" w:type="dxa"/>
          </w:tcPr>
          <w:p w14:paraId="330AF360" w14:textId="77777777" w:rsidR="00711EE8" w:rsidRPr="00F14C52" w:rsidRDefault="00711EE8" w:rsidP="002027CF">
            <w:pPr>
              <w:spacing w:after="120"/>
              <w:contextualSpacing/>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 xml:space="preserve">Sursa </w:t>
            </w:r>
            <w:r w:rsidR="00890A8D" w:rsidRPr="00F14C52">
              <w:rPr>
                <w:rFonts w:ascii="Times New Roman" w:hAnsi="Times New Roman" w:cs="Times New Roman"/>
                <w:bCs/>
                <w:noProof/>
                <w:color w:val="000000" w:themeColor="text1"/>
                <w:sz w:val="24"/>
                <w:szCs w:val="24"/>
              </w:rPr>
              <w:t>prezentului act normativ</w:t>
            </w:r>
          </w:p>
        </w:tc>
        <w:tc>
          <w:tcPr>
            <w:tcW w:w="7470" w:type="dxa"/>
            <w:gridSpan w:val="8"/>
          </w:tcPr>
          <w:p w14:paraId="46277747" w14:textId="020209C9" w:rsidR="00711EE8" w:rsidRPr="00F14C52" w:rsidRDefault="00773B62" w:rsidP="00F446D5">
            <w:pPr>
              <w:pStyle w:val="DefaultText"/>
              <w:spacing w:after="120"/>
              <w:contextualSpacing/>
              <w:jc w:val="both"/>
              <w:rPr>
                <w:noProof/>
                <w:color w:val="000000" w:themeColor="text1"/>
                <w:lang w:eastAsia="en-US"/>
              </w:rPr>
            </w:pPr>
            <w:r w:rsidRPr="00F14C52">
              <w:rPr>
                <w:noProof/>
                <w:color w:val="000000" w:themeColor="text1"/>
                <w:lang w:eastAsia="en-US"/>
              </w:rPr>
              <w:t xml:space="preserve">      </w:t>
            </w:r>
            <w:r w:rsidR="00711EE8" w:rsidRPr="00F14C52">
              <w:rPr>
                <w:noProof/>
                <w:color w:val="000000" w:themeColor="text1"/>
                <w:lang w:eastAsia="en-US"/>
              </w:rPr>
              <w:t>Ini</w:t>
            </w:r>
            <w:r w:rsidR="00890A8D" w:rsidRPr="00F14C52">
              <w:rPr>
                <w:noProof/>
                <w:color w:val="000000" w:themeColor="text1"/>
                <w:lang w:eastAsia="en-US"/>
              </w:rPr>
              <w:t>ț</w:t>
            </w:r>
            <w:r w:rsidR="00711EE8" w:rsidRPr="00F14C52">
              <w:rPr>
                <w:noProof/>
                <w:color w:val="000000" w:themeColor="text1"/>
                <w:lang w:eastAsia="en-US"/>
              </w:rPr>
              <w:t xml:space="preserve">iativa Ministerului Mediului, Apelor </w:t>
            </w:r>
            <w:r w:rsidR="00890A8D" w:rsidRPr="00F14C52">
              <w:rPr>
                <w:noProof/>
                <w:color w:val="000000" w:themeColor="text1"/>
                <w:lang w:eastAsia="en-US"/>
              </w:rPr>
              <w:t>ș</w:t>
            </w:r>
            <w:r w:rsidR="00711EE8" w:rsidRPr="00F14C52">
              <w:rPr>
                <w:noProof/>
                <w:color w:val="000000" w:themeColor="text1"/>
                <w:lang w:eastAsia="en-US"/>
              </w:rPr>
              <w:t>i Pădurilor</w:t>
            </w:r>
            <w:r w:rsidRPr="00F14C52">
              <w:rPr>
                <w:noProof/>
                <w:color w:val="000000" w:themeColor="text1"/>
                <w:lang w:eastAsia="en-US"/>
              </w:rPr>
              <w:t xml:space="preserve"> prin Administraţia Rezervaţiei Biosferei "Delta Dunării"</w:t>
            </w:r>
          </w:p>
        </w:tc>
      </w:tr>
      <w:tr w:rsidR="00F14C52" w:rsidRPr="00F14C52" w14:paraId="730BF273" w14:textId="77777777" w:rsidTr="00F446D5">
        <w:trPr>
          <w:trHeight w:val="702"/>
        </w:trPr>
        <w:tc>
          <w:tcPr>
            <w:tcW w:w="787" w:type="dxa"/>
          </w:tcPr>
          <w:p w14:paraId="6DF968B4" w14:textId="77777777" w:rsidR="00711EE8" w:rsidRPr="00F14C52" w:rsidRDefault="00711EE8" w:rsidP="002027CF">
            <w:pPr>
              <w:spacing w:after="120"/>
              <w:contextualSpacing/>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2.2.</w:t>
            </w:r>
          </w:p>
        </w:tc>
        <w:tc>
          <w:tcPr>
            <w:tcW w:w="2070" w:type="dxa"/>
          </w:tcPr>
          <w:p w14:paraId="1432C498" w14:textId="77777777" w:rsidR="00711EE8" w:rsidRPr="00F14C52" w:rsidRDefault="00711EE8" w:rsidP="002027CF">
            <w:pPr>
              <w:spacing w:after="120"/>
              <w:contextualSpacing/>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Descrierea situa</w:t>
            </w:r>
            <w:r w:rsidR="00890A8D" w:rsidRPr="00F14C52">
              <w:rPr>
                <w:rFonts w:ascii="Times New Roman" w:hAnsi="Times New Roman" w:cs="Times New Roman"/>
                <w:bCs/>
                <w:noProof/>
                <w:color w:val="000000" w:themeColor="text1"/>
                <w:sz w:val="24"/>
                <w:szCs w:val="24"/>
              </w:rPr>
              <w:t>ț</w:t>
            </w:r>
            <w:r w:rsidRPr="00F14C52">
              <w:rPr>
                <w:rFonts w:ascii="Times New Roman" w:hAnsi="Times New Roman" w:cs="Times New Roman"/>
                <w:bCs/>
                <w:noProof/>
                <w:color w:val="000000" w:themeColor="text1"/>
                <w:sz w:val="24"/>
                <w:szCs w:val="24"/>
              </w:rPr>
              <w:t>iei actuale</w:t>
            </w:r>
          </w:p>
        </w:tc>
        <w:tc>
          <w:tcPr>
            <w:tcW w:w="7470" w:type="dxa"/>
            <w:gridSpan w:val="8"/>
          </w:tcPr>
          <w:p w14:paraId="7AACB0CA"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Rezerva</w:t>
            </w:r>
            <w:r w:rsidR="00890A8D" w:rsidRPr="00F14C52">
              <w:rPr>
                <w:noProof/>
                <w:color w:val="000000" w:themeColor="text1"/>
                <w:lang w:eastAsia="en-US"/>
              </w:rPr>
              <w:t>ț</w:t>
            </w:r>
            <w:r w:rsidRPr="00F14C52">
              <w:rPr>
                <w:noProof/>
                <w:color w:val="000000" w:themeColor="text1"/>
                <w:lang w:eastAsia="en-US"/>
              </w:rPr>
              <w:t>ia Biosferei „Delta Dunării” se întinde pe o suprafa</w:t>
            </w:r>
            <w:r w:rsidR="00890A8D" w:rsidRPr="00F14C52">
              <w:rPr>
                <w:noProof/>
                <w:color w:val="000000" w:themeColor="text1"/>
                <w:lang w:eastAsia="en-US"/>
              </w:rPr>
              <w:t>ț</w:t>
            </w:r>
            <w:r w:rsidRPr="00F14C52">
              <w:rPr>
                <w:noProof/>
                <w:color w:val="000000" w:themeColor="text1"/>
                <w:lang w:eastAsia="en-US"/>
              </w:rPr>
              <w:t xml:space="preserve">ă de </w:t>
            </w:r>
            <w:smartTag w:uri="urn:schemas-microsoft-com:office:smarttags" w:element="metricconverter">
              <w:smartTagPr>
                <w:attr w:name="ProductID" w:val="580.000 ha"/>
              </w:smartTagPr>
              <w:r w:rsidRPr="00F14C52">
                <w:rPr>
                  <w:noProof/>
                  <w:color w:val="000000" w:themeColor="text1"/>
                  <w:lang w:eastAsia="en-US"/>
                </w:rPr>
                <w:t>580.000 ha</w:t>
              </w:r>
            </w:smartTag>
            <w:r w:rsidRPr="00F14C52">
              <w:rPr>
                <w:noProof/>
                <w:color w:val="000000" w:themeColor="text1"/>
                <w:lang w:eastAsia="en-US"/>
              </w:rPr>
              <w:t xml:space="preserve"> </w:t>
            </w:r>
            <w:r w:rsidR="00890A8D" w:rsidRPr="00F14C52">
              <w:rPr>
                <w:noProof/>
                <w:color w:val="000000" w:themeColor="text1"/>
                <w:lang w:eastAsia="en-US"/>
              </w:rPr>
              <w:t>ș</w:t>
            </w:r>
            <w:r w:rsidRPr="00F14C52">
              <w:rPr>
                <w:noProof/>
                <w:color w:val="000000" w:themeColor="text1"/>
                <w:lang w:eastAsia="en-US"/>
              </w:rPr>
              <w:t>i cuprinde câteva unită</w:t>
            </w:r>
            <w:r w:rsidR="00890A8D" w:rsidRPr="00F14C52">
              <w:rPr>
                <w:noProof/>
                <w:color w:val="000000" w:themeColor="text1"/>
                <w:lang w:eastAsia="en-US"/>
              </w:rPr>
              <w:t>ț</w:t>
            </w:r>
            <w:r w:rsidRPr="00F14C52">
              <w:rPr>
                <w:noProof/>
                <w:color w:val="000000" w:themeColor="text1"/>
                <w:lang w:eastAsia="en-US"/>
              </w:rPr>
              <w:t xml:space="preserve">i fizico-geografice deosebite, atât din punct de vedere morfologic, cât </w:t>
            </w:r>
            <w:r w:rsidR="00890A8D" w:rsidRPr="00F14C52">
              <w:rPr>
                <w:noProof/>
                <w:color w:val="000000" w:themeColor="text1"/>
                <w:lang w:eastAsia="en-US"/>
              </w:rPr>
              <w:t>ș</w:t>
            </w:r>
            <w:r w:rsidRPr="00F14C52">
              <w:rPr>
                <w:noProof/>
                <w:color w:val="000000" w:themeColor="text1"/>
                <w:lang w:eastAsia="en-US"/>
              </w:rPr>
              <w:t xml:space="preserve">i al orogenezei, respectiv: Delta Dunării, Complexul lagunar Razim-Sinoie, Dunărea Maritimă până la Cotul Pisicii, sectorul Isaccea – Tulcea cu zona inundabilă, Sărăturile Murighiol – Plopu </w:t>
            </w:r>
            <w:r w:rsidR="00890A8D" w:rsidRPr="00F14C52">
              <w:rPr>
                <w:noProof/>
                <w:color w:val="000000" w:themeColor="text1"/>
                <w:lang w:eastAsia="en-US"/>
              </w:rPr>
              <w:t>ș</w:t>
            </w:r>
            <w:r w:rsidRPr="00F14C52">
              <w:rPr>
                <w:noProof/>
                <w:color w:val="000000" w:themeColor="text1"/>
                <w:lang w:eastAsia="en-US"/>
              </w:rPr>
              <w:t>i litoralul Mării Negre de la Bra</w:t>
            </w:r>
            <w:r w:rsidR="00890A8D" w:rsidRPr="00F14C52">
              <w:rPr>
                <w:noProof/>
                <w:color w:val="000000" w:themeColor="text1"/>
                <w:lang w:eastAsia="en-US"/>
              </w:rPr>
              <w:t>ț</w:t>
            </w:r>
            <w:r w:rsidRPr="00F14C52">
              <w:rPr>
                <w:noProof/>
                <w:color w:val="000000" w:themeColor="text1"/>
                <w:lang w:eastAsia="en-US"/>
              </w:rPr>
              <w:t>ul Chilia până la Capul Midia.</w:t>
            </w:r>
          </w:p>
          <w:p w14:paraId="4D25B637" w14:textId="77777777" w:rsidR="0009786A"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Valoarea patrimoniului natural al Rezerva</w:t>
            </w:r>
            <w:r w:rsidR="00890A8D" w:rsidRPr="00F14C52">
              <w:rPr>
                <w:noProof/>
                <w:color w:val="000000" w:themeColor="text1"/>
                <w:lang w:eastAsia="en-US"/>
              </w:rPr>
              <w:t>ț</w:t>
            </w:r>
            <w:r w:rsidRPr="00F14C52">
              <w:rPr>
                <w:noProof/>
                <w:color w:val="000000" w:themeColor="text1"/>
                <w:lang w:eastAsia="en-US"/>
              </w:rPr>
              <w:t>iei Biosferei „Delta Dunării” este recunoscută prin includerea acesteia în re</w:t>
            </w:r>
            <w:r w:rsidR="00890A8D" w:rsidRPr="00F14C52">
              <w:rPr>
                <w:noProof/>
                <w:color w:val="000000" w:themeColor="text1"/>
                <w:lang w:eastAsia="en-US"/>
              </w:rPr>
              <w:t>ț</w:t>
            </w:r>
            <w:r w:rsidRPr="00F14C52">
              <w:rPr>
                <w:noProof/>
                <w:color w:val="000000" w:themeColor="text1"/>
                <w:lang w:eastAsia="en-US"/>
              </w:rPr>
              <w:t>eaua interna</w:t>
            </w:r>
            <w:r w:rsidR="00890A8D" w:rsidRPr="00F14C52">
              <w:rPr>
                <w:noProof/>
                <w:color w:val="000000" w:themeColor="text1"/>
                <w:lang w:eastAsia="en-US"/>
              </w:rPr>
              <w:t>ț</w:t>
            </w:r>
            <w:r w:rsidRPr="00F14C52">
              <w:rPr>
                <w:noProof/>
                <w:color w:val="000000" w:themeColor="text1"/>
                <w:lang w:eastAsia="en-US"/>
              </w:rPr>
              <w:t>ională a rezerva</w:t>
            </w:r>
            <w:r w:rsidR="00890A8D" w:rsidRPr="00F14C52">
              <w:rPr>
                <w:noProof/>
                <w:color w:val="000000" w:themeColor="text1"/>
                <w:lang w:eastAsia="en-US"/>
              </w:rPr>
              <w:t>ț</w:t>
            </w:r>
            <w:r w:rsidRPr="00F14C52">
              <w:rPr>
                <w:noProof/>
                <w:color w:val="000000" w:themeColor="text1"/>
                <w:lang w:eastAsia="en-US"/>
              </w:rPr>
              <w:t xml:space="preserve">iilor biosferei, în cadrul Programului „Omul </w:t>
            </w:r>
            <w:r w:rsidR="00890A8D" w:rsidRPr="00F14C52">
              <w:rPr>
                <w:noProof/>
                <w:color w:val="000000" w:themeColor="text1"/>
                <w:lang w:eastAsia="en-US"/>
              </w:rPr>
              <w:t>ș</w:t>
            </w:r>
            <w:r w:rsidRPr="00F14C52">
              <w:rPr>
                <w:noProof/>
                <w:color w:val="000000" w:themeColor="text1"/>
                <w:lang w:eastAsia="en-US"/>
              </w:rPr>
              <w:t>i Biosfera” (1990), prin declararea ca zonă umedă de importan</w:t>
            </w:r>
            <w:r w:rsidR="00890A8D" w:rsidRPr="00F14C52">
              <w:rPr>
                <w:noProof/>
                <w:color w:val="000000" w:themeColor="text1"/>
                <w:lang w:eastAsia="en-US"/>
              </w:rPr>
              <w:t>ț</w:t>
            </w:r>
            <w:r w:rsidRPr="00F14C52">
              <w:rPr>
                <w:noProof/>
                <w:color w:val="000000" w:themeColor="text1"/>
                <w:lang w:eastAsia="en-US"/>
              </w:rPr>
              <w:t>ă interna</w:t>
            </w:r>
            <w:r w:rsidR="00890A8D" w:rsidRPr="00F14C52">
              <w:rPr>
                <w:noProof/>
                <w:color w:val="000000" w:themeColor="text1"/>
                <w:lang w:eastAsia="en-US"/>
              </w:rPr>
              <w:t>ț</w:t>
            </w:r>
            <w:r w:rsidRPr="00F14C52">
              <w:rPr>
                <w:noProof/>
                <w:color w:val="000000" w:themeColor="text1"/>
                <w:lang w:eastAsia="en-US"/>
              </w:rPr>
              <w:t xml:space="preserve">ională, în special ca habitat al păsărilor de apă – septembrie 1991 </w:t>
            </w:r>
            <w:r w:rsidR="00890A8D" w:rsidRPr="00F14C52">
              <w:rPr>
                <w:noProof/>
                <w:color w:val="000000" w:themeColor="text1"/>
                <w:lang w:eastAsia="en-US"/>
              </w:rPr>
              <w:t>ș</w:t>
            </w:r>
            <w:r w:rsidRPr="00F14C52">
              <w:rPr>
                <w:noProof/>
                <w:color w:val="000000" w:themeColor="text1"/>
                <w:lang w:eastAsia="en-US"/>
              </w:rPr>
              <w:t>i includerea pe Lista patrimoniului natural mondial UNESCO (decembrie 1991). Din 2007, pe teritoriul Rezerva</w:t>
            </w:r>
            <w:r w:rsidR="00890A8D" w:rsidRPr="00F14C52">
              <w:rPr>
                <w:noProof/>
                <w:color w:val="000000" w:themeColor="text1"/>
                <w:lang w:eastAsia="en-US"/>
              </w:rPr>
              <w:t>ț</w:t>
            </w:r>
            <w:r w:rsidRPr="00F14C52">
              <w:rPr>
                <w:noProof/>
                <w:color w:val="000000" w:themeColor="text1"/>
                <w:lang w:eastAsia="en-US"/>
              </w:rPr>
              <w:t xml:space="preserve">iei Biosferei „Delta Dunării” au fost identificate situri (SCI </w:t>
            </w:r>
            <w:r w:rsidR="00890A8D" w:rsidRPr="00F14C52">
              <w:rPr>
                <w:noProof/>
                <w:color w:val="000000" w:themeColor="text1"/>
                <w:lang w:eastAsia="en-US"/>
              </w:rPr>
              <w:t>ș</w:t>
            </w:r>
            <w:r w:rsidRPr="00F14C52">
              <w:rPr>
                <w:noProof/>
                <w:color w:val="000000" w:themeColor="text1"/>
                <w:lang w:eastAsia="en-US"/>
              </w:rPr>
              <w:t>i SPA) ale Re</w:t>
            </w:r>
            <w:r w:rsidR="00890A8D" w:rsidRPr="00F14C52">
              <w:rPr>
                <w:noProof/>
                <w:color w:val="000000" w:themeColor="text1"/>
                <w:lang w:eastAsia="en-US"/>
              </w:rPr>
              <w:t>ț</w:t>
            </w:r>
            <w:r w:rsidRPr="00F14C52">
              <w:rPr>
                <w:noProof/>
                <w:color w:val="000000" w:themeColor="text1"/>
                <w:lang w:eastAsia="en-US"/>
              </w:rPr>
              <w:t xml:space="preserve">elei Natura 2000. </w:t>
            </w:r>
          </w:p>
          <w:p w14:paraId="4E0730B7" w14:textId="54409875"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 xml:space="preserve">Din punct de vedere legal, </w:t>
            </w:r>
            <w:r w:rsidRPr="00F14C52">
              <w:rPr>
                <w:noProof/>
                <w:color w:val="000000" w:themeColor="text1"/>
              </w:rPr>
              <w:t>Rezerva</w:t>
            </w:r>
            <w:r w:rsidR="00890A8D" w:rsidRPr="00F14C52">
              <w:rPr>
                <w:noProof/>
                <w:color w:val="000000" w:themeColor="text1"/>
              </w:rPr>
              <w:t>ț</w:t>
            </w:r>
            <w:r w:rsidRPr="00F14C52">
              <w:rPr>
                <w:noProof/>
                <w:color w:val="000000" w:themeColor="text1"/>
              </w:rPr>
              <w:t>ia Biosferei „Delta Dunării” a fost înfiin</w:t>
            </w:r>
            <w:r w:rsidR="00890A8D" w:rsidRPr="00F14C52">
              <w:rPr>
                <w:noProof/>
                <w:color w:val="000000" w:themeColor="text1"/>
              </w:rPr>
              <w:t>ț</w:t>
            </w:r>
            <w:r w:rsidRPr="00F14C52">
              <w:rPr>
                <w:noProof/>
                <w:color w:val="000000" w:themeColor="text1"/>
              </w:rPr>
              <w:t>ată prin Legea nr.82/1993 privind constituirea Rezerva</w:t>
            </w:r>
            <w:r w:rsidR="00890A8D" w:rsidRPr="00F14C52">
              <w:rPr>
                <w:noProof/>
                <w:color w:val="000000" w:themeColor="text1"/>
              </w:rPr>
              <w:t>ț</w:t>
            </w:r>
            <w:r w:rsidRPr="00F14C52">
              <w:rPr>
                <w:noProof/>
                <w:color w:val="000000" w:themeColor="text1"/>
              </w:rPr>
              <w:t xml:space="preserve">iei Biosferei „Delta Dunării”, cu modificările </w:t>
            </w:r>
            <w:r w:rsidR="00890A8D" w:rsidRPr="00F14C52">
              <w:rPr>
                <w:noProof/>
                <w:color w:val="000000" w:themeColor="text1"/>
              </w:rPr>
              <w:t>ș</w:t>
            </w:r>
            <w:r w:rsidRPr="00F14C52">
              <w:rPr>
                <w:noProof/>
                <w:color w:val="000000" w:themeColor="text1"/>
              </w:rPr>
              <w:t>i completările ulterioare.</w:t>
            </w:r>
          </w:p>
          <w:p w14:paraId="04E4B5B9" w14:textId="356E7737" w:rsidR="00711EE8" w:rsidRPr="00F14C52" w:rsidRDefault="00711EE8" w:rsidP="002027CF">
            <w:pPr>
              <w:pStyle w:val="DefaultText"/>
              <w:spacing w:after="120"/>
              <w:ind w:firstLine="380"/>
              <w:contextualSpacing/>
              <w:jc w:val="both"/>
              <w:rPr>
                <w:noProof/>
                <w:color w:val="000000" w:themeColor="text1"/>
              </w:rPr>
            </w:pPr>
            <w:r w:rsidRPr="00F14C52">
              <w:rPr>
                <w:noProof/>
                <w:color w:val="000000" w:themeColor="text1"/>
                <w:lang w:eastAsia="en-US"/>
              </w:rPr>
              <w:t xml:space="preserve">În conformitate cu prevederile Legii nr.82/1993, cu modificările </w:t>
            </w:r>
            <w:r w:rsidR="00890A8D" w:rsidRPr="00F14C52">
              <w:rPr>
                <w:noProof/>
                <w:color w:val="000000" w:themeColor="text1"/>
                <w:lang w:eastAsia="en-US"/>
              </w:rPr>
              <w:t>ș</w:t>
            </w:r>
            <w:r w:rsidRPr="00F14C52">
              <w:rPr>
                <w:noProof/>
                <w:color w:val="000000" w:themeColor="text1"/>
                <w:lang w:eastAsia="en-US"/>
              </w:rPr>
              <w:t>i completările ulterioare, Administra</w:t>
            </w:r>
            <w:r w:rsidR="00890A8D" w:rsidRPr="00F14C52">
              <w:rPr>
                <w:noProof/>
                <w:color w:val="000000" w:themeColor="text1"/>
                <w:lang w:eastAsia="en-US"/>
              </w:rPr>
              <w:t>ț</w:t>
            </w:r>
            <w:r w:rsidRPr="00F14C52">
              <w:rPr>
                <w:noProof/>
                <w:color w:val="000000" w:themeColor="text1"/>
                <w:lang w:eastAsia="en-US"/>
              </w:rPr>
              <w:t>ia Rezerva</w:t>
            </w:r>
            <w:r w:rsidR="00890A8D" w:rsidRPr="00F14C52">
              <w:rPr>
                <w:noProof/>
                <w:color w:val="000000" w:themeColor="text1"/>
                <w:lang w:eastAsia="en-US"/>
              </w:rPr>
              <w:t>ț</w:t>
            </w:r>
            <w:r w:rsidRPr="00F14C52">
              <w:rPr>
                <w:noProof/>
                <w:color w:val="000000" w:themeColor="text1"/>
                <w:lang w:eastAsia="en-US"/>
              </w:rPr>
              <w:t>iei Biosferei „Delta Dunării</w:t>
            </w:r>
            <w:r w:rsidR="0009786A" w:rsidRPr="00F14C52">
              <w:rPr>
                <w:noProof/>
                <w:color w:val="000000" w:themeColor="text1"/>
              </w:rPr>
              <w:t>”</w:t>
            </w:r>
            <w:r w:rsidRPr="00F14C52">
              <w:rPr>
                <w:noProof/>
                <w:color w:val="000000" w:themeColor="text1"/>
                <w:lang w:eastAsia="en-US"/>
              </w:rPr>
              <w:t xml:space="preserve"> are următoarele atribu</w:t>
            </w:r>
            <w:r w:rsidR="00890A8D" w:rsidRPr="00F14C52">
              <w:rPr>
                <w:noProof/>
                <w:color w:val="000000" w:themeColor="text1"/>
                <w:lang w:eastAsia="en-US"/>
              </w:rPr>
              <w:t>ț</w:t>
            </w:r>
            <w:r w:rsidRPr="00F14C52">
              <w:rPr>
                <w:noProof/>
                <w:color w:val="000000" w:themeColor="text1"/>
                <w:lang w:eastAsia="en-US"/>
              </w:rPr>
              <w:t>ii :</w:t>
            </w:r>
          </w:p>
          <w:p w14:paraId="551C3A7F"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a) administrează patrimoniul natural potrivit prevederilor legale privind regimul juridic al proprietă</w:t>
            </w:r>
            <w:r w:rsidR="00890A8D" w:rsidRPr="00F14C52">
              <w:rPr>
                <w:noProof/>
                <w:color w:val="000000" w:themeColor="text1"/>
                <w:lang w:eastAsia="en-US"/>
              </w:rPr>
              <w:t>ț</w:t>
            </w:r>
            <w:r w:rsidRPr="00F14C52">
              <w:rPr>
                <w:noProof/>
                <w:color w:val="000000" w:themeColor="text1"/>
                <w:lang w:eastAsia="en-US"/>
              </w:rPr>
              <w:t>ii publice, evaluează starea ecologică a patrimoniului natural al rezerva</w:t>
            </w:r>
            <w:r w:rsidR="00890A8D" w:rsidRPr="00F14C52">
              <w:rPr>
                <w:noProof/>
                <w:color w:val="000000" w:themeColor="text1"/>
                <w:lang w:eastAsia="en-US"/>
              </w:rPr>
              <w:t>ț</w:t>
            </w:r>
            <w:r w:rsidRPr="00F14C52">
              <w:rPr>
                <w:noProof/>
                <w:color w:val="000000" w:themeColor="text1"/>
                <w:lang w:eastAsia="en-US"/>
              </w:rPr>
              <w:t xml:space="preserve">iei </w:t>
            </w:r>
            <w:r w:rsidR="00890A8D" w:rsidRPr="00F14C52">
              <w:rPr>
                <w:noProof/>
                <w:color w:val="000000" w:themeColor="text1"/>
                <w:lang w:eastAsia="en-US"/>
              </w:rPr>
              <w:t>ș</w:t>
            </w:r>
            <w:r w:rsidRPr="00F14C52">
              <w:rPr>
                <w:noProof/>
                <w:color w:val="000000" w:themeColor="text1"/>
                <w:lang w:eastAsia="en-US"/>
              </w:rPr>
              <w:t>i ini</w:t>
            </w:r>
            <w:r w:rsidR="00890A8D" w:rsidRPr="00F14C52">
              <w:rPr>
                <w:noProof/>
                <w:color w:val="000000" w:themeColor="text1"/>
                <w:lang w:eastAsia="en-US"/>
              </w:rPr>
              <w:t>ț</w:t>
            </w:r>
            <w:r w:rsidRPr="00F14C52">
              <w:rPr>
                <w:noProof/>
                <w:color w:val="000000" w:themeColor="text1"/>
                <w:lang w:eastAsia="en-US"/>
              </w:rPr>
              <w:t xml:space="preserve">iază programele de cercetare </w:t>
            </w:r>
            <w:r w:rsidR="00890A8D" w:rsidRPr="00F14C52">
              <w:rPr>
                <w:noProof/>
                <w:color w:val="000000" w:themeColor="text1"/>
                <w:lang w:eastAsia="en-US"/>
              </w:rPr>
              <w:t>ș</w:t>
            </w:r>
            <w:r w:rsidRPr="00F14C52">
              <w:rPr>
                <w:noProof/>
                <w:color w:val="000000" w:themeColor="text1"/>
                <w:lang w:eastAsia="en-US"/>
              </w:rPr>
              <w:t>tiin</w:t>
            </w:r>
            <w:r w:rsidR="00890A8D" w:rsidRPr="00F14C52">
              <w:rPr>
                <w:noProof/>
                <w:color w:val="000000" w:themeColor="text1"/>
                <w:lang w:eastAsia="en-US"/>
              </w:rPr>
              <w:t>ț</w:t>
            </w:r>
            <w:r w:rsidRPr="00F14C52">
              <w:rPr>
                <w:noProof/>
                <w:color w:val="000000" w:themeColor="text1"/>
                <w:lang w:eastAsia="en-US"/>
              </w:rPr>
              <w:t>ifică în rezerva</w:t>
            </w:r>
            <w:r w:rsidR="00890A8D" w:rsidRPr="00F14C52">
              <w:rPr>
                <w:noProof/>
                <w:color w:val="000000" w:themeColor="text1"/>
                <w:lang w:eastAsia="en-US"/>
              </w:rPr>
              <w:t>ț</w:t>
            </w:r>
            <w:r w:rsidRPr="00F14C52">
              <w:rPr>
                <w:noProof/>
                <w:color w:val="000000" w:themeColor="text1"/>
                <w:lang w:eastAsia="en-US"/>
              </w:rPr>
              <w:t xml:space="preserve">ie, pe baza planului de management, asigură măsurile necesare conservării </w:t>
            </w:r>
            <w:r w:rsidR="00890A8D" w:rsidRPr="00F14C52">
              <w:rPr>
                <w:noProof/>
                <w:color w:val="000000" w:themeColor="text1"/>
                <w:lang w:eastAsia="en-US"/>
              </w:rPr>
              <w:t>ș</w:t>
            </w:r>
            <w:r w:rsidRPr="00F14C52">
              <w:rPr>
                <w:noProof/>
                <w:color w:val="000000" w:themeColor="text1"/>
                <w:lang w:eastAsia="en-US"/>
              </w:rPr>
              <w:t>i protec</w:t>
            </w:r>
            <w:r w:rsidR="00890A8D" w:rsidRPr="00F14C52">
              <w:rPr>
                <w:noProof/>
                <w:color w:val="000000" w:themeColor="text1"/>
                <w:lang w:eastAsia="en-US"/>
              </w:rPr>
              <w:t>ț</w:t>
            </w:r>
            <w:r w:rsidRPr="00F14C52">
              <w:rPr>
                <w:noProof/>
                <w:color w:val="000000" w:themeColor="text1"/>
                <w:lang w:eastAsia="en-US"/>
              </w:rPr>
              <w:t xml:space="preserve">iei genofondului </w:t>
            </w:r>
            <w:r w:rsidR="00890A8D" w:rsidRPr="00F14C52">
              <w:rPr>
                <w:noProof/>
                <w:color w:val="000000" w:themeColor="text1"/>
                <w:lang w:eastAsia="en-US"/>
              </w:rPr>
              <w:t>ș</w:t>
            </w:r>
            <w:r w:rsidRPr="00F14C52">
              <w:rPr>
                <w:noProof/>
                <w:color w:val="000000" w:themeColor="text1"/>
                <w:lang w:eastAsia="en-US"/>
              </w:rPr>
              <w:t>i biodiversită</w:t>
            </w:r>
            <w:r w:rsidR="00890A8D" w:rsidRPr="00F14C52">
              <w:rPr>
                <w:noProof/>
                <w:color w:val="000000" w:themeColor="text1"/>
                <w:lang w:eastAsia="en-US"/>
              </w:rPr>
              <w:t>ț</w:t>
            </w:r>
            <w:r w:rsidRPr="00F14C52">
              <w:rPr>
                <w:noProof/>
                <w:color w:val="000000" w:themeColor="text1"/>
                <w:lang w:eastAsia="en-US"/>
              </w:rPr>
              <w:t>ii;</w:t>
            </w:r>
          </w:p>
          <w:p w14:paraId="36FCEE22"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 xml:space="preserve">b) administrează resursa piscicolă din domeniul public al statului, în conformitate cu prevederile planului de management </w:t>
            </w:r>
            <w:r w:rsidR="00890A8D" w:rsidRPr="00F14C52">
              <w:rPr>
                <w:noProof/>
                <w:color w:val="000000" w:themeColor="text1"/>
                <w:lang w:eastAsia="en-US"/>
              </w:rPr>
              <w:t>ș</w:t>
            </w:r>
            <w:r w:rsidRPr="00F14C52">
              <w:rPr>
                <w:noProof/>
                <w:color w:val="000000" w:themeColor="text1"/>
                <w:lang w:eastAsia="en-US"/>
              </w:rPr>
              <w:t>i ale regulamentului rezerva</w:t>
            </w:r>
            <w:r w:rsidR="00890A8D" w:rsidRPr="00F14C52">
              <w:rPr>
                <w:noProof/>
                <w:color w:val="000000" w:themeColor="text1"/>
                <w:lang w:eastAsia="en-US"/>
              </w:rPr>
              <w:t>ț</w:t>
            </w:r>
            <w:r w:rsidRPr="00F14C52">
              <w:rPr>
                <w:noProof/>
                <w:color w:val="000000" w:themeColor="text1"/>
                <w:lang w:eastAsia="en-US"/>
              </w:rPr>
              <w:t>iei;</w:t>
            </w:r>
          </w:p>
          <w:p w14:paraId="20485995"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 xml:space="preserve">c) elaborează </w:t>
            </w:r>
            <w:r w:rsidR="00890A8D" w:rsidRPr="00F14C52">
              <w:rPr>
                <w:noProof/>
                <w:color w:val="000000" w:themeColor="text1"/>
                <w:lang w:eastAsia="en-US"/>
              </w:rPr>
              <w:t>ș</w:t>
            </w:r>
            <w:r w:rsidRPr="00F14C52">
              <w:rPr>
                <w:noProof/>
                <w:color w:val="000000" w:themeColor="text1"/>
                <w:lang w:eastAsia="en-US"/>
              </w:rPr>
              <w:t>i implementează programele de reconstruc</w:t>
            </w:r>
            <w:r w:rsidR="00890A8D" w:rsidRPr="00F14C52">
              <w:rPr>
                <w:noProof/>
                <w:color w:val="000000" w:themeColor="text1"/>
                <w:lang w:eastAsia="en-US"/>
              </w:rPr>
              <w:t>ț</w:t>
            </w:r>
            <w:r w:rsidRPr="00F14C52">
              <w:rPr>
                <w:noProof/>
                <w:color w:val="000000" w:themeColor="text1"/>
                <w:lang w:eastAsia="en-US"/>
              </w:rPr>
              <w:t>ie ecologică a ecosistemelor din rezerva</w:t>
            </w:r>
            <w:r w:rsidR="00890A8D" w:rsidRPr="00F14C52">
              <w:rPr>
                <w:noProof/>
                <w:color w:val="000000" w:themeColor="text1"/>
                <w:lang w:eastAsia="en-US"/>
              </w:rPr>
              <w:t>ț</w:t>
            </w:r>
            <w:r w:rsidRPr="00F14C52">
              <w:rPr>
                <w:noProof/>
                <w:color w:val="000000" w:themeColor="text1"/>
                <w:lang w:eastAsia="en-US"/>
              </w:rPr>
              <w:t>ie;</w:t>
            </w:r>
          </w:p>
          <w:p w14:paraId="12A16AB2"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lastRenderedPageBreak/>
              <w:t xml:space="preserve">d) identifică, delimitează </w:t>
            </w:r>
            <w:r w:rsidR="00890A8D" w:rsidRPr="00F14C52">
              <w:rPr>
                <w:noProof/>
                <w:color w:val="000000" w:themeColor="text1"/>
                <w:lang w:eastAsia="en-US"/>
              </w:rPr>
              <w:t>ș</w:t>
            </w:r>
            <w:r w:rsidRPr="00F14C52">
              <w:rPr>
                <w:noProof/>
                <w:color w:val="000000" w:themeColor="text1"/>
                <w:lang w:eastAsia="en-US"/>
              </w:rPr>
              <w:t xml:space="preserve">i propune Ministerului Mediului, Apelor </w:t>
            </w:r>
            <w:r w:rsidR="00890A8D" w:rsidRPr="00F14C52">
              <w:rPr>
                <w:noProof/>
                <w:color w:val="000000" w:themeColor="text1"/>
                <w:lang w:eastAsia="en-US"/>
              </w:rPr>
              <w:t>ș</w:t>
            </w:r>
            <w:r w:rsidRPr="00F14C52">
              <w:rPr>
                <w:noProof/>
                <w:color w:val="000000" w:themeColor="text1"/>
                <w:lang w:eastAsia="en-US"/>
              </w:rPr>
              <w:t>i Pădurilor modificarea zonelor func</w:t>
            </w:r>
            <w:r w:rsidR="00890A8D" w:rsidRPr="00F14C52">
              <w:rPr>
                <w:noProof/>
                <w:color w:val="000000" w:themeColor="text1"/>
                <w:lang w:eastAsia="en-US"/>
              </w:rPr>
              <w:t>ț</w:t>
            </w:r>
            <w:r w:rsidRPr="00F14C52">
              <w:rPr>
                <w:noProof/>
                <w:color w:val="000000" w:themeColor="text1"/>
                <w:lang w:eastAsia="en-US"/>
              </w:rPr>
              <w:t>ionale ale rezerva</w:t>
            </w:r>
            <w:r w:rsidR="00890A8D" w:rsidRPr="00F14C52">
              <w:rPr>
                <w:noProof/>
                <w:color w:val="000000" w:themeColor="text1"/>
                <w:lang w:eastAsia="en-US"/>
              </w:rPr>
              <w:t>ț</w:t>
            </w:r>
            <w:r w:rsidRPr="00F14C52">
              <w:rPr>
                <w:noProof/>
                <w:color w:val="000000" w:themeColor="text1"/>
                <w:lang w:eastAsia="en-US"/>
              </w:rPr>
              <w:t>iei;</w:t>
            </w:r>
          </w:p>
          <w:p w14:paraId="5586DFAB"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f) stabile</w:t>
            </w:r>
            <w:r w:rsidR="00890A8D" w:rsidRPr="00F14C52">
              <w:rPr>
                <w:noProof/>
                <w:color w:val="000000" w:themeColor="text1"/>
                <w:lang w:eastAsia="en-US"/>
              </w:rPr>
              <w:t>ș</w:t>
            </w:r>
            <w:r w:rsidRPr="00F14C52">
              <w:rPr>
                <w:noProof/>
                <w:color w:val="000000" w:themeColor="text1"/>
                <w:lang w:eastAsia="en-US"/>
              </w:rPr>
              <w:t>te nivelul de valorificare al resurselor naturale în acord cu poten</w:t>
            </w:r>
            <w:r w:rsidR="00890A8D" w:rsidRPr="00F14C52">
              <w:rPr>
                <w:noProof/>
                <w:color w:val="000000" w:themeColor="text1"/>
                <w:lang w:eastAsia="en-US"/>
              </w:rPr>
              <w:t>ț</w:t>
            </w:r>
            <w:r w:rsidRPr="00F14C52">
              <w:rPr>
                <w:noProof/>
                <w:color w:val="000000" w:themeColor="text1"/>
                <w:lang w:eastAsia="en-US"/>
              </w:rPr>
              <w:t xml:space="preserve">ialul lor de regenerare </w:t>
            </w:r>
            <w:r w:rsidR="00890A8D" w:rsidRPr="00F14C52">
              <w:rPr>
                <w:noProof/>
                <w:color w:val="000000" w:themeColor="text1"/>
                <w:lang w:eastAsia="en-US"/>
              </w:rPr>
              <w:t>ș</w:t>
            </w:r>
            <w:r w:rsidRPr="00F14C52">
              <w:rPr>
                <w:noProof/>
                <w:color w:val="000000" w:themeColor="text1"/>
                <w:lang w:eastAsia="en-US"/>
              </w:rPr>
              <w:t>i cu capacitatea de suport a ecosistemelor;</w:t>
            </w:r>
          </w:p>
          <w:p w14:paraId="323F7505"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g) îndepline</w:t>
            </w:r>
            <w:r w:rsidR="00890A8D" w:rsidRPr="00F14C52">
              <w:rPr>
                <w:noProof/>
                <w:color w:val="000000" w:themeColor="text1"/>
                <w:lang w:eastAsia="en-US"/>
              </w:rPr>
              <w:t>ș</w:t>
            </w:r>
            <w:r w:rsidRPr="00F14C52">
              <w:rPr>
                <w:noProof/>
                <w:color w:val="000000" w:themeColor="text1"/>
                <w:lang w:eastAsia="en-US"/>
              </w:rPr>
              <w:t>te func</w:t>
            </w:r>
            <w:r w:rsidR="00890A8D" w:rsidRPr="00F14C52">
              <w:rPr>
                <w:noProof/>
                <w:color w:val="000000" w:themeColor="text1"/>
                <w:lang w:eastAsia="en-US"/>
              </w:rPr>
              <w:t>ț</w:t>
            </w:r>
            <w:r w:rsidRPr="00F14C52">
              <w:rPr>
                <w:noProof/>
                <w:color w:val="000000" w:themeColor="text1"/>
                <w:lang w:eastAsia="en-US"/>
              </w:rPr>
              <w:t>ia de autoritate de mediu, în condi</w:t>
            </w:r>
            <w:r w:rsidR="00890A8D" w:rsidRPr="00F14C52">
              <w:rPr>
                <w:noProof/>
                <w:color w:val="000000" w:themeColor="text1"/>
                <w:lang w:eastAsia="en-US"/>
              </w:rPr>
              <w:t>ț</w:t>
            </w:r>
            <w:r w:rsidRPr="00F14C52">
              <w:rPr>
                <w:noProof/>
                <w:color w:val="000000" w:themeColor="text1"/>
                <w:lang w:eastAsia="en-US"/>
              </w:rPr>
              <w:t>iile legii, pe teritoriul rezerva</w:t>
            </w:r>
            <w:r w:rsidR="00890A8D" w:rsidRPr="00F14C52">
              <w:rPr>
                <w:noProof/>
                <w:color w:val="000000" w:themeColor="text1"/>
                <w:lang w:eastAsia="en-US"/>
              </w:rPr>
              <w:t>ț</w:t>
            </w:r>
            <w:r w:rsidRPr="00F14C52">
              <w:rPr>
                <w:noProof/>
                <w:color w:val="000000" w:themeColor="text1"/>
                <w:lang w:eastAsia="en-US"/>
              </w:rPr>
              <w:t>iei;</w:t>
            </w:r>
          </w:p>
          <w:p w14:paraId="477908BF"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h) exercită controlul asupra îndeplinirii cerin</w:t>
            </w:r>
            <w:r w:rsidR="00890A8D" w:rsidRPr="00F14C52">
              <w:rPr>
                <w:noProof/>
                <w:color w:val="000000" w:themeColor="text1"/>
                <w:lang w:eastAsia="en-US"/>
              </w:rPr>
              <w:t>ț</w:t>
            </w:r>
            <w:r w:rsidRPr="00F14C52">
              <w:rPr>
                <w:noProof/>
                <w:color w:val="000000" w:themeColor="text1"/>
                <w:lang w:eastAsia="en-US"/>
              </w:rPr>
              <w:t>elor privind măsurile de protec</w:t>
            </w:r>
            <w:r w:rsidR="00890A8D" w:rsidRPr="00F14C52">
              <w:rPr>
                <w:noProof/>
                <w:color w:val="000000" w:themeColor="text1"/>
                <w:lang w:eastAsia="en-US"/>
              </w:rPr>
              <w:t>ț</w:t>
            </w:r>
            <w:r w:rsidRPr="00F14C52">
              <w:rPr>
                <w:noProof/>
                <w:color w:val="000000" w:themeColor="text1"/>
                <w:lang w:eastAsia="en-US"/>
              </w:rPr>
              <w:t>ie a mediului;</w:t>
            </w:r>
          </w:p>
          <w:p w14:paraId="09516F9E"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 xml:space="preserve">i) sprijină </w:t>
            </w:r>
            <w:r w:rsidR="00890A8D" w:rsidRPr="00F14C52">
              <w:rPr>
                <w:noProof/>
                <w:color w:val="000000" w:themeColor="text1"/>
                <w:lang w:eastAsia="en-US"/>
              </w:rPr>
              <w:t>ș</w:t>
            </w:r>
            <w:r w:rsidRPr="00F14C52">
              <w:rPr>
                <w:noProof/>
                <w:color w:val="000000" w:themeColor="text1"/>
                <w:lang w:eastAsia="en-US"/>
              </w:rPr>
              <w:t>i protejează activită</w:t>
            </w:r>
            <w:r w:rsidR="00890A8D" w:rsidRPr="00F14C52">
              <w:rPr>
                <w:noProof/>
                <w:color w:val="000000" w:themeColor="text1"/>
                <w:lang w:eastAsia="en-US"/>
              </w:rPr>
              <w:t>ț</w:t>
            </w:r>
            <w:r w:rsidRPr="00F14C52">
              <w:rPr>
                <w:noProof/>
                <w:color w:val="000000" w:themeColor="text1"/>
                <w:lang w:eastAsia="en-US"/>
              </w:rPr>
              <w:t>ile economice tradi</w:t>
            </w:r>
            <w:r w:rsidR="00890A8D" w:rsidRPr="00F14C52">
              <w:rPr>
                <w:noProof/>
                <w:color w:val="000000" w:themeColor="text1"/>
                <w:lang w:eastAsia="en-US"/>
              </w:rPr>
              <w:t>ț</w:t>
            </w:r>
            <w:r w:rsidRPr="00F14C52">
              <w:rPr>
                <w:noProof/>
                <w:color w:val="000000" w:themeColor="text1"/>
                <w:lang w:eastAsia="en-US"/>
              </w:rPr>
              <w:t>ionale ale popula</w:t>
            </w:r>
            <w:r w:rsidR="00890A8D" w:rsidRPr="00F14C52">
              <w:rPr>
                <w:noProof/>
                <w:color w:val="000000" w:themeColor="text1"/>
                <w:lang w:eastAsia="en-US"/>
              </w:rPr>
              <w:t>ț</w:t>
            </w:r>
            <w:r w:rsidRPr="00F14C52">
              <w:rPr>
                <w:noProof/>
                <w:color w:val="000000" w:themeColor="text1"/>
                <w:lang w:eastAsia="en-US"/>
              </w:rPr>
              <w:t>iei locale;</w:t>
            </w:r>
          </w:p>
          <w:p w14:paraId="1433A6EA"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j) îndepline</w:t>
            </w:r>
            <w:r w:rsidR="00890A8D" w:rsidRPr="00F14C52">
              <w:rPr>
                <w:noProof/>
                <w:color w:val="000000" w:themeColor="text1"/>
                <w:lang w:eastAsia="en-US"/>
              </w:rPr>
              <w:t>ș</w:t>
            </w:r>
            <w:r w:rsidRPr="00F14C52">
              <w:rPr>
                <w:noProof/>
                <w:color w:val="000000" w:themeColor="text1"/>
                <w:lang w:eastAsia="en-US"/>
              </w:rPr>
              <w:t xml:space="preserve">te rolul de autoritate competentă pentru derularea procedurii privind evaluarea de mediu pentru planurile </w:t>
            </w:r>
            <w:r w:rsidR="00890A8D" w:rsidRPr="00F14C52">
              <w:rPr>
                <w:noProof/>
                <w:color w:val="000000" w:themeColor="text1"/>
                <w:lang w:eastAsia="en-US"/>
              </w:rPr>
              <w:t>ș</w:t>
            </w:r>
            <w:r w:rsidRPr="00F14C52">
              <w:rPr>
                <w:noProof/>
                <w:color w:val="000000" w:themeColor="text1"/>
                <w:lang w:eastAsia="en-US"/>
              </w:rPr>
              <w:t>i programele de pe teritoriul rezerva</w:t>
            </w:r>
            <w:r w:rsidR="00890A8D" w:rsidRPr="00F14C52">
              <w:rPr>
                <w:noProof/>
                <w:color w:val="000000" w:themeColor="text1"/>
                <w:lang w:eastAsia="en-US"/>
              </w:rPr>
              <w:t>ț</w:t>
            </w:r>
            <w:r w:rsidRPr="00F14C52">
              <w:rPr>
                <w:noProof/>
                <w:color w:val="000000" w:themeColor="text1"/>
                <w:lang w:eastAsia="en-US"/>
              </w:rPr>
              <w:t>iei;</w:t>
            </w:r>
          </w:p>
          <w:p w14:paraId="1C97206C"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k) stabile</w:t>
            </w:r>
            <w:r w:rsidR="00890A8D" w:rsidRPr="00F14C52">
              <w:rPr>
                <w:noProof/>
                <w:color w:val="000000" w:themeColor="text1"/>
                <w:lang w:eastAsia="en-US"/>
              </w:rPr>
              <w:t>ș</w:t>
            </w:r>
            <w:r w:rsidRPr="00F14C52">
              <w:rPr>
                <w:noProof/>
                <w:color w:val="000000" w:themeColor="text1"/>
                <w:lang w:eastAsia="en-US"/>
              </w:rPr>
              <w:t>te, împreună cu titularii drepturilor de administrare, condi</w:t>
            </w:r>
            <w:r w:rsidR="00890A8D" w:rsidRPr="00F14C52">
              <w:rPr>
                <w:noProof/>
                <w:color w:val="000000" w:themeColor="text1"/>
                <w:lang w:eastAsia="en-US"/>
              </w:rPr>
              <w:t>ț</w:t>
            </w:r>
            <w:r w:rsidRPr="00F14C52">
              <w:rPr>
                <w:noProof/>
                <w:color w:val="000000" w:themeColor="text1"/>
                <w:lang w:eastAsia="en-US"/>
              </w:rPr>
              <w:t>iile de desfă</w:t>
            </w:r>
            <w:r w:rsidR="00890A8D" w:rsidRPr="00F14C52">
              <w:rPr>
                <w:noProof/>
                <w:color w:val="000000" w:themeColor="text1"/>
                <w:lang w:eastAsia="en-US"/>
              </w:rPr>
              <w:t>ș</w:t>
            </w:r>
            <w:r w:rsidRPr="00F14C52">
              <w:rPr>
                <w:noProof/>
                <w:color w:val="000000" w:themeColor="text1"/>
                <w:lang w:eastAsia="en-US"/>
              </w:rPr>
              <w:t>urare a activită</w:t>
            </w:r>
            <w:r w:rsidR="00890A8D" w:rsidRPr="00F14C52">
              <w:rPr>
                <w:noProof/>
                <w:color w:val="000000" w:themeColor="text1"/>
                <w:lang w:eastAsia="en-US"/>
              </w:rPr>
              <w:t>ț</w:t>
            </w:r>
            <w:r w:rsidRPr="00F14C52">
              <w:rPr>
                <w:noProof/>
                <w:color w:val="000000" w:themeColor="text1"/>
                <w:lang w:eastAsia="en-US"/>
              </w:rPr>
              <w:t>ilor de valorificare a resurselor naturale regenerabile;</w:t>
            </w:r>
          </w:p>
          <w:p w14:paraId="6CC398A9" w14:textId="58BFFBD3"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l)</w:t>
            </w:r>
            <w:r w:rsidR="0069102E">
              <w:rPr>
                <w:noProof/>
                <w:color w:val="000000" w:themeColor="text1"/>
                <w:lang w:eastAsia="en-US"/>
              </w:rPr>
              <w:t xml:space="preserve"> </w:t>
            </w:r>
            <w:r w:rsidRPr="00F14C52">
              <w:rPr>
                <w:noProof/>
                <w:color w:val="000000" w:themeColor="text1"/>
                <w:lang w:eastAsia="en-US"/>
              </w:rPr>
              <w:t>promovează activită</w:t>
            </w:r>
            <w:r w:rsidR="00890A8D" w:rsidRPr="00F14C52">
              <w:rPr>
                <w:noProof/>
                <w:color w:val="000000" w:themeColor="text1"/>
                <w:lang w:eastAsia="en-US"/>
              </w:rPr>
              <w:t>ț</w:t>
            </w:r>
            <w:r w:rsidRPr="00F14C52">
              <w:rPr>
                <w:noProof/>
                <w:color w:val="000000" w:themeColor="text1"/>
                <w:lang w:eastAsia="en-US"/>
              </w:rPr>
              <w:t xml:space="preserve">i de cercetare </w:t>
            </w:r>
            <w:r w:rsidR="00890A8D" w:rsidRPr="00F14C52">
              <w:rPr>
                <w:noProof/>
                <w:color w:val="000000" w:themeColor="text1"/>
                <w:lang w:eastAsia="en-US"/>
              </w:rPr>
              <w:t>ș</w:t>
            </w:r>
            <w:r w:rsidRPr="00F14C52">
              <w:rPr>
                <w:noProof/>
                <w:color w:val="000000" w:themeColor="text1"/>
                <w:lang w:eastAsia="en-US"/>
              </w:rPr>
              <w:t xml:space="preserve">i cooperare </w:t>
            </w:r>
            <w:r w:rsidR="00890A8D" w:rsidRPr="00F14C52">
              <w:rPr>
                <w:noProof/>
                <w:color w:val="000000" w:themeColor="text1"/>
                <w:lang w:eastAsia="en-US"/>
              </w:rPr>
              <w:t>ș</w:t>
            </w:r>
            <w:r w:rsidRPr="00F14C52">
              <w:rPr>
                <w:noProof/>
                <w:color w:val="000000" w:themeColor="text1"/>
                <w:lang w:eastAsia="en-US"/>
              </w:rPr>
              <w:t>tiin</w:t>
            </w:r>
            <w:r w:rsidR="00890A8D" w:rsidRPr="00F14C52">
              <w:rPr>
                <w:noProof/>
                <w:color w:val="000000" w:themeColor="text1"/>
                <w:lang w:eastAsia="en-US"/>
              </w:rPr>
              <w:t>ț</w:t>
            </w:r>
            <w:r w:rsidRPr="00F14C52">
              <w:rPr>
                <w:noProof/>
                <w:color w:val="000000" w:themeColor="text1"/>
                <w:lang w:eastAsia="en-US"/>
              </w:rPr>
              <w:t>ifică interna</w:t>
            </w:r>
            <w:r w:rsidR="00890A8D" w:rsidRPr="00F14C52">
              <w:rPr>
                <w:noProof/>
                <w:color w:val="000000" w:themeColor="text1"/>
                <w:lang w:eastAsia="en-US"/>
              </w:rPr>
              <w:t>ț</w:t>
            </w:r>
            <w:r w:rsidRPr="00F14C52">
              <w:rPr>
                <w:noProof/>
                <w:color w:val="000000" w:themeColor="text1"/>
                <w:lang w:eastAsia="en-US"/>
              </w:rPr>
              <w:t>ională;</w:t>
            </w:r>
          </w:p>
          <w:p w14:paraId="26C48BE6"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m) organizează ac</w:t>
            </w:r>
            <w:r w:rsidR="00890A8D" w:rsidRPr="00F14C52">
              <w:rPr>
                <w:noProof/>
                <w:color w:val="000000" w:themeColor="text1"/>
                <w:lang w:eastAsia="en-US"/>
              </w:rPr>
              <w:t>ț</w:t>
            </w:r>
            <w:r w:rsidRPr="00F14C52">
              <w:rPr>
                <w:noProof/>
                <w:color w:val="000000" w:themeColor="text1"/>
                <w:lang w:eastAsia="en-US"/>
              </w:rPr>
              <w:t xml:space="preserve">iunile de informare </w:t>
            </w:r>
            <w:r w:rsidR="00890A8D" w:rsidRPr="00F14C52">
              <w:rPr>
                <w:noProof/>
                <w:color w:val="000000" w:themeColor="text1"/>
                <w:lang w:eastAsia="en-US"/>
              </w:rPr>
              <w:t>ș</w:t>
            </w:r>
            <w:r w:rsidRPr="00F14C52">
              <w:rPr>
                <w:noProof/>
                <w:color w:val="000000" w:themeColor="text1"/>
                <w:lang w:eastAsia="en-US"/>
              </w:rPr>
              <w:t>i educa</w:t>
            </w:r>
            <w:r w:rsidR="00890A8D" w:rsidRPr="00F14C52">
              <w:rPr>
                <w:noProof/>
                <w:color w:val="000000" w:themeColor="text1"/>
                <w:lang w:eastAsia="en-US"/>
              </w:rPr>
              <w:t>ț</w:t>
            </w:r>
            <w:r w:rsidRPr="00F14C52">
              <w:rPr>
                <w:noProof/>
                <w:color w:val="000000" w:themeColor="text1"/>
                <w:lang w:eastAsia="en-US"/>
              </w:rPr>
              <w:t>ie ecologică;</w:t>
            </w:r>
          </w:p>
          <w:p w14:paraId="5D37BDCF"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n) verifică îndeplinirea măsurilor de conservare pentru asigurarea statutului de conservare favorabilă, în conformitate cu legisla</w:t>
            </w:r>
            <w:r w:rsidR="00890A8D" w:rsidRPr="00F14C52">
              <w:rPr>
                <w:noProof/>
                <w:color w:val="000000" w:themeColor="text1"/>
                <w:lang w:eastAsia="en-US"/>
              </w:rPr>
              <w:t>ț</w:t>
            </w:r>
            <w:r w:rsidRPr="00F14C52">
              <w:rPr>
                <w:noProof/>
                <w:color w:val="000000" w:themeColor="text1"/>
                <w:lang w:eastAsia="en-US"/>
              </w:rPr>
              <w:t>ia în vigoare;</w:t>
            </w:r>
          </w:p>
          <w:p w14:paraId="3E79A470"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o) conlucrează cu Administra</w:t>
            </w:r>
            <w:r w:rsidR="00890A8D" w:rsidRPr="00F14C52">
              <w:rPr>
                <w:noProof/>
                <w:color w:val="000000" w:themeColor="text1"/>
                <w:lang w:eastAsia="en-US"/>
              </w:rPr>
              <w:t>ț</w:t>
            </w:r>
            <w:r w:rsidRPr="00F14C52">
              <w:rPr>
                <w:noProof/>
                <w:color w:val="000000" w:themeColor="text1"/>
                <w:lang w:eastAsia="en-US"/>
              </w:rPr>
              <w:t>ia Na</w:t>
            </w:r>
            <w:r w:rsidR="00890A8D" w:rsidRPr="00F14C52">
              <w:rPr>
                <w:noProof/>
                <w:color w:val="000000" w:themeColor="text1"/>
                <w:lang w:eastAsia="en-US"/>
              </w:rPr>
              <w:t>ț</w:t>
            </w:r>
            <w:r w:rsidRPr="00F14C52">
              <w:rPr>
                <w:noProof/>
                <w:color w:val="000000" w:themeColor="text1"/>
                <w:lang w:eastAsia="en-US"/>
              </w:rPr>
              <w:t xml:space="preserve">ională «Apele Române», în vederea gospodăririi apelor </w:t>
            </w:r>
            <w:r w:rsidR="00890A8D" w:rsidRPr="00F14C52">
              <w:rPr>
                <w:noProof/>
                <w:color w:val="000000" w:themeColor="text1"/>
                <w:lang w:eastAsia="en-US"/>
              </w:rPr>
              <w:t>ș</w:t>
            </w:r>
            <w:r w:rsidRPr="00F14C52">
              <w:rPr>
                <w:noProof/>
                <w:color w:val="000000" w:themeColor="text1"/>
                <w:lang w:eastAsia="en-US"/>
              </w:rPr>
              <w:t>i efectuării lucrărilor hidrotehnice necesare pentru implementarea cerin</w:t>
            </w:r>
            <w:r w:rsidR="00890A8D" w:rsidRPr="00F14C52">
              <w:rPr>
                <w:noProof/>
                <w:color w:val="000000" w:themeColor="text1"/>
                <w:lang w:eastAsia="en-US"/>
              </w:rPr>
              <w:t>ț</w:t>
            </w:r>
            <w:r w:rsidRPr="00F14C52">
              <w:rPr>
                <w:noProof/>
                <w:color w:val="000000" w:themeColor="text1"/>
                <w:lang w:eastAsia="en-US"/>
              </w:rPr>
              <w:t>elor directivelor europene;</w:t>
            </w:r>
          </w:p>
          <w:p w14:paraId="5BA6284A"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 xml:space="preserve">p) cooperează cu comisiile interministeriale </w:t>
            </w:r>
            <w:r w:rsidR="00890A8D" w:rsidRPr="00F14C52">
              <w:rPr>
                <w:noProof/>
                <w:color w:val="000000" w:themeColor="text1"/>
                <w:lang w:eastAsia="en-US"/>
              </w:rPr>
              <w:t>ș</w:t>
            </w:r>
            <w:r w:rsidRPr="00F14C52">
              <w:rPr>
                <w:noProof/>
                <w:color w:val="000000" w:themeColor="text1"/>
                <w:lang w:eastAsia="en-US"/>
              </w:rPr>
              <w:t>i cu comitetele jude</w:t>
            </w:r>
            <w:r w:rsidR="00890A8D" w:rsidRPr="00F14C52">
              <w:rPr>
                <w:noProof/>
                <w:color w:val="000000" w:themeColor="text1"/>
                <w:lang w:eastAsia="en-US"/>
              </w:rPr>
              <w:t>ț</w:t>
            </w:r>
            <w:r w:rsidRPr="00F14C52">
              <w:rPr>
                <w:noProof/>
                <w:color w:val="000000" w:themeColor="text1"/>
                <w:lang w:eastAsia="en-US"/>
              </w:rPr>
              <w:t>ene pentru situa</w:t>
            </w:r>
            <w:r w:rsidR="00890A8D" w:rsidRPr="00F14C52">
              <w:rPr>
                <w:noProof/>
                <w:color w:val="000000" w:themeColor="text1"/>
                <w:lang w:eastAsia="en-US"/>
              </w:rPr>
              <w:t>ț</w:t>
            </w:r>
            <w:r w:rsidRPr="00F14C52">
              <w:rPr>
                <w:noProof/>
                <w:color w:val="000000" w:themeColor="text1"/>
                <w:lang w:eastAsia="en-US"/>
              </w:rPr>
              <w:t>ii de urgen</w:t>
            </w:r>
            <w:r w:rsidR="00890A8D" w:rsidRPr="00F14C52">
              <w:rPr>
                <w:noProof/>
                <w:color w:val="000000" w:themeColor="text1"/>
                <w:lang w:eastAsia="en-US"/>
              </w:rPr>
              <w:t>ț</w:t>
            </w:r>
            <w:r w:rsidRPr="00F14C52">
              <w:rPr>
                <w:noProof/>
                <w:color w:val="000000" w:themeColor="text1"/>
                <w:lang w:eastAsia="en-US"/>
              </w:rPr>
              <w:t>ă;</w:t>
            </w:r>
          </w:p>
          <w:p w14:paraId="1064834A"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r) colaborează cu autorită</w:t>
            </w:r>
            <w:r w:rsidR="00890A8D" w:rsidRPr="00F14C52">
              <w:rPr>
                <w:noProof/>
                <w:color w:val="000000" w:themeColor="text1"/>
                <w:lang w:eastAsia="en-US"/>
              </w:rPr>
              <w:t>ț</w:t>
            </w:r>
            <w:r w:rsidRPr="00F14C52">
              <w:rPr>
                <w:noProof/>
                <w:color w:val="000000" w:themeColor="text1"/>
                <w:lang w:eastAsia="en-US"/>
              </w:rPr>
              <w:t xml:space="preserve">ile competente în domeniu pentru păstrarea echilibrului peisagistic prin conservarea </w:t>
            </w:r>
            <w:r w:rsidR="00890A8D" w:rsidRPr="00F14C52">
              <w:rPr>
                <w:noProof/>
                <w:color w:val="000000" w:themeColor="text1"/>
                <w:lang w:eastAsia="en-US"/>
              </w:rPr>
              <w:t>ș</w:t>
            </w:r>
            <w:r w:rsidRPr="00F14C52">
              <w:rPr>
                <w:noProof/>
                <w:color w:val="000000" w:themeColor="text1"/>
                <w:lang w:eastAsia="en-US"/>
              </w:rPr>
              <w:t>i promovarea elementelor tradi</w:t>
            </w:r>
            <w:r w:rsidR="00890A8D" w:rsidRPr="00F14C52">
              <w:rPr>
                <w:noProof/>
                <w:color w:val="000000" w:themeColor="text1"/>
                <w:lang w:eastAsia="en-US"/>
              </w:rPr>
              <w:t>ț</w:t>
            </w:r>
            <w:r w:rsidRPr="00F14C52">
              <w:rPr>
                <w:noProof/>
                <w:color w:val="000000" w:themeColor="text1"/>
                <w:lang w:eastAsia="en-US"/>
              </w:rPr>
              <w:t>ionale de arhitectură, a materialelor de construc</w:t>
            </w:r>
            <w:r w:rsidR="00890A8D" w:rsidRPr="00F14C52">
              <w:rPr>
                <w:noProof/>
                <w:color w:val="000000" w:themeColor="text1"/>
                <w:lang w:eastAsia="en-US"/>
              </w:rPr>
              <w:t>ț</w:t>
            </w:r>
            <w:r w:rsidRPr="00F14C52">
              <w:rPr>
                <w:noProof/>
                <w:color w:val="000000" w:themeColor="text1"/>
                <w:lang w:eastAsia="en-US"/>
              </w:rPr>
              <w:t xml:space="preserve">ie </w:t>
            </w:r>
            <w:r w:rsidR="00890A8D" w:rsidRPr="00F14C52">
              <w:rPr>
                <w:noProof/>
                <w:color w:val="000000" w:themeColor="text1"/>
                <w:lang w:eastAsia="en-US"/>
              </w:rPr>
              <w:t>ș</w:t>
            </w:r>
            <w:r w:rsidRPr="00F14C52">
              <w:rPr>
                <w:noProof/>
                <w:color w:val="000000" w:themeColor="text1"/>
                <w:lang w:eastAsia="en-US"/>
              </w:rPr>
              <w:t>i a finisajelor exterioare;</w:t>
            </w:r>
          </w:p>
          <w:p w14:paraId="7B0D70A4"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s) colaborează cu autorită</w:t>
            </w:r>
            <w:r w:rsidR="00890A8D" w:rsidRPr="00F14C52">
              <w:rPr>
                <w:noProof/>
                <w:color w:val="000000" w:themeColor="text1"/>
                <w:lang w:eastAsia="en-US"/>
              </w:rPr>
              <w:t>ț</w:t>
            </w:r>
            <w:r w:rsidRPr="00F14C52">
              <w:rPr>
                <w:noProof/>
                <w:color w:val="000000" w:themeColor="text1"/>
                <w:lang w:eastAsia="en-US"/>
              </w:rPr>
              <w:t>ile administra</w:t>
            </w:r>
            <w:r w:rsidR="00890A8D" w:rsidRPr="00F14C52">
              <w:rPr>
                <w:noProof/>
                <w:color w:val="000000" w:themeColor="text1"/>
                <w:lang w:eastAsia="en-US"/>
              </w:rPr>
              <w:t>ț</w:t>
            </w:r>
            <w:r w:rsidRPr="00F14C52">
              <w:rPr>
                <w:noProof/>
                <w:color w:val="000000" w:themeColor="text1"/>
                <w:lang w:eastAsia="en-US"/>
              </w:rPr>
              <w:t xml:space="preserve">iei publice locale pentru protejarea intereselor localnicilor, precum </w:t>
            </w:r>
            <w:r w:rsidR="00890A8D" w:rsidRPr="00F14C52">
              <w:rPr>
                <w:noProof/>
                <w:color w:val="000000" w:themeColor="text1"/>
                <w:lang w:eastAsia="en-US"/>
              </w:rPr>
              <w:t>ș</w:t>
            </w:r>
            <w:r w:rsidRPr="00F14C52">
              <w:rPr>
                <w:noProof/>
                <w:color w:val="000000" w:themeColor="text1"/>
                <w:lang w:eastAsia="en-US"/>
              </w:rPr>
              <w:t>i pentru cre</w:t>
            </w:r>
            <w:r w:rsidR="00890A8D" w:rsidRPr="00F14C52">
              <w:rPr>
                <w:noProof/>
                <w:color w:val="000000" w:themeColor="text1"/>
                <w:lang w:eastAsia="en-US"/>
              </w:rPr>
              <w:t>ș</w:t>
            </w:r>
            <w:r w:rsidRPr="00F14C52">
              <w:rPr>
                <w:noProof/>
                <w:color w:val="000000" w:themeColor="text1"/>
                <w:lang w:eastAsia="en-US"/>
              </w:rPr>
              <w:t>terea calită</w:t>
            </w:r>
            <w:r w:rsidR="00890A8D" w:rsidRPr="00F14C52">
              <w:rPr>
                <w:noProof/>
                <w:color w:val="000000" w:themeColor="text1"/>
                <w:lang w:eastAsia="en-US"/>
              </w:rPr>
              <w:t>ț</w:t>
            </w:r>
            <w:r w:rsidRPr="00F14C52">
              <w:rPr>
                <w:noProof/>
                <w:color w:val="000000" w:themeColor="text1"/>
                <w:lang w:eastAsia="en-US"/>
              </w:rPr>
              <w:t>ii vie</w:t>
            </w:r>
            <w:r w:rsidR="00890A8D" w:rsidRPr="00F14C52">
              <w:rPr>
                <w:noProof/>
                <w:color w:val="000000" w:themeColor="text1"/>
                <w:lang w:eastAsia="en-US"/>
              </w:rPr>
              <w:t>ț</w:t>
            </w:r>
            <w:r w:rsidRPr="00F14C52">
              <w:rPr>
                <w:noProof/>
                <w:color w:val="000000" w:themeColor="text1"/>
                <w:lang w:eastAsia="en-US"/>
              </w:rPr>
              <w:t xml:space="preserve">ii </w:t>
            </w:r>
            <w:r w:rsidR="00890A8D" w:rsidRPr="00F14C52">
              <w:rPr>
                <w:noProof/>
                <w:color w:val="000000" w:themeColor="text1"/>
                <w:lang w:eastAsia="en-US"/>
              </w:rPr>
              <w:t>ș</w:t>
            </w:r>
            <w:r w:rsidRPr="00F14C52">
              <w:rPr>
                <w:noProof/>
                <w:color w:val="000000" w:themeColor="text1"/>
                <w:lang w:eastAsia="en-US"/>
              </w:rPr>
              <w:t>i a standardului de civiliza</w:t>
            </w:r>
            <w:r w:rsidR="00890A8D" w:rsidRPr="00F14C52">
              <w:rPr>
                <w:noProof/>
                <w:color w:val="000000" w:themeColor="text1"/>
                <w:lang w:eastAsia="en-US"/>
              </w:rPr>
              <w:t>ț</w:t>
            </w:r>
            <w:r w:rsidRPr="00F14C52">
              <w:rPr>
                <w:noProof/>
                <w:color w:val="000000" w:themeColor="text1"/>
                <w:lang w:eastAsia="en-US"/>
              </w:rPr>
              <w:t>ie ale acestora;</w:t>
            </w:r>
          </w:p>
          <w:p w14:paraId="4DA73DB6" w14:textId="77777777" w:rsidR="00711EE8" w:rsidRPr="00F14C52" w:rsidRDefault="00890A8D"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ș</w:t>
            </w:r>
            <w:r w:rsidR="00711EE8" w:rsidRPr="00F14C52">
              <w:rPr>
                <w:noProof/>
                <w:color w:val="000000" w:themeColor="text1"/>
                <w:lang w:eastAsia="en-US"/>
              </w:rPr>
              <w:t>) stabile</w:t>
            </w:r>
            <w:r w:rsidRPr="00F14C52">
              <w:rPr>
                <w:noProof/>
                <w:color w:val="000000" w:themeColor="text1"/>
                <w:lang w:eastAsia="en-US"/>
              </w:rPr>
              <w:t>ș</w:t>
            </w:r>
            <w:r w:rsidR="00711EE8" w:rsidRPr="00F14C52">
              <w:rPr>
                <w:noProof/>
                <w:color w:val="000000" w:themeColor="text1"/>
                <w:lang w:eastAsia="en-US"/>
              </w:rPr>
              <w:t xml:space="preserve">te regulile de acces </w:t>
            </w:r>
            <w:r w:rsidRPr="00F14C52">
              <w:rPr>
                <w:noProof/>
                <w:color w:val="000000" w:themeColor="text1"/>
                <w:lang w:eastAsia="en-US"/>
              </w:rPr>
              <w:t>ș</w:t>
            </w:r>
            <w:r w:rsidR="00711EE8" w:rsidRPr="00F14C52">
              <w:rPr>
                <w:noProof/>
                <w:color w:val="000000" w:themeColor="text1"/>
                <w:lang w:eastAsia="en-US"/>
              </w:rPr>
              <w:t>i de circula</w:t>
            </w:r>
            <w:r w:rsidRPr="00F14C52">
              <w:rPr>
                <w:noProof/>
                <w:color w:val="000000" w:themeColor="text1"/>
                <w:lang w:eastAsia="en-US"/>
              </w:rPr>
              <w:t>ț</w:t>
            </w:r>
            <w:r w:rsidR="00711EE8" w:rsidRPr="00F14C52">
              <w:rPr>
                <w:noProof/>
                <w:color w:val="000000" w:themeColor="text1"/>
                <w:lang w:eastAsia="en-US"/>
              </w:rPr>
              <w:t>ie în perimetrul rezerva</w:t>
            </w:r>
            <w:r w:rsidRPr="00F14C52">
              <w:rPr>
                <w:noProof/>
                <w:color w:val="000000" w:themeColor="text1"/>
                <w:lang w:eastAsia="en-US"/>
              </w:rPr>
              <w:t>ț</w:t>
            </w:r>
            <w:r w:rsidR="00711EE8" w:rsidRPr="00F14C52">
              <w:rPr>
                <w:noProof/>
                <w:color w:val="000000" w:themeColor="text1"/>
                <w:lang w:eastAsia="en-US"/>
              </w:rPr>
              <w:t xml:space="preserve">iei, atât pentru mijloacele de transport navale, pe canale </w:t>
            </w:r>
            <w:r w:rsidRPr="00F14C52">
              <w:rPr>
                <w:noProof/>
                <w:color w:val="000000" w:themeColor="text1"/>
                <w:lang w:eastAsia="en-US"/>
              </w:rPr>
              <w:t>ș</w:t>
            </w:r>
            <w:r w:rsidR="00711EE8" w:rsidRPr="00F14C52">
              <w:rPr>
                <w:noProof/>
                <w:color w:val="000000" w:themeColor="text1"/>
                <w:lang w:eastAsia="en-US"/>
              </w:rPr>
              <w:t>i lacuri, cu excep</w:t>
            </w:r>
            <w:r w:rsidRPr="00F14C52">
              <w:rPr>
                <w:noProof/>
                <w:color w:val="000000" w:themeColor="text1"/>
                <w:lang w:eastAsia="en-US"/>
              </w:rPr>
              <w:t>ț</w:t>
            </w:r>
            <w:r w:rsidR="00711EE8" w:rsidRPr="00F14C52">
              <w:rPr>
                <w:noProof/>
                <w:color w:val="000000" w:themeColor="text1"/>
                <w:lang w:eastAsia="en-US"/>
              </w:rPr>
              <w:t>ia bra</w:t>
            </w:r>
            <w:r w:rsidRPr="00F14C52">
              <w:rPr>
                <w:noProof/>
                <w:color w:val="000000" w:themeColor="text1"/>
                <w:lang w:eastAsia="en-US"/>
              </w:rPr>
              <w:t>ț</w:t>
            </w:r>
            <w:r w:rsidR="00711EE8" w:rsidRPr="00F14C52">
              <w:rPr>
                <w:noProof/>
                <w:color w:val="000000" w:themeColor="text1"/>
                <w:lang w:eastAsia="en-US"/>
              </w:rPr>
              <w:t xml:space="preserve">elor Dunării, cât </w:t>
            </w:r>
            <w:r w:rsidRPr="00F14C52">
              <w:rPr>
                <w:noProof/>
                <w:color w:val="000000" w:themeColor="text1"/>
                <w:lang w:eastAsia="en-US"/>
              </w:rPr>
              <w:t>ș</w:t>
            </w:r>
            <w:r w:rsidR="00711EE8" w:rsidRPr="00F14C52">
              <w:rPr>
                <w:noProof/>
                <w:color w:val="000000" w:themeColor="text1"/>
                <w:lang w:eastAsia="en-US"/>
              </w:rPr>
              <w:t xml:space="preserve">i pentru mijloacele de transport rutiere, </w:t>
            </w:r>
          </w:p>
          <w:p w14:paraId="23F74BF5"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t) exercită activitatea de control cu privire la respectarea normelor de protec</w:t>
            </w:r>
            <w:r w:rsidR="00890A8D" w:rsidRPr="00F14C52">
              <w:rPr>
                <w:noProof/>
                <w:color w:val="000000" w:themeColor="text1"/>
                <w:lang w:eastAsia="en-US"/>
              </w:rPr>
              <w:t>ț</w:t>
            </w:r>
            <w:r w:rsidRPr="00F14C52">
              <w:rPr>
                <w:noProof/>
                <w:color w:val="000000" w:themeColor="text1"/>
                <w:lang w:eastAsia="en-US"/>
              </w:rPr>
              <w:t>ie a mediului în porturi, la instala</w:t>
            </w:r>
            <w:r w:rsidR="00890A8D" w:rsidRPr="00F14C52">
              <w:rPr>
                <w:noProof/>
                <w:color w:val="000000" w:themeColor="text1"/>
                <w:lang w:eastAsia="en-US"/>
              </w:rPr>
              <w:t>ț</w:t>
            </w:r>
            <w:r w:rsidRPr="00F14C52">
              <w:rPr>
                <w:noProof/>
                <w:color w:val="000000" w:themeColor="text1"/>
                <w:lang w:eastAsia="en-US"/>
              </w:rPr>
              <w:t>iile portuare din perimetrul rezerva</w:t>
            </w:r>
            <w:r w:rsidR="00890A8D" w:rsidRPr="00F14C52">
              <w:rPr>
                <w:noProof/>
                <w:color w:val="000000" w:themeColor="text1"/>
                <w:lang w:eastAsia="en-US"/>
              </w:rPr>
              <w:t>ț</w:t>
            </w:r>
            <w:r w:rsidRPr="00F14C52">
              <w:rPr>
                <w:noProof/>
                <w:color w:val="000000" w:themeColor="text1"/>
                <w:lang w:eastAsia="en-US"/>
              </w:rPr>
              <w:t>iei.</w:t>
            </w:r>
          </w:p>
          <w:p w14:paraId="6129AB80"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u) organizează ac</w:t>
            </w:r>
            <w:r w:rsidR="00890A8D" w:rsidRPr="00F14C52">
              <w:rPr>
                <w:noProof/>
                <w:color w:val="000000" w:themeColor="text1"/>
                <w:lang w:eastAsia="en-US"/>
              </w:rPr>
              <w:t>ț</w:t>
            </w:r>
            <w:r w:rsidRPr="00F14C52">
              <w:rPr>
                <w:noProof/>
                <w:color w:val="000000" w:themeColor="text1"/>
                <w:lang w:eastAsia="en-US"/>
              </w:rPr>
              <w:t>iuni de voluntariat pe teritoriul rezerva</w:t>
            </w:r>
            <w:r w:rsidR="00890A8D" w:rsidRPr="00F14C52">
              <w:rPr>
                <w:noProof/>
                <w:color w:val="000000" w:themeColor="text1"/>
                <w:lang w:eastAsia="en-US"/>
              </w:rPr>
              <w:t>ț</w:t>
            </w:r>
            <w:r w:rsidRPr="00F14C52">
              <w:rPr>
                <w:noProof/>
                <w:color w:val="000000" w:themeColor="text1"/>
                <w:lang w:eastAsia="en-US"/>
              </w:rPr>
              <w:t>iei;</w:t>
            </w:r>
          </w:p>
          <w:p w14:paraId="16A541DE"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 xml:space="preserve">v) elaborează </w:t>
            </w:r>
            <w:r w:rsidR="00890A8D" w:rsidRPr="00F14C52">
              <w:rPr>
                <w:noProof/>
                <w:color w:val="000000" w:themeColor="text1"/>
                <w:lang w:eastAsia="en-US"/>
              </w:rPr>
              <w:t>ș</w:t>
            </w:r>
            <w:r w:rsidRPr="00F14C52">
              <w:rPr>
                <w:noProof/>
                <w:color w:val="000000" w:themeColor="text1"/>
                <w:lang w:eastAsia="en-US"/>
              </w:rPr>
              <w:t xml:space="preserve">i implementează programe </w:t>
            </w:r>
            <w:r w:rsidR="00890A8D" w:rsidRPr="00F14C52">
              <w:rPr>
                <w:noProof/>
                <w:color w:val="000000" w:themeColor="text1"/>
                <w:lang w:eastAsia="en-US"/>
              </w:rPr>
              <w:t>ș</w:t>
            </w:r>
            <w:r w:rsidRPr="00F14C52">
              <w:rPr>
                <w:noProof/>
                <w:color w:val="000000" w:themeColor="text1"/>
                <w:lang w:eastAsia="en-US"/>
              </w:rPr>
              <w:t xml:space="preserve">i proiecte de cooperare în context transfrontalier, regional </w:t>
            </w:r>
            <w:r w:rsidR="00890A8D" w:rsidRPr="00F14C52">
              <w:rPr>
                <w:noProof/>
                <w:color w:val="000000" w:themeColor="text1"/>
                <w:lang w:eastAsia="en-US"/>
              </w:rPr>
              <w:t>ș</w:t>
            </w:r>
            <w:r w:rsidRPr="00F14C52">
              <w:rPr>
                <w:noProof/>
                <w:color w:val="000000" w:themeColor="text1"/>
                <w:lang w:eastAsia="en-US"/>
              </w:rPr>
              <w:t>i interna</w:t>
            </w:r>
            <w:r w:rsidR="00890A8D" w:rsidRPr="00F14C52">
              <w:rPr>
                <w:noProof/>
                <w:color w:val="000000" w:themeColor="text1"/>
                <w:lang w:eastAsia="en-US"/>
              </w:rPr>
              <w:t>ț</w:t>
            </w:r>
            <w:r w:rsidRPr="00F14C52">
              <w:rPr>
                <w:noProof/>
                <w:color w:val="000000" w:themeColor="text1"/>
                <w:lang w:eastAsia="en-US"/>
              </w:rPr>
              <w:t>ional;</w:t>
            </w:r>
          </w:p>
          <w:p w14:paraId="5CDC987F"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w) emite puncte de vedere referitoare la propunerile de reglementare sau de acte normative care au legătură cu domeniul de activitate al Administra</w:t>
            </w:r>
            <w:r w:rsidR="00890A8D" w:rsidRPr="00F14C52">
              <w:rPr>
                <w:noProof/>
                <w:color w:val="000000" w:themeColor="text1"/>
                <w:lang w:eastAsia="en-US"/>
              </w:rPr>
              <w:t>ț</w:t>
            </w:r>
            <w:r w:rsidRPr="00F14C52">
              <w:rPr>
                <w:noProof/>
                <w:color w:val="000000" w:themeColor="text1"/>
                <w:lang w:eastAsia="en-US"/>
              </w:rPr>
              <w:t>iei Rezerva</w:t>
            </w:r>
            <w:r w:rsidR="00890A8D" w:rsidRPr="00F14C52">
              <w:rPr>
                <w:noProof/>
                <w:color w:val="000000" w:themeColor="text1"/>
                <w:lang w:eastAsia="en-US"/>
              </w:rPr>
              <w:t>ț</w:t>
            </w:r>
            <w:r w:rsidRPr="00F14C52">
              <w:rPr>
                <w:noProof/>
                <w:color w:val="000000" w:themeColor="text1"/>
                <w:lang w:eastAsia="en-US"/>
              </w:rPr>
              <w:t>iei;</w:t>
            </w:r>
          </w:p>
          <w:p w14:paraId="15D3187B" w14:textId="77777777"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 xml:space="preserve">x) propune Ministerului Mediului, Apelor </w:t>
            </w:r>
            <w:r w:rsidR="00890A8D" w:rsidRPr="00F14C52">
              <w:rPr>
                <w:noProof/>
                <w:color w:val="000000" w:themeColor="text1"/>
                <w:lang w:eastAsia="en-US"/>
              </w:rPr>
              <w:t>ș</w:t>
            </w:r>
            <w:r w:rsidRPr="00F14C52">
              <w:rPr>
                <w:noProof/>
                <w:color w:val="000000" w:themeColor="text1"/>
                <w:lang w:eastAsia="en-US"/>
              </w:rPr>
              <w:t>i Pădurilor finan</w:t>
            </w:r>
            <w:r w:rsidR="00890A8D" w:rsidRPr="00F14C52">
              <w:rPr>
                <w:noProof/>
                <w:color w:val="000000" w:themeColor="text1"/>
                <w:lang w:eastAsia="en-US"/>
              </w:rPr>
              <w:t>ț</w:t>
            </w:r>
            <w:r w:rsidRPr="00F14C52">
              <w:rPr>
                <w:noProof/>
                <w:color w:val="000000" w:themeColor="text1"/>
                <w:lang w:eastAsia="en-US"/>
              </w:rPr>
              <w:t xml:space="preserve">area unor studii pentru fundamentarea </w:t>
            </w:r>
            <w:r w:rsidR="00890A8D" w:rsidRPr="00F14C52">
              <w:rPr>
                <w:noProof/>
                <w:color w:val="000000" w:themeColor="text1"/>
                <w:lang w:eastAsia="en-US"/>
              </w:rPr>
              <w:t>ș</w:t>
            </w:r>
            <w:r w:rsidRPr="00F14C52">
              <w:rPr>
                <w:noProof/>
                <w:color w:val="000000" w:themeColor="text1"/>
                <w:lang w:eastAsia="en-US"/>
              </w:rPr>
              <w:t>tiin</w:t>
            </w:r>
            <w:r w:rsidR="00890A8D" w:rsidRPr="00F14C52">
              <w:rPr>
                <w:noProof/>
                <w:color w:val="000000" w:themeColor="text1"/>
                <w:lang w:eastAsia="en-US"/>
              </w:rPr>
              <w:t>ț</w:t>
            </w:r>
            <w:r w:rsidRPr="00F14C52">
              <w:rPr>
                <w:noProof/>
                <w:color w:val="000000" w:themeColor="text1"/>
                <w:lang w:eastAsia="en-US"/>
              </w:rPr>
              <w:t>ifică a managementului.</w:t>
            </w:r>
          </w:p>
          <w:p w14:paraId="5E5EE014" w14:textId="61B93469"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t xml:space="preserve"> Conducerea Administra</w:t>
            </w:r>
            <w:r w:rsidR="00890A8D" w:rsidRPr="00F14C52">
              <w:rPr>
                <w:noProof/>
                <w:color w:val="000000" w:themeColor="text1"/>
                <w:lang w:eastAsia="en-US"/>
              </w:rPr>
              <w:t>ț</w:t>
            </w:r>
            <w:r w:rsidRPr="00F14C52">
              <w:rPr>
                <w:noProof/>
                <w:color w:val="000000" w:themeColor="text1"/>
                <w:lang w:eastAsia="en-US"/>
              </w:rPr>
              <w:t>iei Rezerva</w:t>
            </w:r>
            <w:r w:rsidR="00890A8D" w:rsidRPr="00F14C52">
              <w:rPr>
                <w:noProof/>
                <w:color w:val="000000" w:themeColor="text1"/>
                <w:lang w:eastAsia="en-US"/>
              </w:rPr>
              <w:t>ț</w:t>
            </w:r>
            <w:r w:rsidRPr="00F14C52">
              <w:rPr>
                <w:noProof/>
                <w:color w:val="000000" w:themeColor="text1"/>
                <w:lang w:eastAsia="en-US"/>
              </w:rPr>
              <w:t>iei</w:t>
            </w:r>
            <w:r w:rsidR="00773B62" w:rsidRPr="00F14C52">
              <w:rPr>
                <w:noProof/>
                <w:color w:val="000000" w:themeColor="text1"/>
                <w:lang w:eastAsia="en-US"/>
              </w:rPr>
              <w:t xml:space="preserve"> Biosferei "Delta Dunării"</w:t>
            </w:r>
            <w:r w:rsidRPr="00F14C52">
              <w:rPr>
                <w:noProof/>
                <w:color w:val="000000" w:themeColor="text1"/>
                <w:lang w:eastAsia="en-US"/>
              </w:rPr>
              <w:t xml:space="preserve"> este realizată de către guvernator, cu rang de subsecretar de stat, ale cărui atribu</w:t>
            </w:r>
            <w:r w:rsidR="00890A8D" w:rsidRPr="00F14C52">
              <w:rPr>
                <w:noProof/>
                <w:color w:val="000000" w:themeColor="text1"/>
                <w:lang w:eastAsia="en-US"/>
              </w:rPr>
              <w:t>ț</w:t>
            </w:r>
            <w:r w:rsidRPr="00F14C52">
              <w:rPr>
                <w:noProof/>
                <w:color w:val="000000" w:themeColor="text1"/>
                <w:lang w:eastAsia="en-US"/>
              </w:rPr>
              <w:t xml:space="preserve">ii se stabilesc prin regulamentul de organizare </w:t>
            </w:r>
            <w:r w:rsidR="00890A8D" w:rsidRPr="00F14C52">
              <w:rPr>
                <w:noProof/>
                <w:color w:val="000000" w:themeColor="text1"/>
                <w:lang w:eastAsia="en-US"/>
              </w:rPr>
              <w:t>ș</w:t>
            </w:r>
            <w:r w:rsidRPr="00F14C52">
              <w:rPr>
                <w:noProof/>
                <w:color w:val="000000" w:themeColor="text1"/>
                <w:lang w:eastAsia="en-US"/>
              </w:rPr>
              <w:t>i func</w:t>
            </w:r>
            <w:r w:rsidR="00890A8D" w:rsidRPr="00F14C52">
              <w:rPr>
                <w:noProof/>
                <w:color w:val="000000" w:themeColor="text1"/>
                <w:lang w:eastAsia="en-US"/>
              </w:rPr>
              <w:t>ț</w:t>
            </w:r>
            <w:r w:rsidRPr="00F14C52">
              <w:rPr>
                <w:noProof/>
                <w:color w:val="000000" w:themeColor="text1"/>
                <w:lang w:eastAsia="en-US"/>
              </w:rPr>
              <w:t xml:space="preserve">ionare al </w:t>
            </w:r>
            <w:r w:rsidR="00773B62" w:rsidRPr="00F14C52">
              <w:rPr>
                <w:noProof/>
                <w:color w:val="000000" w:themeColor="text1"/>
                <w:lang w:eastAsia="en-US"/>
              </w:rPr>
              <w:t>acesteia</w:t>
            </w:r>
            <w:r w:rsidRPr="00F14C52">
              <w:rPr>
                <w:noProof/>
                <w:color w:val="000000" w:themeColor="text1"/>
                <w:lang w:eastAsia="en-US"/>
              </w:rPr>
              <w:t>.</w:t>
            </w:r>
            <w:r w:rsidR="00773B62" w:rsidRPr="00F14C52">
              <w:rPr>
                <w:noProof/>
                <w:color w:val="000000" w:themeColor="text1"/>
                <w:lang w:eastAsia="en-US"/>
              </w:rPr>
              <w:t xml:space="preserve"> </w:t>
            </w:r>
          </w:p>
          <w:p w14:paraId="78C73E59" w14:textId="21502034" w:rsidR="00711EE8" w:rsidRPr="00F14C52" w:rsidRDefault="00711EE8" w:rsidP="002027CF">
            <w:pPr>
              <w:pStyle w:val="DefaultText"/>
              <w:spacing w:after="120"/>
              <w:ind w:firstLine="380"/>
              <w:contextualSpacing/>
              <w:jc w:val="both"/>
              <w:rPr>
                <w:noProof/>
                <w:color w:val="000000" w:themeColor="text1"/>
                <w:lang w:eastAsia="en-US"/>
              </w:rPr>
            </w:pPr>
            <w:r w:rsidRPr="00F14C52">
              <w:rPr>
                <w:noProof/>
                <w:color w:val="000000" w:themeColor="text1"/>
                <w:lang w:eastAsia="en-US"/>
              </w:rPr>
              <w:lastRenderedPageBreak/>
              <w:t>Guvernatorul conduce întreaga activitate a Administra</w:t>
            </w:r>
            <w:r w:rsidR="00890A8D" w:rsidRPr="00F14C52">
              <w:rPr>
                <w:noProof/>
                <w:color w:val="000000" w:themeColor="text1"/>
                <w:lang w:eastAsia="en-US"/>
              </w:rPr>
              <w:t>ț</w:t>
            </w:r>
            <w:r w:rsidRPr="00F14C52">
              <w:rPr>
                <w:noProof/>
                <w:color w:val="000000" w:themeColor="text1"/>
                <w:lang w:eastAsia="en-US"/>
              </w:rPr>
              <w:t>iei Rezerva</w:t>
            </w:r>
            <w:r w:rsidR="00890A8D" w:rsidRPr="00F14C52">
              <w:rPr>
                <w:noProof/>
                <w:color w:val="000000" w:themeColor="text1"/>
                <w:lang w:eastAsia="en-US"/>
              </w:rPr>
              <w:t>ț</w:t>
            </w:r>
            <w:r w:rsidRPr="00F14C52">
              <w:rPr>
                <w:noProof/>
                <w:color w:val="000000" w:themeColor="text1"/>
                <w:lang w:eastAsia="en-US"/>
              </w:rPr>
              <w:t>iei</w:t>
            </w:r>
            <w:r w:rsidR="00773B62" w:rsidRPr="00F14C52">
              <w:rPr>
                <w:noProof/>
                <w:color w:val="000000" w:themeColor="text1"/>
                <w:lang w:eastAsia="en-US"/>
              </w:rPr>
              <w:t xml:space="preserve"> Biosferei "Delta Dunării"</w:t>
            </w:r>
            <w:r w:rsidRPr="00F14C52">
              <w:rPr>
                <w:noProof/>
                <w:color w:val="000000" w:themeColor="text1"/>
                <w:lang w:eastAsia="en-US"/>
              </w:rPr>
              <w:t xml:space="preserve"> </w:t>
            </w:r>
            <w:r w:rsidR="00890A8D" w:rsidRPr="00F14C52">
              <w:rPr>
                <w:noProof/>
                <w:color w:val="000000" w:themeColor="text1"/>
                <w:lang w:eastAsia="en-US"/>
              </w:rPr>
              <w:t>ș</w:t>
            </w:r>
            <w:r w:rsidRPr="00F14C52">
              <w:rPr>
                <w:noProof/>
                <w:color w:val="000000" w:themeColor="text1"/>
                <w:lang w:eastAsia="en-US"/>
              </w:rPr>
              <w:t>i are calitatea de ordonator ter</w:t>
            </w:r>
            <w:r w:rsidR="00890A8D" w:rsidRPr="00F14C52">
              <w:rPr>
                <w:noProof/>
                <w:color w:val="000000" w:themeColor="text1"/>
                <w:lang w:eastAsia="en-US"/>
              </w:rPr>
              <w:t>ț</w:t>
            </w:r>
            <w:r w:rsidRPr="00F14C52">
              <w:rPr>
                <w:noProof/>
                <w:color w:val="000000" w:themeColor="text1"/>
                <w:lang w:eastAsia="en-US"/>
              </w:rPr>
              <w:t>iar de credite.</w:t>
            </w:r>
          </w:p>
          <w:p w14:paraId="0EAFC96E" w14:textId="18C3F4A5" w:rsidR="00711EE8" w:rsidRPr="00F14C52" w:rsidRDefault="00711EE8" w:rsidP="00F446D5">
            <w:pPr>
              <w:spacing w:after="120"/>
              <w:ind w:firstLine="380"/>
              <w:contextualSpacing/>
              <w:jc w:val="both"/>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 </w:t>
            </w:r>
            <w:r w:rsidR="00773B62" w:rsidRPr="00F14C52">
              <w:rPr>
                <w:rFonts w:ascii="Times New Roman" w:hAnsi="Times New Roman" w:cs="Times New Roman"/>
                <w:bCs/>
                <w:noProof/>
                <w:color w:val="000000" w:themeColor="text1"/>
                <w:sz w:val="24"/>
                <w:szCs w:val="24"/>
              </w:rPr>
              <w:t>Î</w:t>
            </w:r>
            <w:r w:rsidRPr="00F14C52">
              <w:rPr>
                <w:rFonts w:ascii="Times New Roman" w:hAnsi="Times New Roman" w:cs="Times New Roman"/>
                <w:bCs/>
                <w:noProof/>
                <w:color w:val="000000" w:themeColor="text1"/>
                <w:sz w:val="24"/>
                <w:szCs w:val="24"/>
              </w:rPr>
              <w:t>n prezent,</w:t>
            </w:r>
            <w:r w:rsidR="00773B62" w:rsidRPr="00F14C52">
              <w:rPr>
                <w:rFonts w:ascii="Times New Roman" w:hAnsi="Times New Roman" w:cs="Times New Roman"/>
                <w:bCs/>
                <w:noProof/>
                <w:color w:val="000000" w:themeColor="text1"/>
                <w:sz w:val="24"/>
                <w:szCs w:val="24"/>
              </w:rPr>
              <w:t xml:space="preserve"> Administrația Rezervației Biosferei "Delta Dunării" are</w:t>
            </w:r>
            <w:r w:rsidRPr="00F14C52">
              <w:rPr>
                <w:rFonts w:ascii="Times New Roman" w:hAnsi="Times New Roman" w:cs="Times New Roman"/>
                <w:bCs/>
                <w:noProof/>
                <w:color w:val="000000" w:themeColor="text1"/>
                <w:sz w:val="24"/>
                <w:szCs w:val="24"/>
              </w:rPr>
              <w:t xml:space="preserve"> o structură cu un personal de </w:t>
            </w:r>
            <w:r w:rsidR="00284F3B" w:rsidRPr="00F14C52">
              <w:rPr>
                <w:rFonts w:ascii="Times New Roman" w:hAnsi="Times New Roman" w:cs="Times New Roman"/>
                <w:bCs/>
                <w:noProof/>
                <w:color w:val="000000" w:themeColor="text1"/>
                <w:sz w:val="24"/>
                <w:szCs w:val="24"/>
              </w:rPr>
              <w:t>127</w:t>
            </w:r>
            <w:r w:rsidRPr="00F14C52">
              <w:rPr>
                <w:rFonts w:ascii="Times New Roman" w:hAnsi="Times New Roman" w:cs="Times New Roman"/>
                <w:bCs/>
                <w:noProof/>
                <w:color w:val="000000" w:themeColor="text1"/>
                <w:sz w:val="24"/>
                <w:szCs w:val="24"/>
              </w:rPr>
              <w:t xml:space="preserve"> de posturi aprobate.</w:t>
            </w:r>
          </w:p>
          <w:p w14:paraId="08CF466C" w14:textId="308D2D84" w:rsidR="00284F3B" w:rsidRPr="00F14C52" w:rsidRDefault="00C90083" w:rsidP="002027CF">
            <w:pPr>
              <w:pStyle w:val="DefaultText"/>
              <w:spacing w:after="120"/>
              <w:ind w:firstLine="200"/>
              <w:contextualSpacing/>
              <w:jc w:val="both"/>
              <w:rPr>
                <w:rStyle w:val="ln2talineat"/>
                <w:noProof/>
                <w:color w:val="000000" w:themeColor="text1"/>
              </w:rPr>
            </w:pPr>
            <w:r w:rsidRPr="00F14C52">
              <w:rPr>
                <w:rFonts w:eastAsiaTheme="minorHAnsi"/>
                <w:noProof/>
                <w:color w:val="000000" w:themeColor="text1"/>
                <w:lang w:eastAsia="en-US"/>
              </w:rPr>
              <w:t xml:space="preserve">    </w:t>
            </w:r>
            <w:r w:rsidR="00284F3B" w:rsidRPr="00F14C52">
              <w:rPr>
                <w:rFonts w:eastAsiaTheme="minorHAnsi"/>
                <w:noProof/>
                <w:color w:val="000000" w:themeColor="text1"/>
                <w:lang w:eastAsia="en-US"/>
              </w:rPr>
              <w:t>În ceea ce privește structura organizatorică se constată că, în prezent, aceasta cuprinde 7 structuri funcționale în directa subordonare a Guvernatorului - respectiv Serviciul Juridic, Resurse Umane, Relații cu Publicul, Serviciul Buget, Achiziții-Investiții, Administrativ (având în componență comp. Buget</w:t>
            </w:r>
            <w:r w:rsidR="000C084D" w:rsidRPr="00F14C52">
              <w:rPr>
                <w:rFonts w:eastAsiaTheme="minorHAnsi"/>
                <w:noProof/>
                <w:color w:val="000000" w:themeColor="text1"/>
                <w:lang w:eastAsia="en-US"/>
              </w:rPr>
              <w:t>,</w:t>
            </w:r>
            <w:r w:rsidR="00284F3B" w:rsidRPr="00F14C52">
              <w:rPr>
                <w:rFonts w:eastAsiaTheme="minorHAnsi"/>
                <w:noProof/>
                <w:color w:val="000000" w:themeColor="text1"/>
                <w:lang w:eastAsia="en-US"/>
              </w:rPr>
              <w:t xml:space="preserve"> comp. Achiziții-Investiții</w:t>
            </w:r>
            <w:r w:rsidR="000C084D" w:rsidRPr="00F14C52">
              <w:rPr>
                <w:rFonts w:eastAsiaTheme="minorHAnsi"/>
                <w:noProof/>
                <w:color w:val="000000" w:themeColor="text1"/>
                <w:lang w:eastAsia="en-US"/>
              </w:rPr>
              <w:t xml:space="preserve"> și comp. Administrativ</w:t>
            </w:r>
            <w:r w:rsidR="00284F3B" w:rsidRPr="00F14C52">
              <w:rPr>
                <w:rFonts w:eastAsiaTheme="minorHAnsi"/>
                <w:noProof/>
                <w:color w:val="000000" w:themeColor="text1"/>
                <w:lang w:eastAsia="en-US"/>
              </w:rPr>
              <w:t>), Compartimentul Audit Public Intern, Serviciul Suport Logistic, Compartimentul Corp Control și Echipă Mobilă, Compartimentul Relații Internaționale și Directia Administrare, Dezvoltare Patrimoniu, această direcție având în subordine 7 structuri funcționale, respectiv: Compartimentul Dezvoltare Proiecte, Compartimentul Avize, Acorduri, Autorizări, Serviciul Management Specii și Habitate, Serviciul Inspecție, Monitorizare și Educație Ecologică Tulcea-Chilia, Serviciul Inspecție, Monitorizare și Educație Ecologică Murighiol-Sf. Gheorghe, Serviciul Inspecție, Monitorizare și Educație Ecologică Sulina, Serviciul Inspecție, Monitorizare și Educație Ecologică Razim-Sinoe.</w:t>
            </w:r>
            <w:r w:rsidR="00711EE8" w:rsidRPr="00F14C52">
              <w:rPr>
                <w:rStyle w:val="ln2talineat"/>
                <w:noProof/>
                <w:color w:val="000000" w:themeColor="text1"/>
              </w:rPr>
              <w:t xml:space="preserve">     </w:t>
            </w:r>
          </w:p>
          <w:p w14:paraId="12CD5F53" w14:textId="582CA5B1" w:rsidR="00711EE8" w:rsidRPr="00F14C52" w:rsidRDefault="00773B62" w:rsidP="002027CF">
            <w:pPr>
              <w:pStyle w:val="DefaultText"/>
              <w:spacing w:after="120"/>
              <w:ind w:firstLine="200"/>
              <w:contextualSpacing/>
              <w:jc w:val="both"/>
              <w:rPr>
                <w:noProof/>
                <w:color w:val="000000" w:themeColor="text1"/>
                <w:lang w:eastAsia="en-US"/>
              </w:rPr>
            </w:pPr>
            <w:r w:rsidRPr="00F14C52">
              <w:rPr>
                <w:noProof/>
                <w:color w:val="000000" w:themeColor="text1"/>
                <w:lang w:eastAsia="en-US"/>
              </w:rPr>
              <w:t xml:space="preserve">    </w:t>
            </w:r>
            <w:r w:rsidR="00711EE8" w:rsidRPr="00F14C52">
              <w:rPr>
                <w:noProof/>
                <w:color w:val="000000" w:themeColor="text1"/>
                <w:lang w:eastAsia="en-US"/>
              </w:rPr>
              <w:t>În acest sens, a fost elaborat proiectul de hotărâre a Guvernului pentru modificarea anexe</w:t>
            </w:r>
            <w:r w:rsidRPr="00F14C52">
              <w:rPr>
                <w:noProof/>
                <w:color w:val="000000" w:themeColor="text1"/>
                <w:lang w:eastAsia="en-US"/>
              </w:rPr>
              <w:t>i nr.</w:t>
            </w:r>
            <w:r w:rsidR="00711EE8" w:rsidRPr="00F14C52">
              <w:rPr>
                <w:noProof/>
                <w:color w:val="000000" w:themeColor="text1"/>
                <w:lang w:eastAsia="en-US"/>
              </w:rPr>
              <w:t xml:space="preserve">2 </w:t>
            </w:r>
            <w:r w:rsidRPr="00F14C52">
              <w:rPr>
                <w:noProof/>
                <w:color w:val="000000" w:themeColor="text1"/>
                <w:lang w:eastAsia="en-US"/>
              </w:rPr>
              <w:t>la</w:t>
            </w:r>
            <w:r w:rsidR="00711EE8" w:rsidRPr="00F14C52">
              <w:rPr>
                <w:noProof/>
                <w:color w:val="000000" w:themeColor="text1"/>
                <w:lang w:eastAsia="en-US"/>
              </w:rPr>
              <w:t xml:space="preserve"> Hotărârea Guvernului nr.1217/2012</w:t>
            </w:r>
            <w:r w:rsidRPr="00F14C52">
              <w:rPr>
                <w:noProof/>
                <w:color w:val="000000" w:themeColor="text1"/>
                <w:lang w:eastAsia="en-US"/>
              </w:rPr>
              <w:t>, cu modificările și completările ulterioare</w:t>
            </w:r>
            <w:r w:rsidR="00711EE8" w:rsidRPr="00F14C52">
              <w:rPr>
                <w:noProof/>
                <w:color w:val="000000" w:themeColor="text1"/>
                <w:lang w:eastAsia="en-US"/>
              </w:rPr>
              <w:t>.</w:t>
            </w:r>
          </w:p>
          <w:p w14:paraId="6BCEAE91" w14:textId="17717E85" w:rsidR="00CE4631" w:rsidRPr="00F14C52" w:rsidRDefault="00BA72C4" w:rsidP="002027CF">
            <w:pPr>
              <w:pStyle w:val="DefaultText"/>
              <w:spacing w:after="120"/>
              <w:contextualSpacing/>
              <w:jc w:val="both"/>
              <w:rPr>
                <w:bCs/>
                <w:noProof/>
                <w:color w:val="000000" w:themeColor="text1"/>
                <w:lang w:eastAsia="en-US"/>
              </w:rPr>
            </w:pPr>
            <w:r w:rsidRPr="00F14C52">
              <w:rPr>
                <w:noProof/>
                <w:color w:val="000000" w:themeColor="text1"/>
              </w:rPr>
              <w:t xml:space="preserve">  </w:t>
            </w:r>
            <w:r w:rsidR="00773B62" w:rsidRPr="00F14C52">
              <w:rPr>
                <w:noProof/>
                <w:color w:val="000000" w:themeColor="text1"/>
              </w:rPr>
              <w:t xml:space="preserve">     </w:t>
            </w:r>
            <w:r w:rsidR="00711EE8" w:rsidRPr="00F14C52">
              <w:rPr>
                <w:bCs/>
                <w:noProof/>
                <w:color w:val="000000" w:themeColor="text1"/>
                <w:lang w:eastAsia="en-US"/>
              </w:rPr>
              <w:t xml:space="preserve">În structura actuală a </w:t>
            </w:r>
            <w:r w:rsidR="00711EE8" w:rsidRPr="00F14C52">
              <w:rPr>
                <w:bCs/>
                <w:noProof/>
                <w:color w:val="000000" w:themeColor="text1"/>
              </w:rPr>
              <w:t>Administra</w:t>
            </w:r>
            <w:r w:rsidR="00890A8D" w:rsidRPr="00F14C52">
              <w:rPr>
                <w:bCs/>
                <w:noProof/>
                <w:color w:val="000000" w:themeColor="text1"/>
              </w:rPr>
              <w:t>ț</w:t>
            </w:r>
            <w:r w:rsidR="00711EE8" w:rsidRPr="00F14C52">
              <w:rPr>
                <w:bCs/>
                <w:noProof/>
                <w:color w:val="000000" w:themeColor="text1"/>
              </w:rPr>
              <w:t>iei Rezerva</w:t>
            </w:r>
            <w:r w:rsidR="00890A8D" w:rsidRPr="00F14C52">
              <w:rPr>
                <w:bCs/>
                <w:noProof/>
                <w:color w:val="000000" w:themeColor="text1"/>
              </w:rPr>
              <w:t>ț</w:t>
            </w:r>
            <w:r w:rsidR="00711EE8" w:rsidRPr="00F14C52">
              <w:rPr>
                <w:bCs/>
                <w:noProof/>
                <w:color w:val="000000" w:themeColor="text1"/>
              </w:rPr>
              <w:t>iei</w:t>
            </w:r>
            <w:r w:rsidR="00711EE8" w:rsidRPr="00F14C52">
              <w:rPr>
                <w:bCs/>
                <w:noProof/>
                <w:color w:val="000000" w:themeColor="text1"/>
                <w:lang w:eastAsia="en-US"/>
              </w:rPr>
              <w:t xml:space="preserve"> se regăsesc</w:t>
            </w:r>
            <w:r w:rsidR="00773B62" w:rsidRPr="00F14C52">
              <w:rPr>
                <w:bCs/>
                <w:noProof/>
                <w:color w:val="000000" w:themeColor="text1"/>
                <w:lang w:eastAsia="en-US"/>
              </w:rPr>
              <w:t>:</w:t>
            </w:r>
            <w:r w:rsidR="00711EE8" w:rsidRPr="00F14C52">
              <w:rPr>
                <w:bCs/>
                <w:noProof/>
                <w:color w:val="000000" w:themeColor="text1"/>
                <w:lang w:eastAsia="en-US"/>
              </w:rPr>
              <w:t xml:space="preserve"> </w:t>
            </w:r>
            <w:r w:rsidR="00284F3B" w:rsidRPr="00F14C52">
              <w:rPr>
                <w:bCs/>
                <w:noProof/>
                <w:color w:val="000000" w:themeColor="text1"/>
                <w:lang w:eastAsia="en-US"/>
              </w:rPr>
              <w:t>1 funcție de demnitate publică, 8 funcții publice de conducere și 1 funcție de conducere contractuală</w:t>
            </w:r>
            <w:r w:rsidR="00CE4631" w:rsidRPr="00F14C52">
              <w:rPr>
                <w:bCs/>
                <w:noProof/>
                <w:color w:val="000000" w:themeColor="text1"/>
                <w:lang w:eastAsia="en-US"/>
              </w:rPr>
              <w:t xml:space="preserve"> iar modificările propuse se încadrează în numărul de posturi aprobate de 127.</w:t>
            </w:r>
          </w:p>
        </w:tc>
      </w:tr>
      <w:tr w:rsidR="00F14C52" w:rsidRPr="00F14C52" w14:paraId="10ED4B9A" w14:textId="77777777" w:rsidTr="00F446D5">
        <w:trPr>
          <w:trHeight w:val="304"/>
        </w:trPr>
        <w:tc>
          <w:tcPr>
            <w:tcW w:w="787" w:type="dxa"/>
            <w:tcBorders>
              <w:top w:val="single" w:sz="4" w:space="0" w:color="auto"/>
            </w:tcBorders>
          </w:tcPr>
          <w:p w14:paraId="2C6116B2" w14:textId="77777777" w:rsidR="00711EE8" w:rsidRPr="00F14C52" w:rsidRDefault="00711EE8" w:rsidP="002027CF">
            <w:pPr>
              <w:pStyle w:val="DefaultText"/>
              <w:spacing w:after="120"/>
              <w:contextualSpacing/>
              <w:jc w:val="both"/>
              <w:rPr>
                <w:bCs/>
                <w:noProof/>
                <w:color w:val="000000" w:themeColor="text1"/>
              </w:rPr>
            </w:pPr>
            <w:r w:rsidRPr="00F14C52">
              <w:rPr>
                <w:bCs/>
                <w:noProof/>
                <w:color w:val="000000" w:themeColor="text1"/>
              </w:rPr>
              <w:lastRenderedPageBreak/>
              <w:t>2.3.</w:t>
            </w:r>
          </w:p>
        </w:tc>
        <w:tc>
          <w:tcPr>
            <w:tcW w:w="2070" w:type="dxa"/>
            <w:tcBorders>
              <w:top w:val="single" w:sz="4" w:space="0" w:color="auto"/>
            </w:tcBorders>
          </w:tcPr>
          <w:p w14:paraId="23B07A51" w14:textId="77777777" w:rsidR="00711EE8" w:rsidRPr="00F14C52" w:rsidRDefault="00711EE8" w:rsidP="002027CF">
            <w:pPr>
              <w:pStyle w:val="DefaultText"/>
              <w:spacing w:after="120"/>
              <w:contextualSpacing/>
              <w:jc w:val="both"/>
              <w:rPr>
                <w:bCs/>
                <w:noProof/>
                <w:color w:val="000000" w:themeColor="text1"/>
              </w:rPr>
            </w:pPr>
            <w:r w:rsidRPr="00F14C52">
              <w:rPr>
                <w:bCs/>
                <w:noProof/>
                <w:color w:val="000000" w:themeColor="text1"/>
              </w:rPr>
              <w:t>Schimbări   preconizate</w:t>
            </w:r>
          </w:p>
        </w:tc>
        <w:tc>
          <w:tcPr>
            <w:tcW w:w="7470" w:type="dxa"/>
            <w:gridSpan w:val="8"/>
            <w:tcBorders>
              <w:top w:val="single" w:sz="4" w:space="0" w:color="auto"/>
            </w:tcBorders>
          </w:tcPr>
          <w:p w14:paraId="44512C20" w14:textId="77777777" w:rsidR="00656F08" w:rsidRPr="00F14C52" w:rsidRDefault="00711EE8" w:rsidP="00890A8D">
            <w:pPr>
              <w:spacing w:after="120"/>
              <w:ind w:firstLine="421"/>
              <w:contextualSpacing/>
              <w:jc w:val="both"/>
              <w:rPr>
                <w:rFonts w:ascii="Times New Roman" w:eastAsia="Trebuchet MS" w:hAnsi="Times New Roman" w:cs="Times New Roman"/>
                <w:color w:val="000000" w:themeColor="text1"/>
                <w:sz w:val="24"/>
                <w:szCs w:val="24"/>
              </w:rPr>
            </w:pPr>
            <w:r w:rsidRPr="00F14C52">
              <w:rPr>
                <w:rFonts w:ascii="Times New Roman" w:eastAsia="Trebuchet MS" w:hAnsi="Times New Roman" w:cs="Times New Roman"/>
                <w:color w:val="000000" w:themeColor="text1"/>
                <w:sz w:val="24"/>
                <w:szCs w:val="24"/>
              </w:rPr>
              <w:t xml:space="preserve">Propunerea noii structuri organizatorice </w:t>
            </w:r>
            <w:r w:rsidR="00656F08" w:rsidRPr="00F14C52">
              <w:rPr>
                <w:rFonts w:ascii="Times New Roman" w:eastAsia="Trebuchet MS" w:hAnsi="Times New Roman" w:cs="Times New Roman"/>
                <w:color w:val="000000" w:themeColor="text1"/>
                <w:sz w:val="24"/>
                <w:szCs w:val="24"/>
              </w:rPr>
              <w:t>are ca obiectiv reorganiz</w:t>
            </w:r>
            <w:r w:rsidR="00C90083" w:rsidRPr="00F14C52">
              <w:rPr>
                <w:rFonts w:ascii="Times New Roman" w:eastAsia="Trebuchet MS" w:hAnsi="Times New Roman" w:cs="Times New Roman"/>
                <w:color w:val="000000" w:themeColor="text1"/>
                <w:sz w:val="24"/>
                <w:szCs w:val="24"/>
              </w:rPr>
              <w:t>area</w:t>
            </w:r>
            <w:r w:rsidR="00656F08" w:rsidRPr="00F14C52">
              <w:rPr>
                <w:rFonts w:ascii="Times New Roman" w:eastAsia="Trebuchet MS" w:hAnsi="Times New Roman" w:cs="Times New Roman"/>
                <w:color w:val="000000" w:themeColor="text1"/>
                <w:sz w:val="24"/>
                <w:szCs w:val="24"/>
              </w:rPr>
              <w:t xml:space="preserve"> structurii instituționale, în vederea creșterii eficienței operaționale, îmbunătățirii procesului decizional și optimizării modului de coordonare a activităților.</w:t>
            </w:r>
          </w:p>
          <w:p w14:paraId="51F4956D" w14:textId="1EBC0A64" w:rsidR="002342DB" w:rsidRPr="00F14C52" w:rsidRDefault="00711EE8" w:rsidP="00890A8D">
            <w:pPr>
              <w:spacing w:after="120"/>
              <w:ind w:firstLine="421"/>
              <w:contextualSpacing/>
              <w:jc w:val="both"/>
              <w:rPr>
                <w:rFonts w:ascii="Times New Roman" w:hAnsi="Times New Roman" w:cs="Times New Roman"/>
                <w:color w:val="000000" w:themeColor="text1"/>
                <w:sz w:val="24"/>
                <w:szCs w:val="24"/>
              </w:rPr>
            </w:pPr>
            <w:r w:rsidRPr="00F14C52">
              <w:rPr>
                <w:rFonts w:ascii="Times New Roman" w:hAnsi="Times New Roman" w:cs="Times New Roman"/>
                <w:color w:val="000000" w:themeColor="text1"/>
                <w:sz w:val="24"/>
                <w:szCs w:val="24"/>
              </w:rPr>
              <w:t>Potrivit prevederilor art. 391 alin. (1) din Ordonan</w:t>
            </w:r>
            <w:r w:rsidR="00890A8D" w:rsidRPr="00F14C52">
              <w:rPr>
                <w:rFonts w:ascii="Times New Roman" w:hAnsi="Times New Roman" w:cs="Times New Roman"/>
                <w:color w:val="000000" w:themeColor="text1"/>
                <w:sz w:val="24"/>
                <w:szCs w:val="24"/>
              </w:rPr>
              <w:t>ț</w:t>
            </w:r>
            <w:r w:rsidRPr="00F14C52">
              <w:rPr>
                <w:rFonts w:ascii="Times New Roman" w:hAnsi="Times New Roman" w:cs="Times New Roman"/>
                <w:color w:val="000000" w:themeColor="text1"/>
                <w:sz w:val="24"/>
                <w:szCs w:val="24"/>
              </w:rPr>
              <w:t xml:space="preserve">a de </w:t>
            </w:r>
            <w:r w:rsidR="00773B62" w:rsidRPr="00F14C52">
              <w:rPr>
                <w:rFonts w:ascii="Times New Roman" w:hAnsi="Times New Roman" w:cs="Times New Roman"/>
                <w:color w:val="000000" w:themeColor="text1"/>
                <w:sz w:val="24"/>
                <w:szCs w:val="24"/>
              </w:rPr>
              <w:t xml:space="preserve">urgență </w:t>
            </w:r>
            <w:r w:rsidRPr="00F14C52">
              <w:rPr>
                <w:rFonts w:ascii="Times New Roman" w:hAnsi="Times New Roman" w:cs="Times New Roman"/>
                <w:color w:val="000000" w:themeColor="text1"/>
                <w:sz w:val="24"/>
                <w:szCs w:val="24"/>
              </w:rPr>
              <w:t>a Guvernului nr. 57/2019</w:t>
            </w:r>
            <w:r w:rsidR="00773B62" w:rsidRPr="00F14C52">
              <w:rPr>
                <w:rFonts w:ascii="Times New Roman" w:hAnsi="Times New Roman" w:cs="Times New Roman"/>
                <w:color w:val="000000" w:themeColor="text1"/>
                <w:sz w:val="24"/>
                <w:szCs w:val="24"/>
              </w:rPr>
              <w:t xml:space="preserve"> privind Codul administrativ</w:t>
            </w:r>
            <w:r w:rsidRPr="00F14C52">
              <w:rPr>
                <w:rFonts w:ascii="Times New Roman" w:hAnsi="Times New Roman" w:cs="Times New Roman"/>
                <w:color w:val="000000" w:themeColor="text1"/>
                <w:sz w:val="24"/>
                <w:szCs w:val="24"/>
              </w:rPr>
              <w:t xml:space="preserve">, cu modificările </w:t>
            </w:r>
            <w:r w:rsidR="00890A8D" w:rsidRPr="00F14C52">
              <w:rPr>
                <w:rFonts w:ascii="Times New Roman" w:hAnsi="Times New Roman" w:cs="Times New Roman"/>
                <w:color w:val="000000" w:themeColor="text1"/>
                <w:sz w:val="24"/>
                <w:szCs w:val="24"/>
              </w:rPr>
              <w:t>ș</w:t>
            </w:r>
            <w:r w:rsidRPr="00F14C52">
              <w:rPr>
                <w:rFonts w:ascii="Times New Roman" w:hAnsi="Times New Roman" w:cs="Times New Roman"/>
                <w:color w:val="000000" w:themeColor="text1"/>
                <w:sz w:val="24"/>
                <w:szCs w:val="24"/>
              </w:rPr>
              <w:t xml:space="preserve">i completările ulterioare, </w:t>
            </w:r>
            <w:r w:rsidRPr="00F14C52">
              <w:rPr>
                <w:rFonts w:ascii="Times New Roman" w:hAnsi="Times New Roman" w:cs="Times New Roman"/>
                <w:i/>
                <w:iCs/>
                <w:color w:val="000000" w:themeColor="text1"/>
                <w:sz w:val="24"/>
                <w:szCs w:val="24"/>
              </w:rPr>
              <w:t>„numărul total al func</w:t>
            </w:r>
            <w:r w:rsidR="00890A8D" w:rsidRPr="00F14C52">
              <w:rPr>
                <w:rFonts w:ascii="Times New Roman" w:hAnsi="Times New Roman" w:cs="Times New Roman"/>
                <w:i/>
                <w:iCs/>
                <w:color w:val="000000" w:themeColor="text1"/>
                <w:sz w:val="24"/>
                <w:szCs w:val="24"/>
              </w:rPr>
              <w:t>ț</w:t>
            </w:r>
            <w:r w:rsidRPr="00F14C52">
              <w:rPr>
                <w:rFonts w:ascii="Times New Roman" w:hAnsi="Times New Roman" w:cs="Times New Roman"/>
                <w:i/>
                <w:iCs/>
                <w:color w:val="000000" w:themeColor="text1"/>
                <w:sz w:val="24"/>
                <w:szCs w:val="24"/>
              </w:rPr>
              <w:t>iilor publice de conducere din cadrul autorită</w:t>
            </w:r>
            <w:r w:rsidR="00890A8D" w:rsidRPr="00F14C52">
              <w:rPr>
                <w:rFonts w:ascii="Times New Roman" w:hAnsi="Times New Roman" w:cs="Times New Roman"/>
                <w:i/>
                <w:iCs/>
                <w:color w:val="000000" w:themeColor="text1"/>
                <w:sz w:val="24"/>
                <w:szCs w:val="24"/>
              </w:rPr>
              <w:t>ț</w:t>
            </w:r>
            <w:r w:rsidRPr="00F14C52">
              <w:rPr>
                <w:rFonts w:ascii="Times New Roman" w:hAnsi="Times New Roman" w:cs="Times New Roman"/>
                <w:i/>
                <w:iCs/>
                <w:color w:val="000000" w:themeColor="text1"/>
                <w:sz w:val="24"/>
                <w:szCs w:val="24"/>
              </w:rPr>
              <w:t>ii sau institu</w:t>
            </w:r>
            <w:r w:rsidR="00890A8D" w:rsidRPr="00F14C52">
              <w:rPr>
                <w:rFonts w:ascii="Times New Roman" w:hAnsi="Times New Roman" w:cs="Times New Roman"/>
                <w:i/>
                <w:iCs/>
                <w:color w:val="000000" w:themeColor="text1"/>
                <w:sz w:val="24"/>
                <w:szCs w:val="24"/>
              </w:rPr>
              <w:t>ț</w:t>
            </w:r>
            <w:r w:rsidRPr="00F14C52">
              <w:rPr>
                <w:rFonts w:ascii="Times New Roman" w:hAnsi="Times New Roman" w:cs="Times New Roman"/>
                <w:i/>
                <w:iCs/>
                <w:color w:val="000000" w:themeColor="text1"/>
                <w:sz w:val="24"/>
                <w:szCs w:val="24"/>
              </w:rPr>
              <w:t>iei publice, cu excep</w:t>
            </w:r>
            <w:r w:rsidR="00890A8D" w:rsidRPr="00F14C52">
              <w:rPr>
                <w:rFonts w:ascii="Times New Roman" w:hAnsi="Times New Roman" w:cs="Times New Roman"/>
                <w:i/>
                <w:iCs/>
                <w:color w:val="000000" w:themeColor="text1"/>
                <w:sz w:val="24"/>
                <w:szCs w:val="24"/>
              </w:rPr>
              <w:t>ț</w:t>
            </w:r>
            <w:r w:rsidRPr="00F14C52">
              <w:rPr>
                <w:rFonts w:ascii="Times New Roman" w:hAnsi="Times New Roman" w:cs="Times New Roman"/>
                <w:i/>
                <w:iCs/>
                <w:color w:val="000000" w:themeColor="text1"/>
                <w:sz w:val="24"/>
                <w:szCs w:val="24"/>
              </w:rPr>
              <w:t>ia func</w:t>
            </w:r>
            <w:r w:rsidR="00890A8D" w:rsidRPr="00F14C52">
              <w:rPr>
                <w:rFonts w:ascii="Times New Roman" w:hAnsi="Times New Roman" w:cs="Times New Roman"/>
                <w:i/>
                <w:iCs/>
                <w:color w:val="000000" w:themeColor="text1"/>
                <w:sz w:val="24"/>
                <w:szCs w:val="24"/>
              </w:rPr>
              <w:t>ț</w:t>
            </w:r>
            <w:r w:rsidRPr="00F14C52">
              <w:rPr>
                <w:rFonts w:ascii="Times New Roman" w:hAnsi="Times New Roman" w:cs="Times New Roman"/>
                <w:i/>
                <w:iCs/>
                <w:color w:val="000000" w:themeColor="text1"/>
                <w:sz w:val="24"/>
                <w:szCs w:val="24"/>
              </w:rPr>
              <w:t>iilor publice de secretar general al unită</w:t>
            </w:r>
            <w:r w:rsidR="00890A8D" w:rsidRPr="00F14C52">
              <w:rPr>
                <w:rFonts w:ascii="Times New Roman" w:hAnsi="Times New Roman" w:cs="Times New Roman"/>
                <w:i/>
                <w:iCs/>
                <w:color w:val="000000" w:themeColor="text1"/>
                <w:sz w:val="24"/>
                <w:szCs w:val="24"/>
              </w:rPr>
              <w:t>ț</w:t>
            </w:r>
            <w:r w:rsidRPr="00F14C52">
              <w:rPr>
                <w:rFonts w:ascii="Times New Roman" w:hAnsi="Times New Roman" w:cs="Times New Roman"/>
                <w:i/>
                <w:iCs/>
                <w:color w:val="000000" w:themeColor="text1"/>
                <w:sz w:val="24"/>
                <w:szCs w:val="24"/>
              </w:rPr>
              <w:t xml:space="preserve">ii/subdiviziunii administrativ-teritoriale, precum </w:t>
            </w:r>
            <w:r w:rsidR="00890A8D" w:rsidRPr="00F14C52">
              <w:rPr>
                <w:rFonts w:ascii="Times New Roman" w:hAnsi="Times New Roman" w:cs="Times New Roman"/>
                <w:i/>
                <w:iCs/>
                <w:color w:val="000000" w:themeColor="text1"/>
                <w:sz w:val="24"/>
                <w:szCs w:val="24"/>
              </w:rPr>
              <w:t>ș</w:t>
            </w:r>
            <w:r w:rsidRPr="00F14C52">
              <w:rPr>
                <w:rFonts w:ascii="Times New Roman" w:hAnsi="Times New Roman" w:cs="Times New Roman"/>
                <w:i/>
                <w:iCs/>
                <w:color w:val="000000" w:themeColor="text1"/>
                <w:sz w:val="24"/>
                <w:szCs w:val="24"/>
              </w:rPr>
              <w:t>i al func</w:t>
            </w:r>
            <w:r w:rsidR="00890A8D" w:rsidRPr="00F14C52">
              <w:rPr>
                <w:rFonts w:ascii="Times New Roman" w:hAnsi="Times New Roman" w:cs="Times New Roman"/>
                <w:i/>
                <w:iCs/>
                <w:color w:val="000000" w:themeColor="text1"/>
                <w:sz w:val="24"/>
                <w:szCs w:val="24"/>
              </w:rPr>
              <w:t>ț</w:t>
            </w:r>
            <w:r w:rsidRPr="00F14C52">
              <w:rPr>
                <w:rFonts w:ascii="Times New Roman" w:hAnsi="Times New Roman" w:cs="Times New Roman"/>
                <w:i/>
                <w:iCs/>
                <w:color w:val="000000" w:themeColor="text1"/>
                <w:sz w:val="24"/>
                <w:szCs w:val="24"/>
              </w:rPr>
              <w:t>iilor publice de conducere a căror ocupare se face prin deta</w:t>
            </w:r>
            <w:r w:rsidR="00890A8D" w:rsidRPr="00F14C52">
              <w:rPr>
                <w:rFonts w:ascii="Times New Roman" w:hAnsi="Times New Roman" w:cs="Times New Roman"/>
                <w:i/>
                <w:iCs/>
                <w:color w:val="000000" w:themeColor="text1"/>
                <w:sz w:val="24"/>
                <w:szCs w:val="24"/>
              </w:rPr>
              <w:t>ș</w:t>
            </w:r>
            <w:r w:rsidRPr="00F14C52">
              <w:rPr>
                <w:rFonts w:ascii="Times New Roman" w:hAnsi="Times New Roman" w:cs="Times New Roman"/>
                <w:i/>
                <w:iCs/>
                <w:color w:val="000000" w:themeColor="text1"/>
                <w:sz w:val="24"/>
                <w:szCs w:val="24"/>
              </w:rPr>
              <w:t>are cu personal din cadrul institu</w:t>
            </w:r>
            <w:r w:rsidR="00890A8D" w:rsidRPr="00F14C52">
              <w:rPr>
                <w:rFonts w:ascii="Times New Roman" w:hAnsi="Times New Roman" w:cs="Times New Roman"/>
                <w:i/>
                <w:iCs/>
                <w:color w:val="000000" w:themeColor="text1"/>
                <w:sz w:val="24"/>
                <w:szCs w:val="24"/>
              </w:rPr>
              <w:t>ț</w:t>
            </w:r>
            <w:r w:rsidRPr="00F14C52">
              <w:rPr>
                <w:rFonts w:ascii="Times New Roman" w:hAnsi="Times New Roman" w:cs="Times New Roman"/>
                <w:i/>
                <w:iCs/>
                <w:color w:val="000000" w:themeColor="text1"/>
                <w:sz w:val="24"/>
                <w:szCs w:val="24"/>
              </w:rPr>
              <w:t xml:space="preserve">iilor din sectorul de apărare, ordine publică </w:t>
            </w:r>
            <w:r w:rsidR="00890A8D" w:rsidRPr="00F14C52">
              <w:rPr>
                <w:rFonts w:ascii="Times New Roman" w:hAnsi="Times New Roman" w:cs="Times New Roman"/>
                <w:i/>
                <w:iCs/>
                <w:color w:val="000000" w:themeColor="text1"/>
                <w:sz w:val="24"/>
                <w:szCs w:val="24"/>
              </w:rPr>
              <w:t>ș</w:t>
            </w:r>
            <w:r w:rsidRPr="00F14C52">
              <w:rPr>
                <w:rFonts w:ascii="Times New Roman" w:hAnsi="Times New Roman" w:cs="Times New Roman"/>
                <w:i/>
                <w:iCs/>
                <w:color w:val="000000" w:themeColor="text1"/>
                <w:sz w:val="24"/>
                <w:szCs w:val="24"/>
              </w:rPr>
              <w:t>i siguran</w:t>
            </w:r>
            <w:r w:rsidR="00890A8D" w:rsidRPr="00F14C52">
              <w:rPr>
                <w:rFonts w:ascii="Times New Roman" w:hAnsi="Times New Roman" w:cs="Times New Roman"/>
                <w:i/>
                <w:iCs/>
                <w:color w:val="000000" w:themeColor="text1"/>
                <w:sz w:val="24"/>
                <w:szCs w:val="24"/>
              </w:rPr>
              <w:t>ț</w:t>
            </w:r>
            <w:r w:rsidRPr="00F14C52">
              <w:rPr>
                <w:rFonts w:ascii="Times New Roman" w:hAnsi="Times New Roman" w:cs="Times New Roman"/>
                <w:i/>
                <w:iCs/>
                <w:color w:val="000000" w:themeColor="text1"/>
                <w:sz w:val="24"/>
                <w:szCs w:val="24"/>
              </w:rPr>
              <w:t>ă na</w:t>
            </w:r>
            <w:r w:rsidR="00890A8D" w:rsidRPr="00F14C52">
              <w:rPr>
                <w:rFonts w:ascii="Times New Roman" w:hAnsi="Times New Roman" w:cs="Times New Roman"/>
                <w:i/>
                <w:iCs/>
                <w:color w:val="000000" w:themeColor="text1"/>
                <w:sz w:val="24"/>
                <w:szCs w:val="24"/>
              </w:rPr>
              <w:t>ț</w:t>
            </w:r>
            <w:r w:rsidRPr="00F14C52">
              <w:rPr>
                <w:rFonts w:ascii="Times New Roman" w:hAnsi="Times New Roman" w:cs="Times New Roman"/>
                <w:i/>
                <w:iCs/>
                <w:color w:val="000000" w:themeColor="text1"/>
                <w:sz w:val="24"/>
                <w:szCs w:val="24"/>
              </w:rPr>
              <w:t>ională, conform statelor de organizare aprobate, în condi</w:t>
            </w:r>
            <w:r w:rsidR="00890A8D" w:rsidRPr="00F14C52">
              <w:rPr>
                <w:rFonts w:ascii="Times New Roman" w:hAnsi="Times New Roman" w:cs="Times New Roman"/>
                <w:i/>
                <w:iCs/>
                <w:color w:val="000000" w:themeColor="text1"/>
                <w:sz w:val="24"/>
                <w:szCs w:val="24"/>
              </w:rPr>
              <w:t>ț</w:t>
            </w:r>
            <w:r w:rsidRPr="00F14C52">
              <w:rPr>
                <w:rFonts w:ascii="Times New Roman" w:hAnsi="Times New Roman" w:cs="Times New Roman"/>
                <w:i/>
                <w:iCs/>
                <w:color w:val="000000" w:themeColor="text1"/>
                <w:sz w:val="24"/>
                <w:szCs w:val="24"/>
              </w:rPr>
              <w:t>iile legii, este de maximum 8% din numărul total al posturilor aprobate la nivel de ordonator principal de credite”</w:t>
            </w:r>
            <w:r w:rsidRPr="00F14C52">
              <w:rPr>
                <w:rFonts w:ascii="Times New Roman" w:hAnsi="Times New Roman" w:cs="Times New Roman"/>
                <w:color w:val="000000" w:themeColor="text1"/>
                <w:sz w:val="24"/>
                <w:szCs w:val="24"/>
              </w:rPr>
              <w:t xml:space="preserve">. </w:t>
            </w:r>
          </w:p>
          <w:p w14:paraId="79169207" w14:textId="128FB999" w:rsidR="00711EE8" w:rsidRPr="00F14C52" w:rsidRDefault="00711EE8" w:rsidP="00890A8D">
            <w:pPr>
              <w:spacing w:after="120"/>
              <w:ind w:firstLine="421"/>
              <w:contextualSpacing/>
              <w:jc w:val="both"/>
              <w:rPr>
                <w:rFonts w:ascii="Times New Roman" w:hAnsi="Times New Roman" w:cs="Times New Roman"/>
                <w:color w:val="000000" w:themeColor="text1"/>
                <w:sz w:val="24"/>
                <w:szCs w:val="24"/>
              </w:rPr>
            </w:pPr>
            <w:r w:rsidRPr="00F14C52">
              <w:rPr>
                <w:rFonts w:ascii="Times New Roman" w:hAnsi="Times New Roman" w:cs="Times New Roman"/>
                <w:color w:val="000000" w:themeColor="text1"/>
                <w:sz w:val="24"/>
                <w:szCs w:val="24"/>
              </w:rPr>
              <w:t xml:space="preserve">Astfel, structura organizatorică propusă este în conformitate </w:t>
            </w:r>
            <w:r w:rsidR="00C90083" w:rsidRPr="00F14C52">
              <w:rPr>
                <w:rFonts w:ascii="Times New Roman" w:hAnsi="Times New Roman" w:cs="Times New Roman"/>
                <w:color w:val="000000" w:themeColor="text1"/>
                <w:sz w:val="24"/>
                <w:szCs w:val="24"/>
              </w:rPr>
              <w:t xml:space="preserve">cu cele </w:t>
            </w:r>
            <w:r w:rsidR="00CE4631" w:rsidRPr="00F14C52">
              <w:rPr>
                <w:rFonts w:ascii="Times New Roman" w:hAnsi="Times New Roman" w:cs="Times New Roman"/>
                <w:color w:val="000000" w:themeColor="text1"/>
                <w:sz w:val="24"/>
                <w:szCs w:val="24"/>
              </w:rPr>
              <w:t>sus-menționate</w:t>
            </w:r>
            <w:r w:rsidRPr="00F14C52">
              <w:rPr>
                <w:rFonts w:ascii="Times New Roman" w:hAnsi="Times New Roman" w:cs="Times New Roman"/>
                <w:color w:val="000000" w:themeColor="text1"/>
                <w:sz w:val="24"/>
                <w:szCs w:val="24"/>
              </w:rPr>
              <w:t>, fiind respectată măsura privind încadrarea în procentul de 8% al func</w:t>
            </w:r>
            <w:r w:rsidR="00890A8D" w:rsidRPr="00F14C52">
              <w:rPr>
                <w:rFonts w:ascii="Times New Roman" w:hAnsi="Times New Roman" w:cs="Times New Roman"/>
                <w:color w:val="000000" w:themeColor="text1"/>
                <w:sz w:val="24"/>
                <w:szCs w:val="24"/>
              </w:rPr>
              <w:t>ț</w:t>
            </w:r>
            <w:r w:rsidRPr="00F14C52">
              <w:rPr>
                <w:rFonts w:ascii="Times New Roman" w:hAnsi="Times New Roman" w:cs="Times New Roman"/>
                <w:color w:val="000000" w:themeColor="text1"/>
                <w:sz w:val="24"/>
                <w:szCs w:val="24"/>
              </w:rPr>
              <w:t>iilor de conducere din numărul total al posturilor aprobate, din 127 posturi</w:t>
            </w:r>
            <w:r w:rsidR="00C90083" w:rsidRPr="00F14C52">
              <w:rPr>
                <w:rFonts w:ascii="Times New Roman" w:hAnsi="Times New Roman" w:cs="Times New Roman"/>
                <w:color w:val="000000" w:themeColor="text1"/>
                <w:sz w:val="24"/>
                <w:szCs w:val="24"/>
              </w:rPr>
              <w:t xml:space="preserve">, </w:t>
            </w:r>
            <w:r w:rsidRPr="00F14C52">
              <w:rPr>
                <w:rFonts w:ascii="Times New Roman" w:hAnsi="Times New Roman" w:cs="Times New Roman"/>
                <w:color w:val="000000" w:themeColor="text1"/>
                <w:sz w:val="24"/>
                <w:szCs w:val="24"/>
              </w:rPr>
              <w:t xml:space="preserve"> din car</w:t>
            </w:r>
            <w:r w:rsidR="009044CE" w:rsidRPr="00F14C52">
              <w:rPr>
                <w:rFonts w:ascii="Times New Roman" w:hAnsi="Times New Roman" w:cs="Times New Roman"/>
                <w:color w:val="000000" w:themeColor="text1"/>
                <w:sz w:val="24"/>
                <w:szCs w:val="24"/>
              </w:rPr>
              <w:t>e</w:t>
            </w:r>
            <w:r w:rsidR="00C90083" w:rsidRPr="00F14C52">
              <w:rPr>
                <w:rFonts w:ascii="Times New Roman" w:hAnsi="Times New Roman" w:cs="Times New Roman"/>
                <w:color w:val="000000" w:themeColor="text1"/>
                <w:sz w:val="24"/>
                <w:szCs w:val="24"/>
              </w:rPr>
              <w:t xml:space="preserve">: </w:t>
            </w:r>
            <w:r w:rsidR="00E20C33" w:rsidRPr="00F14C52">
              <w:rPr>
                <w:rFonts w:ascii="Times New Roman" w:hAnsi="Times New Roman" w:cs="Times New Roman"/>
                <w:color w:val="000000" w:themeColor="text1"/>
                <w:sz w:val="24"/>
                <w:szCs w:val="24"/>
              </w:rPr>
              <w:t>10</w:t>
            </w:r>
            <w:r w:rsidRPr="00F14C52">
              <w:rPr>
                <w:rFonts w:ascii="Times New Roman" w:hAnsi="Times New Roman" w:cs="Times New Roman"/>
                <w:color w:val="000000" w:themeColor="text1"/>
                <w:sz w:val="24"/>
                <w:szCs w:val="24"/>
              </w:rPr>
              <w:t xml:space="preserve"> posturi fiind </w:t>
            </w:r>
            <w:r w:rsidR="00CE4631" w:rsidRPr="00F14C52">
              <w:rPr>
                <w:rFonts w:ascii="Times New Roman" w:hAnsi="Times New Roman" w:cs="Times New Roman"/>
                <w:color w:val="000000" w:themeColor="text1"/>
                <w:sz w:val="24"/>
                <w:szCs w:val="24"/>
              </w:rPr>
              <w:t xml:space="preserve">funcții publice </w:t>
            </w:r>
            <w:r w:rsidRPr="00F14C52">
              <w:rPr>
                <w:rFonts w:ascii="Times New Roman" w:hAnsi="Times New Roman" w:cs="Times New Roman"/>
                <w:color w:val="000000" w:themeColor="text1"/>
                <w:sz w:val="24"/>
                <w:szCs w:val="24"/>
              </w:rPr>
              <w:t>de conducere</w:t>
            </w:r>
            <w:r w:rsidR="00C90083" w:rsidRPr="00F14C52">
              <w:rPr>
                <w:rFonts w:ascii="Times New Roman" w:hAnsi="Times New Roman" w:cs="Times New Roman"/>
                <w:color w:val="000000" w:themeColor="text1"/>
                <w:sz w:val="24"/>
                <w:szCs w:val="24"/>
              </w:rPr>
              <w:t>,</w:t>
            </w:r>
            <w:r w:rsidRPr="00F14C52">
              <w:rPr>
                <w:rFonts w:ascii="Times New Roman" w:hAnsi="Times New Roman" w:cs="Times New Roman"/>
                <w:color w:val="000000" w:themeColor="text1"/>
                <w:sz w:val="24"/>
                <w:szCs w:val="24"/>
              </w:rPr>
              <w:t xml:space="preserve"> </w:t>
            </w:r>
            <w:r w:rsidR="00E20C33" w:rsidRPr="00F14C52">
              <w:rPr>
                <w:rFonts w:ascii="Times New Roman" w:hAnsi="Times New Roman" w:cs="Times New Roman"/>
                <w:color w:val="000000" w:themeColor="text1"/>
                <w:sz w:val="24"/>
                <w:szCs w:val="24"/>
              </w:rPr>
              <w:t xml:space="preserve">(din care </w:t>
            </w:r>
            <w:r w:rsidRPr="00F14C52">
              <w:rPr>
                <w:rFonts w:ascii="Times New Roman" w:hAnsi="Times New Roman" w:cs="Times New Roman"/>
                <w:color w:val="000000" w:themeColor="text1"/>
                <w:sz w:val="24"/>
                <w:szCs w:val="24"/>
              </w:rPr>
              <w:t>1 func</w:t>
            </w:r>
            <w:r w:rsidR="00890A8D" w:rsidRPr="00F14C52">
              <w:rPr>
                <w:rFonts w:ascii="Times New Roman" w:hAnsi="Times New Roman" w:cs="Times New Roman"/>
                <w:color w:val="000000" w:themeColor="text1"/>
                <w:sz w:val="24"/>
                <w:szCs w:val="24"/>
              </w:rPr>
              <w:t>ț</w:t>
            </w:r>
            <w:r w:rsidRPr="00F14C52">
              <w:rPr>
                <w:rFonts w:ascii="Times New Roman" w:hAnsi="Times New Roman" w:cs="Times New Roman"/>
                <w:color w:val="000000" w:themeColor="text1"/>
                <w:sz w:val="24"/>
                <w:szCs w:val="24"/>
              </w:rPr>
              <w:t>ie</w:t>
            </w:r>
            <w:r w:rsidR="00E20C33" w:rsidRPr="00F14C52">
              <w:rPr>
                <w:rFonts w:ascii="Times New Roman" w:hAnsi="Times New Roman" w:cs="Times New Roman"/>
                <w:color w:val="000000" w:themeColor="text1"/>
                <w:sz w:val="24"/>
                <w:szCs w:val="24"/>
              </w:rPr>
              <w:t xml:space="preserve"> de </w:t>
            </w:r>
            <w:r w:rsidRPr="00F14C52">
              <w:rPr>
                <w:rFonts w:ascii="Times New Roman" w:hAnsi="Times New Roman" w:cs="Times New Roman"/>
                <w:color w:val="000000" w:themeColor="text1"/>
                <w:sz w:val="24"/>
                <w:szCs w:val="24"/>
              </w:rPr>
              <w:t xml:space="preserve"> conducere contractuală</w:t>
            </w:r>
            <w:r w:rsidR="00E20C33" w:rsidRPr="00F14C52">
              <w:rPr>
                <w:rFonts w:ascii="Times New Roman" w:hAnsi="Times New Roman" w:cs="Times New Roman"/>
                <w:color w:val="000000" w:themeColor="text1"/>
                <w:sz w:val="24"/>
                <w:szCs w:val="24"/>
              </w:rPr>
              <w:t>)</w:t>
            </w:r>
            <w:r w:rsidRPr="00F14C52">
              <w:rPr>
                <w:rFonts w:ascii="Times New Roman" w:hAnsi="Times New Roman" w:cs="Times New Roman"/>
                <w:color w:val="000000" w:themeColor="text1"/>
                <w:sz w:val="24"/>
                <w:szCs w:val="24"/>
              </w:rPr>
              <w:t xml:space="preserve"> </w:t>
            </w:r>
            <w:r w:rsidR="00890A8D" w:rsidRPr="00F14C52">
              <w:rPr>
                <w:rFonts w:ascii="Times New Roman" w:hAnsi="Times New Roman" w:cs="Times New Roman"/>
                <w:color w:val="000000" w:themeColor="text1"/>
                <w:sz w:val="24"/>
                <w:szCs w:val="24"/>
              </w:rPr>
              <w:t>ș</w:t>
            </w:r>
            <w:r w:rsidRPr="00F14C52">
              <w:rPr>
                <w:rFonts w:ascii="Times New Roman" w:hAnsi="Times New Roman" w:cs="Times New Roman"/>
                <w:color w:val="000000" w:themeColor="text1"/>
                <w:sz w:val="24"/>
                <w:szCs w:val="24"/>
              </w:rPr>
              <w:t>i 1 func</w:t>
            </w:r>
            <w:r w:rsidR="00890A8D" w:rsidRPr="00F14C52">
              <w:rPr>
                <w:rFonts w:ascii="Times New Roman" w:hAnsi="Times New Roman" w:cs="Times New Roman"/>
                <w:color w:val="000000" w:themeColor="text1"/>
                <w:sz w:val="24"/>
                <w:szCs w:val="24"/>
              </w:rPr>
              <w:t>ț</w:t>
            </w:r>
            <w:r w:rsidRPr="00F14C52">
              <w:rPr>
                <w:rFonts w:ascii="Times New Roman" w:hAnsi="Times New Roman" w:cs="Times New Roman"/>
                <w:color w:val="000000" w:themeColor="text1"/>
                <w:sz w:val="24"/>
                <w:szCs w:val="24"/>
              </w:rPr>
              <w:t>ie demnitate publică.</w:t>
            </w:r>
          </w:p>
          <w:p w14:paraId="71ECFE8A" w14:textId="1EF4276E" w:rsidR="00711EE8" w:rsidRPr="00F14C52" w:rsidRDefault="000C084D" w:rsidP="000F10D0">
            <w:pPr>
              <w:spacing w:after="120"/>
              <w:ind w:firstLine="421"/>
              <w:contextualSpacing/>
              <w:jc w:val="both"/>
              <w:rPr>
                <w:rFonts w:ascii="Times New Roman" w:hAnsi="Times New Roman" w:cs="Times New Roman"/>
                <w:color w:val="000000" w:themeColor="text1"/>
                <w:sz w:val="24"/>
                <w:szCs w:val="24"/>
              </w:rPr>
            </w:pPr>
            <w:r w:rsidRPr="00F14C52">
              <w:rPr>
                <w:rFonts w:ascii="Times New Roman" w:hAnsi="Times New Roman" w:cs="Times New Roman"/>
                <w:color w:val="000000" w:themeColor="text1"/>
                <w:sz w:val="24"/>
                <w:szCs w:val="24"/>
              </w:rPr>
              <w:t xml:space="preserve">De asemenea sunt respectate </w:t>
            </w:r>
            <w:r w:rsidR="000F10D0" w:rsidRPr="00F14C52">
              <w:rPr>
                <w:rFonts w:ascii="Times New Roman" w:hAnsi="Times New Roman" w:cs="Times New Roman"/>
                <w:color w:val="000000" w:themeColor="text1"/>
                <w:sz w:val="24"/>
                <w:szCs w:val="24"/>
              </w:rPr>
              <w:t xml:space="preserve">prevederile art.391 alin.(3) lit. a) din Ordonanța de </w:t>
            </w:r>
            <w:r w:rsidR="002342DB" w:rsidRPr="00F14C52">
              <w:rPr>
                <w:rFonts w:ascii="Times New Roman" w:hAnsi="Times New Roman" w:cs="Times New Roman"/>
                <w:color w:val="000000" w:themeColor="text1"/>
                <w:sz w:val="24"/>
                <w:szCs w:val="24"/>
              </w:rPr>
              <w:t xml:space="preserve">urgență </w:t>
            </w:r>
            <w:r w:rsidR="000F10D0" w:rsidRPr="00F14C52">
              <w:rPr>
                <w:rFonts w:ascii="Times New Roman" w:hAnsi="Times New Roman" w:cs="Times New Roman"/>
                <w:color w:val="000000" w:themeColor="text1"/>
                <w:sz w:val="24"/>
                <w:szCs w:val="24"/>
              </w:rPr>
              <w:t>a Guvernului nr.57/2019, cu modificările și completările ulterioare</w:t>
            </w:r>
            <w:r w:rsidR="002342DB" w:rsidRPr="00F14C52">
              <w:rPr>
                <w:rFonts w:ascii="Times New Roman" w:hAnsi="Times New Roman" w:cs="Times New Roman"/>
                <w:color w:val="000000" w:themeColor="text1"/>
                <w:sz w:val="24"/>
                <w:szCs w:val="24"/>
              </w:rPr>
              <w:t>, în sensul în care</w:t>
            </w:r>
            <w:r w:rsidR="000F10D0" w:rsidRPr="00F14C52">
              <w:rPr>
                <w:rFonts w:ascii="Times New Roman" w:hAnsi="Times New Roman" w:cs="Times New Roman"/>
                <w:color w:val="000000" w:themeColor="text1"/>
                <w:sz w:val="24"/>
                <w:szCs w:val="24"/>
              </w:rPr>
              <w:t xml:space="preserve"> </w:t>
            </w:r>
            <w:r w:rsidR="002342DB" w:rsidRPr="00F14C52">
              <w:rPr>
                <w:rFonts w:ascii="Times New Roman" w:hAnsi="Times New Roman" w:cs="Times New Roman"/>
                <w:color w:val="000000" w:themeColor="text1"/>
                <w:sz w:val="24"/>
                <w:szCs w:val="24"/>
              </w:rPr>
              <w:t>s</w:t>
            </w:r>
            <w:r w:rsidR="000F10D0" w:rsidRPr="00F14C52">
              <w:rPr>
                <w:rFonts w:ascii="Times New Roman" w:hAnsi="Times New Roman" w:cs="Times New Roman"/>
                <w:color w:val="000000" w:themeColor="text1"/>
                <w:sz w:val="24"/>
                <w:szCs w:val="24"/>
              </w:rPr>
              <w:t xml:space="preserve">tructura organizatorică a autorităților și instituțiilor publice trebuie să </w:t>
            </w:r>
            <w:r w:rsidR="002342DB" w:rsidRPr="00F14C52">
              <w:rPr>
                <w:rFonts w:ascii="Times New Roman" w:hAnsi="Times New Roman" w:cs="Times New Roman"/>
                <w:color w:val="000000" w:themeColor="text1"/>
                <w:sz w:val="24"/>
                <w:szCs w:val="24"/>
              </w:rPr>
              <w:t xml:space="preserve">respectă </w:t>
            </w:r>
            <w:r w:rsidR="000F10D0" w:rsidRPr="00F14C52">
              <w:rPr>
                <w:rFonts w:ascii="Times New Roman" w:hAnsi="Times New Roman" w:cs="Times New Roman"/>
                <w:color w:val="000000" w:themeColor="text1"/>
                <w:sz w:val="24"/>
                <w:szCs w:val="24"/>
              </w:rPr>
              <w:t>cerinț</w:t>
            </w:r>
            <w:r w:rsidR="002342DB" w:rsidRPr="00F14C52">
              <w:rPr>
                <w:rFonts w:ascii="Times New Roman" w:hAnsi="Times New Roman" w:cs="Times New Roman"/>
                <w:color w:val="000000" w:themeColor="text1"/>
                <w:sz w:val="24"/>
                <w:szCs w:val="24"/>
              </w:rPr>
              <w:t>a potrivit căreia</w:t>
            </w:r>
            <w:r w:rsidR="000F10D0" w:rsidRPr="00F14C52">
              <w:rPr>
                <w:rFonts w:ascii="Times New Roman" w:hAnsi="Times New Roman" w:cs="Times New Roman"/>
                <w:color w:val="000000" w:themeColor="text1"/>
                <w:sz w:val="24"/>
                <w:szCs w:val="24"/>
              </w:rPr>
              <w:t xml:space="preserve"> </w:t>
            </w:r>
            <w:r w:rsidR="000F10D0" w:rsidRPr="00F14C52">
              <w:rPr>
                <w:rFonts w:ascii="Times New Roman" w:hAnsi="Times New Roman" w:cs="Times New Roman"/>
                <w:color w:val="000000" w:themeColor="text1"/>
                <w:sz w:val="24"/>
                <w:szCs w:val="24"/>
              </w:rPr>
              <w:lastRenderedPageBreak/>
              <w:t>pentru constituirea unui serviciu este necesar un număr de minimum 7 posturi de execuție</w:t>
            </w:r>
            <w:r w:rsidR="002342DB" w:rsidRPr="00F14C52">
              <w:rPr>
                <w:rFonts w:ascii="Times New Roman" w:hAnsi="Times New Roman" w:cs="Times New Roman"/>
                <w:color w:val="000000" w:themeColor="text1"/>
                <w:sz w:val="24"/>
                <w:szCs w:val="24"/>
              </w:rPr>
              <w:t>.</w:t>
            </w:r>
          </w:p>
          <w:p w14:paraId="2BEDF8D5" w14:textId="77777777" w:rsidR="008319EE" w:rsidRPr="00F14C52" w:rsidRDefault="00711EE8" w:rsidP="00890A8D">
            <w:pPr>
              <w:shd w:val="clear" w:color="auto" w:fill="FFFFFF"/>
              <w:tabs>
                <w:tab w:val="left" w:pos="175"/>
              </w:tabs>
              <w:spacing w:after="120"/>
              <w:contextualSpacing/>
              <w:jc w:val="both"/>
              <w:textAlignment w:val="baseline"/>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           În subordinea directă a Guvernatorului ARBDD vor func</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 xml:space="preserve">iona </w:t>
            </w:r>
            <w:r w:rsidR="000F10D0" w:rsidRPr="00F14C52">
              <w:rPr>
                <w:rFonts w:ascii="Times New Roman" w:hAnsi="Times New Roman" w:cs="Times New Roman"/>
                <w:noProof/>
                <w:color w:val="000000" w:themeColor="text1"/>
                <w:sz w:val="24"/>
                <w:szCs w:val="24"/>
              </w:rPr>
              <w:t xml:space="preserve">următoarele </w:t>
            </w:r>
            <w:r w:rsidRPr="00F14C52">
              <w:rPr>
                <w:rFonts w:ascii="Times New Roman" w:hAnsi="Times New Roman" w:cs="Times New Roman"/>
                <w:noProof/>
                <w:color w:val="000000" w:themeColor="text1"/>
                <w:sz w:val="24"/>
                <w:szCs w:val="24"/>
              </w:rPr>
              <w:t>structuri func</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 xml:space="preserve">ionale: </w:t>
            </w:r>
          </w:p>
          <w:p w14:paraId="429F0F5B" w14:textId="77777777" w:rsidR="000A45AA" w:rsidRPr="00F14C52" w:rsidRDefault="000A45AA" w:rsidP="000A45AA">
            <w:pPr>
              <w:pStyle w:val="ListParagraph"/>
              <w:numPr>
                <w:ilvl w:val="0"/>
                <w:numId w:val="3"/>
              </w:numPr>
              <w:shd w:val="clear" w:color="auto" w:fill="FFFFFF"/>
              <w:tabs>
                <w:tab w:val="left" w:pos="175"/>
              </w:tabs>
              <w:spacing w:after="120"/>
              <w:jc w:val="both"/>
              <w:textAlignment w:val="baseline"/>
              <w:rPr>
                <w:rFonts w:ascii="Times New Roman" w:hAnsi="Times New Roman" w:cs="Times New Roman"/>
                <w:color w:val="000000" w:themeColor="text1"/>
                <w:sz w:val="24"/>
                <w:szCs w:val="24"/>
              </w:rPr>
            </w:pPr>
            <w:r w:rsidRPr="00F14C52">
              <w:rPr>
                <w:rFonts w:ascii="Times New Roman" w:hAnsi="Times New Roman" w:cs="Times New Roman"/>
                <w:noProof/>
                <w:color w:val="000000" w:themeColor="text1"/>
                <w:sz w:val="24"/>
                <w:szCs w:val="24"/>
              </w:rPr>
              <w:t>Serviciul Juridic, Contencios, Resurse Umane,</w:t>
            </w:r>
            <w:r w:rsidRPr="00F14C52">
              <w:rPr>
                <w:rFonts w:ascii="Times New Roman" w:hAnsi="Times New Roman" w:cs="Times New Roman"/>
                <w:color w:val="000000" w:themeColor="text1"/>
                <w:sz w:val="24"/>
                <w:szCs w:val="24"/>
              </w:rPr>
              <w:t xml:space="preserve"> </w:t>
            </w:r>
          </w:p>
          <w:p w14:paraId="6B1CFF8E" w14:textId="4ACA9FB4" w:rsidR="000A45AA" w:rsidRPr="00F14C52" w:rsidRDefault="000A45AA" w:rsidP="000A45AA">
            <w:pPr>
              <w:pStyle w:val="ListParagraph"/>
              <w:numPr>
                <w:ilvl w:val="0"/>
                <w:numId w:val="3"/>
              </w:numPr>
              <w:shd w:val="clear" w:color="auto" w:fill="FFFFFF"/>
              <w:tabs>
                <w:tab w:val="left" w:pos="175"/>
              </w:tabs>
              <w:spacing w:after="120"/>
              <w:jc w:val="both"/>
              <w:textAlignment w:val="baseline"/>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Serviciul Financiar, </w:t>
            </w:r>
            <w:r w:rsidR="00275FC2" w:rsidRPr="00F14C52">
              <w:rPr>
                <w:rFonts w:ascii="Times New Roman" w:hAnsi="Times New Roman" w:cs="Times New Roman"/>
                <w:noProof/>
                <w:color w:val="000000" w:themeColor="text1"/>
                <w:sz w:val="24"/>
                <w:szCs w:val="24"/>
              </w:rPr>
              <w:t xml:space="preserve">Buget, </w:t>
            </w:r>
            <w:r w:rsidRPr="00F14C52">
              <w:rPr>
                <w:rFonts w:ascii="Times New Roman" w:hAnsi="Times New Roman" w:cs="Times New Roman"/>
                <w:noProof/>
                <w:color w:val="000000" w:themeColor="text1"/>
                <w:sz w:val="24"/>
                <w:szCs w:val="24"/>
              </w:rPr>
              <w:t>Achiziții-Investiții</w:t>
            </w:r>
            <w:r w:rsidR="0041160D" w:rsidRPr="00F14C52">
              <w:rPr>
                <w:rFonts w:ascii="Times New Roman" w:hAnsi="Times New Roman" w:cs="Times New Roman"/>
                <w:noProof/>
                <w:color w:val="000000" w:themeColor="text1"/>
                <w:sz w:val="24"/>
                <w:szCs w:val="24"/>
              </w:rPr>
              <w:t>, Patrimoniu</w:t>
            </w:r>
            <w:r w:rsidRPr="00F14C52">
              <w:rPr>
                <w:rFonts w:ascii="Times New Roman" w:hAnsi="Times New Roman" w:cs="Times New Roman"/>
                <w:noProof/>
                <w:color w:val="000000" w:themeColor="text1"/>
                <w:sz w:val="24"/>
                <w:szCs w:val="24"/>
              </w:rPr>
              <w:t xml:space="preserve"> – având în </w:t>
            </w:r>
            <w:r w:rsidR="00A25D1D" w:rsidRPr="00F14C52">
              <w:rPr>
                <w:rFonts w:ascii="Times New Roman" w:hAnsi="Times New Roman" w:cs="Times New Roman"/>
                <w:noProof/>
                <w:color w:val="000000" w:themeColor="text1"/>
                <w:sz w:val="24"/>
                <w:szCs w:val="24"/>
              </w:rPr>
              <w:t>subordine</w:t>
            </w:r>
            <w:r w:rsidRPr="00F14C52">
              <w:rPr>
                <w:rFonts w:ascii="Times New Roman" w:hAnsi="Times New Roman" w:cs="Times New Roman"/>
                <w:noProof/>
                <w:color w:val="000000" w:themeColor="text1"/>
                <w:sz w:val="24"/>
                <w:szCs w:val="24"/>
              </w:rPr>
              <w:t xml:space="preserve"> Compartimentul </w:t>
            </w:r>
            <w:r w:rsidR="009044CE" w:rsidRPr="00F14C52">
              <w:rPr>
                <w:rFonts w:ascii="Times New Roman" w:hAnsi="Times New Roman" w:cs="Times New Roman"/>
                <w:noProof/>
                <w:color w:val="000000" w:themeColor="text1"/>
                <w:sz w:val="24"/>
                <w:szCs w:val="24"/>
              </w:rPr>
              <w:t>Financiar-</w:t>
            </w:r>
            <w:r w:rsidRPr="00F14C52">
              <w:rPr>
                <w:rFonts w:ascii="Times New Roman" w:hAnsi="Times New Roman" w:cs="Times New Roman"/>
                <w:noProof/>
                <w:color w:val="000000" w:themeColor="text1"/>
                <w:sz w:val="24"/>
                <w:szCs w:val="24"/>
              </w:rPr>
              <w:t>Buget</w:t>
            </w:r>
            <w:r w:rsidR="009044CE" w:rsidRPr="00F14C52">
              <w:rPr>
                <w:rFonts w:ascii="Times New Roman" w:hAnsi="Times New Roman" w:cs="Times New Roman"/>
                <w:noProof/>
                <w:color w:val="000000" w:themeColor="text1"/>
                <w:sz w:val="24"/>
                <w:szCs w:val="24"/>
              </w:rPr>
              <w:t>-</w:t>
            </w:r>
            <w:r w:rsidR="00275FC2" w:rsidRPr="00F14C52">
              <w:rPr>
                <w:rFonts w:ascii="Times New Roman" w:hAnsi="Times New Roman" w:cs="Times New Roman"/>
                <w:noProof/>
                <w:color w:val="000000" w:themeColor="text1"/>
                <w:sz w:val="24"/>
                <w:szCs w:val="24"/>
              </w:rPr>
              <w:t>Patrimoniu</w:t>
            </w:r>
            <w:r w:rsidRPr="00F14C52">
              <w:rPr>
                <w:rFonts w:ascii="Times New Roman" w:hAnsi="Times New Roman" w:cs="Times New Roman"/>
                <w:noProof/>
                <w:color w:val="000000" w:themeColor="text1"/>
                <w:sz w:val="24"/>
                <w:szCs w:val="24"/>
              </w:rPr>
              <w:t>, Compartimentul Achiziții și Compartimentul Investiții;</w:t>
            </w:r>
          </w:p>
          <w:p w14:paraId="5284E132" w14:textId="77777777" w:rsidR="000A45AA" w:rsidRPr="00F14C52" w:rsidRDefault="000A45AA" w:rsidP="000A45AA">
            <w:pPr>
              <w:pStyle w:val="ListParagraph"/>
              <w:numPr>
                <w:ilvl w:val="0"/>
                <w:numId w:val="3"/>
              </w:numPr>
              <w:shd w:val="clear" w:color="auto" w:fill="FFFFFF"/>
              <w:tabs>
                <w:tab w:val="left" w:pos="175"/>
              </w:tabs>
              <w:spacing w:after="120"/>
              <w:jc w:val="both"/>
              <w:textAlignment w:val="baseline"/>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Compartimentul Audit Public Intern, </w:t>
            </w:r>
          </w:p>
          <w:p w14:paraId="4EC029AF" w14:textId="1A7F418A" w:rsidR="000A45AA" w:rsidRPr="00F14C52" w:rsidRDefault="000A45AA" w:rsidP="000A45AA">
            <w:pPr>
              <w:pStyle w:val="ListParagraph"/>
              <w:numPr>
                <w:ilvl w:val="0"/>
                <w:numId w:val="3"/>
              </w:numPr>
              <w:shd w:val="clear" w:color="auto" w:fill="FFFFFF"/>
              <w:tabs>
                <w:tab w:val="left" w:pos="175"/>
              </w:tabs>
              <w:spacing w:after="120"/>
              <w:jc w:val="both"/>
              <w:textAlignment w:val="baseline"/>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Serviciul Management Proiecte, Parteneriate, Relații Internaționale;</w:t>
            </w:r>
          </w:p>
          <w:p w14:paraId="3D0BF557" w14:textId="7D585103" w:rsidR="000A45AA" w:rsidRPr="00F14C52" w:rsidRDefault="000A45AA" w:rsidP="000A45AA">
            <w:pPr>
              <w:pStyle w:val="ListParagraph"/>
              <w:numPr>
                <w:ilvl w:val="0"/>
                <w:numId w:val="3"/>
              </w:numPr>
              <w:shd w:val="clear" w:color="auto" w:fill="FFFFFF"/>
              <w:tabs>
                <w:tab w:val="left" w:pos="175"/>
              </w:tabs>
              <w:spacing w:after="120"/>
              <w:jc w:val="both"/>
              <w:textAlignment w:val="baseline"/>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Serviciul</w:t>
            </w:r>
            <w:r w:rsidR="00203763" w:rsidRPr="00F14C52">
              <w:rPr>
                <w:rFonts w:ascii="Times New Roman" w:hAnsi="Times New Roman" w:cs="Times New Roman"/>
                <w:noProof/>
                <w:color w:val="000000" w:themeColor="text1"/>
                <w:sz w:val="24"/>
                <w:szCs w:val="24"/>
              </w:rPr>
              <w:t xml:space="preserve"> Conservare, </w:t>
            </w:r>
            <w:r w:rsidRPr="00F14C52">
              <w:rPr>
                <w:rFonts w:ascii="Times New Roman" w:hAnsi="Times New Roman" w:cs="Times New Roman"/>
                <w:noProof/>
                <w:color w:val="000000" w:themeColor="text1"/>
                <w:sz w:val="24"/>
                <w:szCs w:val="24"/>
              </w:rPr>
              <w:t xml:space="preserve">Management Specii și Habitate având în </w:t>
            </w:r>
            <w:r w:rsidR="00A25D1D" w:rsidRPr="00F14C52">
              <w:rPr>
                <w:rFonts w:ascii="Times New Roman" w:hAnsi="Times New Roman" w:cs="Times New Roman"/>
                <w:noProof/>
                <w:color w:val="000000" w:themeColor="text1"/>
                <w:sz w:val="24"/>
                <w:szCs w:val="24"/>
              </w:rPr>
              <w:t>subordine</w:t>
            </w:r>
            <w:r w:rsidRPr="00F14C52">
              <w:rPr>
                <w:rFonts w:ascii="Times New Roman" w:hAnsi="Times New Roman" w:cs="Times New Roman"/>
                <w:noProof/>
                <w:color w:val="000000" w:themeColor="text1"/>
                <w:sz w:val="24"/>
                <w:szCs w:val="24"/>
              </w:rPr>
              <w:t xml:space="preserve"> compartimentul GIS și Baze de Date și Compartimentul </w:t>
            </w:r>
            <w:r w:rsidR="00203763" w:rsidRPr="00F14C52">
              <w:rPr>
                <w:rFonts w:ascii="Times New Roman" w:hAnsi="Times New Roman" w:cs="Times New Roman"/>
                <w:noProof/>
                <w:color w:val="000000" w:themeColor="text1"/>
                <w:sz w:val="24"/>
                <w:szCs w:val="24"/>
              </w:rPr>
              <w:t>Laborator</w:t>
            </w:r>
            <w:r w:rsidR="00002140" w:rsidRPr="00F14C52">
              <w:rPr>
                <w:rFonts w:ascii="Times New Roman" w:hAnsi="Times New Roman" w:cs="Times New Roman"/>
                <w:noProof/>
                <w:color w:val="000000" w:themeColor="text1"/>
                <w:sz w:val="24"/>
                <w:szCs w:val="24"/>
              </w:rPr>
              <w:t xml:space="preserve">, Monitoring </w:t>
            </w:r>
            <w:r w:rsidRPr="00F14C52">
              <w:rPr>
                <w:rFonts w:ascii="Times New Roman" w:hAnsi="Times New Roman" w:cs="Times New Roman"/>
                <w:noProof/>
                <w:color w:val="000000" w:themeColor="text1"/>
                <w:sz w:val="24"/>
                <w:szCs w:val="24"/>
              </w:rPr>
              <w:t>;</w:t>
            </w:r>
          </w:p>
          <w:p w14:paraId="0ECFF17C" w14:textId="0BB8F306" w:rsidR="000A45AA" w:rsidRPr="00F14C52" w:rsidRDefault="000A45AA" w:rsidP="000A45AA">
            <w:pPr>
              <w:pStyle w:val="ListParagraph"/>
              <w:numPr>
                <w:ilvl w:val="0"/>
                <w:numId w:val="3"/>
              </w:numPr>
              <w:shd w:val="clear" w:color="auto" w:fill="FFFFFF"/>
              <w:tabs>
                <w:tab w:val="left" w:pos="175"/>
              </w:tabs>
              <w:spacing w:after="120"/>
              <w:jc w:val="both"/>
              <w:textAlignment w:val="baseline"/>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Serviciul</w:t>
            </w:r>
            <w:r w:rsidR="00002140" w:rsidRPr="00F14C52">
              <w:rPr>
                <w:rFonts w:ascii="Times New Roman" w:hAnsi="Times New Roman" w:cs="Times New Roman"/>
                <w:noProof/>
                <w:color w:val="000000" w:themeColor="text1"/>
                <w:sz w:val="24"/>
                <w:szCs w:val="24"/>
              </w:rPr>
              <w:t xml:space="preserve"> </w:t>
            </w:r>
            <w:r w:rsidRPr="00F14C52">
              <w:rPr>
                <w:rFonts w:ascii="Times New Roman" w:hAnsi="Times New Roman" w:cs="Times New Roman"/>
                <w:noProof/>
                <w:color w:val="000000" w:themeColor="text1"/>
                <w:sz w:val="24"/>
                <w:szCs w:val="24"/>
              </w:rPr>
              <w:t>Administrativ-Logistic</w:t>
            </w:r>
            <w:r w:rsidR="00EB022F" w:rsidRPr="00F14C52">
              <w:rPr>
                <w:rFonts w:ascii="Times New Roman" w:hAnsi="Times New Roman" w:cs="Times New Roman"/>
                <w:noProof/>
                <w:color w:val="000000" w:themeColor="text1"/>
                <w:sz w:val="24"/>
                <w:szCs w:val="24"/>
              </w:rPr>
              <w:t xml:space="preserve">, </w:t>
            </w:r>
            <w:r w:rsidR="00275FC2" w:rsidRPr="00F14C52">
              <w:rPr>
                <w:rFonts w:ascii="Times New Roman" w:hAnsi="Times New Roman" w:cs="Times New Roman"/>
                <w:noProof/>
                <w:color w:val="000000" w:themeColor="text1"/>
                <w:sz w:val="24"/>
                <w:szCs w:val="24"/>
              </w:rPr>
              <w:t>IT</w:t>
            </w:r>
            <w:r w:rsidRPr="00F14C52">
              <w:rPr>
                <w:rFonts w:ascii="Times New Roman" w:hAnsi="Times New Roman" w:cs="Times New Roman"/>
                <w:noProof/>
                <w:color w:val="000000" w:themeColor="text1"/>
                <w:sz w:val="24"/>
                <w:szCs w:val="24"/>
              </w:rPr>
              <w:t xml:space="preserve"> având în </w:t>
            </w:r>
            <w:r w:rsidR="00A25D1D" w:rsidRPr="00F14C52">
              <w:rPr>
                <w:rFonts w:ascii="Times New Roman" w:hAnsi="Times New Roman" w:cs="Times New Roman"/>
                <w:noProof/>
                <w:color w:val="000000" w:themeColor="text1"/>
                <w:sz w:val="24"/>
                <w:szCs w:val="24"/>
              </w:rPr>
              <w:t>subordine</w:t>
            </w:r>
            <w:r w:rsidRPr="00F14C52">
              <w:rPr>
                <w:rFonts w:ascii="Times New Roman" w:hAnsi="Times New Roman" w:cs="Times New Roman"/>
                <w:noProof/>
                <w:color w:val="000000" w:themeColor="text1"/>
                <w:sz w:val="24"/>
                <w:szCs w:val="24"/>
              </w:rPr>
              <w:t xml:space="preserve"> Compartimentul IT și Compartimentul Dispecerat;</w:t>
            </w:r>
          </w:p>
          <w:p w14:paraId="5A6FE495" w14:textId="5DDFF0BE" w:rsidR="000A45AA" w:rsidRPr="00F14C52" w:rsidRDefault="000A45AA" w:rsidP="000A45AA">
            <w:pPr>
              <w:pStyle w:val="ListParagraph"/>
              <w:numPr>
                <w:ilvl w:val="0"/>
                <w:numId w:val="3"/>
              </w:numPr>
              <w:shd w:val="clear" w:color="auto" w:fill="FFFFFF"/>
              <w:tabs>
                <w:tab w:val="left" w:pos="175"/>
              </w:tabs>
              <w:spacing w:after="120"/>
              <w:jc w:val="both"/>
              <w:textAlignment w:val="baseline"/>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Compartimentul Control Intern</w:t>
            </w:r>
            <w:r w:rsidR="00002140" w:rsidRPr="00F14C52">
              <w:rPr>
                <w:rFonts w:ascii="Times New Roman" w:hAnsi="Times New Roman" w:cs="Times New Roman"/>
                <w:noProof/>
                <w:color w:val="000000" w:themeColor="text1"/>
                <w:sz w:val="24"/>
                <w:szCs w:val="24"/>
              </w:rPr>
              <w:t xml:space="preserve"> și Echipă Mobilă</w:t>
            </w:r>
            <w:r w:rsidRPr="00F14C52">
              <w:rPr>
                <w:rFonts w:ascii="Times New Roman" w:hAnsi="Times New Roman" w:cs="Times New Roman"/>
                <w:noProof/>
                <w:color w:val="000000" w:themeColor="text1"/>
                <w:sz w:val="24"/>
                <w:szCs w:val="24"/>
              </w:rPr>
              <w:t xml:space="preserve"> ;</w:t>
            </w:r>
          </w:p>
          <w:p w14:paraId="11A10D5C" w14:textId="317D4EB9" w:rsidR="000A45AA" w:rsidRPr="00F14C52" w:rsidRDefault="000A45AA" w:rsidP="000A45AA">
            <w:pPr>
              <w:pStyle w:val="ListParagraph"/>
              <w:numPr>
                <w:ilvl w:val="0"/>
                <w:numId w:val="3"/>
              </w:numPr>
              <w:shd w:val="clear" w:color="auto" w:fill="FFFFFF"/>
              <w:tabs>
                <w:tab w:val="left" w:pos="175"/>
              </w:tabs>
              <w:spacing w:after="120"/>
              <w:jc w:val="both"/>
              <w:textAlignment w:val="baseline"/>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Compartimentul Comunicare și Relații Publice</w:t>
            </w:r>
            <w:r w:rsidR="00A25D1D" w:rsidRPr="00F14C52">
              <w:rPr>
                <w:rFonts w:ascii="Times New Roman" w:hAnsi="Times New Roman" w:cs="Times New Roman"/>
                <w:noProof/>
                <w:color w:val="000000" w:themeColor="text1"/>
                <w:sz w:val="24"/>
                <w:szCs w:val="24"/>
                <w:lang w:val="pt-BR"/>
              </w:rPr>
              <w:t>;</w:t>
            </w:r>
          </w:p>
          <w:p w14:paraId="6A8A451B" w14:textId="77777777" w:rsidR="000A45AA" w:rsidRPr="00F14C52" w:rsidRDefault="000A45AA" w:rsidP="000A45AA">
            <w:pPr>
              <w:pStyle w:val="ListParagraph"/>
              <w:numPr>
                <w:ilvl w:val="0"/>
                <w:numId w:val="3"/>
              </w:numPr>
              <w:shd w:val="clear" w:color="auto" w:fill="FFFFFF"/>
              <w:tabs>
                <w:tab w:val="left" w:pos="175"/>
              </w:tabs>
              <w:spacing w:after="120"/>
              <w:jc w:val="both"/>
              <w:textAlignment w:val="baseline"/>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Compartimentul  Educație Ecologică ;</w:t>
            </w:r>
          </w:p>
          <w:p w14:paraId="558A0FF9" w14:textId="3946472C" w:rsidR="000A45AA" w:rsidRPr="00F14C52" w:rsidRDefault="000A45AA" w:rsidP="000A45AA">
            <w:pPr>
              <w:pStyle w:val="ListParagraph"/>
              <w:numPr>
                <w:ilvl w:val="0"/>
                <w:numId w:val="3"/>
              </w:numPr>
              <w:shd w:val="clear" w:color="auto" w:fill="FFFFFF"/>
              <w:tabs>
                <w:tab w:val="left" w:pos="175"/>
              </w:tabs>
              <w:spacing w:after="120"/>
              <w:jc w:val="both"/>
              <w:textAlignment w:val="baseline"/>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Serviciul Dezvoltare Durabilă și Comunități având în subor</w:t>
            </w:r>
            <w:r w:rsidR="00A25D1D" w:rsidRPr="00F14C52">
              <w:rPr>
                <w:rFonts w:ascii="Times New Roman" w:hAnsi="Times New Roman" w:cs="Times New Roman"/>
                <w:noProof/>
                <w:color w:val="000000" w:themeColor="text1"/>
                <w:sz w:val="24"/>
                <w:szCs w:val="24"/>
              </w:rPr>
              <w:t xml:space="preserve">dine </w:t>
            </w:r>
            <w:r w:rsidRPr="00F14C52">
              <w:rPr>
                <w:rFonts w:ascii="Times New Roman" w:hAnsi="Times New Roman" w:cs="Times New Roman"/>
                <w:noProof/>
                <w:color w:val="000000" w:themeColor="text1"/>
                <w:sz w:val="24"/>
                <w:szCs w:val="24"/>
              </w:rPr>
              <w:t xml:space="preserve">Compartimentul Ecoturism și Infrastructură </w:t>
            </w:r>
            <w:r w:rsidR="00A25D1D" w:rsidRPr="00F14C52">
              <w:rPr>
                <w:rFonts w:ascii="Times New Roman" w:hAnsi="Times New Roman" w:cs="Times New Roman"/>
                <w:noProof/>
                <w:color w:val="000000" w:themeColor="text1"/>
                <w:sz w:val="24"/>
                <w:szCs w:val="24"/>
              </w:rPr>
              <w:t>V</w:t>
            </w:r>
            <w:r w:rsidRPr="00F14C52">
              <w:rPr>
                <w:rFonts w:ascii="Times New Roman" w:hAnsi="Times New Roman" w:cs="Times New Roman"/>
                <w:noProof/>
                <w:color w:val="000000" w:themeColor="text1"/>
                <w:sz w:val="24"/>
                <w:szCs w:val="24"/>
              </w:rPr>
              <w:t xml:space="preserve">erde, Compartimentul Utilizare Durabilă a Resurselor, Compartimentul Relații Comunitare și Mediere și Compartimentul </w:t>
            </w:r>
            <w:r w:rsidR="00203763" w:rsidRPr="00F14C52">
              <w:rPr>
                <w:rFonts w:ascii="Times New Roman" w:hAnsi="Times New Roman" w:cs="Times New Roman"/>
                <w:noProof/>
                <w:color w:val="000000" w:themeColor="text1"/>
                <w:sz w:val="24"/>
                <w:szCs w:val="24"/>
              </w:rPr>
              <w:t xml:space="preserve">Evaluare Impact, </w:t>
            </w:r>
            <w:r w:rsidRPr="00F14C52">
              <w:rPr>
                <w:rFonts w:ascii="Times New Roman" w:hAnsi="Times New Roman" w:cs="Times New Roman"/>
                <w:noProof/>
                <w:color w:val="000000" w:themeColor="text1"/>
                <w:sz w:val="24"/>
                <w:szCs w:val="24"/>
              </w:rPr>
              <w:t>Avize, Acorduri și Autorizări;</w:t>
            </w:r>
          </w:p>
          <w:p w14:paraId="2C93A444" w14:textId="77777777" w:rsidR="000A45AA" w:rsidRPr="00F14C52" w:rsidRDefault="000A45AA" w:rsidP="000A45AA">
            <w:pPr>
              <w:pStyle w:val="ListParagraph"/>
              <w:numPr>
                <w:ilvl w:val="0"/>
                <w:numId w:val="3"/>
              </w:numPr>
              <w:shd w:val="clear" w:color="auto" w:fill="FFFFFF"/>
              <w:tabs>
                <w:tab w:val="left" w:pos="175"/>
              </w:tabs>
              <w:spacing w:after="120"/>
              <w:jc w:val="both"/>
              <w:textAlignment w:val="baseline"/>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Serviciul Inspecție și Monitorizare Tulcea-Chilia;</w:t>
            </w:r>
          </w:p>
          <w:p w14:paraId="37119241" w14:textId="77777777" w:rsidR="000A45AA" w:rsidRPr="00F14C52" w:rsidRDefault="000A45AA" w:rsidP="000A45AA">
            <w:pPr>
              <w:pStyle w:val="ListParagraph"/>
              <w:numPr>
                <w:ilvl w:val="0"/>
                <w:numId w:val="3"/>
              </w:numPr>
              <w:shd w:val="clear" w:color="auto" w:fill="FFFFFF"/>
              <w:tabs>
                <w:tab w:val="left" w:pos="175"/>
              </w:tabs>
              <w:spacing w:after="120"/>
              <w:jc w:val="both"/>
              <w:textAlignment w:val="baseline"/>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Serviciul Inspecție și Monitorizare Murighiol-Sf. Gheorghe;</w:t>
            </w:r>
          </w:p>
          <w:p w14:paraId="3824A161" w14:textId="77777777" w:rsidR="000A45AA" w:rsidRPr="00F14C52" w:rsidRDefault="000A45AA" w:rsidP="000A45AA">
            <w:pPr>
              <w:pStyle w:val="ListParagraph"/>
              <w:numPr>
                <w:ilvl w:val="0"/>
                <w:numId w:val="3"/>
              </w:numPr>
              <w:shd w:val="clear" w:color="auto" w:fill="FFFFFF"/>
              <w:tabs>
                <w:tab w:val="left" w:pos="175"/>
              </w:tabs>
              <w:spacing w:after="120"/>
              <w:jc w:val="both"/>
              <w:textAlignment w:val="baseline"/>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Serviciul Inspecție și Monitorizare Sulina;</w:t>
            </w:r>
          </w:p>
          <w:p w14:paraId="704FD0F0" w14:textId="77777777" w:rsidR="000A45AA" w:rsidRPr="00F14C52" w:rsidRDefault="000A45AA" w:rsidP="000A45AA">
            <w:pPr>
              <w:pStyle w:val="ListParagraph"/>
              <w:numPr>
                <w:ilvl w:val="0"/>
                <w:numId w:val="3"/>
              </w:numPr>
              <w:shd w:val="clear" w:color="auto" w:fill="FFFFFF"/>
              <w:tabs>
                <w:tab w:val="left" w:pos="175"/>
              </w:tabs>
              <w:spacing w:after="120"/>
              <w:jc w:val="both"/>
              <w:textAlignment w:val="baseline"/>
              <w:rPr>
                <w:rFonts w:ascii="Times New Roman" w:hAnsi="Times New Roman" w:cs="Times New Roman"/>
                <w:noProof/>
                <w:color w:val="000000" w:themeColor="text1"/>
                <w:sz w:val="28"/>
                <w:szCs w:val="24"/>
              </w:rPr>
            </w:pPr>
            <w:r w:rsidRPr="00F14C52">
              <w:rPr>
                <w:rFonts w:ascii="Times New Roman" w:hAnsi="Times New Roman" w:cs="Times New Roman"/>
                <w:noProof/>
                <w:color w:val="000000" w:themeColor="text1"/>
                <w:sz w:val="24"/>
                <w:szCs w:val="24"/>
              </w:rPr>
              <w:t>Serviciul Inspecție și Monitorizare Razim-Sinoe</w:t>
            </w:r>
            <w:r w:rsidRPr="00F14C52">
              <w:rPr>
                <w:rFonts w:ascii="Times New Roman" w:hAnsi="Times New Roman" w:cs="Times New Roman"/>
                <w:noProof/>
                <w:color w:val="000000" w:themeColor="text1"/>
                <w:sz w:val="28"/>
                <w:szCs w:val="24"/>
              </w:rPr>
              <w:t>.</w:t>
            </w:r>
          </w:p>
          <w:p w14:paraId="55AA6CE3" w14:textId="5BAC4D9D" w:rsidR="000A45AA" w:rsidRPr="00F14C52" w:rsidRDefault="000A45AA" w:rsidP="000A45AA">
            <w:pPr>
              <w:shd w:val="clear" w:color="auto" w:fill="FFFFFF"/>
              <w:spacing w:after="120"/>
              <w:ind w:firstLine="650"/>
              <w:contextualSpacing/>
              <w:jc w:val="both"/>
              <w:textAlignment w:val="baseline"/>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Astfel, în structura propusă se regăsesc:</w:t>
            </w:r>
            <w:r w:rsidRPr="00F14C52">
              <w:rPr>
                <w:color w:val="000000" w:themeColor="text1"/>
                <w:sz w:val="24"/>
                <w:szCs w:val="24"/>
              </w:rPr>
              <w:t xml:space="preserve"> </w:t>
            </w:r>
            <w:r w:rsidRPr="00F14C52">
              <w:rPr>
                <w:rFonts w:ascii="Times New Roman" w:hAnsi="Times New Roman" w:cs="Times New Roman"/>
                <w:bCs/>
                <w:noProof/>
                <w:color w:val="000000" w:themeColor="text1"/>
                <w:sz w:val="24"/>
                <w:szCs w:val="24"/>
              </w:rPr>
              <w:t>1 funcție de demnitate publică, 9 funcții publice de conducere de șef serviciu și 1 funcție contractuală de conducere de  șef serviciu</w:t>
            </w:r>
            <w:r w:rsidR="00C47E76" w:rsidRPr="00F14C52">
              <w:rPr>
                <w:rFonts w:ascii="Times New Roman" w:hAnsi="Times New Roman" w:cs="Times New Roman"/>
                <w:bCs/>
                <w:noProof/>
                <w:color w:val="000000" w:themeColor="text1"/>
                <w:sz w:val="24"/>
                <w:szCs w:val="24"/>
              </w:rPr>
              <w:t>.</w:t>
            </w:r>
          </w:p>
          <w:p w14:paraId="06202B8B" w14:textId="77777777" w:rsidR="000A45AA" w:rsidRPr="00F14C52" w:rsidRDefault="000A45AA" w:rsidP="000A45AA">
            <w:pPr>
              <w:shd w:val="clear" w:color="auto" w:fill="FFFFFF"/>
              <w:spacing w:after="120"/>
              <w:ind w:firstLine="650"/>
              <w:contextualSpacing/>
              <w:jc w:val="both"/>
              <w:textAlignment w:val="baseline"/>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Astfel:</w:t>
            </w:r>
          </w:p>
          <w:p w14:paraId="1B331644" w14:textId="71276F4F" w:rsidR="000A45AA" w:rsidRPr="00F14C52" w:rsidRDefault="000A45AA" w:rsidP="000A45AA">
            <w:pPr>
              <w:pStyle w:val="ListParagraph"/>
              <w:numPr>
                <w:ilvl w:val="0"/>
                <w:numId w:val="2"/>
              </w:numPr>
              <w:shd w:val="clear" w:color="auto" w:fill="FFFFFF"/>
              <w:spacing w:after="120"/>
              <w:jc w:val="both"/>
              <w:textAlignment w:val="baseline"/>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 xml:space="preserve">Serviciul Juridic, Resurse Umane, Relații cu Publicul se reorganizează și se redenumește </w:t>
            </w:r>
            <w:r w:rsidR="00C47E76" w:rsidRPr="00F14C52">
              <w:rPr>
                <w:rFonts w:ascii="Times New Roman" w:hAnsi="Times New Roman" w:cs="Times New Roman"/>
                <w:noProof/>
                <w:color w:val="000000" w:themeColor="text1"/>
                <w:sz w:val="24"/>
                <w:szCs w:val="24"/>
              </w:rPr>
              <w:t>S</w:t>
            </w:r>
            <w:r w:rsidRPr="00F14C52">
              <w:rPr>
                <w:rFonts w:ascii="Times New Roman" w:hAnsi="Times New Roman" w:cs="Times New Roman"/>
                <w:noProof/>
                <w:color w:val="000000" w:themeColor="text1"/>
                <w:sz w:val="24"/>
                <w:szCs w:val="24"/>
              </w:rPr>
              <w:t>erviciul Juridic, Contencios, Resurse Umane</w:t>
            </w:r>
            <w:r w:rsidRPr="00F14C52">
              <w:rPr>
                <w:rFonts w:ascii="Times New Roman" w:hAnsi="Times New Roman" w:cs="Times New Roman"/>
                <w:bCs/>
                <w:noProof/>
                <w:color w:val="000000" w:themeColor="text1"/>
                <w:sz w:val="24"/>
                <w:szCs w:val="24"/>
              </w:rPr>
              <w:t xml:space="preserve"> prin preluarea atribuțiilor, activităților și a personalului existent iar activitățile și atribuțiile privind relațiile cu publicul (inclusiv personalul cu aceste atribuții) fiind preluat în Compartimentul Comunicare și Relații Publice iar atribuțiile și  activitățile privind IT (inclusiv personalul) va fi preluat în compartimentul IT în cadrul Serviciului Administrativ-Logistic</w:t>
            </w:r>
            <w:r w:rsidR="007E3D9C" w:rsidRPr="00F14C52">
              <w:rPr>
                <w:rFonts w:ascii="Times New Roman" w:hAnsi="Times New Roman" w:cs="Times New Roman"/>
                <w:bCs/>
                <w:noProof/>
                <w:color w:val="000000" w:themeColor="text1"/>
                <w:sz w:val="24"/>
                <w:szCs w:val="24"/>
              </w:rPr>
              <w:t>, IT</w:t>
            </w:r>
            <w:r w:rsidRPr="00F14C52">
              <w:rPr>
                <w:rFonts w:ascii="Times New Roman" w:hAnsi="Times New Roman" w:cs="Times New Roman"/>
                <w:bCs/>
                <w:noProof/>
                <w:color w:val="000000" w:themeColor="text1"/>
                <w:sz w:val="24"/>
                <w:szCs w:val="24"/>
              </w:rPr>
              <w:t xml:space="preserve">; </w:t>
            </w:r>
          </w:p>
          <w:p w14:paraId="081317C3" w14:textId="43B3C395" w:rsidR="000A45AA" w:rsidRPr="00F14C52" w:rsidRDefault="000A45AA" w:rsidP="000A45AA">
            <w:pPr>
              <w:pStyle w:val="ListParagraph"/>
              <w:numPr>
                <w:ilvl w:val="0"/>
                <w:numId w:val="2"/>
              </w:numPr>
              <w:shd w:val="clear" w:color="auto" w:fill="FFFFFF"/>
              <w:spacing w:after="120"/>
              <w:jc w:val="both"/>
              <w:textAlignment w:val="baseline"/>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 xml:space="preserve">Serviciul Buget, Achiziții-Investiții, Administrativ se reorganizează și </w:t>
            </w:r>
            <w:r w:rsidRPr="00F14C52">
              <w:rPr>
                <w:rFonts w:ascii="Times New Roman" w:hAnsi="Times New Roman" w:cs="Times New Roman"/>
                <w:noProof/>
                <w:color w:val="000000" w:themeColor="text1"/>
                <w:sz w:val="24"/>
                <w:szCs w:val="24"/>
              </w:rPr>
              <w:t>se</w:t>
            </w:r>
            <w:r w:rsidRPr="00F14C52">
              <w:rPr>
                <w:rFonts w:ascii="Times New Roman" w:hAnsi="Times New Roman" w:cs="Times New Roman"/>
                <w:b/>
                <w:bCs/>
                <w:noProof/>
                <w:color w:val="000000" w:themeColor="text1"/>
                <w:sz w:val="24"/>
                <w:szCs w:val="24"/>
              </w:rPr>
              <w:t xml:space="preserve"> </w:t>
            </w:r>
            <w:r w:rsidRPr="00F14C52">
              <w:rPr>
                <w:rFonts w:ascii="Times New Roman" w:hAnsi="Times New Roman" w:cs="Times New Roman"/>
                <w:noProof/>
                <w:color w:val="000000" w:themeColor="text1"/>
                <w:sz w:val="24"/>
                <w:szCs w:val="24"/>
              </w:rPr>
              <w:t xml:space="preserve">redenumește </w:t>
            </w:r>
            <w:r w:rsidR="00C47E76" w:rsidRPr="00F14C52">
              <w:rPr>
                <w:rFonts w:ascii="Times New Roman" w:hAnsi="Times New Roman" w:cs="Times New Roman"/>
                <w:noProof/>
                <w:color w:val="000000" w:themeColor="text1"/>
                <w:sz w:val="24"/>
                <w:szCs w:val="24"/>
              </w:rPr>
              <w:t>S</w:t>
            </w:r>
            <w:r w:rsidRPr="00F14C52">
              <w:rPr>
                <w:rFonts w:ascii="Times New Roman" w:hAnsi="Times New Roman" w:cs="Times New Roman"/>
                <w:noProof/>
                <w:color w:val="000000" w:themeColor="text1"/>
                <w:sz w:val="24"/>
                <w:szCs w:val="24"/>
              </w:rPr>
              <w:t>erviciul Financiar,</w:t>
            </w:r>
            <w:r w:rsidR="00663C5C" w:rsidRPr="00F14C52">
              <w:rPr>
                <w:rFonts w:ascii="Times New Roman" w:hAnsi="Times New Roman" w:cs="Times New Roman"/>
                <w:noProof/>
                <w:color w:val="000000" w:themeColor="text1"/>
                <w:sz w:val="24"/>
                <w:szCs w:val="24"/>
              </w:rPr>
              <w:t xml:space="preserve"> Buget,</w:t>
            </w:r>
            <w:r w:rsidRPr="00F14C52">
              <w:rPr>
                <w:rFonts w:ascii="Times New Roman" w:hAnsi="Times New Roman" w:cs="Times New Roman"/>
                <w:noProof/>
                <w:color w:val="000000" w:themeColor="text1"/>
                <w:sz w:val="24"/>
                <w:szCs w:val="24"/>
              </w:rPr>
              <w:t xml:space="preserve"> Achiziții-Investiții</w:t>
            </w:r>
            <w:r w:rsidRPr="00F14C52">
              <w:rPr>
                <w:rFonts w:ascii="Times New Roman" w:hAnsi="Times New Roman" w:cs="Times New Roman"/>
                <w:bCs/>
                <w:noProof/>
                <w:color w:val="000000" w:themeColor="text1"/>
                <w:sz w:val="24"/>
                <w:szCs w:val="24"/>
              </w:rPr>
              <w:t>,</w:t>
            </w:r>
            <w:r w:rsidR="0041160D" w:rsidRPr="00F14C52">
              <w:rPr>
                <w:rFonts w:ascii="Times New Roman" w:hAnsi="Times New Roman" w:cs="Times New Roman"/>
                <w:bCs/>
                <w:noProof/>
                <w:color w:val="000000" w:themeColor="text1"/>
                <w:sz w:val="24"/>
                <w:szCs w:val="24"/>
              </w:rPr>
              <w:t xml:space="preserve"> Patrimoniu</w:t>
            </w:r>
            <w:r w:rsidRPr="00F14C52">
              <w:rPr>
                <w:rFonts w:ascii="Times New Roman" w:hAnsi="Times New Roman" w:cs="Times New Roman"/>
                <w:bCs/>
                <w:noProof/>
                <w:color w:val="000000" w:themeColor="text1"/>
                <w:sz w:val="24"/>
                <w:szCs w:val="24"/>
              </w:rPr>
              <w:t xml:space="preserve"> având în </w:t>
            </w:r>
            <w:r w:rsidR="00C47E76" w:rsidRPr="00F14C52">
              <w:rPr>
                <w:rFonts w:ascii="Times New Roman" w:hAnsi="Times New Roman" w:cs="Times New Roman"/>
                <w:noProof/>
                <w:color w:val="000000" w:themeColor="text1"/>
                <w:sz w:val="24"/>
                <w:szCs w:val="24"/>
              </w:rPr>
              <w:t>subordine</w:t>
            </w:r>
            <w:r w:rsidRPr="00F14C52">
              <w:rPr>
                <w:rFonts w:ascii="Times New Roman" w:hAnsi="Times New Roman" w:cs="Times New Roman"/>
                <w:bCs/>
                <w:noProof/>
                <w:color w:val="000000" w:themeColor="text1"/>
                <w:sz w:val="24"/>
                <w:szCs w:val="24"/>
              </w:rPr>
              <w:t xml:space="preserve"> Compartimentul </w:t>
            </w:r>
            <w:r w:rsidR="00F61821" w:rsidRPr="00F14C52">
              <w:rPr>
                <w:rFonts w:ascii="Times New Roman" w:hAnsi="Times New Roman" w:cs="Times New Roman"/>
                <w:bCs/>
                <w:noProof/>
                <w:color w:val="000000" w:themeColor="text1"/>
                <w:sz w:val="24"/>
                <w:szCs w:val="24"/>
              </w:rPr>
              <w:t xml:space="preserve">Financiar - </w:t>
            </w:r>
            <w:r w:rsidRPr="00F14C52">
              <w:rPr>
                <w:rFonts w:ascii="Times New Roman" w:hAnsi="Times New Roman" w:cs="Times New Roman"/>
                <w:bCs/>
                <w:noProof/>
                <w:color w:val="000000" w:themeColor="text1"/>
                <w:sz w:val="24"/>
                <w:szCs w:val="24"/>
              </w:rPr>
              <w:t>Buget</w:t>
            </w:r>
            <w:r w:rsidR="00663C5C" w:rsidRPr="00F14C52">
              <w:rPr>
                <w:rFonts w:ascii="Times New Roman" w:hAnsi="Times New Roman" w:cs="Times New Roman"/>
                <w:bCs/>
                <w:noProof/>
                <w:color w:val="000000" w:themeColor="text1"/>
                <w:sz w:val="24"/>
                <w:szCs w:val="24"/>
              </w:rPr>
              <w:t>,</w:t>
            </w:r>
            <w:r w:rsidR="00F61821" w:rsidRPr="00F14C52">
              <w:rPr>
                <w:rFonts w:ascii="Times New Roman" w:hAnsi="Times New Roman" w:cs="Times New Roman"/>
                <w:bCs/>
                <w:noProof/>
                <w:color w:val="000000" w:themeColor="text1"/>
                <w:sz w:val="24"/>
                <w:szCs w:val="24"/>
              </w:rPr>
              <w:t xml:space="preserve"> Patrimoniu</w:t>
            </w:r>
            <w:r w:rsidRPr="00F14C52">
              <w:rPr>
                <w:rFonts w:ascii="Times New Roman" w:hAnsi="Times New Roman" w:cs="Times New Roman"/>
                <w:bCs/>
                <w:noProof/>
                <w:color w:val="000000" w:themeColor="text1"/>
                <w:sz w:val="24"/>
                <w:szCs w:val="24"/>
              </w:rPr>
              <w:t xml:space="preserve">, Compartimentul Achiziții și Compartimentul Investiții, prin preluarea atribuțiilor, activităților și a personalului existent din cadrul serviciului, activitățile și atribuțiile administrative (inclusiv </w:t>
            </w:r>
            <w:r w:rsidRPr="00F14C52">
              <w:rPr>
                <w:rFonts w:ascii="Times New Roman" w:hAnsi="Times New Roman" w:cs="Times New Roman"/>
                <w:bCs/>
                <w:noProof/>
                <w:color w:val="000000" w:themeColor="text1"/>
                <w:sz w:val="24"/>
                <w:szCs w:val="24"/>
              </w:rPr>
              <w:lastRenderedPageBreak/>
              <w:t>personalul cu aceste atribuții) fiind preluate în serviciul Administrativ-Logistic</w:t>
            </w:r>
            <w:r w:rsidR="007A36DA" w:rsidRPr="00F14C52">
              <w:rPr>
                <w:rFonts w:ascii="Times New Roman" w:hAnsi="Times New Roman" w:cs="Times New Roman"/>
                <w:bCs/>
                <w:noProof/>
                <w:color w:val="000000" w:themeColor="text1"/>
                <w:sz w:val="24"/>
                <w:szCs w:val="24"/>
              </w:rPr>
              <w:t>, IT</w:t>
            </w:r>
            <w:r w:rsidRPr="00F14C52">
              <w:rPr>
                <w:rFonts w:ascii="Times New Roman" w:hAnsi="Times New Roman" w:cs="Times New Roman"/>
                <w:bCs/>
                <w:noProof/>
                <w:color w:val="000000" w:themeColor="text1"/>
                <w:sz w:val="24"/>
                <w:szCs w:val="24"/>
              </w:rPr>
              <w:t xml:space="preserve">. </w:t>
            </w:r>
          </w:p>
          <w:p w14:paraId="596C05BD" w14:textId="549AD26C" w:rsidR="000A45AA" w:rsidRPr="00F14C52" w:rsidRDefault="000A45AA" w:rsidP="00531D57">
            <w:pPr>
              <w:jc w:val="both"/>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 xml:space="preserve">Compartimentul Dezvoltare Proiecte se desființează și se înființează </w:t>
            </w:r>
            <w:r w:rsidR="00C47E76" w:rsidRPr="00F14C52">
              <w:rPr>
                <w:rFonts w:ascii="Times New Roman" w:hAnsi="Times New Roman" w:cs="Times New Roman"/>
                <w:bCs/>
                <w:noProof/>
                <w:color w:val="000000" w:themeColor="text1"/>
                <w:sz w:val="24"/>
                <w:szCs w:val="24"/>
              </w:rPr>
              <w:t>S</w:t>
            </w:r>
            <w:r w:rsidRPr="00F14C52">
              <w:rPr>
                <w:rFonts w:ascii="Times New Roman" w:hAnsi="Times New Roman" w:cs="Times New Roman"/>
                <w:bCs/>
                <w:noProof/>
                <w:color w:val="000000" w:themeColor="text1"/>
                <w:sz w:val="24"/>
                <w:szCs w:val="24"/>
              </w:rPr>
              <w:t>erviciul Management Proiecte, Parteneriate, Relații Internaționale prin preluarea activităților, atribuțiilor și a personalului existent în fostul compartiment Dezvoltare Proiecte care se desființează cât și prin preluarea activităților, atribuțiilor și a personalului cu atribuții specifice relațiilor internaționale din fostul compartiment Relații Internaționale care se desființează. Noua structură va asigura: respectarea fluxurilor procedurale și informaționale, creșterea capacității instituționale de absorbție a fondurilor europene, eliminarea riscurilor identificate de organismele de control, eficientizarea procesului decizional și a responsabilităților interne. Totodată în urma verificărilor efectuate</w:t>
            </w:r>
            <w:r w:rsidR="00C47E76" w:rsidRPr="00F14C52">
              <w:rPr>
                <w:rFonts w:ascii="Times New Roman" w:hAnsi="Times New Roman" w:cs="Times New Roman"/>
                <w:bCs/>
                <w:noProof/>
                <w:color w:val="000000" w:themeColor="text1"/>
                <w:sz w:val="24"/>
                <w:szCs w:val="24"/>
              </w:rPr>
              <w:t xml:space="preserve"> de</w:t>
            </w:r>
            <w:r w:rsidRPr="00F14C52">
              <w:rPr>
                <w:rFonts w:ascii="Times New Roman" w:hAnsi="Times New Roman" w:cs="Times New Roman"/>
                <w:bCs/>
                <w:noProof/>
                <w:color w:val="000000" w:themeColor="text1"/>
                <w:sz w:val="24"/>
                <w:szCs w:val="24"/>
              </w:rPr>
              <w:t xml:space="preserve"> Corpul de Control al M</w:t>
            </w:r>
            <w:r w:rsidR="00671BED" w:rsidRPr="00F14C52">
              <w:rPr>
                <w:rFonts w:ascii="Times New Roman" w:hAnsi="Times New Roman" w:cs="Times New Roman"/>
                <w:bCs/>
                <w:noProof/>
                <w:color w:val="000000" w:themeColor="text1"/>
                <w:sz w:val="24"/>
                <w:szCs w:val="24"/>
              </w:rPr>
              <w:t>.</w:t>
            </w:r>
            <w:r w:rsidRPr="00F14C52">
              <w:rPr>
                <w:rFonts w:ascii="Times New Roman" w:hAnsi="Times New Roman" w:cs="Times New Roman"/>
                <w:bCs/>
                <w:noProof/>
                <w:color w:val="000000" w:themeColor="text1"/>
                <w:sz w:val="24"/>
                <w:szCs w:val="24"/>
              </w:rPr>
              <w:t>M</w:t>
            </w:r>
            <w:r w:rsidR="00671BED" w:rsidRPr="00F14C52">
              <w:rPr>
                <w:rFonts w:ascii="Times New Roman" w:hAnsi="Times New Roman" w:cs="Times New Roman"/>
                <w:bCs/>
                <w:noProof/>
                <w:color w:val="000000" w:themeColor="text1"/>
                <w:sz w:val="24"/>
                <w:szCs w:val="24"/>
              </w:rPr>
              <w:t>.</w:t>
            </w:r>
            <w:r w:rsidRPr="00F14C52">
              <w:rPr>
                <w:rFonts w:ascii="Times New Roman" w:hAnsi="Times New Roman" w:cs="Times New Roman"/>
                <w:bCs/>
                <w:noProof/>
                <w:color w:val="000000" w:themeColor="text1"/>
                <w:sz w:val="24"/>
                <w:szCs w:val="24"/>
              </w:rPr>
              <w:t>A</w:t>
            </w:r>
            <w:r w:rsidR="00671BED" w:rsidRPr="00F14C52">
              <w:rPr>
                <w:rFonts w:ascii="Times New Roman" w:hAnsi="Times New Roman" w:cs="Times New Roman"/>
                <w:bCs/>
                <w:noProof/>
                <w:color w:val="000000" w:themeColor="text1"/>
                <w:sz w:val="24"/>
                <w:szCs w:val="24"/>
              </w:rPr>
              <w:t>.</w:t>
            </w:r>
            <w:r w:rsidRPr="00F14C52">
              <w:rPr>
                <w:rFonts w:ascii="Times New Roman" w:hAnsi="Times New Roman" w:cs="Times New Roman"/>
                <w:bCs/>
                <w:noProof/>
                <w:color w:val="000000" w:themeColor="text1"/>
                <w:sz w:val="24"/>
                <w:szCs w:val="24"/>
              </w:rPr>
              <w:t>P, au fost constatate disfuncționalități în organizarea și derularea activităților aferente gestionării proiectelor finanțate din fonduri europene. Constatările au evidențiat existența unei vulnerabilități instituționale generate de eludarea fluxurilor informaționale și metodologice, precum și de implicarea necorespunzătoare a managementului de prim nivel, cu consecințe asupra capacității de implementare a proiectelor. Pentru remedierea acestor deficiențe, se impune reorganizarea structurii actuale și înființarea Serviciului Management Proiecte,</w:t>
            </w:r>
            <w:r w:rsidR="00ED2629" w:rsidRPr="00F14C52">
              <w:rPr>
                <w:rFonts w:ascii="Times New Roman" w:hAnsi="Times New Roman" w:cs="Times New Roman"/>
                <w:bCs/>
                <w:noProof/>
                <w:color w:val="000000" w:themeColor="text1"/>
                <w:sz w:val="24"/>
                <w:szCs w:val="24"/>
              </w:rPr>
              <w:t xml:space="preserve"> Parteneriate, Relații Internaționale</w:t>
            </w:r>
            <w:r w:rsidRPr="00F14C52">
              <w:rPr>
                <w:rFonts w:ascii="Times New Roman" w:hAnsi="Times New Roman" w:cs="Times New Roman"/>
                <w:bCs/>
                <w:noProof/>
                <w:color w:val="000000" w:themeColor="text1"/>
                <w:sz w:val="24"/>
                <w:szCs w:val="24"/>
              </w:rPr>
              <w:t xml:space="preserve"> ca structură specializată, cu atribuții clar delimitate privind coordonarea, monitorizarea și implementarea proiectelor</w:t>
            </w:r>
            <w:r w:rsidR="00C47E76" w:rsidRPr="00F14C52">
              <w:rPr>
                <w:rFonts w:ascii="Times New Roman" w:hAnsi="Times New Roman" w:cs="Times New Roman"/>
                <w:bCs/>
                <w:noProof/>
                <w:color w:val="000000" w:themeColor="text1"/>
                <w:sz w:val="24"/>
                <w:szCs w:val="24"/>
              </w:rPr>
              <w:t>.</w:t>
            </w:r>
          </w:p>
          <w:p w14:paraId="523D4F2A" w14:textId="2DBD374B" w:rsidR="000A45AA" w:rsidRPr="00F14C52" w:rsidRDefault="000A45AA" w:rsidP="000A45AA">
            <w:pPr>
              <w:pStyle w:val="ListParagraph"/>
              <w:numPr>
                <w:ilvl w:val="0"/>
                <w:numId w:val="2"/>
              </w:numPr>
              <w:shd w:val="clear" w:color="auto" w:fill="FFFFFF"/>
              <w:spacing w:after="120"/>
              <w:jc w:val="both"/>
              <w:textAlignment w:val="baseline"/>
              <w:rPr>
                <w:rFonts w:ascii="Times New Roman" w:hAnsi="Times New Roman" w:cs="Times New Roman"/>
                <w:bCs/>
                <w:noProof/>
                <w:color w:val="000000" w:themeColor="text1"/>
                <w:sz w:val="24"/>
                <w:szCs w:val="24"/>
              </w:rPr>
            </w:pPr>
            <w:r w:rsidRPr="00F14C52">
              <w:rPr>
                <w:rFonts w:ascii="Times New Roman" w:hAnsi="Times New Roman" w:cs="Times New Roman"/>
                <w:noProof/>
                <w:color w:val="000000" w:themeColor="text1"/>
                <w:sz w:val="24"/>
                <w:szCs w:val="24"/>
              </w:rPr>
              <w:t xml:space="preserve">Serviciul Management Specii și Habitate </w:t>
            </w:r>
            <w:r w:rsidR="00203763" w:rsidRPr="00F14C52">
              <w:rPr>
                <w:rFonts w:ascii="Times New Roman" w:hAnsi="Times New Roman" w:cs="Times New Roman"/>
                <w:bCs/>
                <w:noProof/>
                <w:color w:val="000000" w:themeColor="text1"/>
                <w:sz w:val="24"/>
                <w:szCs w:val="24"/>
              </w:rPr>
              <w:t xml:space="preserve">se reorganizează și </w:t>
            </w:r>
            <w:r w:rsidR="00203763" w:rsidRPr="00F14C52">
              <w:rPr>
                <w:rFonts w:ascii="Times New Roman" w:hAnsi="Times New Roman" w:cs="Times New Roman"/>
                <w:noProof/>
                <w:color w:val="000000" w:themeColor="text1"/>
                <w:sz w:val="24"/>
                <w:szCs w:val="24"/>
              </w:rPr>
              <w:t>se</w:t>
            </w:r>
            <w:r w:rsidR="00203763" w:rsidRPr="00F14C52">
              <w:rPr>
                <w:rFonts w:ascii="Times New Roman" w:hAnsi="Times New Roman" w:cs="Times New Roman"/>
                <w:b/>
                <w:bCs/>
                <w:noProof/>
                <w:color w:val="000000" w:themeColor="text1"/>
                <w:sz w:val="24"/>
                <w:szCs w:val="24"/>
              </w:rPr>
              <w:t xml:space="preserve"> </w:t>
            </w:r>
            <w:r w:rsidR="00203763" w:rsidRPr="00F14C52">
              <w:rPr>
                <w:rFonts w:ascii="Times New Roman" w:hAnsi="Times New Roman" w:cs="Times New Roman"/>
                <w:noProof/>
                <w:color w:val="000000" w:themeColor="text1"/>
                <w:sz w:val="24"/>
                <w:szCs w:val="24"/>
              </w:rPr>
              <w:t xml:space="preserve">redenumește Serviciul Conservare, Management Specii și Habitate </w:t>
            </w:r>
            <w:r w:rsidRPr="00F14C52">
              <w:rPr>
                <w:rFonts w:ascii="Times New Roman" w:hAnsi="Times New Roman" w:cs="Times New Roman"/>
                <w:noProof/>
                <w:color w:val="000000" w:themeColor="text1"/>
                <w:sz w:val="24"/>
                <w:szCs w:val="24"/>
              </w:rPr>
              <w:t xml:space="preserve">având în </w:t>
            </w:r>
            <w:r w:rsidR="00C47E76" w:rsidRPr="00F14C52">
              <w:rPr>
                <w:rFonts w:ascii="Times New Roman" w:hAnsi="Times New Roman" w:cs="Times New Roman"/>
                <w:noProof/>
                <w:color w:val="000000" w:themeColor="text1"/>
                <w:sz w:val="24"/>
                <w:szCs w:val="24"/>
              </w:rPr>
              <w:t>subordine</w:t>
            </w:r>
            <w:r w:rsidRPr="00F14C52">
              <w:rPr>
                <w:rFonts w:ascii="Times New Roman" w:hAnsi="Times New Roman" w:cs="Times New Roman"/>
                <w:noProof/>
                <w:color w:val="000000" w:themeColor="text1"/>
                <w:sz w:val="24"/>
                <w:szCs w:val="24"/>
              </w:rPr>
              <w:t xml:space="preserve"> Compartimentul GIS și Baze de Date și Compartimentul </w:t>
            </w:r>
            <w:r w:rsidR="00203763" w:rsidRPr="00F14C52">
              <w:rPr>
                <w:rFonts w:ascii="Times New Roman" w:hAnsi="Times New Roman" w:cs="Times New Roman"/>
                <w:noProof/>
                <w:color w:val="000000" w:themeColor="text1"/>
                <w:sz w:val="24"/>
                <w:szCs w:val="24"/>
              </w:rPr>
              <w:t>Laborator</w:t>
            </w:r>
            <w:r w:rsidR="00002140" w:rsidRPr="00F14C52">
              <w:rPr>
                <w:rFonts w:ascii="Times New Roman" w:hAnsi="Times New Roman" w:cs="Times New Roman"/>
                <w:noProof/>
                <w:color w:val="000000" w:themeColor="text1"/>
                <w:sz w:val="24"/>
                <w:szCs w:val="24"/>
              </w:rPr>
              <w:t>, Monitoring</w:t>
            </w:r>
            <w:r w:rsidRPr="00F14C52">
              <w:rPr>
                <w:rFonts w:ascii="Times New Roman" w:hAnsi="Times New Roman" w:cs="Times New Roman"/>
                <w:bCs/>
                <w:noProof/>
                <w:color w:val="000000" w:themeColor="text1"/>
                <w:sz w:val="24"/>
                <w:szCs w:val="24"/>
              </w:rPr>
              <w:t xml:space="preserve"> prin preluarea atribuțiilor, activităților și a personalului existent iar atribuțiile, activitățile și a personalului privind dispeceratul fiind preluate în serviciul Administrativ-Logistic</w:t>
            </w:r>
            <w:r w:rsidR="007A36DA" w:rsidRPr="00F14C52">
              <w:rPr>
                <w:rFonts w:ascii="Times New Roman" w:hAnsi="Times New Roman" w:cs="Times New Roman"/>
                <w:bCs/>
                <w:noProof/>
                <w:color w:val="000000" w:themeColor="text1"/>
                <w:sz w:val="24"/>
                <w:szCs w:val="24"/>
              </w:rPr>
              <w:t>, IT</w:t>
            </w:r>
            <w:r w:rsidRPr="00F14C52">
              <w:rPr>
                <w:rFonts w:ascii="Times New Roman" w:hAnsi="Times New Roman" w:cs="Times New Roman"/>
                <w:bCs/>
                <w:noProof/>
                <w:color w:val="000000" w:themeColor="text1"/>
                <w:sz w:val="24"/>
                <w:szCs w:val="24"/>
              </w:rPr>
              <w:t xml:space="preserve">; </w:t>
            </w:r>
          </w:p>
          <w:p w14:paraId="1512E357" w14:textId="0A699583" w:rsidR="000A45AA" w:rsidRPr="00F14C52" w:rsidRDefault="000A45AA" w:rsidP="000A45AA">
            <w:pPr>
              <w:pStyle w:val="ListParagraph"/>
              <w:numPr>
                <w:ilvl w:val="0"/>
                <w:numId w:val="2"/>
              </w:numPr>
              <w:shd w:val="clear" w:color="auto" w:fill="FFFFFF"/>
              <w:spacing w:after="120"/>
              <w:jc w:val="both"/>
              <w:textAlignment w:val="baseline"/>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 xml:space="preserve"> Compartimentul Administrativ din subordinea fostului  serviciu Buget, Achiziții-Investiții, Administrativ se desființează, activitățile și personalul cu atribuții administrative fiind preluat în </w:t>
            </w:r>
            <w:r w:rsidR="00ED2629" w:rsidRPr="00F14C52">
              <w:rPr>
                <w:rFonts w:ascii="Times New Roman" w:hAnsi="Times New Roman" w:cs="Times New Roman"/>
                <w:bCs/>
                <w:noProof/>
                <w:color w:val="000000" w:themeColor="text1"/>
                <w:sz w:val="24"/>
                <w:szCs w:val="24"/>
              </w:rPr>
              <w:t>S</w:t>
            </w:r>
            <w:r w:rsidRPr="00F14C52">
              <w:rPr>
                <w:rFonts w:ascii="Times New Roman" w:hAnsi="Times New Roman" w:cs="Times New Roman"/>
                <w:bCs/>
                <w:noProof/>
                <w:color w:val="000000" w:themeColor="text1"/>
                <w:sz w:val="24"/>
                <w:szCs w:val="24"/>
              </w:rPr>
              <w:t>erviciul Administrativ-Logistic</w:t>
            </w:r>
            <w:r w:rsidR="00ED2629" w:rsidRPr="00F14C52">
              <w:rPr>
                <w:rFonts w:ascii="Times New Roman" w:hAnsi="Times New Roman" w:cs="Times New Roman"/>
                <w:bCs/>
                <w:noProof/>
                <w:color w:val="000000" w:themeColor="text1"/>
                <w:sz w:val="24"/>
                <w:szCs w:val="24"/>
              </w:rPr>
              <w:t>, IT</w:t>
            </w:r>
            <w:r w:rsidRPr="00F14C52">
              <w:rPr>
                <w:rFonts w:ascii="Times New Roman" w:hAnsi="Times New Roman" w:cs="Times New Roman"/>
                <w:bCs/>
                <w:noProof/>
                <w:color w:val="000000" w:themeColor="text1"/>
                <w:sz w:val="24"/>
                <w:szCs w:val="24"/>
              </w:rPr>
              <w:t>;</w:t>
            </w:r>
          </w:p>
          <w:p w14:paraId="10A8355C" w14:textId="1546EF5F" w:rsidR="000A45AA" w:rsidRPr="00F14C52" w:rsidRDefault="000A45AA" w:rsidP="000A45AA">
            <w:pPr>
              <w:pStyle w:val="ListParagraph"/>
              <w:numPr>
                <w:ilvl w:val="0"/>
                <w:numId w:val="2"/>
              </w:numPr>
              <w:shd w:val="clear" w:color="auto" w:fill="FFFFFF"/>
              <w:spacing w:after="120"/>
              <w:jc w:val="both"/>
              <w:textAlignment w:val="baseline"/>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 xml:space="preserve">Serviciul Suport Logistic se reorganizează și se redenumește </w:t>
            </w:r>
            <w:r w:rsidRPr="00F14C52">
              <w:rPr>
                <w:rFonts w:ascii="Times New Roman" w:hAnsi="Times New Roman" w:cs="Times New Roman"/>
                <w:noProof/>
                <w:color w:val="000000" w:themeColor="text1"/>
                <w:sz w:val="24"/>
                <w:szCs w:val="24"/>
              </w:rPr>
              <w:t>Serviciul Administrativ-Logistic</w:t>
            </w:r>
            <w:r w:rsidR="00ED2629" w:rsidRPr="00F14C52">
              <w:rPr>
                <w:rFonts w:ascii="Times New Roman" w:hAnsi="Times New Roman" w:cs="Times New Roman"/>
                <w:noProof/>
                <w:color w:val="000000" w:themeColor="text1"/>
                <w:sz w:val="24"/>
                <w:szCs w:val="24"/>
              </w:rPr>
              <w:t>, IT</w:t>
            </w:r>
            <w:r w:rsidRPr="00F14C52">
              <w:rPr>
                <w:rFonts w:ascii="Times New Roman" w:hAnsi="Times New Roman" w:cs="Times New Roman"/>
                <w:bCs/>
                <w:noProof/>
                <w:color w:val="000000" w:themeColor="text1"/>
                <w:sz w:val="24"/>
                <w:szCs w:val="24"/>
              </w:rPr>
              <w:t xml:space="preserve"> prin preluarea atribuțiilor, activităților și a personalului din cadrul serviciului Suport Logistic cât și a atribuțiilor, activităților și a personalului cu atribuții administrative din compartimentul Administrativ, care se desființează și prin preluarea activităților și atribuțiilor IT și dispecerat (inclus</w:t>
            </w:r>
            <w:r w:rsidR="00C47E76" w:rsidRPr="00F14C52">
              <w:rPr>
                <w:rFonts w:ascii="Times New Roman" w:hAnsi="Times New Roman" w:cs="Times New Roman"/>
                <w:bCs/>
                <w:noProof/>
                <w:color w:val="000000" w:themeColor="text1"/>
                <w:sz w:val="24"/>
                <w:szCs w:val="24"/>
              </w:rPr>
              <w:t>i</w:t>
            </w:r>
            <w:r w:rsidRPr="00F14C52">
              <w:rPr>
                <w:rFonts w:ascii="Times New Roman" w:hAnsi="Times New Roman" w:cs="Times New Roman"/>
                <w:bCs/>
                <w:noProof/>
                <w:color w:val="000000" w:themeColor="text1"/>
                <w:sz w:val="24"/>
                <w:szCs w:val="24"/>
              </w:rPr>
              <w:t>v a personalului).</w:t>
            </w:r>
          </w:p>
          <w:p w14:paraId="2013B91B" w14:textId="42130CA0" w:rsidR="000A45AA" w:rsidRPr="00F14C52" w:rsidRDefault="000A45AA" w:rsidP="000A45AA">
            <w:pPr>
              <w:pStyle w:val="ListParagraph"/>
              <w:numPr>
                <w:ilvl w:val="0"/>
                <w:numId w:val="2"/>
              </w:numPr>
              <w:shd w:val="clear" w:color="auto" w:fill="FFFFFF"/>
              <w:spacing w:after="120"/>
              <w:jc w:val="both"/>
              <w:textAlignment w:val="baseline"/>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 xml:space="preserve">Compartimentul Corp Control și Echipă Mobilă se reorganizează și se redenumește </w:t>
            </w:r>
            <w:r w:rsidRPr="00F14C52">
              <w:rPr>
                <w:rFonts w:ascii="Times New Roman" w:hAnsi="Times New Roman" w:cs="Times New Roman"/>
                <w:noProof/>
                <w:color w:val="000000" w:themeColor="text1"/>
                <w:sz w:val="24"/>
                <w:szCs w:val="24"/>
              </w:rPr>
              <w:t>Compartiment Control Intern</w:t>
            </w:r>
            <w:r w:rsidR="00002140" w:rsidRPr="00F14C52">
              <w:rPr>
                <w:rFonts w:ascii="Times New Roman" w:hAnsi="Times New Roman" w:cs="Times New Roman"/>
                <w:noProof/>
                <w:color w:val="000000" w:themeColor="text1"/>
                <w:sz w:val="24"/>
                <w:szCs w:val="24"/>
              </w:rPr>
              <w:t xml:space="preserve"> și Echipă Mobilă</w:t>
            </w:r>
            <w:r w:rsidRPr="00F14C52">
              <w:rPr>
                <w:rFonts w:ascii="Times New Roman" w:hAnsi="Times New Roman" w:cs="Times New Roman"/>
                <w:bCs/>
                <w:noProof/>
                <w:color w:val="000000" w:themeColor="text1"/>
                <w:sz w:val="24"/>
                <w:szCs w:val="24"/>
              </w:rPr>
              <w:t>, prin preluarea atribuțiilor, activităților și parțial a personalului cu aceste activități din compartimentul Corp Control și Echipă Mobilă;</w:t>
            </w:r>
          </w:p>
          <w:p w14:paraId="59C80BE9" w14:textId="6FD8391A" w:rsidR="000A45AA" w:rsidRPr="00F14C52" w:rsidRDefault="000A45AA" w:rsidP="000A45AA">
            <w:pPr>
              <w:pStyle w:val="ListParagraph"/>
              <w:numPr>
                <w:ilvl w:val="0"/>
                <w:numId w:val="2"/>
              </w:numPr>
              <w:shd w:val="clear" w:color="auto" w:fill="FFFFFF"/>
              <w:spacing w:after="120"/>
              <w:jc w:val="both"/>
              <w:textAlignment w:val="baseline"/>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 xml:space="preserve">Se înființează </w:t>
            </w:r>
            <w:r w:rsidRPr="00F14C52">
              <w:rPr>
                <w:rFonts w:ascii="Times New Roman" w:hAnsi="Times New Roman" w:cs="Times New Roman"/>
                <w:noProof/>
                <w:color w:val="000000" w:themeColor="text1"/>
                <w:sz w:val="24"/>
                <w:szCs w:val="24"/>
              </w:rPr>
              <w:t>Compartimentul Comunicare și Relații Publice</w:t>
            </w:r>
            <w:r w:rsidRPr="00F14C52">
              <w:rPr>
                <w:rFonts w:ascii="Times New Roman" w:hAnsi="Times New Roman" w:cs="Times New Roman"/>
                <w:bCs/>
                <w:noProof/>
                <w:color w:val="000000" w:themeColor="text1"/>
                <w:sz w:val="24"/>
                <w:szCs w:val="24"/>
              </w:rPr>
              <w:t xml:space="preserve"> în subordine Guvernatorului ARBDD, prin preluarea activităților, atribuțiilor privind comunicarea și relațiile publice</w:t>
            </w:r>
            <w:r w:rsidR="00002140" w:rsidRPr="00F14C52">
              <w:rPr>
                <w:rFonts w:ascii="Times New Roman" w:hAnsi="Times New Roman" w:cs="Times New Roman"/>
                <w:bCs/>
                <w:noProof/>
                <w:color w:val="000000" w:themeColor="text1"/>
                <w:sz w:val="24"/>
                <w:szCs w:val="24"/>
              </w:rPr>
              <w:t xml:space="preserve"> </w:t>
            </w:r>
            <w:r w:rsidRPr="00F14C52">
              <w:rPr>
                <w:rFonts w:ascii="Times New Roman" w:hAnsi="Times New Roman" w:cs="Times New Roman"/>
                <w:bCs/>
                <w:noProof/>
                <w:color w:val="000000" w:themeColor="text1"/>
                <w:sz w:val="24"/>
                <w:szCs w:val="24"/>
              </w:rPr>
              <w:t xml:space="preserve">(inclusiv a </w:t>
            </w:r>
            <w:r w:rsidRPr="00F14C52">
              <w:rPr>
                <w:rFonts w:ascii="Times New Roman" w:hAnsi="Times New Roman" w:cs="Times New Roman"/>
                <w:bCs/>
                <w:noProof/>
                <w:color w:val="000000" w:themeColor="text1"/>
                <w:sz w:val="24"/>
                <w:szCs w:val="24"/>
              </w:rPr>
              <w:lastRenderedPageBreak/>
              <w:t xml:space="preserve">personalului) din cadrul serviciului Juridic, Resurse Umane și Relații cu Publicul;  </w:t>
            </w:r>
          </w:p>
          <w:p w14:paraId="6A7DD47D" w14:textId="77777777" w:rsidR="000A45AA" w:rsidRPr="00F14C52" w:rsidRDefault="000A45AA" w:rsidP="000A45AA">
            <w:pPr>
              <w:pStyle w:val="ListParagraph"/>
              <w:numPr>
                <w:ilvl w:val="0"/>
                <w:numId w:val="2"/>
              </w:numPr>
              <w:shd w:val="clear" w:color="auto" w:fill="FFFFFF"/>
              <w:spacing w:after="120"/>
              <w:jc w:val="both"/>
              <w:textAlignment w:val="baseline"/>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Compartimentul Relații Internaționale se desființează;</w:t>
            </w:r>
          </w:p>
          <w:p w14:paraId="784DC05C" w14:textId="011D1027" w:rsidR="000A45AA" w:rsidRPr="00F14C52" w:rsidRDefault="000A45AA" w:rsidP="000A45AA">
            <w:pPr>
              <w:pStyle w:val="ListParagraph"/>
              <w:numPr>
                <w:ilvl w:val="0"/>
                <w:numId w:val="2"/>
              </w:numPr>
              <w:shd w:val="clear" w:color="auto" w:fill="FFFFFF"/>
              <w:spacing w:after="120"/>
              <w:jc w:val="both"/>
              <w:textAlignment w:val="baseline"/>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 xml:space="preserve">Se înființează </w:t>
            </w:r>
            <w:r w:rsidRPr="00F14C52">
              <w:rPr>
                <w:rFonts w:ascii="Times New Roman" w:hAnsi="Times New Roman" w:cs="Times New Roman"/>
                <w:noProof/>
                <w:color w:val="000000" w:themeColor="text1"/>
                <w:sz w:val="24"/>
                <w:szCs w:val="24"/>
              </w:rPr>
              <w:t>Compartimentul Educație Ecologică</w:t>
            </w:r>
            <w:r w:rsidRPr="00F14C52">
              <w:rPr>
                <w:rFonts w:ascii="Times New Roman" w:hAnsi="Times New Roman" w:cs="Times New Roman"/>
                <w:bCs/>
                <w:noProof/>
                <w:color w:val="000000" w:themeColor="text1"/>
                <w:sz w:val="24"/>
                <w:szCs w:val="24"/>
              </w:rPr>
              <w:t xml:space="preserve"> prin preluarea activităților și a personalului cu atribuții privind Educația Ecologică din fostul compartiment Relații Internaționale și din </w:t>
            </w:r>
            <w:r w:rsidR="00EB72B8" w:rsidRPr="00F14C52">
              <w:rPr>
                <w:rFonts w:ascii="Times New Roman" w:hAnsi="Times New Roman" w:cs="Times New Roman"/>
                <w:bCs/>
                <w:noProof/>
                <w:color w:val="000000" w:themeColor="text1"/>
                <w:sz w:val="24"/>
                <w:szCs w:val="24"/>
              </w:rPr>
              <w:t>s</w:t>
            </w:r>
            <w:r w:rsidRPr="00F14C52">
              <w:rPr>
                <w:rFonts w:ascii="Times New Roman" w:hAnsi="Times New Roman" w:cs="Times New Roman"/>
                <w:bCs/>
                <w:noProof/>
                <w:color w:val="000000" w:themeColor="text1"/>
                <w:sz w:val="24"/>
                <w:szCs w:val="24"/>
              </w:rPr>
              <w:t xml:space="preserve">erviciile Inspecție, Monitorizare și Educație Ecologică </w:t>
            </w:r>
            <w:r w:rsidR="00ED2629" w:rsidRPr="00F14C52">
              <w:rPr>
                <w:rFonts w:ascii="Times New Roman" w:hAnsi="Times New Roman" w:cs="Times New Roman"/>
                <w:bCs/>
                <w:noProof/>
                <w:color w:val="000000" w:themeColor="text1"/>
                <w:sz w:val="24"/>
                <w:szCs w:val="24"/>
              </w:rPr>
              <w:t xml:space="preserve">Tulcea-Chilia, </w:t>
            </w:r>
            <w:r w:rsidR="00EB72B8" w:rsidRPr="00F14C52">
              <w:rPr>
                <w:rFonts w:ascii="Times New Roman" w:hAnsi="Times New Roman" w:cs="Times New Roman"/>
                <w:bCs/>
                <w:noProof/>
                <w:color w:val="000000" w:themeColor="text1"/>
                <w:sz w:val="24"/>
                <w:szCs w:val="24"/>
              </w:rPr>
              <w:t>Murighiol-Sf. Gheorghe, Sulina și Razim-Sinoe</w:t>
            </w:r>
            <w:r w:rsidRPr="00F14C52">
              <w:rPr>
                <w:rFonts w:ascii="Times New Roman" w:hAnsi="Times New Roman" w:cs="Times New Roman"/>
                <w:bCs/>
                <w:noProof/>
                <w:color w:val="000000" w:themeColor="text1"/>
                <w:sz w:val="24"/>
                <w:szCs w:val="24"/>
              </w:rPr>
              <w:t>;</w:t>
            </w:r>
          </w:p>
          <w:p w14:paraId="451A6FE6" w14:textId="77777777" w:rsidR="000A45AA" w:rsidRPr="00F14C52" w:rsidRDefault="000A45AA" w:rsidP="000A45AA">
            <w:pPr>
              <w:pStyle w:val="ListParagraph"/>
              <w:numPr>
                <w:ilvl w:val="0"/>
                <w:numId w:val="2"/>
              </w:numPr>
              <w:shd w:val="clear" w:color="auto" w:fill="FFFFFF"/>
              <w:spacing w:after="120"/>
              <w:jc w:val="both"/>
              <w:textAlignment w:val="baseline"/>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 xml:space="preserve">Se desființează Direcția Administrare, Dezvoltare Patrimoniu și implicit a funcției publice de conducere de Director Executiv al acestei direcții, ocupantul postului urmând a beneficia de prevederile art. 518 și art. 519 din OUG. 57/2019 privind Codul Administrativ, cu modificările și completările ulterioare. Principalele rațiuni care conduc la formularea propunerii, rezidă din supremația interesului public și instituțional,ocrotirea intereselor legale, instituționale și legitime prin raportare la disfuncționalitățile importante cauzate prin suprapunerea unor atribuții/funcții /sarcini și implicit afectarea standardelor de control managerial intern. În prezent, în cadrul acestei direcții au fost suprapuse și comasate atribuții și competențe incompatibile de resortul reglementării/autorizării și controlului, respectiv suprapunerea cu componenta de educație ecologică. De asemenea, contrar condiționalităților legale și metodologice structura de Dezvoltare Proiecte a fost anterior trecută în componența aceleiași direcții. Comasarea structurilor cu competențe incompatibile inclusiv din rațiuni de angajament legal, a condus printre altele la suprapunerea atribuțiilor și competențelor constând în final în preluarea tuturor prerogativelor legale ale Guvernatorului și subrogarea Directorului Direcției în atributul efectiv, competența materială și funcțională a Guvernatorului, prin acest mod de abordare fiind eludată inclusiv calea controlului de legalitate, dar și managerial al Guvernatorului care rezultă expres din lege. Considerentele precizate și soluția propusă sunt de natură a conduce la mitigarea vulnerabilităților constatate inclusiv prin formele de control ale M.M.A.P, fiind de natură a asigura totodată și principiile eficienței, eficacității și economicității instituționale.  </w:t>
            </w:r>
          </w:p>
          <w:p w14:paraId="22439928" w14:textId="5D59D33F" w:rsidR="000A45AA" w:rsidRPr="00F14C52" w:rsidRDefault="000A45AA" w:rsidP="000A45AA">
            <w:pPr>
              <w:pStyle w:val="ListParagraph"/>
              <w:numPr>
                <w:ilvl w:val="0"/>
                <w:numId w:val="2"/>
              </w:numPr>
              <w:shd w:val="clear" w:color="auto" w:fill="FFFFFF"/>
              <w:spacing w:after="120"/>
              <w:jc w:val="both"/>
              <w:textAlignment w:val="baseline"/>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 xml:space="preserve">Direcția Administrare, Dezvoltare Patrimoniu avea în subordine, serviciul Management Specii și Habitate, compartimentul Avize, Acorduri, Autorizări, Compartimentul Dezvoltare Proiecte cât și serviciile Inspecție, Monitorizare și Educație Ecologică din teritoriul </w:t>
            </w:r>
            <w:r w:rsidR="00EB72B8" w:rsidRPr="00F14C52">
              <w:rPr>
                <w:rFonts w:ascii="Times New Roman" w:hAnsi="Times New Roman" w:cs="Times New Roman"/>
                <w:bCs/>
                <w:noProof/>
                <w:color w:val="000000" w:themeColor="text1"/>
                <w:sz w:val="24"/>
                <w:szCs w:val="24"/>
              </w:rPr>
              <w:t>A</w:t>
            </w:r>
            <w:r w:rsidRPr="00F14C52">
              <w:rPr>
                <w:rFonts w:ascii="Times New Roman" w:hAnsi="Times New Roman" w:cs="Times New Roman"/>
                <w:bCs/>
                <w:noProof/>
                <w:color w:val="000000" w:themeColor="text1"/>
                <w:sz w:val="24"/>
                <w:szCs w:val="24"/>
              </w:rPr>
              <w:t>RBDD.</w:t>
            </w:r>
          </w:p>
          <w:p w14:paraId="16575BC4" w14:textId="17279CCD" w:rsidR="000A45AA" w:rsidRPr="00F14C52" w:rsidRDefault="000A45AA" w:rsidP="000A45AA">
            <w:pPr>
              <w:pStyle w:val="ListParagraph"/>
              <w:numPr>
                <w:ilvl w:val="0"/>
                <w:numId w:val="2"/>
              </w:numPr>
              <w:shd w:val="clear" w:color="auto" w:fill="FFFFFF"/>
              <w:spacing w:after="120"/>
              <w:jc w:val="both"/>
              <w:textAlignment w:val="baseline"/>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 xml:space="preserve">Se înființează </w:t>
            </w:r>
            <w:r w:rsidR="006C3A6F" w:rsidRPr="00F14C52">
              <w:rPr>
                <w:rFonts w:ascii="Times New Roman" w:hAnsi="Times New Roman" w:cs="Times New Roman"/>
                <w:noProof/>
                <w:color w:val="000000" w:themeColor="text1"/>
                <w:sz w:val="24"/>
                <w:szCs w:val="24"/>
              </w:rPr>
              <w:t>S</w:t>
            </w:r>
            <w:r w:rsidRPr="00F14C52">
              <w:rPr>
                <w:rFonts w:ascii="Times New Roman" w:hAnsi="Times New Roman" w:cs="Times New Roman"/>
                <w:noProof/>
                <w:color w:val="000000" w:themeColor="text1"/>
                <w:sz w:val="24"/>
                <w:szCs w:val="24"/>
              </w:rPr>
              <w:t>erviciul Dezvoltare Durabilă și Comunități</w:t>
            </w:r>
            <w:r w:rsidRPr="00F14C52">
              <w:rPr>
                <w:rFonts w:ascii="Times New Roman" w:hAnsi="Times New Roman" w:cs="Times New Roman"/>
                <w:bCs/>
                <w:noProof/>
                <w:color w:val="000000" w:themeColor="text1"/>
                <w:sz w:val="24"/>
                <w:szCs w:val="24"/>
              </w:rPr>
              <w:t xml:space="preserve"> având în </w:t>
            </w:r>
            <w:r w:rsidR="006C3A6F" w:rsidRPr="00F14C52">
              <w:rPr>
                <w:rFonts w:ascii="Times New Roman" w:hAnsi="Times New Roman" w:cs="Times New Roman"/>
                <w:noProof/>
                <w:color w:val="000000" w:themeColor="text1"/>
                <w:sz w:val="24"/>
                <w:szCs w:val="24"/>
              </w:rPr>
              <w:t>subordine</w:t>
            </w:r>
            <w:r w:rsidRPr="00F14C52">
              <w:rPr>
                <w:rFonts w:ascii="Times New Roman" w:hAnsi="Times New Roman" w:cs="Times New Roman"/>
                <w:bCs/>
                <w:noProof/>
                <w:color w:val="000000" w:themeColor="text1"/>
                <w:sz w:val="24"/>
                <w:szCs w:val="24"/>
              </w:rPr>
              <w:t xml:space="preserve"> Compartimentul Ecoturism și Infrastructură</w:t>
            </w:r>
            <w:r w:rsidR="00002140" w:rsidRPr="00F14C52">
              <w:rPr>
                <w:rFonts w:ascii="Times New Roman" w:hAnsi="Times New Roman" w:cs="Times New Roman"/>
                <w:bCs/>
                <w:noProof/>
                <w:color w:val="000000" w:themeColor="text1"/>
                <w:sz w:val="24"/>
                <w:szCs w:val="24"/>
              </w:rPr>
              <w:t xml:space="preserve"> </w:t>
            </w:r>
            <w:r w:rsidR="007A36DA" w:rsidRPr="00F14C52">
              <w:rPr>
                <w:rFonts w:ascii="Times New Roman" w:hAnsi="Times New Roman" w:cs="Times New Roman"/>
                <w:bCs/>
                <w:noProof/>
                <w:color w:val="000000" w:themeColor="text1"/>
                <w:sz w:val="24"/>
                <w:szCs w:val="24"/>
              </w:rPr>
              <w:t>V</w:t>
            </w:r>
            <w:r w:rsidR="00002140" w:rsidRPr="00F14C52">
              <w:rPr>
                <w:rFonts w:ascii="Times New Roman" w:hAnsi="Times New Roman" w:cs="Times New Roman"/>
                <w:bCs/>
                <w:noProof/>
                <w:color w:val="000000" w:themeColor="text1"/>
                <w:sz w:val="24"/>
                <w:szCs w:val="24"/>
              </w:rPr>
              <w:t>erde</w:t>
            </w:r>
            <w:r w:rsidRPr="00F14C52">
              <w:rPr>
                <w:rFonts w:ascii="Times New Roman" w:hAnsi="Times New Roman" w:cs="Times New Roman"/>
                <w:bCs/>
                <w:noProof/>
                <w:color w:val="000000" w:themeColor="text1"/>
                <w:sz w:val="24"/>
                <w:szCs w:val="24"/>
              </w:rPr>
              <w:t xml:space="preserve">, Compartimentul Utilizare Durabilă a Resurselor, Compartimentul Relații Comunitare și Mediere și Compartimentul </w:t>
            </w:r>
            <w:r w:rsidR="00203763" w:rsidRPr="00F14C52">
              <w:rPr>
                <w:rFonts w:ascii="Times New Roman" w:hAnsi="Times New Roman" w:cs="Times New Roman"/>
                <w:bCs/>
                <w:noProof/>
                <w:color w:val="000000" w:themeColor="text1"/>
                <w:sz w:val="24"/>
                <w:szCs w:val="24"/>
              </w:rPr>
              <w:t xml:space="preserve">Evaluare Impact, </w:t>
            </w:r>
            <w:r w:rsidRPr="00F14C52">
              <w:rPr>
                <w:rFonts w:ascii="Times New Roman" w:hAnsi="Times New Roman" w:cs="Times New Roman"/>
                <w:bCs/>
                <w:noProof/>
                <w:color w:val="000000" w:themeColor="text1"/>
                <w:sz w:val="24"/>
                <w:szCs w:val="24"/>
              </w:rPr>
              <w:t xml:space="preserve">Avize, Acorduri și Autorizări. </w:t>
            </w:r>
          </w:p>
          <w:p w14:paraId="30682594" w14:textId="6CE268B5" w:rsidR="000A45AA" w:rsidRPr="00F14C52" w:rsidRDefault="000A45AA" w:rsidP="000A45AA">
            <w:pPr>
              <w:pStyle w:val="ListParagraph"/>
              <w:numPr>
                <w:ilvl w:val="0"/>
                <w:numId w:val="2"/>
              </w:numPr>
              <w:shd w:val="clear" w:color="auto" w:fill="FFFFFF"/>
              <w:spacing w:after="120"/>
              <w:jc w:val="both"/>
              <w:textAlignment w:val="baseline"/>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lastRenderedPageBreak/>
              <w:t xml:space="preserve">Serviciul Inspecție, Monitorizare și Educație Ecologică Tulcea-Chilia se reorganizează și se redenumește </w:t>
            </w:r>
            <w:r w:rsidR="006C3A6F" w:rsidRPr="00F14C52">
              <w:rPr>
                <w:rFonts w:ascii="Times New Roman" w:hAnsi="Times New Roman" w:cs="Times New Roman"/>
                <w:noProof/>
                <w:color w:val="000000" w:themeColor="text1"/>
                <w:sz w:val="24"/>
                <w:szCs w:val="24"/>
              </w:rPr>
              <w:t>S</w:t>
            </w:r>
            <w:r w:rsidRPr="00F14C52">
              <w:rPr>
                <w:rFonts w:ascii="Times New Roman" w:hAnsi="Times New Roman" w:cs="Times New Roman"/>
                <w:noProof/>
                <w:color w:val="000000" w:themeColor="text1"/>
                <w:sz w:val="24"/>
                <w:szCs w:val="24"/>
              </w:rPr>
              <w:t>erviciul Inspecție și Monitorizare Tulcea-Chilia</w:t>
            </w:r>
            <w:r w:rsidRPr="00F14C52">
              <w:rPr>
                <w:rFonts w:ascii="Times New Roman" w:hAnsi="Times New Roman" w:cs="Times New Roman"/>
                <w:bCs/>
                <w:noProof/>
                <w:color w:val="000000" w:themeColor="text1"/>
                <w:sz w:val="24"/>
                <w:szCs w:val="24"/>
              </w:rPr>
              <w:t xml:space="preserve"> prin preluarea personalului existent iar activitățile și personalul cu atribuții de educație ecologică fiind preluat în Compartiment</w:t>
            </w:r>
            <w:r w:rsidR="00002140" w:rsidRPr="00F14C52">
              <w:rPr>
                <w:rFonts w:ascii="Times New Roman" w:hAnsi="Times New Roman" w:cs="Times New Roman"/>
                <w:bCs/>
                <w:noProof/>
                <w:color w:val="000000" w:themeColor="text1"/>
                <w:sz w:val="24"/>
                <w:szCs w:val="24"/>
              </w:rPr>
              <w:t>ul</w:t>
            </w:r>
            <w:r w:rsidRPr="00F14C52">
              <w:rPr>
                <w:rFonts w:ascii="Times New Roman" w:hAnsi="Times New Roman" w:cs="Times New Roman"/>
                <w:bCs/>
                <w:noProof/>
                <w:color w:val="000000" w:themeColor="text1"/>
                <w:sz w:val="24"/>
                <w:szCs w:val="24"/>
              </w:rPr>
              <w:t xml:space="preserve"> Educație Ecologică;</w:t>
            </w:r>
          </w:p>
          <w:p w14:paraId="26765B29" w14:textId="28DF1FDB" w:rsidR="000A45AA" w:rsidRPr="00F14C52" w:rsidRDefault="000A45AA" w:rsidP="000A45AA">
            <w:pPr>
              <w:pStyle w:val="ListParagraph"/>
              <w:numPr>
                <w:ilvl w:val="0"/>
                <w:numId w:val="2"/>
              </w:numPr>
              <w:shd w:val="clear" w:color="auto" w:fill="FFFFFF"/>
              <w:spacing w:after="120"/>
              <w:jc w:val="both"/>
              <w:textAlignment w:val="baseline"/>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 xml:space="preserve">Serviciul Inspecție, Monitorizare și Educație Ecologică Murighiol-Sf. Gheorghe se reorganizează și se redenumește </w:t>
            </w:r>
            <w:r w:rsidR="006C3A6F" w:rsidRPr="00F14C52">
              <w:rPr>
                <w:rFonts w:ascii="Times New Roman" w:hAnsi="Times New Roman" w:cs="Times New Roman"/>
                <w:noProof/>
                <w:color w:val="000000" w:themeColor="text1"/>
                <w:sz w:val="24"/>
                <w:szCs w:val="24"/>
              </w:rPr>
              <w:t>S</w:t>
            </w:r>
            <w:r w:rsidRPr="00F14C52">
              <w:rPr>
                <w:rFonts w:ascii="Times New Roman" w:hAnsi="Times New Roman" w:cs="Times New Roman"/>
                <w:noProof/>
                <w:color w:val="000000" w:themeColor="text1"/>
                <w:sz w:val="24"/>
                <w:szCs w:val="24"/>
              </w:rPr>
              <w:t>erviciul Inspecție și Monitorizare Murighiol-Sf. Gheorghe</w:t>
            </w:r>
            <w:r w:rsidRPr="00F14C52">
              <w:rPr>
                <w:rFonts w:ascii="Times New Roman" w:hAnsi="Times New Roman" w:cs="Times New Roman"/>
                <w:bCs/>
                <w:noProof/>
                <w:color w:val="000000" w:themeColor="text1"/>
                <w:sz w:val="24"/>
                <w:szCs w:val="24"/>
              </w:rPr>
              <w:t xml:space="preserve"> prin preluarea personalului existent iar activitățile și personalul cu atribuții de educație ecologică fiind preluat</w:t>
            </w:r>
            <w:r w:rsidR="006C3A6F" w:rsidRPr="00F14C52">
              <w:rPr>
                <w:rFonts w:ascii="Times New Roman" w:hAnsi="Times New Roman" w:cs="Times New Roman"/>
                <w:bCs/>
                <w:noProof/>
                <w:color w:val="000000" w:themeColor="text1"/>
                <w:sz w:val="24"/>
                <w:szCs w:val="24"/>
              </w:rPr>
              <w:t xml:space="preserve"> </w:t>
            </w:r>
            <w:r w:rsidRPr="00F14C52">
              <w:rPr>
                <w:rFonts w:ascii="Times New Roman" w:hAnsi="Times New Roman" w:cs="Times New Roman"/>
                <w:bCs/>
                <w:noProof/>
                <w:color w:val="000000" w:themeColor="text1"/>
                <w:sz w:val="24"/>
                <w:szCs w:val="24"/>
              </w:rPr>
              <w:t xml:space="preserve"> în </w:t>
            </w:r>
            <w:r w:rsidR="006C3A6F" w:rsidRPr="00F14C52">
              <w:rPr>
                <w:rFonts w:ascii="Times New Roman" w:hAnsi="Times New Roman" w:cs="Times New Roman"/>
                <w:bCs/>
                <w:noProof/>
                <w:color w:val="000000" w:themeColor="text1"/>
                <w:sz w:val="24"/>
                <w:szCs w:val="24"/>
              </w:rPr>
              <w:t>Compartiment</w:t>
            </w:r>
            <w:r w:rsidR="00002140" w:rsidRPr="00F14C52">
              <w:rPr>
                <w:rFonts w:ascii="Times New Roman" w:hAnsi="Times New Roman" w:cs="Times New Roman"/>
                <w:bCs/>
                <w:noProof/>
                <w:color w:val="000000" w:themeColor="text1"/>
                <w:sz w:val="24"/>
                <w:szCs w:val="24"/>
              </w:rPr>
              <w:t>ul</w:t>
            </w:r>
            <w:r w:rsidRPr="00F14C52">
              <w:rPr>
                <w:rFonts w:ascii="Times New Roman" w:hAnsi="Times New Roman" w:cs="Times New Roman"/>
                <w:bCs/>
                <w:noProof/>
                <w:color w:val="000000" w:themeColor="text1"/>
                <w:sz w:val="24"/>
                <w:szCs w:val="24"/>
              </w:rPr>
              <w:t xml:space="preserve"> Educație Ecologică ;</w:t>
            </w:r>
          </w:p>
          <w:p w14:paraId="2593F6CF" w14:textId="543C6B93" w:rsidR="000A45AA" w:rsidRPr="00F14C52" w:rsidRDefault="000A45AA" w:rsidP="000A45AA">
            <w:pPr>
              <w:pStyle w:val="ListParagraph"/>
              <w:numPr>
                <w:ilvl w:val="0"/>
                <w:numId w:val="2"/>
              </w:numPr>
              <w:shd w:val="clear" w:color="auto" w:fill="FFFFFF"/>
              <w:spacing w:after="120"/>
              <w:jc w:val="both"/>
              <w:textAlignment w:val="baseline"/>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 xml:space="preserve">Serviciul Inspecție, Monitorizare și Educație Ecologică Sulina se reorganizează și se redenumește </w:t>
            </w:r>
            <w:r w:rsidR="006C3A6F" w:rsidRPr="00F14C52">
              <w:rPr>
                <w:rFonts w:ascii="Times New Roman" w:hAnsi="Times New Roman" w:cs="Times New Roman"/>
                <w:noProof/>
                <w:color w:val="000000" w:themeColor="text1"/>
                <w:sz w:val="24"/>
                <w:szCs w:val="24"/>
              </w:rPr>
              <w:t xml:space="preserve">Serviciul </w:t>
            </w:r>
            <w:r w:rsidRPr="00F14C52">
              <w:rPr>
                <w:rFonts w:ascii="Times New Roman" w:hAnsi="Times New Roman" w:cs="Times New Roman"/>
                <w:noProof/>
                <w:color w:val="000000" w:themeColor="text1"/>
                <w:sz w:val="24"/>
                <w:szCs w:val="24"/>
              </w:rPr>
              <w:t>Inspecție și Monitorizare Sulina</w:t>
            </w:r>
            <w:r w:rsidRPr="00F14C52">
              <w:rPr>
                <w:b/>
                <w:color w:val="000000" w:themeColor="text1"/>
                <w:sz w:val="24"/>
                <w:szCs w:val="24"/>
              </w:rPr>
              <w:t xml:space="preserve"> </w:t>
            </w:r>
            <w:r w:rsidRPr="00F14C52">
              <w:rPr>
                <w:rFonts w:ascii="Times New Roman" w:hAnsi="Times New Roman" w:cs="Times New Roman"/>
                <w:bCs/>
                <w:noProof/>
                <w:color w:val="000000" w:themeColor="text1"/>
                <w:sz w:val="24"/>
                <w:szCs w:val="24"/>
              </w:rPr>
              <w:t xml:space="preserve">prin preluarea personalului existent iar activitățile și personalul cu atribuții de educație ecologică fiind preluat în </w:t>
            </w:r>
            <w:r w:rsidR="006C3A6F" w:rsidRPr="00F14C52">
              <w:rPr>
                <w:rFonts w:ascii="Times New Roman" w:hAnsi="Times New Roman" w:cs="Times New Roman"/>
                <w:bCs/>
                <w:noProof/>
                <w:color w:val="000000" w:themeColor="text1"/>
                <w:sz w:val="24"/>
                <w:szCs w:val="24"/>
              </w:rPr>
              <w:t>Compartiment</w:t>
            </w:r>
            <w:r w:rsidRPr="00F14C52">
              <w:rPr>
                <w:rFonts w:ascii="Times New Roman" w:hAnsi="Times New Roman" w:cs="Times New Roman"/>
                <w:bCs/>
                <w:noProof/>
                <w:color w:val="000000" w:themeColor="text1"/>
                <w:sz w:val="24"/>
                <w:szCs w:val="24"/>
              </w:rPr>
              <w:t xml:space="preserve"> Educație Ecologică;</w:t>
            </w:r>
          </w:p>
          <w:p w14:paraId="72A90685" w14:textId="399F24CA" w:rsidR="000A45AA" w:rsidRPr="00F14C52" w:rsidRDefault="000A45AA" w:rsidP="000A45AA">
            <w:pPr>
              <w:pStyle w:val="ListParagraph"/>
              <w:numPr>
                <w:ilvl w:val="0"/>
                <w:numId w:val="2"/>
              </w:numPr>
              <w:shd w:val="clear" w:color="auto" w:fill="FFFFFF"/>
              <w:spacing w:after="120"/>
              <w:jc w:val="both"/>
              <w:textAlignment w:val="baseline"/>
              <w:rPr>
                <w:rFonts w:ascii="Times New Roman" w:hAnsi="Times New Roman" w:cs="Times New Roman"/>
                <w:bCs/>
                <w:noProof/>
                <w:color w:val="000000" w:themeColor="text1"/>
                <w:sz w:val="24"/>
                <w:szCs w:val="24"/>
              </w:rPr>
            </w:pPr>
            <w:r w:rsidRPr="00F14C52">
              <w:rPr>
                <w:rFonts w:ascii="Times New Roman" w:hAnsi="Times New Roman" w:cs="Times New Roman"/>
                <w:bCs/>
                <w:noProof/>
                <w:color w:val="000000" w:themeColor="text1"/>
                <w:sz w:val="24"/>
                <w:szCs w:val="24"/>
              </w:rPr>
              <w:t xml:space="preserve">Serviciul Inspecție, Monitorizare și Educație Ecologică Razim-Sinoe se reorganizează și se redenumește </w:t>
            </w:r>
            <w:r w:rsidR="006C3A6F" w:rsidRPr="00F14C52">
              <w:rPr>
                <w:rFonts w:ascii="Times New Roman" w:hAnsi="Times New Roman" w:cs="Times New Roman"/>
                <w:noProof/>
                <w:color w:val="000000" w:themeColor="text1"/>
                <w:sz w:val="24"/>
                <w:szCs w:val="24"/>
              </w:rPr>
              <w:t>S</w:t>
            </w:r>
            <w:r w:rsidRPr="00F14C52">
              <w:rPr>
                <w:rFonts w:ascii="Times New Roman" w:hAnsi="Times New Roman" w:cs="Times New Roman"/>
                <w:noProof/>
                <w:color w:val="000000" w:themeColor="text1"/>
                <w:sz w:val="24"/>
                <w:szCs w:val="24"/>
              </w:rPr>
              <w:t>erviciul Inspecție și Monitorizare Razim-Sinoe</w:t>
            </w:r>
            <w:r w:rsidRPr="00F14C52">
              <w:rPr>
                <w:color w:val="000000" w:themeColor="text1"/>
                <w:sz w:val="24"/>
                <w:szCs w:val="24"/>
              </w:rPr>
              <w:t xml:space="preserve"> </w:t>
            </w:r>
            <w:r w:rsidRPr="00F14C52">
              <w:rPr>
                <w:rFonts w:ascii="Times New Roman" w:hAnsi="Times New Roman" w:cs="Times New Roman"/>
                <w:bCs/>
                <w:noProof/>
                <w:color w:val="000000" w:themeColor="text1"/>
                <w:sz w:val="24"/>
                <w:szCs w:val="24"/>
              </w:rPr>
              <w:t xml:space="preserve">prin preluarea personalului existent iar activitățile și atribuțiile de educație ecologică fiind preluate în </w:t>
            </w:r>
            <w:r w:rsidR="006C3A6F" w:rsidRPr="00F14C52">
              <w:rPr>
                <w:rFonts w:ascii="Times New Roman" w:hAnsi="Times New Roman" w:cs="Times New Roman"/>
                <w:bCs/>
                <w:noProof/>
                <w:color w:val="000000" w:themeColor="text1"/>
                <w:sz w:val="24"/>
                <w:szCs w:val="24"/>
              </w:rPr>
              <w:t>Compartiment</w:t>
            </w:r>
            <w:r w:rsidRPr="00F14C52">
              <w:rPr>
                <w:rFonts w:ascii="Times New Roman" w:hAnsi="Times New Roman" w:cs="Times New Roman"/>
                <w:bCs/>
                <w:noProof/>
                <w:color w:val="000000" w:themeColor="text1"/>
                <w:sz w:val="24"/>
                <w:szCs w:val="24"/>
              </w:rPr>
              <w:t xml:space="preserve"> Educație Ecologică.</w:t>
            </w:r>
          </w:p>
          <w:p w14:paraId="7178AD6D" w14:textId="4FF0CCA1" w:rsidR="00711EE8" w:rsidRPr="00F14C52" w:rsidRDefault="00711EE8" w:rsidP="00890A8D">
            <w:pPr>
              <w:autoSpaceDE w:val="0"/>
              <w:autoSpaceDN w:val="0"/>
              <w:adjustRightInd w:val="0"/>
              <w:spacing w:after="120"/>
              <w:ind w:firstLine="650"/>
              <w:contextualSpacing/>
              <w:jc w:val="both"/>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Men</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ionăm că func</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 xml:space="preserve">iile publice specifice de inspector ecolog/agent ecolog utilizate, prevăzute la art.7 alin.(1) din Hotărârea Guvernului nr.1217/2012, cu modificările </w:t>
            </w:r>
            <w:r w:rsidR="00890A8D" w:rsidRPr="00F14C52">
              <w:rPr>
                <w:rFonts w:ascii="Times New Roman" w:hAnsi="Times New Roman" w:cs="Times New Roman"/>
                <w:noProof/>
                <w:color w:val="000000" w:themeColor="text1"/>
                <w:sz w:val="24"/>
                <w:szCs w:val="24"/>
              </w:rPr>
              <w:t>ș</w:t>
            </w:r>
            <w:r w:rsidRPr="00F14C52">
              <w:rPr>
                <w:rFonts w:ascii="Times New Roman" w:hAnsi="Times New Roman" w:cs="Times New Roman"/>
                <w:noProof/>
                <w:color w:val="000000" w:themeColor="text1"/>
                <w:sz w:val="24"/>
                <w:szCs w:val="24"/>
              </w:rPr>
              <w:t>i completările ulterioare, sunt echivalate cu func</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ii</w:t>
            </w:r>
            <w:r w:rsidR="00AD68B2" w:rsidRPr="00F14C52">
              <w:rPr>
                <w:rFonts w:ascii="Times New Roman" w:hAnsi="Times New Roman" w:cs="Times New Roman"/>
                <w:noProof/>
                <w:color w:val="000000" w:themeColor="text1"/>
                <w:sz w:val="24"/>
                <w:szCs w:val="24"/>
              </w:rPr>
              <w:t>le</w:t>
            </w:r>
            <w:r w:rsidRPr="00F14C52">
              <w:rPr>
                <w:rFonts w:ascii="Times New Roman" w:hAnsi="Times New Roman" w:cs="Times New Roman"/>
                <w:noProof/>
                <w:color w:val="000000" w:themeColor="text1"/>
                <w:sz w:val="24"/>
                <w:szCs w:val="24"/>
              </w:rPr>
              <w:t xml:space="preserve"> publice generale</w:t>
            </w:r>
            <w:r w:rsidR="00AD68B2" w:rsidRPr="00F14C52">
              <w:rPr>
                <w:rFonts w:ascii="Times New Roman" w:hAnsi="Times New Roman" w:cs="Times New Roman"/>
                <w:noProof/>
                <w:color w:val="000000" w:themeColor="text1"/>
                <w:sz w:val="24"/>
                <w:szCs w:val="24"/>
              </w:rPr>
              <w:t>,</w:t>
            </w:r>
            <w:r w:rsidRPr="00F14C52">
              <w:rPr>
                <w:rFonts w:ascii="Times New Roman" w:hAnsi="Times New Roman" w:cs="Times New Roman"/>
                <w:noProof/>
                <w:color w:val="000000" w:themeColor="text1"/>
                <w:sz w:val="24"/>
                <w:szCs w:val="24"/>
              </w:rPr>
              <w:t xml:space="preserve"> potrivit prevederilor art.</w:t>
            </w:r>
            <w:r w:rsidR="001839F9" w:rsidRPr="00F14C52">
              <w:rPr>
                <w:rFonts w:ascii="Times New Roman" w:hAnsi="Times New Roman" w:cs="Times New Roman"/>
                <w:noProof/>
                <w:color w:val="000000" w:themeColor="text1"/>
                <w:sz w:val="24"/>
                <w:szCs w:val="24"/>
              </w:rPr>
              <w:t xml:space="preserve"> </w:t>
            </w:r>
            <w:r w:rsidRPr="00F14C52">
              <w:rPr>
                <w:rFonts w:ascii="Times New Roman" w:hAnsi="Times New Roman" w:cs="Times New Roman"/>
                <w:noProof/>
                <w:color w:val="000000" w:themeColor="text1"/>
                <w:sz w:val="24"/>
                <w:szCs w:val="24"/>
              </w:rPr>
              <w:t>384</w:t>
            </w:r>
            <w:r w:rsidR="00AD68B2" w:rsidRPr="00F14C52">
              <w:rPr>
                <w:rFonts w:ascii="Times New Roman" w:hAnsi="Times New Roman" w:cs="Times New Roman"/>
                <w:noProof/>
                <w:color w:val="000000" w:themeColor="text1"/>
                <w:sz w:val="24"/>
                <w:szCs w:val="24"/>
              </w:rPr>
              <w:t xml:space="preserve"> </w:t>
            </w:r>
            <w:r w:rsidR="00B131DB" w:rsidRPr="00F14C52">
              <w:rPr>
                <w:rFonts w:ascii="Times New Roman" w:hAnsi="Times New Roman" w:cs="Times New Roman"/>
                <w:noProof/>
                <w:color w:val="000000" w:themeColor="text1"/>
                <w:sz w:val="24"/>
                <w:szCs w:val="24"/>
              </w:rPr>
              <w:t>și</w:t>
            </w:r>
            <w:r w:rsidR="00AD68B2" w:rsidRPr="00F14C52">
              <w:rPr>
                <w:rFonts w:ascii="Times New Roman" w:hAnsi="Times New Roman" w:cs="Times New Roman"/>
                <w:noProof/>
                <w:color w:val="000000" w:themeColor="text1"/>
                <w:sz w:val="24"/>
                <w:szCs w:val="24"/>
              </w:rPr>
              <w:t xml:space="preserve"> a celor din</w:t>
            </w:r>
            <w:r w:rsidR="00B131DB" w:rsidRPr="00F14C52">
              <w:rPr>
                <w:rFonts w:ascii="Times New Roman" w:hAnsi="Times New Roman" w:cs="Times New Roman"/>
                <w:noProof/>
                <w:color w:val="000000" w:themeColor="text1"/>
                <w:sz w:val="24"/>
                <w:szCs w:val="24"/>
              </w:rPr>
              <w:t xml:space="preserve"> </w:t>
            </w:r>
            <w:r w:rsidR="00AD68B2" w:rsidRPr="00F14C52">
              <w:rPr>
                <w:rFonts w:ascii="Times New Roman" w:hAnsi="Times New Roman" w:cs="Times New Roman"/>
                <w:noProof/>
                <w:color w:val="000000" w:themeColor="text1"/>
                <w:sz w:val="24"/>
                <w:szCs w:val="24"/>
              </w:rPr>
              <w:t>a</w:t>
            </w:r>
            <w:r w:rsidR="00B131DB" w:rsidRPr="00F14C52">
              <w:rPr>
                <w:rFonts w:ascii="Times New Roman" w:hAnsi="Times New Roman" w:cs="Times New Roman"/>
                <w:noProof/>
                <w:color w:val="000000" w:themeColor="text1"/>
                <w:sz w:val="24"/>
                <w:szCs w:val="24"/>
              </w:rPr>
              <w:t>nexa</w:t>
            </w:r>
            <w:r w:rsidR="00AD68B2" w:rsidRPr="00F14C52">
              <w:rPr>
                <w:rFonts w:ascii="Times New Roman" w:hAnsi="Times New Roman" w:cs="Times New Roman"/>
                <w:noProof/>
                <w:color w:val="000000" w:themeColor="text1"/>
                <w:sz w:val="24"/>
                <w:szCs w:val="24"/>
              </w:rPr>
              <w:t xml:space="preserve"> nr.</w:t>
            </w:r>
            <w:r w:rsidR="00B131DB" w:rsidRPr="00F14C52">
              <w:rPr>
                <w:rFonts w:ascii="Times New Roman" w:hAnsi="Times New Roman" w:cs="Times New Roman"/>
                <w:noProof/>
                <w:color w:val="000000" w:themeColor="text1"/>
                <w:sz w:val="24"/>
                <w:szCs w:val="24"/>
              </w:rPr>
              <w:t xml:space="preserve"> 5 </w:t>
            </w:r>
            <w:r w:rsidRPr="00F14C52">
              <w:rPr>
                <w:rFonts w:ascii="Times New Roman" w:hAnsi="Times New Roman" w:cs="Times New Roman"/>
                <w:noProof/>
                <w:color w:val="000000" w:themeColor="text1"/>
                <w:sz w:val="24"/>
                <w:szCs w:val="24"/>
              </w:rPr>
              <w:t>din Ordonan</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a de urgen</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 xml:space="preserve">ă a Guvernului nr.57/2019, cu modificările </w:t>
            </w:r>
            <w:r w:rsidR="00890A8D" w:rsidRPr="00F14C52">
              <w:rPr>
                <w:rFonts w:ascii="Times New Roman" w:hAnsi="Times New Roman" w:cs="Times New Roman"/>
                <w:noProof/>
                <w:color w:val="000000" w:themeColor="text1"/>
                <w:sz w:val="24"/>
                <w:szCs w:val="24"/>
              </w:rPr>
              <w:t>ș</w:t>
            </w:r>
            <w:r w:rsidRPr="00F14C52">
              <w:rPr>
                <w:rFonts w:ascii="Times New Roman" w:hAnsi="Times New Roman" w:cs="Times New Roman"/>
                <w:noProof/>
                <w:color w:val="000000" w:themeColor="text1"/>
                <w:sz w:val="24"/>
                <w:szCs w:val="24"/>
              </w:rPr>
              <w:t xml:space="preserve">i completările ulterioare </w:t>
            </w:r>
            <w:r w:rsidR="00890A8D" w:rsidRPr="00F14C52">
              <w:rPr>
                <w:rFonts w:ascii="Times New Roman" w:hAnsi="Times New Roman" w:cs="Times New Roman"/>
                <w:noProof/>
                <w:color w:val="000000" w:themeColor="text1"/>
                <w:sz w:val="24"/>
                <w:szCs w:val="24"/>
              </w:rPr>
              <w:t>ș</w:t>
            </w:r>
            <w:r w:rsidRPr="00F14C52">
              <w:rPr>
                <w:rFonts w:ascii="Times New Roman" w:hAnsi="Times New Roman" w:cs="Times New Roman"/>
                <w:noProof/>
                <w:color w:val="000000" w:themeColor="text1"/>
                <w:sz w:val="24"/>
                <w:szCs w:val="24"/>
              </w:rPr>
              <w:t xml:space="preserve">i Legii-cadru nr.153/2017 privind salarizarea personalului plătit din fonduri publice, cu modificările </w:t>
            </w:r>
            <w:r w:rsidR="00890A8D" w:rsidRPr="00F14C52">
              <w:rPr>
                <w:rFonts w:ascii="Times New Roman" w:hAnsi="Times New Roman" w:cs="Times New Roman"/>
                <w:noProof/>
                <w:color w:val="000000" w:themeColor="text1"/>
                <w:sz w:val="24"/>
                <w:szCs w:val="24"/>
              </w:rPr>
              <w:t>ș</w:t>
            </w:r>
            <w:r w:rsidRPr="00F14C52">
              <w:rPr>
                <w:rFonts w:ascii="Times New Roman" w:hAnsi="Times New Roman" w:cs="Times New Roman"/>
                <w:noProof/>
                <w:color w:val="000000" w:themeColor="text1"/>
                <w:sz w:val="24"/>
                <w:szCs w:val="24"/>
              </w:rPr>
              <w:t>i completările ulterioare, unde se precizează că în Compartimentul inspec</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 xml:space="preserve">ie </w:t>
            </w:r>
            <w:r w:rsidR="00890A8D" w:rsidRPr="00F14C52">
              <w:rPr>
                <w:rFonts w:ascii="Times New Roman" w:hAnsi="Times New Roman" w:cs="Times New Roman"/>
                <w:noProof/>
                <w:color w:val="000000" w:themeColor="text1"/>
                <w:sz w:val="24"/>
                <w:szCs w:val="24"/>
              </w:rPr>
              <w:t>ș</w:t>
            </w:r>
            <w:r w:rsidRPr="00F14C52">
              <w:rPr>
                <w:rFonts w:ascii="Times New Roman" w:hAnsi="Times New Roman" w:cs="Times New Roman"/>
                <w:noProof/>
                <w:color w:val="000000" w:themeColor="text1"/>
                <w:sz w:val="24"/>
                <w:szCs w:val="24"/>
              </w:rPr>
              <w:t>i pază ecologică al Administra</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iei Rezerva</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iei va fi utilizată func</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ia de inspector ecolog în locul func</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iei de consilier, pentru cei cu studii superioare, respectiv func</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ia de agent ecolog în locul func</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iei de referent, pentru cei cu studii medii, fiind salariza</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i în mod corespunzător la nivelul func</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iei înlocuite.</w:t>
            </w:r>
          </w:p>
          <w:p w14:paraId="3DA22835" w14:textId="0F05EEF4" w:rsidR="00711EE8" w:rsidRPr="00F14C52" w:rsidRDefault="00711EE8" w:rsidP="00890A8D">
            <w:pPr>
              <w:shd w:val="clear" w:color="auto" w:fill="FFFFFF"/>
              <w:spacing w:after="120"/>
              <w:ind w:firstLine="650"/>
              <w:contextualSpacing/>
              <w:jc w:val="both"/>
              <w:textAlignment w:val="baseline"/>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Referitor la efectele reorganizării institu</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ionale asupra actualei structuri</w:t>
            </w:r>
            <w:r w:rsidR="00AD68B2" w:rsidRPr="00F14C52">
              <w:rPr>
                <w:rFonts w:ascii="Times New Roman" w:hAnsi="Times New Roman" w:cs="Times New Roman"/>
                <w:noProof/>
                <w:color w:val="000000" w:themeColor="text1"/>
                <w:sz w:val="24"/>
                <w:szCs w:val="24"/>
              </w:rPr>
              <w:t>,</w:t>
            </w:r>
            <w:r w:rsidRPr="00F14C52">
              <w:rPr>
                <w:rFonts w:ascii="Times New Roman" w:hAnsi="Times New Roman" w:cs="Times New Roman"/>
                <w:noProof/>
                <w:color w:val="000000" w:themeColor="text1"/>
                <w:sz w:val="24"/>
                <w:szCs w:val="24"/>
              </w:rPr>
              <w:t xml:space="preserve"> cât </w:t>
            </w:r>
            <w:r w:rsidR="00890A8D" w:rsidRPr="00F14C52">
              <w:rPr>
                <w:rFonts w:ascii="Times New Roman" w:hAnsi="Times New Roman" w:cs="Times New Roman"/>
                <w:noProof/>
                <w:color w:val="000000" w:themeColor="text1"/>
                <w:sz w:val="24"/>
                <w:szCs w:val="24"/>
              </w:rPr>
              <w:t>ș</w:t>
            </w:r>
            <w:r w:rsidRPr="00F14C52">
              <w:rPr>
                <w:rFonts w:ascii="Times New Roman" w:hAnsi="Times New Roman" w:cs="Times New Roman"/>
                <w:noProof/>
                <w:color w:val="000000" w:themeColor="text1"/>
                <w:sz w:val="24"/>
                <w:szCs w:val="24"/>
              </w:rPr>
              <w:t xml:space="preserve">i a posturilor </w:t>
            </w:r>
            <w:r w:rsidR="00890A8D" w:rsidRPr="00F14C52">
              <w:rPr>
                <w:rFonts w:ascii="Times New Roman" w:hAnsi="Times New Roman" w:cs="Times New Roman"/>
                <w:noProof/>
                <w:color w:val="000000" w:themeColor="text1"/>
                <w:sz w:val="24"/>
                <w:szCs w:val="24"/>
              </w:rPr>
              <w:t>ș</w:t>
            </w:r>
            <w:r w:rsidRPr="00F14C52">
              <w:rPr>
                <w:rFonts w:ascii="Times New Roman" w:hAnsi="Times New Roman" w:cs="Times New Roman"/>
                <w:noProof/>
                <w:color w:val="000000" w:themeColor="text1"/>
                <w:sz w:val="24"/>
                <w:szCs w:val="24"/>
              </w:rPr>
              <w:t xml:space="preserve">i personalului aferent existente în </w:t>
            </w:r>
            <w:r w:rsidR="00AD68B2" w:rsidRPr="00F14C52">
              <w:rPr>
                <w:rFonts w:ascii="Times New Roman" w:hAnsi="Times New Roman" w:cs="Times New Roman"/>
                <w:noProof/>
                <w:color w:val="000000" w:themeColor="text1"/>
                <w:sz w:val="24"/>
                <w:szCs w:val="24"/>
              </w:rPr>
              <w:t xml:space="preserve">Administrația </w:t>
            </w:r>
            <w:r w:rsidRPr="00F14C52">
              <w:rPr>
                <w:rFonts w:ascii="Times New Roman" w:hAnsi="Times New Roman" w:cs="Times New Roman"/>
                <w:noProof/>
                <w:color w:val="000000" w:themeColor="text1"/>
                <w:sz w:val="24"/>
                <w:szCs w:val="24"/>
              </w:rPr>
              <w:t>Rezerva</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iei Biosferei „Delta Dunării”, men</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ionăm că măsura de reorganizare a Administra</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iei Rezerva</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iei se face în numărul total de posturi de 127 posturi</w:t>
            </w:r>
            <w:r w:rsidR="002E031F" w:rsidRPr="00F14C52">
              <w:rPr>
                <w:rFonts w:ascii="Times New Roman" w:hAnsi="Times New Roman" w:cs="Times New Roman"/>
                <w:noProof/>
                <w:color w:val="000000" w:themeColor="text1"/>
                <w:sz w:val="24"/>
                <w:szCs w:val="24"/>
              </w:rPr>
              <w:t>.</w:t>
            </w:r>
          </w:p>
        </w:tc>
      </w:tr>
      <w:tr w:rsidR="00F14C52" w:rsidRPr="00F14C52" w14:paraId="06B28C44" w14:textId="77777777" w:rsidTr="00F446D5">
        <w:trPr>
          <w:trHeight w:val="413"/>
        </w:trPr>
        <w:tc>
          <w:tcPr>
            <w:tcW w:w="787" w:type="dxa"/>
          </w:tcPr>
          <w:p w14:paraId="7A7A1E52"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lastRenderedPageBreak/>
              <w:t>2.4.</w:t>
            </w:r>
          </w:p>
        </w:tc>
        <w:tc>
          <w:tcPr>
            <w:tcW w:w="2070" w:type="dxa"/>
          </w:tcPr>
          <w:p w14:paraId="39EA25A7"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Alte informa</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ii</w:t>
            </w:r>
          </w:p>
        </w:tc>
        <w:tc>
          <w:tcPr>
            <w:tcW w:w="7470" w:type="dxa"/>
            <w:gridSpan w:val="8"/>
          </w:tcPr>
          <w:p w14:paraId="66B346DD" w14:textId="77777777" w:rsidR="00711EE8" w:rsidRPr="00F14C52" w:rsidRDefault="00711EE8" w:rsidP="002027CF">
            <w:pPr>
              <w:shd w:val="clear" w:color="auto" w:fill="FFFFFF"/>
              <w:tabs>
                <w:tab w:val="left" w:pos="175"/>
              </w:tabs>
              <w:spacing w:after="120"/>
              <w:ind w:firstLine="650"/>
              <w:contextualSpacing/>
              <w:textAlignment w:val="baseline"/>
              <w:rPr>
                <w:rStyle w:val="ln2talineat"/>
                <w:rFonts w:ascii="Times New Roman" w:hAnsi="Times New Roman"/>
                <w:noProof/>
                <w:color w:val="000000" w:themeColor="text1"/>
                <w:sz w:val="24"/>
                <w:szCs w:val="24"/>
              </w:rPr>
            </w:pPr>
            <w:r w:rsidRPr="00F14C52">
              <w:rPr>
                <w:rFonts w:ascii="Times New Roman" w:hAnsi="Times New Roman" w:cs="Times New Roman"/>
                <w:noProof/>
                <w:color w:val="000000" w:themeColor="text1"/>
                <w:sz w:val="24"/>
                <w:szCs w:val="24"/>
              </w:rPr>
              <w:t>Nu au fost identificate.</w:t>
            </w:r>
          </w:p>
        </w:tc>
      </w:tr>
      <w:tr w:rsidR="00F14C52" w:rsidRPr="00F14C52" w14:paraId="60DCC5A4" w14:textId="77777777" w:rsidTr="00F446D5">
        <w:tc>
          <w:tcPr>
            <w:tcW w:w="10327" w:type="dxa"/>
            <w:gridSpan w:val="10"/>
          </w:tcPr>
          <w:p w14:paraId="0ABBC979" w14:textId="77777777" w:rsidR="00711EE8" w:rsidRPr="00F14C52" w:rsidRDefault="00711EE8" w:rsidP="002027CF">
            <w:pPr>
              <w:spacing w:after="120"/>
              <w:contextualSpacing/>
              <w:jc w:val="center"/>
              <w:rPr>
                <w:rFonts w:ascii="Times New Roman" w:hAnsi="Times New Roman" w:cs="Times New Roman"/>
                <w:b/>
                <w:bCs/>
                <w:noProof/>
                <w:color w:val="000000" w:themeColor="text1"/>
                <w:sz w:val="24"/>
                <w:szCs w:val="24"/>
              </w:rPr>
            </w:pPr>
            <w:r w:rsidRPr="00F14C52">
              <w:rPr>
                <w:rFonts w:ascii="Times New Roman" w:hAnsi="Times New Roman" w:cs="Times New Roman"/>
                <w:b/>
                <w:bCs/>
                <w:noProof/>
                <w:color w:val="000000" w:themeColor="text1"/>
                <w:sz w:val="24"/>
                <w:szCs w:val="24"/>
              </w:rPr>
              <w:t>Sec</w:t>
            </w:r>
            <w:r w:rsidR="00890A8D" w:rsidRPr="00F14C52">
              <w:rPr>
                <w:rFonts w:ascii="Times New Roman" w:hAnsi="Times New Roman" w:cs="Times New Roman"/>
                <w:b/>
                <w:bCs/>
                <w:noProof/>
                <w:color w:val="000000" w:themeColor="text1"/>
                <w:sz w:val="24"/>
                <w:szCs w:val="24"/>
              </w:rPr>
              <w:t>ț</w:t>
            </w:r>
            <w:r w:rsidRPr="00F14C52">
              <w:rPr>
                <w:rFonts w:ascii="Times New Roman" w:hAnsi="Times New Roman" w:cs="Times New Roman"/>
                <w:b/>
                <w:bCs/>
                <w:noProof/>
                <w:color w:val="000000" w:themeColor="text1"/>
                <w:sz w:val="24"/>
                <w:szCs w:val="24"/>
              </w:rPr>
              <w:t>iunea a 3-a</w:t>
            </w:r>
          </w:p>
          <w:p w14:paraId="612CE658" w14:textId="77777777" w:rsidR="00711EE8" w:rsidRPr="00F14C52" w:rsidRDefault="00711EE8" w:rsidP="002027CF">
            <w:pPr>
              <w:spacing w:after="120"/>
              <w:contextualSpacing/>
              <w:jc w:val="center"/>
              <w:rPr>
                <w:rFonts w:ascii="Times New Roman" w:eastAsia="Times New Roman" w:hAnsi="Times New Roman" w:cs="Times New Roman"/>
                <w:b/>
                <w:noProof/>
                <w:color w:val="000000" w:themeColor="text1"/>
                <w:sz w:val="24"/>
                <w:szCs w:val="24"/>
              </w:rPr>
            </w:pPr>
            <w:r w:rsidRPr="00F14C52">
              <w:rPr>
                <w:rFonts w:ascii="Times New Roman" w:eastAsia="Times New Roman" w:hAnsi="Times New Roman" w:cs="Times New Roman"/>
                <w:b/>
                <w:noProof/>
                <w:color w:val="000000" w:themeColor="text1"/>
                <w:sz w:val="24"/>
                <w:szCs w:val="24"/>
              </w:rPr>
              <w:t>Impactul socioeconomic</w:t>
            </w:r>
          </w:p>
          <w:p w14:paraId="128DB170" w14:textId="77777777" w:rsidR="00711EE8" w:rsidRPr="00F14C52" w:rsidRDefault="00711EE8" w:rsidP="002027CF">
            <w:pPr>
              <w:spacing w:after="120"/>
              <w:contextualSpacing/>
              <w:rPr>
                <w:rFonts w:ascii="Times New Roman" w:hAnsi="Times New Roman" w:cs="Times New Roman"/>
                <w:color w:val="000000" w:themeColor="text1"/>
                <w:sz w:val="24"/>
                <w:szCs w:val="24"/>
              </w:rPr>
            </w:pPr>
            <w:r w:rsidRPr="00F14C52">
              <w:rPr>
                <w:rFonts w:ascii="Times New Roman" w:hAnsi="Times New Roman" w:cs="Times New Roman"/>
                <w:noProof/>
                <w:color w:val="000000" w:themeColor="text1"/>
                <w:sz w:val="24"/>
                <w:szCs w:val="24"/>
              </w:rPr>
              <w:t xml:space="preserve">   </w:t>
            </w:r>
          </w:p>
        </w:tc>
      </w:tr>
      <w:tr w:rsidR="00F14C52" w:rsidRPr="00F14C52" w14:paraId="7C3CE5A4" w14:textId="77777777" w:rsidTr="00F446D5">
        <w:tc>
          <w:tcPr>
            <w:tcW w:w="787" w:type="dxa"/>
          </w:tcPr>
          <w:p w14:paraId="10970803"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3.1.</w:t>
            </w:r>
          </w:p>
        </w:tc>
        <w:tc>
          <w:tcPr>
            <w:tcW w:w="2070" w:type="dxa"/>
          </w:tcPr>
          <w:p w14:paraId="0D1B0FFE"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 xml:space="preserve">Descrierea generală a beneficiilor </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i costurilor estimate ca urmare a intrării în vigoare a actului normativ</w:t>
            </w:r>
          </w:p>
        </w:tc>
        <w:tc>
          <w:tcPr>
            <w:tcW w:w="7470" w:type="dxa"/>
            <w:gridSpan w:val="8"/>
          </w:tcPr>
          <w:p w14:paraId="62413FE3"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    </w:t>
            </w:r>
            <w:r w:rsidR="00890A8D" w:rsidRPr="00F14C52">
              <w:rPr>
                <w:rFonts w:ascii="Times New Roman" w:hAnsi="Times New Roman" w:cs="Times New Roman"/>
                <w:noProof/>
                <w:color w:val="000000" w:themeColor="text1"/>
                <w:sz w:val="24"/>
                <w:szCs w:val="24"/>
              </w:rPr>
              <w:t>Prezentul act normativ</w:t>
            </w:r>
            <w:r w:rsidRPr="00F14C52">
              <w:rPr>
                <w:rFonts w:ascii="Times New Roman" w:hAnsi="Times New Roman" w:cs="Times New Roman"/>
                <w:noProof/>
                <w:color w:val="000000" w:themeColor="text1"/>
                <w:sz w:val="24"/>
                <w:szCs w:val="24"/>
              </w:rPr>
              <w:t xml:space="preserve"> nu se referă la acest subiect.</w:t>
            </w:r>
          </w:p>
        </w:tc>
      </w:tr>
      <w:tr w:rsidR="00F14C52" w:rsidRPr="00F14C52" w14:paraId="1D72F13C" w14:textId="77777777" w:rsidTr="00F446D5">
        <w:tc>
          <w:tcPr>
            <w:tcW w:w="787" w:type="dxa"/>
          </w:tcPr>
          <w:p w14:paraId="4742C049" w14:textId="77777777" w:rsidR="00711EE8" w:rsidRPr="00F14C52" w:rsidRDefault="00711EE8" w:rsidP="002027CF">
            <w:pPr>
              <w:autoSpaceDE w:val="0"/>
              <w:autoSpaceDN w:val="0"/>
              <w:adjustRightInd w:val="0"/>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lastRenderedPageBreak/>
              <w:t>3.2.</w:t>
            </w:r>
          </w:p>
        </w:tc>
        <w:tc>
          <w:tcPr>
            <w:tcW w:w="2070" w:type="dxa"/>
          </w:tcPr>
          <w:p w14:paraId="66D78629" w14:textId="77777777" w:rsidR="00711EE8" w:rsidRPr="00F14C52" w:rsidRDefault="00711EE8" w:rsidP="002027CF">
            <w:pPr>
              <w:autoSpaceDE w:val="0"/>
              <w:autoSpaceDN w:val="0"/>
              <w:adjustRightInd w:val="0"/>
              <w:spacing w:after="120"/>
              <w:contextualSpacing/>
              <w:rPr>
                <w:rFonts w:ascii="Times New Roman" w:hAnsi="Times New Roman" w:cs="Times New Roman"/>
                <w:iCs/>
                <w:noProof/>
                <w:color w:val="000000" w:themeColor="text1"/>
                <w:sz w:val="24"/>
                <w:szCs w:val="24"/>
              </w:rPr>
            </w:pPr>
            <w:r w:rsidRPr="00F14C52">
              <w:rPr>
                <w:rFonts w:ascii="Times New Roman" w:eastAsia="Times New Roman" w:hAnsi="Times New Roman" w:cs="Times New Roman"/>
                <w:noProof/>
                <w:color w:val="000000" w:themeColor="text1"/>
                <w:sz w:val="24"/>
                <w:szCs w:val="24"/>
              </w:rPr>
              <w:t>Impactul social</w:t>
            </w:r>
          </w:p>
        </w:tc>
        <w:tc>
          <w:tcPr>
            <w:tcW w:w="7470" w:type="dxa"/>
            <w:gridSpan w:val="8"/>
          </w:tcPr>
          <w:p w14:paraId="7542C455"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    </w:t>
            </w:r>
            <w:r w:rsidR="00890A8D" w:rsidRPr="00F14C52">
              <w:rPr>
                <w:rFonts w:ascii="Times New Roman" w:hAnsi="Times New Roman" w:cs="Times New Roman"/>
                <w:noProof/>
                <w:color w:val="000000" w:themeColor="text1"/>
                <w:sz w:val="24"/>
                <w:szCs w:val="24"/>
              </w:rPr>
              <w:t>Prezentul act normativ</w:t>
            </w:r>
            <w:r w:rsidRPr="00F14C52">
              <w:rPr>
                <w:rFonts w:ascii="Times New Roman" w:hAnsi="Times New Roman" w:cs="Times New Roman"/>
                <w:noProof/>
                <w:color w:val="000000" w:themeColor="text1"/>
                <w:sz w:val="24"/>
                <w:szCs w:val="24"/>
              </w:rPr>
              <w:t xml:space="preserve"> nu se referă la acest subiect.</w:t>
            </w:r>
          </w:p>
        </w:tc>
      </w:tr>
      <w:tr w:rsidR="00F14C52" w:rsidRPr="00F14C52" w14:paraId="1FD892DC" w14:textId="77777777" w:rsidTr="00F446D5">
        <w:tc>
          <w:tcPr>
            <w:tcW w:w="787" w:type="dxa"/>
          </w:tcPr>
          <w:p w14:paraId="5D9D441E"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3.3.</w:t>
            </w:r>
          </w:p>
        </w:tc>
        <w:tc>
          <w:tcPr>
            <w:tcW w:w="2070" w:type="dxa"/>
          </w:tcPr>
          <w:p w14:paraId="754B0B03"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 xml:space="preserve">Impactul asupra drepturilor </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i libertă</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ilor fundamentale ale omului</w:t>
            </w:r>
          </w:p>
        </w:tc>
        <w:tc>
          <w:tcPr>
            <w:tcW w:w="7470" w:type="dxa"/>
            <w:gridSpan w:val="8"/>
          </w:tcPr>
          <w:p w14:paraId="5AF2634E"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    </w:t>
            </w:r>
            <w:r w:rsidR="00890A8D" w:rsidRPr="00F14C52">
              <w:rPr>
                <w:rFonts w:ascii="Times New Roman" w:hAnsi="Times New Roman" w:cs="Times New Roman"/>
                <w:noProof/>
                <w:color w:val="000000" w:themeColor="text1"/>
                <w:sz w:val="24"/>
                <w:szCs w:val="24"/>
              </w:rPr>
              <w:t>Prezentul act normativ</w:t>
            </w:r>
            <w:r w:rsidRPr="00F14C52">
              <w:rPr>
                <w:rFonts w:ascii="Times New Roman" w:hAnsi="Times New Roman" w:cs="Times New Roman"/>
                <w:noProof/>
                <w:color w:val="000000" w:themeColor="text1"/>
                <w:sz w:val="24"/>
                <w:szCs w:val="24"/>
              </w:rPr>
              <w:t xml:space="preserve"> nu se referă la acest subiect.</w:t>
            </w:r>
          </w:p>
        </w:tc>
      </w:tr>
      <w:tr w:rsidR="00F14C52" w:rsidRPr="00F14C52" w14:paraId="4C756A85" w14:textId="77777777" w:rsidTr="00F446D5">
        <w:tc>
          <w:tcPr>
            <w:tcW w:w="787" w:type="dxa"/>
          </w:tcPr>
          <w:p w14:paraId="5286CE7F"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3.4.</w:t>
            </w:r>
          </w:p>
        </w:tc>
        <w:tc>
          <w:tcPr>
            <w:tcW w:w="2070" w:type="dxa"/>
          </w:tcPr>
          <w:p w14:paraId="18ACD068"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Impactul macroeconomic</w:t>
            </w:r>
          </w:p>
        </w:tc>
        <w:tc>
          <w:tcPr>
            <w:tcW w:w="7470" w:type="dxa"/>
            <w:gridSpan w:val="8"/>
          </w:tcPr>
          <w:p w14:paraId="38C3D955"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    </w:t>
            </w:r>
            <w:r w:rsidR="00890A8D" w:rsidRPr="00F14C52">
              <w:rPr>
                <w:rFonts w:ascii="Times New Roman" w:hAnsi="Times New Roman" w:cs="Times New Roman"/>
                <w:noProof/>
                <w:color w:val="000000" w:themeColor="text1"/>
                <w:sz w:val="24"/>
                <w:szCs w:val="24"/>
              </w:rPr>
              <w:t>Prezentul act normativ</w:t>
            </w:r>
            <w:r w:rsidRPr="00F14C52">
              <w:rPr>
                <w:rFonts w:ascii="Times New Roman" w:hAnsi="Times New Roman" w:cs="Times New Roman"/>
                <w:noProof/>
                <w:color w:val="000000" w:themeColor="text1"/>
                <w:sz w:val="24"/>
                <w:szCs w:val="24"/>
              </w:rPr>
              <w:t xml:space="preserve"> nu se referă la acest subiect.</w:t>
            </w:r>
          </w:p>
        </w:tc>
      </w:tr>
      <w:tr w:rsidR="00F14C52" w:rsidRPr="00F14C52" w14:paraId="737AD203" w14:textId="77777777" w:rsidTr="00F446D5">
        <w:tc>
          <w:tcPr>
            <w:tcW w:w="787" w:type="dxa"/>
          </w:tcPr>
          <w:p w14:paraId="4F844596"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3.4.1.</w:t>
            </w:r>
          </w:p>
        </w:tc>
        <w:tc>
          <w:tcPr>
            <w:tcW w:w="2070" w:type="dxa"/>
          </w:tcPr>
          <w:p w14:paraId="206E5A18"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 xml:space="preserve">Impactul asupra economiei </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i asupra principalilor indicatori macroeconomici</w:t>
            </w:r>
          </w:p>
        </w:tc>
        <w:tc>
          <w:tcPr>
            <w:tcW w:w="7470" w:type="dxa"/>
            <w:gridSpan w:val="8"/>
          </w:tcPr>
          <w:p w14:paraId="448312F3"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    </w:t>
            </w:r>
            <w:r w:rsidR="00890A8D" w:rsidRPr="00F14C52">
              <w:rPr>
                <w:rFonts w:ascii="Times New Roman" w:hAnsi="Times New Roman" w:cs="Times New Roman"/>
                <w:noProof/>
                <w:color w:val="000000" w:themeColor="text1"/>
                <w:sz w:val="24"/>
                <w:szCs w:val="24"/>
              </w:rPr>
              <w:t>Prezentul act normativ</w:t>
            </w:r>
            <w:r w:rsidRPr="00F14C52">
              <w:rPr>
                <w:rFonts w:ascii="Times New Roman" w:hAnsi="Times New Roman" w:cs="Times New Roman"/>
                <w:noProof/>
                <w:color w:val="000000" w:themeColor="text1"/>
                <w:sz w:val="24"/>
                <w:szCs w:val="24"/>
              </w:rPr>
              <w:t xml:space="preserve"> nu se referă la acest subiect.</w:t>
            </w:r>
          </w:p>
        </w:tc>
      </w:tr>
      <w:tr w:rsidR="00F14C52" w:rsidRPr="00F14C52" w14:paraId="287D3A50" w14:textId="77777777" w:rsidTr="00F446D5">
        <w:tc>
          <w:tcPr>
            <w:tcW w:w="787" w:type="dxa"/>
          </w:tcPr>
          <w:p w14:paraId="49D79FD8"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3.4.2.</w:t>
            </w:r>
          </w:p>
        </w:tc>
        <w:tc>
          <w:tcPr>
            <w:tcW w:w="2070" w:type="dxa"/>
          </w:tcPr>
          <w:p w14:paraId="701C0AE4"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Impactul asupra mediului concuren</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 xml:space="preserve">ial </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i domeniul ajutoarelor de stat</w:t>
            </w:r>
          </w:p>
        </w:tc>
        <w:tc>
          <w:tcPr>
            <w:tcW w:w="7470" w:type="dxa"/>
            <w:gridSpan w:val="8"/>
          </w:tcPr>
          <w:p w14:paraId="7EDABC78"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    </w:t>
            </w:r>
            <w:r w:rsidR="00890A8D" w:rsidRPr="00F14C52">
              <w:rPr>
                <w:rFonts w:ascii="Times New Roman" w:hAnsi="Times New Roman" w:cs="Times New Roman"/>
                <w:noProof/>
                <w:color w:val="000000" w:themeColor="text1"/>
                <w:sz w:val="24"/>
                <w:szCs w:val="24"/>
              </w:rPr>
              <w:t>Prezentul act normativ</w:t>
            </w:r>
            <w:r w:rsidRPr="00F14C52">
              <w:rPr>
                <w:rFonts w:ascii="Times New Roman" w:hAnsi="Times New Roman" w:cs="Times New Roman"/>
                <w:noProof/>
                <w:color w:val="000000" w:themeColor="text1"/>
                <w:sz w:val="24"/>
                <w:szCs w:val="24"/>
              </w:rPr>
              <w:t xml:space="preserve"> nu se referă la acest subiect.</w:t>
            </w:r>
          </w:p>
        </w:tc>
      </w:tr>
      <w:tr w:rsidR="00F14C52" w:rsidRPr="00F14C52" w14:paraId="7033E207" w14:textId="77777777" w:rsidTr="00F446D5">
        <w:tc>
          <w:tcPr>
            <w:tcW w:w="787" w:type="dxa"/>
          </w:tcPr>
          <w:p w14:paraId="6732C622"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3.5.</w:t>
            </w:r>
          </w:p>
        </w:tc>
        <w:tc>
          <w:tcPr>
            <w:tcW w:w="2070" w:type="dxa"/>
          </w:tcPr>
          <w:p w14:paraId="21E7F399"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Impactul asupra mediului de afaceri</w:t>
            </w:r>
          </w:p>
        </w:tc>
        <w:tc>
          <w:tcPr>
            <w:tcW w:w="7470" w:type="dxa"/>
            <w:gridSpan w:val="8"/>
          </w:tcPr>
          <w:p w14:paraId="5A7907FA" w14:textId="77777777" w:rsidR="00711EE8" w:rsidRPr="00F14C52" w:rsidRDefault="00890A8D" w:rsidP="002027CF">
            <w:pPr>
              <w:suppressAutoHyphens/>
              <w:autoSpaceDN w:val="0"/>
              <w:spacing w:after="120"/>
              <w:ind w:left="252"/>
              <w:contextualSpacing/>
              <w:textAlignment w:val="baseline"/>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Prezentul act normativ</w:t>
            </w:r>
            <w:r w:rsidR="00711EE8" w:rsidRPr="00F14C52">
              <w:rPr>
                <w:rFonts w:ascii="Times New Roman" w:hAnsi="Times New Roman" w:cs="Times New Roman"/>
                <w:noProof/>
                <w:color w:val="000000" w:themeColor="text1"/>
                <w:sz w:val="24"/>
                <w:szCs w:val="24"/>
              </w:rPr>
              <w:t xml:space="preserve"> nu se referă la acest subiect.</w:t>
            </w:r>
          </w:p>
        </w:tc>
      </w:tr>
      <w:tr w:rsidR="00F14C52" w:rsidRPr="00F14C52" w14:paraId="5B598EED" w14:textId="77777777" w:rsidTr="00F446D5">
        <w:tc>
          <w:tcPr>
            <w:tcW w:w="787" w:type="dxa"/>
          </w:tcPr>
          <w:p w14:paraId="11730914"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3.6.</w:t>
            </w:r>
          </w:p>
        </w:tc>
        <w:tc>
          <w:tcPr>
            <w:tcW w:w="2070" w:type="dxa"/>
          </w:tcPr>
          <w:p w14:paraId="052FF25A"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Impactul asupra mediului înconjurător</w:t>
            </w:r>
          </w:p>
        </w:tc>
        <w:tc>
          <w:tcPr>
            <w:tcW w:w="7470" w:type="dxa"/>
            <w:gridSpan w:val="8"/>
          </w:tcPr>
          <w:p w14:paraId="1B710F02" w14:textId="77777777" w:rsidR="00711EE8" w:rsidRPr="00F14C52" w:rsidRDefault="00890A8D" w:rsidP="002027CF">
            <w:pPr>
              <w:suppressAutoHyphens/>
              <w:autoSpaceDN w:val="0"/>
              <w:spacing w:after="120"/>
              <w:ind w:left="252"/>
              <w:contextualSpacing/>
              <w:textAlignment w:val="baseline"/>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Prezentul act normativ</w:t>
            </w:r>
            <w:r w:rsidR="00711EE8" w:rsidRPr="00F14C52">
              <w:rPr>
                <w:rFonts w:ascii="Times New Roman" w:hAnsi="Times New Roman" w:cs="Times New Roman"/>
                <w:noProof/>
                <w:color w:val="000000" w:themeColor="text1"/>
                <w:sz w:val="24"/>
                <w:szCs w:val="24"/>
              </w:rPr>
              <w:t xml:space="preserve"> nu se referă la acest subiect.</w:t>
            </w:r>
          </w:p>
        </w:tc>
      </w:tr>
      <w:tr w:rsidR="00F14C52" w:rsidRPr="00F14C52" w14:paraId="26AC8ED5" w14:textId="77777777" w:rsidTr="00BE4BDC">
        <w:trPr>
          <w:trHeight w:val="1534"/>
        </w:trPr>
        <w:tc>
          <w:tcPr>
            <w:tcW w:w="787" w:type="dxa"/>
          </w:tcPr>
          <w:p w14:paraId="15CCF3B7"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3.7.</w:t>
            </w:r>
          </w:p>
        </w:tc>
        <w:tc>
          <w:tcPr>
            <w:tcW w:w="2070" w:type="dxa"/>
          </w:tcPr>
          <w:p w14:paraId="72AE703F"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 xml:space="preserve">Evaluarea costurilor </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 xml:space="preserve">i beneficiilor din perspectiva inovării </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i digitalizării</w:t>
            </w:r>
          </w:p>
        </w:tc>
        <w:tc>
          <w:tcPr>
            <w:tcW w:w="7470" w:type="dxa"/>
            <w:gridSpan w:val="8"/>
          </w:tcPr>
          <w:p w14:paraId="291506A4" w14:textId="77777777" w:rsidR="00711EE8" w:rsidRPr="00F14C52" w:rsidRDefault="00890A8D" w:rsidP="002027CF">
            <w:pPr>
              <w:suppressAutoHyphens/>
              <w:autoSpaceDN w:val="0"/>
              <w:spacing w:after="120"/>
              <w:ind w:left="252"/>
              <w:contextualSpacing/>
              <w:textAlignment w:val="baseline"/>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Prezentul act normativ</w:t>
            </w:r>
            <w:r w:rsidR="00711EE8" w:rsidRPr="00F14C52">
              <w:rPr>
                <w:rFonts w:ascii="Times New Roman" w:hAnsi="Times New Roman" w:cs="Times New Roman"/>
                <w:noProof/>
                <w:color w:val="000000" w:themeColor="text1"/>
                <w:sz w:val="24"/>
                <w:szCs w:val="24"/>
              </w:rPr>
              <w:t xml:space="preserve"> nu se referă la acest subiect.</w:t>
            </w:r>
          </w:p>
        </w:tc>
      </w:tr>
      <w:tr w:rsidR="00F14C52" w:rsidRPr="00F14C52" w14:paraId="7719E80F" w14:textId="77777777" w:rsidTr="00F446D5">
        <w:tc>
          <w:tcPr>
            <w:tcW w:w="787" w:type="dxa"/>
          </w:tcPr>
          <w:p w14:paraId="44F03F45"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3.8.</w:t>
            </w:r>
          </w:p>
        </w:tc>
        <w:tc>
          <w:tcPr>
            <w:tcW w:w="2070" w:type="dxa"/>
          </w:tcPr>
          <w:p w14:paraId="4FB81541"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 xml:space="preserve">Evaluarea costurilor </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i beneficiilor din perspectiva dezvoltării durabile</w:t>
            </w:r>
          </w:p>
        </w:tc>
        <w:tc>
          <w:tcPr>
            <w:tcW w:w="7470" w:type="dxa"/>
            <w:gridSpan w:val="8"/>
          </w:tcPr>
          <w:p w14:paraId="64143AA0" w14:textId="77777777" w:rsidR="00711EE8" w:rsidRPr="00F14C52" w:rsidRDefault="00890A8D" w:rsidP="002027CF">
            <w:pPr>
              <w:suppressAutoHyphens/>
              <w:autoSpaceDN w:val="0"/>
              <w:spacing w:after="120"/>
              <w:ind w:left="252"/>
              <w:contextualSpacing/>
              <w:textAlignment w:val="baseline"/>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Prezentul act normativ</w:t>
            </w:r>
            <w:r w:rsidR="00711EE8" w:rsidRPr="00F14C52">
              <w:rPr>
                <w:rFonts w:ascii="Times New Roman" w:hAnsi="Times New Roman" w:cs="Times New Roman"/>
                <w:noProof/>
                <w:color w:val="000000" w:themeColor="text1"/>
                <w:sz w:val="24"/>
                <w:szCs w:val="24"/>
              </w:rPr>
              <w:t xml:space="preserve"> nu se referă la acest subiect.</w:t>
            </w:r>
          </w:p>
        </w:tc>
      </w:tr>
      <w:tr w:rsidR="00F14C52" w:rsidRPr="00F14C52" w14:paraId="4083D09D" w14:textId="77777777" w:rsidTr="00F446D5">
        <w:tc>
          <w:tcPr>
            <w:tcW w:w="787" w:type="dxa"/>
          </w:tcPr>
          <w:p w14:paraId="37E882C8"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3.9.</w:t>
            </w:r>
          </w:p>
        </w:tc>
        <w:tc>
          <w:tcPr>
            <w:tcW w:w="2070" w:type="dxa"/>
          </w:tcPr>
          <w:p w14:paraId="6DEE0BE5"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Alte informa</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ii</w:t>
            </w:r>
          </w:p>
        </w:tc>
        <w:tc>
          <w:tcPr>
            <w:tcW w:w="7470" w:type="dxa"/>
            <w:gridSpan w:val="8"/>
          </w:tcPr>
          <w:p w14:paraId="604B36D7" w14:textId="77777777" w:rsidR="00711EE8" w:rsidRPr="00F14C52" w:rsidRDefault="00711EE8" w:rsidP="002027CF">
            <w:pPr>
              <w:suppressAutoHyphens/>
              <w:autoSpaceDN w:val="0"/>
              <w:spacing w:after="120"/>
              <w:contextualSpacing/>
              <w:textAlignment w:val="baseline"/>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      Nu au fost identificate.</w:t>
            </w:r>
          </w:p>
        </w:tc>
      </w:tr>
      <w:tr w:rsidR="00F14C52" w:rsidRPr="00F14C52" w14:paraId="38D01E27" w14:textId="77777777" w:rsidTr="00F446D5">
        <w:tc>
          <w:tcPr>
            <w:tcW w:w="10327" w:type="dxa"/>
            <w:gridSpan w:val="10"/>
          </w:tcPr>
          <w:p w14:paraId="1BE6F034" w14:textId="77777777" w:rsidR="00711EE8" w:rsidRPr="00F14C52" w:rsidRDefault="00711EE8" w:rsidP="002027CF">
            <w:pPr>
              <w:spacing w:after="120"/>
              <w:contextualSpacing/>
              <w:jc w:val="center"/>
              <w:rPr>
                <w:rFonts w:ascii="Times New Roman" w:eastAsia="Times New Roman" w:hAnsi="Times New Roman" w:cs="Times New Roman"/>
                <w:b/>
                <w:noProof/>
                <w:color w:val="000000" w:themeColor="text1"/>
                <w:sz w:val="24"/>
                <w:szCs w:val="24"/>
              </w:rPr>
            </w:pPr>
            <w:r w:rsidRPr="00F14C52">
              <w:rPr>
                <w:rFonts w:ascii="Times New Roman" w:eastAsia="Times New Roman" w:hAnsi="Times New Roman" w:cs="Times New Roman"/>
                <w:b/>
                <w:noProof/>
                <w:color w:val="000000" w:themeColor="text1"/>
                <w:sz w:val="24"/>
                <w:szCs w:val="24"/>
              </w:rPr>
              <w:t>Sec</w:t>
            </w:r>
            <w:r w:rsidR="00890A8D" w:rsidRPr="00F14C52">
              <w:rPr>
                <w:rFonts w:ascii="Times New Roman" w:eastAsia="Times New Roman" w:hAnsi="Times New Roman" w:cs="Times New Roman"/>
                <w:b/>
                <w:noProof/>
                <w:color w:val="000000" w:themeColor="text1"/>
                <w:sz w:val="24"/>
                <w:szCs w:val="24"/>
              </w:rPr>
              <w:t>ț</w:t>
            </w:r>
            <w:r w:rsidRPr="00F14C52">
              <w:rPr>
                <w:rFonts w:ascii="Times New Roman" w:eastAsia="Times New Roman" w:hAnsi="Times New Roman" w:cs="Times New Roman"/>
                <w:b/>
                <w:noProof/>
                <w:color w:val="000000" w:themeColor="text1"/>
                <w:sz w:val="24"/>
                <w:szCs w:val="24"/>
              </w:rPr>
              <w:t>iunea a 4-a</w:t>
            </w:r>
          </w:p>
          <w:p w14:paraId="0599B437" w14:textId="77777777" w:rsidR="00711EE8" w:rsidRPr="00F14C52" w:rsidRDefault="00711EE8" w:rsidP="002027CF">
            <w:pPr>
              <w:spacing w:after="120"/>
              <w:contextualSpacing/>
              <w:jc w:val="center"/>
              <w:rPr>
                <w:rFonts w:ascii="Times New Roman" w:eastAsia="Times New Roman" w:hAnsi="Times New Roman" w:cs="Times New Roman"/>
                <w:b/>
                <w:noProof/>
                <w:color w:val="000000" w:themeColor="text1"/>
                <w:sz w:val="24"/>
                <w:szCs w:val="24"/>
              </w:rPr>
            </w:pPr>
            <w:r w:rsidRPr="00F14C52">
              <w:rPr>
                <w:rFonts w:ascii="Times New Roman" w:eastAsia="Times New Roman" w:hAnsi="Times New Roman" w:cs="Times New Roman"/>
                <w:b/>
                <w:noProof/>
                <w:color w:val="000000" w:themeColor="text1"/>
                <w:sz w:val="24"/>
                <w:szCs w:val="24"/>
              </w:rPr>
              <w:t xml:space="preserve">Impactul financiar asupra bugetului general consolidat atât pe termen scurt, pentru anul curent, cât </w:t>
            </w:r>
            <w:r w:rsidR="00890A8D" w:rsidRPr="00F14C52">
              <w:rPr>
                <w:rFonts w:ascii="Times New Roman" w:eastAsia="Times New Roman" w:hAnsi="Times New Roman" w:cs="Times New Roman"/>
                <w:b/>
                <w:noProof/>
                <w:color w:val="000000" w:themeColor="text1"/>
                <w:sz w:val="24"/>
                <w:szCs w:val="24"/>
              </w:rPr>
              <w:t>ș</w:t>
            </w:r>
            <w:r w:rsidRPr="00F14C52">
              <w:rPr>
                <w:rFonts w:ascii="Times New Roman" w:eastAsia="Times New Roman" w:hAnsi="Times New Roman" w:cs="Times New Roman"/>
                <w:b/>
                <w:noProof/>
                <w:color w:val="000000" w:themeColor="text1"/>
                <w:sz w:val="24"/>
                <w:szCs w:val="24"/>
              </w:rPr>
              <w:t>i pe termen lung (pe 5 ani), inclusiv informa</w:t>
            </w:r>
            <w:r w:rsidR="00890A8D" w:rsidRPr="00F14C52">
              <w:rPr>
                <w:rFonts w:ascii="Times New Roman" w:eastAsia="Times New Roman" w:hAnsi="Times New Roman" w:cs="Times New Roman"/>
                <w:b/>
                <w:noProof/>
                <w:color w:val="000000" w:themeColor="text1"/>
                <w:sz w:val="24"/>
                <w:szCs w:val="24"/>
              </w:rPr>
              <w:t>ț</w:t>
            </w:r>
            <w:r w:rsidRPr="00F14C52">
              <w:rPr>
                <w:rFonts w:ascii="Times New Roman" w:eastAsia="Times New Roman" w:hAnsi="Times New Roman" w:cs="Times New Roman"/>
                <w:b/>
                <w:noProof/>
                <w:color w:val="000000" w:themeColor="text1"/>
                <w:sz w:val="24"/>
                <w:szCs w:val="24"/>
              </w:rPr>
              <w:t xml:space="preserve">ii cu privire la cheltuieli </w:t>
            </w:r>
            <w:r w:rsidR="00890A8D" w:rsidRPr="00F14C52">
              <w:rPr>
                <w:rFonts w:ascii="Times New Roman" w:eastAsia="Times New Roman" w:hAnsi="Times New Roman" w:cs="Times New Roman"/>
                <w:b/>
                <w:noProof/>
                <w:color w:val="000000" w:themeColor="text1"/>
                <w:sz w:val="24"/>
                <w:szCs w:val="24"/>
              </w:rPr>
              <w:t>ș</w:t>
            </w:r>
            <w:r w:rsidRPr="00F14C52">
              <w:rPr>
                <w:rFonts w:ascii="Times New Roman" w:eastAsia="Times New Roman" w:hAnsi="Times New Roman" w:cs="Times New Roman"/>
                <w:b/>
                <w:noProof/>
                <w:color w:val="000000" w:themeColor="text1"/>
                <w:sz w:val="24"/>
                <w:szCs w:val="24"/>
              </w:rPr>
              <w:t>i venituri</w:t>
            </w:r>
          </w:p>
          <w:p w14:paraId="74A353BB"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p>
        </w:tc>
      </w:tr>
      <w:tr w:rsidR="00F14C52" w:rsidRPr="00F14C52" w14:paraId="57B7FA17" w14:textId="77777777" w:rsidTr="00F446D5">
        <w:tc>
          <w:tcPr>
            <w:tcW w:w="10327" w:type="dxa"/>
            <w:gridSpan w:val="10"/>
            <w:tcBorders>
              <w:top w:val="single" w:sz="4" w:space="0" w:color="000000"/>
              <w:left w:val="single" w:sz="4" w:space="0" w:color="000000"/>
              <w:bottom w:val="single" w:sz="4" w:space="0" w:color="000000"/>
              <w:right w:val="single" w:sz="4" w:space="0" w:color="000000"/>
            </w:tcBorders>
          </w:tcPr>
          <w:p w14:paraId="23218354" w14:textId="77777777" w:rsidR="00711EE8" w:rsidRPr="00F14C52" w:rsidRDefault="00711EE8" w:rsidP="002027CF">
            <w:pPr>
              <w:spacing w:after="120"/>
              <w:contextualSpacing/>
              <w:jc w:val="right"/>
              <w:rPr>
                <w:rFonts w:ascii="Times New Roman" w:hAnsi="Times New Roman" w:cs="Times New Roman"/>
                <w:b/>
                <w:noProof/>
                <w:color w:val="000000" w:themeColor="text1"/>
                <w:sz w:val="24"/>
                <w:szCs w:val="24"/>
              </w:rPr>
            </w:pPr>
            <w:r w:rsidRPr="00F14C52">
              <w:rPr>
                <w:rFonts w:ascii="Times New Roman" w:hAnsi="Times New Roman" w:cs="Times New Roman"/>
                <w:b/>
                <w:noProof/>
                <w:color w:val="000000" w:themeColor="text1"/>
                <w:sz w:val="24"/>
                <w:szCs w:val="24"/>
              </w:rPr>
              <w:t xml:space="preserve">- în mii lei (RON) – </w:t>
            </w:r>
          </w:p>
        </w:tc>
      </w:tr>
      <w:tr w:rsidR="00F14C52" w:rsidRPr="00F14C52" w14:paraId="7FB3D4CA"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4802369F" w14:textId="77777777" w:rsidR="00711EE8" w:rsidRPr="00F14C52" w:rsidRDefault="00711EE8" w:rsidP="002027CF">
            <w:pPr>
              <w:spacing w:after="120"/>
              <w:contextualSpacing/>
              <w:jc w:val="center"/>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Indicatori</w:t>
            </w:r>
          </w:p>
        </w:tc>
        <w:tc>
          <w:tcPr>
            <w:tcW w:w="1898" w:type="dxa"/>
            <w:vAlign w:val="center"/>
          </w:tcPr>
          <w:p w14:paraId="17F64BAE"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Anul</w:t>
            </w:r>
          </w:p>
          <w:p w14:paraId="5EC2047C"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curent</w:t>
            </w:r>
          </w:p>
        </w:tc>
        <w:tc>
          <w:tcPr>
            <w:tcW w:w="1915" w:type="dxa"/>
            <w:gridSpan w:val="4"/>
            <w:vAlign w:val="center"/>
          </w:tcPr>
          <w:p w14:paraId="543304AD"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Urmatorii patru ani</w:t>
            </w:r>
          </w:p>
        </w:tc>
        <w:tc>
          <w:tcPr>
            <w:tcW w:w="2075" w:type="dxa"/>
            <w:vAlign w:val="center"/>
          </w:tcPr>
          <w:p w14:paraId="444755D0"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Media pe cinci ani</w:t>
            </w:r>
          </w:p>
        </w:tc>
      </w:tr>
      <w:tr w:rsidR="00F14C52" w:rsidRPr="00F14C52" w14:paraId="393277DF"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30F74D7C" w14:textId="77777777" w:rsidR="00711EE8" w:rsidRPr="00F14C52" w:rsidRDefault="00711EE8" w:rsidP="002027CF">
            <w:pPr>
              <w:spacing w:after="120"/>
              <w:contextualSpacing/>
              <w:jc w:val="center"/>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1</w:t>
            </w:r>
          </w:p>
        </w:tc>
        <w:tc>
          <w:tcPr>
            <w:tcW w:w="1898" w:type="dxa"/>
            <w:vAlign w:val="center"/>
          </w:tcPr>
          <w:p w14:paraId="1A644A84"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2</w:t>
            </w:r>
          </w:p>
        </w:tc>
        <w:tc>
          <w:tcPr>
            <w:tcW w:w="478" w:type="dxa"/>
            <w:vAlign w:val="center"/>
          </w:tcPr>
          <w:p w14:paraId="148B73D6"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3</w:t>
            </w:r>
          </w:p>
        </w:tc>
        <w:tc>
          <w:tcPr>
            <w:tcW w:w="479" w:type="dxa"/>
            <w:vAlign w:val="center"/>
          </w:tcPr>
          <w:p w14:paraId="44E78FF7"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4</w:t>
            </w:r>
          </w:p>
        </w:tc>
        <w:tc>
          <w:tcPr>
            <w:tcW w:w="479" w:type="dxa"/>
            <w:vAlign w:val="center"/>
          </w:tcPr>
          <w:p w14:paraId="028ACB8E"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5</w:t>
            </w:r>
          </w:p>
        </w:tc>
        <w:tc>
          <w:tcPr>
            <w:tcW w:w="479" w:type="dxa"/>
            <w:vAlign w:val="center"/>
          </w:tcPr>
          <w:p w14:paraId="21AFAB61"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6</w:t>
            </w:r>
          </w:p>
        </w:tc>
        <w:tc>
          <w:tcPr>
            <w:tcW w:w="2075" w:type="dxa"/>
            <w:vAlign w:val="center"/>
          </w:tcPr>
          <w:p w14:paraId="6B4E62D5"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7</w:t>
            </w:r>
          </w:p>
        </w:tc>
      </w:tr>
      <w:tr w:rsidR="00F14C52" w:rsidRPr="00F14C52" w14:paraId="18EB3A35"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602D6E77"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4.1. Modificări ale veniturilor bugetare, plus/minus, din care:</w:t>
            </w:r>
          </w:p>
        </w:tc>
        <w:tc>
          <w:tcPr>
            <w:tcW w:w="1898" w:type="dxa"/>
            <w:vAlign w:val="center"/>
          </w:tcPr>
          <w:p w14:paraId="49F3BDDF"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8" w:type="dxa"/>
            <w:vAlign w:val="center"/>
          </w:tcPr>
          <w:p w14:paraId="26C7EA68"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5E785BD1"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4A673811"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74DEC787"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2075" w:type="dxa"/>
            <w:vAlign w:val="center"/>
          </w:tcPr>
          <w:p w14:paraId="219980B4"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r>
      <w:tr w:rsidR="00F14C52" w:rsidRPr="00F14C52" w14:paraId="291BF527"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1324BB4E"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a) buget de stat, din acesta:</w:t>
            </w:r>
          </w:p>
          <w:p w14:paraId="03324DB8"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(i) impozit pe profit</w:t>
            </w:r>
          </w:p>
          <w:p w14:paraId="3BDC5007"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(ii) impozit pe venit</w:t>
            </w:r>
          </w:p>
        </w:tc>
        <w:tc>
          <w:tcPr>
            <w:tcW w:w="1898" w:type="dxa"/>
            <w:vAlign w:val="center"/>
          </w:tcPr>
          <w:p w14:paraId="0DF701A1"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8" w:type="dxa"/>
            <w:vAlign w:val="center"/>
          </w:tcPr>
          <w:p w14:paraId="580622E0"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7E74DDB6"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646A965C"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68174261"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2075" w:type="dxa"/>
            <w:vAlign w:val="center"/>
          </w:tcPr>
          <w:p w14:paraId="5F5A5FD9"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r>
      <w:tr w:rsidR="00F14C52" w:rsidRPr="00F14C52" w14:paraId="679FBB28"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3098B388"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lastRenderedPageBreak/>
              <w:t>b) bugete locale</w:t>
            </w:r>
          </w:p>
          <w:p w14:paraId="6D2C447E"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(i) impozit pe profit</w:t>
            </w:r>
          </w:p>
        </w:tc>
        <w:tc>
          <w:tcPr>
            <w:tcW w:w="1898" w:type="dxa"/>
            <w:vAlign w:val="center"/>
          </w:tcPr>
          <w:p w14:paraId="564C78AE"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8" w:type="dxa"/>
            <w:vAlign w:val="center"/>
          </w:tcPr>
          <w:p w14:paraId="4EBE7C0F"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7CAA24E9"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2656FA34"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71C96498"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2075" w:type="dxa"/>
            <w:vAlign w:val="center"/>
          </w:tcPr>
          <w:p w14:paraId="562514E7"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r>
      <w:tr w:rsidR="00F14C52" w:rsidRPr="00F14C52" w14:paraId="0FA48EC2"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75DBD42E"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c) bugetul asigurărilor sociale de stat:</w:t>
            </w:r>
          </w:p>
          <w:p w14:paraId="0D67E312"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(i) contribu</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ii de asigurări</w:t>
            </w:r>
          </w:p>
        </w:tc>
        <w:tc>
          <w:tcPr>
            <w:tcW w:w="1898" w:type="dxa"/>
            <w:vAlign w:val="center"/>
          </w:tcPr>
          <w:p w14:paraId="657EF4D7"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8" w:type="dxa"/>
            <w:vAlign w:val="center"/>
          </w:tcPr>
          <w:p w14:paraId="5283CB00"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250F923F"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616A4D28"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461EE24E"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2075" w:type="dxa"/>
            <w:vAlign w:val="center"/>
          </w:tcPr>
          <w:p w14:paraId="29DC9DF5"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r>
      <w:tr w:rsidR="00F14C52" w:rsidRPr="00F14C52" w14:paraId="680B7CC8"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37055848"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d) alte tipuri de venituri</w:t>
            </w:r>
          </w:p>
          <w:p w14:paraId="631897A6"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(se va men</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iona natura acestora)</w:t>
            </w:r>
          </w:p>
        </w:tc>
        <w:tc>
          <w:tcPr>
            <w:tcW w:w="1898" w:type="dxa"/>
            <w:vAlign w:val="center"/>
          </w:tcPr>
          <w:p w14:paraId="417E9ECF"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8" w:type="dxa"/>
            <w:vAlign w:val="center"/>
          </w:tcPr>
          <w:p w14:paraId="319F4D6E"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476A53D2"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551E777B"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0CDA7B82"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2075" w:type="dxa"/>
            <w:vAlign w:val="center"/>
          </w:tcPr>
          <w:p w14:paraId="34C0EB31"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r>
      <w:tr w:rsidR="00F14C52" w:rsidRPr="00F14C52" w14:paraId="0C353B25"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1BBEF786"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4.2. Modificări ale cheltuielilor bugetare, plus/minus, din care:</w:t>
            </w:r>
          </w:p>
        </w:tc>
        <w:tc>
          <w:tcPr>
            <w:tcW w:w="1898" w:type="dxa"/>
            <w:vAlign w:val="center"/>
          </w:tcPr>
          <w:p w14:paraId="082A949E"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8" w:type="dxa"/>
            <w:vAlign w:val="center"/>
          </w:tcPr>
          <w:p w14:paraId="64942911"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22F86FCF"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2FE60AA1"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27327F55"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2075" w:type="dxa"/>
            <w:vAlign w:val="center"/>
          </w:tcPr>
          <w:p w14:paraId="574BA63C"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r>
      <w:tr w:rsidR="00F14C52" w:rsidRPr="00F14C52" w14:paraId="20952C29"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712AAAC4"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a) buget de stat, din acesta:</w:t>
            </w:r>
          </w:p>
          <w:p w14:paraId="0CE6277A"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(i) cheltuieli de personal</w:t>
            </w:r>
          </w:p>
          <w:p w14:paraId="748539FA"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 xml:space="preserve">(ii) bunuri </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i servicii</w:t>
            </w:r>
          </w:p>
        </w:tc>
        <w:tc>
          <w:tcPr>
            <w:tcW w:w="1898" w:type="dxa"/>
            <w:vAlign w:val="center"/>
          </w:tcPr>
          <w:p w14:paraId="360E10AD"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8" w:type="dxa"/>
            <w:vAlign w:val="center"/>
          </w:tcPr>
          <w:p w14:paraId="54A28334"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7990513B"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3089417D"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1CA23865"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2075" w:type="dxa"/>
            <w:vAlign w:val="center"/>
          </w:tcPr>
          <w:p w14:paraId="165A4852"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r>
      <w:tr w:rsidR="00F14C52" w:rsidRPr="00F14C52" w14:paraId="1F031C4B"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15CBE77B"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b) bugete locale:</w:t>
            </w:r>
          </w:p>
          <w:p w14:paraId="4A7C1135"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(i) cheltuieli de personal</w:t>
            </w:r>
          </w:p>
          <w:p w14:paraId="14ACE896"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 xml:space="preserve">(ii) bunuri </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i servicii</w:t>
            </w:r>
          </w:p>
        </w:tc>
        <w:tc>
          <w:tcPr>
            <w:tcW w:w="1898" w:type="dxa"/>
            <w:vAlign w:val="center"/>
          </w:tcPr>
          <w:p w14:paraId="48637D29"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8" w:type="dxa"/>
            <w:vAlign w:val="center"/>
          </w:tcPr>
          <w:p w14:paraId="2BC5705A"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5073FA18"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0C4E5CEA"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354F2997"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2075" w:type="dxa"/>
            <w:vAlign w:val="center"/>
          </w:tcPr>
          <w:p w14:paraId="38FB629E"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r>
      <w:tr w:rsidR="00F14C52" w:rsidRPr="00F14C52" w14:paraId="4973E173"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55613B5E"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c) bugetul asigurărilor sociale de stat:</w:t>
            </w:r>
          </w:p>
          <w:p w14:paraId="0E2F61FD"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(i) cheltuieli de personal</w:t>
            </w:r>
          </w:p>
          <w:p w14:paraId="4ACEDC69"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 xml:space="preserve">(ii) bunuri </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i servicii</w:t>
            </w:r>
          </w:p>
        </w:tc>
        <w:tc>
          <w:tcPr>
            <w:tcW w:w="1898" w:type="dxa"/>
            <w:vAlign w:val="center"/>
          </w:tcPr>
          <w:p w14:paraId="7CEA7624"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8" w:type="dxa"/>
            <w:vAlign w:val="center"/>
          </w:tcPr>
          <w:p w14:paraId="49C346A7"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637A4D02"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65E9257C"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3C4FE522"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2075" w:type="dxa"/>
            <w:vAlign w:val="center"/>
          </w:tcPr>
          <w:p w14:paraId="60161015"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r>
      <w:tr w:rsidR="00F14C52" w:rsidRPr="00F14C52" w14:paraId="24265486"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7D9CE139"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d) alte tipuri de cheltuieli</w:t>
            </w:r>
          </w:p>
          <w:p w14:paraId="06794FDB"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(se va men</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iona natura acestora)</w:t>
            </w:r>
          </w:p>
        </w:tc>
        <w:tc>
          <w:tcPr>
            <w:tcW w:w="1898" w:type="dxa"/>
            <w:vAlign w:val="center"/>
          </w:tcPr>
          <w:p w14:paraId="76F939AE"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8" w:type="dxa"/>
            <w:vAlign w:val="center"/>
          </w:tcPr>
          <w:p w14:paraId="5226C018"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33A44A89"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40CC403D"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76C92F29"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2075" w:type="dxa"/>
            <w:vAlign w:val="center"/>
          </w:tcPr>
          <w:p w14:paraId="1F233148"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r>
      <w:tr w:rsidR="00F14C52" w:rsidRPr="00F14C52" w14:paraId="61B72486"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6D856973"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4.3. Impact financiar, plus/minus, din care:</w:t>
            </w:r>
          </w:p>
        </w:tc>
        <w:tc>
          <w:tcPr>
            <w:tcW w:w="1898" w:type="dxa"/>
            <w:vAlign w:val="center"/>
          </w:tcPr>
          <w:p w14:paraId="322B59A3"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8" w:type="dxa"/>
            <w:vAlign w:val="center"/>
          </w:tcPr>
          <w:p w14:paraId="441A9B9B"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4BD05789"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12BAEE86"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285D56A9"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2075" w:type="dxa"/>
            <w:vAlign w:val="center"/>
          </w:tcPr>
          <w:p w14:paraId="1FD24BEA"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r>
      <w:tr w:rsidR="00F14C52" w:rsidRPr="00F14C52" w14:paraId="7F38723F"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4A0124B0"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a) buget de stat</w:t>
            </w:r>
          </w:p>
        </w:tc>
        <w:tc>
          <w:tcPr>
            <w:tcW w:w="1898" w:type="dxa"/>
            <w:vAlign w:val="center"/>
          </w:tcPr>
          <w:p w14:paraId="28E93F04"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8" w:type="dxa"/>
            <w:vAlign w:val="center"/>
          </w:tcPr>
          <w:p w14:paraId="17235672"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41B80CA9"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4CCA808B"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0FB22379"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2075" w:type="dxa"/>
            <w:vAlign w:val="center"/>
          </w:tcPr>
          <w:p w14:paraId="40079DAB"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r>
      <w:tr w:rsidR="00F14C52" w:rsidRPr="00F14C52" w14:paraId="32C34460"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3383E5E1"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b) bugete locale</w:t>
            </w:r>
          </w:p>
        </w:tc>
        <w:tc>
          <w:tcPr>
            <w:tcW w:w="1898" w:type="dxa"/>
            <w:vAlign w:val="center"/>
          </w:tcPr>
          <w:p w14:paraId="6616C07A"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8" w:type="dxa"/>
            <w:vAlign w:val="center"/>
          </w:tcPr>
          <w:p w14:paraId="11E2FD10"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4C130223"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1045E2D1"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641B2731"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2075" w:type="dxa"/>
            <w:vAlign w:val="center"/>
          </w:tcPr>
          <w:p w14:paraId="00BB76A5"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r>
      <w:tr w:rsidR="00F14C52" w:rsidRPr="00F14C52" w14:paraId="295ECCEB"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0822E5B4"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4.4. Propuneri pentru acoperirea cre</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terii cheltuielilor bugetare</w:t>
            </w:r>
          </w:p>
        </w:tc>
        <w:tc>
          <w:tcPr>
            <w:tcW w:w="1898" w:type="dxa"/>
            <w:vAlign w:val="center"/>
          </w:tcPr>
          <w:p w14:paraId="3DD2ECAA"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8" w:type="dxa"/>
            <w:vAlign w:val="center"/>
          </w:tcPr>
          <w:p w14:paraId="5FCE15C7"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0026578D"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59F9710C"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5172B55F"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2075" w:type="dxa"/>
            <w:vAlign w:val="center"/>
          </w:tcPr>
          <w:p w14:paraId="38A4E7D6"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r>
      <w:tr w:rsidR="00F14C52" w:rsidRPr="00F14C52" w14:paraId="5C535B9E"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34E8147C"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4.5. Propuneri pentru a compensa reducerea veniturilor bugetare</w:t>
            </w:r>
          </w:p>
        </w:tc>
        <w:tc>
          <w:tcPr>
            <w:tcW w:w="1898" w:type="dxa"/>
            <w:vAlign w:val="center"/>
          </w:tcPr>
          <w:p w14:paraId="4666ACF7"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8" w:type="dxa"/>
            <w:vAlign w:val="center"/>
          </w:tcPr>
          <w:p w14:paraId="6C066A5A"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4D2AEABE"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027C522B"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7668F89C"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2075" w:type="dxa"/>
            <w:vAlign w:val="center"/>
          </w:tcPr>
          <w:p w14:paraId="34167355"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r>
      <w:tr w:rsidR="00F14C52" w:rsidRPr="00F14C52" w14:paraId="085AD2CF"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04EEB124"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 xml:space="preserve">4.6. Calcule detaliate privind fundamentarea modificărilor veniturilor </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i/sau cheltuielilor bugetare</w:t>
            </w:r>
          </w:p>
        </w:tc>
        <w:tc>
          <w:tcPr>
            <w:tcW w:w="1898" w:type="dxa"/>
            <w:vAlign w:val="center"/>
          </w:tcPr>
          <w:p w14:paraId="540E6567"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8" w:type="dxa"/>
            <w:vAlign w:val="center"/>
          </w:tcPr>
          <w:p w14:paraId="47550A84"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24814B96"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0F3D86F9"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466FAAE4"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2075" w:type="dxa"/>
            <w:vAlign w:val="center"/>
          </w:tcPr>
          <w:p w14:paraId="44FBBBA7"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r>
      <w:tr w:rsidR="00F14C52" w:rsidRPr="00F14C52" w14:paraId="621E407F"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1F55FA36"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4.7. Prezentarea, în cazul proiectelor de acte normative a căror adoptare atrage majorarea cheltuielilor bugetare, a următoarelor documente:</w:t>
            </w:r>
          </w:p>
        </w:tc>
        <w:tc>
          <w:tcPr>
            <w:tcW w:w="1898" w:type="dxa"/>
            <w:vAlign w:val="center"/>
          </w:tcPr>
          <w:p w14:paraId="406CA722"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8" w:type="dxa"/>
            <w:vAlign w:val="center"/>
          </w:tcPr>
          <w:p w14:paraId="2354A210"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00DA0A12"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47C1083D"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5365F2BD"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2075" w:type="dxa"/>
            <w:vAlign w:val="center"/>
          </w:tcPr>
          <w:p w14:paraId="091E1527"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r>
      <w:tr w:rsidR="00F14C52" w:rsidRPr="00F14C52" w14:paraId="43B9C33A"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3D9D4558"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a) fi</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a financiară prevăzută la art. 15 din Legea nr. 500/2002 privind finan</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 xml:space="preserve">ele publice, cu modificările </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i completările ulterioare, înso</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 xml:space="preserve">ită de ipotezele </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i metodologia de calcul utilizate;</w:t>
            </w:r>
          </w:p>
          <w:p w14:paraId="557A0873"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b) declara</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 xml:space="preserve">ie conform căreia majorarea de cheltuială respectivă este compatibilă cu obiectivele </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i priorită</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 xml:space="preserve">ile strategice specificate în strategia fiscal-bugetară, cu legea bugetară anuală </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i cu plafoanele de cheltuieli prezentate în strategia fiscal-bugetară.</w:t>
            </w:r>
          </w:p>
        </w:tc>
        <w:tc>
          <w:tcPr>
            <w:tcW w:w="1898" w:type="dxa"/>
            <w:vAlign w:val="center"/>
          </w:tcPr>
          <w:p w14:paraId="45A3088E"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8" w:type="dxa"/>
            <w:vAlign w:val="center"/>
          </w:tcPr>
          <w:p w14:paraId="1A8C1531"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0B15B7F8"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5B3F5D4A"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479" w:type="dxa"/>
            <w:vAlign w:val="center"/>
          </w:tcPr>
          <w:p w14:paraId="28EAC291"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c>
          <w:tcPr>
            <w:tcW w:w="2075" w:type="dxa"/>
            <w:vAlign w:val="center"/>
          </w:tcPr>
          <w:p w14:paraId="5136F09E" w14:textId="77777777" w:rsidR="00711EE8" w:rsidRPr="00F14C52" w:rsidRDefault="00711EE8" w:rsidP="002027CF">
            <w:pPr>
              <w:tabs>
                <w:tab w:val="left" w:pos="720"/>
              </w:tabs>
              <w:spacing w:after="120"/>
              <w:contextualSpacing/>
              <w:jc w:val="center"/>
              <w:rPr>
                <w:rFonts w:ascii="Times New Roman" w:eastAsia="Times New Roman" w:hAnsi="Times New Roman" w:cs="Times New Roman"/>
                <w:noProof/>
                <w:color w:val="000000" w:themeColor="text1"/>
                <w:sz w:val="24"/>
                <w:szCs w:val="24"/>
              </w:rPr>
            </w:pPr>
          </w:p>
        </w:tc>
      </w:tr>
      <w:tr w:rsidR="00F14C52" w:rsidRPr="00F14C52" w14:paraId="32EE983C" w14:textId="77777777" w:rsidTr="00F446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4439" w:type="dxa"/>
            <w:gridSpan w:val="4"/>
            <w:vAlign w:val="center"/>
          </w:tcPr>
          <w:p w14:paraId="48835C24"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4.8. Alte informa</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ii</w:t>
            </w:r>
          </w:p>
        </w:tc>
        <w:tc>
          <w:tcPr>
            <w:tcW w:w="5888" w:type="dxa"/>
            <w:gridSpan w:val="6"/>
            <w:vAlign w:val="center"/>
          </w:tcPr>
          <w:p w14:paraId="7272A346" w14:textId="77777777" w:rsidR="00711EE8" w:rsidRPr="00F14C52" w:rsidRDefault="00711EE8" w:rsidP="002027CF">
            <w:pPr>
              <w:tabs>
                <w:tab w:val="left" w:pos="720"/>
              </w:tabs>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Nu au fost identificate.</w:t>
            </w:r>
          </w:p>
        </w:tc>
      </w:tr>
      <w:tr w:rsidR="00F14C52" w:rsidRPr="00F14C52" w14:paraId="09B71972" w14:textId="77777777" w:rsidTr="00F446D5">
        <w:tc>
          <w:tcPr>
            <w:tcW w:w="10327" w:type="dxa"/>
            <w:gridSpan w:val="10"/>
          </w:tcPr>
          <w:p w14:paraId="06530D8B" w14:textId="77777777" w:rsidR="00711EE8" w:rsidRPr="00F14C52" w:rsidRDefault="00711EE8" w:rsidP="002027CF">
            <w:pPr>
              <w:spacing w:after="120"/>
              <w:contextualSpacing/>
              <w:jc w:val="center"/>
              <w:rPr>
                <w:rFonts w:ascii="Times New Roman" w:eastAsia="Times New Roman" w:hAnsi="Times New Roman" w:cs="Times New Roman"/>
                <w:b/>
                <w:noProof/>
                <w:color w:val="000000" w:themeColor="text1"/>
                <w:sz w:val="24"/>
                <w:szCs w:val="24"/>
              </w:rPr>
            </w:pPr>
          </w:p>
          <w:p w14:paraId="3B3B3582" w14:textId="77777777" w:rsidR="00711EE8" w:rsidRPr="00F14C52" w:rsidRDefault="00711EE8" w:rsidP="002027CF">
            <w:pPr>
              <w:spacing w:after="120"/>
              <w:contextualSpacing/>
              <w:jc w:val="center"/>
              <w:rPr>
                <w:rFonts w:ascii="Times New Roman" w:eastAsia="Times New Roman" w:hAnsi="Times New Roman" w:cs="Times New Roman"/>
                <w:b/>
                <w:noProof/>
                <w:color w:val="000000" w:themeColor="text1"/>
                <w:sz w:val="24"/>
                <w:szCs w:val="24"/>
              </w:rPr>
            </w:pPr>
            <w:r w:rsidRPr="00F14C52">
              <w:rPr>
                <w:rFonts w:ascii="Times New Roman" w:eastAsia="Times New Roman" w:hAnsi="Times New Roman" w:cs="Times New Roman"/>
                <w:b/>
                <w:noProof/>
                <w:color w:val="000000" w:themeColor="text1"/>
                <w:sz w:val="24"/>
                <w:szCs w:val="24"/>
              </w:rPr>
              <w:t>Sec</w:t>
            </w:r>
            <w:r w:rsidR="00890A8D" w:rsidRPr="00F14C52">
              <w:rPr>
                <w:rFonts w:ascii="Times New Roman" w:eastAsia="Times New Roman" w:hAnsi="Times New Roman" w:cs="Times New Roman"/>
                <w:b/>
                <w:noProof/>
                <w:color w:val="000000" w:themeColor="text1"/>
                <w:sz w:val="24"/>
                <w:szCs w:val="24"/>
              </w:rPr>
              <w:t>ț</w:t>
            </w:r>
            <w:r w:rsidRPr="00F14C52">
              <w:rPr>
                <w:rFonts w:ascii="Times New Roman" w:eastAsia="Times New Roman" w:hAnsi="Times New Roman" w:cs="Times New Roman"/>
                <w:b/>
                <w:noProof/>
                <w:color w:val="000000" w:themeColor="text1"/>
                <w:sz w:val="24"/>
                <w:szCs w:val="24"/>
              </w:rPr>
              <w:t>iunea a 5-a</w:t>
            </w:r>
          </w:p>
          <w:p w14:paraId="698095EA" w14:textId="77777777" w:rsidR="00711EE8" w:rsidRPr="00F14C52" w:rsidRDefault="00711EE8" w:rsidP="002027CF">
            <w:pPr>
              <w:spacing w:after="120"/>
              <w:contextualSpacing/>
              <w:jc w:val="center"/>
              <w:rPr>
                <w:rFonts w:ascii="Times New Roman" w:eastAsia="Times New Roman" w:hAnsi="Times New Roman" w:cs="Times New Roman"/>
                <w:iCs/>
                <w:noProof/>
                <w:color w:val="000000" w:themeColor="text1"/>
                <w:sz w:val="24"/>
                <w:szCs w:val="24"/>
              </w:rPr>
            </w:pPr>
            <w:r w:rsidRPr="00F14C52">
              <w:rPr>
                <w:rFonts w:ascii="Times New Roman" w:eastAsia="Times New Roman" w:hAnsi="Times New Roman" w:cs="Times New Roman"/>
                <w:b/>
                <w:iCs/>
                <w:noProof/>
                <w:color w:val="000000" w:themeColor="text1"/>
                <w:sz w:val="24"/>
                <w:szCs w:val="24"/>
              </w:rPr>
              <w:t xml:space="preserve">Efectele </w:t>
            </w:r>
            <w:r w:rsidR="00890A8D" w:rsidRPr="00F14C52">
              <w:rPr>
                <w:rFonts w:ascii="Times New Roman" w:eastAsia="Times New Roman" w:hAnsi="Times New Roman" w:cs="Times New Roman"/>
                <w:b/>
                <w:iCs/>
                <w:noProof/>
                <w:color w:val="000000" w:themeColor="text1"/>
                <w:sz w:val="24"/>
                <w:szCs w:val="24"/>
              </w:rPr>
              <w:t>prezentului act normativ</w:t>
            </w:r>
            <w:r w:rsidRPr="00F14C52">
              <w:rPr>
                <w:rFonts w:ascii="Times New Roman" w:eastAsia="Times New Roman" w:hAnsi="Times New Roman" w:cs="Times New Roman"/>
                <w:b/>
                <w:iCs/>
                <w:noProof/>
                <w:color w:val="000000" w:themeColor="text1"/>
                <w:sz w:val="24"/>
                <w:szCs w:val="24"/>
              </w:rPr>
              <w:t xml:space="preserve"> asupra legisla</w:t>
            </w:r>
            <w:r w:rsidR="00890A8D" w:rsidRPr="00F14C52">
              <w:rPr>
                <w:rFonts w:ascii="Times New Roman" w:eastAsia="Times New Roman" w:hAnsi="Times New Roman" w:cs="Times New Roman"/>
                <w:b/>
                <w:iCs/>
                <w:noProof/>
                <w:color w:val="000000" w:themeColor="text1"/>
                <w:sz w:val="24"/>
                <w:szCs w:val="24"/>
              </w:rPr>
              <w:t>ț</w:t>
            </w:r>
            <w:r w:rsidRPr="00F14C52">
              <w:rPr>
                <w:rFonts w:ascii="Times New Roman" w:eastAsia="Times New Roman" w:hAnsi="Times New Roman" w:cs="Times New Roman"/>
                <w:b/>
                <w:iCs/>
                <w:noProof/>
                <w:color w:val="000000" w:themeColor="text1"/>
                <w:sz w:val="24"/>
                <w:szCs w:val="24"/>
              </w:rPr>
              <w:t>iei în vigoare</w:t>
            </w:r>
          </w:p>
          <w:p w14:paraId="05041C1C" w14:textId="77777777" w:rsidR="00711EE8" w:rsidRPr="00F14C52" w:rsidRDefault="00711EE8" w:rsidP="002027CF">
            <w:pPr>
              <w:spacing w:after="120"/>
              <w:contextualSpacing/>
              <w:jc w:val="center"/>
              <w:rPr>
                <w:rFonts w:ascii="Times New Roman" w:hAnsi="Times New Roman" w:cs="Times New Roman"/>
                <w:noProof/>
                <w:color w:val="000000" w:themeColor="text1"/>
                <w:sz w:val="24"/>
                <w:szCs w:val="24"/>
              </w:rPr>
            </w:pPr>
          </w:p>
        </w:tc>
      </w:tr>
      <w:tr w:rsidR="00F14C52" w:rsidRPr="00F14C52" w14:paraId="50B6B1AB" w14:textId="77777777" w:rsidTr="00F446D5">
        <w:tc>
          <w:tcPr>
            <w:tcW w:w="787" w:type="dxa"/>
          </w:tcPr>
          <w:p w14:paraId="5057D187" w14:textId="77777777" w:rsidR="00711EE8" w:rsidRPr="00F14C52" w:rsidRDefault="00711EE8" w:rsidP="002027CF">
            <w:pPr>
              <w:autoSpaceDE w:val="0"/>
              <w:autoSpaceDN w:val="0"/>
              <w:adjustRightInd w:val="0"/>
              <w:spacing w:after="120"/>
              <w:contextualSpacing/>
              <w:rPr>
                <w:rFonts w:ascii="Times New Roman" w:hAnsi="Times New Roman" w:cs="Times New Roman"/>
                <w:iCs/>
                <w:noProof/>
                <w:color w:val="000000" w:themeColor="text1"/>
                <w:sz w:val="24"/>
                <w:szCs w:val="24"/>
              </w:rPr>
            </w:pPr>
            <w:r w:rsidRPr="00F14C52">
              <w:rPr>
                <w:rFonts w:ascii="Times New Roman" w:eastAsia="Times New Roman" w:hAnsi="Times New Roman" w:cs="Times New Roman"/>
                <w:noProof/>
                <w:color w:val="000000" w:themeColor="text1"/>
                <w:sz w:val="24"/>
                <w:szCs w:val="24"/>
              </w:rPr>
              <w:lastRenderedPageBreak/>
              <w:t>5.1.</w:t>
            </w:r>
          </w:p>
        </w:tc>
        <w:tc>
          <w:tcPr>
            <w:tcW w:w="2070" w:type="dxa"/>
          </w:tcPr>
          <w:p w14:paraId="540DFAD6" w14:textId="77777777" w:rsidR="00711EE8" w:rsidRPr="00F14C52" w:rsidRDefault="00711EE8" w:rsidP="002027CF">
            <w:pPr>
              <w:spacing w:after="120"/>
              <w:contextualSpacing/>
              <w:rPr>
                <w:rFonts w:ascii="Times New Roman" w:hAnsi="Times New Roman" w:cs="Times New Roman"/>
                <w:b/>
                <w:noProof/>
                <w:color w:val="000000" w:themeColor="text1"/>
                <w:sz w:val="24"/>
                <w:szCs w:val="24"/>
              </w:rPr>
            </w:pPr>
            <w:r w:rsidRPr="00F14C52">
              <w:rPr>
                <w:rFonts w:ascii="Times New Roman" w:eastAsia="Times New Roman" w:hAnsi="Times New Roman" w:cs="Times New Roman"/>
                <w:iCs/>
                <w:noProof/>
                <w:color w:val="000000" w:themeColor="text1"/>
                <w:sz w:val="24"/>
                <w:szCs w:val="24"/>
              </w:rPr>
              <w:t xml:space="preserve">Măsuri normative necesare pentru aplicarea prevederilor </w:t>
            </w:r>
            <w:r w:rsidR="00890A8D" w:rsidRPr="00F14C52">
              <w:rPr>
                <w:rFonts w:ascii="Times New Roman" w:eastAsia="Times New Roman" w:hAnsi="Times New Roman" w:cs="Times New Roman"/>
                <w:iCs/>
                <w:noProof/>
                <w:color w:val="000000" w:themeColor="text1"/>
                <w:sz w:val="24"/>
                <w:szCs w:val="24"/>
              </w:rPr>
              <w:t>prezentului act normativ</w:t>
            </w:r>
          </w:p>
        </w:tc>
        <w:tc>
          <w:tcPr>
            <w:tcW w:w="7470" w:type="dxa"/>
            <w:gridSpan w:val="8"/>
          </w:tcPr>
          <w:p w14:paraId="5B2C61F4" w14:textId="5FB11027" w:rsidR="00711EE8" w:rsidRPr="00F14C52" w:rsidRDefault="00AD68B2" w:rsidP="00F446D5">
            <w:pPr>
              <w:spacing w:after="120"/>
              <w:contextualSpacing/>
              <w:jc w:val="both"/>
              <w:rPr>
                <w:rFonts w:ascii="Times New Roman" w:hAnsi="Times New Roman" w:cs="Times New Roman"/>
                <w:color w:val="000000" w:themeColor="text1"/>
                <w:sz w:val="24"/>
                <w:szCs w:val="24"/>
              </w:rPr>
            </w:pPr>
            <w:r w:rsidRPr="00F14C52">
              <w:rPr>
                <w:rFonts w:ascii="Times New Roman" w:hAnsi="Times New Roman" w:cs="Times New Roman"/>
                <w:noProof/>
                <w:color w:val="000000" w:themeColor="text1"/>
                <w:sz w:val="24"/>
                <w:szCs w:val="24"/>
              </w:rPr>
              <w:t>Prezentul act normativ nu se referă la acest subiect.</w:t>
            </w:r>
          </w:p>
        </w:tc>
      </w:tr>
      <w:tr w:rsidR="00F14C52" w:rsidRPr="00F14C52" w14:paraId="3D27F14D" w14:textId="77777777" w:rsidTr="00F446D5">
        <w:tc>
          <w:tcPr>
            <w:tcW w:w="787" w:type="dxa"/>
          </w:tcPr>
          <w:p w14:paraId="0BCAD9C5" w14:textId="77777777" w:rsidR="00711EE8" w:rsidRPr="00F14C52" w:rsidRDefault="00711EE8" w:rsidP="002027CF">
            <w:pPr>
              <w:spacing w:after="120"/>
              <w:contextualSpacing/>
              <w:rPr>
                <w:rFonts w:ascii="Times New Roman" w:hAnsi="Times New Roman" w:cs="Times New Roman"/>
                <w:iCs/>
                <w:noProof/>
                <w:color w:val="000000" w:themeColor="text1"/>
                <w:sz w:val="24"/>
                <w:szCs w:val="24"/>
              </w:rPr>
            </w:pPr>
            <w:r w:rsidRPr="00F14C52">
              <w:rPr>
                <w:rFonts w:ascii="Times New Roman" w:eastAsia="Times New Roman" w:hAnsi="Times New Roman" w:cs="Times New Roman"/>
                <w:noProof/>
                <w:color w:val="000000" w:themeColor="text1"/>
                <w:sz w:val="24"/>
                <w:szCs w:val="24"/>
              </w:rPr>
              <w:t>5.2.</w:t>
            </w:r>
          </w:p>
        </w:tc>
        <w:tc>
          <w:tcPr>
            <w:tcW w:w="2070" w:type="dxa"/>
          </w:tcPr>
          <w:p w14:paraId="00111C95"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iCs/>
                <w:noProof/>
                <w:color w:val="000000" w:themeColor="text1"/>
                <w:sz w:val="24"/>
                <w:szCs w:val="24"/>
              </w:rPr>
              <w:t>Impactul asupra legisla</w:t>
            </w:r>
            <w:r w:rsidR="00890A8D" w:rsidRPr="00F14C52">
              <w:rPr>
                <w:rFonts w:ascii="Times New Roman" w:eastAsia="Times New Roman" w:hAnsi="Times New Roman" w:cs="Times New Roman"/>
                <w:iCs/>
                <w:noProof/>
                <w:color w:val="000000" w:themeColor="text1"/>
                <w:sz w:val="24"/>
                <w:szCs w:val="24"/>
              </w:rPr>
              <w:t>ț</w:t>
            </w:r>
            <w:r w:rsidRPr="00F14C52">
              <w:rPr>
                <w:rFonts w:ascii="Times New Roman" w:eastAsia="Times New Roman" w:hAnsi="Times New Roman" w:cs="Times New Roman"/>
                <w:iCs/>
                <w:noProof/>
                <w:color w:val="000000" w:themeColor="text1"/>
                <w:sz w:val="24"/>
                <w:szCs w:val="24"/>
              </w:rPr>
              <w:t>iei în domeniul achizi</w:t>
            </w:r>
            <w:r w:rsidR="00890A8D" w:rsidRPr="00F14C52">
              <w:rPr>
                <w:rFonts w:ascii="Times New Roman" w:eastAsia="Times New Roman" w:hAnsi="Times New Roman" w:cs="Times New Roman"/>
                <w:iCs/>
                <w:noProof/>
                <w:color w:val="000000" w:themeColor="text1"/>
                <w:sz w:val="24"/>
                <w:szCs w:val="24"/>
              </w:rPr>
              <w:t>ț</w:t>
            </w:r>
            <w:r w:rsidRPr="00F14C52">
              <w:rPr>
                <w:rFonts w:ascii="Times New Roman" w:eastAsia="Times New Roman" w:hAnsi="Times New Roman" w:cs="Times New Roman"/>
                <w:iCs/>
                <w:noProof/>
                <w:color w:val="000000" w:themeColor="text1"/>
                <w:sz w:val="24"/>
                <w:szCs w:val="24"/>
              </w:rPr>
              <w:t>iilor publice</w:t>
            </w:r>
          </w:p>
        </w:tc>
        <w:tc>
          <w:tcPr>
            <w:tcW w:w="7470" w:type="dxa"/>
            <w:gridSpan w:val="8"/>
          </w:tcPr>
          <w:p w14:paraId="2B823495" w14:textId="77777777" w:rsidR="00711EE8" w:rsidRPr="00F14C52" w:rsidRDefault="00890A8D"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Prezentul act normativ</w:t>
            </w:r>
            <w:r w:rsidR="00711EE8" w:rsidRPr="00F14C52">
              <w:rPr>
                <w:rFonts w:ascii="Times New Roman" w:hAnsi="Times New Roman" w:cs="Times New Roman"/>
                <w:noProof/>
                <w:color w:val="000000" w:themeColor="text1"/>
                <w:sz w:val="24"/>
                <w:szCs w:val="24"/>
              </w:rPr>
              <w:t xml:space="preserve"> nu se referă la acest subiect.</w:t>
            </w:r>
          </w:p>
        </w:tc>
      </w:tr>
      <w:tr w:rsidR="00F14C52" w:rsidRPr="00F14C52" w14:paraId="3697FA30" w14:textId="77777777" w:rsidTr="00F446D5">
        <w:tc>
          <w:tcPr>
            <w:tcW w:w="787" w:type="dxa"/>
          </w:tcPr>
          <w:p w14:paraId="4060EECA" w14:textId="77777777" w:rsidR="00711EE8" w:rsidRPr="00F14C52" w:rsidRDefault="00711EE8" w:rsidP="002027CF">
            <w:pPr>
              <w:autoSpaceDE w:val="0"/>
              <w:autoSpaceDN w:val="0"/>
              <w:adjustRightInd w:val="0"/>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5.3.</w:t>
            </w:r>
          </w:p>
        </w:tc>
        <w:tc>
          <w:tcPr>
            <w:tcW w:w="2070" w:type="dxa"/>
          </w:tcPr>
          <w:p w14:paraId="61B590B9" w14:textId="77777777" w:rsidR="00711EE8" w:rsidRPr="00F14C52" w:rsidRDefault="00711EE8" w:rsidP="002027CF">
            <w:pPr>
              <w:autoSpaceDE w:val="0"/>
              <w:autoSpaceDN w:val="0"/>
              <w:adjustRightInd w:val="0"/>
              <w:spacing w:after="120"/>
              <w:contextualSpacing/>
              <w:rPr>
                <w:rFonts w:ascii="Times New Roman" w:hAnsi="Times New Roman" w:cs="Times New Roman"/>
                <w:iCs/>
                <w:noProof/>
                <w:color w:val="000000" w:themeColor="text1"/>
                <w:sz w:val="24"/>
                <w:szCs w:val="24"/>
              </w:rPr>
            </w:pPr>
            <w:r w:rsidRPr="00F14C52">
              <w:rPr>
                <w:rFonts w:ascii="Times New Roman" w:eastAsia="Times New Roman" w:hAnsi="Times New Roman" w:cs="Times New Roman"/>
                <w:iCs/>
                <w:noProof/>
                <w:color w:val="000000" w:themeColor="text1"/>
                <w:sz w:val="24"/>
                <w:szCs w:val="24"/>
              </w:rPr>
              <w:t xml:space="preserve">Conformitatea </w:t>
            </w:r>
            <w:r w:rsidR="00890A8D" w:rsidRPr="00F14C52">
              <w:rPr>
                <w:rFonts w:ascii="Times New Roman" w:eastAsia="Times New Roman" w:hAnsi="Times New Roman" w:cs="Times New Roman"/>
                <w:iCs/>
                <w:noProof/>
                <w:color w:val="000000" w:themeColor="text1"/>
                <w:sz w:val="24"/>
                <w:szCs w:val="24"/>
              </w:rPr>
              <w:t>prezentului act normativ</w:t>
            </w:r>
            <w:r w:rsidRPr="00F14C52">
              <w:rPr>
                <w:rFonts w:ascii="Times New Roman" w:eastAsia="Times New Roman" w:hAnsi="Times New Roman" w:cs="Times New Roman"/>
                <w:iCs/>
                <w:noProof/>
                <w:color w:val="000000" w:themeColor="text1"/>
                <w:sz w:val="24"/>
                <w:szCs w:val="24"/>
              </w:rPr>
              <w:t xml:space="preserve"> cu legisla</w:t>
            </w:r>
            <w:r w:rsidR="00890A8D" w:rsidRPr="00F14C52">
              <w:rPr>
                <w:rFonts w:ascii="Times New Roman" w:eastAsia="Times New Roman" w:hAnsi="Times New Roman" w:cs="Times New Roman"/>
                <w:iCs/>
                <w:noProof/>
                <w:color w:val="000000" w:themeColor="text1"/>
                <w:sz w:val="24"/>
                <w:szCs w:val="24"/>
              </w:rPr>
              <w:t>ț</w:t>
            </w:r>
            <w:r w:rsidRPr="00F14C52">
              <w:rPr>
                <w:rFonts w:ascii="Times New Roman" w:eastAsia="Times New Roman" w:hAnsi="Times New Roman" w:cs="Times New Roman"/>
                <w:iCs/>
                <w:noProof/>
                <w:color w:val="000000" w:themeColor="text1"/>
                <w:sz w:val="24"/>
                <w:szCs w:val="24"/>
              </w:rPr>
              <w:t>ia UE (în cazul proiectelor ce transpun sau asigură aplicarea unor prevederi de drept UE).</w:t>
            </w:r>
          </w:p>
        </w:tc>
        <w:tc>
          <w:tcPr>
            <w:tcW w:w="7470" w:type="dxa"/>
            <w:gridSpan w:val="8"/>
          </w:tcPr>
          <w:p w14:paraId="0D7E0524"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 </w:t>
            </w:r>
            <w:r w:rsidR="00890A8D" w:rsidRPr="00F14C52">
              <w:rPr>
                <w:rFonts w:ascii="Times New Roman" w:hAnsi="Times New Roman" w:cs="Times New Roman"/>
                <w:noProof/>
                <w:color w:val="000000" w:themeColor="text1"/>
                <w:sz w:val="24"/>
                <w:szCs w:val="24"/>
              </w:rPr>
              <w:t>Prezentul act normativ</w:t>
            </w:r>
            <w:r w:rsidRPr="00F14C52">
              <w:rPr>
                <w:rFonts w:ascii="Times New Roman" w:hAnsi="Times New Roman" w:cs="Times New Roman"/>
                <w:noProof/>
                <w:color w:val="000000" w:themeColor="text1"/>
                <w:sz w:val="24"/>
                <w:szCs w:val="24"/>
              </w:rPr>
              <w:t xml:space="preserve"> nu se referă la acest subiect.</w:t>
            </w:r>
          </w:p>
        </w:tc>
      </w:tr>
      <w:tr w:rsidR="00F14C52" w:rsidRPr="00F14C52" w14:paraId="598FC16B" w14:textId="77777777" w:rsidTr="00F446D5">
        <w:tc>
          <w:tcPr>
            <w:tcW w:w="787" w:type="dxa"/>
          </w:tcPr>
          <w:p w14:paraId="7F65E18B"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5.3.1.</w:t>
            </w:r>
          </w:p>
        </w:tc>
        <w:tc>
          <w:tcPr>
            <w:tcW w:w="2070" w:type="dxa"/>
          </w:tcPr>
          <w:p w14:paraId="028A9719" w14:textId="77777777" w:rsidR="00711EE8" w:rsidRPr="00F14C52" w:rsidRDefault="00711EE8" w:rsidP="002027CF">
            <w:pPr>
              <w:spacing w:after="120"/>
              <w:contextualSpacing/>
              <w:rPr>
                <w:rFonts w:ascii="Times New Roman" w:hAnsi="Times New Roman" w:cs="Times New Roman"/>
                <w:iCs/>
                <w:noProof/>
                <w:color w:val="000000" w:themeColor="text1"/>
                <w:sz w:val="24"/>
                <w:szCs w:val="24"/>
              </w:rPr>
            </w:pPr>
            <w:r w:rsidRPr="00F14C52">
              <w:rPr>
                <w:rFonts w:ascii="Times New Roman" w:eastAsia="Times New Roman" w:hAnsi="Times New Roman" w:cs="Times New Roman"/>
                <w:iCs/>
                <w:noProof/>
                <w:color w:val="000000" w:themeColor="text1"/>
                <w:sz w:val="24"/>
                <w:szCs w:val="24"/>
              </w:rPr>
              <w:t>Măsuri normative necesare transpunerii directivelor UE</w:t>
            </w:r>
          </w:p>
        </w:tc>
        <w:tc>
          <w:tcPr>
            <w:tcW w:w="7470" w:type="dxa"/>
            <w:gridSpan w:val="8"/>
          </w:tcPr>
          <w:p w14:paraId="19D34877"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 </w:t>
            </w:r>
            <w:r w:rsidR="00890A8D" w:rsidRPr="00F14C52">
              <w:rPr>
                <w:rFonts w:ascii="Times New Roman" w:hAnsi="Times New Roman" w:cs="Times New Roman"/>
                <w:noProof/>
                <w:color w:val="000000" w:themeColor="text1"/>
                <w:sz w:val="24"/>
                <w:szCs w:val="24"/>
              </w:rPr>
              <w:t>Prezentul act normativ</w:t>
            </w:r>
            <w:r w:rsidRPr="00F14C52">
              <w:rPr>
                <w:rFonts w:ascii="Times New Roman" w:hAnsi="Times New Roman" w:cs="Times New Roman"/>
                <w:noProof/>
                <w:color w:val="000000" w:themeColor="text1"/>
                <w:sz w:val="24"/>
                <w:szCs w:val="24"/>
              </w:rPr>
              <w:t xml:space="preserve"> nu se referă la acest subiect.</w:t>
            </w:r>
          </w:p>
        </w:tc>
      </w:tr>
      <w:tr w:rsidR="00F14C52" w:rsidRPr="00F14C52" w14:paraId="327F0EE0" w14:textId="77777777" w:rsidTr="00F446D5">
        <w:tc>
          <w:tcPr>
            <w:tcW w:w="787" w:type="dxa"/>
          </w:tcPr>
          <w:p w14:paraId="7AFBFB96"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5.3.2.</w:t>
            </w:r>
          </w:p>
        </w:tc>
        <w:tc>
          <w:tcPr>
            <w:tcW w:w="2070" w:type="dxa"/>
          </w:tcPr>
          <w:p w14:paraId="2FEFA1E7"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iCs/>
                <w:noProof/>
                <w:color w:val="000000" w:themeColor="text1"/>
                <w:sz w:val="24"/>
                <w:szCs w:val="24"/>
              </w:rPr>
              <w:t>Măsuri normative necesare aplicării actelor legislative ale UE</w:t>
            </w:r>
          </w:p>
        </w:tc>
        <w:tc>
          <w:tcPr>
            <w:tcW w:w="7470" w:type="dxa"/>
            <w:gridSpan w:val="8"/>
          </w:tcPr>
          <w:p w14:paraId="1722F0DD"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 </w:t>
            </w:r>
            <w:r w:rsidR="00890A8D" w:rsidRPr="00F14C52">
              <w:rPr>
                <w:rFonts w:ascii="Times New Roman" w:hAnsi="Times New Roman" w:cs="Times New Roman"/>
                <w:noProof/>
                <w:color w:val="000000" w:themeColor="text1"/>
                <w:sz w:val="24"/>
                <w:szCs w:val="24"/>
              </w:rPr>
              <w:t>Prezentul act normativ</w:t>
            </w:r>
            <w:r w:rsidRPr="00F14C52">
              <w:rPr>
                <w:rFonts w:ascii="Times New Roman" w:hAnsi="Times New Roman" w:cs="Times New Roman"/>
                <w:noProof/>
                <w:color w:val="000000" w:themeColor="text1"/>
                <w:sz w:val="24"/>
                <w:szCs w:val="24"/>
              </w:rPr>
              <w:t xml:space="preserve"> nu se referă la acest subiect.</w:t>
            </w:r>
          </w:p>
        </w:tc>
      </w:tr>
      <w:tr w:rsidR="00F14C52" w:rsidRPr="00F14C52" w14:paraId="5D8D6D78" w14:textId="77777777" w:rsidTr="00F446D5">
        <w:tc>
          <w:tcPr>
            <w:tcW w:w="787" w:type="dxa"/>
          </w:tcPr>
          <w:p w14:paraId="4F6A70E1"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5.4.</w:t>
            </w:r>
          </w:p>
        </w:tc>
        <w:tc>
          <w:tcPr>
            <w:tcW w:w="2070" w:type="dxa"/>
          </w:tcPr>
          <w:p w14:paraId="417948D8"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iCs/>
                <w:noProof/>
                <w:color w:val="000000" w:themeColor="text1"/>
                <w:sz w:val="24"/>
                <w:szCs w:val="24"/>
              </w:rPr>
              <w:t>Hotărâri ale Cur</w:t>
            </w:r>
            <w:r w:rsidR="00890A8D" w:rsidRPr="00F14C52">
              <w:rPr>
                <w:rFonts w:ascii="Times New Roman" w:eastAsia="Times New Roman" w:hAnsi="Times New Roman" w:cs="Times New Roman"/>
                <w:iCs/>
                <w:noProof/>
                <w:color w:val="000000" w:themeColor="text1"/>
                <w:sz w:val="24"/>
                <w:szCs w:val="24"/>
              </w:rPr>
              <w:t>ț</w:t>
            </w:r>
            <w:r w:rsidRPr="00F14C52">
              <w:rPr>
                <w:rFonts w:ascii="Times New Roman" w:eastAsia="Times New Roman" w:hAnsi="Times New Roman" w:cs="Times New Roman"/>
                <w:iCs/>
                <w:noProof/>
                <w:color w:val="000000" w:themeColor="text1"/>
                <w:sz w:val="24"/>
                <w:szCs w:val="24"/>
              </w:rPr>
              <w:t>ii de Justi</w:t>
            </w:r>
            <w:r w:rsidR="00890A8D" w:rsidRPr="00F14C52">
              <w:rPr>
                <w:rFonts w:ascii="Times New Roman" w:eastAsia="Times New Roman" w:hAnsi="Times New Roman" w:cs="Times New Roman"/>
                <w:iCs/>
                <w:noProof/>
                <w:color w:val="000000" w:themeColor="text1"/>
                <w:sz w:val="24"/>
                <w:szCs w:val="24"/>
              </w:rPr>
              <w:t>ț</w:t>
            </w:r>
            <w:r w:rsidRPr="00F14C52">
              <w:rPr>
                <w:rFonts w:ascii="Times New Roman" w:eastAsia="Times New Roman" w:hAnsi="Times New Roman" w:cs="Times New Roman"/>
                <w:iCs/>
                <w:noProof/>
                <w:color w:val="000000" w:themeColor="text1"/>
                <w:sz w:val="24"/>
                <w:szCs w:val="24"/>
              </w:rPr>
              <w:t xml:space="preserve">ie a Uniunii Europene </w:t>
            </w:r>
          </w:p>
        </w:tc>
        <w:tc>
          <w:tcPr>
            <w:tcW w:w="7470" w:type="dxa"/>
            <w:gridSpan w:val="8"/>
          </w:tcPr>
          <w:p w14:paraId="64EC6FE4"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 </w:t>
            </w:r>
            <w:r w:rsidR="00890A8D" w:rsidRPr="00F14C52">
              <w:rPr>
                <w:rFonts w:ascii="Times New Roman" w:hAnsi="Times New Roman" w:cs="Times New Roman"/>
                <w:noProof/>
                <w:color w:val="000000" w:themeColor="text1"/>
                <w:sz w:val="24"/>
                <w:szCs w:val="24"/>
              </w:rPr>
              <w:t>Prezentul act normativ</w:t>
            </w:r>
            <w:r w:rsidRPr="00F14C52">
              <w:rPr>
                <w:rFonts w:ascii="Times New Roman" w:hAnsi="Times New Roman" w:cs="Times New Roman"/>
                <w:noProof/>
                <w:color w:val="000000" w:themeColor="text1"/>
                <w:sz w:val="24"/>
                <w:szCs w:val="24"/>
              </w:rPr>
              <w:t xml:space="preserve"> nu se referă la acest subiect.</w:t>
            </w:r>
          </w:p>
        </w:tc>
      </w:tr>
      <w:tr w:rsidR="00F14C52" w:rsidRPr="00F14C52" w14:paraId="3AB37EAF" w14:textId="77777777" w:rsidTr="00F446D5">
        <w:tc>
          <w:tcPr>
            <w:tcW w:w="787" w:type="dxa"/>
          </w:tcPr>
          <w:p w14:paraId="15AD8729"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5.5.</w:t>
            </w:r>
          </w:p>
        </w:tc>
        <w:tc>
          <w:tcPr>
            <w:tcW w:w="2070" w:type="dxa"/>
          </w:tcPr>
          <w:p w14:paraId="3D26FF52"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iCs/>
                <w:noProof/>
                <w:color w:val="000000" w:themeColor="text1"/>
                <w:sz w:val="24"/>
                <w:szCs w:val="24"/>
              </w:rPr>
              <w:t xml:space="preserve">Alte acte normative </w:t>
            </w:r>
            <w:r w:rsidR="00890A8D" w:rsidRPr="00F14C52">
              <w:rPr>
                <w:rFonts w:ascii="Times New Roman" w:eastAsia="Times New Roman" w:hAnsi="Times New Roman" w:cs="Times New Roman"/>
                <w:iCs/>
                <w:noProof/>
                <w:color w:val="000000" w:themeColor="text1"/>
                <w:sz w:val="24"/>
                <w:szCs w:val="24"/>
              </w:rPr>
              <w:t>ș</w:t>
            </w:r>
            <w:r w:rsidRPr="00F14C52">
              <w:rPr>
                <w:rFonts w:ascii="Times New Roman" w:eastAsia="Times New Roman" w:hAnsi="Times New Roman" w:cs="Times New Roman"/>
                <w:iCs/>
                <w:noProof/>
                <w:color w:val="000000" w:themeColor="text1"/>
                <w:sz w:val="24"/>
                <w:szCs w:val="24"/>
              </w:rPr>
              <w:t>i/sau documente interna</w:t>
            </w:r>
            <w:r w:rsidR="00890A8D" w:rsidRPr="00F14C52">
              <w:rPr>
                <w:rFonts w:ascii="Times New Roman" w:eastAsia="Times New Roman" w:hAnsi="Times New Roman" w:cs="Times New Roman"/>
                <w:iCs/>
                <w:noProof/>
                <w:color w:val="000000" w:themeColor="text1"/>
                <w:sz w:val="24"/>
                <w:szCs w:val="24"/>
              </w:rPr>
              <w:t>ț</w:t>
            </w:r>
            <w:r w:rsidRPr="00F14C52">
              <w:rPr>
                <w:rFonts w:ascii="Times New Roman" w:eastAsia="Times New Roman" w:hAnsi="Times New Roman" w:cs="Times New Roman"/>
                <w:iCs/>
                <w:noProof/>
                <w:color w:val="000000" w:themeColor="text1"/>
                <w:sz w:val="24"/>
                <w:szCs w:val="24"/>
              </w:rPr>
              <w:t xml:space="preserve">ionale din care decurg angajamente asumate </w:t>
            </w:r>
          </w:p>
        </w:tc>
        <w:tc>
          <w:tcPr>
            <w:tcW w:w="7470" w:type="dxa"/>
            <w:gridSpan w:val="8"/>
          </w:tcPr>
          <w:p w14:paraId="1C1DB4F3"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 </w:t>
            </w:r>
            <w:r w:rsidR="00890A8D" w:rsidRPr="00F14C52">
              <w:rPr>
                <w:rFonts w:ascii="Times New Roman" w:hAnsi="Times New Roman" w:cs="Times New Roman"/>
                <w:noProof/>
                <w:color w:val="000000" w:themeColor="text1"/>
                <w:sz w:val="24"/>
                <w:szCs w:val="24"/>
              </w:rPr>
              <w:t>Prezentul act normativ</w:t>
            </w:r>
            <w:r w:rsidRPr="00F14C52">
              <w:rPr>
                <w:rFonts w:ascii="Times New Roman" w:hAnsi="Times New Roman" w:cs="Times New Roman"/>
                <w:noProof/>
                <w:color w:val="000000" w:themeColor="text1"/>
                <w:sz w:val="24"/>
                <w:szCs w:val="24"/>
              </w:rPr>
              <w:t xml:space="preserve"> nu se referă la acest subiect.</w:t>
            </w:r>
          </w:p>
        </w:tc>
      </w:tr>
      <w:tr w:rsidR="00F14C52" w:rsidRPr="00F14C52" w14:paraId="66F36622" w14:textId="77777777" w:rsidTr="00F446D5">
        <w:tc>
          <w:tcPr>
            <w:tcW w:w="787" w:type="dxa"/>
          </w:tcPr>
          <w:p w14:paraId="130FC017" w14:textId="77777777" w:rsidR="00711EE8" w:rsidRPr="00F14C52" w:rsidRDefault="00711EE8" w:rsidP="002027CF">
            <w:pPr>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5.6.</w:t>
            </w:r>
          </w:p>
        </w:tc>
        <w:tc>
          <w:tcPr>
            <w:tcW w:w="2070" w:type="dxa"/>
          </w:tcPr>
          <w:p w14:paraId="5E48F4E4" w14:textId="77777777" w:rsidR="00711EE8" w:rsidRPr="00F14C52" w:rsidRDefault="00711EE8" w:rsidP="002027CF">
            <w:pPr>
              <w:spacing w:after="120"/>
              <w:contextualSpacing/>
              <w:rPr>
                <w:rFonts w:ascii="Times New Roman" w:eastAsia="Times New Roman" w:hAnsi="Times New Roman" w:cs="Times New Roman"/>
                <w:iCs/>
                <w:noProof/>
                <w:color w:val="000000" w:themeColor="text1"/>
                <w:sz w:val="24"/>
                <w:szCs w:val="24"/>
              </w:rPr>
            </w:pPr>
            <w:r w:rsidRPr="00F14C52">
              <w:rPr>
                <w:rFonts w:ascii="Times New Roman" w:eastAsia="Times New Roman" w:hAnsi="Times New Roman" w:cs="Times New Roman"/>
                <w:iCs/>
                <w:noProof/>
                <w:color w:val="000000" w:themeColor="text1"/>
                <w:sz w:val="24"/>
                <w:szCs w:val="24"/>
              </w:rPr>
              <w:t>Alte informa</w:t>
            </w:r>
            <w:r w:rsidR="00890A8D" w:rsidRPr="00F14C52">
              <w:rPr>
                <w:rFonts w:ascii="Times New Roman" w:eastAsia="Times New Roman" w:hAnsi="Times New Roman" w:cs="Times New Roman"/>
                <w:iCs/>
                <w:noProof/>
                <w:color w:val="000000" w:themeColor="text1"/>
                <w:sz w:val="24"/>
                <w:szCs w:val="24"/>
              </w:rPr>
              <w:t>ț</w:t>
            </w:r>
            <w:r w:rsidRPr="00F14C52">
              <w:rPr>
                <w:rFonts w:ascii="Times New Roman" w:eastAsia="Times New Roman" w:hAnsi="Times New Roman" w:cs="Times New Roman"/>
                <w:iCs/>
                <w:noProof/>
                <w:color w:val="000000" w:themeColor="text1"/>
                <w:sz w:val="24"/>
                <w:szCs w:val="24"/>
              </w:rPr>
              <w:t>ii</w:t>
            </w:r>
          </w:p>
        </w:tc>
        <w:tc>
          <w:tcPr>
            <w:tcW w:w="7470" w:type="dxa"/>
            <w:gridSpan w:val="8"/>
          </w:tcPr>
          <w:p w14:paraId="2FE7B40F"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Nu au fost identificate.</w:t>
            </w:r>
          </w:p>
        </w:tc>
      </w:tr>
      <w:tr w:rsidR="00F14C52" w:rsidRPr="00F14C52" w14:paraId="0BA6886D" w14:textId="77777777" w:rsidTr="00F446D5">
        <w:tc>
          <w:tcPr>
            <w:tcW w:w="10327" w:type="dxa"/>
            <w:gridSpan w:val="10"/>
          </w:tcPr>
          <w:p w14:paraId="22A21985" w14:textId="77777777" w:rsidR="00711EE8" w:rsidRPr="00F14C52" w:rsidRDefault="00711EE8" w:rsidP="002027CF">
            <w:pPr>
              <w:spacing w:after="120"/>
              <w:contextualSpacing/>
              <w:jc w:val="center"/>
              <w:rPr>
                <w:rFonts w:ascii="Times New Roman" w:hAnsi="Times New Roman" w:cs="Times New Roman"/>
                <w:b/>
                <w:noProof/>
                <w:color w:val="000000" w:themeColor="text1"/>
                <w:sz w:val="24"/>
                <w:szCs w:val="24"/>
              </w:rPr>
            </w:pPr>
          </w:p>
          <w:p w14:paraId="3FB9BDC3" w14:textId="77777777" w:rsidR="00711EE8" w:rsidRPr="00F14C52" w:rsidRDefault="00711EE8" w:rsidP="002027CF">
            <w:pPr>
              <w:spacing w:after="120"/>
              <w:contextualSpacing/>
              <w:jc w:val="center"/>
              <w:rPr>
                <w:rFonts w:ascii="Times New Roman" w:hAnsi="Times New Roman" w:cs="Times New Roman"/>
                <w:b/>
                <w:noProof/>
                <w:color w:val="000000" w:themeColor="text1"/>
                <w:sz w:val="24"/>
                <w:szCs w:val="24"/>
              </w:rPr>
            </w:pPr>
            <w:r w:rsidRPr="00F14C52">
              <w:rPr>
                <w:rFonts w:ascii="Times New Roman" w:hAnsi="Times New Roman" w:cs="Times New Roman"/>
                <w:b/>
                <w:noProof/>
                <w:color w:val="000000" w:themeColor="text1"/>
                <w:sz w:val="24"/>
                <w:szCs w:val="24"/>
              </w:rPr>
              <w:t>Sec</w:t>
            </w:r>
            <w:r w:rsidR="00890A8D" w:rsidRPr="00F14C52">
              <w:rPr>
                <w:rFonts w:ascii="Times New Roman" w:hAnsi="Times New Roman" w:cs="Times New Roman"/>
                <w:b/>
                <w:noProof/>
                <w:color w:val="000000" w:themeColor="text1"/>
                <w:sz w:val="24"/>
                <w:szCs w:val="24"/>
              </w:rPr>
              <w:t>ț</w:t>
            </w:r>
            <w:r w:rsidRPr="00F14C52">
              <w:rPr>
                <w:rFonts w:ascii="Times New Roman" w:hAnsi="Times New Roman" w:cs="Times New Roman"/>
                <w:b/>
                <w:noProof/>
                <w:color w:val="000000" w:themeColor="text1"/>
                <w:sz w:val="24"/>
                <w:szCs w:val="24"/>
              </w:rPr>
              <w:t>iunea a 6-a</w:t>
            </w:r>
          </w:p>
          <w:p w14:paraId="53B1AF64" w14:textId="77777777" w:rsidR="00711EE8" w:rsidRPr="00F14C52" w:rsidRDefault="00711EE8" w:rsidP="002027CF">
            <w:pPr>
              <w:spacing w:after="120"/>
              <w:contextualSpacing/>
              <w:jc w:val="center"/>
              <w:rPr>
                <w:rFonts w:ascii="Times New Roman" w:hAnsi="Times New Roman" w:cs="Times New Roman"/>
                <w:b/>
                <w:noProof/>
                <w:color w:val="000000" w:themeColor="text1"/>
                <w:sz w:val="24"/>
                <w:szCs w:val="24"/>
              </w:rPr>
            </w:pPr>
            <w:r w:rsidRPr="00F14C52">
              <w:rPr>
                <w:rFonts w:ascii="Times New Roman" w:hAnsi="Times New Roman" w:cs="Times New Roman"/>
                <w:b/>
                <w:noProof/>
                <w:color w:val="000000" w:themeColor="text1"/>
                <w:sz w:val="24"/>
                <w:szCs w:val="24"/>
              </w:rPr>
              <w:t>Consultările efectuate în vederea elaborării prezentului act normativ</w:t>
            </w:r>
          </w:p>
          <w:p w14:paraId="62A26917"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p>
        </w:tc>
      </w:tr>
      <w:tr w:rsidR="00F14C52" w:rsidRPr="00F14C52" w14:paraId="10C6A2E9" w14:textId="77777777" w:rsidTr="00F446D5">
        <w:trPr>
          <w:trHeight w:val="273"/>
        </w:trPr>
        <w:tc>
          <w:tcPr>
            <w:tcW w:w="787" w:type="dxa"/>
          </w:tcPr>
          <w:p w14:paraId="0ECC74C0" w14:textId="77777777" w:rsidR="00711EE8" w:rsidRPr="00F14C52" w:rsidRDefault="00711EE8" w:rsidP="002027CF">
            <w:pPr>
              <w:spacing w:after="120"/>
              <w:contextualSpacing/>
              <w:jc w:val="center"/>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6.1.</w:t>
            </w:r>
          </w:p>
        </w:tc>
        <w:tc>
          <w:tcPr>
            <w:tcW w:w="2070" w:type="dxa"/>
          </w:tcPr>
          <w:p w14:paraId="54A7913C" w14:textId="77777777" w:rsidR="00711EE8" w:rsidRPr="00F14C52" w:rsidRDefault="00711EE8" w:rsidP="002027CF">
            <w:pPr>
              <w:spacing w:after="120"/>
              <w:contextualSpacing/>
              <w:rPr>
                <w:rFonts w:ascii="Times New Roman" w:hAnsi="Times New Roman" w:cs="Times New Roman"/>
                <w:b/>
                <w:noProof/>
                <w:color w:val="000000" w:themeColor="text1"/>
                <w:sz w:val="24"/>
                <w:szCs w:val="24"/>
              </w:rPr>
            </w:pPr>
            <w:r w:rsidRPr="00F14C52">
              <w:rPr>
                <w:rFonts w:ascii="Times New Roman" w:eastAsia="Times New Roman" w:hAnsi="Times New Roman" w:cs="Times New Roman"/>
                <w:noProof/>
                <w:color w:val="000000" w:themeColor="text1"/>
                <w:sz w:val="24"/>
                <w:szCs w:val="24"/>
              </w:rPr>
              <w:t>Informa</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ii privind neaplicarea procedurii de participare la elaborarea actelor normative</w:t>
            </w:r>
          </w:p>
        </w:tc>
        <w:tc>
          <w:tcPr>
            <w:tcW w:w="7470" w:type="dxa"/>
            <w:gridSpan w:val="8"/>
          </w:tcPr>
          <w:p w14:paraId="3B7BA06F" w14:textId="77777777" w:rsidR="00711EE8" w:rsidRPr="00F14C52" w:rsidRDefault="00711EE8" w:rsidP="002027CF">
            <w:pPr>
              <w:spacing w:after="120"/>
              <w:contextualSpacing/>
              <w:rPr>
                <w:rFonts w:ascii="Times New Roman" w:hAnsi="Times New Roman" w:cs="Times New Roman"/>
                <w:color w:val="000000" w:themeColor="text1"/>
                <w:sz w:val="24"/>
                <w:szCs w:val="24"/>
              </w:rPr>
            </w:pPr>
            <w:r w:rsidRPr="00F14C52">
              <w:rPr>
                <w:rFonts w:ascii="Times New Roman" w:hAnsi="Times New Roman" w:cs="Times New Roman"/>
                <w:noProof/>
                <w:color w:val="000000" w:themeColor="text1"/>
                <w:sz w:val="24"/>
                <w:szCs w:val="24"/>
              </w:rPr>
              <w:t xml:space="preserve"> </w:t>
            </w:r>
            <w:r w:rsidR="00890A8D" w:rsidRPr="00F14C52">
              <w:rPr>
                <w:rFonts w:ascii="Times New Roman" w:hAnsi="Times New Roman" w:cs="Times New Roman"/>
                <w:noProof/>
                <w:color w:val="000000" w:themeColor="text1"/>
                <w:sz w:val="24"/>
                <w:szCs w:val="24"/>
              </w:rPr>
              <w:t>Prezentul act normativ</w:t>
            </w:r>
            <w:r w:rsidRPr="00F14C52">
              <w:rPr>
                <w:rFonts w:ascii="Times New Roman" w:hAnsi="Times New Roman" w:cs="Times New Roman"/>
                <w:noProof/>
                <w:color w:val="000000" w:themeColor="text1"/>
                <w:sz w:val="24"/>
                <w:szCs w:val="24"/>
              </w:rPr>
              <w:t xml:space="preserve"> nu se referă la acest subiect.</w:t>
            </w:r>
          </w:p>
        </w:tc>
      </w:tr>
      <w:tr w:rsidR="00F14C52" w:rsidRPr="00F14C52" w14:paraId="1A1A6A33" w14:textId="77777777" w:rsidTr="00F446D5">
        <w:tc>
          <w:tcPr>
            <w:tcW w:w="787" w:type="dxa"/>
          </w:tcPr>
          <w:p w14:paraId="2F647D4B"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6.2.</w:t>
            </w:r>
          </w:p>
        </w:tc>
        <w:tc>
          <w:tcPr>
            <w:tcW w:w="2070" w:type="dxa"/>
          </w:tcPr>
          <w:p w14:paraId="3D276603"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Informa</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 xml:space="preserve">ii privind procesul de </w:t>
            </w:r>
            <w:r w:rsidRPr="00F14C52">
              <w:rPr>
                <w:rFonts w:ascii="Times New Roman" w:eastAsia="Times New Roman" w:hAnsi="Times New Roman" w:cs="Times New Roman"/>
                <w:noProof/>
                <w:color w:val="000000" w:themeColor="text1"/>
                <w:sz w:val="24"/>
                <w:szCs w:val="24"/>
              </w:rPr>
              <w:lastRenderedPageBreak/>
              <w:t>consultare cu organiza</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 xml:space="preserve">ii neguvernamentale, institute de cercetare </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i alte organisme implicate</w:t>
            </w:r>
          </w:p>
        </w:tc>
        <w:tc>
          <w:tcPr>
            <w:tcW w:w="7470" w:type="dxa"/>
            <w:gridSpan w:val="8"/>
          </w:tcPr>
          <w:p w14:paraId="2B814AAC"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lastRenderedPageBreak/>
              <w:t xml:space="preserve"> </w:t>
            </w:r>
            <w:r w:rsidR="00890A8D" w:rsidRPr="00F14C52">
              <w:rPr>
                <w:rFonts w:ascii="Times New Roman" w:hAnsi="Times New Roman" w:cs="Times New Roman"/>
                <w:noProof/>
                <w:color w:val="000000" w:themeColor="text1"/>
                <w:sz w:val="24"/>
                <w:szCs w:val="24"/>
              </w:rPr>
              <w:t>Prezentul act normativ</w:t>
            </w:r>
            <w:r w:rsidRPr="00F14C52">
              <w:rPr>
                <w:rFonts w:ascii="Times New Roman" w:hAnsi="Times New Roman" w:cs="Times New Roman"/>
                <w:noProof/>
                <w:color w:val="000000" w:themeColor="text1"/>
                <w:sz w:val="24"/>
                <w:szCs w:val="24"/>
              </w:rPr>
              <w:t xml:space="preserve"> nu se referă la acest subiect.</w:t>
            </w:r>
          </w:p>
        </w:tc>
      </w:tr>
      <w:tr w:rsidR="00F14C52" w:rsidRPr="00F14C52" w14:paraId="7FF94BA2" w14:textId="77777777" w:rsidTr="00F446D5">
        <w:tc>
          <w:tcPr>
            <w:tcW w:w="787" w:type="dxa"/>
          </w:tcPr>
          <w:p w14:paraId="0268E579"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6.3.</w:t>
            </w:r>
          </w:p>
        </w:tc>
        <w:tc>
          <w:tcPr>
            <w:tcW w:w="2070" w:type="dxa"/>
          </w:tcPr>
          <w:p w14:paraId="0D37F640"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Informa</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ii despre consultările organizate cu autorită</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ile administra</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iei publice locale</w:t>
            </w:r>
          </w:p>
        </w:tc>
        <w:tc>
          <w:tcPr>
            <w:tcW w:w="7470" w:type="dxa"/>
            <w:gridSpan w:val="8"/>
          </w:tcPr>
          <w:p w14:paraId="36EEBDEF"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 </w:t>
            </w:r>
            <w:r w:rsidR="00890A8D" w:rsidRPr="00F14C52">
              <w:rPr>
                <w:rFonts w:ascii="Times New Roman" w:hAnsi="Times New Roman" w:cs="Times New Roman"/>
                <w:noProof/>
                <w:color w:val="000000" w:themeColor="text1"/>
                <w:sz w:val="24"/>
                <w:szCs w:val="24"/>
              </w:rPr>
              <w:t>Prezentul act normativ</w:t>
            </w:r>
            <w:r w:rsidRPr="00F14C52">
              <w:rPr>
                <w:rFonts w:ascii="Times New Roman" w:hAnsi="Times New Roman" w:cs="Times New Roman"/>
                <w:noProof/>
                <w:color w:val="000000" w:themeColor="text1"/>
                <w:sz w:val="24"/>
                <w:szCs w:val="24"/>
              </w:rPr>
              <w:t xml:space="preserve"> nu se referă la acest subiect.</w:t>
            </w:r>
          </w:p>
        </w:tc>
      </w:tr>
      <w:tr w:rsidR="00F14C52" w:rsidRPr="00F14C52" w14:paraId="7CC6AF0B" w14:textId="77777777" w:rsidTr="00F446D5">
        <w:tc>
          <w:tcPr>
            <w:tcW w:w="787" w:type="dxa"/>
          </w:tcPr>
          <w:p w14:paraId="19D78442"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6.4.</w:t>
            </w:r>
          </w:p>
        </w:tc>
        <w:tc>
          <w:tcPr>
            <w:tcW w:w="2070" w:type="dxa"/>
          </w:tcPr>
          <w:p w14:paraId="7BF99BEF"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Informa</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ii privind puncte de vedere/opinii emise de organisme consultative constituite prin acte normative</w:t>
            </w:r>
          </w:p>
        </w:tc>
        <w:tc>
          <w:tcPr>
            <w:tcW w:w="7470" w:type="dxa"/>
            <w:gridSpan w:val="8"/>
          </w:tcPr>
          <w:p w14:paraId="31E0165D" w14:textId="26C58202" w:rsidR="00711EE8" w:rsidRPr="00F14C52" w:rsidRDefault="00AD68B2"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 </w:t>
            </w:r>
            <w:r w:rsidR="00890A8D" w:rsidRPr="00F14C52">
              <w:rPr>
                <w:rFonts w:ascii="Times New Roman" w:hAnsi="Times New Roman" w:cs="Times New Roman"/>
                <w:noProof/>
                <w:color w:val="000000" w:themeColor="text1"/>
                <w:sz w:val="24"/>
                <w:szCs w:val="24"/>
              </w:rPr>
              <w:t>Prezentul act normativ</w:t>
            </w:r>
            <w:r w:rsidR="00711EE8" w:rsidRPr="00F14C52">
              <w:rPr>
                <w:rFonts w:ascii="Times New Roman" w:hAnsi="Times New Roman" w:cs="Times New Roman"/>
                <w:noProof/>
                <w:color w:val="000000" w:themeColor="text1"/>
                <w:sz w:val="24"/>
                <w:szCs w:val="24"/>
              </w:rPr>
              <w:t xml:space="preserve"> nu se referă la acest subiect.</w:t>
            </w:r>
          </w:p>
        </w:tc>
      </w:tr>
      <w:tr w:rsidR="00F14C52" w:rsidRPr="00F14C52" w14:paraId="2D2DCBBD" w14:textId="77777777" w:rsidTr="00F446D5">
        <w:tc>
          <w:tcPr>
            <w:tcW w:w="787" w:type="dxa"/>
          </w:tcPr>
          <w:p w14:paraId="6D364137"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6.5.</w:t>
            </w:r>
          </w:p>
        </w:tc>
        <w:tc>
          <w:tcPr>
            <w:tcW w:w="2070" w:type="dxa"/>
          </w:tcPr>
          <w:p w14:paraId="5570BD83" w14:textId="77777777" w:rsidR="00711EE8" w:rsidRPr="00F14C52" w:rsidRDefault="00711EE8" w:rsidP="002027CF">
            <w:pPr>
              <w:autoSpaceDE w:val="0"/>
              <w:autoSpaceDN w:val="0"/>
              <w:adjustRightInd w:val="0"/>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Informa</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 xml:space="preserve">ii privind avizarea de către:                           </w:t>
            </w:r>
          </w:p>
          <w:p w14:paraId="61231F08" w14:textId="77777777" w:rsidR="00711EE8" w:rsidRPr="00F14C52" w:rsidRDefault="00711EE8" w:rsidP="002027CF">
            <w:pPr>
              <w:autoSpaceDE w:val="0"/>
              <w:autoSpaceDN w:val="0"/>
              <w:adjustRightInd w:val="0"/>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 xml:space="preserve">a) Consiliul Legislativ </w:t>
            </w:r>
          </w:p>
          <w:p w14:paraId="1B6A6AF2" w14:textId="77777777" w:rsidR="00711EE8" w:rsidRPr="00F14C52" w:rsidRDefault="00711EE8" w:rsidP="002027CF">
            <w:pPr>
              <w:autoSpaceDE w:val="0"/>
              <w:autoSpaceDN w:val="0"/>
              <w:adjustRightInd w:val="0"/>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 xml:space="preserve">b) Consiliul Suprem de Apărare a </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 xml:space="preserve">ării                         </w:t>
            </w:r>
          </w:p>
          <w:p w14:paraId="5C95951D" w14:textId="77777777" w:rsidR="00711EE8" w:rsidRPr="00F14C52" w:rsidRDefault="00711EE8" w:rsidP="002027CF">
            <w:pPr>
              <w:autoSpaceDE w:val="0"/>
              <w:autoSpaceDN w:val="0"/>
              <w:adjustRightInd w:val="0"/>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 xml:space="preserve">c) Consiliul Economic </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 xml:space="preserve">i Social </w:t>
            </w:r>
          </w:p>
          <w:p w14:paraId="71865326" w14:textId="77777777" w:rsidR="00711EE8" w:rsidRPr="00F14C52" w:rsidRDefault="00711EE8" w:rsidP="002027CF">
            <w:pPr>
              <w:autoSpaceDE w:val="0"/>
              <w:autoSpaceDN w:val="0"/>
              <w:adjustRightInd w:val="0"/>
              <w:spacing w:after="120"/>
              <w:contextualSpacing/>
              <w:rPr>
                <w:rFonts w:ascii="Times New Roman" w:eastAsia="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d) Consiliul Concuren</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 xml:space="preserve">ei    </w:t>
            </w:r>
          </w:p>
          <w:p w14:paraId="4930BBEF"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 xml:space="preserve">e) Curtea de Conturi             </w:t>
            </w:r>
          </w:p>
        </w:tc>
        <w:tc>
          <w:tcPr>
            <w:tcW w:w="7470" w:type="dxa"/>
            <w:gridSpan w:val="8"/>
          </w:tcPr>
          <w:p w14:paraId="6DA6A5A6" w14:textId="3DF83BEE" w:rsidR="00711EE8" w:rsidRPr="00F14C52" w:rsidRDefault="00711EE8" w:rsidP="0054423D">
            <w:pPr>
              <w:pStyle w:val="BodyTextIndent"/>
              <w:ind w:left="0"/>
              <w:contextualSpacing/>
              <w:jc w:val="both"/>
              <w:rPr>
                <w:rFonts w:ascii="Times New Roman" w:hAnsi="Times New Roman"/>
                <w:noProof/>
                <w:color w:val="000000" w:themeColor="text1"/>
                <w:sz w:val="24"/>
                <w:szCs w:val="24"/>
                <w:lang w:val="ro-RO"/>
              </w:rPr>
            </w:pPr>
            <w:r w:rsidRPr="00F14C52">
              <w:rPr>
                <w:rFonts w:ascii="Times New Roman" w:hAnsi="Times New Roman"/>
                <w:noProof/>
                <w:color w:val="000000" w:themeColor="text1"/>
                <w:sz w:val="24"/>
                <w:szCs w:val="24"/>
                <w:lang w:val="ro-RO"/>
              </w:rPr>
              <w:t xml:space="preserve"> </w:t>
            </w:r>
            <w:r w:rsidR="00AD68B2" w:rsidRPr="00F14C52">
              <w:rPr>
                <w:rFonts w:ascii="Times New Roman" w:hAnsi="Times New Roman"/>
                <w:noProof/>
                <w:color w:val="000000" w:themeColor="text1"/>
                <w:sz w:val="24"/>
                <w:szCs w:val="24"/>
                <w:lang w:val="pt-BR"/>
              </w:rPr>
              <w:t>Proiectul de act normativ va fi avizat de Consiliul Legislativ</w:t>
            </w:r>
            <w:r w:rsidR="00514DB6" w:rsidRPr="00F14C52">
              <w:rPr>
                <w:rFonts w:ascii="Times New Roman" w:hAnsi="Times New Roman"/>
                <w:noProof/>
                <w:color w:val="000000" w:themeColor="text1"/>
                <w:sz w:val="24"/>
                <w:szCs w:val="24"/>
                <w:lang w:val="pt-BR"/>
              </w:rPr>
              <w:t xml:space="preserve"> și Consiliul Economic și Social</w:t>
            </w:r>
            <w:r w:rsidR="00AD68B2" w:rsidRPr="00F14C52">
              <w:rPr>
                <w:rFonts w:ascii="Times New Roman" w:hAnsi="Times New Roman"/>
                <w:noProof/>
                <w:color w:val="000000" w:themeColor="text1"/>
                <w:sz w:val="24"/>
                <w:szCs w:val="24"/>
                <w:lang w:val="pt-BR"/>
              </w:rPr>
              <w:t>.</w:t>
            </w:r>
            <w:r w:rsidR="00514DB6" w:rsidRPr="00F14C52">
              <w:rPr>
                <w:rFonts w:ascii="Times New Roman" w:hAnsi="Times New Roman"/>
                <w:noProof/>
                <w:color w:val="000000" w:themeColor="text1"/>
                <w:sz w:val="24"/>
                <w:szCs w:val="24"/>
                <w:lang w:val="pt-BR"/>
              </w:rPr>
              <w:t xml:space="preserve"> </w:t>
            </w:r>
          </w:p>
        </w:tc>
      </w:tr>
      <w:tr w:rsidR="00F14C52" w:rsidRPr="00F14C52" w14:paraId="1B7F80D3" w14:textId="77777777" w:rsidTr="00F446D5">
        <w:trPr>
          <w:trHeight w:val="440"/>
        </w:trPr>
        <w:tc>
          <w:tcPr>
            <w:tcW w:w="787" w:type="dxa"/>
          </w:tcPr>
          <w:p w14:paraId="50EDE401"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6.6.</w:t>
            </w:r>
          </w:p>
        </w:tc>
        <w:tc>
          <w:tcPr>
            <w:tcW w:w="2070" w:type="dxa"/>
          </w:tcPr>
          <w:p w14:paraId="5150EC1B"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iCs/>
                <w:noProof/>
                <w:color w:val="000000" w:themeColor="text1"/>
                <w:sz w:val="24"/>
                <w:szCs w:val="24"/>
              </w:rPr>
              <w:t>Alte informa</w:t>
            </w:r>
            <w:r w:rsidR="00890A8D" w:rsidRPr="00F14C52">
              <w:rPr>
                <w:rFonts w:ascii="Times New Roman" w:eastAsia="Times New Roman" w:hAnsi="Times New Roman" w:cs="Times New Roman"/>
                <w:iCs/>
                <w:noProof/>
                <w:color w:val="000000" w:themeColor="text1"/>
                <w:sz w:val="24"/>
                <w:szCs w:val="24"/>
              </w:rPr>
              <w:t>ț</w:t>
            </w:r>
            <w:r w:rsidRPr="00F14C52">
              <w:rPr>
                <w:rFonts w:ascii="Times New Roman" w:eastAsia="Times New Roman" w:hAnsi="Times New Roman" w:cs="Times New Roman"/>
                <w:iCs/>
                <w:noProof/>
                <w:color w:val="000000" w:themeColor="text1"/>
                <w:sz w:val="24"/>
                <w:szCs w:val="24"/>
              </w:rPr>
              <w:t xml:space="preserve">ii                  </w:t>
            </w:r>
          </w:p>
        </w:tc>
        <w:tc>
          <w:tcPr>
            <w:tcW w:w="7470" w:type="dxa"/>
            <w:gridSpan w:val="8"/>
          </w:tcPr>
          <w:p w14:paraId="287E974F"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      Nu au fost identificate.</w:t>
            </w:r>
          </w:p>
        </w:tc>
      </w:tr>
      <w:tr w:rsidR="00F14C52" w:rsidRPr="00F14C52" w14:paraId="6D961C24" w14:textId="77777777" w:rsidTr="00F446D5">
        <w:tc>
          <w:tcPr>
            <w:tcW w:w="10327" w:type="dxa"/>
            <w:gridSpan w:val="10"/>
            <w:tcBorders>
              <w:bottom w:val="single" w:sz="4" w:space="0" w:color="auto"/>
            </w:tcBorders>
          </w:tcPr>
          <w:p w14:paraId="057DF14D" w14:textId="77777777" w:rsidR="00711EE8" w:rsidRPr="00F14C52" w:rsidRDefault="00711EE8" w:rsidP="002027CF">
            <w:pPr>
              <w:spacing w:after="120"/>
              <w:contextualSpacing/>
              <w:jc w:val="center"/>
              <w:rPr>
                <w:rFonts w:ascii="Times New Roman" w:hAnsi="Times New Roman" w:cs="Times New Roman"/>
                <w:b/>
                <w:noProof/>
                <w:color w:val="000000" w:themeColor="text1"/>
                <w:sz w:val="24"/>
                <w:szCs w:val="24"/>
              </w:rPr>
            </w:pPr>
          </w:p>
          <w:p w14:paraId="4B9ED7DC" w14:textId="77777777" w:rsidR="00711EE8" w:rsidRPr="00F14C52" w:rsidRDefault="00711EE8" w:rsidP="002027CF">
            <w:pPr>
              <w:spacing w:after="120"/>
              <w:contextualSpacing/>
              <w:jc w:val="center"/>
              <w:rPr>
                <w:rFonts w:ascii="Times New Roman" w:hAnsi="Times New Roman" w:cs="Times New Roman"/>
                <w:b/>
                <w:noProof/>
                <w:color w:val="000000" w:themeColor="text1"/>
                <w:sz w:val="24"/>
                <w:szCs w:val="24"/>
              </w:rPr>
            </w:pPr>
            <w:r w:rsidRPr="00F14C52">
              <w:rPr>
                <w:rFonts w:ascii="Times New Roman" w:hAnsi="Times New Roman" w:cs="Times New Roman"/>
                <w:b/>
                <w:noProof/>
                <w:color w:val="000000" w:themeColor="text1"/>
                <w:sz w:val="24"/>
                <w:szCs w:val="24"/>
              </w:rPr>
              <w:t>Sec</w:t>
            </w:r>
            <w:r w:rsidR="00890A8D" w:rsidRPr="00F14C52">
              <w:rPr>
                <w:rFonts w:ascii="Times New Roman" w:hAnsi="Times New Roman" w:cs="Times New Roman"/>
                <w:b/>
                <w:noProof/>
                <w:color w:val="000000" w:themeColor="text1"/>
                <w:sz w:val="24"/>
                <w:szCs w:val="24"/>
              </w:rPr>
              <w:t>ț</w:t>
            </w:r>
            <w:r w:rsidRPr="00F14C52">
              <w:rPr>
                <w:rFonts w:ascii="Times New Roman" w:hAnsi="Times New Roman" w:cs="Times New Roman"/>
                <w:b/>
                <w:noProof/>
                <w:color w:val="000000" w:themeColor="text1"/>
                <w:sz w:val="24"/>
                <w:szCs w:val="24"/>
              </w:rPr>
              <w:t>iunea a 7-a</w:t>
            </w:r>
          </w:p>
          <w:p w14:paraId="27CBF84D" w14:textId="77777777" w:rsidR="00711EE8" w:rsidRPr="00F14C52" w:rsidRDefault="00711EE8" w:rsidP="002027CF">
            <w:pPr>
              <w:spacing w:after="120"/>
              <w:contextualSpacing/>
              <w:jc w:val="center"/>
              <w:rPr>
                <w:rFonts w:ascii="Times New Roman" w:hAnsi="Times New Roman" w:cs="Times New Roman"/>
                <w:b/>
                <w:noProof/>
                <w:color w:val="000000" w:themeColor="text1"/>
                <w:sz w:val="24"/>
                <w:szCs w:val="24"/>
              </w:rPr>
            </w:pPr>
            <w:r w:rsidRPr="00F14C52">
              <w:rPr>
                <w:rFonts w:ascii="Times New Roman" w:hAnsi="Times New Roman" w:cs="Times New Roman"/>
                <w:b/>
                <w:noProof/>
                <w:color w:val="000000" w:themeColor="text1"/>
                <w:sz w:val="24"/>
                <w:szCs w:val="24"/>
              </w:rPr>
              <w:t>Activită</w:t>
            </w:r>
            <w:r w:rsidR="00890A8D" w:rsidRPr="00F14C52">
              <w:rPr>
                <w:rFonts w:ascii="Times New Roman" w:hAnsi="Times New Roman" w:cs="Times New Roman"/>
                <w:b/>
                <w:noProof/>
                <w:color w:val="000000" w:themeColor="text1"/>
                <w:sz w:val="24"/>
                <w:szCs w:val="24"/>
              </w:rPr>
              <w:t>ț</w:t>
            </w:r>
            <w:r w:rsidRPr="00F14C52">
              <w:rPr>
                <w:rFonts w:ascii="Times New Roman" w:hAnsi="Times New Roman" w:cs="Times New Roman"/>
                <w:b/>
                <w:noProof/>
                <w:color w:val="000000" w:themeColor="text1"/>
                <w:sz w:val="24"/>
                <w:szCs w:val="24"/>
              </w:rPr>
              <w:t xml:space="preserve">i de informare publică privind elaborarea </w:t>
            </w:r>
            <w:r w:rsidR="00890A8D" w:rsidRPr="00F14C52">
              <w:rPr>
                <w:rFonts w:ascii="Times New Roman" w:hAnsi="Times New Roman" w:cs="Times New Roman"/>
                <w:b/>
                <w:noProof/>
                <w:color w:val="000000" w:themeColor="text1"/>
                <w:sz w:val="24"/>
                <w:szCs w:val="24"/>
              </w:rPr>
              <w:t>ș</w:t>
            </w:r>
            <w:r w:rsidRPr="00F14C52">
              <w:rPr>
                <w:rFonts w:ascii="Times New Roman" w:hAnsi="Times New Roman" w:cs="Times New Roman"/>
                <w:b/>
                <w:noProof/>
                <w:color w:val="000000" w:themeColor="text1"/>
                <w:sz w:val="24"/>
                <w:szCs w:val="24"/>
              </w:rPr>
              <w:t xml:space="preserve">i implementarea </w:t>
            </w:r>
            <w:r w:rsidR="00890A8D" w:rsidRPr="00F14C52">
              <w:rPr>
                <w:rFonts w:ascii="Times New Roman" w:hAnsi="Times New Roman" w:cs="Times New Roman"/>
                <w:b/>
                <w:noProof/>
                <w:color w:val="000000" w:themeColor="text1"/>
                <w:sz w:val="24"/>
                <w:szCs w:val="24"/>
              </w:rPr>
              <w:t>prezentului act normativ</w:t>
            </w:r>
          </w:p>
          <w:p w14:paraId="57017298"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p>
        </w:tc>
      </w:tr>
      <w:tr w:rsidR="00F14C52" w:rsidRPr="00F14C52" w14:paraId="0B7302DC" w14:textId="77777777" w:rsidTr="00F446D5">
        <w:tc>
          <w:tcPr>
            <w:tcW w:w="787" w:type="dxa"/>
            <w:tcBorders>
              <w:top w:val="single" w:sz="4" w:space="0" w:color="auto"/>
              <w:left w:val="single" w:sz="4" w:space="0" w:color="auto"/>
              <w:bottom w:val="single" w:sz="4" w:space="0" w:color="auto"/>
              <w:right w:val="single" w:sz="4" w:space="0" w:color="auto"/>
            </w:tcBorders>
            <w:vAlign w:val="center"/>
          </w:tcPr>
          <w:p w14:paraId="32C272A3" w14:textId="77777777" w:rsidR="00711EE8" w:rsidRPr="00F14C52" w:rsidRDefault="00711EE8" w:rsidP="002027CF">
            <w:pPr>
              <w:spacing w:after="120"/>
              <w:contextualSpacing/>
              <w:jc w:val="center"/>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7.1.</w:t>
            </w:r>
          </w:p>
        </w:tc>
        <w:tc>
          <w:tcPr>
            <w:tcW w:w="2633" w:type="dxa"/>
            <w:gridSpan w:val="2"/>
            <w:tcBorders>
              <w:top w:val="single" w:sz="4" w:space="0" w:color="auto"/>
              <w:left w:val="single" w:sz="4" w:space="0" w:color="auto"/>
              <w:bottom w:val="single" w:sz="4" w:space="0" w:color="auto"/>
              <w:right w:val="single" w:sz="4" w:space="0" w:color="auto"/>
            </w:tcBorders>
          </w:tcPr>
          <w:p w14:paraId="68B49DDF" w14:textId="77777777" w:rsidR="00711EE8" w:rsidRPr="00F14C52" w:rsidRDefault="00711EE8" w:rsidP="002027CF">
            <w:pPr>
              <w:spacing w:after="120"/>
              <w:contextualSpacing/>
              <w:rPr>
                <w:rFonts w:ascii="Times New Roman" w:hAnsi="Times New Roman" w:cs="Times New Roman"/>
                <w:b/>
                <w:noProof/>
                <w:color w:val="000000" w:themeColor="text1"/>
                <w:sz w:val="24"/>
                <w:szCs w:val="24"/>
              </w:rPr>
            </w:pPr>
            <w:r w:rsidRPr="00F14C52">
              <w:rPr>
                <w:rFonts w:ascii="Times New Roman" w:eastAsia="Times New Roman" w:hAnsi="Times New Roman" w:cs="Times New Roman"/>
                <w:noProof/>
                <w:color w:val="000000" w:themeColor="text1"/>
                <w:sz w:val="24"/>
                <w:szCs w:val="24"/>
              </w:rPr>
              <w:t>Informarea societă</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 xml:space="preserve">ii civile cu privire la elaborarea </w:t>
            </w:r>
            <w:r w:rsidR="00890A8D" w:rsidRPr="00F14C52">
              <w:rPr>
                <w:rFonts w:ascii="Times New Roman" w:eastAsia="Times New Roman" w:hAnsi="Times New Roman" w:cs="Times New Roman"/>
                <w:noProof/>
                <w:color w:val="000000" w:themeColor="text1"/>
                <w:sz w:val="24"/>
                <w:szCs w:val="24"/>
              </w:rPr>
              <w:t>prezentului act normativ</w:t>
            </w:r>
          </w:p>
        </w:tc>
        <w:tc>
          <w:tcPr>
            <w:tcW w:w="6907" w:type="dxa"/>
            <w:gridSpan w:val="7"/>
            <w:tcBorders>
              <w:top w:val="single" w:sz="4" w:space="0" w:color="auto"/>
              <w:left w:val="single" w:sz="4" w:space="0" w:color="auto"/>
              <w:bottom w:val="single" w:sz="4" w:space="0" w:color="auto"/>
              <w:right w:val="single" w:sz="4" w:space="0" w:color="auto"/>
            </w:tcBorders>
          </w:tcPr>
          <w:p w14:paraId="286D2946" w14:textId="77777777" w:rsidR="00AD68B2" w:rsidRPr="00F14C52" w:rsidRDefault="00AD68B2" w:rsidP="0054423D">
            <w:pPr>
              <w:spacing w:after="120"/>
              <w:contextualSpacing/>
              <w:jc w:val="both"/>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În elaborarea proiectului de act normativ a fost îndeplinită procedura stabilită prin Legea nr. 52/2003 privind transparența decizională în administrația publică, republicată, cu modificările ulterioare. </w:t>
            </w:r>
          </w:p>
          <w:p w14:paraId="741958DD" w14:textId="0857C479" w:rsidR="00711EE8" w:rsidRPr="00F14C52" w:rsidRDefault="00AD68B2" w:rsidP="0054423D">
            <w:pPr>
              <w:spacing w:after="120"/>
              <w:contextualSpacing/>
              <w:jc w:val="both"/>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 xml:space="preserve">În acest sens proiectul de </w:t>
            </w:r>
            <w:r w:rsidR="006C3A6F" w:rsidRPr="00F14C52">
              <w:rPr>
                <w:rFonts w:ascii="Times New Roman" w:hAnsi="Times New Roman" w:cs="Times New Roman"/>
                <w:noProof/>
                <w:color w:val="000000" w:themeColor="text1"/>
                <w:sz w:val="24"/>
                <w:szCs w:val="24"/>
              </w:rPr>
              <w:t>H</w:t>
            </w:r>
            <w:r w:rsidRPr="00F14C52">
              <w:rPr>
                <w:rFonts w:ascii="Times New Roman" w:hAnsi="Times New Roman" w:cs="Times New Roman"/>
                <w:noProof/>
                <w:color w:val="000000" w:themeColor="text1"/>
                <w:sz w:val="24"/>
                <w:szCs w:val="24"/>
              </w:rPr>
              <w:t>otărâre a Guvernului a fost publicat pe pagina de internet a instituției noastre, la secțiunea „Transparență”, în data de ..........2026.</w:t>
            </w:r>
          </w:p>
        </w:tc>
      </w:tr>
      <w:tr w:rsidR="00F14C52" w:rsidRPr="00F14C52" w14:paraId="4825DB46" w14:textId="77777777" w:rsidTr="00F446D5">
        <w:tc>
          <w:tcPr>
            <w:tcW w:w="787" w:type="dxa"/>
            <w:tcBorders>
              <w:top w:val="single" w:sz="4" w:space="0" w:color="auto"/>
              <w:left w:val="single" w:sz="4" w:space="0" w:color="auto"/>
              <w:bottom w:val="single" w:sz="4" w:space="0" w:color="auto"/>
              <w:right w:val="single" w:sz="4" w:space="0" w:color="auto"/>
            </w:tcBorders>
            <w:vAlign w:val="center"/>
          </w:tcPr>
          <w:p w14:paraId="56416D0A"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7.2.</w:t>
            </w:r>
          </w:p>
        </w:tc>
        <w:tc>
          <w:tcPr>
            <w:tcW w:w="2633" w:type="dxa"/>
            <w:gridSpan w:val="2"/>
            <w:tcBorders>
              <w:top w:val="single" w:sz="4" w:space="0" w:color="auto"/>
              <w:left w:val="single" w:sz="4" w:space="0" w:color="auto"/>
              <w:bottom w:val="single" w:sz="4" w:space="0" w:color="auto"/>
              <w:right w:val="single" w:sz="4" w:space="0" w:color="auto"/>
            </w:tcBorders>
          </w:tcPr>
          <w:p w14:paraId="2700FE8A"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eastAsia="Times New Roman" w:hAnsi="Times New Roman" w:cs="Times New Roman"/>
                <w:noProof/>
                <w:color w:val="000000" w:themeColor="text1"/>
                <w:sz w:val="24"/>
                <w:szCs w:val="24"/>
              </w:rPr>
              <w:t>Informarea societă</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 xml:space="preserve">ii civile cu privire la eventualul impact asupra mediului în urma </w:t>
            </w:r>
            <w:r w:rsidRPr="00F14C52">
              <w:rPr>
                <w:rFonts w:ascii="Times New Roman" w:eastAsia="Times New Roman" w:hAnsi="Times New Roman" w:cs="Times New Roman"/>
                <w:noProof/>
                <w:color w:val="000000" w:themeColor="text1"/>
                <w:sz w:val="24"/>
                <w:szCs w:val="24"/>
              </w:rPr>
              <w:lastRenderedPageBreak/>
              <w:t xml:space="preserve">implementării </w:t>
            </w:r>
            <w:r w:rsidR="00890A8D" w:rsidRPr="00F14C52">
              <w:rPr>
                <w:rFonts w:ascii="Times New Roman" w:eastAsia="Times New Roman" w:hAnsi="Times New Roman" w:cs="Times New Roman"/>
                <w:noProof/>
                <w:color w:val="000000" w:themeColor="text1"/>
                <w:sz w:val="24"/>
                <w:szCs w:val="24"/>
              </w:rPr>
              <w:t>prezentului act normativ</w:t>
            </w:r>
            <w:r w:rsidRPr="00F14C52">
              <w:rPr>
                <w:rFonts w:ascii="Times New Roman" w:eastAsia="Times New Roman" w:hAnsi="Times New Roman" w:cs="Times New Roman"/>
                <w:noProof/>
                <w:color w:val="000000" w:themeColor="text1"/>
                <w:sz w:val="24"/>
                <w:szCs w:val="24"/>
              </w:rPr>
              <w:t xml:space="preserve">, precum </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i efectele asupra sănătă</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 xml:space="preserve">ii </w:t>
            </w:r>
            <w:r w:rsidR="00890A8D" w:rsidRPr="00F14C52">
              <w:rPr>
                <w:rFonts w:ascii="Times New Roman" w:eastAsia="Times New Roman" w:hAnsi="Times New Roman" w:cs="Times New Roman"/>
                <w:noProof/>
                <w:color w:val="000000" w:themeColor="text1"/>
                <w:sz w:val="24"/>
                <w:szCs w:val="24"/>
              </w:rPr>
              <w:t>ș</w:t>
            </w:r>
            <w:r w:rsidRPr="00F14C52">
              <w:rPr>
                <w:rFonts w:ascii="Times New Roman" w:eastAsia="Times New Roman" w:hAnsi="Times New Roman" w:cs="Times New Roman"/>
                <w:noProof/>
                <w:color w:val="000000" w:themeColor="text1"/>
                <w:sz w:val="24"/>
                <w:szCs w:val="24"/>
              </w:rPr>
              <w:t>i securită</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ii cetă</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enilor sau diversită</w:t>
            </w:r>
            <w:r w:rsidR="00890A8D" w:rsidRPr="00F14C52">
              <w:rPr>
                <w:rFonts w:ascii="Times New Roman" w:eastAsia="Times New Roman" w:hAnsi="Times New Roman" w:cs="Times New Roman"/>
                <w:noProof/>
                <w:color w:val="000000" w:themeColor="text1"/>
                <w:sz w:val="24"/>
                <w:szCs w:val="24"/>
              </w:rPr>
              <w:t>ț</w:t>
            </w:r>
            <w:r w:rsidRPr="00F14C52">
              <w:rPr>
                <w:rFonts w:ascii="Times New Roman" w:eastAsia="Times New Roman" w:hAnsi="Times New Roman" w:cs="Times New Roman"/>
                <w:noProof/>
                <w:color w:val="000000" w:themeColor="text1"/>
                <w:sz w:val="24"/>
                <w:szCs w:val="24"/>
              </w:rPr>
              <w:t>ii biologice</w:t>
            </w:r>
          </w:p>
        </w:tc>
        <w:tc>
          <w:tcPr>
            <w:tcW w:w="6907" w:type="dxa"/>
            <w:gridSpan w:val="7"/>
            <w:tcBorders>
              <w:top w:val="single" w:sz="4" w:space="0" w:color="auto"/>
              <w:left w:val="single" w:sz="4" w:space="0" w:color="auto"/>
              <w:bottom w:val="single" w:sz="4" w:space="0" w:color="auto"/>
              <w:right w:val="single" w:sz="4" w:space="0" w:color="auto"/>
            </w:tcBorders>
          </w:tcPr>
          <w:p w14:paraId="6C31A8CE" w14:textId="77777777" w:rsidR="00711EE8" w:rsidRPr="00F14C52" w:rsidRDefault="00890A8D"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lastRenderedPageBreak/>
              <w:t>Prezentul act normativ</w:t>
            </w:r>
            <w:r w:rsidR="00711EE8" w:rsidRPr="00F14C52">
              <w:rPr>
                <w:rFonts w:ascii="Times New Roman" w:hAnsi="Times New Roman" w:cs="Times New Roman"/>
                <w:noProof/>
                <w:color w:val="000000" w:themeColor="text1"/>
                <w:sz w:val="24"/>
                <w:szCs w:val="24"/>
              </w:rPr>
              <w:t xml:space="preserve"> nu se referă la acest subiect.</w:t>
            </w:r>
          </w:p>
        </w:tc>
      </w:tr>
      <w:tr w:rsidR="00F14C52" w:rsidRPr="00F14C52" w14:paraId="1401AB79" w14:textId="77777777" w:rsidTr="00F446D5">
        <w:tc>
          <w:tcPr>
            <w:tcW w:w="10327" w:type="dxa"/>
            <w:gridSpan w:val="10"/>
            <w:tcBorders>
              <w:top w:val="single" w:sz="4" w:space="0" w:color="auto"/>
              <w:left w:val="single" w:sz="4" w:space="0" w:color="auto"/>
              <w:bottom w:val="single" w:sz="4" w:space="0" w:color="auto"/>
            </w:tcBorders>
          </w:tcPr>
          <w:p w14:paraId="6F59F0C2" w14:textId="77777777" w:rsidR="00711EE8" w:rsidRPr="00F14C52" w:rsidRDefault="00711EE8" w:rsidP="002027CF">
            <w:pPr>
              <w:spacing w:after="120"/>
              <w:contextualSpacing/>
              <w:jc w:val="center"/>
              <w:rPr>
                <w:rFonts w:ascii="Times New Roman" w:hAnsi="Times New Roman" w:cs="Times New Roman"/>
                <w:b/>
                <w:noProof/>
                <w:color w:val="000000" w:themeColor="text1"/>
                <w:sz w:val="24"/>
                <w:szCs w:val="24"/>
              </w:rPr>
            </w:pPr>
          </w:p>
          <w:p w14:paraId="687624A1" w14:textId="77777777" w:rsidR="00711EE8" w:rsidRPr="00F14C52" w:rsidRDefault="00711EE8" w:rsidP="002027CF">
            <w:pPr>
              <w:spacing w:after="120"/>
              <w:contextualSpacing/>
              <w:jc w:val="center"/>
              <w:rPr>
                <w:rFonts w:ascii="Times New Roman" w:hAnsi="Times New Roman" w:cs="Times New Roman"/>
                <w:b/>
                <w:noProof/>
                <w:color w:val="000000" w:themeColor="text1"/>
                <w:sz w:val="24"/>
                <w:szCs w:val="24"/>
              </w:rPr>
            </w:pPr>
            <w:r w:rsidRPr="00F14C52">
              <w:rPr>
                <w:rFonts w:ascii="Times New Roman" w:hAnsi="Times New Roman" w:cs="Times New Roman"/>
                <w:b/>
                <w:noProof/>
                <w:color w:val="000000" w:themeColor="text1"/>
                <w:sz w:val="24"/>
                <w:szCs w:val="24"/>
              </w:rPr>
              <w:t>Sec</w:t>
            </w:r>
            <w:r w:rsidR="00890A8D" w:rsidRPr="00F14C52">
              <w:rPr>
                <w:rFonts w:ascii="Times New Roman" w:hAnsi="Times New Roman" w:cs="Times New Roman"/>
                <w:b/>
                <w:noProof/>
                <w:color w:val="000000" w:themeColor="text1"/>
                <w:sz w:val="24"/>
                <w:szCs w:val="24"/>
              </w:rPr>
              <w:t>ț</w:t>
            </w:r>
            <w:r w:rsidRPr="00F14C52">
              <w:rPr>
                <w:rFonts w:ascii="Times New Roman" w:hAnsi="Times New Roman" w:cs="Times New Roman"/>
                <w:b/>
                <w:noProof/>
                <w:color w:val="000000" w:themeColor="text1"/>
                <w:sz w:val="24"/>
                <w:szCs w:val="24"/>
              </w:rPr>
              <w:t>iunea a 8-a</w:t>
            </w:r>
          </w:p>
          <w:p w14:paraId="176832E5" w14:textId="77777777" w:rsidR="00711EE8" w:rsidRPr="00F14C52" w:rsidRDefault="00711EE8" w:rsidP="002027CF">
            <w:pPr>
              <w:spacing w:after="120"/>
              <w:contextualSpacing/>
              <w:jc w:val="center"/>
              <w:rPr>
                <w:rFonts w:ascii="Times New Roman" w:hAnsi="Times New Roman" w:cs="Times New Roman"/>
                <w:b/>
                <w:noProof/>
                <w:color w:val="000000" w:themeColor="text1"/>
                <w:sz w:val="24"/>
                <w:szCs w:val="24"/>
              </w:rPr>
            </w:pPr>
            <w:r w:rsidRPr="00F14C52">
              <w:rPr>
                <w:rFonts w:ascii="Times New Roman" w:hAnsi="Times New Roman" w:cs="Times New Roman"/>
                <w:b/>
                <w:noProof/>
                <w:color w:val="000000" w:themeColor="text1"/>
                <w:sz w:val="24"/>
                <w:szCs w:val="24"/>
              </w:rPr>
              <w:t>Măsuri de implementare</w:t>
            </w:r>
          </w:p>
          <w:p w14:paraId="13753F14" w14:textId="77777777" w:rsidR="00711EE8" w:rsidRPr="00F14C52" w:rsidRDefault="00711EE8" w:rsidP="002027CF">
            <w:pPr>
              <w:spacing w:after="120"/>
              <w:contextualSpacing/>
              <w:jc w:val="center"/>
              <w:rPr>
                <w:rFonts w:ascii="Times New Roman" w:hAnsi="Times New Roman" w:cs="Times New Roman"/>
                <w:b/>
                <w:noProof/>
                <w:color w:val="000000" w:themeColor="text1"/>
                <w:sz w:val="24"/>
                <w:szCs w:val="24"/>
              </w:rPr>
            </w:pPr>
          </w:p>
        </w:tc>
      </w:tr>
      <w:tr w:rsidR="00F14C52" w:rsidRPr="00F14C52" w14:paraId="01D2F9D4" w14:textId="77777777" w:rsidTr="00F446D5">
        <w:tc>
          <w:tcPr>
            <w:tcW w:w="787" w:type="dxa"/>
            <w:tcBorders>
              <w:top w:val="single" w:sz="4" w:space="0" w:color="auto"/>
              <w:left w:val="single" w:sz="4" w:space="0" w:color="auto"/>
              <w:bottom w:val="single" w:sz="4" w:space="0" w:color="auto"/>
              <w:right w:val="single" w:sz="4" w:space="0" w:color="auto"/>
            </w:tcBorders>
            <w:vAlign w:val="center"/>
          </w:tcPr>
          <w:p w14:paraId="1F1C0631"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8.1.</w:t>
            </w:r>
          </w:p>
        </w:tc>
        <w:tc>
          <w:tcPr>
            <w:tcW w:w="2633" w:type="dxa"/>
            <w:gridSpan w:val="2"/>
            <w:tcBorders>
              <w:top w:val="single" w:sz="4" w:space="0" w:color="auto"/>
              <w:left w:val="single" w:sz="4" w:space="0" w:color="auto"/>
              <w:bottom w:val="single" w:sz="4" w:space="0" w:color="auto"/>
              <w:right w:val="single" w:sz="4" w:space="0" w:color="auto"/>
            </w:tcBorders>
          </w:tcPr>
          <w:p w14:paraId="11265959" w14:textId="77777777" w:rsidR="00711EE8" w:rsidRPr="00F14C52" w:rsidRDefault="00711EE8" w:rsidP="002027CF">
            <w:pPr>
              <w:spacing w:after="120"/>
              <w:contextualSpacing/>
              <w:rPr>
                <w:rFonts w:ascii="Times New Roman" w:hAnsi="Times New Roman" w:cs="Times New Roman"/>
                <w:b/>
                <w:bCs/>
                <w:noProof/>
                <w:color w:val="000000" w:themeColor="text1"/>
                <w:sz w:val="24"/>
                <w:szCs w:val="24"/>
              </w:rPr>
            </w:pPr>
            <w:r w:rsidRPr="00F14C52">
              <w:rPr>
                <w:rFonts w:ascii="Times New Roman" w:eastAsia="Times New Roman" w:hAnsi="Times New Roman" w:cs="Times New Roman"/>
                <w:noProof/>
                <w:color w:val="000000" w:themeColor="text1"/>
                <w:sz w:val="24"/>
                <w:szCs w:val="24"/>
              </w:rPr>
              <w:t xml:space="preserve">Măsuri de punere în aplicare a </w:t>
            </w:r>
            <w:r w:rsidR="00890A8D" w:rsidRPr="00F14C52">
              <w:rPr>
                <w:rFonts w:ascii="Times New Roman" w:eastAsia="Times New Roman" w:hAnsi="Times New Roman" w:cs="Times New Roman"/>
                <w:noProof/>
                <w:color w:val="000000" w:themeColor="text1"/>
                <w:sz w:val="24"/>
                <w:szCs w:val="24"/>
              </w:rPr>
              <w:t>prezentului act normativ</w:t>
            </w:r>
          </w:p>
        </w:tc>
        <w:tc>
          <w:tcPr>
            <w:tcW w:w="6907" w:type="dxa"/>
            <w:gridSpan w:val="7"/>
            <w:tcBorders>
              <w:top w:val="single" w:sz="4" w:space="0" w:color="auto"/>
              <w:left w:val="single" w:sz="4" w:space="0" w:color="auto"/>
              <w:bottom w:val="single" w:sz="4" w:space="0" w:color="auto"/>
              <w:right w:val="single" w:sz="4" w:space="0" w:color="auto"/>
            </w:tcBorders>
          </w:tcPr>
          <w:p w14:paraId="073E731E" w14:textId="77777777" w:rsidR="00711EE8" w:rsidRPr="00F14C52" w:rsidRDefault="00890A8D" w:rsidP="002027CF">
            <w:pPr>
              <w:spacing w:after="120"/>
              <w:contextualSpacing/>
              <w:rPr>
                <w:rFonts w:ascii="Times New Roman" w:hAnsi="Times New Roman" w:cs="Times New Roman"/>
                <w:color w:val="000000" w:themeColor="text1"/>
                <w:sz w:val="24"/>
                <w:szCs w:val="24"/>
              </w:rPr>
            </w:pPr>
            <w:r w:rsidRPr="00F14C52">
              <w:rPr>
                <w:rFonts w:ascii="Times New Roman" w:hAnsi="Times New Roman" w:cs="Times New Roman"/>
                <w:noProof/>
                <w:color w:val="000000" w:themeColor="text1"/>
                <w:sz w:val="24"/>
                <w:szCs w:val="24"/>
              </w:rPr>
              <w:t>Prezentul act normativ</w:t>
            </w:r>
            <w:r w:rsidR="00711EE8" w:rsidRPr="00F14C52">
              <w:rPr>
                <w:rFonts w:ascii="Times New Roman" w:hAnsi="Times New Roman" w:cs="Times New Roman"/>
                <w:noProof/>
                <w:color w:val="000000" w:themeColor="text1"/>
                <w:sz w:val="24"/>
                <w:szCs w:val="24"/>
              </w:rPr>
              <w:t xml:space="preserve"> nu se referă la acest subiect. </w:t>
            </w:r>
          </w:p>
        </w:tc>
      </w:tr>
      <w:tr w:rsidR="00F14C52" w:rsidRPr="00F14C52" w14:paraId="071F0A96" w14:textId="77777777" w:rsidTr="00F446D5">
        <w:tc>
          <w:tcPr>
            <w:tcW w:w="787" w:type="dxa"/>
            <w:tcBorders>
              <w:top w:val="single" w:sz="4" w:space="0" w:color="auto"/>
              <w:left w:val="single" w:sz="4" w:space="0" w:color="auto"/>
              <w:bottom w:val="single" w:sz="4" w:space="0" w:color="auto"/>
              <w:right w:val="single" w:sz="4" w:space="0" w:color="auto"/>
            </w:tcBorders>
            <w:vAlign w:val="center"/>
          </w:tcPr>
          <w:p w14:paraId="15C6E8C6"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8.2.</w:t>
            </w:r>
          </w:p>
        </w:tc>
        <w:tc>
          <w:tcPr>
            <w:tcW w:w="2633" w:type="dxa"/>
            <w:gridSpan w:val="2"/>
            <w:tcBorders>
              <w:top w:val="single" w:sz="4" w:space="0" w:color="auto"/>
              <w:left w:val="single" w:sz="4" w:space="0" w:color="auto"/>
              <w:bottom w:val="single" w:sz="4" w:space="0" w:color="auto"/>
              <w:right w:val="single" w:sz="4" w:space="0" w:color="auto"/>
            </w:tcBorders>
          </w:tcPr>
          <w:p w14:paraId="0ADCB499" w14:textId="77777777" w:rsidR="00711EE8" w:rsidRPr="00F14C52" w:rsidRDefault="00711EE8" w:rsidP="002027CF">
            <w:pPr>
              <w:spacing w:after="120"/>
              <w:contextualSpacing/>
              <w:rPr>
                <w:rFonts w:ascii="Times New Roman" w:hAnsi="Times New Roman" w:cs="Times New Roman"/>
                <w:noProof/>
                <w:color w:val="000000" w:themeColor="text1"/>
                <w:sz w:val="24"/>
                <w:szCs w:val="24"/>
              </w:rPr>
            </w:pPr>
            <w:r w:rsidRPr="00F14C52">
              <w:rPr>
                <w:rFonts w:ascii="Times New Roman" w:hAnsi="Times New Roman" w:cs="Times New Roman"/>
                <w:noProof/>
                <w:color w:val="000000" w:themeColor="text1"/>
                <w:sz w:val="24"/>
                <w:szCs w:val="24"/>
              </w:rPr>
              <w:t>Alte informa</w:t>
            </w:r>
            <w:r w:rsidR="00890A8D" w:rsidRPr="00F14C52">
              <w:rPr>
                <w:rFonts w:ascii="Times New Roman" w:hAnsi="Times New Roman" w:cs="Times New Roman"/>
                <w:noProof/>
                <w:color w:val="000000" w:themeColor="text1"/>
                <w:sz w:val="24"/>
                <w:szCs w:val="24"/>
              </w:rPr>
              <w:t>ț</w:t>
            </w:r>
            <w:r w:rsidRPr="00F14C52">
              <w:rPr>
                <w:rFonts w:ascii="Times New Roman" w:hAnsi="Times New Roman" w:cs="Times New Roman"/>
                <w:noProof/>
                <w:color w:val="000000" w:themeColor="text1"/>
                <w:sz w:val="24"/>
                <w:szCs w:val="24"/>
              </w:rPr>
              <w:t>ii</w:t>
            </w:r>
          </w:p>
        </w:tc>
        <w:tc>
          <w:tcPr>
            <w:tcW w:w="6907" w:type="dxa"/>
            <w:gridSpan w:val="7"/>
            <w:tcBorders>
              <w:top w:val="single" w:sz="4" w:space="0" w:color="auto"/>
              <w:left w:val="single" w:sz="4" w:space="0" w:color="auto"/>
              <w:bottom w:val="single" w:sz="4" w:space="0" w:color="auto"/>
              <w:right w:val="single" w:sz="4" w:space="0" w:color="auto"/>
            </w:tcBorders>
          </w:tcPr>
          <w:p w14:paraId="500912B2" w14:textId="77777777" w:rsidR="00711EE8" w:rsidRPr="00F14C52" w:rsidRDefault="00711EE8" w:rsidP="002027CF">
            <w:pPr>
              <w:pStyle w:val="BodyTextIndent"/>
              <w:ind w:left="0"/>
              <w:contextualSpacing/>
              <w:jc w:val="both"/>
              <w:rPr>
                <w:rFonts w:ascii="Times New Roman" w:hAnsi="Times New Roman"/>
                <w:noProof/>
                <w:color w:val="000000" w:themeColor="text1"/>
                <w:sz w:val="24"/>
                <w:szCs w:val="24"/>
                <w:lang w:val="ro-RO"/>
              </w:rPr>
            </w:pPr>
            <w:r w:rsidRPr="00F14C52">
              <w:rPr>
                <w:rFonts w:ascii="Times New Roman" w:hAnsi="Times New Roman"/>
                <w:noProof/>
                <w:color w:val="000000" w:themeColor="text1"/>
                <w:sz w:val="24"/>
                <w:szCs w:val="24"/>
                <w:lang w:val="ro-RO"/>
              </w:rPr>
              <w:t>Nu au fost identificate.</w:t>
            </w:r>
          </w:p>
        </w:tc>
      </w:tr>
    </w:tbl>
    <w:p w14:paraId="3AE9B77A" w14:textId="1EDD76B4" w:rsidR="001C2AA7" w:rsidRDefault="001C2AA7" w:rsidP="006C3A6F">
      <w:pPr>
        <w:ind w:right="-567"/>
        <w:contextualSpacing/>
        <w:jc w:val="both"/>
        <w:rPr>
          <w:rFonts w:ascii="Times New Roman" w:hAnsi="Times New Roman" w:cs="Times New Roman"/>
          <w:color w:val="000000" w:themeColor="text1"/>
          <w:sz w:val="24"/>
          <w:szCs w:val="24"/>
        </w:rPr>
      </w:pPr>
    </w:p>
    <w:p w14:paraId="311FABC3" w14:textId="77777777" w:rsidR="001C2AA7" w:rsidRDefault="001C2AA7">
      <w:pPr>
        <w:spacing w:after="160" w:line="259"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4D5238DD" w14:textId="47C295DF" w:rsidR="00A630B8" w:rsidRPr="00F14C52" w:rsidRDefault="00514DB6" w:rsidP="00F446D5">
      <w:pPr>
        <w:ind w:left="-426" w:right="-567"/>
        <w:contextualSpacing/>
        <w:jc w:val="both"/>
        <w:rPr>
          <w:rFonts w:ascii="Times New Roman" w:hAnsi="Times New Roman" w:cs="Times New Roman"/>
          <w:color w:val="000000" w:themeColor="text1"/>
          <w:sz w:val="24"/>
          <w:szCs w:val="24"/>
        </w:rPr>
      </w:pPr>
      <w:r w:rsidRPr="00F14C52">
        <w:rPr>
          <w:rFonts w:ascii="Times New Roman" w:hAnsi="Times New Roman" w:cs="Times New Roman"/>
          <w:color w:val="000000" w:themeColor="text1"/>
          <w:sz w:val="24"/>
          <w:szCs w:val="24"/>
        </w:rPr>
        <w:lastRenderedPageBreak/>
        <w:t xml:space="preserve">Pentru considerentele de mai sus, am elaborat prezentul proiect de </w:t>
      </w:r>
      <w:r w:rsidR="00A630B8" w:rsidRPr="00F14C52">
        <w:rPr>
          <w:rFonts w:ascii="Times New Roman" w:hAnsi="Times New Roman" w:cs="Times New Roman"/>
          <w:b/>
          <w:bCs/>
          <w:color w:val="000000" w:themeColor="text1"/>
          <w:sz w:val="24"/>
          <w:szCs w:val="24"/>
        </w:rPr>
        <w:t xml:space="preserve">Hotărâre a Guvernului </w:t>
      </w:r>
      <w:r w:rsidRPr="00F14C52">
        <w:rPr>
          <w:rFonts w:ascii="Times New Roman" w:hAnsi="Times New Roman" w:cs="Times New Roman"/>
          <w:b/>
          <w:bCs/>
          <w:color w:val="000000" w:themeColor="text1"/>
          <w:sz w:val="24"/>
          <w:szCs w:val="24"/>
        </w:rPr>
        <w:t xml:space="preserve">pentru modificarea anexei nr.2 la Hotărârea Guvernului  nr. 1217/2012 privind aprobarea Regulamentului de organizare </w:t>
      </w:r>
      <w:r w:rsidR="00531D57" w:rsidRPr="00F14C52">
        <w:rPr>
          <w:rFonts w:ascii="Times New Roman" w:hAnsi="Times New Roman" w:cs="Times New Roman"/>
          <w:b/>
          <w:bCs/>
          <w:color w:val="000000" w:themeColor="text1"/>
          <w:sz w:val="24"/>
          <w:szCs w:val="24"/>
        </w:rPr>
        <w:t>și</w:t>
      </w:r>
      <w:r w:rsidRPr="00F14C52">
        <w:rPr>
          <w:rFonts w:ascii="Times New Roman" w:hAnsi="Times New Roman" w:cs="Times New Roman"/>
          <w:b/>
          <w:bCs/>
          <w:color w:val="000000" w:themeColor="text1"/>
          <w:sz w:val="24"/>
          <w:szCs w:val="24"/>
        </w:rPr>
        <w:t xml:space="preserve"> funcționare și a structurii organizatorice ale </w:t>
      </w:r>
      <w:r w:rsidR="00531D57" w:rsidRPr="00F14C52">
        <w:rPr>
          <w:rFonts w:ascii="Times New Roman" w:hAnsi="Times New Roman" w:cs="Times New Roman"/>
          <w:b/>
          <w:bCs/>
          <w:color w:val="000000" w:themeColor="text1"/>
          <w:sz w:val="24"/>
          <w:szCs w:val="24"/>
        </w:rPr>
        <w:t>Administrației</w:t>
      </w:r>
      <w:r w:rsidRPr="00F14C52">
        <w:rPr>
          <w:rFonts w:ascii="Times New Roman" w:hAnsi="Times New Roman" w:cs="Times New Roman"/>
          <w:b/>
          <w:bCs/>
          <w:color w:val="000000" w:themeColor="text1"/>
          <w:sz w:val="24"/>
          <w:szCs w:val="24"/>
        </w:rPr>
        <w:t xml:space="preserve"> </w:t>
      </w:r>
      <w:r w:rsidR="00531D57" w:rsidRPr="00F14C52">
        <w:rPr>
          <w:rFonts w:ascii="Times New Roman" w:hAnsi="Times New Roman" w:cs="Times New Roman"/>
          <w:b/>
          <w:bCs/>
          <w:color w:val="000000" w:themeColor="text1"/>
          <w:sz w:val="24"/>
          <w:szCs w:val="24"/>
        </w:rPr>
        <w:t>Rezervației</w:t>
      </w:r>
      <w:r w:rsidRPr="00F14C52">
        <w:rPr>
          <w:rFonts w:ascii="Times New Roman" w:hAnsi="Times New Roman" w:cs="Times New Roman"/>
          <w:b/>
          <w:bCs/>
          <w:color w:val="000000" w:themeColor="text1"/>
          <w:sz w:val="24"/>
          <w:szCs w:val="24"/>
        </w:rPr>
        <w:t xml:space="preserve"> Biosferei "Delta Dunării", </w:t>
      </w:r>
      <w:r w:rsidRPr="00F14C52">
        <w:rPr>
          <w:rFonts w:ascii="Times New Roman" w:hAnsi="Times New Roman" w:cs="Times New Roman"/>
          <w:color w:val="000000" w:themeColor="text1"/>
          <w:sz w:val="24"/>
          <w:szCs w:val="24"/>
        </w:rPr>
        <w:t xml:space="preserve">care în forma prezentată, a fost avizat de ministerele interesate </w:t>
      </w:r>
      <w:r w:rsidR="00531D57" w:rsidRPr="00F14C52">
        <w:rPr>
          <w:rFonts w:ascii="Times New Roman" w:hAnsi="Times New Roman" w:cs="Times New Roman"/>
          <w:color w:val="000000" w:themeColor="text1"/>
          <w:sz w:val="24"/>
          <w:szCs w:val="24"/>
        </w:rPr>
        <w:t>și</w:t>
      </w:r>
      <w:r w:rsidRPr="00F14C52">
        <w:rPr>
          <w:rFonts w:ascii="Times New Roman" w:hAnsi="Times New Roman" w:cs="Times New Roman"/>
          <w:color w:val="000000" w:themeColor="text1"/>
          <w:sz w:val="24"/>
          <w:szCs w:val="24"/>
        </w:rPr>
        <w:t xml:space="preserve"> de Consiliul Legislativ pe care îl supunem spre adoptare.</w:t>
      </w:r>
    </w:p>
    <w:p w14:paraId="3C9632D9" w14:textId="77777777" w:rsidR="00F27D24" w:rsidRPr="00F14C52" w:rsidRDefault="00F27D24" w:rsidP="00F27D24">
      <w:pPr>
        <w:ind w:left="-426" w:right="-567" w:firstLine="426"/>
        <w:contextualSpacing/>
        <w:jc w:val="both"/>
        <w:rPr>
          <w:rFonts w:ascii="Times New Roman" w:hAnsi="Times New Roman" w:cs="Times New Roman"/>
          <w:color w:val="000000" w:themeColor="text1"/>
          <w:sz w:val="24"/>
          <w:szCs w:val="24"/>
        </w:rPr>
      </w:pPr>
    </w:p>
    <w:p w14:paraId="4D37566F" w14:textId="77777777" w:rsidR="00237B44" w:rsidRPr="00F14C52" w:rsidRDefault="00237B44" w:rsidP="00514DB6">
      <w:pPr>
        <w:ind w:right="68"/>
        <w:jc w:val="center"/>
        <w:rPr>
          <w:rFonts w:ascii="Times New Roman" w:eastAsia="Times New Roman" w:hAnsi="Times New Roman"/>
          <w:b/>
          <w:color w:val="000000" w:themeColor="text1"/>
          <w:sz w:val="24"/>
          <w:szCs w:val="24"/>
          <w:lang w:eastAsia="ro-RO"/>
        </w:rPr>
      </w:pPr>
    </w:p>
    <w:p w14:paraId="7F6EA498" w14:textId="45BF0BDF" w:rsidR="00514DB6" w:rsidRPr="00F14C52" w:rsidRDefault="00514DB6" w:rsidP="00514DB6">
      <w:pPr>
        <w:ind w:right="68"/>
        <w:jc w:val="center"/>
        <w:rPr>
          <w:rFonts w:ascii="Times New Roman" w:eastAsia="Times New Roman" w:hAnsi="Times New Roman"/>
          <w:b/>
          <w:color w:val="000000" w:themeColor="text1"/>
          <w:sz w:val="24"/>
          <w:szCs w:val="24"/>
          <w:lang w:eastAsia="ro-RO"/>
        </w:rPr>
      </w:pPr>
      <w:r w:rsidRPr="00F14C52">
        <w:rPr>
          <w:rFonts w:ascii="Times New Roman" w:eastAsia="Times New Roman" w:hAnsi="Times New Roman"/>
          <w:b/>
          <w:color w:val="000000" w:themeColor="text1"/>
          <w:sz w:val="24"/>
          <w:szCs w:val="24"/>
          <w:lang w:eastAsia="ro-RO"/>
        </w:rPr>
        <w:t>MINISTRUL MEDIULUI, APELOR ȘI PĂDURILOR</w:t>
      </w:r>
    </w:p>
    <w:p w14:paraId="52AD696F" w14:textId="77777777" w:rsidR="00514DB6" w:rsidRPr="00F14C52" w:rsidRDefault="00514DB6" w:rsidP="00514DB6">
      <w:pPr>
        <w:ind w:right="68"/>
        <w:jc w:val="center"/>
        <w:rPr>
          <w:rFonts w:ascii="Times New Roman" w:eastAsia="Times New Roman" w:hAnsi="Times New Roman"/>
          <w:b/>
          <w:color w:val="000000" w:themeColor="text1"/>
          <w:sz w:val="24"/>
          <w:szCs w:val="24"/>
          <w:lang w:eastAsia="ro-RO"/>
        </w:rPr>
      </w:pPr>
    </w:p>
    <w:p w14:paraId="61B297DF" w14:textId="77777777" w:rsidR="00514DB6" w:rsidRPr="00F14C52" w:rsidRDefault="00514DB6" w:rsidP="00514DB6">
      <w:pPr>
        <w:jc w:val="center"/>
        <w:rPr>
          <w:rFonts w:ascii="Times New Roman" w:eastAsia="Times New Roman" w:hAnsi="Times New Roman"/>
          <w:b/>
          <w:color w:val="000000" w:themeColor="text1"/>
          <w:sz w:val="24"/>
          <w:szCs w:val="24"/>
          <w:lang w:eastAsia="ro-RO"/>
        </w:rPr>
      </w:pPr>
      <w:r w:rsidRPr="00F14C52">
        <w:rPr>
          <w:rFonts w:ascii="Times New Roman" w:eastAsia="Times New Roman" w:hAnsi="Times New Roman"/>
          <w:b/>
          <w:color w:val="000000" w:themeColor="text1"/>
          <w:sz w:val="24"/>
          <w:szCs w:val="24"/>
          <w:lang w:eastAsia="ro-RO"/>
        </w:rPr>
        <w:t>DIANA-ANDA BUZOIANU</w:t>
      </w:r>
    </w:p>
    <w:p w14:paraId="391A6483" w14:textId="77777777" w:rsidR="00F27D24" w:rsidRPr="00F14C52" w:rsidRDefault="00F27D24" w:rsidP="00A175E1">
      <w:pPr>
        <w:contextualSpacing/>
        <w:rPr>
          <w:rFonts w:ascii="Times New Roman" w:hAnsi="Times New Roman" w:cs="Times New Roman"/>
          <w:color w:val="000000" w:themeColor="text1"/>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9"/>
        <w:gridCol w:w="4733"/>
      </w:tblGrid>
      <w:tr w:rsidR="00F14C52" w:rsidRPr="00F14C52" w14:paraId="464AE9FF" w14:textId="77777777" w:rsidTr="001C2AA7">
        <w:trPr>
          <w:trHeight w:val="2138"/>
          <w:jc w:val="center"/>
        </w:trPr>
        <w:tc>
          <w:tcPr>
            <w:tcW w:w="9062" w:type="dxa"/>
            <w:gridSpan w:val="2"/>
          </w:tcPr>
          <w:p w14:paraId="3722B057" w14:textId="77777777" w:rsidR="00F27D24" w:rsidRPr="00F14C52" w:rsidRDefault="00F27D24" w:rsidP="00D671F8">
            <w:pPr>
              <w:rPr>
                <w:rFonts w:ascii="Times New Roman" w:eastAsia="Times New Roman" w:hAnsi="Times New Roman"/>
                <w:b/>
                <w:color w:val="000000" w:themeColor="text1"/>
                <w:sz w:val="24"/>
                <w:szCs w:val="24"/>
              </w:rPr>
            </w:pPr>
          </w:p>
          <w:p w14:paraId="792D59EB" w14:textId="77777777" w:rsidR="00237B44" w:rsidRPr="00F14C52" w:rsidRDefault="00237B44" w:rsidP="00D671F8">
            <w:pPr>
              <w:rPr>
                <w:rFonts w:ascii="Times New Roman" w:eastAsia="Times New Roman" w:hAnsi="Times New Roman"/>
                <w:b/>
                <w:color w:val="000000" w:themeColor="text1"/>
                <w:sz w:val="24"/>
                <w:szCs w:val="24"/>
              </w:rPr>
            </w:pPr>
          </w:p>
          <w:p w14:paraId="2AD00D30" w14:textId="77777777" w:rsidR="00237B44" w:rsidRPr="00F14C52" w:rsidRDefault="00237B44" w:rsidP="00D671F8">
            <w:pPr>
              <w:rPr>
                <w:rFonts w:ascii="Times New Roman" w:eastAsia="Times New Roman" w:hAnsi="Times New Roman"/>
                <w:b/>
                <w:color w:val="000000" w:themeColor="text1"/>
                <w:sz w:val="24"/>
                <w:szCs w:val="24"/>
              </w:rPr>
            </w:pPr>
          </w:p>
          <w:p w14:paraId="79CEE25A" w14:textId="77777777" w:rsidR="00237B44" w:rsidRPr="00F14C52" w:rsidRDefault="00237B44" w:rsidP="00D671F8">
            <w:pPr>
              <w:rPr>
                <w:rFonts w:ascii="Times New Roman" w:eastAsia="Times New Roman" w:hAnsi="Times New Roman"/>
                <w:b/>
                <w:color w:val="000000" w:themeColor="text1"/>
                <w:sz w:val="24"/>
                <w:szCs w:val="24"/>
              </w:rPr>
            </w:pPr>
          </w:p>
          <w:p w14:paraId="48D3BE77" w14:textId="016B29F1" w:rsidR="00F27D24" w:rsidRPr="00F14C52" w:rsidRDefault="00F27D24" w:rsidP="00D671F8">
            <w:pPr>
              <w:jc w:val="center"/>
              <w:rPr>
                <w:rFonts w:ascii="Times New Roman" w:eastAsia="Times New Roman" w:hAnsi="Times New Roman"/>
                <w:b/>
                <w:iCs/>
                <w:color w:val="000000" w:themeColor="text1"/>
                <w:sz w:val="24"/>
                <w:szCs w:val="24"/>
              </w:rPr>
            </w:pPr>
            <w:r w:rsidRPr="00F14C52">
              <w:rPr>
                <w:rFonts w:ascii="Times New Roman" w:eastAsia="Times New Roman" w:hAnsi="Times New Roman"/>
                <w:b/>
                <w:iCs/>
                <w:color w:val="000000" w:themeColor="text1"/>
                <w:sz w:val="24"/>
                <w:szCs w:val="24"/>
              </w:rPr>
              <w:t>AVIZĂM</w:t>
            </w:r>
            <w:r w:rsidR="001C2AA7">
              <w:rPr>
                <w:rFonts w:ascii="Times New Roman" w:eastAsia="Times New Roman" w:hAnsi="Times New Roman"/>
                <w:b/>
                <w:iCs/>
                <w:color w:val="000000" w:themeColor="text1"/>
                <w:sz w:val="24"/>
                <w:szCs w:val="24"/>
              </w:rPr>
              <w:t>:</w:t>
            </w:r>
            <w:r w:rsidRPr="00F14C52">
              <w:rPr>
                <w:rFonts w:ascii="Times New Roman" w:eastAsia="Times New Roman" w:hAnsi="Times New Roman"/>
                <w:b/>
                <w:iCs/>
                <w:color w:val="000000" w:themeColor="text1"/>
                <w:sz w:val="24"/>
                <w:szCs w:val="24"/>
              </w:rPr>
              <w:t xml:space="preserve"> </w:t>
            </w:r>
          </w:p>
          <w:p w14:paraId="35F8ADAB" w14:textId="77777777" w:rsidR="005866D2" w:rsidRPr="00F14C52" w:rsidRDefault="005866D2" w:rsidP="00D671F8">
            <w:pPr>
              <w:jc w:val="center"/>
              <w:rPr>
                <w:rFonts w:ascii="Times New Roman" w:eastAsia="Times New Roman" w:hAnsi="Times New Roman"/>
                <w:b/>
                <w:iCs/>
                <w:color w:val="000000" w:themeColor="text1"/>
                <w:sz w:val="24"/>
                <w:szCs w:val="24"/>
              </w:rPr>
            </w:pPr>
          </w:p>
          <w:p w14:paraId="3A7089A6" w14:textId="77777777" w:rsidR="005866D2" w:rsidRPr="00F14C52" w:rsidRDefault="005866D2" w:rsidP="00D671F8">
            <w:pPr>
              <w:jc w:val="center"/>
              <w:rPr>
                <w:rFonts w:ascii="Times New Roman" w:eastAsia="Times New Roman" w:hAnsi="Times New Roman"/>
                <w:b/>
                <w:iCs/>
                <w:color w:val="000000" w:themeColor="text1"/>
                <w:sz w:val="24"/>
                <w:szCs w:val="24"/>
              </w:rPr>
            </w:pPr>
          </w:p>
          <w:p w14:paraId="34EAF3E3" w14:textId="77777777" w:rsidR="00514DB6" w:rsidRPr="00F14C52" w:rsidRDefault="00514DB6" w:rsidP="00D671F8">
            <w:pPr>
              <w:jc w:val="center"/>
              <w:rPr>
                <w:rFonts w:ascii="Times New Roman" w:eastAsia="Times New Roman" w:hAnsi="Times New Roman"/>
                <w:b/>
                <w:iCs/>
                <w:color w:val="000000" w:themeColor="text1"/>
                <w:sz w:val="24"/>
                <w:szCs w:val="24"/>
              </w:rPr>
            </w:pPr>
          </w:p>
          <w:p w14:paraId="42F38A2C" w14:textId="77777777" w:rsidR="00514DB6" w:rsidRPr="00F14C52" w:rsidRDefault="00514DB6" w:rsidP="00D671F8">
            <w:pPr>
              <w:jc w:val="center"/>
              <w:rPr>
                <w:rFonts w:ascii="Times New Roman" w:eastAsia="Times New Roman" w:hAnsi="Times New Roman"/>
                <w:b/>
                <w:iCs/>
                <w:color w:val="000000" w:themeColor="text1"/>
                <w:sz w:val="24"/>
                <w:szCs w:val="24"/>
              </w:rPr>
            </w:pPr>
          </w:p>
          <w:p w14:paraId="14591117" w14:textId="41E23B34" w:rsidR="00F03D5B" w:rsidRPr="00F14C52" w:rsidRDefault="00F03D5B" w:rsidP="00F446D5">
            <w:pPr>
              <w:tabs>
                <w:tab w:val="left" w:pos="6735"/>
              </w:tabs>
              <w:rPr>
                <w:rFonts w:ascii="Times New Roman" w:eastAsia="Times New Roman" w:hAnsi="Times New Roman"/>
                <w:b/>
                <w:color w:val="000000" w:themeColor="text1"/>
                <w:sz w:val="24"/>
                <w:szCs w:val="24"/>
              </w:rPr>
            </w:pPr>
            <w:r w:rsidRPr="00F14C52">
              <w:rPr>
                <w:rFonts w:ascii="Times New Roman" w:eastAsia="Times New Roman" w:hAnsi="Times New Roman"/>
                <w:b/>
                <w:color w:val="000000" w:themeColor="text1"/>
                <w:sz w:val="24"/>
                <w:szCs w:val="24"/>
              </w:rPr>
              <w:t xml:space="preserve">            </w:t>
            </w:r>
            <w:r w:rsidR="00514DB6" w:rsidRPr="00F14C52">
              <w:rPr>
                <w:rFonts w:ascii="Times New Roman" w:eastAsia="Times New Roman" w:hAnsi="Times New Roman"/>
                <w:b/>
                <w:color w:val="000000" w:themeColor="text1"/>
                <w:sz w:val="24"/>
                <w:szCs w:val="24"/>
              </w:rPr>
              <w:t>VICEPRIM-MINISTRU,</w:t>
            </w:r>
            <w:r w:rsidRPr="00F14C52">
              <w:rPr>
                <w:rFonts w:ascii="Times New Roman" w:eastAsia="Times New Roman" w:hAnsi="Times New Roman"/>
                <w:b/>
                <w:color w:val="000000" w:themeColor="text1"/>
                <w:sz w:val="24"/>
                <w:szCs w:val="24"/>
              </w:rPr>
              <w:t xml:space="preserve">                                     VICEPRIM-MINISTRU</w:t>
            </w:r>
          </w:p>
          <w:p w14:paraId="500C025A" w14:textId="3522D52E" w:rsidR="00514DB6" w:rsidRPr="00F14C52" w:rsidRDefault="00514DB6" w:rsidP="00F446D5">
            <w:pPr>
              <w:rPr>
                <w:rFonts w:ascii="Times New Roman" w:eastAsia="Times New Roman" w:hAnsi="Times New Roman"/>
                <w:b/>
                <w:color w:val="000000" w:themeColor="text1"/>
                <w:sz w:val="24"/>
                <w:szCs w:val="24"/>
              </w:rPr>
            </w:pPr>
            <w:r w:rsidRPr="00F14C52">
              <w:rPr>
                <w:rFonts w:ascii="Times New Roman" w:eastAsia="Times New Roman" w:hAnsi="Times New Roman"/>
                <w:b/>
                <w:color w:val="000000" w:themeColor="text1"/>
                <w:sz w:val="24"/>
                <w:szCs w:val="24"/>
              </w:rPr>
              <w:t>MINISTRUL APĂRĂRII NAȚIONALE</w:t>
            </w:r>
          </w:p>
          <w:p w14:paraId="57170C5F" w14:textId="77777777" w:rsidR="00514DB6" w:rsidRPr="00F14C52" w:rsidRDefault="00514DB6" w:rsidP="00514DB6">
            <w:pPr>
              <w:jc w:val="center"/>
              <w:rPr>
                <w:rFonts w:ascii="Times New Roman" w:eastAsia="Times New Roman" w:hAnsi="Times New Roman"/>
                <w:b/>
                <w:color w:val="000000" w:themeColor="text1"/>
                <w:sz w:val="24"/>
                <w:szCs w:val="24"/>
              </w:rPr>
            </w:pPr>
          </w:p>
          <w:tbl>
            <w:tblPr>
              <w:tblStyle w:val="TableGrid"/>
              <w:tblW w:w="10484"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4"/>
            </w:tblGrid>
            <w:tr w:rsidR="00F14C52" w:rsidRPr="00F14C52" w14:paraId="23DA1548" w14:textId="77777777" w:rsidTr="00BE4BDC">
              <w:trPr>
                <w:trHeight w:val="319"/>
              </w:trPr>
              <w:tc>
                <w:tcPr>
                  <w:tcW w:w="10484" w:type="dxa"/>
                </w:tcPr>
                <w:p w14:paraId="77C327E9" w14:textId="3BA732F2" w:rsidR="00514DB6" w:rsidRPr="00F14C52" w:rsidRDefault="00514DB6" w:rsidP="00F446D5">
                  <w:pPr>
                    <w:ind w:right="-870"/>
                    <w:rPr>
                      <w:rFonts w:ascii="Times New Roman" w:hAnsi="Times New Roman"/>
                      <w:b/>
                      <w:color w:val="000000" w:themeColor="text1"/>
                      <w:sz w:val="24"/>
                      <w:szCs w:val="24"/>
                    </w:rPr>
                  </w:pPr>
                  <w:r w:rsidRPr="00F14C52">
                    <w:rPr>
                      <w:rFonts w:ascii="Times New Roman" w:hAnsi="Times New Roman"/>
                      <w:b/>
                      <w:color w:val="000000" w:themeColor="text1"/>
                      <w:sz w:val="24"/>
                      <w:szCs w:val="24"/>
                    </w:rPr>
                    <w:t xml:space="preserve">          RADU-DINEL MIRUȚĂ</w:t>
                  </w:r>
                  <w:r w:rsidR="00F03D5B" w:rsidRPr="00F14C52">
                    <w:rPr>
                      <w:rFonts w:ascii="Times New Roman" w:hAnsi="Times New Roman"/>
                      <w:b/>
                      <w:color w:val="000000" w:themeColor="text1"/>
                      <w:sz w:val="24"/>
                      <w:szCs w:val="24"/>
                    </w:rPr>
                    <w:t xml:space="preserve">                               </w:t>
                  </w:r>
                  <w:r w:rsidR="00F03D5B" w:rsidRPr="00F14C52">
                    <w:rPr>
                      <w:rFonts w:ascii="Times New Roman" w:hAnsi="Times New Roman"/>
                      <w:b/>
                      <w:bCs/>
                      <w:color w:val="000000" w:themeColor="text1"/>
                      <w:sz w:val="24"/>
                      <w:szCs w:val="24"/>
                    </w:rPr>
                    <w:t>OANA - CLARA GHEORGHIU</w:t>
                  </w:r>
                </w:p>
                <w:p w14:paraId="14DF0118" w14:textId="77777777" w:rsidR="00514DB6" w:rsidRPr="00F14C52" w:rsidRDefault="00514DB6" w:rsidP="00514DB6">
                  <w:pPr>
                    <w:rPr>
                      <w:rFonts w:ascii="Times New Roman" w:hAnsi="Times New Roman"/>
                      <w:b/>
                      <w:color w:val="000000" w:themeColor="text1"/>
                      <w:sz w:val="24"/>
                      <w:szCs w:val="24"/>
                    </w:rPr>
                  </w:pPr>
                </w:p>
                <w:p w14:paraId="682713B3" w14:textId="77777777" w:rsidR="007A36DA" w:rsidRPr="00F14C52" w:rsidRDefault="007A36DA" w:rsidP="00514DB6">
                  <w:pPr>
                    <w:rPr>
                      <w:rFonts w:ascii="Times New Roman" w:hAnsi="Times New Roman"/>
                      <w:b/>
                      <w:color w:val="000000" w:themeColor="text1"/>
                      <w:sz w:val="24"/>
                      <w:szCs w:val="24"/>
                    </w:rPr>
                  </w:pPr>
                </w:p>
                <w:p w14:paraId="2E12E0ED" w14:textId="77777777" w:rsidR="007A36DA" w:rsidRPr="00F14C52" w:rsidRDefault="007A36DA" w:rsidP="00514DB6">
                  <w:pPr>
                    <w:rPr>
                      <w:rFonts w:ascii="Times New Roman" w:hAnsi="Times New Roman"/>
                      <w:b/>
                      <w:color w:val="000000" w:themeColor="text1"/>
                      <w:sz w:val="24"/>
                      <w:szCs w:val="24"/>
                    </w:rPr>
                  </w:pPr>
                </w:p>
                <w:p w14:paraId="4A39BB7A" w14:textId="77777777" w:rsidR="00514DB6" w:rsidRPr="00F14C52" w:rsidRDefault="00514DB6" w:rsidP="00514DB6">
                  <w:pPr>
                    <w:rPr>
                      <w:rFonts w:ascii="Times New Roman" w:hAnsi="Times New Roman"/>
                      <w:b/>
                      <w:color w:val="000000" w:themeColor="text1"/>
                      <w:sz w:val="24"/>
                      <w:szCs w:val="24"/>
                    </w:rPr>
                  </w:pPr>
                </w:p>
              </w:tc>
            </w:tr>
          </w:tbl>
          <w:p w14:paraId="7E3EB24B" w14:textId="77777777" w:rsidR="00F27D24" w:rsidRPr="00F14C52" w:rsidRDefault="00F27D24" w:rsidP="00D671F8">
            <w:pPr>
              <w:ind w:right="-851"/>
              <w:rPr>
                <w:rFonts w:ascii="Times New Roman" w:eastAsia="Times New Roman" w:hAnsi="Times New Roman"/>
                <w:color w:val="000000" w:themeColor="text1"/>
                <w:sz w:val="24"/>
                <w:szCs w:val="24"/>
              </w:rPr>
            </w:pPr>
          </w:p>
        </w:tc>
      </w:tr>
      <w:tr w:rsidR="00F14C52" w:rsidRPr="00F14C52" w14:paraId="148FA47C" w14:textId="77777777" w:rsidTr="001C2AA7">
        <w:trPr>
          <w:trHeight w:val="2585"/>
          <w:jc w:val="center"/>
        </w:trPr>
        <w:tc>
          <w:tcPr>
            <w:tcW w:w="4405" w:type="dxa"/>
          </w:tcPr>
          <w:p w14:paraId="1D652A7F" w14:textId="1425CE60" w:rsidR="00514DB6" w:rsidRPr="00F14C52" w:rsidRDefault="00F27D24" w:rsidP="00D671F8">
            <w:pPr>
              <w:jc w:val="center"/>
              <w:rPr>
                <w:rFonts w:ascii="Times New Roman" w:eastAsia="Times New Roman" w:hAnsi="Times New Roman"/>
                <w:b/>
                <w:color w:val="000000" w:themeColor="text1"/>
                <w:sz w:val="24"/>
                <w:szCs w:val="24"/>
              </w:rPr>
            </w:pPr>
            <w:r w:rsidRPr="00F14C52">
              <w:rPr>
                <w:rFonts w:ascii="Times New Roman" w:eastAsia="Times New Roman" w:hAnsi="Times New Roman"/>
                <w:b/>
                <w:color w:val="000000" w:themeColor="text1"/>
                <w:sz w:val="24"/>
                <w:szCs w:val="24"/>
              </w:rPr>
              <w:t>MINISTRUL MUNCII, FAMILIEI,          TINERETULUI ȘI SOLIDARITĂȚII SOCIALE</w:t>
            </w:r>
            <w:r w:rsidR="00514DB6" w:rsidRPr="00F14C52">
              <w:rPr>
                <w:rFonts w:ascii="Times New Roman" w:eastAsia="Times New Roman" w:hAnsi="Times New Roman"/>
                <w:b/>
                <w:color w:val="000000" w:themeColor="text1"/>
                <w:sz w:val="24"/>
                <w:szCs w:val="24"/>
              </w:rPr>
              <w:t>, INTERIMAR</w:t>
            </w:r>
            <w:r w:rsidRPr="00F14C52">
              <w:rPr>
                <w:rFonts w:ascii="Times New Roman" w:eastAsia="Times New Roman" w:hAnsi="Times New Roman"/>
                <w:b/>
                <w:color w:val="000000" w:themeColor="text1"/>
                <w:sz w:val="24"/>
                <w:szCs w:val="24"/>
              </w:rPr>
              <w:t xml:space="preserve">       </w:t>
            </w:r>
          </w:p>
          <w:p w14:paraId="42FFB421" w14:textId="5EDB47FA" w:rsidR="00F27D24" w:rsidRPr="00F14C52" w:rsidRDefault="00F27D24" w:rsidP="00D671F8">
            <w:pPr>
              <w:jc w:val="center"/>
              <w:rPr>
                <w:rFonts w:ascii="Times New Roman" w:eastAsia="Times New Roman" w:hAnsi="Times New Roman"/>
                <w:b/>
                <w:color w:val="000000" w:themeColor="text1"/>
                <w:sz w:val="24"/>
                <w:szCs w:val="24"/>
              </w:rPr>
            </w:pPr>
            <w:r w:rsidRPr="00F14C52">
              <w:rPr>
                <w:rFonts w:ascii="Times New Roman" w:eastAsia="Times New Roman" w:hAnsi="Times New Roman"/>
                <w:b/>
                <w:color w:val="000000" w:themeColor="text1"/>
                <w:sz w:val="24"/>
                <w:szCs w:val="24"/>
              </w:rPr>
              <w:t xml:space="preserve">                        </w:t>
            </w:r>
          </w:p>
          <w:p w14:paraId="1C5139B5" w14:textId="77777777" w:rsidR="007A36DA" w:rsidRPr="00F14C52" w:rsidRDefault="00F27D24" w:rsidP="00D671F8">
            <w:pPr>
              <w:rPr>
                <w:rFonts w:ascii="Times New Roman" w:eastAsia="Times New Roman" w:hAnsi="Times New Roman"/>
                <w:b/>
                <w:color w:val="000000" w:themeColor="text1"/>
                <w:sz w:val="24"/>
                <w:szCs w:val="24"/>
              </w:rPr>
            </w:pPr>
            <w:r w:rsidRPr="00F14C52">
              <w:rPr>
                <w:rFonts w:ascii="Times New Roman" w:eastAsia="Times New Roman" w:hAnsi="Times New Roman"/>
                <w:b/>
                <w:color w:val="000000" w:themeColor="text1"/>
                <w:sz w:val="24"/>
                <w:szCs w:val="24"/>
              </w:rPr>
              <w:t xml:space="preserve">      </w:t>
            </w:r>
            <w:r w:rsidR="00514DB6" w:rsidRPr="00F14C52">
              <w:rPr>
                <w:rFonts w:ascii="Times New Roman" w:eastAsia="Times New Roman" w:hAnsi="Times New Roman"/>
                <w:b/>
                <w:color w:val="000000" w:themeColor="text1"/>
                <w:sz w:val="24"/>
                <w:szCs w:val="24"/>
              </w:rPr>
              <w:t xml:space="preserve">  </w:t>
            </w:r>
            <w:hyperlink r:id="rId8" w:history="1">
              <w:r w:rsidR="0019596A" w:rsidRPr="00F14C52">
                <w:rPr>
                  <w:rStyle w:val="Hyperlink"/>
                  <w:rFonts w:ascii="Times New Roman" w:eastAsia="Times New Roman" w:hAnsi="Times New Roman"/>
                  <w:b/>
                  <w:bCs/>
                  <w:color w:val="000000" w:themeColor="text1"/>
                  <w:sz w:val="24"/>
                  <w:szCs w:val="24"/>
                  <w:u w:val="none"/>
                  <w:lang w:val="pt-BR"/>
                </w:rPr>
                <w:t>D</w:t>
              </w:r>
              <w:r w:rsidR="00514DB6" w:rsidRPr="00F14C52">
                <w:rPr>
                  <w:rStyle w:val="Hyperlink"/>
                  <w:rFonts w:ascii="Times New Roman" w:eastAsia="Times New Roman" w:hAnsi="Times New Roman"/>
                  <w:b/>
                  <w:bCs/>
                  <w:color w:val="000000" w:themeColor="text1"/>
                  <w:sz w:val="24"/>
                  <w:szCs w:val="24"/>
                  <w:u w:val="none"/>
                  <w:lang w:val="pt-BR"/>
                </w:rPr>
                <w:t>RAGOȘ-NICOLAE</w:t>
              </w:r>
              <w:r w:rsidR="0019596A" w:rsidRPr="00F14C52">
                <w:rPr>
                  <w:rStyle w:val="Hyperlink"/>
                  <w:rFonts w:ascii="Times New Roman" w:eastAsia="Times New Roman" w:hAnsi="Times New Roman"/>
                  <w:b/>
                  <w:bCs/>
                  <w:color w:val="000000" w:themeColor="text1"/>
                  <w:sz w:val="24"/>
                  <w:szCs w:val="24"/>
                  <w:u w:val="none"/>
                  <w:lang w:val="pt-BR"/>
                </w:rPr>
                <w:t xml:space="preserve"> PÎSLARU</w:t>
              </w:r>
            </w:hyperlink>
            <w:r w:rsidRPr="00F14C52">
              <w:rPr>
                <w:rFonts w:ascii="Times New Roman" w:eastAsia="Times New Roman" w:hAnsi="Times New Roman"/>
                <w:b/>
                <w:color w:val="000000" w:themeColor="text1"/>
                <w:sz w:val="24"/>
                <w:szCs w:val="24"/>
              </w:rPr>
              <w:t xml:space="preserve">   </w:t>
            </w:r>
          </w:p>
          <w:p w14:paraId="1C6C4917" w14:textId="77777777" w:rsidR="007A36DA" w:rsidRDefault="007A36DA" w:rsidP="00D671F8">
            <w:pPr>
              <w:rPr>
                <w:rFonts w:ascii="Times New Roman" w:eastAsia="Times New Roman" w:hAnsi="Times New Roman"/>
                <w:b/>
                <w:color w:val="000000" w:themeColor="text1"/>
                <w:sz w:val="24"/>
                <w:szCs w:val="24"/>
              </w:rPr>
            </w:pPr>
          </w:p>
          <w:p w14:paraId="783241B9" w14:textId="77777777" w:rsidR="001C2AA7" w:rsidRDefault="001C2AA7" w:rsidP="00D671F8">
            <w:pPr>
              <w:rPr>
                <w:rFonts w:ascii="Times New Roman" w:eastAsia="Times New Roman" w:hAnsi="Times New Roman"/>
                <w:b/>
                <w:color w:val="000000" w:themeColor="text1"/>
                <w:sz w:val="24"/>
                <w:szCs w:val="24"/>
              </w:rPr>
            </w:pPr>
          </w:p>
          <w:p w14:paraId="7C17D42A" w14:textId="77777777" w:rsidR="001C2AA7" w:rsidRDefault="001C2AA7" w:rsidP="00D671F8">
            <w:pPr>
              <w:rPr>
                <w:rFonts w:ascii="Times New Roman" w:eastAsia="Times New Roman" w:hAnsi="Times New Roman"/>
                <w:b/>
                <w:color w:val="000000" w:themeColor="text1"/>
                <w:sz w:val="24"/>
                <w:szCs w:val="24"/>
              </w:rPr>
            </w:pPr>
          </w:p>
          <w:p w14:paraId="00BE50B8" w14:textId="77777777" w:rsidR="001C2AA7" w:rsidRDefault="001C2AA7" w:rsidP="00D671F8">
            <w:pPr>
              <w:rPr>
                <w:rFonts w:ascii="Times New Roman" w:eastAsia="Times New Roman" w:hAnsi="Times New Roman"/>
                <w:b/>
                <w:color w:val="000000" w:themeColor="text1"/>
                <w:sz w:val="24"/>
                <w:szCs w:val="24"/>
              </w:rPr>
            </w:pPr>
          </w:p>
          <w:p w14:paraId="38EC015A" w14:textId="77777777" w:rsidR="001C2AA7" w:rsidRDefault="001C2AA7" w:rsidP="00D671F8">
            <w:pPr>
              <w:rPr>
                <w:rFonts w:ascii="Times New Roman" w:eastAsia="Times New Roman" w:hAnsi="Times New Roman"/>
                <w:b/>
                <w:color w:val="000000" w:themeColor="text1"/>
                <w:sz w:val="24"/>
                <w:szCs w:val="24"/>
              </w:rPr>
            </w:pPr>
          </w:p>
          <w:p w14:paraId="760357D4" w14:textId="77777777" w:rsidR="001C2AA7" w:rsidRDefault="001C2AA7" w:rsidP="001C2AA7">
            <w:pPr>
              <w:jc w:val="center"/>
              <w:rPr>
                <w:rFonts w:ascii="Times New Roman" w:eastAsia="Times New Roman" w:hAnsi="Times New Roman"/>
                <w:b/>
                <w:color w:val="000000" w:themeColor="text1"/>
                <w:sz w:val="24"/>
                <w:szCs w:val="24"/>
              </w:rPr>
            </w:pPr>
            <w:r w:rsidRPr="00F14C52">
              <w:rPr>
                <w:rFonts w:ascii="Times New Roman" w:eastAsia="Times New Roman" w:hAnsi="Times New Roman"/>
                <w:b/>
                <w:color w:val="000000" w:themeColor="text1"/>
                <w:sz w:val="24"/>
                <w:szCs w:val="24"/>
              </w:rPr>
              <w:t xml:space="preserve">MINISTRUL FINANȚELOR </w:t>
            </w:r>
          </w:p>
          <w:p w14:paraId="27C1BE0E" w14:textId="77777777" w:rsidR="001C2AA7" w:rsidRDefault="001C2AA7" w:rsidP="001C2AA7">
            <w:pPr>
              <w:jc w:val="center"/>
              <w:rPr>
                <w:rFonts w:ascii="Times New Roman" w:eastAsia="Times New Roman" w:hAnsi="Times New Roman"/>
                <w:b/>
                <w:color w:val="000000" w:themeColor="text1"/>
                <w:sz w:val="24"/>
                <w:szCs w:val="24"/>
              </w:rPr>
            </w:pPr>
          </w:p>
          <w:p w14:paraId="66AE1D51" w14:textId="794D5BA5" w:rsidR="00F27D24" w:rsidRPr="00F14C52" w:rsidRDefault="001C2AA7" w:rsidP="001C2AA7">
            <w:pPr>
              <w:jc w:val="center"/>
              <w:rPr>
                <w:rFonts w:ascii="Times New Roman" w:eastAsia="Times New Roman" w:hAnsi="Times New Roman"/>
                <w:b/>
                <w:color w:val="000000" w:themeColor="text1"/>
                <w:sz w:val="24"/>
                <w:szCs w:val="24"/>
              </w:rPr>
            </w:pPr>
            <w:r w:rsidRPr="00F14C52">
              <w:rPr>
                <w:rFonts w:ascii="Times New Roman" w:eastAsia="Times New Roman" w:hAnsi="Times New Roman"/>
                <w:b/>
                <w:color w:val="000000" w:themeColor="text1"/>
                <w:sz w:val="24"/>
                <w:szCs w:val="24"/>
              </w:rPr>
              <w:t>ALEXANDRU NAZARE</w:t>
            </w:r>
          </w:p>
          <w:p w14:paraId="40A7A9A2" w14:textId="77777777" w:rsidR="00F27D24" w:rsidRPr="00F14C52" w:rsidRDefault="00F27D24" w:rsidP="00D671F8">
            <w:pPr>
              <w:ind w:right="-851"/>
              <w:rPr>
                <w:rFonts w:ascii="Times New Roman" w:eastAsia="Times New Roman" w:hAnsi="Times New Roman"/>
                <w:b/>
                <w:color w:val="000000" w:themeColor="text1"/>
                <w:sz w:val="24"/>
                <w:szCs w:val="24"/>
              </w:rPr>
            </w:pPr>
            <w:r w:rsidRPr="00F14C52">
              <w:rPr>
                <w:rFonts w:ascii="Times New Roman" w:eastAsia="Times New Roman" w:hAnsi="Times New Roman"/>
                <w:b/>
                <w:color w:val="000000" w:themeColor="text1"/>
                <w:sz w:val="24"/>
                <w:szCs w:val="24"/>
              </w:rPr>
              <w:t xml:space="preserve">          </w:t>
            </w:r>
          </w:p>
          <w:p w14:paraId="39BFD898" w14:textId="77777777" w:rsidR="00F27D24" w:rsidRDefault="00F27D24" w:rsidP="00D671F8">
            <w:pPr>
              <w:ind w:right="-851"/>
              <w:rPr>
                <w:rFonts w:ascii="Times New Roman" w:eastAsia="Times New Roman" w:hAnsi="Times New Roman"/>
                <w:color w:val="000000" w:themeColor="text1"/>
                <w:sz w:val="24"/>
                <w:szCs w:val="24"/>
              </w:rPr>
            </w:pPr>
          </w:p>
          <w:p w14:paraId="3480BB0C" w14:textId="77777777" w:rsidR="001C2AA7" w:rsidRDefault="001C2AA7" w:rsidP="00D671F8">
            <w:pPr>
              <w:ind w:right="-851"/>
              <w:rPr>
                <w:rFonts w:ascii="Times New Roman" w:eastAsia="Times New Roman" w:hAnsi="Times New Roman"/>
                <w:color w:val="000000" w:themeColor="text1"/>
                <w:sz w:val="24"/>
                <w:szCs w:val="24"/>
              </w:rPr>
            </w:pPr>
          </w:p>
          <w:p w14:paraId="7E5CDD8E" w14:textId="77777777" w:rsidR="001C2AA7" w:rsidRPr="00F14C52" w:rsidRDefault="001C2AA7" w:rsidP="00D671F8">
            <w:pPr>
              <w:ind w:right="-851"/>
              <w:rPr>
                <w:rFonts w:ascii="Times New Roman" w:eastAsia="Times New Roman" w:hAnsi="Times New Roman"/>
                <w:color w:val="000000" w:themeColor="text1"/>
                <w:sz w:val="24"/>
                <w:szCs w:val="24"/>
              </w:rPr>
            </w:pPr>
          </w:p>
          <w:p w14:paraId="7836E776" w14:textId="77777777" w:rsidR="007A36DA" w:rsidRPr="00F14C52" w:rsidRDefault="007A36DA" w:rsidP="00D671F8">
            <w:pPr>
              <w:ind w:right="-851"/>
              <w:rPr>
                <w:rFonts w:ascii="Times New Roman" w:eastAsia="Times New Roman" w:hAnsi="Times New Roman"/>
                <w:color w:val="000000" w:themeColor="text1"/>
                <w:sz w:val="24"/>
                <w:szCs w:val="24"/>
              </w:rPr>
            </w:pPr>
          </w:p>
          <w:p w14:paraId="02315A18" w14:textId="77777777" w:rsidR="007A36DA" w:rsidRPr="00F14C52" w:rsidRDefault="007A36DA" w:rsidP="00D671F8">
            <w:pPr>
              <w:ind w:right="-851"/>
              <w:rPr>
                <w:rFonts w:ascii="Times New Roman" w:eastAsia="Times New Roman" w:hAnsi="Times New Roman"/>
                <w:color w:val="000000" w:themeColor="text1"/>
                <w:sz w:val="24"/>
                <w:szCs w:val="24"/>
              </w:rPr>
            </w:pPr>
          </w:p>
          <w:p w14:paraId="4BA4D80F" w14:textId="458F1400" w:rsidR="00402972" w:rsidRPr="00F14C52" w:rsidRDefault="00402972" w:rsidP="001C2AA7">
            <w:pPr>
              <w:ind w:right="-567"/>
              <w:contextualSpacing/>
              <w:jc w:val="both"/>
              <w:rPr>
                <w:rFonts w:ascii="Times New Roman" w:hAnsi="Times New Roman"/>
                <w:color w:val="000000" w:themeColor="text1"/>
                <w:sz w:val="24"/>
                <w:szCs w:val="24"/>
              </w:rPr>
            </w:pPr>
          </w:p>
        </w:tc>
        <w:tc>
          <w:tcPr>
            <w:tcW w:w="4657" w:type="dxa"/>
          </w:tcPr>
          <w:p w14:paraId="0E0188C0" w14:textId="146428B7" w:rsidR="00F27D24" w:rsidRPr="00F14C52" w:rsidRDefault="00514DB6" w:rsidP="001C2AA7">
            <w:pPr>
              <w:ind w:right="29"/>
              <w:jc w:val="center"/>
              <w:rPr>
                <w:rFonts w:ascii="Times New Roman" w:eastAsia="Times New Roman" w:hAnsi="Times New Roman"/>
                <w:b/>
                <w:color w:val="000000" w:themeColor="text1"/>
                <w:sz w:val="24"/>
                <w:szCs w:val="24"/>
              </w:rPr>
            </w:pPr>
            <w:r w:rsidRPr="00F14C52">
              <w:rPr>
                <w:rFonts w:ascii="Times New Roman" w:eastAsia="Times New Roman" w:hAnsi="Times New Roman"/>
                <w:b/>
                <w:color w:val="000000" w:themeColor="text1"/>
                <w:sz w:val="24"/>
                <w:szCs w:val="24"/>
              </w:rPr>
              <w:t>AGENȚIA NAȚIONALĂ A</w:t>
            </w:r>
          </w:p>
          <w:p w14:paraId="6BE7E44C" w14:textId="617ABEA8" w:rsidR="00F27D24" w:rsidRPr="00F14C52" w:rsidRDefault="00514DB6" w:rsidP="001C2AA7">
            <w:pPr>
              <w:ind w:right="29"/>
              <w:jc w:val="center"/>
              <w:rPr>
                <w:rFonts w:ascii="Times New Roman" w:eastAsia="Times New Roman" w:hAnsi="Times New Roman"/>
                <w:b/>
                <w:color w:val="000000" w:themeColor="text1"/>
                <w:sz w:val="24"/>
                <w:szCs w:val="24"/>
              </w:rPr>
            </w:pPr>
            <w:r w:rsidRPr="00F14C52">
              <w:rPr>
                <w:rFonts w:ascii="Times New Roman" w:eastAsia="Times New Roman" w:hAnsi="Times New Roman"/>
                <w:b/>
                <w:color w:val="000000" w:themeColor="text1"/>
                <w:sz w:val="24"/>
                <w:szCs w:val="24"/>
              </w:rPr>
              <w:t>FUNCȚIONARILOR PUBLICI</w:t>
            </w:r>
          </w:p>
          <w:p w14:paraId="3A2E1A71" w14:textId="3CF12C7E" w:rsidR="00F27D24" w:rsidRPr="00F14C52" w:rsidRDefault="00F27D24" w:rsidP="001C2AA7">
            <w:pPr>
              <w:ind w:right="29"/>
              <w:jc w:val="center"/>
              <w:rPr>
                <w:rFonts w:ascii="Times New Roman" w:eastAsia="Times New Roman" w:hAnsi="Times New Roman"/>
                <w:b/>
                <w:color w:val="000000" w:themeColor="text1"/>
                <w:sz w:val="24"/>
                <w:szCs w:val="24"/>
              </w:rPr>
            </w:pPr>
          </w:p>
          <w:p w14:paraId="57ED80BA" w14:textId="4853BFF2" w:rsidR="00514DB6" w:rsidRPr="00F14C52" w:rsidRDefault="00514DB6" w:rsidP="001C2AA7">
            <w:pPr>
              <w:ind w:right="29"/>
              <w:jc w:val="center"/>
              <w:rPr>
                <w:rFonts w:ascii="Times New Roman" w:eastAsia="Times New Roman" w:hAnsi="Times New Roman"/>
                <w:b/>
                <w:color w:val="000000" w:themeColor="text1"/>
                <w:sz w:val="24"/>
                <w:szCs w:val="24"/>
              </w:rPr>
            </w:pPr>
            <w:r w:rsidRPr="00F14C52">
              <w:rPr>
                <w:rFonts w:ascii="Times New Roman" w:eastAsia="Times New Roman" w:hAnsi="Times New Roman"/>
                <w:b/>
                <w:color w:val="000000" w:themeColor="text1"/>
                <w:sz w:val="24"/>
                <w:szCs w:val="24"/>
              </w:rPr>
              <w:t>PREȘEDINTE</w:t>
            </w:r>
          </w:p>
          <w:p w14:paraId="005AD8A2" w14:textId="630BD8D2" w:rsidR="00514DB6" w:rsidRPr="00F14C52" w:rsidRDefault="00514DB6" w:rsidP="001C2AA7">
            <w:pPr>
              <w:ind w:right="29"/>
              <w:jc w:val="center"/>
              <w:rPr>
                <w:rFonts w:ascii="Times New Roman" w:eastAsia="Times New Roman" w:hAnsi="Times New Roman"/>
                <w:b/>
                <w:bCs/>
                <w:color w:val="000000" w:themeColor="text1"/>
                <w:sz w:val="24"/>
                <w:szCs w:val="24"/>
              </w:rPr>
            </w:pPr>
            <w:r w:rsidRPr="00F14C52">
              <w:rPr>
                <w:rFonts w:ascii="Times New Roman" w:eastAsia="Times New Roman" w:hAnsi="Times New Roman"/>
                <w:b/>
                <w:bCs/>
                <w:color w:val="000000" w:themeColor="text1"/>
                <w:sz w:val="24"/>
                <w:szCs w:val="24"/>
              </w:rPr>
              <w:t>VASILE - FELIX COZMA</w:t>
            </w:r>
          </w:p>
          <w:p w14:paraId="462C096D" w14:textId="77777777" w:rsidR="007A36DA" w:rsidRPr="00F14C52" w:rsidRDefault="007A36DA" w:rsidP="001C2AA7">
            <w:pPr>
              <w:ind w:right="29"/>
              <w:jc w:val="center"/>
              <w:rPr>
                <w:rFonts w:ascii="Times New Roman" w:eastAsia="Times New Roman" w:hAnsi="Times New Roman"/>
                <w:b/>
                <w:bCs/>
                <w:color w:val="000000" w:themeColor="text1"/>
                <w:sz w:val="24"/>
                <w:szCs w:val="24"/>
              </w:rPr>
            </w:pPr>
          </w:p>
          <w:p w14:paraId="6CA609BE" w14:textId="77777777" w:rsidR="00BE4BDC" w:rsidRPr="00F14C52" w:rsidRDefault="00BE4BDC" w:rsidP="001C2AA7">
            <w:pPr>
              <w:ind w:right="29"/>
              <w:jc w:val="center"/>
              <w:rPr>
                <w:rFonts w:ascii="Times New Roman" w:eastAsia="Times New Roman" w:hAnsi="Times New Roman"/>
                <w:b/>
                <w:color w:val="000000" w:themeColor="text1"/>
                <w:sz w:val="24"/>
                <w:szCs w:val="24"/>
              </w:rPr>
            </w:pPr>
          </w:p>
          <w:p w14:paraId="2B0EE39B" w14:textId="77777777" w:rsidR="007A36DA" w:rsidRPr="00F14C52" w:rsidRDefault="007A36DA" w:rsidP="001C2AA7">
            <w:pPr>
              <w:ind w:right="29"/>
              <w:jc w:val="center"/>
              <w:rPr>
                <w:rFonts w:ascii="Times New Roman" w:eastAsia="Times New Roman" w:hAnsi="Times New Roman"/>
                <w:b/>
                <w:color w:val="000000" w:themeColor="text1"/>
                <w:sz w:val="24"/>
                <w:szCs w:val="24"/>
              </w:rPr>
            </w:pPr>
          </w:p>
          <w:p w14:paraId="50EA4367" w14:textId="5889E986" w:rsidR="00F03D5B" w:rsidRDefault="00F03D5B" w:rsidP="001C2AA7">
            <w:pPr>
              <w:ind w:right="29"/>
              <w:jc w:val="center"/>
              <w:rPr>
                <w:rFonts w:ascii="Times New Roman" w:eastAsia="Times New Roman" w:hAnsi="Times New Roman"/>
                <w:b/>
                <w:color w:val="000000" w:themeColor="text1"/>
                <w:sz w:val="24"/>
                <w:szCs w:val="24"/>
              </w:rPr>
            </w:pPr>
          </w:p>
          <w:p w14:paraId="25F9042E" w14:textId="77777777" w:rsidR="001C2AA7" w:rsidRPr="00F14C52" w:rsidRDefault="001C2AA7" w:rsidP="001C2AA7">
            <w:pPr>
              <w:ind w:right="29"/>
              <w:jc w:val="center"/>
              <w:rPr>
                <w:rFonts w:ascii="Times New Roman" w:eastAsia="Times New Roman" w:hAnsi="Times New Roman"/>
                <w:b/>
                <w:color w:val="000000" w:themeColor="text1"/>
                <w:sz w:val="24"/>
                <w:szCs w:val="24"/>
              </w:rPr>
            </w:pPr>
          </w:p>
          <w:p w14:paraId="489C29DE" w14:textId="3DD08F79" w:rsidR="00F27D24" w:rsidRPr="00F14C52" w:rsidRDefault="00F03D5B" w:rsidP="001C2AA7">
            <w:pPr>
              <w:tabs>
                <w:tab w:val="left" w:pos="1590"/>
              </w:tabs>
              <w:ind w:right="29"/>
              <w:jc w:val="center"/>
              <w:rPr>
                <w:rFonts w:ascii="Times New Roman" w:eastAsia="Times New Roman" w:hAnsi="Times New Roman"/>
                <w:b/>
                <w:color w:val="000000" w:themeColor="text1"/>
                <w:sz w:val="24"/>
                <w:szCs w:val="24"/>
              </w:rPr>
            </w:pPr>
            <w:r w:rsidRPr="00F14C52">
              <w:rPr>
                <w:rFonts w:ascii="Times New Roman" w:eastAsia="Times New Roman" w:hAnsi="Times New Roman"/>
                <w:b/>
                <w:color w:val="000000" w:themeColor="text1"/>
                <w:sz w:val="24"/>
                <w:szCs w:val="24"/>
              </w:rPr>
              <w:t>MINISTRUL JUSTIȚIEI, INTERIMAR</w:t>
            </w:r>
          </w:p>
          <w:p w14:paraId="72A470AA" w14:textId="77777777" w:rsidR="00F03D5B" w:rsidRPr="00F14C52" w:rsidRDefault="00F03D5B" w:rsidP="001C2AA7">
            <w:pPr>
              <w:tabs>
                <w:tab w:val="left" w:pos="1590"/>
              </w:tabs>
              <w:ind w:right="29"/>
              <w:jc w:val="center"/>
              <w:rPr>
                <w:rFonts w:ascii="Times New Roman" w:eastAsia="Times New Roman" w:hAnsi="Times New Roman"/>
                <w:b/>
                <w:color w:val="000000" w:themeColor="text1"/>
                <w:sz w:val="24"/>
                <w:szCs w:val="24"/>
              </w:rPr>
            </w:pPr>
          </w:p>
          <w:p w14:paraId="363E6F34" w14:textId="051CEDFA" w:rsidR="00F27D24" w:rsidRPr="00F14C52" w:rsidRDefault="00F03D5B" w:rsidP="001C2AA7">
            <w:pPr>
              <w:ind w:right="29"/>
              <w:jc w:val="center"/>
              <w:rPr>
                <w:rFonts w:ascii="Times New Roman" w:eastAsia="Times New Roman" w:hAnsi="Times New Roman"/>
                <w:b/>
                <w:color w:val="000000" w:themeColor="text1"/>
                <w:sz w:val="24"/>
                <w:szCs w:val="24"/>
              </w:rPr>
            </w:pPr>
            <w:r w:rsidRPr="00F14C52">
              <w:rPr>
                <w:rFonts w:ascii="Times New Roman" w:eastAsia="Times New Roman" w:hAnsi="Times New Roman"/>
                <w:b/>
                <w:color w:val="000000" w:themeColor="text1"/>
                <w:sz w:val="24"/>
                <w:szCs w:val="24"/>
              </w:rPr>
              <w:t>MARIAN-CĂTĂLIN PREDOIU</w:t>
            </w:r>
          </w:p>
          <w:p w14:paraId="354565C5" w14:textId="77777777" w:rsidR="00B76D99" w:rsidRPr="00F14C52" w:rsidRDefault="00B76D99" w:rsidP="00D671F8">
            <w:pPr>
              <w:ind w:right="-851"/>
              <w:rPr>
                <w:rFonts w:ascii="Times New Roman" w:eastAsia="Times New Roman" w:hAnsi="Times New Roman"/>
                <w:b/>
                <w:color w:val="000000" w:themeColor="text1"/>
                <w:sz w:val="24"/>
                <w:szCs w:val="24"/>
              </w:rPr>
            </w:pPr>
          </w:p>
          <w:p w14:paraId="2CE7A01F" w14:textId="77777777" w:rsidR="00B76D99" w:rsidRPr="00F14C52" w:rsidRDefault="00B76D99" w:rsidP="00D671F8">
            <w:pPr>
              <w:ind w:right="-851"/>
              <w:rPr>
                <w:rFonts w:ascii="Times New Roman" w:eastAsia="Times New Roman" w:hAnsi="Times New Roman"/>
                <w:b/>
                <w:color w:val="000000" w:themeColor="text1"/>
                <w:sz w:val="24"/>
                <w:szCs w:val="24"/>
              </w:rPr>
            </w:pPr>
          </w:p>
          <w:p w14:paraId="2793D00C" w14:textId="77777777" w:rsidR="00B76D99" w:rsidRPr="00F14C52" w:rsidRDefault="00B76D99" w:rsidP="00D671F8">
            <w:pPr>
              <w:ind w:right="-851"/>
              <w:rPr>
                <w:rFonts w:ascii="Times New Roman" w:eastAsia="Times New Roman" w:hAnsi="Times New Roman"/>
                <w:b/>
                <w:color w:val="000000" w:themeColor="text1"/>
                <w:sz w:val="24"/>
                <w:szCs w:val="24"/>
              </w:rPr>
            </w:pPr>
          </w:p>
          <w:p w14:paraId="7E6A028D" w14:textId="77777777" w:rsidR="00B76D99" w:rsidRPr="00F14C52" w:rsidRDefault="00B76D99" w:rsidP="00D671F8">
            <w:pPr>
              <w:ind w:right="-851"/>
              <w:rPr>
                <w:rFonts w:ascii="Times New Roman" w:eastAsia="Times New Roman" w:hAnsi="Times New Roman"/>
                <w:b/>
                <w:color w:val="000000" w:themeColor="text1"/>
                <w:sz w:val="24"/>
                <w:szCs w:val="24"/>
              </w:rPr>
            </w:pPr>
          </w:p>
          <w:p w14:paraId="77871723" w14:textId="77777777" w:rsidR="00F27D24" w:rsidRPr="00F14C52" w:rsidRDefault="00F27D24" w:rsidP="00D671F8">
            <w:pPr>
              <w:ind w:right="-851"/>
              <w:rPr>
                <w:rFonts w:ascii="Times New Roman" w:eastAsia="Times New Roman" w:hAnsi="Times New Roman"/>
                <w:b/>
                <w:color w:val="000000" w:themeColor="text1"/>
                <w:sz w:val="24"/>
                <w:szCs w:val="24"/>
              </w:rPr>
            </w:pPr>
          </w:p>
        </w:tc>
      </w:tr>
    </w:tbl>
    <w:p w14:paraId="7BB0383A" w14:textId="74CC311D" w:rsidR="00A67AEE" w:rsidRPr="0069102E" w:rsidRDefault="00A67AEE" w:rsidP="00FD1A83">
      <w:pPr>
        <w:spacing w:after="160" w:line="259" w:lineRule="auto"/>
        <w:rPr>
          <w:rFonts w:ascii="Times New Roman" w:hAnsi="Times New Roman" w:cs="Times New Roman"/>
          <w:b/>
          <w:bCs/>
          <w:color w:val="000000" w:themeColor="text1"/>
          <w:sz w:val="24"/>
          <w:szCs w:val="24"/>
        </w:rPr>
      </w:pPr>
    </w:p>
    <w:p w14:paraId="7E362F8F" w14:textId="77777777" w:rsidR="00A630B8" w:rsidRPr="00F14C52" w:rsidRDefault="00A630B8" w:rsidP="00F446D5">
      <w:pPr>
        <w:contextualSpacing/>
        <w:rPr>
          <w:rFonts w:ascii="Times New Roman" w:hAnsi="Times New Roman" w:cs="Times New Roman"/>
          <w:color w:val="000000" w:themeColor="text1"/>
          <w:sz w:val="24"/>
          <w:szCs w:val="24"/>
        </w:rPr>
      </w:pPr>
    </w:p>
    <w:sectPr w:rsidR="00A630B8" w:rsidRPr="00F14C52" w:rsidSect="000C084D">
      <w:headerReference w:type="even" r:id="rId9"/>
      <w:headerReference w:type="default" r:id="rId10"/>
      <w:foot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5A09E" w14:textId="77777777" w:rsidR="006C2DA9" w:rsidRDefault="006C2DA9" w:rsidP="002027CF">
      <w:r>
        <w:separator/>
      </w:r>
    </w:p>
  </w:endnote>
  <w:endnote w:type="continuationSeparator" w:id="0">
    <w:p w14:paraId="41377D99" w14:textId="77777777" w:rsidR="006C2DA9" w:rsidRDefault="006C2DA9" w:rsidP="00202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076472"/>
      <w:docPartObj>
        <w:docPartGallery w:val="Page Numbers (Bottom of Page)"/>
        <w:docPartUnique/>
      </w:docPartObj>
    </w:sdtPr>
    <w:sdtEndPr>
      <w:rPr>
        <w:noProof/>
      </w:rPr>
    </w:sdtEndPr>
    <w:sdtContent>
      <w:p w14:paraId="2166F57F" w14:textId="77777777" w:rsidR="000C084D" w:rsidRDefault="000C084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5E4D1E5" w14:textId="77777777" w:rsidR="000C084D" w:rsidRDefault="000C0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76547" w14:textId="77777777" w:rsidR="006C2DA9" w:rsidRDefault="006C2DA9" w:rsidP="002027CF">
      <w:r>
        <w:separator/>
      </w:r>
    </w:p>
  </w:footnote>
  <w:footnote w:type="continuationSeparator" w:id="0">
    <w:p w14:paraId="3AB0F3F0" w14:textId="77777777" w:rsidR="006C2DA9" w:rsidRDefault="006C2DA9" w:rsidP="00202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EC427" w14:textId="42E274FD" w:rsidR="001D4C52" w:rsidRDefault="00000000">
    <w:pPr>
      <w:pStyle w:val="Header"/>
    </w:pPr>
    <w:r>
      <w:rPr>
        <w:noProof/>
      </w:rPr>
      <w:pict w14:anchorId="5EFA49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008266" o:spid="_x0000_s1026"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5F2EC" w14:textId="2300CC48" w:rsidR="001D4C52" w:rsidRDefault="00000000">
    <w:pPr>
      <w:pStyle w:val="Header"/>
    </w:pPr>
    <w:r>
      <w:rPr>
        <w:noProof/>
      </w:rPr>
      <w:pict w14:anchorId="257C0C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008267" o:spid="_x0000_s1027"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E960" w14:textId="39C356AC" w:rsidR="001D4C52" w:rsidRDefault="00000000">
    <w:pPr>
      <w:pStyle w:val="Header"/>
    </w:pPr>
    <w:r>
      <w:rPr>
        <w:noProof/>
      </w:rPr>
      <w:pict w14:anchorId="43E4C0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008265" o:spid="_x0000_s1025"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1C64"/>
    <w:multiLevelType w:val="hybridMultilevel"/>
    <w:tmpl w:val="1062F5E8"/>
    <w:lvl w:ilvl="0" w:tplc="A15E11A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CF951BA"/>
    <w:multiLevelType w:val="hybridMultilevel"/>
    <w:tmpl w:val="1F985B4A"/>
    <w:lvl w:ilvl="0" w:tplc="F240259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4A47BEF"/>
    <w:multiLevelType w:val="hybridMultilevel"/>
    <w:tmpl w:val="43105348"/>
    <w:lvl w:ilvl="0" w:tplc="C60C2D38">
      <w:numFmt w:val="bullet"/>
      <w:lvlText w:val="-"/>
      <w:lvlJc w:val="left"/>
      <w:pPr>
        <w:ind w:left="720" w:hanging="360"/>
      </w:pPr>
      <w:rPr>
        <w:rFonts w:ascii="Trebuchet MS" w:eastAsia="Trebuchet MS" w:hAnsi="Trebuchet MS" w:cs="Open San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497117129">
    <w:abstractNumId w:val="2"/>
  </w:num>
  <w:num w:numId="2" w16cid:durableId="541871780">
    <w:abstractNumId w:val="0"/>
  </w:num>
  <w:num w:numId="3" w16cid:durableId="1115904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EE8"/>
    <w:rsid w:val="00002140"/>
    <w:rsid w:val="00024FB6"/>
    <w:rsid w:val="00030642"/>
    <w:rsid w:val="0004766A"/>
    <w:rsid w:val="0009786A"/>
    <w:rsid w:val="000A45AA"/>
    <w:rsid w:val="000A4FB5"/>
    <w:rsid w:val="000C084D"/>
    <w:rsid w:val="000C3C0B"/>
    <w:rsid w:val="000C5D14"/>
    <w:rsid w:val="000D5230"/>
    <w:rsid w:val="000E1B4F"/>
    <w:rsid w:val="000F10D0"/>
    <w:rsid w:val="000F34A6"/>
    <w:rsid w:val="00100E03"/>
    <w:rsid w:val="00162926"/>
    <w:rsid w:val="001839F9"/>
    <w:rsid w:val="00192F9B"/>
    <w:rsid w:val="0019596A"/>
    <w:rsid w:val="001C2AA7"/>
    <w:rsid w:val="001D04E7"/>
    <w:rsid w:val="001D4C52"/>
    <w:rsid w:val="001D5C34"/>
    <w:rsid w:val="001D6B23"/>
    <w:rsid w:val="001F2311"/>
    <w:rsid w:val="00201728"/>
    <w:rsid w:val="002027CF"/>
    <w:rsid w:val="00203763"/>
    <w:rsid w:val="0021005F"/>
    <w:rsid w:val="002342DB"/>
    <w:rsid w:val="00236F78"/>
    <w:rsid w:val="00237B44"/>
    <w:rsid w:val="002544A8"/>
    <w:rsid w:val="00275FC2"/>
    <w:rsid w:val="00284F3B"/>
    <w:rsid w:val="00286519"/>
    <w:rsid w:val="002B2BF8"/>
    <w:rsid w:val="002D13F0"/>
    <w:rsid w:val="002E0019"/>
    <w:rsid w:val="002E031F"/>
    <w:rsid w:val="0031583A"/>
    <w:rsid w:val="003A339C"/>
    <w:rsid w:val="003C6255"/>
    <w:rsid w:val="00402972"/>
    <w:rsid w:val="0041160D"/>
    <w:rsid w:val="00412508"/>
    <w:rsid w:val="00426F7E"/>
    <w:rsid w:val="004861A2"/>
    <w:rsid w:val="00490ED3"/>
    <w:rsid w:val="00493E9F"/>
    <w:rsid w:val="00493F06"/>
    <w:rsid w:val="004E5AED"/>
    <w:rsid w:val="004E7DD6"/>
    <w:rsid w:val="00514DB6"/>
    <w:rsid w:val="00531D57"/>
    <w:rsid w:val="0054423D"/>
    <w:rsid w:val="00562240"/>
    <w:rsid w:val="00570C9F"/>
    <w:rsid w:val="00581003"/>
    <w:rsid w:val="005866D2"/>
    <w:rsid w:val="005A6318"/>
    <w:rsid w:val="005D3061"/>
    <w:rsid w:val="005E1B0E"/>
    <w:rsid w:val="005F2FD6"/>
    <w:rsid w:val="00645C0C"/>
    <w:rsid w:val="00656F08"/>
    <w:rsid w:val="00661674"/>
    <w:rsid w:val="00662008"/>
    <w:rsid w:val="00662DF6"/>
    <w:rsid w:val="00663C5C"/>
    <w:rsid w:val="00666C2B"/>
    <w:rsid w:val="00671BED"/>
    <w:rsid w:val="0069102E"/>
    <w:rsid w:val="006A229D"/>
    <w:rsid w:val="006C2DA9"/>
    <w:rsid w:val="006C3A6F"/>
    <w:rsid w:val="00711EE8"/>
    <w:rsid w:val="00745EA1"/>
    <w:rsid w:val="007651BA"/>
    <w:rsid w:val="00767D2B"/>
    <w:rsid w:val="00773B62"/>
    <w:rsid w:val="007740A6"/>
    <w:rsid w:val="00776ADA"/>
    <w:rsid w:val="00776B2E"/>
    <w:rsid w:val="00784FAF"/>
    <w:rsid w:val="00790EB9"/>
    <w:rsid w:val="007A36DA"/>
    <w:rsid w:val="007A645F"/>
    <w:rsid w:val="007B537C"/>
    <w:rsid w:val="007C4524"/>
    <w:rsid w:val="007E3D9C"/>
    <w:rsid w:val="007F0E86"/>
    <w:rsid w:val="00803CA0"/>
    <w:rsid w:val="00810ED8"/>
    <w:rsid w:val="008265EB"/>
    <w:rsid w:val="00827B74"/>
    <w:rsid w:val="008319EE"/>
    <w:rsid w:val="0083280C"/>
    <w:rsid w:val="008427A4"/>
    <w:rsid w:val="008771C4"/>
    <w:rsid w:val="00880A83"/>
    <w:rsid w:val="00880D0D"/>
    <w:rsid w:val="00887F72"/>
    <w:rsid w:val="00890A8D"/>
    <w:rsid w:val="008B2EC0"/>
    <w:rsid w:val="008C3755"/>
    <w:rsid w:val="008D6E47"/>
    <w:rsid w:val="008F08CD"/>
    <w:rsid w:val="009044CE"/>
    <w:rsid w:val="00933EE0"/>
    <w:rsid w:val="00941A8C"/>
    <w:rsid w:val="00943339"/>
    <w:rsid w:val="00975382"/>
    <w:rsid w:val="009A4153"/>
    <w:rsid w:val="009E08CF"/>
    <w:rsid w:val="009E5936"/>
    <w:rsid w:val="009F5E99"/>
    <w:rsid w:val="00A04AD1"/>
    <w:rsid w:val="00A175E1"/>
    <w:rsid w:val="00A22AC8"/>
    <w:rsid w:val="00A249F8"/>
    <w:rsid w:val="00A25D1D"/>
    <w:rsid w:val="00A630B8"/>
    <w:rsid w:val="00A67AEE"/>
    <w:rsid w:val="00A71444"/>
    <w:rsid w:val="00AB13FB"/>
    <w:rsid w:val="00AD68B2"/>
    <w:rsid w:val="00B0711C"/>
    <w:rsid w:val="00B131DB"/>
    <w:rsid w:val="00B179C0"/>
    <w:rsid w:val="00B3788B"/>
    <w:rsid w:val="00B76D99"/>
    <w:rsid w:val="00B779E3"/>
    <w:rsid w:val="00BA72C4"/>
    <w:rsid w:val="00BE4BDC"/>
    <w:rsid w:val="00BF17AF"/>
    <w:rsid w:val="00BF26B9"/>
    <w:rsid w:val="00C47E76"/>
    <w:rsid w:val="00C52222"/>
    <w:rsid w:val="00C6352C"/>
    <w:rsid w:val="00C90083"/>
    <w:rsid w:val="00CA5379"/>
    <w:rsid w:val="00CC448B"/>
    <w:rsid w:val="00CD43A1"/>
    <w:rsid w:val="00CE45CD"/>
    <w:rsid w:val="00CE4631"/>
    <w:rsid w:val="00D13AAD"/>
    <w:rsid w:val="00DB646A"/>
    <w:rsid w:val="00DE3BE7"/>
    <w:rsid w:val="00DF170E"/>
    <w:rsid w:val="00E138CB"/>
    <w:rsid w:val="00E20C33"/>
    <w:rsid w:val="00E33199"/>
    <w:rsid w:val="00E3375C"/>
    <w:rsid w:val="00E404D8"/>
    <w:rsid w:val="00E5153F"/>
    <w:rsid w:val="00EB022F"/>
    <w:rsid w:val="00EB34F9"/>
    <w:rsid w:val="00EB72B8"/>
    <w:rsid w:val="00ED2629"/>
    <w:rsid w:val="00ED40FD"/>
    <w:rsid w:val="00ED537A"/>
    <w:rsid w:val="00F03D5B"/>
    <w:rsid w:val="00F14C52"/>
    <w:rsid w:val="00F27D24"/>
    <w:rsid w:val="00F446D5"/>
    <w:rsid w:val="00F5386C"/>
    <w:rsid w:val="00F61821"/>
    <w:rsid w:val="00F776FC"/>
    <w:rsid w:val="00FA16D1"/>
    <w:rsid w:val="00FD1A83"/>
    <w:rsid w:val="00FD2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C8462AA"/>
  <w15:chartTrackingRefBased/>
  <w15:docId w15:val="{22CA757C-17DB-4A7A-9593-E7591A5B0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0B8"/>
    <w:pPr>
      <w:spacing w:after="0" w:line="240"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711EE8"/>
    <w:pPr>
      <w:spacing w:after="120"/>
      <w:ind w:left="360"/>
    </w:pPr>
    <w:rPr>
      <w:rFonts w:ascii="Courier New" w:eastAsia="Times New Roman" w:hAnsi="Courier New" w:cs="Times New Roman"/>
      <w:sz w:val="20"/>
      <w:szCs w:val="20"/>
      <w:lang w:val="en-GB"/>
    </w:rPr>
  </w:style>
  <w:style w:type="character" w:customStyle="1" w:styleId="BodyTextIndentChar">
    <w:name w:val="Body Text Indent Char"/>
    <w:basedOn w:val="DefaultParagraphFont"/>
    <w:link w:val="BodyTextIndent"/>
    <w:uiPriority w:val="99"/>
    <w:rsid w:val="00711EE8"/>
    <w:rPr>
      <w:rFonts w:ascii="Courier New" w:eastAsia="Times New Roman" w:hAnsi="Courier New" w:cs="Times New Roman"/>
      <w:sz w:val="20"/>
      <w:szCs w:val="20"/>
      <w:lang w:val="en-GB"/>
    </w:rPr>
  </w:style>
  <w:style w:type="character" w:customStyle="1" w:styleId="ln2talineat">
    <w:name w:val="ln2talineat"/>
    <w:uiPriority w:val="99"/>
    <w:rsid w:val="00711EE8"/>
    <w:rPr>
      <w:rFonts w:cs="Times New Roman"/>
    </w:rPr>
  </w:style>
  <w:style w:type="paragraph" w:customStyle="1" w:styleId="DefaultText">
    <w:name w:val="Default Text"/>
    <w:basedOn w:val="Normal"/>
    <w:uiPriority w:val="99"/>
    <w:rsid w:val="00711EE8"/>
    <w:pPr>
      <w:overflowPunct w:val="0"/>
      <w:autoSpaceDE w:val="0"/>
      <w:autoSpaceDN w:val="0"/>
      <w:adjustRightInd w:val="0"/>
      <w:textAlignment w:val="baseline"/>
    </w:pPr>
    <w:rPr>
      <w:rFonts w:ascii="Times New Roman" w:eastAsia="Calibri" w:hAnsi="Times New Roman" w:cs="Times New Roman"/>
      <w:sz w:val="24"/>
      <w:szCs w:val="24"/>
      <w:lang w:eastAsia="ro-RO"/>
    </w:rPr>
  </w:style>
  <w:style w:type="paragraph" w:styleId="BodyTextIndent2">
    <w:name w:val="Body Text Indent 2"/>
    <w:basedOn w:val="Normal"/>
    <w:link w:val="BodyTextIndent2Char"/>
    <w:uiPriority w:val="99"/>
    <w:rsid w:val="00711EE8"/>
    <w:pPr>
      <w:spacing w:after="120" w:line="480" w:lineRule="auto"/>
      <w:ind w:left="283"/>
    </w:pPr>
    <w:rPr>
      <w:rFonts w:ascii="Calibri" w:eastAsia="Times New Roman" w:hAnsi="Calibri" w:cs="Times New Roman"/>
      <w:lang w:eastAsia="ro-RO"/>
    </w:rPr>
  </w:style>
  <w:style w:type="character" w:customStyle="1" w:styleId="BodyTextIndent2Char">
    <w:name w:val="Body Text Indent 2 Char"/>
    <w:basedOn w:val="DefaultParagraphFont"/>
    <w:link w:val="BodyTextIndent2"/>
    <w:uiPriority w:val="99"/>
    <w:rsid w:val="00711EE8"/>
    <w:rPr>
      <w:rFonts w:ascii="Calibri" w:eastAsia="Times New Roman" w:hAnsi="Calibri" w:cs="Times New Roman"/>
      <w:lang w:val="ro-RO" w:eastAsia="ro-RO"/>
    </w:rPr>
  </w:style>
  <w:style w:type="paragraph" w:styleId="ListParagraph">
    <w:name w:val="List Paragraph"/>
    <w:basedOn w:val="Normal"/>
    <w:uiPriority w:val="34"/>
    <w:qFormat/>
    <w:rsid w:val="00711EE8"/>
    <w:pPr>
      <w:spacing w:after="160" w:line="259" w:lineRule="auto"/>
      <w:ind w:left="720"/>
      <w:contextualSpacing/>
    </w:pPr>
  </w:style>
  <w:style w:type="paragraph" w:styleId="Header">
    <w:name w:val="header"/>
    <w:basedOn w:val="Normal"/>
    <w:link w:val="HeaderChar"/>
    <w:uiPriority w:val="99"/>
    <w:unhideWhenUsed/>
    <w:rsid w:val="002027CF"/>
    <w:pPr>
      <w:tabs>
        <w:tab w:val="center" w:pos="4513"/>
        <w:tab w:val="right" w:pos="9026"/>
      </w:tabs>
    </w:pPr>
  </w:style>
  <w:style w:type="character" w:customStyle="1" w:styleId="HeaderChar">
    <w:name w:val="Header Char"/>
    <w:basedOn w:val="DefaultParagraphFont"/>
    <w:link w:val="Header"/>
    <w:uiPriority w:val="99"/>
    <w:rsid w:val="002027CF"/>
    <w:rPr>
      <w:lang w:val="ro-RO"/>
    </w:rPr>
  </w:style>
  <w:style w:type="paragraph" w:styleId="Footer">
    <w:name w:val="footer"/>
    <w:basedOn w:val="Normal"/>
    <w:link w:val="FooterChar"/>
    <w:uiPriority w:val="99"/>
    <w:unhideWhenUsed/>
    <w:rsid w:val="002027CF"/>
    <w:pPr>
      <w:tabs>
        <w:tab w:val="center" w:pos="4513"/>
        <w:tab w:val="right" w:pos="9026"/>
      </w:tabs>
    </w:pPr>
  </w:style>
  <w:style w:type="character" w:customStyle="1" w:styleId="FooterChar">
    <w:name w:val="Footer Char"/>
    <w:basedOn w:val="DefaultParagraphFont"/>
    <w:link w:val="Footer"/>
    <w:uiPriority w:val="99"/>
    <w:rsid w:val="002027CF"/>
    <w:rPr>
      <w:lang w:val="ro-RO"/>
    </w:rPr>
  </w:style>
  <w:style w:type="paragraph" w:styleId="BalloonText">
    <w:name w:val="Balloon Text"/>
    <w:basedOn w:val="Normal"/>
    <w:link w:val="BalloonTextChar"/>
    <w:uiPriority w:val="99"/>
    <w:semiHidden/>
    <w:unhideWhenUsed/>
    <w:rsid w:val="002D13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3F0"/>
    <w:rPr>
      <w:rFonts w:ascii="Segoe UI" w:hAnsi="Segoe UI" w:cs="Segoe UI"/>
      <w:sz w:val="18"/>
      <w:szCs w:val="18"/>
      <w:lang w:val="ro-RO"/>
    </w:rPr>
  </w:style>
  <w:style w:type="table" w:styleId="TableGrid">
    <w:name w:val="Table Grid"/>
    <w:basedOn w:val="TableNormal"/>
    <w:uiPriority w:val="59"/>
    <w:rsid w:val="00F27D24"/>
    <w:pPr>
      <w:spacing w:after="0" w:line="240" w:lineRule="auto"/>
    </w:pPr>
    <w:rPr>
      <w:rFonts w:ascii="Calibri" w:eastAsia="Calibri" w:hAnsi="Calibri" w:cs="Times New Roman"/>
      <w:sz w:val="20"/>
      <w:szCs w:val="20"/>
      <w:lang w:val="ro-RO"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semiHidden/>
    <w:unhideWhenUsed/>
    <w:rsid w:val="0019596A"/>
    <w:rPr>
      <w:color w:val="0000FF"/>
      <w:u w:val="single"/>
    </w:rPr>
  </w:style>
  <w:style w:type="paragraph" w:styleId="Revision">
    <w:name w:val="Revision"/>
    <w:hidden/>
    <w:uiPriority w:val="99"/>
    <w:semiHidden/>
    <w:rsid w:val="00773B62"/>
    <w:pPr>
      <w:spacing w:after="0" w:line="240" w:lineRule="auto"/>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5434">
      <w:bodyDiv w:val="1"/>
      <w:marLeft w:val="0"/>
      <w:marRight w:val="0"/>
      <w:marTop w:val="0"/>
      <w:marBottom w:val="0"/>
      <w:divBdr>
        <w:top w:val="none" w:sz="0" w:space="0" w:color="auto"/>
        <w:left w:val="none" w:sz="0" w:space="0" w:color="auto"/>
        <w:bottom w:val="none" w:sz="0" w:space="0" w:color="auto"/>
        <w:right w:val="none" w:sz="0" w:space="0" w:color="auto"/>
      </w:divBdr>
      <w:divsChild>
        <w:div w:id="626401221">
          <w:marLeft w:val="0"/>
          <w:marRight w:val="0"/>
          <w:marTop w:val="0"/>
          <w:marBottom w:val="0"/>
          <w:divBdr>
            <w:top w:val="none" w:sz="0" w:space="0" w:color="auto"/>
            <w:left w:val="none" w:sz="0" w:space="0" w:color="auto"/>
            <w:bottom w:val="none" w:sz="0" w:space="0" w:color="auto"/>
            <w:right w:val="none" w:sz="0" w:space="0" w:color="auto"/>
          </w:divBdr>
        </w:div>
        <w:div w:id="1715736650">
          <w:marLeft w:val="0"/>
          <w:marRight w:val="0"/>
          <w:marTop w:val="0"/>
          <w:marBottom w:val="0"/>
          <w:divBdr>
            <w:top w:val="none" w:sz="0" w:space="0" w:color="auto"/>
            <w:left w:val="none" w:sz="0" w:space="0" w:color="auto"/>
            <w:bottom w:val="none" w:sz="0" w:space="0" w:color="auto"/>
            <w:right w:val="none" w:sz="0" w:space="0" w:color="auto"/>
          </w:divBdr>
        </w:div>
        <w:div w:id="323820913">
          <w:marLeft w:val="0"/>
          <w:marRight w:val="0"/>
          <w:marTop w:val="0"/>
          <w:marBottom w:val="0"/>
          <w:divBdr>
            <w:top w:val="none" w:sz="0" w:space="0" w:color="auto"/>
            <w:left w:val="none" w:sz="0" w:space="0" w:color="auto"/>
            <w:bottom w:val="none" w:sz="0" w:space="0" w:color="auto"/>
            <w:right w:val="none" w:sz="0" w:space="0" w:color="auto"/>
          </w:divBdr>
        </w:div>
        <w:div w:id="140344759">
          <w:marLeft w:val="0"/>
          <w:marRight w:val="0"/>
          <w:marTop w:val="0"/>
          <w:marBottom w:val="0"/>
          <w:divBdr>
            <w:top w:val="none" w:sz="0" w:space="0" w:color="auto"/>
            <w:left w:val="none" w:sz="0" w:space="0" w:color="auto"/>
            <w:bottom w:val="none" w:sz="0" w:space="0" w:color="auto"/>
            <w:right w:val="none" w:sz="0" w:space="0" w:color="auto"/>
          </w:divBdr>
        </w:div>
        <w:div w:id="218901561">
          <w:marLeft w:val="0"/>
          <w:marRight w:val="0"/>
          <w:marTop w:val="0"/>
          <w:marBottom w:val="0"/>
          <w:divBdr>
            <w:top w:val="none" w:sz="0" w:space="0" w:color="auto"/>
            <w:left w:val="none" w:sz="0" w:space="0" w:color="auto"/>
            <w:bottom w:val="none" w:sz="0" w:space="0" w:color="auto"/>
            <w:right w:val="none" w:sz="0" w:space="0" w:color="auto"/>
          </w:divBdr>
        </w:div>
        <w:div w:id="769592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uncii.gov.ro/conducere-minis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udor.Coman\Documents\Custom%20Office%20Templates\NF-HG.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CFDE0-CEA0-46D3-A6CC-D14F960E1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NF-HG</Template>
  <TotalTime>18</TotalTime>
  <Pages>13</Pages>
  <Words>4126</Words>
  <Characters>23523</Characters>
  <Application>Microsoft Office Word</Application>
  <DocSecurity>0</DocSecurity>
  <Lines>196</Lines>
  <Paragraphs>55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Tudor Coman</dc:creator>
  <cp:keywords/>
  <dc:description/>
  <cp:lastModifiedBy>Denisa Balint</cp:lastModifiedBy>
  <cp:revision>2</cp:revision>
  <cp:lastPrinted>2026-08-03T12:17:00Z</cp:lastPrinted>
  <dcterms:created xsi:type="dcterms:W3CDTF">2026-08-07T08:04:00Z</dcterms:created>
  <dcterms:modified xsi:type="dcterms:W3CDTF">2026-08-07T08:04:00Z</dcterms:modified>
</cp:coreProperties>
</file>