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05330">
      <w:pPr>
        <w:tabs>
          <w:tab w:val="left" w:pos="3600"/>
        </w:tabs>
        <w:spacing w:line="360" w:lineRule="auto"/>
        <w:ind w:left="283" w:right="283"/>
        <w:jc w:val="center"/>
        <w:rPr>
          <w:rFonts w:cs="Trebuchet MS"/>
          <w:b/>
          <w:bCs/>
        </w:rPr>
      </w:pPr>
      <w:r>
        <w:rPr>
          <w:rFonts w:cs="Trebuchet MS"/>
          <w:b/>
          <w:bCs/>
        </w:rPr>
        <w:t>COMUNICAT DE PRESĂ</w:t>
      </w:r>
    </w:p>
    <w:p w14:paraId="5C1421B7">
      <w:pPr>
        <w:tabs>
          <w:tab w:val="left" w:pos="3600"/>
        </w:tabs>
        <w:spacing w:before="0" w:after="0" w:line="240" w:lineRule="auto"/>
        <w:ind w:left="283" w:right="283"/>
        <w:jc w:val="right"/>
        <w:rPr>
          <w:rFonts w:cs="Trebuchet MS"/>
          <w:b/>
          <w:bCs/>
        </w:rPr>
      </w:pPr>
      <w:r>
        <w:rPr>
          <w:rFonts w:cs="Trebuchet MS"/>
          <w:b/>
          <w:bCs/>
        </w:rPr>
        <w:t xml:space="preserve">   </w:t>
      </w:r>
    </w:p>
    <w:p w14:paraId="0B5E5C0D">
      <w:pPr>
        <w:pStyle w:val="11"/>
        <w:shd w:val="clear" w:color="auto" w:fill="FFFFFF"/>
        <w:spacing w:before="0" w:beforeAutospacing="0" w:after="360" w:afterAutospacing="0" w:line="360" w:lineRule="auto"/>
        <w:ind w:left="283" w:right="283"/>
        <w:jc w:val="center"/>
        <w:rPr>
          <w:rFonts w:ascii="Trebuchet MS" w:hAnsi="Trebuchet MS" w:cs="Trebuchet MS"/>
          <w:color w:val="313131"/>
          <w:sz w:val="22"/>
          <w:szCs w:val="22"/>
        </w:rPr>
      </w:pPr>
      <w:r>
        <w:rPr>
          <w:rStyle w:val="12"/>
          <w:rFonts w:ascii="Trebuchet MS" w:hAnsi="Trebuchet MS" w:cs="Trebuchet MS"/>
          <w:color w:val="313131"/>
          <w:sz w:val="22"/>
          <w:szCs w:val="22"/>
        </w:rPr>
        <w:t>Ref.: Ședinţă extraordinară a Comitetului ministerial pentru situaţii de urgenţă al MMAP</w:t>
      </w:r>
    </w:p>
    <w:p w14:paraId="3DFE07C9">
      <w:pPr>
        <w:pStyle w:val="11"/>
        <w:shd w:val="clear" w:color="auto" w:fill="FFFFFF"/>
        <w:spacing w:before="0" w:beforeAutospacing="0" w:after="360" w:afterAutospacing="0" w:line="360" w:lineRule="auto"/>
        <w:ind w:left="283" w:right="283"/>
        <w:jc w:val="right"/>
        <w:rPr>
          <w:rFonts w:ascii="Trebuchet MS" w:hAnsi="Trebuchet MS" w:cs="Trebuchet MS"/>
          <w:color w:val="313131"/>
          <w:sz w:val="22"/>
          <w:szCs w:val="22"/>
        </w:rPr>
      </w:pPr>
      <w:r>
        <w:rPr>
          <w:rStyle w:val="6"/>
          <w:rFonts w:ascii="Trebuchet MS" w:hAnsi="Trebuchet MS" w:cs="Trebuchet MS"/>
          <w:b/>
          <w:bCs/>
          <w:color w:val="313131"/>
          <w:sz w:val="22"/>
          <w:szCs w:val="22"/>
        </w:rPr>
        <w:t xml:space="preserve">București, </w:t>
      </w:r>
      <w:r>
        <w:rPr>
          <w:rStyle w:val="6"/>
          <w:rFonts w:hint="default" w:ascii="Trebuchet MS" w:hAnsi="Trebuchet MS" w:cs="Trebuchet MS"/>
          <w:b/>
          <w:bCs/>
          <w:color w:val="313131"/>
          <w:sz w:val="22"/>
          <w:szCs w:val="22"/>
          <w:lang w:val="en-US"/>
        </w:rPr>
        <w:t xml:space="preserve">22 </w:t>
      </w:r>
      <w:r>
        <w:rPr>
          <w:rStyle w:val="6"/>
          <w:rFonts w:ascii="Trebuchet MS" w:hAnsi="Trebuchet MS" w:cs="Trebuchet MS"/>
          <w:b/>
          <w:bCs/>
          <w:color w:val="313131"/>
          <w:sz w:val="22"/>
          <w:szCs w:val="22"/>
          <w:lang w:val="ro-RO"/>
        </w:rPr>
        <w:t>august</w:t>
      </w:r>
      <w:r>
        <w:rPr>
          <w:rStyle w:val="6"/>
          <w:rFonts w:ascii="Trebuchet MS" w:hAnsi="Trebuchet MS" w:cs="Trebuchet MS"/>
          <w:b/>
          <w:bCs/>
          <w:color w:val="313131"/>
          <w:sz w:val="22"/>
          <w:szCs w:val="22"/>
        </w:rPr>
        <w:t xml:space="preserve"> 2025</w:t>
      </w:r>
    </w:p>
    <w:p w14:paraId="61AF1706">
      <w:pPr>
        <w:pStyle w:val="11"/>
        <w:shd w:val="clear" w:color="auto" w:fill="FFFFFF"/>
        <w:spacing w:before="0" w:beforeAutospacing="0" w:after="0" w:afterAutospacing="0" w:line="360" w:lineRule="auto"/>
        <w:ind w:left="283" w:right="283"/>
        <w:jc w:val="both"/>
        <w:rPr>
          <w:rFonts w:hint="default" w:ascii="Trebuchet MS" w:hAnsi="Trebuchet MS" w:cs="Trebuchet MS"/>
          <w:color w:val="313131"/>
          <w:sz w:val="22"/>
          <w:szCs w:val="22"/>
          <w:shd w:val="clear" w:color="auto" w:fill="FFFFFF"/>
          <w:lang w:val="en-US"/>
        </w:rPr>
      </w:pPr>
      <w:r>
        <w:rPr>
          <w:rFonts w:hint="default" w:ascii="Trebuchet MS" w:hAnsi="Trebuchet MS" w:cs="Trebuchet MS"/>
          <w:color w:val="313131"/>
          <w:sz w:val="22"/>
          <w:szCs w:val="22"/>
          <w:lang w:val="ro-RO"/>
        </w:rPr>
        <w:t xml:space="preserve">Din dispoziția Dianei Buzoianu, ministra mediului, apelor și pădurilor, </w:t>
      </w:r>
      <w:r>
        <w:rPr>
          <w:rFonts w:hint="default" w:ascii="Trebuchet MS" w:hAnsi="Trebuchet MS" w:cs="Trebuchet MS"/>
          <w:color w:val="313131"/>
          <w:sz w:val="22"/>
          <w:szCs w:val="22"/>
          <w:lang w:val="en-US"/>
        </w:rPr>
        <w:t>Elena Tudose, secretarul de stat din cadrul Ministerul Mediului, Apelor și Pădurilor</w:t>
      </w:r>
      <w:r>
        <w:rPr>
          <w:rFonts w:hint="default" w:ascii="Trebuchet MS" w:hAnsi="Trebuchet MS" w:cs="Trebuchet MS"/>
          <w:color w:val="313131"/>
          <w:sz w:val="22"/>
          <w:szCs w:val="22"/>
          <w:lang w:val="ro-RO"/>
        </w:rPr>
        <w:t xml:space="preserve"> a condus astăzi</w:t>
      </w:r>
      <w:r>
        <w:rPr>
          <w:rFonts w:hint="default" w:ascii="Trebuchet MS" w:hAnsi="Trebuchet MS" w:cs="Trebuchet MS"/>
          <w:color w:val="313131"/>
          <w:sz w:val="22"/>
          <w:szCs w:val="22"/>
        </w:rPr>
        <w:t xml:space="preserve"> Comitetul ministerial pentru situaţii de urgenţă (CMSU), constituit la nivelul MMAP. Ședința extraordinară a CMSU a fost organizată ca urmare a </w:t>
      </w:r>
      <w:r>
        <w:rPr>
          <w:rFonts w:hint="default" w:ascii="Trebuchet MS" w:hAnsi="Trebuchet MS" w:cs="Trebuchet MS"/>
          <w:color w:val="313131"/>
          <w:sz w:val="22"/>
          <w:szCs w:val="22"/>
          <w:lang w:val="ro-RO"/>
        </w:rPr>
        <w:t xml:space="preserve">atenționărilor și </w:t>
      </w:r>
      <w:r>
        <w:rPr>
          <w:rFonts w:hint="default" w:ascii="Trebuchet MS" w:hAnsi="Trebuchet MS" w:cs="Trebuchet MS"/>
          <w:color w:val="313131"/>
          <w:sz w:val="22"/>
          <w:szCs w:val="22"/>
        </w:rPr>
        <w:t>avertizărilor</w:t>
      </w:r>
      <w:r>
        <w:rPr>
          <w:rFonts w:hint="default" w:ascii="Trebuchet MS" w:hAnsi="Trebuchet MS" w:cs="Trebuchet MS"/>
          <w:color w:val="313131"/>
          <w:sz w:val="22"/>
          <w:szCs w:val="22"/>
          <w:lang w:val="ro-RO"/>
        </w:rPr>
        <w:t xml:space="preserve"> </w:t>
      </w:r>
      <w:r>
        <w:rPr>
          <w:rFonts w:hint="default" w:ascii="Trebuchet MS" w:hAnsi="Trebuchet MS" w:cs="Trebuchet MS"/>
          <w:color w:val="313131"/>
          <w:sz w:val="22"/>
          <w:szCs w:val="22"/>
        </w:rPr>
        <w:t>meteorologice COD PORTOCALIU și COD GALBEN transmise de Administrația Națională de Meteorologie (ANM)</w:t>
      </w:r>
      <w:r>
        <w:rPr>
          <w:rFonts w:hint="default" w:ascii="Trebuchet MS" w:hAnsi="Trebuchet MS" w:cs="Trebuchet MS"/>
          <w:color w:val="080809"/>
          <w:sz w:val="22"/>
          <w:szCs w:val="22"/>
          <w:shd w:val="clear" w:color="auto" w:fill="FFFFFF"/>
        </w:rPr>
        <w:t xml:space="preserve">. Totodată, </w:t>
      </w:r>
      <w:r>
        <w:rPr>
          <w:rFonts w:hint="default" w:ascii="Trebuchet MS" w:hAnsi="Trebuchet MS" w:cs="Trebuchet MS"/>
          <w:color w:val="313131"/>
          <w:sz w:val="22"/>
          <w:szCs w:val="22"/>
          <w:shd w:val="clear" w:color="auto" w:fill="FFFFFF"/>
        </w:rPr>
        <w:t>Institutul Național de Hidrologie și Gospodărire a Apelor (INHGA) a emis o avertizare hidrologică de COD GALBEN</w:t>
      </w:r>
      <w:r>
        <w:rPr>
          <w:rFonts w:hint="default" w:ascii="Trebuchet MS" w:hAnsi="Trebuchet MS" w:cs="Trebuchet MS"/>
          <w:color w:val="313131"/>
          <w:sz w:val="22"/>
          <w:szCs w:val="22"/>
          <w:shd w:val="clear" w:color="auto" w:fill="FFFFFF"/>
          <w:lang w:val="en-US"/>
        </w:rPr>
        <w:t>.</w:t>
      </w:r>
    </w:p>
    <w:p w14:paraId="7B2501C2">
      <w:pPr>
        <w:pStyle w:val="11"/>
        <w:shd w:val="clear" w:color="auto" w:fill="FFFFFF"/>
        <w:spacing w:before="0" w:beforeAutospacing="0" w:after="0" w:afterAutospacing="0" w:line="360" w:lineRule="auto"/>
        <w:ind w:left="283" w:right="283"/>
        <w:jc w:val="both"/>
        <w:rPr>
          <w:rStyle w:val="6"/>
          <w:rFonts w:hint="default" w:ascii="Trebuchet MS" w:hAnsi="Trebuchet MS" w:cs="Trebuchet MS"/>
          <w:color w:val="313131"/>
          <w:sz w:val="22"/>
          <w:szCs w:val="22"/>
          <w:lang w:val="en-US"/>
        </w:rPr>
      </w:pPr>
      <w:r>
        <w:rPr>
          <w:rStyle w:val="6"/>
          <w:rFonts w:hint="default" w:ascii="Trebuchet MS" w:hAnsi="Trebuchet MS" w:cs="Trebuchet MS"/>
          <w:color w:val="313131"/>
          <w:sz w:val="22"/>
          <w:szCs w:val="22"/>
        </w:rPr>
        <w:t xml:space="preserve">„Ținând cont de prognoza </w:t>
      </w:r>
      <w:r>
        <w:rPr>
          <w:rStyle w:val="6"/>
          <w:rFonts w:hint="default" w:ascii="Trebuchet MS" w:hAnsi="Trebuchet MS" w:cs="Trebuchet MS"/>
          <w:color w:val="313131"/>
          <w:sz w:val="22"/>
          <w:szCs w:val="22"/>
          <w:lang w:val="en-US"/>
        </w:rPr>
        <w:t>hidro</w:t>
      </w:r>
      <w:r>
        <w:rPr>
          <w:rStyle w:val="6"/>
          <w:rFonts w:hint="default" w:ascii="Trebuchet MS" w:hAnsi="Trebuchet MS" w:cs="Trebuchet MS"/>
          <w:color w:val="313131"/>
          <w:sz w:val="22"/>
          <w:szCs w:val="22"/>
        </w:rPr>
        <w:t>meteo</w:t>
      </w:r>
      <w:r>
        <w:rPr>
          <w:rStyle w:val="6"/>
          <w:rFonts w:hint="default" w:ascii="Trebuchet MS" w:hAnsi="Trebuchet MS" w:cs="Trebuchet MS"/>
          <w:color w:val="313131"/>
          <w:sz w:val="22"/>
          <w:szCs w:val="22"/>
          <w:lang w:val="en-US"/>
        </w:rPr>
        <w:t>rologică</w:t>
      </w:r>
      <w:r>
        <w:rPr>
          <w:rStyle w:val="6"/>
          <w:rFonts w:hint="default" w:ascii="Trebuchet MS" w:hAnsi="Trebuchet MS" w:cs="Trebuchet MS"/>
          <w:color w:val="313131"/>
          <w:sz w:val="22"/>
          <w:szCs w:val="22"/>
        </w:rPr>
        <w:t xml:space="preserve"> </w:t>
      </w:r>
      <w:r>
        <w:rPr>
          <w:rStyle w:val="6"/>
          <w:rFonts w:hint="default" w:ascii="Trebuchet MS" w:hAnsi="Trebuchet MS" w:cs="Trebuchet MS"/>
          <w:color w:val="313131"/>
          <w:sz w:val="22"/>
          <w:szCs w:val="22"/>
          <w:lang w:val="en-US"/>
        </w:rPr>
        <w:t xml:space="preserve">emisă de </w:t>
      </w:r>
      <w:r>
        <w:rPr>
          <w:rStyle w:val="6"/>
          <w:rFonts w:hint="default" w:ascii="Trebuchet MS" w:hAnsi="Trebuchet MS" w:cs="Trebuchet MS"/>
          <w:color w:val="313131"/>
          <w:sz w:val="22"/>
          <w:szCs w:val="22"/>
        </w:rPr>
        <w:t>pentru următoar</w:t>
      </w:r>
      <w:r>
        <w:rPr>
          <w:rStyle w:val="6"/>
          <w:rFonts w:hint="default" w:ascii="Trebuchet MS" w:hAnsi="Trebuchet MS" w:cs="Trebuchet MS"/>
          <w:color w:val="313131"/>
          <w:sz w:val="22"/>
          <w:szCs w:val="22"/>
          <w:lang w:val="en-US"/>
        </w:rPr>
        <w:t>ele zile</w:t>
      </w:r>
      <w:r>
        <w:rPr>
          <w:rStyle w:val="6"/>
          <w:rFonts w:hint="default" w:ascii="Trebuchet MS" w:hAnsi="Trebuchet MS" w:cs="Trebuchet MS"/>
          <w:color w:val="313131"/>
          <w:sz w:val="22"/>
          <w:szCs w:val="22"/>
        </w:rPr>
        <w:t>,</w:t>
      </w:r>
      <w:r>
        <w:rPr>
          <w:rStyle w:val="6"/>
          <w:rFonts w:hint="default" w:ascii="Trebuchet MS" w:hAnsi="Trebuchet MS" w:cs="Trebuchet MS"/>
          <w:color w:val="313131"/>
          <w:sz w:val="22"/>
          <w:szCs w:val="22"/>
          <w:lang w:val="ro-RO"/>
        </w:rPr>
        <w:t xml:space="preserve"> monitorizăm cu deosebită atenție </w:t>
      </w:r>
      <w:r>
        <w:rPr>
          <w:rStyle w:val="6"/>
          <w:rFonts w:hint="default" w:ascii="Trebuchet MS" w:hAnsi="Trebuchet MS" w:cs="Trebuchet MS"/>
          <w:color w:val="313131"/>
          <w:sz w:val="22"/>
          <w:szCs w:val="22"/>
          <w:lang w:val="en-US"/>
        </w:rPr>
        <w:t xml:space="preserve">și vigilență </w:t>
      </w:r>
      <w:r>
        <w:rPr>
          <w:rStyle w:val="6"/>
          <w:rFonts w:hint="default" w:ascii="Trebuchet MS" w:hAnsi="Trebuchet MS" w:cs="Trebuchet MS"/>
          <w:color w:val="313131"/>
          <w:sz w:val="22"/>
          <w:szCs w:val="22"/>
          <w:lang w:val="ro-RO"/>
        </w:rPr>
        <w:t>zonele vizate de aceste</w:t>
      </w:r>
      <w:r>
        <w:rPr>
          <w:rStyle w:val="6"/>
          <w:rFonts w:hint="default" w:ascii="Trebuchet MS" w:hAnsi="Trebuchet MS" w:cs="Trebuchet MS"/>
          <w:color w:val="313131"/>
          <w:sz w:val="22"/>
          <w:szCs w:val="22"/>
          <w:lang w:val="en-US"/>
        </w:rPr>
        <w:t xml:space="preserve"> c</w:t>
      </w:r>
      <w:r>
        <w:rPr>
          <w:rStyle w:val="6"/>
          <w:rFonts w:hint="default" w:ascii="Trebuchet MS" w:hAnsi="Trebuchet MS" w:cs="Trebuchet MS"/>
          <w:color w:val="313131"/>
          <w:sz w:val="22"/>
          <w:szCs w:val="22"/>
          <w:lang w:val="ro-RO"/>
        </w:rPr>
        <w:t>od</w:t>
      </w:r>
      <w:r>
        <w:rPr>
          <w:rStyle w:val="6"/>
          <w:rFonts w:hint="default" w:ascii="Trebuchet MS" w:hAnsi="Trebuchet MS" w:cs="Trebuchet MS"/>
          <w:color w:val="313131"/>
          <w:sz w:val="22"/>
          <w:szCs w:val="22"/>
          <w:lang w:val="en-US"/>
        </w:rPr>
        <w:t xml:space="preserve">uri </w:t>
      </w:r>
      <w:r>
        <w:rPr>
          <w:rStyle w:val="6"/>
          <w:rFonts w:hint="default" w:ascii="Trebuchet MS" w:hAnsi="Trebuchet MS" w:cs="Trebuchet MS"/>
          <w:color w:val="313131"/>
          <w:sz w:val="22"/>
          <w:szCs w:val="22"/>
          <w:lang w:val="ro-RO"/>
        </w:rPr>
        <w:t xml:space="preserve">galben și portocaliu. </w:t>
      </w:r>
      <w:r>
        <w:rPr>
          <w:rStyle w:val="6"/>
          <w:rFonts w:hint="default" w:ascii="Trebuchet MS" w:hAnsi="Trebuchet MS" w:cs="Trebuchet MS"/>
          <w:color w:val="313131"/>
          <w:sz w:val="22"/>
          <w:szCs w:val="22"/>
          <w:lang w:val="en-US"/>
        </w:rPr>
        <w:t>S</w:t>
      </w:r>
      <w:r>
        <w:rPr>
          <w:rStyle w:val="6"/>
          <w:rFonts w:hint="default" w:ascii="Trebuchet MS" w:hAnsi="Trebuchet MS" w:cs="Trebuchet MS"/>
          <w:color w:val="313131"/>
          <w:sz w:val="22"/>
          <w:szCs w:val="22"/>
          <w:lang w:val="ro-RO"/>
        </w:rPr>
        <w:t xml:space="preserve">untem pregătiți să intervenim dacă </w:t>
      </w:r>
      <w:bookmarkStart w:id="0" w:name="_GoBack"/>
      <w:bookmarkEnd w:id="0"/>
      <w:r>
        <w:rPr>
          <w:rStyle w:val="6"/>
          <w:rFonts w:hint="default" w:ascii="Trebuchet MS" w:hAnsi="Trebuchet MS" w:cs="Trebuchet MS"/>
          <w:color w:val="313131"/>
          <w:sz w:val="22"/>
          <w:szCs w:val="22"/>
          <w:lang w:val="ro-RO"/>
        </w:rPr>
        <w:t xml:space="preserve"> </w:t>
      </w:r>
      <w:r>
        <w:rPr>
          <w:rStyle w:val="6"/>
          <w:rFonts w:hint="default" w:ascii="Trebuchet MS" w:hAnsi="Trebuchet MS" w:cs="Trebuchet MS"/>
          <w:color w:val="313131"/>
          <w:sz w:val="22"/>
          <w:szCs w:val="22"/>
          <w:lang w:val="en-US"/>
        </w:rPr>
        <w:t>situația o va impune</w:t>
      </w:r>
      <w:r>
        <w:rPr>
          <w:rStyle w:val="6"/>
          <w:rFonts w:hint="default" w:ascii="Trebuchet MS" w:hAnsi="Trebuchet MS" w:cs="Trebuchet MS"/>
          <w:color w:val="313131"/>
          <w:sz w:val="22"/>
          <w:szCs w:val="22"/>
          <w:lang w:val="ro-RO"/>
        </w:rPr>
        <w:t xml:space="preserve"> și să luăm toate măsurile </w:t>
      </w:r>
      <w:r>
        <w:rPr>
          <w:rStyle w:val="6"/>
          <w:rFonts w:hint="default" w:ascii="Trebuchet MS" w:hAnsi="Trebuchet MS" w:cs="Trebuchet MS"/>
          <w:color w:val="313131"/>
          <w:sz w:val="22"/>
          <w:szCs w:val="22"/>
          <w:lang w:val="en-US"/>
        </w:rPr>
        <w:t xml:space="preserve">necesare </w:t>
      </w:r>
      <w:r>
        <w:rPr>
          <w:rStyle w:val="6"/>
          <w:rFonts w:hint="default" w:ascii="Trebuchet MS" w:hAnsi="Trebuchet MS" w:cs="Trebuchet MS"/>
          <w:color w:val="313131"/>
          <w:sz w:val="22"/>
          <w:szCs w:val="22"/>
          <w:lang w:val="ro-RO"/>
        </w:rPr>
        <w:t xml:space="preserve">pentru a </w:t>
      </w:r>
      <w:r>
        <w:rPr>
          <w:rStyle w:val="6"/>
          <w:rFonts w:hint="default" w:ascii="Trebuchet MS" w:hAnsi="Trebuchet MS" w:cs="Trebuchet MS"/>
          <w:color w:val="313131"/>
          <w:sz w:val="22"/>
          <w:szCs w:val="22"/>
          <w:lang w:val="en-US"/>
        </w:rPr>
        <w:t xml:space="preserve"> limita</w:t>
      </w:r>
      <w:r>
        <w:rPr>
          <w:rStyle w:val="6"/>
          <w:rFonts w:hint="default" w:ascii="Trebuchet MS" w:hAnsi="Trebuchet MS" w:cs="Trebuchet MS"/>
          <w:color w:val="313131"/>
          <w:sz w:val="22"/>
          <w:szCs w:val="22"/>
          <w:lang w:val="ro-RO"/>
        </w:rPr>
        <w:t xml:space="preserve"> impactul </w:t>
      </w:r>
      <w:r>
        <w:rPr>
          <w:rStyle w:val="6"/>
          <w:rFonts w:hint="default" w:ascii="Trebuchet MS" w:hAnsi="Trebuchet MS" w:cs="Trebuchet MS"/>
          <w:color w:val="313131"/>
          <w:sz w:val="22"/>
          <w:szCs w:val="22"/>
          <w:lang w:val="en-US"/>
        </w:rPr>
        <w:t>unor astfel de fenomene</w:t>
      </w:r>
      <w:r>
        <w:rPr>
          <w:rStyle w:val="6"/>
          <w:rFonts w:hint="default" w:ascii="Trebuchet MS" w:hAnsi="Trebuchet MS" w:cs="Trebuchet MS"/>
          <w:color w:val="313131"/>
          <w:sz w:val="22"/>
          <w:szCs w:val="22"/>
          <w:lang w:val="ro-RO"/>
        </w:rPr>
        <w:t xml:space="preserve"> asupra populației. În județ</w:t>
      </w:r>
      <w:r>
        <w:rPr>
          <w:rStyle w:val="6"/>
          <w:rFonts w:hint="default" w:ascii="Trebuchet MS" w:hAnsi="Trebuchet MS" w:cs="Trebuchet MS"/>
          <w:color w:val="313131"/>
          <w:sz w:val="22"/>
          <w:szCs w:val="22"/>
          <w:lang w:val="en-US"/>
        </w:rPr>
        <w:t xml:space="preserve">ul </w:t>
      </w:r>
      <w:r>
        <w:rPr>
          <w:rStyle w:val="6"/>
          <w:rFonts w:hint="default" w:ascii="Trebuchet MS" w:hAnsi="Trebuchet MS" w:cs="Trebuchet MS"/>
          <w:color w:val="313131"/>
          <w:sz w:val="22"/>
          <w:szCs w:val="22"/>
          <w:lang w:val="ro-RO"/>
        </w:rPr>
        <w:t>Suceava</w:t>
      </w:r>
      <w:r>
        <w:rPr>
          <w:rStyle w:val="6"/>
          <w:rFonts w:hint="default" w:ascii="Trebuchet MS" w:hAnsi="Trebuchet MS" w:cs="Trebuchet MS"/>
          <w:color w:val="313131"/>
          <w:sz w:val="22"/>
          <w:szCs w:val="22"/>
          <w:lang w:val="en-US"/>
        </w:rPr>
        <w:t>, în orașul Broșteni, grav afectat de inundațiile p</w:t>
      </w:r>
      <w:r>
        <w:rPr>
          <w:rStyle w:val="6"/>
          <w:rFonts w:hint="default" w:ascii="Trebuchet MS" w:hAnsi="Trebuchet MS" w:cs="Trebuchet MS"/>
          <w:color w:val="313131"/>
          <w:sz w:val="22"/>
          <w:szCs w:val="22"/>
          <w:lang w:val="ro-RO"/>
        </w:rPr>
        <w:t>roduse la sfârșitul lunii iulie</w:t>
      </w:r>
      <w:r>
        <w:rPr>
          <w:rStyle w:val="6"/>
          <w:rFonts w:hint="default" w:ascii="Trebuchet MS" w:hAnsi="Trebuchet MS" w:cs="Trebuchet MS"/>
          <w:color w:val="313131"/>
          <w:sz w:val="22"/>
          <w:szCs w:val="22"/>
          <w:lang w:val="en-US"/>
        </w:rPr>
        <w:t xml:space="preserve">, colegii de la ANAR au realizat lucrările de decolmatare în proporție de 95-98% și se află în continuare pe poziții”, </w:t>
      </w:r>
      <w:r>
        <w:rPr>
          <w:rStyle w:val="6"/>
          <w:rFonts w:hint="default" w:ascii="Trebuchet MS" w:hAnsi="Trebuchet MS" w:cs="Trebuchet MS"/>
          <w:color w:val="313131"/>
          <w:sz w:val="22"/>
          <w:szCs w:val="22"/>
          <w:lang w:val="ro-RO"/>
        </w:rPr>
        <w:t xml:space="preserve"> </w:t>
      </w:r>
      <w:r>
        <w:rPr>
          <w:rStyle w:val="6"/>
          <w:rFonts w:hint="default" w:ascii="Trebuchet MS" w:hAnsi="Trebuchet MS" w:cs="Trebuchet MS"/>
          <w:i w:val="0"/>
          <w:iCs w:val="0"/>
          <w:color w:val="313131"/>
          <w:sz w:val="22"/>
          <w:szCs w:val="22"/>
          <w:lang w:val="ro-RO"/>
        </w:rPr>
        <w:t xml:space="preserve">a precizat </w:t>
      </w:r>
      <w:r>
        <w:rPr>
          <w:rStyle w:val="6"/>
          <w:rFonts w:hint="default" w:ascii="Trebuchet MS" w:hAnsi="Trebuchet MS" w:cs="Trebuchet MS"/>
          <w:i w:val="0"/>
          <w:iCs w:val="0"/>
          <w:color w:val="313131"/>
          <w:sz w:val="22"/>
          <w:szCs w:val="22"/>
          <w:lang w:val="en-US"/>
        </w:rPr>
        <w:t xml:space="preserve">Elena Tudose, </w:t>
      </w:r>
      <w:r>
        <w:rPr>
          <w:rStyle w:val="6"/>
          <w:rFonts w:hint="default" w:ascii="Trebuchet MS" w:hAnsi="Trebuchet MS" w:cs="Trebuchet MS"/>
          <w:i w:val="0"/>
          <w:iCs w:val="0"/>
          <w:color w:val="313131"/>
          <w:sz w:val="22"/>
          <w:szCs w:val="22"/>
          <w:lang w:val="ro-RO"/>
        </w:rPr>
        <w:t xml:space="preserve">secretar de stat </w:t>
      </w:r>
      <w:r>
        <w:rPr>
          <w:rStyle w:val="6"/>
          <w:rFonts w:hint="default" w:ascii="Trebuchet MS" w:hAnsi="Trebuchet MS" w:cs="Trebuchet MS"/>
          <w:i w:val="0"/>
          <w:iCs w:val="0"/>
          <w:color w:val="313131"/>
          <w:sz w:val="22"/>
          <w:szCs w:val="22"/>
          <w:lang w:val="en-US"/>
        </w:rPr>
        <w:t xml:space="preserve">în cadrul MMAP. </w:t>
      </w:r>
    </w:p>
    <w:p w14:paraId="23F4E26A">
      <w:pPr>
        <w:pStyle w:val="11"/>
        <w:shd w:val="clear" w:color="auto" w:fill="FFFFFF"/>
        <w:spacing w:before="0" w:beforeAutospacing="0" w:after="0" w:afterAutospacing="0" w:line="360" w:lineRule="auto"/>
        <w:ind w:left="283" w:right="283"/>
        <w:jc w:val="both"/>
        <w:rPr>
          <w:rFonts w:hint="default" w:ascii="Trebuchet MS" w:hAnsi="Trebuchet MS" w:cs="Trebuchet MS"/>
          <w:color w:val="313131"/>
          <w:sz w:val="22"/>
          <w:szCs w:val="22"/>
          <w:lang w:val="ro-RO"/>
        </w:rPr>
      </w:pPr>
      <w:r>
        <w:rPr>
          <w:rFonts w:hint="default" w:ascii="Trebuchet MS" w:hAnsi="Trebuchet MS" w:cs="Trebuchet MS"/>
          <w:color w:val="313131"/>
          <w:sz w:val="22"/>
          <w:szCs w:val="22"/>
        </w:rPr>
        <w:t xml:space="preserve">Administrația Națională de Meteorologie a emis astăzi mai multe avertizări </w:t>
      </w:r>
      <w:r>
        <w:rPr>
          <w:rFonts w:hint="default" w:ascii="Trebuchet MS" w:hAnsi="Trebuchet MS" w:cs="Trebuchet MS"/>
          <w:color w:val="313131"/>
          <w:sz w:val="22"/>
          <w:szCs w:val="22"/>
          <w:lang w:val="ro-RO"/>
        </w:rPr>
        <w:t xml:space="preserve">și atenționări </w:t>
      </w:r>
      <w:r>
        <w:rPr>
          <w:rFonts w:hint="default" w:ascii="Trebuchet MS" w:hAnsi="Trebuchet MS" w:cs="Trebuchet MS"/>
          <w:color w:val="313131"/>
          <w:sz w:val="22"/>
          <w:szCs w:val="22"/>
        </w:rPr>
        <w:t>de cod galben</w:t>
      </w:r>
      <w:r>
        <w:rPr>
          <w:rFonts w:hint="default" w:ascii="Trebuchet MS" w:hAnsi="Trebuchet MS" w:cs="Trebuchet MS"/>
          <w:color w:val="313131"/>
          <w:sz w:val="22"/>
          <w:szCs w:val="22"/>
          <w:lang w:val="ro-RO"/>
        </w:rPr>
        <w:t xml:space="preserve"> și</w:t>
      </w:r>
      <w:r>
        <w:rPr>
          <w:rFonts w:hint="default" w:ascii="Trebuchet MS" w:hAnsi="Trebuchet MS" w:cs="Trebuchet MS"/>
          <w:color w:val="313131"/>
          <w:sz w:val="22"/>
          <w:szCs w:val="22"/>
        </w:rPr>
        <w:t xml:space="preserve"> cod portocaliu</w:t>
      </w:r>
      <w:r>
        <w:rPr>
          <w:rFonts w:hint="default" w:ascii="Trebuchet MS" w:hAnsi="Trebuchet MS" w:cs="Trebuchet MS"/>
          <w:color w:val="313131"/>
          <w:sz w:val="22"/>
          <w:szCs w:val="22"/>
          <w:lang w:val="ro-RO"/>
        </w:rPr>
        <w:t xml:space="preserve">. </w:t>
      </w:r>
    </w:p>
    <w:p w14:paraId="077DC54C">
      <w:pPr>
        <w:shd w:val="clear" w:color="auto" w:fill="FFFFFF"/>
        <w:spacing w:after="0" w:line="360" w:lineRule="auto"/>
        <w:ind w:left="283" w:right="283"/>
        <w:rPr>
          <w:rFonts w:hint="default" w:ascii="Trebuchet MS" w:hAnsi="Trebuchet MS" w:eastAsia="Times New Roman" w:cs="Trebuchet MS"/>
          <w:color w:val="080809"/>
          <w:lang w:val="en-US"/>
        </w:rPr>
      </w:pPr>
      <w:r>
        <w:rPr>
          <w:rFonts w:hint="default" w:ascii="Trebuchet MS" w:hAnsi="Trebuchet MS" w:eastAsia="Times New Roman" w:cs="Trebuchet MS"/>
          <w:b w:val="0"/>
          <w:bCs w:val="0"/>
          <w:color w:val="080809"/>
        </w:rPr>
        <w:t>Prima A</w:t>
      </w:r>
      <w:r>
        <w:rPr>
          <w:rFonts w:hint="default" w:ascii="Trebuchet MS" w:hAnsi="Trebuchet MS" w:eastAsia="Times New Roman" w:cs="Trebuchet MS"/>
          <w:b w:val="0"/>
          <w:bCs w:val="0"/>
          <w:color w:val="080809"/>
          <w:lang w:val="en-US"/>
        </w:rPr>
        <w:t>VERTIZARE</w:t>
      </w:r>
      <w:r>
        <w:rPr>
          <w:rFonts w:hint="default" w:ascii="Trebuchet MS" w:hAnsi="Trebuchet MS" w:eastAsia="Times New Roman" w:cs="Trebuchet MS"/>
          <w:b w:val="0"/>
          <w:bCs w:val="0"/>
          <w:color w:val="080809"/>
        </w:rPr>
        <w:t xml:space="preserve"> METEOROLOGICĂ, de COD GALBEN este valabilă în</w:t>
      </w:r>
      <w:r>
        <w:rPr>
          <w:rFonts w:hint="default" w:ascii="Trebuchet MS" w:hAnsi="Trebuchet MS" w:eastAsia="Times New Roman" w:cs="Trebuchet MS"/>
          <w:b w:val="0"/>
          <w:bCs w:val="0"/>
          <w:color w:val="080809"/>
          <w:lang w:val="en-US"/>
        </w:rPr>
        <w:t xml:space="preserve"> intervalul</w:t>
      </w:r>
      <w:r>
        <w:rPr>
          <w:rFonts w:hint="default" w:ascii="Trebuchet MS" w:hAnsi="Trebuchet MS" w:eastAsia="Times New Roman" w:cs="Trebuchet MS"/>
          <w:b w:val="0"/>
          <w:bCs w:val="0"/>
          <w:color w:val="080809"/>
        </w:rPr>
        <w:t xml:space="preserve"> </w:t>
      </w:r>
      <w:r>
        <w:rPr>
          <w:rFonts w:hint="default" w:ascii="Trebuchet MS" w:hAnsi="Trebuchet MS" w:eastAsia="Segoe UI Historic" w:cs="Trebuchet MS"/>
          <w:b w:val="0"/>
          <w:bCs w:val="0"/>
          <w:i w:val="0"/>
          <w:iCs w:val="0"/>
          <w:caps w:val="0"/>
          <w:color w:val="080809"/>
          <w:spacing w:val="0"/>
          <w:sz w:val="22"/>
          <w:szCs w:val="22"/>
          <w:shd w:val="clear" w:fill="FFFFFF"/>
        </w:rPr>
        <w:t>22 august, ora 12 – 22 august, ora 21</w:t>
      </w:r>
      <w:r>
        <w:rPr>
          <w:rFonts w:hint="default" w:ascii="Trebuchet MS" w:hAnsi="Trebuchet MS" w:eastAsia="Times New Roman" w:cs="Trebuchet MS"/>
          <w:b w:val="0"/>
          <w:bCs w:val="0"/>
          <w:color w:val="080809"/>
        </w:rPr>
        <w:t xml:space="preserve"> și vizează </w:t>
      </w:r>
      <w:r>
        <w:rPr>
          <w:rFonts w:hint="default" w:ascii="Trebuchet MS" w:hAnsi="Trebuchet MS" w:eastAsia="Times New Roman" w:cs="Trebuchet MS"/>
          <w:b w:val="0"/>
          <w:bCs w:val="0"/>
          <w:color w:val="080809"/>
          <w:lang w:val="en-US"/>
        </w:rPr>
        <w:t>i</w:t>
      </w:r>
      <w:r>
        <w:rPr>
          <w:rFonts w:hint="default" w:ascii="Trebuchet MS" w:hAnsi="Trebuchet MS" w:eastAsia="Times New Roman" w:cs="Trebuchet MS"/>
          <w:b w:val="0"/>
          <w:bCs w:val="0"/>
          <w:color w:val="080809"/>
          <w:lang w:val="en-US" w:eastAsia="zh-CN"/>
        </w:rPr>
        <w:t xml:space="preserve">nstabilitate atmosferică. În nordul Crișanei, Maramureș, Transilvania, Oltenia, Moldova, Muntenia și Dobrogea vor fi perioade cu instabilitate atmosferică ce se va manifesta prin averse torențiale, descărcări electrice, intensificări ale vântului, vijelii (rafale de 50...70 km/h, iar în regiunile sudice, temporar peste 80 km/h) și pe arii restrânse grindină de mici și posibil medii dimensiuni (1 – 3 cm). În intervale scurte de </w:t>
      </w:r>
      <w:r>
        <w:rPr>
          <w:rFonts w:hint="default" w:ascii="Trebuchet MS" w:hAnsi="Trebuchet MS" w:eastAsia="Times New Roman" w:cs="Trebuchet MS"/>
          <w:color w:val="080809"/>
          <w:lang w:val="en-US" w:eastAsia="zh-CN"/>
        </w:rPr>
        <w:t>timp și prin acumulare, cantitățile de apă vor fi de 20...30 l/mp și izolat de peste 40...50 l/mp.</w:t>
      </w:r>
    </w:p>
    <w:p w14:paraId="658D85C0">
      <w:pPr>
        <w:shd w:val="clear" w:color="auto" w:fill="FFFFFF"/>
        <w:spacing w:after="0" w:line="360" w:lineRule="auto"/>
        <w:ind w:left="283" w:right="283"/>
        <w:rPr>
          <w:rFonts w:hint="default" w:ascii="Trebuchet MS" w:hAnsi="Trebuchet MS" w:eastAsia="Segoe UI Historic" w:cs="Trebuchet MS"/>
          <w:i w:val="0"/>
          <w:iCs w:val="0"/>
          <w:caps w:val="0"/>
          <w:color w:val="080809"/>
          <w:spacing w:val="0"/>
          <w:sz w:val="22"/>
          <w:szCs w:val="22"/>
          <w:shd w:val="clear" w:fill="FFFFFF"/>
        </w:rPr>
      </w:pPr>
      <w:r>
        <w:rPr>
          <w:rFonts w:hint="default" w:ascii="Trebuchet MS" w:hAnsi="Trebuchet MS" w:eastAsia="Times New Roman" w:cs="Trebuchet MS"/>
          <w:color w:val="080809"/>
        </w:rPr>
        <w:t>Cea de-a doua A</w:t>
      </w:r>
      <w:r>
        <w:rPr>
          <w:rFonts w:hint="default" w:ascii="Trebuchet MS" w:hAnsi="Trebuchet MS" w:eastAsia="Times New Roman" w:cs="Trebuchet MS"/>
          <w:color w:val="080809"/>
          <w:lang w:val="en-US"/>
        </w:rPr>
        <w:t>VERTIZARE</w:t>
      </w:r>
      <w:r>
        <w:rPr>
          <w:rFonts w:hint="default" w:ascii="Trebuchet MS" w:hAnsi="Trebuchet MS" w:eastAsia="Times New Roman" w:cs="Trebuchet MS"/>
          <w:color w:val="080809"/>
        </w:rPr>
        <w:t xml:space="preserve"> METEOROLOGICĂ de COD</w:t>
      </w:r>
      <w:r>
        <w:rPr>
          <w:rFonts w:hint="default" w:ascii="Trebuchet MS" w:hAnsi="Trebuchet MS" w:eastAsia="Times New Roman" w:cs="Trebuchet MS"/>
          <w:color w:val="080809"/>
          <w:lang w:val="en-US"/>
        </w:rPr>
        <w:t xml:space="preserve"> PORTOCALIU </w:t>
      </w:r>
      <w:r>
        <w:rPr>
          <w:rFonts w:hint="default" w:ascii="Trebuchet MS" w:hAnsi="Trebuchet MS" w:eastAsia="Times New Roman" w:cs="Trebuchet MS"/>
          <w:color w:val="080809"/>
        </w:rPr>
        <w:t xml:space="preserve">are ca interval de valabilitate: </w:t>
      </w:r>
      <w:r>
        <w:rPr>
          <w:rFonts w:hint="default" w:ascii="Trebuchet MS" w:hAnsi="Trebuchet MS" w:eastAsia="Segoe UI Historic" w:cs="Trebuchet MS"/>
          <w:i w:val="0"/>
          <w:iCs w:val="0"/>
          <w:caps w:val="0"/>
          <w:color w:val="080809"/>
          <w:spacing w:val="0"/>
          <w:sz w:val="22"/>
          <w:szCs w:val="22"/>
          <w:shd w:val="clear" w:fill="FFFFFF"/>
        </w:rPr>
        <w:t>22 august, ora 14 – 22 august, ora 21</w:t>
      </w:r>
      <w:r>
        <w:rPr>
          <w:rFonts w:hint="default" w:ascii="Trebuchet MS" w:hAnsi="Trebuchet MS" w:eastAsia="Times New Roman" w:cs="Trebuchet MS"/>
          <w:color w:val="080809"/>
        </w:rPr>
        <w:t xml:space="preserve"> și vizează </w:t>
      </w:r>
      <w:r>
        <w:rPr>
          <w:rFonts w:hint="default" w:ascii="Trebuchet MS" w:hAnsi="Trebuchet MS" w:eastAsia="Segoe UI Historic" w:cs="Trebuchet MS"/>
          <w:i w:val="0"/>
          <w:iCs w:val="0"/>
          <w:caps w:val="0"/>
          <w:color w:val="080809"/>
          <w:spacing w:val="0"/>
          <w:sz w:val="22"/>
          <w:szCs w:val="22"/>
          <w:shd w:val="clear" w:fill="FFFFFF"/>
        </w:rPr>
        <w:t>instabilitate atmosferică accentuată, averse importante cantitativ</w:t>
      </w:r>
      <w:r>
        <w:rPr>
          <w:rFonts w:hint="default" w:ascii="Trebuchet MS" w:hAnsi="Trebuchet MS" w:eastAsia="Times New Roman" w:cs="Trebuchet MS"/>
          <w:color w:val="080809"/>
        </w:rPr>
        <w:t>. Î</w:t>
      </w:r>
      <w:r>
        <w:rPr>
          <w:rFonts w:hint="default" w:ascii="Trebuchet MS" w:hAnsi="Trebuchet MS" w:eastAsia="Segoe UI Historic" w:cs="Trebuchet MS"/>
          <w:i w:val="0"/>
          <w:iCs w:val="0"/>
          <w:caps w:val="0"/>
          <w:color w:val="080809"/>
          <w:spacing w:val="0"/>
          <w:sz w:val="22"/>
          <w:szCs w:val="22"/>
          <w:shd w:val="clear" w:fill="FFFFFF"/>
        </w:rPr>
        <w:t>În județele Caraș Severin, Hunedoara, Cluj, Mureș, Bistrița Năsăud, Maramureș, Covasna, precum și la munte vor fi averse importante cantitativ, frecvente descărcări electrice, intensificări ale vântului (rafale de 50...70 km/h) și grindină de medii dimensiuni (3 - 4 cm). În intervale scurte de timp sau prin acumulare, cantitățile de apă vor fi de 40...50 l/mp și izolat de peste 60 l/mp.</w:t>
      </w:r>
    </w:p>
    <w:p w14:paraId="01006790">
      <w:pPr>
        <w:shd w:val="clear" w:color="auto" w:fill="FFFFFF"/>
        <w:spacing w:after="0" w:line="360" w:lineRule="auto"/>
        <w:ind w:left="283" w:right="283"/>
        <w:rPr>
          <w:rFonts w:hint="default" w:ascii="Trebuchet MS" w:hAnsi="Trebuchet MS" w:eastAsia="Times New Roman" w:cs="Trebuchet MS"/>
          <w:color w:val="080809"/>
        </w:rPr>
      </w:pPr>
      <w:r>
        <w:rPr>
          <w:rFonts w:hint="default" w:ascii="Trebuchet MS" w:hAnsi="Trebuchet MS" w:eastAsia="Times New Roman" w:cs="Trebuchet MS"/>
          <w:color w:val="080809"/>
        </w:rPr>
        <w:t xml:space="preserve">O altă AVERTIZARE METEOROLOGICĂ de COD PORTOCALIU este valabilă în intervalul </w:t>
      </w:r>
      <w:r>
        <w:rPr>
          <w:rFonts w:hint="default" w:ascii="Trebuchet MS" w:hAnsi="Trebuchet MS" w:eastAsia="Segoe UI Historic" w:cs="Trebuchet MS"/>
          <w:i w:val="0"/>
          <w:iCs w:val="0"/>
          <w:caps w:val="0"/>
          <w:color w:val="080809"/>
          <w:spacing w:val="0"/>
          <w:sz w:val="22"/>
          <w:szCs w:val="22"/>
          <w:shd w:val="clear" w:fill="FFFFFF"/>
        </w:rPr>
        <w:t>22 august, ora 13 – 22 august, ora 19</w:t>
      </w:r>
      <w:r>
        <w:rPr>
          <w:rFonts w:hint="default" w:ascii="Trebuchet MS" w:hAnsi="Trebuchet MS" w:eastAsia="Segoe UI Historic" w:cs="Trebuchet MS"/>
          <w:i w:val="0"/>
          <w:iCs w:val="0"/>
          <w:caps w:val="0"/>
          <w:color w:val="080809"/>
          <w:spacing w:val="0"/>
          <w:sz w:val="22"/>
          <w:szCs w:val="22"/>
          <w:shd w:val="clear" w:fill="FFFFFF"/>
          <w:lang w:val="en-US"/>
        </w:rPr>
        <w:t xml:space="preserve"> și vizează </w:t>
      </w:r>
      <w:r>
        <w:rPr>
          <w:rFonts w:hint="default" w:ascii="Trebuchet MS" w:hAnsi="Trebuchet MS" w:eastAsia="Segoe UI Historic" w:cs="Trebuchet MS"/>
          <w:i w:val="0"/>
          <w:iCs w:val="0"/>
          <w:caps w:val="0"/>
          <w:color w:val="080809"/>
          <w:spacing w:val="0"/>
          <w:sz w:val="22"/>
          <w:szCs w:val="22"/>
          <w:shd w:val="clear" w:fill="FFFFFF"/>
        </w:rPr>
        <w:t>vijelii puternice</w:t>
      </w:r>
      <w:r>
        <w:rPr>
          <w:rFonts w:hint="default" w:ascii="Trebuchet MS" w:hAnsi="Trebuchet MS" w:eastAsia="Times New Roman" w:cs="Trebuchet MS"/>
          <w:color w:val="080809"/>
        </w:rPr>
        <w:t xml:space="preserve">. </w:t>
      </w:r>
      <w:r>
        <w:rPr>
          <w:rFonts w:hint="default" w:ascii="Trebuchet MS" w:hAnsi="Trebuchet MS" w:eastAsia="Segoe UI Historic" w:cs="Trebuchet MS"/>
          <w:i w:val="0"/>
          <w:iCs w:val="0"/>
          <w:caps w:val="0"/>
          <w:color w:val="080809"/>
          <w:spacing w:val="0"/>
          <w:sz w:val="22"/>
          <w:szCs w:val="22"/>
          <w:shd w:val="clear" w:fill="FFFFFF"/>
        </w:rPr>
        <w:t>Dinspre vestul Olteniei către sud-vestul Munteniei vor fi perioade cu vijelii puternice cu viteze în general de 80...90 km/h.</w:t>
      </w:r>
    </w:p>
    <w:p w14:paraId="5A628447">
      <w:pPr>
        <w:shd w:val="clear" w:color="auto" w:fill="FFFFFF"/>
        <w:spacing w:after="0" w:line="360" w:lineRule="auto"/>
        <w:ind w:left="283" w:right="283"/>
        <w:rPr>
          <w:rFonts w:hint="default" w:ascii="Trebuchet MS" w:hAnsi="Trebuchet MS" w:eastAsia="Times New Roman" w:cs="Trebuchet MS"/>
          <w:color w:val="080809"/>
        </w:rPr>
      </w:pPr>
      <w:r>
        <w:rPr>
          <w:rFonts w:hint="default" w:ascii="Trebuchet MS" w:hAnsi="Trebuchet MS" w:eastAsia="Times New Roman" w:cs="Trebuchet MS"/>
          <w:color w:val="080809"/>
        </w:rPr>
        <w:t>Administrația Națională de Meteorolgie a emis și ATENȚIONARE METEOROLOGICĂ de COD GALBEN având i</w:t>
      </w:r>
      <w:r>
        <w:rPr>
          <w:rFonts w:hint="default" w:ascii="Trebuchet MS" w:hAnsi="Trebuchet MS" w:eastAsia="SimSun" w:cs="Trebuchet MS"/>
        </w:rPr>
        <w:t>nterval de valabilitate: 22 august, ora 21 – 23 august, ora 03.</w:t>
      </w:r>
      <w:r>
        <w:rPr>
          <w:rFonts w:hint="default" w:ascii="Trebuchet MS" w:hAnsi="Trebuchet MS" w:eastAsia="Times New Roman" w:cs="Trebuchet MS"/>
          <w:color w:val="080809"/>
        </w:rPr>
        <w:t xml:space="preserve"> În cea mai mare parte a Moldovei, estul Transilvaniei, nordul Dobrogei și nord-estul Munteniei vor fi perioade cu instabilitate atmosferică ce se va manifesta prin averse torențiale, descărcări electrice, intensificări ale vântului, vijelii (rafale de 50...70 km/h) și pe arii restrânse grindină de mici și posibil medii dimensiuni (1 – 3 cm). În intervale scurte de timp și prin acumulare, cantitățile de apă vor fi de 20...30 l/mp și izolat de peste 40...50 l/mp.</w:t>
      </w:r>
    </w:p>
    <w:p w14:paraId="4157D2A0">
      <w:pPr>
        <w:pStyle w:val="11"/>
        <w:shd w:val="clear" w:color="auto" w:fill="FFFFFF"/>
        <w:spacing w:before="0" w:beforeAutospacing="0" w:after="0" w:afterAutospacing="0" w:line="360" w:lineRule="auto"/>
        <w:ind w:left="283" w:right="283"/>
        <w:jc w:val="both"/>
        <w:rPr>
          <w:rFonts w:hint="default" w:ascii="Trebuchet MS" w:hAnsi="Trebuchet MS" w:eastAsia="Times New Roman" w:cs="Trebuchet MS"/>
          <w:color w:val="5B9BD5" w:themeColor="accent1"/>
          <w14:textFill>
            <w14:solidFill>
              <w14:schemeClr w14:val="accent1"/>
            </w14:solidFill>
          </w14:textFill>
        </w:rPr>
      </w:pPr>
      <w:r>
        <w:rPr>
          <w:rFonts w:hint="default" w:ascii="Trebuchet MS" w:hAnsi="Trebuchet MS" w:eastAsia="Times New Roman" w:cs="Trebuchet MS"/>
          <w:color w:val="auto"/>
        </w:rPr>
        <w:t xml:space="preserve">O altă ATENȚIONARE METEOROLOGICĂ  de COD </w:t>
      </w:r>
      <w:r>
        <w:rPr>
          <w:rFonts w:hint="default" w:ascii="Trebuchet MS" w:hAnsi="Trebuchet MS" w:eastAsia="Times New Roman" w:cs="Trebuchet MS"/>
          <w:color w:val="auto"/>
          <w:lang w:val="en-US"/>
        </w:rPr>
        <w:t>GALBEN</w:t>
      </w:r>
      <w:r>
        <w:rPr>
          <w:rFonts w:hint="default" w:ascii="Trebuchet MS" w:hAnsi="Trebuchet MS" w:eastAsia="Times New Roman" w:cs="Trebuchet MS"/>
          <w:color w:val="auto"/>
        </w:rPr>
        <w:t xml:space="preserve"> are ca interval de valabilitate </w:t>
      </w:r>
      <w:r>
        <w:rPr>
          <w:rFonts w:hint="default" w:ascii="Trebuchet MS" w:hAnsi="Trebuchet MS" w:eastAsia="Segoe UI Historic" w:cs="Trebuchet MS"/>
          <w:i w:val="0"/>
          <w:iCs w:val="0"/>
          <w:caps w:val="0"/>
          <w:color w:val="auto"/>
          <w:spacing w:val="0"/>
          <w:sz w:val="22"/>
          <w:szCs w:val="22"/>
          <w:shd w:val="clear" w:fill="FFFFFF"/>
        </w:rPr>
        <w:t>22 august, interval orar 12 – 21</w:t>
      </w:r>
      <w:r>
        <w:rPr>
          <w:rFonts w:hint="default" w:ascii="Trebuchet MS" w:hAnsi="Trebuchet MS" w:eastAsia="Times New Roman" w:cs="Trebuchet MS"/>
          <w:color w:val="auto"/>
        </w:rPr>
        <w:t xml:space="preserve"> și vizează </w:t>
      </w:r>
      <w:r>
        <w:rPr>
          <w:rFonts w:hint="default" w:ascii="Trebuchet MS" w:hAnsi="Trebuchet MS" w:eastAsia="Segoe UI Historic" w:cs="Trebuchet MS"/>
          <w:i w:val="0"/>
          <w:iCs w:val="0"/>
          <w:caps w:val="0"/>
          <w:color w:val="auto"/>
          <w:spacing w:val="0"/>
          <w:sz w:val="22"/>
          <w:szCs w:val="22"/>
          <w:shd w:val="clear" w:fill="FFFFFF"/>
        </w:rPr>
        <w:t>caniculă și disconfort termic ridicat</w:t>
      </w:r>
      <w:r>
        <w:rPr>
          <w:rFonts w:hint="default" w:ascii="Trebuchet MS" w:hAnsi="Trebuchet MS" w:eastAsia="Segoe UI Historic" w:cs="Trebuchet MS"/>
          <w:i w:val="0"/>
          <w:iCs w:val="0"/>
          <w:caps w:val="0"/>
          <w:color w:val="auto"/>
          <w:spacing w:val="0"/>
          <w:sz w:val="22"/>
          <w:szCs w:val="22"/>
          <w:shd w:val="clear" w:fill="FFFFFF"/>
          <w:lang w:val="en-US"/>
        </w:rPr>
        <w:t>.</w:t>
      </w:r>
      <w:r>
        <w:rPr>
          <w:rFonts w:hint="default" w:ascii="Trebuchet MS" w:hAnsi="Trebuchet MS" w:eastAsia="Times New Roman" w:cs="Trebuchet MS"/>
          <w:color w:val="auto"/>
        </w:rPr>
        <w:t xml:space="preserve">  Vineri (22 august) în sudul, centrul și estul Munteniei, sud-estul Moldovei și în sud-vestul Dobrogei va fi caniculă și disconfort termic ridicat, iar indicele temperatură-umezeală (ITU) va atinge pragul critic de 80 de unități. Temperaturile maxime vor fi cuprinse între 35 și 38 de grade</w:t>
      </w:r>
      <w:r>
        <w:rPr>
          <w:rFonts w:hint="default" w:ascii="Trebuchet MS" w:hAnsi="Trebuchet MS" w:eastAsia="Times New Roman" w:cs="Trebuchet MS"/>
          <w:color w:val="5B9BD5" w:themeColor="accent1"/>
          <w14:textFill>
            <w14:solidFill>
              <w14:schemeClr w14:val="accent1"/>
            </w14:solidFill>
          </w14:textFill>
        </w:rPr>
        <w:t>.</w:t>
      </w:r>
    </w:p>
    <w:p w14:paraId="7FDE76D2">
      <w:pPr>
        <w:pStyle w:val="11"/>
        <w:shd w:val="clear" w:color="auto" w:fill="FFFFFF"/>
        <w:spacing w:before="0" w:beforeAutospacing="0" w:after="0" w:afterAutospacing="0" w:line="360" w:lineRule="auto"/>
        <w:ind w:left="283" w:right="283"/>
        <w:jc w:val="both"/>
        <w:rPr>
          <w:rFonts w:hint="default" w:ascii="Trebuchet MS" w:hAnsi="Trebuchet MS" w:cs="Trebuchet MS"/>
          <w:b/>
          <w:sz w:val="22"/>
          <w:szCs w:val="22"/>
          <w:lang w:val="ro-RO"/>
        </w:rPr>
      </w:pPr>
      <w:r>
        <w:rPr>
          <w:rFonts w:hint="default" w:ascii="Trebuchet MS" w:hAnsi="Trebuchet MS" w:cs="Trebuchet MS"/>
          <w:color w:val="313131"/>
          <w:sz w:val="22"/>
          <w:szCs w:val="22"/>
        </w:rPr>
        <w:t>Totodată, </w:t>
      </w:r>
      <w:r>
        <w:rPr>
          <w:rStyle w:val="12"/>
          <w:rFonts w:hint="default" w:ascii="Trebuchet MS" w:hAnsi="Trebuchet MS" w:cs="Trebuchet MS" w:eastAsiaTheme="majorEastAsia"/>
          <w:b w:val="0"/>
          <w:bCs w:val="0"/>
          <w:color w:val="313131"/>
          <w:sz w:val="22"/>
          <w:szCs w:val="22"/>
        </w:rPr>
        <w:t>Institutul Național de Hidrologie și Gospodărire a Apelor a emis o a</w:t>
      </w:r>
      <w:r>
        <w:rPr>
          <w:rStyle w:val="12"/>
          <w:rFonts w:hint="default" w:ascii="Trebuchet MS" w:hAnsi="Trebuchet MS" w:cs="Trebuchet MS" w:eastAsiaTheme="majorEastAsia"/>
          <w:b w:val="0"/>
          <w:bCs w:val="0"/>
          <w:color w:val="313131"/>
          <w:sz w:val="22"/>
          <w:szCs w:val="22"/>
          <w:lang w:val="ro-RO"/>
        </w:rPr>
        <w:t>vertizare</w:t>
      </w:r>
      <w:r>
        <w:rPr>
          <w:rStyle w:val="12"/>
          <w:rFonts w:hint="default" w:ascii="Trebuchet MS" w:hAnsi="Trebuchet MS" w:cs="Trebuchet MS" w:eastAsiaTheme="majorEastAsia"/>
          <w:b w:val="0"/>
          <w:bCs w:val="0"/>
          <w:color w:val="313131"/>
          <w:sz w:val="22"/>
          <w:szCs w:val="22"/>
        </w:rPr>
        <w:t xml:space="preserve"> hidrologică</w:t>
      </w:r>
      <w:r>
        <w:rPr>
          <w:rFonts w:hint="default" w:ascii="Trebuchet MS" w:hAnsi="Trebuchet MS" w:cs="Trebuchet MS"/>
          <w:color w:val="313131"/>
          <w:sz w:val="22"/>
          <w:szCs w:val="22"/>
        </w:rPr>
        <w:t xml:space="preserve"> ce vizează </w:t>
      </w:r>
      <w:r>
        <w:rPr>
          <w:rFonts w:hint="default" w:ascii="Trebuchet MS" w:hAnsi="Trebuchet MS" w:cs="Trebuchet MS"/>
          <w:sz w:val="22"/>
          <w:szCs w:val="22"/>
          <w:lang w:val="ro-RO"/>
        </w:rPr>
        <w:t>s</w:t>
      </w:r>
      <w:r>
        <w:rPr>
          <w:rFonts w:hint="default" w:ascii="Trebuchet MS" w:hAnsi="Trebuchet MS" w:cs="Trebuchet MS"/>
          <w:sz w:val="22"/>
          <w:szCs w:val="22"/>
        </w:rPr>
        <w:t>curgeri importante pe versanţi, torenţi şi pâraie, viituri rapide pe râurile mici cu posibile efecte de inundaţii locale şi creşteri de debite şi niveluri pe unele râuri din bazinele hidrografice menţionate, cu posibile depăşiri ale COTELOR DE ATENŢIE</w:t>
      </w:r>
      <w:r>
        <w:rPr>
          <w:rFonts w:hint="default" w:ascii="Trebuchet MS" w:hAnsi="Trebuchet MS" w:cs="Trebuchet MS"/>
          <w:sz w:val="22"/>
          <w:szCs w:val="22"/>
          <w:lang w:val="en-US"/>
        </w:rPr>
        <w:t xml:space="preserve">. </w:t>
      </w:r>
      <w:r>
        <w:rPr>
          <w:rFonts w:hint="default" w:ascii="Trebuchet MS" w:hAnsi="Trebuchet MS" w:cs="Trebuchet MS"/>
          <w:sz w:val="22"/>
          <w:szCs w:val="22"/>
        </w:rPr>
        <w:t>Bazine hidrografice afectate: Vișeu, Iza, Tur, Someş, Mureş, Timiş, Bârzava, Jiu, Olt, Argeş, Ialomiţa şi Siret</w:t>
      </w:r>
      <w:r>
        <w:rPr>
          <w:rFonts w:hint="default" w:ascii="Trebuchet MS" w:hAnsi="Trebuchet MS" w:cs="Trebuchet MS"/>
          <w:sz w:val="22"/>
          <w:szCs w:val="22"/>
          <w:lang w:val="en-US"/>
        </w:rPr>
        <w:t>.</w:t>
      </w:r>
    </w:p>
    <w:p w14:paraId="334510EC">
      <w:pPr>
        <w:ind w:left="220" w:leftChars="100" w:firstLine="110" w:firstLineChars="50"/>
        <w:rPr>
          <w:rFonts w:hint="default" w:ascii="Trebuchet MS" w:hAnsi="Trebuchet MS" w:eastAsia="Calibri" w:cs="Trebuchet MS"/>
          <w:b/>
          <w:bCs/>
          <w14:ligatures w14:val="standardContextual"/>
        </w:rPr>
      </w:pPr>
      <w:r>
        <w:rPr>
          <w:rFonts w:hint="default" w:ascii="Trebuchet MS" w:hAnsi="Trebuchet MS" w:cs="Trebuchet MS"/>
          <w:b/>
        </w:rPr>
        <w:t xml:space="preserve">Astfel, CODUL GALBEN este valabil în intervalul </w:t>
      </w:r>
      <w:r>
        <w:rPr>
          <w:rFonts w:hint="default" w:ascii="Trebuchet MS" w:hAnsi="Trebuchet MS" w:eastAsia="Calibri" w:cs="Trebuchet MS"/>
          <w:b/>
          <w:u w:val="none"/>
          <w14:ligatures w14:val="standardContextual"/>
        </w:rPr>
        <w:t xml:space="preserve"> 22.08.2025 ora 12:00 – 23.08.2025 ora 09:00 </w:t>
      </w:r>
      <w:r>
        <w:rPr>
          <w:rFonts w:hint="default" w:ascii="Trebuchet MS" w:hAnsi="Trebuchet MS" w:eastAsia="Calibri" w:cs="Trebuchet MS"/>
          <w14:ligatures w14:val="standardContextual"/>
        </w:rPr>
        <w:t>pe râurile din bazinele hidrografice: Vişeu</w:t>
      </w:r>
      <w:r>
        <w:rPr>
          <w:rFonts w:hint="default" w:ascii="Trebuchet MS" w:hAnsi="Trebuchet MS" w:eastAsia="Calibri" w:cs="Trebuchet MS"/>
          <w:lang w:val="en-US"/>
          <w14:ligatures w14:val="standardContextual"/>
        </w:rPr>
        <w:t>,</w:t>
      </w:r>
      <w:r>
        <w:rPr>
          <w:rFonts w:hint="default" w:ascii="Trebuchet MS" w:hAnsi="Trebuchet MS" w:eastAsia="Calibri" w:cs="Trebuchet MS"/>
          <w14:ligatures w14:val="standardContextual"/>
        </w:rPr>
        <w:t xml:space="preserve"> Iza, Lӑpuş </w:t>
      </w:r>
      <w:r>
        <w:rPr>
          <w:rFonts w:hint="default" w:ascii="Trebuchet MS" w:hAnsi="Trebuchet MS" w:eastAsia="Calibri" w:cs="Trebuchet MS"/>
          <w:b/>
          <w14:ligatures w14:val="standardContextual"/>
        </w:rPr>
        <w:t>(judeţul Maramureş)</w:t>
      </w:r>
      <w:r>
        <w:rPr>
          <w:rFonts w:hint="default" w:ascii="Trebuchet MS" w:hAnsi="Trebuchet MS" w:eastAsia="Calibri" w:cs="Trebuchet MS"/>
          <w14:ligatures w14:val="standardContextual"/>
        </w:rPr>
        <w:t xml:space="preserve">, Tur </w:t>
      </w:r>
      <w:r>
        <w:rPr>
          <w:rFonts w:hint="default" w:ascii="Trebuchet MS" w:hAnsi="Trebuchet MS" w:eastAsia="Calibri" w:cs="Trebuchet MS"/>
          <w:b/>
          <w14:ligatures w14:val="standardContextual"/>
        </w:rPr>
        <w:t>(judeţul Satu Mare)</w:t>
      </w:r>
      <w:r>
        <w:rPr>
          <w:rFonts w:hint="default" w:ascii="Trebuchet MS" w:hAnsi="Trebuchet MS" w:eastAsia="Calibri" w:cs="Trebuchet MS"/>
          <w14:ligatures w14:val="standardContextual"/>
        </w:rPr>
        <w:t>, Someşul Mare</w:t>
      </w:r>
      <w:r>
        <w:rPr>
          <w:rFonts w:hint="default" w:ascii="Trebuchet MS" w:hAnsi="Trebuchet MS" w:eastAsia="Calibri" w:cs="Trebuchet MS"/>
          <w:b/>
          <w14:ligatures w14:val="standardContextual"/>
        </w:rPr>
        <w:t xml:space="preserve"> (judeţul Bistriţa Năsăud)</w:t>
      </w:r>
      <w:r>
        <w:rPr>
          <w:rFonts w:hint="default" w:ascii="Trebuchet MS" w:hAnsi="Trebuchet MS" w:eastAsia="Calibri" w:cs="Trebuchet MS"/>
          <w14:ligatures w14:val="standardContextual"/>
        </w:rPr>
        <w:t xml:space="preserve">, Someşul Mic </w:t>
      </w:r>
      <w:r>
        <w:rPr>
          <w:rFonts w:hint="default" w:ascii="Trebuchet MS" w:hAnsi="Trebuchet MS" w:eastAsia="Calibri" w:cs="Trebuchet MS"/>
          <w:b/>
          <w14:ligatures w14:val="standardContextual"/>
        </w:rPr>
        <w:t>(judeţele: Bihor şi Cluj),</w:t>
      </w:r>
      <w:r>
        <w:rPr>
          <w:rFonts w:hint="default" w:ascii="Trebuchet MS" w:hAnsi="Trebuchet MS" w:eastAsia="Calibri" w:cs="Trebuchet MS"/>
          <w14:ligatures w14:val="standardContextual"/>
        </w:rPr>
        <w:t xml:space="preserve"> Someş </w:t>
      </w:r>
      <w:r>
        <w:rPr>
          <w:rFonts w:hint="default" w:ascii="Trebuchet MS" w:hAnsi="Trebuchet MS" w:eastAsia="Calibri" w:cs="Trebuchet MS"/>
          <w:b/>
          <w14:ligatures w14:val="standardContextual"/>
        </w:rPr>
        <w:t xml:space="preserve">(judeţele: Cluj, Sălaj, Maramureş şi Satu Mare), </w:t>
      </w:r>
      <w:r>
        <w:rPr>
          <w:rFonts w:hint="default" w:ascii="Trebuchet MS" w:hAnsi="Trebuchet MS" w:eastAsia="Calibri" w:cs="Trebuchet MS"/>
          <w14:ligatures w14:val="standardContextual"/>
        </w:rPr>
        <w:t xml:space="preserve"> Mureş  </w:t>
      </w:r>
      <w:r>
        <w:rPr>
          <w:rFonts w:hint="default" w:ascii="Trebuchet MS" w:hAnsi="Trebuchet MS" w:eastAsia="Calibri" w:cs="Trebuchet MS"/>
          <w:b/>
          <w:bCs/>
          <w14:ligatures w14:val="standardContextual"/>
        </w:rPr>
        <w:t>(judeţele: Harghita, Mureş şi Bistriţa Năsăud)</w:t>
      </w:r>
      <w:r>
        <w:rPr>
          <w:rFonts w:hint="default" w:ascii="Trebuchet MS" w:hAnsi="Trebuchet MS" w:eastAsia="Calibri" w:cs="Trebuchet MS"/>
          <w14:ligatures w14:val="standardContextual"/>
        </w:rPr>
        <w:t xml:space="preserve">, Arieș  </w:t>
      </w:r>
      <w:r>
        <w:rPr>
          <w:rFonts w:hint="default" w:ascii="Trebuchet MS" w:hAnsi="Trebuchet MS" w:eastAsia="Calibri" w:cs="Trebuchet MS"/>
          <w:b/>
          <w:bCs/>
          <w14:ligatures w14:val="standardContextual"/>
        </w:rPr>
        <w:t>(judeţele: Alba şi Cluj)</w:t>
      </w:r>
      <w:r>
        <w:rPr>
          <w:rFonts w:hint="default" w:ascii="Trebuchet MS" w:hAnsi="Trebuchet MS" w:eastAsia="Calibri" w:cs="Trebuchet MS"/>
          <w14:ligatures w14:val="standardContextual"/>
        </w:rPr>
        <w:t xml:space="preserve">, Târnava Mică  </w:t>
      </w:r>
      <w:r>
        <w:rPr>
          <w:rFonts w:hint="default" w:ascii="Trebuchet MS" w:hAnsi="Trebuchet MS" w:eastAsia="Calibri" w:cs="Trebuchet MS"/>
          <w:b/>
          <w:bCs/>
          <w14:ligatures w14:val="standardContextual"/>
        </w:rPr>
        <w:t>(judeţele: Harghita şi Mureş)</w:t>
      </w:r>
      <w:r>
        <w:rPr>
          <w:rFonts w:hint="default" w:ascii="Trebuchet MS" w:hAnsi="Trebuchet MS" w:eastAsia="Calibri" w:cs="Trebuchet MS"/>
          <w14:ligatures w14:val="standardContextual"/>
        </w:rPr>
        <w:t xml:space="preserve">, Târnava Mare  </w:t>
      </w:r>
      <w:r>
        <w:rPr>
          <w:rFonts w:hint="default" w:ascii="Trebuchet MS" w:hAnsi="Trebuchet MS" w:eastAsia="Calibri" w:cs="Trebuchet MS"/>
          <w:b/>
          <w:bCs/>
          <w14:ligatures w14:val="standardContextual"/>
        </w:rPr>
        <w:t>(judeţele: Harghita, Mureş, Braşov, Sibiu şi Alba)</w:t>
      </w:r>
      <w:r>
        <w:rPr>
          <w:rFonts w:hint="default" w:ascii="Trebuchet MS" w:hAnsi="Trebuchet MS" w:eastAsia="Calibri" w:cs="Trebuchet MS"/>
          <w14:ligatures w14:val="standardContextual"/>
        </w:rPr>
        <w:t xml:space="preserve">, Mureş  </w:t>
      </w:r>
      <w:r>
        <w:rPr>
          <w:rFonts w:hint="default" w:ascii="Trebuchet MS" w:hAnsi="Trebuchet MS" w:eastAsia="Calibri" w:cs="Trebuchet MS"/>
          <w:b/>
          <w:bCs/>
          <w14:ligatures w14:val="standardContextual"/>
        </w:rPr>
        <w:t>(judeţele: Alba, Sibiu, Hunedoara și Arad)</w:t>
      </w:r>
      <w:r>
        <w:rPr>
          <w:rFonts w:hint="default" w:ascii="Trebuchet MS" w:hAnsi="Trebuchet MS" w:eastAsia="Calibri" w:cs="Trebuchet MS"/>
          <w14:ligatures w14:val="standardContextual"/>
        </w:rPr>
        <w:t xml:space="preserve">, </w:t>
      </w:r>
      <w:r>
        <w:rPr>
          <w:rFonts w:hint="default" w:ascii="Trebuchet MS" w:hAnsi="Trebuchet MS" w:eastAsia="Calibri" w:cs="Trebuchet MS"/>
          <w:bCs/>
          <w14:ligatures w14:val="standardContextual"/>
        </w:rPr>
        <w:t xml:space="preserve">Timiş, Pogăniş, </w:t>
      </w:r>
      <w:r>
        <w:rPr>
          <w:rFonts w:hint="default" w:ascii="Trebuchet MS" w:hAnsi="Trebuchet MS" w:eastAsia="Calibri" w:cs="Trebuchet MS"/>
          <w14:ligatures w14:val="standardContextual"/>
        </w:rPr>
        <w:t xml:space="preserve">Bârzava </w:t>
      </w:r>
      <w:r>
        <w:rPr>
          <w:rFonts w:hint="default" w:ascii="Trebuchet MS" w:hAnsi="Trebuchet MS" w:eastAsia="Calibri" w:cs="Trebuchet MS"/>
          <w:b/>
          <w14:ligatures w14:val="standardContextual"/>
        </w:rPr>
        <w:t>(judeţele: Caraş Severin şi Timiş)</w:t>
      </w:r>
      <w:r>
        <w:rPr>
          <w:rFonts w:hint="default" w:ascii="Trebuchet MS" w:hAnsi="Trebuchet MS" w:eastAsia="Calibri" w:cs="Trebuchet MS"/>
          <w14:ligatures w14:val="standardContextual"/>
        </w:rPr>
        <w:t>,</w:t>
      </w:r>
      <w:r>
        <w:rPr>
          <w:rFonts w:hint="default" w:ascii="Trebuchet MS" w:hAnsi="Trebuchet MS" w:eastAsia="Calibri" w:cs="Trebuchet MS"/>
          <w:bCs/>
          <w14:ligatures w14:val="standardContextual"/>
        </w:rPr>
        <w:t xml:space="preserve"> </w:t>
      </w:r>
      <w:r>
        <w:rPr>
          <w:rFonts w:hint="default" w:ascii="Trebuchet MS" w:hAnsi="Trebuchet MS" w:eastAsia="Calibri" w:cs="Trebuchet MS"/>
          <w14:ligatures w14:val="standardContextual"/>
        </w:rPr>
        <w:t xml:space="preserve">Jiu </w:t>
      </w:r>
      <w:r>
        <w:rPr>
          <w:rFonts w:hint="default" w:ascii="Trebuchet MS" w:hAnsi="Trebuchet MS" w:eastAsia="Calibri" w:cs="Trebuchet MS"/>
          <w:b/>
          <w:bCs/>
          <w14:ligatures w14:val="standardContextual"/>
        </w:rPr>
        <w:t>(judeţele: Hunedoara şi Gorj)</w:t>
      </w:r>
      <w:r>
        <w:rPr>
          <w:rFonts w:hint="default" w:ascii="Trebuchet MS" w:hAnsi="Trebuchet MS" w:eastAsia="Calibri" w:cs="Trebuchet MS"/>
          <w14:ligatures w14:val="standardContextual"/>
        </w:rPr>
        <w:t xml:space="preserve">, Gilort  </w:t>
      </w:r>
      <w:r>
        <w:rPr>
          <w:rFonts w:hint="default" w:ascii="Trebuchet MS" w:hAnsi="Trebuchet MS" w:eastAsia="Calibri" w:cs="Trebuchet MS"/>
          <w:b/>
          <w:bCs/>
          <w14:ligatures w14:val="standardContextual"/>
        </w:rPr>
        <w:t>(judeţul Gorj)</w:t>
      </w:r>
      <w:r>
        <w:rPr>
          <w:rFonts w:hint="default" w:ascii="Trebuchet MS" w:hAnsi="Trebuchet MS" w:eastAsia="Calibri" w:cs="Trebuchet MS"/>
          <w14:ligatures w14:val="standardContextual"/>
        </w:rPr>
        <w:t xml:space="preserve">, Olt </w:t>
      </w:r>
      <w:r>
        <w:rPr>
          <w:rFonts w:hint="default" w:ascii="Trebuchet MS" w:hAnsi="Trebuchet MS" w:eastAsia="Calibri" w:cs="Trebuchet MS"/>
          <w:b/>
          <w:bCs/>
          <w14:ligatures w14:val="standardContextual"/>
        </w:rPr>
        <w:t>(judeţele: Harghita, Covasna, Braşov, Sibiu, Vâlcea şi Argeş)</w:t>
      </w:r>
      <w:r>
        <w:rPr>
          <w:rFonts w:hint="default" w:ascii="Trebuchet MS" w:hAnsi="Trebuchet MS" w:eastAsia="Calibri" w:cs="Trebuchet MS"/>
          <w14:ligatures w14:val="standardContextual"/>
        </w:rPr>
        <w:t xml:space="preserve">, Olteţ  </w:t>
      </w:r>
      <w:r>
        <w:rPr>
          <w:rFonts w:hint="default" w:ascii="Trebuchet MS" w:hAnsi="Trebuchet MS" w:eastAsia="Calibri" w:cs="Trebuchet MS"/>
          <w:b/>
          <w:bCs/>
          <w14:ligatures w14:val="standardContextual"/>
        </w:rPr>
        <w:t>(judeţele: Gorj şi Vâlcea)</w:t>
      </w:r>
      <w:r>
        <w:rPr>
          <w:rFonts w:hint="default" w:ascii="Trebuchet MS" w:hAnsi="Trebuchet MS" w:eastAsia="Calibri" w:cs="Trebuchet MS"/>
          <w14:ligatures w14:val="standardContextual"/>
        </w:rPr>
        <w:t xml:space="preserve">, Argeş, Dâmboviţa </w:t>
      </w:r>
      <w:r>
        <w:rPr>
          <w:rFonts w:hint="default" w:ascii="Trebuchet MS" w:hAnsi="Trebuchet MS" w:eastAsia="Calibri" w:cs="Trebuchet MS"/>
          <w:b/>
          <w:bCs/>
          <w14:ligatures w14:val="standardContextual"/>
        </w:rPr>
        <w:t>(judeţele: Argeş şi Dâmboviţa)</w:t>
      </w:r>
      <w:r>
        <w:rPr>
          <w:rFonts w:hint="default" w:ascii="Trebuchet MS" w:hAnsi="Trebuchet MS" w:eastAsia="Calibri" w:cs="Trebuchet MS"/>
          <w14:ligatures w14:val="standardContextual"/>
        </w:rPr>
        <w:t xml:space="preserve">, Ialomiţa </w:t>
      </w:r>
      <w:r>
        <w:rPr>
          <w:rFonts w:hint="default" w:ascii="Trebuchet MS" w:hAnsi="Trebuchet MS" w:eastAsia="Calibri" w:cs="Trebuchet MS"/>
          <w:b/>
          <w:bCs/>
          <w14:ligatures w14:val="standardContextual"/>
        </w:rPr>
        <w:t>(judeţele: Dâmboviţa şi Prahova)</w:t>
      </w:r>
      <w:r>
        <w:rPr>
          <w:rFonts w:hint="default" w:ascii="Trebuchet MS" w:hAnsi="Trebuchet MS" w:eastAsia="Calibri" w:cs="Trebuchet MS"/>
          <w14:ligatures w14:val="standardContextual"/>
        </w:rPr>
        <w:t xml:space="preserve">, Prahova, Teleajen </w:t>
      </w:r>
      <w:r>
        <w:rPr>
          <w:rFonts w:hint="default" w:ascii="Trebuchet MS" w:hAnsi="Trebuchet MS" w:eastAsia="Calibri" w:cs="Trebuchet MS"/>
          <w:b/>
          <w:bCs/>
          <w14:ligatures w14:val="standardContextual"/>
        </w:rPr>
        <w:t>(judeţul Prahova)</w:t>
      </w:r>
      <w:r>
        <w:rPr>
          <w:rFonts w:hint="default" w:ascii="Trebuchet MS" w:hAnsi="Trebuchet MS" w:eastAsia="Calibri" w:cs="Trebuchet MS"/>
          <w14:ligatures w14:val="standardContextual"/>
        </w:rPr>
        <w:t xml:space="preserve">, Buzău </w:t>
      </w:r>
      <w:r>
        <w:rPr>
          <w:rFonts w:hint="default" w:ascii="Trebuchet MS" w:hAnsi="Trebuchet MS" w:eastAsia="Calibri" w:cs="Trebuchet MS"/>
          <w:b/>
          <w:bCs/>
          <w14:ligatures w14:val="standardContextual"/>
        </w:rPr>
        <w:t>(judeţele: Braşov, Covasna, Buzău şi Prahova)</w:t>
      </w:r>
      <w:r>
        <w:rPr>
          <w:rFonts w:hint="default" w:ascii="Trebuchet MS" w:hAnsi="Trebuchet MS" w:eastAsia="Calibri" w:cs="Trebuchet MS"/>
          <w14:ligatures w14:val="standardContextual"/>
        </w:rPr>
        <w:t xml:space="preserve">, Moldova </w:t>
      </w:r>
      <w:r>
        <w:rPr>
          <w:rFonts w:hint="default" w:ascii="Trebuchet MS" w:hAnsi="Trebuchet MS" w:eastAsia="Calibri" w:cs="Trebuchet MS"/>
          <w:b/>
          <w:bCs/>
          <w14:ligatures w14:val="standardContextual"/>
        </w:rPr>
        <w:t>(judeţele: Suceava şi Neamţ)</w:t>
      </w:r>
      <w:r>
        <w:rPr>
          <w:rFonts w:hint="default" w:ascii="Trebuchet MS" w:hAnsi="Trebuchet MS" w:eastAsia="Calibri" w:cs="Trebuchet MS"/>
          <w14:ligatures w14:val="standardContextual"/>
        </w:rPr>
        <w:t xml:space="preserve">, Bistriţa </w:t>
      </w:r>
      <w:r>
        <w:rPr>
          <w:rFonts w:hint="default" w:ascii="Trebuchet MS" w:hAnsi="Trebuchet MS" w:eastAsia="Calibri" w:cs="Trebuchet MS"/>
          <w:b/>
          <w:bCs/>
          <w14:ligatures w14:val="standardContextual"/>
        </w:rPr>
        <w:t>(judeţele: Suceava, Harghita, Neamţ şi Bacău)</w:t>
      </w:r>
      <w:r>
        <w:rPr>
          <w:rFonts w:hint="default" w:ascii="Trebuchet MS" w:hAnsi="Trebuchet MS" w:eastAsia="Calibri" w:cs="Trebuchet MS"/>
          <w14:ligatures w14:val="standardContextual"/>
        </w:rPr>
        <w:t xml:space="preserve">, Trotuş </w:t>
      </w:r>
      <w:r>
        <w:rPr>
          <w:rFonts w:hint="default" w:ascii="Trebuchet MS" w:hAnsi="Trebuchet MS" w:eastAsia="Calibri" w:cs="Trebuchet MS"/>
          <w:b/>
          <w:bCs/>
          <w14:ligatures w14:val="standardContextual"/>
        </w:rPr>
        <w:t>(judeţele: Harghita, Bacău, Neamţ, Covasna şi Vrancea)</w:t>
      </w:r>
      <w:r>
        <w:rPr>
          <w:rFonts w:hint="default" w:ascii="Trebuchet MS" w:hAnsi="Trebuchet MS" w:eastAsia="Calibri" w:cs="Trebuchet MS"/>
          <w14:ligatures w14:val="standardContextual"/>
        </w:rPr>
        <w:t xml:space="preserve">, Bârlad </w:t>
      </w:r>
      <w:r>
        <w:rPr>
          <w:rFonts w:hint="default" w:ascii="Trebuchet MS" w:hAnsi="Trebuchet MS" w:eastAsia="Calibri" w:cs="Trebuchet MS"/>
          <w:b/>
          <w:bCs/>
          <w14:ligatures w14:val="standardContextual"/>
        </w:rPr>
        <w:t>(judeţele: Neamţ, Vaslui, Iaşi, Bacău, Galaţi şi Vrancea).</w:t>
      </w:r>
    </w:p>
    <w:p w14:paraId="7FE32279">
      <w:pPr>
        <w:spacing w:after="160"/>
        <w:ind w:left="220" w:leftChars="100" w:firstLine="0" w:firstLineChars="0"/>
        <w:rPr>
          <w:rFonts w:hint="default" w:ascii="Trebuchet MS" w:hAnsi="Trebuchet MS" w:eastAsia="Calibri" w:cs="Trebuchet MS"/>
          <w:b/>
          <w14:ligatures w14:val="standardContextual"/>
        </w:rPr>
      </w:pPr>
      <w:r>
        <w:rPr>
          <w:rFonts w:hint="default" w:ascii="Trebuchet MS" w:hAnsi="Trebuchet MS" w:eastAsia="Calibri" w:cs="Trebuchet MS"/>
          <w:b/>
          <w14:ligatures w14:val="standardContextual"/>
        </w:rPr>
        <w:t>Atenţionarea Hidrologică vizează în principal fenomenele de scurgeri importante pe versanţi, torenţi şi pâraie, viituri rapide pe râurile mici cu posibile efecte de inundaţii locale, care se pot produce cu probabilitate și intensitate mai mare pe unele râuri mici din judeţele: Maramureş, Bistriţa Năsăud, Cluj şi Mureş.</w:t>
      </w:r>
    </w:p>
    <w:p w14:paraId="6EFF665B">
      <w:pPr>
        <w:pStyle w:val="11"/>
        <w:shd w:val="clear" w:color="auto" w:fill="FFFFFF"/>
        <w:spacing w:before="0" w:beforeAutospacing="0" w:after="0" w:afterAutospacing="0" w:line="360" w:lineRule="auto"/>
        <w:ind w:left="283" w:right="283"/>
        <w:jc w:val="both"/>
        <w:rPr>
          <w:rFonts w:hint="default" w:ascii="Trebuchet MS" w:hAnsi="Trebuchet MS" w:cs="Trebuchet MS"/>
          <w:color w:val="313131"/>
          <w:sz w:val="22"/>
          <w:szCs w:val="22"/>
        </w:rPr>
      </w:pPr>
      <w:r>
        <w:rPr>
          <w:rFonts w:hint="default" w:ascii="Trebuchet MS" w:hAnsi="Trebuchet MS" w:cs="Trebuchet MS"/>
          <w:color w:val="313131"/>
          <w:sz w:val="22"/>
          <w:szCs w:val="22"/>
        </w:rPr>
        <w:t>În funcție de evoluția fenomenelor hidrometeorologice, vom reveni cu actualizarea prognozelor meteorologice și hidrologice.</w:t>
      </w:r>
    </w:p>
    <w:p w14:paraId="57069C81">
      <w:pPr>
        <w:pStyle w:val="11"/>
        <w:shd w:val="clear" w:color="auto" w:fill="FFFFFF"/>
        <w:spacing w:before="0" w:beforeAutospacing="0" w:after="0" w:afterAutospacing="0" w:line="360" w:lineRule="auto"/>
        <w:ind w:left="283" w:right="283"/>
        <w:jc w:val="both"/>
        <w:rPr>
          <w:rFonts w:ascii="Trebuchet MS" w:hAnsi="Trebuchet MS" w:cs="Trebuchet MS"/>
          <w:color w:val="313131"/>
          <w:sz w:val="22"/>
          <w:szCs w:val="22"/>
        </w:rPr>
      </w:pPr>
    </w:p>
    <w:p w14:paraId="346897A0">
      <w:pPr>
        <w:pStyle w:val="11"/>
        <w:shd w:val="clear" w:color="auto" w:fill="FFFFFF"/>
        <w:spacing w:before="0" w:beforeAutospacing="0" w:after="360" w:afterAutospacing="0" w:line="360" w:lineRule="auto"/>
        <w:ind w:left="283" w:right="283"/>
        <w:jc w:val="both"/>
        <w:rPr>
          <w:rStyle w:val="12"/>
          <w:rFonts w:ascii="Trebuchet MS" w:hAnsi="Trebuchet MS" w:cs="Trebuchet MS"/>
          <w:color w:val="313131"/>
          <w:sz w:val="22"/>
          <w:szCs w:val="22"/>
        </w:rPr>
      </w:pPr>
      <w:r>
        <w:rPr>
          <w:rStyle w:val="12"/>
          <w:rFonts w:ascii="Trebuchet MS" w:hAnsi="Trebuchet MS" w:cs="Trebuchet MS"/>
          <w:color w:val="313131"/>
          <w:sz w:val="22"/>
          <w:szCs w:val="22"/>
        </w:rPr>
        <w:t xml:space="preserve"> </w:t>
      </w:r>
    </w:p>
    <w:p w14:paraId="33AEECD6">
      <w:pPr>
        <w:pStyle w:val="11"/>
        <w:shd w:val="clear" w:color="auto" w:fill="FFFFFF"/>
        <w:spacing w:before="0" w:beforeAutospacing="0" w:after="360" w:afterAutospacing="0" w:line="360" w:lineRule="auto"/>
        <w:ind w:left="283" w:right="283"/>
        <w:jc w:val="both"/>
        <w:rPr>
          <w:rFonts w:ascii="Trebuchet MS" w:hAnsi="Trebuchet MS" w:cs="Trebuchet MS"/>
          <w:color w:val="313131"/>
          <w:sz w:val="22"/>
          <w:szCs w:val="22"/>
        </w:rPr>
      </w:pPr>
      <w:r>
        <w:rPr>
          <w:rStyle w:val="12"/>
          <w:rFonts w:ascii="Trebuchet MS" w:hAnsi="Trebuchet MS" w:cs="Trebuchet MS"/>
          <w:color w:val="313131"/>
          <w:sz w:val="22"/>
          <w:szCs w:val="22"/>
        </w:rPr>
        <w:t>DIRECȚIA COMUNICARE ȘI DIGITALIZARE</w:t>
      </w:r>
    </w:p>
    <w:sectPr>
      <w:headerReference r:id="rId5" w:type="first"/>
      <w:footerReference r:id="rId7" w:type="first"/>
      <w:footerReference r:id="rId6" w:type="default"/>
      <w:pgSz w:w="11907" w:h="16839"/>
      <w:pgMar w:top="1440" w:right="567" w:bottom="1440" w:left="1080" w:header="426" w:footer="737"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rebuchet MS">
    <w:panose1 w:val="020B0603020202020204"/>
    <w:charset w:val="00"/>
    <w:family w:val="swiss"/>
    <w:pitch w:val="default"/>
    <w:sig w:usb0="00000687" w:usb1="00000000" w:usb2="00000000" w:usb3="00000000" w:csb0="2000009F" w:csb1="00000000"/>
  </w:font>
  <w:font w:name="Open Sans">
    <w:altName w:val="Times New Roman"/>
    <w:panose1 w:val="020B0606030504020204"/>
    <w:charset w:val="00"/>
    <w:family w:val="swiss"/>
    <w:pitch w:val="default"/>
    <w:sig w:usb0="00000000" w:usb1="00000000" w:usb2="00000028" w:usb3="00000000" w:csb0="0000019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egoe UI Historic">
    <w:panose1 w:val="020B0502040204020203"/>
    <w:charset w:val="00"/>
    <w:family w:val="auto"/>
    <w:pitch w:val="default"/>
    <w:sig w:usb0="800001EF" w:usb1="02000002" w:usb2="0060C080" w:usb3="00000002" w:csb0="00000001" w:csb1="40000000"/>
  </w:font>
  <w:font w:name="AvantGardEFNormal">
    <w:altName w:val="Calibri"/>
    <w:panose1 w:val="00000000000000000000"/>
    <w:charset w:val="00"/>
    <w:family w:val="modern"/>
    <w:pitch w:val="default"/>
    <w:sig w:usb0="00000000" w:usb1="00000000" w:usb2="00000000" w:usb3="00000000" w:csb0="00000003"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9ED2D">
    <w:pPr>
      <w:pStyle w:val="8"/>
      <w:rPr>
        <w:rFonts w:ascii="Arial" w:hAnsi="Arial" w:eastAsia="Arial" w:cs="Arial"/>
        <w:color w:val="BFBFBF" w:themeColor="background1" w:themeShade="BF"/>
        <w:sz w:val="12"/>
        <w:szCs w:val="12"/>
      </w:rPr>
    </w:pPr>
  </w:p>
  <w:p w14:paraId="0D0CA19B">
    <w:pPr>
      <w:pStyle w:val="18"/>
      <w:ind w:left="709"/>
    </w:pPr>
    <w:r>
      <w:t xml:space="preserve"> Bd. Libertăţii, nr.12, Sector 5, Bucureşti</w:t>
    </w:r>
  </w:p>
  <w:p w14:paraId="38A06B03">
    <w:pPr>
      <w:pStyle w:val="18"/>
      <w:ind w:left="709"/>
    </w:pPr>
    <w:r>
      <w:t xml:space="preserve"> Tel.: +4 021 408 9605</w:t>
    </w:r>
  </w:p>
  <w:p w14:paraId="7D36124D">
    <w:pPr>
      <w:pStyle w:val="18"/>
      <w:ind w:left="709"/>
    </w:pPr>
    <w:r>
      <w:t xml:space="preserve"> e-mail: </w:t>
    </w:r>
    <w:r>
      <w:rPr>
        <w:rStyle w:val="10"/>
      </w:rPr>
      <w:t>comunicare@mmediu.ro</w:t>
    </w:r>
  </w:p>
  <w:p w14:paraId="1E69075D">
    <w:pPr>
      <w:pStyle w:val="18"/>
      <w:ind w:left="709"/>
    </w:pPr>
    <w:r>
      <w:t xml:space="preserve"> website: </w:t>
    </w:r>
    <w:r>
      <w:fldChar w:fldCharType="begin"/>
    </w:r>
    <w:r>
      <w:instrText xml:space="preserve"> HYPERLINK "http://www.mmediu.ro" </w:instrText>
    </w:r>
    <w:r>
      <w:fldChar w:fldCharType="separate"/>
    </w:r>
    <w:r>
      <w:rPr>
        <w:rStyle w:val="10"/>
      </w:rPr>
      <w:t>www.mmediu.ro</w:t>
    </w:r>
    <w:r>
      <w:rPr>
        <w:rStyle w:val="10"/>
      </w:rPr>
      <w:fldChar w:fldCharType="end"/>
    </w:r>
    <w:r>
      <w:t xml:space="preserve"> </w:t>
    </w:r>
  </w:p>
  <w:p w14:paraId="3E4C4A22">
    <w:pPr>
      <w:pStyle w:val="8"/>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BFDA9">
    <w:pPr>
      <w:pStyle w:val="18"/>
      <w:ind w:left="709"/>
    </w:pPr>
    <w:r>
      <w:t xml:space="preserve"> </w:t>
    </w:r>
  </w:p>
  <w:p w14:paraId="24FF363B">
    <w:pPr>
      <w:pStyle w:val="18"/>
      <w:ind w:left="709"/>
    </w:pPr>
    <w:r>
      <w:t>Bd. Libertăţii, nr.12, Sector 5, Bucureşti</w:t>
    </w:r>
  </w:p>
  <w:p w14:paraId="6DD0363E">
    <w:pPr>
      <w:pStyle w:val="18"/>
      <w:ind w:left="709"/>
    </w:pPr>
    <w:r>
      <w:t xml:space="preserve"> Tel.: +4 021 408 9605</w:t>
    </w:r>
  </w:p>
  <w:p w14:paraId="67BDED4B">
    <w:pPr>
      <w:pStyle w:val="18"/>
      <w:ind w:left="709"/>
    </w:pPr>
    <w:r>
      <w:t xml:space="preserve"> e-mail: </w:t>
    </w:r>
    <w:r>
      <w:rPr>
        <w:rStyle w:val="10"/>
      </w:rPr>
      <w:t>comunicare@mmediu.ro</w:t>
    </w:r>
  </w:p>
  <w:p w14:paraId="7C45515A">
    <w:pPr>
      <w:pStyle w:val="18"/>
      <w:ind w:left="709"/>
    </w:pPr>
    <w:r>
      <w:t xml:space="preserve"> website: </w:t>
    </w:r>
    <w:r>
      <w:fldChar w:fldCharType="begin"/>
    </w:r>
    <w:r>
      <w:instrText xml:space="preserve"> HYPERLINK "http://www.mmediu.ro" </w:instrText>
    </w:r>
    <w:r>
      <w:fldChar w:fldCharType="separate"/>
    </w:r>
    <w:r>
      <w:rPr>
        <w:rStyle w:val="10"/>
      </w:rPr>
      <w:t>www.mmediu.ro</w:t>
    </w:r>
    <w:r>
      <w:rPr>
        <w:rStyle w:val="10"/>
      </w:rPr>
      <w:fldChar w:fldCharType="end"/>
    </w:r>
    <w:r>
      <w:t xml:space="preserve"> </w:t>
    </w:r>
  </w:p>
  <w:p w14:paraId="0A4ED43F">
    <w:pPr>
      <w:pStyle w:val="8"/>
      <w:jc w:val="center"/>
      <w:rPr>
        <w:rFonts w:ascii="AvantGardEFNormal" w:hAnsi="AvantGardEFNorm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B35CF">
    <w:pPr>
      <w:pStyle w:val="9"/>
    </w:pPr>
    <w:r>
      <w:rPr>
        <w:lang w:val="en-US"/>
      </w:rPr>
      <w:drawing>
        <wp:inline distT="0" distB="0" distL="0" distR="0">
          <wp:extent cx="3237230" cy="895985"/>
          <wp:effectExtent l="0" t="0" r="1270" b="0"/>
          <wp:docPr id="1648081430" name="Picture 164808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081430" name="Picture 16480814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37230" cy="89598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AA"/>
    <w:rsid w:val="0000593E"/>
    <w:rsid w:val="000324B6"/>
    <w:rsid w:val="0004009C"/>
    <w:rsid w:val="00052A6C"/>
    <w:rsid w:val="00067309"/>
    <w:rsid w:val="000920C6"/>
    <w:rsid w:val="000A2EE3"/>
    <w:rsid w:val="000D01EC"/>
    <w:rsid w:val="000E42DF"/>
    <w:rsid w:val="000E5A3C"/>
    <w:rsid w:val="00105DFF"/>
    <w:rsid w:val="00114256"/>
    <w:rsid w:val="00126F4A"/>
    <w:rsid w:val="001657EE"/>
    <w:rsid w:val="00191CCC"/>
    <w:rsid w:val="001A4010"/>
    <w:rsid w:val="001A49CB"/>
    <w:rsid w:val="001F3DA7"/>
    <w:rsid w:val="00201B18"/>
    <w:rsid w:val="00216E5F"/>
    <w:rsid w:val="002414BB"/>
    <w:rsid w:val="0025131A"/>
    <w:rsid w:val="00272C20"/>
    <w:rsid w:val="0027784D"/>
    <w:rsid w:val="00285BE5"/>
    <w:rsid w:val="002969AA"/>
    <w:rsid w:val="002C3162"/>
    <w:rsid w:val="002E3968"/>
    <w:rsid w:val="003161A7"/>
    <w:rsid w:val="00355F37"/>
    <w:rsid w:val="003864B0"/>
    <w:rsid w:val="0039785B"/>
    <w:rsid w:val="003A2DAC"/>
    <w:rsid w:val="003B7236"/>
    <w:rsid w:val="003D47F0"/>
    <w:rsid w:val="003E6008"/>
    <w:rsid w:val="00410EC0"/>
    <w:rsid w:val="00414285"/>
    <w:rsid w:val="0043291E"/>
    <w:rsid w:val="00455820"/>
    <w:rsid w:val="0047708C"/>
    <w:rsid w:val="004B0496"/>
    <w:rsid w:val="004B5ECB"/>
    <w:rsid w:val="004F343E"/>
    <w:rsid w:val="004F3BCB"/>
    <w:rsid w:val="004F43A2"/>
    <w:rsid w:val="00500A99"/>
    <w:rsid w:val="00511068"/>
    <w:rsid w:val="00522AB0"/>
    <w:rsid w:val="00527E27"/>
    <w:rsid w:val="00535015"/>
    <w:rsid w:val="00535B1C"/>
    <w:rsid w:val="00541F26"/>
    <w:rsid w:val="00560292"/>
    <w:rsid w:val="005B6231"/>
    <w:rsid w:val="005C05E4"/>
    <w:rsid w:val="0060634E"/>
    <w:rsid w:val="00607DDE"/>
    <w:rsid w:val="006914F5"/>
    <w:rsid w:val="006C0B47"/>
    <w:rsid w:val="006D670B"/>
    <w:rsid w:val="006E0335"/>
    <w:rsid w:val="006F52B3"/>
    <w:rsid w:val="00715392"/>
    <w:rsid w:val="00725217"/>
    <w:rsid w:val="00741EAF"/>
    <w:rsid w:val="00761B22"/>
    <w:rsid w:val="00767188"/>
    <w:rsid w:val="00792038"/>
    <w:rsid w:val="00792D05"/>
    <w:rsid w:val="007956F6"/>
    <w:rsid w:val="007B49F7"/>
    <w:rsid w:val="007D577A"/>
    <w:rsid w:val="008077D8"/>
    <w:rsid w:val="008131A7"/>
    <w:rsid w:val="00813319"/>
    <w:rsid w:val="00880A62"/>
    <w:rsid w:val="00883272"/>
    <w:rsid w:val="00884AC8"/>
    <w:rsid w:val="008A7AE2"/>
    <w:rsid w:val="008C019E"/>
    <w:rsid w:val="008D650B"/>
    <w:rsid w:val="008D6C9E"/>
    <w:rsid w:val="009257B9"/>
    <w:rsid w:val="00927E85"/>
    <w:rsid w:val="00931040"/>
    <w:rsid w:val="009A141A"/>
    <w:rsid w:val="009A18B3"/>
    <w:rsid w:val="009A66FD"/>
    <w:rsid w:val="009C41C8"/>
    <w:rsid w:val="009D1AA7"/>
    <w:rsid w:val="00A3559A"/>
    <w:rsid w:val="00A65571"/>
    <w:rsid w:val="00A906D5"/>
    <w:rsid w:val="00A950B2"/>
    <w:rsid w:val="00A95F2F"/>
    <w:rsid w:val="00B01F05"/>
    <w:rsid w:val="00B45D45"/>
    <w:rsid w:val="00B54E9B"/>
    <w:rsid w:val="00B635C4"/>
    <w:rsid w:val="00B95B34"/>
    <w:rsid w:val="00BA08A2"/>
    <w:rsid w:val="00BB150E"/>
    <w:rsid w:val="00BB31FF"/>
    <w:rsid w:val="00BB6D81"/>
    <w:rsid w:val="00BB717A"/>
    <w:rsid w:val="00BC0185"/>
    <w:rsid w:val="00BF3D1B"/>
    <w:rsid w:val="00C02C7A"/>
    <w:rsid w:val="00C233A6"/>
    <w:rsid w:val="00C23E7B"/>
    <w:rsid w:val="00C55F47"/>
    <w:rsid w:val="00C710D6"/>
    <w:rsid w:val="00C77802"/>
    <w:rsid w:val="00CA2BAC"/>
    <w:rsid w:val="00CB17F4"/>
    <w:rsid w:val="00D0067F"/>
    <w:rsid w:val="00D04F79"/>
    <w:rsid w:val="00D40D2E"/>
    <w:rsid w:val="00D50D86"/>
    <w:rsid w:val="00D6204A"/>
    <w:rsid w:val="00D87B95"/>
    <w:rsid w:val="00DB0DF0"/>
    <w:rsid w:val="00DE64E4"/>
    <w:rsid w:val="00DF334E"/>
    <w:rsid w:val="00DF6FBA"/>
    <w:rsid w:val="00E034E3"/>
    <w:rsid w:val="00E56113"/>
    <w:rsid w:val="00E72DD0"/>
    <w:rsid w:val="00E87795"/>
    <w:rsid w:val="00E9582F"/>
    <w:rsid w:val="00EA788F"/>
    <w:rsid w:val="00EE70C1"/>
    <w:rsid w:val="00EF4AE2"/>
    <w:rsid w:val="00F433E3"/>
    <w:rsid w:val="00F44222"/>
    <w:rsid w:val="00F46A32"/>
    <w:rsid w:val="00F505FE"/>
    <w:rsid w:val="00F85085"/>
    <w:rsid w:val="00FA28DB"/>
    <w:rsid w:val="00FB5366"/>
    <w:rsid w:val="00FC7167"/>
    <w:rsid w:val="00FD5600"/>
    <w:rsid w:val="00FF00E2"/>
    <w:rsid w:val="02B50900"/>
    <w:rsid w:val="038D7D47"/>
    <w:rsid w:val="155F3E9D"/>
    <w:rsid w:val="19CF4FD9"/>
    <w:rsid w:val="21B02F0A"/>
    <w:rsid w:val="2253093E"/>
    <w:rsid w:val="336513A8"/>
    <w:rsid w:val="3426402C"/>
    <w:rsid w:val="359F1AD7"/>
    <w:rsid w:val="36975BAE"/>
    <w:rsid w:val="392A6AD4"/>
    <w:rsid w:val="4BE52CC8"/>
    <w:rsid w:val="4E3F138B"/>
    <w:rsid w:val="5132346B"/>
    <w:rsid w:val="555A63DA"/>
    <w:rsid w:val="556C384D"/>
    <w:rsid w:val="571407B7"/>
    <w:rsid w:val="5A6D597A"/>
    <w:rsid w:val="647A0E64"/>
    <w:rsid w:val="64CE747D"/>
    <w:rsid w:val="676F21FE"/>
    <w:rsid w:val="709F2EC5"/>
    <w:rsid w:val="7D8B1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60" w:after="240" w:line="276" w:lineRule="auto"/>
      <w:jc w:val="both"/>
    </w:pPr>
    <w:rPr>
      <w:rFonts w:ascii="Trebuchet MS" w:hAnsi="Trebuchet MS" w:cs="Open Sans" w:eastAsiaTheme="minorHAnsi"/>
      <w:color w:val="000000"/>
      <w:sz w:val="22"/>
      <w:szCs w:val="22"/>
      <w:lang w:val="ro-RO" w:eastAsia="en-US" w:bidi="ar-SA"/>
    </w:rPr>
  </w:style>
  <w:style w:type="paragraph" w:styleId="2">
    <w:name w:val="heading 1"/>
    <w:basedOn w:val="1"/>
    <w:next w:val="1"/>
    <w:link w:val="21"/>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semiHidden/>
    <w:unhideWhenUsed/>
    <w:qFormat/>
    <w:uiPriority w:val="99"/>
    <w:pPr>
      <w:spacing w:after="0" w:line="240" w:lineRule="auto"/>
    </w:pPr>
    <w:rPr>
      <w:rFonts w:ascii="Segoe UI" w:hAnsi="Segoe UI" w:cs="Segoe UI"/>
      <w:sz w:val="18"/>
      <w:szCs w:val="18"/>
    </w:rPr>
  </w:style>
  <w:style w:type="character" w:styleId="6">
    <w:name w:val="Emphasis"/>
    <w:basedOn w:val="3"/>
    <w:qFormat/>
    <w:uiPriority w:val="20"/>
    <w:rPr>
      <w:i/>
      <w:iCs/>
    </w:rPr>
  </w:style>
  <w:style w:type="character" w:styleId="7">
    <w:name w:val="FollowedHyperlink"/>
    <w:basedOn w:val="3"/>
    <w:semiHidden/>
    <w:unhideWhenUsed/>
    <w:qFormat/>
    <w:uiPriority w:val="99"/>
    <w:rPr>
      <w:color w:val="954F72" w:themeColor="followedHyperlink"/>
      <w:u w:val="single"/>
      <w14:textFill>
        <w14:solidFill>
          <w14:schemeClr w14:val="folHlink"/>
        </w14:solidFill>
      </w14:textFill>
    </w:rPr>
  </w:style>
  <w:style w:type="paragraph" w:styleId="8">
    <w:name w:val="footer"/>
    <w:basedOn w:val="1"/>
    <w:link w:val="14"/>
    <w:unhideWhenUsed/>
    <w:qFormat/>
    <w:uiPriority w:val="99"/>
    <w:pPr>
      <w:tabs>
        <w:tab w:val="center" w:pos="4680"/>
        <w:tab w:val="right" w:pos="9360"/>
      </w:tabs>
      <w:spacing w:after="0" w:line="240" w:lineRule="auto"/>
    </w:pPr>
  </w:style>
  <w:style w:type="paragraph" w:styleId="9">
    <w:name w:val="header"/>
    <w:basedOn w:val="1"/>
    <w:link w:val="13"/>
    <w:unhideWhenUsed/>
    <w:qFormat/>
    <w:uiPriority w:val="99"/>
    <w:pPr>
      <w:tabs>
        <w:tab w:val="center" w:pos="4680"/>
        <w:tab w:val="right" w:pos="9360"/>
      </w:tabs>
      <w:spacing w:after="0" w:line="240" w:lineRule="auto"/>
    </w:pPr>
  </w:style>
  <w:style w:type="character" w:styleId="10">
    <w:name w:val="Hyperlink"/>
    <w:basedOn w:val="3"/>
    <w:unhideWhenUsed/>
    <w:qFormat/>
    <w:uiPriority w:val="99"/>
    <w:rPr>
      <w:color w:val="0563C1" w:themeColor="hyperlink"/>
      <w:u w:val="single"/>
      <w14:textFill>
        <w14:solidFill>
          <w14:schemeClr w14:val="hlink"/>
        </w14:solidFill>
      </w14:textFill>
    </w:rPr>
  </w:style>
  <w:style w:type="paragraph" w:styleId="11">
    <w:name w:val="Normal (Web)"/>
    <w:basedOn w:val="1"/>
    <w:unhideWhenUsed/>
    <w:qFormat/>
    <w:uiPriority w:val="99"/>
    <w:pPr>
      <w:spacing w:before="100" w:beforeAutospacing="1" w:after="100" w:afterAutospacing="1" w:line="240" w:lineRule="auto"/>
      <w:jc w:val="left"/>
    </w:pPr>
    <w:rPr>
      <w:rFonts w:ascii="Times New Roman" w:hAnsi="Times New Roman" w:eastAsia="Times New Roman" w:cs="Times New Roman"/>
      <w:color w:val="auto"/>
      <w:sz w:val="24"/>
      <w:szCs w:val="24"/>
      <w:lang w:val="en-US"/>
    </w:rPr>
  </w:style>
  <w:style w:type="character" w:styleId="12">
    <w:name w:val="Strong"/>
    <w:basedOn w:val="3"/>
    <w:qFormat/>
    <w:uiPriority w:val="22"/>
    <w:rPr>
      <w:b/>
      <w:bCs/>
    </w:rPr>
  </w:style>
  <w:style w:type="character" w:customStyle="1" w:styleId="13">
    <w:name w:val="Antet Caracter"/>
    <w:basedOn w:val="3"/>
    <w:link w:val="9"/>
    <w:qFormat/>
    <w:uiPriority w:val="99"/>
  </w:style>
  <w:style w:type="character" w:customStyle="1" w:styleId="14">
    <w:name w:val="Subsol Caracter"/>
    <w:basedOn w:val="3"/>
    <w:link w:val="8"/>
    <w:qFormat/>
    <w:uiPriority w:val="99"/>
  </w:style>
  <w:style w:type="character" w:customStyle="1" w:styleId="15">
    <w:name w:val="Text în Balon Caracter"/>
    <w:basedOn w:val="3"/>
    <w:link w:val="5"/>
    <w:semiHidden/>
    <w:qFormat/>
    <w:uiPriority w:val="99"/>
    <w:rPr>
      <w:rFonts w:ascii="Segoe UI" w:hAnsi="Segoe UI" w:cs="Segoe UI"/>
      <w:sz w:val="18"/>
      <w:szCs w:val="18"/>
    </w:rPr>
  </w:style>
  <w:style w:type="character" w:customStyle="1" w:styleId="16">
    <w:name w:val="Listă paragraf Caracter"/>
    <w:link w:val="17"/>
    <w:qFormat/>
    <w:locked/>
    <w:uiPriority w:val="0"/>
  </w:style>
  <w:style w:type="paragraph" w:styleId="17">
    <w:name w:val="List Paragraph"/>
    <w:basedOn w:val="1"/>
    <w:link w:val="16"/>
    <w:qFormat/>
    <w:uiPriority w:val="34"/>
    <w:pPr>
      <w:spacing w:before="0" w:after="200"/>
      <w:ind w:left="720"/>
      <w:contextualSpacing/>
      <w:jc w:val="left"/>
    </w:pPr>
    <w:rPr>
      <w:rFonts w:asciiTheme="minorHAnsi" w:hAnsiTheme="minorHAnsi" w:cstheme="minorBidi"/>
      <w:color w:val="auto"/>
      <w:lang w:val="en-US"/>
    </w:rPr>
  </w:style>
  <w:style w:type="paragraph" w:customStyle="1" w:styleId="18">
    <w:name w:val="Footer1"/>
    <w:basedOn w:val="8"/>
    <w:link w:val="19"/>
    <w:qFormat/>
    <w:uiPriority w:val="0"/>
    <w:pPr>
      <w:tabs>
        <w:tab w:val="center" w:pos="4703"/>
        <w:tab w:val="right" w:pos="9406"/>
        <w:tab w:val="clear" w:pos="4680"/>
        <w:tab w:val="clear" w:pos="9360"/>
      </w:tabs>
      <w:spacing w:before="0"/>
    </w:pPr>
    <w:rPr>
      <w:sz w:val="14"/>
      <w:szCs w:val="14"/>
    </w:rPr>
  </w:style>
  <w:style w:type="character" w:customStyle="1" w:styleId="19">
    <w:name w:val="footer Char"/>
    <w:basedOn w:val="14"/>
    <w:link w:val="18"/>
    <w:qFormat/>
    <w:uiPriority w:val="0"/>
    <w:rPr>
      <w:rFonts w:ascii="Trebuchet MS" w:hAnsi="Trebuchet MS" w:cs="Open Sans"/>
      <w:color w:val="000000"/>
      <w:sz w:val="14"/>
      <w:szCs w:val="14"/>
      <w:lang w:val="ro-RO"/>
    </w:rPr>
  </w:style>
  <w:style w:type="character" w:customStyle="1" w:styleId="20">
    <w:name w:val="Mențiune Nerezolvat1"/>
    <w:basedOn w:val="3"/>
    <w:semiHidden/>
    <w:unhideWhenUsed/>
    <w:qFormat/>
    <w:uiPriority w:val="99"/>
    <w:rPr>
      <w:color w:val="605E5C"/>
      <w:shd w:val="clear" w:color="auto" w:fill="E1DFDD"/>
    </w:rPr>
  </w:style>
  <w:style w:type="character" w:customStyle="1" w:styleId="21">
    <w:name w:val="Titlu 1 Caracter"/>
    <w:basedOn w:val="3"/>
    <w:link w:val="2"/>
    <w:qFormat/>
    <w:uiPriority w:val="9"/>
    <w:rPr>
      <w:rFonts w:asciiTheme="majorHAnsi" w:hAnsiTheme="majorHAnsi" w:eastAsiaTheme="majorEastAsia" w:cstheme="majorBidi"/>
      <w:color w:val="2E75B6" w:themeColor="accent1" w:themeShade="BF"/>
      <w:sz w:val="32"/>
      <w:szCs w:val="32"/>
      <w:lang w:val="ro-R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10719-3B39-4DA3-AED2-B74542D692A2}">
  <ds:schemaRefs/>
</ds:datastoreItem>
</file>

<file path=docProps/app.xml><?xml version="1.0" encoding="utf-8"?>
<Properties xmlns="http://schemas.openxmlformats.org/officeDocument/2006/extended-properties" xmlns:vt="http://schemas.openxmlformats.org/officeDocument/2006/docPropsVTypes">
  <Template>Normal</Template>
  <Pages>3</Pages>
  <Words>1137</Words>
  <Characters>6601</Characters>
  <Lines>55</Lines>
  <Paragraphs>15</Paragraphs>
  <TotalTime>47</TotalTime>
  <ScaleCrop>false</ScaleCrop>
  <LinksUpToDate>false</LinksUpToDate>
  <CharactersWithSpaces>7723</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2025-08-17T11:15:00Z</dcterms:created>
  <dc:creator>Alexandru Voinea</dc:creator>
  <cp:lastModifiedBy>Ioana.Luncasu</cp:lastModifiedBy>
  <cp:lastPrinted>2025-04-23T08:57:00Z</cp:lastPrinted>
  <dcterms:modified xsi:type="dcterms:W3CDTF">2025-08-22T11:54:58Z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E2431E38376E4C96AB156D4F514E44BF_13</vt:lpwstr>
  </property>
</Properties>
</file>