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9.0 -->
  <w:body>
    <w:p w:rsidR="00B70F4A" w:rsidRPr="00B70F4A" w:rsidP="00B70F4A" w14:paraId="46F9762F" w14:textId="77777777">
      <w:pPr>
        <w:jc w:val="center"/>
        <w:rPr>
          <w:rFonts w:ascii="Times New Roman" w:hAnsi="Times New Roman" w:cs="Times New Roman"/>
          <w:sz w:val="24"/>
          <w:szCs w:val="24"/>
        </w:rPr>
      </w:pPr>
    </w:p>
    <w:p w:rsidR="00B70F4A" w:rsidRPr="00B70F4A" w:rsidP="00B70F4A" w14:paraId="7E16AFD3" w14:textId="229B6005">
      <w:pPr>
        <w:jc w:val="center"/>
        <w:rPr>
          <w:rFonts w:ascii="Times New Roman" w:hAnsi="Times New Roman" w:cs="Times New Roman"/>
          <w:b/>
          <w:bCs/>
          <w:sz w:val="28"/>
          <w:szCs w:val="28"/>
        </w:rPr>
      </w:pPr>
      <w:r w:rsidRPr="00B70F4A">
        <w:rPr>
          <w:rFonts w:ascii="Times New Roman" w:hAnsi="Times New Roman" w:cs="Times New Roman"/>
          <w:b/>
          <w:bCs/>
          <w:sz w:val="28"/>
          <w:szCs w:val="28"/>
        </w:rPr>
        <w:t>CONȚINUTUL CADRU AL PROIECTULUI TEHNICO</w:t>
      </w:r>
      <w:r w:rsidR="00E21F4F">
        <w:rPr>
          <w:rFonts w:ascii="Times New Roman" w:hAnsi="Times New Roman" w:cs="Times New Roman"/>
          <w:b/>
          <w:bCs/>
          <w:sz w:val="28"/>
          <w:szCs w:val="28"/>
        </w:rPr>
        <w:t xml:space="preserve"> </w:t>
      </w:r>
      <w:r w:rsidRPr="00B70F4A">
        <w:rPr>
          <w:rFonts w:ascii="Times New Roman" w:hAnsi="Times New Roman" w:cs="Times New Roman"/>
          <w:b/>
          <w:bCs/>
          <w:sz w:val="28"/>
          <w:szCs w:val="28"/>
        </w:rPr>
        <w:t>-</w:t>
      </w:r>
      <w:r w:rsidR="00E21F4F">
        <w:rPr>
          <w:rFonts w:ascii="Times New Roman" w:hAnsi="Times New Roman" w:cs="Times New Roman"/>
          <w:b/>
          <w:bCs/>
          <w:sz w:val="28"/>
          <w:szCs w:val="28"/>
        </w:rPr>
        <w:t xml:space="preserve"> </w:t>
      </w:r>
      <w:r w:rsidRPr="00B70F4A">
        <w:rPr>
          <w:rFonts w:ascii="Times New Roman" w:hAnsi="Times New Roman" w:cs="Times New Roman"/>
          <w:b/>
          <w:bCs/>
          <w:sz w:val="28"/>
          <w:szCs w:val="28"/>
        </w:rPr>
        <w:t>ECONOMIC</w:t>
      </w:r>
    </w:p>
    <w:p w:rsidR="00B70F4A" w:rsidRPr="00B70F4A" w:rsidP="00B70F4A" w14:paraId="6893BB1B" w14:textId="33C3B967">
      <w:pPr>
        <w:jc w:val="center"/>
        <w:rPr>
          <w:rFonts w:ascii="Times New Roman" w:hAnsi="Times New Roman" w:cs="Times New Roman"/>
          <w:sz w:val="24"/>
          <w:szCs w:val="24"/>
        </w:rPr>
      </w:pPr>
    </w:p>
    <w:p w:rsidR="00B70F4A" w:rsidRPr="00B70F4A" w:rsidP="00B70F4A" w14:paraId="7095C12B" w14:textId="24CE0082">
      <w:pPr>
        <w:pStyle w:val="NumPar1"/>
        <w:rPr>
          <w:rFonts w:ascii="Times New Roman" w:hAnsi="Times New Roman" w:cs="Times New Roman"/>
        </w:rPr>
      </w:pPr>
      <w:r w:rsidRPr="00B70F4A">
        <w:rPr>
          <w:rFonts w:ascii="Times New Roman" w:hAnsi="Times New Roman" w:cs="Times New Roman"/>
          <w:sz w:val="24"/>
          <w:szCs w:val="24"/>
        </w:rPr>
        <w:t>Informaţii</w:t>
      </w:r>
      <w:r w:rsidRPr="00B70F4A">
        <w:rPr>
          <w:rFonts w:ascii="Times New Roman" w:hAnsi="Times New Roman" w:cs="Times New Roman"/>
          <w:sz w:val="24"/>
          <w:szCs w:val="24"/>
        </w:rPr>
        <w:t xml:space="preserve"> generale privind obiectivul propus</w:t>
      </w:r>
    </w:p>
    <w:p w:rsidR="00B70F4A" w:rsidRPr="00B70F4A" w:rsidP="00B70F4A" w14:paraId="7D1B88AB" w14:textId="259B64CC">
      <w:pPr>
        <w:pStyle w:val="NumPar1"/>
        <w:numPr>
          <w:ilvl w:val="1"/>
          <w:numId w:val="6"/>
        </w:numPr>
        <w:rPr>
          <w:rFonts w:ascii="Times New Roman" w:hAnsi="Times New Roman" w:cs="Times New Roman"/>
        </w:rPr>
      </w:pPr>
      <w:r w:rsidRPr="00B70F4A">
        <w:rPr>
          <w:rFonts w:ascii="Times New Roman" w:hAnsi="Times New Roman" w:cs="Times New Roman"/>
          <w:sz w:val="24"/>
          <w:szCs w:val="24"/>
        </w:rPr>
        <w:t>Denumirea obiectivului</w:t>
      </w:r>
    </w:p>
    <w:p w:rsidR="00B70F4A" w:rsidRPr="00B70F4A" w:rsidP="00B70F4A" w14:paraId="5576B24F" w14:textId="3C243B79">
      <w:pPr>
        <w:pStyle w:val="NumPar1"/>
        <w:numPr>
          <w:ilvl w:val="1"/>
          <w:numId w:val="6"/>
        </w:numPr>
        <w:rPr>
          <w:rFonts w:ascii="Times New Roman" w:hAnsi="Times New Roman" w:cs="Times New Roman"/>
        </w:rPr>
      </w:pPr>
      <w:r w:rsidRPr="00B70F4A">
        <w:rPr>
          <w:rFonts w:ascii="Times New Roman" w:hAnsi="Times New Roman" w:cs="Times New Roman"/>
          <w:sz w:val="24"/>
          <w:szCs w:val="24"/>
        </w:rPr>
        <w:t>Localizare obiectiv: (localitate, județ), identificare amenajistică, dacă este cazul</w:t>
      </w:r>
    </w:p>
    <w:p w:rsidR="00B70F4A" w:rsidRPr="00B70F4A" w:rsidP="00B70F4A" w14:paraId="550A6241" w14:textId="75C86579">
      <w:pPr>
        <w:pStyle w:val="NumPar1"/>
        <w:numPr>
          <w:ilvl w:val="1"/>
          <w:numId w:val="6"/>
        </w:numPr>
        <w:rPr>
          <w:rFonts w:ascii="Times New Roman" w:hAnsi="Times New Roman" w:cs="Times New Roman"/>
        </w:rPr>
      </w:pPr>
      <w:r w:rsidRPr="00B70F4A">
        <w:rPr>
          <w:rFonts w:ascii="Times New Roman" w:hAnsi="Times New Roman" w:cs="Times New Roman"/>
          <w:sz w:val="24"/>
          <w:szCs w:val="24"/>
        </w:rPr>
        <w:t xml:space="preserve">Beneficiarul </w:t>
      </w:r>
      <w:r w:rsidRPr="00B70F4A">
        <w:rPr>
          <w:rFonts w:ascii="Times New Roman" w:hAnsi="Times New Roman" w:cs="Times New Roman"/>
          <w:sz w:val="24"/>
          <w:szCs w:val="24"/>
        </w:rPr>
        <w:t>investiţiei</w:t>
      </w:r>
    </w:p>
    <w:p w:rsidR="00B70F4A" w:rsidRPr="00B70F4A" w:rsidP="00B70F4A" w14:paraId="62B88BFF" w14:textId="23E9D21D">
      <w:pPr>
        <w:pStyle w:val="NumPar1"/>
        <w:rPr>
          <w:rFonts w:ascii="Times New Roman" w:hAnsi="Times New Roman" w:cs="Times New Roman"/>
        </w:rPr>
      </w:pPr>
      <w:r w:rsidRPr="00B70F4A">
        <w:rPr>
          <w:rFonts w:ascii="Times New Roman" w:hAnsi="Times New Roman" w:cs="Times New Roman"/>
          <w:sz w:val="24"/>
          <w:szCs w:val="24"/>
        </w:rPr>
        <w:t>Informaţii</w:t>
      </w:r>
      <w:r w:rsidRPr="00B70F4A">
        <w:rPr>
          <w:rFonts w:ascii="Times New Roman" w:hAnsi="Times New Roman" w:cs="Times New Roman"/>
          <w:sz w:val="24"/>
          <w:szCs w:val="24"/>
        </w:rPr>
        <w:t xml:space="preserve"> privind regimul juridic al terenului pe care se va realiza investiția</w:t>
      </w:r>
    </w:p>
    <w:p w:rsidR="00B70F4A" w:rsidRPr="00B70F4A" w:rsidP="00B70F4A" w14:paraId="5C2E5F73" w14:textId="7655C9E5">
      <w:pPr>
        <w:pStyle w:val="NumPar1"/>
        <w:rPr>
          <w:rFonts w:ascii="Times New Roman" w:hAnsi="Times New Roman" w:cs="Times New Roman"/>
        </w:rPr>
      </w:pPr>
      <w:r w:rsidRPr="00B70F4A">
        <w:rPr>
          <w:rFonts w:ascii="Times New Roman" w:hAnsi="Times New Roman" w:cs="Times New Roman"/>
          <w:sz w:val="24"/>
          <w:szCs w:val="24"/>
        </w:rPr>
        <w:t>Particularităţi</w:t>
      </w:r>
      <w:r w:rsidRPr="00B70F4A">
        <w:rPr>
          <w:rFonts w:ascii="Times New Roman" w:hAnsi="Times New Roman" w:cs="Times New Roman"/>
          <w:sz w:val="24"/>
          <w:szCs w:val="24"/>
        </w:rPr>
        <w:t xml:space="preserve"> ale amplasamentului/amplasamentelor propus(e) pentru realizarea investiției</w:t>
      </w:r>
    </w:p>
    <w:p w:rsidR="00B70F4A" w:rsidRPr="00B70F4A" w:rsidP="00B70F4A" w14:paraId="542F4CCD" w14:textId="2F237D1B">
      <w:pPr>
        <w:pStyle w:val="NumPar1"/>
        <w:numPr>
          <w:ilvl w:val="1"/>
          <w:numId w:val="6"/>
        </w:numPr>
        <w:rPr>
          <w:rFonts w:ascii="Times New Roman" w:hAnsi="Times New Roman" w:cs="Times New Roman"/>
        </w:rPr>
      </w:pPr>
      <w:r w:rsidRPr="00B70F4A">
        <w:rPr>
          <w:rFonts w:ascii="Times New Roman" w:hAnsi="Times New Roman" w:cs="Times New Roman"/>
          <w:sz w:val="24"/>
          <w:szCs w:val="24"/>
        </w:rPr>
        <w:t>Orientarea terenului, expoziție, înclinație, caracteristici sol</w:t>
      </w:r>
    </w:p>
    <w:p w:rsidR="00B70F4A" w:rsidRPr="00B70F4A" w:rsidP="00B70F4A" w14:paraId="7F8338B1" w14:textId="1BAB8092">
      <w:pPr>
        <w:pStyle w:val="NumPar1"/>
        <w:numPr>
          <w:ilvl w:val="1"/>
          <w:numId w:val="6"/>
        </w:numPr>
        <w:rPr>
          <w:rFonts w:ascii="Times New Roman" w:hAnsi="Times New Roman" w:cs="Times New Roman"/>
        </w:rPr>
      </w:pPr>
      <w:r w:rsidRPr="00B70F4A">
        <w:rPr>
          <w:rFonts w:ascii="Times New Roman" w:hAnsi="Times New Roman" w:cs="Times New Roman"/>
          <w:sz w:val="24"/>
          <w:szCs w:val="24"/>
        </w:rPr>
        <w:t xml:space="preserve">Căi de acces, posibile </w:t>
      </w:r>
      <w:r w:rsidRPr="00B70F4A">
        <w:rPr>
          <w:rFonts w:ascii="Times New Roman" w:hAnsi="Times New Roman" w:cs="Times New Roman"/>
          <w:sz w:val="24"/>
          <w:szCs w:val="24"/>
        </w:rPr>
        <w:t>obligaţii</w:t>
      </w:r>
      <w:r w:rsidRPr="00B70F4A">
        <w:rPr>
          <w:rFonts w:ascii="Times New Roman" w:hAnsi="Times New Roman" w:cs="Times New Roman"/>
          <w:sz w:val="24"/>
          <w:szCs w:val="24"/>
        </w:rPr>
        <w:t xml:space="preserve"> de servitute</w:t>
      </w:r>
    </w:p>
    <w:p w:rsidR="00B70F4A" w:rsidRPr="00B70F4A" w:rsidP="00B70F4A" w14:paraId="1D703376" w14:textId="7A5D5338">
      <w:pPr>
        <w:pStyle w:val="NumPar1"/>
        <w:numPr>
          <w:ilvl w:val="1"/>
          <w:numId w:val="6"/>
        </w:numPr>
        <w:rPr>
          <w:rFonts w:ascii="Times New Roman" w:hAnsi="Times New Roman" w:cs="Times New Roman"/>
        </w:rPr>
      </w:pPr>
      <w:r w:rsidRPr="00B70F4A">
        <w:rPr>
          <w:rFonts w:ascii="Times New Roman" w:hAnsi="Times New Roman" w:cs="Times New Roman"/>
          <w:sz w:val="24"/>
          <w:szCs w:val="24"/>
        </w:rPr>
        <w:t>Accesul la utilități, racorduri</w:t>
      </w:r>
    </w:p>
    <w:p w:rsidR="00B70F4A" w:rsidRPr="00B70F4A" w:rsidP="00B70F4A" w14:paraId="259ACB16" w14:textId="1A5A81FB">
      <w:pPr>
        <w:pStyle w:val="NumPar1"/>
        <w:rPr>
          <w:rFonts w:ascii="Times New Roman" w:hAnsi="Times New Roman" w:cs="Times New Roman"/>
        </w:rPr>
      </w:pPr>
      <w:r w:rsidRPr="00B70F4A">
        <w:rPr>
          <w:rFonts w:ascii="Times New Roman" w:hAnsi="Times New Roman" w:cs="Times New Roman"/>
          <w:sz w:val="24"/>
          <w:szCs w:val="24"/>
        </w:rPr>
        <w:t xml:space="preserve">Necesitatea </w:t>
      </w:r>
      <w:r w:rsidRPr="00B70F4A">
        <w:rPr>
          <w:rFonts w:ascii="Times New Roman" w:hAnsi="Times New Roman" w:cs="Times New Roman"/>
          <w:sz w:val="24"/>
          <w:szCs w:val="24"/>
        </w:rPr>
        <w:t>şi</w:t>
      </w:r>
      <w:r w:rsidRPr="00B70F4A">
        <w:rPr>
          <w:rFonts w:ascii="Times New Roman" w:hAnsi="Times New Roman" w:cs="Times New Roman"/>
          <w:sz w:val="24"/>
          <w:szCs w:val="24"/>
        </w:rPr>
        <w:t xml:space="preserve"> oportunitatea </w:t>
      </w:r>
      <w:r w:rsidRPr="00B70F4A">
        <w:rPr>
          <w:rFonts w:ascii="Times New Roman" w:hAnsi="Times New Roman" w:cs="Times New Roman"/>
          <w:sz w:val="24"/>
          <w:szCs w:val="24"/>
        </w:rPr>
        <w:t>investiţiei</w:t>
      </w:r>
      <w:r w:rsidRPr="00B70F4A">
        <w:rPr>
          <w:rFonts w:ascii="Times New Roman" w:hAnsi="Times New Roman" w:cs="Times New Roman"/>
          <w:sz w:val="24"/>
          <w:szCs w:val="24"/>
        </w:rPr>
        <w:t xml:space="preserve"> propuse:</w:t>
      </w:r>
    </w:p>
    <w:p w:rsidR="00B70F4A" w:rsidRPr="00B70F4A" w:rsidP="00B70F4A" w14:paraId="528DB97C" w14:textId="6AC6B314">
      <w:pPr>
        <w:pStyle w:val="NumPar1"/>
        <w:numPr>
          <w:ilvl w:val="1"/>
          <w:numId w:val="6"/>
        </w:numPr>
        <w:rPr>
          <w:rFonts w:ascii="Times New Roman" w:hAnsi="Times New Roman" w:cs="Times New Roman"/>
        </w:rPr>
      </w:pPr>
      <w:r w:rsidRPr="00B70F4A">
        <w:rPr>
          <w:rFonts w:ascii="Times New Roman" w:hAnsi="Times New Roman" w:cs="Times New Roman"/>
          <w:sz w:val="24"/>
          <w:szCs w:val="24"/>
        </w:rPr>
        <w:t>Situaţia</w:t>
      </w:r>
      <w:r w:rsidRPr="00B70F4A">
        <w:rPr>
          <w:rFonts w:ascii="Times New Roman" w:hAnsi="Times New Roman" w:cs="Times New Roman"/>
          <w:sz w:val="24"/>
          <w:szCs w:val="24"/>
        </w:rPr>
        <w:t xml:space="preserve"> actuală (cu referire strict la domeniul producerii MFR)</w:t>
      </w:r>
    </w:p>
    <w:p w:rsidR="00B70F4A" w:rsidRPr="00B70F4A" w:rsidP="00B70F4A" w14:paraId="63D10498" w14:textId="45D37630">
      <w:pPr>
        <w:pStyle w:val="NumPar1"/>
        <w:numPr>
          <w:ilvl w:val="1"/>
          <w:numId w:val="6"/>
        </w:numPr>
        <w:rPr>
          <w:rFonts w:ascii="Times New Roman" w:hAnsi="Times New Roman" w:cs="Times New Roman"/>
        </w:rPr>
      </w:pPr>
      <w:r w:rsidRPr="00B70F4A">
        <w:rPr>
          <w:rFonts w:ascii="Times New Roman" w:hAnsi="Times New Roman" w:cs="Times New Roman"/>
          <w:sz w:val="24"/>
          <w:szCs w:val="24"/>
        </w:rPr>
        <w:t>Efectul pozitiv previzionat prin realizarea investiției</w:t>
      </w:r>
    </w:p>
    <w:p w:rsidR="00B70F4A" w:rsidRPr="00B70F4A" w:rsidP="00B70F4A" w14:paraId="5C69EB60" w14:textId="55D42313">
      <w:pPr>
        <w:pStyle w:val="NumPar1"/>
        <w:numPr>
          <w:ilvl w:val="1"/>
          <w:numId w:val="6"/>
        </w:numPr>
        <w:rPr>
          <w:rFonts w:ascii="Times New Roman" w:hAnsi="Times New Roman" w:cs="Times New Roman"/>
        </w:rPr>
      </w:pPr>
      <w:r w:rsidRPr="00B70F4A">
        <w:rPr>
          <w:rFonts w:ascii="Times New Roman" w:hAnsi="Times New Roman" w:cs="Times New Roman"/>
          <w:sz w:val="24"/>
          <w:szCs w:val="24"/>
        </w:rPr>
        <w:t>Obiective generale preconizate a fi atinse prin realizarea investiției</w:t>
      </w:r>
    </w:p>
    <w:p w:rsidR="00B70F4A" w:rsidRPr="00B70F4A" w:rsidP="00B70F4A" w14:paraId="4652846A" w14:textId="103E2BA9">
      <w:pPr>
        <w:pStyle w:val="NumPar1"/>
        <w:rPr>
          <w:rFonts w:ascii="Times New Roman" w:hAnsi="Times New Roman" w:cs="Times New Roman"/>
        </w:rPr>
      </w:pPr>
      <w:r w:rsidRPr="00B70F4A">
        <w:rPr>
          <w:rFonts w:ascii="Times New Roman" w:hAnsi="Times New Roman" w:cs="Times New Roman"/>
          <w:sz w:val="24"/>
          <w:szCs w:val="24"/>
        </w:rPr>
        <w:t>Descrierea și prezentarea în detaliu a propunerii de înființare / dezvoltare / modernizare a pepinierei sau, după caz, a instalațiilor de condiționare a MFR sau a plantajelor forestiere</w:t>
      </w:r>
    </w:p>
    <w:p w:rsidR="00B70F4A" w:rsidRPr="00B70F4A" w:rsidP="00B70F4A" w14:paraId="3C1D9F94" w14:textId="7151F490">
      <w:pPr>
        <w:pStyle w:val="NumPar1"/>
        <w:numPr>
          <w:ilvl w:val="1"/>
          <w:numId w:val="6"/>
        </w:numPr>
        <w:rPr>
          <w:rFonts w:ascii="Times New Roman" w:hAnsi="Times New Roman" w:cs="Times New Roman"/>
        </w:rPr>
      </w:pPr>
      <w:r w:rsidRPr="00B70F4A">
        <w:rPr>
          <w:rFonts w:ascii="Times New Roman" w:hAnsi="Times New Roman" w:cs="Times New Roman"/>
          <w:sz w:val="24"/>
          <w:szCs w:val="24"/>
        </w:rPr>
        <w:t>Planificarea etapelor de investiție, a operațiunilor și a modului de producție de MFR propuse prin proiect</w:t>
      </w:r>
    </w:p>
    <w:p w:rsidR="00B70F4A" w:rsidRPr="00B70F4A" w:rsidP="00B70F4A" w14:paraId="70201E5D" w14:textId="4E369149">
      <w:pPr>
        <w:pStyle w:val="NumPar1"/>
        <w:numPr>
          <w:ilvl w:val="1"/>
          <w:numId w:val="6"/>
        </w:numPr>
        <w:rPr>
          <w:rFonts w:ascii="Times New Roman" w:hAnsi="Times New Roman" w:cs="Times New Roman"/>
        </w:rPr>
      </w:pPr>
      <w:r w:rsidRPr="00B70F4A">
        <w:rPr>
          <w:rFonts w:ascii="Times New Roman" w:hAnsi="Times New Roman" w:cs="Times New Roman"/>
          <w:sz w:val="24"/>
          <w:szCs w:val="24"/>
        </w:rPr>
        <w:t xml:space="preserve">Planificarea temporală a investiției (graficul </w:t>
      </w:r>
      <w:r w:rsidRPr="00B70F4A">
        <w:rPr>
          <w:rFonts w:ascii="Times New Roman" w:hAnsi="Times New Roman" w:cs="Times New Roman"/>
          <w:sz w:val="24"/>
          <w:szCs w:val="24"/>
        </w:rPr>
        <w:t>Gantt</w:t>
      </w:r>
      <w:r w:rsidRPr="00B70F4A">
        <w:rPr>
          <w:rFonts w:ascii="Times New Roman" w:hAnsi="Times New Roman" w:cs="Times New Roman"/>
          <w:sz w:val="24"/>
          <w:szCs w:val="24"/>
        </w:rPr>
        <w:t>)</w:t>
      </w:r>
    </w:p>
    <w:p w:rsidR="00B70F4A" w:rsidRPr="00B70F4A" w:rsidP="00B70F4A" w14:paraId="1E708200" w14:textId="537783C0">
      <w:pPr>
        <w:pStyle w:val="NumPar1"/>
        <w:rPr>
          <w:rFonts w:ascii="Times New Roman" w:hAnsi="Times New Roman" w:cs="Times New Roman"/>
        </w:rPr>
      </w:pPr>
      <w:r w:rsidRPr="00B70F4A">
        <w:rPr>
          <w:rFonts w:ascii="Times New Roman" w:hAnsi="Times New Roman" w:cs="Times New Roman"/>
          <w:sz w:val="24"/>
          <w:szCs w:val="24"/>
        </w:rPr>
        <w:t xml:space="preserve">Estimarea valorică a </w:t>
      </w:r>
      <w:r w:rsidRPr="00B70F4A">
        <w:rPr>
          <w:rFonts w:ascii="Times New Roman" w:hAnsi="Times New Roman" w:cs="Times New Roman"/>
          <w:sz w:val="24"/>
          <w:szCs w:val="24"/>
        </w:rPr>
        <w:t>investiţiei</w:t>
      </w:r>
    </w:p>
    <w:p w:rsidR="00B70F4A" w:rsidRPr="00B70F4A" w:rsidP="00B70F4A" w14:paraId="2B064B6C" w14:textId="14C10DBD">
      <w:pPr>
        <w:pStyle w:val="NumPar1"/>
        <w:numPr>
          <w:ilvl w:val="1"/>
          <w:numId w:val="6"/>
        </w:numPr>
        <w:rPr>
          <w:rFonts w:ascii="Times New Roman" w:hAnsi="Times New Roman" w:cs="Times New Roman"/>
        </w:rPr>
      </w:pPr>
      <w:r w:rsidRPr="00B70F4A">
        <w:rPr>
          <w:rFonts w:ascii="Times New Roman" w:hAnsi="Times New Roman" w:cs="Times New Roman"/>
          <w:sz w:val="24"/>
          <w:szCs w:val="24"/>
        </w:rPr>
        <w:t>Devizul de investiții (În deviz vor fi menționate cronologic, în ordinea executării lor, pe etape, toate fazele necesare investiției, iar devizul va prezenta totaluri valorice pe etape și un total general)</w:t>
      </w:r>
    </w:p>
    <w:p w:rsidR="00B70F4A" w:rsidRPr="00B70F4A" w:rsidP="00B70F4A" w14:paraId="4D38C774" w14:textId="6AE0F3F1">
      <w:pPr>
        <w:pStyle w:val="NumPar1"/>
        <w:numPr>
          <w:ilvl w:val="1"/>
          <w:numId w:val="6"/>
        </w:numPr>
        <w:rPr>
          <w:rFonts w:ascii="Times New Roman" w:hAnsi="Times New Roman" w:cs="Times New Roman"/>
        </w:rPr>
      </w:pPr>
      <w:r w:rsidRPr="00B70F4A">
        <w:rPr>
          <w:rFonts w:ascii="Times New Roman" w:hAnsi="Times New Roman" w:cs="Times New Roman"/>
          <w:sz w:val="24"/>
          <w:szCs w:val="24"/>
        </w:rPr>
        <w:t>Planificarea financiar</w:t>
      </w:r>
      <w:r w:rsidR="002F6969">
        <w:rPr>
          <w:rFonts w:ascii="Times New Roman" w:hAnsi="Times New Roman" w:cs="Times New Roman"/>
          <w:sz w:val="24"/>
          <w:szCs w:val="24"/>
        </w:rPr>
        <w:t xml:space="preserve"> -</w:t>
      </w:r>
      <w:r w:rsidRPr="00B70F4A">
        <w:rPr>
          <w:rFonts w:ascii="Times New Roman" w:hAnsi="Times New Roman" w:cs="Times New Roman"/>
          <w:sz w:val="24"/>
          <w:szCs w:val="24"/>
        </w:rPr>
        <w:t xml:space="preserve"> contabilă a derulării investiției (cash-</w:t>
      </w:r>
      <w:r w:rsidRPr="00B70F4A">
        <w:rPr>
          <w:rFonts w:ascii="Times New Roman" w:hAnsi="Times New Roman" w:cs="Times New Roman"/>
          <w:sz w:val="24"/>
          <w:szCs w:val="24"/>
        </w:rPr>
        <w:t>flow</w:t>
      </w:r>
      <w:r w:rsidRPr="00B70F4A">
        <w:rPr>
          <w:rFonts w:ascii="Times New Roman" w:hAnsi="Times New Roman" w:cs="Times New Roman"/>
          <w:sz w:val="24"/>
          <w:szCs w:val="24"/>
        </w:rPr>
        <w:t>)</w:t>
      </w:r>
    </w:p>
    <w:p w:rsidR="00B70F4A" w:rsidRPr="00B70F4A" w:rsidP="00B70F4A" w14:paraId="4F1EDDB3" w14:textId="627B20E6">
      <w:pPr>
        <w:pStyle w:val="NumPar1"/>
        <w:numPr>
          <w:ilvl w:val="1"/>
          <w:numId w:val="6"/>
        </w:numPr>
        <w:rPr>
          <w:rFonts w:ascii="Times New Roman" w:hAnsi="Times New Roman" w:cs="Times New Roman"/>
        </w:rPr>
      </w:pPr>
      <w:r w:rsidRPr="00B70F4A">
        <w:rPr>
          <w:rFonts w:ascii="Times New Roman" w:hAnsi="Times New Roman" w:cs="Times New Roman"/>
          <w:sz w:val="24"/>
          <w:szCs w:val="24"/>
        </w:rPr>
        <w:t xml:space="preserve">Sursele de </w:t>
      </w:r>
      <w:r w:rsidRPr="00B70F4A">
        <w:rPr>
          <w:rFonts w:ascii="Times New Roman" w:hAnsi="Times New Roman" w:cs="Times New Roman"/>
          <w:sz w:val="24"/>
          <w:szCs w:val="24"/>
        </w:rPr>
        <w:t>finanţare</w:t>
      </w:r>
      <w:r w:rsidRPr="00B70F4A">
        <w:rPr>
          <w:rFonts w:ascii="Times New Roman" w:hAnsi="Times New Roman" w:cs="Times New Roman"/>
          <w:sz w:val="24"/>
          <w:szCs w:val="24"/>
        </w:rPr>
        <w:t xml:space="preserve"> pentru investiție</w:t>
      </w:r>
    </w:p>
    <w:p w:rsidR="00B70F4A" w:rsidRPr="00B70F4A" w:rsidP="00B70F4A" w14:paraId="4D2EB875" w14:textId="77777777">
      <w:pPr>
        <w:rPr>
          <w:rFonts w:ascii="Times New Roman" w:hAnsi="Times New Roman" w:cs="Times New Roman"/>
          <w:sz w:val="24"/>
          <w:szCs w:val="24"/>
        </w:rPr>
      </w:pPr>
    </w:p>
    <w:p w:rsidR="00B70F4A" w:rsidRPr="00B70F4A" w:rsidP="00B70F4A" w14:paraId="73898C7F" w14:textId="703F7314">
      <w:pPr>
        <w:rPr>
          <w:rFonts w:ascii="Times New Roman" w:hAnsi="Times New Roman" w:cs="Times New Roman"/>
          <w:sz w:val="24"/>
          <w:szCs w:val="24"/>
        </w:rPr>
      </w:pPr>
      <w:r w:rsidRPr="00B70F4A">
        <w:rPr>
          <w:rFonts w:ascii="Times New Roman" w:hAnsi="Times New Roman" w:cs="Times New Roman"/>
          <w:sz w:val="24"/>
          <w:szCs w:val="24"/>
        </w:rPr>
        <w:t>Anexe:</w:t>
      </w:r>
    </w:p>
    <w:p w:rsidR="00B70F4A" w:rsidRPr="00B70F4A" w:rsidP="00B70F4A" w14:paraId="7EDFE6E2" w14:textId="77777777">
      <w:pPr>
        <w:pStyle w:val="ListParagraph"/>
        <w:numPr>
          <w:ilvl w:val="2"/>
          <w:numId w:val="5"/>
        </w:numPr>
        <w:suppressAutoHyphens/>
        <w:spacing w:after="0" w:line="240" w:lineRule="auto"/>
        <w:ind w:left="142" w:firstLine="0"/>
        <w:contextualSpacing w:val="0"/>
        <w:rPr>
          <w:rFonts w:ascii="Times New Roman" w:hAnsi="Times New Roman" w:cs="Times New Roman"/>
          <w:sz w:val="24"/>
          <w:szCs w:val="24"/>
        </w:rPr>
      </w:pPr>
      <w:r w:rsidRPr="00B70F4A">
        <w:rPr>
          <w:rFonts w:ascii="Times New Roman" w:hAnsi="Times New Roman" w:cs="Times New Roman"/>
          <w:sz w:val="24"/>
          <w:szCs w:val="24"/>
        </w:rPr>
        <w:t>Planul de amplasament al obiectivului existent anterior investiției (doar în cazul unei modernizări sau dezvoltări)</w:t>
      </w:r>
    </w:p>
    <w:p w:rsidR="00B70F4A" w:rsidRPr="00B70F4A" w:rsidP="00B70F4A" w14:paraId="6EA96AF4" w14:textId="77777777">
      <w:pPr>
        <w:pStyle w:val="ListParagraph"/>
        <w:numPr>
          <w:ilvl w:val="2"/>
          <w:numId w:val="5"/>
        </w:numPr>
        <w:suppressAutoHyphens/>
        <w:spacing w:after="0" w:line="240" w:lineRule="auto"/>
        <w:ind w:left="142" w:firstLine="0"/>
        <w:contextualSpacing w:val="0"/>
        <w:rPr>
          <w:rFonts w:ascii="Times New Roman" w:hAnsi="Times New Roman" w:cs="Times New Roman"/>
          <w:sz w:val="24"/>
          <w:szCs w:val="24"/>
        </w:rPr>
      </w:pPr>
      <w:r w:rsidRPr="00B70F4A">
        <w:rPr>
          <w:rFonts w:ascii="Times New Roman" w:hAnsi="Times New Roman" w:cs="Times New Roman"/>
          <w:sz w:val="24"/>
          <w:szCs w:val="24"/>
        </w:rPr>
        <w:t>Planul de amplasament al investiției propuse</w:t>
      </w:r>
    </w:p>
    <w:p w:rsidR="00B70F4A" w:rsidRPr="00B70F4A" w:rsidP="00B70F4A" w14:paraId="74790068" w14:textId="47084F8E">
      <w:pPr>
        <w:pStyle w:val="ListParagraph"/>
        <w:numPr>
          <w:ilvl w:val="2"/>
          <w:numId w:val="5"/>
        </w:numPr>
        <w:suppressAutoHyphens/>
        <w:spacing w:after="0" w:line="240" w:lineRule="auto"/>
        <w:ind w:left="142" w:firstLine="0"/>
        <w:contextualSpacing w:val="0"/>
        <w:rPr>
          <w:rFonts w:ascii="Times New Roman" w:hAnsi="Times New Roman" w:cs="Times New Roman"/>
          <w:sz w:val="24"/>
          <w:szCs w:val="24"/>
        </w:rPr>
      </w:pPr>
      <w:r w:rsidRPr="00B70F4A">
        <w:rPr>
          <w:rFonts w:ascii="Times New Roman" w:hAnsi="Times New Roman" w:cs="Times New Roman"/>
          <w:sz w:val="24"/>
          <w:szCs w:val="24"/>
        </w:rPr>
        <w:t>Actul de reglementare emis de Agenția de Protecția Mediului pentru obiectivul propus în proiect, dacă este cazul amplasării unor construcții, utilaje, etc.</w:t>
      </w:r>
      <w:r w:rsidR="00A37C39">
        <w:rPr>
          <w:rFonts w:ascii="Times New Roman" w:hAnsi="Times New Roman" w:cs="Times New Roman"/>
          <w:sz w:val="24"/>
          <w:szCs w:val="24"/>
        </w:rPr>
        <w:t>, în funcție de maturitatea proiectului</w:t>
      </w:r>
      <w:r w:rsidR="005A5FA1">
        <w:rPr>
          <w:rFonts w:ascii="Times New Roman" w:hAnsi="Times New Roman" w:cs="Times New Roman"/>
          <w:sz w:val="24"/>
          <w:szCs w:val="24"/>
        </w:rPr>
        <w:t xml:space="preserve"> (la cererea de finanțare/la contractare/cel târziu la depunerea proiectului tehnic) </w:t>
      </w:r>
      <w:r w:rsidR="00A37C39">
        <w:rPr>
          <w:rFonts w:ascii="Times New Roman" w:hAnsi="Times New Roman" w:cs="Times New Roman"/>
          <w:sz w:val="24"/>
          <w:szCs w:val="24"/>
        </w:rPr>
        <w:t>.</w:t>
      </w:r>
    </w:p>
    <w:p w:rsidR="00B70F4A" w:rsidRPr="00B70F4A" w:rsidP="00B70F4A" w14:paraId="61119A07" w14:textId="77777777">
      <w:pPr>
        <w:pStyle w:val="ListParagraph"/>
        <w:ind w:left="142"/>
        <w:rPr>
          <w:rFonts w:ascii="Times New Roman" w:hAnsi="Times New Roman" w:cs="Times New Roman"/>
          <w:sz w:val="24"/>
          <w:szCs w:val="24"/>
        </w:rPr>
      </w:pPr>
    </w:p>
    <w:p w:rsidR="00B70F4A" w:rsidRPr="00B70F4A" w:rsidP="00B70F4A" w14:paraId="7B4EEF4F" w14:textId="77777777">
      <w:pPr>
        <w:pStyle w:val="ListParagraph"/>
        <w:ind w:left="142"/>
        <w:rPr>
          <w:rFonts w:ascii="Times New Roman" w:hAnsi="Times New Roman" w:cs="Times New Roman"/>
          <w:sz w:val="24"/>
          <w:szCs w:val="24"/>
        </w:rPr>
      </w:pPr>
    </w:p>
    <w:p w:rsidR="00B70F4A" w:rsidRPr="00B70F4A" w:rsidP="00B70F4A" w14:paraId="1E3F91B4" w14:textId="77777777">
      <w:pPr>
        <w:rPr>
          <w:rFonts w:ascii="Times New Roman" w:hAnsi="Times New Roman" w:cs="Times New Roman"/>
          <w:sz w:val="24"/>
          <w:szCs w:val="24"/>
        </w:rPr>
      </w:pPr>
      <w:r w:rsidRPr="00B70F4A">
        <w:rPr>
          <w:rFonts w:ascii="Times New Roman" w:hAnsi="Times New Roman" w:cs="Times New Roman"/>
          <w:sz w:val="24"/>
          <w:szCs w:val="24"/>
        </w:rPr>
        <w:t>Întocmit (numele și prenumele)</w:t>
      </w:r>
    </w:p>
    <w:p w:rsidR="00B70F4A" w:rsidRPr="00B70F4A" w:rsidP="00B70F4A" w14:paraId="07C55E5E" w14:textId="77777777">
      <w:pPr>
        <w:rPr>
          <w:rFonts w:ascii="Times New Roman" w:hAnsi="Times New Roman" w:cs="Times New Roman"/>
          <w:sz w:val="24"/>
          <w:szCs w:val="24"/>
        </w:rPr>
      </w:pPr>
      <w:r w:rsidRPr="00B70F4A">
        <w:rPr>
          <w:rFonts w:ascii="Times New Roman" w:hAnsi="Times New Roman" w:cs="Times New Roman"/>
          <w:sz w:val="24"/>
          <w:szCs w:val="24"/>
        </w:rPr>
        <w:t>........................................................</w:t>
      </w:r>
    </w:p>
    <w:p w:rsidR="00B70F4A" w:rsidRPr="00B70F4A" w:rsidP="00B70F4A" w14:paraId="39C1E390" w14:textId="77777777">
      <w:pPr>
        <w:rPr>
          <w:rFonts w:ascii="Times New Roman" w:hAnsi="Times New Roman" w:cs="Times New Roman"/>
          <w:sz w:val="24"/>
          <w:szCs w:val="24"/>
        </w:rPr>
      </w:pPr>
      <w:r w:rsidRPr="00B70F4A">
        <w:rPr>
          <w:rFonts w:ascii="Times New Roman" w:hAnsi="Times New Roman" w:cs="Times New Roman"/>
          <w:sz w:val="24"/>
          <w:szCs w:val="24"/>
        </w:rPr>
        <w:t>Semnătura</w:t>
      </w:r>
    </w:p>
    <w:p w:rsidR="00B70F4A" w:rsidRPr="00B70F4A" w:rsidP="00B70F4A" w14:paraId="5E43D39E" w14:textId="77777777">
      <w:pPr>
        <w:rPr>
          <w:rFonts w:ascii="Times New Roman" w:hAnsi="Times New Roman" w:cs="Times New Roman"/>
          <w:sz w:val="24"/>
          <w:szCs w:val="24"/>
        </w:rPr>
      </w:pPr>
      <w:r w:rsidRPr="00B70F4A">
        <w:rPr>
          <w:rFonts w:ascii="Times New Roman" w:hAnsi="Times New Roman" w:cs="Times New Roman"/>
          <w:sz w:val="24"/>
          <w:szCs w:val="24"/>
        </w:rPr>
        <w:t>...................................</w:t>
      </w:r>
    </w:p>
    <w:p w:rsidR="00B70F4A" w:rsidRPr="00B70F4A" w:rsidP="00B70F4A" w14:paraId="6B1A391A" w14:textId="77777777">
      <w:pPr>
        <w:rPr>
          <w:rFonts w:ascii="Times New Roman" w:hAnsi="Times New Roman" w:cs="Times New Roman"/>
          <w:sz w:val="24"/>
          <w:szCs w:val="24"/>
        </w:rPr>
      </w:pPr>
      <w:r w:rsidRPr="00B70F4A">
        <w:rPr>
          <w:rFonts w:ascii="Times New Roman" w:hAnsi="Times New Roman" w:cs="Times New Roman"/>
          <w:sz w:val="24"/>
          <w:szCs w:val="24"/>
        </w:rPr>
        <w:t>Data .............</w:t>
      </w:r>
    </w:p>
    <w:p w:rsidR="00B70F4A" w:rsidRPr="00B70F4A" w:rsidP="00B70F4A" w14:paraId="280E0B0B" w14:textId="77777777">
      <w:pPr>
        <w:jc w:val="center"/>
        <w:rPr>
          <w:rFonts w:ascii="Times New Roman" w:hAnsi="Times New Roman" w:cs="Times New Roman"/>
          <w:sz w:val="24"/>
          <w:szCs w:val="24"/>
        </w:rPr>
      </w:pPr>
    </w:p>
    <w:p w:rsidR="00E24FE4" w:rsidRPr="00B70F4A" w:rsidP="00B70F4A" w14:paraId="21D5241C" w14:textId="09FE4C47">
      <w:pPr>
        <w:rPr>
          <w:rFonts w:ascii="Times New Roman" w:hAnsi="Times New Roman" w:cs="Times New Roman"/>
        </w:rPr>
        <w:sectPr w:rsidSect="00D82963">
          <w:headerReference w:type="default" r:id="rId5"/>
          <w:pgSz w:w="12240" w:h="15840"/>
          <w:pgMar w:top="1440" w:right="540" w:bottom="1440" w:left="1440" w:header="720" w:footer="720" w:gutter="0"/>
          <w:cols w:space="720"/>
          <w:docGrid w:linePitch="360"/>
        </w:sectPr>
      </w:pPr>
    </w:p>
    <w:p w:rsidR="00B70F4A" w:rsidRPr="00387F97" w:rsidP="00B70F4A" w14:textId="768047F3">
      <w:pPr>
        <w:jc w:val="center"/>
        <w:rPr>
          <w:rFonts w:ascii="Times New Roman" w:hAnsi="Times New Roman" w:cs="Times New Roman"/>
          <w:sz w:val="24"/>
          <w:szCs w:val="24"/>
        </w:rPr>
      </w:pPr>
    </w:p>
    <w:p w:rsidR="00C9000F" w:rsidRPr="00387F97" w:rsidP="00B70F4A" w14:paraId="3255394D" w14:textId="77777777">
      <w:pPr>
        <w:jc w:val="center"/>
        <w:rPr>
          <w:rFonts w:ascii="Times New Roman" w:hAnsi="Times New Roman" w:cs="Times New Roman"/>
          <w:sz w:val="24"/>
          <w:szCs w:val="24"/>
        </w:rPr>
      </w:pPr>
    </w:p>
    <w:p w:rsidR="000C7860" w:rsidRPr="00387F97" w:rsidP="000C7860" w14:paraId="4025D4E4" w14:textId="77777777">
      <w:pPr>
        <w:autoSpaceDE w:val="0"/>
        <w:autoSpaceDN w:val="0"/>
        <w:adjustRightInd w:val="0"/>
        <w:spacing w:line="276" w:lineRule="auto"/>
        <w:jc w:val="center"/>
        <w:rPr>
          <w:rFonts w:ascii="Times New Roman" w:hAnsi="Times New Roman" w:cs="Times New Roman"/>
          <w:b/>
          <w:bCs/>
          <w:sz w:val="24"/>
          <w:szCs w:val="24"/>
        </w:rPr>
      </w:pPr>
      <w:r w:rsidRPr="00387F97">
        <w:rPr>
          <w:rFonts w:ascii="Times New Roman" w:hAnsi="Times New Roman" w:cs="Times New Roman"/>
          <w:b/>
          <w:bCs/>
          <w:sz w:val="24"/>
          <w:szCs w:val="24"/>
        </w:rPr>
        <w:t xml:space="preserve">DECLARAŢIE  </w:t>
      </w:r>
    </w:p>
    <w:p w:rsidR="000C7860" w:rsidRPr="00387F97" w:rsidP="000C7860" w14:paraId="0665036D" w14:textId="77777777">
      <w:pPr>
        <w:autoSpaceDE w:val="0"/>
        <w:autoSpaceDN w:val="0"/>
        <w:adjustRightInd w:val="0"/>
        <w:spacing w:line="276" w:lineRule="auto"/>
        <w:jc w:val="center"/>
        <w:rPr>
          <w:rFonts w:ascii="Times New Roman" w:hAnsi="Times New Roman" w:cs="Times New Roman"/>
          <w:b/>
          <w:bCs/>
          <w:sz w:val="24"/>
          <w:szCs w:val="24"/>
        </w:rPr>
      </w:pPr>
      <w:r w:rsidRPr="00387F97">
        <w:rPr>
          <w:rFonts w:ascii="Times New Roman" w:hAnsi="Times New Roman" w:cs="Times New Roman"/>
          <w:b/>
          <w:bCs/>
          <w:sz w:val="24"/>
          <w:szCs w:val="24"/>
        </w:rPr>
        <w:t>privind situația terenului</w:t>
      </w:r>
    </w:p>
    <w:p w:rsidR="000C7860" w:rsidRPr="00387F97" w:rsidP="000C7860" w14:paraId="6C4122D8" w14:textId="77777777">
      <w:pPr>
        <w:autoSpaceDE w:val="0"/>
        <w:autoSpaceDN w:val="0"/>
        <w:adjustRightInd w:val="0"/>
        <w:spacing w:line="276" w:lineRule="auto"/>
        <w:jc w:val="center"/>
        <w:rPr>
          <w:rFonts w:ascii="Times New Roman" w:hAnsi="Times New Roman" w:cs="Times New Roman"/>
          <w:b/>
          <w:bCs/>
          <w:sz w:val="24"/>
          <w:szCs w:val="24"/>
        </w:rPr>
      </w:pPr>
    </w:p>
    <w:p w:rsidR="000C7860" w:rsidRPr="00387F97" w:rsidP="000C7860" w14:paraId="19E2A5CB" w14:textId="669EA1BA">
      <w:pPr>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387F97">
        <w:rPr>
          <w:rFonts w:ascii="Times New Roman" w:eastAsia="Times New Roman" w:hAnsi="Times New Roman" w:cs="Times New Roman"/>
          <w:color w:val="000000"/>
          <w:sz w:val="24"/>
          <w:szCs w:val="24"/>
        </w:rPr>
        <w:t xml:space="preserve">Subsemnatul(a)*(Nume, prenume) ..............................................................., CNP ...................................., posesor al BI/CI seria............ nr ...................... eliberat la data …….........…… de ................................., cunoscând prevederile şi sancţiunile prevăzute de art. 292 Cod penal pentru declaraţii necorespunzătoare adevărului, declar pe propria raspundere că terenul propus, identificat cu .................................................... .................................................................... în suprafață de ................., propus pentru accesarea schemei de ajutor de stat </w:t>
      </w:r>
      <w:r w:rsidRPr="00387F97">
        <w:rPr>
          <w:rFonts w:ascii="Times New Roman" w:eastAsia="Times New Roman" w:hAnsi="Times New Roman" w:cs="Times New Roman"/>
          <w:b/>
          <w:bCs/>
          <w:i/>
          <w:iCs/>
          <w:color w:val="000000"/>
          <w:sz w:val="24"/>
          <w:szCs w:val="24"/>
        </w:rPr>
        <w:t>„</w:t>
      </w:r>
      <w:r w:rsidRPr="00E81FDC" w:rsidR="00E81FDC">
        <w:rPr>
          <w:rFonts w:ascii="Times New Roman" w:eastAsia="Times New Roman" w:hAnsi="Times New Roman" w:cs="Times New Roman"/>
          <w:b/>
          <w:bCs/>
          <w:i/>
          <w:iCs/>
          <w:color w:val="000000"/>
          <w:sz w:val="24"/>
          <w:szCs w:val="24"/>
        </w:rPr>
        <w:t>Sprijin pentru investiții în pepiniere și tehnologii moderne de producere a puieților forestieri finanțat prin Planul Național de Redresare și Reziliență</w:t>
      </w:r>
      <w:r w:rsidRPr="00387F97">
        <w:rPr>
          <w:rFonts w:ascii="Times New Roman" w:eastAsia="Times New Roman" w:hAnsi="Times New Roman" w:cs="Times New Roman"/>
          <w:b/>
          <w:bCs/>
          <w:i/>
          <w:iCs/>
          <w:color w:val="000000"/>
          <w:sz w:val="24"/>
          <w:szCs w:val="24"/>
        </w:rPr>
        <w:t xml:space="preserve">” </w:t>
      </w:r>
      <w:r w:rsidRPr="00387F97">
        <w:rPr>
          <w:rFonts w:ascii="Times New Roman" w:eastAsia="Times New Roman" w:hAnsi="Times New Roman" w:cs="Times New Roman"/>
          <w:bCs/>
          <w:color w:val="000000"/>
          <w:sz w:val="24"/>
          <w:szCs w:val="24"/>
        </w:rPr>
        <w:t>de către (datele de identificare solicitant) ………..............................................……………….</w:t>
      </w:r>
      <w:r w:rsidRPr="00387F97">
        <w:rPr>
          <w:rFonts w:ascii="Times New Roman" w:eastAsia="Times New Roman" w:hAnsi="Times New Roman" w:cs="Times New Roman"/>
          <w:bCs/>
          <w:i/>
          <w:color w:val="000000"/>
          <w:sz w:val="24"/>
          <w:szCs w:val="24"/>
        </w:rPr>
        <w:t xml:space="preserve">, </w:t>
      </w:r>
      <w:r w:rsidRPr="00387F97">
        <w:rPr>
          <w:rFonts w:ascii="Times New Roman" w:eastAsia="Times New Roman" w:hAnsi="Times New Roman" w:cs="Times New Roman"/>
          <w:bCs/>
          <w:color w:val="000000"/>
          <w:sz w:val="24"/>
          <w:szCs w:val="24"/>
        </w:rPr>
        <w:t>nu</w:t>
      </w:r>
      <w:r w:rsidRPr="00387F97">
        <w:rPr>
          <w:rFonts w:ascii="Times New Roman" w:eastAsia="Times New Roman" w:hAnsi="Times New Roman" w:cs="Times New Roman"/>
          <w:bCs/>
          <w:i/>
          <w:color w:val="000000"/>
          <w:sz w:val="24"/>
          <w:szCs w:val="24"/>
        </w:rPr>
        <w:t xml:space="preserve"> </w:t>
      </w:r>
      <w:r w:rsidRPr="00387F97">
        <w:rPr>
          <w:rFonts w:ascii="Times New Roman" w:eastAsia="Times New Roman" w:hAnsi="Times New Roman" w:cs="Times New Roman"/>
          <w:color w:val="000000"/>
          <w:sz w:val="24"/>
          <w:szCs w:val="24"/>
        </w:rPr>
        <w:t xml:space="preserve">face obiectul unui litigiu. </w:t>
      </w:r>
    </w:p>
    <w:p w:rsidR="000C7860" w:rsidRPr="00387F97" w:rsidP="000C7860" w14:paraId="26FF10D3" w14:textId="77777777">
      <w:pPr>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387F97">
        <w:rPr>
          <w:rFonts w:ascii="Times New Roman" w:eastAsia="Times New Roman" w:hAnsi="Times New Roman" w:cs="Times New Roman"/>
          <w:color w:val="000000"/>
          <w:sz w:val="24"/>
          <w:szCs w:val="24"/>
        </w:rPr>
        <w:t>De asemenea, terenul este liber de sarcini pe întreaga perioadă de implementare a contractului de finanţare.</w:t>
      </w:r>
    </w:p>
    <w:p w:rsidR="000C7860" w:rsidRPr="00387F97" w:rsidP="000C7860" w14:paraId="22352B59" w14:textId="77777777">
      <w:pPr>
        <w:autoSpaceDE w:val="0"/>
        <w:autoSpaceDN w:val="0"/>
        <w:adjustRightInd w:val="0"/>
        <w:spacing w:line="276" w:lineRule="auto"/>
        <w:jc w:val="both"/>
        <w:rPr>
          <w:rFonts w:ascii="Times New Roman" w:hAnsi="Times New Roman" w:cs="Times New Roman"/>
          <w:sz w:val="24"/>
          <w:szCs w:val="24"/>
        </w:rPr>
      </w:pPr>
    </w:p>
    <w:p w:rsidR="000C7860" w:rsidRPr="00387F97" w:rsidP="000C7860" w14:paraId="6CCCADC0" w14:textId="77777777">
      <w:pPr>
        <w:spacing w:line="276" w:lineRule="auto"/>
        <w:jc w:val="both"/>
        <w:rPr>
          <w:rFonts w:ascii="Times New Roman" w:hAnsi="Times New Roman" w:cs="Times New Roman"/>
          <w:b/>
          <w:sz w:val="24"/>
          <w:szCs w:val="24"/>
        </w:rPr>
      </w:pPr>
    </w:p>
    <w:p w:rsidR="000C7860" w:rsidRPr="00387F97" w:rsidP="000C7860" w14:paraId="03329657" w14:textId="77777777">
      <w:pPr>
        <w:spacing w:line="276" w:lineRule="auto"/>
        <w:jc w:val="both"/>
        <w:rPr>
          <w:rFonts w:ascii="Times New Roman" w:hAnsi="Times New Roman" w:cs="Times New Roman"/>
          <w:sz w:val="24"/>
          <w:szCs w:val="24"/>
        </w:rPr>
      </w:pPr>
      <w:r w:rsidRPr="00387F97">
        <w:rPr>
          <w:rFonts w:ascii="Times New Roman" w:hAnsi="Times New Roman" w:cs="Times New Roman"/>
          <w:sz w:val="24"/>
          <w:szCs w:val="24"/>
        </w:rPr>
        <w:t>Semnătura...................................</w:t>
      </w:r>
    </w:p>
    <w:p w:rsidR="000C7860" w:rsidRPr="00387F97" w:rsidP="000C7860" w14:paraId="46BE372F" w14:textId="77777777">
      <w:pPr>
        <w:spacing w:line="276" w:lineRule="auto"/>
        <w:jc w:val="both"/>
        <w:rPr>
          <w:rFonts w:ascii="Times New Roman" w:hAnsi="Times New Roman" w:cs="Times New Roman"/>
          <w:sz w:val="24"/>
          <w:szCs w:val="24"/>
        </w:rPr>
      </w:pPr>
      <w:r w:rsidRPr="00387F97">
        <w:rPr>
          <w:rFonts w:ascii="Times New Roman" w:hAnsi="Times New Roman" w:cs="Times New Roman"/>
          <w:sz w:val="24"/>
          <w:szCs w:val="24"/>
        </w:rPr>
        <w:t>Data...................</w:t>
      </w:r>
    </w:p>
    <w:p w:rsidR="000C7860" w:rsidRPr="00387F97" w:rsidP="000C7860" w14:paraId="0A57ED08" w14:textId="77777777">
      <w:pPr>
        <w:spacing w:line="276" w:lineRule="auto"/>
        <w:jc w:val="both"/>
        <w:rPr>
          <w:rFonts w:ascii="Times New Roman" w:hAnsi="Times New Roman" w:cs="Times New Roman"/>
          <w:sz w:val="24"/>
          <w:szCs w:val="24"/>
        </w:rPr>
      </w:pPr>
      <w:r w:rsidRPr="00387F97">
        <w:rPr>
          <w:rFonts w:ascii="Times New Roman" w:hAnsi="Times New Roman" w:cs="Times New Roman"/>
          <w:sz w:val="24"/>
          <w:szCs w:val="24"/>
        </w:rPr>
        <w:t xml:space="preserve">Ştampila............................................ </w:t>
      </w:r>
    </w:p>
    <w:p w:rsidR="00E24FE4" w:rsidRPr="00387F97" w:rsidP="00B70F4A" w14:textId="09FE4C47">
      <w:pPr>
        <w:rPr>
          <w:rFonts w:ascii="Times New Roman" w:hAnsi="Times New Roman" w:cs="Times New Roman"/>
        </w:rPr>
        <w:sectPr w:rsidSect="00D82963">
          <w:headerReference w:type="default" r:id="rId6"/>
          <w:type w:val="nextPage"/>
          <w:pgSz w:w="12240" w:h="15840"/>
          <w:pgMar w:top="1440" w:right="540" w:bottom="1440" w:left="1440" w:header="720" w:footer="720" w:gutter="0"/>
          <w:pgNumType w:start="1"/>
          <w:cols w:space="720"/>
          <w:docGrid w:linePitch="360"/>
        </w:sectPr>
      </w:pPr>
    </w:p>
    <w:p w:rsidR="00B70F4A" w:rsidRPr="00B70F4A" w:rsidP="00B70F4A" w14:textId="77777777">
      <w:pPr>
        <w:jc w:val="center"/>
        <w:rPr>
          <w:rFonts w:ascii="Times New Roman" w:hAnsi="Times New Roman" w:cs="Times New Roman"/>
          <w:sz w:val="24"/>
          <w:szCs w:val="24"/>
        </w:rPr>
      </w:pPr>
    </w:p>
    <w:p w:rsidR="00F62D76" w:rsidRPr="004F4C8F" w:rsidP="00F62D76" w14:paraId="1B0239A5" w14:textId="77777777">
      <w:pPr>
        <w:autoSpaceDN w:val="0"/>
        <w:jc w:val="center"/>
        <w:textAlignment w:val="baseline"/>
        <w:rPr>
          <w:rFonts w:ascii="Trebuchet MS" w:eastAsia="SimSun" w:hAnsi="Trebuchet MS" w:cs="Arial"/>
          <w:color w:val="00000A"/>
          <w:sz w:val="24"/>
          <w:szCs w:val="24"/>
          <w:lang w:eastAsia="zh-CN"/>
        </w:rPr>
      </w:pPr>
      <w:r w:rsidRPr="004F4C8F">
        <w:rPr>
          <w:rFonts w:ascii="Trebuchet MS" w:eastAsia="SimSun" w:hAnsi="Trebuchet MS" w:cs="Arial"/>
          <w:b/>
          <w:bCs/>
          <w:color w:val="00000A"/>
          <w:sz w:val="24"/>
          <w:szCs w:val="24"/>
          <w:lang w:eastAsia="zh-CN"/>
        </w:rPr>
        <w:t xml:space="preserve">Declaraţie pe propria răspundere cu privire la neîncadrarea în categoria </w:t>
      </w:r>
    </w:p>
    <w:p w:rsidR="00F62D76" w:rsidRPr="004F4C8F" w:rsidP="00F62D76" w14:paraId="3F6A2B42" w14:textId="77777777">
      <w:pPr>
        <w:autoSpaceDN w:val="0"/>
        <w:jc w:val="center"/>
        <w:textAlignment w:val="baseline"/>
        <w:rPr>
          <w:rFonts w:ascii="Trebuchet MS" w:eastAsia="SimSun" w:hAnsi="Trebuchet MS" w:cs="Arial"/>
          <w:color w:val="00000A"/>
          <w:sz w:val="24"/>
          <w:szCs w:val="24"/>
          <w:lang w:eastAsia="zh-CN"/>
        </w:rPr>
      </w:pPr>
      <w:r w:rsidRPr="004F4C8F">
        <w:rPr>
          <w:rFonts w:ascii="Trebuchet MS" w:eastAsia="SimSun" w:hAnsi="Trebuchet MS" w:cs="Arial"/>
          <w:b/>
          <w:bCs/>
          <w:i/>
          <w:color w:val="00000A"/>
          <w:sz w:val="24"/>
          <w:szCs w:val="24"/>
          <w:lang w:eastAsia="zh-CN"/>
        </w:rPr>
        <w:t>"întreprindere în dificultate"</w:t>
      </w:r>
    </w:p>
    <w:p w:rsidR="00F62D76" w:rsidRPr="004F4C8F" w:rsidP="00F62D76" w14:paraId="670A6548" w14:textId="77777777">
      <w:pPr>
        <w:autoSpaceDN w:val="0"/>
        <w:textAlignment w:val="baseline"/>
        <w:rPr>
          <w:rFonts w:ascii="Trebuchet MS" w:eastAsia="SimSun" w:hAnsi="Trebuchet MS" w:cs="Arial"/>
          <w:color w:val="00000A"/>
          <w:sz w:val="24"/>
          <w:szCs w:val="24"/>
          <w:lang w:eastAsia="zh-CN"/>
        </w:rPr>
      </w:pPr>
    </w:p>
    <w:p w:rsidR="00F62D76" w:rsidRPr="004F4C8F" w:rsidP="00F62D76" w14:paraId="14DC60FD" w14:textId="5B8B0B84">
      <w:pPr>
        <w:autoSpaceDN w:val="0"/>
        <w:spacing w:line="360" w:lineRule="auto"/>
        <w:jc w:val="both"/>
        <w:textAlignment w:val="baseline"/>
        <w:rPr>
          <w:rFonts w:ascii="Trebuchet MS" w:eastAsia="SimSun" w:hAnsi="Trebuchet MS" w:cs="Arial"/>
          <w:color w:val="00000A"/>
          <w:sz w:val="24"/>
          <w:szCs w:val="24"/>
          <w:lang w:eastAsia="zh-CN"/>
        </w:rPr>
      </w:pPr>
      <w:r w:rsidRPr="004F4C8F">
        <w:rPr>
          <w:rFonts w:ascii="Trebuchet MS" w:eastAsia="SimSun" w:hAnsi="Trebuchet MS" w:cs="Arial"/>
          <w:color w:val="00000A"/>
          <w:sz w:val="24"/>
          <w:szCs w:val="24"/>
          <w:lang w:eastAsia="zh-CN"/>
        </w:rPr>
        <w:t>Subsemnatul(a)</w:t>
      </w:r>
      <w:r w:rsidRPr="00487E73" w:rsidR="00487E73">
        <w:rPr>
          <w:rFonts w:ascii="Trebuchet MS" w:eastAsia="SimSun" w:hAnsi="Trebuchet MS" w:cs="Arial"/>
          <w:color w:val="00000A"/>
          <w:sz w:val="24"/>
          <w:szCs w:val="24"/>
          <w:lang w:eastAsia="zh-CN"/>
        </w:rPr>
        <w:t xml:space="preserve"> </w:t>
      </w:r>
      <w:sdt>
        <w:sdtPr>
          <w:rPr>
            <w:rFonts w:ascii="Trebuchet MS" w:eastAsia="SimSun" w:hAnsi="Trebuchet MS" w:cs="Arial"/>
            <w:color w:val="00000A"/>
            <w:sz w:val="24"/>
            <w:szCs w:val="24"/>
            <w:lang w:eastAsia="zh-CN"/>
          </w:rPr>
          <w:id w:val="332266678"/>
          <w:placeholder>
            <w:docPart w:val="9184091A741A481AB167B399C76239B6"/>
          </w:placeholder>
          <w:showingPlcHdr/>
          <w:richText/>
          <w15:color w:val="000000"/>
        </w:sdtPr>
        <w:sdtContent>
          <w:r w:rsidRPr="00487E73" w:rsidR="00487E73">
            <w:rPr>
              <w:rStyle w:val="PlaceholderText"/>
              <w:b/>
              <w:bCs/>
              <w:color w:val="FF0000"/>
            </w:rPr>
            <w:t>[Nume, prenume].</w:t>
          </w:r>
        </w:sdtContent>
      </w:sdt>
      <w:r w:rsidRPr="004F4C8F">
        <w:rPr>
          <w:rFonts w:ascii="Trebuchet MS" w:eastAsia="SimSun" w:hAnsi="Trebuchet MS" w:cs="Arial"/>
          <w:color w:val="00000A"/>
          <w:sz w:val="24"/>
          <w:szCs w:val="24"/>
          <w:lang w:eastAsia="zh-CN"/>
        </w:rPr>
        <w:t>,</w:t>
      </w:r>
      <w:r w:rsidRPr="004F4C8F" w:rsidR="0081119E">
        <w:rPr>
          <w:rFonts w:ascii="Trebuchet MS" w:eastAsia="SimSun" w:hAnsi="Trebuchet MS" w:cs="Arial"/>
          <w:color w:val="00000A"/>
          <w:sz w:val="24"/>
          <w:szCs w:val="24"/>
          <w:lang w:eastAsia="zh-CN"/>
        </w:rPr>
        <w:t xml:space="preserve"> </w:t>
      </w:r>
      <w:r w:rsidRPr="004F4C8F">
        <w:rPr>
          <w:rFonts w:ascii="Trebuchet MS" w:eastAsia="SimSun" w:hAnsi="Trebuchet MS" w:cs="Arial"/>
          <w:color w:val="00000A"/>
          <w:sz w:val="24"/>
          <w:szCs w:val="24"/>
          <w:lang w:eastAsia="zh-CN"/>
        </w:rPr>
        <w:t xml:space="preserve">, identificat(ă) cu actul de identitate seria </w:t>
      </w:r>
      <w:sdt>
        <w:sdtPr>
          <w:rPr>
            <w:rFonts w:ascii="Trebuchet MS" w:eastAsia="SimSun" w:hAnsi="Trebuchet MS" w:cs="Arial"/>
            <w:color w:val="00000A"/>
            <w:sz w:val="24"/>
            <w:szCs w:val="24"/>
            <w:lang w:eastAsia="zh-CN"/>
          </w:rPr>
          <w:id w:val="1231891500"/>
          <w:placeholder>
            <w:docPart w:val="5E1EA99F34044EFDB12D61AF0A784AAB"/>
          </w:placeholder>
          <w:showingPlcHdr/>
          <w:richText/>
        </w:sdtPr>
        <w:sdtContent>
          <w:r w:rsidRPr="00487E73" w:rsidR="00AE5C9B">
            <w:rPr>
              <w:rStyle w:val="PlaceholderText"/>
              <w:color w:val="FF0000"/>
            </w:rPr>
            <w:t>[.....]</w:t>
          </w:r>
        </w:sdtContent>
      </w:sdt>
      <w:r w:rsidRPr="004F4C8F">
        <w:rPr>
          <w:rFonts w:ascii="Trebuchet MS" w:eastAsia="SimSun" w:hAnsi="Trebuchet MS" w:cs="Arial"/>
          <w:color w:val="00000A"/>
          <w:sz w:val="24"/>
          <w:szCs w:val="24"/>
          <w:lang w:eastAsia="zh-CN"/>
        </w:rPr>
        <w:t xml:space="preserve"> nr. </w:t>
      </w:r>
      <w:sdt>
        <w:sdtPr>
          <w:rPr>
            <w:rFonts w:ascii="Trebuchet MS" w:eastAsia="SimSun" w:hAnsi="Trebuchet MS" w:cs="Arial"/>
            <w:color w:val="00000A"/>
            <w:sz w:val="24"/>
            <w:szCs w:val="24"/>
            <w:lang w:eastAsia="zh-CN"/>
          </w:rPr>
          <w:id w:val="-1850943042"/>
          <w:placeholder>
            <w:docPart w:val="7D5A118F8F0A4CC7932C0C715DC96BD7"/>
          </w:placeholder>
          <w:showingPlcHdr/>
          <w:richText/>
        </w:sdtPr>
        <w:sdtContent>
          <w:r w:rsidRPr="00487E73" w:rsidR="00AE5C9B">
            <w:rPr>
              <w:rStyle w:val="PlaceholderText"/>
              <w:color w:val="FF0000"/>
            </w:rPr>
            <w:t>[.....]</w:t>
          </w:r>
        </w:sdtContent>
      </w:sdt>
      <w:r w:rsidRPr="004F4C8F">
        <w:rPr>
          <w:rFonts w:ascii="Trebuchet MS" w:eastAsia="SimSun" w:hAnsi="Trebuchet MS" w:cs="Arial"/>
          <w:color w:val="00000A"/>
          <w:sz w:val="24"/>
          <w:szCs w:val="24"/>
          <w:lang w:eastAsia="zh-CN"/>
        </w:rPr>
        <w:t xml:space="preserve">, eliberat de </w:t>
      </w:r>
      <w:sdt>
        <w:sdtPr>
          <w:rPr>
            <w:rFonts w:ascii="Trebuchet MS" w:eastAsia="SimSun" w:hAnsi="Trebuchet MS" w:cs="Arial"/>
            <w:color w:val="00000A"/>
            <w:sz w:val="24"/>
            <w:szCs w:val="24"/>
            <w:lang w:eastAsia="zh-CN"/>
          </w:rPr>
          <w:id w:val="-543517622"/>
          <w:placeholder>
            <w:docPart w:val="781F3373B25C4ED6BB5B322AEE27890E"/>
          </w:placeholder>
          <w:showingPlcHdr/>
          <w:richText/>
        </w:sdtPr>
        <w:sdtContent>
          <w:r w:rsidRPr="00487E73" w:rsidR="00AE5C9B">
            <w:rPr>
              <w:rStyle w:val="PlaceholderText"/>
              <w:color w:val="FF0000"/>
            </w:rPr>
            <w:t>[.....]</w:t>
          </w:r>
        </w:sdtContent>
      </w:sdt>
      <w:r w:rsidRPr="004F4C8F">
        <w:rPr>
          <w:rFonts w:ascii="Trebuchet MS" w:eastAsia="SimSun" w:hAnsi="Trebuchet MS" w:cs="Arial"/>
          <w:color w:val="00000A"/>
          <w:sz w:val="24"/>
          <w:szCs w:val="24"/>
          <w:lang w:eastAsia="zh-CN"/>
        </w:rPr>
        <w:t xml:space="preserve"> la data de </w:t>
      </w:r>
      <w:sdt>
        <w:sdtPr>
          <w:rPr>
            <w:rFonts w:ascii="Trebuchet MS" w:eastAsia="SimSun" w:hAnsi="Trebuchet MS" w:cs="Arial"/>
            <w:color w:val="00000A"/>
            <w:sz w:val="24"/>
            <w:szCs w:val="24"/>
            <w:lang w:eastAsia="zh-CN"/>
          </w:rPr>
          <w:id w:val="-400298190"/>
          <w:placeholder>
            <w:docPart w:val="9262A48C9FA24F43963E6FED8A9A1541"/>
          </w:placeholder>
          <w:showingPlcHdr/>
          <w:richText/>
        </w:sdtPr>
        <w:sdtContent>
          <w:r w:rsidRPr="00487E73" w:rsidR="00AE5C9B">
            <w:rPr>
              <w:rStyle w:val="PlaceholderText"/>
              <w:color w:val="FF0000"/>
            </w:rPr>
            <w:t>[.....]</w:t>
          </w:r>
        </w:sdtContent>
      </w:sdt>
      <w:r w:rsidRPr="004F4C8F">
        <w:rPr>
          <w:rFonts w:ascii="Trebuchet MS" w:eastAsia="SimSun" w:hAnsi="Trebuchet MS" w:cs="Arial"/>
          <w:color w:val="00000A"/>
          <w:sz w:val="24"/>
          <w:szCs w:val="24"/>
          <w:lang w:eastAsia="zh-CN"/>
        </w:rPr>
        <w:t xml:space="preserve">, funcţia </w:t>
      </w:r>
      <w:sdt>
        <w:sdtPr>
          <w:rPr>
            <w:rFonts w:ascii="Trebuchet MS" w:eastAsia="SimSun" w:hAnsi="Trebuchet MS" w:cs="Arial"/>
            <w:color w:val="00000A"/>
            <w:sz w:val="24"/>
            <w:szCs w:val="24"/>
            <w:lang w:eastAsia="zh-CN"/>
          </w:rPr>
          <w:id w:val="-1002036913"/>
          <w:placeholder>
            <w:docPart w:val="E4DAD70D453143DFBDE2299FA49880F2"/>
          </w:placeholder>
          <w:showingPlcHdr/>
          <w:richText/>
        </w:sdtPr>
        <w:sdtContent>
          <w:r w:rsidRPr="00487E73" w:rsidR="00AE5C9B">
            <w:rPr>
              <w:rStyle w:val="PlaceholderText"/>
              <w:color w:val="FF0000"/>
            </w:rPr>
            <w:t>[.....]</w:t>
          </w:r>
        </w:sdtContent>
      </w:sdt>
      <w:r w:rsidRPr="004F4C8F">
        <w:rPr>
          <w:rFonts w:ascii="Trebuchet MS" w:eastAsia="SimSun" w:hAnsi="Trebuchet MS" w:cs="Arial"/>
          <w:color w:val="00000A"/>
          <w:sz w:val="24"/>
          <w:szCs w:val="24"/>
          <w:lang w:eastAsia="zh-CN"/>
        </w:rPr>
        <w:t xml:space="preserve">, în calitate de </w:t>
      </w:r>
      <w:r w:rsidRPr="004F4C8F">
        <w:rPr>
          <w:rFonts w:ascii="Trebuchet MS" w:eastAsia="SimSun" w:hAnsi="Trebuchet MS" w:cs="Arial"/>
          <w:b/>
          <w:color w:val="00000A"/>
          <w:sz w:val="24"/>
          <w:szCs w:val="24"/>
          <w:lang w:eastAsia="zh-CN"/>
        </w:rPr>
        <w:t>reprezentant legal</w:t>
      </w:r>
      <w:r w:rsidRPr="004F4C8F">
        <w:rPr>
          <w:rFonts w:ascii="Trebuchet MS" w:eastAsia="SimSun" w:hAnsi="Trebuchet MS" w:cs="Arial"/>
          <w:color w:val="00000A"/>
          <w:sz w:val="24"/>
          <w:szCs w:val="24"/>
          <w:lang w:eastAsia="zh-CN"/>
        </w:rPr>
        <w:t xml:space="preserve"> al </w:t>
      </w:r>
      <w:sdt>
        <w:sdtPr>
          <w:rPr>
            <w:rFonts w:ascii="Trebuchet MS" w:eastAsia="SimSun" w:hAnsi="Trebuchet MS" w:cs="Arial"/>
            <w:color w:val="00000A"/>
            <w:sz w:val="24"/>
            <w:szCs w:val="24"/>
            <w:lang w:eastAsia="zh-CN"/>
          </w:rPr>
          <w:id w:val="606167901"/>
          <w:placeholder>
            <w:docPart w:val="838BBA99A4F94916A1D702BD224428AF"/>
          </w:placeholder>
          <w:showingPlcHdr/>
          <w:richText/>
        </w:sdtPr>
        <w:sdtContent>
          <w:r w:rsidRPr="00487E73" w:rsidR="00AE5C9B">
            <w:rPr>
              <w:rStyle w:val="PlaceholderText"/>
              <w:color w:val="FF0000"/>
            </w:rPr>
            <w:t>[.....]</w:t>
          </w:r>
        </w:sdtContent>
      </w:sdt>
      <w:r w:rsidRPr="004F4C8F">
        <w:rPr>
          <w:rFonts w:ascii="Trebuchet MS" w:eastAsia="SimSun" w:hAnsi="Trebuchet MS" w:cs="Arial"/>
          <w:color w:val="00000A"/>
          <w:sz w:val="24"/>
          <w:szCs w:val="24"/>
          <w:lang w:eastAsia="zh-CN"/>
        </w:rPr>
        <w:t xml:space="preserve"> Cod unic de înregistrare </w:t>
      </w:r>
      <w:sdt>
        <w:sdtPr>
          <w:rPr>
            <w:rFonts w:ascii="Trebuchet MS" w:eastAsia="SimSun" w:hAnsi="Trebuchet MS" w:cs="Arial"/>
            <w:color w:val="00000A"/>
            <w:sz w:val="24"/>
            <w:szCs w:val="24"/>
            <w:lang w:eastAsia="zh-CN"/>
          </w:rPr>
          <w:id w:val="-1086832850"/>
          <w:placeholder>
            <w:docPart w:val="051825E1A04548C8AA02E3CD5AB00B39"/>
          </w:placeholder>
          <w:showingPlcHdr/>
          <w:richText/>
        </w:sdtPr>
        <w:sdtContent>
          <w:r w:rsidRPr="00487E73" w:rsidR="00AE5C9B">
            <w:rPr>
              <w:rStyle w:val="PlaceholderText"/>
              <w:color w:val="FF0000"/>
            </w:rPr>
            <w:t>[.....]</w:t>
          </w:r>
        </w:sdtContent>
      </w:sdt>
      <w:r w:rsidRPr="004F4C8F">
        <w:rPr>
          <w:rFonts w:ascii="Trebuchet MS" w:eastAsia="SimSun" w:hAnsi="Trebuchet MS" w:cs="Arial"/>
          <w:color w:val="00000A"/>
          <w:sz w:val="24"/>
          <w:szCs w:val="24"/>
          <w:lang w:eastAsia="zh-CN"/>
        </w:rPr>
        <w:t>, nr. de înregistrare la ONRC</w:t>
      </w:r>
      <w:r w:rsidR="00AE5C9B">
        <w:rPr>
          <w:rFonts w:ascii="Trebuchet MS" w:eastAsia="SimSun" w:hAnsi="Trebuchet MS" w:cs="Arial"/>
          <w:color w:val="00000A"/>
          <w:sz w:val="24"/>
          <w:szCs w:val="24"/>
          <w:lang w:eastAsia="zh-CN"/>
        </w:rPr>
        <w:t xml:space="preserve"> </w:t>
      </w:r>
      <w:sdt>
        <w:sdtPr>
          <w:rPr>
            <w:rFonts w:ascii="Trebuchet MS" w:eastAsia="SimSun" w:hAnsi="Trebuchet MS" w:cs="Arial"/>
            <w:color w:val="00000A"/>
            <w:sz w:val="24"/>
            <w:szCs w:val="24"/>
            <w:lang w:eastAsia="zh-CN"/>
          </w:rPr>
          <w:id w:val="-1562160925"/>
          <w:placeholder>
            <w:docPart w:val="79BDB69C32B64B33BBD1F31D86889C65"/>
          </w:placeholder>
          <w:showingPlcHdr/>
          <w:richText/>
        </w:sdtPr>
        <w:sdtContent>
          <w:r w:rsidRPr="00487E73" w:rsidR="00AE5C9B">
            <w:rPr>
              <w:rStyle w:val="PlaceholderText"/>
              <w:color w:val="FF0000"/>
            </w:rPr>
            <w:t>[.....]</w:t>
          </w:r>
        </w:sdtContent>
      </w:sdt>
      <w:r w:rsidRPr="004F4C8F">
        <w:rPr>
          <w:rFonts w:ascii="Trebuchet MS" w:eastAsia="SimSun" w:hAnsi="Trebuchet MS" w:cs="Arial"/>
          <w:color w:val="00000A"/>
          <w:sz w:val="24"/>
          <w:szCs w:val="24"/>
          <w:lang w:eastAsia="zh-CN"/>
        </w:rPr>
        <w:t xml:space="preserve"> declar pe propria răspundere că toate informaţiile consemnate în prezenta sunt corecte şi complete, iar</w:t>
      </w:r>
      <w:r w:rsidRPr="004F4C8F">
        <w:rPr>
          <w:rFonts w:ascii="Trebuchet MS" w:eastAsia="SimSun" w:hAnsi="Trebuchet MS" w:cs="Arial"/>
          <w:b/>
          <w:color w:val="00000A"/>
          <w:sz w:val="24"/>
          <w:szCs w:val="24"/>
          <w:lang w:eastAsia="zh-CN"/>
        </w:rPr>
        <w:t xml:space="preserve"> pesoana juridică </w:t>
      </w:r>
      <w:sdt>
        <w:sdtPr>
          <w:rPr>
            <w:rFonts w:ascii="Trebuchet MS" w:eastAsia="SimSun" w:hAnsi="Trebuchet MS" w:cs="Arial"/>
            <w:color w:val="00000A"/>
            <w:sz w:val="24"/>
            <w:szCs w:val="24"/>
            <w:lang w:eastAsia="zh-CN"/>
          </w:rPr>
          <w:id w:val="-1386868977"/>
          <w:placeholder>
            <w:docPart w:val="45FC0F93327941169F9538F030938842"/>
          </w:placeholder>
          <w:showingPlcHdr/>
          <w:richText/>
        </w:sdtPr>
        <w:sdtContent>
          <w:r w:rsidRPr="00487E73" w:rsidR="00AE5C9B">
            <w:rPr>
              <w:rStyle w:val="PlaceholderText"/>
              <w:color w:val="FF0000"/>
            </w:rPr>
            <w:t>[.....]</w:t>
          </w:r>
        </w:sdtContent>
      </w:sdt>
      <w:r w:rsidRPr="004F4C8F">
        <w:rPr>
          <w:rFonts w:ascii="Trebuchet MS" w:eastAsia="SimSun" w:hAnsi="Trebuchet MS" w:cs="Arial"/>
          <w:b/>
          <w:color w:val="00000A"/>
          <w:sz w:val="24"/>
          <w:szCs w:val="24"/>
          <w:lang w:eastAsia="zh-CN"/>
        </w:rPr>
        <w:t xml:space="preserve"> </w:t>
      </w:r>
      <w:r w:rsidRPr="004F4C8F">
        <w:rPr>
          <w:rFonts w:ascii="Trebuchet MS" w:eastAsia="SimSun" w:hAnsi="Trebuchet MS" w:cs="Arial"/>
          <w:color w:val="00000A"/>
          <w:sz w:val="24"/>
          <w:szCs w:val="24"/>
          <w:lang w:eastAsia="zh-CN"/>
        </w:rPr>
        <w:t xml:space="preserve">pe care o reprezint </w:t>
      </w:r>
      <w:r w:rsidRPr="004F4C8F">
        <w:rPr>
          <w:rFonts w:ascii="Trebuchet MS" w:eastAsia="SimSun" w:hAnsi="Trebuchet MS" w:cs="Arial"/>
          <w:b/>
          <w:color w:val="00000A"/>
          <w:sz w:val="24"/>
          <w:szCs w:val="24"/>
          <w:lang w:eastAsia="zh-CN"/>
        </w:rPr>
        <w:t>NU este ”întreprindere în dificultate”</w:t>
      </w:r>
      <w:r w:rsidRPr="004F4C8F">
        <w:rPr>
          <w:rFonts w:ascii="Trebuchet MS" w:eastAsia="SimSun" w:hAnsi="Trebuchet MS" w:cs="Arial"/>
          <w:color w:val="00000A"/>
          <w:sz w:val="24"/>
          <w:szCs w:val="24"/>
          <w:lang w:eastAsia="zh-CN"/>
        </w:rPr>
        <w:t xml:space="preserve"> în înțelesul algoritmilor de verificare, stabiliți conform cu prevederile din „</w:t>
      </w:r>
      <w:r w:rsidRPr="004F4C8F">
        <w:rPr>
          <w:rFonts w:ascii="Trebuchet MS" w:eastAsia="SimSun" w:hAnsi="Trebuchet MS" w:cs="Arial"/>
          <w:i/>
          <w:color w:val="00000A"/>
          <w:sz w:val="24"/>
          <w:szCs w:val="24"/>
          <w:lang w:eastAsia="zh-CN"/>
        </w:rPr>
        <w:t>Orientările privind ajutoarele de stat pentru salvarea și restructurarea întreprinderilor nefinanciare aflate în dificultate</w:t>
      </w:r>
      <w:r w:rsidRPr="004F4C8F">
        <w:rPr>
          <w:rFonts w:ascii="Trebuchet MS" w:eastAsia="SimSun" w:hAnsi="Trebuchet MS" w:cs="Arial"/>
          <w:color w:val="1F497D"/>
          <w:sz w:val="24"/>
          <w:szCs w:val="24"/>
          <w:lang w:eastAsia="zh-CN"/>
        </w:rPr>
        <w:t xml:space="preserve"> </w:t>
      </w:r>
      <w:r w:rsidRPr="004F4C8F">
        <w:rPr>
          <w:rFonts w:ascii="Trebuchet MS" w:eastAsia="SimSun" w:hAnsi="Trebuchet MS" w:cs="Arial"/>
          <w:i/>
          <w:sz w:val="24"/>
          <w:szCs w:val="24"/>
          <w:lang w:eastAsia="zh-CN"/>
        </w:rPr>
        <w:t>C249/31.07.2014”, precum si cu Regulamentul  (UE) 702 /2014</w:t>
      </w:r>
      <w:r w:rsidRPr="004F4C8F">
        <w:rPr>
          <w:rFonts w:ascii="Trebuchet MS" w:eastAsia="SimSun" w:hAnsi="Trebuchet MS" w:cs="Arial"/>
          <w:color w:val="00000A"/>
          <w:sz w:val="24"/>
          <w:szCs w:val="24"/>
          <w:lang w:eastAsia="zh-CN"/>
        </w:rPr>
        <w:t>.</w:t>
      </w:r>
    </w:p>
    <w:p w:rsidR="00F62D76" w:rsidRPr="004F4C8F" w:rsidP="00F62D76" w14:paraId="6581779D" w14:textId="77777777">
      <w:pPr>
        <w:autoSpaceDN w:val="0"/>
        <w:spacing w:line="360" w:lineRule="auto"/>
        <w:jc w:val="both"/>
        <w:textAlignment w:val="baseline"/>
        <w:rPr>
          <w:rFonts w:ascii="Trebuchet MS" w:eastAsia="SimSun" w:hAnsi="Trebuchet MS" w:cs="Arial"/>
          <w:color w:val="00000A"/>
          <w:sz w:val="24"/>
          <w:szCs w:val="24"/>
          <w:lang w:eastAsia="zh-CN"/>
        </w:rPr>
      </w:pPr>
      <w:r w:rsidRPr="004F4C8F">
        <w:rPr>
          <w:rFonts w:ascii="Trebuchet MS" w:eastAsia="SimSun" w:hAnsi="Trebuchet MS" w:cs="Arial"/>
          <w:color w:val="00000A"/>
          <w:sz w:val="24"/>
          <w:szCs w:val="24"/>
          <w:lang w:eastAsia="zh-CN"/>
        </w:rPr>
        <w:t>Declarația se bazează pe faptul că:</w:t>
      </w:r>
    </w:p>
    <w:p w:rsidR="00F62D76" w:rsidRPr="004F4C8F" w:rsidP="00F62D76" w14:paraId="32D6BA99" w14:textId="5DABEBE3">
      <w:pPr>
        <w:autoSpaceDN w:val="0"/>
        <w:spacing w:line="360" w:lineRule="auto"/>
        <w:jc w:val="both"/>
        <w:textAlignment w:val="baseline"/>
        <w:rPr>
          <w:rFonts w:ascii="Trebuchet MS" w:hAnsi="Trebuchet MS" w:cs="Arial"/>
          <w:sz w:val="24"/>
          <w:szCs w:val="24"/>
        </w:rPr>
      </w:pPr>
      <w:r w:rsidRPr="004F4C8F">
        <w:rPr>
          <w:rFonts w:ascii="Trebuchet MS" w:eastAsia="SimSun" w:hAnsi="Trebuchet MS" w:cs="Arial"/>
          <w:color w:val="00000A"/>
          <w:sz w:val="24"/>
          <w:szCs w:val="24"/>
          <w:lang w:eastAsia="zh-CN"/>
        </w:rPr>
        <w:t>1. Întreprinderea are o vechime mai mică de 3 ani</w:t>
      </w:r>
      <w:r w:rsidRPr="004F4C8F">
        <w:rPr>
          <w:rFonts w:ascii="Trebuchet MS" w:hAnsi="Trebuchet MS" w:cs="Arial"/>
          <w:color w:val="000000"/>
          <w:sz w:val="24"/>
          <w:szCs w:val="24"/>
        </w:rPr>
        <w:t xml:space="preserve">  </w:t>
      </w:r>
      <w:r w:rsidR="00AE5C9B">
        <w:rPr>
          <w:rFonts w:ascii="Trebuchet MS" w:hAnsi="Trebuchet MS" w:cs="Arial"/>
          <w:color w:val="000000"/>
          <w:sz w:val="24"/>
          <w:szCs w:val="24"/>
        </w:rPr>
        <w:t xml:space="preserve">    </w:t>
      </w:r>
      <w:r w:rsidRPr="004F4C8F">
        <w:rPr>
          <w:rFonts w:ascii="Trebuchet MS" w:hAnsi="Trebuchet MS" w:cs="Arial"/>
          <w:sz w:val="24"/>
          <w:szCs w:val="24"/>
        </w:rPr>
        <w:t xml:space="preserve">Da </w:t>
      </w:r>
      <w:r w:rsidR="00AE5C9B">
        <w:rPr>
          <w:rFonts w:ascii="Trebuchet MS" w:hAnsi="Trebuchet MS" w:cs="Arial"/>
          <w:sz w:val="24"/>
          <w:szCs w:val="24"/>
        </w:rPr>
        <w:t xml:space="preserve"> </w:t>
      </w:r>
      <w:sdt>
        <w:sdtPr>
          <w:rPr>
            <w:rFonts w:ascii="Trebuchet MS" w:hAnsi="Trebuchet MS" w:cs="Arial"/>
            <w:sz w:val="24"/>
            <w:szCs w:val="24"/>
          </w:rPr>
          <w:id w:val="1875030464"/>
          <w14:checkbox>
            <w14:checked w14:val="0"/>
            <w14:checkedState w14:val="2612" w14:font="MS Gothic"/>
            <w14:uncheckedState w14:val="2610" w14:font="MS Gothic"/>
          </w14:checkbox>
        </w:sdtPr>
        <w:sdtContent>
          <w:r w:rsidRPr="00487E73" w:rsidR="00AE5C9B">
            <w:rPr>
              <w:rFonts w:ascii="MS Gothic" w:eastAsia="MS Gothic" w:hAnsi="MS Gothic" w:cs="Arial" w:hint="eastAsia"/>
              <w:color w:val="FF0000"/>
              <w:sz w:val="24"/>
              <w:szCs w:val="24"/>
            </w:rPr>
            <w:t>☐</w:t>
          </w:r>
        </w:sdtContent>
      </w:sdt>
      <w:r w:rsidR="00AE5C9B">
        <w:rPr>
          <w:rFonts w:ascii="Trebuchet MS" w:hAnsi="Trebuchet MS" w:cs="Arial"/>
          <w:sz w:val="24"/>
          <w:szCs w:val="24"/>
        </w:rPr>
        <w:t xml:space="preserve">  </w:t>
      </w:r>
      <w:r w:rsidR="00487E73">
        <w:rPr>
          <w:rFonts w:ascii="Trebuchet MS" w:hAnsi="Trebuchet MS" w:cs="Arial"/>
          <w:sz w:val="24"/>
          <w:szCs w:val="24"/>
        </w:rPr>
        <w:t xml:space="preserve">/ </w:t>
      </w:r>
      <w:r w:rsidRPr="004F4C8F">
        <w:rPr>
          <w:rFonts w:ascii="Trebuchet MS" w:hAnsi="Trebuchet MS" w:cs="Arial"/>
          <w:sz w:val="24"/>
          <w:szCs w:val="24"/>
        </w:rPr>
        <w:t>Nu</w:t>
      </w:r>
      <w:r w:rsidR="00487E73">
        <w:rPr>
          <w:rFonts w:ascii="Trebuchet MS" w:hAnsi="Trebuchet MS" w:cs="Arial"/>
          <w:sz w:val="24"/>
          <w:szCs w:val="24"/>
        </w:rPr>
        <w:t xml:space="preserve">   </w:t>
      </w:r>
      <w:sdt>
        <w:sdtPr>
          <w:rPr>
            <w:rFonts w:ascii="Trebuchet MS" w:hAnsi="Trebuchet MS" w:cs="Arial"/>
            <w:sz w:val="24"/>
            <w:szCs w:val="24"/>
          </w:rPr>
          <w:id w:val="822479009"/>
          <w14:checkbox>
            <w14:checked w14:val="0"/>
            <w14:checkedState w14:val="2612" w14:font="MS Gothic"/>
            <w14:uncheckedState w14:val="2610" w14:font="MS Gothic"/>
          </w14:checkbox>
        </w:sdtPr>
        <w:sdtContent>
          <w:r w:rsidRPr="00487E73" w:rsidR="00AE5C9B">
            <w:rPr>
              <w:rFonts w:ascii="MS Gothic" w:eastAsia="MS Gothic" w:hAnsi="MS Gothic" w:cs="Arial" w:hint="eastAsia"/>
              <w:color w:val="FF0000"/>
              <w:sz w:val="24"/>
              <w:szCs w:val="24"/>
            </w:rPr>
            <w:t>☐</w:t>
          </w:r>
        </w:sdtContent>
      </w:sdt>
      <w:r w:rsidRPr="004F4C8F">
        <w:rPr>
          <w:rFonts w:ascii="Trebuchet MS" w:hAnsi="Trebuchet MS" w:cs="Arial"/>
          <w:sz w:val="24"/>
          <w:szCs w:val="24"/>
        </w:rPr>
        <w:t xml:space="preserve">            și este de tipul SA </w:t>
      </w:r>
      <w:sdt>
        <w:sdtPr>
          <w:rPr>
            <w:rFonts w:ascii="Trebuchet MS" w:hAnsi="Trebuchet MS" w:cs="Arial"/>
            <w:sz w:val="24"/>
            <w:szCs w:val="24"/>
          </w:rPr>
          <w:id w:val="1847526607"/>
          <w14:checkbox>
            <w14:checked w14:val="0"/>
            <w14:checkedState w14:val="2612" w14:font="MS Gothic"/>
            <w14:uncheckedState w14:val="2610" w14:font="MS Gothic"/>
          </w14:checkbox>
        </w:sdtPr>
        <w:sdtContent>
          <w:r w:rsidRPr="00487E73" w:rsidR="00AE5C9B">
            <w:rPr>
              <w:rFonts w:ascii="MS Gothic" w:eastAsia="MS Gothic" w:hAnsi="MS Gothic" w:cs="Arial" w:hint="eastAsia"/>
              <w:color w:val="FF0000"/>
              <w:sz w:val="24"/>
              <w:szCs w:val="24"/>
            </w:rPr>
            <w:t>☐</w:t>
          </w:r>
        </w:sdtContent>
      </w:sdt>
      <w:r w:rsidRPr="004F4C8F">
        <w:rPr>
          <w:rFonts w:ascii="Trebuchet MS" w:hAnsi="Trebuchet MS" w:cs="Arial"/>
          <w:sz w:val="24"/>
          <w:szCs w:val="24"/>
        </w:rPr>
        <w:t xml:space="preserve"> </w:t>
      </w:r>
      <w:r w:rsidR="00487E73">
        <w:rPr>
          <w:rFonts w:ascii="Trebuchet MS" w:hAnsi="Trebuchet MS" w:cs="Arial"/>
          <w:sz w:val="24"/>
          <w:szCs w:val="24"/>
        </w:rPr>
        <w:t xml:space="preserve"> /</w:t>
      </w:r>
      <w:r w:rsidRPr="004F4C8F">
        <w:rPr>
          <w:rFonts w:ascii="Trebuchet MS" w:hAnsi="Trebuchet MS" w:cs="Arial"/>
          <w:sz w:val="24"/>
          <w:szCs w:val="24"/>
        </w:rPr>
        <w:t xml:space="preserve">   SRL </w:t>
      </w:r>
      <w:sdt>
        <w:sdtPr>
          <w:rPr>
            <w:rFonts w:ascii="Trebuchet MS" w:hAnsi="Trebuchet MS" w:cs="Arial"/>
            <w:sz w:val="24"/>
            <w:szCs w:val="24"/>
          </w:rPr>
          <w:id w:val="1962916731"/>
          <w14:checkbox>
            <w14:checked w14:val="0"/>
            <w14:checkedState w14:val="2612" w14:font="MS Gothic"/>
            <w14:uncheckedState w14:val="2610" w14:font="MS Gothic"/>
          </w14:checkbox>
        </w:sdtPr>
        <w:sdtContent>
          <w:r w:rsidRPr="00487E73" w:rsidR="00AE5C9B">
            <w:rPr>
              <w:rFonts w:ascii="MS Gothic" w:eastAsia="MS Gothic" w:hAnsi="MS Gothic" w:cs="Arial" w:hint="eastAsia"/>
              <w:color w:val="FF0000"/>
              <w:sz w:val="24"/>
              <w:szCs w:val="24"/>
            </w:rPr>
            <w:t>☐</w:t>
          </w:r>
        </w:sdtContent>
      </w:sdt>
      <w:r w:rsidRPr="004F4C8F">
        <w:rPr>
          <w:rFonts w:ascii="Trebuchet MS" w:hAnsi="Trebuchet MS" w:cs="Arial"/>
          <w:sz w:val="24"/>
          <w:szCs w:val="24"/>
        </w:rPr>
        <w:t xml:space="preserve">  </w:t>
      </w:r>
      <w:r w:rsidR="00487E73">
        <w:rPr>
          <w:rFonts w:ascii="Trebuchet MS" w:hAnsi="Trebuchet MS" w:cs="Arial"/>
          <w:sz w:val="24"/>
          <w:szCs w:val="24"/>
        </w:rPr>
        <w:t xml:space="preserve">/ </w:t>
      </w:r>
      <w:r w:rsidRPr="004F4C8F">
        <w:rPr>
          <w:rFonts w:ascii="Trebuchet MS" w:hAnsi="Trebuchet MS" w:cs="Arial"/>
          <w:sz w:val="24"/>
          <w:szCs w:val="24"/>
        </w:rPr>
        <w:t xml:space="preserve"> SCA </w:t>
      </w:r>
      <w:sdt>
        <w:sdtPr>
          <w:rPr>
            <w:rFonts w:ascii="Trebuchet MS" w:hAnsi="Trebuchet MS" w:cs="Arial"/>
            <w:sz w:val="24"/>
            <w:szCs w:val="24"/>
          </w:rPr>
          <w:id w:val="1645466783"/>
          <w14:checkbox>
            <w14:checked w14:val="0"/>
            <w14:checkedState w14:val="2612" w14:font="MS Gothic"/>
            <w14:uncheckedState w14:val="2610" w14:font="MS Gothic"/>
          </w14:checkbox>
        </w:sdtPr>
        <w:sdtContent>
          <w:r w:rsidRPr="00487E73" w:rsidR="00AE5C9B">
            <w:rPr>
              <w:rFonts w:ascii="MS Gothic" w:eastAsia="MS Gothic" w:hAnsi="MS Gothic" w:cs="Arial" w:hint="eastAsia"/>
              <w:color w:val="FF0000"/>
              <w:sz w:val="24"/>
              <w:szCs w:val="24"/>
            </w:rPr>
            <w:t>☐</w:t>
          </w:r>
        </w:sdtContent>
      </w:sdt>
      <w:r w:rsidRPr="004F4C8F">
        <w:rPr>
          <w:rFonts w:ascii="Trebuchet MS" w:hAnsi="Trebuchet MS" w:cs="Arial"/>
          <w:sz w:val="24"/>
          <w:szCs w:val="24"/>
        </w:rPr>
        <w:t xml:space="preserve">  </w:t>
      </w:r>
      <w:r w:rsidR="00487E73">
        <w:rPr>
          <w:rFonts w:ascii="Trebuchet MS" w:hAnsi="Trebuchet MS" w:cs="Arial"/>
          <w:sz w:val="24"/>
          <w:szCs w:val="24"/>
        </w:rPr>
        <w:t xml:space="preserve">/ </w:t>
      </w:r>
      <w:r w:rsidRPr="004F4C8F">
        <w:rPr>
          <w:rFonts w:ascii="Trebuchet MS" w:hAnsi="Trebuchet MS" w:cs="Arial"/>
          <w:sz w:val="24"/>
          <w:szCs w:val="24"/>
        </w:rPr>
        <w:t xml:space="preserve"> SNC </w:t>
      </w:r>
      <w:sdt>
        <w:sdtPr>
          <w:rPr>
            <w:rFonts w:ascii="Trebuchet MS" w:hAnsi="Trebuchet MS" w:cs="Arial"/>
            <w:sz w:val="24"/>
            <w:szCs w:val="24"/>
          </w:rPr>
          <w:id w:val="-395503516"/>
          <w14:checkbox>
            <w14:checked w14:val="0"/>
            <w14:checkedState w14:val="2612" w14:font="MS Gothic"/>
            <w14:uncheckedState w14:val="2610" w14:font="MS Gothic"/>
          </w14:checkbox>
        </w:sdtPr>
        <w:sdtContent>
          <w:r w:rsidRPr="00487E73" w:rsidR="00AE5C9B">
            <w:rPr>
              <w:rFonts w:ascii="MS Gothic" w:eastAsia="MS Gothic" w:hAnsi="MS Gothic" w:cs="Arial" w:hint="eastAsia"/>
              <w:color w:val="FF0000"/>
              <w:sz w:val="24"/>
              <w:szCs w:val="24"/>
            </w:rPr>
            <w:t>☐</w:t>
          </w:r>
        </w:sdtContent>
      </w:sdt>
      <w:r w:rsidRPr="004F4C8F">
        <w:rPr>
          <w:rFonts w:ascii="Trebuchet MS" w:hAnsi="Trebuchet MS" w:cs="Arial"/>
          <w:sz w:val="24"/>
          <w:szCs w:val="24"/>
        </w:rPr>
        <w:t xml:space="preserve"> </w:t>
      </w:r>
      <w:r w:rsidR="00487E73">
        <w:rPr>
          <w:rFonts w:ascii="Trebuchet MS" w:hAnsi="Trebuchet MS" w:cs="Arial"/>
          <w:sz w:val="24"/>
          <w:szCs w:val="24"/>
        </w:rPr>
        <w:t>/</w:t>
      </w:r>
      <w:r w:rsidRPr="004F4C8F">
        <w:rPr>
          <w:rFonts w:ascii="Trebuchet MS" w:hAnsi="Trebuchet MS" w:cs="Arial"/>
          <w:sz w:val="24"/>
          <w:szCs w:val="24"/>
        </w:rPr>
        <w:t xml:space="preserve">  SCS </w:t>
      </w:r>
      <w:sdt>
        <w:sdtPr>
          <w:rPr>
            <w:rFonts w:ascii="Trebuchet MS" w:hAnsi="Trebuchet MS" w:cs="Arial"/>
            <w:sz w:val="24"/>
            <w:szCs w:val="24"/>
          </w:rPr>
          <w:id w:val="2109531116"/>
          <w14:checkbox>
            <w14:checked w14:val="0"/>
            <w14:checkedState w14:val="2612" w14:font="MS Gothic"/>
            <w14:uncheckedState w14:val="2610" w14:font="MS Gothic"/>
          </w14:checkbox>
        </w:sdtPr>
        <w:sdtContent>
          <w:r w:rsidRPr="00487E73" w:rsidR="00AE5C9B">
            <w:rPr>
              <w:rFonts w:ascii="MS Gothic" w:eastAsia="MS Gothic" w:hAnsi="MS Gothic" w:cs="Arial" w:hint="eastAsia"/>
              <w:color w:val="FF0000"/>
              <w:sz w:val="24"/>
              <w:szCs w:val="24"/>
            </w:rPr>
            <w:t>☐</w:t>
          </w:r>
        </w:sdtContent>
      </w:sdt>
      <w:r w:rsidRPr="004F4C8F">
        <w:rPr>
          <w:rFonts w:ascii="Trebuchet MS" w:hAnsi="Trebuchet MS" w:cs="Arial"/>
          <w:sz w:val="24"/>
          <w:szCs w:val="24"/>
        </w:rPr>
        <w:t xml:space="preserve"> </w:t>
      </w:r>
      <w:r w:rsidR="00487E73">
        <w:rPr>
          <w:rFonts w:ascii="Trebuchet MS" w:hAnsi="Trebuchet MS" w:cs="Arial"/>
          <w:sz w:val="24"/>
          <w:szCs w:val="24"/>
        </w:rPr>
        <w:t>/</w:t>
      </w:r>
      <w:r w:rsidRPr="004F4C8F">
        <w:rPr>
          <w:rFonts w:ascii="Trebuchet MS" w:hAnsi="Trebuchet MS" w:cs="Arial"/>
          <w:sz w:val="24"/>
          <w:szCs w:val="24"/>
        </w:rPr>
        <w:t xml:space="preserve">  RA </w:t>
      </w:r>
      <w:sdt>
        <w:sdtPr>
          <w:rPr>
            <w:rFonts w:ascii="Trebuchet MS" w:hAnsi="Trebuchet MS" w:cs="Arial"/>
            <w:sz w:val="24"/>
            <w:szCs w:val="24"/>
          </w:rPr>
          <w:id w:val="-1914388082"/>
          <w14:checkbox>
            <w14:checked w14:val="0"/>
            <w14:checkedState w14:val="2612" w14:font="MS Gothic"/>
            <w14:uncheckedState w14:val="2610" w14:font="MS Gothic"/>
          </w14:checkbox>
        </w:sdtPr>
        <w:sdtContent>
          <w:r w:rsidRPr="00487E73" w:rsidR="00AE5C9B">
            <w:rPr>
              <w:rFonts w:ascii="MS Gothic" w:eastAsia="MS Gothic" w:hAnsi="MS Gothic" w:cs="Arial" w:hint="eastAsia"/>
              <w:color w:val="FF0000"/>
              <w:sz w:val="24"/>
              <w:szCs w:val="24"/>
            </w:rPr>
            <w:t>☐</w:t>
          </w:r>
        </w:sdtContent>
      </w:sdt>
      <w:r w:rsidR="00AE5C9B">
        <w:rPr>
          <w:rFonts w:ascii="Trebuchet MS" w:hAnsi="Trebuchet MS" w:cs="Arial"/>
          <w:sz w:val="24"/>
          <w:szCs w:val="24"/>
        </w:rPr>
        <w:t xml:space="preserve"> </w:t>
      </w:r>
      <w:r w:rsidR="00487E73">
        <w:rPr>
          <w:rFonts w:ascii="Trebuchet MS" w:hAnsi="Trebuchet MS" w:cs="Arial"/>
          <w:sz w:val="24"/>
          <w:szCs w:val="24"/>
        </w:rPr>
        <w:t>/</w:t>
      </w:r>
      <w:r w:rsidR="00AE5C9B">
        <w:rPr>
          <w:rFonts w:ascii="Trebuchet MS" w:hAnsi="Trebuchet MS" w:cs="Arial"/>
          <w:sz w:val="24"/>
          <w:szCs w:val="24"/>
        </w:rPr>
        <w:t xml:space="preserve"> PFA  </w:t>
      </w:r>
      <w:sdt>
        <w:sdtPr>
          <w:rPr>
            <w:rFonts w:ascii="Trebuchet MS" w:hAnsi="Trebuchet MS" w:cs="Arial"/>
            <w:sz w:val="24"/>
            <w:szCs w:val="24"/>
          </w:rPr>
          <w:id w:val="541486753"/>
          <w14:checkbox>
            <w14:checked w14:val="0"/>
            <w14:checkedState w14:val="2612" w14:font="MS Gothic"/>
            <w14:uncheckedState w14:val="2610" w14:font="MS Gothic"/>
          </w14:checkbox>
        </w:sdtPr>
        <w:sdtContent>
          <w:r w:rsidRPr="00487E73" w:rsidR="00487E73">
            <w:rPr>
              <w:rFonts w:ascii="MS Gothic" w:eastAsia="MS Gothic" w:hAnsi="MS Gothic" w:cs="Arial" w:hint="eastAsia"/>
              <w:color w:val="FF0000"/>
              <w:sz w:val="24"/>
              <w:szCs w:val="24"/>
            </w:rPr>
            <w:t>☐</w:t>
          </w:r>
        </w:sdtContent>
      </w:sdt>
      <w:r w:rsidR="00AE5C9B">
        <w:rPr>
          <w:rFonts w:ascii="Trebuchet MS" w:hAnsi="Trebuchet MS" w:cs="Arial"/>
          <w:sz w:val="24"/>
          <w:szCs w:val="24"/>
        </w:rPr>
        <w:t xml:space="preserve"> </w:t>
      </w:r>
      <w:r w:rsidR="00487E73">
        <w:rPr>
          <w:rFonts w:ascii="Trebuchet MS" w:hAnsi="Trebuchet MS" w:cs="Arial"/>
          <w:sz w:val="24"/>
          <w:szCs w:val="24"/>
        </w:rPr>
        <w:t xml:space="preserve"> /</w:t>
      </w:r>
      <w:r w:rsidR="00AE5C9B">
        <w:rPr>
          <w:rFonts w:ascii="Trebuchet MS" w:hAnsi="Trebuchet MS" w:cs="Arial"/>
          <w:sz w:val="24"/>
          <w:szCs w:val="24"/>
        </w:rPr>
        <w:t xml:space="preserve"> ÎI  </w:t>
      </w:r>
      <w:sdt>
        <w:sdtPr>
          <w:rPr>
            <w:rFonts w:ascii="Trebuchet MS" w:hAnsi="Trebuchet MS" w:cs="Arial"/>
            <w:sz w:val="24"/>
            <w:szCs w:val="24"/>
          </w:rPr>
          <w:id w:val="559833058"/>
          <w14:checkbox>
            <w14:checked w14:val="0"/>
            <w14:checkedState w14:val="2612" w14:font="MS Gothic"/>
            <w14:uncheckedState w14:val="2610" w14:font="MS Gothic"/>
          </w14:checkbox>
        </w:sdtPr>
        <w:sdtContent>
          <w:r w:rsidRPr="00487E73" w:rsidR="00487E73">
            <w:rPr>
              <w:rFonts w:ascii="MS Gothic" w:eastAsia="MS Gothic" w:hAnsi="MS Gothic" w:cs="Arial" w:hint="eastAsia"/>
              <w:color w:val="FF0000"/>
              <w:sz w:val="24"/>
              <w:szCs w:val="24"/>
            </w:rPr>
            <w:t>☐</w:t>
          </w:r>
        </w:sdtContent>
      </w:sdt>
      <w:r w:rsidR="00AE5C9B">
        <w:rPr>
          <w:rFonts w:ascii="Trebuchet MS" w:hAnsi="Trebuchet MS" w:cs="Arial"/>
          <w:sz w:val="24"/>
          <w:szCs w:val="24"/>
        </w:rPr>
        <w:t xml:space="preserve">  </w:t>
      </w:r>
      <w:r w:rsidR="00487E73">
        <w:rPr>
          <w:rFonts w:ascii="Trebuchet MS" w:hAnsi="Trebuchet MS" w:cs="Arial"/>
          <w:sz w:val="24"/>
          <w:szCs w:val="24"/>
        </w:rPr>
        <w:t xml:space="preserve">/ </w:t>
      </w:r>
      <w:r w:rsidR="00AE5C9B">
        <w:rPr>
          <w:rFonts w:ascii="Trebuchet MS" w:hAnsi="Trebuchet MS" w:cs="Arial"/>
          <w:sz w:val="24"/>
          <w:szCs w:val="24"/>
        </w:rPr>
        <w:t xml:space="preserve"> ÎF</w:t>
      </w:r>
      <w:r w:rsidR="00487E73">
        <w:rPr>
          <w:rFonts w:ascii="Trebuchet MS" w:hAnsi="Trebuchet MS" w:cs="Arial"/>
          <w:sz w:val="24"/>
          <w:szCs w:val="24"/>
        </w:rPr>
        <w:t xml:space="preserve">  </w:t>
      </w:r>
      <w:sdt>
        <w:sdtPr>
          <w:rPr>
            <w:rFonts w:ascii="Trebuchet MS" w:hAnsi="Trebuchet MS" w:cs="Arial"/>
            <w:sz w:val="24"/>
            <w:szCs w:val="24"/>
          </w:rPr>
          <w:id w:val="22138254"/>
          <w14:checkbox>
            <w14:checked w14:val="0"/>
            <w14:checkedState w14:val="2612" w14:font="MS Gothic"/>
            <w14:uncheckedState w14:val="2610" w14:font="MS Gothic"/>
          </w14:checkbox>
        </w:sdtPr>
        <w:sdtContent>
          <w:r w:rsidRPr="00487E73" w:rsidR="00487E73">
            <w:rPr>
              <w:rFonts w:ascii="MS Gothic" w:eastAsia="MS Gothic" w:hAnsi="MS Gothic" w:cs="Arial" w:hint="eastAsia"/>
              <w:color w:val="FF0000"/>
              <w:sz w:val="24"/>
              <w:szCs w:val="24"/>
            </w:rPr>
            <w:t>☐</w:t>
          </w:r>
        </w:sdtContent>
      </w:sdt>
    </w:p>
    <w:p w:rsidR="00F62D76" w:rsidRPr="004F4C8F" w:rsidP="00F62D76" w14:paraId="72C13D05" w14:textId="65EC3CFF">
      <w:pPr>
        <w:spacing w:line="276" w:lineRule="auto"/>
        <w:ind w:right="181"/>
        <w:jc w:val="both"/>
        <w:rPr>
          <w:rFonts w:ascii="Trebuchet MS" w:hAnsi="Trebuchet MS" w:cs="Arial"/>
          <w:sz w:val="24"/>
          <w:szCs w:val="24"/>
        </w:rPr>
      </w:pPr>
      <w:r w:rsidRPr="004F4C8F">
        <w:rPr>
          <w:rFonts w:ascii="Trebuchet MS" w:hAnsi="Trebuchet MS" w:cs="Arial"/>
          <w:sz w:val="24"/>
          <w:szCs w:val="24"/>
        </w:rPr>
        <w:t xml:space="preserve">2. Întreprinderea se încadrează ca IMM  Da </w:t>
      </w:r>
      <w:sdt>
        <w:sdtPr>
          <w:rPr>
            <w:rFonts w:ascii="Trebuchet MS" w:hAnsi="Trebuchet MS" w:cs="Arial"/>
            <w:sz w:val="24"/>
            <w:szCs w:val="24"/>
          </w:rPr>
          <w:id w:val="1643224930"/>
          <w14:checkbox>
            <w14:checked w14:val="0"/>
            <w14:checkedState w14:val="2612" w14:font="MS Gothic"/>
            <w14:uncheckedState w14:val="2610" w14:font="MS Gothic"/>
          </w14:checkbox>
        </w:sdtPr>
        <w:sdtContent>
          <w:r w:rsidRPr="00487E73" w:rsidR="00487E73">
            <w:rPr>
              <w:rFonts w:ascii="MS Gothic" w:eastAsia="MS Gothic" w:hAnsi="MS Gothic" w:cs="Arial" w:hint="eastAsia"/>
              <w:color w:val="FF0000"/>
              <w:sz w:val="24"/>
              <w:szCs w:val="24"/>
            </w:rPr>
            <w:t>☐</w:t>
          </w:r>
        </w:sdtContent>
      </w:sdt>
      <w:r w:rsidRPr="004F4C8F">
        <w:rPr>
          <w:rFonts w:ascii="Trebuchet MS" w:hAnsi="Trebuchet MS" w:cs="Arial"/>
          <w:sz w:val="24"/>
          <w:szCs w:val="24"/>
        </w:rPr>
        <w:tab/>
      </w:r>
      <w:r w:rsidR="00487E73">
        <w:rPr>
          <w:rFonts w:ascii="Trebuchet MS" w:hAnsi="Trebuchet MS" w:cs="Arial"/>
          <w:sz w:val="24"/>
          <w:szCs w:val="24"/>
        </w:rPr>
        <w:t xml:space="preserve"> / </w:t>
      </w:r>
      <w:r w:rsidRPr="004F4C8F">
        <w:rPr>
          <w:rFonts w:ascii="Trebuchet MS" w:hAnsi="Trebuchet MS" w:cs="Arial"/>
          <w:sz w:val="24"/>
          <w:szCs w:val="24"/>
        </w:rPr>
        <w:t xml:space="preserve">Nu </w:t>
      </w:r>
      <w:sdt>
        <w:sdtPr>
          <w:rPr>
            <w:rFonts w:ascii="Trebuchet MS" w:hAnsi="Trebuchet MS" w:cs="Arial"/>
            <w:sz w:val="24"/>
            <w:szCs w:val="24"/>
          </w:rPr>
          <w:id w:val="-1973122193"/>
          <w14:checkbox>
            <w14:checked w14:val="0"/>
            <w14:checkedState w14:val="2612" w14:font="MS Gothic"/>
            <w14:uncheckedState w14:val="2610" w14:font="MS Gothic"/>
          </w14:checkbox>
        </w:sdtPr>
        <w:sdtContent>
          <w:r w:rsidRPr="00487E73" w:rsidR="00AE5C9B">
            <w:rPr>
              <w:rFonts w:ascii="MS Gothic" w:eastAsia="MS Gothic" w:hAnsi="MS Gothic" w:cs="Arial" w:hint="eastAsia"/>
              <w:color w:val="FF0000"/>
              <w:sz w:val="24"/>
              <w:szCs w:val="24"/>
            </w:rPr>
            <w:t>☐</w:t>
          </w:r>
        </w:sdtContent>
      </w:sdt>
      <w:r w:rsidRPr="004F4C8F">
        <w:rPr>
          <w:rFonts w:ascii="Trebuchet MS" w:hAnsi="Trebuchet MS" w:cs="Arial"/>
          <w:sz w:val="24"/>
          <w:szCs w:val="24"/>
        </w:rPr>
        <w:tab/>
      </w:r>
    </w:p>
    <w:p w:rsidR="00F62D76" w:rsidRPr="004F4C8F" w:rsidP="00F62D76" w14:paraId="7A4EE6EB" w14:textId="37C6A33C">
      <w:pPr>
        <w:spacing w:line="276" w:lineRule="auto"/>
        <w:ind w:right="181"/>
        <w:jc w:val="both"/>
        <w:rPr>
          <w:rFonts w:ascii="Trebuchet MS" w:hAnsi="Trebuchet MS" w:cs="Arial"/>
          <w:sz w:val="24"/>
          <w:szCs w:val="24"/>
        </w:rPr>
      </w:pPr>
      <w:r w:rsidRPr="004F4C8F">
        <w:rPr>
          <w:rFonts w:ascii="Trebuchet MS" w:hAnsi="Trebuchet MS" w:cs="Arial"/>
          <w:sz w:val="24"/>
          <w:szCs w:val="24"/>
        </w:rPr>
        <w:t xml:space="preserve">3. În conformitate cu bilanțul închis pentru anul </w:t>
      </w:r>
      <w:sdt>
        <w:sdtPr>
          <w:rPr>
            <w:rFonts w:ascii="Trebuchet MS" w:eastAsia="SimSun" w:hAnsi="Trebuchet MS" w:cs="Arial"/>
            <w:color w:val="00000A"/>
            <w:sz w:val="24"/>
            <w:szCs w:val="24"/>
            <w:lang w:eastAsia="zh-CN"/>
          </w:rPr>
          <w:id w:val="-2286085"/>
          <w:placeholder>
            <w:docPart w:val="43C3757DBEA742F398DB894593CFE9DE"/>
          </w:placeholder>
          <w:showingPlcHdr/>
          <w:richText/>
        </w:sdtPr>
        <w:sdtContent>
          <w:r w:rsidRPr="00487E73" w:rsidR="00AE5C9B">
            <w:rPr>
              <w:rStyle w:val="PlaceholderText"/>
              <w:color w:val="FF0000"/>
            </w:rPr>
            <w:t>[.....]</w:t>
          </w:r>
        </w:sdtContent>
      </w:sdt>
      <w:r w:rsidRPr="004F4C8F">
        <w:rPr>
          <w:rFonts w:ascii="Trebuchet MS" w:hAnsi="Trebuchet MS" w:cs="Arial"/>
          <w:sz w:val="24"/>
          <w:szCs w:val="24"/>
        </w:rPr>
        <w:t>,</w:t>
      </w:r>
    </w:p>
    <w:p w:rsidR="00F62D76" w:rsidRPr="004F4C8F" w:rsidP="00F62D76" w14:paraId="3FFDBA2F" w14:textId="3BA8E5F8">
      <w:pPr>
        <w:spacing w:line="276" w:lineRule="auto"/>
        <w:ind w:right="181"/>
        <w:jc w:val="both"/>
        <w:rPr>
          <w:rFonts w:ascii="Trebuchet MS" w:hAnsi="Trebuchet MS" w:cs="Arial"/>
          <w:sz w:val="24"/>
          <w:szCs w:val="24"/>
        </w:rPr>
      </w:pPr>
      <w:r w:rsidRPr="004F4C8F">
        <w:rPr>
          <w:rFonts w:ascii="Trebuchet MS" w:hAnsi="Trebuchet MS" w:cs="Arial"/>
          <w:sz w:val="24"/>
          <w:szCs w:val="24"/>
        </w:rPr>
        <w:t xml:space="preserve">- valoarea capitalului social subscris și vărsat este de </w:t>
      </w:r>
      <w:sdt>
        <w:sdtPr>
          <w:rPr>
            <w:rFonts w:ascii="Trebuchet MS" w:eastAsia="SimSun" w:hAnsi="Trebuchet MS" w:cs="Arial"/>
            <w:color w:val="00000A"/>
            <w:sz w:val="24"/>
            <w:szCs w:val="24"/>
            <w:lang w:eastAsia="zh-CN"/>
          </w:rPr>
          <w:id w:val="-394282442"/>
          <w:placeholder>
            <w:docPart w:val="07F256FDD8B64796A02AA471E264DC91"/>
          </w:placeholder>
          <w:showingPlcHdr/>
          <w:richText/>
        </w:sdtPr>
        <w:sdtContent>
          <w:r w:rsidRPr="00487E73" w:rsidR="00AE5C9B">
            <w:rPr>
              <w:rStyle w:val="PlaceholderText"/>
              <w:color w:val="FF0000"/>
            </w:rPr>
            <w:t>[.....]</w:t>
          </w:r>
        </w:sdtContent>
      </w:sdt>
      <w:r w:rsidRPr="004F4C8F">
        <w:rPr>
          <w:rFonts w:ascii="Trebuchet MS" w:hAnsi="Trebuchet MS" w:cs="Arial"/>
          <w:sz w:val="24"/>
          <w:szCs w:val="24"/>
        </w:rPr>
        <w:t xml:space="preserve"> lei, iar pierderile de capital, în valoare de </w:t>
      </w:r>
      <w:sdt>
        <w:sdtPr>
          <w:rPr>
            <w:rFonts w:ascii="Trebuchet MS" w:eastAsia="SimSun" w:hAnsi="Trebuchet MS" w:cs="Arial"/>
            <w:color w:val="00000A"/>
            <w:sz w:val="24"/>
            <w:szCs w:val="24"/>
            <w:lang w:eastAsia="zh-CN"/>
          </w:rPr>
          <w:id w:val="1185403349"/>
          <w:placeholder>
            <w:docPart w:val="0B42CCA70775496B8001151D77723AA0"/>
          </w:placeholder>
          <w:showingPlcHdr/>
          <w:richText/>
        </w:sdtPr>
        <w:sdtContent>
          <w:r w:rsidRPr="00487E73" w:rsidR="00AE5C9B">
            <w:rPr>
              <w:rStyle w:val="PlaceholderText"/>
              <w:color w:val="FF0000"/>
            </w:rPr>
            <w:t>[.....]</w:t>
          </w:r>
        </w:sdtContent>
      </w:sdt>
      <w:r w:rsidRPr="004F4C8F">
        <w:rPr>
          <w:rFonts w:ascii="Trebuchet MS" w:hAnsi="Trebuchet MS" w:cs="Arial"/>
          <w:sz w:val="24"/>
          <w:szCs w:val="24"/>
        </w:rPr>
        <w:t xml:space="preserve"> lei reprezintă </w:t>
      </w:r>
      <w:sdt>
        <w:sdtPr>
          <w:rPr>
            <w:rFonts w:ascii="Trebuchet MS" w:eastAsia="SimSun" w:hAnsi="Trebuchet MS" w:cs="Arial"/>
            <w:color w:val="00000A"/>
            <w:sz w:val="24"/>
            <w:szCs w:val="24"/>
            <w:lang w:eastAsia="zh-CN"/>
          </w:rPr>
          <w:id w:val="686022813"/>
          <w:placeholder>
            <w:docPart w:val="453E739B7E8040F988CC40A2BEB92CFE"/>
          </w:placeholder>
          <w:showingPlcHdr/>
          <w:richText/>
        </w:sdtPr>
        <w:sdtContent>
          <w:r w:rsidRPr="00487E73" w:rsidR="00AE5C9B">
            <w:rPr>
              <w:rStyle w:val="PlaceholderText"/>
              <w:color w:val="FF0000"/>
            </w:rPr>
            <w:t>[.....]</w:t>
          </w:r>
        </w:sdtContent>
      </w:sdt>
      <w:r w:rsidRPr="004F4C8F" w:rsidR="00AE5C9B">
        <w:rPr>
          <w:rFonts w:ascii="Trebuchet MS" w:hAnsi="Trebuchet MS" w:cs="Arial"/>
          <w:sz w:val="24"/>
          <w:szCs w:val="24"/>
        </w:rPr>
        <w:t xml:space="preserve"> </w:t>
      </w:r>
      <w:r w:rsidRPr="004F4C8F">
        <w:rPr>
          <w:rFonts w:ascii="Trebuchet MS" w:hAnsi="Trebuchet MS" w:cs="Arial"/>
          <w:sz w:val="24"/>
          <w:szCs w:val="24"/>
        </w:rPr>
        <w:t xml:space="preserve">% din valoarea capitalului social </w:t>
      </w:r>
      <w:r w:rsidRPr="004F4C8F">
        <w:rPr>
          <w:rFonts w:ascii="Trebuchet MS" w:hAnsi="Trebuchet MS" w:cs="Arial"/>
          <w:i/>
          <w:sz w:val="24"/>
          <w:szCs w:val="24"/>
        </w:rPr>
        <w:t xml:space="preserve">(se aplică </w:t>
      </w:r>
      <w:r w:rsidRPr="004F4C8F">
        <w:rPr>
          <w:rFonts w:ascii="Trebuchet MS" w:hAnsi="Trebuchet MS" w:cs="Arial"/>
          <w:b/>
          <w:i/>
          <w:sz w:val="24"/>
          <w:szCs w:val="24"/>
        </w:rPr>
        <w:t>doar</w:t>
      </w:r>
      <w:r w:rsidRPr="004F4C8F">
        <w:rPr>
          <w:rFonts w:ascii="Trebuchet MS" w:hAnsi="Trebuchet MS" w:cs="Arial"/>
          <w:i/>
          <w:sz w:val="24"/>
          <w:szCs w:val="24"/>
        </w:rPr>
        <w:t xml:space="preserve"> pentru SA, SRL, SCA care nu sunt IMM și au o vechime mai mică de 3 ani) s</w:t>
      </w:r>
      <w:r w:rsidRPr="004F4C8F">
        <w:rPr>
          <w:rFonts w:ascii="Trebuchet MS" w:hAnsi="Trebuchet MS" w:cs="Arial"/>
          <w:sz w:val="24"/>
          <w:szCs w:val="24"/>
        </w:rPr>
        <w:t xml:space="preserve">au </w:t>
      </w:r>
    </w:p>
    <w:p w:rsidR="00F62D76" w:rsidRPr="004F4C8F" w:rsidP="00F62D76" w14:paraId="03DC7DD0" w14:textId="05609706">
      <w:pPr>
        <w:spacing w:line="276" w:lineRule="auto"/>
        <w:ind w:right="181"/>
        <w:jc w:val="both"/>
        <w:rPr>
          <w:rFonts w:ascii="Trebuchet MS" w:hAnsi="Trebuchet MS" w:cs="Arial"/>
          <w:sz w:val="24"/>
          <w:szCs w:val="24"/>
        </w:rPr>
      </w:pPr>
      <w:r w:rsidRPr="004F4C8F">
        <w:rPr>
          <w:rFonts w:ascii="Trebuchet MS" w:hAnsi="Trebuchet MS" w:cs="Arial"/>
          <w:sz w:val="24"/>
          <w:szCs w:val="24"/>
        </w:rPr>
        <w:t xml:space="preserve">- valoarea capitalurilor proprii totale este de </w:t>
      </w:r>
      <w:sdt>
        <w:sdtPr>
          <w:rPr>
            <w:rFonts w:ascii="Trebuchet MS" w:eastAsia="SimSun" w:hAnsi="Trebuchet MS" w:cs="Arial"/>
            <w:color w:val="00000A"/>
            <w:sz w:val="24"/>
            <w:szCs w:val="24"/>
            <w:lang w:eastAsia="zh-CN"/>
          </w:rPr>
          <w:id w:val="-1675330262"/>
          <w:placeholder>
            <w:docPart w:val="FC0FE3E019D84DD88E371CF0F755A5FA"/>
          </w:placeholder>
          <w:showingPlcHdr/>
          <w:richText/>
        </w:sdtPr>
        <w:sdtContent>
          <w:r w:rsidRPr="00487E73" w:rsidR="00AE5C9B">
            <w:rPr>
              <w:rStyle w:val="PlaceholderText"/>
              <w:color w:val="FF0000"/>
            </w:rPr>
            <w:t>[.....]</w:t>
          </w:r>
        </w:sdtContent>
      </w:sdt>
      <w:r w:rsidRPr="004F4C8F">
        <w:rPr>
          <w:rFonts w:ascii="Trebuchet MS" w:hAnsi="Trebuchet MS" w:cs="Arial"/>
          <w:sz w:val="24"/>
          <w:szCs w:val="24"/>
        </w:rPr>
        <w:t xml:space="preserve"> lei și reprezintă </w:t>
      </w:r>
      <w:sdt>
        <w:sdtPr>
          <w:rPr>
            <w:rFonts w:ascii="Trebuchet MS" w:eastAsia="SimSun" w:hAnsi="Trebuchet MS" w:cs="Arial"/>
            <w:color w:val="00000A"/>
            <w:sz w:val="24"/>
            <w:szCs w:val="24"/>
            <w:lang w:eastAsia="zh-CN"/>
          </w:rPr>
          <w:id w:val="1795015898"/>
          <w:placeholder>
            <w:docPart w:val="A47794E43FBA4CD68A07D704DC4B3417"/>
          </w:placeholder>
          <w:showingPlcHdr/>
          <w:richText/>
        </w:sdtPr>
        <w:sdtContent>
          <w:r w:rsidRPr="00487E73" w:rsidR="00AE5C9B">
            <w:rPr>
              <w:rStyle w:val="PlaceholderText"/>
              <w:color w:val="FF0000"/>
            </w:rPr>
            <w:t>[.....]</w:t>
          </w:r>
        </w:sdtContent>
      </w:sdt>
      <w:r w:rsidRPr="004F4C8F" w:rsidR="00AE5C9B">
        <w:rPr>
          <w:rFonts w:ascii="Trebuchet MS" w:hAnsi="Trebuchet MS" w:cs="Arial"/>
          <w:sz w:val="24"/>
          <w:szCs w:val="24"/>
        </w:rPr>
        <w:t xml:space="preserve"> </w:t>
      </w:r>
      <w:r w:rsidRPr="004F4C8F">
        <w:rPr>
          <w:rFonts w:ascii="Trebuchet MS" w:hAnsi="Trebuchet MS" w:cs="Arial"/>
          <w:sz w:val="24"/>
          <w:szCs w:val="24"/>
        </w:rPr>
        <w:t xml:space="preserve">% din valoarea capitalurilor proprii totale din anul anterior, care se cifrează la </w:t>
      </w:r>
      <w:sdt>
        <w:sdtPr>
          <w:rPr>
            <w:rFonts w:ascii="Trebuchet MS" w:eastAsia="SimSun" w:hAnsi="Trebuchet MS" w:cs="Arial"/>
            <w:color w:val="00000A"/>
            <w:sz w:val="24"/>
            <w:szCs w:val="24"/>
            <w:lang w:eastAsia="zh-CN"/>
          </w:rPr>
          <w:id w:val="483584796"/>
          <w:placeholder>
            <w:docPart w:val="EF4F188C793E4077A99FC7A0E0EFAC58"/>
          </w:placeholder>
          <w:showingPlcHdr/>
          <w:richText/>
        </w:sdtPr>
        <w:sdtContent>
          <w:r w:rsidRPr="00487E73" w:rsidR="00AE5C9B">
            <w:rPr>
              <w:rStyle w:val="PlaceholderText"/>
              <w:color w:val="FF0000"/>
            </w:rPr>
            <w:t>[.....]</w:t>
          </w:r>
        </w:sdtContent>
      </w:sdt>
      <w:r w:rsidRPr="004F4C8F">
        <w:rPr>
          <w:rFonts w:ascii="Trebuchet MS" w:hAnsi="Trebuchet MS" w:cs="Arial"/>
          <w:sz w:val="24"/>
          <w:szCs w:val="24"/>
        </w:rPr>
        <w:t xml:space="preserve"> lei. </w:t>
      </w:r>
      <w:r w:rsidRPr="004F4C8F">
        <w:rPr>
          <w:rFonts w:ascii="Trebuchet MS" w:hAnsi="Trebuchet MS" w:cs="Arial"/>
          <w:i/>
          <w:sz w:val="24"/>
          <w:szCs w:val="24"/>
        </w:rPr>
        <w:t xml:space="preserve">(se aplică </w:t>
      </w:r>
      <w:r w:rsidRPr="004F4C8F">
        <w:rPr>
          <w:rFonts w:ascii="Trebuchet MS" w:hAnsi="Trebuchet MS" w:cs="Arial"/>
          <w:b/>
          <w:i/>
          <w:sz w:val="24"/>
          <w:szCs w:val="24"/>
        </w:rPr>
        <w:t>doar</w:t>
      </w:r>
      <w:r w:rsidRPr="004F4C8F">
        <w:rPr>
          <w:rFonts w:ascii="Trebuchet MS" w:hAnsi="Trebuchet MS" w:cs="Arial"/>
          <w:i/>
          <w:sz w:val="24"/>
          <w:szCs w:val="24"/>
        </w:rPr>
        <w:t xml:space="preserve"> pentru SNC și SCS care nu sunt IMM și au o vechime mai mică de 3 ani)</w:t>
      </w:r>
      <w:r w:rsidRPr="004F4C8F">
        <w:rPr>
          <w:rFonts w:ascii="Trebuchet MS" w:hAnsi="Trebuchet MS" w:cs="Arial"/>
          <w:sz w:val="24"/>
          <w:szCs w:val="24"/>
        </w:rPr>
        <w:t xml:space="preserve">  </w:t>
      </w:r>
    </w:p>
    <w:p w:rsidR="00F62D76" w:rsidRPr="004F4C8F" w:rsidP="00F62D76" w14:paraId="3CD334C8" w14:textId="77777777">
      <w:pPr>
        <w:spacing w:line="276" w:lineRule="auto"/>
        <w:ind w:right="181"/>
        <w:jc w:val="both"/>
        <w:rPr>
          <w:rFonts w:ascii="Trebuchet MS" w:hAnsi="Trebuchet MS" w:cs="Arial"/>
          <w:sz w:val="24"/>
          <w:szCs w:val="24"/>
        </w:rPr>
      </w:pPr>
      <w:r w:rsidRPr="004F4C8F">
        <w:rPr>
          <w:rFonts w:ascii="Trebuchet MS" w:hAnsi="Trebuchet MS" w:cs="Arial"/>
          <w:sz w:val="24"/>
          <w:szCs w:val="24"/>
        </w:rPr>
        <w:t>3. Întreprinderea nu face obiectul unei proceduri colective de insolvență sau nu îndeplinește criteriile prevăzute de legislația națională pentru inițierea unei proceduri colective de insolvență la cererea creditorilor săi.</w:t>
      </w:r>
    </w:p>
    <w:p w:rsidR="00F62D76" w:rsidRPr="004F4C8F" w:rsidP="00F62D76" w14:paraId="0D9CBA8B" w14:textId="77777777">
      <w:pPr>
        <w:spacing w:line="276" w:lineRule="auto"/>
        <w:ind w:right="181"/>
        <w:jc w:val="both"/>
        <w:rPr>
          <w:rFonts w:ascii="Trebuchet MS" w:hAnsi="Trebuchet MS" w:cs="Arial"/>
          <w:sz w:val="24"/>
          <w:szCs w:val="24"/>
        </w:rPr>
      </w:pPr>
      <w:r w:rsidRPr="004F4C8F">
        <w:rPr>
          <w:rFonts w:ascii="Trebuchet MS" w:hAnsi="Trebuchet MS" w:cs="Arial"/>
          <w:sz w:val="24"/>
          <w:szCs w:val="24"/>
        </w:rPr>
        <w:t>4. Întreprinderea nu se află în situația:</w:t>
      </w:r>
    </w:p>
    <w:p w:rsidR="00F62D76" w:rsidRPr="004F4C8F" w:rsidP="00F62D76" w14:paraId="50AD30D3" w14:textId="77777777">
      <w:pPr>
        <w:spacing w:line="276" w:lineRule="auto"/>
        <w:ind w:right="181"/>
        <w:jc w:val="both"/>
        <w:rPr>
          <w:rFonts w:ascii="Trebuchet MS" w:hAnsi="Trebuchet MS" w:cs="Arial"/>
          <w:sz w:val="24"/>
          <w:szCs w:val="24"/>
        </w:rPr>
      </w:pPr>
      <w:r w:rsidRPr="004F4C8F">
        <w:rPr>
          <w:rFonts w:ascii="Trebuchet MS" w:hAnsi="Trebuchet MS" w:cs="Arial"/>
          <w:sz w:val="24"/>
          <w:szCs w:val="24"/>
        </w:rPr>
        <w:t xml:space="preserve">- a primit ajutor pentru salvare și nu a rambursat încă împrumutul sau </w:t>
      </w:r>
    </w:p>
    <w:p w:rsidR="00F62D76" w:rsidRPr="004F4C8F" w:rsidP="00F62D76" w14:paraId="1F36EFB0" w14:textId="77777777">
      <w:pPr>
        <w:spacing w:line="276" w:lineRule="auto"/>
        <w:ind w:right="181"/>
        <w:jc w:val="both"/>
        <w:rPr>
          <w:rFonts w:ascii="Trebuchet MS" w:hAnsi="Trebuchet MS" w:cs="Arial"/>
          <w:sz w:val="24"/>
          <w:szCs w:val="24"/>
        </w:rPr>
      </w:pPr>
      <w:r w:rsidRPr="004F4C8F">
        <w:rPr>
          <w:rFonts w:ascii="Trebuchet MS" w:hAnsi="Trebuchet MS" w:cs="Arial"/>
          <w:sz w:val="24"/>
          <w:szCs w:val="24"/>
        </w:rPr>
        <w:t xml:space="preserve">- nu a încetat garanția sau </w:t>
      </w:r>
    </w:p>
    <w:p w:rsidR="00F62D76" w:rsidRPr="004F4C8F" w:rsidP="00F62D76" w14:paraId="1995EF08" w14:textId="77777777">
      <w:pPr>
        <w:spacing w:line="276" w:lineRule="auto"/>
        <w:ind w:right="181"/>
        <w:jc w:val="both"/>
        <w:rPr>
          <w:rFonts w:ascii="Trebuchet MS" w:hAnsi="Trebuchet MS" w:cs="Arial"/>
          <w:sz w:val="24"/>
          <w:szCs w:val="24"/>
        </w:rPr>
      </w:pPr>
      <w:r w:rsidRPr="004F4C8F">
        <w:rPr>
          <w:rFonts w:ascii="Trebuchet MS" w:hAnsi="Trebuchet MS" w:cs="Arial"/>
          <w:sz w:val="24"/>
          <w:szCs w:val="24"/>
        </w:rPr>
        <w:t xml:space="preserve">- a primit ajutoare pentru restructurare și face încă obiectul unui plan de restructurare. </w:t>
      </w:r>
    </w:p>
    <w:p w:rsidR="00F62D76" w:rsidRPr="004F4C8F" w:rsidP="00F62D76" w14:paraId="27FFD34F" w14:textId="77777777">
      <w:pPr>
        <w:spacing w:line="276" w:lineRule="auto"/>
        <w:ind w:right="181"/>
        <w:jc w:val="both"/>
        <w:rPr>
          <w:rFonts w:ascii="Trebuchet MS" w:hAnsi="Trebuchet MS" w:cs="Arial"/>
          <w:sz w:val="24"/>
          <w:szCs w:val="24"/>
        </w:rPr>
      </w:pPr>
      <w:r w:rsidRPr="004F4C8F">
        <w:rPr>
          <w:rFonts w:ascii="Trebuchet MS" w:hAnsi="Trebuchet MS" w:cs="Arial"/>
          <w:sz w:val="24"/>
          <w:szCs w:val="24"/>
        </w:rPr>
        <w:t>5. În ultimii doi ani nu sunt îndeplinite:</w:t>
      </w:r>
    </w:p>
    <w:p w:rsidR="00F62D76" w:rsidRPr="004F4C8F" w:rsidP="00F62D76" w14:paraId="1C5A4987" w14:textId="77777777">
      <w:pPr>
        <w:spacing w:line="276" w:lineRule="auto"/>
        <w:ind w:right="181"/>
        <w:jc w:val="both"/>
        <w:rPr>
          <w:rFonts w:ascii="Trebuchet MS" w:hAnsi="Trebuchet MS" w:cs="Arial"/>
          <w:sz w:val="24"/>
          <w:szCs w:val="24"/>
        </w:rPr>
      </w:pPr>
      <w:r w:rsidRPr="004F4C8F">
        <w:rPr>
          <w:rFonts w:ascii="Trebuchet MS" w:hAnsi="Trebuchet MS" w:cs="Arial"/>
          <w:sz w:val="24"/>
          <w:szCs w:val="24"/>
        </w:rPr>
        <w:t>- raportul datorii totale /capitaluri proprii al întreprinderii este mai mare de 7,5;</w:t>
      </w:r>
    </w:p>
    <w:p w:rsidR="00F62D76" w:rsidRPr="004F4C8F" w:rsidP="00F62D76" w14:paraId="4EC392FD" w14:textId="77777777">
      <w:pPr>
        <w:spacing w:line="276" w:lineRule="auto"/>
        <w:ind w:right="181"/>
        <w:jc w:val="both"/>
        <w:rPr>
          <w:rFonts w:ascii="Trebuchet MS" w:hAnsi="Trebuchet MS" w:cs="Arial"/>
          <w:sz w:val="24"/>
          <w:szCs w:val="24"/>
        </w:rPr>
      </w:pPr>
      <w:r w:rsidRPr="004F4C8F">
        <w:rPr>
          <w:rFonts w:ascii="Trebuchet MS" w:hAnsi="Trebuchet MS" w:cs="Arial"/>
          <w:sz w:val="24"/>
          <w:szCs w:val="24"/>
        </w:rPr>
        <w:t>- capacitatea de acoperire a dobânzilor calculată pe baza EBITDA se situează sub valoarea 1,0.</w:t>
      </w:r>
    </w:p>
    <w:p w:rsidR="00F62D76" w:rsidRPr="004F4C8F" w:rsidP="00F62D76" w14:paraId="3FEAD0AC" w14:textId="77777777">
      <w:pPr>
        <w:spacing w:line="276" w:lineRule="auto"/>
        <w:ind w:right="181"/>
        <w:jc w:val="both"/>
        <w:rPr>
          <w:rFonts w:ascii="Trebuchet MS" w:hAnsi="Trebuchet MS" w:cs="Arial"/>
          <w:sz w:val="24"/>
          <w:szCs w:val="24"/>
        </w:rPr>
      </w:pPr>
      <w:r w:rsidRPr="004F4C8F">
        <w:rPr>
          <w:rFonts w:ascii="Trebuchet MS" w:hAnsi="Trebuchet MS" w:cs="Arial"/>
          <w:i/>
          <w:sz w:val="24"/>
          <w:szCs w:val="24"/>
        </w:rPr>
        <w:t xml:space="preserve">(se aplică </w:t>
      </w:r>
      <w:r w:rsidRPr="004F4C8F">
        <w:rPr>
          <w:rFonts w:ascii="Trebuchet MS" w:hAnsi="Trebuchet MS" w:cs="Arial"/>
          <w:b/>
          <w:i/>
          <w:sz w:val="24"/>
          <w:szCs w:val="24"/>
        </w:rPr>
        <w:t>doar</w:t>
      </w:r>
      <w:r w:rsidRPr="004F4C8F">
        <w:rPr>
          <w:rFonts w:ascii="Trebuchet MS" w:hAnsi="Trebuchet MS" w:cs="Arial"/>
          <w:i/>
          <w:sz w:val="24"/>
          <w:szCs w:val="24"/>
        </w:rPr>
        <w:t xml:space="preserve"> pentru întreprinderile care nu sunt IMM)</w:t>
      </w:r>
    </w:p>
    <w:p w:rsidR="00F62D76" w:rsidRPr="004F4C8F" w:rsidP="00F62D76" w14:paraId="2E542B61" w14:textId="77777777">
      <w:pPr>
        <w:autoSpaceDN w:val="0"/>
        <w:spacing w:line="360" w:lineRule="auto"/>
        <w:jc w:val="both"/>
        <w:textAlignment w:val="baseline"/>
        <w:rPr>
          <w:rFonts w:ascii="Trebuchet MS" w:eastAsia="SimSun" w:hAnsi="Trebuchet MS" w:cs="Arial"/>
          <w:color w:val="00000A"/>
          <w:sz w:val="24"/>
          <w:szCs w:val="24"/>
          <w:lang w:eastAsia="zh-CN"/>
        </w:rPr>
      </w:pPr>
    </w:p>
    <w:p w:rsidR="00F62D76" w:rsidRPr="004F4C8F" w:rsidP="00F62D76" w14:paraId="6E10FA5B" w14:textId="77777777">
      <w:pPr>
        <w:autoSpaceDN w:val="0"/>
        <w:spacing w:line="360" w:lineRule="auto"/>
        <w:jc w:val="both"/>
        <w:textAlignment w:val="baseline"/>
        <w:rPr>
          <w:rFonts w:ascii="Trebuchet MS" w:eastAsia="SimSun" w:hAnsi="Trebuchet MS" w:cs="Arial"/>
          <w:color w:val="00000A"/>
          <w:sz w:val="24"/>
          <w:szCs w:val="24"/>
          <w:lang w:eastAsia="zh-CN"/>
        </w:rPr>
      </w:pPr>
      <w:r w:rsidRPr="004F4C8F">
        <w:rPr>
          <w:rFonts w:ascii="Trebuchet MS" w:eastAsia="SimSun" w:hAnsi="Trebuchet MS" w:cs="Arial"/>
          <w:color w:val="00000A"/>
          <w:sz w:val="24"/>
          <w:szCs w:val="24"/>
          <w:lang w:eastAsia="zh-CN"/>
        </w:rPr>
        <w:t>Înţeleg că orice omisiune sau incorectitudine în prezentarea informaţiilor în scopul de a obţine avantaje pecuniare este pedepsită conform legii. Cunoscând că falsul în declaraţii este pedepsit în conformitate cu Codul Penal, declar pe propria răspundere că datele din această declaraţie sunt conforme cu realitatea.</w:t>
      </w:r>
    </w:p>
    <w:p w:rsidR="00F62D76" w:rsidRPr="004F4C8F" w:rsidP="00F62D76" w14:paraId="1C617843" w14:textId="77777777">
      <w:pPr>
        <w:autoSpaceDN w:val="0"/>
        <w:spacing w:before="120"/>
        <w:jc w:val="both"/>
        <w:textAlignment w:val="baseline"/>
        <w:rPr>
          <w:rFonts w:ascii="Trebuchet MS" w:eastAsia="SimSun" w:hAnsi="Trebuchet MS" w:cs="Arial"/>
          <w:color w:val="00000A"/>
          <w:sz w:val="24"/>
          <w:szCs w:val="24"/>
          <w:lang w:eastAsia="zh-CN"/>
        </w:rPr>
      </w:pPr>
    </w:p>
    <w:p w:rsidR="00F62D76" w:rsidRPr="004F4C8F" w:rsidP="00F62D76" w14:paraId="624F57E9" w14:textId="5727FDEE">
      <w:pPr>
        <w:autoSpaceDN w:val="0"/>
        <w:spacing w:before="120"/>
        <w:jc w:val="both"/>
        <w:textAlignment w:val="baseline"/>
        <w:rPr>
          <w:rFonts w:ascii="Trebuchet MS" w:eastAsia="SimSun" w:hAnsi="Trebuchet MS" w:cs="Arial"/>
          <w:color w:val="00000A"/>
          <w:sz w:val="24"/>
          <w:szCs w:val="24"/>
          <w:lang w:eastAsia="zh-CN"/>
        </w:rPr>
      </w:pPr>
      <w:r w:rsidRPr="004F4C8F">
        <w:rPr>
          <w:rFonts w:ascii="Trebuchet MS" w:eastAsia="SimSun" w:hAnsi="Trebuchet MS" w:cs="Arial"/>
          <w:color w:val="00000A"/>
          <w:sz w:val="24"/>
          <w:szCs w:val="24"/>
          <w:lang w:eastAsia="zh-CN"/>
        </w:rPr>
        <w:t>Semnătura autorizată a reprezentantului legal</w:t>
      </w:r>
      <w:r w:rsidR="00487E73">
        <w:rPr>
          <w:rFonts w:ascii="Trebuchet MS" w:eastAsia="SimSun" w:hAnsi="Trebuchet MS" w:cs="Arial"/>
          <w:color w:val="00000A"/>
          <w:sz w:val="24"/>
          <w:szCs w:val="24"/>
          <w:lang w:eastAsia="zh-CN"/>
        </w:rPr>
        <w:t xml:space="preserve"> </w:t>
      </w:r>
      <w:sdt>
        <w:sdtPr>
          <w:rPr>
            <w:rFonts w:ascii="Trebuchet MS" w:eastAsia="SimSun" w:hAnsi="Trebuchet MS" w:cs="Arial"/>
            <w:color w:val="00000A"/>
            <w:sz w:val="24"/>
            <w:szCs w:val="24"/>
            <w:lang w:eastAsia="zh-CN"/>
          </w:rPr>
          <w:id w:val="-1102724850"/>
          <w:placeholder>
            <w:docPart w:val="EF8F5A67C43C401EB2D168422577C9D3"/>
          </w:placeholder>
          <w:showingPlcHdr/>
          <w:richText/>
          <w15:color w:val="000000"/>
        </w:sdtPr>
        <w:sdtContent>
          <w:r w:rsidRPr="00487E73" w:rsidR="00487E73">
            <w:rPr>
              <w:rStyle w:val="PlaceholderText"/>
              <w:color w:val="FF0000"/>
            </w:rPr>
            <w:t>[Nume, prenume].</w:t>
          </w:r>
        </w:sdtContent>
      </w:sdt>
    </w:p>
    <w:p w:rsidR="00F62D76" w:rsidRPr="004F4C8F" w:rsidP="00F62D76" w14:paraId="18EC80FB" w14:textId="055331C9">
      <w:pPr>
        <w:shd w:val="clear" w:color="auto" w:fill="FFFFFF"/>
        <w:autoSpaceDN w:val="0"/>
        <w:spacing w:before="120"/>
        <w:jc w:val="both"/>
        <w:textAlignment w:val="baseline"/>
        <w:rPr>
          <w:rFonts w:ascii="Trebuchet MS" w:eastAsia="SimSun" w:hAnsi="Trebuchet MS" w:cs="Arial"/>
          <w:color w:val="00000A"/>
          <w:sz w:val="24"/>
          <w:szCs w:val="24"/>
          <w:lang w:eastAsia="zh-CN"/>
        </w:rPr>
      </w:pPr>
      <w:r w:rsidRPr="004F4C8F">
        <w:rPr>
          <w:rFonts w:ascii="Trebuchet MS" w:eastAsia="SimSun" w:hAnsi="Trebuchet MS" w:cs="Arial"/>
          <w:color w:val="00000A"/>
          <w:sz w:val="24"/>
          <w:szCs w:val="24"/>
          <w:lang w:eastAsia="zh-CN"/>
        </w:rPr>
        <w:t xml:space="preserve">Data semnării </w:t>
      </w:r>
      <w:sdt>
        <w:sdtPr>
          <w:rPr>
            <w:rFonts w:ascii="Trebuchet MS" w:eastAsia="SimSun" w:hAnsi="Trebuchet MS" w:cs="Arial"/>
            <w:color w:val="00000A"/>
            <w:sz w:val="24"/>
            <w:szCs w:val="24"/>
            <w:lang w:eastAsia="zh-CN"/>
          </w:rPr>
          <w:id w:val="969099934"/>
          <w:placeholder>
            <w:docPart w:val="B416C33EFFE9456DA6E9EFB878407CC2"/>
          </w:placeholder>
          <w:showingPlcHdr/>
          <w:date w:fullDate="2023-01-25T00:00:00Z">
            <w:dateFormat w:val="dd.MM.yyyy"/>
            <w:lid w:val="ro-RO"/>
            <w:storeMappedDataAs w:val="dateTime"/>
            <w:calendar w:val="gregorian"/>
          </w:date>
        </w:sdtPr>
        <w:sdtContent>
          <w:r w:rsidRPr="00487E73" w:rsidR="00487E73">
            <w:rPr>
              <w:rStyle w:val="PlaceholderText"/>
              <w:color w:val="FF0000"/>
              <w:lang w:val="en-US"/>
            </w:rPr>
            <w:t>[Selecteaz</w:t>
          </w:r>
          <w:r w:rsidRPr="00487E73" w:rsidR="00487E73">
            <w:rPr>
              <w:rStyle w:val="PlaceholderText"/>
              <w:color w:val="FF0000"/>
            </w:rPr>
            <w:t>ă data</w:t>
          </w:r>
          <w:r w:rsidRPr="00487E73" w:rsidR="00487E73">
            <w:rPr>
              <w:rStyle w:val="PlaceholderText"/>
              <w:color w:val="FF0000"/>
              <w:lang w:val="en-US"/>
            </w:rPr>
            <w:t>]</w:t>
          </w:r>
        </w:sdtContent>
      </w:sdt>
    </w:p>
    <w:p w:rsidR="00F62D76" w:rsidRPr="004F4C8F" w:rsidP="00F62D76" w14:paraId="441CCFE9" w14:textId="77777777">
      <w:pPr>
        <w:widowControl w:val="0"/>
        <w:autoSpaceDE w:val="0"/>
        <w:autoSpaceDN w:val="0"/>
        <w:spacing w:before="40" w:after="40"/>
        <w:jc w:val="both"/>
        <w:textAlignment w:val="baseline"/>
        <w:rPr>
          <w:rFonts w:ascii="Trebuchet MS" w:hAnsi="Trebuchet MS" w:cs="Arial"/>
          <w:i/>
          <w:iCs/>
          <w:sz w:val="24"/>
          <w:szCs w:val="24"/>
          <w:lang w:eastAsia="sk-SK"/>
        </w:rPr>
      </w:pPr>
    </w:p>
    <w:p w:rsidR="00F62D76" w:rsidRPr="004F4C8F" w:rsidP="00F62D76" w14:paraId="2060F65D" w14:textId="77777777">
      <w:pPr>
        <w:widowControl w:val="0"/>
        <w:autoSpaceDE w:val="0"/>
        <w:autoSpaceDN w:val="0"/>
        <w:spacing w:before="40" w:after="40"/>
        <w:jc w:val="both"/>
        <w:textAlignment w:val="baseline"/>
        <w:rPr>
          <w:rFonts w:ascii="Trebuchet MS" w:eastAsia="SimSun" w:hAnsi="Trebuchet MS" w:cs="Arial"/>
          <w:color w:val="00000A"/>
          <w:sz w:val="24"/>
          <w:szCs w:val="24"/>
          <w:lang w:eastAsia="zh-CN"/>
        </w:rPr>
      </w:pPr>
      <w:r w:rsidRPr="004F4C8F">
        <w:rPr>
          <w:rFonts w:ascii="Trebuchet MS" w:hAnsi="Trebuchet MS"/>
          <w:sz w:val="24"/>
          <w:szCs w:val="24"/>
        </w:rPr>
        <w:t xml:space="preserve">Atenție! </w:t>
      </w:r>
      <w:hyperlink w:history="1"/>
      <w:r w:rsidRPr="004F4C8F">
        <w:rPr>
          <w:rFonts w:ascii="Trebuchet MS" w:hAnsi="Trebuchet MS" w:cs="Arial"/>
          <w:bCs/>
          <w:i/>
          <w:iCs/>
          <w:sz w:val="24"/>
          <w:szCs w:val="24"/>
          <w:lang w:eastAsia="sk-SK"/>
        </w:rPr>
        <w:t>Acest document se va completa și depune anual de către reprezentantul legal al solicitantului/beneficiarului</w:t>
      </w:r>
      <w:r w:rsidRPr="004F4C8F">
        <w:rPr>
          <w:rFonts w:ascii="Trebuchet MS" w:hAnsi="Trebuchet MS" w:cs="Arial"/>
          <w:i/>
          <w:iCs/>
          <w:sz w:val="24"/>
          <w:szCs w:val="24"/>
          <w:lang w:eastAsia="sk-SK"/>
        </w:rPr>
        <w:t>.</w:t>
      </w:r>
    </w:p>
    <w:p w:rsidR="00F62D76" w:rsidRPr="004F53E0" w:rsidP="00F62D76" w14:paraId="42D803A9" w14:textId="77777777"/>
    <w:p w:rsidR="00E24FE4" w:rsidRPr="00B70F4A" w:rsidP="00B70F4A" w14:textId="09FE4C47">
      <w:pPr>
        <w:rPr>
          <w:rFonts w:ascii="Times New Roman" w:hAnsi="Times New Roman" w:cs="Times New Roman"/>
        </w:rPr>
        <w:sectPr w:rsidSect="00D82963">
          <w:headerReference w:type="default" r:id="rId7"/>
          <w:type w:val="nextPage"/>
          <w:pgSz w:w="12240" w:h="15840"/>
          <w:pgMar w:top="1440" w:right="540" w:bottom="1440" w:left="1440" w:header="720" w:footer="720" w:gutter="0"/>
          <w:pgNumType w:start="1"/>
          <w:cols w:space="720"/>
          <w:docGrid w:linePitch="360"/>
        </w:sectPr>
      </w:pPr>
    </w:p>
    <w:p w:rsidR="0008433E" w:rsidRPr="003108D5" w:rsidP="00C660A8" w14:paraId="6B1427DF" w14:textId="7F4A79AA">
      <w:pPr>
        <w:spacing w:before="0" w:after="0" w:line="240" w:lineRule="auto"/>
        <w:jc w:val="both"/>
        <w:rPr>
          <w:rFonts w:ascii="Trebuchet MS" w:eastAsia="Trebuchet MS" w:hAnsi="Trebuchet MS" w:cs="Times New Roman"/>
          <w:b/>
          <w:color w:val="000000"/>
          <w:sz w:val="22"/>
          <w:szCs w:val="22"/>
          <w:lang w:val="ro-RO" w:eastAsia="en-US" w:bidi="ar-SA"/>
        </w:rPr>
      </w:pPr>
    </w:p>
    <w:p w:rsidR="009767A3" w:rsidRPr="003108D5" w:rsidP="00C660A8" w14:paraId="0D39860B" w14:textId="77777777">
      <w:pPr>
        <w:spacing w:before="0" w:after="0" w:line="240" w:lineRule="auto"/>
        <w:ind w:left="142"/>
        <w:jc w:val="both"/>
        <w:rPr>
          <w:rFonts w:ascii="Trebuchet MS" w:eastAsia="Trebuchet MS" w:hAnsi="Trebuchet MS" w:cs="Times New Roman"/>
          <w:b/>
          <w:color w:val="000000"/>
          <w:sz w:val="22"/>
          <w:szCs w:val="22"/>
          <w:lang w:val="ro-RO" w:eastAsia="en-US" w:bidi="ar-SA"/>
        </w:rPr>
      </w:pPr>
    </w:p>
    <w:p w:rsidR="00306D78" w:rsidRPr="00306D78" w:rsidP="0092244F" w14:paraId="4B197F23" w14:textId="723782AD">
      <w:pPr>
        <w:spacing w:before="0" w:after="0" w:line="240" w:lineRule="auto"/>
        <w:jc w:val="both"/>
        <w:rPr>
          <w:rFonts w:ascii="Trebuchet MS" w:eastAsia="MS Mincho" w:hAnsi="Trebuchet MS" w:cs="Times New Roman"/>
          <w:color w:val="auto"/>
          <w:sz w:val="22"/>
          <w:szCs w:val="22"/>
          <w:lang w:val="ro-RO" w:eastAsia="en-US" w:bidi="ar-SA"/>
        </w:rPr>
      </w:pPr>
      <w:r w:rsidRPr="008C7AEE">
        <w:rPr>
          <w:rFonts w:ascii="Times New Roman" w:eastAsia="Trebuchet MS" w:hAnsi="Times New Roman" w:cs="Times New Roman"/>
          <w:bCs/>
          <w:color w:val="000000"/>
          <w:sz w:val="22"/>
          <w:szCs w:val="22"/>
          <w:lang w:val="ro-RO" w:eastAsia="en-US" w:bidi="ar-SA"/>
        </w:rPr>
        <w:t xml:space="preserve">  </w:t>
      </w:r>
    </w:p>
    <w:p w:rsidR="0092244F" w:rsidRPr="0092244F" w:rsidP="0092244F" w14:paraId="220171AC" w14:textId="77777777">
      <w:pPr>
        <w:spacing w:before="0" w:after="200" w:line="276" w:lineRule="auto"/>
        <w:jc w:val="left"/>
        <w:rPr>
          <w:rFonts w:ascii="Times New Roman" w:eastAsia="Calibri" w:hAnsi="Times New Roman" w:cs="Times New Roman"/>
          <w:color w:val="auto"/>
          <w:sz w:val="22"/>
          <w:szCs w:val="22"/>
          <w:lang w:val="en-US" w:eastAsia="en-US" w:bidi="ar-SA"/>
        </w:rPr>
      </w:pPr>
      <w:r w:rsidRPr="0092244F">
        <w:rPr>
          <w:rFonts w:ascii="Calibri" w:eastAsia="Calibri" w:hAnsi="Calibri" w:cs="Times New Roman"/>
          <w:noProof/>
          <w:color w:val="auto"/>
          <w:lang w:val="en-US"/>
        </w:rPr>
        <mc:AlternateContent>
          <mc:Choice Requires="wps">
            <w:drawing>
              <wp:anchor distT="45720" distB="45720" distL="114300" distR="114300" simplePos="0" relativeHeight="251659264" behindDoc="0" locked="0" layoutInCell="1" allowOverlap="1">
                <wp:simplePos x="0" y="0"/>
                <wp:positionH relativeFrom="column">
                  <wp:posOffset>3449320</wp:posOffset>
                </wp:positionH>
                <wp:positionV relativeFrom="paragraph">
                  <wp:posOffset>6350</wp:posOffset>
                </wp:positionV>
                <wp:extent cx="2417445" cy="810260"/>
                <wp:effectExtent l="0" t="0" r="20955" b="27940"/>
                <wp:wrapSquare wrapText="bothSides"/>
                <wp:docPr id="7835759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17445" cy="810260"/>
                        </a:xfrm>
                        <a:prstGeom prst="rect">
                          <a:avLst/>
                        </a:prstGeom>
                        <a:solidFill>
                          <a:srgbClr val="FFFFFF"/>
                        </a:solidFill>
                        <a:ln w="9525">
                          <a:solidFill>
                            <a:srgbClr val="000000"/>
                          </a:solidFill>
                          <a:miter lim="800000"/>
                          <a:headEnd/>
                          <a:tailEnd/>
                        </a:ln>
                      </wps:spPr>
                      <wps:txbx>
                        <w:txbxContent>
                          <w:sdt>
                            <w:sdtPr>
                              <w:id w:val="-1541586071"/>
                              <w:showingPlcHdr/>
                              <w:richText/>
                            </w:sdtPr>
                            <w:sdtContent>
                              <w:p w:rsidR="0092244F" w:rsidP="0092244F" w14:textId="77777777">
                                <w:pPr>
                                  <w:spacing w:before="160" w:after="240" w:line="276" w:lineRule="auto"/>
                                  <w:jc w:val="both"/>
                                  <w:rPr>
                                    <w:rFonts w:ascii="Trebuchet MS" w:eastAsia="Trebuchet MS" w:hAnsi="Trebuchet MS" w:cs="Open Sans"/>
                                    <w:color w:val="000000"/>
                                    <w:sz w:val="22"/>
                                    <w:szCs w:val="22"/>
                                    <w:lang w:val="ro-RO" w:eastAsia="en-US" w:bidi="ar-SA"/>
                                  </w:rPr>
                                </w:pPr>
                                <w:r>
                                  <w:rPr>
                                    <w:rFonts w:ascii="Trebuchet MS" w:eastAsia="Trebuchet MS" w:hAnsi="Trebuchet MS" w:cs="Open Sans"/>
                                    <w:color w:val="808080"/>
                                    <w:sz w:val="22"/>
                                    <w:szCs w:val="22"/>
                                    <w:lang w:val="ro-RO" w:eastAsia="en-US" w:bidi="ar-SA"/>
                                  </w:rPr>
                                  <w:t>Semnătură reprezentant legal.</w:t>
                                </w:r>
                              </w:p>
                            </w:sdtContent>
                          </w:sdt>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90.35pt;height:63.8pt;margin-top:0.5pt;margin-left:271.6pt;mso-height-percent:0;mso-height-relative:margin;mso-width-percent:0;mso-width-relative:margin;mso-wrap-distance-bottom:3.6pt;mso-wrap-distance-left:9pt;mso-wrap-distance-right:9pt;mso-wrap-distance-top:3.6pt;position:absolute;v-text-anchor:top;z-index:251658240" fillcolor="white" stroked="t" strokecolor="black" strokeweight="0.75pt">
                <v:textbox>
                  <w:txbxContent>
                    <w:sdt>
                      <w:sdtPr>
                        <w:id w:val="1170091300"/>
                        <w:showingPlcHdr/>
                        <w:richText/>
                      </w:sdtPr>
                      <w:sdtContent>
                        <w:p w:rsidR="0092244F" w:rsidP="0092244F" w14:paraId="7A4B6093" w14:textId="77777777">
                          <w:pPr>
                            <w:spacing w:before="160" w:after="240" w:line="276" w:lineRule="auto"/>
                            <w:jc w:val="both"/>
                            <w:rPr>
                              <w:rFonts w:ascii="Trebuchet MS" w:eastAsia="Trebuchet MS" w:hAnsi="Trebuchet MS" w:cs="Open Sans"/>
                              <w:color w:val="000000"/>
                              <w:sz w:val="22"/>
                              <w:szCs w:val="22"/>
                              <w:lang w:val="ro-RO" w:eastAsia="en-US" w:bidi="ar-SA"/>
                            </w:rPr>
                          </w:pPr>
                          <w:r>
                            <w:rPr>
                              <w:rFonts w:ascii="Trebuchet MS" w:eastAsia="Trebuchet MS" w:hAnsi="Trebuchet MS" w:cs="Open Sans"/>
                              <w:color w:val="808080"/>
                              <w:sz w:val="22"/>
                              <w:szCs w:val="22"/>
                              <w:lang w:val="ro-RO" w:eastAsia="en-US" w:bidi="ar-SA"/>
                            </w:rPr>
                            <w:t>Semnătură reprezentant legal.</w:t>
                          </w:r>
                        </w:p>
                      </w:sdtContent>
                    </w:sdt>
                  </w:txbxContent>
                </v:textbox>
                <w10:wrap type="square"/>
              </v:shape>
            </w:pict>
          </mc:Fallback>
        </mc:AlternateContent>
      </w:r>
    </w:p>
    <w:p w:rsidR="0092244F" w:rsidRPr="0092244F" w:rsidP="0092244F" w14:paraId="2C729B44" w14:textId="77777777">
      <w:pPr>
        <w:spacing w:before="0" w:after="200" w:line="276" w:lineRule="auto"/>
        <w:jc w:val="left"/>
        <w:rPr>
          <w:rFonts w:ascii="Times New Roman" w:eastAsia="Calibri" w:hAnsi="Times New Roman" w:cs="Times New Roman"/>
          <w:color w:val="auto"/>
          <w:sz w:val="22"/>
          <w:szCs w:val="22"/>
          <w:lang w:val="en-US" w:eastAsia="en-US" w:bidi="ar-SA"/>
        </w:rPr>
      </w:pPr>
    </w:p>
    <w:p w:rsidR="0092244F" w:rsidRPr="0092244F" w:rsidP="0092244F" w14:paraId="43BB59FE" w14:textId="77777777">
      <w:pPr>
        <w:spacing w:before="0" w:after="200" w:line="276" w:lineRule="auto"/>
        <w:jc w:val="left"/>
        <w:rPr>
          <w:rFonts w:ascii="Times New Roman" w:eastAsia="Calibri" w:hAnsi="Times New Roman" w:cs="Times New Roman"/>
          <w:color w:val="auto"/>
          <w:sz w:val="22"/>
          <w:szCs w:val="22"/>
          <w:lang w:val="en-US" w:eastAsia="en-US" w:bidi="ar-SA"/>
        </w:rPr>
      </w:pPr>
    </w:p>
    <w:p w:rsidR="0092244F" w:rsidRPr="0092244F" w:rsidP="0092244F" w14:paraId="05783A65" w14:textId="77777777">
      <w:pPr>
        <w:spacing w:before="0" w:after="200" w:line="276" w:lineRule="auto"/>
        <w:jc w:val="left"/>
        <w:rPr>
          <w:rFonts w:ascii="Times New Roman" w:eastAsia="Calibri" w:hAnsi="Times New Roman" w:cs="Times New Roman"/>
          <w:color w:val="auto"/>
          <w:sz w:val="22"/>
          <w:szCs w:val="22"/>
          <w:lang w:val="en-US" w:eastAsia="en-US" w:bidi="ar-SA"/>
        </w:rPr>
      </w:pPr>
    </w:p>
    <w:p w:rsidR="0092244F" w:rsidRPr="0092244F" w:rsidP="0092244F" w14:paraId="7064F55A" w14:textId="77777777">
      <w:pPr>
        <w:spacing w:before="0" w:after="200" w:line="276" w:lineRule="auto"/>
        <w:jc w:val="left"/>
        <w:rPr>
          <w:rFonts w:ascii="Times New Roman" w:eastAsia="Calibri" w:hAnsi="Times New Roman" w:cs="Times New Roman"/>
          <w:b/>
          <w:bCs/>
          <w:color w:val="auto"/>
          <w:sz w:val="28"/>
          <w:szCs w:val="28"/>
          <w:lang w:val="en-US" w:eastAsia="en-US" w:bidi="ar-SA"/>
        </w:rPr>
      </w:pPr>
      <w:r w:rsidRPr="0092244F">
        <w:rPr>
          <w:rFonts w:ascii="Times New Roman" w:eastAsia="Calibri" w:hAnsi="Times New Roman" w:cs="Times New Roman"/>
          <w:b/>
          <w:bCs/>
          <w:color w:val="auto"/>
          <w:sz w:val="28"/>
          <w:szCs w:val="28"/>
          <w:lang w:val="en-US" w:eastAsia="en-US" w:bidi="ar-SA"/>
        </w:rPr>
        <w:t>CERERE DE FINANȚARE</w:t>
      </w:r>
    </w:p>
    <w:p w:rsidR="0092244F" w:rsidRPr="0092244F" w:rsidP="0092244F" w14:paraId="6C257487" w14:textId="77777777">
      <w:pPr>
        <w:spacing w:before="0" w:after="200" w:line="276" w:lineRule="auto"/>
        <w:jc w:val="left"/>
        <w:rPr>
          <w:rFonts w:ascii="Times New Roman" w:eastAsia="Calibri" w:hAnsi="Times New Roman" w:cs="Times New Roman"/>
          <w:b/>
          <w:bCs/>
          <w:color w:val="auto"/>
          <w:sz w:val="28"/>
          <w:szCs w:val="28"/>
          <w:lang w:val="en-US" w:eastAsia="en-US" w:bidi="ar-SA"/>
        </w:rPr>
      </w:pPr>
      <w:r w:rsidRPr="0092244F">
        <w:rPr>
          <w:rFonts w:ascii="Times New Roman" w:eastAsia="Calibri" w:hAnsi="Times New Roman" w:cs="Times New Roman"/>
          <w:b/>
          <w:bCs/>
          <w:color w:val="auto"/>
          <w:sz w:val="28"/>
          <w:szCs w:val="28"/>
          <w:lang w:val="en-US" w:eastAsia="en-US" w:bidi="ar-SA"/>
        </w:rPr>
        <w:t xml:space="preserve">COMPONENTA </w:t>
      </w:r>
      <w:r w:rsidRPr="0092244F">
        <w:rPr>
          <w:rFonts w:ascii="Times New Roman" w:eastAsia="Calibri" w:hAnsi="Times New Roman" w:cs="Times New Roman"/>
          <w:b/>
          <w:bCs/>
          <w:color w:val="auto"/>
          <w:sz w:val="28"/>
          <w:szCs w:val="28"/>
          <w:lang w:val="en-US" w:eastAsia="en-US" w:bidi="ar-SA"/>
        </w:rPr>
        <w:t>2 :</w:t>
      </w:r>
      <w:r w:rsidRPr="0092244F">
        <w:rPr>
          <w:rFonts w:ascii="Times New Roman" w:eastAsia="Calibri" w:hAnsi="Times New Roman" w:cs="Times New Roman"/>
          <w:b/>
          <w:bCs/>
          <w:color w:val="auto"/>
          <w:sz w:val="28"/>
          <w:szCs w:val="28"/>
          <w:lang w:val="en-US" w:eastAsia="en-US" w:bidi="ar-SA"/>
        </w:rPr>
        <w:t xml:space="preserve"> PĂDURI ȘI PROTECȚIA BIODIVERSITĂȚII</w:t>
      </w:r>
    </w:p>
    <w:p w:rsidR="0092244F" w:rsidRPr="0092244F" w:rsidP="0092244F" w14:paraId="73F4628A" w14:textId="77777777">
      <w:pPr>
        <w:spacing w:before="0" w:after="200" w:line="276" w:lineRule="auto"/>
        <w:jc w:val="left"/>
        <w:rPr>
          <w:rFonts w:ascii="Times New Roman" w:eastAsia="Calibri" w:hAnsi="Times New Roman" w:cs="Times New Roman"/>
          <w:b/>
          <w:bCs/>
          <w:color w:val="auto"/>
          <w:sz w:val="28"/>
          <w:szCs w:val="28"/>
          <w:lang w:val="en-US" w:eastAsia="en-US" w:bidi="ar-SA"/>
        </w:rPr>
      </w:pPr>
      <w:r w:rsidRPr="0092244F">
        <w:rPr>
          <w:rFonts w:ascii="Times New Roman" w:eastAsia="Calibri" w:hAnsi="Times New Roman" w:cs="Times New Roman"/>
          <w:b/>
          <w:bCs/>
          <w:color w:val="auto"/>
          <w:sz w:val="28"/>
          <w:szCs w:val="28"/>
          <w:lang w:val="en-US" w:eastAsia="en-US" w:bidi="ar-SA"/>
        </w:rPr>
        <w:t>INVESTIȚIA I2. Dezvoltarea de capacități moderne de producere a materialului forestier de reproducere</w:t>
      </w:r>
    </w:p>
    <w:p w:rsidR="0092244F" w:rsidRPr="0092244F" w:rsidP="00D74AAA" w14:paraId="01753FF3" w14:textId="0DED45B4">
      <w:pPr>
        <w:spacing w:before="0" w:after="200" w:line="276" w:lineRule="auto"/>
        <w:jc w:val="both"/>
        <w:rPr>
          <w:rFonts w:ascii="Times New Roman" w:eastAsia="Calibri" w:hAnsi="Times New Roman" w:cs="Times New Roman"/>
          <w:b/>
          <w:bCs/>
          <w:color w:val="auto"/>
          <w:sz w:val="24"/>
          <w:szCs w:val="24"/>
          <w:lang w:val="ro-RO" w:eastAsia="en-US" w:bidi="ar-SA"/>
        </w:rPr>
      </w:pPr>
      <w:r w:rsidRPr="0092244F">
        <w:rPr>
          <w:rFonts w:ascii="Times New Roman" w:eastAsia="Calibri" w:hAnsi="Times New Roman" w:cs="Times New Roman"/>
          <w:b/>
          <w:bCs/>
          <w:color w:val="auto"/>
          <w:sz w:val="24"/>
          <w:szCs w:val="24"/>
          <w:lang w:val="en-US" w:eastAsia="en-US" w:bidi="ar-SA"/>
        </w:rPr>
        <w:t>Subinvestiția</w:t>
      </w:r>
      <w:r w:rsidRPr="0092244F">
        <w:rPr>
          <w:rFonts w:ascii="Times New Roman" w:eastAsia="Calibri" w:hAnsi="Times New Roman" w:cs="Times New Roman"/>
          <w:b/>
          <w:bCs/>
          <w:color w:val="auto"/>
          <w:sz w:val="24"/>
          <w:szCs w:val="24"/>
          <w:lang w:val="en-US" w:eastAsia="en-US" w:bidi="ar-SA"/>
        </w:rPr>
        <w:t xml:space="preserve"> I.2.B. </w:t>
      </w:r>
      <w:r w:rsidRPr="0092244F">
        <w:rPr>
          <w:rFonts w:ascii="Times New Roman" w:eastAsia="Calibri" w:hAnsi="Times New Roman" w:cs="Times New Roman"/>
          <w:b/>
          <w:bCs/>
          <w:color w:val="auto"/>
          <w:sz w:val="24"/>
          <w:szCs w:val="24"/>
          <w:lang w:val="pt-BR" w:eastAsia="en-US" w:bidi="ar-SA"/>
        </w:rPr>
        <w:t xml:space="preserve">Acordarea de sprijin </w:t>
      </w:r>
      <w:r w:rsidRPr="0092244F">
        <w:rPr>
          <w:rFonts w:ascii="Times New Roman" w:eastAsia="Calibri" w:hAnsi="Times New Roman" w:cs="Times New Roman"/>
          <w:b/>
          <w:bCs/>
          <w:color w:val="auto"/>
          <w:sz w:val="24"/>
          <w:szCs w:val="24"/>
          <w:lang w:val="ro-RO" w:eastAsia="en-US" w:bidi="ar-SA"/>
        </w:rPr>
        <w:t>pentru investiții în pepiniere și tehnologii moderne de producere a puieților forestieri finanțat prin Planul Național de Redresare și Reziliență</w:t>
      </w:r>
    </w:p>
    <w:p w:rsidR="0092244F" w:rsidRPr="0092244F" w:rsidP="0092244F" w14:paraId="0A22EB7A" w14:textId="77777777">
      <w:pPr>
        <w:spacing w:before="0" w:after="200" w:line="276" w:lineRule="auto"/>
        <w:jc w:val="left"/>
        <w:rPr>
          <w:rFonts w:ascii="Times New Roman" w:eastAsia="Calibri" w:hAnsi="Times New Roman" w:cs="Times New Roman"/>
          <w:b/>
          <w:bCs/>
          <w:color w:val="auto"/>
          <w:sz w:val="24"/>
          <w:szCs w:val="24"/>
          <w:lang w:val="en-US" w:eastAsia="en-US" w:bidi="ar-SA"/>
        </w:rPr>
      </w:pPr>
      <w:r w:rsidRPr="0092244F">
        <w:rPr>
          <w:rFonts w:ascii="Calibri" w:eastAsia="Calibri" w:hAnsi="Calibri" w:cs="Times New Roman"/>
          <w:noProof/>
          <w:color w:val="auto"/>
          <w:lang w:val="en-US"/>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150495</wp:posOffset>
                </wp:positionV>
                <wp:extent cx="1856105" cy="400050"/>
                <wp:effectExtent l="0" t="0" r="10795" b="19050"/>
                <wp:wrapSquare wrapText="bothSides"/>
                <wp:docPr id="70321884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56105" cy="400050"/>
                        </a:xfrm>
                        <a:prstGeom prst="rect">
                          <a:avLst/>
                        </a:prstGeom>
                        <a:solidFill>
                          <a:srgbClr val="FFFFFF"/>
                        </a:solidFill>
                        <a:ln w="9525">
                          <a:solidFill>
                            <a:srgbClr val="000000"/>
                          </a:solidFill>
                          <a:miter lim="800000"/>
                          <a:headEnd/>
                          <a:tailEnd/>
                        </a:ln>
                      </wps:spPr>
                      <wps:txbx>
                        <w:txbxContent>
                          <w:p w:rsidR="0092244F" w:rsidP="0092244F" w14:textId="77777777">
                            <w:pPr>
                              <w:spacing w:before="160" w:after="240" w:line="276" w:lineRule="auto"/>
                              <w:jc w:val="both"/>
                              <w:rPr>
                                <w:rFonts w:ascii="Times New Roman" w:eastAsia="Trebuchet MS" w:hAnsi="Times New Roman" w:cs="Open Sans"/>
                                <w:b/>
                                <w:bCs/>
                                <w:color w:val="000000"/>
                                <w:sz w:val="22"/>
                                <w:szCs w:val="22"/>
                                <w:lang w:val="ro-RO" w:eastAsia="en-US" w:bidi="ar-SA"/>
                              </w:rPr>
                            </w:pPr>
                            <w:r>
                              <w:rPr>
                                <w:rFonts w:ascii="Times New Roman" w:eastAsia="Trebuchet MS" w:hAnsi="Times New Roman" w:cs="Open Sans"/>
                                <w:b/>
                                <w:bCs/>
                                <w:color w:val="000000"/>
                                <w:sz w:val="22"/>
                                <w:szCs w:val="22"/>
                                <w:lang w:val="ro-RO" w:eastAsia="en-US" w:bidi="ar-SA"/>
                              </w:rPr>
                              <w:t>SECȚIUNE GENERALĂ</w:t>
                            </w: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146.15pt;height:31.5pt;margin-top:11.85pt;margin-left:0;mso-height-percent:0;mso-height-relative:margin;mso-position-horizontal:left;mso-position-horizontal-relative:margin;mso-width-percent:0;mso-width-relative:margin;mso-wrap-distance-bottom:3.6pt;mso-wrap-distance-left:9pt;mso-wrap-distance-right:9pt;mso-wrap-distance-top:3.6pt;position:absolute;v-text-anchor:top;z-index:251660288" fillcolor="white" stroked="t" strokecolor="black" strokeweight="0.75pt">
                <v:textbox>
                  <w:txbxContent>
                    <w:p w:rsidR="0092244F" w:rsidP="0092244F" w14:paraId="38C4DFE3" w14:textId="77777777">
                      <w:pPr>
                        <w:spacing w:before="160" w:after="240" w:line="276" w:lineRule="auto"/>
                        <w:jc w:val="both"/>
                        <w:rPr>
                          <w:rFonts w:ascii="Times New Roman" w:eastAsia="Trebuchet MS" w:hAnsi="Times New Roman" w:cs="Open Sans"/>
                          <w:b/>
                          <w:bCs/>
                          <w:color w:val="000000"/>
                          <w:sz w:val="22"/>
                          <w:szCs w:val="22"/>
                          <w:lang w:val="ro-RO" w:eastAsia="en-US" w:bidi="ar-SA"/>
                        </w:rPr>
                      </w:pPr>
                      <w:r>
                        <w:rPr>
                          <w:rFonts w:ascii="Times New Roman" w:eastAsia="Trebuchet MS" w:hAnsi="Times New Roman" w:cs="Open Sans"/>
                          <w:b/>
                          <w:bCs/>
                          <w:color w:val="000000"/>
                          <w:sz w:val="22"/>
                          <w:szCs w:val="22"/>
                          <w:lang w:val="ro-RO" w:eastAsia="en-US" w:bidi="ar-SA"/>
                        </w:rPr>
                        <w:t>SECȚIUNE GENERALĂ</w:t>
                      </w:r>
                    </w:p>
                  </w:txbxContent>
                </v:textbox>
                <w10:wrap type="square"/>
              </v:shape>
            </w:pict>
          </mc:Fallback>
        </mc:AlternateContent>
      </w:r>
    </w:p>
    <w:p w:rsidR="0092244F" w:rsidRPr="0092244F" w:rsidP="0092244F" w14:paraId="78B06283" w14:textId="05B156BD">
      <w:pPr>
        <w:spacing w:before="0" w:after="200" w:line="276" w:lineRule="auto"/>
        <w:jc w:val="left"/>
        <w:rPr>
          <w:rFonts w:ascii="Times New Roman" w:eastAsia="Calibri" w:hAnsi="Times New Roman" w:cs="Times New Roman"/>
          <w:color w:val="auto"/>
          <w:sz w:val="22"/>
          <w:szCs w:val="22"/>
          <w:lang w:val="en-US" w:eastAsia="en-US" w:bidi="ar-SA"/>
        </w:rPr>
      </w:pPr>
    </w:p>
    <w:p w:rsidR="0092244F" w:rsidRPr="0092244F" w:rsidP="0092244F" w14:paraId="21C033F7" w14:textId="43A0200F">
      <w:pPr>
        <w:spacing w:before="0" w:after="200" w:line="276" w:lineRule="auto"/>
        <w:jc w:val="left"/>
        <w:rPr>
          <w:rFonts w:ascii="Times New Roman" w:eastAsia="Calibri" w:hAnsi="Times New Roman" w:cs="Times New Roman"/>
          <w:color w:val="auto"/>
          <w:sz w:val="22"/>
          <w:szCs w:val="22"/>
          <w:lang w:val="en-US" w:eastAsia="en-US" w:bidi="ar-SA"/>
        </w:rPr>
      </w:pPr>
      <w:r w:rsidRPr="0092244F">
        <w:rPr>
          <w:rFonts w:ascii="Calibri" w:eastAsia="Calibri" w:hAnsi="Calibri" w:cs="Times New Roman"/>
          <w:noProof/>
          <w:color w:val="auto"/>
          <w:lang w:val="en-US"/>
        </w:rPr>
        <mc:AlternateContent>
          <mc:Choice Requires="wps">
            <w:drawing>
              <wp:anchor distT="45720" distB="45720" distL="114300" distR="114300" simplePos="0" relativeHeight="251663360" behindDoc="0" locked="0" layoutInCell="1" allowOverlap="1">
                <wp:simplePos x="0" y="0"/>
                <wp:positionH relativeFrom="margin">
                  <wp:align>left</wp:align>
                </wp:positionH>
                <wp:positionV relativeFrom="paragraph">
                  <wp:posOffset>5080</wp:posOffset>
                </wp:positionV>
                <wp:extent cx="2223135" cy="390525"/>
                <wp:effectExtent l="0" t="0" r="24765" b="28575"/>
                <wp:wrapSquare wrapText="bothSides"/>
                <wp:docPr id="2098796714"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23135" cy="390525"/>
                        </a:xfrm>
                        <a:prstGeom prst="rect">
                          <a:avLst/>
                        </a:prstGeom>
                        <a:solidFill>
                          <a:srgbClr val="FFFFFF"/>
                        </a:solidFill>
                        <a:ln w="9525">
                          <a:solidFill>
                            <a:srgbClr val="000000"/>
                          </a:solidFill>
                          <a:miter lim="800000"/>
                          <a:headEnd/>
                          <a:tailEnd/>
                        </a:ln>
                      </wps:spPr>
                      <wps:txbx>
                        <w:txbxContent>
                          <w:p w:rsidR="0092244F" w:rsidP="0092244F" w14:textId="77777777">
                            <w:pPr>
                              <w:spacing w:before="160" w:after="240" w:line="276" w:lineRule="auto"/>
                              <w:jc w:val="both"/>
                              <w:rPr>
                                <w:rFonts w:ascii="Times New Roman" w:eastAsia="Trebuchet MS" w:hAnsi="Times New Roman" w:cs="Open Sans"/>
                                <w:b/>
                                <w:bCs/>
                                <w:color w:val="000000"/>
                                <w:sz w:val="22"/>
                                <w:szCs w:val="22"/>
                                <w:lang w:val="ro-RO" w:eastAsia="en-US" w:bidi="ar-SA"/>
                              </w:rPr>
                            </w:pPr>
                            <w:r>
                              <w:rPr>
                                <w:rFonts w:ascii="Times New Roman" w:eastAsia="Trebuchet MS" w:hAnsi="Times New Roman" w:cs="Open Sans"/>
                                <w:b/>
                                <w:bCs/>
                                <w:color w:val="000000"/>
                                <w:sz w:val="22"/>
                                <w:szCs w:val="22"/>
                                <w:lang w:val="ro-RO" w:eastAsia="en-US" w:bidi="ar-SA"/>
                              </w:rPr>
                              <w:t>A.PREZENTARE GENERALĂ</w:t>
                            </w: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 o:spid="_x0000_s1027" type="#_x0000_t202" style="width:175.05pt;height:30.75pt;margin-top:0.4pt;margin-left:0;mso-height-percent:0;mso-height-relative:margin;mso-position-horizontal:left;mso-position-horizontal-relative:margin;mso-width-percent:0;mso-width-relative:margin;mso-wrap-distance-bottom:3.6pt;mso-wrap-distance-left:9pt;mso-wrap-distance-right:9pt;mso-wrap-distance-top:3.6pt;position:absolute;v-text-anchor:top;z-index:251662336" fillcolor="white" stroked="t" strokecolor="black" strokeweight="0.75pt">
                <v:textbox>
                  <w:txbxContent>
                    <w:p w:rsidR="0092244F" w:rsidP="0092244F" w14:paraId="73CDE44C" w14:textId="77777777">
                      <w:pPr>
                        <w:spacing w:before="160" w:after="240" w:line="276" w:lineRule="auto"/>
                        <w:jc w:val="both"/>
                        <w:rPr>
                          <w:rFonts w:ascii="Times New Roman" w:eastAsia="Trebuchet MS" w:hAnsi="Times New Roman" w:cs="Open Sans"/>
                          <w:b/>
                          <w:bCs/>
                          <w:color w:val="000000"/>
                          <w:sz w:val="22"/>
                          <w:szCs w:val="22"/>
                          <w:lang w:val="ro-RO" w:eastAsia="en-US" w:bidi="ar-SA"/>
                        </w:rPr>
                      </w:pPr>
                      <w:r>
                        <w:rPr>
                          <w:rFonts w:ascii="Times New Roman" w:eastAsia="Trebuchet MS" w:hAnsi="Times New Roman" w:cs="Open Sans"/>
                          <w:b/>
                          <w:bCs/>
                          <w:color w:val="000000"/>
                          <w:sz w:val="22"/>
                          <w:szCs w:val="22"/>
                          <w:lang w:val="ro-RO" w:eastAsia="en-US" w:bidi="ar-SA"/>
                        </w:rPr>
                        <w:t>A.PREZENTARE GENERALĂ</w:t>
                      </w:r>
                    </w:p>
                  </w:txbxContent>
                </v:textbox>
                <w10:wrap type="square"/>
              </v:shape>
            </w:pict>
          </mc:Fallback>
        </mc:AlternateContent>
      </w:r>
    </w:p>
    <w:p w:rsidR="0092244F" w:rsidP="0092244F" w14:paraId="5F533B7A" w14:textId="77777777">
      <w:pPr>
        <w:spacing w:before="0" w:after="0" w:line="360" w:lineRule="auto"/>
        <w:jc w:val="left"/>
        <w:rPr>
          <w:rFonts w:ascii="Times New Roman" w:eastAsia="Calibri" w:hAnsi="Times New Roman" w:cs="Times New Roman"/>
          <w:b/>
          <w:bCs/>
          <w:color w:val="auto"/>
          <w:sz w:val="24"/>
          <w:szCs w:val="24"/>
          <w:lang w:val="en-US" w:eastAsia="en-US" w:bidi="ar-SA"/>
        </w:rPr>
      </w:pPr>
    </w:p>
    <w:p w:rsidR="0092244F" w:rsidRPr="0092244F" w:rsidP="0092244F" w14:paraId="65964A0B" w14:textId="5EEDAEAE">
      <w:pPr>
        <w:spacing w:before="0" w:after="0" w:line="360" w:lineRule="auto"/>
        <w:ind w:left="2880" w:firstLine="720"/>
        <w:jc w:val="left"/>
        <w:rPr>
          <w:rFonts w:ascii="Times New Roman" w:eastAsia="Calibri" w:hAnsi="Times New Roman" w:cs="Times New Roman"/>
          <w:b/>
          <w:bCs/>
          <w:color w:val="auto"/>
          <w:sz w:val="24"/>
          <w:szCs w:val="24"/>
          <w:lang w:val="en-US" w:eastAsia="en-US" w:bidi="ar-SA"/>
        </w:rPr>
      </w:pPr>
      <w:r w:rsidRPr="0092244F">
        <w:rPr>
          <w:rFonts w:ascii="Times New Roman" w:eastAsia="Calibri" w:hAnsi="Times New Roman" w:cs="Times New Roman"/>
          <w:b/>
          <w:bCs/>
          <w:color w:val="auto"/>
          <w:sz w:val="24"/>
          <w:szCs w:val="24"/>
          <w:lang w:val="en-US" w:eastAsia="en-US" w:bidi="ar-SA"/>
        </w:rPr>
        <w:t>A1. Tip de investiție</w:t>
      </w:r>
    </w:p>
    <w:p w:rsidR="0092244F" w:rsidRPr="0092244F" w:rsidP="0092244F" w14:paraId="51A3747E" w14:textId="77777777">
      <w:pPr>
        <w:spacing w:before="0" w:after="0" w:line="360" w:lineRule="auto"/>
        <w:jc w:val="both"/>
        <w:rPr>
          <w:rFonts w:ascii="Times New Roman" w:eastAsia="Calibri" w:hAnsi="Times New Roman" w:cs="Times New Roman"/>
          <w:color w:val="auto"/>
          <w:sz w:val="24"/>
          <w:szCs w:val="24"/>
          <w:lang w:val="en-US" w:eastAsia="en-US" w:bidi="ar-SA"/>
        </w:rPr>
      </w:pPr>
      <w:sdt>
        <w:sdtPr>
          <w:rPr>
            <w:rFonts w:ascii="Times New Roman" w:eastAsia="Calibri" w:hAnsi="Times New Roman" w:cs="Times New Roman"/>
            <w:b/>
            <w:bCs/>
            <w:color w:val="auto"/>
            <w:lang w:val="en-US"/>
          </w:rPr>
          <w:id w:val="1919209777"/>
          <w14:checkbox>
            <w14:checked w14:val="0"/>
            <w14:checkedState w14:val="2612" w14:font="MS Gothic"/>
            <w14:uncheckedState w14:val="2610" w14:font="MS Gothic"/>
          </w14:checkbox>
        </w:sdtPr>
        <w:sdtContent>
          <w:r w:rsidRPr="0092244F">
            <w:rPr>
              <w:rFonts w:ascii="Segoe UI Symbol" w:eastAsia="Calibri" w:hAnsi="Segoe UI Symbol" w:cs="Segoe UI Symbol"/>
              <w:b/>
              <w:bCs/>
              <w:color w:val="auto"/>
              <w:sz w:val="22"/>
              <w:szCs w:val="22"/>
              <w:lang w:val="en-US" w:eastAsia="en-US" w:bidi="ar-SA"/>
            </w:rPr>
            <w:t>☐</w:t>
          </w:r>
        </w:sdtContent>
      </w:sdt>
      <w:r w:rsidRPr="0092244F">
        <w:rPr>
          <w:rFonts w:ascii="Times New Roman" w:eastAsia="Calibri" w:hAnsi="Times New Roman" w:cs="Times New Roman"/>
          <w:color w:val="auto"/>
          <w:sz w:val="22"/>
          <w:szCs w:val="22"/>
          <w:lang w:val="en-US" w:eastAsia="en-US" w:bidi="ar-SA"/>
        </w:rPr>
        <w:t xml:space="preserve"> </w:t>
      </w:r>
      <w:r w:rsidRPr="0092244F">
        <w:rPr>
          <w:rFonts w:ascii="Times New Roman" w:eastAsia="Calibri" w:hAnsi="Times New Roman" w:cs="Times New Roman"/>
          <w:color w:val="auto"/>
          <w:sz w:val="24"/>
          <w:szCs w:val="24"/>
          <w:lang w:val="en-US" w:eastAsia="en-US" w:bidi="ar-SA"/>
        </w:rPr>
        <w:t>modernizarea/dezvoltarea pepinierelor forestiere existente, acolo unde capacitățile existente sunt învechite sau insuficiente;</w:t>
      </w:r>
    </w:p>
    <w:p w:rsidR="0092244F" w:rsidRPr="0092244F" w:rsidP="0092244F" w14:paraId="06B8E037" w14:textId="3AC30325">
      <w:pPr>
        <w:spacing w:before="0" w:after="0" w:line="360" w:lineRule="auto"/>
        <w:jc w:val="both"/>
        <w:rPr>
          <w:rFonts w:ascii="Times New Roman" w:eastAsia="Calibri" w:hAnsi="Times New Roman" w:cs="Times New Roman"/>
          <w:color w:val="auto"/>
          <w:sz w:val="24"/>
          <w:szCs w:val="24"/>
          <w:lang w:val="en-US" w:eastAsia="en-US" w:bidi="ar-SA"/>
        </w:rPr>
      </w:pPr>
      <w:sdt>
        <w:sdtPr>
          <w:rPr>
            <w:rFonts w:ascii="Times New Roman" w:eastAsia="Calibri" w:hAnsi="Times New Roman" w:cs="Times New Roman"/>
            <w:color w:val="auto"/>
            <w:lang w:val="en-US"/>
          </w:rPr>
          <w:id w:val="161130511"/>
          <w14:checkbox>
            <w14:checked w14:val="0"/>
            <w14:checkedState w14:val="2612" w14:font="MS Gothic"/>
            <w14:uncheckedState w14:val="2610" w14:font="MS Gothic"/>
          </w14:checkbox>
        </w:sdtPr>
        <w:sdtContent>
          <w:r w:rsidR="0014748B">
            <w:rPr>
              <w:rFonts w:ascii="MS Gothic" w:eastAsia="MS Gothic" w:hAnsi="MS Gothic" w:cs="Times New Roman" w:hint="eastAsia"/>
              <w:color w:val="auto"/>
              <w:sz w:val="22"/>
              <w:szCs w:val="22"/>
              <w:lang w:val="en-US" w:eastAsia="en-US" w:bidi="ar-SA"/>
            </w:rPr>
            <w:t>☐</w:t>
          </w:r>
        </w:sdtContent>
      </w:sdt>
      <w:r w:rsidRPr="0092244F">
        <w:rPr>
          <w:rFonts w:ascii="Times New Roman" w:eastAsia="Calibri" w:hAnsi="Times New Roman" w:cs="Times New Roman"/>
          <w:color w:val="auto"/>
          <w:sz w:val="22"/>
          <w:szCs w:val="22"/>
          <w:lang w:val="en-US" w:eastAsia="en-US" w:bidi="ar-SA"/>
        </w:rPr>
        <w:t xml:space="preserve"> </w:t>
      </w:r>
      <w:r w:rsidRPr="0092244F">
        <w:rPr>
          <w:rFonts w:ascii="Times New Roman" w:eastAsia="Calibri" w:hAnsi="Times New Roman" w:cs="Times New Roman"/>
          <w:color w:val="auto"/>
          <w:sz w:val="24"/>
          <w:szCs w:val="24"/>
          <w:lang w:val="en-US" w:eastAsia="en-US" w:bidi="ar-SA"/>
        </w:rPr>
        <w:t>crearea unor pepiniere noi;</w:t>
      </w:r>
    </w:p>
    <w:p w:rsidR="0092244F" w:rsidRPr="0092244F" w:rsidP="0092244F" w14:paraId="7D7E5AAB" w14:textId="00BF1C45">
      <w:pPr>
        <w:spacing w:before="0" w:after="0" w:line="360" w:lineRule="auto"/>
        <w:jc w:val="left"/>
        <w:rPr>
          <w:rFonts w:ascii="Times New Roman" w:eastAsia="Calibri" w:hAnsi="Times New Roman" w:cs="Times New Roman"/>
          <w:color w:val="auto"/>
          <w:sz w:val="24"/>
          <w:szCs w:val="24"/>
          <w:lang w:val="en-US" w:eastAsia="en-US" w:bidi="ar-SA"/>
        </w:rPr>
      </w:pPr>
      <w:sdt>
        <w:sdtPr>
          <w:rPr>
            <w:rFonts w:ascii="Times New Roman" w:eastAsia="Calibri" w:hAnsi="Times New Roman" w:cs="Times New Roman"/>
            <w:color w:val="auto"/>
            <w:lang w:val="en-US"/>
          </w:rPr>
          <w:id w:val="-1021696846"/>
          <w14:checkbox>
            <w14:checked w14:val="0"/>
            <w14:checkedState w14:val="2612" w14:font="MS Gothic"/>
            <w14:uncheckedState w14:val="2610" w14:font="MS Gothic"/>
          </w14:checkbox>
        </w:sdtPr>
        <w:sdtContent>
          <w:r w:rsidR="0014748B">
            <w:rPr>
              <w:rFonts w:ascii="MS Gothic" w:eastAsia="MS Gothic" w:hAnsi="MS Gothic" w:cs="Times New Roman" w:hint="eastAsia"/>
              <w:color w:val="auto"/>
              <w:sz w:val="22"/>
              <w:szCs w:val="22"/>
              <w:lang w:val="en-US" w:eastAsia="en-US" w:bidi="ar-SA"/>
            </w:rPr>
            <w:t>☐</w:t>
          </w:r>
        </w:sdtContent>
      </w:sdt>
      <w:r w:rsidRPr="0092244F">
        <w:rPr>
          <w:rFonts w:ascii="Times New Roman" w:eastAsia="Calibri" w:hAnsi="Times New Roman" w:cs="Times New Roman"/>
          <w:color w:val="auto"/>
          <w:sz w:val="22"/>
          <w:szCs w:val="22"/>
          <w:lang w:val="en-US" w:eastAsia="en-US" w:bidi="ar-SA"/>
        </w:rPr>
        <w:t xml:space="preserve"> </w:t>
      </w:r>
      <w:r w:rsidRPr="0092244F">
        <w:rPr>
          <w:rFonts w:ascii="Times New Roman" w:eastAsia="Calibri" w:hAnsi="Times New Roman" w:cs="Times New Roman"/>
          <w:color w:val="auto"/>
          <w:sz w:val="24"/>
          <w:szCs w:val="24"/>
          <w:lang w:val="en-US" w:eastAsia="en-US" w:bidi="ar-SA"/>
        </w:rPr>
        <w:t>crearea unor capacități de prelucrare și condiționare a semințelor forestiere;</w:t>
      </w:r>
    </w:p>
    <w:p w:rsidR="0092244F" w:rsidRPr="0092244F" w:rsidP="0092244F" w14:paraId="73695744" w14:textId="5629E0A5">
      <w:pPr>
        <w:spacing w:before="0" w:after="0" w:line="360" w:lineRule="auto"/>
        <w:jc w:val="left"/>
        <w:rPr>
          <w:rFonts w:ascii="Times New Roman" w:eastAsia="Calibri" w:hAnsi="Times New Roman" w:cs="Times New Roman"/>
          <w:color w:val="auto"/>
          <w:sz w:val="24"/>
          <w:szCs w:val="24"/>
          <w:lang w:val="en-US" w:eastAsia="en-US" w:bidi="ar-SA"/>
        </w:rPr>
      </w:pPr>
      <w:sdt>
        <w:sdtPr>
          <w:rPr>
            <w:rFonts w:ascii="Times New Roman" w:eastAsia="Calibri" w:hAnsi="Times New Roman" w:cs="Times New Roman"/>
            <w:color w:val="auto"/>
            <w:lang w:val="en-US"/>
          </w:rPr>
          <w:id w:val="1521657071"/>
          <w14:checkbox>
            <w14:checked w14:val="0"/>
            <w14:checkedState w14:val="2612" w14:font="MS Gothic"/>
            <w14:uncheckedState w14:val="2610" w14:font="MS Gothic"/>
          </w14:checkbox>
        </w:sdtPr>
        <w:sdtContent>
          <w:r w:rsidRPr="003F2440" w:rsidR="003F2440">
            <w:rPr>
              <w:rFonts w:ascii="MS Gothic" w:eastAsia="MS Gothic" w:hAnsi="MS Gothic" w:cs="Times New Roman" w:hint="eastAsia"/>
              <w:color w:val="auto"/>
              <w:sz w:val="22"/>
              <w:szCs w:val="22"/>
              <w:lang w:val="en-US" w:eastAsia="en-US" w:bidi="ar-SA"/>
            </w:rPr>
            <w:t>☐</w:t>
          </w:r>
        </w:sdtContent>
      </w:sdt>
      <w:r w:rsidRPr="0092244F">
        <w:rPr>
          <w:rFonts w:ascii="Times New Roman" w:eastAsia="Calibri" w:hAnsi="Times New Roman" w:cs="Times New Roman"/>
          <w:color w:val="auto"/>
          <w:sz w:val="24"/>
          <w:szCs w:val="24"/>
          <w:lang w:val="en-US" w:eastAsia="en-US" w:bidi="ar-SA"/>
        </w:rPr>
        <w:t xml:space="preserve"> realizarea unor noi plantaje forestiere.</w:t>
      </w:r>
    </w:p>
    <w:p w:rsidR="0092244F" w:rsidRPr="0092244F" w:rsidP="0092244F" w14:paraId="2B45C35D" w14:textId="77777777">
      <w:pPr>
        <w:spacing w:before="0" w:after="0" w:line="360" w:lineRule="auto"/>
        <w:jc w:val="left"/>
        <w:rPr>
          <w:rFonts w:ascii="Times New Roman" w:eastAsia="Calibri" w:hAnsi="Times New Roman" w:cs="Times New Roman"/>
          <w:color w:val="auto"/>
          <w:sz w:val="24"/>
          <w:szCs w:val="24"/>
          <w:lang w:val="en-US" w:eastAsia="en-US" w:bidi="ar-SA"/>
        </w:rPr>
      </w:pPr>
    </w:p>
    <w:p w:rsidR="0092244F" w:rsidRPr="0092244F" w:rsidP="0092244F" w14:paraId="2E64A3C6" w14:textId="77777777">
      <w:pPr>
        <w:spacing w:before="0" w:after="0" w:line="360" w:lineRule="auto"/>
        <w:jc w:val="left"/>
        <w:rPr>
          <w:rFonts w:ascii="Times New Roman" w:eastAsia="Calibri" w:hAnsi="Times New Roman" w:cs="Times New Roman"/>
          <w:b/>
          <w:bCs/>
          <w:color w:val="auto"/>
          <w:sz w:val="24"/>
          <w:szCs w:val="24"/>
          <w:lang w:val="en-US" w:eastAsia="en-US" w:bidi="ar-SA"/>
        </w:rPr>
      </w:pPr>
      <w:r w:rsidRPr="0092244F">
        <w:rPr>
          <w:rFonts w:ascii="Times New Roman" w:eastAsia="Calibri" w:hAnsi="Times New Roman" w:cs="Times New Roman"/>
          <w:b/>
          <w:bCs/>
          <w:color w:val="auto"/>
          <w:sz w:val="24"/>
          <w:szCs w:val="24"/>
          <w:lang w:val="en-US" w:eastAsia="en-US" w:bidi="ar-SA"/>
        </w:rPr>
        <w:t>A2. Denumire solicitant:</w:t>
      </w:r>
    </w:p>
    <w:sdt>
      <w:sdtPr>
        <w:rPr>
          <w:rFonts w:ascii="Times New Roman" w:eastAsia="Calibri" w:hAnsi="Times New Roman" w:cs="Times New Roman"/>
          <w:color w:val="auto"/>
          <w:sz w:val="24"/>
          <w:szCs w:val="24"/>
          <w:lang w:val="en-US"/>
        </w:rPr>
        <w:id w:val="-1169404477"/>
        <w:showingPlcHdr/>
        <w:richText/>
      </w:sdtPr>
      <w:sdtContent>
        <w:p w:rsidR="0092244F" w:rsidRPr="0092244F" w:rsidP="0092244F" w14:paraId="65EBA65D" w14:textId="77777777">
          <w:pPr>
            <w:spacing w:before="0" w:after="0" w:line="360" w:lineRule="auto"/>
            <w:jc w:val="left"/>
            <w:rPr>
              <w:rFonts w:ascii="Times New Roman" w:eastAsia="Calibri" w:hAnsi="Times New Roman" w:cs="Times New Roman"/>
              <w:color w:val="auto"/>
              <w:sz w:val="24"/>
              <w:szCs w:val="24"/>
              <w:lang w:val="en-US" w:eastAsia="en-US" w:bidi="ar-SA"/>
            </w:rPr>
          </w:pPr>
          <w:r w:rsidRPr="0092244F">
            <w:rPr>
              <w:rFonts w:ascii="Times New Roman" w:eastAsia="Calibri" w:hAnsi="Times New Roman" w:cs="Times New Roman"/>
              <w:color w:val="auto"/>
              <w:sz w:val="24"/>
              <w:szCs w:val="24"/>
              <w:lang w:val="en-US" w:eastAsia="en-US" w:bidi="ar-SA"/>
            </w:rPr>
            <w:t>[Completa</w:t>
          </w:r>
          <w:r w:rsidRPr="0092244F">
            <w:rPr>
              <w:rFonts w:ascii="Times New Roman" w:eastAsia="Calibri" w:hAnsi="Times New Roman" w:cs="Times New Roman"/>
              <w:color w:val="auto"/>
              <w:sz w:val="24"/>
              <w:szCs w:val="24"/>
              <w:lang w:val="ro-RO" w:eastAsia="en-US" w:bidi="ar-SA"/>
            </w:rPr>
            <w:t>ți cu denumirea solicitantului</w:t>
          </w:r>
          <w:r w:rsidRPr="0092244F">
            <w:rPr>
              <w:rFonts w:ascii="Times New Roman" w:eastAsia="Calibri" w:hAnsi="Times New Roman" w:cs="Times New Roman"/>
              <w:color w:val="auto"/>
              <w:sz w:val="24"/>
              <w:szCs w:val="24"/>
              <w:lang w:val="en-US" w:eastAsia="en-US" w:bidi="ar-SA"/>
            </w:rPr>
            <w:t>]</w:t>
          </w:r>
        </w:p>
      </w:sdtContent>
    </w:sdt>
    <w:p w:rsidR="0092244F" w:rsidRPr="0092244F" w:rsidP="0092244F" w14:paraId="1C5A29E9" w14:textId="77777777">
      <w:pPr>
        <w:spacing w:before="0" w:after="0" w:line="360" w:lineRule="auto"/>
        <w:jc w:val="left"/>
        <w:rPr>
          <w:rFonts w:ascii="Times New Roman" w:eastAsia="Calibri" w:hAnsi="Times New Roman" w:cs="Times New Roman"/>
          <w:color w:val="auto"/>
          <w:sz w:val="22"/>
          <w:szCs w:val="22"/>
          <w:lang w:val="en-US" w:eastAsia="en-US" w:bidi="ar-SA"/>
        </w:rPr>
      </w:pPr>
    </w:p>
    <w:p w:rsidR="0092244F" w:rsidRPr="0092244F" w:rsidP="0092244F" w14:paraId="4A06873E" w14:textId="77777777">
      <w:pPr>
        <w:spacing w:before="0" w:after="0" w:line="360" w:lineRule="auto"/>
        <w:jc w:val="left"/>
        <w:rPr>
          <w:rFonts w:ascii="Times New Roman" w:eastAsia="Calibri" w:hAnsi="Times New Roman" w:cs="Times New Roman"/>
          <w:b/>
          <w:bCs/>
          <w:color w:val="auto"/>
          <w:sz w:val="24"/>
          <w:szCs w:val="24"/>
          <w:lang w:val="en-US" w:eastAsia="en-US" w:bidi="ar-SA"/>
        </w:rPr>
      </w:pPr>
      <w:r w:rsidRPr="0092244F">
        <w:rPr>
          <w:rFonts w:ascii="Times New Roman" w:eastAsia="Calibri" w:hAnsi="Times New Roman" w:cs="Times New Roman"/>
          <w:b/>
          <w:bCs/>
          <w:color w:val="auto"/>
          <w:sz w:val="24"/>
          <w:szCs w:val="24"/>
          <w:lang w:val="en-US" w:eastAsia="en-US" w:bidi="ar-SA"/>
        </w:rPr>
        <w:t>A3. Titlu proiect</w:t>
      </w:r>
    </w:p>
    <w:sdt>
      <w:sdtPr>
        <w:rPr>
          <w:rFonts w:ascii="Times New Roman" w:eastAsia="Calibri" w:hAnsi="Times New Roman" w:cs="Times New Roman"/>
          <w:color w:val="auto"/>
          <w:sz w:val="24"/>
          <w:szCs w:val="24"/>
          <w:lang w:val="en-US"/>
        </w:rPr>
        <w:id w:val="-1377151117"/>
        <w:showingPlcHdr/>
        <w:richText/>
      </w:sdtPr>
      <w:sdtContent>
        <w:p w:rsidR="0092244F" w:rsidRPr="0092244F" w:rsidP="0092244F" w14:paraId="777F26D1" w14:textId="77777777">
          <w:pPr>
            <w:spacing w:before="0" w:after="0" w:line="360" w:lineRule="auto"/>
            <w:jc w:val="left"/>
            <w:rPr>
              <w:rFonts w:ascii="Times New Roman" w:eastAsia="Calibri" w:hAnsi="Times New Roman" w:cs="Times New Roman"/>
              <w:color w:val="auto"/>
              <w:sz w:val="24"/>
              <w:szCs w:val="24"/>
              <w:lang w:val="en-US" w:eastAsia="en-US" w:bidi="ar-SA"/>
            </w:rPr>
          </w:pPr>
          <w:r w:rsidRPr="0092244F">
            <w:rPr>
              <w:rFonts w:ascii="Times New Roman" w:eastAsia="Calibri" w:hAnsi="Times New Roman" w:cs="Times New Roman"/>
              <w:color w:val="auto"/>
              <w:sz w:val="24"/>
              <w:szCs w:val="24"/>
              <w:lang w:val="en-US" w:eastAsia="en-US" w:bidi="ar-SA"/>
            </w:rPr>
            <w:t>[Completa</w:t>
          </w:r>
          <w:r w:rsidRPr="0092244F">
            <w:rPr>
              <w:rFonts w:ascii="Times New Roman" w:eastAsia="Calibri" w:hAnsi="Times New Roman" w:cs="Times New Roman"/>
              <w:color w:val="auto"/>
              <w:sz w:val="24"/>
              <w:szCs w:val="24"/>
              <w:lang w:val="ro-RO" w:eastAsia="en-US" w:bidi="ar-SA"/>
            </w:rPr>
            <w:t>ți cu titlul proiectului</w:t>
          </w:r>
          <w:r w:rsidRPr="0092244F">
            <w:rPr>
              <w:rFonts w:ascii="Times New Roman" w:eastAsia="Calibri" w:hAnsi="Times New Roman" w:cs="Times New Roman"/>
              <w:color w:val="auto"/>
              <w:sz w:val="24"/>
              <w:szCs w:val="24"/>
              <w:lang w:val="en-US" w:eastAsia="en-US" w:bidi="ar-SA"/>
            </w:rPr>
            <w:t>]</w:t>
          </w:r>
        </w:p>
      </w:sdtContent>
    </w:sdt>
    <w:p w:rsidR="0092244F" w:rsidRPr="0092244F" w:rsidP="0092244F" w14:paraId="64012333" w14:textId="77777777">
      <w:pPr>
        <w:autoSpaceDE w:val="0"/>
        <w:autoSpaceDN w:val="0"/>
        <w:adjustRightInd w:val="0"/>
        <w:spacing w:before="0" w:after="0" w:line="240" w:lineRule="auto"/>
        <w:jc w:val="left"/>
        <w:rPr>
          <w:rFonts w:ascii="TimesNewRomanPSMT" w:eastAsia="Calibri" w:hAnsi="TimesNewRomanPSMT" w:cs="TimesNewRomanPSMT"/>
          <w:color w:val="auto"/>
          <w:sz w:val="20"/>
          <w:szCs w:val="20"/>
          <w:lang w:val="en-US" w:eastAsia="en-US" w:bidi="ar-SA"/>
        </w:rPr>
      </w:pPr>
    </w:p>
    <w:p w:rsidR="0092244F" w:rsidP="0092244F" w14:paraId="1AB03E5C" w14:textId="77777777">
      <w:pPr>
        <w:spacing w:before="0" w:after="0" w:line="360" w:lineRule="auto"/>
        <w:jc w:val="left"/>
        <w:rPr>
          <w:rFonts w:ascii="Times New Roman" w:eastAsia="Calibri" w:hAnsi="Times New Roman" w:cs="Times New Roman"/>
          <w:b/>
          <w:bCs/>
          <w:color w:val="auto"/>
          <w:sz w:val="24"/>
          <w:szCs w:val="24"/>
          <w:lang w:val="en-US" w:eastAsia="en-US" w:bidi="ar-SA"/>
        </w:rPr>
      </w:pPr>
      <w:r w:rsidRPr="0092244F">
        <w:rPr>
          <w:rFonts w:ascii="Times New Roman" w:eastAsia="Calibri" w:hAnsi="Times New Roman" w:cs="Times New Roman"/>
          <w:b/>
          <w:bCs/>
          <w:color w:val="auto"/>
          <w:sz w:val="24"/>
          <w:szCs w:val="24"/>
          <w:lang w:val="en-US" w:eastAsia="en-US" w:bidi="ar-SA"/>
        </w:rPr>
        <w:t>A4. Descrierea succintă a proiectului:</w:t>
      </w:r>
    </w:p>
    <w:p w:rsidR="0092244F" w:rsidRPr="0092244F" w:rsidP="0092244F" w14:paraId="2644BD41" w14:textId="77777777">
      <w:pPr>
        <w:spacing w:before="0" w:after="0" w:line="360" w:lineRule="auto"/>
        <w:jc w:val="left"/>
        <w:rPr>
          <w:rFonts w:ascii="Times New Roman" w:eastAsia="Calibri" w:hAnsi="Times New Roman" w:cs="Times New Roman"/>
          <w:b/>
          <w:bCs/>
          <w:color w:val="auto"/>
          <w:sz w:val="24"/>
          <w:szCs w:val="24"/>
          <w:lang w:val="en-US" w:eastAsia="en-US" w:bidi="ar-SA"/>
        </w:rPr>
      </w:pPr>
    </w:p>
    <w:sdt>
      <w:sdtPr>
        <w:rPr>
          <w:rFonts w:ascii="Times New Roman" w:eastAsia="Calibri" w:hAnsi="Times New Roman" w:cs="Times New Roman"/>
          <w:color w:val="auto"/>
          <w:sz w:val="24"/>
          <w:szCs w:val="24"/>
          <w:lang w:val="en-US"/>
        </w:rPr>
        <w:id w:val="1984116104"/>
        <w:showingPlcHdr/>
        <w:richText/>
      </w:sdtPr>
      <w:sdtContent>
        <w:p w:rsidR="0092244F" w:rsidRPr="0092244F" w:rsidP="0092244F" w14:paraId="7655194C" w14:textId="77777777">
          <w:pPr>
            <w:spacing w:before="0" w:after="0" w:line="360" w:lineRule="auto"/>
            <w:jc w:val="left"/>
            <w:rPr>
              <w:rFonts w:ascii="Times New Roman" w:eastAsia="Calibri" w:hAnsi="Times New Roman" w:cs="Times New Roman"/>
              <w:color w:val="auto"/>
              <w:sz w:val="24"/>
              <w:szCs w:val="24"/>
              <w:lang w:val="en-US" w:eastAsia="en-US" w:bidi="ar-SA"/>
            </w:rPr>
          </w:pPr>
          <w:r w:rsidRPr="0092244F">
            <w:rPr>
              <w:rFonts w:ascii="Times New Roman" w:eastAsia="Calibri" w:hAnsi="Times New Roman" w:cs="Times New Roman"/>
              <w:color w:val="auto"/>
              <w:sz w:val="24"/>
              <w:szCs w:val="24"/>
              <w:lang w:val="en-US" w:eastAsia="en-US" w:bidi="ar-SA"/>
            </w:rPr>
            <w:t>[Completați cu descrierea proiectului]</w:t>
          </w:r>
        </w:p>
      </w:sdtContent>
    </w:sdt>
    <w:p w:rsidR="0092244F" w:rsidRPr="0092244F" w:rsidP="0092244F" w14:paraId="39B87C8F" w14:textId="77777777">
      <w:pPr>
        <w:spacing w:before="0" w:after="0" w:line="360" w:lineRule="auto"/>
        <w:jc w:val="left"/>
        <w:rPr>
          <w:rFonts w:ascii="Times New Roman" w:eastAsia="Calibri" w:hAnsi="Times New Roman" w:cs="Times New Roman"/>
          <w:color w:val="auto"/>
          <w:sz w:val="24"/>
          <w:szCs w:val="24"/>
          <w:lang w:val="en-US" w:eastAsia="en-US" w:bidi="ar-SA"/>
        </w:rPr>
      </w:pPr>
    </w:p>
    <w:p w:rsidR="0092244F" w:rsidRPr="0092244F" w:rsidP="0092244F" w14:paraId="758F4ED7" w14:textId="77777777">
      <w:pPr>
        <w:spacing w:before="0" w:after="0" w:line="360" w:lineRule="auto"/>
        <w:jc w:val="left"/>
        <w:rPr>
          <w:rFonts w:ascii="Times New Roman" w:eastAsia="Calibri" w:hAnsi="Times New Roman" w:cs="Times New Roman"/>
          <w:b/>
          <w:bCs/>
          <w:color w:val="auto"/>
          <w:sz w:val="24"/>
          <w:szCs w:val="24"/>
          <w:lang w:val="en-US" w:eastAsia="en-US" w:bidi="ar-SA"/>
        </w:rPr>
      </w:pPr>
      <w:r w:rsidRPr="0092244F">
        <w:rPr>
          <w:rFonts w:ascii="Times New Roman" w:eastAsia="Calibri" w:hAnsi="Times New Roman" w:cs="Times New Roman"/>
          <w:b/>
          <w:bCs/>
          <w:color w:val="auto"/>
          <w:sz w:val="24"/>
          <w:szCs w:val="24"/>
          <w:lang w:val="en-US" w:eastAsia="en-US" w:bidi="ar-SA"/>
        </w:rPr>
        <w:t>A5. Amplasarea proiectului</w:t>
      </w:r>
    </w:p>
    <w:p w:rsidR="0092244F" w:rsidRPr="0092244F" w:rsidP="0092244F" w14:paraId="15D08698" w14:textId="77777777">
      <w:pPr>
        <w:spacing w:before="0" w:after="0" w:line="360" w:lineRule="auto"/>
        <w:jc w:val="left"/>
        <w:rPr>
          <w:rFonts w:ascii="Times New Roman" w:eastAsia="Calibri" w:hAnsi="Times New Roman" w:cs="Times New Roman"/>
          <w:color w:val="auto"/>
          <w:sz w:val="22"/>
          <w:szCs w:val="22"/>
          <w:lang w:val="en-US" w:eastAsia="en-US" w:bidi="ar-SA"/>
        </w:rPr>
      </w:pPr>
    </w:p>
    <w:p w:rsidR="0092244F" w:rsidRPr="0092244F" w:rsidP="0092244F" w14:paraId="7BC82BB0" w14:textId="77777777">
      <w:pPr>
        <w:spacing w:before="0" w:after="0" w:line="360" w:lineRule="auto"/>
        <w:jc w:val="left"/>
        <w:rPr>
          <w:rFonts w:ascii="Times New Roman" w:eastAsia="Calibri" w:hAnsi="Times New Roman" w:cs="Times New Roman"/>
          <w:b/>
          <w:bCs/>
          <w:color w:val="auto"/>
          <w:sz w:val="24"/>
          <w:szCs w:val="24"/>
          <w:lang w:val="en-US" w:eastAsia="en-US" w:bidi="ar-SA"/>
        </w:rPr>
      </w:pPr>
      <w:r w:rsidRPr="0092244F">
        <w:rPr>
          <w:rFonts w:ascii="Times New Roman" w:eastAsia="Calibri" w:hAnsi="Times New Roman" w:cs="Times New Roman"/>
          <w:b/>
          <w:bCs/>
          <w:color w:val="auto"/>
          <w:sz w:val="24"/>
          <w:szCs w:val="24"/>
          <w:lang w:val="en-US" w:eastAsia="en-US" w:bidi="ar-SA"/>
        </w:rPr>
        <w:t>Obiectivele investiţiei</w:t>
      </w:r>
    </w:p>
    <w:sdt>
      <w:sdtPr>
        <w:rPr>
          <w:rFonts w:ascii="Times New Roman" w:eastAsia="Calibri" w:hAnsi="Times New Roman" w:cs="Times New Roman"/>
          <w:color w:val="auto"/>
          <w:sz w:val="24"/>
          <w:szCs w:val="24"/>
          <w:lang w:val="en-US"/>
        </w:rPr>
        <w:id w:val="372422084"/>
        <w:showingPlcHdr/>
        <w:richText/>
      </w:sdtPr>
      <w:sdtContent>
        <w:p w:rsidR="0092244F" w:rsidRPr="0092244F" w:rsidP="0092244F" w14:paraId="4941012A" w14:textId="77777777">
          <w:pPr>
            <w:spacing w:before="0" w:after="0" w:line="360" w:lineRule="auto"/>
            <w:jc w:val="left"/>
            <w:rPr>
              <w:rFonts w:ascii="Times New Roman" w:eastAsia="Calibri" w:hAnsi="Times New Roman" w:cs="Times New Roman"/>
              <w:color w:val="auto"/>
              <w:sz w:val="24"/>
              <w:szCs w:val="24"/>
              <w:lang w:val="en-US" w:eastAsia="en-US" w:bidi="ar-SA"/>
            </w:rPr>
          </w:pPr>
          <w:r w:rsidRPr="0092244F">
            <w:rPr>
              <w:rFonts w:ascii="Times New Roman" w:eastAsia="Calibri" w:hAnsi="Times New Roman" w:cs="Times New Roman"/>
              <w:color w:val="auto"/>
              <w:sz w:val="24"/>
              <w:szCs w:val="24"/>
              <w:lang w:val="en-US" w:eastAsia="en-US" w:bidi="ar-SA"/>
            </w:rPr>
            <w:t>[Completați cu obiectivele proiectului]</w:t>
          </w:r>
        </w:p>
      </w:sdtContent>
    </w:sdt>
    <w:p w:rsidR="0092244F" w:rsidRPr="0092244F" w:rsidP="0092244F" w14:paraId="5DD67668" w14:textId="77777777">
      <w:pPr>
        <w:spacing w:before="0" w:after="0" w:line="360" w:lineRule="auto"/>
        <w:jc w:val="left"/>
        <w:rPr>
          <w:rFonts w:ascii="Times New Roman" w:eastAsia="Calibri" w:hAnsi="Times New Roman" w:cs="Times New Roman"/>
          <w:color w:val="auto"/>
          <w:sz w:val="24"/>
          <w:szCs w:val="24"/>
          <w:lang w:val="en-US" w:eastAsia="en-US" w:bidi="ar-SA"/>
        </w:rPr>
      </w:pPr>
    </w:p>
    <w:p w:rsidR="0092244F" w:rsidRPr="0092244F" w:rsidP="0092244F" w14:paraId="07895EEF" w14:textId="77777777">
      <w:pPr>
        <w:spacing w:before="0" w:after="0" w:line="360" w:lineRule="auto"/>
        <w:jc w:val="left"/>
        <w:rPr>
          <w:rFonts w:ascii="Times New Roman" w:eastAsia="Calibri" w:hAnsi="Times New Roman" w:cs="Times New Roman"/>
          <w:b/>
          <w:bCs/>
          <w:color w:val="auto"/>
          <w:sz w:val="24"/>
          <w:szCs w:val="24"/>
          <w:lang w:val="en-US" w:eastAsia="en-US" w:bidi="ar-SA"/>
        </w:rPr>
      </w:pPr>
      <w:r w:rsidRPr="0092244F">
        <w:rPr>
          <w:rFonts w:ascii="Times New Roman" w:eastAsia="Calibri" w:hAnsi="Times New Roman" w:cs="Times New Roman"/>
          <w:b/>
          <w:bCs/>
          <w:color w:val="auto"/>
          <w:sz w:val="24"/>
          <w:szCs w:val="24"/>
          <w:lang w:val="en-US" w:eastAsia="en-US" w:bidi="ar-SA"/>
        </w:rPr>
        <w:t>Regiune și Judeţ</w:t>
      </w:r>
    </w:p>
    <w:sdt>
      <w:sdtPr>
        <w:rPr>
          <w:rFonts w:ascii="Times New Roman" w:eastAsia="Calibri" w:hAnsi="Times New Roman" w:cs="Times New Roman"/>
          <w:color w:val="auto"/>
          <w:sz w:val="24"/>
          <w:szCs w:val="24"/>
          <w:lang w:val="en-US"/>
        </w:rPr>
        <w:id w:val="-304391412"/>
        <w:showingPlcHdr/>
        <w:richText/>
      </w:sdtPr>
      <w:sdtContent>
        <w:p w:rsidR="0092244F" w:rsidRPr="0092244F" w:rsidP="0092244F" w14:paraId="3C0BA08F" w14:textId="77777777">
          <w:pPr>
            <w:spacing w:before="0" w:after="0" w:line="360" w:lineRule="auto"/>
            <w:jc w:val="left"/>
            <w:rPr>
              <w:rFonts w:ascii="Times New Roman" w:eastAsia="Calibri" w:hAnsi="Times New Roman" w:cs="Times New Roman"/>
              <w:color w:val="auto"/>
              <w:sz w:val="24"/>
              <w:szCs w:val="24"/>
              <w:lang w:val="en-US" w:eastAsia="en-US" w:bidi="ar-SA"/>
            </w:rPr>
          </w:pPr>
          <w:r w:rsidRPr="0092244F">
            <w:rPr>
              <w:rFonts w:ascii="Times New Roman" w:eastAsia="Calibri" w:hAnsi="Times New Roman" w:cs="Times New Roman"/>
              <w:color w:val="auto"/>
              <w:sz w:val="24"/>
              <w:szCs w:val="24"/>
              <w:lang w:val="en-US" w:eastAsia="en-US" w:bidi="ar-SA"/>
            </w:rPr>
            <w:t>[Completați cu regiunea și județul unde se va amplasa proiectul]</w:t>
          </w:r>
        </w:p>
      </w:sdtContent>
    </w:sdt>
    <w:p w:rsidR="0092244F" w:rsidRPr="0092244F" w:rsidP="0092244F" w14:paraId="251B6E75" w14:textId="77777777">
      <w:pPr>
        <w:spacing w:before="0" w:after="0" w:line="360" w:lineRule="auto"/>
        <w:jc w:val="left"/>
        <w:rPr>
          <w:rFonts w:ascii="Times New Roman" w:eastAsia="Calibri" w:hAnsi="Times New Roman" w:cs="Times New Roman"/>
          <w:color w:val="auto"/>
          <w:sz w:val="24"/>
          <w:szCs w:val="24"/>
          <w:lang w:val="en-US" w:eastAsia="en-US" w:bidi="ar-SA"/>
        </w:rPr>
      </w:pPr>
    </w:p>
    <w:p w:rsidR="0092244F" w:rsidRPr="0092244F" w:rsidP="0092244F" w14:paraId="2869568C" w14:textId="77777777">
      <w:pPr>
        <w:spacing w:before="0" w:after="0" w:line="360" w:lineRule="auto"/>
        <w:jc w:val="left"/>
        <w:rPr>
          <w:rFonts w:ascii="Times New Roman" w:eastAsia="Calibri" w:hAnsi="Times New Roman" w:cs="Times New Roman"/>
          <w:b/>
          <w:bCs/>
          <w:color w:val="auto"/>
          <w:sz w:val="24"/>
          <w:szCs w:val="24"/>
          <w:lang w:val="en-US" w:eastAsia="en-US" w:bidi="ar-SA"/>
        </w:rPr>
      </w:pPr>
      <w:r w:rsidRPr="0092244F">
        <w:rPr>
          <w:rFonts w:ascii="Times New Roman" w:eastAsia="Calibri" w:hAnsi="Times New Roman" w:cs="Times New Roman"/>
          <w:b/>
          <w:bCs/>
          <w:color w:val="auto"/>
          <w:sz w:val="24"/>
          <w:szCs w:val="24"/>
          <w:lang w:val="en-US" w:eastAsia="en-US" w:bidi="ar-SA"/>
        </w:rPr>
        <w:t>Comună/Oraş</w:t>
      </w:r>
    </w:p>
    <w:sdt>
      <w:sdtPr>
        <w:rPr>
          <w:rFonts w:ascii="Times New Roman" w:eastAsia="Calibri" w:hAnsi="Times New Roman" w:cs="Times New Roman"/>
          <w:color w:val="auto"/>
          <w:sz w:val="24"/>
          <w:szCs w:val="24"/>
          <w:lang w:val="en-US"/>
        </w:rPr>
        <w:id w:val="-646278165"/>
        <w:showingPlcHdr/>
        <w:richText/>
      </w:sdtPr>
      <w:sdtContent>
        <w:p w:rsidR="0092244F" w:rsidRPr="0092244F" w:rsidP="0092244F" w14:paraId="6C29FCBE" w14:textId="77777777">
          <w:pPr>
            <w:spacing w:before="0" w:after="0" w:line="360" w:lineRule="auto"/>
            <w:jc w:val="left"/>
            <w:rPr>
              <w:rFonts w:ascii="Times New Roman" w:eastAsia="Calibri" w:hAnsi="Times New Roman" w:cs="Times New Roman"/>
              <w:color w:val="auto"/>
              <w:sz w:val="24"/>
              <w:szCs w:val="24"/>
              <w:lang w:val="en-US" w:eastAsia="en-US" w:bidi="ar-SA"/>
            </w:rPr>
          </w:pPr>
          <w:r w:rsidRPr="0092244F">
            <w:rPr>
              <w:rFonts w:ascii="Times New Roman" w:eastAsia="Calibri" w:hAnsi="Times New Roman" w:cs="Times New Roman"/>
              <w:color w:val="auto"/>
              <w:sz w:val="24"/>
              <w:szCs w:val="24"/>
              <w:lang w:val="en-US" w:eastAsia="en-US" w:bidi="ar-SA"/>
            </w:rPr>
            <w:t>[Completați cu comuna / orașul unde se va amplasa proiectul]</w:t>
          </w:r>
        </w:p>
      </w:sdtContent>
    </w:sdt>
    <w:p w:rsidR="0092244F" w:rsidRPr="0092244F" w:rsidP="0092244F" w14:paraId="21D1F498" w14:textId="77777777">
      <w:pPr>
        <w:spacing w:before="0" w:after="0" w:line="360" w:lineRule="auto"/>
        <w:jc w:val="left"/>
        <w:rPr>
          <w:rFonts w:ascii="Times New Roman" w:eastAsia="Calibri" w:hAnsi="Times New Roman" w:cs="Times New Roman"/>
          <w:color w:val="auto"/>
          <w:sz w:val="24"/>
          <w:szCs w:val="24"/>
          <w:lang w:val="en-US" w:eastAsia="en-US" w:bidi="ar-SA"/>
        </w:rPr>
      </w:pPr>
    </w:p>
    <w:p w:rsidR="0092244F" w:rsidRPr="0092244F" w:rsidP="0092244F" w14:paraId="0EA13088" w14:textId="77777777">
      <w:pPr>
        <w:spacing w:before="0" w:after="0" w:line="360" w:lineRule="auto"/>
        <w:jc w:val="left"/>
        <w:rPr>
          <w:rFonts w:ascii="Times New Roman" w:eastAsia="Calibri" w:hAnsi="Times New Roman" w:cs="Times New Roman"/>
          <w:b/>
          <w:bCs/>
          <w:color w:val="auto"/>
          <w:sz w:val="24"/>
          <w:szCs w:val="24"/>
          <w:lang w:val="en-US" w:eastAsia="en-US" w:bidi="ar-SA"/>
        </w:rPr>
      </w:pPr>
      <w:r w:rsidRPr="0092244F">
        <w:rPr>
          <w:rFonts w:ascii="Times New Roman" w:eastAsia="Calibri" w:hAnsi="Times New Roman" w:cs="Times New Roman"/>
          <w:b/>
          <w:bCs/>
          <w:color w:val="auto"/>
          <w:sz w:val="24"/>
          <w:szCs w:val="24"/>
          <w:lang w:val="en-US" w:eastAsia="en-US" w:bidi="ar-SA"/>
        </w:rPr>
        <w:t>Localitate componentă</w:t>
      </w:r>
    </w:p>
    <w:sdt>
      <w:sdtPr>
        <w:rPr>
          <w:rFonts w:ascii="Times New Roman" w:eastAsia="Calibri" w:hAnsi="Times New Roman" w:cs="Times New Roman"/>
          <w:color w:val="auto"/>
          <w:sz w:val="24"/>
          <w:szCs w:val="24"/>
          <w:lang w:val="en-US"/>
        </w:rPr>
        <w:id w:val="-937281264"/>
        <w:showingPlcHdr/>
        <w:richText/>
      </w:sdtPr>
      <w:sdtContent>
        <w:p w:rsidR="0092244F" w:rsidRPr="0092244F" w:rsidP="0092244F" w14:paraId="58CF858E" w14:textId="77777777">
          <w:pPr>
            <w:spacing w:before="0" w:after="0" w:line="360" w:lineRule="auto"/>
            <w:jc w:val="left"/>
            <w:rPr>
              <w:rFonts w:ascii="Times New Roman" w:eastAsia="Calibri" w:hAnsi="Times New Roman" w:cs="Times New Roman"/>
              <w:color w:val="auto"/>
              <w:sz w:val="24"/>
              <w:szCs w:val="24"/>
              <w:lang w:val="en-US" w:eastAsia="en-US" w:bidi="ar-SA"/>
            </w:rPr>
          </w:pPr>
          <w:r w:rsidRPr="0092244F">
            <w:rPr>
              <w:rFonts w:ascii="Times New Roman" w:eastAsia="Calibri" w:hAnsi="Times New Roman" w:cs="Times New Roman"/>
              <w:color w:val="auto"/>
              <w:sz w:val="24"/>
              <w:szCs w:val="24"/>
              <w:lang w:val="en-US" w:eastAsia="en-US" w:bidi="ar-SA"/>
            </w:rPr>
            <w:t>[Completați cu localitatea componentă unde se va amplasa proiectul]</w:t>
          </w:r>
        </w:p>
      </w:sdtContent>
    </w:sdt>
    <w:p w:rsidR="0092244F" w:rsidRPr="0092244F" w:rsidP="0092244F" w14:paraId="2C43829C" w14:textId="77777777">
      <w:pPr>
        <w:spacing w:before="0" w:after="0" w:line="360" w:lineRule="auto"/>
        <w:jc w:val="left"/>
        <w:rPr>
          <w:rFonts w:ascii="Times New Roman" w:eastAsia="Calibri" w:hAnsi="Times New Roman" w:cs="Times New Roman"/>
          <w:color w:val="auto"/>
          <w:sz w:val="24"/>
          <w:szCs w:val="24"/>
          <w:lang w:val="en-US" w:eastAsia="en-US" w:bidi="ar-SA"/>
        </w:rPr>
      </w:pPr>
    </w:p>
    <w:p w:rsidR="0092244F" w:rsidRPr="0092244F" w:rsidP="0092244F" w14:paraId="34F67556" w14:textId="77777777">
      <w:pPr>
        <w:spacing w:before="0" w:after="0" w:line="360" w:lineRule="auto"/>
        <w:jc w:val="left"/>
        <w:rPr>
          <w:rFonts w:ascii="Times New Roman" w:eastAsia="Calibri" w:hAnsi="Times New Roman" w:cs="Times New Roman"/>
          <w:b/>
          <w:bCs/>
          <w:color w:val="auto"/>
          <w:sz w:val="24"/>
          <w:szCs w:val="24"/>
          <w:lang w:val="en-US" w:eastAsia="en-US" w:bidi="ar-SA"/>
        </w:rPr>
      </w:pPr>
      <w:r w:rsidRPr="0092244F">
        <w:rPr>
          <w:rFonts w:ascii="Times New Roman" w:eastAsia="Calibri" w:hAnsi="Times New Roman" w:cs="Times New Roman"/>
          <w:b/>
          <w:bCs/>
          <w:color w:val="auto"/>
          <w:sz w:val="24"/>
          <w:szCs w:val="24"/>
          <w:lang w:val="en-US" w:eastAsia="en-US" w:bidi="ar-SA"/>
        </w:rPr>
        <w:t>Locaţie amplasament</w:t>
      </w:r>
    </w:p>
    <w:sdt>
      <w:sdtPr>
        <w:rPr>
          <w:rFonts w:ascii="Times New Roman" w:eastAsia="Calibri" w:hAnsi="Times New Roman" w:cs="Times New Roman"/>
          <w:color w:val="auto"/>
          <w:sz w:val="24"/>
          <w:szCs w:val="24"/>
          <w:lang w:val="en-US"/>
        </w:rPr>
        <w:id w:val="-418487305"/>
        <w:showingPlcHdr/>
        <w:richText/>
      </w:sdtPr>
      <w:sdtContent>
        <w:p w:rsidR="0092244F" w:rsidRPr="0092244F" w:rsidP="0092244F" w14:paraId="6E0035D6" w14:textId="77777777">
          <w:pPr>
            <w:spacing w:before="0" w:after="0" w:line="360" w:lineRule="auto"/>
            <w:jc w:val="left"/>
            <w:rPr>
              <w:rFonts w:ascii="Times New Roman" w:eastAsia="Calibri" w:hAnsi="Times New Roman" w:cs="Times New Roman"/>
              <w:color w:val="auto"/>
              <w:sz w:val="24"/>
              <w:szCs w:val="24"/>
              <w:lang w:val="en-US" w:eastAsia="en-US" w:bidi="ar-SA"/>
            </w:rPr>
          </w:pPr>
          <w:r w:rsidRPr="0092244F">
            <w:rPr>
              <w:rFonts w:ascii="Times New Roman" w:eastAsia="Calibri" w:hAnsi="Times New Roman" w:cs="Times New Roman"/>
              <w:color w:val="auto"/>
              <w:sz w:val="24"/>
              <w:szCs w:val="24"/>
              <w:lang w:val="en-US" w:eastAsia="en-US" w:bidi="ar-SA"/>
            </w:rPr>
            <w:t>[Completați cu locație amplasament (CF / titlu de proprietate / contract de vânzare-cumpărare / act de donație / certificat moștenitor / extras din amenajamentul silvic)]</w:t>
          </w:r>
        </w:p>
      </w:sdtContent>
    </w:sdt>
    <w:p w:rsidR="0092244F" w:rsidRPr="0092244F" w:rsidP="0092244F" w14:paraId="191E4B87" w14:textId="77777777">
      <w:pPr>
        <w:spacing w:before="0" w:after="0" w:line="360" w:lineRule="auto"/>
        <w:jc w:val="left"/>
        <w:rPr>
          <w:rFonts w:ascii="Times New Roman" w:eastAsia="Calibri" w:hAnsi="Times New Roman" w:cs="Times New Roman"/>
          <w:color w:val="auto"/>
          <w:sz w:val="24"/>
          <w:szCs w:val="24"/>
          <w:lang w:val="en-US" w:eastAsia="en-US" w:bidi="ar-SA"/>
        </w:rPr>
      </w:pPr>
    </w:p>
    <w:p w:rsidR="0092244F" w:rsidRPr="0092244F" w:rsidP="0092244F" w14:paraId="3A444C64" w14:textId="77777777">
      <w:pPr>
        <w:spacing w:before="0" w:after="0" w:line="360" w:lineRule="auto"/>
        <w:jc w:val="left"/>
        <w:rPr>
          <w:rFonts w:ascii="Times New Roman" w:eastAsia="Calibri" w:hAnsi="Times New Roman" w:cs="Times New Roman"/>
          <w:color w:val="auto"/>
          <w:sz w:val="24"/>
          <w:szCs w:val="24"/>
          <w:lang w:val="en-US" w:eastAsia="en-US" w:bidi="ar-SA"/>
        </w:rPr>
      </w:pPr>
    </w:p>
    <w:p w:rsidR="0092244F" w:rsidRPr="0092244F" w:rsidP="0092244F" w14:paraId="693363B4" w14:textId="77777777">
      <w:pPr>
        <w:spacing w:before="0" w:after="0" w:line="360" w:lineRule="auto"/>
        <w:jc w:val="left"/>
        <w:rPr>
          <w:rFonts w:ascii="Times New Roman" w:eastAsia="Calibri" w:hAnsi="Times New Roman" w:cs="Times New Roman"/>
          <w:color w:val="auto"/>
          <w:sz w:val="24"/>
          <w:szCs w:val="24"/>
          <w:lang w:val="en-US" w:eastAsia="en-US" w:bidi="ar-SA"/>
        </w:rPr>
      </w:pPr>
      <w:r w:rsidRPr="0092244F">
        <w:rPr>
          <w:rFonts w:ascii="Calibri" w:eastAsia="Calibri" w:hAnsi="Calibri" w:cs="Times New Roman"/>
          <w:noProof/>
          <w:color w:val="auto"/>
          <w:lang w:val="en-US"/>
        </w:rPr>
        <mc:AlternateContent>
          <mc:Choice Requires="wps">
            <w:drawing>
              <wp:anchor distT="45720" distB="45720" distL="114300" distR="114300" simplePos="0" relativeHeight="251665408" behindDoc="0" locked="0" layoutInCell="1" allowOverlap="1">
                <wp:simplePos x="0" y="0"/>
                <wp:positionH relativeFrom="margin">
                  <wp:align>left</wp:align>
                </wp:positionH>
                <wp:positionV relativeFrom="paragraph">
                  <wp:posOffset>22225</wp:posOffset>
                </wp:positionV>
                <wp:extent cx="3089275" cy="476250"/>
                <wp:effectExtent l="0" t="0" r="15875" b="19050"/>
                <wp:wrapSquare wrapText="bothSides"/>
                <wp:docPr id="1373439869"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89275" cy="476250"/>
                        </a:xfrm>
                        <a:prstGeom prst="rect">
                          <a:avLst/>
                        </a:prstGeom>
                        <a:solidFill>
                          <a:srgbClr val="FFFFFF"/>
                        </a:solidFill>
                        <a:ln w="9525">
                          <a:solidFill>
                            <a:srgbClr val="000000"/>
                          </a:solidFill>
                          <a:miter lim="800000"/>
                          <a:headEnd/>
                          <a:tailEnd/>
                        </a:ln>
                      </wps:spPr>
                      <wps:txbx>
                        <w:txbxContent>
                          <w:p w:rsidR="0092244F" w:rsidP="0092244F" w14:textId="77777777">
                            <w:pPr>
                              <w:spacing w:before="160" w:after="240" w:line="276" w:lineRule="auto"/>
                              <w:jc w:val="both"/>
                              <w:rPr>
                                <w:rFonts w:ascii="Times New Roman" w:eastAsia="Trebuchet MS" w:hAnsi="Times New Roman" w:cs="Open Sans"/>
                                <w:b/>
                                <w:bCs/>
                                <w:color w:val="000000"/>
                                <w:sz w:val="22"/>
                                <w:szCs w:val="22"/>
                                <w:lang w:val="ro-RO" w:eastAsia="en-US" w:bidi="ar-SA"/>
                              </w:rPr>
                            </w:pPr>
                            <w:r>
                              <w:rPr>
                                <w:rFonts w:ascii="Times New Roman" w:eastAsia="Trebuchet MS" w:hAnsi="Times New Roman" w:cs="Open Sans"/>
                                <w:b/>
                                <w:bCs/>
                                <w:color w:val="000000"/>
                                <w:sz w:val="22"/>
                                <w:szCs w:val="22"/>
                                <w:lang w:val="ro-RO" w:eastAsia="en-US" w:bidi="ar-SA"/>
                              </w:rPr>
                              <w:t>B. INFORMAȚII PRIVIND SOLICITANTUL</w:t>
                            </w: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5" o:spid="_x0000_s1028" type="#_x0000_t202" style="width:243.25pt;height:37.5pt;margin-top:1.75pt;margin-left:0;mso-height-percent:0;mso-height-relative:margin;mso-position-horizontal:left;mso-position-horizontal-relative:margin;mso-width-percent:0;mso-width-relative:margin;mso-wrap-distance-bottom:3.6pt;mso-wrap-distance-left:9pt;mso-wrap-distance-right:9pt;mso-wrap-distance-top:3.6pt;position:absolute;v-text-anchor:top;z-index:251664384" fillcolor="white" stroked="t" strokecolor="black" strokeweight="0.75pt">
                <v:textbox>
                  <w:txbxContent>
                    <w:p w:rsidR="0092244F" w:rsidP="0092244F" w14:paraId="3CBC39D6" w14:textId="77777777">
                      <w:pPr>
                        <w:spacing w:before="160" w:after="240" w:line="276" w:lineRule="auto"/>
                        <w:jc w:val="both"/>
                        <w:rPr>
                          <w:rFonts w:ascii="Times New Roman" w:eastAsia="Trebuchet MS" w:hAnsi="Times New Roman" w:cs="Open Sans"/>
                          <w:b/>
                          <w:bCs/>
                          <w:color w:val="000000"/>
                          <w:sz w:val="22"/>
                          <w:szCs w:val="22"/>
                          <w:lang w:val="ro-RO" w:eastAsia="en-US" w:bidi="ar-SA"/>
                        </w:rPr>
                      </w:pPr>
                      <w:r>
                        <w:rPr>
                          <w:rFonts w:ascii="Times New Roman" w:eastAsia="Trebuchet MS" w:hAnsi="Times New Roman" w:cs="Open Sans"/>
                          <w:b/>
                          <w:bCs/>
                          <w:color w:val="000000"/>
                          <w:sz w:val="22"/>
                          <w:szCs w:val="22"/>
                          <w:lang w:val="ro-RO" w:eastAsia="en-US" w:bidi="ar-SA"/>
                        </w:rPr>
                        <w:t>B. INFORMAȚII PRIVIND SOLICITANTUL</w:t>
                      </w:r>
                    </w:p>
                  </w:txbxContent>
                </v:textbox>
                <w10:wrap type="square"/>
              </v:shape>
            </w:pict>
          </mc:Fallback>
        </mc:AlternateContent>
      </w:r>
    </w:p>
    <w:p w:rsidR="0092244F" w:rsidRPr="0092244F" w:rsidP="0092244F" w14:paraId="7384E640" w14:textId="77777777">
      <w:pPr>
        <w:spacing w:before="0" w:after="0" w:line="360" w:lineRule="auto"/>
        <w:jc w:val="left"/>
        <w:rPr>
          <w:rFonts w:ascii="Times New Roman" w:eastAsia="Calibri" w:hAnsi="Times New Roman" w:cs="Times New Roman"/>
          <w:color w:val="auto"/>
          <w:sz w:val="24"/>
          <w:szCs w:val="24"/>
          <w:lang w:val="en-US" w:eastAsia="en-US" w:bidi="ar-SA"/>
        </w:rPr>
      </w:pPr>
    </w:p>
    <w:p w:rsidR="0092244F" w:rsidP="0092244F" w14:paraId="10BC6029" w14:textId="77777777">
      <w:pPr>
        <w:spacing w:before="0" w:after="0" w:line="360" w:lineRule="auto"/>
        <w:jc w:val="left"/>
        <w:rPr>
          <w:rFonts w:ascii="Times New Roman" w:eastAsia="Calibri" w:hAnsi="Times New Roman" w:cs="Times New Roman"/>
          <w:b/>
          <w:bCs/>
          <w:color w:val="auto"/>
          <w:sz w:val="24"/>
          <w:szCs w:val="24"/>
          <w:lang w:val="en-US" w:eastAsia="en-US" w:bidi="ar-SA"/>
        </w:rPr>
      </w:pPr>
    </w:p>
    <w:p w:rsidR="0092244F" w:rsidRPr="0092244F" w:rsidP="0092244F" w14:paraId="4C821ABD" w14:textId="27C37716">
      <w:pPr>
        <w:spacing w:before="0" w:after="0" w:line="360" w:lineRule="auto"/>
        <w:jc w:val="left"/>
        <w:rPr>
          <w:rFonts w:ascii="Times New Roman" w:eastAsia="Calibri" w:hAnsi="Times New Roman" w:cs="Times New Roman"/>
          <w:b/>
          <w:bCs/>
          <w:color w:val="auto"/>
          <w:sz w:val="24"/>
          <w:szCs w:val="24"/>
          <w:lang w:val="en-US" w:eastAsia="en-US" w:bidi="ar-SA"/>
        </w:rPr>
      </w:pPr>
      <w:r w:rsidRPr="0092244F">
        <w:rPr>
          <w:rFonts w:ascii="Times New Roman" w:eastAsia="Calibri" w:hAnsi="Times New Roman" w:cs="Times New Roman"/>
          <w:b/>
          <w:bCs/>
          <w:color w:val="auto"/>
          <w:sz w:val="24"/>
          <w:szCs w:val="24"/>
          <w:lang w:val="en-US" w:eastAsia="en-US" w:bidi="ar-SA"/>
        </w:rPr>
        <w:t xml:space="preserve">B1. Descrierea solicitantului </w:t>
      </w:r>
    </w:p>
    <w:p w:rsidR="0092244F" w:rsidRPr="0092244F" w:rsidP="0092244F" w14:paraId="3648974F" w14:textId="77777777">
      <w:pPr>
        <w:spacing w:before="0" w:after="0" w:line="360" w:lineRule="auto"/>
        <w:jc w:val="left"/>
        <w:rPr>
          <w:rFonts w:ascii="Times New Roman" w:eastAsia="Calibri" w:hAnsi="Times New Roman" w:cs="Times New Roman"/>
          <w:b/>
          <w:bCs/>
          <w:color w:val="auto"/>
          <w:sz w:val="24"/>
          <w:szCs w:val="24"/>
          <w:lang w:val="en-US" w:eastAsia="en-US" w:bidi="ar-SA"/>
        </w:rPr>
      </w:pPr>
      <w:r w:rsidRPr="0092244F">
        <w:rPr>
          <w:rFonts w:ascii="Times New Roman" w:eastAsia="Calibri" w:hAnsi="Times New Roman" w:cs="Times New Roman"/>
          <w:b/>
          <w:bCs/>
          <w:color w:val="auto"/>
          <w:sz w:val="24"/>
          <w:szCs w:val="24"/>
          <w:lang w:val="en-US" w:eastAsia="en-US" w:bidi="ar-SA"/>
        </w:rPr>
        <w:t>B1.1 Informații privind solicitantul</w:t>
      </w:r>
    </w:p>
    <w:p w:rsidR="0092244F" w:rsidRPr="0092244F" w:rsidP="0092244F" w14:paraId="19E17297" w14:textId="77777777">
      <w:pPr>
        <w:spacing w:before="0" w:after="0" w:line="360" w:lineRule="auto"/>
        <w:jc w:val="left"/>
        <w:rPr>
          <w:rFonts w:ascii="Times New Roman" w:eastAsia="Calibri" w:hAnsi="Times New Roman" w:cs="Times New Roman"/>
          <w:b/>
          <w:bCs/>
          <w:color w:val="auto"/>
          <w:sz w:val="24"/>
          <w:szCs w:val="24"/>
          <w:lang w:val="en-US" w:eastAsia="en-US" w:bidi="ar-SA"/>
        </w:rPr>
      </w:pPr>
      <w:r w:rsidRPr="0092244F">
        <w:rPr>
          <w:rFonts w:ascii="Times New Roman" w:eastAsia="Calibri" w:hAnsi="Times New Roman" w:cs="Times New Roman"/>
          <w:b/>
          <w:bCs/>
          <w:color w:val="auto"/>
          <w:sz w:val="24"/>
          <w:szCs w:val="24"/>
          <w:lang w:val="en-US" w:eastAsia="en-US" w:bidi="ar-SA"/>
        </w:rPr>
        <w:t xml:space="preserve">Data de înființare    </w:t>
      </w:r>
      <w:sdt>
        <w:sdtPr>
          <w:rPr>
            <w:rFonts w:ascii="Times New Roman" w:eastAsia="Calibri" w:hAnsi="Times New Roman" w:cs="Times New Roman"/>
            <w:b/>
            <w:bCs/>
            <w:color w:val="auto"/>
            <w:sz w:val="24"/>
            <w:szCs w:val="24"/>
            <w:lang w:val="en-US"/>
          </w:rPr>
          <w:id w:val="1002015145"/>
          <w:showingPlcHdr/>
          <w:date>
            <w:dateFormat w:val="M/d/yyyy"/>
            <w:lid w:val="en-US"/>
            <w:storeMappedDataAs w:val="dateTime"/>
            <w:calendar w:val="gregorian"/>
          </w:date>
        </w:sdtPr>
        <w:sdtContent>
          <w:r w:rsidRPr="0092244F">
            <w:rPr>
              <w:rFonts w:ascii="Calibri" w:eastAsia="Calibri" w:hAnsi="Calibri" w:cs="Times New Roman"/>
              <w:color w:val="808080"/>
              <w:sz w:val="22"/>
              <w:szCs w:val="22"/>
              <w:lang w:val="en-US" w:eastAsia="en-US" w:bidi="ar-SA"/>
            </w:rPr>
            <w:t>Selectați data</w:t>
          </w:r>
        </w:sdtContent>
      </w:sdt>
    </w:p>
    <w:p w:rsidR="0092244F" w:rsidRPr="0092244F" w:rsidP="0092244F" w14:paraId="78F5C9DE" w14:textId="77777777">
      <w:pPr>
        <w:spacing w:before="0" w:after="0" w:line="360" w:lineRule="auto"/>
        <w:jc w:val="left"/>
        <w:rPr>
          <w:rFonts w:ascii="Times New Roman" w:eastAsia="Calibri" w:hAnsi="Times New Roman" w:cs="Times New Roman"/>
          <w:b/>
          <w:bCs/>
          <w:color w:val="auto"/>
          <w:sz w:val="24"/>
          <w:szCs w:val="24"/>
          <w:lang w:val="en-US" w:eastAsia="en-US" w:bidi="ar-SA"/>
        </w:rPr>
      </w:pPr>
      <w:r w:rsidRPr="0092244F">
        <w:rPr>
          <w:rFonts w:ascii="Times New Roman" w:eastAsia="Calibri" w:hAnsi="Times New Roman" w:cs="Times New Roman"/>
          <w:b/>
          <w:bCs/>
          <w:color w:val="auto"/>
          <w:sz w:val="24"/>
          <w:szCs w:val="24"/>
          <w:lang w:val="en-US" w:eastAsia="en-US" w:bidi="ar-SA"/>
        </w:rPr>
        <w:t xml:space="preserve">Cod Unic de Înregistrare sau Codul de Înregistrare Fiscală    </w:t>
      </w:r>
      <w:sdt>
        <w:sdtPr>
          <w:rPr>
            <w:rFonts w:ascii="Times New Roman" w:eastAsia="Calibri" w:hAnsi="Times New Roman" w:cs="Times New Roman"/>
            <w:b/>
            <w:bCs/>
            <w:color w:val="auto"/>
            <w:sz w:val="24"/>
            <w:szCs w:val="24"/>
            <w:lang w:val="en-US"/>
          </w:rPr>
          <w:id w:val="2007785719"/>
          <w:showingPlcHdr/>
          <w:richText/>
        </w:sdtPr>
        <w:sdtContent>
          <w:r w:rsidRPr="0092244F">
            <w:rPr>
              <w:rFonts w:ascii="Times New Roman" w:eastAsia="Calibri" w:hAnsi="Times New Roman" w:cs="Times New Roman"/>
              <w:b/>
              <w:bCs/>
              <w:color w:val="auto"/>
              <w:sz w:val="24"/>
              <w:szCs w:val="24"/>
              <w:lang w:val="en-US" w:eastAsia="en-US" w:bidi="ar-SA"/>
            </w:rPr>
            <w:t>[………</w:t>
          </w:r>
          <w:r w:rsidRPr="0092244F">
            <w:rPr>
              <w:rFonts w:ascii="Times New Roman" w:eastAsia="Calibri" w:hAnsi="Times New Roman" w:cs="Times New Roman"/>
              <w:b/>
              <w:bCs/>
              <w:color w:val="auto"/>
              <w:sz w:val="24"/>
              <w:szCs w:val="24"/>
              <w:lang w:val="en-US" w:eastAsia="en-US" w:bidi="ar-SA"/>
            </w:rPr>
            <w:t>…..</w:t>
          </w:r>
          <w:r w:rsidRPr="0092244F">
            <w:rPr>
              <w:rFonts w:ascii="Times New Roman" w:eastAsia="Calibri" w:hAnsi="Times New Roman" w:cs="Times New Roman"/>
              <w:b/>
              <w:bCs/>
              <w:color w:val="auto"/>
              <w:sz w:val="24"/>
              <w:szCs w:val="24"/>
              <w:lang w:val="en-US" w:eastAsia="en-US" w:bidi="ar-SA"/>
            </w:rPr>
            <w:t>]</w:t>
          </w:r>
        </w:sdtContent>
      </w:sdt>
    </w:p>
    <w:p w:rsidR="0092244F" w:rsidRPr="0092244F" w:rsidP="0092244F" w14:paraId="084E40A3" w14:textId="77777777">
      <w:pPr>
        <w:spacing w:before="0" w:after="0" w:line="360" w:lineRule="auto"/>
        <w:jc w:val="left"/>
        <w:rPr>
          <w:rFonts w:ascii="Times New Roman" w:eastAsia="Calibri" w:hAnsi="Times New Roman" w:cs="Times New Roman"/>
          <w:b/>
          <w:bCs/>
          <w:color w:val="auto"/>
          <w:sz w:val="24"/>
          <w:szCs w:val="24"/>
          <w:lang w:val="en-US" w:eastAsia="en-US" w:bidi="ar-SA"/>
        </w:rPr>
      </w:pPr>
      <w:r w:rsidRPr="0092244F">
        <w:rPr>
          <w:rFonts w:ascii="Times New Roman" w:eastAsia="Calibri" w:hAnsi="Times New Roman" w:cs="Times New Roman"/>
          <w:b/>
          <w:bCs/>
          <w:color w:val="auto"/>
          <w:sz w:val="24"/>
          <w:szCs w:val="24"/>
          <w:lang w:val="en-US" w:eastAsia="en-US" w:bidi="ar-SA"/>
        </w:rPr>
        <w:t xml:space="preserve">Statutul juridic al solicitantului  </w:t>
      </w:r>
      <w:sdt>
        <w:sdtPr>
          <w:rPr>
            <w:rFonts w:ascii="Times New Roman" w:eastAsia="Calibri" w:hAnsi="Times New Roman" w:cs="Times New Roman"/>
            <w:b/>
            <w:bCs/>
            <w:color w:val="auto"/>
            <w:sz w:val="24"/>
            <w:szCs w:val="24"/>
            <w:lang w:val="en-US"/>
          </w:rPr>
          <w:id w:val="118118353"/>
          <w:showingPlcHdr/>
          <w:richText/>
        </w:sdtPr>
        <w:sdtContent>
          <w:r w:rsidRPr="0092244F">
            <w:rPr>
              <w:rFonts w:ascii="Times New Roman" w:eastAsia="Calibri" w:hAnsi="Times New Roman" w:cs="Times New Roman"/>
              <w:b/>
              <w:bCs/>
              <w:color w:val="auto"/>
              <w:sz w:val="24"/>
              <w:szCs w:val="24"/>
              <w:lang w:val="en-US" w:eastAsia="en-US" w:bidi="ar-SA"/>
            </w:rPr>
            <w:t>[………</w:t>
          </w:r>
          <w:r w:rsidRPr="0092244F">
            <w:rPr>
              <w:rFonts w:ascii="Times New Roman" w:eastAsia="Calibri" w:hAnsi="Times New Roman" w:cs="Times New Roman"/>
              <w:b/>
              <w:bCs/>
              <w:color w:val="auto"/>
              <w:sz w:val="24"/>
              <w:szCs w:val="24"/>
              <w:lang w:val="en-US" w:eastAsia="en-US" w:bidi="ar-SA"/>
            </w:rPr>
            <w:t>…..</w:t>
          </w:r>
          <w:r w:rsidRPr="0092244F">
            <w:rPr>
              <w:rFonts w:ascii="Times New Roman" w:eastAsia="Calibri" w:hAnsi="Times New Roman" w:cs="Times New Roman"/>
              <w:b/>
              <w:bCs/>
              <w:color w:val="auto"/>
              <w:sz w:val="24"/>
              <w:szCs w:val="24"/>
              <w:lang w:val="en-US" w:eastAsia="en-US" w:bidi="ar-SA"/>
            </w:rPr>
            <w:t>]</w:t>
          </w:r>
        </w:sdtContent>
      </w:sdt>
    </w:p>
    <w:p w:rsidR="0092244F" w:rsidRPr="0092244F" w:rsidP="0092244F" w14:paraId="3D1271C6" w14:textId="77777777">
      <w:pPr>
        <w:spacing w:before="0" w:after="0" w:line="360" w:lineRule="auto"/>
        <w:jc w:val="left"/>
        <w:rPr>
          <w:rFonts w:ascii="Times New Roman" w:eastAsia="Calibri" w:hAnsi="Times New Roman" w:cs="Times New Roman"/>
          <w:b/>
          <w:bCs/>
          <w:color w:val="auto"/>
          <w:sz w:val="24"/>
          <w:szCs w:val="24"/>
          <w:lang w:val="en-US" w:eastAsia="en-US" w:bidi="ar-SA"/>
        </w:rPr>
      </w:pPr>
      <w:r w:rsidRPr="0092244F">
        <w:rPr>
          <w:rFonts w:ascii="Times New Roman" w:eastAsia="Calibri" w:hAnsi="Times New Roman" w:cs="Times New Roman"/>
          <w:b/>
          <w:bCs/>
          <w:color w:val="auto"/>
          <w:sz w:val="24"/>
          <w:szCs w:val="24"/>
          <w:lang w:val="en-US" w:eastAsia="en-US" w:bidi="ar-SA"/>
        </w:rPr>
        <w:t xml:space="preserve">Număr de înregistrare în Registrul Comerţului  </w:t>
      </w:r>
      <w:sdt>
        <w:sdtPr>
          <w:rPr>
            <w:rFonts w:ascii="Times New Roman" w:eastAsia="Calibri" w:hAnsi="Times New Roman" w:cs="Times New Roman"/>
            <w:b/>
            <w:bCs/>
            <w:color w:val="auto"/>
            <w:sz w:val="24"/>
            <w:szCs w:val="24"/>
            <w:lang w:val="en-US"/>
          </w:rPr>
          <w:id w:val="-821511103"/>
          <w:showingPlcHdr/>
          <w:richText/>
        </w:sdtPr>
        <w:sdtContent>
          <w:r w:rsidRPr="0092244F">
            <w:rPr>
              <w:rFonts w:ascii="Times New Roman" w:eastAsia="Calibri" w:hAnsi="Times New Roman" w:cs="Times New Roman"/>
              <w:b/>
              <w:bCs/>
              <w:color w:val="auto"/>
              <w:sz w:val="24"/>
              <w:szCs w:val="24"/>
              <w:lang w:val="en-US" w:eastAsia="en-US" w:bidi="ar-SA"/>
            </w:rPr>
            <w:t>[………</w:t>
          </w:r>
          <w:r w:rsidRPr="0092244F">
            <w:rPr>
              <w:rFonts w:ascii="Times New Roman" w:eastAsia="Calibri" w:hAnsi="Times New Roman" w:cs="Times New Roman"/>
              <w:b/>
              <w:bCs/>
              <w:color w:val="auto"/>
              <w:sz w:val="24"/>
              <w:szCs w:val="24"/>
              <w:lang w:val="en-US" w:eastAsia="en-US" w:bidi="ar-SA"/>
            </w:rPr>
            <w:t>…..</w:t>
          </w:r>
          <w:r w:rsidRPr="0092244F">
            <w:rPr>
              <w:rFonts w:ascii="Times New Roman" w:eastAsia="Calibri" w:hAnsi="Times New Roman" w:cs="Times New Roman"/>
              <w:b/>
              <w:bCs/>
              <w:color w:val="auto"/>
              <w:sz w:val="24"/>
              <w:szCs w:val="24"/>
              <w:lang w:val="en-US" w:eastAsia="en-US" w:bidi="ar-SA"/>
            </w:rPr>
            <w:t>]</w:t>
          </w:r>
        </w:sdtContent>
      </w:sdt>
    </w:p>
    <w:p w:rsidR="0092244F" w:rsidRPr="0092244F" w:rsidP="0092244F" w14:paraId="07A39A7D" w14:textId="77777777">
      <w:pPr>
        <w:spacing w:before="0" w:after="0" w:line="360" w:lineRule="auto"/>
        <w:jc w:val="left"/>
        <w:rPr>
          <w:rFonts w:ascii="Times New Roman" w:eastAsia="Calibri" w:hAnsi="Times New Roman" w:cs="Times New Roman"/>
          <w:b/>
          <w:bCs/>
          <w:color w:val="auto"/>
          <w:sz w:val="24"/>
          <w:szCs w:val="24"/>
          <w:lang w:val="en-US" w:eastAsia="en-US" w:bidi="ar-SA"/>
        </w:rPr>
      </w:pPr>
      <w:r w:rsidRPr="0092244F">
        <w:rPr>
          <w:rFonts w:ascii="Times New Roman" w:eastAsia="Calibri" w:hAnsi="Times New Roman" w:cs="Times New Roman"/>
          <w:b/>
          <w:bCs/>
          <w:color w:val="auto"/>
          <w:sz w:val="24"/>
          <w:szCs w:val="24"/>
          <w:lang w:val="en-US" w:eastAsia="en-US" w:bidi="ar-SA"/>
        </w:rPr>
        <w:t xml:space="preserve">Codul CAEN principal: </w:t>
      </w:r>
      <w:sdt>
        <w:sdtPr>
          <w:rPr>
            <w:rFonts w:ascii="Times New Roman" w:eastAsia="Calibri" w:hAnsi="Times New Roman" w:cs="Times New Roman"/>
            <w:b/>
            <w:bCs/>
            <w:color w:val="auto"/>
            <w:sz w:val="24"/>
            <w:szCs w:val="24"/>
            <w:lang w:val="en-US"/>
          </w:rPr>
          <w:id w:val="1841511626"/>
          <w:showingPlcHdr/>
          <w:richText/>
        </w:sdtPr>
        <w:sdtContent>
          <w:r w:rsidRPr="0092244F">
            <w:rPr>
              <w:rFonts w:ascii="Times New Roman" w:eastAsia="Calibri" w:hAnsi="Times New Roman" w:cs="Times New Roman"/>
              <w:b/>
              <w:bCs/>
              <w:color w:val="auto"/>
              <w:sz w:val="24"/>
              <w:szCs w:val="24"/>
              <w:lang w:val="en-US" w:eastAsia="en-US" w:bidi="ar-SA"/>
            </w:rPr>
            <w:t>[………</w:t>
          </w:r>
          <w:r w:rsidRPr="0092244F">
            <w:rPr>
              <w:rFonts w:ascii="Times New Roman" w:eastAsia="Calibri" w:hAnsi="Times New Roman" w:cs="Times New Roman"/>
              <w:b/>
              <w:bCs/>
              <w:color w:val="auto"/>
              <w:sz w:val="24"/>
              <w:szCs w:val="24"/>
              <w:lang w:val="en-US" w:eastAsia="en-US" w:bidi="ar-SA"/>
            </w:rPr>
            <w:t>…..</w:t>
          </w:r>
          <w:r w:rsidRPr="0092244F">
            <w:rPr>
              <w:rFonts w:ascii="Times New Roman" w:eastAsia="Calibri" w:hAnsi="Times New Roman" w:cs="Times New Roman"/>
              <w:b/>
              <w:bCs/>
              <w:color w:val="auto"/>
              <w:sz w:val="24"/>
              <w:szCs w:val="24"/>
              <w:lang w:val="en-US" w:eastAsia="en-US" w:bidi="ar-SA"/>
            </w:rPr>
            <w:t>]</w:t>
          </w:r>
        </w:sdtContent>
      </w:sdt>
      <w:r w:rsidRPr="0092244F">
        <w:rPr>
          <w:rFonts w:ascii="Times New Roman" w:eastAsia="Calibri" w:hAnsi="Times New Roman" w:cs="Times New Roman"/>
          <w:b/>
          <w:bCs/>
          <w:color w:val="auto"/>
          <w:sz w:val="24"/>
          <w:szCs w:val="24"/>
          <w:lang w:val="en-US" w:eastAsia="en-US" w:bidi="ar-SA"/>
        </w:rPr>
        <w:t xml:space="preserve">  </w:t>
      </w:r>
    </w:p>
    <w:p w:rsidR="0092244F" w:rsidRPr="0092244F" w:rsidP="0092244F" w14:paraId="2A6A73EB" w14:textId="77777777">
      <w:pPr>
        <w:spacing w:before="0" w:after="0" w:line="360" w:lineRule="auto"/>
        <w:jc w:val="left"/>
        <w:rPr>
          <w:rFonts w:ascii="Times New Roman" w:eastAsia="Calibri" w:hAnsi="Times New Roman" w:cs="Times New Roman"/>
          <w:b/>
          <w:bCs/>
          <w:color w:val="auto"/>
          <w:sz w:val="24"/>
          <w:szCs w:val="24"/>
          <w:lang w:val="en-US" w:eastAsia="en-US" w:bidi="ar-SA"/>
        </w:rPr>
      </w:pPr>
    </w:p>
    <w:p w:rsidR="0092244F" w:rsidP="0092244F" w14:paraId="14AB1C19" w14:textId="77777777">
      <w:pPr>
        <w:spacing w:before="0" w:after="0" w:line="360" w:lineRule="auto"/>
        <w:jc w:val="left"/>
        <w:rPr>
          <w:rFonts w:ascii="Times New Roman" w:eastAsia="Calibri" w:hAnsi="Times New Roman" w:cs="Times New Roman"/>
          <w:b/>
          <w:bCs/>
          <w:color w:val="auto"/>
          <w:sz w:val="24"/>
          <w:szCs w:val="24"/>
          <w:lang w:val="en-US" w:eastAsia="en-US" w:bidi="ar-SA"/>
        </w:rPr>
      </w:pPr>
    </w:p>
    <w:p w:rsidR="0092244F" w:rsidRPr="0092244F" w:rsidP="0092244F" w14:paraId="50EDD54A" w14:textId="25C1BE37">
      <w:pPr>
        <w:spacing w:before="0" w:after="0" w:line="360" w:lineRule="auto"/>
        <w:jc w:val="left"/>
        <w:rPr>
          <w:rFonts w:ascii="Times New Roman" w:eastAsia="Calibri" w:hAnsi="Times New Roman" w:cs="Times New Roman"/>
          <w:b/>
          <w:bCs/>
          <w:color w:val="auto"/>
          <w:sz w:val="24"/>
          <w:szCs w:val="24"/>
          <w:lang w:val="en-US" w:eastAsia="en-US" w:bidi="ar-SA"/>
        </w:rPr>
      </w:pPr>
      <w:r w:rsidRPr="0092244F">
        <w:rPr>
          <w:rFonts w:ascii="Times New Roman" w:eastAsia="Calibri" w:hAnsi="Times New Roman" w:cs="Times New Roman"/>
          <w:b/>
          <w:bCs/>
          <w:color w:val="auto"/>
          <w:sz w:val="24"/>
          <w:szCs w:val="24"/>
          <w:lang w:val="en-US" w:eastAsia="en-US" w:bidi="ar-SA"/>
        </w:rPr>
        <w:t>B1.2 Sediul social / Domiciliul stabil al solicitantului</w:t>
      </w:r>
    </w:p>
    <w:p w:rsidR="0092244F" w:rsidRPr="0092244F" w:rsidP="0092244F" w14:paraId="4F1C4655" w14:textId="77777777">
      <w:pPr>
        <w:spacing w:before="0" w:after="0" w:line="360" w:lineRule="auto"/>
        <w:jc w:val="left"/>
        <w:rPr>
          <w:rFonts w:ascii="Times New Roman" w:eastAsia="Calibri" w:hAnsi="Times New Roman" w:cs="Times New Roman"/>
          <w:b/>
          <w:bCs/>
          <w:color w:val="auto"/>
          <w:sz w:val="24"/>
          <w:szCs w:val="24"/>
          <w:lang w:val="en-US" w:eastAsia="en-US" w:bidi="ar-SA"/>
        </w:rPr>
      </w:pPr>
      <w:sdt>
        <w:sdtPr>
          <w:rPr>
            <w:rFonts w:ascii="Times New Roman" w:eastAsia="Calibri" w:hAnsi="Times New Roman" w:cs="Times New Roman"/>
            <w:b/>
            <w:bCs/>
            <w:color w:val="auto"/>
            <w:sz w:val="24"/>
            <w:szCs w:val="24"/>
            <w:lang w:val="en-US"/>
          </w:rPr>
          <w:id w:val="-1154058647"/>
          <w:showingPlcHdr/>
          <w:richText/>
        </w:sdtPr>
        <w:sdtContent>
          <w:r w:rsidRPr="0092244F">
            <w:rPr>
              <w:rFonts w:ascii="Times New Roman" w:eastAsia="Calibri" w:hAnsi="Times New Roman" w:cs="Times New Roman"/>
              <w:b/>
              <w:bCs/>
              <w:color w:val="auto"/>
              <w:sz w:val="24"/>
              <w:szCs w:val="24"/>
              <w:lang w:val="en-US" w:eastAsia="en-US" w:bidi="ar-SA"/>
            </w:rPr>
            <w:t>[Jude</w:t>
          </w:r>
          <w:r w:rsidRPr="0092244F">
            <w:rPr>
              <w:rFonts w:ascii="Times New Roman" w:eastAsia="Calibri" w:hAnsi="Times New Roman" w:cs="Times New Roman"/>
              <w:b/>
              <w:bCs/>
              <w:color w:val="auto"/>
              <w:sz w:val="24"/>
              <w:szCs w:val="24"/>
              <w:lang w:val="ro-RO" w:eastAsia="en-US" w:bidi="ar-SA"/>
            </w:rPr>
            <w:t>ț, Localitate, Cod poștal, Strada, Nr., Bloc, Scara, Telefon fix / mobil, e-mail</w:t>
          </w:r>
          <w:r w:rsidRPr="0092244F">
            <w:rPr>
              <w:rFonts w:ascii="Times New Roman" w:eastAsia="Calibri" w:hAnsi="Times New Roman" w:cs="Times New Roman"/>
              <w:b/>
              <w:bCs/>
              <w:color w:val="auto"/>
              <w:sz w:val="24"/>
              <w:szCs w:val="24"/>
              <w:lang w:val="en-US" w:eastAsia="en-US" w:bidi="ar-SA"/>
            </w:rPr>
            <w:t>]</w:t>
          </w:r>
        </w:sdtContent>
      </w:sdt>
    </w:p>
    <w:p w:rsidR="0092244F" w:rsidRPr="0092244F" w:rsidP="0092244F" w14:paraId="0AC30B8A" w14:textId="77777777">
      <w:pPr>
        <w:spacing w:before="0" w:after="0" w:line="360" w:lineRule="auto"/>
        <w:jc w:val="left"/>
        <w:rPr>
          <w:rFonts w:ascii="Times New Roman" w:eastAsia="Calibri" w:hAnsi="Times New Roman" w:cs="Times New Roman"/>
          <w:b/>
          <w:bCs/>
          <w:color w:val="auto"/>
          <w:sz w:val="24"/>
          <w:szCs w:val="24"/>
          <w:lang w:val="en-US" w:eastAsia="en-US" w:bidi="ar-SA"/>
        </w:rPr>
      </w:pPr>
    </w:p>
    <w:p w:rsidR="0092244F" w:rsidRPr="0092244F" w:rsidP="0092244F" w14:paraId="779E6CBE" w14:textId="77777777">
      <w:pPr>
        <w:spacing w:before="0" w:after="0" w:line="360" w:lineRule="auto"/>
        <w:jc w:val="left"/>
        <w:rPr>
          <w:rFonts w:ascii="Times New Roman" w:eastAsia="Calibri" w:hAnsi="Times New Roman" w:cs="Times New Roman"/>
          <w:b/>
          <w:bCs/>
          <w:color w:val="auto"/>
          <w:sz w:val="24"/>
          <w:szCs w:val="24"/>
          <w:lang w:val="en-US" w:eastAsia="en-US" w:bidi="ar-SA"/>
        </w:rPr>
      </w:pPr>
      <w:r w:rsidRPr="0092244F">
        <w:rPr>
          <w:rFonts w:ascii="Times New Roman" w:eastAsia="Calibri" w:hAnsi="Times New Roman" w:cs="Times New Roman"/>
          <w:b/>
          <w:bCs/>
          <w:color w:val="auto"/>
          <w:sz w:val="24"/>
          <w:szCs w:val="24"/>
          <w:lang w:val="en-US" w:eastAsia="en-US" w:bidi="ar-SA"/>
        </w:rPr>
        <w:t>B1.3 Numele şi prenumele reprezentantului legal şi funcţia acestuia în cadrul organizaţiei</w:t>
      </w:r>
    </w:p>
    <w:p w:rsidR="0092244F" w:rsidRPr="0092244F" w:rsidP="0092244F" w14:paraId="13BEBD65" w14:textId="77777777">
      <w:pPr>
        <w:spacing w:before="0" w:after="0" w:line="360" w:lineRule="auto"/>
        <w:jc w:val="left"/>
        <w:rPr>
          <w:rFonts w:ascii="Times New Roman" w:eastAsia="Calibri" w:hAnsi="Times New Roman" w:cs="Times New Roman"/>
          <w:b/>
          <w:bCs/>
          <w:color w:val="auto"/>
          <w:sz w:val="24"/>
          <w:szCs w:val="24"/>
          <w:lang w:val="en-US" w:eastAsia="en-US" w:bidi="ar-SA"/>
        </w:rPr>
      </w:pPr>
      <w:sdt>
        <w:sdtPr>
          <w:rPr>
            <w:rFonts w:ascii="Times New Roman" w:eastAsia="Calibri" w:hAnsi="Times New Roman" w:cs="Times New Roman"/>
            <w:b/>
            <w:bCs/>
            <w:color w:val="auto"/>
            <w:sz w:val="24"/>
            <w:szCs w:val="24"/>
            <w:lang w:val="en-US"/>
          </w:rPr>
          <w:id w:val="1481271773"/>
          <w:showingPlcHdr/>
          <w:richText/>
        </w:sdtPr>
        <w:sdtContent>
          <w:r w:rsidRPr="0092244F">
            <w:rPr>
              <w:rFonts w:ascii="Times New Roman" w:eastAsia="Calibri" w:hAnsi="Times New Roman" w:cs="Times New Roman"/>
              <w:b/>
              <w:bCs/>
              <w:color w:val="auto"/>
              <w:sz w:val="24"/>
              <w:szCs w:val="24"/>
              <w:lang w:val="en-US" w:eastAsia="en-US" w:bidi="ar-SA"/>
            </w:rPr>
            <w:t>[Nume, Prenume, Funcţie]</w:t>
          </w:r>
        </w:sdtContent>
      </w:sdt>
    </w:p>
    <w:p w:rsidR="0092244F" w:rsidRPr="0092244F" w:rsidP="0092244F" w14:paraId="177495A6" w14:textId="77777777">
      <w:pPr>
        <w:spacing w:before="0" w:after="0" w:line="360" w:lineRule="auto"/>
        <w:jc w:val="left"/>
        <w:rPr>
          <w:rFonts w:ascii="Times New Roman" w:eastAsia="Calibri" w:hAnsi="Times New Roman" w:cs="Times New Roman"/>
          <w:b/>
          <w:bCs/>
          <w:color w:val="auto"/>
          <w:sz w:val="24"/>
          <w:szCs w:val="24"/>
          <w:lang w:val="en-US" w:eastAsia="en-US" w:bidi="ar-SA"/>
        </w:rPr>
      </w:pPr>
    </w:p>
    <w:p w:rsidR="0092244F" w:rsidRPr="0092244F" w:rsidP="0092244F" w14:paraId="6E9DBF7E" w14:textId="77777777">
      <w:pPr>
        <w:spacing w:before="0" w:after="0" w:line="360" w:lineRule="auto"/>
        <w:jc w:val="left"/>
        <w:rPr>
          <w:rFonts w:ascii="Times New Roman" w:eastAsia="Calibri" w:hAnsi="Times New Roman" w:cs="Times New Roman"/>
          <w:b/>
          <w:bCs/>
          <w:color w:val="auto"/>
          <w:sz w:val="24"/>
          <w:szCs w:val="24"/>
          <w:lang w:val="en-US" w:eastAsia="en-US" w:bidi="ar-SA"/>
        </w:rPr>
      </w:pPr>
      <w:r w:rsidRPr="0092244F">
        <w:rPr>
          <w:rFonts w:ascii="Times New Roman" w:eastAsia="Calibri" w:hAnsi="Times New Roman" w:cs="Times New Roman"/>
          <w:b/>
          <w:bCs/>
          <w:color w:val="auto"/>
          <w:sz w:val="24"/>
          <w:szCs w:val="24"/>
          <w:lang w:val="en-US" w:eastAsia="en-US" w:bidi="ar-SA"/>
        </w:rPr>
        <w:t>B2. Informaţii referitoare la reprezentantul legal de proiect</w:t>
      </w:r>
    </w:p>
    <w:p w:rsidR="0092244F" w:rsidRPr="0092244F" w:rsidP="0092244F" w14:paraId="34C83BD6" w14:textId="77777777">
      <w:pPr>
        <w:spacing w:before="0" w:after="0" w:line="360" w:lineRule="auto"/>
        <w:jc w:val="left"/>
        <w:rPr>
          <w:rFonts w:ascii="Times New Roman" w:eastAsia="Calibri" w:hAnsi="Times New Roman" w:cs="Times New Roman"/>
          <w:b/>
          <w:bCs/>
          <w:color w:val="auto"/>
          <w:sz w:val="24"/>
          <w:szCs w:val="24"/>
          <w:lang w:val="en-US" w:eastAsia="en-US" w:bidi="ar-SA"/>
        </w:rPr>
      </w:pPr>
    </w:p>
    <w:p w:rsidR="0092244F" w:rsidRPr="0092244F" w:rsidP="0092244F" w14:paraId="00AC4C59" w14:textId="77777777">
      <w:pPr>
        <w:spacing w:before="0" w:after="0" w:line="360" w:lineRule="auto"/>
        <w:jc w:val="left"/>
        <w:rPr>
          <w:rFonts w:ascii="Times New Roman" w:eastAsia="Calibri" w:hAnsi="Times New Roman" w:cs="Times New Roman"/>
          <w:b/>
          <w:bCs/>
          <w:color w:val="auto"/>
          <w:sz w:val="24"/>
          <w:szCs w:val="24"/>
          <w:lang w:val="en-US" w:eastAsia="en-US" w:bidi="ar-SA"/>
        </w:rPr>
      </w:pPr>
      <w:r w:rsidRPr="0092244F">
        <w:rPr>
          <w:rFonts w:ascii="Times New Roman" w:eastAsia="Calibri" w:hAnsi="Times New Roman" w:cs="Times New Roman"/>
          <w:b/>
          <w:bCs/>
          <w:color w:val="auto"/>
          <w:sz w:val="24"/>
          <w:szCs w:val="24"/>
          <w:lang w:val="en-US" w:eastAsia="en-US" w:bidi="ar-SA"/>
        </w:rPr>
        <w:t>B2.1 Date de identitate ale reprezentantului legal de proiect</w:t>
      </w:r>
    </w:p>
    <w:p w:rsidR="0092244F" w:rsidRPr="0092244F" w:rsidP="0092244F" w14:paraId="6CF9B05F" w14:textId="77777777">
      <w:pPr>
        <w:spacing w:before="0" w:after="0" w:line="360" w:lineRule="auto"/>
        <w:jc w:val="left"/>
        <w:rPr>
          <w:rFonts w:ascii="Times New Roman" w:eastAsia="Calibri" w:hAnsi="Times New Roman" w:cs="Times New Roman"/>
          <w:b/>
          <w:bCs/>
          <w:color w:val="auto"/>
          <w:sz w:val="24"/>
          <w:szCs w:val="24"/>
          <w:lang w:val="en-US" w:eastAsia="en-US" w:bidi="ar-SA"/>
        </w:rPr>
      </w:pPr>
      <w:r w:rsidRPr="0092244F">
        <w:rPr>
          <w:rFonts w:ascii="Times New Roman" w:eastAsia="Calibri" w:hAnsi="Times New Roman" w:cs="Times New Roman"/>
          <w:b/>
          <w:bCs/>
          <w:color w:val="auto"/>
          <w:sz w:val="24"/>
          <w:szCs w:val="24"/>
          <w:lang w:val="en-US" w:eastAsia="en-US" w:bidi="ar-SA"/>
        </w:rPr>
        <w:t>Act de identitate</w:t>
      </w:r>
    </w:p>
    <w:p w:rsidR="0092244F" w:rsidRPr="0092244F" w:rsidP="0092244F" w14:paraId="41F015A3" w14:textId="77777777">
      <w:pPr>
        <w:spacing w:before="0" w:after="0" w:line="360" w:lineRule="auto"/>
        <w:jc w:val="left"/>
        <w:rPr>
          <w:rFonts w:ascii="Times New Roman" w:eastAsia="Calibri" w:hAnsi="Times New Roman" w:cs="Times New Roman"/>
          <w:b/>
          <w:bCs/>
          <w:color w:val="auto"/>
          <w:sz w:val="24"/>
          <w:szCs w:val="24"/>
          <w:lang w:val="en-US" w:eastAsia="en-US" w:bidi="ar-SA"/>
        </w:rPr>
      </w:pPr>
      <w:sdt>
        <w:sdtPr>
          <w:rPr>
            <w:rFonts w:ascii="Times New Roman" w:eastAsia="Calibri" w:hAnsi="Times New Roman" w:cs="Times New Roman"/>
            <w:b/>
            <w:bCs/>
            <w:color w:val="auto"/>
            <w:sz w:val="24"/>
            <w:szCs w:val="24"/>
            <w:lang w:val="en-US"/>
          </w:rPr>
          <w:id w:val="273453661"/>
          <w:showingPlcHdr/>
          <w:richText/>
        </w:sdtPr>
        <w:sdtContent>
          <w:r w:rsidRPr="0092244F">
            <w:rPr>
              <w:rFonts w:ascii="Times New Roman" w:eastAsia="Calibri" w:hAnsi="Times New Roman" w:cs="Times New Roman"/>
              <w:b/>
              <w:bCs/>
              <w:color w:val="auto"/>
              <w:sz w:val="24"/>
              <w:szCs w:val="24"/>
              <w:lang w:val="en-US" w:eastAsia="en-US" w:bidi="ar-SA"/>
            </w:rPr>
            <w:t>[CI/BI/Pasaport, seria, nr., eliberat la data, eliberat de, valabil pana la, CNP]</w:t>
          </w:r>
        </w:sdtContent>
      </w:sdt>
    </w:p>
    <w:p w:rsidR="0092244F" w:rsidRPr="0092244F" w:rsidP="0092244F" w14:paraId="327AED9A" w14:textId="77777777">
      <w:pPr>
        <w:spacing w:before="0" w:after="0" w:line="360" w:lineRule="auto"/>
        <w:jc w:val="left"/>
        <w:rPr>
          <w:rFonts w:ascii="Times New Roman" w:eastAsia="Calibri" w:hAnsi="Times New Roman" w:cs="Times New Roman"/>
          <w:b/>
          <w:bCs/>
          <w:color w:val="auto"/>
          <w:sz w:val="24"/>
          <w:szCs w:val="24"/>
          <w:lang w:val="en-US" w:eastAsia="en-US" w:bidi="ar-SA"/>
        </w:rPr>
      </w:pPr>
    </w:p>
    <w:p w:rsidR="0092244F" w:rsidRPr="0092244F" w:rsidP="0092244F" w14:paraId="30F9E930" w14:textId="77777777">
      <w:pPr>
        <w:spacing w:before="0" w:after="0" w:line="360" w:lineRule="auto"/>
        <w:jc w:val="left"/>
        <w:rPr>
          <w:rFonts w:ascii="Times New Roman" w:eastAsia="Calibri" w:hAnsi="Times New Roman" w:cs="Times New Roman"/>
          <w:b/>
          <w:bCs/>
          <w:color w:val="auto"/>
          <w:sz w:val="24"/>
          <w:szCs w:val="24"/>
          <w:lang w:val="en-US" w:eastAsia="en-US" w:bidi="ar-SA"/>
        </w:rPr>
      </w:pPr>
      <w:r w:rsidRPr="0092244F">
        <w:rPr>
          <w:rFonts w:ascii="Times New Roman" w:eastAsia="Calibri" w:hAnsi="Times New Roman" w:cs="Times New Roman"/>
          <w:b/>
          <w:bCs/>
          <w:color w:val="auto"/>
          <w:sz w:val="24"/>
          <w:szCs w:val="24"/>
          <w:lang w:val="en-US" w:eastAsia="en-US" w:bidi="ar-SA"/>
        </w:rPr>
        <w:t>B2.2 Domiciliul stabil al reprezentantului legal de proiect</w:t>
      </w:r>
    </w:p>
    <w:p w:rsidR="0092244F" w:rsidRPr="0092244F" w:rsidP="0092244F" w14:paraId="7E73B1C6" w14:textId="77777777">
      <w:pPr>
        <w:spacing w:before="0" w:after="0" w:line="360" w:lineRule="auto"/>
        <w:jc w:val="left"/>
        <w:rPr>
          <w:rFonts w:ascii="TimesNewRomanPSMT" w:eastAsia="Calibri" w:hAnsi="TimesNewRomanPSMT" w:cs="TimesNewRomanPSMT"/>
          <w:color w:val="auto"/>
          <w:sz w:val="20"/>
          <w:szCs w:val="20"/>
          <w:lang w:val="en-US" w:eastAsia="en-US" w:bidi="ar-SA"/>
        </w:rPr>
      </w:pPr>
      <w:sdt>
        <w:sdtPr>
          <w:rPr>
            <w:rFonts w:ascii="Times New Roman" w:eastAsia="Calibri" w:hAnsi="Times New Roman" w:cs="Times New Roman"/>
            <w:b/>
            <w:bCs/>
            <w:color w:val="auto"/>
            <w:sz w:val="24"/>
            <w:szCs w:val="24"/>
            <w:lang w:val="en-US"/>
          </w:rPr>
          <w:id w:val="638006533"/>
          <w:showingPlcHdr/>
          <w:richText/>
        </w:sdtPr>
        <w:sdtContent>
          <w:r w:rsidRPr="0092244F">
            <w:rPr>
              <w:rFonts w:ascii="Times New Roman" w:eastAsia="Calibri" w:hAnsi="Times New Roman" w:cs="Times New Roman"/>
              <w:b/>
              <w:bCs/>
              <w:color w:val="auto"/>
              <w:sz w:val="24"/>
              <w:szCs w:val="24"/>
              <w:lang w:val="en-US" w:eastAsia="en-US" w:bidi="ar-SA"/>
            </w:rPr>
            <w:t>[Jude</w:t>
          </w:r>
          <w:r w:rsidRPr="0092244F">
            <w:rPr>
              <w:rFonts w:ascii="Times New Roman" w:eastAsia="Calibri" w:hAnsi="Times New Roman" w:cs="Times New Roman"/>
              <w:b/>
              <w:bCs/>
              <w:color w:val="auto"/>
              <w:sz w:val="24"/>
              <w:szCs w:val="24"/>
              <w:lang w:val="ro-RO" w:eastAsia="en-US" w:bidi="ar-SA"/>
            </w:rPr>
            <w:t>ț, Localitate, Cod poștal, Strada, Nr., Bloc, Scara, Telefon fix / mobil, e-mail</w:t>
          </w:r>
          <w:r w:rsidRPr="0092244F">
            <w:rPr>
              <w:rFonts w:ascii="Times New Roman" w:eastAsia="Calibri" w:hAnsi="Times New Roman" w:cs="Times New Roman"/>
              <w:b/>
              <w:bCs/>
              <w:color w:val="auto"/>
              <w:sz w:val="24"/>
              <w:szCs w:val="24"/>
              <w:lang w:val="en-US" w:eastAsia="en-US" w:bidi="ar-SA"/>
            </w:rPr>
            <w:t>]</w:t>
          </w:r>
        </w:sdtContent>
      </w:sdt>
    </w:p>
    <w:p w:rsidR="0092244F" w:rsidRPr="0092244F" w:rsidP="0092244F" w14:paraId="3777E2E1" w14:textId="77777777">
      <w:pPr>
        <w:spacing w:before="0" w:after="0" w:line="360" w:lineRule="auto"/>
        <w:jc w:val="left"/>
        <w:rPr>
          <w:rFonts w:ascii="TimesNewRomanPSMT" w:eastAsia="Calibri" w:hAnsi="TimesNewRomanPSMT" w:cs="TimesNewRomanPSMT"/>
          <w:color w:val="auto"/>
          <w:sz w:val="24"/>
          <w:szCs w:val="24"/>
          <w:lang w:val="en-US" w:eastAsia="en-US" w:bidi="ar-SA"/>
        </w:rPr>
      </w:pPr>
    </w:p>
    <w:p w:rsidR="0092244F" w:rsidRPr="0092244F" w:rsidP="0092244F" w14:paraId="0D47A596" w14:textId="77777777">
      <w:pPr>
        <w:spacing w:before="0" w:after="0" w:line="360" w:lineRule="auto"/>
        <w:jc w:val="left"/>
        <w:rPr>
          <w:rFonts w:ascii="Times New Roman" w:eastAsia="Calibri" w:hAnsi="Times New Roman" w:cs="Times New Roman"/>
          <w:b/>
          <w:bCs/>
          <w:color w:val="auto"/>
          <w:sz w:val="24"/>
          <w:szCs w:val="24"/>
          <w:lang w:val="en-US" w:eastAsia="en-US" w:bidi="ar-SA"/>
        </w:rPr>
      </w:pPr>
      <w:r w:rsidRPr="0092244F">
        <w:rPr>
          <w:rFonts w:ascii="Times New Roman" w:eastAsia="Calibri" w:hAnsi="Times New Roman" w:cs="Times New Roman"/>
          <w:b/>
          <w:bCs/>
          <w:color w:val="auto"/>
          <w:sz w:val="24"/>
          <w:szCs w:val="24"/>
          <w:lang w:val="en-US" w:eastAsia="en-US" w:bidi="ar-SA"/>
        </w:rPr>
        <w:t>B3. Informaţii privind contul bancar pentru proiect</w:t>
      </w:r>
    </w:p>
    <w:p w:rsidR="0092244F" w:rsidRPr="0092244F" w:rsidP="0092244F" w14:paraId="10A828C9" w14:textId="76F369E4">
      <w:pPr>
        <w:spacing w:before="0" w:after="0" w:line="360" w:lineRule="auto"/>
        <w:jc w:val="left"/>
        <w:rPr>
          <w:rFonts w:ascii="Times New Roman" w:eastAsia="Calibri" w:hAnsi="Times New Roman" w:cs="Times New Roman"/>
          <w:b/>
          <w:bCs/>
          <w:color w:val="auto"/>
          <w:sz w:val="24"/>
          <w:szCs w:val="24"/>
          <w:lang w:val="en-US" w:eastAsia="en-US" w:bidi="ar-SA"/>
        </w:rPr>
      </w:pPr>
      <w:sdt>
        <w:sdtPr>
          <w:rPr>
            <w:rFonts w:ascii="Times New Roman" w:eastAsia="Calibri" w:hAnsi="Times New Roman" w:cs="Times New Roman"/>
            <w:b/>
            <w:bCs/>
            <w:color w:val="auto"/>
            <w:sz w:val="24"/>
            <w:szCs w:val="24"/>
            <w:lang w:val="en-US"/>
          </w:rPr>
          <w:id w:val="1296413081"/>
          <w:showingPlcHdr/>
          <w:richText/>
        </w:sdtPr>
        <w:sdtContent>
          <w:r w:rsidRPr="0092244F">
            <w:rPr>
              <w:rFonts w:ascii="Times New Roman" w:eastAsia="Calibri" w:hAnsi="Times New Roman" w:cs="Times New Roman"/>
              <w:b/>
              <w:bCs/>
              <w:color w:val="auto"/>
              <w:sz w:val="24"/>
              <w:szCs w:val="24"/>
              <w:lang w:val="en-US" w:eastAsia="en-US" w:bidi="ar-SA"/>
            </w:rPr>
            <w:t>[Banca, IBAN]</w:t>
          </w:r>
        </w:sdtContent>
      </w:sdt>
    </w:p>
    <w:p w:rsidR="0092244F" w:rsidRPr="0092244F" w:rsidP="0092244F" w14:paraId="1E3170D4" w14:textId="77777777">
      <w:pPr>
        <w:spacing w:before="0" w:after="0" w:line="360" w:lineRule="auto"/>
        <w:jc w:val="left"/>
        <w:rPr>
          <w:rFonts w:ascii="Times New Roman" w:eastAsia="Calibri" w:hAnsi="Times New Roman" w:cs="Times New Roman"/>
          <w:b/>
          <w:bCs/>
          <w:color w:val="auto"/>
          <w:sz w:val="24"/>
          <w:szCs w:val="24"/>
          <w:lang w:val="en-US" w:eastAsia="en-US" w:bidi="ar-SA"/>
        </w:rPr>
      </w:pPr>
    </w:p>
    <w:p w:rsidR="0092244F" w:rsidRPr="0092244F" w:rsidP="0092244F" w14:paraId="69C22544" w14:textId="77777777">
      <w:pPr>
        <w:spacing w:before="0" w:after="0" w:line="360" w:lineRule="auto"/>
        <w:jc w:val="left"/>
        <w:rPr>
          <w:rFonts w:ascii="Times New Roman" w:eastAsia="Calibri" w:hAnsi="Times New Roman" w:cs="Times New Roman"/>
          <w:b/>
          <w:bCs/>
          <w:color w:val="auto"/>
          <w:sz w:val="24"/>
          <w:szCs w:val="24"/>
          <w:lang w:val="en-US" w:eastAsia="en-US" w:bidi="ar-SA"/>
        </w:rPr>
      </w:pPr>
    </w:p>
    <w:p w:rsidR="0092244F" w:rsidRPr="0092244F" w:rsidP="0092244F" w14:paraId="581CA101" w14:textId="77777777">
      <w:pPr>
        <w:spacing w:before="0" w:after="0" w:line="360" w:lineRule="auto"/>
        <w:jc w:val="left"/>
        <w:rPr>
          <w:rFonts w:ascii="Times New Roman" w:eastAsia="Calibri" w:hAnsi="Times New Roman" w:cs="Times New Roman"/>
          <w:b/>
          <w:bCs/>
          <w:color w:val="auto"/>
          <w:sz w:val="24"/>
          <w:szCs w:val="24"/>
          <w:lang w:val="en-US" w:eastAsia="en-US" w:bidi="ar-SA"/>
        </w:rPr>
      </w:pPr>
    </w:p>
    <w:p w:rsidR="0092244F" w:rsidRPr="0092244F" w:rsidP="0092244F" w14:paraId="5D599481" w14:textId="7332373A">
      <w:pPr>
        <w:spacing w:before="0" w:after="0" w:line="360" w:lineRule="auto"/>
        <w:jc w:val="left"/>
        <w:rPr>
          <w:rFonts w:ascii="Times New Roman" w:eastAsia="Calibri" w:hAnsi="Times New Roman" w:cs="Times New Roman"/>
          <w:b/>
          <w:bCs/>
          <w:color w:val="auto"/>
          <w:sz w:val="24"/>
          <w:szCs w:val="24"/>
          <w:lang w:val="en-US" w:eastAsia="en-US" w:bidi="ar-SA"/>
        </w:rPr>
      </w:pPr>
      <w:r w:rsidRPr="0092244F">
        <w:rPr>
          <w:rFonts w:ascii="Calibri" w:eastAsia="Calibri" w:hAnsi="Calibri" w:cs="Times New Roman"/>
          <w:noProof/>
          <w:color w:val="auto"/>
          <w:lang w:val="en-US"/>
        </w:rPr>
        <mc:AlternateContent>
          <mc:Choice Requires="wps">
            <w:drawing>
              <wp:anchor distT="45720" distB="45720" distL="114300" distR="114300" simplePos="0" relativeHeight="251667456" behindDoc="0" locked="0" layoutInCell="1" allowOverlap="1">
                <wp:simplePos x="0" y="0"/>
                <wp:positionH relativeFrom="margin">
                  <wp:align>left</wp:align>
                </wp:positionH>
                <wp:positionV relativeFrom="paragraph">
                  <wp:posOffset>28575</wp:posOffset>
                </wp:positionV>
                <wp:extent cx="1745615" cy="409575"/>
                <wp:effectExtent l="0" t="0" r="26035" b="28575"/>
                <wp:wrapSquare wrapText="bothSides"/>
                <wp:docPr id="907019309"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45615" cy="409575"/>
                        </a:xfrm>
                        <a:prstGeom prst="rect">
                          <a:avLst/>
                        </a:prstGeom>
                        <a:solidFill>
                          <a:srgbClr val="FFFFFF"/>
                        </a:solidFill>
                        <a:ln w="9525">
                          <a:solidFill>
                            <a:srgbClr val="000000"/>
                          </a:solidFill>
                          <a:miter lim="800000"/>
                          <a:headEnd/>
                          <a:tailEnd/>
                        </a:ln>
                      </wps:spPr>
                      <wps:txbx>
                        <w:txbxContent>
                          <w:p w:rsidR="0092244F" w:rsidP="0092244F" w14:textId="77777777">
                            <w:pPr>
                              <w:spacing w:before="160" w:after="240" w:line="276" w:lineRule="auto"/>
                              <w:jc w:val="both"/>
                              <w:rPr>
                                <w:rFonts w:ascii="Times New Roman" w:eastAsia="Trebuchet MS" w:hAnsi="Times New Roman" w:cs="Open Sans"/>
                                <w:b/>
                                <w:bCs/>
                                <w:color w:val="000000"/>
                                <w:sz w:val="22"/>
                                <w:szCs w:val="22"/>
                                <w:lang w:val="ro-RO" w:eastAsia="en-US" w:bidi="ar-SA"/>
                              </w:rPr>
                            </w:pPr>
                            <w:r>
                              <w:rPr>
                                <w:rFonts w:ascii="Times New Roman" w:eastAsia="Trebuchet MS" w:hAnsi="Times New Roman" w:cs="Open Sans"/>
                                <w:b/>
                                <w:bCs/>
                                <w:color w:val="000000"/>
                                <w:sz w:val="22"/>
                                <w:szCs w:val="22"/>
                                <w:lang w:val="ro-RO" w:eastAsia="en-US" w:bidi="ar-SA"/>
                              </w:rPr>
                              <w:t>C. ALTE INFORMAȚII</w:t>
                            </w:r>
                          </w:p>
                          <w:p w:rsidR="0092244F" w:rsidP="0092244F" w14:textId="77777777">
                            <w:pPr>
                              <w:spacing w:before="160" w:after="240" w:line="276" w:lineRule="auto"/>
                              <w:jc w:val="both"/>
                              <w:rPr>
                                <w:rFonts w:ascii="Times New Roman" w:eastAsia="Trebuchet MS" w:hAnsi="Times New Roman" w:cs="Open Sans"/>
                                <w:b/>
                                <w:bCs/>
                                <w:color w:val="000000"/>
                                <w:sz w:val="22"/>
                                <w:szCs w:val="22"/>
                                <w:lang w:val="ro-RO" w:eastAsia="en-US" w:bidi="ar-SA"/>
                              </w:rPr>
                            </w:pPr>
                            <w:r>
                              <w:rPr>
                                <w:rFonts w:ascii="Times New Roman" w:eastAsia="Trebuchet MS" w:hAnsi="Times New Roman" w:cs="Open Sans"/>
                                <w:b/>
                                <w:bCs/>
                                <w:color w:val="000000"/>
                                <w:sz w:val="22"/>
                                <w:szCs w:val="22"/>
                                <w:lang w:val="ro-RO" w:eastAsia="en-US" w:bidi="ar-SA"/>
                              </w:rPr>
                              <w:t>Ț</w:t>
                            </w: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6" o:spid="_x0000_s1029" type="#_x0000_t202" style="width:137.45pt;height:32.25pt;margin-top:2.25pt;margin-left:0;mso-height-percent:0;mso-height-relative:margin;mso-position-horizontal:left;mso-position-horizontal-relative:margin;mso-width-percent:0;mso-width-relative:margin;mso-wrap-distance-bottom:3.6pt;mso-wrap-distance-left:9pt;mso-wrap-distance-right:9pt;mso-wrap-distance-top:3.6pt;position:absolute;v-text-anchor:top;z-index:251666432" fillcolor="white" stroked="t" strokecolor="black" strokeweight="0.75pt">
                <v:textbox>
                  <w:txbxContent>
                    <w:p w:rsidR="0092244F" w:rsidP="0092244F" w14:paraId="1C0394E5" w14:textId="77777777">
                      <w:pPr>
                        <w:spacing w:before="160" w:after="240" w:line="276" w:lineRule="auto"/>
                        <w:jc w:val="both"/>
                        <w:rPr>
                          <w:rFonts w:ascii="Times New Roman" w:eastAsia="Trebuchet MS" w:hAnsi="Times New Roman" w:cs="Open Sans"/>
                          <w:b/>
                          <w:bCs/>
                          <w:color w:val="000000"/>
                          <w:sz w:val="22"/>
                          <w:szCs w:val="22"/>
                          <w:lang w:val="ro-RO" w:eastAsia="en-US" w:bidi="ar-SA"/>
                        </w:rPr>
                      </w:pPr>
                      <w:r>
                        <w:rPr>
                          <w:rFonts w:ascii="Times New Roman" w:eastAsia="Trebuchet MS" w:hAnsi="Times New Roman" w:cs="Open Sans"/>
                          <w:b/>
                          <w:bCs/>
                          <w:color w:val="000000"/>
                          <w:sz w:val="22"/>
                          <w:szCs w:val="22"/>
                          <w:lang w:val="ro-RO" w:eastAsia="en-US" w:bidi="ar-SA"/>
                        </w:rPr>
                        <w:t>C. ALTE INFORMAȚII</w:t>
                      </w:r>
                    </w:p>
                    <w:p w:rsidR="0092244F" w:rsidP="0092244F" w14:paraId="5073D9FA" w14:textId="77777777">
                      <w:pPr>
                        <w:spacing w:before="160" w:after="240" w:line="276" w:lineRule="auto"/>
                        <w:jc w:val="both"/>
                        <w:rPr>
                          <w:rFonts w:ascii="Times New Roman" w:eastAsia="Trebuchet MS" w:hAnsi="Times New Roman" w:cs="Open Sans"/>
                          <w:b/>
                          <w:bCs/>
                          <w:color w:val="000000"/>
                          <w:sz w:val="22"/>
                          <w:szCs w:val="22"/>
                          <w:lang w:val="ro-RO" w:eastAsia="en-US" w:bidi="ar-SA"/>
                        </w:rPr>
                      </w:pPr>
                      <w:r>
                        <w:rPr>
                          <w:rFonts w:ascii="Times New Roman" w:eastAsia="Trebuchet MS" w:hAnsi="Times New Roman" w:cs="Open Sans"/>
                          <w:b/>
                          <w:bCs/>
                          <w:color w:val="000000"/>
                          <w:sz w:val="22"/>
                          <w:szCs w:val="22"/>
                          <w:lang w:val="ro-RO" w:eastAsia="en-US" w:bidi="ar-SA"/>
                        </w:rPr>
                        <w:t>Ț</w:t>
                      </w:r>
                    </w:p>
                  </w:txbxContent>
                </v:textbox>
                <w10:wrap type="square"/>
              </v:shape>
            </w:pict>
          </mc:Fallback>
        </mc:AlternateContent>
      </w:r>
    </w:p>
    <w:p w:rsidR="0092244F" w:rsidRPr="0092244F" w:rsidP="0092244F" w14:paraId="50A2FD57" w14:textId="77777777">
      <w:pPr>
        <w:spacing w:before="0" w:after="0" w:line="360" w:lineRule="auto"/>
        <w:jc w:val="left"/>
        <w:rPr>
          <w:rFonts w:ascii="Times New Roman" w:eastAsia="Calibri" w:hAnsi="Times New Roman" w:cs="Times New Roman"/>
          <w:b/>
          <w:bCs/>
          <w:color w:val="auto"/>
          <w:sz w:val="24"/>
          <w:szCs w:val="24"/>
          <w:lang w:val="en-US" w:eastAsia="en-US" w:bidi="ar-SA"/>
        </w:rPr>
      </w:pPr>
    </w:p>
    <w:p w:rsidR="0092244F" w:rsidRPr="0092244F" w:rsidP="0092244F" w14:paraId="17DDE2B3" w14:textId="77777777">
      <w:pPr>
        <w:spacing w:before="0" w:after="0" w:line="360" w:lineRule="auto"/>
        <w:jc w:val="left"/>
        <w:rPr>
          <w:rFonts w:ascii="Times New Roman" w:eastAsia="Calibri" w:hAnsi="Times New Roman" w:cs="Times New Roman"/>
          <w:b/>
          <w:bCs/>
          <w:color w:val="auto"/>
          <w:sz w:val="24"/>
          <w:szCs w:val="24"/>
          <w:lang w:val="en-US" w:eastAsia="en-US" w:bidi="ar-SA"/>
        </w:rPr>
      </w:pPr>
      <w:r w:rsidRPr="0092244F">
        <w:rPr>
          <w:rFonts w:ascii="Times New Roman" w:eastAsia="Calibri" w:hAnsi="Times New Roman" w:cs="Times New Roman"/>
          <w:b/>
          <w:bCs/>
          <w:color w:val="auto"/>
          <w:sz w:val="24"/>
          <w:szCs w:val="24"/>
          <w:lang w:val="en-US" w:eastAsia="en-US" w:bidi="ar-SA"/>
        </w:rPr>
        <w:t>Programarea proiectului:</w:t>
      </w:r>
    </w:p>
    <w:p w:rsidR="0092244F" w:rsidRPr="0092244F" w:rsidP="0092244F" w14:paraId="364EBCAD" w14:textId="77777777">
      <w:pPr>
        <w:spacing w:before="0" w:after="0" w:line="360" w:lineRule="auto"/>
        <w:jc w:val="left"/>
        <w:rPr>
          <w:rFonts w:ascii="Times New Roman" w:eastAsia="Calibri" w:hAnsi="Times New Roman" w:cs="Times New Roman"/>
          <w:b/>
          <w:bCs/>
          <w:color w:val="auto"/>
          <w:sz w:val="24"/>
          <w:szCs w:val="24"/>
          <w:lang w:val="en-US" w:eastAsia="en-US" w:bidi="ar-SA"/>
        </w:rPr>
      </w:pPr>
      <w:r w:rsidRPr="0092244F">
        <w:rPr>
          <w:rFonts w:ascii="Times New Roman" w:eastAsia="Calibri" w:hAnsi="Times New Roman" w:cs="Times New Roman"/>
          <w:b/>
          <w:bCs/>
          <w:color w:val="auto"/>
          <w:sz w:val="24"/>
          <w:szCs w:val="24"/>
          <w:lang w:val="en-US" w:eastAsia="en-US" w:bidi="ar-SA"/>
        </w:rPr>
        <w:t xml:space="preserve">Număr luni pentru finalizarea </w:t>
      </w:r>
      <w:r w:rsidRPr="0092244F">
        <w:rPr>
          <w:rFonts w:ascii="Times New Roman" w:eastAsia="Calibri" w:hAnsi="Times New Roman" w:cs="Times New Roman"/>
          <w:b/>
          <w:bCs/>
          <w:color w:val="auto"/>
          <w:sz w:val="24"/>
          <w:szCs w:val="24"/>
          <w:lang w:val="en-US" w:eastAsia="en-US" w:bidi="ar-SA"/>
        </w:rPr>
        <w:t xml:space="preserve">achizițiilor  </w:t>
      </w:r>
      <w:r w:rsidRPr="0092244F">
        <w:rPr>
          <w:rFonts w:ascii="Times New Roman" w:eastAsia="Calibri" w:hAnsi="Times New Roman" w:cs="Times New Roman"/>
          <w:b/>
          <w:bCs/>
          <w:color w:val="auto"/>
          <w:sz w:val="24"/>
          <w:szCs w:val="24"/>
          <w:lang w:val="en-US" w:eastAsia="en-US" w:bidi="ar-SA"/>
        </w:rPr>
        <w:tab/>
      </w:r>
      <w:sdt>
        <w:sdtPr>
          <w:rPr>
            <w:rFonts w:ascii="Times New Roman" w:eastAsia="Calibri" w:hAnsi="Times New Roman" w:cs="Times New Roman"/>
            <w:b/>
            <w:bCs/>
            <w:color w:val="auto"/>
            <w:sz w:val="24"/>
            <w:szCs w:val="24"/>
            <w:lang w:val="en-US"/>
          </w:rPr>
          <w:id w:val="-1491939310"/>
          <w:showingPlcHdr/>
          <w:richText/>
        </w:sdtPr>
        <w:sdtContent>
          <w:r w:rsidRPr="0092244F">
            <w:rPr>
              <w:rFonts w:ascii="Times New Roman" w:eastAsia="Calibri" w:hAnsi="Times New Roman" w:cs="Times New Roman"/>
              <w:b/>
              <w:bCs/>
              <w:color w:val="auto"/>
              <w:sz w:val="24"/>
              <w:szCs w:val="24"/>
              <w:lang w:val="en-US" w:eastAsia="en-US" w:bidi="ar-SA"/>
            </w:rPr>
            <w:t>[………</w:t>
          </w:r>
          <w:r w:rsidRPr="0092244F">
            <w:rPr>
              <w:rFonts w:ascii="Times New Roman" w:eastAsia="Calibri" w:hAnsi="Times New Roman" w:cs="Times New Roman"/>
              <w:b/>
              <w:bCs/>
              <w:color w:val="auto"/>
              <w:sz w:val="24"/>
              <w:szCs w:val="24"/>
              <w:lang w:val="en-US" w:eastAsia="en-US" w:bidi="ar-SA"/>
            </w:rPr>
            <w:t>…..</w:t>
          </w:r>
          <w:r w:rsidRPr="0092244F">
            <w:rPr>
              <w:rFonts w:ascii="Times New Roman" w:eastAsia="Calibri" w:hAnsi="Times New Roman" w:cs="Times New Roman"/>
              <w:b/>
              <w:bCs/>
              <w:color w:val="auto"/>
              <w:sz w:val="24"/>
              <w:szCs w:val="24"/>
              <w:lang w:val="en-US" w:eastAsia="en-US" w:bidi="ar-SA"/>
            </w:rPr>
            <w:t>]</w:t>
          </w:r>
        </w:sdtContent>
      </w:sdt>
    </w:p>
    <w:p w:rsidR="0092244F" w:rsidRPr="0092244F" w:rsidP="0092244F" w14:paraId="05A915EA" w14:textId="77777777">
      <w:pPr>
        <w:spacing w:before="0" w:after="0" w:line="360" w:lineRule="auto"/>
        <w:jc w:val="left"/>
        <w:rPr>
          <w:rFonts w:ascii="Times New Roman" w:eastAsia="Calibri" w:hAnsi="Times New Roman" w:cs="Times New Roman"/>
          <w:b/>
          <w:bCs/>
          <w:color w:val="auto"/>
          <w:sz w:val="24"/>
          <w:szCs w:val="24"/>
          <w:lang w:val="en-US" w:eastAsia="en-US" w:bidi="ar-SA"/>
        </w:rPr>
      </w:pPr>
      <w:r w:rsidRPr="0092244F">
        <w:rPr>
          <w:rFonts w:ascii="Times New Roman" w:eastAsia="Calibri" w:hAnsi="Times New Roman" w:cs="Times New Roman"/>
          <w:b/>
          <w:bCs/>
          <w:color w:val="auto"/>
          <w:sz w:val="24"/>
          <w:szCs w:val="24"/>
          <w:lang w:val="en-US" w:eastAsia="en-US" w:bidi="ar-SA"/>
        </w:rPr>
        <w:t>Număr luni pentru execuţia investiţiilor</w:t>
      </w:r>
      <w:r w:rsidRPr="0092244F">
        <w:rPr>
          <w:rFonts w:ascii="Times New Roman" w:eastAsia="Calibri" w:hAnsi="Times New Roman" w:cs="Times New Roman"/>
          <w:b/>
          <w:bCs/>
          <w:color w:val="auto"/>
          <w:sz w:val="24"/>
          <w:szCs w:val="24"/>
          <w:lang w:val="en-US" w:eastAsia="en-US" w:bidi="ar-SA"/>
        </w:rPr>
        <w:tab/>
      </w:r>
      <w:r w:rsidRPr="0092244F">
        <w:rPr>
          <w:rFonts w:ascii="Times New Roman" w:eastAsia="Calibri" w:hAnsi="Times New Roman" w:cs="Times New Roman"/>
          <w:b/>
          <w:bCs/>
          <w:color w:val="auto"/>
          <w:sz w:val="24"/>
          <w:szCs w:val="24"/>
          <w:lang w:val="en-US" w:eastAsia="en-US" w:bidi="ar-SA"/>
        </w:rPr>
        <w:tab/>
      </w:r>
      <w:sdt>
        <w:sdtPr>
          <w:rPr>
            <w:rFonts w:ascii="Times New Roman" w:eastAsia="Calibri" w:hAnsi="Times New Roman" w:cs="Times New Roman"/>
            <w:b/>
            <w:bCs/>
            <w:color w:val="auto"/>
            <w:sz w:val="24"/>
            <w:szCs w:val="24"/>
            <w:lang w:val="en-US"/>
          </w:rPr>
          <w:id w:val="783383276"/>
          <w:showingPlcHdr/>
          <w:richText/>
        </w:sdtPr>
        <w:sdtContent>
          <w:r w:rsidRPr="0092244F">
            <w:rPr>
              <w:rFonts w:ascii="Times New Roman" w:eastAsia="Calibri" w:hAnsi="Times New Roman" w:cs="Times New Roman"/>
              <w:b/>
              <w:bCs/>
              <w:color w:val="auto"/>
              <w:sz w:val="24"/>
              <w:szCs w:val="24"/>
              <w:lang w:val="en-US" w:eastAsia="en-US" w:bidi="ar-SA"/>
            </w:rPr>
            <w:t>[………</w:t>
          </w:r>
          <w:r w:rsidRPr="0092244F">
            <w:rPr>
              <w:rFonts w:ascii="Times New Roman" w:eastAsia="Calibri" w:hAnsi="Times New Roman" w:cs="Times New Roman"/>
              <w:b/>
              <w:bCs/>
              <w:color w:val="auto"/>
              <w:sz w:val="24"/>
              <w:szCs w:val="24"/>
              <w:lang w:val="en-US" w:eastAsia="en-US" w:bidi="ar-SA"/>
            </w:rPr>
            <w:t>…..</w:t>
          </w:r>
          <w:r w:rsidRPr="0092244F">
            <w:rPr>
              <w:rFonts w:ascii="Times New Roman" w:eastAsia="Calibri" w:hAnsi="Times New Roman" w:cs="Times New Roman"/>
              <w:b/>
              <w:bCs/>
              <w:color w:val="auto"/>
              <w:sz w:val="24"/>
              <w:szCs w:val="24"/>
              <w:lang w:val="en-US" w:eastAsia="en-US" w:bidi="ar-SA"/>
            </w:rPr>
            <w:t>]</w:t>
          </w:r>
        </w:sdtContent>
      </w:sdt>
    </w:p>
    <w:p w:rsidR="0092244F" w:rsidRPr="0092244F" w:rsidP="0092244F" w14:paraId="42BA560C" w14:textId="77777777">
      <w:pPr>
        <w:spacing w:before="0" w:after="0" w:line="360" w:lineRule="auto"/>
        <w:jc w:val="left"/>
        <w:rPr>
          <w:rFonts w:ascii="Times New Roman" w:eastAsia="Calibri" w:hAnsi="Times New Roman" w:cs="Times New Roman"/>
          <w:b/>
          <w:bCs/>
          <w:color w:val="auto"/>
          <w:sz w:val="24"/>
          <w:szCs w:val="24"/>
          <w:lang w:val="en-US" w:eastAsia="en-US" w:bidi="ar-SA"/>
        </w:rPr>
      </w:pPr>
      <w:r w:rsidRPr="0092244F">
        <w:rPr>
          <w:rFonts w:ascii="Times New Roman" w:eastAsia="Calibri" w:hAnsi="Times New Roman" w:cs="Times New Roman"/>
          <w:b/>
          <w:bCs/>
          <w:color w:val="auto"/>
          <w:sz w:val="24"/>
          <w:szCs w:val="24"/>
          <w:lang w:val="en-US" w:eastAsia="en-US" w:bidi="ar-SA"/>
        </w:rPr>
        <w:t xml:space="preserve">Număr luni de implementare </w:t>
      </w:r>
      <w:r w:rsidRPr="0092244F">
        <w:rPr>
          <w:rFonts w:ascii="Times New Roman" w:eastAsia="Calibri" w:hAnsi="Times New Roman" w:cs="Times New Roman"/>
          <w:b/>
          <w:bCs/>
          <w:color w:val="auto"/>
          <w:sz w:val="24"/>
          <w:szCs w:val="24"/>
          <w:lang w:val="en-US" w:eastAsia="en-US" w:bidi="ar-SA"/>
        </w:rPr>
        <w:tab/>
      </w:r>
      <w:r w:rsidRPr="0092244F">
        <w:rPr>
          <w:rFonts w:ascii="Times New Roman" w:eastAsia="Calibri" w:hAnsi="Times New Roman" w:cs="Times New Roman"/>
          <w:b/>
          <w:bCs/>
          <w:color w:val="auto"/>
          <w:sz w:val="24"/>
          <w:szCs w:val="24"/>
          <w:lang w:val="en-US" w:eastAsia="en-US" w:bidi="ar-SA"/>
        </w:rPr>
        <w:tab/>
      </w:r>
      <w:r w:rsidRPr="0092244F">
        <w:rPr>
          <w:rFonts w:ascii="Times New Roman" w:eastAsia="Calibri" w:hAnsi="Times New Roman" w:cs="Times New Roman"/>
          <w:b/>
          <w:bCs/>
          <w:color w:val="auto"/>
          <w:sz w:val="24"/>
          <w:szCs w:val="24"/>
          <w:lang w:val="en-US" w:eastAsia="en-US" w:bidi="ar-SA"/>
        </w:rPr>
        <w:tab/>
      </w:r>
      <w:sdt>
        <w:sdtPr>
          <w:rPr>
            <w:rFonts w:ascii="Times New Roman" w:eastAsia="Calibri" w:hAnsi="Times New Roman" w:cs="Times New Roman"/>
            <w:b/>
            <w:bCs/>
            <w:color w:val="auto"/>
            <w:sz w:val="24"/>
            <w:szCs w:val="24"/>
            <w:lang w:val="en-US"/>
          </w:rPr>
          <w:id w:val="559670916"/>
          <w:showingPlcHdr/>
          <w:richText/>
        </w:sdtPr>
        <w:sdtContent>
          <w:r w:rsidRPr="0092244F">
            <w:rPr>
              <w:rFonts w:ascii="Times New Roman" w:eastAsia="Calibri" w:hAnsi="Times New Roman" w:cs="Times New Roman"/>
              <w:b/>
              <w:bCs/>
              <w:color w:val="auto"/>
              <w:sz w:val="24"/>
              <w:szCs w:val="24"/>
              <w:lang w:val="en-US" w:eastAsia="en-US" w:bidi="ar-SA"/>
            </w:rPr>
            <w:t>[………</w:t>
          </w:r>
          <w:r w:rsidRPr="0092244F">
            <w:rPr>
              <w:rFonts w:ascii="Times New Roman" w:eastAsia="Calibri" w:hAnsi="Times New Roman" w:cs="Times New Roman"/>
              <w:b/>
              <w:bCs/>
              <w:color w:val="auto"/>
              <w:sz w:val="24"/>
              <w:szCs w:val="24"/>
              <w:lang w:val="en-US" w:eastAsia="en-US" w:bidi="ar-SA"/>
            </w:rPr>
            <w:t>…..</w:t>
          </w:r>
          <w:r w:rsidRPr="0092244F">
            <w:rPr>
              <w:rFonts w:ascii="Times New Roman" w:eastAsia="Calibri" w:hAnsi="Times New Roman" w:cs="Times New Roman"/>
              <w:b/>
              <w:bCs/>
              <w:color w:val="auto"/>
              <w:sz w:val="24"/>
              <w:szCs w:val="24"/>
              <w:lang w:val="en-US" w:eastAsia="en-US" w:bidi="ar-SA"/>
            </w:rPr>
            <w:t>]</w:t>
          </w:r>
        </w:sdtContent>
      </w:sdt>
    </w:p>
    <w:p w:rsidR="0092244F" w:rsidRPr="0092244F" w:rsidP="0092244F" w14:paraId="0183F25D" w14:textId="77777777">
      <w:pPr>
        <w:spacing w:before="0" w:after="0" w:line="360" w:lineRule="auto"/>
        <w:jc w:val="left"/>
        <w:rPr>
          <w:rFonts w:ascii="Times New Roman" w:eastAsia="Calibri" w:hAnsi="Times New Roman" w:cs="Times New Roman"/>
          <w:b/>
          <w:bCs/>
          <w:color w:val="auto"/>
          <w:sz w:val="24"/>
          <w:szCs w:val="24"/>
          <w:lang w:val="en-US" w:eastAsia="en-US" w:bidi="ar-SA"/>
        </w:rPr>
      </w:pPr>
    </w:p>
    <w:p w:rsidR="0092244F" w:rsidRPr="0092244F" w:rsidP="0092244F" w14:paraId="3DF591C2" w14:textId="3A7F915F">
      <w:pPr>
        <w:spacing w:before="0" w:after="0" w:line="360" w:lineRule="auto"/>
        <w:jc w:val="left"/>
        <w:rPr>
          <w:rFonts w:ascii="Times New Roman" w:eastAsia="Calibri" w:hAnsi="Times New Roman" w:cs="Times New Roman"/>
          <w:b/>
          <w:bCs/>
          <w:color w:val="auto"/>
          <w:sz w:val="24"/>
          <w:szCs w:val="24"/>
          <w:lang w:val="en-US" w:eastAsia="en-US" w:bidi="ar-SA"/>
        </w:rPr>
      </w:pPr>
      <w:r w:rsidRPr="0092244F">
        <w:rPr>
          <w:rFonts w:ascii="Times New Roman" w:eastAsia="Calibri" w:hAnsi="Times New Roman" w:cs="Times New Roman"/>
          <w:b/>
          <w:bCs/>
          <w:color w:val="auto"/>
          <w:sz w:val="24"/>
          <w:szCs w:val="24"/>
          <w:lang w:val="en-US" w:eastAsia="en-US" w:bidi="ar-SA"/>
        </w:rPr>
        <w:t>Implementarea nu poate conduce la depășirea datei de 3</w:t>
      </w:r>
      <w:r>
        <w:rPr>
          <w:rFonts w:ascii="Times New Roman" w:eastAsia="Calibri" w:hAnsi="Times New Roman" w:cs="Times New Roman"/>
          <w:b/>
          <w:bCs/>
          <w:color w:val="auto"/>
          <w:sz w:val="24"/>
          <w:szCs w:val="24"/>
          <w:lang w:val="en-US" w:eastAsia="en-US" w:bidi="ar-SA"/>
        </w:rPr>
        <w:t>0 iulie 2026</w:t>
      </w:r>
    </w:p>
    <w:p w:rsidR="0092244F" w:rsidRPr="0092244F" w:rsidP="0092244F" w14:paraId="10E58D42" w14:textId="77777777">
      <w:pPr>
        <w:spacing w:before="0" w:after="0" w:line="360" w:lineRule="auto"/>
        <w:jc w:val="left"/>
        <w:rPr>
          <w:rFonts w:ascii="Times New Roman" w:eastAsia="Calibri" w:hAnsi="Times New Roman" w:cs="Times New Roman"/>
          <w:b/>
          <w:bCs/>
          <w:color w:val="auto"/>
          <w:sz w:val="24"/>
          <w:szCs w:val="24"/>
          <w:lang w:val="en-US" w:eastAsia="en-US" w:bidi="ar-SA"/>
        </w:rPr>
      </w:pPr>
    </w:p>
    <w:p w:rsidR="0092244F" w:rsidRPr="0092244F" w:rsidP="0092244F" w14:paraId="5168CA62" w14:textId="77777777">
      <w:pPr>
        <w:spacing w:before="0" w:after="0" w:line="360" w:lineRule="auto"/>
        <w:jc w:val="left"/>
        <w:rPr>
          <w:rFonts w:ascii="Times New Roman" w:eastAsia="Calibri" w:hAnsi="Times New Roman" w:cs="Times New Roman"/>
          <w:b/>
          <w:bCs/>
          <w:color w:val="auto"/>
          <w:sz w:val="24"/>
          <w:szCs w:val="24"/>
          <w:lang w:val="en-US" w:eastAsia="en-US" w:bidi="ar-SA"/>
        </w:rPr>
      </w:pPr>
    </w:p>
    <w:p w:rsidR="0092244F" w:rsidRPr="0092244F" w:rsidP="0092244F" w14:paraId="3C28EE4A" w14:textId="77777777">
      <w:pPr>
        <w:spacing w:before="0" w:after="0" w:line="360" w:lineRule="auto"/>
        <w:jc w:val="left"/>
        <w:rPr>
          <w:rFonts w:ascii="Times New Roman" w:eastAsia="Calibri" w:hAnsi="Times New Roman" w:cs="Times New Roman"/>
          <w:b/>
          <w:bCs/>
          <w:color w:val="auto"/>
          <w:sz w:val="24"/>
          <w:szCs w:val="24"/>
          <w:lang w:val="en-US" w:eastAsia="en-US" w:bidi="ar-SA"/>
        </w:rPr>
      </w:pPr>
    </w:p>
    <w:p w:rsidR="0092244F" w:rsidRPr="0092244F" w:rsidP="0092244F" w14:paraId="094A5AD0" w14:textId="77777777">
      <w:pPr>
        <w:spacing w:before="0" w:after="0" w:line="360" w:lineRule="auto"/>
        <w:jc w:val="left"/>
        <w:rPr>
          <w:rFonts w:ascii="Times New Roman" w:eastAsia="Calibri" w:hAnsi="Times New Roman" w:cs="Times New Roman"/>
          <w:b/>
          <w:bCs/>
          <w:color w:val="auto"/>
          <w:sz w:val="24"/>
          <w:szCs w:val="24"/>
          <w:lang w:val="en-US" w:eastAsia="en-US" w:bidi="ar-SA"/>
        </w:rPr>
      </w:pPr>
    </w:p>
    <w:p w:rsidR="0092244F" w:rsidRPr="0092244F" w:rsidP="0092244F" w14:paraId="048A8D72" w14:textId="77777777">
      <w:pPr>
        <w:spacing w:before="0" w:after="0" w:line="360" w:lineRule="auto"/>
        <w:jc w:val="left"/>
        <w:rPr>
          <w:rFonts w:ascii="Times New Roman" w:eastAsia="Calibri" w:hAnsi="Times New Roman" w:cs="Times New Roman"/>
          <w:b/>
          <w:bCs/>
          <w:color w:val="auto"/>
          <w:sz w:val="24"/>
          <w:szCs w:val="24"/>
          <w:lang w:val="en-US" w:eastAsia="en-US" w:bidi="ar-SA"/>
        </w:rPr>
      </w:pPr>
    </w:p>
    <w:p w:rsidR="0092244F" w:rsidRPr="0092244F" w:rsidP="0092244F" w14:paraId="52610483" w14:textId="77777777">
      <w:pPr>
        <w:spacing w:before="0" w:after="0" w:line="360" w:lineRule="auto"/>
        <w:jc w:val="left"/>
        <w:rPr>
          <w:rFonts w:ascii="Times New Roman" w:eastAsia="Calibri" w:hAnsi="Times New Roman" w:cs="Times New Roman"/>
          <w:b/>
          <w:bCs/>
          <w:color w:val="auto"/>
          <w:sz w:val="24"/>
          <w:szCs w:val="24"/>
          <w:lang w:val="en-US" w:eastAsia="en-US" w:bidi="ar-SA"/>
        </w:rPr>
      </w:pPr>
    </w:p>
    <w:p w:rsidR="0092244F" w:rsidRPr="0092244F" w:rsidP="0092244F" w14:paraId="6EF6F4F9" w14:textId="77777777">
      <w:pPr>
        <w:spacing w:before="0" w:after="0" w:line="360" w:lineRule="auto"/>
        <w:jc w:val="left"/>
        <w:rPr>
          <w:rFonts w:ascii="Times New Roman" w:eastAsia="Calibri" w:hAnsi="Times New Roman" w:cs="Times New Roman"/>
          <w:b/>
          <w:bCs/>
          <w:color w:val="auto"/>
          <w:sz w:val="24"/>
          <w:szCs w:val="24"/>
          <w:lang w:val="en-US" w:eastAsia="en-US" w:bidi="ar-SA"/>
        </w:rPr>
      </w:pPr>
    </w:p>
    <w:p w:rsidR="0092244F" w:rsidRPr="0092244F" w:rsidP="0092244F" w14:paraId="1320D711" w14:textId="77777777">
      <w:pPr>
        <w:spacing w:before="0" w:after="0" w:line="360" w:lineRule="auto"/>
        <w:jc w:val="left"/>
        <w:rPr>
          <w:rFonts w:ascii="Times New Roman" w:eastAsia="Calibri" w:hAnsi="Times New Roman" w:cs="Times New Roman"/>
          <w:b/>
          <w:bCs/>
          <w:color w:val="auto"/>
          <w:sz w:val="24"/>
          <w:szCs w:val="24"/>
          <w:lang w:val="en-US" w:eastAsia="en-US" w:bidi="ar-SA"/>
        </w:rPr>
      </w:pPr>
      <w:r w:rsidRPr="0092244F">
        <w:rPr>
          <w:rFonts w:ascii="Calibri" w:eastAsia="Calibri" w:hAnsi="Calibri" w:cs="Times New Roman"/>
          <w:noProof/>
          <w:color w:val="auto"/>
          <w:lang w:val="en-US"/>
        </w:rPr>
        <mc:AlternateContent>
          <mc:Choice Requires="wps">
            <w:drawing>
              <wp:anchor distT="45720" distB="45720" distL="114300" distR="114300" simplePos="0" relativeHeight="251671552" behindDoc="0" locked="0" layoutInCell="1" allowOverlap="1">
                <wp:simplePos x="0" y="0"/>
                <wp:positionH relativeFrom="margin">
                  <wp:align>left</wp:align>
                </wp:positionH>
                <wp:positionV relativeFrom="paragraph">
                  <wp:posOffset>6350</wp:posOffset>
                </wp:positionV>
                <wp:extent cx="2146935" cy="371475"/>
                <wp:effectExtent l="0" t="0" r="24765" b="28575"/>
                <wp:wrapSquare wrapText="bothSides"/>
                <wp:docPr id="281664575"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46935" cy="371475"/>
                        </a:xfrm>
                        <a:prstGeom prst="rect">
                          <a:avLst/>
                        </a:prstGeom>
                        <a:solidFill>
                          <a:srgbClr val="FFFFFF"/>
                        </a:solidFill>
                        <a:ln w="9525">
                          <a:solidFill>
                            <a:srgbClr val="000000"/>
                          </a:solidFill>
                          <a:miter lim="800000"/>
                          <a:headEnd/>
                          <a:tailEnd/>
                        </a:ln>
                      </wps:spPr>
                      <wps:txbx>
                        <w:txbxContent>
                          <w:p w:rsidR="0092244F" w:rsidP="0092244F" w14:textId="77777777">
                            <w:pPr>
                              <w:spacing w:before="160" w:after="240" w:line="276" w:lineRule="auto"/>
                              <w:jc w:val="both"/>
                              <w:rPr>
                                <w:rFonts w:ascii="Times New Roman" w:eastAsia="Trebuchet MS" w:hAnsi="Times New Roman" w:cs="Open Sans"/>
                                <w:b/>
                                <w:bCs/>
                                <w:color w:val="000000"/>
                                <w:sz w:val="22"/>
                                <w:szCs w:val="22"/>
                                <w:lang w:val="ro-RO" w:eastAsia="en-US" w:bidi="ar-SA"/>
                              </w:rPr>
                            </w:pPr>
                            <w:r>
                              <w:rPr>
                                <w:rFonts w:ascii="Times New Roman" w:eastAsia="Trebuchet MS" w:hAnsi="Times New Roman" w:cs="Open Sans"/>
                                <w:b/>
                                <w:bCs/>
                                <w:color w:val="000000"/>
                                <w:sz w:val="22"/>
                                <w:szCs w:val="22"/>
                                <w:lang w:val="ro-RO" w:eastAsia="en-US" w:bidi="ar-SA"/>
                              </w:rPr>
                              <w:t>D. BUGETUL PROIECTULUI</w:t>
                            </w:r>
                          </w:p>
                          <w:p w:rsidR="0092244F" w:rsidP="0092244F" w14:textId="77777777">
                            <w:pPr>
                              <w:spacing w:before="160" w:after="240" w:line="276" w:lineRule="auto"/>
                              <w:jc w:val="both"/>
                              <w:rPr>
                                <w:rFonts w:ascii="Times New Roman" w:eastAsia="Trebuchet MS" w:hAnsi="Times New Roman" w:cs="Open Sans"/>
                                <w:b/>
                                <w:bCs/>
                                <w:color w:val="000000"/>
                                <w:sz w:val="22"/>
                                <w:szCs w:val="22"/>
                                <w:lang w:val="ro-RO" w:eastAsia="en-US" w:bidi="ar-SA"/>
                              </w:rPr>
                            </w:pPr>
                            <w:r>
                              <w:rPr>
                                <w:rFonts w:ascii="Times New Roman" w:eastAsia="Trebuchet MS" w:hAnsi="Times New Roman" w:cs="Open Sans"/>
                                <w:b/>
                                <w:bCs/>
                                <w:color w:val="000000"/>
                                <w:sz w:val="22"/>
                                <w:szCs w:val="22"/>
                                <w:lang w:val="ro-RO" w:eastAsia="en-US" w:bidi="ar-SA"/>
                              </w:rPr>
                              <w:t>Ț</w:t>
                            </w: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8" o:spid="_x0000_s1030" type="#_x0000_t202" style="width:169.05pt;height:29.25pt;margin-top:0.5pt;margin-left:0;mso-height-percent:0;mso-height-relative:margin;mso-position-horizontal:left;mso-position-horizontal-relative:margin;mso-width-percent:0;mso-width-relative:margin;mso-wrap-distance-bottom:3.6pt;mso-wrap-distance-left:9pt;mso-wrap-distance-right:9pt;mso-wrap-distance-top:3.6pt;position:absolute;v-text-anchor:top;z-index:251670528" fillcolor="white" stroked="t" strokecolor="black" strokeweight="0.75pt">
                <v:textbox>
                  <w:txbxContent>
                    <w:p w:rsidR="0092244F" w:rsidP="0092244F" w14:paraId="077E1BEC" w14:textId="77777777">
                      <w:pPr>
                        <w:spacing w:before="160" w:after="240" w:line="276" w:lineRule="auto"/>
                        <w:jc w:val="both"/>
                        <w:rPr>
                          <w:rFonts w:ascii="Times New Roman" w:eastAsia="Trebuchet MS" w:hAnsi="Times New Roman" w:cs="Open Sans"/>
                          <w:b/>
                          <w:bCs/>
                          <w:color w:val="000000"/>
                          <w:sz w:val="22"/>
                          <w:szCs w:val="22"/>
                          <w:lang w:val="ro-RO" w:eastAsia="en-US" w:bidi="ar-SA"/>
                        </w:rPr>
                      </w:pPr>
                      <w:r>
                        <w:rPr>
                          <w:rFonts w:ascii="Times New Roman" w:eastAsia="Trebuchet MS" w:hAnsi="Times New Roman" w:cs="Open Sans"/>
                          <w:b/>
                          <w:bCs/>
                          <w:color w:val="000000"/>
                          <w:sz w:val="22"/>
                          <w:szCs w:val="22"/>
                          <w:lang w:val="ro-RO" w:eastAsia="en-US" w:bidi="ar-SA"/>
                        </w:rPr>
                        <w:t>D. BUGETUL PROIECTULUI</w:t>
                      </w:r>
                    </w:p>
                    <w:p w:rsidR="0092244F" w:rsidP="0092244F" w14:paraId="0C01E6E2" w14:textId="77777777">
                      <w:pPr>
                        <w:spacing w:before="160" w:after="240" w:line="276" w:lineRule="auto"/>
                        <w:jc w:val="both"/>
                        <w:rPr>
                          <w:rFonts w:ascii="Times New Roman" w:eastAsia="Trebuchet MS" w:hAnsi="Times New Roman" w:cs="Open Sans"/>
                          <w:b/>
                          <w:bCs/>
                          <w:color w:val="000000"/>
                          <w:sz w:val="22"/>
                          <w:szCs w:val="22"/>
                          <w:lang w:val="ro-RO" w:eastAsia="en-US" w:bidi="ar-SA"/>
                        </w:rPr>
                      </w:pPr>
                      <w:r>
                        <w:rPr>
                          <w:rFonts w:ascii="Times New Roman" w:eastAsia="Trebuchet MS" w:hAnsi="Times New Roman" w:cs="Open Sans"/>
                          <w:b/>
                          <w:bCs/>
                          <w:color w:val="000000"/>
                          <w:sz w:val="22"/>
                          <w:szCs w:val="22"/>
                          <w:lang w:val="ro-RO" w:eastAsia="en-US" w:bidi="ar-SA"/>
                        </w:rPr>
                        <w:t>Ț</w:t>
                      </w:r>
                    </w:p>
                  </w:txbxContent>
                </v:textbox>
                <w10:wrap type="square"/>
              </v:shape>
            </w:pict>
          </mc:Fallback>
        </mc:AlternateContent>
      </w:r>
    </w:p>
    <w:p w:rsidR="0092244F" w:rsidRPr="0092244F" w:rsidP="0092244F" w14:paraId="6DE75C26" w14:textId="77777777">
      <w:pPr>
        <w:spacing w:before="0" w:after="0" w:line="360" w:lineRule="auto"/>
        <w:jc w:val="left"/>
        <w:rPr>
          <w:rFonts w:ascii="Times New Roman" w:eastAsia="Calibri" w:hAnsi="Times New Roman" w:cs="Times New Roman"/>
          <w:b/>
          <w:bCs/>
          <w:color w:val="auto"/>
          <w:sz w:val="24"/>
          <w:szCs w:val="24"/>
          <w:lang w:val="en-US" w:eastAsia="en-US" w:bidi="ar-SA"/>
        </w:rPr>
      </w:pPr>
    </w:p>
    <w:p w:rsidR="0092244F" w:rsidRPr="0092244F" w:rsidP="0092244F" w14:paraId="5FC707C0" w14:textId="77777777">
      <w:pPr>
        <w:spacing w:before="0" w:after="0" w:line="360" w:lineRule="auto"/>
        <w:jc w:val="left"/>
        <w:rPr>
          <w:rFonts w:ascii="Times New Roman" w:eastAsia="Calibri" w:hAnsi="Times New Roman" w:cs="Times New Roman"/>
          <w:b/>
          <w:bCs/>
          <w:color w:val="auto"/>
          <w:sz w:val="24"/>
          <w:szCs w:val="24"/>
          <w:lang w:val="en-US" w:eastAsia="en-US" w:bidi="ar-SA"/>
        </w:rPr>
      </w:pPr>
    </w:p>
    <w:tbl>
      <w:tblPr>
        <w:tblStyle w:val="Tabelgril2"/>
        <w:tblW w:w="10217" w:type="dxa"/>
        <w:tblInd w:w="-147" w:type="dxa"/>
        <w:tblLook w:val="04A0"/>
      </w:tblPr>
      <w:tblGrid>
        <w:gridCol w:w="3119"/>
        <w:gridCol w:w="2268"/>
        <w:gridCol w:w="2410"/>
        <w:gridCol w:w="2410"/>
        <w:gridCol w:w="10"/>
      </w:tblGrid>
      <w:tr w14:paraId="1543182A" w14:textId="77777777">
        <w:tblPrEx>
          <w:tblW w:w="10217" w:type="dxa"/>
          <w:tblInd w:w="-147" w:type="dxa"/>
          <w:tblLook w:val="04A0"/>
        </w:tblPrEx>
        <w:trPr>
          <w:gridAfter w:val="1"/>
          <w:wAfter w:w="10" w:type="dxa"/>
        </w:trPr>
        <w:tc>
          <w:tcPr>
            <w:tcW w:w="3119" w:type="dxa"/>
            <w:tcBorders>
              <w:top w:val="single" w:sz="4" w:space="0" w:color="auto"/>
              <w:left w:val="single" w:sz="4" w:space="0" w:color="auto"/>
              <w:bottom w:val="single" w:sz="4" w:space="0" w:color="auto"/>
              <w:right w:val="single" w:sz="4" w:space="0" w:color="auto"/>
            </w:tcBorders>
          </w:tcPr>
          <w:p w:rsidR="0092244F" w:rsidRPr="0092244F" w:rsidP="0092244F" w14:paraId="71814AF5" w14:textId="77777777">
            <w:pPr>
              <w:spacing w:before="0" w:line="360" w:lineRule="auto"/>
              <w:jc w:val="left"/>
              <w:rPr>
                <w:rFonts w:ascii="Times New Roman" w:hAnsi="Times New Roman"/>
                <w:b/>
                <w:bCs/>
                <w:color w:val="auto"/>
                <w:sz w:val="24"/>
                <w:szCs w:val="24"/>
                <w:lang w:eastAsia="en-US" w:bidi="ar-SA"/>
              </w:rPr>
            </w:pPr>
          </w:p>
        </w:tc>
        <w:tc>
          <w:tcPr>
            <w:tcW w:w="2268" w:type="dxa"/>
            <w:tcBorders>
              <w:top w:val="single" w:sz="4" w:space="0" w:color="auto"/>
              <w:left w:val="single" w:sz="4" w:space="0" w:color="auto"/>
              <w:bottom w:val="single" w:sz="4" w:space="0" w:color="auto"/>
              <w:right w:val="single" w:sz="4" w:space="0" w:color="auto"/>
            </w:tcBorders>
            <w:hideMark/>
          </w:tcPr>
          <w:p w:rsidR="0092244F" w:rsidRPr="0092244F" w:rsidP="0092244F" w14:paraId="08257CAA" w14:textId="77777777">
            <w:pPr>
              <w:spacing w:before="0" w:line="360" w:lineRule="auto"/>
              <w:jc w:val="left"/>
              <w:rPr>
                <w:rFonts w:ascii="TimesNewRomanPSMT" w:hAnsi="TimesNewRomanPSMT" w:cs="TimesNewRomanPSMT"/>
                <w:b/>
                <w:bCs/>
                <w:color w:val="auto"/>
                <w:sz w:val="22"/>
                <w:szCs w:val="22"/>
                <w:lang w:eastAsia="en-US" w:bidi="ar-SA"/>
              </w:rPr>
            </w:pPr>
            <w:r w:rsidRPr="0092244F">
              <w:rPr>
                <w:rFonts w:ascii="TimesNewRomanPSMT" w:hAnsi="TimesNewRomanPSMT" w:cs="TimesNewRomanPSMT"/>
                <w:b/>
                <w:bCs/>
                <w:color w:val="auto"/>
                <w:sz w:val="22"/>
                <w:szCs w:val="22"/>
                <w:lang w:eastAsia="en-US" w:bidi="ar-SA"/>
              </w:rPr>
              <w:t>Cheltuieli eligibile</w:t>
            </w:r>
          </w:p>
        </w:tc>
        <w:tc>
          <w:tcPr>
            <w:tcW w:w="2410" w:type="dxa"/>
            <w:tcBorders>
              <w:top w:val="single" w:sz="4" w:space="0" w:color="auto"/>
              <w:left w:val="single" w:sz="4" w:space="0" w:color="auto"/>
              <w:bottom w:val="single" w:sz="4" w:space="0" w:color="auto"/>
              <w:right w:val="single" w:sz="4" w:space="0" w:color="auto"/>
            </w:tcBorders>
            <w:hideMark/>
          </w:tcPr>
          <w:p w:rsidR="0092244F" w:rsidRPr="0092244F" w:rsidP="0092244F" w14:paraId="212C295A" w14:textId="77777777">
            <w:pPr>
              <w:autoSpaceDE w:val="0"/>
              <w:autoSpaceDN w:val="0"/>
              <w:adjustRightInd w:val="0"/>
              <w:spacing w:before="0"/>
              <w:jc w:val="left"/>
              <w:rPr>
                <w:rFonts w:ascii="TimesNewRomanPSMT" w:hAnsi="TimesNewRomanPSMT" w:cs="TimesNewRomanPSMT"/>
                <w:b/>
                <w:bCs/>
                <w:color w:val="auto"/>
                <w:sz w:val="22"/>
                <w:szCs w:val="22"/>
                <w:lang w:eastAsia="en-US" w:bidi="ar-SA"/>
              </w:rPr>
            </w:pPr>
            <w:r w:rsidRPr="0092244F">
              <w:rPr>
                <w:rFonts w:ascii="TimesNewRomanPSMT" w:hAnsi="TimesNewRomanPSMT" w:cs="TimesNewRomanPSMT"/>
                <w:b/>
                <w:bCs/>
                <w:color w:val="auto"/>
                <w:sz w:val="22"/>
                <w:szCs w:val="22"/>
                <w:lang w:eastAsia="en-US" w:bidi="ar-SA"/>
              </w:rPr>
              <w:t>Cheltuieli neeligibile</w:t>
            </w:r>
          </w:p>
        </w:tc>
        <w:tc>
          <w:tcPr>
            <w:tcW w:w="2410" w:type="dxa"/>
            <w:tcBorders>
              <w:top w:val="single" w:sz="4" w:space="0" w:color="auto"/>
              <w:left w:val="single" w:sz="4" w:space="0" w:color="auto"/>
              <w:bottom w:val="single" w:sz="4" w:space="0" w:color="auto"/>
              <w:right w:val="single" w:sz="4" w:space="0" w:color="auto"/>
            </w:tcBorders>
            <w:hideMark/>
          </w:tcPr>
          <w:p w:rsidR="0092244F" w:rsidRPr="0092244F" w:rsidP="0092244F" w14:paraId="363B1FE3" w14:textId="77777777">
            <w:pPr>
              <w:spacing w:before="0" w:line="360" w:lineRule="auto"/>
              <w:jc w:val="left"/>
              <w:rPr>
                <w:rFonts w:ascii="Times New Roman" w:hAnsi="Times New Roman"/>
                <w:b/>
                <w:bCs/>
                <w:color w:val="auto"/>
                <w:sz w:val="24"/>
                <w:szCs w:val="24"/>
                <w:lang w:eastAsia="en-US" w:bidi="ar-SA"/>
              </w:rPr>
            </w:pPr>
            <w:r w:rsidRPr="0092244F">
              <w:rPr>
                <w:rFonts w:ascii="Times New Roman" w:hAnsi="Times New Roman"/>
                <w:b/>
                <w:bCs/>
                <w:color w:val="auto"/>
                <w:sz w:val="24"/>
                <w:szCs w:val="24"/>
                <w:lang w:eastAsia="en-US" w:bidi="ar-SA"/>
              </w:rPr>
              <w:t xml:space="preserve">Total </w:t>
            </w:r>
          </w:p>
        </w:tc>
      </w:tr>
      <w:tr w14:paraId="493F2FA1" w14:textId="77777777">
        <w:tblPrEx>
          <w:tblW w:w="10217" w:type="dxa"/>
          <w:tblInd w:w="-147" w:type="dxa"/>
          <w:tblLook w:val="04A0"/>
        </w:tblPrEx>
        <w:trPr>
          <w:gridAfter w:val="1"/>
          <w:wAfter w:w="10" w:type="dxa"/>
        </w:trPr>
        <w:tc>
          <w:tcPr>
            <w:tcW w:w="3119" w:type="dxa"/>
            <w:tcBorders>
              <w:top w:val="single" w:sz="4" w:space="0" w:color="auto"/>
              <w:left w:val="single" w:sz="4" w:space="0" w:color="auto"/>
              <w:bottom w:val="single" w:sz="4" w:space="0" w:color="auto"/>
              <w:right w:val="single" w:sz="4" w:space="0" w:color="auto"/>
            </w:tcBorders>
            <w:hideMark/>
          </w:tcPr>
          <w:p w:rsidR="0092244F" w:rsidRPr="0092244F" w:rsidP="0092244F" w14:paraId="4A02CEC9" w14:textId="77777777">
            <w:pPr>
              <w:spacing w:before="0" w:line="360" w:lineRule="auto"/>
              <w:jc w:val="left"/>
              <w:rPr>
                <w:rFonts w:ascii="Times New Roman" w:hAnsi="Times New Roman"/>
                <w:b/>
                <w:bCs/>
                <w:color w:val="auto"/>
                <w:sz w:val="16"/>
                <w:szCs w:val="16"/>
                <w:lang w:eastAsia="en-US" w:bidi="ar-SA"/>
              </w:rPr>
            </w:pPr>
            <w:r w:rsidRPr="0092244F">
              <w:rPr>
                <w:rFonts w:ascii="TimesNewRomanPSMT" w:hAnsi="TimesNewRomanPSMT" w:cs="TimesNewRomanPSMT"/>
                <w:b/>
                <w:bCs/>
                <w:color w:val="auto"/>
                <w:sz w:val="16"/>
                <w:szCs w:val="16"/>
                <w:lang w:eastAsia="en-US" w:bidi="ar-SA"/>
              </w:rPr>
              <w:t>Denumirea capitolelor de cheltuieli</w:t>
            </w:r>
          </w:p>
        </w:tc>
        <w:tc>
          <w:tcPr>
            <w:tcW w:w="2268" w:type="dxa"/>
            <w:tcBorders>
              <w:top w:val="single" w:sz="4" w:space="0" w:color="auto"/>
              <w:left w:val="single" w:sz="4" w:space="0" w:color="auto"/>
              <w:bottom w:val="single" w:sz="4" w:space="0" w:color="auto"/>
              <w:right w:val="single" w:sz="4" w:space="0" w:color="auto"/>
            </w:tcBorders>
            <w:hideMark/>
          </w:tcPr>
          <w:p w:rsidR="0092244F" w:rsidRPr="0092244F" w:rsidP="0092244F" w14:paraId="68C3D274" w14:textId="77777777">
            <w:pPr>
              <w:spacing w:before="0" w:line="360" w:lineRule="auto"/>
              <w:jc w:val="left"/>
              <w:rPr>
                <w:rFonts w:ascii="Times New Roman" w:hAnsi="Times New Roman"/>
                <w:b/>
                <w:bCs/>
                <w:color w:val="auto"/>
                <w:sz w:val="22"/>
                <w:szCs w:val="22"/>
                <w:lang w:eastAsia="en-US" w:bidi="ar-SA"/>
              </w:rPr>
            </w:pPr>
            <w:r w:rsidRPr="0092244F">
              <w:rPr>
                <w:rFonts w:ascii="Times New Roman" w:hAnsi="Times New Roman"/>
                <w:b/>
                <w:bCs/>
                <w:color w:val="auto"/>
                <w:sz w:val="22"/>
                <w:szCs w:val="22"/>
                <w:lang w:eastAsia="en-US" w:bidi="ar-SA"/>
              </w:rPr>
              <w:t>LEI</w:t>
            </w:r>
          </w:p>
        </w:tc>
        <w:tc>
          <w:tcPr>
            <w:tcW w:w="2410" w:type="dxa"/>
            <w:tcBorders>
              <w:top w:val="single" w:sz="4" w:space="0" w:color="auto"/>
              <w:left w:val="single" w:sz="4" w:space="0" w:color="auto"/>
              <w:bottom w:val="single" w:sz="4" w:space="0" w:color="auto"/>
              <w:right w:val="single" w:sz="4" w:space="0" w:color="auto"/>
            </w:tcBorders>
            <w:hideMark/>
          </w:tcPr>
          <w:p w:rsidR="0092244F" w:rsidRPr="0092244F" w:rsidP="0092244F" w14:paraId="3B6D9963" w14:textId="77777777">
            <w:pPr>
              <w:spacing w:before="0" w:line="360" w:lineRule="auto"/>
              <w:jc w:val="left"/>
              <w:rPr>
                <w:rFonts w:ascii="Times New Roman" w:hAnsi="Times New Roman"/>
                <w:b/>
                <w:bCs/>
                <w:color w:val="auto"/>
                <w:sz w:val="22"/>
                <w:szCs w:val="22"/>
                <w:lang w:eastAsia="en-US" w:bidi="ar-SA"/>
              </w:rPr>
            </w:pPr>
            <w:r w:rsidRPr="0092244F">
              <w:rPr>
                <w:rFonts w:ascii="Times New Roman" w:hAnsi="Times New Roman"/>
                <w:b/>
                <w:bCs/>
                <w:color w:val="auto"/>
                <w:sz w:val="22"/>
                <w:szCs w:val="22"/>
                <w:lang w:eastAsia="en-US" w:bidi="ar-SA"/>
              </w:rPr>
              <w:t>LEI</w:t>
            </w:r>
          </w:p>
        </w:tc>
        <w:tc>
          <w:tcPr>
            <w:tcW w:w="2410" w:type="dxa"/>
            <w:tcBorders>
              <w:top w:val="single" w:sz="4" w:space="0" w:color="auto"/>
              <w:left w:val="single" w:sz="4" w:space="0" w:color="auto"/>
              <w:bottom w:val="single" w:sz="4" w:space="0" w:color="auto"/>
              <w:right w:val="single" w:sz="4" w:space="0" w:color="auto"/>
            </w:tcBorders>
            <w:hideMark/>
          </w:tcPr>
          <w:p w:rsidR="0092244F" w:rsidRPr="0092244F" w:rsidP="0092244F" w14:paraId="76A23E5B" w14:textId="77777777">
            <w:pPr>
              <w:spacing w:before="0" w:line="360" w:lineRule="auto"/>
              <w:jc w:val="left"/>
              <w:rPr>
                <w:rFonts w:ascii="Times New Roman" w:hAnsi="Times New Roman"/>
                <w:b/>
                <w:bCs/>
                <w:color w:val="auto"/>
                <w:sz w:val="22"/>
                <w:szCs w:val="22"/>
                <w:lang w:eastAsia="en-US" w:bidi="ar-SA"/>
              </w:rPr>
            </w:pPr>
            <w:r w:rsidRPr="0092244F">
              <w:rPr>
                <w:rFonts w:ascii="Times New Roman" w:hAnsi="Times New Roman"/>
                <w:b/>
                <w:bCs/>
                <w:color w:val="auto"/>
                <w:sz w:val="22"/>
                <w:szCs w:val="22"/>
                <w:lang w:eastAsia="en-US" w:bidi="ar-SA"/>
              </w:rPr>
              <w:t>LEI</w:t>
            </w:r>
          </w:p>
        </w:tc>
      </w:tr>
      <w:tr w14:paraId="27A09315" w14:textId="77777777">
        <w:tblPrEx>
          <w:tblW w:w="10217" w:type="dxa"/>
          <w:tblInd w:w="-147" w:type="dxa"/>
          <w:tblLook w:val="04A0"/>
        </w:tblPrEx>
        <w:trPr>
          <w:gridAfter w:val="1"/>
          <w:wAfter w:w="10" w:type="dxa"/>
        </w:trPr>
        <w:tc>
          <w:tcPr>
            <w:tcW w:w="3119" w:type="dxa"/>
            <w:tcBorders>
              <w:top w:val="single" w:sz="4" w:space="0" w:color="auto"/>
              <w:left w:val="single" w:sz="4" w:space="0" w:color="auto"/>
              <w:bottom w:val="single" w:sz="4" w:space="0" w:color="auto"/>
              <w:right w:val="single" w:sz="4" w:space="0" w:color="auto"/>
            </w:tcBorders>
            <w:hideMark/>
          </w:tcPr>
          <w:p w:rsidR="0092244F" w:rsidRPr="0092244F" w:rsidP="0092244F" w14:paraId="18131606" w14:textId="77777777">
            <w:pPr>
              <w:spacing w:before="0" w:line="360" w:lineRule="auto"/>
              <w:jc w:val="left"/>
              <w:rPr>
                <w:rFonts w:ascii="Times New Roman" w:hAnsi="Times New Roman"/>
                <w:b/>
                <w:bCs/>
                <w:color w:val="auto"/>
                <w:sz w:val="22"/>
                <w:szCs w:val="22"/>
                <w:lang w:eastAsia="en-US" w:bidi="ar-SA"/>
              </w:rPr>
            </w:pPr>
            <w:r w:rsidRPr="0092244F">
              <w:rPr>
                <w:rFonts w:ascii="TimesNewRomanPSMT" w:hAnsi="TimesNewRomanPSMT" w:cs="TimesNewRomanPSMT"/>
                <w:b/>
                <w:bCs/>
                <w:color w:val="auto"/>
                <w:sz w:val="22"/>
                <w:szCs w:val="22"/>
                <w:lang w:eastAsia="en-US" w:bidi="ar-SA"/>
              </w:rPr>
              <w:t>Cheltuieli cu investiția de bază</w:t>
            </w:r>
          </w:p>
        </w:tc>
        <w:tc>
          <w:tcPr>
            <w:tcW w:w="2268" w:type="dxa"/>
            <w:tcBorders>
              <w:top w:val="single" w:sz="4" w:space="0" w:color="auto"/>
              <w:left w:val="single" w:sz="4" w:space="0" w:color="auto"/>
              <w:bottom w:val="single" w:sz="4" w:space="0" w:color="auto"/>
              <w:right w:val="single" w:sz="4" w:space="0" w:color="auto"/>
            </w:tcBorders>
            <w:hideMark/>
          </w:tcPr>
          <w:p w:rsidR="0092244F" w:rsidRPr="0092244F" w:rsidP="0092244F" w14:paraId="2F409230" w14:textId="77777777">
            <w:pPr>
              <w:spacing w:before="0" w:line="360" w:lineRule="auto"/>
              <w:jc w:val="left"/>
              <w:rPr>
                <w:rFonts w:ascii="Times New Roman" w:hAnsi="Times New Roman"/>
                <w:b/>
                <w:bCs/>
                <w:color w:val="auto"/>
                <w:sz w:val="22"/>
                <w:szCs w:val="22"/>
                <w:lang w:eastAsia="en-US" w:bidi="ar-SA"/>
              </w:rPr>
            </w:pPr>
            <w:sdt>
              <w:sdtPr>
                <w:rPr>
                  <w:rFonts w:ascii="Times New Roman" w:hAnsi="Times New Roman" w:cs="Times New Roman"/>
                  <w:b/>
                  <w:bCs/>
                  <w:color w:val="auto"/>
                  <w:sz w:val="24"/>
                  <w:szCs w:val="24"/>
                  <w:lang w:val="en-US"/>
                </w:rPr>
                <w:id w:val="970409230"/>
                <w:showingPlcHdr/>
                <w:richText/>
              </w:sdtPr>
              <w:sdtContent>
                <w:r w:rsidRPr="0092244F">
                  <w:rPr>
                    <w:rFonts w:ascii="Times New Roman" w:hAnsi="Times New Roman"/>
                    <w:b/>
                    <w:bCs/>
                    <w:color w:val="auto"/>
                    <w:sz w:val="24"/>
                    <w:szCs w:val="24"/>
                    <w:lang w:eastAsia="en-US" w:bidi="ar-SA"/>
                  </w:rPr>
                  <w:t>[…………..]</w:t>
                </w:r>
              </w:sdtContent>
            </w:sdt>
          </w:p>
        </w:tc>
        <w:tc>
          <w:tcPr>
            <w:tcW w:w="2410" w:type="dxa"/>
            <w:tcBorders>
              <w:top w:val="single" w:sz="4" w:space="0" w:color="auto"/>
              <w:left w:val="single" w:sz="4" w:space="0" w:color="auto"/>
              <w:bottom w:val="single" w:sz="4" w:space="0" w:color="auto"/>
              <w:right w:val="single" w:sz="4" w:space="0" w:color="auto"/>
            </w:tcBorders>
            <w:hideMark/>
          </w:tcPr>
          <w:p w:rsidR="0092244F" w:rsidRPr="0092244F" w:rsidP="0092244F" w14:paraId="5B350324" w14:textId="77777777">
            <w:pPr>
              <w:spacing w:before="0" w:line="360" w:lineRule="auto"/>
              <w:jc w:val="left"/>
              <w:rPr>
                <w:rFonts w:ascii="Times New Roman" w:hAnsi="Times New Roman"/>
                <w:b/>
                <w:bCs/>
                <w:color w:val="auto"/>
                <w:sz w:val="22"/>
                <w:szCs w:val="22"/>
                <w:lang w:eastAsia="en-US" w:bidi="ar-SA"/>
              </w:rPr>
            </w:pPr>
            <w:sdt>
              <w:sdtPr>
                <w:rPr>
                  <w:rFonts w:ascii="Times New Roman" w:hAnsi="Times New Roman" w:cs="Times New Roman"/>
                  <w:b/>
                  <w:bCs/>
                  <w:color w:val="auto"/>
                  <w:sz w:val="24"/>
                  <w:szCs w:val="24"/>
                  <w:lang w:val="en-US"/>
                </w:rPr>
                <w:id w:val="823706511"/>
                <w:showingPlcHdr/>
                <w:richText/>
              </w:sdtPr>
              <w:sdtContent>
                <w:r w:rsidRPr="0092244F">
                  <w:rPr>
                    <w:rFonts w:ascii="Times New Roman" w:hAnsi="Times New Roman"/>
                    <w:b/>
                    <w:bCs/>
                    <w:color w:val="auto"/>
                    <w:sz w:val="24"/>
                    <w:szCs w:val="24"/>
                    <w:lang w:eastAsia="en-US" w:bidi="ar-SA"/>
                  </w:rPr>
                  <w:t>[…………..]</w:t>
                </w:r>
              </w:sdtContent>
            </w:sdt>
          </w:p>
        </w:tc>
        <w:tc>
          <w:tcPr>
            <w:tcW w:w="2410" w:type="dxa"/>
            <w:tcBorders>
              <w:top w:val="single" w:sz="4" w:space="0" w:color="auto"/>
              <w:left w:val="single" w:sz="4" w:space="0" w:color="auto"/>
              <w:bottom w:val="single" w:sz="4" w:space="0" w:color="auto"/>
              <w:right w:val="single" w:sz="4" w:space="0" w:color="auto"/>
            </w:tcBorders>
            <w:hideMark/>
          </w:tcPr>
          <w:p w:rsidR="0092244F" w:rsidRPr="0092244F" w:rsidP="0092244F" w14:paraId="1BC675C4" w14:textId="77777777">
            <w:pPr>
              <w:spacing w:before="0" w:line="360" w:lineRule="auto"/>
              <w:jc w:val="left"/>
              <w:rPr>
                <w:rFonts w:ascii="Times New Roman" w:hAnsi="Times New Roman"/>
                <w:b/>
                <w:bCs/>
                <w:color w:val="auto"/>
                <w:sz w:val="22"/>
                <w:szCs w:val="22"/>
                <w:lang w:eastAsia="en-US" w:bidi="ar-SA"/>
              </w:rPr>
            </w:pPr>
            <w:sdt>
              <w:sdtPr>
                <w:rPr>
                  <w:rFonts w:ascii="Times New Roman" w:hAnsi="Times New Roman" w:cs="Times New Roman"/>
                  <w:b/>
                  <w:bCs/>
                  <w:color w:val="auto"/>
                  <w:sz w:val="24"/>
                  <w:szCs w:val="24"/>
                  <w:lang w:val="en-US"/>
                </w:rPr>
                <w:id w:val="1030528428"/>
                <w:showingPlcHdr/>
                <w:richText/>
              </w:sdtPr>
              <w:sdtContent>
                <w:r w:rsidRPr="0092244F">
                  <w:rPr>
                    <w:rFonts w:ascii="Times New Roman" w:hAnsi="Times New Roman"/>
                    <w:b/>
                    <w:bCs/>
                    <w:color w:val="auto"/>
                    <w:sz w:val="24"/>
                    <w:szCs w:val="24"/>
                    <w:lang w:eastAsia="en-US" w:bidi="ar-SA"/>
                  </w:rPr>
                  <w:t>[…………..]</w:t>
                </w:r>
              </w:sdtContent>
            </w:sdt>
          </w:p>
        </w:tc>
      </w:tr>
      <w:tr w14:paraId="448A5DD7" w14:textId="77777777">
        <w:tblPrEx>
          <w:tblW w:w="10217" w:type="dxa"/>
          <w:tblInd w:w="-147" w:type="dxa"/>
          <w:tblLook w:val="04A0"/>
        </w:tblPrEx>
        <w:trPr>
          <w:gridAfter w:val="1"/>
          <w:wAfter w:w="10" w:type="dxa"/>
        </w:trPr>
        <w:tc>
          <w:tcPr>
            <w:tcW w:w="3119" w:type="dxa"/>
            <w:tcBorders>
              <w:top w:val="single" w:sz="4" w:space="0" w:color="auto"/>
              <w:left w:val="single" w:sz="4" w:space="0" w:color="auto"/>
              <w:bottom w:val="single" w:sz="4" w:space="0" w:color="auto"/>
              <w:right w:val="single" w:sz="4" w:space="0" w:color="auto"/>
            </w:tcBorders>
            <w:hideMark/>
          </w:tcPr>
          <w:p w:rsidR="0092244F" w:rsidRPr="0092244F" w:rsidP="0092244F" w14:paraId="56374CEB" w14:textId="77777777">
            <w:pPr>
              <w:autoSpaceDE w:val="0"/>
              <w:autoSpaceDN w:val="0"/>
              <w:adjustRightInd w:val="0"/>
              <w:spacing w:before="0"/>
              <w:jc w:val="left"/>
              <w:rPr>
                <w:rFonts w:ascii="TimesNewRomanPSMT" w:hAnsi="TimesNewRomanPSMT" w:cs="TimesNewRomanPSMT"/>
                <w:b/>
                <w:bCs/>
                <w:color w:val="auto"/>
                <w:sz w:val="22"/>
                <w:szCs w:val="22"/>
                <w:lang w:eastAsia="en-US" w:bidi="ar-SA"/>
              </w:rPr>
            </w:pPr>
            <w:r w:rsidRPr="0092244F">
              <w:rPr>
                <w:rFonts w:ascii="TimesNewRomanPSMT" w:hAnsi="TimesNewRomanPSMT" w:cs="TimesNewRomanPSMT"/>
                <w:b/>
                <w:bCs/>
                <w:color w:val="auto"/>
                <w:sz w:val="22"/>
                <w:szCs w:val="22"/>
                <w:lang w:eastAsia="en-US" w:bidi="ar-SA"/>
              </w:rPr>
              <w:t>Cheltuieli suport pentru realizarea investiției</w:t>
            </w:r>
          </w:p>
        </w:tc>
        <w:tc>
          <w:tcPr>
            <w:tcW w:w="2268" w:type="dxa"/>
            <w:tcBorders>
              <w:top w:val="single" w:sz="4" w:space="0" w:color="auto"/>
              <w:left w:val="single" w:sz="4" w:space="0" w:color="auto"/>
              <w:bottom w:val="single" w:sz="4" w:space="0" w:color="auto"/>
              <w:right w:val="single" w:sz="4" w:space="0" w:color="auto"/>
            </w:tcBorders>
            <w:hideMark/>
          </w:tcPr>
          <w:p w:rsidR="0092244F" w:rsidRPr="0092244F" w:rsidP="0092244F" w14:paraId="228EA75E" w14:textId="77777777">
            <w:pPr>
              <w:spacing w:before="0" w:line="360" w:lineRule="auto"/>
              <w:jc w:val="left"/>
              <w:rPr>
                <w:rFonts w:ascii="Times New Roman" w:hAnsi="Times New Roman"/>
                <w:b/>
                <w:bCs/>
                <w:color w:val="auto"/>
                <w:sz w:val="22"/>
                <w:szCs w:val="22"/>
                <w:lang w:eastAsia="en-US" w:bidi="ar-SA"/>
              </w:rPr>
            </w:pPr>
            <w:sdt>
              <w:sdtPr>
                <w:rPr>
                  <w:rFonts w:ascii="Times New Roman" w:hAnsi="Times New Roman" w:cs="Times New Roman"/>
                  <w:b/>
                  <w:bCs/>
                  <w:color w:val="auto"/>
                  <w:sz w:val="24"/>
                  <w:szCs w:val="24"/>
                  <w:lang w:val="en-US"/>
                </w:rPr>
                <w:id w:val="1395695071"/>
                <w:showingPlcHdr/>
                <w:richText/>
              </w:sdtPr>
              <w:sdtContent>
                <w:r w:rsidRPr="0092244F">
                  <w:rPr>
                    <w:rFonts w:ascii="Times New Roman" w:hAnsi="Times New Roman"/>
                    <w:b/>
                    <w:bCs/>
                    <w:color w:val="auto"/>
                    <w:sz w:val="24"/>
                    <w:szCs w:val="24"/>
                    <w:lang w:eastAsia="en-US" w:bidi="ar-SA"/>
                  </w:rPr>
                  <w:t>[…………..]</w:t>
                </w:r>
              </w:sdtContent>
            </w:sdt>
          </w:p>
        </w:tc>
        <w:tc>
          <w:tcPr>
            <w:tcW w:w="2410" w:type="dxa"/>
            <w:tcBorders>
              <w:top w:val="single" w:sz="4" w:space="0" w:color="auto"/>
              <w:left w:val="single" w:sz="4" w:space="0" w:color="auto"/>
              <w:bottom w:val="single" w:sz="4" w:space="0" w:color="auto"/>
              <w:right w:val="single" w:sz="4" w:space="0" w:color="auto"/>
            </w:tcBorders>
            <w:hideMark/>
          </w:tcPr>
          <w:p w:rsidR="0092244F" w:rsidRPr="0092244F" w:rsidP="0092244F" w14:paraId="55B78C60" w14:textId="77777777">
            <w:pPr>
              <w:spacing w:before="0" w:line="360" w:lineRule="auto"/>
              <w:jc w:val="left"/>
              <w:rPr>
                <w:rFonts w:ascii="Times New Roman" w:hAnsi="Times New Roman"/>
                <w:b/>
                <w:bCs/>
                <w:color w:val="auto"/>
                <w:sz w:val="22"/>
                <w:szCs w:val="22"/>
                <w:lang w:eastAsia="en-US" w:bidi="ar-SA"/>
              </w:rPr>
            </w:pPr>
            <w:sdt>
              <w:sdtPr>
                <w:rPr>
                  <w:rFonts w:ascii="Times New Roman" w:hAnsi="Times New Roman" w:cs="Times New Roman"/>
                  <w:b/>
                  <w:bCs/>
                  <w:color w:val="auto"/>
                  <w:sz w:val="24"/>
                  <w:szCs w:val="24"/>
                  <w:lang w:val="en-US"/>
                </w:rPr>
                <w:id w:val="-1630013017"/>
                <w:showingPlcHdr/>
                <w:richText/>
              </w:sdtPr>
              <w:sdtContent>
                <w:r w:rsidRPr="0092244F">
                  <w:rPr>
                    <w:rFonts w:ascii="Times New Roman" w:hAnsi="Times New Roman"/>
                    <w:b/>
                    <w:bCs/>
                    <w:color w:val="auto"/>
                    <w:sz w:val="24"/>
                    <w:szCs w:val="24"/>
                    <w:lang w:eastAsia="en-US" w:bidi="ar-SA"/>
                  </w:rPr>
                  <w:t>[…………..]</w:t>
                </w:r>
              </w:sdtContent>
            </w:sdt>
          </w:p>
        </w:tc>
        <w:tc>
          <w:tcPr>
            <w:tcW w:w="2410" w:type="dxa"/>
            <w:tcBorders>
              <w:top w:val="single" w:sz="4" w:space="0" w:color="auto"/>
              <w:left w:val="single" w:sz="4" w:space="0" w:color="auto"/>
              <w:bottom w:val="single" w:sz="4" w:space="0" w:color="auto"/>
              <w:right w:val="single" w:sz="4" w:space="0" w:color="auto"/>
            </w:tcBorders>
            <w:hideMark/>
          </w:tcPr>
          <w:p w:rsidR="0092244F" w:rsidRPr="0092244F" w:rsidP="0092244F" w14:paraId="7D9126CC" w14:textId="77777777">
            <w:pPr>
              <w:spacing w:before="0" w:line="360" w:lineRule="auto"/>
              <w:jc w:val="left"/>
              <w:rPr>
                <w:rFonts w:ascii="Times New Roman" w:hAnsi="Times New Roman"/>
                <w:b/>
                <w:bCs/>
                <w:color w:val="auto"/>
                <w:sz w:val="22"/>
                <w:szCs w:val="22"/>
                <w:lang w:eastAsia="en-US" w:bidi="ar-SA"/>
              </w:rPr>
            </w:pPr>
            <w:sdt>
              <w:sdtPr>
                <w:rPr>
                  <w:rFonts w:ascii="Times New Roman" w:hAnsi="Times New Roman" w:cs="Times New Roman"/>
                  <w:b/>
                  <w:bCs/>
                  <w:color w:val="auto"/>
                  <w:sz w:val="24"/>
                  <w:szCs w:val="24"/>
                  <w:lang w:val="en-US"/>
                </w:rPr>
                <w:id w:val="1214769029"/>
                <w:showingPlcHdr/>
                <w:richText/>
              </w:sdtPr>
              <w:sdtContent>
                <w:r w:rsidRPr="0092244F">
                  <w:rPr>
                    <w:rFonts w:ascii="Times New Roman" w:hAnsi="Times New Roman"/>
                    <w:b/>
                    <w:bCs/>
                    <w:color w:val="auto"/>
                    <w:sz w:val="24"/>
                    <w:szCs w:val="24"/>
                    <w:lang w:eastAsia="en-US" w:bidi="ar-SA"/>
                  </w:rPr>
                  <w:t>[…………..]</w:t>
                </w:r>
              </w:sdtContent>
            </w:sdt>
          </w:p>
        </w:tc>
      </w:tr>
      <w:tr w14:paraId="0437550A" w14:textId="77777777">
        <w:tblPrEx>
          <w:tblW w:w="10217" w:type="dxa"/>
          <w:tblInd w:w="-147" w:type="dxa"/>
          <w:tblLook w:val="04A0"/>
        </w:tblPrEx>
        <w:tc>
          <w:tcPr>
            <w:tcW w:w="10217" w:type="dxa"/>
            <w:gridSpan w:val="5"/>
            <w:tcBorders>
              <w:top w:val="single" w:sz="4" w:space="0" w:color="auto"/>
              <w:left w:val="single" w:sz="4" w:space="0" w:color="auto"/>
              <w:bottom w:val="single" w:sz="4" w:space="0" w:color="auto"/>
              <w:right w:val="single" w:sz="4" w:space="0" w:color="auto"/>
            </w:tcBorders>
            <w:hideMark/>
          </w:tcPr>
          <w:p w:rsidR="0092244F" w:rsidRPr="0092244F" w:rsidP="0092244F" w14:paraId="0B3ED328" w14:textId="77777777">
            <w:pPr>
              <w:autoSpaceDE w:val="0"/>
              <w:autoSpaceDN w:val="0"/>
              <w:adjustRightInd w:val="0"/>
              <w:spacing w:before="0"/>
              <w:jc w:val="left"/>
              <w:rPr>
                <w:rFonts w:ascii="Times New Roman" w:hAnsi="Times New Roman"/>
                <w:b/>
                <w:bCs/>
                <w:color w:val="auto"/>
                <w:sz w:val="22"/>
                <w:szCs w:val="22"/>
                <w:lang w:eastAsia="en-US" w:bidi="ar-SA"/>
              </w:rPr>
            </w:pPr>
            <w:r w:rsidRPr="0092244F">
              <w:rPr>
                <w:rFonts w:ascii="TimesNewRomanPSMT" w:hAnsi="TimesNewRomanPSMT" w:cs="TimesNewRomanPSMT"/>
                <w:b/>
                <w:bCs/>
                <w:color w:val="auto"/>
                <w:sz w:val="22"/>
                <w:szCs w:val="22"/>
                <w:lang w:eastAsia="en-US" w:bidi="ar-SA"/>
              </w:rPr>
              <w:t>Cheltuielile suport eligibile pentru proiecte trebuie să se încadreze în maximum 10% totalul cheltuielilor eligibile</w:t>
            </w:r>
          </w:p>
        </w:tc>
      </w:tr>
      <w:tr w14:paraId="6E26F9F6" w14:textId="77777777">
        <w:tblPrEx>
          <w:tblW w:w="10217" w:type="dxa"/>
          <w:tblInd w:w="-147" w:type="dxa"/>
          <w:tblLook w:val="04A0"/>
        </w:tblPrEx>
        <w:trPr>
          <w:gridAfter w:val="1"/>
          <w:wAfter w:w="10" w:type="dxa"/>
        </w:trPr>
        <w:tc>
          <w:tcPr>
            <w:tcW w:w="3119" w:type="dxa"/>
            <w:tcBorders>
              <w:top w:val="single" w:sz="4" w:space="0" w:color="auto"/>
              <w:left w:val="single" w:sz="4" w:space="0" w:color="auto"/>
              <w:bottom w:val="single" w:sz="4" w:space="0" w:color="auto"/>
              <w:right w:val="single" w:sz="4" w:space="0" w:color="auto"/>
            </w:tcBorders>
            <w:hideMark/>
          </w:tcPr>
          <w:p w:rsidR="0092244F" w:rsidRPr="0092244F" w:rsidP="0092244F" w14:paraId="59C61A40" w14:textId="77777777">
            <w:pPr>
              <w:spacing w:before="0" w:line="360" w:lineRule="auto"/>
              <w:jc w:val="left"/>
              <w:rPr>
                <w:rFonts w:ascii="Times New Roman" w:hAnsi="Times New Roman"/>
                <w:b/>
                <w:bCs/>
                <w:color w:val="auto"/>
                <w:sz w:val="24"/>
                <w:szCs w:val="24"/>
                <w:lang w:eastAsia="en-US" w:bidi="ar-SA"/>
              </w:rPr>
            </w:pPr>
            <w:r w:rsidRPr="0092244F">
              <w:rPr>
                <w:rFonts w:ascii="Times New Roman" w:hAnsi="Times New Roman"/>
                <w:b/>
                <w:bCs/>
                <w:color w:val="auto"/>
                <w:sz w:val="24"/>
                <w:szCs w:val="24"/>
                <w:lang w:eastAsia="en-US" w:bidi="ar-SA"/>
              </w:rPr>
              <w:t>TOTAL GENERAL</w:t>
            </w:r>
          </w:p>
        </w:tc>
        <w:tc>
          <w:tcPr>
            <w:tcW w:w="2268" w:type="dxa"/>
            <w:tcBorders>
              <w:top w:val="single" w:sz="4" w:space="0" w:color="auto"/>
              <w:left w:val="single" w:sz="4" w:space="0" w:color="auto"/>
              <w:bottom w:val="single" w:sz="4" w:space="0" w:color="auto"/>
              <w:right w:val="single" w:sz="4" w:space="0" w:color="auto"/>
            </w:tcBorders>
            <w:hideMark/>
          </w:tcPr>
          <w:p w:rsidR="0092244F" w:rsidRPr="0092244F" w:rsidP="0092244F" w14:paraId="1FE9FD3E" w14:textId="77777777">
            <w:pPr>
              <w:spacing w:before="0" w:line="360" w:lineRule="auto"/>
              <w:jc w:val="left"/>
              <w:rPr>
                <w:rFonts w:ascii="Times New Roman" w:hAnsi="Times New Roman"/>
                <w:b/>
                <w:bCs/>
                <w:color w:val="auto"/>
                <w:sz w:val="24"/>
                <w:szCs w:val="24"/>
                <w:lang w:eastAsia="en-US" w:bidi="ar-SA"/>
              </w:rPr>
            </w:pPr>
            <w:sdt>
              <w:sdtPr>
                <w:rPr>
                  <w:rFonts w:ascii="Times New Roman" w:hAnsi="Times New Roman" w:cs="Times New Roman"/>
                  <w:b/>
                  <w:bCs/>
                  <w:color w:val="auto"/>
                  <w:sz w:val="24"/>
                  <w:szCs w:val="24"/>
                  <w:lang w:val="en-US"/>
                </w:rPr>
                <w:id w:val="-868376277"/>
                <w:showingPlcHdr/>
                <w:richText/>
              </w:sdtPr>
              <w:sdtContent>
                <w:r w:rsidRPr="0092244F">
                  <w:rPr>
                    <w:rFonts w:ascii="Times New Roman" w:hAnsi="Times New Roman"/>
                    <w:b/>
                    <w:bCs/>
                    <w:color w:val="auto"/>
                    <w:sz w:val="24"/>
                    <w:szCs w:val="24"/>
                    <w:lang w:eastAsia="en-US" w:bidi="ar-SA"/>
                  </w:rPr>
                  <w:t>[…………..]</w:t>
                </w:r>
              </w:sdtContent>
            </w:sdt>
          </w:p>
        </w:tc>
        <w:tc>
          <w:tcPr>
            <w:tcW w:w="2410" w:type="dxa"/>
            <w:tcBorders>
              <w:top w:val="single" w:sz="4" w:space="0" w:color="auto"/>
              <w:left w:val="single" w:sz="4" w:space="0" w:color="auto"/>
              <w:bottom w:val="single" w:sz="4" w:space="0" w:color="auto"/>
              <w:right w:val="single" w:sz="4" w:space="0" w:color="auto"/>
            </w:tcBorders>
            <w:hideMark/>
          </w:tcPr>
          <w:p w:rsidR="0092244F" w:rsidRPr="0092244F" w:rsidP="0092244F" w14:paraId="6EA4EDE4" w14:textId="77777777">
            <w:pPr>
              <w:spacing w:before="0" w:line="360" w:lineRule="auto"/>
              <w:jc w:val="left"/>
              <w:rPr>
                <w:rFonts w:ascii="Times New Roman" w:hAnsi="Times New Roman"/>
                <w:b/>
                <w:bCs/>
                <w:color w:val="auto"/>
                <w:sz w:val="24"/>
                <w:szCs w:val="24"/>
                <w:lang w:eastAsia="en-US" w:bidi="ar-SA"/>
              </w:rPr>
            </w:pPr>
            <w:sdt>
              <w:sdtPr>
                <w:rPr>
                  <w:rFonts w:ascii="Times New Roman" w:hAnsi="Times New Roman" w:cs="Times New Roman"/>
                  <w:b/>
                  <w:bCs/>
                  <w:color w:val="auto"/>
                  <w:sz w:val="24"/>
                  <w:szCs w:val="24"/>
                  <w:lang w:val="en-US"/>
                </w:rPr>
                <w:id w:val="1526601352"/>
                <w:showingPlcHdr/>
                <w:richText/>
              </w:sdtPr>
              <w:sdtContent>
                <w:r w:rsidRPr="0092244F">
                  <w:rPr>
                    <w:rFonts w:ascii="Times New Roman" w:hAnsi="Times New Roman"/>
                    <w:b/>
                    <w:bCs/>
                    <w:color w:val="auto"/>
                    <w:sz w:val="24"/>
                    <w:szCs w:val="24"/>
                    <w:lang w:eastAsia="en-US" w:bidi="ar-SA"/>
                  </w:rPr>
                  <w:t>[…………..]</w:t>
                </w:r>
              </w:sdtContent>
            </w:sdt>
          </w:p>
        </w:tc>
        <w:tc>
          <w:tcPr>
            <w:tcW w:w="2410" w:type="dxa"/>
            <w:tcBorders>
              <w:top w:val="single" w:sz="4" w:space="0" w:color="auto"/>
              <w:left w:val="single" w:sz="4" w:space="0" w:color="auto"/>
              <w:bottom w:val="single" w:sz="4" w:space="0" w:color="auto"/>
              <w:right w:val="single" w:sz="4" w:space="0" w:color="auto"/>
            </w:tcBorders>
          </w:tcPr>
          <w:p w:rsidR="0092244F" w:rsidRPr="0092244F" w:rsidP="0092244F" w14:paraId="484730C6" w14:textId="77777777">
            <w:pPr>
              <w:spacing w:before="0" w:line="360" w:lineRule="auto"/>
              <w:jc w:val="left"/>
              <w:rPr>
                <w:rFonts w:ascii="Times New Roman" w:hAnsi="Times New Roman"/>
                <w:b/>
                <w:bCs/>
                <w:color w:val="auto"/>
                <w:sz w:val="24"/>
                <w:szCs w:val="24"/>
                <w:lang w:eastAsia="en-US" w:bidi="ar-SA"/>
              </w:rPr>
            </w:pPr>
          </w:p>
        </w:tc>
      </w:tr>
      <w:tr w14:paraId="61CD2B5D" w14:textId="77777777">
        <w:tblPrEx>
          <w:tblW w:w="10217" w:type="dxa"/>
          <w:tblInd w:w="-147" w:type="dxa"/>
          <w:tblLook w:val="04A0"/>
        </w:tblPrEx>
        <w:trPr>
          <w:gridAfter w:val="1"/>
          <w:wAfter w:w="10" w:type="dxa"/>
        </w:trPr>
        <w:tc>
          <w:tcPr>
            <w:tcW w:w="3119" w:type="dxa"/>
            <w:tcBorders>
              <w:top w:val="single" w:sz="4" w:space="0" w:color="auto"/>
              <w:left w:val="single" w:sz="4" w:space="0" w:color="auto"/>
              <w:bottom w:val="single" w:sz="4" w:space="0" w:color="auto"/>
              <w:right w:val="single" w:sz="4" w:space="0" w:color="auto"/>
            </w:tcBorders>
            <w:hideMark/>
          </w:tcPr>
          <w:p w:rsidR="0092244F" w:rsidRPr="0092244F" w:rsidP="0092244F" w14:paraId="685050FE" w14:textId="77777777">
            <w:pPr>
              <w:spacing w:before="0" w:line="360" w:lineRule="auto"/>
              <w:jc w:val="left"/>
              <w:rPr>
                <w:rFonts w:ascii="Times New Roman" w:hAnsi="Times New Roman"/>
                <w:b/>
                <w:bCs/>
                <w:color w:val="auto"/>
                <w:sz w:val="24"/>
                <w:szCs w:val="24"/>
                <w:lang w:eastAsia="en-US" w:bidi="ar-SA"/>
              </w:rPr>
            </w:pPr>
            <w:r w:rsidRPr="0092244F">
              <w:rPr>
                <w:rFonts w:ascii="Times New Roman" w:hAnsi="Times New Roman"/>
                <w:b/>
                <w:bCs/>
                <w:color w:val="auto"/>
                <w:sz w:val="24"/>
                <w:szCs w:val="24"/>
                <w:lang w:eastAsia="en-US" w:bidi="ar-SA"/>
              </w:rPr>
              <w:t>TVA</w:t>
            </w:r>
          </w:p>
        </w:tc>
        <w:tc>
          <w:tcPr>
            <w:tcW w:w="2268" w:type="dxa"/>
            <w:tcBorders>
              <w:top w:val="single" w:sz="4" w:space="0" w:color="auto"/>
              <w:left w:val="single" w:sz="4" w:space="0" w:color="auto"/>
              <w:bottom w:val="single" w:sz="4" w:space="0" w:color="auto"/>
              <w:right w:val="single" w:sz="4" w:space="0" w:color="auto"/>
            </w:tcBorders>
            <w:hideMark/>
          </w:tcPr>
          <w:p w:rsidR="0092244F" w:rsidRPr="0092244F" w:rsidP="0092244F" w14:paraId="6C401F93" w14:textId="77777777">
            <w:pPr>
              <w:spacing w:before="0" w:line="360" w:lineRule="auto"/>
              <w:jc w:val="left"/>
              <w:rPr>
                <w:rFonts w:ascii="Times New Roman" w:hAnsi="Times New Roman"/>
                <w:b/>
                <w:bCs/>
                <w:color w:val="auto"/>
                <w:sz w:val="24"/>
                <w:szCs w:val="24"/>
                <w:lang w:eastAsia="en-US" w:bidi="ar-SA"/>
              </w:rPr>
            </w:pPr>
            <w:sdt>
              <w:sdtPr>
                <w:rPr>
                  <w:rFonts w:ascii="Times New Roman" w:hAnsi="Times New Roman" w:cs="Times New Roman"/>
                  <w:b/>
                  <w:bCs/>
                  <w:color w:val="auto"/>
                  <w:sz w:val="24"/>
                  <w:szCs w:val="24"/>
                  <w:lang w:val="en-US"/>
                </w:rPr>
                <w:id w:val="319854790"/>
                <w:showingPlcHdr/>
                <w:richText/>
              </w:sdtPr>
              <w:sdtContent>
                <w:r w:rsidRPr="0092244F">
                  <w:rPr>
                    <w:rFonts w:ascii="Times New Roman" w:hAnsi="Times New Roman"/>
                    <w:b/>
                    <w:bCs/>
                    <w:color w:val="auto"/>
                    <w:sz w:val="24"/>
                    <w:szCs w:val="24"/>
                    <w:lang w:eastAsia="en-US" w:bidi="ar-SA"/>
                  </w:rPr>
                  <w:t>[…………..]</w:t>
                </w:r>
              </w:sdtContent>
            </w:sdt>
          </w:p>
        </w:tc>
        <w:tc>
          <w:tcPr>
            <w:tcW w:w="2410" w:type="dxa"/>
            <w:tcBorders>
              <w:top w:val="single" w:sz="4" w:space="0" w:color="auto"/>
              <w:left w:val="single" w:sz="4" w:space="0" w:color="auto"/>
              <w:bottom w:val="single" w:sz="4" w:space="0" w:color="auto"/>
              <w:right w:val="single" w:sz="4" w:space="0" w:color="auto"/>
            </w:tcBorders>
            <w:hideMark/>
          </w:tcPr>
          <w:p w:rsidR="0092244F" w:rsidRPr="0092244F" w:rsidP="0092244F" w14:paraId="73083B8B" w14:textId="77777777">
            <w:pPr>
              <w:spacing w:before="0" w:line="360" w:lineRule="auto"/>
              <w:jc w:val="left"/>
              <w:rPr>
                <w:rFonts w:ascii="Times New Roman" w:hAnsi="Times New Roman"/>
                <w:b/>
                <w:bCs/>
                <w:color w:val="auto"/>
                <w:sz w:val="24"/>
                <w:szCs w:val="24"/>
                <w:lang w:eastAsia="en-US" w:bidi="ar-SA"/>
              </w:rPr>
            </w:pPr>
            <w:sdt>
              <w:sdtPr>
                <w:rPr>
                  <w:rFonts w:ascii="Times New Roman" w:hAnsi="Times New Roman" w:cs="Times New Roman"/>
                  <w:b/>
                  <w:bCs/>
                  <w:color w:val="auto"/>
                  <w:sz w:val="24"/>
                  <w:szCs w:val="24"/>
                  <w:lang w:val="en-US"/>
                </w:rPr>
                <w:id w:val="-1151132782"/>
                <w:showingPlcHdr/>
                <w:richText/>
              </w:sdtPr>
              <w:sdtContent>
                <w:r w:rsidRPr="0092244F">
                  <w:rPr>
                    <w:rFonts w:ascii="Times New Roman" w:hAnsi="Times New Roman"/>
                    <w:b/>
                    <w:bCs/>
                    <w:color w:val="auto"/>
                    <w:sz w:val="24"/>
                    <w:szCs w:val="24"/>
                    <w:lang w:eastAsia="en-US" w:bidi="ar-SA"/>
                  </w:rPr>
                  <w:t>[…………..]</w:t>
                </w:r>
              </w:sdtContent>
            </w:sdt>
          </w:p>
        </w:tc>
        <w:tc>
          <w:tcPr>
            <w:tcW w:w="2410" w:type="dxa"/>
            <w:tcBorders>
              <w:top w:val="single" w:sz="4" w:space="0" w:color="auto"/>
              <w:left w:val="single" w:sz="4" w:space="0" w:color="auto"/>
              <w:bottom w:val="single" w:sz="4" w:space="0" w:color="auto"/>
              <w:right w:val="single" w:sz="4" w:space="0" w:color="auto"/>
            </w:tcBorders>
          </w:tcPr>
          <w:p w:rsidR="0092244F" w:rsidRPr="0092244F" w:rsidP="0092244F" w14:paraId="1DE12821" w14:textId="77777777">
            <w:pPr>
              <w:spacing w:before="0" w:line="360" w:lineRule="auto"/>
              <w:jc w:val="left"/>
              <w:rPr>
                <w:rFonts w:ascii="Times New Roman" w:hAnsi="Times New Roman"/>
                <w:b/>
                <w:bCs/>
                <w:color w:val="auto"/>
                <w:sz w:val="24"/>
                <w:szCs w:val="24"/>
                <w:lang w:eastAsia="en-US" w:bidi="ar-SA"/>
              </w:rPr>
            </w:pPr>
          </w:p>
        </w:tc>
      </w:tr>
      <w:tr w14:paraId="48651ECB" w14:textId="77777777">
        <w:tblPrEx>
          <w:tblW w:w="10217" w:type="dxa"/>
          <w:tblInd w:w="-147" w:type="dxa"/>
          <w:tblLook w:val="04A0"/>
        </w:tblPrEx>
        <w:trPr>
          <w:gridAfter w:val="1"/>
          <w:wAfter w:w="10" w:type="dxa"/>
        </w:trPr>
        <w:tc>
          <w:tcPr>
            <w:tcW w:w="3119" w:type="dxa"/>
            <w:tcBorders>
              <w:top w:val="single" w:sz="4" w:space="0" w:color="auto"/>
              <w:left w:val="single" w:sz="4" w:space="0" w:color="auto"/>
              <w:bottom w:val="single" w:sz="4" w:space="0" w:color="auto"/>
              <w:right w:val="single" w:sz="4" w:space="0" w:color="auto"/>
            </w:tcBorders>
            <w:hideMark/>
          </w:tcPr>
          <w:p w:rsidR="0092244F" w:rsidRPr="0092244F" w:rsidP="0092244F" w14:paraId="17058387" w14:textId="77777777">
            <w:pPr>
              <w:spacing w:before="0" w:line="360" w:lineRule="auto"/>
              <w:jc w:val="left"/>
              <w:rPr>
                <w:rFonts w:ascii="Times New Roman" w:hAnsi="Times New Roman"/>
                <w:b/>
                <w:bCs/>
                <w:color w:val="auto"/>
                <w:sz w:val="24"/>
                <w:szCs w:val="24"/>
                <w:lang w:eastAsia="en-US" w:bidi="ar-SA"/>
              </w:rPr>
            </w:pPr>
            <w:r w:rsidRPr="0092244F">
              <w:rPr>
                <w:rFonts w:ascii="Times New Roman" w:hAnsi="Times New Roman"/>
                <w:b/>
                <w:bCs/>
                <w:color w:val="auto"/>
                <w:sz w:val="24"/>
                <w:szCs w:val="24"/>
                <w:lang w:eastAsia="en-US" w:bidi="ar-SA"/>
              </w:rPr>
              <w:t>TOTAL GENERAL INCLUSIV TVA</w:t>
            </w:r>
          </w:p>
        </w:tc>
        <w:tc>
          <w:tcPr>
            <w:tcW w:w="2268" w:type="dxa"/>
            <w:tcBorders>
              <w:top w:val="single" w:sz="4" w:space="0" w:color="auto"/>
              <w:left w:val="single" w:sz="4" w:space="0" w:color="auto"/>
              <w:bottom w:val="single" w:sz="4" w:space="0" w:color="auto"/>
              <w:right w:val="single" w:sz="4" w:space="0" w:color="auto"/>
            </w:tcBorders>
            <w:hideMark/>
          </w:tcPr>
          <w:p w:rsidR="0092244F" w:rsidRPr="0092244F" w:rsidP="0092244F" w14:paraId="4993855E" w14:textId="77777777">
            <w:pPr>
              <w:spacing w:before="0" w:line="360" w:lineRule="auto"/>
              <w:jc w:val="left"/>
              <w:rPr>
                <w:rFonts w:ascii="Times New Roman" w:hAnsi="Times New Roman"/>
                <w:b/>
                <w:bCs/>
                <w:color w:val="auto"/>
                <w:sz w:val="24"/>
                <w:szCs w:val="24"/>
                <w:lang w:eastAsia="en-US" w:bidi="ar-SA"/>
              </w:rPr>
            </w:pPr>
            <w:sdt>
              <w:sdtPr>
                <w:rPr>
                  <w:rFonts w:ascii="Times New Roman" w:hAnsi="Times New Roman" w:cs="Times New Roman"/>
                  <w:b/>
                  <w:bCs/>
                  <w:color w:val="auto"/>
                  <w:sz w:val="24"/>
                  <w:szCs w:val="24"/>
                  <w:lang w:val="en-US"/>
                </w:rPr>
                <w:id w:val="1943884258"/>
                <w:showingPlcHdr/>
                <w:richText/>
              </w:sdtPr>
              <w:sdtContent>
                <w:r w:rsidRPr="0092244F">
                  <w:rPr>
                    <w:rFonts w:ascii="Times New Roman" w:hAnsi="Times New Roman"/>
                    <w:b/>
                    <w:bCs/>
                    <w:color w:val="auto"/>
                    <w:sz w:val="24"/>
                    <w:szCs w:val="24"/>
                    <w:lang w:eastAsia="en-US" w:bidi="ar-SA"/>
                  </w:rPr>
                  <w:t>[…………..]</w:t>
                </w:r>
              </w:sdtContent>
            </w:sdt>
          </w:p>
        </w:tc>
        <w:tc>
          <w:tcPr>
            <w:tcW w:w="2410" w:type="dxa"/>
            <w:tcBorders>
              <w:top w:val="single" w:sz="4" w:space="0" w:color="auto"/>
              <w:left w:val="single" w:sz="4" w:space="0" w:color="auto"/>
              <w:bottom w:val="single" w:sz="4" w:space="0" w:color="auto"/>
              <w:right w:val="single" w:sz="4" w:space="0" w:color="auto"/>
            </w:tcBorders>
            <w:hideMark/>
          </w:tcPr>
          <w:p w:rsidR="0092244F" w:rsidRPr="0092244F" w:rsidP="0092244F" w14:paraId="3B70513F" w14:textId="77777777">
            <w:pPr>
              <w:spacing w:before="0" w:line="360" w:lineRule="auto"/>
              <w:jc w:val="left"/>
              <w:rPr>
                <w:rFonts w:ascii="Times New Roman" w:hAnsi="Times New Roman"/>
                <w:b/>
                <w:bCs/>
                <w:color w:val="auto"/>
                <w:sz w:val="24"/>
                <w:szCs w:val="24"/>
                <w:lang w:eastAsia="en-US" w:bidi="ar-SA"/>
              </w:rPr>
            </w:pPr>
            <w:sdt>
              <w:sdtPr>
                <w:rPr>
                  <w:rFonts w:ascii="Times New Roman" w:hAnsi="Times New Roman" w:cs="Times New Roman"/>
                  <w:b/>
                  <w:bCs/>
                  <w:color w:val="auto"/>
                  <w:sz w:val="24"/>
                  <w:szCs w:val="24"/>
                  <w:lang w:val="en-US"/>
                </w:rPr>
                <w:id w:val="808528632"/>
                <w:showingPlcHdr/>
                <w:richText/>
              </w:sdtPr>
              <w:sdtContent>
                <w:r w:rsidRPr="0092244F">
                  <w:rPr>
                    <w:rFonts w:ascii="Times New Roman" w:hAnsi="Times New Roman"/>
                    <w:b/>
                    <w:bCs/>
                    <w:color w:val="auto"/>
                    <w:sz w:val="24"/>
                    <w:szCs w:val="24"/>
                    <w:lang w:eastAsia="en-US" w:bidi="ar-SA"/>
                  </w:rPr>
                  <w:t>[…………..]</w:t>
                </w:r>
              </w:sdtContent>
            </w:sdt>
          </w:p>
        </w:tc>
        <w:tc>
          <w:tcPr>
            <w:tcW w:w="2410" w:type="dxa"/>
            <w:tcBorders>
              <w:top w:val="single" w:sz="4" w:space="0" w:color="auto"/>
              <w:left w:val="single" w:sz="4" w:space="0" w:color="auto"/>
              <w:bottom w:val="single" w:sz="4" w:space="0" w:color="auto"/>
              <w:right w:val="single" w:sz="4" w:space="0" w:color="auto"/>
            </w:tcBorders>
            <w:hideMark/>
          </w:tcPr>
          <w:p w:rsidR="0092244F" w:rsidRPr="0092244F" w:rsidP="0092244F" w14:paraId="5EE9BF84" w14:textId="77777777">
            <w:pPr>
              <w:spacing w:before="0" w:line="360" w:lineRule="auto"/>
              <w:jc w:val="left"/>
              <w:rPr>
                <w:rFonts w:ascii="Times New Roman" w:hAnsi="Times New Roman"/>
                <w:b/>
                <w:bCs/>
                <w:color w:val="auto"/>
                <w:sz w:val="24"/>
                <w:szCs w:val="24"/>
                <w:lang w:eastAsia="en-US" w:bidi="ar-SA"/>
              </w:rPr>
            </w:pPr>
            <w:sdt>
              <w:sdtPr>
                <w:rPr>
                  <w:rFonts w:ascii="Times New Roman" w:hAnsi="Times New Roman" w:cs="Times New Roman"/>
                  <w:b/>
                  <w:bCs/>
                  <w:color w:val="auto"/>
                  <w:sz w:val="24"/>
                  <w:szCs w:val="24"/>
                  <w:lang w:val="en-US"/>
                </w:rPr>
                <w:id w:val="1147467811"/>
                <w:showingPlcHdr/>
                <w:richText/>
              </w:sdtPr>
              <w:sdtContent>
                <w:r w:rsidRPr="0092244F">
                  <w:rPr>
                    <w:rFonts w:ascii="Times New Roman" w:hAnsi="Times New Roman"/>
                    <w:b/>
                    <w:bCs/>
                    <w:color w:val="auto"/>
                    <w:sz w:val="24"/>
                    <w:szCs w:val="24"/>
                    <w:lang w:eastAsia="en-US" w:bidi="ar-SA"/>
                  </w:rPr>
                  <w:t>[…………..]</w:t>
                </w:r>
              </w:sdtContent>
            </w:sdt>
          </w:p>
        </w:tc>
      </w:tr>
      <w:tr w14:paraId="4595B752" w14:textId="77777777">
        <w:tblPrEx>
          <w:tblW w:w="10217" w:type="dxa"/>
          <w:tblInd w:w="-147" w:type="dxa"/>
          <w:tblLook w:val="04A0"/>
        </w:tblPrEx>
        <w:tc>
          <w:tcPr>
            <w:tcW w:w="10217" w:type="dxa"/>
            <w:gridSpan w:val="5"/>
            <w:tcBorders>
              <w:top w:val="single" w:sz="4" w:space="0" w:color="auto"/>
              <w:left w:val="single" w:sz="4" w:space="0" w:color="auto"/>
              <w:bottom w:val="single" w:sz="4" w:space="0" w:color="auto"/>
              <w:right w:val="single" w:sz="4" w:space="0" w:color="auto"/>
            </w:tcBorders>
          </w:tcPr>
          <w:p w:rsidR="0092244F" w:rsidRPr="0092244F" w:rsidP="0092244F" w14:paraId="6A5B248A" w14:textId="77777777">
            <w:pPr>
              <w:spacing w:before="0" w:line="360" w:lineRule="auto"/>
              <w:jc w:val="left"/>
              <w:rPr>
                <w:rFonts w:ascii="Times New Roman" w:hAnsi="Times New Roman"/>
                <w:b/>
                <w:bCs/>
                <w:color w:val="auto"/>
                <w:sz w:val="24"/>
                <w:szCs w:val="24"/>
                <w:lang w:eastAsia="en-US" w:bidi="ar-SA"/>
              </w:rPr>
            </w:pPr>
          </w:p>
        </w:tc>
      </w:tr>
      <w:tr w14:paraId="20A3D510" w14:textId="77777777">
        <w:tblPrEx>
          <w:tblW w:w="10217" w:type="dxa"/>
          <w:tblInd w:w="-147" w:type="dxa"/>
          <w:tblLook w:val="04A0"/>
        </w:tblPrEx>
        <w:trPr>
          <w:gridAfter w:val="1"/>
          <w:wAfter w:w="10" w:type="dxa"/>
        </w:trPr>
        <w:tc>
          <w:tcPr>
            <w:tcW w:w="3119" w:type="dxa"/>
            <w:tcBorders>
              <w:top w:val="single" w:sz="4" w:space="0" w:color="auto"/>
              <w:left w:val="single" w:sz="4" w:space="0" w:color="auto"/>
              <w:bottom w:val="single" w:sz="4" w:space="0" w:color="auto"/>
              <w:right w:val="single" w:sz="4" w:space="0" w:color="auto"/>
            </w:tcBorders>
          </w:tcPr>
          <w:p w:rsidR="0092244F" w:rsidRPr="0092244F" w:rsidP="0092244F" w14:paraId="1BA6A1ED" w14:textId="77777777">
            <w:pPr>
              <w:autoSpaceDE w:val="0"/>
              <w:autoSpaceDN w:val="0"/>
              <w:adjustRightInd w:val="0"/>
              <w:spacing w:before="0"/>
              <w:jc w:val="left"/>
              <w:rPr>
                <w:rFonts w:ascii="TimesNewRomanPSMT" w:hAnsi="TimesNewRomanPSMT" w:cs="TimesNewRomanPSMT"/>
                <w:b/>
                <w:bCs/>
                <w:color w:val="auto"/>
                <w:sz w:val="22"/>
                <w:szCs w:val="22"/>
                <w:lang w:eastAsia="en-US" w:bidi="ar-SA"/>
              </w:rPr>
            </w:pPr>
            <w:r w:rsidRPr="0092244F">
              <w:rPr>
                <w:rFonts w:ascii="TimesNewRomanPSMT" w:hAnsi="TimesNewRomanPSMT" w:cs="TimesNewRomanPSMT"/>
                <w:b/>
                <w:bCs/>
                <w:color w:val="auto"/>
                <w:sz w:val="22"/>
                <w:szCs w:val="22"/>
                <w:lang w:eastAsia="en-US" w:bidi="ar-SA"/>
              </w:rPr>
              <w:t>VALOAREA ELIGIBILĂ</w:t>
            </w:r>
          </w:p>
          <w:p w:rsidR="0092244F" w:rsidRPr="0092244F" w:rsidP="0092244F" w14:paraId="629ED278" w14:textId="77777777">
            <w:pPr>
              <w:autoSpaceDE w:val="0"/>
              <w:autoSpaceDN w:val="0"/>
              <w:adjustRightInd w:val="0"/>
              <w:spacing w:before="0"/>
              <w:jc w:val="left"/>
              <w:rPr>
                <w:rFonts w:ascii="TimesNewRomanPSMT" w:hAnsi="TimesNewRomanPSMT" w:cs="TimesNewRomanPSMT"/>
                <w:b/>
                <w:bCs/>
                <w:color w:val="auto"/>
                <w:sz w:val="22"/>
                <w:szCs w:val="22"/>
                <w:lang w:eastAsia="en-US" w:bidi="ar-SA"/>
              </w:rPr>
            </w:pPr>
            <w:r w:rsidRPr="0092244F">
              <w:rPr>
                <w:rFonts w:ascii="TimesNewRomanPSMT" w:hAnsi="TimesNewRomanPSMT" w:cs="TimesNewRomanPSMT"/>
                <w:b/>
                <w:bCs/>
                <w:color w:val="auto"/>
                <w:sz w:val="22"/>
                <w:szCs w:val="22"/>
                <w:lang w:eastAsia="en-US" w:bidi="ar-SA"/>
              </w:rPr>
              <w:t>[</w:t>
            </w:r>
            <w:r w:rsidRPr="0092244F">
              <w:rPr>
                <w:rFonts w:cs="TimesNewRomanPSMT"/>
                <w:b/>
                <w:bCs/>
                <w:color w:val="auto"/>
                <w:sz w:val="22"/>
                <w:szCs w:val="22"/>
                <w:lang w:val="ro-RO" w:eastAsia="en-US" w:bidi="ar-SA"/>
              </w:rPr>
              <w:t>fără TVA</w:t>
            </w:r>
            <w:r w:rsidRPr="0092244F">
              <w:rPr>
                <w:rFonts w:ascii="TimesNewRomanPSMT" w:hAnsi="TimesNewRomanPSMT" w:cs="TimesNewRomanPSMT"/>
                <w:b/>
                <w:bCs/>
                <w:color w:val="auto"/>
                <w:sz w:val="22"/>
                <w:szCs w:val="22"/>
                <w:lang w:eastAsia="en-US" w:bidi="ar-SA"/>
              </w:rPr>
              <w:t>]</w:t>
            </w:r>
          </w:p>
          <w:p w:rsidR="0092244F" w:rsidRPr="0092244F" w:rsidP="0092244F" w14:paraId="01FD297A" w14:textId="77777777">
            <w:pPr>
              <w:spacing w:before="0" w:line="360" w:lineRule="auto"/>
              <w:jc w:val="left"/>
              <w:rPr>
                <w:rFonts w:ascii="TimesNewRomanPSMT" w:hAnsi="TimesNewRomanPSMT" w:cs="TimesNewRomanPSMT"/>
                <w:b/>
                <w:bCs/>
                <w:color w:val="auto"/>
                <w:sz w:val="22"/>
                <w:szCs w:val="22"/>
                <w:lang w:eastAsia="en-US" w:bidi="ar-SA"/>
              </w:rPr>
            </w:pPr>
          </w:p>
        </w:tc>
        <w:tc>
          <w:tcPr>
            <w:tcW w:w="2268" w:type="dxa"/>
            <w:tcBorders>
              <w:top w:val="single" w:sz="4" w:space="0" w:color="auto"/>
              <w:left w:val="single" w:sz="4" w:space="0" w:color="auto"/>
              <w:bottom w:val="single" w:sz="4" w:space="0" w:color="auto"/>
              <w:right w:val="single" w:sz="4" w:space="0" w:color="auto"/>
            </w:tcBorders>
            <w:hideMark/>
          </w:tcPr>
          <w:p w:rsidR="0092244F" w:rsidRPr="0092244F" w:rsidP="0092244F" w14:paraId="682CE5AA" w14:textId="77777777">
            <w:pPr>
              <w:spacing w:before="0" w:line="360" w:lineRule="auto"/>
              <w:jc w:val="left"/>
              <w:rPr>
                <w:rFonts w:ascii="Times New Roman" w:hAnsi="Times New Roman"/>
                <w:b/>
                <w:bCs/>
                <w:color w:val="auto"/>
                <w:sz w:val="24"/>
                <w:szCs w:val="24"/>
                <w:lang w:eastAsia="en-US" w:bidi="ar-SA"/>
              </w:rPr>
            </w:pPr>
            <w:sdt>
              <w:sdtPr>
                <w:rPr>
                  <w:rFonts w:ascii="Times New Roman" w:hAnsi="Times New Roman" w:cs="Times New Roman"/>
                  <w:b/>
                  <w:bCs/>
                  <w:color w:val="auto"/>
                  <w:sz w:val="24"/>
                  <w:szCs w:val="24"/>
                  <w:lang w:val="en-US"/>
                </w:rPr>
                <w:id w:val="-1016619091"/>
                <w:showingPlcHdr/>
                <w:richText/>
              </w:sdtPr>
              <w:sdtContent>
                <w:r w:rsidRPr="0092244F">
                  <w:rPr>
                    <w:rFonts w:ascii="Times New Roman" w:hAnsi="Times New Roman"/>
                    <w:b/>
                    <w:bCs/>
                    <w:color w:val="auto"/>
                    <w:sz w:val="24"/>
                    <w:szCs w:val="24"/>
                    <w:lang w:eastAsia="en-US" w:bidi="ar-SA"/>
                  </w:rPr>
                  <w:t>[…………]</w:t>
                </w:r>
              </w:sdtContent>
            </w:sdt>
          </w:p>
        </w:tc>
        <w:tc>
          <w:tcPr>
            <w:tcW w:w="2410" w:type="dxa"/>
            <w:tcBorders>
              <w:top w:val="single" w:sz="4" w:space="0" w:color="auto"/>
              <w:left w:val="single" w:sz="4" w:space="0" w:color="auto"/>
              <w:bottom w:val="single" w:sz="4" w:space="0" w:color="auto"/>
              <w:right w:val="single" w:sz="4" w:space="0" w:color="auto"/>
            </w:tcBorders>
          </w:tcPr>
          <w:p w:rsidR="0092244F" w:rsidRPr="0092244F" w:rsidP="0092244F" w14:paraId="1D739B61" w14:textId="77777777">
            <w:pPr>
              <w:spacing w:before="0" w:line="360" w:lineRule="auto"/>
              <w:jc w:val="left"/>
              <w:rPr>
                <w:rFonts w:ascii="Times New Roman" w:hAnsi="Times New Roman"/>
                <w:b/>
                <w:bCs/>
                <w:color w:val="auto"/>
                <w:sz w:val="24"/>
                <w:szCs w:val="24"/>
                <w:lang w:eastAsia="en-US" w:bidi="ar-SA"/>
              </w:rPr>
            </w:pPr>
          </w:p>
        </w:tc>
        <w:tc>
          <w:tcPr>
            <w:tcW w:w="2410" w:type="dxa"/>
            <w:tcBorders>
              <w:top w:val="single" w:sz="4" w:space="0" w:color="auto"/>
              <w:left w:val="single" w:sz="4" w:space="0" w:color="auto"/>
              <w:bottom w:val="single" w:sz="4" w:space="0" w:color="auto"/>
              <w:right w:val="single" w:sz="4" w:space="0" w:color="auto"/>
            </w:tcBorders>
          </w:tcPr>
          <w:p w:rsidR="0092244F" w:rsidRPr="0092244F" w:rsidP="0092244F" w14:paraId="771CA2F0" w14:textId="77777777">
            <w:pPr>
              <w:spacing w:before="0" w:line="360" w:lineRule="auto"/>
              <w:jc w:val="left"/>
              <w:rPr>
                <w:rFonts w:ascii="Times New Roman" w:hAnsi="Times New Roman"/>
                <w:b/>
                <w:bCs/>
                <w:color w:val="auto"/>
                <w:sz w:val="24"/>
                <w:szCs w:val="24"/>
                <w:lang w:eastAsia="en-US" w:bidi="ar-SA"/>
              </w:rPr>
            </w:pPr>
          </w:p>
        </w:tc>
      </w:tr>
      <w:tr w14:paraId="3F4F903A" w14:textId="77777777">
        <w:tblPrEx>
          <w:tblW w:w="10217" w:type="dxa"/>
          <w:tblInd w:w="-147" w:type="dxa"/>
          <w:tblLook w:val="04A0"/>
        </w:tblPrEx>
        <w:trPr>
          <w:gridAfter w:val="1"/>
          <w:wAfter w:w="10" w:type="dxa"/>
        </w:trPr>
        <w:tc>
          <w:tcPr>
            <w:tcW w:w="3119" w:type="dxa"/>
            <w:tcBorders>
              <w:top w:val="single" w:sz="4" w:space="0" w:color="auto"/>
              <w:left w:val="single" w:sz="4" w:space="0" w:color="auto"/>
              <w:bottom w:val="single" w:sz="4" w:space="0" w:color="auto"/>
              <w:right w:val="single" w:sz="4" w:space="0" w:color="auto"/>
            </w:tcBorders>
          </w:tcPr>
          <w:p w:rsidR="0092244F" w:rsidRPr="0092244F" w:rsidP="0092244F" w14:paraId="483194AA" w14:textId="77777777">
            <w:pPr>
              <w:autoSpaceDE w:val="0"/>
              <w:autoSpaceDN w:val="0"/>
              <w:adjustRightInd w:val="0"/>
              <w:spacing w:before="0"/>
              <w:jc w:val="left"/>
              <w:rPr>
                <w:rFonts w:ascii="TimesNewRomanPSMT" w:hAnsi="TimesNewRomanPSMT" w:cs="TimesNewRomanPSMT"/>
                <w:b/>
                <w:bCs/>
                <w:color w:val="auto"/>
                <w:sz w:val="22"/>
                <w:szCs w:val="22"/>
                <w:lang w:eastAsia="en-US" w:bidi="ar-SA"/>
              </w:rPr>
            </w:pPr>
            <w:r w:rsidRPr="0092244F">
              <w:rPr>
                <w:rFonts w:ascii="TimesNewRomanPSMT" w:hAnsi="TimesNewRomanPSMT" w:cs="TimesNewRomanPSMT"/>
                <w:b/>
                <w:bCs/>
                <w:color w:val="auto"/>
                <w:sz w:val="22"/>
                <w:szCs w:val="22"/>
                <w:lang w:eastAsia="en-US" w:bidi="ar-SA"/>
              </w:rPr>
              <w:t>VALOAREA NEELIGIBILĂ</w:t>
            </w:r>
          </w:p>
          <w:p w:rsidR="0092244F" w:rsidRPr="0092244F" w:rsidP="0092244F" w14:paraId="31210D08" w14:textId="77777777">
            <w:pPr>
              <w:autoSpaceDE w:val="0"/>
              <w:autoSpaceDN w:val="0"/>
              <w:adjustRightInd w:val="0"/>
              <w:spacing w:before="0"/>
              <w:jc w:val="left"/>
              <w:rPr>
                <w:rFonts w:ascii="TimesNewRomanPSMT" w:hAnsi="TimesNewRomanPSMT" w:cs="TimesNewRomanPSMT"/>
                <w:b/>
                <w:bCs/>
                <w:color w:val="auto"/>
                <w:sz w:val="22"/>
                <w:szCs w:val="22"/>
                <w:lang w:eastAsia="en-US" w:bidi="ar-SA"/>
              </w:rPr>
            </w:pPr>
            <w:r w:rsidRPr="0092244F">
              <w:rPr>
                <w:rFonts w:ascii="TimesNewRomanPSMT" w:hAnsi="TimesNewRomanPSMT" w:cs="TimesNewRomanPSMT"/>
                <w:b/>
                <w:bCs/>
                <w:color w:val="auto"/>
                <w:sz w:val="22"/>
                <w:szCs w:val="22"/>
                <w:lang w:eastAsia="en-US" w:bidi="ar-SA"/>
              </w:rPr>
              <w:t>[cu TVA]</w:t>
            </w:r>
          </w:p>
          <w:p w:rsidR="0092244F" w:rsidRPr="0092244F" w:rsidP="0092244F" w14:paraId="5BFDCC7D" w14:textId="77777777">
            <w:pPr>
              <w:autoSpaceDE w:val="0"/>
              <w:autoSpaceDN w:val="0"/>
              <w:adjustRightInd w:val="0"/>
              <w:spacing w:before="0"/>
              <w:jc w:val="left"/>
              <w:rPr>
                <w:rFonts w:ascii="TimesNewRomanPSMT" w:hAnsi="TimesNewRomanPSMT" w:cs="TimesNewRomanPSMT"/>
                <w:b/>
                <w:bCs/>
                <w:color w:val="auto"/>
                <w:sz w:val="22"/>
                <w:szCs w:val="22"/>
                <w:lang w:eastAsia="en-US" w:bidi="ar-SA"/>
              </w:rPr>
            </w:pPr>
          </w:p>
          <w:p w:rsidR="0092244F" w:rsidRPr="0092244F" w:rsidP="0092244F" w14:paraId="329AB66C" w14:textId="77777777">
            <w:pPr>
              <w:autoSpaceDE w:val="0"/>
              <w:autoSpaceDN w:val="0"/>
              <w:adjustRightInd w:val="0"/>
              <w:spacing w:before="0"/>
              <w:jc w:val="left"/>
              <w:rPr>
                <w:rFonts w:ascii="TimesNewRomanPSMT" w:hAnsi="TimesNewRomanPSMT" w:cs="TimesNewRomanPSMT"/>
                <w:b/>
                <w:bCs/>
                <w:color w:val="auto"/>
                <w:sz w:val="22"/>
                <w:szCs w:val="22"/>
                <w:lang w:eastAsia="en-US" w:bidi="ar-SA"/>
              </w:rPr>
            </w:pPr>
          </w:p>
        </w:tc>
        <w:tc>
          <w:tcPr>
            <w:tcW w:w="2268" w:type="dxa"/>
            <w:tcBorders>
              <w:top w:val="single" w:sz="4" w:space="0" w:color="auto"/>
              <w:left w:val="single" w:sz="4" w:space="0" w:color="auto"/>
              <w:bottom w:val="single" w:sz="4" w:space="0" w:color="auto"/>
              <w:right w:val="single" w:sz="4" w:space="0" w:color="auto"/>
            </w:tcBorders>
          </w:tcPr>
          <w:p w:rsidR="0092244F" w:rsidRPr="0092244F" w:rsidP="0092244F" w14:paraId="74550CFF" w14:textId="77777777">
            <w:pPr>
              <w:spacing w:before="0" w:line="360" w:lineRule="auto"/>
              <w:jc w:val="left"/>
              <w:rPr>
                <w:rFonts w:ascii="Times New Roman" w:hAnsi="Times New Roman"/>
                <w:b/>
                <w:bCs/>
                <w:color w:val="auto"/>
                <w:sz w:val="24"/>
                <w:szCs w:val="24"/>
                <w:lang w:eastAsia="en-US" w:bidi="ar-SA"/>
              </w:rPr>
            </w:pPr>
          </w:p>
        </w:tc>
        <w:tc>
          <w:tcPr>
            <w:tcW w:w="2410" w:type="dxa"/>
            <w:tcBorders>
              <w:top w:val="single" w:sz="4" w:space="0" w:color="auto"/>
              <w:left w:val="single" w:sz="4" w:space="0" w:color="auto"/>
              <w:bottom w:val="single" w:sz="4" w:space="0" w:color="auto"/>
              <w:right w:val="single" w:sz="4" w:space="0" w:color="auto"/>
            </w:tcBorders>
            <w:hideMark/>
          </w:tcPr>
          <w:p w:rsidR="0092244F" w:rsidRPr="0092244F" w:rsidP="0092244F" w14:paraId="7DE08293" w14:textId="77777777">
            <w:pPr>
              <w:spacing w:before="0" w:line="360" w:lineRule="auto"/>
              <w:jc w:val="left"/>
              <w:rPr>
                <w:rFonts w:ascii="Times New Roman" w:hAnsi="Times New Roman"/>
                <w:b/>
                <w:bCs/>
                <w:color w:val="auto"/>
                <w:sz w:val="24"/>
                <w:szCs w:val="24"/>
                <w:lang w:eastAsia="en-US" w:bidi="ar-SA"/>
              </w:rPr>
            </w:pPr>
            <w:sdt>
              <w:sdtPr>
                <w:rPr>
                  <w:rFonts w:ascii="Times New Roman" w:hAnsi="Times New Roman" w:cs="Times New Roman"/>
                  <w:b/>
                  <w:bCs/>
                  <w:color w:val="auto"/>
                  <w:sz w:val="24"/>
                  <w:szCs w:val="24"/>
                  <w:lang w:val="en-US"/>
                </w:rPr>
                <w:id w:val="-1923707552"/>
                <w:showingPlcHdr/>
                <w:richText/>
              </w:sdtPr>
              <w:sdtContent>
                <w:r w:rsidRPr="0092244F">
                  <w:rPr>
                    <w:rFonts w:ascii="Times New Roman" w:hAnsi="Times New Roman"/>
                    <w:b/>
                    <w:bCs/>
                    <w:color w:val="auto"/>
                    <w:sz w:val="24"/>
                    <w:szCs w:val="24"/>
                    <w:lang w:eastAsia="en-US" w:bidi="ar-SA"/>
                  </w:rPr>
                  <w:t>[…………..]</w:t>
                </w:r>
              </w:sdtContent>
            </w:sdt>
          </w:p>
        </w:tc>
        <w:tc>
          <w:tcPr>
            <w:tcW w:w="2410" w:type="dxa"/>
            <w:tcBorders>
              <w:top w:val="single" w:sz="4" w:space="0" w:color="auto"/>
              <w:left w:val="single" w:sz="4" w:space="0" w:color="auto"/>
              <w:bottom w:val="single" w:sz="4" w:space="0" w:color="auto"/>
              <w:right w:val="single" w:sz="4" w:space="0" w:color="auto"/>
            </w:tcBorders>
          </w:tcPr>
          <w:p w:rsidR="0092244F" w:rsidRPr="0092244F" w:rsidP="0092244F" w14:paraId="28FE4FFE" w14:textId="77777777">
            <w:pPr>
              <w:spacing w:before="0" w:line="360" w:lineRule="auto"/>
              <w:jc w:val="left"/>
              <w:rPr>
                <w:rFonts w:ascii="Times New Roman" w:hAnsi="Times New Roman"/>
                <w:b/>
                <w:bCs/>
                <w:color w:val="auto"/>
                <w:sz w:val="24"/>
                <w:szCs w:val="24"/>
                <w:lang w:eastAsia="en-US" w:bidi="ar-SA"/>
              </w:rPr>
            </w:pPr>
          </w:p>
        </w:tc>
      </w:tr>
    </w:tbl>
    <w:p w:rsidR="0092244F" w:rsidRPr="0092244F" w:rsidP="0092244F" w14:paraId="6A5CC973" w14:textId="77777777">
      <w:pPr>
        <w:spacing w:before="0" w:after="0" w:line="360" w:lineRule="auto"/>
        <w:jc w:val="left"/>
        <w:rPr>
          <w:rFonts w:ascii="Times New Roman" w:eastAsia="Calibri" w:hAnsi="Times New Roman" w:cs="Times New Roman"/>
          <w:b/>
          <w:bCs/>
          <w:color w:val="auto"/>
          <w:sz w:val="24"/>
          <w:szCs w:val="24"/>
          <w:lang w:val="en-US" w:eastAsia="en-US" w:bidi="ar-SA"/>
        </w:rPr>
      </w:pPr>
    </w:p>
    <w:p w:rsidR="0092244F" w:rsidRPr="0092244F" w:rsidP="0092244F" w14:paraId="04A92C74" w14:textId="77777777">
      <w:pPr>
        <w:spacing w:before="0" w:after="0" w:line="360" w:lineRule="auto"/>
        <w:jc w:val="left"/>
        <w:rPr>
          <w:rFonts w:ascii="Times New Roman" w:eastAsia="Calibri" w:hAnsi="Times New Roman" w:cs="Times New Roman"/>
          <w:b/>
          <w:bCs/>
          <w:color w:val="auto"/>
          <w:sz w:val="24"/>
          <w:szCs w:val="24"/>
          <w:lang w:val="en-US" w:eastAsia="en-US" w:bidi="ar-SA"/>
        </w:rPr>
      </w:pPr>
    </w:p>
    <w:p w:rsidR="0092244F" w:rsidRPr="0092244F" w:rsidP="0092244F" w14:paraId="691B124A" w14:textId="77777777">
      <w:pPr>
        <w:shd w:val="clear" w:color="auto" w:fill="FFFFFF"/>
        <w:spacing w:before="240" w:after="240" w:line="240" w:lineRule="auto"/>
        <w:jc w:val="both"/>
        <w:rPr>
          <w:rFonts w:ascii="Times New Roman" w:eastAsia="Times New Roman" w:hAnsi="Times New Roman" w:cs="Times New Roman"/>
          <w:color w:val="000000"/>
          <w:sz w:val="24"/>
          <w:szCs w:val="24"/>
          <w:lang w:val="en-US" w:eastAsia="en-US" w:bidi="ar-SA"/>
        </w:rPr>
      </w:pPr>
    </w:p>
    <w:p w:rsidR="0092244F" w:rsidRPr="0092244F" w:rsidP="0092244F" w14:paraId="4E998AE8" w14:textId="77777777">
      <w:pPr>
        <w:shd w:val="clear" w:color="auto" w:fill="FFFFFF"/>
        <w:spacing w:before="240" w:after="240" w:line="240" w:lineRule="auto"/>
        <w:jc w:val="both"/>
        <w:rPr>
          <w:rFonts w:ascii="Times New Roman" w:eastAsia="Times New Roman" w:hAnsi="Times New Roman" w:cs="Times New Roman"/>
          <w:color w:val="000000"/>
          <w:sz w:val="24"/>
          <w:szCs w:val="24"/>
          <w:lang w:val="en-US" w:eastAsia="en-US" w:bidi="ar-SA"/>
        </w:rPr>
      </w:pPr>
    </w:p>
    <w:p w:rsidR="0092244F" w:rsidRPr="0092244F" w:rsidP="0092244F" w14:paraId="7372C0F1" w14:textId="77777777">
      <w:pPr>
        <w:shd w:val="clear" w:color="auto" w:fill="FFFFFF"/>
        <w:spacing w:before="240" w:after="240" w:line="240" w:lineRule="auto"/>
        <w:jc w:val="both"/>
        <w:rPr>
          <w:rFonts w:ascii="Times New Roman" w:eastAsia="Times New Roman" w:hAnsi="Times New Roman" w:cs="Times New Roman"/>
          <w:color w:val="000000"/>
          <w:sz w:val="24"/>
          <w:szCs w:val="24"/>
          <w:lang w:val="en-US" w:eastAsia="en-US" w:bidi="ar-SA"/>
        </w:rPr>
      </w:pPr>
    </w:p>
    <w:p w:rsidR="0092244F" w:rsidRPr="0092244F" w:rsidP="0092244F" w14:paraId="1460D584" w14:textId="77777777">
      <w:pPr>
        <w:shd w:val="clear" w:color="auto" w:fill="FFFFFF"/>
        <w:spacing w:before="240" w:after="240" w:line="240" w:lineRule="auto"/>
        <w:jc w:val="both"/>
        <w:rPr>
          <w:rFonts w:ascii="Times New Roman" w:eastAsia="Times New Roman" w:hAnsi="Times New Roman" w:cs="Times New Roman"/>
          <w:color w:val="000000"/>
          <w:sz w:val="24"/>
          <w:szCs w:val="24"/>
          <w:lang w:val="en-US" w:eastAsia="en-US" w:bidi="ar-SA"/>
        </w:rPr>
      </w:pPr>
    </w:p>
    <w:p w:rsidR="0092244F" w:rsidRPr="0092244F" w:rsidP="0092244F" w14:paraId="61EBD516" w14:textId="77777777">
      <w:pPr>
        <w:shd w:val="clear" w:color="auto" w:fill="FFFFFF"/>
        <w:spacing w:before="240" w:after="240" w:line="240" w:lineRule="auto"/>
        <w:jc w:val="both"/>
        <w:rPr>
          <w:rFonts w:ascii="Times New Roman" w:eastAsia="Times New Roman" w:hAnsi="Times New Roman" w:cs="Times New Roman"/>
          <w:color w:val="000000"/>
          <w:sz w:val="24"/>
          <w:szCs w:val="24"/>
          <w:lang w:val="en-US" w:eastAsia="en-US" w:bidi="ar-SA"/>
        </w:rPr>
      </w:pPr>
    </w:p>
    <w:p w:rsidR="0092244F" w:rsidRPr="0092244F" w:rsidP="0092244F" w14:paraId="2F5A864F" w14:textId="77777777">
      <w:pPr>
        <w:shd w:val="clear" w:color="auto" w:fill="FFFFFF"/>
        <w:spacing w:before="240" w:after="240" w:line="240" w:lineRule="auto"/>
        <w:jc w:val="both"/>
        <w:rPr>
          <w:rFonts w:ascii="Times New Roman" w:eastAsia="Times New Roman" w:hAnsi="Times New Roman" w:cs="Times New Roman"/>
          <w:color w:val="000000"/>
          <w:sz w:val="24"/>
          <w:szCs w:val="24"/>
          <w:lang w:val="en-US" w:eastAsia="en-US" w:bidi="ar-SA"/>
        </w:rPr>
      </w:pPr>
    </w:p>
    <w:p w:rsidR="0092244F" w:rsidRPr="0092244F" w:rsidP="0092244F" w14:paraId="3EDF4BF5" w14:textId="77777777">
      <w:pPr>
        <w:shd w:val="clear" w:color="auto" w:fill="FFFFFF"/>
        <w:spacing w:before="240" w:after="240" w:line="240" w:lineRule="auto"/>
        <w:jc w:val="both"/>
        <w:rPr>
          <w:rFonts w:ascii="Times New Roman" w:eastAsia="Times New Roman" w:hAnsi="Times New Roman" w:cs="Times New Roman"/>
          <w:color w:val="000000"/>
          <w:sz w:val="24"/>
          <w:szCs w:val="24"/>
          <w:lang w:val="en-US" w:eastAsia="en-US" w:bidi="ar-SA"/>
        </w:rPr>
      </w:pPr>
    </w:p>
    <w:p w:rsidR="0092244F" w:rsidRPr="0092244F" w:rsidP="0092244F" w14:paraId="1771C5E1" w14:textId="77777777">
      <w:pPr>
        <w:shd w:val="clear" w:color="auto" w:fill="FFFFFF"/>
        <w:spacing w:before="240" w:after="240" w:line="240" w:lineRule="auto"/>
        <w:jc w:val="both"/>
        <w:rPr>
          <w:rFonts w:ascii="Times New Roman" w:eastAsia="Times New Roman" w:hAnsi="Times New Roman" w:cs="Times New Roman"/>
          <w:color w:val="000000"/>
          <w:sz w:val="24"/>
          <w:szCs w:val="24"/>
          <w:lang w:val="en-US" w:eastAsia="en-US" w:bidi="ar-SA"/>
        </w:rPr>
      </w:pPr>
      <w:r w:rsidRPr="0092244F">
        <w:rPr>
          <w:rFonts w:ascii="Times New Roman" w:eastAsia="Times New Roman" w:hAnsi="Times New Roman" w:cs="Times New Roman"/>
          <w:noProof/>
          <w:color w:val="auto"/>
          <w:sz w:val="24"/>
          <w:szCs w:val="24"/>
          <w:lang w:val="en-US"/>
        </w:rPr>
        <mc:AlternateContent>
          <mc:Choice Requires="wps">
            <w:drawing>
              <wp:anchor distT="45720" distB="45720" distL="114300" distR="114300" simplePos="0" relativeHeight="251673600" behindDoc="0" locked="0" layoutInCell="1" allowOverlap="1">
                <wp:simplePos x="0" y="0"/>
                <wp:positionH relativeFrom="margin">
                  <wp:posOffset>-19050</wp:posOffset>
                </wp:positionH>
                <wp:positionV relativeFrom="paragraph">
                  <wp:posOffset>192405</wp:posOffset>
                </wp:positionV>
                <wp:extent cx="3716655" cy="361950"/>
                <wp:effectExtent l="0" t="0" r="17145" b="19050"/>
                <wp:wrapSquare wrapText="bothSides"/>
                <wp:docPr id="919125026"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16655" cy="361950"/>
                        </a:xfrm>
                        <a:prstGeom prst="rect">
                          <a:avLst/>
                        </a:prstGeom>
                        <a:solidFill>
                          <a:srgbClr val="FFFFFF"/>
                        </a:solidFill>
                        <a:ln w="9525">
                          <a:solidFill>
                            <a:srgbClr val="000000"/>
                          </a:solidFill>
                          <a:miter lim="800000"/>
                          <a:headEnd/>
                          <a:tailEnd/>
                        </a:ln>
                      </wps:spPr>
                      <wps:txbx>
                        <w:txbxContent>
                          <w:p w:rsidR="0092244F" w:rsidP="0092244F" w14:textId="77777777">
                            <w:pPr>
                              <w:spacing w:before="160" w:after="240" w:line="276" w:lineRule="auto"/>
                              <w:jc w:val="both"/>
                              <w:rPr>
                                <w:rFonts w:ascii="Times New Roman" w:eastAsia="Trebuchet MS" w:hAnsi="Times New Roman" w:cs="Open Sans"/>
                                <w:b/>
                                <w:bCs/>
                                <w:color w:val="000000"/>
                                <w:sz w:val="22"/>
                                <w:szCs w:val="22"/>
                                <w:lang w:val="ro-RO" w:eastAsia="en-US" w:bidi="ar-SA"/>
                              </w:rPr>
                            </w:pPr>
                            <w:r>
                              <w:rPr>
                                <w:rFonts w:ascii="Times New Roman" w:eastAsia="Trebuchet MS" w:hAnsi="Times New Roman" w:cs="Open Sans"/>
                                <w:b/>
                                <w:bCs/>
                                <w:color w:val="000000"/>
                                <w:sz w:val="22"/>
                                <w:szCs w:val="22"/>
                                <w:lang w:val="ro-RO" w:eastAsia="en-US" w:bidi="ar-SA"/>
                              </w:rPr>
                              <w:t>E. AJUTOR DE MINIMIS OBȚINUT SAU SOLICITAT</w:t>
                            </w:r>
                          </w:p>
                          <w:p w:rsidR="0092244F" w:rsidP="0092244F" w14:textId="77777777">
                            <w:pPr>
                              <w:spacing w:before="160" w:after="240" w:line="276" w:lineRule="auto"/>
                              <w:jc w:val="both"/>
                              <w:rPr>
                                <w:rFonts w:ascii="Times New Roman" w:eastAsia="Trebuchet MS" w:hAnsi="Times New Roman" w:cs="Open Sans"/>
                                <w:b/>
                                <w:bCs/>
                                <w:color w:val="000000"/>
                                <w:sz w:val="22"/>
                                <w:szCs w:val="22"/>
                                <w:lang w:val="ro-RO" w:eastAsia="en-US" w:bidi="ar-SA"/>
                              </w:rPr>
                            </w:pPr>
                            <w:r>
                              <w:rPr>
                                <w:rFonts w:ascii="Times New Roman" w:eastAsia="Trebuchet MS" w:hAnsi="Times New Roman" w:cs="Open Sans"/>
                                <w:b/>
                                <w:bCs/>
                                <w:color w:val="000000"/>
                                <w:sz w:val="22"/>
                                <w:szCs w:val="22"/>
                                <w:lang w:val="ro-RO" w:eastAsia="en-US" w:bidi="ar-SA"/>
                              </w:rPr>
                              <w:t>Ț</w:t>
                            </w: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4" o:spid="_x0000_s1031" type="#_x0000_t202" style="width:292.65pt;height:28.5pt;margin-top:15.15pt;margin-left:-1.5pt;mso-height-percent:0;mso-height-relative:margin;mso-position-horizontal-relative:margin;mso-width-percent:0;mso-width-relative:margin;mso-wrap-distance-bottom:3.6pt;mso-wrap-distance-left:9pt;mso-wrap-distance-right:9pt;mso-wrap-distance-top:3.6pt;position:absolute;v-text-anchor:top;z-index:251672576" fillcolor="white" stroked="t" strokecolor="black" strokeweight="0.75pt">
                <v:textbox>
                  <w:txbxContent>
                    <w:p w:rsidR="0092244F" w:rsidP="0092244F" w14:paraId="40031DC8" w14:textId="77777777">
                      <w:pPr>
                        <w:spacing w:before="160" w:after="240" w:line="276" w:lineRule="auto"/>
                        <w:jc w:val="both"/>
                        <w:rPr>
                          <w:rFonts w:ascii="Times New Roman" w:eastAsia="Trebuchet MS" w:hAnsi="Times New Roman" w:cs="Open Sans"/>
                          <w:b/>
                          <w:bCs/>
                          <w:color w:val="000000"/>
                          <w:sz w:val="22"/>
                          <w:szCs w:val="22"/>
                          <w:lang w:val="ro-RO" w:eastAsia="en-US" w:bidi="ar-SA"/>
                        </w:rPr>
                      </w:pPr>
                      <w:r>
                        <w:rPr>
                          <w:rFonts w:ascii="Times New Roman" w:eastAsia="Trebuchet MS" w:hAnsi="Times New Roman" w:cs="Open Sans"/>
                          <w:b/>
                          <w:bCs/>
                          <w:color w:val="000000"/>
                          <w:sz w:val="22"/>
                          <w:szCs w:val="22"/>
                          <w:lang w:val="ro-RO" w:eastAsia="en-US" w:bidi="ar-SA"/>
                        </w:rPr>
                        <w:t>E. AJUTOR DE MINIMIS OBȚINUT SAU SOLICITAT</w:t>
                      </w:r>
                    </w:p>
                    <w:p w:rsidR="0092244F" w:rsidP="0092244F" w14:paraId="529A458A" w14:textId="77777777">
                      <w:pPr>
                        <w:spacing w:before="160" w:after="240" w:line="276" w:lineRule="auto"/>
                        <w:jc w:val="both"/>
                        <w:rPr>
                          <w:rFonts w:ascii="Times New Roman" w:eastAsia="Trebuchet MS" w:hAnsi="Times New Roman" w:cs="Open Sans"/>
                          <w:b/>
                          <w:bCs/>
                          <w:color w:val="000000"/>
                          <w:sz w:val="22"/>
                          <w:szCs w:val="22"/>
                          <w:lang w:val="ro-RO" w:eastAsia="en-US" w:bidi="ar-SA"/>
                        </w:rPr>
                      </w:pPr>
                      <w:r>
                        <w:rPr>
                          <w:rFonts w:ascii="Times New Roman" w:eastAsia="Trebuchet MS" w:hAnsi="Times New Roman" w:cs="Open Sans"/>
                          <w:b/>
                          <w:bCs/>
                          <w:color w:val="000000"/>
                          <w:sz w:val="22"/>
                          <w:szCs w:val="22"/>
                          <w:lang w:val="ro-RO" w:eastAsia="en-US" w:bidi="ar-SA"/>
                        </w:rPr>
                        <w:t>Ț</w:t>
                      </w:r>
                    </w:p>
                  </w:txbxContent>
                </v:textbox>
                <w10:wrap type="square"/>
              </v:shape>
            </w:pict>
          </mc:Fallback>
        </mc:AlternateContent>
      </w:r>
    </w:p>
    <w:p w:rsidR="0092244F" w:rsidRPr="0092244F" w:rsidP="0092244F" w14:paraId="02C11458" w14:textId="77777777">
      <w:pPr>
        <w:shd w:val="clear" w:color="auto" w:fill="FFFFFF"/>
        <w:spacing w:before="240" w:after="240" w:line="240" w:lineRule="auto"/>
        <w:jc w:val="both"/>
        <w:rPr>
          <w:rFonts w:ascii="Times New Roman" w:eastAsia="Times New Roman" w:hAnsi="Times New Roman" w:cs="Times New Roman"/>
          <w:color w:val="000000"/>
          <w:sz w:val="24"/>
          <w:szCs w:val="24"/>
          <w:lang w:val="en-US" w:eastAsia="en-US" w:bidi="ar-SA"/>
        </w:rPr>
      </w:pPr>
    </w:p>
    <w:p w:rsidR="0092244F" w:rsidRPr="0092244F" w:rsidP="0092244F" w14:paraId="44363202" w14:textId="77777777">
      <w:pPr>
        <w:shd w:val="clear" w:color="auto" w:fill="FFFFFF"/>
        <w:spacing w:before="240" w:after="240" w:line="240" w:lineRule="auto"/>
        <w:jc w:val="both"/>
        <w:rPr>
          <w:rFonts w:ascii="Helvetica" w:eastAsia="Times New Roman" w:hAnsi="Helvetica" w:cs="Times New Roman"/>
          <w:color w:val="000000"/>
          <w:sz w:val="22"/>
          <w:szCs w:val="22"/>
          <w:lang w:val="en-US" w:eastAsia="en-US" w:bidi="ar-SA"/>
        </w:rPr>
      </w:pPr>
      <w:r w:rsidRPr="0092244F">
        <w:rPr>
          <w:rFonts w:ascii="Times New Roman" w:eastAsia="Times New Roman" w:hAnsi="Times New Roman" w:cs="Times New Roman"/>
          <w:color w:val="000000"/>
          <w:sz w:val="24"/>
          <w:szCs w:val="24"/>
          <w:lang w:val="en-US" w:eastAsia="en-US" w:bidi="ar-SA"/>
        </w:rPr>
        <w:t>În ultimii 3 (trei) ani fiscali, inclusiv anul în curs, am beneficiat </w:t>
      </w:r>
      <w:r w:rsidRPr="0092244F">
        <w:rPr>
          <w:rFonts w:ascii="Times New Roman" w:eastAsia="Times New Roman" w:hAnsi="Times New Roman" w:cs="Times New Roman"/>
          <w:i/>
          <w:iCs/>
          <w:color w:val="000000"/>
          <w:sz w:val="24"/>
          <w:szCs w:val="24"/>
          <w:lang w:val="en-US" w:eastAsia="en-US" w:bidi="ar-SA"/>
        </w:rPr>
        <w:t>– Da   </w:t>
      </w:r>
      <w:sdt>
        <w:sdtPr>
          <w:rPr>
            <w:rFonts w:ascii="Times New Roman" w:eastAsia="Times New Roman" w:hAnsi="Times New Roman" w:cs="Times New Roman"/>
            <w:b/>
            <w:bCs/>
            <w:sz w:val="24"/>
            <w:szCs w:val="24"/>
            <w:lang w:val="en-US"/>
          </w:rPr>
          <w:id w:val="1775522803"/>
          <w14:checkbox>
            <w14:checked w14:val="0"/>
            <w14:checkedState w14:val="2612" w14:font="MS Gothic"/>
            <w14:uncheckedState w14:val="2610" w14:font="MS Gothic"/>
          </w14:checkbox>
        </w:sdtPr>
        <w:sdtContent>
          <w:r w:rsidRPr="0092244F">
            <w:rPr>
              <w:rFonts w:ascii="Segoe UI Symbol" w:eastAsia="Times New Roman" w:hAnsi="Segoe UI Symbol" w:cs="Segoe UI Symbol"/>
              <w:b/>
              <w:bCs/>
              <w:color w:val="000000"/>
              <w:sz w:val="24"/>
              <w:szCs w:val="24"/>
              <w:lang w:val="en-US" w:eastAsia="en-US" w:bidi="ar-SA"/>
            </w:rPr>
            <w:t>☐</w:t>
          </w:r>
        </w:sdtContent>
      </w:sdt>
      <w:r w:rsidRPr="0092244F">
        <w:rPr>
          <w:rFonts w:ascii="Times New Roman" w:eastAsia="Times New Roman" w:hAnsi="Times New Roman" w:cs="Times New Roman"/>
          <w:i/>
          <w:iCs/>
          <w:color w:val="000000"/>
          <w:sz w:val="24"/>
          <w:szCs w:val="24"/>
          <w:lang w:val="en-US" w:eastAsia="en-US" w:bidi="ar-SA"/>
        </w:rPr>
        <w:t xml:space="preserve">   / Nu  </w:t>
      </w:r>
      <w:sdt>
        <w:sdtPr>
          <w:rPr>
            <w:rFonts w:ascii="Times New Roman" w:eastAsia="Times New Roman" w:hAnsi="Times New Roman" w:cs="Times New Roman"/>
            <w:b/>
            <w:bCs/>
            <w:sz w:val="24"/>
            <w:szCs w:val="24"/>
            <w:lang w:val="en-US"/>
          </w:rPr>
          <w:id w:val="-1085687998"/>
          <w14:checkbox>
            <w14:checked w14:val="0"/>
            <w14:checkedState w14:val="2612" w14:font="MS Gothic"/>
            <w14:uncheckedState w14:val="2610" w14:font="MS Gothic"/>
          </w14:checkbox>
        </w:sdtPr>
        <w:sdtContent>
          <w:r w:rsidRPr="0092244F">
            <w:rPr>
              <w:rFonts w:ascii="Segoe UI Symbol" w:eastAsia="Times New Roman" w:hAnsi="Segoe UI Symbol" w:cs="Segoe UI Symbol"/>
              <w:b/>
              <w:bCs/>
              <w:color w:val="000000"/>
              <w:sz w:val="24"/>
              <w:szCs w:val="24"/>
              <w:lang w:val="en-US" w:eastAsia="en-US" w:bidi="ar-SA"/>
            </w:rPr>
            <w:t>☐</w:t>
          </w:r>
        </w:sdtContent>
      </w:sdt>
      <w:r w:rsidRPr="0092244F">
        <w:rPr>
          <w:rFonts w:ascii="Times New Roman" w:eastAsia="Times New Roman" w:hAnsi="Times New Roman" w:cs="Times New Roman"/>
          <w:i/>
          <w:iCs/>
          <w:color w:val="000000"/>
          <w:sz w:val="24"/>
          <w:szCs w:val="24"/>
          <w:lang w:val="en-US" w:eastAsia="en-US" w:bidi="ar-SA"/>
        </w:rPr>
        <w:t>    </w:t>
      </w:r>
      <w:r w:rsidRPr="0092244F">
        <w:rPr>
          <w:rFonts w:ascii="Times New Roman" w:eastAsia="Times New Roman" w:hAnsi="Times New Roman" w:cs="Times New Roman"/>
          <w:color w:val="000000"/>
          <w:sz w:val="24"/>
          <w:szCs w:val="24"/>
          <w:lang w:val="en-US" w:eastAsia="en-US" w:bidi="ar-SA"/>
        </w:rPr>
        <w:t> de ajutoare de minimis sau ajutoare de stat pentru aceleași costuri eligibile, cumulativ cu celelalte întreprinderi împreună cu care constituim o întreprindere unică în conformitate cu definiţia de la punctul 2.</w:t>
      </w:r>
    </w:p>
    <w:p w:rsidR="0092244F" w:rsidRPr="0092244F" w:rsidP="0092244F" w14:paraId="6E295FDA" w14:textId="77777777">
      <w:pPr>
        <w:shd w:val="clear" w:color="auto" w:fill="FFFFFF"/>
        <w:spacing w:before="240" w:after="240" w:line="240" w:lineRule="auto"/>
        <w:jc w:val="left"/>
        <w:rPr>
          <w:rFonts w:ascii="Times New Roman" w:eastAsia="Times New Roman" w:hAnsi="Times New Roman" w:cs="Times New Roman"/>
          <w:color w:val="000000"/>
          <w:sz w:val="24"/>
          <w:szCs w:val="24"/>
          <w:lang w:val="en-US" w:eastAsia="en-US" w:bidi="ar-SA"/>
        </w:rPr>
      </w:pPr>
      <w:r w:rsidRPr="0092244F">
        <w:rPr>
          <w:rFonts w:ascii="Times New Roman" w:eastAsia="Times New Roman" w:hAnsi="Times New Roman" w:cs="Times New Roman"/>
          <w:color w:val="000000"/>
          <w:sz w:val="24"/>
          <w:szCs w:val="24"/>
          <w:lang w:val="en-US" w:eastAsia="en-US" w:bidi="ar-SA"/>
        </w:rPr>
        <w:t>Dacă DA, ajutoarele de care am beneficiat sunt următoarele:</w:t>
      </w:r>
    </w:p>
    <w:tbl>
      <w:tblPr>
        <w:tblStyle w:val="TableNormal"/>
        <w:tblW w:w="10060" w:type="dxa"/>
        <w:tblCellMar>
          <w:left w:w="0" w:type="dxa"/>
          <w:right w:w="0" w:type="dxa"/>
        </w:tblCellMar>
        <w:tblLook w:val="04A0"/>
      </w:tblPr>
      <w:tblGrid>
        <w:gridCol w:w="478"/>
        <w:gridCol w:w="1016"/>
        <w:gridCol w:w="1078"/>
        <w:gridCol w:w="1516"/>
        <w:gridCol w:w="1516"/>
        <w:gridCol w:w="1516"/>
        <w:gridCol w:w="1516"/>
        <w:gridCol w:w="1516"/>
      </w:tblGrid>
      <w:tr w14:paraId="1FD21798" w14:textId="77777777">
        <w:tblPrEx>
          <w:tblW w:w="10060" w:type="dxa"/>
          <w:tblLook w:val="04A0"/>
        </w:tblPrEx>
        <w:trPr>
          <w:trHeight w:val="1278"/>
        </w:trPr>
        <w:tc>
          <w:tcPr>
            <w:tcW w:w="73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244F" w:rsidRPr="0092244F" w:rsidP="0092244F" w14:paraId="444F18F8" w14:textId="77777777">
            <w:pPr>
              <w:spacing w:before="240" w:after="240" w:line="240" w:lineRule="auto"/>
              <w:jc w:val="left"/>
              <w:rPr>
                <w:rFonts w:ascii="Times New Roman" w:eastAsia="Times New Roman" w:hAnsi="Times New Roman" w:cs="Times New Roman"/>
                <w:color w:val="auto"/>
                <w:sz w:val="20"/>
                <w:szCs w:val="20"/>
                <w:lang w:val="en-US" w:eastAsia="en-US" w:bidi="ar-SA"/>
              </w:rPr>
            </w:pPr>
            <w:r w:rsidRPr="0092244F">
              <w:rPr>
                <w:rFonts w:ascii="Times New Roman" w:eastAsia="Times New Roman" w:hAnsi="Times New Roman" w:cs="Times New Roman"/>
                <w:color w:val="000000"/>
                <w:sz w:val="20"/>
                <w:szCs w:val="20"/>
                <w:lang w:val="en-US" w:eastAsia="en-US" w:bidi="ar-SA"/>
              </w:rPr>
              <w:t>Nr. crt.</w:t>
            </w:r>
          </w:p>
          <w:p w:rsidR="0092244F" w:rsidRPr="0092244F" w:rsidP="0092244F" w14:paraId="297DB5CA" w14:textId="77777777">
            <w:pPr>
              <w:spacing w:before="240" w:after="240" w:line="240" w:lineRule="auto"/>
              <w:jc w:val="left"/>
              <w:rPr>
                <w:rFonts w:ascii="Times New Roman" w:eastAsia="Times New Roman" w:hAnsi="Times New Roman" w:cs="Times New Roman"/>
                <w:color w:val="auto"/>
                <w:sz w:val="20"/>
                <w:szCs w:val="20"/>
                <w:lang w:val="en-US" w:eastAsia="en-US" w:bidi="ar-SA"/>
              </w:rPr>
            </w:pPr>
            <w:r w:rsidRPr="0092244F">
              <w:rPr>
                <w:rFonts w:ascii="Times New Roman" w:eastAsia="Times New Roman" w:hAnsi="Times New Roman" w:cs="Times New Roman"/>
                <w:color w:val="auto"/>
                <w:sz w:val="20"/>
                <w:szCs w:val="20"/>
                <w:lang w:val="en-US" w:eastAsia="en-US" w:bidi="ar-SA"/>
              </w:rPr>
              <w:t> </w:t>
            </w:r>
          </w:p>
        </w:tc>
        <w:tc>
          <w:tcPr>
            <w:tcW w:w="24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244F" w:rsidRPr="0092244F" w:rsidP="0092244F" w14:paraId="56B3DC1A" w14:textId="77777777">
            <w:pPr>
              <w:spacing w:before="0" w:after="0" w:line="240" w:lineRule="auto"/>
              <w:jc w:val="center"/>
              <w:rPr>
                <w:rFonts w:ascii="Times New Roman" w:eastAsia="Times New Roman" w:hAnsi="Times New Roman" w:cs="Times New Roman"/>
                <w:color w:val="auto"/>
                <w:sz w:val="20"/>
                <w:szCs w:val="20"/>
                <w:lang w:val="en-US" w:eastAsia="en-US" w:bidi="ar-SA"/>
              </w:rPr>
            </w:pPr>
            <w:r w:rsidRPr="0092244F">
              <w:rPr>
                <w:rFonts w:ascii="Times New Roman" w:eastAsia="Times New Roman" w:hAnsi="Times New Roman" w:cs="Times New Roman"/>
                <w:color w:val="000000"/>
                <w:sz w:val="20"/>
                <w:szCs w:val="20"/>
                <w:lang w:val="en-US" w:eastAsia="en-US" w:bidi="ar-SA"/>
              </w:rPr>
              <w:t>Beneficiarul ajutorului de minimis sau de stat</w:t>
            </w:r>
          </w:p>
          <w:p w:rsidR="0092244F" w:rsidRPr="0092244F" w:rsidP="0092244F" w14:paraId="4D0FA37E" w14:textId="77777777">
            <w:pPr>
              <w:spacing w:before="0" w:after="0" w:line="240" w:lineRule="auto"/>
              <w:jc w:val="center"/>
              <w:rPr>
                <w:rFonts w:ascii="Times New Roman" w:eastAsia="Times New Roman" w:hAnsi="Times New Roman" w:cs="Times New Roman"/>
                <w:color w:val="auto"/>
                <w:sz w:val="20"/>
                <w:szCs w:val="20"/>
                <w:lang w:val="en-US" w:eastAsia="en-US" w:bidi="ar-SA"/>
              </w:rPr>
            </w:pPr>
            <w:r w:rsidRPr="0092244F">
              <w:rPr>
                <w:rFonts w:ascii="Times New Roman" w:eastAsia="Times New Roman" w:hAnsi="Times New Roman" w:cs="Times New Roman"/>
                <w:color w:val="000000"/>
                <w:sz w:val="20"/>
                <w:szCs w:val="20"/>
                <w:lang w:val="en-US" w:eastAsia="en-US" w:bidi="ar-SA"/>
              </w:rPr>
              <w:t>(pentru toate întreprinderile care constituie întreprindere unică)</w:t>
            </w:r>
          </w:p>
          <w:p w:rsidR="0092244F" w:rsidRPr="0092244F" w:rsidP="0092244F" w14:paraId="6BFFEEA4" w14:textId="77777777">
            <w:pPr>
              <w:spacing w:before="0" w:after="0" w:line="240" w:lineRule="auto"/>
              <w:jc w:val="left"/>
              <w:rPr>
                <w:rFonts w:ascii="Times New Roman" w:eastAsia="Times New Roman" w:hAnsi="Times New Roman" w:cs="Times New Roman"/>
                <w:color w:val="auto"/>
                <w:sz w:val="20"/>
                <w:szCs w:val="20"/>
                <w:lang w:val="en-US" w:eastAsia="en-US" w:bidi="ar-SA"/>
              </w:rPr>
            </w:pPr>
            <w:r w:rsidRPr="0092244F">
              <w:rPr>
                <w:rFonts w:ascii="Times New Roman" w:eastAsia="Times New Roman" w:hAnsi="Times New Roman" w:cs="Times New Roman"/>
                <w:color w:val="auto"/>
                <w:sz w:val="20"/>
                <w:szCs w:val="20"/>
                <w:lang w:val="en-US" w:eastAsia="en-US" w:bidi="ar-SA"/>
              </w:rPr>
              <w:t> </w:t>
            </w:r>
          </w:p>
        </w:tc>
        <w:tc>
          <w:tcPr>
            <w:tcW w:w="143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244F" w:rsidRPr="0092244F" w:rsidP="0092244F" w14:paraId="5472E98F" w14:textId="77777777">
            <w:pPr>
              <w:spacing w:before="0" w:after="0" w:line="240" w:lineRule="auto"/>
              <w:jc w:val="center"/>
              <w:rPr>
                <w:rFonts w:ascii="Times New Roman" w:eastAsia="Times New Roman" w:hAnsi="Times New Roman" w:cs="Times New Roman"/>
                <w:color w:val="auto"/>
                <w:sz w:val="20"/>
                <w:szCs w:val="20"/>
                <w:lang w:val="en-US" w:eastAsia="en-US" w:bidi="ar-SA"/>
              </w:rPr>
            </w:pPr>
            <w:r w:rsidRPr="0092244F">
              <w:rPr>
                <w:rFonts w:ascii="Times New Roman" w:eastAsia="Times New Roman" w:hAnsi="Times New Roman" w:cs="Times New Roman"/>
                <w:color w:val="000000"/>
                <w:sz w:val="20"/>
                <w:szCs w:val="20"/>
                <w:lang w:val="en-US" w:eastAsia="en-US" w:bidi="ar-SA"/>
              </w:rPr>
              <w:t>Tip ajutor</w:t>
            </w:r>
          </w:p>
          <w:p w:rsidR="0092244F" w:rsidRPr="0092244F" w:rsidP="0092244F" w14:paraId="57770703" w14:textId="77777777">
            <w:pPr>
              <w:spacing w:before="0" w:after="0" w:line="240" w:lineRule="auto"/>
              <w:jc w:val="center"/>
              <w:rPr>
                <w:rFonts w:ascii="Times New Roman" w:eastAsia="Times New Roman" w:hAnsi="Times New Roman" w:cs="Times New Roman"/>
                <w:color w:val="auto"/>
                <w:sz w:val="20"/>
                <w:szCs w:val="20"/>
                <w:lang w:val="en-US" w:eastAsia="en-US" w:bidi="ar-SA"/>
              </w:rPr>
            </w:pPr>
            <w:r w:rsidRPr="0092244F">
              <w:rPr>
                <w:rFonts w:ascii="Times New Roman" w:eastAsia="Times New Roman" w:hAnsi="Times New Roman" w:cs="Times New Roman"/>
                <w:color w:val="000000"/>
                <w:sz w:val="20"/>
                <w:szCs w:val="20"/>
                <w:lang w:val="en-US" w:eastAsia="en-US" w:bidi="ar-SA"/>
              </w:rPr>
              <w:t>(de minimis/ de stat)</w:t>
            </w:r>
          </w:p>
          <w:p w:rsidR="0092244F" w:rsidRPr="0092244F" w:rsidP="0092244F" w14:paraId="0C54E5CB" w14:textId="77777777">
            <w:pPr>
              <w:spacing w:before="0" w:after="0" w:line="240" w:lineRule="auto"/>
              <w:jc w:val="left"/>
              <w:rPr>
                <w:rFonts w:ascii="Times New Roman" w:eastAsia="Times New Roman" w:hAnsi="Times New Roman" w:cs="Times New Roman"/>
                <w:color w:val="auto"/>
                <w:sz w:val="20"/>
                <w:szCs w:val="20"/>
                <w:lang w:val="en-US" w:eastAsia="en-US" w:bidi="ar-SA"/>
              </w:rPr>
            </w:pPr>
            <w:r w:rsidRPr="0092244F">
              <w:rPr>
                <w:rFonts w:ascii="Times New Roman" w:eastAsia="Times New Roman" w:hAnsi="Times New Roman" w:cs="Times New Roman"/>
                <w:color w:val="auto"/>
                <w:sz w:val="20"/>
                <w:szCs w:val="20"/>
                <w:lang w:val="en-US" w:eastAsia="en-US" w:bidi="ar-SA"/>
              </w:rPr>
              <w:t> </w:t>
            </w:r>
          </w:p>
        </w:tc>
        <w:tc>
          <w:tcPr>
            <w:tcW w:w="118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244F" w:rsidRPr="0092244F" w:rsidP="0092244F" w14:paraId="30005F35" w14:textId="77777777">
            <w:pPr>
              <w:spacing w:before="0" w:after="0" w:line="240" w:lineRule="auto"/>
              <w:jc w:val="center"/>
              <w:rPr>
                <w:rFonts w:ascii="Times New Roman" w:eastAsia="Times New Roman" w:hAnsi="Times New Roman" w:cs="Times New Roman"/>
                <w:color w:val="auto"/>
                <w:sz w:val="20"/>
                <w:szCs w:val="20"/>
                <w:lang w:val="en-US" w:eastAsia="en-US" w:bidi="ar-SA"/>
              </w:rPr>
            </w:pPr>
            <w:r w:rsidRPr="0092244F">
              <w:rPr>
                <w:rFonts w:ascii="Times New Roman" w:eastAsia="Times New Roman" w:hAnsi="Times New Roman" w:cs="Times New Roman"/>
                <w:color w:val="000000"/>
                <w:sz w:val="20"/>
                <w:szCs w:val="20"/>
                <w:lang w:val="en-US" w:eastAsia="en-US" w:bidi="ar-SA"/>
              </w:rPr>
              <w:t>Anul acordării ajutorului</w:t>
            </w:r>
          </w:p>
          <w:p w:rsidR="0092244F" w:rsidRPr="0092244F" w:rsidP="0092244F" w14:paraId="19515284" w14:textId="77777777">
            <w:pPr>
              <w:spacing w:before="0" w:after="0" w:line="240" w:lineRule="auto"/>
              <w:jc w:val="left"/>
              <w:rPr>
                <w:rFonts w:ascii="Times New Roman" w:eastAsia="Times New Roman" w:hAnsi="Times New Roman" w:cs="Times New Roman"/>
                <w:color w:val="auto"/>
                <w:sz w:val="20"/>
                <w:szCs w:val="20"/>
                <w:lang w:val="en-US" w:eastAsia="en-US" w:bidi="ar-SA"/>
              </w:rPr>
            </w:pPr>
            <w:r w:rsidRPr="0092244F">
              <w:rPr>
                <w:rFonts w:ascii="Times New Roman" w:eastAsia="Times New Roman" w:hAnsi="Times New Roman" w:cs="Times New Roman"/>
                <w:color w:val="auto"/>
                <w:sz w:val="20"/>
                <w:szCs w:val="20"/>
                <w:lang w:val="en-US" w:eastAsia="en-US" w:bidi="ar-SA"/>
              </w:rPr>
              <w:t> </w:t>
            </w:r>
          </w:p>
        </w:tc>
        <w:tc>
          <w:tcPr>
            <w:tcW w:w="123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244F" w:rsidRPr="0092244F" w:rsidP="0092244F" w14:paraId="5FD758C2" w14:textId="77777777">
            <w:pPr>
              <w:spacing w:before="0" w:after="0" w:line="240" w:lineRule="auto"/>
              <w:jc w:val="center"/>
              <w:rPr>
                <w:rFonts w:ascii="Times New Roman" w:eastAsia="Times New Roman" w:hAnsi="Times New Roman" w:cs="Times New Roman"/>
                <w:color w:val="auto"/>
                <w:sz w:val="20"/>
                <w:szCs w:val="20"/>
                <w:lang w:val="en-US" w:eastAsia="en-US" w:bidi="ar-SA"/>
              </w:rPr>
            </w:pPr>
            <w:r w:rsidRPr="0092244F">
              <w:rPr>
                <w:rFonts w:ascii="Times New Roman" w:eastAsia="Times New Roman" w:hAnsi="Times New Roman" w:cs="Times New Roman"/>
                <w:color w:val="000000"/>
                <w:sz w:val="20"/>
                <w:szCs w:val="20"/>
                <w:lang w:val="en-US" w:eastAsia="en-US" w:bidi="ar-SA"/>
              </w:rPr>
              <w:t>Furnizorul de ajutor</w:t>
            </w:r>
          </w:p>
          <w:p w:rsidR="0092244F" w:rsidRPr="0092244F" w:rsidP="0092244F" w14:paraId="6374FD44" w14:textId="77777777">
            <w:pPr>
              <w:spacing w:before="0" w:after="0" w:line="240" w:lineRule="auto"/>
              <w:jc w:val="left"/>
              <w:rPr>
                <w:rFonts w:ascii="Times New Roman" w:eastAsia="Times New Roman" w:hAnsi="Times New Roman" w:cs="Times New Roman"/>
                <w:color w:val="auto"/>
                <w:sz w:val="20"/>
                <w:szCs w:val="20"/>
                <w:lang w:val="en-US" w:eastAsia="en-US" w:bidi="ar-SA"/>
              </w:rPr>
            </w:pPr>
            <w:r w:rsidRPr="0092244F">
              <w:rPr>
                <w:rFonts w:ascii="Times New Roman" w:eastAsia="Times New Roman" w:hAnsi="Times New Roman" w:cs="Times New Roman"/>
                <w:color w:val="auto"/>
                <w:sz w:val="20"/>
                <w:szCs w:val="20"/>
                <w:lang w:val="en-US" w:eastAsia="en-US" w:bidi="ar-SA"/>
              </w:rPr>
              <w:t> </w:t>
            </w:r>
          </w:p>
        </w:tc>
        <w:tc>
          <w:tcPr>
            <w:tcW w:w="155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244F" w:rsidRPr="0092244F" w:rsidP="0092244F" w14:paraId="1A24FE09" w14:textId="77777777">
            <w:pPr>
              <w:spacing w:before="0" w:after="0" w:line="240" w:lineRule="auto"/>
              <w:jc w:val="center"/>
              <w:rPr>
                <w:rFonts w:ascii="Times New Roman" w:eastAsia="Times New Roman" w:hAnsi="Times New Roman" w:cs="Times New Roman"/>
                <w:color w:val="auto"/>
                <w:sz w:val="20"/>
                <w:szCs w:val="20"/>
                <w:lang w:val="en-US" w:eastAsia="en-US" w:bidi="ar-SA"/>
              </w:rPr>
            </w:pPr>
            <w:r w:rsidRPr="0092244F">
              <w:rPr>
                <w:rFonts w:ascii="Times New Roman" w:eastAsia="Times New Roman" w:hAnsi="Times New Roman" w:cs="Times New Roman"/>
                <w:color w:val="000000"/>
                <w:sz w:val="20"/>
                <w:szCs w:val="20"/>
                <w:lang w:val="en-US" w:eastAsia="en-US" w:bidi="ar-SA"/>
              </w:rPr>
              <w:t>Programul prin care s-a beneficiat de finanţare</w:t>
            </w:r>
          </w:p>
          <w:p w:rsidR="0092244F" w:rsidRPr="0092244F" w:rsidP="0092244F" w14:paraId="18325B11" w14:textId="77777777">
            <w:pPr>
              <w:spacing w:before="0" w:after="0" w:line="240" w:lineRule="auto"/>
              <w:jc w:val="left"/>
              <w:rPr>
                <w:rFonts w:ascii="Times New Roman" w:eastAsia="Times New Roman" w:hAnsi="Times New Roman" w:cs="Times New Roman"/>
                <w:color w:val="auto"/>
                <w:sz w:val="20"/>
                <w:szCs w:val="20"/>
                <w:lang w:val="en-US" w:eastAsia="en-US" w:bidi="ar-SA"/>
              </w:rPr>
            </w:pPr>
            <w:r w:rsidRPr="0092244F">
              <w:rPr>
                <w:rFonts w:ascii="Times New Roman" w:eastAsia="Times New Roman" w:hAnsi="Times New Roman" w:cs="Times New Roman"/>
                <w:color w:val="auto"/>
                <w:sz w:val="20"/>
                <w:szCs w:val="20"/>
                <w:lang w:val="en-US" w:eastAsia="en-US" w:bidi="ar-SA"/>
              </w:rPr>
              <w:t> </w:t>
            </w:r>
          </w:p>
        </w:tc>
        <w:tc>
          <w:tcPr>
            <w:tcW w:w="149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244F" w:rsidRPr="0092244F" w:rsidP="0092244F" w14:paraId="5EDC4CB4" w14:textId="77777777">
            <w:pPr>
              <w:spacing w:before="0" w:after="0" w:line="240" w:lineRule="auto"/>
              <w:jc w:val="center"/>
              <w:rPr>
                <w:rFonts w:ascii="Times New Roman" w:eastAsia="Times New Roman" w:hAnsi="Times New Roman" w:cs="Times New Roman"/>
                <w:color w:val="auto"/>
                <w:sz w:val="20"/>
                <w:szCs w:val="20"/>
                <w:lang w:val="en-US" w:eastAsia="en-US" w:bidi="ar-SA"/>
              </w:rPr>
            </w:pPr>
            <w:r w:rsidRPr="0092244F">
              <w:rPr>
                <w:rFonts w:ascii="Times New Roman" w:eastAsia="Times New Roman" w:hAnsi="Times New Roman" w:cs="Times New Roman"/>
                <w:color w:val="000000"/>
                <w:sz w:val="20"/>
                <w:szCs w:val="20"/>
                <w:lang w:val="en-US" w:eastAsia="en-US" w:bidi="ar-SA"/>
              </w:rPr>
              <w:t>Cuantumul ajutorului acordat</w:t>
            </w:r>
          </w:p>
          <w:p w:rsidR="0092244F" w:rsidRPr="0092244F" w:rsidP="0092244F" w14:paraId="447771B4" w14:textId="77777777">
            <w:pPr>
              <w:spacing w:before="0" w:after="0" w:line="240" w:lineRule="auto"/>
              <w:jc w:val="center"/>
              <w:rPr>
                <w:rFonts w:ascii="Times New Roman" w:eastAsia="Times New Roman" w:hAnsi="Times New Roman" w:cs="Times New Roman"/>
                <w:color w:val="auto"/>
                <w:sz w:val="20"/>
                <w:szCs w:val="20"/>
                <w:lang w:val="en-US" w:eastAsia="en-US" w:bidi="ar-SA"/>
              </w:rPr>
            </w:pPr>
            <w:r w:rsidRPr="0092244F">
              <w:rPr>
                <w:rFonts w:ascii="Times New Roman" w:eastAsia="Times New Roman" w:hAnsi="Times New Roman" w:cs="Times New Roman"/>
                <w:color w:val="000000"/>
                <w:sz w:val="20"/>
                <w:szCs w:val="20"/>
                <w:lang w:val="en-US" w:eastAsia="en-US" w:bidi="ar-SA"/>
              </w:rPr>
              <w:t>(euro)</w:t>
            </w:r>
          </w:p>
          <w:p w:rsidR="0092244F" w:rsidRPr="0092244F" w:rsidP="0092244F" w14:paraId="3551D7D7" w14:textId="77777777">
            <w:pPr>
              <w:spacing w:before="0" w:after="0" w:line="240" w:lineRule="auto"/>
              <w:jc w:val="left"/>
              <w:rPr>
                <w:rFonts w:ascii="Times New Roman" w:eastAsia="Times New Roman" w:hAnsi="Times New Roman" w:cs="Times New Roman"/>
                <w:color w:val="auto"/>
                <w:sz w:val="20"/>
                <w:szCs w:val="20"/>
                <w:lang w:val="en-US" w:eastAsia="en-US" w:bidi="ar-SA"/>
              </w:rPr>
            </w:pPr>
            <w:r w:rsidRPr="0092244F">
              <w:rPr>
                <w:rFonts w:ascii="Times New Roman" w:eastAsia="Times New Roman" w:hAnsi="Times New Roman" w:cs="Times New Roman"/>
                <w:color w:val="auto"/>
                <w:sz w:val="20"/>
                <w:szCs w:val="20"/>
                <w:lang w:val="en-US" w:eastAsia="en-US" w:bidi="ar-SA"/>
              </w:rPr>
              <w:t> </w:t>
            </w:r>
          </w:p>
        </w:tc>
      </w:tr>
      <w:tr w14:paraId="65079654" w14:textId="77777777">
        <w:tblPrEx>
          <w:tblW w:w="10060" w:type="dxa"/>
          <w:tblLook w:val="04A0"/>
        </w:tblPrEx>
        <w:trPr>
          <w:trHeight w:val="180"/>
        </w:trPr>
        <w:tc>
          <w:tcPr>
            <w:tcW w:w="0" w:type="auto"/>
            <w:vMerge/>
            <w:tcBorders>
              <w:top w:val="single" w:sz="8" w:space="0" w:color="auto"/>
              <w:left w:val="single" w:sz="8" w:space="0" w:color="auto"/>
              <w:bottom w:val="single" w:sz="8" w:space="0" w:color="auto"/>
              <w:right w:val="single" w:sz="8" w:space="0" w:color="auto"/>
            </w:tcBorders>
            <w:vAlign w:val="center"/>
            <w:hideMark/>
          </w:tcPr>
          <w:p w:rsidR="0092244F" w:rsidRPr="0092244F" w:rsidP="0092244F" w14:paraId="59DFD671" w14:textId="77777777">
            <w:pPr>
              <w:spacing w:before="0" w:after="0" w:line="276" w:lineRule="auto"/>
              <w:jc w:val="left"/>
              <w:rPr>
                <w:rFonts w:ascii="Times New Roman" w:eastAsia="Times New Roman" w:hAnsi="Times New Roman" w:cs="Times New Roman"/>
                <w:color w:val="auto"/>
                <w:sz w:val="20"/>
                <w:szCs w:val="20"/>
                <w:lang w:val="en-US" w:eastAsia="en-US" w:bidi="ar-SA"/>
              </w:rPr>
            </w:pP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92244F" w:rsidRPr="0092244F" w:rsidP="0092244F" w14:paraId="7B329E0A" w14:textId="77777777">
            <w:pPr>
              <w:spacing w:before="240" w:after="240" w:line="240" w:lineRule="auto"/>
              <w:jc w:val="left"/>
              <w:rPr>
                <w:rFonts w:ascii="Times New Roman" w:eastAsia="Times New Roman" w:hAnsi="Times New Roman" w:cs="Times New Roman"/>
                <w:color w:val="auto"/>
                <w:sz w:val="20"/>
                <w:szCs w:val="20"/>
                <w:lang w:val="en-US" w:eastAsia="en-US" w:bidi="ar-SA"/>
              </w:rPr>
            </w:pPr>
            <w:r w:rsidRPr="0092244F">
              <w:rPr>
                <w:rFonts w:ascii="Times New Roman" w:eastAsia="Times New Roman" w:hAnsi="Times New Roman" w:cs="Times New Roman"/>
                <w:color w:val="000000"/>
                <w:sz w:val="20"/>
                <w:szCs w:val="20"/>
                <w:lang w:val="en-US" w:eastAsia="en-US" w:bidi="ar-SA"/>
              </w:rPr>
              <w:t>Denumire</w:t>
            </w:r>
          </w:p>
        </w:tc>
        <w:tc>
          <w:tcPr>
            <w:tcW w:w="1250" w:type="dxa"/>
            <w:tcBorders>
              <w:top w:val="nil"/>
              <w:left w:val="nil"/>
              <w:bottom w:val="single" w:sz="8" w:space="0" w:color="auto"/>
              <w:right w:val="single" w:sz="8" w:space="0" w:color="auto"/>
            </w:tcBorders>
            <w:tcMar>
              <w:top w:w="0" w:type="dxa"/>
              <w:left w:w="108" w:type="dxa"/>
              <w:bottom w:w="0" w:type="dxa"/>
              <w:right w:w="108" w:type="dxa"/>
            </w:tcMar>
            <w:hideMark/>
          </w:tcPr>
          <w:p w:rsidR="0092244F" w:rsidRPr="0092244F" w:rsidP="0092244F" w14:paraId="5FE5E289" w14:textId="77777777">
            <w:pPr>
              <w:spacing w:before="240" w:after="240" w:line="240" w:lineRule="auto"/>
              <w:jc w:val="left"/>
              <w:rPr>
                <w:rFonts w:ascii="Times New Roman" w:eastAsia="Times New Roman" w:hAnsi="Times New Roman" w:cs="Times New Roman"/>
                <w:color w:val="auto"/>
                <w:sz w:val="20"/>
                <w:szCs w:val="20"/>
                <w:lang w:val="en-US" w:eastAsia="en-US" w:bidi="ar-SA"/>
              </w:rPr>
            </w:pPr>
            <w:r w:rsidRPr="0092244F">
              <w:rPr>
                <w:rFonts w:ascii="Times New Roman" w:eastAsia="Times New Roman" w:hAnsi="Times New Roman" w:cs="Times New Roman"/>
                <w:color w:val="000000"/>
                <w:sz w:val="20"/>
                <w:szCs w:val="20"/>
                <w:lang w:val="en-US" w:eastAsia="en-US" w:bidi="ar-SA"/>
              </w:rPr>
              <w:t>C.U.I./CIF</w:t>
            </w:r>
          </w:p>
        </w:tc>
        <w:tc>
          <w:tcPr>
            <w:tcW w:w="0" w:type="auto"/>
            <w:vMerge/>
            <w:tcBorders>
              <w:top w:val="single" w:sz="8" w:space="0" w:color="auto"/>
              <w:left w:val="nil"/>
              <w:bottom w:val="single" w:sz="8" w:space="0" w:color="auto"/>
              <w:right w:val="single" w:sz="8" w:space="0" w:color="auto"/>
            </w:tcBorders>
            <w:vAlign w:val="center"/>
            <w:hideMark/>
          </w:tcPr>
          <w:p w:rsidR="0092244F" w:rsidRPr="0092244F" w:rsidP="0092244F" w14:paraId="11309A2F" w14:textId="77777777">
            <w:pPr>
              <w:spacing w:before="0" w:after="0" w:line="276" w:lineRule="auto"/>
              <w:jc w:val="left"/>
              <w:rPr>
                <w:rFonts w:ascii="Times New Roman" w:eastAsia="Times New Roman" w:hAnsi="Times New Roman" w:cs="Times New Roman"/>
                <w:color w:val="auto"/>
                <w:sz w:val="20"/>
                <w:szCs w:val="20"/>
                <w:lang w:val="en-US" w:eastAsia="en-US" w:bidi="ar-SA"/>
              </w:rPr>
            </w:pPr>
          </w:p>
        </w:tc>
        <w:tc>
          <w:tcPr>
            <w:tcW w:w="0" w:type="auto"/>
            <w:vMerge/>
            <w:tcBorders>
              <w:top w:val="single" w:sz="8" w:space="0" w:color="auto"/>
              <w:left w:val="nil"/>
              <w:bottom w:val="single" w:sz="8" w:space="0" w:color="auto"/>
              <w:right w:val="single" w:sz="8" w:space="0" w:color="auto"/>
            </w:tcBorders>
            <w:vAlign w:val="center"/>
            <w:hideMark/>
          </w:tcPr>
          <w:p w:rsidR="0092244F" w:rsidRPr="0092244F" w:rsidP="0092244F" w14:paraId="1097AC95" w14:textId="77777777">
            <w:pPr>
              <w:spacing w:before="0" w:after="0" w:line="276" w:lineRule="auto"/>
              <w:jc w:val="left"/>
              <w:rPr>
                <w:rFonts w:ascii="Times New Roman" w:eastAsia="Times New Roman" w:hAnsi="Times New Roman" w:cs="Times New Roman"/>
                <w:color w:val="auto"/>
                <w:sz w:val="20"/>
                <w:szCs w:val="20"/>
                <w:lang w:val="en-US" w:eastAsia="en-US" w:bidi="ar-SA"/>
              </w:rPr>
            </w:pPr>
          </w:p>
        </w:tc>
        <w:tc>
          <w:tcPr>
            <w:tcW w:w="0" w:type="auto"/>
            <w:vMerge/>
            <w:tcBorders>
              <w:top w:val="single" w:sz="8" w:space="0" w:color="auto"/>
              <w:left w:val="nil"/>
              <w:bottom w:val="single" w:sz="8" w:space="0" w:color="auto"/>
              <w:right w:val="single" w:sz="8" w:space="0" w:color="auto"/>
            </w:tcBorders>
            <w:vAlign w:val="center"/>
            <w:hideMark/>
          </w:tcPr>
          <w:p w:rsidR="0092244F" w:rsidRPr="0092244F" w:rsidP="0092244F" w14:paraId="25C489C0" w14:textId="77777777">
            <w:pPr>
              <w:spacing w:before="0" w:after="0" w:line="276" w:lineRule="auto"/>
              <w:jc w:val="left"/>
              <w:rPr>
                <w:rFonts w:ascii="Times New Roman" w:eastAsia="Times New Roman" w:hAnsi="Times New Roman" w:cs="Times New Roman"/>
                <w:color w:val="auto"/>
                <w:sz w:val="20"/>
                <w:szCs w:val="20"/>
                <w:lang w:val="en-US" w:eastAsia="en-US" w:bidi="ar-SA"/>
              </w:rPr>
            </w:pPr>
          </w:p>
        </w:tc>
        <w:tc>
          <w:tcPr>
            <w:tcW w:w="0" w:type="auto"/>
            <w:vMerge/>
            <w:tcBorders>
              <w:top w:val="single" w:sz="8" w:space="0" w:color="auto"/>
              <w:left w:val="nil"/>
              <w:bottom w:val="single" w:sz="8" w:space="0" w:color="auto"/>
              <w:right w:val="single" w:sz="8" w:space="0" w:color="auto"/>
            </w:tcBorders>
            <w:vAlign w:val="center"/>
            <w:hideMark/>
          </w:tcPr>
          <w:p w:rsidR="0092244F" w:rsidRPr="0092244F" w:rsidP="0092244F" w14:paraId="7FE5585F" w14:textId="77777777">
            <w:pPr>
              <w:spacing w:before="0" w:after="0" w:line="276" w:lineRule="auto"/>
              <w:jc w:val="left"/>
              <w:rPr>
                <w:rFonts w:ascii="Times New Roman" w:eastAsia="Times New Roman" w:hAnsi="Times New Roman" w:cs="Times New Roman"/>
                <w:color w:val="auto"/>
                <w:sz w:val="20"/>
                <w:szCs w:val="20"/>
                <w:lang w:val="en-US" w:eastAsia="en-US" w:bidi="ar-SA"/>
              </w:rPr>
            </w:pPr>
          </w:p>
        </w:tc>
        <w:tc>
          <w:tcPr>
            <w:tcW w:w="0" w:type="auto"/>
            <w:vMerge/>
            <w:tcBorders>
              <w:top w:val="single" w:sz="8" w:space="0" w:color="auto"/>
              <w:left w:val="nil"/>
              <w:bottom w:val="single" w:sz="8" w:space="0" w:color="auto"/>
              <w:right w:val="single" w:sz="8" w:space="0" w:color="auto"/>
            </w:tcBorders>
            <w:vAlign w:val="center"/>
            <w:hideMark/>
          </w:tcPr>
          <w:p w:rsidR="0092244F" w:rsidRPr="0092244F" w:rsidP="0092244F" w14:paraId="1C7C3B9C" w14:textId="77777777">
            <w:pPr>
              <w:spacing w:before="0" w:after="0" w:line="276" w:lineRule="auto"/>
              <w:jc w:val="left"/>
              <w:rPr>
                <w:rFonts w:ascii="Times New Roman" w:eastAsia="Times New Roman" w:hAnsi="Times New Roman" w:cs="Times New Roman"/>
                <w:color w:val="auto"/>
                <w:sz w:val="20"/>
                <w:szCs w:val="20"/>
                <w:lang w:val="en-US" w:eastAsia="en-US" w:bidi="ar-SA"/>
              </w:rPr>
            </w:pPr>
          </w:p>
        </w:tc>
      </w:tr>
      <w:tr w14:paraId="25EE5E7A" w14:textId="77777777">
        <w:tblPrEx>
          <w:tblW w:w="10060" w:type="dxa"/>
          <w:tblLook w:val="04A0"/>
        </w:tblPrEx>
        <w:tc>
          <w:tcPr>
            <w:tcW w:w="7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244F" w:rsidRPr="0092244F" w:rsidP="0092244F" w14:paraId="6F1EF95E" w14:textId="77777777">
            <w:pPr>
              <w:spacing w:before="240" w:after="240" w:line="240" w:lineRule="auto"/>
              <w:jc w:val="left"/>
              <w:rPr>
                <w:rFonts w:ascii="Times New Roman" w:eastAsia="Times New Roman" w:hAnsi="Times New Roman" w:cs="Times New Roman"/>
                <w:color w:val="auto"/>
                <w:sz w:val="24"/>
                <w:szCs w:val="24"/>
                <w:lang w:val="en-US" w:eastAsia="en-US" w:bidi="ar-SA"/>
              </w:rPr>
            </w:pPr>
            <w:r w:rsidRPr="0092244F">
              <w:rPr>
                <w:rFonts w:ascii="Times New Roman" w:eastAsia="Times New Roman" w:hAnsi="Times New Roman" w:cs="Times New Roman"/>
                <w:color w:val="000000"/>
                <w:sz w:val="24"/>
                <w:szCs w:val="24"/>
                <w:lang w:val="en-US" w:eastAsia="en-US" w:bidi="ar-SA"/>
              </w:rPr>
              <w:t>1.</w:t>
            </w:r>
          </w:p>
        </w:tc>
        <w:tc>
          <w:tcPr>
            <w:tcW w:w="242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2244F" w:rsidRPr="0092244F" w:rsidP="0092244F" w14:paraId="125177B9" w14:textId="77777777">
            <w:pPr>
              <w:spacing w:before="240" w:after="240" w:line="240" w:lineRule="auto"/>
              <w:jc w:val="left"/>
              <w:rPr>
                <w:rFonts w:ascii="Times New Roman" w:eastAsia="Times New Roman" w:hAnsi="Times New Roman" w:cs="Times New Roman"/>
                <w:color w:val="auto"/>
                <w:sz w:val="24"/>
                <w:szCs w:val="24"/>
                <w:lang w:val="en-US" w:eastAsia="en-US" w:bidi="ar-SA"/>
              </w:rPr>
            </w:pPr>
            <w:r w:rsidRPr="0092244F">
              <w:rPr>
                <w:rFonts w:ascii="Times New Roman" w:eastAsia="Times New Roman" w:hAnsi="Times New Roman" w:cs="Times New Roman"/>
                <w:color w:val="auto"/>
                <w:sz w:val="24"/>
                <w:szCs w:val="24"/>
                <w:lang w:val="en-US" w:eastAsia="en-US" w:bidi="ar-SA"/>
              </w:rPr>
              <w:t> </w:t>
            </w:r>
            <w:sdt>
              <w:sdtPr>
                <w:rPr>
                  <w:rFonts w:ascii="Times New Roman" w:eastAsia="Calibri" w:hAnsi="Times New Roman" w:cs="Times New Roman"/>
                  <w:b/>
                  <w:bCs/>
                  <w:color w:val="auto"/>
                  <w:sz w:val="24"/>
                  <w:szCs w:val="24"/>
                  <w:lang w:val="en-US"/>
                </w:rPr>
                <w:id w:val="2021501000"/>
                <w:showingPlcHdr/>
                <w:richText/>
              </w:sdtPr>
              <w:sdtContent>
                <w:r w:rsidRPr="0092244F">
                  <w:rPr>
                    <w:rFonts w:ascii="Times New Roman" w:eastAsia="Calibri" w:hAnsi="Times New Roman" w:cs="Times New Roman"/>
                    <w:b/>
                    <w:bCs/>
                    <w:color w:val="auto"/>
                    <w:sz w:val="24"/>
                    <w:szCs w:val="24"/>
                    <w:lang w:val="en-US" w:eastAsia="en-US" w:bidi="ar-SA"/>
                  </w:rPr>
                  <w:t>[…………..]</w:t>
                </w:r>
              </w:sdtContent>
            </w:sdt>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rsidR="0092244F" w:rsidRPr="0092244F" w:rsidP="0092244F" w14:paraId="5A6AAF53" w14:textId="77777777">
            <w:pPr>
              <w:spacing w:before="240" w:after="240" w:line="240" w:lineRule="auto"/>
              <w:jc w:val="left"/>
              <w:rPr>
                <w:rFonts w:ascii="Times New Roman" w:eastAsia="Times New Roman" w:hAnsi="Times New Roman" w:cs="Times New Roman"/>
                <w:color w:val="auto"/>
                <w:sz w:val="24"/>
                <w:szCs w:val="24"/>
                <w:lang w:val="en-US" w:eastAsia="en-US" w:bidi="ar-SA"/>
              </w:rPr>
            </w:pPr>
            <w:r w:rsidRPr="0092244F">
              <w:rPr>
                <w:rFonts w:ascii="Times New Roman" w:eastAsia="Times New Roman" w:hAnsi="Times New Roman" w:cs="Times New Roman"/>
                <w:color w:val="auto"/>
                <w:sz w:val="24"/>
                <w:szCs w:val="24"/>
                <w:lang w:val="en-US" w:eastAsia="en-US" w:bidi="ar-SA"/>
              </w:rPr>
              <w:t> </w:t>
            </w:r>
            <w:sdt>
              <w:sdtPr>
                <w:rPr>
                  <w:rFonts w:ascii="Times New Roman" w:eastAsia="Calibri" w:hAnsi="Times New Roman" w:cs="Times New Roman"/>
                  <w:b/>
                  <w:bCs/>
                  <w:color w:val="auto"/>
                  <w:sz w:val="24"/>
                  <w:szCs w:val="24"/>
                  <w:lang w:val="en-US"/>
                </w:rPr>
                <w:id w:val="2142067010"/>
                <w:showingPlcHdr/>
                <w:richText/>
              </w:sdtPr>
              <w:sdtContent>
                <w:r w:rsidRPr="0092244F">
                  <w:rPr>
                    <w:rFonts w:ascii="Times New Roman" w:eastAsia="Calibri" w:hAnsi="Times New Roman" w:cs="Times New Roman"/>
                    <w:b/>
                    <w:bCs/>
                    <w:color w:val="auto"/>
                    <w:sz w:val="24"/>
                    <w:szCs w:val="24"/>
                    <w:lang w:val="en-US" w:eastAsia="en-US" w:bidi="ar-SA"/>
                  </w:rPr>
                  <w:t>[…………..]</w:t>
                </w:r>
              </w:sdtContent>
            </w:sdt>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92244F" w:rsidRPr="0092244F" w:rsidP="0092244F" w14:paraId="49D4E90E" w14:textId="77777777">
            <w:pPr>
              <w:spacing w:before="240" w:after="240" w:line="240" w:lineRule="auto"/>
              <w:jc w:val="left"/>
              <w:rPr>
                <w:rFonts w:ascii="Times New Roman" w:eastAsia="Times New Roman" w:hAnsi="Times New Roman" w:cs="Times New Roman"/>
                <w:color w:val="auto"/>
                <w:sz w:val="24"/>
                <w:szCs w:val="24"/>
                <w:lang w:val="en-US" w:eastAsia="en-US" w:bidi="ar-SA"/>
              </w:rPr>
            </w:pPr>
            <w:r w:rsidRPr="0092244F">
              <w:rPr>
                <w:rFonts w:ascii="Times New Roman" w:eastAsia="Times New Roman" w:hAnsi="Times New Roman" w:cs="Times New Roman"/>
                <w:color w:val="auto"/>
                <w:sz w:val="24"/>
                <w:szCs w:val="24"/>
                <w:lang w:val="en-US" w:eastAsia="en-US" w:bidi="ar-SA"/>
              </w:rPr>
              <w:t> </w:t>
            </w:r>
            <w:sdt>
              <w:sdtPr>
                <w:rPr>
                  <w:rFonts w:ascii="Times New Roman" w:eastAsia="Calibri" w:hAnsi="Times New Roman" w:cs="Times New Roman"/>
                  <w:b/>
                  <w:bCs/>
                  <w:color w:val="auto"/>
                  <w:sz w:val="24"/>
                  <w:szCs w:val="24"/>
                  <w:lang w:val="en-US"/>
                </w:rPr>
                <w:id w:val="-1313013216"/>
                <w:showingPlcHdr/>
                <w:richText/>
              </w:sdtPr>
              <w:sdtContent>
                <w:r w:rsidRPr="0092244F">
                  <w:rPr>
                    <w:rFonts w:ascii="Times New Roman" w:eastAsia="Calibri" w:hAnsi="Times New Roman" w:cs="Times New Roman"/>
                    <w:b/>
                    <w:bCs/>
                    <w:color w:val="auto"/>
                    <w:sz w:val="24"/>
                    <w:szCs w:val="24"/>
                    <w:lang w:val="en-US" w:eastAsia="en-US" w:bidi="ar-SA"/>
                  </w:rPr>
                  <w:t>[…………..]</w:t>
                </w:r>
              </w:sdtContent>
            </w:sdt>
          </w:p>
        </w:tc>
        <w:tc>
          <w:tcPr>
            <w:tcW w:w="1230" w:type="dxa"/>
            <w:tcBorders>
              <w:top w:val="nil"/>
              <w:left w:val="nil"/>
              <w:bottom w:val="single" w:sz="8" w:space="0" w:color="auto"/>
              <w:right w:val="single" w:sz="8" w:space="0" w:color="auto"/>
            </w:tcBorders>
            <w:tcMar>
              <w:top w:w="0" w:type="dxa"/>
              <w:left w:w="108" w:type="dxa"/>
              <w:bottom w:w="0" w:type="dxa"/>
              <w:right w:w="108" w:type="dxa"/>
            </w:tcMar>
            <w:hideMark/>
          </w:tcPr>
          <w:p w:rsidR="0092244F" w:rsidRPr="0092244F" w:rsidP="0092244F" w14:paraId="07FD9921" w14:textId="77777777">
            <w:pPr>
              <w:spacing w:before="240" w:after="240" w:line="240" w:lineRule="auto"/>
              <w:jc w:val="left"/>
              <w:rPr>
                <w:rFonts w:ascii="Times New Roman" w:eastAsia="Times New Roman" w:hAnsi="Times New Roman" w:cs="Times New Roman"/>
                <w:color w:val="auto"/>
                <w:sz w:val="24"/>
                <w:szCs w:val="24"/>
                <w:lang w:val="en-US" w:eastAsia="en-US" w:bidi="ar-SA"/>
              </w:rPr>
            </w:pPr>
            <w:r w:rsidRPr="0092244F">
              <w:rPr>
                <w:rFonts w:ascii="Times New Roman" w:eastAsia="Times New Roman" w:hAnsi="Times New Roman" w:cs="Times New Roman"/>
                <w:color w:val="auto"/>
                <w:sz w:val="24"/>
                <w:szCs w:val="24"/>
                <w:lang w:val="en-US" w:eastAsia="en-US" w:bidi="ar-SA"/>
              </w:rPr>
              <w:t> </w:t>
            </w:r>
            <w:sdt>
              <w:sdtPr>
                <w:rPr>
                  <w:rFonts w:ascii="Times New Roman" w:eastAsia="Calibri" w:hAnsi="Times New Roman" w:cs="Times New Roman"/>
                  <w:b/>
                  <w:bCs/>
                  <w:color w:val="auto"/>
                  <w:sz w:val="24"/>
                  <w:szCs w:val="24"/>
                  <w:lang w:val="en-US"/>
                </w:rPr>
                <w:id w:val="1378051648"/>
                <w:showingPlcHdr/>
                <w:richText/>
              </w:sdtPr>
              <w:sdtContent>
                <w:r w:rsidRPr="0092244F">
                  <w:rPr>
                    <w:rFonts w:ascii="Times New Roman" w:eastAsia="Calibri" w:hAnsi="Times New Roman" w:cs="Times New Roman"/>
                    <w:b/>
                    <w:bCs/>
                    <w:color w:val="auto"/>
                    <w:sz w:val="24"/>
                    <w:szCs w:val="24"/>
                    <w:lang w:val="en-US" w:eastAsia="en-US" w:bidi="ar-SA"/>
                  </w:rPr>
                  <w:t>[…………..]</w:t>
                </w:r>
              </w:sdtContent>
            </w:sdt>
          </w:p>
        </w:tc>
        <w:tc>
          <w:tcPr>
            <w:tcW w:w="1556" w:type="dxa"/>
            <w:tcBorders>
              <w:top w:val="nil"/>
              <w:left w:val="nil"/>
              <w:bottom w:val="single" w:sz="8" w:space="0" w:color="auto"/>
              <w:right w:val="single" w:sz="8" w:space="0" w:color="auto"/>
            </w:tcBorders>
            <w:tcMar>
              <w:top w:w="0" w:type="dxa"/>
              <w:left w:w="108" w:type="dxa"/>
              <w:bottom w:w="0" w:type="dxa"/>
              <w:right w:w="108" w:type="dxa"/>
            </w:tcMar>
            <w:hideMark/>
          </w:tcPr>
          <w:p w:rsidR="0092244F" w:rsidRPr="0092244F" w:rsidP="0092244F" w14:paraId="26E82EB4" w14:textId="77777777">
            <w:pPr>
              <w:spacing w:before="240" w:after="240" w:line="240" w:lineRule="auto"/>
              <w:jc w:val="left"/>
              <w:rPr>
                <w:rFonts w:ascii="Times New Roman" w:eastAsia="Times New Roman" w:hAnsi="Times New Roman" w:cs="Times New Roman"/>
                <w:color w:val="auto"/>
                <w:sz w:val="24"/>
                <w:szCs w:val="24"/>
                <w:lang w:val="en-US" w:eastAsia="en-US" w:bidi="ar-SA"/>
              </w:rPr>
            </w:pPr>
            <w:r w:rsidRPr="0092244F">
              <w:rPr>
                <w:rFonts w:ascii="Times New Roman" w:eastAsia="Times New Roman" w:hAnsi="Times New Roman" w:cs="Times New Roman"/>
                <w:color w:val="auto"/>
                <w:sz w:val="24"/>
                <w:szCs w:val="24"/>
                <w:lang w:val="en-US" w:eastAsia="en-US" w:bidi="ar-SA"/>
              </w:rPr>
              <w:t> </w:t>
            </w:r>
            <w:sdt>
              <w:sdtPr>
                <w:rPr>
                  <w:rFonts w:ascii="Times New Roman" w:eastAsia="Calibri" w:hAnsi="Times New Roman" w:cs="Times New Roman"/>
                  <w:b/>
                  <w:bCs/>
                  <w:color w:val="auto"/>
                  <w:sz w:val="24"/>
                  <w:szCs w:val="24"/>
                  <w:lang w:val="en-US"/>
                </w:rPr>
                <w:id w:val="313838516"/>
                <w:showingPlcHdr/>
                <w:richText/>
              </w:sdtPr>
              <w:sdtContent>
                <w:r w:rsidRPr="0092244F">
                  <w:rPr>
                    <w:rFonts w:ascii="Times New Roman" w:eastAsia="Calibri" w:hAnsi="Times New Roman" w:cs="Times New Roman"/>
                    <w:b/>
                    <w:bCs/>
                    <w:color w:val="auto"/>
                    <w:sz w:val="24"/>
                    <w:szCs w:val="24"/>
                    <w:lang w:val="en-US" w:eastAsia="en-US" w:bidi="ar-SA"/>
                  </w:rPr>
                  <w:t>[…………..]</w:t>
                </w:r>
              </w:sdtContent>
            </w:sdt>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92244F" w:rsidRPr="0092244F" w:rsidP="0092244F" w14:paraId="34546D35" w14:textId="77777777">
            <w:pPr>
              <w:spacing w:before="240" w:after="240" w:line="240" w:lineRule="auto"/>
              <w:jc w:val="left"/>
              <w:rPr>
                <w:rFonts w:ascii="Times New Roman" w:eastAsia="Times New Roman" w:hAnsi="Times New Roman" w:cs="Times New Roman"/>
                <w:color w:val="auto"/>
                <w:sz w:val="24"/>
                <w:szCs w:val="24"/>
                <w:lang w:val="en-US" w:eastAsia="en-US" w:bidi="ar-SA"/>
              </w:rPr>
            </w:pPr>
            <w:r w:rsidRPr="0092244F">
              <w:rPr>
                <w:rFonts w:ascii="Times New Roman" w:eastAsia="Times New Roman" w:hAnsi="Times New Roman" w:cs="Times New Roman"/>
                <w:color w:val="auto"/>
                <w:sz w:val="24"/>
                <w:szCs w:val="24"/>
                <w:lang w:val="en-US" w:eastAsia="en-US" w:bidi="ar-SA"/>
              </w:rPr>
              <w:t> </w:t>
            </w:r>
            <w:sdt>
              <w:sdtPr>
                <w:rPr>
                  <w:rFonts w:ascii="Times New Roman" w:eastAsia="Calibri" w:hAnsi="Times New Roman" w:cs="Times New Roman"/>
                  <w:b/>
                  <w:bCs/>
                  <w:color w:val="auto"/>
                  <w:sz w:val="24"/>
                  <w:szCs w:val="24"/>
                  <w:lang w:val="en-US"/>
                </w:rPr>
                <w:id w:val="1260875589"/>
                <w:showingPlcHdr/>
                <w:richText/>
              </w:sdtPr>
              <w:sdtContent>
                <w:r w:rsidRPr="0092244F">
                  <w:rPr>
                    <w:rFonts w:ascii="Times New Roman" w:eastAsia="Calibri" w:hAnsi="Times New Roman" w:cs="Times New Roman"/>
                    <w:b/>
                    <w:bCs/>
                    <w:color w:val="auto"/>
                    <w:sz w:val="24"/>
                    <w:szCs w:val="24"/>
                    <w:lang w:val="en-US" w:eastAsia="en-US" w:bidi="ar-SA"/>
                  </w:rPr>
                  <w:t>[…………..]</w:t>
                </w:r>
              </w:sdtContent>
            </w:sdt>
          </w:p>
        </w:tc>
      </w:tr>
      <w:tr w14:paraId="0879CC42" w14:textId="77777777">
        <w:tblPrEx>
          <w:tblW w:w="10060" w:type="dxa"/>
          <w:tblLook w:val="04A0"/>
        </w:tblPrEx>
        <w:tc>
          <w:tcPr>
            <w:tcW w:w="7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244F" w:rsidRPr="0092244F" w:rsidP="0092244F" w14:paraId="44AB2817" w14:textId="77777777">
            <w:pPr>
              <w:spacing w:before="240" w:after="240" w:line="240" w:lineRule="auto"/>
              <w:jc w:val="left"/>
              <w:rPr>
                <w:rFonts w:ascii="Times New Roman" w:eastAsia="Times New Roman" w:hAnsi="Times New Roman" w:cs="Times New Roman"/>
                <w:color w:val="auto"/>
                <w:sz w:val="24"/>
                <w:szCs w:val="24"/>
                <w:lang w:val="en-US" w:eastAsia="en-US" w:bidi="ar-SA"/>
              </w:rPr>
            </w:pPr>
            <w:r w:rsidRPr="0092244F">
              <w:rPr>
                <w:rFonts w:ascii="Times New Roman" w:eastAsia="Times New Roman" w:hAnsi="Times New Roman" w:cs="Times New Roman"/>
                <w:color w:val="000000"/>
                <w:sz w:val="24"/>
                <w:szCs w:val="24"/>
                <w:lang w:val="en-US" w:eastAsia="en-US" w:bidi="ar-SA"/>
              </w:rPr>
              <w:t>2.</w:t>
            </w:r>
          </w:p>
        </w:tc>
        <w:tc>
          <w:tcPr>
            <w:tcW w:w="242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2244F" w:rsidRPr="0092244F" w:rsidP="0092244F" w14:paraId="752DD5EA" w14:textId="77777777">
            <w:pPr>
              <w:spacing w:before="240" w:after="240" w:line="240" w:lineRule="auto"/>
              <w:jc w:val="left"/>
              <w:rPr>
                <w:rFonts w:ascii="Times New Roman" w:eastAsia="Times New Roman" w:hAnsi="Times New Roman" w:cs="Times New Roman"/>
                <w:color w:val="auto"/>
                <w:sz w:val="24"/>
                <w:szCs w:val="24"/>
                <w:lang w:val="en-US" w:eastAsia="en-US" w:bidi="ar-SA"/>
              </w:rPr>
            </w:pPr>
            <w:r w:rsidRPr="0092244F">
              <w:rPr>
                <w:rFonts w:ascii="Times New Roman" w:eastAsia="Times New Roman" w:hAnsi="Times New Roman" w:cs="Times New Roman"/>
                <w:color w:val="auto"/>
                <w:sz w:val="24"/>
                <w:szCs w:val="24"/>
                <w:lang w:val="en-US" w:eastAsia="en-US" w:bidi="ar-SA"/>
              </w:rPr>
              <w:t> </w:t>
            </w:r>
            <w:sdt>
              <w:sdtPr>
                <w:rPr>
                  <w:rFonts w:ascii="Times New Roman" w:eastAsia="Calibri" w:hAnsi="Times New Roman" w:cs="Times New Roman"/>
                  <w:b/>
                  <w:bCs/>
                  <w:color w:val="auto"/>
                  <w:sz w:val="24"/>
                  <w:szCs w:val="24"/>
                  <w:lang w:val="en-US"/>
                </w:rPr>
                <w:id w:val="1777606073"/>
                <w:showingPlcHdr/>
                <w:richText/>
              </w:sdtPr>
              <w:sdtContent>
                <w:r w:rsidRPr="0092244F">
                  <w:rPr>
                    <w:rFonts w:ascii="Times New Roman" w:eastAsia="Calibri" w:hAnsi="Times New Roman" w:cs="Times New Roman"/>
                    <w:b/>
                    <w:bCs/>
                    <w:color w:val="auto"/>
                    <w:sz w:val="24"/>
                    <w:szCs w:val="24"/>
                    <w:lang w:val="en-US" w:eastAsia="en-US" w:bidi="ar-SA"/>
                  </w:rPr>
                  <w:t>[…………..]</w:t>
                </w:r>
              </w:sdtContent>
            </w:sdt>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rsidR="0092244F" w:rsidRPr="0092244F" w:rsidP="0092244F" w14:paraId="7A7470DC" w14:textId="77777777">
            <w:pPr>
              <w:spacing w:before="240" w:after="240" w:line="240" w:lineRule="auto"/>
              <w:jc w:val="left"/>
              <w:rPr>
                <w:rFonts w:ascii="Times New Roman" w:eastAsia="Times New Roman" w:hAnsi="Times New Roman" w:cs="Times New Roman"/>
                <w:color w:val="auto"/>
                <w:sz w:val="24"/>
                <w:szCs w:val="24"/>
                <w:lang w:val="en-US" w:eastAsia="en-US" w:bidi="ar-SA"/>
              </w:rPr>
            </w:pPr>
            <w:r w:rsidRPr="0092244F">
              <w:rPr>
                <w:rFonts w:ascii="Times New Roman" w:eastAsia="Times New Roman" w:hAnsi="Times New Roman" w:cs="Times New Roman"/>
                <w:color w:val="auto"/>
                <w:sz w:val="24"/>
                <w:szCs w:val="24"/>
                <w:lang w:val="en-US" w:eastAsia="en-US" w:bidi="ar-SA"/>
              </w:rPr>
              <w:t> </w:t>
            </w:r>
            <w:sdt>
              <w:sdtPr>
                <w:rPr>
                  <w:rFonts w:ascii="Times New Roman" w:eastAsia="Calibri" w:hAnsi="Times New Roman" w:cs="Times New Roman"/>
                  <w:b/>
                  <w:bCs/>
                  <w:color w:val="auto"/>
                  <w:sz w:val="24"/>
                  <w:szCs w:val="24"/>
                  <w:lang w:val="en-US"/>
                </w:rPr>
                <w:id w:val="-1338076268"/>
                <w:showingPlcHdr/>
                <w:richText/>
              </w:sdtPr>
              <w:sdtContent>
                <w:r w:rsidRPr="0092244F">
                  <w:rPr>
                    <w:rFonts w:ascii="Times New Roman" w:eastAsia="Calibri" w:hAnsi="Times New Roman" w:cs="Times New Roman"/>
                    <w:b/>
                    <w:bCs/>
                    <w:color w:val="auto"/>
                    <w:sz w:val="24"/>
                    <w:szCs w:val="24"/>
                    <w:lang w:val="en-US" w:eastAsia="en-US" w:bidi="ar-SA"/>
                  </w:rPr>
                  <w:t>[…………..]</w:t>
                </w:r>
              </w:sdtContent>
            </w:sdt>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92244F" w:rsidRPr="0092244F" w:rsidP="0092244F" w14:paraId="601A95B1" w14:textId="77777777">
            <w:pPr>
              <w:spacing w:before="240" w:after="240" w:line="240" w:lineRule="auto"/>
              <w:jc w:val="left"/>
              <w:rPr>
                <w:rFonts w:ascii="Times New Roman" w:eastAsia="Times New Roman" w:hAnsi="Times New Roman" w:cs="Times New Roman"/>
                <w:color w:val="auto"/>
                <w:sz w:val="24"/>
                <w:szCs w:val="24"/>
                <w:lang w:val="en-US" w:eastAsia="en-US" w:bidi="ar-SA"/>
              </w:rPr>
            </w:pPr>
            <w:r w:rsidRPr="0092244F">
              <w:rPr>
                <w:rFonts w:ascii="Times New Roman" w:eastAsia="Times New Roman" w:hAnsi="Times New Roman" w:cs="Times New Roman"/>
                <w:color w:val="auto"/>
                <w:sz w:val="24"/>
                <w:szCs w:val="24"/>
                <w:lang w:val="en-US" w:eastAsia="en-US" w:bidi="ar-SA"/>
              </w:rPr>
              <w:t> </w:t>
            </w:r>
            <w:sdt>
              <w:sdtPr>
                <w:rPr>
                  <w:rFonts w:ascii="Times New Roman" w:eastAsia="Calibri" w:hAnsi="Times New Roman" w:cs="Times New Roman"/>
                  <w:b/>
                  <w:bCs/>
                  <w:color w:val="auto"/>
                  <w:sz w:val="24"/>
                  <w:szCs w:val="24"/>
                  <w:lang w:val="en-US"/>
                </w:rPr>
                <w:id w:val="733052549"/>
                <w:showingPlcHdr/>
                <w:richText/>
              </w:sdtPr>
              <w:sdtContent>
                <w:r w:rsidRPr="0092244F">
                  <w:rPr>
                    <w:rFonts w:ascii="Times New Roman" w:eastAsia="Calibri" w:hAnsi="Times New Roman" w:cs="Times New Roman"/>
                    <w:b/>
                    <w:bCs/>
                    <w:color w:val="auto"/>
                    <w:sz w:val="24"/>
                    <w:szCs w:val="24"/>
                    <w:lang w:val="en-US" w:eastAsia="en-US" w:bidi="ar-SA"/>
                  </w:rPr>
                  <w:t>[…………..]</w:t>
                </w:r>
              </w:sdtContent>
            </w:sdt>
          </w:p>
        </w:tc>
        <w:tc>
          <w:tcPr>
            <w:tcW w:w="1230" w:type="dxa"/>
            <w:tcBorders>
              <w:top w:val="nil"/>
              <w:left w:val="nil"/>
              <w:bottom w:val="single" w:sz="8" w:space="0" w:color="auto"/>
              <w:right w:val="single" w:sz="8" w:space="0" w:color="auto"/>
            </w:tcBorders>
            <w:tcMar>
              <w:top w:w="0" w:type="dxa"/>
              <w:left w:w="108" w:type="dxa"/>
              <w:bottom w:w="0" w:type="dxa"/>
              <w:right w:w="108" w:type="dxa"/>
            </w:tcMar>
            <w:hideMark/>
          </w:tcPr>
          <w:p w:rsidR="0092244F" w:rsidRPr="0092244F" w:rsidP="0092244F" w14:paraId="76ED852F" w14:textId="77777777">
            <w:pPr>
              <w:spacing w:before="240" w:after="240" w:line="240" w:lineRule="auto"/>
              <w:jc w:val="left"/>
              <w:rPr>
                <w:rFonts w:ascii="Times New Roman" w:eastAsia="Times New Roman" w:hAnsi="Times New Roman" w:cs="Times New Roman"/>
                <w:color w:val="auto"/>
                <w:sz w:val="24"/>
                <w:szCs w:val="24"/>
                <w:lang w:val="en-US" w:eastAsia="en-US" w:bidi="ar-SA"/>
              </w:rPr>
            </w:pPr>
            <w:r w:rsidRPr="0092244F">
              <w:rPr>
                <w:rFonts w:ascii="Times New Roman" w:eastAsia="Times New Roman" w:hAnsi="Times New Roman" w:cs="Times New Roman"/>
                <w:color w:val="auto"/>
                <w:sz w:val="24"/>
                <w:szCs w:val="24"/>
                <w:lang w:val="en-US" w:eastAsia="en-US" w:bidi="ar-SA"/>
              </w:rPr>
              <w:t> </w:t>
            </w:r>
            <w:sdt>
              <w:sdtPr>
                <w:rPr>
                  <w:rFonts w:ascii="Times New Roman" w:eastAsia="Calibri" w:hAnsi="Times New Roman" w:cs="Times New Roman"/>
                  <w:b/>
                  <w:bCs/>
                  <w:color w:val="auto"/>
                  <w:sz w:val="24"/>
                  <w:szCs w:val="24"/>
                  <w:lang w:val="en-US"/>
                </w:rPr>
                <w:id w:val="34784718"/>
                <w:showingPlcHdr/>
                <w:richText/>
              </w:sdtPr>
              <w:sdtContent>
                <w:r w:rsidRPr="0092244F">
                  <w:rPr>
                    <w:rFonts w:ascii="Times New Roman" w:eastAsia="Calibri" w:hAnsi="Times New Roman" w:cs="Times New Roman"/>
                    <w:b/>
                    <w:bCs/>
                    <w:color w:val="auto"/>
                    <w:sz w:val="24"/>
                    <w:szCs w:val="24"/>
                    <w:lang w:val="en-US" w:eastAsia="en-US" w:bidi="ar-SA"/>
                  </w:rPr>
                  <w:t>[…………..]</w:t>
                </w:r>
              </w:sdtContent>
            </w:sdt>
          </w:p>
        </w:tc>
        <w:tc>
          <w:tcPr>
            <w:tcW w:w="1556" w:type="dxa"/>
            <w:tcBorders>
              <w:top w:val="nil"/>
              <w:left w:val="nil"/>
              <w:bottom w:val="single" w:sz="8" w:space="0" w:color="auto"/>
              <w:right w:val="single" w:sz="8" w:space="0" w:color="auto"/>
            </w:tcBorders>
            <w:tcMar>
              <w:top w:w="0" w:type="dxa"/>
              <w:left w:w="108" w:type="dxa"/>
              <w:bottom w:w="0" w:type="dxa"/>
              <w:right w:w="108" w:type="dxa"/>
            </w:tcMar>
            <w:hideMark/>
          </w:tcPr>
          <w:p w:rsidR="0092244F" w:rsidRPr="0092244F" w:rsidP="0092244F" w14:paraId="111B4CC5" w14:textId="77777777">
            <w:pPr>
              <w:spacing w:before="240" w:after="240" w:line="240" w:lineRule="auto"/>
              <w:jc w:val="left"/>
              <w:rPr>
                <w:rFonts w:ascii="Times New Roman" w:eastAsia="Times New Roman" w:hAnsi="Times New Roman" w:cs="Times New Roman"/>
                <w:color w:val="auto"/>
                <w:sz w:val="24"/>
                <w:szCs w:val="24"/>
                <w:lang w:val="en-US" w:eastAsia="en-US" w:bidi="ar-SA"/>
              </w:rPr>
            </w:pPr>
            <w:r w:rsidRPr="0092244F">
              <w:rPr>
                <w:rFonts w:ascii="Times New Roman" w:eastAsia="Times New Roman" w:hAnsi="Times New Roman" w:cs="Times New Roman"/>
                <w:color w:val="auto"/>
                <w:sz w:val="24"/>
                <w:szCs w:val="24"/>
                <w:lang w:val="en-US" w:eastAsia="en-US" w:bidi="ar-SA"/>
              </w:rPr>
              <w:t> </w:t>
            </w:r>
            <w:sdt>
              <w:sdtPr>
                <w:rPr>
                  <w:rFonts w:ascii="Times New Roman" w:eastAsia="Calibri" w:hAnsi="Times New Roman" w:cs="Times New Roman"/>
                  <w:b/>
                  <w:bCs/>
                  <w:color w:val="auto"/>
                  <w:sz w:val="24"/>
                  <w:szCs w:val="24"/>
                  <w:lang w:val="en-US"/>
                </w:rPr>
                <w:id w:val="964852870"/>
                <w:showingPlcHdr/>
                <w:richText/>
              </w:sdtPr>
              <w:sdtContent>
                <w:r w:rsidRPr="0092244F">
                  <w:rPr>
                    <w:rFonts w:ascii="Times New Roman" w:eastAsia="Calibri" w:hAnsi="Times New Roman" w:cs="Times New Roman"/>
                    <w:b/>
                    <w:bCs/>
                    <w:color w:val="auto"/>
                    <w:sz w:val="24"/>
                    <w:szCs w:val="24"/>
                    <w:lang w:val="en-US" w:eastAsia="en-US" w:bidi="ar-SA"/>
                  </w:rPr>
                  <w:t>[…………..]</w:t>
                </w:r>
              </w:sdtContent>
            </w:sdt>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92244F" w:rsidRPr="0092244F" w:rsidP="0092244F" w14:paraId="5F5CDC3C" w14:textId="77777777">
            <w:pPr>
              <w:spacing w:before="240" w:after="240" w:line="240" w:lineRule="auto"/>
              <w:jc w:val="left"/>
              <w:rPr>
                <w:rFonts w:ascii="Times New Roman" w:eastAsia="Times New Roman" w:hAnsi="Times New Roman" w:cs="Times New Roman"/>
                <w:color w:val="auto"/>
                <w:sz w:val="24"/>
                <w:szCs w:val="24"/>
                <w:lang w:val="en-US" w:eastAsia="en-US" w:bidi="ar-SA"/>
              </w:rPr>
            </w:pPr>
            <w:r w:rsidRPr="0092244F">
              <w:rPr>
                <w:rFonts w:ascii="Times New Roman" w:eastAsia="Times New Roman" w:hAnsi="Times New Roman" w:cs="Times New Roman"/>
                <w:color w:val="auto"/>
                <w:sz w:val="24"/>
                <w:szCs w:val="24"/>
                <w:lang w:val="en-US" w:eastAsia="en-US" w:bidi="ar-SA"/>
              </w:rPr>
              <w:t> </w:t>
            </w:r>
            <w:sdt>
              <w:sdtPr>
                <w:rPr>
                  <w:rFonts w:ascii="Times New Roman" w:eastAsia="Calibri" w:hAnsi="Times New Roman" w:cs="Times New Roman"/>
                  <w:b/>
                  <w:bCs/>
                  <w:color w:val="auto"/>
                  <w:sz w:val="24"/>
                  <w:szCs w:val="24"/>
                  <w:lang w:val="en-US"/>
                </w:rPr>
                <w:id w:val="-640263117"/>
                <w:showingPlcHdr/>
                <w:richText/>
              </w:sdtPr>
              <w:sdtContent>
                <w:r w:rsidRPr="0092244F">
                  <w:rPr>
                    <w:rFonts w:ascii="Times New Roman" w:eastAsia="Calibri" w:hAnsi="Times New Roman" w:cs="Times New Roman"/>
                    <w:b/>
                    <w:bCs/>
                    <w:color w:val="auto"/>
                    <w:sz w:val="24"/>
                    <w:szCs w:val="24"/>
                    <w:lang w:val="en-US" w:eastAsia="en-US" w:bidi="ar-SA"/>
                  </w:rPr>
                  <w:t>[…………..]</w:t>
                </w:r>
              </w:sdtContent>
            </w:sdt>
          </w:p>
        </w:tc>
      </w:tr>
      <w:tr w14:paraId="33B7733E" w14:textId="77777777">
        <w:tblPrEx>
          <w:tblW w:w="10060" w:type="dxa"/>
          <w:tblLook w:val="04A0"/>
        </w:tblPrEx>
        <w:tc>
          <w:tcPr>
            <w:tcW w:w="7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244F" w:rsidRPr="0092244F" w:rsidP="0092244F" w14:paraId="439DA704" w14:textId="77777777">
            <w:pPr>
              <w:spacing w:before="240" w:after="240" w:line="240" w:lineRule="auto"/>
              <w:jc w:val="left"/>
              <w:rPr>
                <w:rFonts w:ascii="Times New Roman" w:eastAsia="Times New Roman" w:hAnsi="Times New Roman" w:cs="Times New Roman"/>
                <w:color w:val="auto"/>
                <w:sz w:val="24"/>
                <w:szCs w:val="24"/>
                <w:lang w:val="en-US" w:eastAsia="en-US" w:bidi="ar-SA"/>
              </w:rPr>
            </w:pPr>
            <w:r w:rsidRPr="0092244F">
              <w:rPr>
                <w:rFonts w:ascii="Times New Roman" w:eastAsia="Times New Roman" w:hAnsi="Times New Roman" w:cs="Times New Roman"/>
                <w:color w:val="auto"/>
                <w:sz w:val="24"/>
                <w:szCs w:val="24"/>
                <w:lang w:val="en-US" w:eastAsia="en-US" w:bidi="ar-SA"/>
              </w:rPr>
              <w:t> 3.</w:t>
            </w:r>
          </w:p>
        </w:tc>
        <w:tc>
          <w:tcPr>
            <w:tcW w:w="242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2244F" w:rsidRPr="0092244F" w:rsidP="0092244F" w14:paraId="121D1049" w14:textId="77777777">
            <w:pPr>
              <w:spacing w:before="240" w:after="240" w:line="240" w:lineRule="auto"/>
              <w:jc w:val="left"/>
              <w:rPr>
                <w:rFonts w:ascii="Times New Roman" w:eastAsia="Times New Roman" w:hAnsi="Times New Roman" w:cs="Times New Roman"/>
                <w:color w:val="auto"/>
                <w:sz w:val="24"/>
                <w:szCs w:val="24"/>
                <w:lang w:val="en-US" w:eastAsia="en-US" w:bidi="ar-SA"/>
              </w:rPr>
            </w:pPr>
            <w:r w:rsidRPr="0092244F">
              <w:rPr>
                <w:rFonts w:ascii="Times New Roman" w:eastAsia="Times New Roman" w:hAnsi="Times New Roman" w:cs="Times New Roman"/>
                <w:color w:val="auto"/>
                <w:sz w:val="24"/>
                <w:szCs w:val="24"/>
                <w:lang w:val="en-US" w:eastAsia="en-US" w:bidi="ar-SA"/>
              </w:rPr>
              <w:t> </w:t>
            </w:r>
            <w:sdt>
              <w:sdtPr>
                <w:rPr>
                  <w:rFonts w:ascii="Times New Roman" w:eastAsia="Calibri" w:hAnsi="Times New Roman" w:cs="Times New Roman"/>
                  <w:b/>
                  <w:bCs/>
                  <w:color w:val="auto"/>
                  <w:sz w:val="24"/>
                  <w:szCs w:val="24"/>
                  <w:lang w:val="en-US"/>
                </w:rPr>
                <w:id w:val="565768486"/>
                <w:showingPlcHdr/>
                <w:richText/>
              </w:sdtPr>
              <w:sdtContent>
                <w:r w:rsidRPr="0092244F">
                  <w:rPr>
                    <w:rFonts w:ascii="Times New Roman" w:eastAsia="Calibri" w:hAnsi="Times New Roman" w:cs="Times New Roman"/>
                    <w:b/>
                    <w:bCs/>
                    <w:color w:val="auto"/>
                    <w:sz w:val="24"/>
                    <w:szCs w:val="24"/>
                    <w:lang w:val="en-US" w:eastAsia="en-US" w:bidi="ar-SA"/>
                  </w:rPr>
                  <w:t>[…………..]</w:t>
                </w:r>
              </w:sdtContent>
            </w:sdt>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rsidR="0092244F" w:rsidRPr="0092244F" w:rsidP="0092244F" w14:paraId="00066D1B" w14:textId="77777777">
            <w:pPr>
              <w:spacing w:before="240" w:after="240" w:line="240" w:lineRule="auto"/>
              <w:jc w:val="left"/>
              <w:rPr>
                <w:rFonts w:ascii="Times New Roman" w:eastAsia="Times New Roman" w:hAnsi="Times New Roman" w:cs="Times New Roman"/>
                <w:color w:val="auto"/>
                <w:sz w:val="24"/>
                <w:szCs w:val="24"/>
                <w:lang w:val="en-US" w:eastAsia="en-US" w:bidi="ar-SA"/>
              </w:rPr>
            </w:pPr>
            <w:r w:rsidRPr="0092244F">
              <w:rPr>
                <w:rFonts w:ascii="Times New Roman" w:eastAsia="Times New Roman" w:hAnsi="Times New Roman" w:cs="Times New Roman"/>
                <w:color w:val="auto"/>
                <w:sz w:val="24"/>
                <w:szCs w:val="24"/>
                <w:lang w:val="en-US" w:eastAsia="en-US" w:bidi="ar-SA"/>
              </w:rPr>
              <w:t> </w:t>
            </w:r>
            <w:sdt>
              <w:sdtPr>
                <w:rPr>
                  <w:rFonts w:ascii="Times New Roman" w:eastAsia="Calibri" w:hAnsi="Times New Roman" w:cs="Times New Roman"/>
                  <w:b/>
                  <w:bCs/>
                  <w:color w:val="auto"/>
                  <w:sz w:val="24"/>
                  <w:szCs w:val="24"/>
                  <w:lang w:val="en-US"/>
                </w:rPr>
                <w:id w:val="-1410536538"/>
                <w:showingPlcHdr/>
                <w:richText/>
              </w:sdtPr>
              <w:sdtContent>
                <w:r w:rsidRPr="0092244F">
                  <w:rPr>
                    <w:rFonts w:ascii="Times New Roman" w:eastAsia="Calibri" w:hAnsi="Times New Roman" w:cs="Times New Roman"/>
                    <w:b/>
                    <w:bCs/>
                    <w:color w:val="auto"/>
                    <w:sz w:val="24"/>
                    <w:szCs w:val="24"/>
                    <w:lang w:val="en-US" w:eastAsia="en-US" w:bidi="ar-SA"/>
                  </w:rPr>
                  <w:t>[…………..]</w:t>
                </w:r>
              </w:sdtContent>
            </w:sdt>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92244F" w:rsidRPr="0092244F" w:rsidP="0092244F" w14:paraId="11945B36" w14:textId="77777777">
            <w:pPr>
              <w:spacing w:before="240" w:after="240" w:line="240" w:lineRule="auto"/>
              <w:jc w:val="left"/>
              <w:rPr>
                <w:rFonts w:ascii="Times New Roman" w:eastAsia="Times New Roman" w:hAnsi="Times New Roman" w:cs="Times New Roman"/>
                <w:color w:val="auto"/>
                <w:sz w:val="24"/>
                <w:szCs w:val="24"/>
                <w:lang w:val="en-US" w:eastAsia="en-US" w:bidi="ar-SA"/>
              </w:rPr>
            </w:pPr>
            <w:r w:rsidRPr="0092244F">
              <w:rPr>
                <w:rFonts w:ascii="Times New Roman" w:eastAsia="Times New Roman" w:hAnsi="Times New Roman" w:cs="Times New Roman"/>
                <w:color w:val="auto"/>
                <w:sz w:val="24"/>
                <w:szCs w:val="24"/>
                <w:lang w:val="en-US" w:eastAsia="en-US" w:bidi="ar-SA"/>
              </w:rPr>
              <w:t> </w:t>
            </w:r>
            <w:sdt>
              <w:sdtPr>
                <w:rPr>
                  <w:rFonts w:ascii="Times New Roman" w:eastAsia="Calibri" w:hAnsi="Times New Roman" w:cs="Times New Roman"/>
                  <w:b/>
                  <w:bCs/>
                  <w:color w:val="auto"/>
                  <w:sz w:val="24"/>
                  <w:szCs w:val="24"/>
                  <w:lang w:val="en-US"/>
                </w:rPr>
                <w:id w:val="-588391723"/>
                <w:showingPlcHdr/>
                <w:richText/>
              </w:sdtPr>
              <w:sdtContent>
                <w:r w:rsidRPr="0092244F">
                  <w:rPr>
                    <w:rFonts w:ascii="Times New Roman" w:eastAsia="Calibri" w:hAnsi="Times New Roman" w:cs="Times New Roman"/>
                    <w:b/>
                    <w:bCs/>
                    <w:color w:val="auto"/>
                    <w:sz w:val="24"/>
                    <w:szCs w:val="24"/>
                    <w:lang w:val="en-US" w:eastAsia="en-US" w:bidi="ar-SA"/>
                  </w:rPr>
                  <w:t>[…………..]</w:t>
                </w:r>
              </w:sdtContent>
            </w:sdt>
          </w:p>
        </w:tc>
        <w:tc>
          <w:tcPr>
            <w:tcW w:w="1230" w:type="dxa"/>
            <w:tcBorders>
              <w:top w:val="nil"/>
              <w:left w:val="nil"/>
              <w:bottom w:val="single" w:sz="8" w:space="0" w:color="auto"/>
              <w:right w:val="single" w:sz="8" w:space="0" w:color="auto"/>
            </w:tcBorders>
            <w:tcMar>
              <w:top w:w="0" w:type="dxa"/>
              <w:left w:w="108" w:type="dxa"/>
              <w:bottom w:w="0" w:type="dxa"/>
              <w:right w:w="108" w:type="dxa"/>
            </w:tcMar>
            <w:hideMark/>
          </w:tcPr>
          <w:p w:rsidR="0092244F" w:rsidRPr="0092244F" w:rsidP="0092244F" w14:paraId="037BD527" w14:textId="77777777">
            <w:pPr>
              <w:spacing w:before="240" w:after="240" w:line="240" w:lineRule="auto"/>
              <w:jc w:val="left"/>
              <w:rPr>
                <w:rFonts w:ascii="Times New Roman" w:eastAsia="Times New Roman" w:hAnsi="Times New Roman" w:cs="Times New Roman"/>
                <w:color w:val="auto"/>
                <w:sz w:val="24"/>
                <w:szCs w:val="24"/>
                <w:lang w:val="en-US" w:eastAsia="en-US" w:bidi="ar-SA"/>
              </w:rPr>
            </w:pPr>
            <w:r w:rsidRPr="0092244F">
              <w:rPr>
                <w:rFonts w:ascii="Times New Roman" w:eastAsia="Times New Roman" w:hAnsi="Times New Roman" w:cs="Times New Roman"/>
                <w:color w:val="auto"/>
                <w:sz w:val="24"/>
                <w:szCs w:val="24"/>
                <w:lang w:val="en-US" w:eastAsia="en-US" w:bidi="ar-SA"/>
              </w:rPr>
              <w:t> </w:t>
            </w:r>
            <w:sdt>
              <w:sdtPr>
                <w:rPr>
                  <w:rFonts w:ascii="Times New Roman" w:eastAsia="Calibri" w:hAnsi="Times New Roman" w:cs="Times New Roman"/>
                  <w:b/>
                  <w:bCs/>
                  <w:color w:val="auto"/>
                  <w:sz w:val="24"/>
                  <w:szCs w:val="24"/>
                  <w:lang w:val="en-US"/>
                </w:rPr>
                <w:id w:val="1886757907"/>
                <w:showingPlcHdr/>
                <w:richText/>
              </w:sdtPr>
              <w:sdtContent>
                <w:r w:rsidRPr="0092244F">
                  <w:rPr>
                    <w:rFonts w:ascii="Times New Roman" w:eastAsia="Calibri" w:hAnsi="Times New Roman" w:cs="Times New Roman"/>
                    <w:b/>
                    <w:bCs/>
                    <w:color w:val="auto"/>
                    <w:sz w:val="24"/>
                    <w:szCs w:val="24"/>
                    <w:lang w:val="en-US" w:eastAsia="en-US" w:bidi="ar-SA"/>
                  </w:rPr>
                  <w:t>[…………..]</w:t>
                </w:r>
              </w:sdtContent>
            </w:sdt>
          </w:p>
        </w:tc>
        <w:tc>
          <w:tcPr>
            <w:tcW w:w="1556" w:type="dxa"/>
            <w:tcBorders>
              <w:top w:val="nil"/>
              <w:left w:val="nil"/>
              <w:bottom w:val="single" w:sz="8" w:space="0" w:color="auto"/>
              <w:right w:val="single" w:sz="8" w:space="0" w:color="auto"/>
            </w:tcBorders>
            <w:tcMar>
              <w:top w:w="0" w:type="dxa"/>
              <w:left w:w="108" w:type="dxa"/>
              <w:bottom w:w="0" w:type="dxa"/>
              <w:right w:w="108" w:type="dxa"/>
            </w:tcMar>
            <w:hideMark/>
          </w:tcPr>
          <w:p w:rsidR="0092244F" w:rsidRPr="0092244F" w:rsidP="0092244F" w14:paraId="40ACF295" w14:textId="77777777">
            <w:pPr>
              <w:spacing w:before="240" w:after="240" w:line="240" w:lineRule="auto"/>
              <w:jc w:val="left"/>
              <w:rPr>
                <w:rFonts w:ascii="Times New Roman" w:eastAsia="Times New Roman" w:hAnsi="Times New Roman" w:cs="Times New Roman"/>
                <w:color w:val="auto"/>
                <w:sz w:val="24"/>
                <w:szCs w:val="24"/>
                <w:lang w:val="en-US" w:eastAsia="en-US" w:bidi="ar-SA"/>
              </w:rPr>
            </w:pPr>
            <w:r w:rsidRPr="0092244F">
              <w:rPr>
                <w:rFonts w:ascii="Times New Roman" w:eastAsia="Times New Roman" w:hAnsi="Times New Roman" w:cs="Times New Roman"/>
                <w:color w:val="auto"/>
                <w:sz w:val="24"/>
                <w:szCs w:val="24"/>
                <w:lang w:val="en-US" w:eastAsia="en-US" w:bidi="ar-SA"/>
              </w:rPr>
              <w:t> </w:t>
            </w:r>
            <w:sdt>
              <w:sdtPr>
                <w:rPr>
                  <w:rFonts w:ascii="Times New Roman" w:eastAsia="Calibri" w:hAnsi="Times New Roman" w:cs="Times New Roman"/>
                  <w:b/>
                  <w:bCs/>
                  <w:color w:val="auto"/>
                  <w:sz w:val="24"/>
                  <w:szCs w:val="24"/>
                  <w:lang w:val="en-US"/>
                </w:rPr>
                <w:id w:val="-1832435219"/>
                <w:showingPlcHdr/>
                <w:richText/>
              </w:sdtPr>
              <w:sdtContent>
                <w:r w:rsidRPr="0092244F">
                  <w:rPr>
                    <w:rFonts w:ascii="Times New Roman" w:eastAsia="Calibri" w:hAnsi="Times New Roman" w:cs="Times New Roman"/>
                    <w:b/>
                    <w:bCs/>
                    <w:color w:val="auto"/>
                    <w:sz w:val="24"/>
                    <w:szCs w:val="24"/>
                    <w:lang w:val="en-US" w:eastAsia="en-US" w:bidi="ar-SA"/>
                  </w:rPr>
                  <w:t>[…………..]</w:t>
                </w:r>
              </w:sdtContent>
            </w:sdt>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92244F" w:rsidRPr="0092244F" w:rsidP="0092244F" w14:paraId="45E3155D" w14:textId="77777777">
            <w:pPr>
              <w:spacing w:before="240" w:after="240" w:line="240" w:lineRule="auto"/>
              <w:jc w:val="left"/>
              <w:rPr>
                <w:rFonts w:ascii="Times New Roman" w:eastAsia="Times New Roman" w:hAnsi="Times New Roman" w:cs="Times New Roman"/>
                <w:color w:val="auto"/>
                <w:sz w:val="24"/>
                <w:szCs w:val="24"/>
                <w:lang w:val="en-US" w:eastAsia="en-US" w:bidi="ar-SA"/>
              </w:rPr>
            </w:pPr>
            <w:r w:rsidRPr="0092244F">
              <w:rPr>
                <w:rFonts w:ascii="Times New Roman" w:eastAsia="Times New Roman" w:hAnsi="Times New Roman" w:cs="Times New Roman"/>
                <w:color w:val="auto"/>
                <w:sz w:val="24"/>
                <w:szCs w:val="24"/>
                <w:lang w:val="en-US" w:eastAsia="en-US" w:bidi="ar-SA"/>
              </w:rPr>
              <w:t> </w:t>
            </w:r>
            <w:sdt>
              <w:sdtPr>
                <w:rPr>
                  <w:rFonts w:ascii="Times New Roman" w:eastAsia="Calibri" w:hAnsi="Times New Roman" w:cs="Times New Roman"/>
                  <w:b/>
                  <w:bCs/>
                  <w:color w:val="auto"/>
                  <w:sz w:val="24"/>
                  <w:szCs w:val="24"/>
                  <w:lang w:val="en-US"/>
                </w:rPr>
                <w:id w:val="139771022"/>
                <w:showingPlcHdr/>
                <w:richText/>
              </w:sdtPr>
              <w:sdtContent>
                <w:r w:rsidRPr="0092244F">
                  <w:rPr>
                    <w:rFonts w:ascii="Times New Roman" w:eastAsia="Calibri" w:hAnsi="Times New Roman" w:cs="Times New Roman"/>
                    <w:b/>
                    <w:bCs/>
                    <w:color w:val="auto"/>
                    <w:sz w:val="24"/>
                    <w:szCs w:val="24"/>
                    <w:lang w:val="en-US" w:eastAsia="en-US" w:bidi="ar-SA"/>
                  </w:rPr>
                  <w:t>[…………..]</w:t>
                </w:r>
              </w:sdtContent>
            </w:sdt>
          </w:p>
        </w:tc>
      </w:tr>
      <w:tr w14:paraId="17352E80" w14:textId="77777777">
        <w:tblPrEx>
          <w:tblW w:w="10060" w:type="dxa"/>
          <w:tblLook w:val="04A0"/>
        </w:tblPrEx>
        <w:tc>
          <w:tcPr>
            <w:tcW w:w="731" w:type="dxa"/>
            <w:shd w:val="clear" w:color="auto" w:fill="FFFFFF"/>
            <w:vAlign w:val="center"/>
            <w:hideMark/>
          </w:tcPr>
          <w:p w:rsidR="0092244F" w:rsidRPr="0092244F" w:rsidP="0092244F" w14:paraId="1FCCDEED" w14:textId="77777777">
            <w:pPr>
              <w:spacing w:before="0" w:after="200" w:line="276" w:lineRule="auto"/>
              <w:jc w:val="left"/>
              <w:rPr>
                <w:rFonts w:ascii="Times New Roman" w:eastAsia="Times New Roman" w:hAnsi="Times New Roman" w:cs="Times New Roman"/>
                <w:color w:val="auto"/>
                <w:sz w:val="24"/>
                <w:szCs w:val="24"/>
                <w:lang w:val="en-US" w:eastAsia="en-US" w:bidi="ar-SA"/>
              </w:rPr>
            </w:pPr>
          </w:p>
        </w:tc>
        <w:tc>
          <w:tcPr>
            <w:tcW w:w="1176" w:type="dxa"/>
            <w:shd w:val="clear" w:color="auto" w:fill="FFFFFF"/>
            <w:vAlign w:val="center"/>
            <w:hideMark/>
          </w:tcPr>
          <w:p w:rsidR="0092244F" w:rsidRPr="0092244F" w:rsidP="0092244F" w14:paraId="1190F5EE" w14:textId="77777777">
            <w:pPr>
              <w:spacing w:before="0" w:after="0" w:line="276" w:lineRule="auto"/>
              <w:jc w:val="left"/>
              <w:rPr>
                <w:rFonts w:ascii="Calibri" w:eastAsia="Calibri" w:hAnsi="Calibri" w:cs="Times New Roman"/>
                <w:color w:val="auto"/>
                <w:sz w:val="20"/>
                <w:szCs w:val="20"/>
                <w:lang w:val="en-US" w:eastAsia="en-US" w:bidi="ar-SA"/>
              </w:rPr>
            </w:pPr>
          </w:p>
        </w:tc>
        <w:tc>
          <w:tcPr>
            <w:tcW w:w="1250" w:type="dxa"/>
            <w:shd w:val="clear" w:color="auto" w:fill="FFFFFF"/>
            <w:vAlign w:val="center"/>
            <w:hideMark/>
          </w:tcPr>
          <w:p w:rsidR="0092244F" w:rsidRPr="0092244F" w:rsidP="0092244F" w14:paraId="0137580C" w14:textId="77777777">
            <w:pPr>
              <w:spacing w:before="0" w:after="0" w:line="276" w:lineRule="auto"/>
              <w:jc w:val="left"/>
              <w:rPr>
                <w:rFonts w:ascii="Calibri" w:eastAsia="Calibri" w:hAnsi="Calibri" w:cs="Times New Roman"/>
                <w:color w:val="auto"/>
                <w:sz w:val="20"/>
                <w:szCs w:val="20"/>
                <w:lang w:val="en-US" w:eastAsia="en-US" w:bidi="ar-SA"/>
              </w:rPr>
            </w:pPr>
          </w:p>
        </w:tc>
        <w:tc>
          <w:tcPr>
            <w:tcW w:w="1437" w:type="dxa"/>
            <w:shd w:val="clear" w:color="auto" w:fill="FFFFFF"/>
            <w:vAlign w:val="center"/>
            <w:hideMark/>
          </w:tcPr>
          <w:p w:rsidR="0092244F" w:rsidRPr="0092244F" w:rsidP="0092244F" w14:paraId="43397AC2" w14:textId="77777777">
            <w:pPr>
              <w:spacing w:before="0" w:after="0" w:line="276" w:lineRule="auto"/>
              <w:jc w:val="left"/>
              <w:rPr>
                <w:rFonts w:ascii="Calibri" w:eastAsia="Calibri" w:hAnsi="Calibri" w:cs="Times New Roman"/>
                <w:color w:val="auto"/>
                <w:sz w:val="20"/>
                <w:szCs w:val="20"/>
                <w:lang w:val="en-US" w:eastAsia="en-US" w:bidi="ar-SA"/>
              </w:rPr>
            </w:pPr>
          </w:p>
        </w:tc>
        <w:tc>
          <w:tcPr>
            <w:tcW w:w="1183" w:type="dxa"/>
            <w:shd w:val="clear" w:color="auto" w:fill="FFFFFF"/>
            <w:vAlign w:val="center"/>
            <w:hideMark/>
          </w:tcPr>
          <w:p w:rsidR="0092244F" w:rsidRPr="0092244F" w:rsidP="0092244F" w14:paraId="0F273960" w14:textId="77777777">
            <w:pPr>
              <w:spacing w:before="0" w:after="0" w:line="276" w:lineRule="auto"/>
              <w:jc w:val="left"/>
              <w:rPr>
                <w:rFonts w:ascii="Calibri" w:eastAsia="Calibri" w:hAnsi="Calibri" w:cs="Times New Roman"/>
                <w:color w:val="auto"/>
                <w:sz w:val="20"/>
                <w:szCs w:val="20"/>
                <w:lang w:val="en-US" w:eastAsia="en-US" w:bidi="ar-SA"/>
              </w:rPr>
            </w:pPr>
          </w:p>
        </w:tc>
        <w:tc>
          <w:tcPr>
            <w:tcW w:w="1230" w:type="dxa"/>
            <w:shd w:val="clear" w:color="auto" w:fill="FFFFFF"/>
            <w:vAlign w:val="center"/>
            <w:hideMark/>
          </w:tcPr>
          <w:p w:rsidR="0092244F" w:rsidRPr="0092244F" w:rsidP="0092244F" w14:paraId="6ED0CF18" w14:textId="77777777">
            <w:pPr>
              <w:spacing w:before="0" w:after="0" w:line="276" w:lineRule="auto"/>
              <w:jc w:val="left"/>
              <w:rPr>
                <w:rFonts w:ascii="Calibri" w:eastAsia="Calibri" w:hAnsi="Calibri" w:cs="Times New Roman"/>
                <w:color w:val="auto"/>
                <w:sz w:val="20"/>
                <w:szCs w:val="20"/>
                <w:lang w:val="en-US" w:eastAsia="en-US" w:bidi="ar-SA"/>
              </w:rPr>
            </w:pPr>
          </w:p>
        </w:tc>
        <w:tc>
          <w:tcPr>
            <w:tcW w:w="1556" w:type="dxa"/>
            <w:shd w:val="clear" w:color="auto" w:fill="FFFFFF"/>
            <w:vAlign w:val="center"/>
            <w:hideMark/>
          </w:tcPr>
          <w:p w:rsidR="0092244F" w:rsidRPr="0092244F" w:rsidP="0092244F" w14:paraId="5BA5C6E6" w14:textId="77777777">
            <w:pPr>
              <w:spacing w:before="0" w:after="0" w:line="276" w:lineRule="auto"/>
              <w:jc w:val="left"/>
              <w:rPr>
                <w:rFonts w:ascii="Calibri" w:eastAsia="Calibri" w:hAnsi="Calibri" w:cs="Times New Roman"/>
                <w:color w:val="auto"/>
                <w:sz w:val="20"/>
                <w:szCs w:val="20"/>
                <w:lang w:val="en-US" w:eastAsia="en-US" w:bidi="ar-SA"/>
              </w:rPr>
            </w:pPr>
          </w:p>
        </w:tc>
        <w:tc>
          <w:tcPr>
            <w:tcW w:w="0" w:type="auto"/>
            <w:vAlign w:val="center"/>
            <w:hideMark/>
          </w:tcPr>
          <w:p w:rsidR="0092244F" w:rsidRPr="0092244F" w:rsidP="0092244F" w14:paraId="01CC5713" w14:textId="77777777">
            <w:pPr>
              <w:spacing w:before="0" w:after="0" w:line="240" w:lineRule="auto"/>
              <w:jc w:val="left"/>
              <w:rPr>
                <w:rFonts w:ascii="Times New Roman" w:eastAsia="Times New Roman" w:hAnsi="Times New Roman" w:cs="Times New Roman"/>
                <w:color w:val="auto"/>
                <w:sz w:val="20"/>
                <w:szCs w:val="20"/>
                <w:lang w:val="en-US" w:eastAsia="en-US" w:bidi="ar-SA"/>
              </w:rPr>
            </w:pPr>
            <w:r w:rsidRPr="0092244F">
              <w:rPr>
                <w:rFonts w:ascii="Times New Roman" w:eastAsia="Times New Roman" w:hAnsi="Times New Roman" w:cs="Times New Roman"/>
                <w:color w:val="auto"/>
                <w:sz w:val="24"/>
                <w:szCs w:val="24"/>
                <w:lang w:val="en-US" w:eastAsia="en-US" w:bidi="ar-SA"/>
              </w:rPr>
              <w:br/>
            </w:r>
          </w:p>
        </w:tc>
      </w:tr>
    </w:tbl>
    <w:p w:rsidR="0092244F" w:rsidP="0092244F" w14:paraId="0EB20422" w14:textId="77777777">
      <w:pPr>
        <w:spacing w:before="0" w:after="0" w:line="360" w:lineRule="auto"/>
        <w:jc w:val="left"/>
        <w:rPr>
          <w:rFonts w:ascii="Times New Roman" w:eastAsia="Calibri" w:hAnsi="Times New Roman" w:cs="Times New Roman"/>
          <w:b/>
          <w:bCs/>
          <w:color w:val="auto"/>
          <w:sz w:val="24"/>
          <w:szCs w:val="24"/>
          <w:lang w:val="en-US" w:eastAsia="en-US" w:bidi="ar-SA"/>
        </w:rPr>
      </w:pPr>
    </w:p>
    <w:p w:rsidR="0092244F" w:rsidRPr="0092244F" w:rsidP="0092244F" w14:paraId="5D7C8A01" w14:textId="77777777">
      <w:pPr>
        <w:spacing w:before="0" w:after="0" w:line="360" w:lineRule="auto"/>
        <w:jc w:val="left"/>
        <w:rPr>
          <w:rFonts w:ascii="Times New Roman" w:eastAsia="Calibri" w:hAnsi="Times New Roman" w:cs="Times New Roman"/>
          <w:b/>
          <w:bCs/>
          <w:color w:val="auto"/>
          <w:sz w:val="24"/>
          <w:szCs w:val="24"/>
          <w:lang w:val="en-US" w:eastAsia="en-US" w:bidi="ar-SA"/>
        </w:rPr>
      </w:pPr>
    </w:p>
    <w:p w:rsidR="0092244F" w:rsidRPr="0092244F" w:rsidP="0092244F" w14:paraId="5E554452" w14:textId="77777777">
      <w:pPr>
        <w:spacing w:before="0" w:after="0" w:line="360" w:lineRule="auto"/>
        <w:jc w:val="left"/>
        <w:rPr>
          <w:rFonts w:ascii="Times New Roman" w:eastAsia="Calibri" w:hAnsi="Times New Roman" w:cs="Times New Roman"/>
          <w:b/>
          <w:bCs/>
          <w:color w:val="auto"/>
          <w:sz w:val="24"/>
          <w:szCs w:val="24"/>
          <w:lang w:val="en-US" w:eastAsia="en-US" w:bidi="ar-SA"/>
        </w:rPr>
      </w:pPr>
      <w:r w:rsidRPr="0092244F">
        <w:rPr>
          <w:rFonts w:ascii="Calibri" w:eastAsia="Calibri" w:hAnsi="Calibri" w:cs="Times New Roman"/>
          <w:noProof/>
          <w:color w:val="auto"/>
          <w:lang w:val="en-US"/>
        </w:rPr>
        <mc:AlternateContent>
          <mc:Choice Requires="wps">
            <w:drawing>
              <wp:anchor distT="45720" distB="45720" distL="114300" distR="114300" simplePos="0" relativeHeight="251669504" behindDoc="0" locked="0" layoutInCell="1" allowOverlap="1">
                <wp:simplePos x="0" y="0"/>
                <wp:positionH relativeFrom="margin">
                  <wp:posOffset>-9525</wp:posOffset>
                </wp:positionH>
                <wp:positionV relativeFrom="paragraph">
                  <wp:posOffset>28575</wp:posOffset>
                </wp:positionV>
                <wp:extent cx="3282950" cy="371475"/>
                <wp:effectExtent l="0" t="0" r="12700" b="28575"/>
                <wp:wrapSquare wrapText="bothSides"/>
                <wp:docPr id="240096993"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82950" cy="371475"/>
                        </a:xfrm>
                        <a:prstGeom prst="rect">
                          <a:avLst/>
                        </a:prstGeom>
                        <a:solidFill>
                          <a:srgbClr val="FFFFFF"/>
                        </a:solidFill>
                        <a:ln w="9525">
                          <a:solidFill>
                            <a:srgbClr val="000000"/>
                          </a:solidFill>
                          <a:miter lim="800000"/>
                          <a:headEnd/>
                          <a:tailEnd/>
                        </a:ln>
                      </wps:spPr>
                      <wps:txbx>
                        <w:txbxContent>
                          <w:p w:rsidR="0092244F" w:rsidP="0092244F" w14:textId="77777777">
                            <w:pPr>
                              <w:spacing w:before="160" w:after="240" w:line="276" w:lineRule="auto"/>
                              <w:jc w:val="both"/>
                              <w:rPr>
                                <w:rFonts w:ascii="Times New Roman" w:eastAsia="Trebuchet MS" w:hAnsi="Times New Roman" w:cs="Open Sans"/>
                                <w:b/>
                                <w:bCs/>
                                <w:color w:val="000000"/>
                                <w:sz w:val="22"/>
                                <w:szCs w:val="22"/>
                                <w:lang w:val="ro-RO" w:eastAsia="en-US" w:bidi="ar-SA"/>
                              </w:rPr>
                            </w:pPr>
                            <w:r>
                              <w:rPr>
                                <w:rFonts w:ascii="Times New Roman" w:eastAsia="Trebuchet MS" w:hAnsi="Times New Roman" w:cs="Open Sans"/>
                                <w:b/>
                                <w:bCs/>
                                <w:color w:val="000000"/>
                                <w:sz w:val="22"/>
                                <w:szCs w:val="22"/>
                                <w:lang w:val="ro-RO" w:eastAsia="en-US" w:bidi="ar-SA"/>
                              </w:rPr>
                              <w:t>F. DOCUMENTELE ANEXATE PROIECTULUI</w:t>
                            </w:r>
                          </w:p>
                          <w:p w:rsidR="0092244F" w:rsidP="0092244F" w14:textId="77777777">
                            <w:pPr>
                              <w:spacing w:before="160" w:after="240" w:line="276" w:lineRule="auto"/>
                              <w:jc w:val="both"/>
                              <w:rPr>
                                <w:rFonts w:ascii="Times New Roman" w:eastAsia="Trebuchet MS" w:hAnsi="Times New Roman" w:cs="Open Sans"/>
                                <w:b/>
                                <w:bCs/>
                                <w:color w:val="000000"/>
                                <w:sz w:val="22"/>
                                <w:szCs w:val="22"/>
                                <w:lang w:val="ro-RO" w:eastAsia="en-US" w:bidi="ar-SA"/>
                              </w:rPr>
                            </w:pPr>
                            <w:r>
                              <w:rPr>
                                <w:rFonts w:ascii="Times New Roman" w:eastAsia="Trebuchet MS" w:hAnsi="Times New Roman" w:cs="Open Sans"/>
                                <w:b/>
                                <w:bCs/>
                                <w:color w:val="000000"/>
                                <w:sz w:val="22"/>
                                <w:szCs w:val="22"/>
                                <w:lang w:val="ro-RO" w:eastAsia="en-US" w:bidi="ar-SA"/>
                              </w:rPr>
                              <w:t>Ț</w:t>
                            </w: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7" o:spid="_x0000_s1032" type="#_x0000_t202" style="width:258.5pt;height:29.25pt;margin-top:2.25pt;margin-left:-0.75pt;mso-height-percent:0;mso-height-relative:margin;mso-position-horizontal-relative:margin;mso-width-percent:0;mso-width-relative:margin;mso-wrap-distance-bottom:3.6pt;mso-wrap-distance-left:9pt;mso-wrap-distance-right:9pt;mso-wrap-distance-top:3.6pt;position:absolute;v-text-anchor:top;z-index:251668480" fillcolor="white" stroked="t" strokecolor="black" strokeweight="0.75pt">
                <v:textbox>
                  <w:txbxContent>
                    <w:p w:rsidR="0092244F" w:rsidP="0092244F" w14:paraId="036AAEB4" w14:textId="77777777">
                      <w:pPr>
                        <w:spacing w:before="160" w:after="240" w:line="276" w:lineRule="auto"/>
                        <w:jc w:val="both"/>
                        <w:rPr>
                          <w:rFonts w:ascii="Times New Roman" w:eastAsia="Trebuchet MS" w:hAnsi="Times New Roman" w:cs="Open Sans"/>
                          <w:b/>
                          <w:bCs/>
                          <w:color w:val="000000"/>
                          <w:sz w:val="22"/>
                          <w:szCs w:val="22"/>
                          <w:lang w:val="ro-RO" w:eastAsia="en-US" w:bidi="ar-SA"/>
                        </w:rPr>
                      </w:pPr>
                      <w:r>
                        <w:rPr>
                          <w:rFonts w:ascii="Times New Roman" w:eastAsia="Trebuchet MS" w:hAnsi="Times New Roman" w:cs="Open Sans"/>
                          <w:b/>
                          <w:bCs/>
                          <w:color w:val="000000"/>
                          <w:sz w:val="22"/>
                          <w:szCs w:val="22"/>
                          <w:lang w:val="ro-RO" w:eastAsia="en-US" w:bidi="ar-SA"/>
                        </w:rPr>
                        <w:t>F. DOCUMENTELE ANEXATE PROIECTULUI</w:t>
                      </w:r>
                    </w:p>
                    <w:p w:rsidR="0092244F" w:rsidP="0092244F" w14:paraId="2EBCF4A0" w14:textId="77777777">
                      <w:pPr>
                        <w:spacing w:before="160" w:after="240" w:line="276" w:lineRule="auto"/>
                        <w:jc w:val="both"/>
                        <w:rPr>
                          <w:rFonts w:ascii="Times New Roman" w:eastAsia="Trebuchet MS" w:hAnsi="Times New Roman" w:cs="Open Sans"/>
                          <w:b/>
                          <w:bCs/>
                          <w:color w:val="000000"/>
                          <w:sz w:val="22"/>
                          <w:szCs w:val="22"/>
                          <w:lang w:val="ro-RO" w:eastAsia="en-US" w:bidi="ar-SA"/>
                        </w:rPr>
                      </w:pPr>
                      <w:r>
                        <w:rPr>
                          <w:rFonts w:ascii="Times New Roman" w:eastAsia="Trebuchet MS" w:hAnsi="Times New Roman" w:cs="Open Sans"/>
                          <w:b/>
                          <w:bCs/>
                          <w:color w:val="000000"/>
                          <w:sz w:val="22"/>
                          <w:szCs w:val="22"/>
                          <w:lang w:val="ro-RO" w:eastAsia="en-US" w:bidi="ar-SA"/>
                        </w:rPr>
                        <w:t>Ț</w:t>
                      </w:r>
                    </w:p>
                  </w:txbxContent>
                </v:textbox>
                <w10:wrap type="square"/>
              </v:shape>
            </w:pict>
          </mc:Fallback>
        </mc:AlternateContent>
      </w:r>
    </w:p>
    <w:p w:rsidR="0092244F" w:rsidRPr="0092244F" w:rsidP="0092244F" w14:paraId="082AF1EF" w14:textId="77777777">
      <w:pPr>
        <w:spacing w:before="0" w:after="0" w:line="360" w:lineRule="auto"/>
        <w:jc w:val="left"/>
        <w:rPr>
          <w:rFonts w:ascii="Times New Roman" w:eastAsia="Calibri" w:hAnsi="Times New Roman" w:cs="Times New Roman"/>
          <w:b/>
          <w:bCs/>
          <w:color w:val="auto"/>
          <w:sz w:val="24"/>
          <w:szCs w:val="24"/>
          <w:lang w:val="en-US" w:eastAsia="en-US" w:bidi="ar-SA"/>
        </w:rPr>
      </w:pPr>
    </w:p>
    <w:p w:rsidR="0092244F" w:rsidRPr="0092244F" w:rsidP="0092244F" w14:paraId="728FFFC4" w14:textId="77777777">
      <w:pPr>
        <w:spacing w:before="0" w:after="0" w:line="360" w:lineRule="auto"/>
        <w:jc w:val="left"/>
        <w:rPr>
          <w:rFonts w:ascii="Times New Roman" w:eastAsia="Calibri" w:hAnsi="Times New Roman" w:cs="Times New Roman"/>
          <w:b/>
          <w:bCs/>
          <w:color w:val="auto"/>
          <w:sz w:val="24"/>
          <w:szCs w:val="24"/>
          <w:lang w:val="en-US" w:eastAsia="en-US" w:bidi="ar-SA"/>
        </w:rPr>
      </w:pPr>
      <w:sdt>
        <w:sdtPr>
          <w:rPr>
            <w:rFonts w:ascii="Times New Roman" w:eastAsia="Calibri" w:hAnsi="Times New Roman" w:cs="Times New Roman"/>
            <w:b/>
            <w:bCs/>
            <w:color w:val="auto"/>
            <w:sz w:val="24"/>
            <w:szCs w:val="24"/>
            <w:lang w:val="en-US"/>
          </w:rPr>
          <w:id w:val="-203031455"/>
          <w:showingPlcHdr/>
          <w:richText/>
        </w:sdtPr>
        <w:sdtContent>
          <w:r w:rsidRPr="0092244F">
            <w:rPr>
              <w:rFonts w:ascii="Times New Roman" w:eastAsia="Calibri" w:hAnsi="Times New Roman" w:cs="Times New Roman"/>
              <w:b/>
              <w:bCs/>
              <w:color w:val="auto"/>
              <w:sz w:val="24"/>
              <w:szCs w:val="24"/>
              <w:lang w:val="en-US" w:eastAsia="en-US" w:bidi="ar-SA"/>
            </w:rPr>
            <w:t>[Completați cu documentele anexate prezentei cereri de finanțare, conform punctului 4.3. din Ghidul specific, în funcție de tipul beneficiarului, după caz.]</w:t>
          </w:r>
        </w:sdtContent>
      </w:sdt>
    </w:p>
    <w:p w:rsidR="008A56DB" w:rsidRPr="008A56DB" w:rsidP="008A56DB" w14:paraId="39E152BB" w14:textId="77777777">
      <w:pPr>
        <w:spacing w:before="240" w:after="240" w:line="276" w:lineRule="auto"/>
        <w:jc w:val="both"/>
        <w:rPr>
          <w:rFonts w:ascii="Trebuchet MS" w:eastAsia="Trebuchet MS" w:hAnsi="Trebuchet MS" w:cs="Open Sans"/>
          <w:b/>
          <w:bCs/>
          <w:color w:val="000000"/>
          <w:sz w:val="22"/>
          <w:szCs w:val="22"/>
          <w:lang w:val="ro-RO" w:eastAsia="en-US" w:bidi="ar-SA"/>
        </w:rPr>
      </w:pPr>
    </w:p>
    <w:p w:rsidR="00C346D5" w:rsidP="00C346D5" w14:paraId="17D6C823" w14:textId="77777777">
      <w:pPr>
        <w:spacing w:before="240" w:after="240" w:line="276" w:lineRule="auto"/>
        <w:jc w:val="both"/>
        <w:rPr>
          <w:rFonts w:ascii="Trebuchet MS" w:eastAsia="Trebuchet MS" w:hAnsi="Trebuchet MS" w:cs="Open Sans"/>
          <w:color w:val="000000"/>
          <w:sz w:val="22"/>
          <w:szCs w:val="22"/>
          <w:lang w:val="ro-RO" w:eastAsia="en-US" w:bidi="ar-SA"/>
        </w:rPr>
      </w:pPr>
    </w:p>
    <w:p w:rsidR="00AC45D1" w:rsidRPr="003108D5" w:rsidP="00AC45D1" w14:paraId="66DE7A35" w14:textId="77777777">
      <w:pPr>
        <w:spacing w:before="0" w:after="0" w:line="276" w:lineRule="auto"/>
        <w:ind w:right="-81" w:firstLine="90"/>
        <w:jc w:val="left"/>
        <w:rPr>
          <w:rFonts w:ascii="Trebuchet MS" w:eastAsia="Trebuchet MS" w:hAnsi="Trebuchet MS" w:cs="Times New Roman"/>
          <w:b/>
          <w:color w:val="auto"/>
          <w:sz w:val="22"/>
          <w:szCs w:val="22"/>
          <w:lang w:val="ro-RO" w:eastAsia="en-US" w:bidi="ar-SA"/>
        </w:rPr>
        <w:sectPr w:rsidSect="00C660A8">
          <w:headerReference w:type="default" r:id="rId8"/>
          <w:footerReference w:type="default" r:id="rId9"/>
          <w:headerReference w:type="first" r:id="rId10"/>
          <w:footerReference w:type="first" r:id="rId11"/>
          <w:type w:val="nextPage"/>
          <w:pgSz w:w="11906" w:h="16838" w:code="9"/>
          <w:pgMar w:top="1440" w:right="1440" w:bottom="1440" w:left="1440" w:header="0" w:footer="471" w:gutter="0"/>
          <w:pgNumType w:start="1"/>
          <w:cols w:space="720"/>
          <w:titlePg/>
          <w:docGrid w:linePitch="360"/>
        </w:sectPr>
      </w:pPr>
    </w:p>
    <w:p w:rsidR="00396F46" w:rsidRPr="00874868" w14:paraId="57AE72C1" w14:textId="77777777">
      <w:pPr>
        <w:pStyle w:val="Heading4"/>
        <w:keepNext/>
        <w:spacing w:before="120" w:after="120" w:line="240" w:lineRule="auto"/>
        <w:ind w:firstLine="720"/>
        <w:jc w:val="center"/>
        <w:rPr>
          <w:rFonts w:ascii="Times New Roman" w:eastAsia="Times New Roman" w:hAnsi="Times New Roman" w:cs="Times New Roman"/>
          <w:b/>
          <w:bCs/>
          <w:sz w:val="24"/>
          <w:szCs w:val="24"/>
          <w:lang w:val="ro-RO" w:eastAsia="en-US" w:bidi="ar-SA"/>
        </w:rPr>
      </w:pPr>
      <w:permStart w:id="0" w:edGrp="everyone"/>
      <w:permEnd w:id="0"/>
      <w:r w:rsidRPr="00874868">
        <w:rPr>
          <w:rFonts w:ascii="Times New Roman" w:eastAsia="Times New Roman" w:hAnsi="Times New Roman" w:cs="Times New Roman"/>
          <w:b/>
          <w:bCs/>
          <w:sz w:val="24"/>
          <w:szCs w:val="24"/>
          <w:lang w:val="ro-RO" w:eastAsia="en-US" w:bidi="ar-SA"/>
        </w:rPr>
        <w:t>Declarație de angajament</w:t>
      </w:r>
    </w:p>
    <w:p w:rsidR="00396F46" w:rsidRPr="00874868" w14:paraId="5C925740" w14:textId="77777777">
      <w:pPr>
        <w:spacing w:before="120" w:after="120" w:line="240" w:lineRule="auto"/>
        <w:jc w:val="both"/>
        <w:rPr>
          <w:rFonts w:ascii="Times New Roman" w:eastAsia="Times New Roman" w:hAnsi="Times New Roman" w:cs="Times New Roman"/>
          <w:sz w:val="24"/>
          <w:szCs w:val="24"/>
          <w:lang w:val="ro-RO" w:eastAsia="en-US" w:bidi="ar-SA"/>
        </w:rPr>
      </w:pPr>
    </w:p>
    <w:p w:rsidR="00396F46" w:rsidRPr="00874868" w14:paraId="752A2317" w14:textId="26D6B8ED">
      <w:pPr>
        <w:spacing w:before="120" w:after="120" w:line="240" w:lineRule="auto"/>
        <w:jc w:val="both"/>
        <w:rPr>
          <w:rFonts w:ascii="Times New Roman" w:eastAsia="Times New Roman" w:hAnsi="Times New Roman" w:cs="Times New Roman"/>
          <w:snapToGrid w:val="0"/>
          <w:sz w:val="24"/>
          <w:szCs w:val="24"/>
          <w:lang w:val="ro-RO" w:eastAsia="en-US" w:bidi="ar-SA"/>
        </w:rPr>
      </w:pPr>
      <w:r w:rsidRPr="00874868">
        <w:rPr>
          <w:rFonts w:ascii="Times New Roman" w:eastAsia="Times New Roman" w:hAnsi="Times New Roman" w:cs="Times New Roman"/>
          <w:sz w:val="24"/>
          <w:szCs w:val="24"/>
          <w:lang w:val="ro-RO" w:eastAsia="en-US" w:bidi="ar-SA"/>
        </w:rPr>
        <w:t xml:space="preserve">Subsemnatul </w:t>
      </w:r>
      <w:r w:rsidRPr="00874868" w:rsidR="00F126C2">
        <w:rPr>
          <w:rFonts w:ascii="Times New Roman" w:eastAsia="Times New Roman" w:hAnsi="Times New Roman" w:cs="Times New Roman"/>
          <w:i/>
          <w:iCs/>
          <w:sz w:val="24"/>
          <w:szCs w:val="24"/>
          <w:lang w:val="ro-RO" w:eastAsia="sk-SK" w:bidi="ar-SA"/>
        </w:rPr>
        <w:t>.</w:t>
      </w:r>
      <w:r w:rsidRPr="00874868" w:rsidR="00E87116">
        <w:rPr>
          <w:rFonts w:ascii="Times New Roman" w:eastAsia="Times New Roman" w:hAnsi="Times New Roman" w:cs="Times New Roman"/>
          <w:i/>
          <w:iCs/>
          <w:sz w:val="24"/>
          <w:szCs w:val="24"/>
          <w:lang w:val="ro-RO" w:eastAsia="sk-SK" w:bidi="ar-SA"/>
        </w:rPr>
        <w:t>...............</w:t>
      </w:r>
      <w:r w:rsidRPr="00874868" w:rsidR="00F126C2">
        <w:rPr>
          <w:rFonts w:ascii="Times New Roman" w:eastAsia="Times New Roman" w:hAnsi="Times New Roman" w:cs="Times New Roman"/>
          <w:i/>
          <w:iCs/>
          <w:sz w:val="24"/>
          <w:szCs w:val="24"/>
          <w:lang w:val="ro-RO" w:eastAsia="sk-SK" w:bidi="ar-SA"/>
        </w:rPr>
        <w:t>..</w:t>
      </w:r>
      <w:r w:rsidRPr="00874868">
        <w:rPr>
          <w:rFonts w:ascii="Times New Roman" w:eastAsia="Times New Roman" w:hAnsi="Times New Roman" w:cs="Times New Roman"/>
          <w:i/>
          <w:iCs/>
          <w:sz w:val="24"/>
          <w:szCs w:val="24"/>
          <w:lang w:val="ro-RO" w:eastAsia="sk-SK" w:bidi="ar-SA"/>
        </w:rPr>
        <w:t>, CNP.........</w:t>
      </w:r>
      <w:r w:rsidRPr="00874868" w:rsidR="00E87116">
        <w:rPr>
          <w:rFonts w:ascii="Times New Roman" w:eastAsia="Times New Roman" w:hAnsi="Times New Roman" w:cs="Times New Roman"/>
          <w:i/>
          <w:iCs/>
          <w:sz w:val="24"/>
          <w:szCs w:val="24"/>
          <w:lang w:val="ro-RO" w:eastAsia="sk-SK" w:bidi="ar-SA"/>
        </w:rPr>
        <w:t>.</w:t>
      </w:r>
      <w:r w:rsidRPr="00874868">
        <w:rPr>
          <w:rFonts w:ascii="Times New Roman" w:eastAsia="Times New Roman" w:hAnsi="Times New Roman" w:cs="Times New Roman"/>
          <w:i/>
          <w:iCs/>
          <w:sz w:val="24"/>
          <w:szCs w:val="24"/>
          <w:lang w:val="ro-RO" w:eastAsia="sk-SK" w:bidi="ar-SA"/>
        </w:rPr>
        <w:t>...........,</w:t>
      </w:r>
      <w:r w:rsidRPr="00874868">
        <w:rPr>
          <w:rFonts w:ascii="Times New Roman" w:eastAsia="Times New Roman" w:hAnsi="Times New Roman" w:cs="Times New Roman"/>
          <w:sz w:val="24"/>
          <w:szCs w:val="24"/>
          <w:lang w:val="ro-RO" w:eastAsia="en-US" w:bidi="ar-SA"/>
        </w:rPr>
        <w:t xml:space="preserve">posesor al CI seria </w:t>
      </w:r>
      <w:r w:rsidRPr="00874868">
        <w:rPr>
          <w:rFonts w:ascii="Times New Roman" w:eastAsia="Times New Roman" w:hAnsi="Times New Roman" w:cs="Times New Roman"/>
          <w:i/>
          <w:iCs/>
          <w:sz w:val="24"/>
          <w:szCs w:val="24"/>
          <w:lang w:val="ro-RO" w:eastAsia="sk-SK" w:bidi="ar-SA"/>
        </w:rPr>
        <w:t>..</w:t>
      </w:r>
      <w:r w:rsidRPr="00874868" w:rsidR="00E87116">
        <w:rPr>
          <w:rFonts w:ascii="Times New Roman" w:eastAsia="Times New Roman" w:hAnsi="Times New Roman" w:cs="Times New Roman"/>
          <w:i/>
          <w:iCs/>
          <w:sz w:val="24"/>
          <w:szCs w:val="24"/>
          <w:lang w:val="ro-RO" w:eastAsia="sk-SK" w:bidi="ar-SA"/>
        </w:rPr>
        <w:t>......</w:t>
      </w:r>
      <w:r w:rsidRPr="00874868">
        <w:rPr>
          <w:rFonts w:ascii="Times New Roman" w:eastAsia="Times New Roman" w:hAnsi="Times New Roman" w:cs="Times New Roman"/>
          <w:i/>
          <w:iCs/>
          <w:sz w:val="24"/>
          <w:szCs w:val="24"/>
          <w:lang w:val="ro-RO" w:eastAsia="sk-SK" w:bidi="ar-SA"/>
        </w:rPr>
        <w:t>.</w:t>
      </w:r>
      <w:r w:rsidRPr="00874868">
        <w:rPr>
          <w:rFonts w:ascii="Times New Roman" w:eastAsia="Times New Roman" w:hAnsi="Times New Roman" w:cs="Times New Roman"/>
          <w:sz w:val="24"/>
          <w:szCs w:val="24"/>
          <w:lang w:val="ro-RO" w:eastAsia="en-US" w:bidi="ar-SA"/>
        </w:rPr>
        <w:t xml:space="preserve"> nr. </w:t>
      </w:r>
      <w:r w:rsidRPr="00874868">
        <w:rPr>
          <w:rFonts w:ascii="Times New Roman" w:eastAsia="Times New Roman" w:hAnsi="Times New Roman" w:cs="Times New Roman"/>
          <w:i/>
          <w:iCs/>
          <w:sz w:val="24"/>
          <w:szCs w:val="24"/>
          <w:lang w:val="ro-RO" w:eastAsia="sk-SK" w:bidi="ar-SA"/>
        </w:rPr>
        <w:t>..</w:t>
      </w:r>
      <w:r w:rsidRPr="00874868" w:rsidR="00E87116">
        <w:rPr>
          <w:rFonts w:ascii="Times New Roman" w:eastAsia="Times New Roman" w:hAnsi="Times New Roman" w:cs="Times New Roman"/>
          <w:i/>
          <w:iCs/>
          <w:sz w:val="24"/>
          <w:szCs w:val="24"/>
          <w:lang w:val="ro-RO" w:eastAsia="sk-SK" w:bidi="ar-SA"/>
        </w:rPr>
        <w:t>.......</w:t>
      </w:r>
      <w:r w:rsidRPr="00874868">
        <w:rPr>
          <w:rFonts w:ascii="Times New Roman" w:eastAsia="Times New Roman" w:hAnsi="Times New Roman" w:cs="Times New Roman"/>
          <w:i/>
          <w:iCs/>
          <w:sz w:val="24"/>
          <w:szCs w:val="24"/>
          <w:lang w:val="ro-RO" w:eastAsia="sk-SK" w:bidi="ar-SA"/>
        </w:rPr>
        <w:t>.</w:t>
      </w:r>
      <w:r w:rsidRPr="00874868">
        <w:rPr>
          <w:rFonts w:ascii="Times New Roman" w:eastAsia="Times New Roman" w:hAnsi="Times New Roman" w:cs="Times New Roman"/>
          <w:sz w:val="24"/>
          <w:szCs w:val="24"/>
          <w:lang w:val="ro-RO" w:eastAsia="en-US" w:bidi="ar-SA"/>
        </w:rPr>
        <w:t xml:space="preserve">, eliberată de </w:t>
      </w:r>
      <w:r w:rsidRPr="00874868">
        <w:rPr>
          <w:rFonts w:ascii="Times New Roman" w:eastAsia="Times New Roman" w:hAnsi="Times New Roman" w:cs="Times New Roman"/>
          <w:i/>
          <w:iCs/>
          <w:sz w:val="24"/>
          <w:szCs w:val="24"/>
          <w:lang w:val="ro-RO" w:eastAsia="sk-SK" w:bidi="ar-SA"/>
        </w:rPr>
        <w:t>.</w:t>
      </w:r>
      <w:r w:rsidRPr="00874868" w:rsidR="00E87116">
        <w:rPr>
          <w:rFonts w:ascii="Times New Roman" w:eastAsia="Times New Roman" w:hAnsi="Times New Roman" w:cs="Times New Roman"/>
          <w:i/>
          <w:iCs/>
          <w:sz w:val="24"/>
          <w:szCs w:val="24"/>
          <w:lang w:val="ro-RO" w:eastAsia="sk-SK" w:bidi="ar-SA"/>
        </w:rPr>
        <w:t>....................</w:t>
      </w:r>
      <w:r w:rsidRPr="00874868">
        <w:rPr>
          <w:rFonts w:ascii="Times New Roman" w:eastAsia="Times New Roman" w:hAnsi="Times New Roman" w:cs="Times New Roman"/>
          <w:i/>
          <w:iCs/>
          <w:sz w:val="24"/>
          <w:szCs w:val="24"/>
          <w:lang w:val="ro-RO" w:eastAsia="sk-SK" w:bidi="ar-SA"/>
        </w:rPr>
        <w:t>..</w:t>
      </w:r>
      <w:r w:rsidRPr="00874868">
        <w:rPr>
          <w:rFonts w:ascii="Times New Roman" w:eastAsia="Times New Roman" w:hAnsi="Times New Roman" w:cs="Times New Roman"/>
          <w:sz w:val="24"/>
          <w:szCs w:val="24"/>
          <w:lang w:val="ro-RO" w:eastAsia="en-US" w:bidi="ar-SA"/>
        </w:rPr>
        <w:t xml:space="preserve">,  în calitate de </w:t>
      </w:r>
      <w:r w:rsidRPr="00874868">
        <w:rPr>
          <w:rFonts w:ascii="Times New Roman" w:eastAsia="Times New Roman" w:hAnsi="Times New Roman" w:cs="Times New Roman"/>
          <w:i/>
          <w:iCs/>
          <w:sz w:val="24"/>
          <w:szCs w:val="24"/>
          <w:lang w:val="ro-RO" w:eastAsia="sk-SK" w:bidi="ar-SA"/>
        </w:rPr>
        <w:t xml:space="preserve">reprezentant legal </w:t>
      </w:r>
      <w:r w:rsidRPr="00874868">
        <w:rPr>
          <w:rFonts w:ascii="Times New Roman" w:eastAsia="Times New Roman" w:hAnsi="Times New Roman" w:cs="Times New Roman"/>
          <w:sz w:val="24"/>
          <w:szCs w:val="24"/>
          <w:lang w:val="ro-RO" w:eastAsia="en-US" w:bidi="ar-SA"/>
        </w:rPr>
        <w:t xml:space="preserve">al </w:t>
      </w:r>
      <w:r w:rsidRPr="00874868">
        <w:rPr>
          <w:rFonts w:ascii="Times New Roman" w:eastAsia="Times New Roman" w:hAnsi="Times New Roman" w:cs="Times New Roman"/>
          <w:i/>
          <w:iCs/>
          <w:sz w:val="24"/>
          <w:szCs w:val="24"/>
          <w:lang w:val="ro-RO" w:eastAsia="sk-SK" w:bidi="ar-SA"/>
        </w:rPr>
        <w:t>(completați cu denumirea organizației solicitante)</w:t>
      </w:r>
      <w:r w:rsidRPr="00874868">
        <w:rPr>
          <w:rFonts w:ascii="Times New Roman" w:eastAsia="Times New Roman" w:hAnsi="Times New Roman" w:cs="Times New Roman"/>
          <w:snapToGrid w:val="0"/>
          <w:sz w:val="24"/>
          <w:szCs w:val="24"/>
          <w:lang w:val="ro-RO" w:eastAsia="en-US" w:bidi="ar-SA"/>
        </w:rPr>
        <w:t xml:space="preserve">, </w:t>
      </w:r>
    </w:p>
    <w:p w:rsidR="00396F46" w:rsidRPr="00874868" w14:paraId="6C911852" w14:textId="77777777">
      <w:pPr>
        <w:spacing w:before="120" w:after="120" w:line="240" w:lineRule="auto"/>
        <w:jc w:val="both"/>
        <w:rPr>
          <w:rFonts w:ascii="Times New Roman" w:eastAsia="Times New Roman" w:hAnsi="Times New Roman" w:cs="Times New Roman"/>
          <w:snapToGrid w:val="0"/>
          <w:sz w:val="24"/>
          <w:szCs w:val="24"/>
          <w:lang w:val="ro-RO" w:eastAsia="en-US" w:bidi="ar-SA"/>
        </w:rPr>
      </w:pPr>
      <w:r w:rsidRPr="00874868">
        <w:rPr>
          <w:rFonts w:ascii="Times New Roman" w:eastAsia="Times New Roman" w:hAnsi="Times New Roman" w:cs="Times New Roman"/>
          <w:snapToGrid w:val="0"/>
          <w:sz w:val="24"/>
          <w:szCs w:val="24"/>
          <w:lang w:val="ro-RO" w:eastAsia="en-US" w:bidi="ar-SA"/>
        </w:rPr>
        <w:t>Solicitant de finanțare pentru proiectul (</w:t>
      </w:r>
      <w:r w:rsidRPr="00874868">
        <w:rPr>
          <w:rFonts w:ascii="Times New Roman" w:eastAsia="Times New Roman" w:hAnsi="Times New Roman" w:cs="Times New Roman"/>
          <w:i/>
          <w:snapToGrid w:val="0"/>
          <w:sz w:val="24"/>
          <w:szCs w:val="24"/>
          <w:lang w:val="ro-RO" w:eastAsia="en-US" w:bidi="ar-SA"/>
        </w:rPr>
        <w:t>completați cu titlul proiectului</w:t>
      </w:r>
      <w:r w:rsidRPr="00874868">
        <w:rPr>
          <w:rFonts w:ascii="Times New Roman" w:eastAsia="Times New Roman" w:hAnsi="Times New Roman" w:cs="Times New Roman"/>
          <w:snapToGrid w:val="0"/>
          <w:sz w:val="24"/>
          <w:szCs w:val="24"/>
          <w:lang w:val="ro-RO" w:eastAsia="en-US" w:bidi="ar-SA"/>
        </w:rPr>
        <w:t>) pentru care am depus/s-a depus prezenta Cerere de finanțare</w:t>
      </w:r>
    </w:p>
    <w:p w:rsidR="00396F46" w:rsidRPr="00874868" w14:paraId="155F0272" w14:textId="77777777">
      <w:pPr>
        <w:spacing w:before="120" w:after="120" w:line="240" w:lineRule="auto"/>
        <w:jc w:val="both"/>
        <w:rPr>
          <w:rFonts w:ascii="Times New Roman" w:eastAsia="Times New Roman" w:hAnsi="Times New Roman" w:cs="Times New Roman"/>
          <w:snapToGrid w:val="0"/>
          <w:sz w:val="24"/>
          <w:szCs w:val="24"/>
          <w:lang w:val="ro-RO" w:eastAsia="en-US" w:bidi="ar-SA"/>
        </w:rPr>
      </w:pPr>
    </w:p>
    <w:p w:rsidR="00396F46" w:rsidRPr="00874868" w14:paraId="78ED7E3E" w14:textId="77777777">
      <w:pPr>
        <w:spacing w:before="120" w:after="120" w:line="240" w:lineRule="auto"/>
        <w:jc w:val="both"/>
        <w:rPr>
          <w:rFonts w:ascii="Times New Roman" w:eastAsia="Times New Roman" w:hAnsi="Times New Roman" w:cs="Times New Roman"/>
          <w:snapToGrid w:val="0"/>
          <w:sz w:val="24"/>
          <w:szCs w:val="24"/>
          <w:lang w:val="ro-RO" w:eastAsia="en-US" w:bidi="ar-SA"/>
        </w:rPr>
      </w:pPr>
      <w:r w:rsidRPr="00874868">
        <w:rPr>
          <w:rFonts w:ascii="Times New Roman" w:eastAsia="Times New Roman" w:hAnsi="Times New Roman" w:cs="Times New Roman"/>
          <w:snapToGrid w:val="0"/>
          <w:sz w:val="24"/>
          <w:szCs w:val="24"/>
          <w:lang w:val="ro-RO" w:eastAsia="en-US" w:bidi="ar-SA"/>
        </w:rPr>
        <w:t xml:space="preserve">Mă angajez ca </w:t>
      </w:r>
      <w:r w:rsidRPr="00874868">
        <w:rPr>
          <w:rFonts w:ascii="Times New Roman" w:eastAsia="Times New Roman" w:hAnsi="Times New Roman" w:cs="Times New Roman"/>
          <w:i/>
          <w:iCs/>
          <w:sz w:val="24"/>
          <w:szCs w:val="24"/>
          <w:lang w:val="ro-RO" w:eastAsia="sk-SK" w:bidi="ar-SA"/>
        </w:rPr>
        <w:t>(completați cu denumirea organizației solicitante)</w:t>
      </w:r>
    </w:p>
    <w:p w:rsidR="00396F46" w:rsidRPr="00874868" w14:paraId="4A10FE85" w14:textId="24172FE3">
      <w:pPr>
        <w:numPr>
          <w:ilvl w:val="0"/>
          <w:numId w:val="7"/>
        </w:numPr>
        <w:tabs>
          <w:tab w:val="num" w:pos="720"/>
        </w:tabs>
        <w:spacing w:before="120" w:after="120" w:line="240" w:lineRule="auto"/>
        <w:ind w:left="720" w:hanging="360"/>
        <w:jc w:val="both"/>
        <w:rPr>
          <w:rFonts w:ascii="Times New Roman" w:eastAsia="Times New Roman" w:hAnsi="Times New Roman" w:cs="Times New Roman"/>
          <w:sz w:val="24"/>
          <w:szCs w:val="24"/>
          <w:lang w:val="ro-RO" w:eastAsia="en-US" w:bidi="ar-SA"/>
        </w:rPr>
      </w:pPr>
      <w:r w:rsidRPr="00874868">
        <w:rPr>
          <w:rFonts w:ascii="Times New Roman" w:eastAsia="Times New Roman" w:hAnsi="Times New Roman" w:cs="Times New Roman"/>
          <w:sz w:val="24"/>
          <w:szCs w:val="24"/>
          <w:lang w:val="ro-RO" w:eastAsia="en-US" w:bidi="ar-SA"/>
        </w:rPr>
        <w:t>Să finanțeze toate costurile neeligibile aferente proiectului</w:t>
      </w:r>
      <w:r w:rsidRPr="00874868">
        <w:rPr>
          <w:rFonts w:ascii="Times New Roman" w:eastAsia="Times New Roman" w:hAnsi="Times New Roman" w:cs="Times New Roman"/>
          <w:iCs/>
          <w:sz w:val="24"/>
          <w:szCs w:val="24"/>
          <w:lang w:val="ro-RO" w:eastAsia="en-US" w:bidi="ar-SA"/>
        </w:rPr>
        <w:t>;</w:t>
      </w:r>
    </w:p>
    <w:p w:rsidR="00396F46" w:rsidRPr="00874868" w14:paraId="06837D7C" w14:textId="77777777">
      <w:pPr>
        <w:numPr>
          <w:ilvl w:val="0"/>
          <w:numId w:val="7"/>
        </w:numPr>
        <w:tabs>
          <w:tab w:val="num" w:pos="720"/>
        </w:tabs>
        <w:spacing w:before="120" w:after="120" w:line="240" w:lineRule="auto"/>
        <w:ind w:left="720" w:hanging="360"/>
        <w:jc w:val="both"/>
        <w:rPr>
          <w:rFonts w:ascii="Times New Roman" w:eastAsia="Times New Roman" w:hAnsi="Times New Roman" w:cs="Times New Roman"/>
          <w:sz w:val="24"/>
          <w:szCs w:val="24"/>
          <w:lang w:val="ro-RO" w:eastAsia="en-US" w:bidi="ar-SA"/>
        </w:rPr>
      </w:pPr>
      <w:r w:rsidRPr="00874868">
        <w:rPr>
          <w:rFonts w:ascii="Times New Roman" w:eastAsia="Times New Roman" w:hAnsi="Times New Roman" w:cs="Times New Roman"/>
          <w:iCs/>
          <w:sz w:val="24"/>
          <w:szCs w:val="24"/>
          <w:lang w:val="ro-RO" w:eastAsia="en-US" w:bidi="ar-SA"/>
        </w:rPr>
        <w:t>Să mențină investiția pe o perioadă de 5 ani de la data efectuării ultimei plăți;</w:t>
      </w:r>
    </w:p>
    <w:p w:rsidR="00396F46" w:rsidRPr="00874868" w:rsidP="00A00941" w14:paraId="7D71BDF5" w14:textId="2F60AD34">
      <w:pPr>
        <w:numPr>
          <w:ilvl w:val="0"/>
          <w:numId w:val="7"/>
        </w:numPr>
        <w:tabs>
          <w:tab w:val="num" w:pos="720"/>
        </w:tabs>
        <w:spacing w:before="120" w:after="120" w:line="240" w:lineRule="auto"/>
        <w:ind w:left="720" w:hanging="360"/>
        <w:jc w:val="both"/>
        <w:rPr>
          <w:rFonts w:ascii="Times New Roman" w:eastAsia="Times New Roman" w:hAnsi="Times New Roman" w:cs="Times New Roman"/>
          <w:sz w:val="24"/>
          <w:szCs w:val="24"/>
          <w:lang w:val="ro-RO" w:eastAsia="en-US" w:bidi="ar-SA"/>
        </w:rPr>
      </w:pPr>
      <w:bookmarkStart w:id="1" w:name="_Hlk92960571"/>
      <w:r w:rsidRPr="00874868">
        <w:rPr>
          <w:rFonts w:ascii="Times New Roman" w:eastAsia="Times New Roman" w:hAnsi="Times New Roman" w:cs="Times New Roman"/>
          <w:sz w:val="24"/>
          <w:szCs w:val="24"/>
          <w:lang w:val="ro-RO" w:eastAsia="en-US" w:bidi="ar-SA"/>
        </w:rPr>
        <w:t xml:space="preserve">Să asigure resursele financiare necesare implementării optime ale proiectului, în condițiile rambursării ulterioare a cheltuielilor eligibile (fără TVA) din PNRR și a TVA aferent cheltuielilor eligibile din bugetul de stat, </w:t>
      </w:r>
      <w:r w:rsidRPr="00874868">
        <w:rPr>
          <w:rFonts w:ascii="Times New Roman" w:eastAsia="Times New Roman" w:hAnsi="Times New Roman" w:cs="Times New Roman"/>
          <w:sz w:val="24"/>
          <w:szCs w:val="24"/>
          <w:lang w:val="ro-RO" w:eastAsia="ro-RO" w:bidi="ar-SA"/>
        </w:rPr>
        <w:t xml:space="preserve">din bugetul coordonatorului de reforme și/sau investiții pentru Componenta </w:t>
      </w:r>
      <w:r w:rsidRPr="00874868" w:rsidR="00A00941">
        <w:rPr>
          <w:rFonts w:ascii="Times New Roman" w:eastAsia="Times New Roman" w:hAnsi="Times New Roman" w:cs="Times New Roman"/>
          <w:sz w:val="24"/>
          <w:szCs w:val="24"/>
          <w:lang w:val="ro-RO" w:eastAsia="ro-RO" w:bidi="ar-SA"/>
        </w:rPr>
        <w:t>2</w:t>
      </w:r>
      <w:r w:rsidRPr="00874868">
        <w:rPr>
          <w:rFonts w:ascii="Times New Roman" w:eastAsia="Times New Roman" w:hAnsi="Times New Roman" w:cs="Times New Roman"/>
          <w:sz w:val="24"/>
          <w:szCs w:val="24"/>
          <w:lang w:val="ro-RO" w:eastAsia="ro-RO" w:bidi="ar-SA"/>
        </w:rPr>
        <w:t xml:space="preserve"> – </w:t>
      </w:r>
      <w:r w:rsidRPr="00874868" w:rsidR="00A00941">
        <w:rPr>
          <w:rFonts w:ascii="Times New Roman" w:eastAsia="Times New Roman" w:hAnsi="Times New Roman" w:cs="Times New Roman"/>
          <w:sz w:val="24"/>
          <w:szCs w:val="24"/>
          <w:lang w:val="ro-RO" w:eastAsia="ro-RO" w:bidi="ar-SA"/>
        </w:rPr>
        <w:t>Păduri și protecția biodiversității</w:t>
      </w:r>
      <w:r w:rsidRPr="00874868">
        <w:rPr>
          <w:rFonts w:ascii="Times New Roman" w:eastAsia="Times New Roman" w:hAnsi="Times New Roman" w:cs="Times New Roman"/>
          <w:sz w:val="24"/>
          <w:szCs w:val="24"/>
          <w:lang w:val="ro-RO" w:eastAsia="ro-RO" w:bidi="ar-SA"/>
        </w:rPr>
        <w:t xml:space="preserve"> - MMAP, în conformitate cu legislația în vigoare.</w:t>
      </w:r>
    </w:p>
    <w:bookmarkEnd w:id="1"/>
    <w:p w:rsidR="00396F46" w:rsidRPr="00874868" w14:paraId="0F915DE3" w14:textId="77777777">
      <w:pPr>
        <w:numPr>
          <w:ilvl w:val="0"/>
          <w:numId w:val="7"/>
        </w:numPr>
        <w:tabs>
          <w:tab w:val="num" w:pos="720"/>
        </w:tabs>
        <w:spacing w:before="120" w:after="120" w:line="240" w:lineRule="auto"/>
        <w:ind w:left="720" w:hanging="360"/>
        <w:jc w:val="both"/>
        <w:rPr>
          <w:rFonts w:ascii="Times New Roman" w:eastAsia="Times New Roman" w:hAnsi="Times New Roman" w:cs="Times New Roman"/>
          <w:sz w:val="24"/>
          <w:szCs w:val="24"/>
          <w:lang w:val="ro-RO" w:eastAsia="en-US" w:bidi="ar-SA"/>
        </w:rPr>
      </w:pPr>
      <w:r w:rsidRPr="00874868">
        <w:rPr>
          <w:rFonts w:ascii="Times New Roman" w:eastAsia="Times New Roman" w:hAnsi="Times New Roman" w:cs="Times New Roman"/>
          <w:sz w:val="24"/>
          <w:szCs w:val="24"/>
          <w:lang w:val="ro-RO" w:eastAsia="en-US" w:bidi="ar-SA"/>
        </w:rPr>
        <w:t xml:space="preserve">În cazul în care va primi finanțare din PNRR, trebuie ca în perioada de durabilitate să: </w:t>
      </w:r>
    </w:p>
    <w:p w:rsidR="00396F46" w:rsidRPr="00874868" w14:paraId="56CB86EF" w14:textId="2CE3E6F3">
      <w:pPr>
        <w:numPr>
          <w:ilvl w:val="1"/>
          <w:numId w:val="7"/>
        </w:numPr>
        <w:tabs>
          <w:tab w:val="num" w:pos="1440"/>
        </w:tabs>
        <w:spacing w:before="0" w:after="0" w:line="240" w:lineRule="auto"/>
        <w:ind w:left="1440" w:hanging="360"/>
        <w:jc w:val="both"/>
        <w:rPr>
          <w:rFonts w:ascii="Times New Roman" w:eastAsia="Times New Roman" w:hAnsi="Times New Roman" w:cs="Times New Roman"/>
          <w:sz w:val="24"/>
          <w:szCs w:val="24"/>
          <w:lang w:val="ro-RO" w:eastAsia="en-US" w:bidi="ar-SA"/>
        </w:rPr>
      </w:pPr>
      <w:r w:rsidRPr="00874868">
        <w:rPr>
          <w:rFonts w:ascii="Times New Roman" w:eastAsia="Times New Roman" w:hAnsi="Times New Roman" w:cs="Times New Roman"/>
          <w:sz w:val="24"/>
          <w:szCs w:val="24"/>
          <w:lang w:val="ro-RO" w:eastAsia="en-US" w:bidi="ar-SA"/>
        </w:rPr>
        <w:t>mențină investiția realizată</w:t>
      </w:r>
      <w:r w:rsidRPr="00874868" w:rsidR="0039060A">
        <w:rPr>
          <w:rFonts w:ascii="Times New Roman" w:eastAsia="Times New Roman" w:hAnsi="Times New Roman" w:cs="Times New Roman"/>
          <w:sz w:val="24"/>
          <w:szCs w:val="24"/>
          <w:lang w:val="ro-RO" w:eastAsia="en-US" w:bidi="ar-SA"/>
        </w:rPr>
        <w:t xml:space="preserve"> în condițiile prezentei scheme de ajutor, precum și activitatea de producere MFR</w:t>
      </w:r>
      <w:r w:rsidRPr="00874868">
        <w:rPr>
          <w:rFonts w:ascii="Times New Roman" w:eastAsia="Times New Roman" w:hAnsi="Times New Roman" w:cs="Times New Roman"/>
          <w:sz w:val="24"/>
          <w:szCs w:val="24"/>
          <w:lang w:val="ro-RO" w:eastAsia="en-US" w:bidi="ar-SA"/>
        </w:rPr>
        <w:t xml:space="preserve"> (asigurând mentenanță și serviciile asociate necesare); </w:t>
      </w:r>
    </w:p>
    <w:p w:rsidR="00396F46" w:rsidRPr="00874868" w14:paraId="590464E0" w14:textId="77777777">
      <w:pPr>
        <w:numPr>
          <w:ilvl w:val="1"/>
          <w:numId w:val="7"/>
        </w:numPr>
        <w:tabs>
          <w:tab w:val="num" w:pos="1440"/>
        </w:tabs>
        <w:spacing w:before="0" w:after="0" w:line="240" w:lineRule="auto"/>
        <w:ind w:left="1440" w:hanging="360"/>
        <w:jc w:val="both"/>
        <w:rPr>
          <w:rFonts w:ascii="Times New Roman" w:eastAsia="Times New Roman" w:hAnsi="Times New Roman" w:cs="Times New Roman"/>
          <w:sz w:val="24"/>
          <w:szCs w:val="24"/>
          <w:lang w:val="ro-RO" w:eastAsia="en-US" w:bidi="ar-SA"/>
        </w:rPr>
      </w:pPr>
      <w:r w:rsidRPr="00874868">
        <w:rPr>
          <w:rFonts w:ascii="Times New Roman" w:eastAsia="Times New Roman" w:hAnsi="Times New Roman" w:cs="Times New Roman"/>
          <w:sz w:val="24"/>
          <w:szCs w:val="24"/>
          <w:lang w:val="ro-RO" w:eastAsia="en-US" w:bidi="ar-SA"/>
        </w:rPr>
        <w:t xml:space="preserve">nu realizeze o modificare asupra calității de proprietar/administrator al infrastructurii, decât în condițiile prevăzute în contractul de finanțare; </w:t>
      </w:r>
    </w:p>
    <w:p w:rsidR="00396F46" w:rsidRPr="00874868" w14:paraId="189ECE5A" w14:textId="77777777">
      <w:pPr>
        <w:numPr>
          <w:ilvl w:val="1"/>
          <w:numId w:val="7"/>
        </w:numPr>
        <w:tabs>
          <w:tab w:val="num" w:pos="1440"/>
        </w:tabs>
        <w:spacing w:before="0" w:after="0" w:line="240" w:lineRule="auto"/>
        <w:ind w:left="1440" w:hanging="360"/>
        <w:jc w:val="both"/>
        <w:rPr>
          <w:rFonts w:ascii="Times New Roman" w:eastAsia="Times New Roman" w:hAnsi="Times New Roman" w:cs="Times New Roman"/>
          <w:sz w:val="24"/>
          <w:szCs w:val="24"/>
          <w:lang w:val="ro-RO" w:eastAsia="en-US" w:bidi="ar-SA"/>
        </w:rPr>
      </w:pPr>
      <w:r w:rsidRPr="00874868">
        <w:rPr>
          <w:rFonts w:ascii="Times New Roman" w:eastAsia="Times New Roman" w:hAnsi="Times New Roman" w:cs="Times New Roman"/>
          <w:sz w:val="24"/>
          <w:szCs w:val="24"/>
          <w:lang w:val="ro-RO" w:eastAsia="en-US" w:bidi="ar-SA"/>
        </w:rPr>
        <w:t>nu realizeze o modificare substanțială care afectează natura, obiectivele sau condițiile de realizare și care ar determina subminarea obiectivelor inițiale ale investiției.</w:t>
      </w:r>
    </w:p>
    <w:p w:rsidR="00396F46" w:rsidRPr="00874868" w14:paraId="1F5F1888" w14:textId="77777777">
      <w:pPr>
        <w:numPr>
          <w:ilvl w:val="0"/>
          <w:numId w:val="7"/>
        </w:numPr>
        <w:tabs>
          <w:tab w:val="num" w:pos="720"/>
        </w:tabs>
        <w:autoSpaceDE/>
        <w:autoSpaceDN/>
        <w:adjustRightInd/>
        <w:spacing w:before="120" w:after="120" w:line="240" w:lineRule="auto"/>
        <w:ind w:left="720" w:hanging="360"/>
        <w:jc w:val="both"/>
        <w:rPr>
          <w:rFonts w:ascii="Times New Roman" w:eastAsia="Times New Roman" w:hAnsi="Times New Roman" w:cs="Times New Roman"/>
          <w:sz w:val="24"/>
          <w:szCs w:val="24"/>
          <w:lang w:val="ro-RO" w:eastAsia="en-US" w:bidi="ar-SA"/>
        </w:rPr>
      </w:pPr>
      <w:r w:rsidRPr="00874868">
        <w:rPr>
          <w:rFonts w:ascii="Times New Roman" w:eastAsia="Times New Roman" w:hAnsi="Times New Roman" w:cs="Times New Roman"/>
          <w:sz w:val="24"/>
          <w:szCs w:val="24"/>
          <w:lang w:val="ro-RO" w:eastAsia="en-US" w:bidi="ar-SA"/>
        </w:rPr>
        <w:t xml:space="preserve">Să respecte, pe durata pregătirii și implementării proiectului, prevederile legislației comunitare și naționale în domeniul, dezvoltării durabile, egalității de șanse, egalității de gen și nediscriminării. </w:t>
      </w:r>
    </w:p>
    <w:p w:rsidR="00396F46" w:rsidRPr="00874868" w14:paraId="1E3CD7F9" w14:textId="77777777">
      <w:pPr>
        <w:numPr>
          <w:ilvl w:val="0"/>
          <w:numId w:val="7"/>
        </w:numPr>
        <w:tabs>
          <w:tab w:val="num" w:pos="720"/>
        </w:tabs>
        <w:autoSpaceDE/>
        <w:autoSpaceDN/>
        <w:adjustRightInd/>
        <w:spacing w:before="120" w:after="120" w:line="240" w:lineRule="auto"/>
        <w:ind w:left="720" w:hanging="360"/>
        <w:jc w:val="both"/>
        <w:rPr>
          <w:rFonts w:ascii="Times New Roman" w:eastAsia="Times New Roman" w:hAnsi="Times New Roman" w:cs="Times New Roman"/>
          <w:sz w:val="24"/>
          <w:szCs w:val="24"/>
          <w:lang w:val="ro-RO" w:eastAsia="en-US" w:bidi="ar-SA"/>
        </w:rPr>
      </w:pPr>
      <w:r w:rsidRPr="00874868">
        <w:rPr>
          <w:rFonts w:ascii="Times New Roman" w:eastAsia="Times New Roman" w:hAnsi="Times New Roman" w:cs="Times New Roman"/>
          <w:sz w:val="24"/>
          <w:szCs w:val="24"/>
          <w:lang w:val="ro-RO" w:eastAsia="en-US" w:bidi="ar-SA"/>
        </w:rPr>
        <w:t>Să respecte obligațiile prevăzute în PNRR pentru implementarea principiului „</w:t>
      </w:r>
      <w:r w:rsidRPr="00874868">
        <w:rPr>
          <w:rFonts w:ascii="Times New Roman" w:eastAsia="Times New Roman" w:hAnsi="Times New Roman" w:cs="Times New Roman"/>
          <w:sz w:val="24"/>
          <w:szCs w:val="24"/>
          <w:lang w:val="en-US" w:eastAsia="en-US" w:bidi="ar-SA"/>
        </w:rPr>
        <w:t>Do No Significant Harm</w:t>
      </w:r>
      <w:r w:rsidRPr="00874868">
        <w:rPr>
          <w:rFonts w:ascii="Times New Roman" w:eastAsia="Times New Roman" w:hAnsi="Times New Roman" w:cs="Times New Roman"/>
          <w:sz w:val="24"/>
          <w:szCs w:val="24"/>
          <w:lang w:val="ro-RO" w:eastAsia="en-US" w:bidi="ar-SA"/>
        </w:rPr>
        <w:t>” (DNSH) (“A nu prejudicia în mod semnificativ”), astfel cum este prevăzut la Articolul 17 din Regulamentul (UE) 2020/852 privind instituirea unui cadru care să faciliteze investițiile durabile, pe toată perioada de implementare a proiectului.</w:t>
      </w:r>
    </w:p>
    <w:p w:rsidR="00396F46" w:rsidRPr="00874868" w14:paraId="1F3638A3" w14:textId="326C13D3">
      <w:pPr>
        <w:numPr>
          <w:ilvl w:val="0"/>
          <w:numId w:val="7"/>
        </w:numPr>
        <w:tabs>
          <w:tab w:val="num" w:pos="720"/>
        </w:tabs>
        <w:spacing w:before="120" w:after="120" w:line="240" w:lineRule="auto"/>
        <w:ind w:left="720" w:hanging="360"/>
        <w:jc w:val="both"/>
        <w:rPr>
          <w:rFonts w:ascii="Times New Roman" w:eastAsia="Times New Roman" w:hAnsi="Times New Roman" w:cs="Times New Roman"/>
          <w:sz w:val="24"/>
          <w:szCs w:val="24"/>
          <w:lang w:val="ro-RO" w:eastAsia="en-US" w:bidi="ar-SA"/>
        </w:rPr>
      </w:pPr>
      <w:r w:rsidRPr="00874868">
        <w:rPr>
          <w:rFonts w:ascii="Times New Roman" w:eastAsia="Times New Roman" w:hAnsi="Times New Roman" w:cs="Times New Roman"/>
          <w:sz w:val="24"/>
          <w:szCs w:val="24"/>
          <w:lang w:val="ro-RO" w:eastAsia="en-US" w:bidi="ar-SA"/>
        </w:rPr>
        <w:t xml:space="preserve">Să </w:t>
      </w:r>
      <w:r w:rsidRPr="00874868" w:rsidR="00A00941">
        <w:rPr>
          <w:rFonts w:ascii="Times New Roman" w:eastAsia="Times New Roman" w:hAnsi="Times New Roman" w:cs="Times New Roman"/>
          <w:sz w:val="24"/>
          <w:szCs w:val="24"/>
          <w:lang w:val="ro-RO" w:eastAsia="en-US" w:bidi="ar-SA"/>
        </w:rPr>
        <w:t>se asigure că deține actul de reglementare emis de APM pentru obiectivul propus în proiect, dacă este cazul</w:t>
      </w:r>
      <w:r w:rsidRPr="00874868">
        <w:rPr>
          <w:rFonts w:ascii="Times New Roman" w:eastAsia="Times New Roman" w:hAnsi="Times New Roman" w:cs="Times New Roman"/>
          <w:sz w:val="24"/>
          <w:szCs w:val="24"/>
          <w:lang w:val="ro-RO" w:eastAsia="en-US" w:bidi="ar-SA"/>
        </w:rPr>
        <w:t xml:space="preserve">. </w:t>
      </w:r>
    </w:p>
    <w:p w:rsidR="00B265B5" w:rsidRPr="00874868" w:rsidP="00A00941" w14:paraId="2FC487E0" w14:textId="7E6FC928">
      <w:pPr>
        <w:spacing w:before="120" w:after="120" w:line="240" w:lineRule="auto"/>
        <w:jc w:val="both"/>
        <w:rPr>
          <w:rFonts w:ascii="Times New Roman" w:eastAsia="Times New Roman" w:hAnsi="Times New Roman" w:cs="Times New Roman"/>
          <w:sz w:val="24"/>
          <w:szCs w:val="24"/>
          <w:lang w:val="ro-RO" w:eastAsia="en-US" w:bidi="ar-SA"/>
        </w:rPr>
      </w:pPr>
    </w:p>
    <w:p w:rsidR="00396F46" w:rsidRPr="00874868" w14:paraId="7E277C22" w14:textId="403E4407">
      <w:pPr>
        <w:numPr>
          <w:ilvl w:val="0"/>
          <w:numId w:val="7"/>
        </w:numPr>
        <w:tabs>
          <w:tab w:val="num" w:pos="720"/>
        </w:tabs>
        <w:spacing w:before="120" w:after="120" w:line="240" w:lineRule="auto"/>
        <w:ind w:left="720" w:hanging="360"/>
        <w:jc w:val="both"/>
        <w:rPr>
          <w:rFonts w:ascii="Times New Roman" w:eastAsia="Times New Roman" w:hAnsi="Times New Roman" w:cs="Times New Roman"/>
          <w:sz w:val="24"/>
          <w:szCs w:val="24"/>
          <w:lang w:val="ro-RO" w:eastAsia="en-US" w:bidi="ar-SA"/>
        </w:rPr>
      </w:pPr>
      <w:r w:rsidRPr="00874868">
        <w:rPr>
          <w:rFonts w:ascii="Times New Roman" w:eastAsia="Times New Roman" w:hAnsi="Times New Roman" w:cs="Times New Roman"/>
          <w:sz w:val="24"/>
          <w:szCs w:val="24"/>
          <w:lang w:val="ro-RO" w:eastAsia="en-US" w:bidi="ar-SA"/>
        </w:rPr>
        <w:t>Să notifice MMAP asupra oricărei situații, eveniment ori modificare care afectează sau ar putea afecta respectarea condițiilor de eligibilitate aplicabile menționate în Ghidul specific în termen de cel mult 5 zile lucrătoare de la luarea la cunoștință a situației respective.</w:t>
      </w:r>
    </w:p>
    <w:p w:rsidR="00396F46" w:rsidRPr="00874868" w14:paraId="4BD22A06" w14:textId="77777777">
      <w:pPr>
        <w:numPr>
          <w:ilvl w:val="0"/>
          <w:numId w:val="7"/>
        </w:numPr>
        <w:tabs>
          <w:tab w:val="num" w:pos="720"/>
        </w:tabs>
        <w:spacing w:before="120" w:after="120" w:line="240" w:lineRule="auto"/>
        <w:ind w:left="720" w:hanging="360"/>
        <w:jc w:val="both"/>
        <w:rPr>
          <w:rFonts w:ascii="Times New Roman" w:eastAsia="Times New Roman" w:hAnsi="Times New Roman" w:cs="Times New Roman"/>
          <w:sz w:val="24"/>
          <w:szCs w:val="24"/>
          <w:lang w:val="ro-RO" w:eastAsia="en-US" w:bidi="ar-SA"/>
        </w:rPr>
      </w:pPr>
      <w:r w:rsidRPr="00874868">
        <w:rPr>
          <w:rFonts w:ascii="Times New Roman" w:eastAsia="Times New Roman" w:hAnsi="Times New Roman" w:cs="Times New Roman"/>
          <w:sz w:val="24"/>
          <w:szCs w:val="24"/>
          <w:lang w:val="ro-RO" w:eastAsia="en-US" w:bidi="ar-SA"/>
        </w:rPr>
        <w:t xml:space="preserve">Să prezinte în etapa de implementare, cu respectarea termenelor prevăzute în cadrul ghidului specific aplicabil și în cadrul contractului de finanțare (dacă este cazul), </w:t>
      </w:r>
    </w:p>
    <w:p w:rsidR="00396F46" w:rsidRPr="00874868" w14:paraId="58A303D1" w14:textId="434D8D53">
      <w:pPr>
        <w:numPr>
          <w:ilvl w:val="1"/>
          <w:numId w:val="7"/>
        </w:numPr>
        <w:tabs>
          <w:tab w:val="num" w:pos="1440"/>
        </w:tabs>
        <w:spacing w:before="120" w:after="120" w:line="240" w:lineRule="auto"/>
        <w:ind w:left="1440" w:hanging="360"/>
        <w:jc w:val="both"/>
        <w:rPr>
          <w:rFonts w:ascii="Times New Roman" w:eastAsia="Times New Roman" w:hAnsi="Times New Roman" w:cs="Times New Roman"/>
          <w:sz w:val="24"/>
          <w:szCs w:val="24"/>
          <w:lang w:val="ro-RO" w:eastAsia="en-US" w:bidi="ar-SA"/>
        </w:rPr>
      </w:pPr>
      <w:bookmarkStart w:id="2" w:name="_Hlk93558715"/>
      <w:r w:rsidRPr="00874868">
        <w:rPr>
          <w:rFonts w:ascii="Times New Roman" w:eastAsia="Times New Roman" w:hAnsi="Times New Roman" w:cs="Times New Roman"/>
          <w:sz w:val="24"/>
          <w:szCs w:val="24"/>
          <w:lang w:val="ro-RO" w:eastAsia="en-US" w:bidi="ar-SA"/>
        </w:rPr>
        <w:t>Documente justificative care să demonstreze implementarea principiului de „a nu prejudicia în mod semnificativ” (DNSH – „</w:t>
      </w:r>
      <w:r w:rsidRPr="00874868">
        <w:rPr>
          <w:rFonts w:ascii="Times New Roman" w:eastAsia="Times New Roman" w:hAnsi="Times New Roman" w:cs="Times New Roman"/>
          <w:sz w:val="24"/>
          <w:szCs w:val="24"/>
          <w:lang w:val="en-US" w:eastAsia="en-US" w:bidi="ar-SA"/>
        </w:rPr>
        <w:t>Do No Significant Harm</w:t>
      </w:r>
      <w:r w:rsidRPr="00874868">
        <w:rPr>
          <w:rFonts w:ascii="Times New Roman" w:eastAsia="Times New Roman" w:hAnsi="Times New Roman" w:cs="Times New Roman"/>
          <w:sz w:val="24"/>
          <w:szCs w:val="24"/>
          <w:lang w:val="ro-RO" w:eastAsia="en-US" w:bidi="ar-SA"/>
        </w:rPr>
        <w:t>”) în documentele de atribuire a contractelor de achiziție pentru elaborare SF/DALI, proiect tehnic, execuție lucrări,</w:t>
      </w:r>
      <w:r w:rsidRPr="00874868" w:rsidR="00A00941">
        <w:rPr>
          <w:rFonts w:ascii="Times New Roman" w:eastAsia="Times New Roman" w:hAnsi="Times New Roman" w:cs="Times New Roman"/>
          <w:sz w:val="24"/>
          <w:szCs w:val="24"/>
          <w:lang w:val="ro-RO" w:eastAsia="en-US" w:bidi="ar-SA"/>
        </w:rPr>
        <w:t xml:space="preserve"> după caz;</w:t>
      </w:r>
    </w:p>
    <w:bookmarkEnd w:id="2"/>
    <w:p w:rsidR="00396F46" w:rsidRPr="00874868" w14:paraId="00D64863" w14:textId="77777777">
      <w:pPr>
        <w:numPr>
          <w:ilvl w:val="1"/>
          <w:numId w:val="7"/>
        </w:numPr>
        <w:tabs>
          <w:tab w:val="num" w:pos="1440"/>
        </w:tabs>
        <w:spacing w:before="120" w:after="120" w:line="240" w:lineRule="auto"/>
        <w:ind w:left="1440" w:hanging="360"/>
        <w:jc w:val="both"/>
        <w:rPr>
          <w:rFonts w:ascii="Times New Roman" w:eastAsia="Times New Roman" w:hAnsi="Times New Roman" w:cs="Times New Roman"/>
          <w:sz w:val="24"/>
          <w:szCs w:val="24"/>
          <w:lang w:val="ro-RO" w:eastAsia="ro-RO" w:bidi="ar-SA"/>
        </w:rPr>
      </w:pPr>
      <w:r w:rsidRPr="00874868">
        <w:rPr>
          <w:rFonts w:ascii="Times New Roman" w:eastAsia="Times New Roman" w:hAnsi="Times New Roman" w:cs="Times New Roman"/>
          <w:sz w:val="24"/>
          <w:szCs w:val="24"/>
          <w:lang w:val="ro-RO" w:eastAsia="en-US" w:bidi="ar-SA"/>
        </w:rPr>
        <w:t>Procesul-verbal de recepție la terminarea lucrărilor.</w:t>
      </w:r>
    </w:p>
    <w:tbl>
      <w:tblPr>
        <w:tblStyle w:val="TableNormal"/>
        <w:tblW w:w="9108" w:type="dxa"/>
        <w:tblLook w:val="0000"/>
      </w:tblPr>
      <w:tblGrid>
        <w:gridCol w:w="9108"/>
      </w:tblGrid>
      <w:tr w14:paraId="3E85E7DD" w14:textId="77777777">
        <w:tblPrEx>
          <w:tblW w:w="9108" w:type="dxa"/>
          <w:tblLook w:val="0000"/>
        </w:tblPrEx>
        <w:trPr>
          <w:trHeight w:val="837"/>
        </w:trPr>
        <w:tc>
          <w:tcPr>
            <w:tcW w:w="9108" w:type="dxa"/>
          </w:tcPr>
          <w:p w:rsidR="00396F46" w:rsidRPr="00874868" w14:paraId="37A3C12D" w14:textId="77777777">
            <w:pPr>
              <w:spacing w:before="120" w:after="120" w:line="240" w:lineRule="auto"/>
              <w:jc w:val="both"/>
              <w:rPr>
                <w:rFonts w:ascii="Times New Roman" w:eastAsia="Times New Roman" w:hAnsi="Times New Roman" w:cs="Times New Roman"/>
                <w:sz w:val="24"/>
                <w:szCs w:val="24"/>
                <w:lang w:val="ro-RO" w:eastAsia="en-US" w:bidi="ar-SA"/>
              </w:rPr>
            </w:pPr>
            <w:r w:rsidRPr="00874868">
              <w:rPr>
                <w:rFonts w:ascii="Times New Roman" w:eastAsia="Times New Roman" w:hAnsi="Times New Roman" w:cs="Times New Roman"/>
                <w:sz w:val="24"/>
                <w:szCs w:val="24"/>
                <w:lang w:val="ro-RO" w:eastAsia="en-US" w:bidi="ar-SA"/>
              </w:rPr>
              <w:t xml:space="preserve">Semnătura: </w:t>
            </w:r>
          </w:p>
          <w:p w:rsidR="00396F46" w:rsidRPr="00874868" w14:paraId="2036B291" w14:textId="77777777">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bidi="ar-SA"/>
              </w:rPr>
            </w:pPr>
            <w:r w:rsidRPr="00874868">
              <w:rPr>
                <w:rFonts w:ascii="Times New Roman" w:eastAsia="Times New Roman" w:hAnsi="Times New Roman" w:cs="Times New Roman"/>
                <w:i/>
                <w:iCs/>
                <w:sz w:val="24"/>
                <w:szCs w:val="24"/>
                <w:lang w:val="ro-RO" w:eastAsia="sk-SK" w:bidi="ar-SA"/>
              </w:rPr>
              <w:t>Nume, prenume</w:t>
            </w:r>
          </w:p>
          <w:p w:rsidR="00396F46" w:rsidRPr="00874868" w14:paraId="6D6D3419" w14:textId="77777777">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bidi="ar-SA"/>
              </w:rPr>
            </w:pPr>
            <w:r w:rsidRPr="00874868">
              <w:rPr>
                <w:rFonts w:ascii="Times New Roman" w:eastAsia="Times New Roman" w:hAnsi="Times New Roman" w:cs="Times New Roman"/>
                <w:i/>
                <w:iCs/>
                <w:sz w:val="24"/>
                <w:szCs w:val="24"/>
                <w:lang w:val="ro-RO" w:eastAsia="sk-SK" w:bidi="ar-SA"/>
              </w:rPr>
              <w:t>Semnătura reprezentantului legal al solicitantului</w:t>
            </w:r>
          </w:p>
          <w:p w:rsidR="00396F46" w:rsidRPr="00874868" w14:paraId="1174919B" w14:textId="77777777">
            <w:pPr>
              <w:spacing w:before="120" w:after="120" w:line="240" w:lineRule="auto"/>
              <w:jc w:val="both"/>
              <w:rPr>
                <w:rFonts w:ascii="Times New Roman" w:eastAsia="Times New Roman" w:hAnsi="Times New Roman" w:cs="Times New Roman"/>
                <w:sz w:val="24"/>
                <w:szCs w:val="24"/>
                <w:lang w:val="ro-RO" w:eastAsia="en-US" w:bidi="ar-SA"/>
              </w:rPr>
            </w:pPr>
            <w:r w:rsidRPr="00874868">
              <w:rPr>
                <w:rFonts w:ascii="Times New Roman" w:eastAsia="Times New Roman" w:hAnsi="Times New Roman" w:cs="Times New Roman"/>
                <w:sz w:val="24"/>
                <w:szCs w:val="24"/>
                <w:lang w:val="ro-RO" w:eastAsia="en-US" w:bidi="ar-SA"/>
              </w:rPr>
              <w:t xml:space="preserve">Data: </w:t>
            </w:r>
          </w:p>
          <w:p w:rsidR="00396F46" w:rsidRPr="00874868" w14:paraId="400297CA" w14:textId="77777777">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bidi="ar-SA"/>
              </w:rPr>
            </w:pPr>
            <w:r w:rsidRPr="00874868">
              <w:rPr>
                <w:rFonts w:ascii="Times New Roman" w:eastAsia="Times New Roman" w:hAnsi="Times New Roman" w:cs="Times New Roman"/>
                <w:i/>
                <w:iCs/>
                <w:sz w:val="24"/>
                <w:szCs w:val="24"/>
                <w:lang w:val="ro-RO" w:eastAsia="sk-SK" w:bidi="ar-SA"/>
              </w:rPr>
              <w:t>zz/ll/aaaa</w:t>
            </w:r>
          </w:p>
        </w:tc>
      </w:tr>
    </w:tbl>
    <w:p w:rsidR="00396F46" w:rsidRPr="00874868" w14:paraId="321CEE11" w14:textId="77777777">
      <w:pPr>
        <w:tabs>
          <w:tab w:val="left" w:pos="5730"/>
        </w:tabs>
        <w:spacing w:before="120" w:after="120" w:line="240" w:lineRule="auto"/>
        <w:rPr>
          <w:rFonts w:ascii="Times New Roman" w:eastAsia="Times New Roman" w:hAnsi="Times New Roman" w:cs="Times New Roman"/>
          <w:sz w:val="24"/>
          <w:szCs w:val="24"/>
          <w:lang w:val="ro-RO" w:eastAsia="en-US" w:bidi="ar-SA"/>
        </w:rPr>
      </w:pPr>
    </w:p>
    <w:p w:rsidR="00396F46" w:rsidRPr="00874868" w14:paraId="1AE5C16B" w14:textId="77777777">
      <w:pPr>
        <w:tabs>
          <w:tab w:val="left" w:pos="5730"/>
        </w:tabs>
        <w:spacing w:before="120" w:after="120" w:line="240" w:lineRule="auto"/>
        <w:rPr>
          <w:rFonts w:ascii="Times New Roman" w:eastAsia="Times New Roman" w:hAnsi="Times New Roman" w:cs="Times New Roman"/>
          <w:sz w:val="24"/>
          <w:szCs w:val="24"/>
          <w:lang w:val="ro-RO" w:eastAsia="en-US" w:bidi="ar-SA"/>
        </w:rPr>
      </w:pPr>
    </w:p>
    <w:p w:rsidR="00396F46" w:rsidRPr="00874868" w14:paraId="7B39E508" w14:textId="77777777">
      <w:pPr>
        <w:tabs>
          <w:tab w:val="left" w:pos="5730"/>
        </w:tabs>
        <w:spacing w:before="120" w:after="120" w:line="240" w:lineRule="auto"/>
        <w:rPr>
          <w:rFonts w:ascii="Times New Roman" w:eastAsia="Times New Roman" w:hAnsi="Times New Roman" w:cs="Times New Roman"/>
          <w:sz w:val="24"/>
          <w:szCs w:val="24"/>
          <w:lang w:val="ro-RO" w:eastAsia="en-US" w:bidi="ar-SA"/>
        </w:rPr>
      </w:pPr>
    </w:p>
    <w:p w:rsidR="00396F46" w:rsidRPr="00874868" w14:paraId="771468D3" w14:textId="77777777">
      <w:pPr>
        <w:tabs>
          <w:tab w:val="left" w:pos="5730"/>
        </w:tabs>
        <w:spacing w:before="120" w:after="120" w:line="240" w:lineRule="auto"/>
        <w:rPr>
          <w:rFonts w:ascii="Times New Roman" w:eastAsia="Times New Roman" w:hAnsi="Times New Roman" w:cs="Times New Roman"/>
          <w:sz w:val="24"/>
          <w:szCs w:val="24"/>
          <w:lang w:val="ro-RO" w:eastAsia="en-US" w:bidi="ar-SA"/>
        </w:rPr>
      </w:pPr>
    </w:p>
    <w:p w:rsidR="00396F46" w:rsidRPr="00874868" w14:paraId="65066FD8" w14:textId="77777777">
      <w:pPr>
        <w:tabs>
          <w:tab w:val="left" w:pos="5730"/>
        </w:tabs>
        <w:spacing w:before="120" w:after="120" w:line="240" w:lineRule="auto"/>
        <w:rPr>
          <w:rFonts w:ascii="Times New Roman" w:eastAsia="Times New Roman" w:hAnsi="Times New Roman" w:cs="Times New Roman"/>
          <w:sz w:val="24"/>
          <w:szCs w:val="24"/>
          <w:lang w:val="ro-RO" w:eastAsia="en-US" w:bidi="ar-SA"/>
        </w:rPr>
      </w:pPr>
    </w:p>
    <w:p w:rsidR="00396F46" w:rsidRPr="00874868" w14:paraId="42FDA1C9" w14:textId="77777777">
      <w:pPr>
        <w:spacing w:before="120" w:after="120" w:line="240" w:lineRule="auto"/>
        <w:rPr>
          <w:rFonts w:ascii="Times New Roman" w:eastAsia="Times New Roman" w:hAnsi="Times New Roman" w:cs="Times New Roman"/>
          <w:sz w:val="24"/>
          <w:szCs w:val="24"/>
          <w:lang w:val="ro-RO" w:eastAsia="en-US" w:bidi="ar-SA"/>
        </w:rPr>
        <w:sectPr>
          <w:headerReference w:type="default" r:id="rId12"/>
          <w:footerReference w:type="even" r:id="rId13"/>
          <w:footerReference w:type="default" r:id="rId14"/>
          <w:headerReference w:type="first" r:id="rId15"/>
          <w:footerReference w:type="first" r:id="rId16"/>
          <w:type w:val="nextPage"/>
          <w:pgSz w:w="11906" w:h="16838" w:code="9"/>
          <w:pgMar w:top="1080" w:right="1440" w:bottom="1440" w:left="1800" w:header="708" w:footer="260" w:gutter="0"/>
          <w:pgNumType w:start="1"/>
          <w:cols w:space="708"/>
          <w:titlePg/>
          <w:docGrid w:linePitch="360"/>
        </w:sectPr>
      </w:pPr>
    </w:p>
    <w:p w:rsidR="001B3EBC" w:rsidRPr="0069450E" w14:paraId="155253B9" w14:textId="77777777">
      <w:pPr>
        <w:spacing w:before="120" w:after="120" w:line="240" w:lineRule="auto"/>
        <w:jc w:val="both"/>
        <w:rPr>
          <w:rFonts w:ascii="Times New Roman" w:eastAsia="Times New Roman" w:hAnsi="Times New Roman" w:cs="Times New Roman"/>
          <w:sz w:val="24"/>
          <w:szCs w:val="24"/>
          <w:lang w:val="ro-RO" w:eastAsia="en-US" w:bidi="ar-SA"/>
        </w:rPr>
      </w:pPr>
    </w:p>
    <w:p w:rsidR="001B3EBC" w:rsidRPr="0069450E" w14:paraId="12628E24" w14:textId="77777777">
      <w:pPr>
        <w:spacing w:before="120" w:after="120" w:line="240" w:lineRule="auto"/>
        <w:jc w:val="center"/>
        <w:outlineLvl w:val="0"/>
        <w:rPr>
          <w:rFonts w:ascii="Times New Roman" w:eastAsia="Times New Roman" w:hAnsi="Times New Roman" w:cs="Times New Roman"/>
          <w:b/>
          <w:bCs/>
          <w:sz w:val="24"/>
          <w:szCs w:val="24"/>
          <w:lang w:val="ro-RO" w:eastAsia="en-US" w:bidi="ar-SA"/>
        </w:rPr>
      </w:pPr>
      <w:r w:rsidRPr="0069450E">
        <w:rPr>
          <w:rFonts w:ascii="Times New Roman" w:eastAsia="Times New Roman" w:hAnsi="Times New Roman" w:cs="Times New Roman"/>
          <w:b/>
          <w:bCs/>
          <w:sz w:val="24"/>
          <w:szCs w:val="24"/>
          <w:lang w:val="ro-RO" w:eastAsia="en-US" w:bidi="ar-SA"/>
        </w:rPr>
        <w:t xml:space="preserve">Declarația de eligibilitate </w:t>
      </w:r>
    </w:p>
    <w:p w:rsidR="001B3EBC" w:rsidRPr="0069450E" w14:paraId="69F3BBD0" w14:textId="77777777">
      <w:pPr>
        <w:spacing w:before="120" w:after="120" w:line="240" w:lineRule="auto"/>
        <w:jc w:val="center"/>
        <w:outlineLvl w:val="0"/>
        <w:rPr>
          <w:rFonts w:ascii="Times New Roman" w:eastAsia="Times New Roman" w:hAnsi="Times New Roman" w:cs="Times New Roman"/>
          <w:b/>
          <w:bCs/>
          <w:sz w:val="24"/>
          <w:szCs w:val="24"/>
          <w:lang w:val="ro-RO" w:eastAsia="en-US" w:bidi="ar-SA"/>
        </w:rPr>
      </w:pPr>
    </w:p>
    <w:p w:rsidR="001B3EBC" w:rsidRPr="0069450E" w14:paraId="4679185E" w14:textId="77777777">
      <w:pPr>
        <w:widowControl w:val="0"/>
        <w:autoSpaceDE w:val="0"/>
        <w:autoSpaceDN w:val="0"/>
        <w:adjustRightInd w:val="0"/>
        <w:spacing w:before="40" w:after="40" w:line="240" w:lineRule="auto"/>
        <w:jc w:val="both"/>
        <w:outlineLvl w:val="0"/>
        <w:rPr>
          <w:rFonts w:ascii="Times New Roman" w:eastAsia="Times New Roman" w:hAnsi="Times New Roman" w:cs="Times New Roman"/>
          <w:b/>
          <w:bCs/>
          <w:i/>
          <w:iCs/>
          <w:sz w:val="24"/>
          <w:szCs w:val="24"/>
          <w:lang w:val="ro-RO" w:eastAsia="sk-SK" w:bidi="ar-SA"/>
        </w:rPr>
      </w:pPr>
      <w:r w:rsidRPr="0069450E">
        <w:rPr>
          <w:rFonts w:ascii="Times New Roman" w:eastAsia="Times New Roman" w:hAnsi="Times New Roman" w:cs="Times New Roman"/>
          <w:b/>
          <w:bCs/>
          <w:i/>
          <w:iCs/>
          <w:sz w:val="24"/>
          <w:szCs w:val="24"/>
          <w:lang w:val="ro-RO" w:eastAsia="sk-SK" w:bidi="ar-SA"/>
        </w:rPr>
        <w:t>Acest model se va completa de către reprezentantul legal al solicitantului</w:t>
      </w:r>
    </w:p>
    <w:p w:rsidR="001B3EBC" w:rsidRPr="0069450E" w:rsidP="006728CD" w14:paraId="2EA8A704" w14:textId="77777777">
      <w:pPr>
        <w:widowControl w:val="0"/>
        <w:autoSpaceDE w:val="0"/>
        <w:autoSpaceDN w:val="0"/>
        <w:adjustRightInd w:val="0"/>
        <w:spacing w:before="40" w:after="40" w:line="240" w:lineRule="auto"/>
        <w:jc w:val="both"/>
        <w:outlineLvl w:val="0"/>
        <w:rPr>
          <w:rFonts w:ascii="Times New Roman" w:eastAsia="Times New Roman" w:hAnsi="Times New Roman" w:cs="Times New Roman"/>
          <w:i w:val="0"/>
          <w:iCs/>
          <w:snapToGrid w:val="0"/>
          <w:sz w:val="24"/>
          <w:szCs w:val="24"/>
          <w:lang w:val="ro-RO" w:eastAsia="sk-SK" w:bidi="ar-SA"/>
        </w:rPr>
      </w:pPr>
      <w:r w:rsidRPr="0069450E">
        <w:rPr>
          <w:rFonts w:ascii="Times New Roman" w:eastAsia="Times New Roman" w:hAnsi="Times New Roman" w:cs="Times New Roman"/>
          <w:i w:val="0"/>
          <w:iCs/>
          <w:snapToGrid w:val="0"/>
          <w:sz w:val="24"/>
          <w:szCs w:val="24"/>
          <w:lang w:val="ro-RO" w:eastAsia="sk-SK" w:bidi="ar-SA"/>
        </w:rPr>
        <w:t xml:space="preserve">Subsemnatul </w:t>
      </w:r>
      <w:r w:rsidRPr="0069450E">
        <w:rPr>
          <w:rFonts w:ascii="Times New Roman" w:eastAsia="Times New Roman" w:hAnsi="Times New Roman" w:cs="Times New Roman"/>
          <w:i w:val="0"/>
          <w:iCs w:val="0"/>
          <w:sz w:val="24"/>
          <w:szCs w:val="24"/>
          <w:lang w:val="ro-RO" w:eastAsia="sk-SK" w:bidi="ar-SA"/>
        </w:rPr>
        <w:t>….......</w:t>
      </w:r>
      <w:r w:rsidRPr="0069450E">
        <w:rPr>
          <w:rFonts w:ascii="Times New Roman" w:eastAsia="Times New Roman" w:hAnsi="Times New Roman" w:cs="Times New Roman"/>
          <w:i w:val="0"/>
          <w:iCs/>
          <w:snapToGrid w:val="0"/>
          <w:sz w:val="24"/>
          <w:szCs w:val="24"/>
          <w:lang w:val="ro-RO" w:eastAsia="sk-SK" w:bidi="ar-SA"/>
        </w:rPr>
        <w:t xml:space="preserve"> , CNP..................posesor al CI seria </w:t>
      </w:r>
      <w:r w:rsidRPr="0069450E">
        <w:rPr>
          <w:rFonts w:ascii="Times New Roman" w:eastAsia="Times New Roman" w:hAnsi="Times New Roman" w:cs="Times New Roman"/>
          <w:i w:val="0"/>
          <w:iCs w:val="0"/>
          <w:sz w:val="24"/>
          <w:szCs w:val="24"/>
          <w:lang w:val="ro-RO" w:eastAsia="sk-SK" w:bidi="ar-SA"/>
        </w:rPr>
        <w:t>…</w:t>
      </w:r>
      <w:r w:rsidRPr="0069450E">
        <w:rPr>
          <w:rFonts w:ascii="Times New Roman" w:eastAsia="Times New Roman" w:hAnsi="Times New Roman" w:cs="Times New Roman"/>
          <w:i w:val="0"/>
          <w:iCs/>
          <w:snapToGrid w:val="0"/>
          <w:sz w:val="24"/>
          <w:szCs w:val="24"/>
          <w:lang w:val="ro-RO" w:eastAsia="sk-SK" w:bidi="ar-SA"/>
        </w:rPr>
        <w:t xml:space="preserve"> nr. </w:t>
      </w:r>
      <w:r w:rsidRPr="0069450E">
        <w:rPr>
          <w:rFonts w:ascii="Times New Roman" w:eastAsia="Times New Roman" w:hAnsi="Times New Roman" w:cs="Times New Roman"/>
          <w:i w:val="0"/>
          <w:iCs w:val="0"/>
          <w:sz w:val="24"/>
          <w:szCs w:val="24"/>
          <w:lang w:val="ro-RO" w:eastAsia="sk-SK" w:bidi="ar-SA"/>
        </w:rPr>
        <w:t>…</w:t>
      </w:r>
      <w:r w:rsidRPr="0069450E">
        <w:rPr>
          <w:rFonts w:ascii="Times New Roman" w:eastAsia="Times New Roman" w:hAnsi="Times New Roman" w:cs="Times New Roman"/>
          <w:i w:val="0"/>
          <w:iCs/>
          <w:snapToGrid w:val="0"/>
          <w:sz w:val="24"/>
          <w:szCs w:val="24"/>
          <w:lang w:val="ro-RO" w:eastAsia="sk-SK" w:bidi="ar-SA"/>
        </w:rPr>
        <w:t xml:space="preserve">, eliberată de ............,  în calitate de reprezentant legal </w:t>
      </w:r>
      <w:r w:rsidRPr="0069450E">
        <w:rPr>
          <w:rFonts w:ascii="Times New Roman" w:eastAsia="Times New Roman" w:hAnsi="Times New Roman" w:cs="Times New Roman"/>
          <w:i w:val="0"/>
          <w:iCs w:val="0"/>
          <w:sz w:val="24"/>
          <w:szCs w:val="24"/>
          <w:lang w:val="ro-RO" w:eastAsia="sk-SK" w:bidi="ar-SA"/>
        </w:rPr>
        <w:t>(</w:t>
      </w:r>
      <w:r w:rsidRPr="0069450E">
        <w:rPr>
          <w:rFonts w:ascii="Times New Roman" w:eastAsia="Times New Roman" w:hAnsi="Times New Roman" w:cs="Times New Roman"/>
          <w:i/>
          <w:iCs w:val="0"/>
          <w:sz w:val="24"/>
          <w:szCs w:val="24"/>
          <w:lang w:val="ro-RO" w:eastAsia="sk-SK" w:bidi="ar-SA"/>
        </w:rPr>
        <w:t>funcție)</w:t>
      </w:r>
      <w:r w:rsidRPr="0069450E">
        <w:rPr>
          <w:rFonts w:ascii="Times New Roman" w:eastAsia="Times New Roman" w:hAnsi="Times New Roman" w:cs="Times New Roman"/>
          <w:i w:val="0"/>
          <w:iCs/>
          <w:snapToGrid w:val="0"/>
          <w:sz w:val="24"/>
          <w:szCs w:val="24"/>
          <w:lang w:val="ro-RO" w:eastAsia="sk-SK" w:bidi="ar-SA"/>
        </w:rPr>
        <w:t xml:space="preserve"> al … </w:t>
      </w:r>
      <w:r w:rsidRPr="0069450E">
        <w:rPr>
          <w:rFonts w:ascii="Times New Roman" w:eastAsia="Times New Roman" w:hAnsi="Times New Roman" w:cs="Times New Roman"/>
          <w:i w:val="0"/>
          <w:iCs w:val="0"/>
          <w:sz w:val="24"/>
          <w:szCs w:val="24"/>
          <w:lang w:val="ro-RO" w:eastAsia="sk-SK" w:bidi="ar-SA"/>
        </w:rPr>
        <w:t>(</w:t>
      </w:r>
      <w:r w:rsidRPr="0069450E">
        <w:rPr>
          <w:rFonts w:ascii="Times New Roman" w:eastAsia="Times New Roman" w:hAnsi="Times New Roman" w:cs="Times New Roman"/>
          <w:i/>
          <w:iCs w:val="0"/>
          <w:sz w:val="24"/>
          <w:szCs w:val="24"/>
          <w:lang w:val="ro-RO" w:eastAsia="sk-SK" w:bidi="ar-SA"/>
        </w:rPr>
        <w:t>completați cu denumirea organizației solicitante</w:t>
      </w:r>
      <w:r w:rsidRPr="0069450E">
        <w:rPr>
          <w:rFonts w:ascii="Times New Roman" w:eastAsia="Times New Roman" w:hAnsi="Times New Roman" w:cs="Times New Roman"/>
          <w:i w:val="0"/>
          <w:iCs w:val="0"/>
          <w:sz w:val="24"/>
          <w:szCs w:val="24"/>
          <w:lang w:val="ro-RO" w:eastAsia="sk-SK" w:bidi="ar-SA"/>
        </w:rPr>
        <w:t>)</w:t>
      </w:r>
      <w:r w:rsidRPr="0069450E">
        <w:rPr>
          <w:rFonts w:ascii="Times New Roman" w:eastAsia="Times New Roman" w:hAnsi="Times New Roman" w:cs="Times New Roman"/>
          <w:i w:val="0"/>
          <w:iCs/>
          <w:snapToGrid w:val="0"/>
          <w:sz w:val="24"/>
          <w:szCs w:val="24"/>
          <w:lang w:val="ro-RO" w:eastAsia="sk-SK" w:bidi="ar-SA"/>
        </w:rPr>
        <w:t xml:space="preserve">, cunoscând că falsul în declarații este pedepsit de Codul Penal, </w:t>
      </w:r>
      <w:r w:rsidRPr="0069450E">
        <w:rPr>
          <w:rFonts w:ascii="Times New Roman" w:eastAsia="Times New Roman" w:hAnsi="Times New Roman" w:cs="Times New Roman"/>
          <w:b/>
          <w:i w:val="0"/>
          <w:iCs/>
          <w:snapToGrid w:val="0"/>
          <w:sz w:val="24"/>
          <w:szCs w:val="24"/>
          <w:lang w:val="ro-RO" w:eastAsia="sk-SK" w:bidi="ar-SA"/>
        </w:rPr>
        <w:t>declar pe propria răspundere că:</w:t>
      </w:r>
    </w:p>
    <w:p w:rsidR="001B3EBC" w:rsidRPr="0069450E" w:rsidP="006728CD" w14:paraId="295D18E8" w14:textId="4E8AFE09">
      <w:pPr>
        <w:spacing w:before="120" w:after="120" w:line="276" w:lineRule="auto"/>
        <w:ind w:right="27"/>
        <w:jc w:val="both"/>
        <w:rPr>
          <w:rFonts w:ascii="Times New Roman" w:eastAsia="Times New Roman" w:hAnsi="Times New Roman" w:cs="Times New Roman"/>
          <w:b/>
          <w:bCs/>
          <w:sz w:val="24"/>
          <w:szCs w:val="24"/>
          <w:lang w:val="ro-RO" w:eastAsia="sk-SK" w:bidi="ar-SA"/>
        </w:rPr>
      </w:pPr>
      <w:r w:rsidRPr="0069450E">
        <w:rPr>
          <w:rFonts w:ascii="Times New Roman" w:eastAsia="Times New Roman" w:hAnsi="Times New Roman" w:cs="Times New Roman"/>
          <w:i/>
          <w:iCs/>
          <w:sz w:val="24"/>
          <w:szCs w:val="24"/>
          <w:lang w:val="ro-RO" w:eastAsia="sk-SK" w:bidi="ar-SA"/>
        </w:rPr>
        <w:t>(completați cu denumirea organizației solicitante)</w:t>
      </w:r>
      <w:r w:rsidRPr="0069450E">
        <w:rPr>
          <w:rFonts w:ascii="Times New Roman" w:eastAsia="Times New Roman" w:hAnsi="Times New Roman" w:cs="Times New Roman"/>
          <w:sz w:val="24"/>
          <w:szCs w:val="24"/>
          <w:lang w:val="ro-RO" w:eastAsia="en-US" w:bidi="ar-SA"/>
        </w:rPr>
        <w:t xml:space="preserve"> depune Cererea de finanțare cu titlul ........................, din care această declarație face parte integrantă, în cadrul Planului Național de Redresare și Reziliență, Componenta C</w:t>
      </w:r>
      <w:r w:rsidRPr="0069450E" w:rsidR="00F00AE8">
        <w:rPr>
          <w:rFonts w:ascii="Times New Roman" w:eastAsia="Times New Roman" w:hAnsi="Times New Roman" w:cs="Times New Roman"/>
          <w:sz w:val="24"/>
          <w:szCs w:val="24"/>
          <w:lang w:val="ro-RO" w:eastAsia="en-US" w:bidi="ar-SA"/>
        </w:rPr>
        <w:t>2</w:t>
      </w:r>
      <w:r w:rsidRPr="0069450E">
        <w:rPr>
          <w:rFonts w:ascii="Times New Roman" w:eastAsia="Times New Roman" w:hAnsi="Times New Roman" w:cs="Times New Roman"/>
          <w:sz w:val="24"/>
          <w:szCs w:val="24"/>
          <w:lang w:val="ro-RO" w:eastAsia="en-US" w:bidi="ar-SA"/>
        </w:rPr>
        <w:t xml:space="preserve"> </w:t>
      </w:r>
      <w:r w:rsidRPr="0069450E">
        <w:rPr>
          <w:rFonts w:ascii="Times New Roman" w:eastAsia="Times New Roman" w:hAnsi="Times New Roman" w:cs="Times New Roman"/>
          <w:iCs/>
          <w:snapToGrid w:val="0"/>
          <w:sz w:val="24"/>
          <w:szCs w:val="24"/>
          <w:lang w:val="ro-RO" w:eastAsia="sk-SK" w:bidi="ar-SA"/>
        </w:rPr>
        <w:t>- Investiția I</w:t>
      </w:r>
      <w:r w:rsidRPr="0069450E" w:rsidR="00F00AE8">
        <w:rPr>
          <w:rFonts w:ascii="Times New Roman" w:eastAsia="Times New Roman" w:hAnsi="Times New Roman" w:cs="Times New Roman"/>
          <w:iCs/>
          <w:snapToGrid w:val="0"/>
          <w:sz w:val="24"/>
          <w:szCs w:val="24"/>
          <w:lang w:val="ro-RO" w:eastAsia="sk-SK" w:bidi="ar-SA"/>
        </w:rPr>
        <w:t>.2</w:t>
      </w:r>
      <w:r w:rsidRPr="0069450E">
        <w:rPr>
          <w:rFonts w:ascii="Times New Roman" w:eastAsia="Times New Roman" w:hAnsi="Times New Roman" w:cs="Times New Roman"/>
          <w:iCs/>
          <w:snapToGrid w:val="0"/>
          <w:sz w:val="24"/>
          <w:szCs w:val="24"/>
          <w:lang w:val="ro-RO" w:eastAsia="sk-SK" w:bidi="ar-SA"/>
        </w:rPr>
        <w:t xml:space="preserve">. </w:t>
      </w:r>
      <w:r w:rsidRPr="0069450E" w:rsidR="00F00AE8">
        <w:rPr>
          <w:rFonts w:ascii="Times New Roman" w:eastAsia="Times New Roman" w:hAnsi="Times New Roman" w:cs="Times New Roman"/>
          <w:sz w:val="24"/>
          <w:szCs w:val="24"/>
          <w:lang w:val="ro-RO" w:eastAsia="en-US" w:bidi="ar-SA"/>
        </w:rPr>
        <w:t xml:space="preserve">Dezvoltarea de capacități moderne de producere a materialului forestier de reproducere, </w:t>
      </w:r>
      <w:r w:rsidRPr="0069450E">
        <w:rPr>
          <w:rFonts w:ascii="Times New Roman" w:eastAsia="Times New Roman" w:hAnsi="Times New Roman" w:cs="Times New Roman"/>
          <w:sz w:val="24"/>
          <w:szCs w:val="24"/>
          <w:lang w:val="ro-RO" w:eastAsia="en-US" w:bidi="ar-SA"/>
        </w:rPr>
        <w:t xml:space="preserve"> </w:t>
      </w:r>
      <w:r w:rsidRPr="0069450E">
        <w:rPr>
          <w:rFonts w:ascii="Times New Roman" w:eastAsia="Times New Roman" w:hAnsi="Times New Roman" w:cs="Times New Roman"/>
          <w:iCs/>
          <w:snapToGrid w:val="0"/>
          <w:sz w:val="24"/>
          <w:szCs w:val="24"/>
          <w:lang w:val="ro-RO" w:eastAsia="sk-SK" w:bidi="ar-SA"/>
        </w:rPr>
        <w:t>Sub-investiția I</w:t>
      </w:r>
      <w:r w:rsidRPr="0069450E" w:rsidR="00F00AE8">
        <w:rPr>
          <w:rFonts w:ascii="Times New Roman" w:eastAsia="Times New Roman" w:hAnsi="Times New Roman" w:cs="Times New Roman"/>
          <w:iCs/>
          <w:snapToGrid w:val="0"/>
          <w:sz w:val="24"/>
          <w:szCs w:val="24"/>
          <w:lang w:val="ro-RO" w:eastAsia="sk-SK" w:bidi="ar-SA"/>
        </w:rPr>
        <w:t>2</w:t>
      </w:r>
      <w:r w:rsidRPr="0069450E">
        <w:rPr>
          <w:rFonts w:ascii="Times New Roman" w:eastAsia="Times New Roman" w:hAnsi="Times New Roman" w:cs="Times New Roman"/>
          <w:iCs/>
          <w:snapToGrid w:val="0"/>
          <w:sz w:val="24"/>
          <w:szCs w:val="24"/>
          <w:lang w:val="ro-RO" w:eastAsia="sk-SK" w:bidi="ar-SA"/>
        </w:rPr>
        <w:t>.</w:t>
      </w:r>
      <w:r w:rsidRPr="0069450E" w:rsidR="00F00AE8">
        <w:rPr>
          <w:rFonts w:ascii="Times New Roman" w:eastAsia="Times New Roman" w:hAnsi="Times New Roman" w:cs="Times New Roman"/>
          <w:iCs/>
          <w:snapToGrid w:val="0"/>
          <w:sz w:val="24"/>
          <w:szCs w:val="24"/>
          <w:lang w:val="ro-RO" w:eastAsia="sk-SK" w:bidi="ar-SA"/>
        </w:rPr>
        <w:t>B</w:t>
      </w:r>
      <w:r w:rsidRPr="0069450E">
        <w:rPr>
          <w:rFonts w:ascii="Times New Roman" w:eastAsia="Times New Roman" w:hAnsi="Times New Roman" w:cs="Times New Roman"/>
          <w:iCs/>
          <w:snapToGrid w:val="0"/>
          <w:sz w:val="24"/>
          <w:szCs w:val="24"/>
          <w:lang w:val="ro-RO" w:eastAsia="sk-SK" w:bidi="ar-SA"/>
        </w:rPr>
        <w:t xml:space="preserve">. </w:t>
      </w:r>
      <w:r w:rsidRPr="0069450E" w:rsidR="00F00AE8">
        <w:rPr>
          <w:rFonts w:ascii="Times New Roman" w:eastAsia="Times New Roman" w:hAnsi="Times New Roman" w:cs="Times New Roman"/>
          <w:sz w:val="24"/>
          <w:szCs w:val="24"/>
          <w:lang w:val="ro-RO" w:eastAsia="en-US" w:bidi="ar-SA"/>
        </w:rPr>
        <w:t>Acordarea de sprijin de minimis pentru dezvoltarea de capacități moderne de producere a materialului forestier de reproducere</w:t>
      </w:r>
      <w:r w:rsidRPr="0069450E">
        <w:rPr>
          <w:rFonts w:ascii="Times New Roman" w:eastAsia="Times New Roman" w:hAnsi="Times New Roman" w:cs="Times New Roman"/>
          <w:sz w:val="24"/>
          <w:szCs w:val="24"/>
          <w:lang w:val="ro-RO" w:eastAsia="en-US" w:bidi="ar-SA"/>
        </w:rPr>
        <w:t>, apelul de proiecte ..............., în calitate de</w:t>
      </w:r>
      <w:r w:rsidRPr="0069450E" w:rsidR="00F00AE8">
        <w:rPr>
          <w:rFonts w:ascii="Times New Roman" w:eastAsia="Times New Roman" w:hAnsi="Times New Roman" w:cs="Times New Roman"/>
          <w:sz w:val="24"/>
          <w:szCs w:val="24"/>
          <w:lang w:val="ro-RO" w:eastAsia="en-US" w:bidi="ar-SA"/>
        </w:rPr>
        <w:t xml:space="preserve"> </w:t>
      </w:r>
      <w:r w:rsidRPr="0069450E">
        <w:rPr>
          <w:rFonts w:ascii="Times New Roman" w:eastAsia="Times New Roman" w:hAnsi="Times New Roman" w:cs="Times New Roman"/>
          <w:b/>
          <w:sz w:val="24"/>
          <w:szCs w:val="24"/>
          <w:lang w:val="ro-RO" w:eastAsia="en-US" w:bidi="ar-SA"/>
        </w:rPr>
        <w:t>S</w:t>
      </w:r>
      <w:r w:rsidRPr="0069450E">
        <w:rPr>
          <w:rFonts w:ascii="Times New Roman" w:eastAsia="Times New Roman" w:hAnsi="Times New Roman" w:cs="Times New Roman"/>
          <w:b/>
          <w:bCs/>
          <w:sz w:val="24"/>
          <w:szCs w:val="24"/>
          <w:lang w:val="ro-RO" w:eastAsia="sk-SK" w:bidi="ar-SA"/>
        </w:rPr>
        <w:t>olicitant</w:t>
      </w:r>
    </w:p>
    <w:p w:rsidR="001B3EBC" w:rsidRPr="0069450E" w:rsidP="006728CD" w14:paraId="39858AC4" w14:textId="77777777">
      <w:pPr>
        <w:numPr>
          <w:ilvl w:val="0"/>
          <w:numId w:val="10"/>
        </w:numPr>
        <w:tabs>
          <w:tab w:val="clear" w:pos="720"/>
        </w:tabs>
        <w:spacing w:before="120" w:after="120" w:line="240" w:lineRule="auto"/>
        <w:ind w:left="720" w:hanging="360"/>
        <w:jc w:val="both"/>
        <w:rPr>
          <w:rFonts w:ascii="Times New Roman" w:eastAsia="Times New Roman" w:hAnsi="Times New Roman" w:cs="Times New Roman"/>
          <w:iCs/>
          <w:sz w:val="24"/>
          <w:szCs w:val="24"/>
          <w:lang w:val="ro-RO" w:eastAsia="sk-SK" w:bidi="ar-SA"/>
        </w:rPr>
      </w:pPr>
      <w:r w:rsidRPr="0069450E">
        <w:rPr>
          <w:rFonts w:ascii="Times New Roman" w:eastAsia="Times New Roman" w:hAnsi="Times New Roman" w:cs="Times New Roman"/>
          <w:iCs/>
          <w:sz w:val="24"/>
          <w:szCs w:val="24"/>
          <w:lang w:val="ro-RO" w:eastAsia="sk-SK" w:bidi="ar-SA"/>
        </w:rPr>
        <w:t>Componenta/componentele  inclusă/e în prezenta cerere de finanțare este/sunt următoarea/le:</w:t>
      </w:r>
    </w:p>
    <w:p w:rsidR="001B3EBC" w:rsidRPr="0069450E" w14:paraId="53295D97" w14:textId="77777777">
      <w:pPr>
        <w:numPr>
          <w:ilvl w:val="1"/>
          <w:numId w:val="11"/>
        </w:numPr>
        <w:tabs>
          <w:tab w:val="clear" w:pos="720"/>
          <w:tab w:val="num" w:pos="993"/>
          <w:tab w:val="clear" w:pos="2160"/>
        </w:tabs>
        <w:spacing w:before="120" w:after="120" w:line="240" w:lineRule="auto"/>
        <w:ind w:left="2160" w:hanging="1451"/>
        <w:jc w:val="both"/>
        <w:rPr>
          <w:rFonts w:ascii="Times New Roman" w:eastAsia="Times New Roman" w:hAnsi="Times New Roman" w:cs="Times New Roman"/>
          <w:sz w:val="24"/>
          <w:szCs w:val="24"/>
          <w:lang w:val="ro-RO" w:eastAsia="en-US" w:bidi="ar-SA"/>
        </w:rPr>
      </w:pPr>
      <w:r w:rsidRPr="0069450E">
        <w:rPr>
          <w:rFonts w:ascii="Times New Roman" w:eastAsia="Times New Roman" w:hAnsi="Times New Roman" w:cs="Times New Roman"/>
          <w:sz w:val="24"/>
          <w:szCs w:val="24"/>
          <w:lang w:val="ro-RO" w:eastAsia="en-US" w:bidi="ar-SA"/>
        </w:rPr>
        <w:t xml:space="preserve">................................... </w:t>
      </w:r>
    </w:p>
    <w:p w:rsidR="001B3EBC" w:rsidRPr="0069450E" w14:paraId="74F84245" w14:textId="77777777">
      <w:pPr>
        <w:numPr>
          <w:ilvl w:val="1"/>
          <w:numId w:val="11"/>
        </w:numPr>
        <w:tabs>
          <w:tab w:val="clear" w:pos="720"/>
          <w:tab w:val="num" w:pos="993"/>
          <w:tab w:val="clear" w:pos="2160"/>
        </w:tabs>
        <w:spacing w:before="120" w:after="120" w:line="240" w:lineRule="auto"/>
        <w:ind w:left="1560" w:hanging="851"/>
        <w:jc w:val="both"/>
        <w:rPr>
          <w:rFonts w:ascii="Times New Roman" w:eastAsia="Times New Roman" w:hAnsi="Times New Roman" w:cs="Times New Roman"/>
          <w:sz w:val="24"/>
          <w:szCs w:val="24"/>
          <w:lang w:val="ro-RO" w:eastAsia="en-US" w:bidi="ar-SA"/>
        </w:rPr>
      </w:pPr>
      <w:r w:rsidRPr="0069450E">
        <w:rPr>
          <w:rFonts w:ascii="Times New Roman" w:eastAsia="Times New Roman" w:hAnsi="Times New Roman" w:cs="Times New Roman"/>
          <w:sz w:val="24"/>
          <w:szCs w:val="24"/>
          <w:lang w:val="ro-RO" w:eastAsia="en-US" w:bidi="ar-SA"/>
        </w:rPr>
        <w:t>...................................</w:t>
      </w:r>
    </w:p>
    <w:p w:rsidR="001B3EBC" w:rsidRPr="0069450E" w14:paraId="731337CA" w14:textId="77777777">
      <w:pPr>
        <w:numPr>
          <w:ilvl w:val="0"/>
          <w:numId w:val="0"/>
        </w:numPr>
        <w:tabs>
          <w:tab w:val="clear" w:pos="720"/>
        </w:tabs>
        <w:spacing w:before="120" w:after="120" w:line="240" w:lineRule="auto"/>
        <w:ind w:left="720" w:hanging="360"/>
        <w:jc w:val="both"/>
        <w:rPr>
          <w:rFonts w:ascii="Times New Roman" w:eastAsia="Times New Roman" w:hAnsi="Times New Roman" w:cs="Times New Roman"/>
          <w:sz w:val="24"/>
          <w:szCs w:val="24"/>
          <w:lang w:val="ro-RO" w:eastAsia="en-US" w:bidi="ar-SA"/>
        </w:rPr>
      </w:pPr>
      <w:r w:rsidRPr="0069450E">
        <w:rPr>
          <w:rFonts w:ascii="Times New Roman" w:eastAsia="Times New Roman" w:hAnsi="Times New Roman" w:cs="Times New Roman"/>
          <w:i/>
          <w:sz w:val="24"/>
          <w:szCs w:val="24"/>
          <w:lang w:val="ro-RO" w:eastAsia="en-US" w:bidi="ar-SA"/>
        </w:rPr>
        <w:t>(se vor enumera componentele care fac obiectul Cererii de finanțare</w:t>
      </w:r>
      <w:r w:rsidRPr="0069450E">
        <w:rPr>
          <w:rFonts w:ascii="Times New Roman" w:eastAsia="Times New Roman" w:hAnsi="Times New Roman" w:cs="Times New Roman"/>
          <w:sz w:val="24"/>
          <w:szCs w:val="24"/>
          <w:lang w:val="ro-RO" w:eastAsia="en-US" w:bidi="ar-SA"/>
        </w:rPr>
        <w:t>)</w:t>
      </w:r>
    </w:p>
    <w:p w:rsidR="001B3EBC" w:rsidRPr="0069450E" w14:paraId="435041C9" w14:textId="77777777">
      <w:pPr>
        <w:numPr>
          <w:ilvl w:val="0"/>
          <w:numId w:val="10"/>
        </w:numPr>
        <w:tabs>
          <w:tab w:val="clear" w:pos="720"/>
        </w:tabs>
        <w:spacing w:before="120" w:after="120" w:line="240" w:lineRule="auto"/>
        <w:ind w:left="720" w:hanging="360"/>
        <w:jc w:val="both"/>
        <w:rPr>
          <w:rFonts w:ascii="Times New Roman" w:eastAsia="Times New Roman" w:hAnsi="Times New Roman" w:cs="Times New Roman"/>
          <w:iCs/>
          <w:sz w:val="24"/>
          <w:szCs w:val="24"/>
          <w:lang w:val="ro-RO" w:eastAsia="sk-SK" w:bidi="ar-SA"/>
        </w:rPr>
      </w:pPr>
      <w:r w:rsidRPr="0069450E">
        <w:rPr>
          <w:rFonts w:ascii="Times New Roman" w:eastAsia="Times New Roman" w:hAnsi="Times New Roman" w:cs="Times New Roman"/>
          <w:iCs/>
          <w:sz w:val="24"/>
          <w:szCs w:val="24"/>
          <w:lang w:val="ro-RO" w:eastAsia="sk-SK" w:bidi="ar-SA"/>
        </w:rPr>
        <w:t>(</w:t>
      </w:r>
      <w:r w:rsidRPr="0069450E">
        <w:rPr>
          <w:rFonts w:ascii="Times New Roman" w:eastAsia="Times New Roman" w:hAnsi="Times New Roman" w:cs="Times New Roman"/>
          <w:i/>
          <w:iCs/>
          <w:sz w:val="24"/>
          <w:szCs w:val="24"/>
          <w:lang w:val="ro-RO" w:eastAsia="sk-SK" w:bidi="ar-SA"/>
        </w:rPr>
        <w:t>completați cu denumirea organizației solicitante</w:t>
      </w:r>
      <w:r w:rsidRPr="0069450E">
        <w:rPr>
          <w:rFonts w:ascii="Times New Roman" w:eastAsia="Times New Roman" w:hAnsi="Times New Roman" w:cs="Times New Roman"/>
          <w:iCs/>
          <w:sz w:val="24"/>
          <w:szCs w:val="24"/>
          <w:lang w:val="ro-RO" w:eastAsia="sk-SK" w:bidi="ar-SA"/>
        </w:rPr>
        <w:t xml:space="preserve">) nu se află în următoarele situații </w:t>
      </w:r>
      <w:r w:rsidRPr="0069450E">
        <w:rPr>
          <w:rFonts w:ascii="Times New Roman" w:eastAsia="Times New Roman" w:hAnsi="Times New Roman" w:cs="Times New Roman"/>
          <w:sz w:val="24"/>
          <w:szCs w:val="24"/>
          <w:lang w:val="ro-RO" w:eastAsia="en-US" w:bidi="ar-SA"/>
        </w:rPr>
        <w:t>începând cu data depunerii cererii de finanțare, pe perioada de verificare și contractare</w:t>
      </w:r>
      <w:r w:rsidRPr="0069450E">
        <w:rPr>
          <w:rFonts w:ascii="Times New Roman" w:eastAsia="Times New Roman" w:hAnsi="Times New Roman" w:cs="Times New Roman"/>
          <w:iCs/>
          <w:sz w:val="24"/>
          <w:szCs w:val="24"/>
          <w:lang w:val="ro-RO" w:eastAsia="sk-SK" w:bidi="ar-SA"/>
        </w:rPr>
        <w:t>:</w:t>
      </w:r>
    </w:p>
    <w:p w:rsidR="001B3EBC" w:rsidRPr="0069450E" w14:paraId="78F88A2B" w14:textId="77777777">
      <w:pPr>
        <w:numPr>
          <w:ilvl w:val="0"/>
          <w:numId w:val="12"/>
        </w:numPr>
        <w:tabs>
          <w:tab w:val="clear" w:pos="1440"/>
        </w:tabs>
        <w:spacing w:before="0" w:after="0" w:line="240" w:lineRule="auto"/>
        <w:ind w:left="993" w:hanging="360"/>
        <w:jc w:val="both"/>
        <w:rPr>
          <w:rFonts w:ascii="Times New Roman" w:eastAsia="Times New Roman" w:hAnsi="Times New Roman" w:cs="Times New Roman"/>
          <w:iCs/>
          <w:sz w:val="24"/>
          <w:szCs w:val="24"/>
          <w:lang w:val="ro-RO" w:eastAsia="en-US" w:bidi="ar-SA"/>
        </w:rPr>
      </w:pPr>
      <w:r w:rsidRPr="0069450E">
        <w:rPr>
          <w:rFonts w:ascii="Times New Roman" w:eastAsia="Times New Roman" w:hAnsi="Times New Roman" w:cs="Times New Roman"/>
          <w:iCs/>
          <w:sz w:val="24"/>
          <w:szCs w:val="24"/>
          <w:lang w:val="ro-RO" w:eastAsia="en-US" w:bidi="ar-SA"/>
        </w:rPr>
        <w:t xml:space="preserve">în incapacitate de plată/în stare de insolvență, conform OUG nr. 46/2013 privind criza financiară și insolvența unităților administrativ – teritoriale, respectiv conform Legii 85/2014 privind procedura insolvenței, cu modificările și completările ulterioare. </w:t>
      </w:r>
    </w:p>
    <w:p w:rsidR="001B3EBC" w:rsidRPr="0069450E" w14:paraId="71D97EC4" w14:textId="77777777">
      <w:pPr>
        <w:numPr>
          <w:ilvl w:val="0"/>
          <w:numId w:val="12"/>
        </w:numPr>
        <w:tabs>
          <w:tab w:val="clear" w:pos="1440"/>
        </w:tabs>
        <w:spacing w:before="0" w:after="0" w:line="240" w:lineRule="auto"/>
        <w:ind w:left="993" w:hanging="360"/>
        <w:jc w:val="both"/>
        <w:rPr>
          <w:rFonts w:ascii="Times New Roman" w:eastAsia="Times New Roman" w:hAnsi="Times New Roman" w:cs="Times New Roman"/>
          <w:iCs/>
          <w:sz w:val="24"/>
          <w:szCs w:val="24"/>
          <w:lang w:val="ro-RO" w:eastAsia="en-US" w:bidi="ar-SA"/>
        </w:rPr>
      </w:pPr>
      <w:r w:rsidRPr="0069450E">
        <w:rPr>
          <w:rFonts w:ascii="Times New Roman" w:eastAsia="Times New Roman" w:hAnsi="Times New Roman" w:cs="Times New Roman"/>
          <w:iCs/>
          <w:sz w:val="24"/>
          <w:szCs w:val="24"/>
          <w:lang w:val="ro-RO" w:eastAsia="en-US" w:bidi="ar-SA"/>
        </w:rPr>
        <w:t xml:space="preserve">în stare de faliment/ insolvență sau obiectul unei proceduri de lichidare sau de administrare judiciară, a încheiat acorduri cu creditorii, în cadrul procedurilor anterior menționate, </w:t>
      </w:r>
      <w:r w:rsidRPr="0069450E" w:rsidR="00E2299F">
        <w:rPr>
          <w:rFonts w:ascii="Times New Roman" w:eastAsia="Times New Roman" w:hAnsi="Times New Roman" w:cs="Times New Roman"/>
          <w:iCs/>
          <w:sz w:val="24"/>
          <w:szCs w:val="24"/>
          <w:lang w:val="ro-RO" w:eastAsia="en-US" w:bidi="ar-SA"/>
        </w:rPr>
        <w:t>și</w:t>
      </w:r>
      <w:r w:rsidRPr="0069450E">
        <w:rPr>
          <w:rFonts w:ascii="Times New Roman" w:eastAsia="Times New Roman" w:hAnsi="Times New Roman" w:cs="Times New Roman"/>
          <w:iCs/>
          <w:sz w:val="24"/>
          <w:szCs w:val="24"/>
          <w:lang w:val="ro-RO" w:eastAsia="en-US" w:bidi="ar-SA"/>
        </w:rPr>
        <w:t>-a suspendat activitatea economică sau face obiectul unei proceduri în urma acestor situații sau se află în situații similare în urma unei proceduri de aceeași natură prevăzute de legislația sau de reglementările naționale;</w:t>
      </w:r>
    </w:p>
    <w:p w:rsidR="001B3EBC" w:rsidRPr="0069450E" w14:paraId="3FE11BD1" w14:textId="77777777">
      <w:pPr>
        <w:numPr>
          <w:ilvl w:val="0"/>
          <w:numId w:val="12"/>
        </w:numPr>
        <w:tabs>
          <w:tab w:val="clear" w:pos="1440"/>
        </w:tabs>
        <w:spacing w:before="0" w:after="0" w:line="240" w:lineRule="auto"/>
        <w:ind w:left="993" w:hanging="360"/>
        <w:jc w:val="both"/>
        <w:rPr>
          <w:rFonts w:ascii="Times New Roman" w:eastAsia="Times New Roman" w:hAnsi="Times New Roman" w:cs="Times New Roman"/>
          <w:iCs/>
          <w:sz w:val="24"/>
          <w:szCs w:val="24"/>
          <w:lang w:val="ro-RO" w:eastAsia="en-US" w:bidi="ar-SA"/>
        </w:rPr>
      </w:pPr>
      <w:r w:rsidRPr="0069450E">
        <w:rPr>
          <w:rFonts w:ascii="Times New Roman" w:eastAsia="Times New Roman" w:hAnsi="Times New Roman" w:cs="Times New Roman"/>
          <w:iCs/>
          <w:sz w:val="24"/>
          <w:szCs w:val="24"/>
          <w:lang w:val="ro-RO" w:eastAsia="en-US" w:bidi="ar-SA"/>
        </w:rPr>
        <w:t xml:space="preserve">să prezinte obligații de plată a impozitelor, taxelor și contribuțiilor de asigurări sociale către bugetele componente ale bugetului general consolidat, și a bugetului local, în conformitate cu prevederile legale în vigoare în România; </w:t>
      </w:r>
    </w:p>
    <w:p w:rsidR="001B3EBC" w:rsidRPr="0069450E" w14:paraId="39F4E915" w14:textId="77777777">
      <w:pPr>
        <w:numPr>
          <w:ilvl w:val="0"/>
          <w:numId w:val="12"/>
        </w:numPr>
        <w:tabs>
          <w:tab w:val="clear" w:pos="1440"/>
        </w:tabs>
        <w:spacing w:before="0" w:after="0" w:line="240" w:lineRule="auto"/>
        <w:ind w:left="993" w:hanging="360"/>
        <w:jc w:val="both"/>
        <w:rPr>
          <w:rFonts w:ascii="Times New Roman" w:eastAsia="Times New Roman" w:hAnsi="Times New Roman" w:cs="Times New Roman"/>
          <w:iCs/>
          <w:sz w:val="24"/>
          <w:szCs w:val="24"/>
          <w:lang w:val="ro-RO" w:eastAsia="en-US" w:bidi="ar-SA"/>
        </w:rPr>
      </w:pPr>
      <w:r w:rsidRPr="0069450E">
        <w:rPr>
          <w:rFonts w:ascii="Times New Roman" w:eastAsia="Times New Roman" w:hAnsi="Times New Roman" w:cs="Times New Roman"/>
          <w:iCs/>
          <w:sz w:val="24"/>
          <w:szCs w:val="24"/>
          <w:lang w:val="ro-RO" w:eastAsia="en-US" w:bidi="ar-SA"/>
        </w:rPr>
        <w:t>să facă obiectul unei proceduri legale pentru declararea sa într-una din situațiile de la punctul b);</w:t>
      </w:r>
    </w:p>
    <w:p w:rsidR="001B3EBC" w:rsidRPr="0069450E" w14:paraId="039EA166" w14:textId="77777777">
      <w:pPr>
        <w:numPr>
          <w:ilvl w:val="0"/>
          <w:numId w:val="12"/>
        </w:numPr>
        <w:tabs>
          <w:tab w:val="clear" w:pos="1440"/>
        </w:tabs>
        <w:spacing w:before="0" w:after="0" w:line="240" w:lineRule="auto"/>
        <w:ind w:left="993" w:hanging="360"/>
        <w:jc w:val="both"/>
        <w:rPr>
          <w:rFonts w:ascii="Times New Roman" w:eastAsia="Times New Roman" w:hAnsi="Times New Roman" w:cs="Times New Roman"/>
          <w:iCs/>
          <w:sz w:val="24"/>
          <w:szCs w:val="24"/>
          <w:lang w:val="ro-RO" w:eastAsia="en-US" w:bidi="ar-SA"/>
        </w:rPr>
      </w:pPr>
      <w:r w:rsidRPr="0069450E">
        <w:rPr>
          <w:rFonts w:ascii="Times New Roman" w:eastAsia="Times New Roman" w:hAnsi="Times New Roman" w:cs="Times New Roman"/>
          <w:iCs/>
          <w:sz w:val="24"/>
          <w:szCs w:val="24"/>
          <w:lang w:val="ro-RO" w:eastAsia="en-US" w:bidi="ar-SA"/>
        </w:rPr>
        <w:t>să fie găsit vinovat, printr-o hotărâre judecătorească definitivă, pentru comiterea unei fraude/infracțiuni referitoare la obținerea și utilizarea fondurilor europene și/sau a fondurilor publice naționale aferente acestora, în conformitate cu prevederile Codului Penal aprobat prin Legea nr. 286/2009, cu modificările și completările ulterioare.</w:t>
      </w:r>
    </w:p>
    <w:p w:rsidR="001B3EBC" w:rsidRPr="0069450E" w14:paraId="77A28691" w14:textId="77777777">
      <w:pPr>
        <w:numPr>
          <w:ilvl w:val="0"/>
          <w:numId w:val="12"/>
        </w:numPr>
        <w:tabs>
          <w:tab w:val="clear" w:pos="1440"/>
        </w:tabs>
        <w:spacing w:before="0" w:after="0" w:line="240" w:lineRule="auto"/>
        <w:ind w:left="993" w:hanging="360"/>
        <w:jc w:val="both"/>
        <w:rPr>
          <w:rFonts w:ascii="Times New Roman" w:eastAsia="Times New Roman" w:hAnsi="Times New Roman" w:cs="Times New Roman"/>
          <w:iCs/>
          <w:sz w:val="24"/>
          <w:szCs w:val="24"/>
          <w:lang w:val="ro-RO" w:eastAsia="en-US" w:bidi="ar-SA"/>
        </w:rPr>
      </w:pPr>
      <w:r w:rsidRPr="0069450E">
        <w:rPr>
          <w:rFonts w:ascii="Times New Roman" w:eastAsia="Times New Roman" w:hAnsi="Times New Roman" w:cs="Times New Roman"/>
          <w:iCs/>
          <w:sz w:val="24"/>
          <w:szCs w:val="24"/>
          <w:lang w:val="ro-RO" w:eastAsia="en-US" w:bidi="ar-SA"/>
        </w:rPr>
        <w:t>(Unde e cazul) să nu dețină dreptul legal de a desfășura activitățile prevăzute în cadrul proiectului.</w:t>
      </w:r>
    </w:p>
    <w:p w:rsidR="00F6620A" w:rsidRPr="0069450E" w:rsidP="00F6620A" w14:paraId="31115194" w14:textId="77777777">
      <w:pPr>
        <w:numPr>
          <w:ilvl w:val="0"/>
          <w:numId w:val="12"/>
        </w:numPr>
        <w:tabs>
          <w:tab w:val="num" w:pos="1080"/>
          <w:tab w:val="clear" w:pos="1440"/>
        </w:tabs>
        <w:spacing w:before="0" w:after="0" w:line="240" w:lineRule="auto"/>
        <w:ind w:left="990" w:hanging="360"/>
        <w:jc w:val="both"/>
        <w:rPr>
          <w:rFonts w:ascii="Times New Roman" w:eastAsia="Times New Roman" w:hAnsi="Times New Roman" w:cs="Times New Roman"/>
          <w:iCs/>
          <w:sz w:val="24"/>
          <w:szCs w:val="24"/>
          <w:lang w:val="ro-RO" w:eastAsia="en-US" w:bidi="ar-SA"/>
        </w:rPr>
      </w:pPr>
      <w:r w:rsidRPr="0069450E">
        <w:rPr>
          <w:rFonts w:ascii="Times New Roman" w:eastAsia="Times New Roman" w:hAnsi="Times New Roman" w:cs="Times New Roman"/>
          <w:iCs/>
          <w:sz w:val="24"/>
          <w:szCs w:val="24"/>
          <w:lang w:val="ro-RO" w:eastAsia="en-US" w:bidi="ar-SA"/>
        </w:rPr>
        <w:t xml:space="preserve">Să nu dețină capacitatea de implementare tehnică </w:t>
      </w:r>
      <w:r w:rsidRPr="0069450E" w:rsidR="002D2B30">
        <w:rPr>
          <w:rFonts w:ascii="Times New Roman" w:eastAsia="Times New Roman" w:hAnsi="Times New Roman" w:cs="Times New Roman"/>
          <w:iCs/>
          <w:sz w:val="24"/>
          <w:szCs w:val="24"/>
          <w:lang w:val="ro-RO" w:eastAsia="en-US" w:bidi="ar-SA"/>
        </w:rPr>
        <w:t>și administrativă a proiectului.</w:t>
      </w:r>
    </w:p>
    <w:p w:rsidR="00F6620A" w:rsidRPr="0069450E" w:rsidP="00F6620A" w14:paraId="007359A2" w14:textId="77777777">
      <w:pPr>
        <w:numPr>
          <w:ilvl w:val="0"/>
          <w:numId w:val="12"/>
        </w:numPr>
        <w:tabs>
          <w:tab w:val="num" w:pos="1080"/>
          <w:tab w:val="clear" w:pos="1440"/>
        </w:tabs>
        <w:spacing w:before="0" w:after="0" w:line="240" w:lineRule="auto"/>
        <w:ind w:left="990" w:hanging="360"/>
        <w:jc w:val="both"/>
        <w:rPr>
          <w:rFonts w:ascii="Times New Roman" w:eastAsia="Times New Roman" w:hAnsi="Times New Roman" w:cs="Times New Roman"/>
          <w:iCs/>
          <w:sz w:val="24"/>
          <w:szCs w:val="24"/>
          <w:lang w:val="ro-RO" w:eastAsia="en-US" w:bidi="ar-SA"/>
        </w:rPr>
      </w:pPr>
      <w:r w:rsidRPr="0069450E">
        <w:rPr>
          <w:rFonts w:ascii="Times New Roman" w:eastAsia="Times New Roman" w:hAnsi="Times New Roman" w:cs="Times New Roman"/>
          <w:iCs/>
          <w:sz w:val="24"/>
          <w:szCs w:val="24"/>
          <w:lang w:val="ro-RO" w:eastAsia="en-US" w:bidi="ar-SA"/>
        </w:rPr>
        <w:t>Să fie subiectul unui ordin de recuperare în urma unei decizii privind declararea unui ajutor ca fiind ilegal și incompatibil cu piața internă ce nu a fost executat deja și creanța nu a fost integral recuperată</w:t>
      </w:r>
      <w:r w:rsidRPr="0069450E" w:rsidR="002D2B30">
        <w:rPr>
          <w:rFonts w:ascii="Times New Roman" w:eastAsia="Times New Roman" w:hAnsi="Times New Roman" w:cs="Times New Roman"/>
          <w:iCs/>
          <w:sz w:val="24"/>
          <w:szCs w:val="24"/>
          <w:lang w:val="ro-RO" w:eastAsia="en-US" w:bidi="ar-SA"/>
        </w:rPr>
        <w:t>.</w:t>
      </w:r>
    </w:p>
    <w:p w:rsidR="006A3879" w:rsidRPr="0069450E" w:rsidP="006A3879" w14:paraId="64425E89" w14:textId="77777777">
      <w:pPr>
        <w:numPr>
          <w:ilvl w:val="0"/>
          <w:numId w:val="12"/>
        </w:numPr>
        <w:tabs>
          <w:tab w:val="num" w:pos="1080"/>
          <w:tab w:val="clear" w:pos="1440"/>
        </w:tabs>
        <w:spacing w:before="0" w:after="0" w:line="240" w:lineRule="auto"/>
        <w:ind w:left="990" w:hanging="270"/>
        <w:jc w:val="both"/>
        <w:rPr>
          <w:rFonts w:ascii="Times New Roman" w:eastAsia="Times New Roman" w:hAnsi="Times New Roman" w:cs="Times New Roman"/>
          <w:iCs/>
          <w:sz w:val="24"/>
          <w:szCs w:val="24"/>
          <w:lang w:val="ro-RO" w:eastAsia="en-US" w:bidi="ar-SA"/>
        </w:rPr>
      </w:pPr>
      <w:r w:rsidRPr="0069450E">
        <w:rPr>
          <w:rFonts w:ascii="Times New Roman" w:eastAsia="Times New Roman" w:hAnsi="Times New Roman" w:cs="Times New Roman"/>
          <w:iCs/>
          <w:sz w:val="24"/>
          <w:szCs w:val="24"/>
          <w:lang w:val="ro-RO" w:eastAsia="en-US" w:bidi="ar-SA"/>
        </w:rPr>
        <w:t>în activitatea desfășurată anterior începerii proiectului să fi fost condamnat pentru infracțiuni împotriva mediului, prin hotărâre judecătorească definitivă</w:t>
      </w:r>
      <w:r w:rsidRPr="0069450E" w:rsidR="002D2B30">
        <w:rPr>
          <w:rFonts w:ascii="Times New Roman" w:eastAsia="Times New Roman" w:hAnsi="Times New Roman" w:cs="Times New Roman"/>
          <w:iCs/>
          <w:sz w:val="24"/>
          <w:szCs w:val="24"/>
          <w:lang w:val="ro-RO" w:eastAsia="en-US" w:bidi="ar-SA"/>
        </w:rPr>
        <w:t>.</w:t>
      </w:r>
    </w:p>
    <w:p w:rsidR="001B3EBC" w:rsidRPr="0069450E" w14:paraId="6131A0EF" w14:textId="77777777">
      <w:pPr>
        <w:numPr>
          <w:ilvl w:val="0"/>
          <w:numId w:val="10"/>
        </w:numPr>
        <w:tabs>
          <w:tab w:val="clear" w:pos="720"/>
        </w:tabs>
        <w:spacing w:before="120" w:after="120" w:line="240" w:lineRule="auto"/>
        <w:ind w:left="720" w:hanging="360"/>
        <w:jc w:val="both"/>
        <w:rPr>
          <w:rFonts w:ascii="Times New Roman" w:eastAsia="Times New Roman" w:hAnsi="Times New Roman" w:cs="Times New Roman"/>
          <w:iCs/>
          <w:sz w:val="24"/>
          <w:szCs w:val="24"/>
          <w:lang w:val="ro-RO" w:eastAsia="sk-SK" w:bidi="ar-SA"/>
        </w:rPr>
      </w:pPr>
      <w:r w:rsidRPr="0069450E">
        <w:rPr>
          <w:rFonts w:ascii="Times New Roman" w:eastAsia="Times New Roman" w:hAnsi="Times New Roman" w:cs="Times New Roman"/>
          <w:iCs/>
          <w:sz w:val="24"/>
          <w:szCs w:val="24"/>
          <w:lang w:val="ro-RO" w:eastAsia="sk-SK" w:bidi="ar-SA"/>
        </w:rPr>
        <w:t>Imobilul – teren care face obiectul proiectului propus prin prezenta Cerere de finanțare, începând cu data depunerii cererii de finanțare, îndeplinește cumulativ următoarele condiții:</w:t>
      </w:r>
    </w:p>
    <w:p w:rsidR="001B3EBC" w:rsidRPr="0069450E" w14:paraId="0AE9CD9E" w14:textId="77777777">
      <w:pPr>
        <w:numPr>
          <w:ilvl w:val="0"/>
          <w:numId w:val="13"/>
        </w:numPr>
        <w:tabs>
          <w:tab w:val="clear" w:pos="720"/>
        </w:tabs>
        <w:spacing w:before="0" w:after="0" w:line="240" w:lineRule="auto"/>
        <w:ind w:left="1080" w:hanging="360"/>
        <w:jc w:val="both"/>
        <w:rPr>
          <w:rFonts w:ascii="Times New Roman" w:eastAsia="Times New Roman" w:hAnsi="Times New Roman" w:cs="Times New Roman"/>
          <w:sz w:val="24"/>
          <w:szCs w:val="24"/>
          <w:lang w:val="ro-RO" w:eastAsia="en-US" w:bidi="ar-SA"/>
        </w:rPr>
      </w:pPr>
      <w:r w:rsidRPr="0069450E">
        <w:rPr>
          <w:rFonts w:ascii="Times New Roman" w:eastAsia="Times New Roman" w:hAnsi="Times New Roman" w:cs="Times New Roman"/>
          <w:sz w:val="24"/>
          <w:szCs w:val="24"/>
          <w:lang w:val="ro-RO" w:eastAsia="en-US" w:bidi="ar-SA"/>
        </w:rPr>
        <w:t xml:space="preserve">să fie liber de orice sarcini sau interdicții ce afectează implementarea proiectului; </w:t>
      </w:r>
    </w:p>
    <w:p w:rsidR="001B3EBC" w:rsidRPr="0069450E" w14:paraId="4681EF74" w14:textId="77777777">
      <w:pPr>
        <w:numPr>
          <w:ilvl w:val="0"/>
          <w:numId w:val="13"/>
        </w:numPr>
        <w:tabs>
          <w:tab w:val="clear" w:pos="720"/>
        </w:tabs>
        <w:spacing w:before="0" w:after="0" w:line="240" w:lineRule="auto"/>
        <w:ind w:left="1080" w:hanging="360"/>
        <w:jc w:val="both"/>
        <w:rPr>
          <w:rFonts w:ascii="Times New Roman" w:eastAsia="Times New Roman" w:hAnsi="Times New Roman" w:cs="Times New Roman"/>
          <w:sz w:val="24"/>
          <w:szCs w:val="24"/>
          <w:lang w:val="ro-RO" w:eastAsia="en-US" w:bidi="ar-SA"/>
        </w:rPr>
      </w:pPr>
      <w:r w:rsidRPr="0069450E">
        <w:rPr>
          <w:rFonts w:ascii="Times New Roman" w:eastAsia="Times New Roman" w:hAnsi="Times New Roman" w:cs="Times New Roman"/>
          <w:sz w:val="24"/>
          <w:szCs w:val="24"/>
          <w:lang w:val="ro-RO" w:eastAsia="en-US" w:bidi="ar-SA"/>
        </w:rPr>
        <w:t xml:space="preserve">să nu facă obiectul unor litigii având ca obiect dreptul invocat de către solicitant  pentru realizarea proiectului, aflate în curs de soluționare la instanțele judecătorești; </w:t>
      </w:r>
    </w:p>
    <w:p w:rsidR="001B3EBC" w:rsidRPr="0069450E" w14:paraId="01CC12CE" w14:textId="77777777">
      <w:pPr>
        <w:numPr>
          <w:ilvl w:val="0"/>
          <w:numId w:val="13"/>
        </w:numPr>
        <w:tabs>
          <w:tab w:val="clear" w:pos="720"/>
        </w:tabs>
        <w:spacing w:before="0" w:after="0" w:line="240" w:lineRule="auto"/>
        <w:ind w:left="1080" w:hanging="360"/>
        <w:jc w:val="both"/>
        <w:rPr>
          <w:rFonts w:ascii="Times New Roman" w:eastAsia="Times New Roman" w:hAnsi="Times New Roman" w:cs="Times New Roman"/>
          <w:sz w:val="24"/>
          <w:szCs w:val="24"/>
          <w:lang w:val="ro-RO" w:eastAsia="en-US" w:bidi="ar-SA"/>
        </w:rPr>
      </w:pPr>
      <w:r w:rsidRPr="0069450E">
        <w:rPr>
          <w:rFonts w:ascii="Times New Roman" w:eastAsia="Times New Roman" w:hAnsi="Times New Roman" w:cs="Times New Roman"/>
          <w:sz w:val="24"/>
          <w:szCs w:val="24"/>
          <w:lang w:val="ro-RO" w:eastAsia="en-US" w:bidi="ar-SA"/>
        </w:rPr>
        <w:t>să nu facă obiectul revendicărilor potrivit unor legi speciale în materie sau dreptului comun.</w:t>
      </w:r>
    </w:p>
    <w:p w:rsidR="001B3EBC" w:rsidRPr="0069450E" w14:paraId="0CFA1E43" w14:textId="09F01DF6">
      <w:pPr>
        <w:numPr>
          <w:ilvl w:val="0"/>
          <w:numId w:val="13"/>
        </w:numPr>
        <w:tabs>
          <w:tab w:val="clear" w:pos="720"/>
        </w:tabs>
        <w:spacing w:before="0" w:after="0" w:line="240" w:lineRule="auto"/>
        <w:ind w:left="1080" w:hanging="360"/>
        <w:jc w:val="both"/>
        <w:rPr>
          <w:rFonts w:ascii="Times New Roman" w:eastAsia="Times New Roman" w:hAnsi="Times New Roman" w:cs="Times New Roman"/>
          <w:sz w:val="24"/>
          <w:szCs w:val="24"/>
          <w:lang w:val="ro-RO" w:eastAsia="en-US" w:bidi="ar-SA"/>
        </w:rPr>
      </w:pPr>
      <w:r w:rsidRPr="0069450E">
        <w:rPr>
          <w:rFonts w:ascii="Times New Roman" w:eastAsia="Times New Roman" w:hAnsi="Times New Roman" w:cs="Times New Roman"/>
          <w:sz w:val="24"/>
          <w:szCs w:val="24"/>
          <w:lang w:val="ro-RO" w:eastAsia="en-US" w:bidi="ar-SA"/>
        </w:rPr>
        <w:t xml:space="preserve">Să se afle în proprietatea solicitantului sau acesta deține un drept real asupra imobilului – teren </w:t>
      </w:r>
      <w:r w:rsidR="00414196">
        <w:rPr>
          <w:rFonts w:ascii="Times New Roman" w:eastAsia="Times New Roman" w:hAnsi="Times New Roman" w:cs="Times New Roman"/>
          <w:sz w:val="24"/>
          <w:szCs w:val="24"/>
          <w:lang w:val="ro-RO" w:eastAsia="en-US" w:bidi="ar-SA"/>
        </w:rPr>
        <w:t xml:space="preserve">pe o durată de </w:t>
      </w:r>
      <w:r w:rsidRPr="0069450E">
        <w:rPr>
          <w:rFonts w:ascii="Times New Roman" w:eastAsia="Times New Roman" w:hAnsi="Times New Roman" w:cs="Times New Roman"/>
          <w:sz w:val="24"/>
          <w:szCs w:val="24"/>
          <w:lang w:val="ro-RO" w:eastAsia="en-US" w:bidi="ar-SA"/>
        </w:rPr>
        <w:t xml:space="preserve">cel puțin </w:t>
      </w:r>
      <w:r w:rsidR="00414196">
        <w:rPr>
          <w:rFonts w:ascii="Times New Roman" w:eastAsia="Times New Roman" w:hAnsi="Times New Roman" w:cs="Times New Roman"/>
          <w:sz w:val="24"/>
          <w:szCs w:val="24"/>
          <w:lang w:val="ro-RO" w:eastAsia="en-US" w:bidi="ar-SA"/>
        </w:rPr>
        <w:t>10 ani de la depunerea cererii de finanțare</w:t>
      </w:r>
      <w:r w:rsidRPr="0069450E">
        <w:rPr>
          <w:rFonts w:ascii="Times New Roman" w:eastAsia="Times New Roman" w:hAnsi="Times New Roman" w:cs="Times New Roman"/>
          <w:sz w:val="24"/>
          <w:szCs w:val="24"/>
          <w:lang w:val="ro-RO" w:eastAsia="en-US" w:bidi="ar-SA"/>
        </w:rPr>
        <w:t xml:space="preserve">. </w:t>
      </w:r>
    </w:p>
    <w:p w:rsidR="001B3EBC" w:rsidRPr="0069450E" w14:paraId="7267B75F" w14:textId="77777777">
      <w:pPr>
        <w:numPr>
          <w:ilvl w:val="0"/>
          <w:numId w:val="10"/>
        </w:numPr>
        <w:tabs>
          <w:tab w:val="clear" w:pos="720"/>
        </w:tabs>
        <w:spacing w:before="120" w:after="120" w:line="240" w:lineRule="auto"/>
        <w:ind w:left="720" w:hanging="360"/>
        <w:jc w:val="both"/>
        <w:rPr>
          <w:rFonts w:ascii="Times New Roman" w:eastAsia="Times New Roman" w:hAnsi="Times New Roman" w:cs="Times New Roman"/>
          <w:iCs/>
          <w:sz w:val="24"/>
          <w:szCs w:val="24"/>
          <w:lang w:val="ro-RO" w:eastAsia="sk-SK" w:bidi="ar-SA"/>
        </w:rPr>
      </w:pPr>
      <w:r w:rsidRPr="0069450E">
        <w:rPr>
          <w:rFonts w:ascii="Times New Roman" w:eastAsia="Times New Roman" w:hAnsi="Times New Roman" w:cs="Times New Roman"/>
          <w:iCs/>
          <w:sz w:val="24"/>
          <w:szCs w:val="24"/>
          <w:lang w:val="ro-RO" w:eastAsia="sk-SK" w:bidi="ar-SA"/>
        </w:rPr>
        <w:t xml:space="preserve">Reprezentantul legal care își exercită atribuțiile de drept pe perioada procesului de </w:t>
      </w:r>
      <w:r w:rsidRPr="0069450E">
        <w:rPr>
          <w:rFonts w:ascii="Times New Roman" w:eastAsia="Times New Roman" w:hAnsi="Times New Roman" w:cs="Times New Roman"/>
          <w:sz w:val="24"/>
          <w:szCs w:val="24"/>
          <w:lang w:val="ro-RO" w:eastAsia="en-US" w:bidi="ar-SA"/>
        </w:rPr>
        <w:t>evaluare și contractare</w:t>
      </w:r>
      <w:r w:rsidRPr="0069450E">
        <w:rPr>
          <w:rFonts w:ascii="Times New Roman" w:eastAsia="Times New Roman" w:hAnsi="Times New Roman" w:cs="Times New Roman"/>
          <w:iCs/>
          <w:sz w:val="24"/>
          <w:szCs w:val="24"/>
          <w:lang w:val="ro-RO" w:eastAsia="sk-SK" w:bidi="ar-SA"/>
        </w:rPr>
        <w:t xml:space="preserve"> trebuie să nu se afle într-una din situațiile de mai jos:</w:t>
      </w:r>
    </w:p>
    <w:p w:rsidR="001B3EBC" w:rsidRPr="0069450E" w14:paraId="0FF2AFD7" w14:textId="77777777">
      <w:pPr>
        <w:numPr>
          <w:ilvl w:val="0"/>
          <w:numId w:val="14"/>
        </w:numPr>
        <w:tabs>
          <w:tab w:val="clear" w:pos="1440"/>
        </w:tabs>
        <w:spacing w:before="0" w:after="0" w:line="240" w:lineRule="auto"/>
        <w:ind w:left="1134" w:hanging="360"/>
        <w:jc w:val="both"/>
        <w:rPr>
          <w:rFonts w:ascii="Times New Roman" w:eastAsia="Times New Roman" w:hAnsi="Times New Roman" w:cs="Times New Roman"/>
          <w:iCs/>
          <w:sz w:val="24"/>
          <w:szCs w:val="24"/>
          <w:lang w:val="ro-RO" w:eastAsia="en-US" w:bidi="ar-SA"/>
        </w:rPr>
      </w:pPr>
      <w:r w:rsidRPr="0069450E">
        <w:rPr>
          <w:rFonts w:ascii="Times New Roman" w:eastAsia="Times New Roman" w:hAnsi="Times New Roman" w:cs="Times New Roman"/>
          <w:iCs/>
          <w:sz w:val="24"/>
          <w:szCs w:val="24"/>
          <w:lang w:val="ro-RO" w:eastAsia="en-US" w:bidi="ar-SA"/>
        </w:rPr>
        <w:t xml:space="preserve">să fie subiectul unui conflict de interese definit în conformitate cu prevederile naționale/comunitare în vigoare sau să se afle într-o situație care are sau poate avea ca efect compromiterea obiectivității și imparțialității procesului de evaluare, contractare și implementare a proiectului.  </w:t>
      </w:r>
    </w:p>
    <w:p w:rsidR="001B3EBC" w:rsidRPr="0069450E" w14:paraId="6C508ADE" w14:textId="77777777">
      <w:pPr>
        <w:numPr>
          <w:ilvl w:val="0"/>
          <w:numId w:val="14"/>
        </w:numPr>
        <w:tabs>
          <w:tab w:val="clear" w:pos="1440"/>
        </w:tabs>
        <w:spacing w:before="0" w:after="0" w:line="240" w:lineRule="auto"/>
        <w:ind w:left="1134" w:hanging="360"/>
        <w:jc w:val="both"/>
        <w:rPr>
          <w:rFonts w:ascii="Times New Roman" w:eastAsia="Times New Roman" w:hAnsi="Times New Roman" w:cs="Times New Roman"/>
          <w:iCs/>
          <w:sz w:val="24"/>
          <w:szCs w:val="24"/>
          <w:lang w:val="ro-RO" w:eastAsia="en-US" w:bidi="ar-SA"/>
        </w:rPr>
      </w:pPr>
      <w:r w:rsidRPr="0069450E">
        <w:rPr>
          <w:rFonts w:ascii="Times New Roman" w:eastAsia="Times New Roman" w:hAnsi="Times New Roman" w:cs="Times New Roman"/>
          <w:iCs/>
          <w:sz w:val="24"/>
          <w:szCs w:val="24"/>
          <w:lang w:val="ro-RO" w:eastAsia="en-US" w:bidi="ar-SA"/>
        </w:rPr>
        <w:t>să se afle în situația de a induce grav în eroare MMAP, prin furnizarea de informații incorecte  în cadrul prezentului apel de proiecte sau a altor apeluri de proiecte derulate în cadrul PNRR.</w:t>
      </w:r>
    </w:p>
    <w:p w:rsidR="001B3EBC" w:rsidRPr="0069450E" w:rsidP="00EC1385" w14:paraId="68EC5697" w14:textId="77777777">
      <w:pPr>
        <w:numPr>
          <w:ilvl w:val="0"/>
          <w:numId w:val="14"/>
        </w:numPr>
        <w:tabs>
          <w:tab w:val="clear" w:pos="1440"/>
        </w:tabs>
        <w:spacing w:before="0" w:after="0" w:line="240" w:lineRule="auto"/>
        <w:ind w:left="1134" w:hanging="360"/>
        <w:jc w:val="both"/>
        <w:rPr>
          <w:rFonts w:ascii="Times New Roman" w:eastAsia="Times New Roman" w:hAnsi="Times New Roman" w:cs="Times New Roman"/>
          <w:iCs/>
          <w:sz w:val="24"/>
          <w:szCs w:val="24"/>
          <w:lang w:val="ro-RO" w:eastAsia="en-US" w:bidi="ar-SA"/>
        </w:rPr>
      </w:pPr>
      <w:r w:rsidRPr="0069450E">
        <w:rPr>
          <w:rFonts w:ascii="Times New Roman" w:eastAsia="Times New Roman" w:hAnsi="Times New Roman" w:cs="Times New Roman"/>
          <w:iCs/>
          <w:sz w:val="24"/>
          <w:szCs w:val="24"/>
          <w:lang w:val="ro-RO" w:eastAsia="en-US" w:bidi="ar-SA"/>
        </w:rPr>
        <w:t>să se afle în situația de a încerca/de a fi încercat să obțină informații confidențiale sau să influențeze comisiile de evaluare pe parcursul procesului de evaluare a prezentului apel de proiecte sau a altor apeluri de proiecte derulate în cadrul PNRR.</w:t>
      </w:r>
    </w:p>
    <w:p w:rsidR="00F6620A" w:rsidRPr="0069450E" w:rsidP="00E2299F" w14:paraId="4DC2C715" w14:textId="77777777">
      <w:pPr>
        <w:pStyle w:val="ListParagraph"/>
        <w:numPr>
          <w:ilvl w:val="0"/>
          <w:numId w:val="14"/>
        </w:numPr>
        <w:tabs>
          <w:tab w:val="num" w:pos="1170"/>
          <w:tab w:val="clear" w:pos="1440"/>
        </w:tabs>
        <w:spacing w:before="0" w:after="120" w:line="240" w:lineRule="auto"/>
        <w:ind w:left="1080" w:hanging="360"/>
        <w:contextualSpacing/>
        <w:jc w:val="both"/>
        <w:rPr>
          <w:rFonts w:ascii="Times New Roman" w:eastAsia="Times New Roman" w:hAnsi="Times New Roman" w:cs="Times New Roman"/>
          <w:iCs/>
          <w:sz w:val="24"/>
          <w:szCs w:val="24"/>
          <w:lang w:val="ro-RO" w:eastAsia="en-US" w:bidi="ar-SA"/>
        </w:rPr>
      </w:pPr>
      <w:r w:rsidRPr="0069450E">
        <w:rPr>
          <w:rFonts w:ascii="Times New Roman" w:eastAsia="Times New Roman" w:hAnsi="Times New Roman" w:cs="Times New Roman"/>
          <w:iCs/>
          <w:sz w:val="24"/>
          <w:szCs w:val="24"/>
          <w:lang w:val="ro-RO" w:eastAsia="en-US" w:bidi="ar-SA"/>
        </w:rPr>
        <w:t>Să fi suferit condamnări definitive din cauza unei conduite profesionale îndreptată împotriva legii, decizie formulată de o autoritate de judecată ce are forță de res judicata;</w:t>
      </w:r>
    </w:p>
    <w:p w:rsidR="001B3EBC" w:rsidRPr="0069450E" w14:paraId="445C3D81" w14:textId="77777777">
      <w:pPr>
        <w:numPr>
          <w:ilvl w:val="0"/>
          <w:numId w:val="14"/>
        </w:numPr>
        <w:tabs>
          <w:tab w:val="clear" w:pos="1440"/>
        </w:tabs>
        <w:spacing w:before="0" w:after="0" w:line="240" w:lineRule="auto"/>
        <w:ind w:left="1134" w:hanging="360"/>
        <w:jc w:val="both"/>
        <w:rPr>
          <w:rFonts w:ascii="Times New Roman" w:eastAsia="Times New Roman" w:hAnsi="Times New Roman" w:cs="Times New Roman"/>
          <w:iCs/>
          <w:sz w:val="24"/>
          <w:szCs w:val="24"/>
          <w:lang w:val="ro-RO" w:eastAsia="en-US" w:bidi="ar-SA"/>
        </w:rPr>
      </w:pPr>
      <w:r w:rsidRPr="0069450E">
        <w:rPr>
          <w:rFonts w:ascii="Times New Roman" w:eastAsia="Times New Roman" w:hAnsi="Times New Roman" w:cs="Times New Roman"/>
          <w:iCs/>
          <w:sz w:val="24"/>
          <w:szCs w:val="24"/>
          <w:lang w:val="ro-RO" w:eastAsia="en-US" w:bidi="ar-SA"/>
        </w:rPr>
        <w:t xml:space="preserve">Să fi fost subiectul unei judecăți de tip res judicata pentru fraudă, corupție, implicarea în organizații criminale sau în alte activități ilegale, în detrimentul intereselor financiare ale Comunității Europene. </w:t>
      </w:r>
    </w:p>
    <w:p w:rsidR="001B3EBC" w:rsidRPr="0069450E" w14:paraId="21B065A4" w14:textId="77777777">
      <w:pPr>
        <w:numPr>
          <w:ilvl w:val="0"/>
          <w:numId w:val="14"/>
        </w:numPr>
        <w:tabs>
          <w:tab w:val="clear" w:pos="1440"/>
        </w:tabs>
        <w:spacing w:before="0" w:after="0" w:line="240" w:lineRule="auto"/>
        <w:ind w:left="1134" w:hanging="360"/>
        <w:jc w:val="both"/>
        <w:rPr>
          <w:rFonts w:ascii="Times New Roman" w:eastAsia="Times New Roman" w:hAnsi="Times New Roman" w:cs="Times New Roman"/>
          <w:iCs/>
          <w:sz w:val="24"/>
          <w:szCs w:val="24"/>
          <w:lang w:val="ro-RO" w:eastAsia="en-US" w:bidi="ar-SA"/>
        </w:rPr>
      </w:pPr>
      <w:r w:rsidRPr="0069450E">
        <w:rPr>
          <w:rFonts w:ascii="Times New Roman" w:eastAsia="Times New Roman" w:hAnsi="Times New Roman" w:cs="Times New Roman"/>
          <w:iCs/>
          <w:sz w:val="24"/>
          <w:szCs w:val="24"/>
          <w:lang w:val="ro-RO" w:eastAsia="en-US" w:bidi="ar-SA"/>
        </w:rPr>
        <w:t>să fi suferit condamnări definitive în cauze referitoare la obținerea și utilizarea fondurilor europene și/sau a fondurilor publice naționale aferente acestora.</w:t>
      </w:r>
    </w:p>
    <w:p w:rsidR="001B3EBC" w:rsidRPr="0069450E" w14:paraId="07380E03" w14:textId="7B69261D">
      <w:pPr>
        <w:numPr>
          <w:ilvl w:val="0"/>
          <w:numId w:val="10"/>
        </w:numPr>
        <w:tabs>
          <w:tab w:val="clear" w:pos="720"/>
        </w:tabs>
        <w:spacing w:before="120" w:after="120" w:line="240" w:lineRule="auto"/>
        <w:ind w:left="720" w:hanging="360"/>
        <w:jc w:val="both"/>
        <w:rPr>
          <w:rFonts w:ascii="Times New Roman" w:eastAsia="Times New Roman" w:hAnsi="Times New Roman" w:cs="Times New Roman"/>
          <w:sz w:val="24"/>
          <w:szCs w:val="24"/>
          <w:lang w:val="ro-RO" w:eastAsia="en-US" w:bidi="ar-SA"/>
        </w:rPr>
      </w:pPr>
      <w:r w:rsidRPr="0069450E">
        <w:rPr>
          <w:rFonts w:ascii="Times New Roman" w:eastAsia="Times New Roman" w:hAnsi="Times New Roman" w:cs="Times New Roman"/>
          <w:sz w:val="24"/>
          <w:szCs w:val="24"/>
          <w:lang w:val="ro-RO" w:eastAsia="en-US" w:bidi="ar-SA"/>
        </w:rPr>
        <w:t>Solicitantul demonstrează drepturile asupra imobilului (teren), obiect al proiectului, respectiv dreptul de proprietate publică</w:t>
      </w:r>
      <w:r w:rsidRPr="0069450E" w:rsidR="00A40999">
        <w:rPr>
          <w:rFonts w:ascii="Times New Roman" w:eastAsia="Times New Roman" w:hAnsi="Times New Roman" w:cs="Times New Roman"/>
          <w:sz w:val="24"/>
          <w:szCs w:val="24"/>
          <w:lang w:val="ro-RO" w:eastAsia="en-US" w:bidi="ar-SA"/>
        </w:rPr>
        <w:t xml:space="preserve">/privată </w:t>
      </w:r>
      <w:r w:rsidRPr="0069450E">
        <w:rPr>
          <w:rFonts w:ascii="Times New Roman" w:eastAsia="Times New Roman" w:hAnsi="Times New Roman" w:cs="Times New Roman"/>
          <w:sz w:val="24"/>
          <w:szCs w:val="24"/>
          <w:lang w:val="ro-RO" w:eastAsia="en-US" w:bidi="ar-SA"/>
        </w:rPr>
        <w:t xml:space="preserve">sau dreptul de </w:t>
      </w:r>
      <w:r w:rsidR="006728CD">
        <w:rPr>
          <w:rFonts w:ascii="Times New Roman" w:eastAsia="Times New Roman" w:hAnsi="Times New Roman" w:cs="Times New Roman"/>
          <w:sz w:val="24"/>
          <w:szCs w:val="24"/>
          <w:lang w:val="ro-RO" w:eastAsia="en-US" w:bidi="ar-SA"/>
        </w:rPr>
        <w:t>folosință</w:t>
      </w:r>
      <w:r w:rsidRPr="0069450E">
        <w:rPr>
          <w:rFonts w:ascii="Times New Roman" w:eastAsia="Times New Roman" w:hAnsi="Times New Roman" w:cs="Times New Roman"/>
          <w:sz w:val="24"/>
          <w:szCs w:val="24"/>
          <w:lang w:val="ro-RO" w:eastAsia="en-US" w:bidi="ar-SA"/>
        </w:rPr>
        <w:t xml:space="preserve"> a imobilului - teren, conform legislației în vigoare, după caz. </w:t>
      </w:r>
    </w:p>
    <w:p w:rsidR="001B3EBC" w:rsidRPr="0069450E" w14:paraId="0C7E3CDE" w14:textId="77777777">
      <w:pPr>
        <w:numPr>
          <w:ilvl w:val="0"/>
          <w:numId w:val="0"/>
        </w:numPr>
        <w:tabs>
          <w:tab w:val="clear" w:pos="720"/>
        </w:tabs>
        <w:spacing w:before="120" w:after="120" w:line="240" w:lineRule="auto"/>
        <w:ind w:left="720" w:firstLine="0"/>
        <w:jc w:val="both"/>
        <w:rPr>
          <w:rFonts w:ascii="Times New Roman" w:eastAsia="Times New Roman" w:hAnsi="Times New Roman" w:cs="Times New Roman"/>
          <w:sz w:val="24"/>
          <w:szCs w:val="24"/>
          <w:lang w:val="ro-RO" w:eastAsia="en-US" w:bidi="ar-SA"/>
        </w:rPr>
      </w:pPr>
      <w:r w:rsidRPr="0069450E">
        <w:rPr>
          <w:rFonts w:ascii="Times New Roman" w:eastAsia="Times New Roman" w:hAnsi="Times New Roman" w:cs="Times New Roman"/>
          <w:sz w:val="24"/>
          <w:szCs w:val="24"/>
          <w:lang w:val="ro-RO" w:eastAsia="en-US" w:bidi="ar-SA"/>
        </w:rPr>
        <w:t xml:space="preserve">Drepturile anterior menționate sunt acoperitoare pentru investiția propusă a fi realizată în conformitate cu datele din cadrul cererii de finanțare. </w:t>
      </w:r>
    </w:p>
    <w:p w:rsidR="00414196" w:rsidRPr="0069450E" w:rsidP="00414196" w14:paraId="132ED783" w14:textId="77777777">
      <w:pPr>
        <w:numPr>
          <w:ilvl w:val="0"/>
          <w:numId w:val="0"/>
        </w:numPr>
        <w:tabs>
          <w:tab w:val="clear" w:pos="720"/>
        </w:tabs>
        <w:spacing w:before="0" w:after="0" w:line="240" w:lineRule="auto"/>
        <w:ind w:left="720" w:firstLine="0"/>
        <w:jc w:val="both"/>
        <w:rPr>
          <w:rFonts w:ascii="Times New Roman" w:eastAsia="Times New Roman" w:hAnsi="Times New Roman" w:cs="Times New Roman"/>
          <w:sz w:val="24"/>
          <w:szCs w:val="24"/>
          <w:lang w:val="ro-RO" w:eastAsia="en-US" w:bidi="ar-SA"/>
        </w:rPr>
      </w:pPr>
      <w:r w:rsidRPr="0069450E">
        <w:rPr>
          <w:rFonts w:ascii="Times New Roman" w:eastAsia="Times New Roman" w:hAnsi="Times New Roman" w:cs="Times New Roman"/>
          <w:sz w:val="24"/>
          <w:szCs w:val="24"/>
          <w:lang w:val="ro-RO" w:eastAsia="en-US" w:bidi="ar-SA"/>
        </w:rPr>
        <w:t xml:space="preserve">Dreptul respectiv este menținut </w:t>
      </w:r>
      <w:r>
        <w:rPr>
          <w:rFonts w:ascii="Times New Roman" w:eastAsia="Times New Roman" w:hAnsi="Times New Roman" w:cs="Times New Roman"/>
          <w:sz w:val="24"/>
          <w:szCs w:val="24"/>
          <w:lang w:val="ro-RO" w:eastAsia="en-US" w:bidi="ar-SA"/>
        </w:rPr>
        <w:t xml:space="preserve">pe o durată de </w:t>
      </w:r>
      <w:r w:rsidRPr="0069450E">
        <w:rPr>
          <w:rFonts w:ascii="Times New Roman" w:eastAsia="Times New Roman" w:hAnsi="Times New Roman" w:cs="Times New Roman"/>
          <w:sz w:val="24"/>
          <w:szCs w:val="24"/>
          <w:lang w:val="ro-RO" w:eastAsia="en-US" w:bidi="ar-SA"/>
        </w:rPr>
        <w:t xml:space="preserve">cel puțin </w:t>
      </w:r>
      <w:r>
        <w:rPr>
          <w:rFonts w:ascii="Times New Roman" w:eastAsia="Times New Roman" w:hAnsi="Times New Roman" w:cs="Times New Roman"/>
          <w:sz w:val="24"/>
          <w:szCs w:val="24"/>
          <w:lang w:val="ro-RO" w:eastAsia="en-US" w:bidi="ar-SA"/>
        </w:rPr>
        <w:t>10 ani de la depunerea cererii de finanțare</w:t>
      </w:r>
      <w:r w:rsidRPr="0069450E">
        <w:rPr>
          <w:rFonts w:ascii="Times New Roman" w:eastAsia="Times New Roman" w:hAnsi="Times New Roman" w:cs="Times New Roman"/>
          <w:sz w:val="24"/>
          <w:szCs w:val="24"/>
          <w:lang w:val="ro-RO" w:eastAsia="en-US" w:bidi="ar-SA"/>
        </w:rPr>
        <w:t xml:space="preserve">. </w:t>
      </w:r>
    </w:p>
    <w:p w:rsidR="001B3EBC" w:rsidRPr="0069450E" w14:paraId="61F1D7D4" w14:textId="070E8426">
      <w:pPr>
        <w:numPr>
          <w:ilvl w:val="0"/>
          <w:numId w:val="0"/>
        </w:numPr>
        <w:tabs>
          <w:tab w:val="clear" w:pos="720"/>
        </w:tabs>
        <w:spacing w:before="120" w:after="120" w:line="240" w:lineRule="auto"/>
        <w:ind w:left="720" w:firstLine="0"/>
        <w:jc w:val="both"/>
        <w:rPr>
          <w:rFonts w:ascii="Times New Roman" w:eastAsia="Times New Roman" w:hAnsi="Times New Roman" w:cs="Times New Roman"/>
          <w:sz w:val="24"/>
          <w:szCs w:val="24"/>
          <w:lang w:val="ro-RO" w:eastAsia="en-US" w:bidi="ar-SA"/>
        </w:rPr>
      </w:pPr>
    </w:p>
    <w:p w:rsidR="001B3EBC" w:rsidRPr="0069450E" w14:paraId="15F1CF49" w14:textId="77777777">
      <w:pPr>
        <w:numPr>
          <w:ilvl w:val="0"/>
          <w:numId w:val="10"/>
        </w:numPr>
        <w:tabs>
          <w:tab w:val="clear" w:pos="720"/>
        </w:tabs>
        <w:spacing w:before="120" w:after="120" w:line="240" w:lineRule="auto"/>
        <w:ind w:left="720" w:hanging="360"/>
        <w:jc w:val="both"/>
        <w:rPr>
          <w:rFonts w:ascii="Times New Roman" w:eastAsia="Times New Roman" w:hAnsi="Times New Roman" w:cs="Times New Roman"/>
          <w:sz w:val="24"/>
          <w:szCs w:val="24"/>
          <w:lang w:val="ro-RO" w:eastAsia="en-US" w:bidi="ar-SA"/>
        </w:rPr>
      </w:pPr>
      <w:r w:rsidRPr="0069450E">
        <w:rPr>
          <w:rFonts w:ascii="Times New Roman" w:eastAsia="Times New Roman" w:hAnsi="Times New Roman" w:cs="Times New Roman"/>
          <w:sz w:val="24"/>
          <w:szCs w:val="24"/>
          <w:lang w:val="ro-RO" w:eastAsia="en-US" w:bidi="ar-SA"/>
        </w:rPr>
        <w:t xml:space="preserve">Proiectul propus spre finanțare include activități eligibile desfășurate după data de 1 februarie 2020. </w:t>
      </w:r>
    </w:p>
    <w:p w:rsidR="001B3EBC" w:rsidRPr="0069450E" w:rsidP="00DF732B" w14:paraId="78A9F33D" w14:textId="71C5C723">
      <w:pPr>
        <w:numPr>
          <w:ilvl w:val="0"/>
          <w:numId w:val="10"/>
        </w:numPr>
        <w:tabs>
          <w:tab w:val="clear" w:pos="720"/>
        </w:tabs>
        <w:spacing w:before="120" w:after="120" w:line="240" w:lineRule="auto"/>
        <w:ind w:left="720" w:hanging="360"/>
        <w:jc w:val="both"/>
        <w:rPr>
          <w:rFonts w:ascii="Times New Roman" w:eastAsia="Times New Roman" w:hAnsi="Times New Roman" w:cs="Times New Roman"/>
          <w:sz w:val="24"/>
          <w:szCs w:val="24"/>
          <w:lang w:val="ro-RO" w:eastAsia="en-US" w:bidi="ar-SA"/>
        </w:rPr>
      </w:pPr>
      <w:r w:rsidRPr="0069450E">
        <w:rPr>
          <w:rFonts w:ascii="Times New Roman" w:eastAsia="Times New Roman" w:hAnsi="Times New Roman" w:cs="Times New Roman"/>
          <w:sz w:val="24"/>
          <w:szCs w:val="24"/>
          <w:lang w:val="ro-RO" w:eastAsia="en-US" w:bidi="ar-SA"/>
        </w:rPr>
        <w:t>Proiectul nu include lucrări de intervenție/activități realizate asupra aceleiași infrastructuri/aceluiași segment de infrastructură implementate prin Programul Operațional Regional, prin alte programe operaționale, sau prin alte programe cu surse publice de finanțare, evitându-se astfel dubla finanțare.</w:t>
      </w:r>
    </w:p>
    <w:p w:rsidR="001B3EBC" w:rsidRPr="0069450E" w14:paraId="2AE5758E" w14:textId="53CFF090">
      <w:pPr>
        <w:numPr>
          <w:ilvl w:val="0"/>
          <w:numId w:val="10"/>
        </w:numPr>
        <w:tabs>
          <w:tab w:val="clear" w:pos="720"/>
        </w:tabs>
        <w:spacing w:before="120" w:after="120" w:line="240" w:lineRule="auto"/>
        <w:ind w:left="720" w:hanging="360"/>
        <w:jc w:val="both"/>
        <w:rPr>
          <w:rFonts w:ascii="Times New Roman" w:eastAsia="Times New Roman" w:hAnsi="Times New Roman" w:cs="Times New Roman"/>
          <w:sz w:val="24"/>
          <w:szCs w:val="24"/>
          <w:lang w:val="ro-RO" w:eastAsia="en-US" w:bidi="ar-SA"/>
        </w:rPr>
      </w:pPr>
      <w:r w:rsidRPr="0069450E">
        <w:rPr>
          <w:rFonts w:ascii="Times New Roman" w:eastAsia="Times New Roman" w:hAnsi="Times New Roman" w:cs="Times New Roman"/>
          <w:sz w:val="24"/>
          <w:szCs w:val="24"/>
          <w:lang w:val="ro-RO" w:eastAsia="en-US" w:bidi="ar-SA"/>
        </w:rPr>
        <w:t>Înțeleg că orice situație, eveniment ori modificare care afectează sau ar putea afecta respectarea condițiilor de eligibilitate aplicabile menționate în Ghidul specific vor fi aduse la cunoștința MMAP în termen de cel mult 5 zile lucrătoare de la luarea la cunoștință a situației respective.</w:t>
      </w:r>
    </w:p>
    <w:p w:rsidR="00EB5AAC" w:rsidRPr="0069450E" w:rsidP="00EB5AAC" w14:paraId="6B4C9B14" w14:textId="533980AD">
      <w:pPr>
        <w:numPr>
          <w:ilvl w:val="0"/>
          <w:numId w:val="10"/>
        </w:numPr>
        <w:tabs>
          <w:tab w:val="left" w:pos="708"/>
          <w:tab w:val="clear" w:pos="720"/>
        </w:tabs>
        <w:spacing w:before="120" w:after="120" w:line="240" w:lineRule="auto"/>
        <w:ind w:left="720" w:hanging="360"/>
        <w:jc w:val="both"/>
        <w:rPr>
          <w:rFonts w:ascii="Times New Roman" w:eastAsia="Times New Roman" w:hAnsi="Times New Roman" w:cs="Times New Roman"/>
          <w:sz w:val="24"/>
          <w:szCs w:val="24"/>
          <w:lang w:val="ro-RO" w:eastAsia="en-US" w:bidi="ar-SA"/>
        </w:rPr>
      </w:pPr>
      <w:r w:rsidRPr="0069450E">
        <w:rPr>
          <w:rFonts w:ascii="Times New Roman" w:eastAsia="Times New Roman" w:hAnsi="Times New Roman" w:cs="Times New Roman"/>
          <w:sz w:val="24"/>
          <w:szCs w:val="24"/>
          <w:lang w:val="ro-RO" w:eastAsia="en-US" w:bidi="ar-SA"/>
        </w:rPr>
        <w:t>Voi lua toate măsurile necesare pentru prevenirea neregulilor grave (conflict de interese, fraudă, corupție), atât în faza de selecție, evaluare și contractare a proiectului propus spre finanțare din PNRR, cât și în cea de implementare a acestuia, în conformitate cu prevederile legale incidente.</w:t>
      </w:r>
    </w:p>
    <w:p w:rsidR="001B3EBC" w:rsidRPr="0069450E" w14:paraId="3FDB8EF2" w14:textId="77777777">
      <w:pPr>
        <w:numPr>
          <w:ilvl w:val="0"/>
          <w:numId w:val="10"/>
        </w:numPr>
        <w:tabs>
          <w:tab w:val="clear" w:pos="720"/>
        </w:tabs>
        <w:spacing w:before="120" w:after="120" w:line="240" w:lineRule="auto"/>
        <w:ind w:left="720" w:hanging="360"/>
        <w:jc w:val="both"/>
        <w:rPr>
          <w:rFonts w:ascii="Times New Roman" w:eastAsia="Times New Roman" w:hAnsi="Times New Roman" w:cs="Times New Roman"/>
          <w:bCs/>
          <w:sz w:val="24"/>
          <w:szCs w:val="24"/>
          <w:lang w:val="ro-RO" w:eastAsia="en-US" w:bidi="ar-SA"/>
        </w:rPr>
      </w:pPr>
      <w:r w:rsidRPr="0069450E">
        <w:rPr>
          <w:rFonts w:ascii="Times New Roman" w:eastAsia="Times New Roman" w:hAnsi="Times New Roman" w:cs="Times New Roman"/>
          <w:sz w:val="24"/>
          <w:szCs w:val="24"/>
          <w:lang w:val="ro-RO" w:eastAsia="en-US" w:bidi="ar-SA"/>
        </w:rPr>
        <w:t xml:space="preserve">Înțeleg că, ulterior contractării proiectului, modificarea condițiilor de eligibilitate este permisă numai în condițiile stricte ale prevederilor contractuale, cu respectarea legislației în </w:t>
      </w:r>
      <w:r w:rsidRPr="0069450E">
        <w:rPr>
          <w:rFonts w:ascii="Times New Roman" w:eastAsia="Times New Roman" w:hAnsi="Times New Roman" w:cs="Times New Roman"/>
          <w:bCs/>
          <w:sz w:val="24"/>
          <w:szCs w:val="24"/>
          <w:lang w:val="ro-RO" w:eastAsia="en-US" w:bidi="ar-SA"/>
        </w:rPr>
        <w:t>vigoare.</w:t>
      </w:r>
    </w:p>
    <w:p w:rsidR="001B3EBC" w:rsidRPr="0069450E" w14:paraId="6507A2E4" w14:textId="7AC54D83">
      <w:pPr>
        <w:numPr>
          <w:ilvl w:val="0"/>
          <w:numId w:val="10"/>
        </w:numPr>
        <w:tabs>
          <w:tab w:val="clear" w:pos="720"/>
        </w:tabs>
        <w:spacing w:before="120" w:after="120" w:line="240" w:lineRule="auto"/>
        <w:ind w:left="720" w:hanging="360"/>
        <w:jc w:val="both"/>
        <w:rPr>
          <w:rFonts w:ascii="Times New Roman" w:eastAsia="Times New Roman" w:hAnsi="Times New Roman" w:cs="Times New Roman"/>
          <w:color w:val="00B050"/>
          <w:sz w:val="24"/>
          <w:szCs w:val="24"/>
          <w:lang w:val="ro-RO" w:eastAsia="en-US" w:bidi="ar-SA"/>
        </w:rPr>
      </w:pPr>
      <w:r w:rsidRPr="0069450E">
        <w:rPr>
          <w:rFonts w:ascii="Times New Roman" w:eastAsia="Times New Roman" w:hAnsi="Times New Roman" w:cs="Times New Roman"/>
          <w:sz w:val="24"/>
          <w:szCs w:val="24"/>
          <w:lang w:val="ro-RO" w:eastAsia="en-US" w:bidi="ar-SA"/>
        </w:rPr>
        <w:t>Înțeleg că, ulterior implementării proiectului, se vor asigura cheltuielile de operare și mentenanță a obiectivului de investiții din proiectul ce face obiectul prezentei cereri de finanțare pe toată durata de durabilitate a contractului de finanțare</w:t>
      </w:r>
      <w:r w:rsidRPr="0069450E">
        <w:rPr>
          <w:rFonts w:ascii="Times New Roman" w:eastAsia="Times New Roman" w:hAnsi="Times New Roman" w:cs="Times New Roman"/>
          <w:color w:val="00B050"/>
          <w:sz w:val="24"/>
          <w:szCs w:val="24"/>
          <w:lang w:val="ro-RO" w:eastAsia="en-US" w:bidi="ar-SA"/>
        </w:rPr>
        <w:t>.</w:t>
      </w:r>
    </w:p>
    <w:p w:rsidR="00B506DA" w:rsidRPr="0069450E" w:rsidP="0069450E" w14:paraId="7E3BA222" w14:textId="195961DB">
      <w:pPr>
        <w:numPr>
          <w:ilvl w:val="0"/>
          <w:numId w:val="0"/>
        </w:numPr>
        <w:tabs>
          <w:tab w:val="clear" w:pos="720"/>
        </w:tabs>
        <w:spacing w:before="120" w:after="120" w:line="240" w:lineRule="auto"/>
        <w:ind w:left="720" w:firstLine="0"/>
        <w:jc w:val="both"/>
        <w:rPr>
          <w:rFonts w:ascii="Times New Roman" w:eastAsia="Times New Roman" w:hAnsi="Times New Roman" w:cs="Times New Roman"/>
          <w:sz w:val="24"/>
          <w:szCs w:val="24"/>
          <w:lang w:val="ro-RO" w:eastAsia="en-US" w:bidi="ar-SA"/>
        </w:rPr>
      </w:pPr>
    </w:p>
    <w:tbl>
      <w:tblPr>
        <w:tblStyle w:val="TableNormal"/>
        <w:tblW w:w="0" w:type="auto"/>
        <w:tblLook w:val="0000"/>
      </w:tblPr>
      <w:tblGrid>
        <w:gridCol w:w="4422"/>
        <w:gridCol w:w="4424"/>
      </w:tblGrid>
      <w:tr w14:paraId="19CC4CBC" w14:textId="77777777">
        <w:tblPrEx>
          <w:tblW w:w="0" w:type="auto"/>
          <w:tblLook w:val="0000"/>
        </w:tblPrEx>
        <w:trPr>
          <w:trHeight w:val="360"/>
        </w:trPr>
        <w:tc>
          <w:tcPr>
            <w:tcW w:w="4428" w:type="dxa"/>
          </w:tcPr>
          <w:p w:rsidR="001B3EBC" w:rsidRPr="0069450E" w14:paraId="710101E1" w14:textId="77777777">
            <w:pPr>
              <w:spacing w:before="120" w:after="120" w:line="240" w:lineRule="auto"/>
              <w:jc w:val="both"/>
              <w:rPr>
                <w:rFonts w:ascii="Times New Roman" w:eastAsia="Times New Roman" w:hAnsi="Times New Roman" w:cs="Times New Roman"/>
                <w:sz w:val="24"/>
                <w:szCs w:val="24"/>
                <w:lang w:val="ro-RO" w:eastAsia="en-US" w:bidi="ar-SA"/>
              </w:rPr>
            </w:pPr>
            <w:r w:rsidRPr="0069450E">
              <w:rPr>
                <w:rFonts w:ascii="Times New Roman" w:eastAsia="Times New Roman" w:hAnsi="Times New Roman" w:cs="Times New Roman"/>
                <w:sz w:val="24"/>
                <w:szCs w:val="24"/>
                <w:lang w:val="ro-RO" w:eastAsia="en-US" w:bidi="ar-SA"/>
              </w:rPr>
              <w:t>Data:</w:t>
            </w:r>
          </w:p>
        </w:tc>
        <w:tc>
          <w:tcPr>
            <w:tcW w:w="4428" w:type="dxa"/>
          </w:tcPr>
          <w:p w:rsidR="001B3EBC" w:rsidRPr="0069450E" w14:paraId="4EB21B02" w14:textId="77777777">
            <w:pPr>
              <w:spacing w:before="120" w:after="120" w:line="240" w:lineRule="auto"/>
              <w:jc w:val="both"/>
              <w:rPr>
                <w:rFonts w:ascii="Times New Roman" w:eastAsia="Times New Roman" w:hAnsi="Times New Roman" w:cs="Times New Roman"/>
                <w:sz w:val="24"/>
                <w:szCs w:val="24"/>
                <w:lang w:val="ro-RO" w:eastAsia="en-US" w:bidi="ar-SA"/>
              </w:rPr>
            </w:pPr>
            <w:r w:rsidRPr="0069450E">
              <w:rPr>
                <w:rFonts w:ascii="Times New Roman" w:eastAsia="Times New Roman" w:hAnsi="Times New Roman" w:cs="Times New Roman"/>
                <w:sz w:val="24"/>
                <w:szCs w:val="24"/>
                <w:lang w:val="ro-RO" w:eastAsia="en-US" w:bidi="ar-SA"/>
              </w:rPr>
              <w:t>Semnătura:</w:t>
            </w:r>
          </w:p>
          <w:p w:rsidR="001B3EBC" w:rsidRPr="0069450E" w14:paraId="21C308C0" w14:textId="77777777">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bidi="ar-SA"/>
              </w:rPr>
            </w:pPr>
            <w:r w:rsidRPr="0069450E">
              <w:rPr>
                <w:rFonts w:ascii="Times New Roman" w:eastAsia="Times New Roman" w:hAnsi="Times New Roman" w:cs="Times New Roman"/>
                <w:i/>
                <w:iCs/>
                <w:sz w:val="24"/>
                <w:szCs w:val="24"/>
                <w:lang w:val="ro-RO" w:eastAsia="sk-SK" w:bidi="ar-SA"/>
              </w:rPr>
              <w:t>Nume, prenume</w:t>
            </w:r>
          </w:p>
          <w:p w:rsidR="001B3EBC" w:rsidRPr="0069450E" w14:paraId="52336C3D" w14:textId="77777777">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bidi="ar-SA"/>
              </w:rPr>
            </w:pPr>
            <w:r w:rsidRPr="0069450E">
              <w:rPr>
                <w:rFonts w:ascii="Times New Roman" w:eastAsia="Times New Roman" w:hAnsi="Times New Roman" w:cs="Times New Roman"/>
                <w:i/>
                <w:iCs/>
                <w:sz w:val="24"/>
                <w:szCs w:val="24"/>
                <w:lang w:val="ro-RO" w:eastAsia="sk-SK" w:bidi="ar-SA"/>
              </w:rPr>
              <w:t>Semnătura reprezentantului legal al solicitantului</w:t>
            </w:r>
          </w:p>
        </w:tc>
      </w:tr>
    </w:tbl>
    <w:p w:rsidR="001B3EBC" w:rsidRPr="0069450E" w14:paraId="4DA88357" w14:textId="77777777">
      <w:pPr>
        <w:tabs>
          <w:tab w:val="left" w:pos="7043"/>
        </w:tabs>
        <w:spacing w:before="120" w:after="120" w:line="240" w:lineRule="auto"/>
        <w:rPr>
          <w:rFonts w:ascii="Times New Roman" w:eastAsia="Times New Roman" w:hAnsi="Times New Roman" w:cs="Times New Roman"/>
          <w:sz w:val="24"/>
          <w:szCs w:val="24"/>
          <w:lang w:val="ro-RO" w:eastAsia="en-US" w:bidi="ar-SA"/>
        </w:rPr>
      </w:pPr>
    </w:p>
    <w:p w:rsidR="001B3EBC" w:rsidRPr="0069450E" w14:paraId="54C37F8A" w14:textId="77777777">
      <w:pPr>
        <w:spacing w:before="120" w:after="120" w:line="240" w:lineRule="auto"/>
        <w:rPr>
          <w:rFonts w:ascii="Times New Roman" w:eastAsia="Times New Roman" w:hAnsi="Times New Roman" w:cs="Times New Roman"/>
          <w:sz w:val="24"/>
          <w:szCs w:val="24"/>
          <w:lang w:val="ro-RO" w:eastAsia="en-US" w:bidi="ar-SA"/>
        </w:rPr>
        <w:sectPr>
          <w:headerReference w:type="default" r:id="rId17"/>
          <w:footerReference w:type="even" r:id="rId18"/>
          <w:footerReference w:type="default" r:id="rId19"/>
          <w:headerReference w:type="first" r:id="rId20"/>
          <w:footerReference w:type="first" r:id="rId21"/>
          <w:type w:val="nextPage"/>
          <w:pgSz w:w="11906" w:h="16838" w:code="9"/>
          <w:pgMar w:top="1440" w:right="1440" w:bottom="720" w:left="1620" w:header="540" w:footer="440" w:gutter="0"/>
          <w:pgNumType w:start="1"/>
          <w:cols w:space="708"/>
          <w:titlePg/>
          <w:docGrid w:linePitch="360"/>
        </w:sectPr>
      </w:pPr>
    </w:p>
    <w:p w:rsidR="00CA4345" w:rsidRPr="00FA718E" w14:paraId="754A0D74" w14:textId="77777777">
      <w:pPr>
        <w:keepNext/>
        <w:spacing w:before="240" w:after="60" w:line="240" w:lineRule="auto"/>
        <w:jc w:val="center"/>
        <w:outlineLvl w:val="2"/>
        <w:rPr>
          <w:rFonts w:ascii="Times New Roman" w:eastAsia="Times New Roman" w:hAnsi="Times New Roman" w:cs="Times New Roman"/>
          <w:b/>
          <w:bCs/>
          <w:sz w:val="24"/>
          <w:szCs w:val="24"/>
          <w:lang w:val="ro-RO" w:eastAsia="en-US" w:bidi="ar-SA"/>
        </w:rPr>
      </w:pPr>
      <w:r w:rsidRPr="00FA718E">
        <w:rPr>
          <w:rFonts w:ascii="Times New Roman" w:eastAsia="Times New Roman" w:hAnsi="Times New Roman" w:cs="Times New Roman"/>
          <w:b/>
          <w:bCs/>
          <w:sz w:val="24"/>
          <w:szCs w:val="24"/>
          <w:lang w:val="ro-RO" w:eastAsia="en-US" w:bidi="ar-SA"/>
        </w:rPr>
        <w:t xml:space="preserve">Declarație privind eligibilitatea TVA aferentă cheltuielilor ce vor fi efectuate în cadrul proiectului propus spre finanțare </w:t>
      </w:r>
    </w:p>
    <w:p w:rsidR="00CA4345" w:rsidRPr="00FA718E" w14:paraId="34F318A6" w14:textId="77777777">
      <w:pPr>
        <w:widowControl w:val="0"/>
        <w:autoSpaceDE w:val="0"/>
        <w:autoSpaceDN w:val="0"/>
        <w:adjustRightInd w:val="0"/>
        <w:spacing w:before="40" w:after="40" w:line="240" w:lineRule="auto"/>
        <w:jc w:val="both"/>
        <w:outlineLvl w:val="0"/>
        <w:rPr>
          <w:rFonts w:ascii="Times New Roman" w:eastAsia="Times New Roman" w:hAnsi="Times New Roman" w:cs="Times New Roman"/>
          <w:b/>
          <w:bCs/>
          <w:i/>
          <w:iCs/>
          <w:sz w:val="24"/>
          <w:szCs w:val="24"/>
          <w:lang w:val="ro-RO" w:eastAsia="sk-SK" w:bidi="ar-SA"/>
        </w:rPr>
      </w:pPr>
    </w:p>
    <w:p w:rsidR="00CA4345" w:rsidRPr="00FA718E" w14:paraId="6D05555E" w14:textId="77777777">
      <w:pPr>
        <w:widowControl w:val="0"/>
        <w:autoSpaceDE w:val="0"/>
        <w:autoSpaceDN w:val="0"/>
        <w:adjustRightInd w:val="0"/>
        <w:spacing w:before="40" w:after="40" w:line="240" w:lineRule="auto"/>
        <w:jc w:val="both"/>
        <w:outlineLvl w:val="0"/>
        <w:rPr>
          <w:rFonts w:ascii="Times New Roman" w:eastAsia="Times New Roman" w:hAnsi="Times New Roman" w:cs="Times New Roman"/>
          <w:b/>
          <w:bCs/>
          <w:i/>
          <w:iCs/>
          <w:sz w:val="24"/>
          <w:szCs w:val="24"/>
          <w:lang w:val="ro-RO" w:eastAsia="sk-SK" w:bidi="ar-SA"/>
        </w:rPr>
      </w:pPr>
      <w:r w:rsidRPr="00FA718E">
        <w:rPr>
          <w:rFonts w:ascii="Times New Roman" w:eastAsia="Times New Roman" w:hAnsi="Times New Roman" w:cs="Times New Roman"/>
          <w:b/>
          <w:bCs/>
          <w:i/>
          <w:iCs/>
          <w:sz w:val="24"/>
          <w:szCs w:val="24"/>
          <w:lang w:val="ro-RO" w:eastAsia="sk-SK" w:bidi="ar-SA"/>
        </w:rPr>
        <w:t xml:space="preserve">Acest model se va completa de către reprezentantul legal al solicitantului. </w:t>
      </w:r>
    </w:p>
    <w:p w:rsidR="00CA4345" w:rsidRPr="00FA718E" w14:paraId="00A8F8C7" w14:textId="77777777">
      <w:pPr>
        <w:spacing w:before="120" w:after="120" w:line="240" w:lineRule="auto"/>
        <w:rPr>
          <w:rFonts w:ascii="Times New Roman" w:eastAsia="Times New Roman" w:hAnsi="Times New Roman" w:cs="Times New Roman"/>
          <w:sz w:val="24"/>
          <w:szCs w:val="24"/>
          <w:lang w:val="ro-RO" w:eastAsia="en-US" w:bidi="ar-SA"/>
        </w:rPr>
      </w:pPr>
    </w:p>
    <w:p w:rsidR="00CA4345" w:rsidRPr="00FA718E" w14:paraId="6D5CA70F" w14:textId="77777777">
      <w:pPr>
        <w:numPr>
          <w:ilvl w:val="0"/>
          <w:numId w:val="15"/>
        </w:numPr>
        <w:tabs>
          <w:tab w:val="num" w:pos="284"/>
          <w:tab w:val="num" w:pos="720"/>
        </w:tabs>
        <w:spacing w:before="120" w:after="120" w:line="240" w:lineRule="auto"/>
        <w:ind w:left="142" w:hanging="180"/>
        <w:jc w:val="both"/>
        <w:outlineLvl w:val="0"/>
        <w:rPr>
          <w:rFonts w:ascii="Times New Roman" w:eastAsia="Times New Roman" w:hAnsi="Times New Roman" w:cs="Times New Roman"/>
          <w:b/>
          <w:sz w:val="24"/>
          <w:szCs w:val="24"/>
          <w:lang w:val="ro-RO" w:eastAsia="en-US" w:bidi="ar-SA"/>
        </w:rPr>
      </w:pPr>
      <w:r w:rsidRPr="00FA718E">
        <w:rPr>
          <w:rFonts w:ascii="Times New Roman" w:eastAsia="Times New Roman" w:hAnsi="Times New Roman" w:cs="Times New Roman"/>
          <w:b/>
          <w:sz w:val="24"/>
          <w:szCs w:val="24"/>
          <w:lang w:val="ro-RO" w:eastAsia="en-US" w:bidi="ar-SA"/>
        </w:rPr>
        <w:t>Datele de identificare a persoanei juridice</w:t>
      </w:r>
    </w:p>
    <w:p w:rsidR="00CA4345" w:rsidRPr="00FA718E" w14:paraId="1681D035" w14:textId="77777777">
      <w:pPr>
        <w:spacing w:before="120" w:after="120" w:line="240" w:lineRule="auto"/>
        <w:ind w:left="284"/>
        <w:jc w:val="both"/>
        <w:rPr>
          <w:rFonts w:ascii="Times New Roman" w:eastAsia="Times New Roman" w:hAnsi="Times New Roman" w:cs="Times New Roman"/>
          <w:sz w:val="24"/>
          <w:szCs w:val="24"/>
          <w:lang w:val="ro-RO" w:eastAsia="en-US" w:bidi="ar-SA"/>
        </w:rPr>
      </w:pPr>
      <w:r w:rsidRPr="00FA718E">
        <w:rPr>
          <w:rFonts w:ascii="Times New Roman" w:eastAsia="Times New Roman" w:hAnsi="Times New Roman" w:cs="Times New Roman"/>
          <w:sz w:val="24"/>
          <w:szCs w:val="24"/>
          <w:lang w:val="ro-RO" w:eastAsia="en-US" w:bidi="ar-SA"/>
        </w:rPr>
        <w:t xml:space="preserve">Codul de identificare: </w:t>
      </w:r>
      <w:sdt>
        <w:sdtPr>
          <w:rPr>
            <w:rFonts w:ascii="Times New Roman" w:eastAsia="Times New Roman" w:hAnsi="Times New Roman" w:cs="Times New Roman"/>
            <w:sz w:val="24"/>
            <w:szCs w:val="24"/>
            <w:lang w:val="ro-RO"/>
          </w:rPr>
          <w:id w:val="1976870219"/>
          <w:placeholder>
            <w:docPart w:val="AE8FD3F763144F8CB52D936634BEC164"/>
          </w:placeholder>
          <w:showingPlcHdr/>
          <w:text/>
        </w:sdtPr>
        <w:sdtContent>
          <w:r w:rsidRPr="00FA718E">
            <w:rPr>
              <w:rFonts w:ascii="Times New Roman" w:eastAsia="Times New Roman" w:hAnsi="Times New Roman" w:cs="Times New Roman"/>
              <w:sz w:val="24"/>
              <w:szCs w:val="24"/>
              <w:shd w:val="clear" w:color="auto" w:fill="BDD6EE" w:themeFill="accent1" w:themeFillTint="66"/>
              <w:lang w:val="en-US" w:eastAsia="en-US" w:bidi="ar-SA"/>
            </w:rPr>
            <w:t>[CIF</w:t>
          </w:r>
          <w:r w:rsidRPr="00FA718E">
            <w:rPr>
              <w:rFonts w:ascii="Times New Roman" w:eastAsia="Times New Roman" w:hAnsi="Times New Roman" w:cs="Times New Roman"/>
              <w:sz w:val="24"/>
              <w:szCs w:val="24"/>
              <w:shd w:val="clear" w:color="auto" w:fill="BDD6EE" w:themeFill="accent1" w:themeFillTint="66"/>
              <w:lang w:val="ro-RO" w:eastAsia="en-US" w:bidi="ar-SA"/>
            </w:rPr>
            <w:t>]</w:t>
          </w:r>
        </w:sdtContent>
      </w:sdt>
    </w:p>
    <w:p w:rsidR="00CA4345" w:rsidRPr="00FA718E" w14:paraId="0D1D3389" w14:textId="77777777">
      <w:pPr>
        <w:spacing w:before="120" w:after="120" w:line="240" w:lineRule="auto"/>
        <w:ind w:left="284"/>
        <w:jc w:val="both"/>
        <w:rPr>
          <w:rFonts w:ascii="Times New Roman" w:eastAsia="Times New Roman" w:hAnsi="Times New Roman" w:cs="Times New Roman"/>
          <w:sz w:val="24"/>
          <w:szCs w:val="24"/>
          <w:lang w:val="ro-RO" w:eastAsia="en-US" w:bidi="ar-SA"/>
        </w:rPr>
      </w:pPr>
      <w:r w:rsidRPr="00FA718E">
        <w:rPr>
          <w:rFonts w:ascii="Times New Roman" w:eastAsia="Times New Roman" w:hAnsi="Times New Roman" w:cs="Times New Roman"/>
          <w:sz w:val="24"/>
          <w:szCs w:val="24"/>
          <w:lang w:val="ro-RO" w:eastAsia="en-US" w:bidi="ar-SA"/>
        </w:rPr>
        <w:t xml:space="preserve">Denumirea:  </w:t>
      </w:r>
      <w:sdt>
        <w:sdtPr>
          <w:rPr>
            <w:rFonts w:ascii="Times New Roman" w:eastAsia="Times New Roman" w:hAnsi="Times New Roman" w:cs="Times New Roman"/>
            <w:sz w:val="24"/>
            <w:szCs w:val="24"/>
            <w:lang w:val="ro-RO"/>
          </w:rPr>
          <w:id w:val="-1323124275"/>
          <w:placeholder>
            <w:docPart w:val="947EB5868E5F4314A447FC75729BD1C8"/>
          </w:placeholder>
          <w:showingPlcHdr/>
          <w:text/>
        </w:sdtPr>
        <w:sdtContent>
          <w:r w:rsidRPr="00FA718E">
            <w:rPr>
              <w:rFonts w:ascii="Times New Roman" w:eastAsia="Times New Roman" w:hAnsi="Times New Roman" w:cs="Times New Roman"/>
              <w:sz w:val="24"/>
              <w:szCs w:val="24"/>
              <w:shd w:val="clear" w:color="auto" w:fill="BDD6EE" w:themeFill="accent1" w:themeFillTint="66"/>
              <w:lang w:val="en-US" w:eastAsia="en-US" w:bidi="ar-SA"/>
            </w:rPr>
            <w:t>[Denumirea solicitantului</w:t>
          </w:r>
          <w:r w:rsidRPr="00FA718E">
            <w:rPr>
              <w:rFonts w:ascii="Times New Roman" w:eastAsia="Times New Roman" w:hAnsi="Times New Roman" w:cs="Times New Roman"/>
              <w:sz w:val="24"/>
              <w:szCs w:val="24"/>
              <w:shd w:val="clear" w:color="auto" w:fill="BDD6EE" w:themeFill="accent1" w:themeFillTint="66"/>
              <w:lang w:val="ro-RO" w:eastAsia="en-US" w:bidi="ar-SA"/>
            </w:rPr>
            <w:t>]</w:t>
          </w:r>
        </w:sdtContent>
      </w:sdt>
    </w:p>
    <w:p w:rsidR="00CA4345" w:rsidRPr="00FA718E" w14:paraId="344EBDAD" w14:textId="77777777">
      <w:pPr>
        <w:spacing w:before="120" w:after="120" w:line="240" w:lineRule="auto"/>
        <w:ind w:left="284"/>
        <w:jc w:val="both"/>
        <w:rPr>
          <w:rFonts w:ascii="Times New Roman" w:eastAsia="Times New Roman" w:hAnsi="Times New Roman" w:cs="Times New Roman"/>
          <w:sz w:val="24"/>
          <w:szCs w:val="24"/>
          <w:lang w:val="ro-RO" w:eastAsia="en-US" w:bidi="ar-SA"/>
        </w:rPr>
      </w:pPr>
      <w:r w:rsidRPr="00FA718E">
        <w:rPr>
          <w:rFonts w:ascii="Times New Roman" w:eastAsia="Times New Roman" w:hAnsi="Times New Roman" w:cs="Times New Roman"/>
          <w:sz w:val="24"/>
          <w:szCs w:val="24"/>
          <w:lang w:val="ro-RO" w:eastAsia="en-US" w:bidi="ar-SA"/>
        </w:rPr>
        <w:t xml:space="preserve">Domiciliul fiscal: </w:t>
      </w:r>
      <w:sdt>
        <w:sdtPr>
          <w:rPr>
            <w:rFonts w:ascii="Times New Roman" w:eastAsia="Times New Roman" w:hAnsi="Times New Roman" w:cs="Times New Roman"/>
            <w:sz w:val="24"/>
            <w:szCs w:val="24"/>
            <w:lang w:val="ro-RO"/>
          </w:rPr>
          <w:id w:val="-1908368907"/>
          <w:placeholder>
            <w:docPart w:val="D6CF36A418F546C780063677593D5798"/>
          </w:placeholder>
          <w:showingPlcHdr/>
          <w:text/>
        </w:sdtPr>
        <w:sdtContent>
          <w:r w:rsidRPr="00FA718E">
            <w:rPr>
              <w:rFonts w:ascii="Times New Roman" w:eastAsia="Times New Roman" w:hAnsi="Times New Roman" w:cs="Times New Roman"/>
              <w:sz w:val="24"/>
              <w:szCs w:val="24"/>
              <w:shd w:val="clear" w:color="auto" w:fill="BDD6EE" w:themeFill="accent1" w:themeFillTint="66"/>
              <w:lang w:val="en-US" w:eastAsia="en-US" w:bidi="ar-SA"/>
            </w:rPr>
            <w:t>[Județul, Localitatea, Strada, Ap., Codul poștal, Sectorul, Telefon, Fax, E-mail</w:t>
          </w:r>
          <w:r w:rsidRPr="00FA718E">
            <w:rPr>
              <w:rFonts w:ascii="Times New Roman" w:eastAsia="Times New Roman" w:hAnsi="Times New Roman" w:cs="Times New Roman"/>
              <w:sz w:val="24"/>
              <w:szCs w:val="24"/>
              <w:shd w:val="clear" w:color="auto" w:fill="BDD6EE" w:themeFill="accent1" w:themeFillTint="66"/>
              <w:lang w:val="ro-RO" w:eastAsia="en-US" w:bidi="ar-SA"/>
            </w:rPr>
            <w:t>]</w:t>
          </w:r>
        </w:sdtContent>
      </w:sdt>
    </w:p>
    <w:p w:rsidR="00CA4345" w:rsidRPr="00FA718E" w14:paraId="4BCF6472" w14:textId="77777777">
      <w:pPr>
        <w:spacing w:before="120" w:after="120" w:line="240" w:lineRule="auto"/>
        <w:jc w:val="both"/>
        <w:rPr>
          <w:rFonts w:ascii="Times New Roman" w:eastAsia="Times New Roman" w:hAnsi="Times New Roman" w:cs="Times New Roman"/>
          <w:sz w:val="24"/>
          <w:szCs w:val="24"/>
          <w:lang w:val="ro-RO" w:eastAsia="en-US" w:bidi="ar-SA"/>
        </w:rPr>
      </w:pPr>
    </w:p>
    <w:p w:rsidR="00CA4345" w:rsidRPr="00FA718E" w14:paraId="6E4D5801" w14:textId="77777777">
      <w:pPr>
        <w:numPr>
          <w:ilvl w:val="0"/>
          <w:numId w:val="15"/>
        </w:numPr>
        <w:tabs>
          <w:tab w:val="num" w:pos="284"/>
          <w:tab w:val="num" w:pos="720"/>
        </w:tabs>
        <w:spacing w:before="120" w:after="120" w:line="240" w:lineRule="auto"/>
        <w:ind w:left="142" w:hanging="180"/>
        <w:jc w:val="both"/>
        <w:outlineLvl w:val="0"/>
        <w:rPr>
          <w:rFonts w:ascii="Times New Roman" w:eastAsia="Times New Roman" w:hAnsi="Times New Roman" w:cs="Times New Roman"/>
          <w:b/>
          <w:sz w:val="24"/>
          <w:szCs w:val="24"/>
          <w:lang w:val="ro-RO" w:eastAsia="en-US" w:bidi="ar-SA"/>
        </w:rPr>
      </w:pPr>
      <w:r w:rsidRPr="00FA718E">
        <w:rPr>
          <w:rFonts w:ascii="Times New Roman" w:eastAsia="Times New Roman" w:hAnsi="Times New Roman" w:cs="Times New Roman"/>
          <w:b/>
          <w:sz w:val="24"/>
          <w:szCs w:val="24"/>
          <w:lang w:val="ro-RO" w:eastAsia="en-US" w:bidi="ar-SA"/>
        </w:rPr>
        <w:t>Datele de identificare a proiectului</w:t>
      </w:r>
    </w:p>
    <w:p w:rsidR="00CA4345" w:rsidRPr="00FA718E" w14:paraId="28362277" w14:textId="77777777">
      <w:pPr>
        <w:spacing w:before="120" w:after="120" w:line="240" w:lineRule="auto"/>
        <w:ind w:left="284"/>
        <w:jc w:val="both"/>
        <w:rPr>
          <w:rFonts w:ascii="Times New Roman" w:eastAsia="Times New Roman" w:hAnsi="Times New Roman" w:cs="Times New Roman"/>
          <w:sz w:val="24"/>
          <w:szCs w:val="24"/>
          <w:lang w:val="ro-RO" w:eastAsia="en-US" w:bidi="ar-SA"/>
        </w:rPr>
      </w:pPr>
      <w:r w:rsidRPr="00FA718E">
        <w:rPr>
          <w:rFonts w:ascii="Times New Roman" w:eastAsia="Times New Roman" w:hAnsi="Times New Roman" w:cs="Times New Roman"/>
          <w:sz w:val="24"/>
          <w:szCs w:val="24"/>
          <w:lang w:val="ro-RO" w:eastAsia="en-US" w:bidi="ar-SA"/>
        </w:rPr>
        <w:t xml:space="preserve">Titlul proiectului: </w:t>
      </w:r>
      <w:sdt>
        <w:sdtPr>
          <w:rPr>
            <w:rFonts w:ascii="Times New Roman" w:eastAsia="Times New Roman" w:hAnsi="Times New Roman" w:cs="Times New Roman"/>
            <w:sz w:val="24"/>
            <w:szCs w:val="24"/>
            <w:lang w:val="ro-RO"/>
          </w:rPr>
          <w:id w:val="541868294"/>
          <w:placeholder>
            <w:docPart w:val="4F3CABFA227847BEADCE3BDA2C840979"/>
          </w:placeholder>
          <w:showingPlcHdr/>
          <w:text/>
        </w:sdtPr>
        <w:sdtContent>
          <w:r w:rsidRPr="00FA718E">
            <w:rPr>
              <w:rFonts w:ascii="Times New Roman" w:eastAsia="Times New Roman" w:hAnsi="Times New Roman" w:cs="Times New Roman"/>
              <w:sz w:val="24"/>
              <w:szCs w:val="24"/>
              <w:shd w:val="clear" w:color="auto" w:fill="BDD6EE" w:themeFill="accent1" w:themeFillTint="66"/>
              <w:lang w:val="en-US" w:eastAsia="en-US" w:bidi="ar-SA"/>
            </w:rPr>
            <w:t>[Titlu</w:t>
          </w:r>
          <w:r w:rsidRPr="00FA718E">
            <w:rPr>
              <w:rFonts w:ascii="Times New Roman" w:eastAsia="Times New Roman" w:hAnsi="Times New Roman" w:cs="Times New Roman"/>
              <w:sz w:val="24"/>
              <w:szCs w:val="24"/>
              <w:shd w:val="clear" w:color="auto" w:fill="BDD6EE" w:themeFill="accent1" w:themeFillTint="66"/>
              <w:lang w:val="ro-RO" w:eastAsia="en-US" w:bidi="ar-SA"/>
            </w:rPr>
            <w:t>]</w:t>
          </w:r>
        </w:sdtContent>
      </w:sdt>
    </w:p>
    <w:p w:rsidR="00CA4345" w:rsidRPr="00FA718E" w14:paraId="3FD4EBB3" w14:textId="77777777">
      <w:pPr>
        <w:spacing w:before="120" w:after="120" w:line="240" w:lineRule="auto"/>
        <w:ind w:left="284"/>
        <w:jc w:val="both"/>
        <w:rPr>
          <w:rFonts w:ascii="Times New Roman" w:eastAsia="Times New Roman" w:hAnsi="Times New Roman" w:cs="Times New Roman"/>
          <w:sz w:val="24"/>
          <w:szCs w:val="24"/>
          <w:lang w:val="ro-RO" w:eastAsia="en-US" w:bidi="ar-SA"/>
        </w:rPr>
      </w:pPr>
      <w:r w:rsidRPr="00FA718E">
        <w:rPr>
          <w:rFonts w:ascii="Times New Roman" w:eastAsia="Times New Roman" w:hAnsi="Times New Roman" w:cs="Times New Roman"/>
          <w:sz w:val="24"/>
          <w:szCs w:val="24"/>
          <w:lang w:val="ro-RO" w:eastAsia="en-US" w:bidi="ar-SA"/>
        </w:rPr>
        <w:t xml:space="preserve">Data depunerii proiectului: </w:t>
      </w:r>
      <w:bookmarkStart w:id="4" w:name="_Hlk124859371"/>
      <w:sdt>
        <w:sdtPr>
          <w:rPr>
            <w:rFonts w:ascii="Times New Roman" w:eastAsia="Times New Roman" w:hAnsi="Times New Roman" w:cs="Times New Roman"/>
            <w:sz w:val="24"/>
            <w:szCs w:val="24"/>
            <w:lang w:val="ro-RO"/>
          </w:rPr>
          <w:id w:val="666601044"/>
          <w:placeholder>
            <w:docPart w:val="72EB77533E0E49E5A70B5B0E1D791958"/>
          </w:placeholder>
          <w:showingPlcHdr/>
          <w:text/>
        </w:sdtPr>
        <w:sdtContent>
          <w:r w:rsidRPr="00FA718E">
            <w:rPr>
              <w:rFonts w:ascii="Times New Roman" w:eastAsia="Times New Roman" w:hAnsi="Times New Roman" w:cs="Times New Roman"/>
              <w:sz w:val="24"/>
              <w:szCs w:val="24"/>
              <w:shd w:val="clear" w:color="auto" w:fill="BDD6EE" w:themeFill="accent1" w:themeFillTint="66"/>
              <w:lang w:val="en-US" w:eastAsia="en-US" w:bidi="ar-SA"/>
            </w:rPr>
            <w:t>[Data</w:t>
          </w:r>
          <w:r w:rsidRPr="00FA718E">
            <w:rPr>
              <w:rFonts w:ascii="Times New Roman" w:eastAsia="Times New Roman" w:hAnsi="Times New Roman" w:cs="Times New Roman"/>
              <w:sz w:val="24"/>
              <w:szCs w:val="24"/>
              <w:shd w:val="clear" w:color="auto" w:fill="BDD6EE" w:themeFill="accent1" w:themeFillTint="66"/>
              <w:lang w:val="ro-RO" w:eastAsia="en-US" w:bidi="ar-SA"/>
            </w:rPr>
            <w:t>]</w:t>
          </w:r>
        </w:sdtContent>
      </w:sdt>
      <w:bookmarkEnd w:id="4"/>
    </w:p>
    <w:p w:rsidR="00CA4345" w:rsidRPr="00FA718E" w14:paraId="6662FBE8" w14:textId="77777777">
      <w:pPr>
        <w:spacing w:before="120" w:after="120" w:line="240" w:lineRule="auto"/>
        <w:ind w:left="284"/>
        <w:jc w:val="both"/>
        <w:rPr>
          <w:rFonts w:ascii="Times New Roman" w:eastAsia="Times New Roman" w:hAnsi="Times New Roman" w:cs="Times New Roman"/>
          <w:sz w:val="24"/>
          <w:szCs w:val="24"/>
          <w:lang w:val="ro-RO" w:eastAsia="en-US" w:bidi="ar-SA"/>
        </w:rPr>
      </w:pPr>
      <w:bookmarkStart w:id="5" w:name="do|axI^1|caI|spII.|pa4"/>
    </w:p>
    <w:bookmarkEnd w:id="5"/>
    <w:p w:rsidR="00CA4345" w:rsidRPr="00FA718E" w14:paraId="7E66D0DD" w14:textId="77777777">
      <w:pPr>
        <w:numPr>
          <w:ilvl w:val="0"/>
          <w:numId w:val="15"/>
        </w:numPr>
        <w:tabs>
          <w:tab w:val="num" w:pos="284"/>
          <w:tab w:val="num" w:pos="720"/>
        </w:tabs>
        <w:spacing w:before="120" w:after="120" w:line="240" w:lineRule="auto"/>
        <w:ind w:left="142" w:hanging="180"/>
        <w:jc w:val="both"/>
        <w:outlineLvl w:val="0"/>
        <w:rPr>
          <w:rFonts w:ascii="Times New Roman" w:eastAsia="Times New Roman" w:hAnsi="Times New Roman" w:cs="Times New Roman"/>
          <w:b/>
          <w:sz w:val="24"/>
          <w:szCs w:val="24"/>
          <w:lang w:val="ro-RO" w:eastAsia="en-US" w:bidi="ar-SA"/>
        </w:rPr>
      </w:pPr>
      <w:sdt>
        <w:sdtPr>
          <w:rPr>
            <w:rFonts w:ascii="Times New Roman" w:eastAsia="Times New Roman" w:hAnsi="Times New Roman" w:cs="Times New Roman"/>
            <w:b/>
            <w:sz w:val="24"/>
            <w:szCs w:val="24"/>
            <w:lang w:val="ro-RO"/>
          </w:rPr>
          <w:id w:val="1302722817"/>
          <w:placeholder>
            <w:docPart w:val="D603638B742D4CA78DD74E53A4614560"/>
          </w:placeholder>
          <w:showingPlcHdr/>
          <w:text/>
        </w:sdtPr>
        <w:sdtContent>
          <w:r w:rsidRPr="00FA718E" w:rsidR="00D65E70">
            <w:rPr>
              <w:rFonts w:ascii="Times New Roman" w:eastAsia="Times New Roman" w:hAnsi="Times New Roman" w:cs="Times New Roman"/>
              <w:b/>
              <w:sz w:val="24"/>
              <w:szCs w:val="24"/>
              <w:shd w:val="clear" w:color="auto" w:fill="BDD6EE" w:themeFill="accent1" w:themeFillTint="66"/>
              <w:lang w:val="en-US" w:eastAsia="en-US" w:bidi="ar-SA"/>
            </w:rPr>
            <w:t>[Denumirea și statutul juridic al solicitantului</w:t>
          </w:r>
          <w:r w:rsidRPr="00FA718E" w:rsidR="00D65E70">
            <w:rPr>
              <w:rFonts w:ascii="Times New Roman" w:eastAsia="Times New Roman" w:hAnsi="Times New Roman" w:cs="Times New Roman"/>
              <w:b/>
              <w:sz w:val="24"/>
              <w:szCs w:val="24"/>
              <w:shd w:val="clear" w:color="auto" w:fill="BDD6EE" w:themeFill="accent1" w:themeFillTint="66"/>
              <w:lang w:val="ro-RO" w:eastAsia="en-US" w:bidi="ar-SA"/>
            </w:rPr>
            <w:t>]</w:t>
          </w:r>
        </w:sdtContent>
      </w:sdt>
      <w:r w:rsidRPr="00FA718E" w:rsidR="00D65E70">
        <w:rPr>
          <w:rFonts w:ascii="Times New Roman" w:eastAsia="Times New Roman" w:hAnsi="Times New Roman" w:cs="Times New Roman"/>
          <w:b/>
          <w:sz w:val="24"/>
          <w:szCs w:val="24"/>
          <w:lang w:val="ro-RO" w:eastAsia="en-US" w:bidi="ar-SA"/>
        </w:rPr>
        <w:t>, solicitant de finanțare</w:t>
      </w:r>
      <w:r w:rsidRPr="00FA718E" w:rsidR="00D65E70">
        <w:rPr>
          <w:rFonts w:ascii="Times New Roman" w:eastAsia="Times New Roman" w:hAnsi="Times New Roman" w:cs="Times New Roman"/>
          <w:sz w:val="24"/>
          <w:szCs w:val="24"/>
          <w:lang w:val="ro-RO" w:eastAsia="en-US" w:bidi="ar-SA"/>
        </w:rPr>
        <w:t xml:space="preserve"> </w:t>
      </w:r>
    </w:p>
    <w:p w:rsidR="00CA4345" w:rsidRPr="00FA718E" w14:paraId="4967A978" w14:textId="77777777">
      <w:pPr>
        <w:tabs>
          <w:tab w:val="num" w:pos="284"/>
        </w:tabs>
        <w:spacing w:before="120" w:after="120" w:line="240" w:lineRule="auto"/>
        <w:ind w:left="284"/>
        <w:jc w:val="both"/>
        <w:rPr>
          <w:rFonts w:ascii="Times New Roman" w:eastAsia="Times New Roman" w:hAnsi="Times New Roman" w:cs="Times New Roman"/>
          <w:sz w:val="24"/>
          <w:szCs w:val="24"/>
          <w:lang w:val="ro-RO" w:eastAsia="en-US" w:bidi="ar-SA"/>
        </w:rPr>
      </w:pPr>
      <w:r w:rsidRPr="00FA718E">
        <w:rPr>
          <w:rFonts w:ascii="Times New Roman" w:eastAsia="Times New Roman" w:hAnsi="Times New Roman" w:cs="Times New Roman"/>
          <w:sz w:val="24"/>
          <w:szCs w:val="24"/>
          <w:lang w:val="ro-RO" w:eastAsia="en-US" w:bidi="ar-SA"/>
        </w:rPr>
        <w:t>pentru proiectul menționat mai sus, în conformitate cu prevederile Codului fiscal, declar că sunt:</w:t>
      </w:r>
    </w:p>
    <w:p w:rsidR="00CA4345" w:rsidRPr="00FA718E" w14:paraId="28DD2BC0" w14:textId="77777777">
      <w:pPr>
        <w:spacing w:before="120" w:after="120" w:line="240" w:lineRule="auto"/>
        <w:ind w:left="567"/>
        <w:jc w:val="both"/>
        <w:outlineLvl w:val="0"/>
        <w:rPr>
          <w:rFonts w:ascii="Times New Roman" w:eastAsia="Times New Roman" w:hAnsi="Times New Roman" w:cs="Times New Roman"/>
          <w:b/>
          <w:sz w:val="24"/>
          <w:szCs w:val="24"/>
          <w:lang w:val="ro-RO" w:eastAsia="en-US" w:bidi="ar-SA"/>
        </w:rPr>
      </w:pPr>
      <w:sdt>
        <w:sdtPr>
          <w:rPr>
            <w:rFonts w:ascii="Times New Roman" w:eastAsia="Times New Roman" w:hAnsi="Times New Roman" w:cs="Times New Roman"/>
            <w:b/>
            <w:sz w:val="24"/>
            <w:szCs w:val="24"/>
            <w:lang w:val="ro-RO"/>
          </w:rPr>
          <w:id w:val="-724916486"/>
          <w14:checkbox>
            <w14:checked w14:val="0"/>
            <w14:checkedState w14:val="2612" w14:font="MS Gothic"/>
            <w14:uncheckedState w14:val="2610" w14:font="MS Gothic"/>
          </w14:checkbox>
        </w:sdtPr>
        <w:sdtContent>
          <w:r w:rsidRPr="00FA718E" w:rsidR="00D65E70">
            <w:rPr>
              <w:rFonts w:ascii="Segoe UI Symbol" w:eastAsia="Times New Roman" w:hAnsi="Segoe UI Symbol" w:cs="Segoe UI Symbol"/>
              <w:b/>
              <w:sz w:val="24"/>
              <w:szCs w:val="24"/>
              <w:lang w:val="ro-RO" w:eastAsia="en-US" w:bidi="ar-SA"/>
            </w:rPr>
            <w:t>☐</w:t>
          </w:r>
        </w:sdtContent>
      </w:sdt>
      <w:r w:rsidRPr="00FA718E" w:rsidR="00D65E70">
        <w:rPr>
          <w:rFonts w:ascii="Times New Roman" w:eastAsia="Times New Roman" w:hAnsi="Times New Roman" w:cs="Times New Roman"/>
          <w:b/>
          <w:sz w:val="24"/>
          <w:szCs w:val="24"/>
          <w:lang w:val="ro-RO" w:eastAsia="en-US" w:bidi="ar-SA"/>
        </w:rPr>
        <w:t xml:space="preserve">  persoană neînregistrată în scopuri de TVA</w:t>
      </w:r>
      <w:r w:rsidRPr="00FA718E" w:rsidR="00D65E70">
        <w:rPr>
          <w:rFonts w:ascii="Times New Roman" w:eastAsia="Times New Roman" w:hAnsi="Times New Roman" w:cs="Times New Roman"/>
          <w:sz w:val="24"/>
          <w:szCs w:val="24"/>
          <w:lang w:val="ro-RO" w:eastAsia="en-US" w:bidi="ar-SA"/>
        </w:rPr>
        <w:t>, conform Codului fiscal</w:t>
      </w:r>
    </w:p>
    <w:p w:rsidR="00CA4345" w:rsidRPr="00FA718E" w14:paraId="47E41F58" w14:textId="77777777">
      <w:pPr>
        <w:spacing w:before="120" w:after="120" w:line="240" w:lineRule="auto"/>
        <w:ind w:left="567"/>
        <w:jc w:val="both"/>
        <w:outlineLvl w:val="0"/>
        <w:rPr>
          <w:rFonts w:ascii="Times New Roman" w:eastAsia="Times New Roman" w:hAnsi="Times New Roman" w:cs="Times New Roman"/>
          <w:b/>
          <w:sz w:val="24"/>
          <w:szCs w:val="24"/>
          <w:lang w:val="ro-RO" w:eastAsia="en-US" w:bidi="ar-SA"/>
        </w:rPr>
      </w:pPr>
      <w:sdt>
        <w:sdtPr>
          <w:rPr>
            <w:rFonts w:ascii="Times New Roman" w:eastAsia="Times New Roman" w:hAnsi="Times New Roman" w:cs="Times New Roman"/>
            <w:b/>
            <w:sz w:val="24"/>
            <w:szCs w:val="24"/>
            <w:lang w:val="ro-RO"/>
          </w:rPr>
          <w:id w:val="352544396"/>
          <w14:checkbox>
            <w14:checked w14:val="0"/>
            <w14:checkedState w14:val="2612" w14:font="MS Gothic"/>
            <w14:uncheckedState w14:val="2610" w14:font="MS Gothic"/>
          </w14:checkbox>
        </w:sdtPr>
        <w:sdtContent>
          <w:r w:rsidRPr="00FA718E" w:rsidR="00D65E70">
            <w:rPr>
              <w:rFonts w:ascii="Segoe UI Symbol" w:eastAsia="Times New Roman" w:hAnsi="Segoe UI Symbol" w:cs="Segoe UI Symbol"/>
              <w:b/>
              <w:sz w:val="24"/>
              <w:szCs w:val="24"/>
              <w:lang w:val="ro-RO" w:eastAsia="en-US" w:bidi="ar-SA"/>
            </w:rPr>
            <w:t>☐</w:t>
          </w:r>
        </w:sdtContent>
      </w:sdt>
      <w:r w:rsidRPr="00FA718E" w:rsidR="00D65E70">
        <w:rPr>
          <w:rFonts w:ascii="Times New Roman" w:eastAsia="Times New Roman" w:hAnsi="Times New Roman" w:cs="Times New Roman"/>
          <w:b/>
          <w:sz w:val="24"/>
          <w:szCs w:val="24"/>
          <w:lang w:val="ro-RO" w:eastAsia="en-US" w:bidi="ar-SA"/>
        </w:rPr>
        <w:t xml:space="preserve">  persoană înregistrată în scopuri de TVA</w:t>
      </w:r>
      <w:r w:rsidRPr="00FA718E" w:rsidR="00D65E70">
        <w:rPr>
          <w:rFonts w:ascii="Times New Roman" w:eastAsia="Times New Roman" w:hAnsi="Times New Roman" w:cs="Times New Roman"/>
          <w:sz w:val="24"/>
          <w:szCs w:val="24"/>
          <w:lang w:val="ro-RO" w:eastAsia="en-US" w:bidi="ar-SA"/>
        </w:rPr>
        <w:t>, conform Codului fiscal</w:t>
      </w:r>
    </w:p>
    <w:p w:rsidR="00CA4345" w:rsidRPr="00FA718E" w14:paraId="15934E76" w14:textId="77777777">
      <w:pPr>
        <w:spacing w:before="120" w:after="120" w:line="240" w:lineRule="auto"/>
        <w:ind w:left="1440"/>
        <w:jc w:val="both"/>
        <w:outlineLvl w:val="0"/>
        <w:rPr>
          <w:rFonts w:ascii="Times New Roman" w:eastAsia="Times New Roman" w:hAnsi="Times New Roman" w:cs="Times New Roman"/>
          <w:b/>
          <w:sz w:val="24"/>
          <w:szCs w:val="24"/>
          <w:lang w:val="ro-RO" w:eastAsia="en-US" w:bidi="ar-SA"/>
        </w:rPr>
      </w:pPr>
    </w:p>
    <w:p w:rsidR="00CA4345" w:rsidRPr="00FA718E" w14:paraId="4F35B006" w14:textId="77777777">
      <w:pPr>
        <w:numPr>
          <w:ilvl w:val="0"/>
          <w:numId w:val="15"/>
        </w:numPr>
        <w:tabs>
          <w:tab w:val="num" w:pos="284"/>
          <w:tab w:val="num" w:pos="720"/>
        </w:tabs>
        <w:spacing w:before="120" w:after="120" w:line="240" w:lineRule="auto"/>
        <w:ind w:left="142" w:hanging="180"/>
        <w:jc w:val="both"/>
        <w:outlineLvl w:val="0"/>
        <w:rPr>
          <w:rFonts w:ascii="Times New Roman" w:eastAsia="Times New Roman" w:hAnsi="Times New Roman" w:cs="Times New Roman"/>
          <w:b/>
          <w:sz w:val="24"/>
          <w:szCs w:val="24"/>
          <w:lang w:val="ro-RO" w:eastAsia="en-US" w:bidi="ar-SA"/>
        </w:rPr>
      </w:pPr>
      <w:sdt>
        <w:sdtPr>
          <w:rPr>
            <w:rFonts w:ascii="Times New Roman" w:eastAsia="Times New Roman" w:hAnsi="Times New Roman" w:cs="Times New Roman"/>
            <w:b/>
            <w:sz w:val="24"/>
            <w:szCs w:val="24"/>
            <w:lang w:val="ro-RO"/>
          </w:rPr>
          <w:id w:val="397490663"/>
          <w:placeholder>
            <w:docPart w:val="AC5F1672FF5740B8985EF2826D1A2C70"/>
          </w:placeholder>
          <w:showingPlcHdr/>
          <w:text/>
        </w:sdtPr>
        <w:sdtContent>
          <w:r w:rsidRPr="00FA718E" w:rsidR="00D65E70">
            <w:rPr>
              <w:rFonts w:ascii="Times New Roman" w:eastAsia="Times New Roman" w:hAnsi="Times New Roman" w:cs="Times New Roman"/>
              <w:b/>
              <w:sz w:val="24"/>
              <w:szCs w:val="24"/>
              <w:shd w:val="clear" w:color="auto" w:fill="BDD6EE" w:themeFill="accent1" w:themeFillTint="66"/>
              <w:lang w:val="en-US" w:eastAsia="en-US" w:bidi="ar-SA"/>
            </w:rPr>
            <w:t>[Denumirea și statutul juridic al solicitantului</w:t>
          </w:r>
          <w:r w:rsidRPr="00FA718E" w:rsidR="00D65E70">
            <w:rPr>
              <w:rFonts w:ascii="Times New Roman" w:eastAsia="Times New Roman" w:hAnsi="Times New Roman" w:cs="Times New Roman"/>
              <w:b/>
              <w:sz w:val="24"/>
              <w:szCs w:val="24"/>
              <w:shd w:val="clear" w:color="auto" w:fill="BDD6EE" w:themeFill="accent1" w:themeFillTint="66"/>
              <w:lang w:val="ro-RO" w:eastAsia="en-US" w:bidi="ar-SA"/>
            </w:rPr>
            <w:t>]</w:t>
          </w:r>
        </w:sdtContent>
      </w:sdt>
      <w:r w:rsidRPr="00FA718E" w:rsidR="00D65E70">
        <w:rPr>
          <w:rFonts w:ascii="Times New Roman" w:eastAsia="Times New Roman" w:hAnsi="Times New Roman" w:cs="Times New Roman"/>
          <w:b/>
          <w:sz w:val="24"/>
          <w:szCs w:val="24"/>
          <w:lang w:val="ro-RO" w:eastAsia="en-US" w:bidi="ar-SA"/>
        </w:rPr>
        <w:t>, solicitant de finanțare</w:t>
      </w:r>
      <w:r w:rsidRPr="00FA718E" w:rsidR="00D65E70">
        <w:rPr>
          <w:rFonts w:ascii="Times New Roman" w:eastAsia="Times New Roman" w:hAnsi="Times New Roman" w:cs="Times New Roman"/>
          <w:sz w:val="24"/>
          <w:szCs w:val="24"/>
          <w:lang w:val="ro-RO" w:eastAsia="en-US" w:bidi="ar-SA"/>
        </w:rPr>
        <w:t xml:space="preserve"> </w:t>
      </w:r>
    </w:p>
    <w:p w:rsidR="00CA4345" w:rsidRPr="00FA718E" w14:paraId="59AEC7FF" w14:textId="27EFABA0">
      <w:pPr>
        <w:tabs>
          <w:tab w:val="num" w:pos="284"/>
        </w:tabs>
        <w:spacing w:before="120" w:after="120" w:line="240" w:lineRule="auto"/>
        <w:ind w:left="284"/>
        <w:jc w:val="both"/>
        <w:rPr>
          <w:rFonts w:ascii="Times New Roman" w:eastAsia="Times New Roman" w:hAnsi="Times New Roman" w:cs="Times New Roman"/>
          <w:sz w:val="24"/>
          <w:szCs w:val="24"/>
          <w:lang w:val="ro-RO" w:eastAsia="en-US" w:bidi="ar-SA"/>
        </w:rPr>
      </w:pPr>
      <w:r w:rsidRPr="00FA718E">
        <w:rPr>
          <w:rFonts w:ascii="Times New Roman" w:eastAsia="Times New Roman" w:hAnsi="Times New Roman" w:cs="Times New Roman"/>
          <w:sz w:val="24"/>
          <w:szCs w:val="24"/>
          <w:lang w:val="ro-RO" w:eastAsia="en-US" w:bidi="ar-SA"/>
        </w:rPr>
        <w:t xml:space="preserve">pentru proiectul menționat mai sus, declar că pentru achizițiile din cadrul proiectului cuprinse în tabelul de mai jos TVA este nedeductibilă potrivit </w:t>
      </w:r>
      <w:r w:rsidRPr="00FA718E" w:rsidR="007B50F4">
        <w:rPr>
          <w:rFonts w:ascii="Times New Roman" w:eastAsia="Times New Roman" w:hAnsi="Times New Roman" w:cs="Times New Roman"/>
          <w:sz w:val="24"/>
          <w:szCs w:val="24"/>
          <w:lang w:val="ro-RO" w:eastAsia="en-US" w:bidi="ar-SA"/>
        </w:rPr>
        <w:t>legislației în vigoare.</w:t>
      </w:r>
    </w:p>
    <w:tbl>
      <w:tblPr>
        <w:tblStyle w:val="TableNormal"/>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
        <w:gridCol w:w="3198"/>
        <w:gridCol w:w="4485"/>
      </w:tblGrid>
      <w:tr w14:paraId="159237C6" w14:textId="77777777">
        <w:tblPrEx>
          <w:tblW w:w="0" w:type="auto"/>
          <w:tblInd w:w="392" w:type="dxa"/>
          <w:tblLook w:val="04A0"/>
        </w:tblPrEx>
        <w:tc>
          <w:tcPr>
            <w:tcW w:w="652" w:type="dxa"/>
            <w:vAlign w:val="center"/>
          </w:tcPr>
          <w:p w:rsidR="00CA4345" w:rsidRPr="00FA718E" w14:paraId="213B581B" w14:textId="77777777">
            <w:pPr>
              <w:spacing w:before="40" w:after="40" w:line="240" w:lineRule="auto"/>
              <w:jc w:val="center"/>
              <w:rPr>
                <w:rFonts w:ascii="Times New Roman" w:eastAsia="Times New Roman" w:hAnsi="Times New Roman" w:cs="Times New Roman"/>
                <w:b/>
                <w:snapToGrid w:val="0"/>
                <w:sz w:val="24"/>
                <w:szCs w:val="24"/>
                <w:lang w:val="ro-RO" w:eastAsia="en-US" w:bidi="ar-SA"/>
              </w:rPr>
            </w:pPr>
            <w:r w:rsidRPr="00FA718E">
              <w:rPr>
                <w:rFonts w:ascii="Times New Roman" w:eastAsia="Times New Roman" w:hAnsi="Times New Roman" w:cs="Times New Roman"/>
                <w:b/>
                <w:snapToGrid w:val="0"/>
                <w:sz w:val="24"/>
                <w:szCs w:val="24"/>
                <w:lang w:val="ro-RO" w:eastAsia="en-US" w:bidi="ar-SA"/>
              </w:rPr>
              <w:t>Nr. Crt.</w:t>
            </w:r>
          </w:p>
        </w:tc>
        <w:tc>
          <w:tcPr>
            <w:tcW w:w="3198" w:type="dxa"/>
            <w:vAlign w:val="center"/>
          </w:tcPr>
          <w:p w:rsidR="00CA4345" w:rsidRPr="00FA718E" w14:paraId="7CAFCECF" w14:textId="77777777">
            <w:pPr>
              <w:spacing w:before="40" w:after="40" w:line="240" w:lineRule="auto"/>
              <w:jc w:val="center"/>
              <w:rPr>
                <w:rFonts w:ascii="Times New Roman" w:eastAsia="Times New Roman" w:hAnsi="Times New Roman" w:cs="Times New Roman"/>
                <w:b/>
                <w:snapToGrid w:val="0"/>
                <w:sz w:val="24"/>
                <w:szCs w:val="24"/>
                <w:lang w:val="ro-RO" w:eastAsia="en-US" w:bidi="ar-SA"/>
              </w:rPr>
            </w:pPr>
            <w:r w:rsidRPr="00FA718E">
              <w:rPr>
                <w:rFonts w:ascii="Times New Roman" w:eastAsia="Times New Roman" w:hAnsi="Times New Roman" w:cs="Times New Roman"/>
                <w:b/>
                <w:snapToGrid w:val="0"/>
                <w:sz w:val="24"/>
                <w:szCs w:val="24"/>
                <w:lang w:val="ro-RO" w:eastAsia="en-US" w:bidi="ar-SA"/>
              </w:rPr>
              <w:t>Obiectul achiziției</w:t>
            </w:r>
          </w:p>
        </w:tc>
        <w:tc>
          <w:tcPr>
            <w:tcW w:w="4485" w:type="dxa"/>
            <w:vAlign w:val="center"/>
          </w:tcPr>
          <w:p w:rsidR="00CA4345" w:rsidRPr="00FA718E" w14:paraId="7F9DD494" w14:textId="77777777">
            <w:pPr>
              <w:spacing w:before="40" w:after="40" w:line="240" w:lineRule="auto"/>
              <w:jc w:val="center"/>
              <w:rPr>
                <w:rFonts w:ascii="Times New Roman" w:eastAsia="Times New Roman" w:hAnsi="Times New Roman" w:cs="Times New Roman"/>
                <w:b/>
                <w:snapToGrid w:val="0"/>
                <w:sz w:val="24"/>
                <w:szCs w:val="24"/>
                <w:lang w:val="ro-RO" w:eastAsia="en-US" w:bidi="ar-SA"/>
              </w:rPr>
            </w:pPr>
            <w:r w:rsidRPr="00FA718E">
              <w:rPr>
                <w:rFonts w:ascii="Times New Roman" w:eastAsia="Times New Roman" w:hAnsi="Times New Roman" w:cs="Times New Roman"/>
                <w:b/>
                <w:snapToGrid w:val="0"/>
                <w:sz w:val="24"/>
                <w:szCs w:val="24"/>
                <w:lang w:val="ro-RO" w:eastAsia="en-US" w:bidi="ar-SA"/>
              </w:rPr>
              <w:t xml:space="preserve">Scopul achiziției / </w:t>
            </w:r>
          </w:p>
          <w:p w:rsidR="00CA4345" w:rsidRPr="00FA718E" w14:paraId="64F13BDB" w14:textId="77777777">
            <w:pPr>
              <w:spacing w:before="40" w:after="40" w:line="240" w:lineRule="auto"/>
              <w:jc w:val="center"/>
              <w:rPr>
                <w:rFonts w:ascii="Times New Roman" w:eastAsia="Times New Roman" w:hAnsi="Times New Roman" w:cs="Times New Roman"/>
                <w:b/>
                <w:snapToGrid w:val="0"/>
                <w:sz w:val="24"/>
                <w:szCs w:val="24"/>
                <w:lang w:val="ro-RO" w:eastAsia="en-US" w:bidi="ar-SA"/>
              </w:rPr>
            </w:pPr>
            <w:r w:rsidRPr="00FA718E">
              <w:rPr>
                <w:rFonts w:ascii="Times New Roman" w:eastAsia="Times New Roman" w:hAnsi="Times New Roman" w:cs="Times New Roman"/>
                <w:b/>
                <w:snapToGrid w:val="0"/>
                <w:sz w:val="24"/>
                <w:szCs w:val="24"/>
                <w:lang w:val="ro-RO" w:eastAsia="en-US" w:bidi="ar-SA"/>
              </w:rPr>
              <w:t>Activitatea prevăzută în cadrul proiectului</w:t>
            </w:r>
            <w:r>
              <w:rPr>
                <w:rFonts w:ascii="Times New Roman" w:eastAsia="Times New Roman" w:hAnsi="Times New Roman" w:cs="Times New Roman"/>
                <w:b/>
                <w:snapToGrid w:val="0"/>
                <w:sz w:val="24"/>
                <w:szCs w:val="24"/>
                <w:vertAlign w:val="superscript"/>
                <w:lang w:val="ro-RO" w:eastAsia="en-US" w:bidi="ar-SA"/>
              </w:rPr>
              <w:footnoteReference w:id="2"/>
            </w:r>
          </w:p>
        </w:tc>
      </w:tr>
      <w:tr w14:paraId="3B44AE9E" w14:textId="77777777">
        <w:tblPrEx>
          <w:tblW w:w="0" w:type="auto"/>
          <w:tblInd w:w="392" w:type="dxa"/>
          <w:tblLook w:val="04A0"/>
        </w:tblPrEx>
        <w:tc>
          <w:tcPr>
            <w:tcW w:w="652" w:type="dxa"/>
          </w:tcPr>
          <w:p w:rsidR="00CA4345" w:rsidRPr="00FA718E" w14:paraId="25725A08" w14:textId="77777777">
            <w:pPr>
              <w:spacing w:before="40" w:after="40" w:line="240" w:lineRule="auto"/>
              <w:jc w:val="center"/>
              <w:rPr>
                <w:rFonts w:ascii="Times New Roman" w:eastAsia="Times New Roman" w:hAnsi="Times New Roman" w:cs="Times New Roman"/>
                <w:snapToGrid w:val="0"/>
                <w:sz w:val="24"/>
                <w:szCs w:val="24"/>
                <w:lang w:val="ro-RO" w:eastAsia="en-US" w:bidi="ar-SA"/>
              </w:rPr>
            </w:pPr>
            <w:r w:rsidRPr="00FA718E">
              <w:rPr>
                <w:rFonts w:ascii="Times New Roman" w:eastAsia="Times New Roman" w:hAnsi="Times New Roman" w:cs="Times New Roman"/>
                <w:snapToGrid w:val="0"/>
                <w:sz w:val="24"/>
                <w:szCs w:val="24"/>
                <w:lang w:val="ro-RO" w:eastAsia="en-US" w:bidi="ar-SA"/>
              </w:rPr>
              <w:t>1.</w:t>
            </w:r>
          </w:p>
        </w:tc>
        <w:tc>
          <w:tcPr>
            <w:tcW w:w="3198" w:type="dxa"/>
          </w:tcPr>
          <w:p w:rsidR="00CA4345" w:rsidRPr="00FA718E" w14:paraId="2EF4BA1A" w14:textId="77777777">
            <w:pPr>
              <w:spacing w:before="40" w:after="40" w:line="240" w:lineRule="auto"/>
              <w:jc w:val="both"/>
              <w:rPr>
                <w:rFonts w:ascii="Times New Roman" w:eastAsia="Times New Roman" w:hAnsi="Times New Roman" w:cs="Times New Roman"/>
                <w:snapToGrid w:val="0"/>
                <w:sz w:val="24"/>
                <w:szCs w:val="24"/>
                <w:lang w:val="ro-RO" w:eastAsia="en-US" w:bidi="ar-SA"/>
              </w:rPr>
            </w:pPr>
            <w:sdt>
              <w:sdtPr>
                <w:rPr>
                  <w:rFonts w:ascii="Times New Roman" w:eastAsia="Times New Roman" w:hAnsi="Times New Roman" w:cs="Times New Roman"/>
                  <w:sz w:val="24"/>
                  <w:szCs w:val="24"/>
                  <w:lang w:val="ro-RO"/>
                </w:rPr>
                <w:id w:val="-203491169"/>
                <w:placeholder>
                  <w:docPart w:val="5BA70DEF439646CC946EDC353DE763EE"/>
                </w:placeholder>
                <w:showingPlcHdr/>
                <w:text/>
              </w:sdtPr>
              <w:sdtContent>
                <w:r w:rsidRPr="00FA718E" w:rsidR="00D65E70">
                  <w:rPr>
                    <w:rFonts w:ascii="Times New Roman" w:eastAsia="Times New Roman" w:hAnsi="Times New Roman" w:cs="Times New Roman"/>
                    <w:sz w:val="24"/>
                    <w:szCs w:val="24"/>
                    <w:shd w:val="clear" w:color="auto" w:fill="BDD6EE" w:themeFill="accent1" w:themeFillTint="66"/>
                    <w:lang w:val="en-US" w:eastAsia="en-US" w:bidi="ar-SA"/>
                  </w:rPr>
                  <w:t>[Obiectul achiziției</w:t>
                </w:r>
                <w:r w:rsidRPr="00FA718E" w:rsidR="00D65E70">
                  <w:rPr>
                    <w:rFonts w:ascii="Times New Roman" w:eastAsia="Times New Roman" w:hAnsi="Times New Roman" w:cs="Times New Roman"/>
                    <w:sz w:val="24"/>
                    <w:szCs w:val="24"/>
                    <w:shd w:val="clear" w:color="auto" w:fill="BDD6EE" w:themeFill="accent1" w:themeFillTint="66"/>
                    <w:lang w:val="ro-RO" w:eastAsia="en-US" w:bidi="ar-SA"/>
                  </w:rPr>
                  <w:t>]</w:t>
                </w:r>
              </w:sdtContent>
            </w:sdt>
          </w:p>
        </w:tc>
        <w:tc>
          <w:tcPr>
            <w:tcW w:w="4485" w:type="dxa"/>
          </w:tcPr>
          <w:p w:rsidR="00CA4345" w:rsidRPr="00FA718E" w14:paraId="7D943F13" w14:textId="77777777">
            <w:pPr>
              <w:spacing w:before="40" w:after="40" w:line="240" w:lineRule="auto"/>
              <w:jc w:val="both"/>
              <w:rPr>
                <w:rFonts w:ascii="Times New Roman" w:eastAsia="Times New Roman" w:hAnsi="Times New Roman" w:cs="Times New Roman"/>
                <w:snapToGrid w:val="0"/>
                <w:sz w:val="24"/>
                <w:szCs w:val="24"/>
                <w:lang w:val="ro-RO" w:eastAsia="en-US" w:bidi="ar-SA"/>
              </w:rPr>
            </w:pPr>
            <w:sdt>
              <w:sdtPr>
                <w:rPr>
                  <w:rFonts w:ascii="Times New Roman" w:eastAsia="Times New Roman" w:hAnsi="Times New Roman" w:cs="Times New Roman"/>
                  <w:sz w:val="24"/>
                  <w:szCs w:val="24"/>
                  <w:lang w:val="ro-RO"/>
                </w:rPr>
                <w:id w:val="68780195"/>
                <w:placeholder>
                  <w:docPart w:val="D7943C2BCBC849FB8CC9107705F02A8F"/>
                </w:placeholder>
                <w:showingPlcHdr/>
                <w:text/>
              </w:sdtPr>
              <w:sdtContent>
                <w:r w:rsidRPr="00FA718E" w:rsidR="00D65E70">
                  <w:rPr>
                    <w:rFonts w:ascii="Times New Roman" w:eastAsia="Times New Roman" w:hAnsi="Times New Roman" w:cs="Times New Roman"/>
                    <w:sz w:val="24"/>
                    <w:szCs w:val="24"/>
                    <w:shd w:val="clear" w:color="auto" w:fill="BDD6EE" w:themeFill="accent1" w:themeFillTint="66"/>
                    <w:lang w:val="en-US" w:eastAsia="en-US" w:bidi="ar-SA"/>
                  </w:rPr>
                  <w:t>[Detalii</w:t>
                </w:r>
                <w:r w:rsidRPr="00FA718E" w:rsidR="00D65E70">
                  <w:rPr>
                    <w:rFonts w:ascii="Times New Roman" w:eastAsia="Times New Roman" w:hAnsi="Times New Roman" w:cs="Times New Roman"/>
                    <w:sz w:val="24"/>
                    <w:szCs w:val="24"/>
                    <w:shd w:val="clear" w:color="auto" w:fill="BDD6EE" w:themeFill="accent1" w:themeFillTint="66"/>
                    <w:lang w:val="ro-RO" w:eastAsia="en-US" w:bidi="ar-SA"/>
                  </w:rPr>
                  <w:t>]</w:t>
                </w:r>
              </w:sdtContent>
            </w:sdt>
          </w:p>
        </w:tc>
      </w:tr>
      <w:tr w14:paraId="1E359F9A" w14:textId="77777777">
        <w:tblPrEx>
          <w:tblW w:w="0" w:type="auto"/>
          <w:tblInd w:w="392" w:type="dxa"/>
          <w:tblLook w:val="04A0"/>
        </w:tblPrEx>
        <w:tc>
          <w:tcPr>
            <w:tcW w:w="652" w:type="dxa"/>
          </w:tcPr>
          <w:p w:rsidR="00CA4345" w:rsidRPr="00FA718E" w14:paraId="54EBC0D5" w14:textId="77777777">
            <w:pPr>
              <w:spacing w:before="40" w:after="40" w:line="240" w:lineRule="auto"/>
              <w:jc w:val="center"/>
              <w:rPr>
                <w:rFonts w:ascii="Times New Roman" w:eastAsia="Times New Roman" w:hAnsi="Times New Roman" w:cs="Times New Roman"/>
                <w:snapToGrid w:val="0"/>
                <w:sz w:val="24"/>
                <w:szCs w:val="24"/>
                <w:lang w:val="ro-RO" w:eastAsia="en-US" w:bidi="ar-SA"/>
              </w:rPr>
            </w:pPr>
            <w:r w:rsidRPr="00FA718E">
              <w:rPr>
                <w:rFonts w:ascii="Times New Roman" w:eastAsia="Times New Roman" w:hAnsi="Times New Roman" w:cs="Times New Roman"/>
                <w:snapToGrid w:val="0"/>
                <w:sz w:val="24"/>
                <w:szCs w:val="24"/>
                <w:lang w:val="ro-RO" w:eastAsia="en-US" w:bidi="ar-SA"/>
              </w:rPr>
              <w:t>2.</w:t>
            </w:r>
          </w:p>
        </w:tc>
        <w:tc>
          <w:tcPr>
            <w:tcW w:w="3198" w:type="dxa"/>
          </w:tcPr>
          <w:p w:rsidR="00CA4345" w:rsidRPr="00FA718E" w14:paraId="7351989F" w14:textId="77777777">
            <w:pPr>
              <w:spacing w:before="40" w:after="40" w:line="240" w:lineRule="auto"/>
              <w:jc w:val="both"/>
              <w:rPr>
                <w:rFonts w:ascii="Times New Roman" w:eastAsia="Times New Roman" w:hAnsi="Times New Roman" w:cs="Times New Roman"/>
                <w:snapToGrid w:val="0"/>
                <w:sz w:val="24"/>
                <w:szCs w:val="24"/>
                <w:lang w:val="ro-RO" w:eastAsia="en-US" w:bidi="ar-SA"/>
              </w:rPr>
            </w:pPr>
            <w:sdt>
              <w:sdtPr>
                <w:rPr>
                  <w:rFonts w:ascii="Times New Roman" w:eastAsia="Times New Roman" w:hAnsi="Times New Roman" w:cs="Times New Roman"/>
                  <w:sz w:val="24"/>
                  <w:szCs w:val="24"/>
                  <w:lang w:val="ro-RO"/>
                </w:rPr>
                <w:id w:val="975646931"/>
                <w:placeholder>
                  <w:docPart w:val="521E0DC2DC06447D8E055826A5FB7EED"/>
                </w:placeholder>
                <w:showingPlcHdr/>
                <w:text/>
              </w:sdtPr>
              <w:sdtContent>
                <w:r w:rsidRPr="00FA718E" w:rsidR="00D65E70">
                  <w:rPr>
                    <w:rFonts w:ascii="Times New Roman" w:eastAsia="Times New Roman" w:hAnsi="Times New Roman" w:cs="Times New Roman"/>
                    <w:sz w:val="24"/>
                    <w:szCs w:val="24"/>
                    <w:shd w:val="clear" w:color="auto" w:fill="BDD6EE" w:themeFill="accent1" w:themeFillTint="66"/>
                    <w:lang w:val="en-US" w:eastAsia="en-US" w:bidi="ar-SA"/>
                  </w:rPr>
                  <w:t>[Obiectul achiziției</w:t>
                </w:r>
                <w:r w:rsidRPr="00FA718E" w:rsidR="00D65E70">
                  <w:rPr>
                    <w:rFonts w:ascii="Times New Roman" w:eastAsia="Times New Roman" w:hAnsi="Times New Roman" w:cs="Times New Roman"/>
                    <w:sz w:val="24"/>
                    <w:szCs w:val="24"/>
                    <w:shd w:val="clear" w:color="auto" w:fill="BDD6EE" w:themeFill="accent1" w:themeFillTint="66"/>
                    <w:lang w:val="ro-RO" w:eastAsia="en-US" w:bidi="ar-SA"/>
                  </w:rPr>
                  <w:t>]</w:t>
                </w:r>
              </w:sdtContent>
            </w:sdt>
          </w:p>
        </w:tc>
        <w:tc>
          <w:tcPr>
            <w:tcW w:w="4485" w:type="dxa"/>
          </w:tcPr>
          <w:p w:rsidR="00CA4345" w:rsidRPr="00FA718E" w14:paraId="1C590586" w14:textId="77777777">
            <w:pPr>
              <w:spacing w:before="40" w:after="40" w:line="240" w:lineRule="auto"/>
              <w:jc w:val="both"/>
              <w:rPr>
                <w:rFonts w:ascii="Times New Roman" w:eastAsia="Times New Roman" w:hAnsi="Times New Roman" w:cs="Times New Roman"/>
                <w:snapToGrid w:val="0"/>
                <w:sz w:val="24"/>
                <w:szCs w:val="24"/>
                <w:lang w:val="ro-RO" w:eastAsia="en-US" w:bidi="ar-SA"/>
              </w:rPr>
            </w:pPr>
            <w:sdt>
              <w:sdtPr>
                <w:rPr>
                  <w:rFonts w:ascii="Times New Roman" w:eastAsia="Times New Roman" w:hAnsi="Times New Roman" w:cs="Times New Roman"/>
                  <w:sz w:val="24"/>
                  <w:szCs w:val="24"/>
                  <w:lang w:val="ro-RO"/>
                </w:rPr>
                <w:id w:val="1483733388"/>
                <w:placeholder>
                  <w:docPart w:val="5858701D6D924D4E9633C26C26AC2307"/>
                </w:placeholder>
                <w:showingPlcHdr/>
                <w:text/>
              </w:sdtPr>
              <w:sdtContent>
                <w:r w:rsidRPr="00FA718E" w:rsidR="00D65E70">
                  <w:rPr>
                    <w:rFonts w:ascii="Times New Roman" w:eastAsia="Times New Roman" w:hAnsi="Times New Roman" w:cs="Times New Roman"/>
                    <w:sz w:val="24"/>
                    <w:szCs w:val="24"/>
                    <w:shd w:val="clear" w:color="auto" w:fill="BDD6EE" w:themeFill="accent1" w:themeFillTint="66"/>
                    <w:lang w:val="en-US" w:eastAsia="en-US" w:bidi="ar-SA"/>
                  </w:rPr>
                  <w:t>[Detalii</w:t>
                </w:r>
                <w:r w:rsidRPr="00FA718E" w:rsidR="00D65E70">
                  <w:rPr>
                    <w:rFonts w:ascii="Times New Roman" w:eastAsia="Times New Roman" w:hAnsi="Times New Roman" w:cs="Times New Roman"/>
                    <w:sz w:val="24"/>
                    <w:szCs w:val="24"/>
                    <w:shd w:val="clear" w:color="auto" w:fill="BDD6EE" w:themeFill="accent1" w:themeFillTint="66"/>
                    <w:lang w:val="ro-RO" w:eastAsia="en-US" w:bidi="ar-SA"/>
                  </w:rPr>
                  <w:t>]</w:t>
                </w:r>
              </w:sdtContent>
            </w:sdt>
          </w:p>
        </w:tc>
      </w:tr>
    </w:tbl>
    <w:p w:rsidR="00CA4345" w:rsidRPr="00FA718E" w14:paraId="0A389A16" w14:textId="77777777">
      <w:pPr>
        <w:spacing w:before="120" w:after="120" w:line="240" w:lineRule="auto"/>
        <w:ind w:left="1440"/>
        <w:jc w:val="both"/>
        <w:outlineLvl w:val="0"/>
        <w:rPr>
          <w:rFonts w:ascii="Times New Roman" w:eastAsia="Times New Roman" w:hAnsi="Times New Roman" w:cs="Times New Roman"/>
          <w:b/>
          <w:sz w:val="24"/>
          <w:szCs w:val="24"/>
          <w:lang w:val="ro-RO" w:eastAsia="en-US" w:bidi="ar-SA"/>
        </w:rPr>
      </w:pPr>
    </w:p>
    <w:p w:rsidR="00CA4345" w:rsidRPr="00FA718E" w14:paraId="387BE7E1" w14:textId="00EB70BC">
      <w:pPr>
        <w:spacing w:before="120" w:after="120" w:line="240" w:lineRule="auto"/>
        <w:jc w:val="both"/>
        <w:rPr>
          <w:rFonts w:ascii="Times New Roman" w:eastAsia="Times New Roman" w:hAnsi="Times New Roman" w:cs="Times New Roman"/>
          <w:sz w:val="24"/>
          <w:szCs w:val="24"/>
          <w:lang w:val="ro-RO" w:eastAsia="en-US" w:bidi="ar-SA"/>
        </w:rPr>
      </w:pPr>
      <w:r w:rsidRPr="00FA718E">
        <w:rPr>
          <w:rFonts w:ascii="Times New Roman" w:eastAsia="Times New Roman" w:hAnsi="Times New Roman" w:cs="Times New Roman"/>
          <w:sz w:val="24"/>
          <w:szCs w:val="24"/>
          <w:lang w:val="ro-RO" w:eastAsia="en-US" w:bidi="ar-SA"/>
        </w:rPr>
        <w:tab/>
      </w:r>
      <w:sdt>
        <w:sdtPr>
          <w:rPr>
            <w:rFonts w:ascii="Times New Roman" w:eastAsia="Times New Roman" w:hAnsi="Times New Roman" w:cs="Times New Roman"/>
            <w:sz w:val="24"/>
            <w:szCs w:val="24"/>
            <w:lang w:val="ro-RO"/>
          </w:rPr>
          <w:id w:val="1083099762"/>
          <w:showingPlcHdr/>
          <w:text/>
        </w:sdtPr>
        <w:sdtContent>
          <w:r w:rsidRPr="00FA718E">
            <w:rPr>
              <w:rFonts w:ascii="Times New Roman" w:eastAsia="Times New Roman" w:hAnsi="Times New Roman" w:cs="Times New Roman"/>
              <w:sz w:val="24"/>
              <w:szCs w:val="24"/>
              <w:shd w:val="clear" w:color="auto" w:fill="BDD6EE" w:themeFill="accent1" w:themeFillTint="66"/>
              <w:lang w:val="en-US" w:eastAsia="en-US" w:bidi="ar-SA"/>
            </w:rPr>
            <w:t>[Numele și funcția reprezentantului legal al solicitantului</w:t>
          </w:r>
          <w:r w:rsidRPr="00FA718E">
            <w:rPr>
              <w:rFonts w:ascii="Times New Roman" w:eastAsia="Times New Roman" w:hAnsi="Times New Roman" w:cs="Times New Roman"/>
              <w:color w:val="808080"/>
              <w:sz w:val="24"/>
              <w:szCs w:val="24"/>
              <w:shd w:val="clear" w:color="auto" w:fill="BDD6EE" w:themeFill="accent1" w:themeFillTint="66"/>
              <w:lang w:val="ro-RO" w:eastAsia="en-US" w:bidi="ar-SA"/>
            </w:rPr>
            <w:t>]</w:t>
          </w:r>
        </w:sdtContent>
      </w:sdt>
    </w:p>
    <w:p w:rsidR="007B50F4" w:rsidRPr="00FA718E" w:rsidP="007B50F4" w14:paraId="63509A69" w14:textId="5AC7819C">
      <w:pPr>
        <w:spacing w:before="120" w:after="120" w:line="240" w:lineRule="auto"/>
        <w:ind w:firstLine="720"/>
        <w:jc w:val="both"/>
        <w:rPr>
          <w:rFonts w:ascii="Times New Roman" w:eastAsia="Times New Roman" w:hAnsi="Times New Roman" w:cs="Times New Roman"/>
          <w:b/>
          <w:sz w:val="24"/>
          <w:szCs w:val="24"/>
          <w:lang w:val="ro-RO" w:eastAsia="en-US" w:bidi="ar-SA"/>
        </w:rPr>
      </w:pPr>
      <w:sdt>
        <w:sdtPr>
          <w:rPr>
            <w:rFonts w:ascii="Times New Roman" w:eastAsia="Times New Roman" w:hAnsi="Times New Roman" w:cs="Times New Roman"/>
            <w:sz w:val="24"/>
            <w:szCs w:val="24"/>
            <w:lang w:val="ro-RO"/>
          </w:rPr>
          <w:id w:val="155963317"/>
          <w:placeholder>
            <w:docPart w:val="3C69FA92E4A241769AF415AB710CA7E4"/>
          </w:placeholder>
          <w:showingPlcHdr/>
          <w:text/>
        </w:sdtPr>
        <w:sdtContent>
          <w:r w:rsidRPr="00FA718E">
            <w:rPr>
              <w:rFonts w:ascii="Times New Roman" w:eastAsia="Times New Roman" w:hAnsi="Times New Roman" w:cs="Times New Roman"/>
              <w:sz w:val="24"/>
              <w:szCs w:val="24"/>
              <w:shd w:val="clear" w:color="auto" w:fill="BDD6EE" w:themeFill="accent1" w:themeFillTint="66"/>
              <w:lang w:val="en-US" w:eastAsia="en-US" w:bidi="ar-SA"/>
            </w:rPr>
            <w:t>[Data</w:t>
          </w:r>
          <w:r w:rsidRPr="00FA718E">
            <w:rPr>
              <w:rFonts w:ascii="Times New Roman" w:eastAsia="Times New Roman" w:hAnsi="Times New Roman" w:cs="Times New Roman"/>
              <w:sz w:val="24"/>
              <w:szCs w:val="24"/>
              <w:shd w:val="clear" w:color="auto" w:fill="BDD6EE" w:themeFill="accent1" w:themeFillTint="66"/>
              <w:lang w:val="ro-RO" w:eastAsia="en-US" w:bidi="ar-SA"/>
            </w:rPr>
            <w:t>]</w:t>
          </w:r>
        </w:sdtContent>
      </w:sdt>
    </w:p>
    <w:p>
      <w:pPr>
        <w:spacing w:before="0" w:after="0"/>
        <w:rPr>
          <w:sz w:val="0"/>
          <w:szCs w:val="0"/>
        </w:rPr>
        <w:sectPr w:rsidSect="007B50F4">
          <w:headerReference w:type="even" r:id="rId22"/>
          <w:headerReference w:type="default" r:id="rId23"/>
          <w:footerReference w:type="even" r:id="rId24"/>
          <w:footerReference w:type="default" r:id="rId25"/>
          <w:headerReference w:type="first" r:id="rId26"/>
          <w:footerReference w:type="first" r:id="rId27"/>
          <w:type w:val="nextPage"/>
          <w:pgSz w:w="11906" w:h="16838"/>
          <w:pgMar w:top="1276" w:right="1440" w:bottom="1134" w:left="1729" w:header="397" w:footer="709" w:gutter="0"/>
          <w:pgNumType w:start="1"/>
          <w:cols w:space="708"/>
          <w:docGrid w:linePitch="360"/>
        </w:sectPr>
      </w:pPr>
    </w:p>
    <w:p w:rsidR="00BE1867" w:rsidRPr="00BF71EA" w:rsidP="00E4280D" w14:paraId="08401D13" w14:textId="77777777">
      <w:pPr>
        <w:tabs>
          <w:tab w:val="center" w:pos="4590"/>
          <w:tab w:val="right" w:pos="9180"/>
        </w:tabs>
        <w:spacing w:before="120" w:after="120" w:line="240" w:lineRule="auto"/>
        <w:jc w:val="left"/>
        <w:outlineLvl w:val="0"/>
        <w:rPr>
          <w:rFonts w:ascii="Times New Roman" w:eastAsia="Times New Roman" w:hAnsi="Times New Roman" w:cs="Times New Roman"/>
          <w:b/>
          <w:bCs/>
          <w:sz w:val="24"/>
          <w:szCs w:val="24"/>
          <w:lang w:val="ro-RO" w:eastAsia="en-US" w:bidi="ar-SA"/>
        </w:rPr>
      </w:pPr>
      <w:r w:rsidRPr="00BF71EA">
        <w:rPr>
          <w:rFonts w:ascii="Times New Roman" w:eastAsia="Times New Roman" w:hAnsi="Times New Roman" w:cs="Times New Roman"/>
          <w:b/>
          <w:bCs/>
          <w:sz w:val="24"/>
          <w:szCs w:val="24"/>
          <w:lang w:val="ro-RO" w:eastAsia="en-US" w:bidi="ar-SA"/>
        </w:rPr>
        <w:tab/>
      </w:r>
    </w:p>
    <w:p w:rsidR="00E4280D" w:rsidRPr="00BF71EA" w:rsidP="00BE1867" w14:paraId="30E1154C" w14:textId="1EA821AB">
      <w:pPr>
        <w:tabs>
          <w:tab w:val="center" w:pos="4590"/>
          <w:tab w:val="right" w:pos="9180"/>
        </w:tabs>
        <w:spacing w:before="120" w:after="120" w:line="240" w:lineRule="auto"/>
        <w:jc w:val="center"/>
        <w:outlineLvl w:val="0"/>
        <w:rPr>
          <w:rFonts w:ascii="Times New Roman" w:eastAsia="Times New Roman" w:hAnsi="Times New Roman" w:cs="Times New Roman"/>
          <w:b/>
          <w:bCs/>
          <w:sz w:val="24"/>
          <w:szCs w:val="24"/>
          <w:lang w:val="ro-RO" w:eastAsia="en-US" w:bidi="ar-SA"/>
        </w:rPr>
      </w:pPr>
      <w:r w:rsidRPr="00BF71EA">
        <w:rPr>
          <w:rFonts w:ascii="Times New Roman" w:eastAsia="Times New Roman" w:hAnsi="Times New Roman" w:cs="Times New Roman"/>
          <w:b/>
          <w:bCs/>
          <w:sz w:val="24"/>
          <w:szCs w:val="24"/>
          <w:lang w:val="ro-RO" w:eastAsia="en-US" w:bidi="ar-SA"/>
        </w:rPr>
        <w:t>Declaraţia privind aplicarea principiului</w:t>
      </w:r>
    </w:p>
    <w:p w:rsidR="00E4280D" w:rsidRPr="00BF71EA" w:rsidP="00E4280D" w14:paraId="45FADC33" w14:textId="77777777">
      <w:pPr>
        <w:spacing w:before="120" w:after="120" w:line="240" w:lineRule="auto"/>
        <w:jc w:val="center"/>
        <w:outlineLvl w:val="0"/>
        <w:rPr>
          <w:rFonts w:ascii="Times New Roman" w:eastAsia="Times New Roman" w:hAnsi="Times New Roman" w:cs="Times New Roman"/>
          <w:b/>
          <w:bCs/>
          <w:sz w:val="24"/>
          <w:szCs w:val="24"/>
          <w:lang w:val="ro-RO" w:eastAsia="en-US" w:bidi="ar-SA"/>
        </w:rPr>
      </w:pPr>
      <w:r w:rsidRPr="00BF71EA">
        <w:rPr>
          <w:rFonts w:ascii="Times New Roman" w:eastAsia="Times New Roman" w:hAnsi="Times New Roman" w:cs="Times New Roman"/>
          <w:b/>
          <w:bCs/>
          <w:sz w:val="24"/>
          <w:szCs w:val="24"/>
          <w:lang w:val="ro-RO" w:eastAsia="en-US" w:bidi="ar-SA"/>
        </w:rPr>
        <w:t>DNSH („Do no significant harm” – „A nu aduce prejudicii asupra mediului”)</w:t>
      </w:r>
    </w:p>
    <w:p w:rsidR="00E4280D" w:rsidRPr="00BF71EA" w:rsidP="00E4280D" w14:paraId="4894B372" w14:textId="332066B4">
      <w:pPr>
        <w:widowControl w:val="0"/>
        <w:autoSpaceDE w:val="0"/>
        <w:autoSpaceDN w:val="0"/>
        <w:adjustRightInd w:val="0"/>
        <w:spacing w:before="40" w:after="40" w:line="240" w:lineRule="auto"/>
        <w:jc w:val="both"/>
        <w:outlineLvl w:val="0"/>
        <w:rPr>
          <w:rFonts w:ascii="Times New Roman" w:eastAsia="Times New Roman" w:hAnsi="Times New Roman" w:cs="Times New Roman"/>
          <w:b/>
          <w:bCs/>
          <w:i/>
          <w:iCs/>
          <w:sz w:val="24"/>
          <w:szCs w:val="24"/>
          <w:lang w:val="ro-RO" w:eastAsia="sk-SK" w:bidi="ar-SA"/>
        </w:rPr>
      </w:pPr>
    </w:p>
    <w:p w:rsidR="00BE1867" w:rsidRPr="00BF71EA" w:rsidP="00E4280D" w14:paraId="7D10C919" w14:textId="77777777">
      <w:pPr>
        <w:widowControl w:val="0"/>
        <w:autoSpaceDE w:val="0"/>
        <w:autoSpaceDN w:val="0"/>
        <w:adjustRightInd w:val="0"/>
        <w:spacing w:before="40" w:after="40" w:line="240" w:lineRule="auto"/>
        <w:jc w:val="both"/>
        <w:outlineLvl w:val="0"/>
        <w:rPr>
          <w:rFonts w:ascii="Times New Roman" w:eastAsia="Times New Roman" w:hAnsi="Times New Roman" w:cs="Times New Roman"/>
          <w:b/>
          <w:bCs/>
          <w:i/>
          <w:iCs/>
          <w:sz w:val="24"/>
          <w:szCs w:val="24"/>
          <w:lang w:val="ro-RO" w:eastAsia="sk-SK" w:bidi="ar-SA"/>
        </w:rPr>
      </w:pPr>
    </w:p>
    <w:p w:rsidR="00E4280D" w:rsidRPr="00BF71EA" w:rsidP="00806320" w14:paraId="3AAAF284" w14:textId="3463A7F4">
      <w:pPr>
        <w:widowControl w:val="0"/>
        <w:autoSpaceDE w:val="0"/>
        <w:autoSpaceDN w:val="0"/>
        <w:adjustRightInd w:val="0"/>
        <w:spacing w:before="40" w:after="40" w:line="240" w:lineRule="auto"/>
        <w:ind w:firstLine="720"/>
        <w:jc w:val="both"/>
        <w:outlineLvl w:val="0"/>
        <w:rPr>
          <w:rFonts w:ascii="Times New Roman" w:eastAsia="Times New Roman" w:hAnsi="Times New Roman" w:cs="Times New Roman"/>
          <w:sz w:val="24"/>
          <w:szCs w:val="24"/>
          <w:lang w:val="ro-RO" w:eastAsia="en-US" w:bidi="ar-SA"/>
        </w:rPr>
      </w:pPr>
      <w:r w:rsidRPr="00BF71EA">
        <w:rPr>
          <w:rFonts w:ascii="Times New Roman" w:eastAsia="Times New Roman" w:hAnsi="Times New Roman" w:cs="Times New Roman"/>
          <w:b/>
          <w:bCs/>
          <w:i/>
          <w:iCs/>
          <w:sz w:val="24"/>
          <w:szCs w:val="24"/>
          <w:lang w:val="ro-RO" w:eastAsia="sk-SK" w:bidi="ar-SA"/>
        </w:rPr>
        <w:t>Subsemnatul / Subsemnata ………………………..………………………………, CNP………………...........…………., posesor/posesoare a CI seria………………</w:t>
      </w:r>
      <w:r w:rsidRPr="00BF71EA" w:rsidR="00806320">
        <w:rPr>
          <w:rFonts w:ascii="Times New Roman" w:eastAsia="Times New Roman" w:hAnsi="Times New Roman" w:cs="Times New Roman"/>
          <w:b/>
          <w:bCs/>
          <w:i/>
          <w:iCs/>
          <w:sz w:val="24"/>
          <w:szCs w:val="24"/>
          <w:lang w:val="ro-RO" w:eastAsia="sk-SK" w:bidi="ar-SA"/>
        </w:rPr>
        <w:t>.</w:t>
      </w:r>
      <w:r w:rsidRPr="00BF71EA">
        <w:rPr>
          <w:rFonts w:ascii="Times New Roman" w:eastAsia="Times New Roman" w:hAnsi="Times New Roman" w:cs="Times New Roman"/>
          <w:b/>
          <w:bCs/>
          <w:i/>
          <w:iCs/>
          <w:sz w:val="24"/>
          <w:szCs w:val="24"/>
          <w:lang w:val="ro-RO" w:eastAsia="sk-SK" w:bidi="ar-SA"/>
        </w:rPr>
        <w:t xml:space="preserve"> nr ………………………., domiciliat/ă în ……………</w:t>
      </w:r>
      <w:r w:rsidR="00BF71EA">
        <w:rPr>
          <w:rFonts w:ascii="Times New Roman" w:eastAsia="Times New Roman" w:hAnsi="Times New Roman" w:cs="Times New Roman"/>
          <w:b/>
          <w:bCs/>
          <w:i/>
          <w:iCs/>
          <w:sz w:val="24"/>
          <w:szCs w:val="24"/>
          <w:lang w:val="ro-RO" w:eastAsia="sk-SK" w:bidi="ar-SA"/>
        </w:rPr>
        <w:t>....................</w:t>
      </w:r>
      <w:r w:rsidRPr="00BF71EA">
        <w:rPr>
          <w:rFonts w:ascii="Times New Roman" w:eastAsia="Times New Roman" w:hAnsi="Times New Roman" w:cs="Times New Roman"/>
          <w:b/>
          <w:bCs/>
          <w:i/>
          <w:iCs/>
          <w:sz w:val="24"/>
          <w:szCs w:val="24"/>
          <w:lang w:val="ro-RO" w:eastAsia="sk-SK" w:bidi="ar-SA"/>
        </w:rPr>
        <w:t>………..………………</w:t>
      </w:r>
      <w:r w:rsidRPr="00BF71EA" w:rsidR="00806320">
        <w:rPr>
          <w:rFonts w:ascii="Times New Roman" w:eastAsia="Times New Roman" w:hAnsi="Times New Roman" w:cs="Times New Roman"/>
          <w:b/>
          <w:bCs/>
          <w:i/>
          <w:iCs/>
          <w:sz w:val="24"/>
          <w:szCs w:val="24"/>
          <w:lang w:val="ro-RO" w:eastAsia="sk-SK" w:bidi="ar-SA"/>
        </w:rPr>
        <w:t>.......</w:t>
      </w:r>
      <w:r w:rsidRPr="00BF71EA">
        <w:rPr>
          <w:rFonts w:ascii="Times New Roman" w:eastAsia="Times New Roman" w:hAnsi="Times New Roman" w:cs="Times New Roman"/>
          <w:b/>
          <w:bCs/>
          <w:i/>
          <w:iCs/>
          <w:sz w:val="24"/>
          <w:szCs w:val="24"/>
          <w:lang w:val="ro-RO" w:eastAsia="sk-SK" w:bidi="ar-SA"/>
        </w:rPr>
        <w:t xml:space="preserve">, e-mail …………………......……………, telefon ………………………………… în calitate de persoană fizică și reprezentant legal </w:t>
      </w:r>
      <w:r w:rsidRPr="00BF71EA">
        <w:rPr>
          <w:rFonts w:ascii="Times New Roman" w:eastAsia="Times New Roman" w:hAnsi="Times New Roman" w:cs="Times New Roman"/>
          <w:sz w:val="24"/>
          <w:szCs w:val="24"/>
          <w:lang w:val="ro-RO" w:eastAsia="en-US" w:bidi="ar-SA"/>
        </w:rPr>
        <w:t>al...............................</w:t>
      </w:r>
      <w:r w:rsidRPr="00BF71EA" w:rsidR="00806320">
        <w:rPr>
          <w:rFonts w:ascii="Times New Roman" w:eastAsia="Times New Roman" w:hAnsi="Times New Roman" w:cs="Times New Roman"/>
          <w:sz w:val="24"/>
          <w:szCs w:val="24"/>
          <w:lang w:val="ro-RO" w:eastAsia="en-US" w:bidi="ar-SA"/>
        </w:rPr>
        <w:t>.....................</w:t>
      </w:r>
      <w:r w:rsidRPr="00BF71EA">
        <w:rPr>
          <w:rFonts w:ascii="Times New Roman" w:eastAsia="Times New Roman" w:hAnsi="Times New Roman" w:cs="Times New Roman"/>
          <w:sz w:val="24"/>
          <w:szCs w:val="24"/>
          <w:lang w:val="ro-RO" w:eastAsia="en-US" w:bidi="ar-SA"/>
        </w:rPr>
        <w:t xml:space="preserve">..............., declar că </w:t>
      </w:r>
      <w:r w:rsidRPr="00BF71EA">
        <w:rPr>
          <w:rFonts w:ascii="Times New Roman" w:eastAsia="Times New Roman" w:hAnsi="Times New Roman" w:cs="Times New Roman"/>
          <w:iCs/>
          <w:sz w:val="24"/>
          <w:szCs w:val="24"/>
          <w:lang w:val="ro-RO" w:eastAsia="sk-SK" w:bidi="ar-SA"/>
        </w:rPr>
        <w:t>fiecare</w:t>
      </w:r>
      <w:r w:rsidRPr="00BF71EA">
        <w:rPr>
          <w:rFonts w:ascii="Times New Roman" w:eastAsia="Times New Roman" w:hAnsi="Times New Roman" w:cs="Times New Roman"/>
          <w:iCs/>
          <w:color w:val="FF0000"/>
          <w:sz w:val="24"/>
          <w:szCs w:val="24"/>
          <w:lang w:val="ro-RO" w:eastAsia="sk-SK" w:bidi="ar-SA"/>
        </w:rPr>
        <w:t xml:space="preserve"> </w:t>
      </w:r>
      <w:r w:rsidRPr="00BF71EA">
        <w:rPr>
          <w:rFonts w:ascii="Times New Roman" w:eastAsia="Times New Roman" w:hAnsi="Times New Roman" w:cs="Times New Roman"/>
          <w:iCs/>
          <w:sz w:val="24"/>
          <w:szCs w:val="24"/>
          <w:lang w:val="ro-RO" w:eastAsia="sk-SK" w:bidi="ar-SA"/>
        </w:rPr>
        <w:t>activitate</w:t>
      </w:r>
      <w:r w:rsidRPr="00BF71EA">
        <w:rPr>
          <w:rFonts w:ascii="Times New Roman" w:eastAsia="Times New Roman" w:hAnsi="Times New Roman" w:cs="Times New Roman"/>
          <w:sz w:val="24"/>
          <w:szCs w:val="24"/>
          <w:lang w:val="ro-RO" w:eastAsia="en-US" w:bidi="ar-SA"/>
        </w:rPr>
        <w:t xml:space="preserve"> </w:t>
      </w:r>
      <w:r w:rsidRPr="00BF71EA">
        <w:rPr>
          <w:rFonts w:ascii="Times New Roman" w:eastAsia="Times New Roman" w:hAnsi="Times New Roman" w:cs="Times New Roman"/>
          <w:iCs/>
          <w:sz w:val="24"/>
          <w:szCs w:val="24"/>
          <w:lang w:val="ro-RO" w:eastAsia="sk-SK" w:bidi="ar-SA"/>
        </w:rPr>
        <w:t xml:space="preserve">investiție  inclusă în propunerea de proiect </w:t>
      </w:r>
      <w:r w:rsidRPr="00BF71EA">
        <w:rPr>
          <w:rFonts w:ascii="Times New Roman" w:eastAsia="Times New Roman" w:hAnsi="Times New Roman" w:cs="Times New Roman"/>
          <w:sz w:val="24"/>
          <w:szCs w:val="24"/>
          <w:lang w:val="ro-RO" w:eastAsia="en-US" w:bidi="ar-SA"/>
        </w:rPr>
        <w:t>respectă obligațiile prevăzute în PNRR pentru implementarea principiului de „a nu prejudicia în mod semnificativ” (DNSH – „Do No Significant Harm.</w:t>
      </w:r>
    </w:p>
    <w:p w:rsidR="006A565C" w:rsidRPr="00BF71EA" w:rsidP="00806320" w14:paraId="179B24D3" w14:textId="35E0830D">
      <w:pPr>
        <w:widowControl w:val="0"/>
        <w:autoSpaceDE w:val="0"/>
        <w:autoSpaceDN w:val="0"/>
        <w:adjustRightInd w:val="0"/>
        <w:spacing w:before="40" w:after="40" w:line="240" w:lineRule="auto"/>
        <w:ind w:firstLine="720"/>
        <w:jc w:val="both"/>
        <w:outlineLvl w:val="0"/>
        <w:rPr>
          <w:rFonts w:ascii="Times New Roman" w:eastAsia="Times New Roman" w:hAnsi="Times New Roman" w:cs="Times New Roman"/>
          <w:sz w:val="24"/>
          <w:szCs w:val="24"/>
          <w:lang w:val="ro-RO" w:eastAsia="en-US" w:bidi="ar-SA"/>
        </w:rPr>
      </w:pPr>
    </w:p>
    <w:p w:rsidR="006A565C" w:rsidRPr="00BF71EA" w:rsidP="006A565C" w14:paraId="6F070D4D" w14:textId="77777777">
      <w:pPr>
        <w:spacing w:after="160" w:line="259" w:lineRule="auto"/>
        <w:jc w:val="both"/>
        <w:rPr>
          <w:rFonts w:ascii="Times New Roman" w:eastAsia="Calibri" w:hAnsi="Times New Roman" w:cs="Times New Roman"/>
          <w:b/>
          <w:bCs/>
          <w:sz w:val="24"/>
          <w:szCs w:val="24"/>
          <w:lang w:val="ro-RO" w:eastAsia="en-US" w:bidi="ar-SA"/>
        </w:rPr>
      </w:pPr>
      <w:r w:rsidRPr="00BF71EA">
        <w:rPr>
          <w:rFonts w:ascii="Times New Roman" w:hAnsi="Times New Roman" w:eastAsiaTheme="minorHAnsi" w:cs="Times New Roman"/>
          <w:b/>
          <w:bCs/>
          <w:sz w:val="24"/>
          <w:szCs w:val="24"/>
          <w:lang w:val="ro-RO" w:eastAsia="en-US" w:bidi="ar-SA"/>
        </w:rPr>
        <w:t xml:space="preserve">Declar că </w:t>
      </w:r>
      <w:r w:rsidRPr="00BF71EA">
        <w:rPr>
          <w:rFonts w:ascii="Times New Roman" w:hAnsi="Times New Roman" w:eastAsiaTheme="minorHAnsi" w:cs="Times New Roman"/>
          <w:b/>
          <w:bCs/>
          <w:sz w:val="24"/>
          <w:szCs w:val="24"/>
          <w:lang w:val="ro-RO" w:eastAsia="sk-SK" w:bidi="ar-SA"/>
        </w:rPr>
        <w:t xml:space="preserve">activitățile/lucrările realizate în cadrul proiectului care contribuie </w:t>
      </w:r>
      <w:r w:rsidRPr="00BF71EA">
        <w:rPr>
          <w:rFonts w:ascii="Times New Roman" w:hAnsi="Times New Roman" w:eastAsiaTheme="minorHAnsi" w:cs="Times New Roman"/>
          <w:b/>
          <w:bCs/>
          <w:snapToGrid w:val="0"/>
          <w:sz w:val="24"/>
          <w:szCs w:val="24"/>
          <w:lang w:val="ro-RO" w:eastAsia="en-US" w:bidi="ar-SA"/>
        </w:rPr>
        <w:t xml:space="preserve">la unul dintre cele șase obiective de mediu sunt considerate conforme cu principiul </w:t>
      </w:r>
      <w:r w:rsidRPr="00BF71EA">
        <w:rPr>
          <w:rFonts w:ascii="Times New Roman" w:hAnsi="Times New Roman" w:eastAsiaTheme="minorHAnsi" w:cs="Times New Roman"/>
          <w:b/>
          <w:bCs/>
          <w:sz w:val="24"/>
          <w:szCs w:val="24"/>
          <w:lang w:val="ro-RO" w:eastAsia="en-US" w:bidi="ar-SA"/>
        </w:rPr>
        <w:t>de „a nu prejudicia în mod semnificativ” (DNSH – „</w:t>
      </w:r>
      <w:r w:rsidRPr="00BF71EA">
        <w:rPr>
          <w:rFonts w:ascii="Times New Roman" w:hAnsi="Times New Roman" w:eastAsiaTheme="minorHAnsi" w:cs="Times New Roman"/>
          <w:b/>
          <w:bCs/>
          <w:sz w:val="24"/>
          <w:szCs w:val="24"/>
          <w:lang w:val="en-US" w:eastAsia="en-US" w:bidi="ar-SA"/>
        </w:rPr>
        <w:t>Do No Significant Harm</w:t>
      </w:r>
      <w:r w:rsidRPr="00BF71EA">
        <w:rPr>
          <w:rFonts w:ascii="Times New Roman" w:hAnsi="Times New Roman" w:eastAsiaTheme="minorHAnsi" w:cs="Times New Roman"/>
          <w:b/>
          <w:bCs/>
          <w:sz w:val="24"/>
          <w:szCs w:val="24"/>
          <w:lang w:val="ro-RO" w:eastAsia="en-US" w:bidi="ar-SA"/>
        </w:rPr>
        <w:t xml:space="preserve">”), prevăzute în Comunicarea Comisiei - Orientări tehnice privind aplicarea principiului de „a nu aduce prejudicii semnificative” în temeiul Regulamentului privind Mecanismul de redresare și reziliență (2021/C58/01). </w:t>
      </w:r>
    </w:p>
    <w:p w:rsidR="006A565C" w:rsidRPr="00BF71EA" w:rsidP="006A565C" w14:paraId="7C963CE1" w14:textId="77777777">
      <w:pPr>
        <w:numPr>
          <w:ilvl w:val="0"/>
          <w:numId w:val="1"/>
        </w:numPr>
        <w:spacing w:before="120" w:after="120" w:line="240" w:lineRule="auto"/>
        <w:jc w:val="both"/>
        <w:rPr>
          <w:rFonts w:ascii="Times New Roman" w:eastAsia="Calibri" w:hAnsi="Times New Roman" w:cs="Times New Roman"/>
          <w:sz w:val="24"/>
          <w:szCs w:val="24"/>
          <w:lang w:val="ro-RO" w:eastAsia="en-US" w:bidi="ar-SA"/>
        </w:rPr>
      </w:pPr>
      <w:r w:rsidRPr="00BF71EA">
        <w:rPr>
          <w:rFonts w:ascii="Times New Roman" w:hAnsi="Times New Roman" w:eastAsiaTheme="minorHAnsi" w:cs="Times New Roman"/>
          <w:sz w:val="24"/>
          <w:szCs w:val="24"/>
          <w:lang w:val="ro-RO" w:eastAsia="en-US" w:bidi="ar-SA"/>
        </w:rPr>
        <w:t xml:space="preserve">Potrivit Regulamentului privind Mecanismul de redresare și reziliență, principiul DNSH trebuie interpretat în sensul articolului 17 din Regulamentul (UE) 2020/852 („Regulamentul privind taxonomia”), conform căruia noțiunea de „prejudiciere în mod semnificativ” pentru cele șase obiective de mediu vizate de Regulamentul privind taxonomia se definește astfel: </w:t>
      </w:r>
    </w:p>
    <w:p w:rsidR="006A565C" w:rsidRPr="00BF71EA" w:rsidP="006A565C" w14:paraId="2AAA71F6" w14:textId="77777777">
      <w:pPr>
        <w:numPr>
          <w:ilvl w:val="0"/>
          <w:numId w:val="1"/>
        </w:numPr>
        <w:spacing w:before="120" w:after="120" w:line="240" w:lineRule="auto"/>
        <w:ind w:left="720"/>
        <w:jc w:val="both"/>
        <w:rPr>
          <w:rFonts w:ascii="Times New Roman" w:eastAsia="Calibri" w:hAnsi="Times New Roman" w:cs="Times New Roman"/>
          <w:i/>
          <w:iCs/>
          <w:sz w:val="24"/>
          <w:szCs w:val="24"/>
          <w:lang w:val="ro-RO" w:eastAsia="en-US" w:bidi="ar-SA"/>
        </w:rPr>
      </w:pPr>
      <w:r w:rsidRPr="00BF71EA">
        <w:rPr>
          <w:rFonts w:ascii="Times New Roman" w:hAnsi="Times New Roman" w:eastAsiaTheme="minorHAnsi" w:cs="Times New Roman"/>
          <w:i/>
          <w:iCs/>
          <w:sz w:val="24"/>
          <w:szCs w:val="24"/>
          <w:lang w:val="ro-RO" w:eastAsia="en-US" w:bidi="ar-SA"/>
        </w:rPr>
        <w:t xml:space="preserve">1. Se consideră că o activitate prejudiciază în mod semnificativ atenuarea schimbărilor climatice în cazul în care activitatea respectivă generează emisii semnificative de gaze cu efect de seră (GES); </w:t>
      </w:r>
    </w:p>
    <w:p w:rsidR="006A565C" w:rsidRPr="00BF71EA" w:rsidP="006A565C" w14:paraId="67E2A555" w14:textId="77777777">
      <w:pPr>
        <w:numPr>
          <w:ilvl w:val="0"/>
          <w:numId w:val="1"/>
        </w:numPr>
        <w:spacing w:before="120" w:after="120" w:line="240" w:lineRule="auto"/>
        <w:ind w:left="720"/>
        <w:jc w:val="both"/>
        <w:rPr>
          <w:rFonts w:ascii="Times New Roman" w:eastAsia="Calibri" w:hAnsi="Times New Roman" w:cs="Times New Roman"/>
          <w:i/>
          <w:iCs/>
          <w:sz w:val="24"/>
          <w:szCs w:val="24"/>
          <w:lang w:val="ro-RO" w:eastAsia="en-US" w:bidi="ar-SA"/>
        </w:rPr>
      </w:pPr>
      <w:r w:rsidRPr="00BF71EA">
        <w:rPr>
          <w:rFonts w:ascii="Times New Roman" w:hAnsi="Times New Roman" w:eastAsiaTheme="minorHAnsi" w:cs="Times New Roman"/>
          <w:i/>
          <w:iCs/>
          <w:sz w:val="24"/>
          <w:szCs w:val="24"/>
          <w:lang w:val="ro-RO" w:eastAsia="en-US" w:bidi="ar-SA"/>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w:t>
      </w:r>
    </w:p>
    <w:p w:rsidR="006A565C" w:rsidRPr="00BF71EA" w:rsidP="006A565C" w14:paraId="7CEDAC34" w14:textId="77777777">
      <w:pPr>
        <w:numPr>
          <w:ilvl w:val="0"/>
          <w:numId w:val="1"/>
        </w:numPr>
        <w:spacing w:before="120" w:after="120" w:line="240" w:lineRule="auto"/>
        <w:ind w:left="720"/>
        <w:jc w:val="both"/>
        <w:rPr>
          <w:rFonts w:ascii="Times New Roman" w:eastAsia="Calibri" w:hAnsi="Times New Roman" w:cs="Times New Roman"/>
          <w:i/>
          <w:iCs/>
          <w:sz w:val="24"/>
          <w:szCs w:val="24"/>
          <w:lang w:val="ro-RO" w:eastAsia="en-US" w:bidi="ar-SA"/>
        </w:rPr>
      </w:pPr>
      <w:r w:rsidRPr="00BF71EA">
        <w:rPr>
          <w:rFonts w:ascii="Times New Roman" w:hAnsi="Times New Roman" w:eastAsiaTheme="minorHAnsi" w:cs="Times New Roman"/>
          <w:i/>
          <w:iCs/>
          <w:sz w:val="24"/>
          <w:szCs w:val="24"/>
          <w:lang w:val="ro-RO" w:eastAsia="en-US" w:bidi="ar-SA"/>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rsidR="006A565C" w:rsidRPr="00BF71EA" w:rsidP="006A565C" w14:paraId="44F45089" w14:textId="77777777">
      <w:pPr>
        <w:numPr>
          <w:ilvl w:val="0"/>
          <w:numId w:val="1"/>
        </w:numPr>
        <w:spacing w:before="120" w:after="120" w:line="240" w:lineRule="auto"/>
        <w:ind w:left="720"/>
        <w:jc w:val="both"/>
        <w:rPr>
          <w:rFonts w:ascii="Times New Roman" w:eastAsia="Calibri" w:hAnsi="Times New Roman" w:cs="Times New Roman"/>
          <w:i/>
          <w:iCs/>
          <w:sz w:val="24"/>
          <w:szCs w:val="24"/>
          <w:lang w:val="ro-RO" w:eastAsia="en-US" w:bidi="ar-SA"/>
        </w:rPr>
      </w:pPr>
      <w:r w:rsidRPr="00BF71EA">
        <w:rPr>
          <w:rFonts w:ascii="Times New Roman" w:hAnsi="Times New Roman" w:eastAsiaTheme="minorHAnsi" w:cs="Times New Roman"/>
          <w:i/>
          <w:iCs/>
          <w:sz w:val="24"/>
          <w:szCs w:val="24"/>
          <w:lang w:val="ro-RO" w:eastAsia="en-US" w:bidi="ar-SA"/>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w:t>
      </w:r>
      <w:r w:rsidRPr="00BF71EA">
        <w:rPr>
          <w:rFonts w:ascii="Times New Roman" w:hAnsi="Times New Roman" w:eastAsiaTheme="minorHAnsi" w:cs="Times New Roman"/>
          <w:i/>
          <w:iCs/>
          <w:sz w:val="24"/>
          <w:szCs w:val="24"/>
          <w:lang w:val="ro-RO" w:eastAsia="en-US" w:bidi="ar-SA"/>
        </w:rPr>
        <w:t xml:space="preserve">generării, a incinerării sau a eliminării deșeurilor, sau în cazul în care eliminarea pe termen lung a deșeurilor poate cauza prejudicii semnificative și pe termen lung mediului; </w:t>
      </w:r>
    </w:p>
    <w:p w:rsidR="006A565C" w:rsidRPr="00BF71EA" w:rsidP="006A565C" w14:paraId="6BC2652B" w14:textId="77777777">
      <w:pPr>
        <w:numPr>
          <w:ilvl w:val="0"/>
          <w:numId w:val="1"/>
        </w:numPr>
        <w:spacing w:before="120" w:after="120" w:line="240" w:lineRule="auto"/>
        <w:ind w:left="720"/>
        <w:jc w:val="both"/>
        <w:rPr>
          <w:rFonts w:ascii="Times New Roman" w:eastAsia="Calibri" w:hAnsi="Times New Roman" w:cs="Times New Roman"/>
          <w:i/>
          <w:iCs/>
          <w:sz w:val="24"/>
          <w:szCs w:val="24"/>
          <w:lang w:val="ro-RO" w:eastAsia="en-US" w:bidi="ar-SA"/>
        </w:rPr>
      </w:pPr>
      <w:r w:rsidRPr="00BF71EA">
        <w:rPr>
          <w:rFonts w:ascii="Times New Roman" w:hAnsi="Times New Roman" w:eastAsiaTheme="minorHAnsi" w:cs="Times New Roman"/>
          <w:i/>
          <w:iCs/>
          <w:sz w:val="24"/>
          <w:szCs w:val="24"/>
          <w:lang w:val="ro-RO" w:eastAsia="en-US" w:bidi="ar-SA"/>
        </w:rPr>
        <w:t xml:space="preserve">5. Se consideră că o activitate prejudiciază în mod semnificativ prevenirea și controlul poluării în cazul în care activitatea respectivă duce la o creștere semnificativă a emisiilor de poluanți în aer, apă sau sol; </w:t>
      </w:r>
    </w:p>
    <w:p w:rsidR="006A565C" w:rsidRPr="00BF71EA" w:rsidP="006A565C" w14:paraId="1BB014D0" w14:textId="77777777">
      <w:pPr>
        <w:numPr>
          <w:ilvl w:val="0"/>
          <w:numId w:val="1"/>
        </w:numPr>
        <w:spacing w:before="120" w:after="120" w:line="240" w:lineRule="auto"/>
        <w:ind w:left="720"/>
        <w:jc w:val="both"/>
        <w:rPr>
          <w:rFonts w:ascii="Times New Roman" w:eastAsia="Calibri" w:hAnsi="Times New Roman" w:cs="Times New Roman"/>
          <w:i/>
          <w:iCs/>
          <w:sz w:val="24"/>
          <w:szCs w:val="24"/>
          <w:lang w:val="ro-RO" w:eastAsia="en-US" w:bidi="ar-SA"/>
        </w:rPr>
      </w:pPr>
      <w:r w:rsidRPr="00BF71EA">
        <w:rPr>
          <w:rFonts w:ascii="Times New Roman" w:hAnsi="Times New Roman" w:eastAsiaTheme="minorHAnsi" w:cs="Times New Roman"/>
          <w:i/>
          <w:iCs/>
          <w:sz w:val="24"/>
          <w:szCs w:val="24"/>
          <w:lang w:val="ro-RO" w:eastAsia="en-US" w:bidi="ar-SA"/>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rsidR="00E4280D" w:rsidRPr="00BF71EA" w:rsidP="00806320" w14:paraId="289E8628" w14:textId="77777777">
      <w:pPr>
        <w:spacing w:before="120" w:after="120" w:line="240" w:lineRule="auto"/>
        <w:jc w:val="both"/>
        <w:rPr>
          <w:rFonts w:ascii="Times New Roman" w:eastAsia="Arial" w:hAnsi="Times New Roman" w:cs="Times New Roman"/>
          <w:b/>
          <w:color w:val="000000"/>
          <w:sz w:val="24"/>
          <w:szCs w:val="24"/>
          <w:lang w:val="ro-RO" w:eastAsia="en-US" w:bidi="ar-SA"/>
        </w:rPr>
      </w:pPr>
    </w:p>
    <w:p w:rsidR="00E4280D" w:rsidRPr="00BF71EA" w:rsidP="00E4280D" w14:paraId="648D66AC" w14:textId="77777777">
      <w:pPr>
        <w:spacing w:before="120" w:after="120" w:line="240" w:lineRule="auto"/>
        <w:jc w:val="left"/>
        <w:rPr>
          <w:rFonts w:ascii="Times New Roman" w:eastAsia="Arial" w:hAnsi="Times New Roman" w:cs="Times New Roman"/>
          <w:sz w:val="24"/>
          <w:szCs w:val="24"/>
          <w:lang w:val="ro-RO" w:eastAsia="en-US" w:bidi="ar-SA"/>
        </w:rPr>
      </w:pPr>
    </w:p>
    <w:p w:rsidR="00E4280D" w:rsidRPr="00BF71EA" w:rsidP="00E4280D" w14:paraId="1FA8D2E4" w14:textId="77777777">
      <w:pPr>
        <w:spacing w:before="120" w:after="120" w:line="240" w:lineRule="auto"/>
        <w:jc w:val="left"/>
        <w:rPr>
          <w:rFonts w:ascii="Times New Roman" w:eastAsia="Arial" w:hAnsi="Times New Roman" w:cs="Times New Roman"/>
          <w:sz w:val="24"/>
          <w:szCs w:val="24"/>
          <w:lang w:val="ro-RO" w:eastAsia="en-US" w:bidi="ar-SA"/>
        </w:rPr>
      </w:pPr>
    </w:p>
    <w:p w:rsidR="00E4280D" w:rsidRPr="00BF71EA" w:rsidP="00E4280D" w14:paraId="556CA383" w14:textId="77777777">
      <w:pPr>
        <w:spacing w:before="120" w:after="120" w:line="240" w:lineRule="auto"/>
        <w:jc w:val="left"/>
        <w:rPr>
          <w:rFonts w:ascii="Times New Roman" w:eastAsia="Times New Roman" w:hAnsi="Times New Roman" w:cs="Times New Roman"/>
          <w:sz w:val="24"/>
          <w:szCs w:val="24"/>
          <w:lang w:val="ro-RO" w:eastAsia="en-US" w:bidi="ar-SA"/>
        </w:rPr>
      </w:pPr>
      <w:r w:rsidRPr="00BF71EA">
        <w:rPr>
          <w:rFonts w:ascii="Times New Roman" w:eastAsia="Times New Roman" w:hAnsi="Times New Roman" w:cs="Times New Roman"/>
          <w:sz w:val="24"/>
          <w:szCs w:val="24"/>
          <w:lang w:val="ro-RO" w:eastAsia="en-US" w:bidi="ar-SA"/>
        </w:rPr>
        <w:tab/>
        <w:t>Data</w:t>
      </w:r>
      <w:r w:rsidRPr="00BF71EA">
        <w:rPr>
          <w:rFonts w:ascii="Times New Roman" w:eastAsia="Times New Roman" w:hAnsi="Times New Roman" w:cs="Times New Roman"/>
          <w:sz w:val="24"/>
          <w:szCs w:val="24"/>
          <w:lang w:val="ro-RO" w:eastAsia="en-US" w:bidi="ar-SA"/>
        </w:rPr>
        <w:tab/>
      </w:r>
      <w:r w:rsidRPr="00BF71EA">
        <w:rPr>
          <w:rFonts w:ascii="Times New Roman" w:eastAsia="Times New Roman" w:hAnsi="Times New Roman" w:cs="Times New Roman"/>
          <w:sz w:val="24"/>
          <w:szCs w:val="24"/>
          <w:lang w:val="ro-RO" w:eastAsia="en-US" w:bidi="ar-SA"/>
        </w:rPr>
        <w:tab/>
      </w:r>
      <w:r w:rsidRPr="00BF71EA">
        <w:rPr>
          <w:rFonts w:ascii="Times New Roman" w:eastAsia="Times New Roman" w:hAnsi="Times New Roman" w:cs="Times New Roman"/>
          <w:sz w:val="24"/>
          <w:szCs w:val="24"/>
          <w:lang w:val="ro-RO" w:eastAsia="en-US" w:bidi="ar-SA"/>
        </w:rPr>
        <w:tab/>
        <w:t xml:space="preserve">            </w:t>
      </w:r>
      <w:r w:rsidRPr="00BF71EA">
        <w:rPr>
          <w:rFonts w:ascii="Times New Roman" w:eastAsia="Times New Roman" w:hAnsi="Times New Roman" w:cs="Times New Roman"/>
          <w:sz w:val="24"/>
          <w:szCs w:val="24"/>
          <w:lang w:val="ro-RO" w:eastAsia="en-US" w:bidi="ar-SA"/>
        </w:rPr>
        <w:tab/>
      </w:r>
      <w:r w:rsidRPr="00BF71EA">
        <w:rPr>
          <w:rFonts w:ascii="Times New Roman" w:eastAsia="Times New Roman" w:hAnsi="Times New Roman" w:cs="Times New Roman"/>
          <w:sz w:val="24"/>
          <w:szCs w:val="24"/>
          <w:lang w:val="ro-RO" w:eastAsia="en-US" w:bidi="ar-SA"/>
        </w:rPr>
        <w:tab/>
      </w:r>
      <w:r w:rsidRPr="00BF71EA">
        <w:rPr>
          <w:rFonts w:ascii="Times New Roman" w:eastAsia="Times New Roman" w:hAnsi="Times New Roman" w:cs="Times New Roman"/>
          <w:sz w:val="24"/>
          <w:szCs w:val="24"/>
          <w:lang w:val="ro-RO" w:eastAsia="en-US" w:bidi="ar-SA"/>
        </w:rPr>
        <w:tab/>
        <w:t xml:space="preserve">               Semnătura</w:t>
      </w:r>
    </w:p>
    <w:p w:rsidR="00BF71EA" w:rsidP="00897EDE" w14:paraId="5D410891" w14:textId="229DF1C7">
      <w:pPr>
        <w:tabs>
          <w:tab w:val="left" w:pos="6720"/>
        </w:tabs>
        <w:spacing w:after="160" w:line="259" w:lineRule="auto"/>
        <w:jc w:val="both"/>
        <w:rPr>
          <w:rFonts w:ascii="Times New Roman" w:eastAsia="Calibri" w:hAnsi="Times New Roman" w:cs="Times New Roman"/>
          <w:sz w:val="24"/>
          <w:szCs w:val="24"/>
          <w:lang w:val="ro-RO" w:eastAsia="en-US" w:bidi="ar-SA"/>
        </w:rPr>
      </w:pPr>
      <w:r>
        <w:rPr>
          <w:rFonts w:ascii="Times New Roman" w:hAnsi="Times New Roman" w:eastAsiaTheme="minorHAnsi" w:cs="Times New Roman"/>
          <w:sz w:val="24"/>
          <w:szCs w:val="24"/>
          <w:lang w:val="ro-RO" w:eastAsia="en-US" w:bidi="ar-SA"/>
        </w:rPr>
        <w:br w:type="page"/>
      </w:r>
    </w:p>
    <w:p w:rsidR="00BF71EA" w:rsidP="00897EDE" w14:paraId="618EDE22" w14:textId="77777777">
      <w:pPr>
        <w:tabs>
          <w:tab w:val="left" w:pos="6720"/>
        </w:tabs>
        <w:spacing w:after="160" w:line="259" w:lineRule="auto"/>
        <w:jc w:val="both"/>
        <w:rPr>
          <w:rFonts w:ascii="Times New Roman" w:eastAsia="Calibri" w:hAnsi="Times New Roman" w:cs="Times New Roman"/>
          <w:sz w:val="24"/>
          <w:szCs w:val="24"/>
          <w:lang w:val="ro-RO" w:eastAsia="en-US" w:bidi="ar-SA"/>
        </w:rPr>
        <w:sectPr w:rsidSect="00897EDE">
          <w:headerReference w:type="even" r:id="rId28"/>
          <w:headerReference w:type="default" r:id="rId29"/>
          <w:footerReference w:type="even" r:id="rId30"/>
          <w:footerReference w:type="default" r:id="rId31"/>
          <w:headerReference w:type="first" r:id="rId32"/>
          <w:footerReference w:type="first" r:id="rId33"/>
          <w:type w:val="nextPage"/>
          <w:pgSz w:w="12240" w:h="15840"/>
          <w:pgMar w:top="720" w:right="1622" w:bottom="1440" w:left="1440" w:header="539" w:footer="442" w:gutter="0"/>
          <w:pgNumType w:start="1"/>
          <w:cols w:space="708"/>
          <w:titlePg/>
          <w:docGrid w:linePitch="360"/>
        </w:sectPr>
      </w:pPr>
    </w:p>
    <w:p w:rsidR="00BF71EA" w:rsidP="00BF71EA" w14:paraId="40ECA7ED" w14:textId="77777777">
      <w:pPr>
        <w:spacing w:after="160" w:line="259" w:lineRule="auto"/>
        <w:jc w:val="both"/>
        <w:rPr>
          <w:rFonts w:ascii="Calibri" w:eastAsia="Calibri" w:hAnsi="Calibri" w:cs="Times New Roman"/>
          <w:b/>
          <w:sz w:val="24"/>
          <w:szCs w:val="20"/>
          <w:lang w:val="ro-RO" w:eastAsia="en-US" w:bidi="ar-SA"/>
        </w:rPr>
      </w:pPr>
      <w:r>
        <w:rPr>
          <w:rFonts w:asciiTheme="minorHAnsi" w:eastAsiaTheme="minorHAnsi" w:hAnsiTheme="minorHAnsi" w:cs="Times New Roman"/>
          <w:b/>
          <w:sz w:val="24"/>
          <w:szCs w:val="20"/>
          <w:lang w:val="ro-RO" w:eastAsia="en-US" w:bidi="ar-SA"/>
        </w:rPr>
        <w:t>L</w:t>
      </w:r>
      <w:r w:rsidRPr="009E230E">
        <w:rPr>
          <w:rFonts w:asciiTheme="minorHAnsi" w:eastAsiaTheme="minorHAnsi" w:hAnsiTheme="minorHAnsi" w:cs="Times New Roman"/>
          <w:b/>
          <w:sz w:val="24"/>
          <w:szCs w:val="20"/>
          <w:lang w:val="ro-RO" w:eastAsia="en-US" w:bidi="ar-SA"/>
        </w:rPr>
        <w:t xml:space="preserve">ista de verificare a respectării principiilor DNSH </w:t>
      </w:r>
    </w:p>
    <w:p w:rsidR="00BF71EA" w:rsidRPr="00BF0B15" w:rsidP="00BF71EA" w14:paraId="51F30650" w14:textId="77777777">
      <w:pPr>
        <w:tabs>
          <w:tab w:val="left" w:pos="330"/>
          <w:tab w:val="center" w:pos="4536"/>
          <w:tab w:val="right" w:pos="9072"/>
          <w:tab w:val="right" w:pos="9870"/>
        </w:tabs>
        <w:spacing w:after="0" w:line="259" w:lineRule="auto"/>
        <w:jc w:val="both"/>
        <w:rPr>
          <w:rFonts w:ascii="Calibri" w:eastAsia="Calibri" w:hAnsi="Calibri" w:cs="Times New Roman"/>
          <w:b/>
          <w:sz w:val="24"/>
          <w:szCs w:val="20"/>
          <w:lang w:val="ro-RO" w:eastAsia="en-US" w:bidi="ar-SA"/>
        </w:rPr>
      </w:pPr>
      <w:r w:rsidRPr="00BF0B15">
        <w:rPr>
          <w:rFonts w:asciiTheme="minorHAnsi" w:eastAsiaTheme="minorHAnsi" w:hAnsiTheme="minorHAnsi" w:cs="Times New Roman"/>
          <w:b/>
          <w:sz w:val="24"/>
          <w:szCs w:val="20"/>
          <w:lang w:val="ro-RO" w:eastAsia="en-US" w:bidi="ar-SA"/>
        </w:rPr>
        <w:t>Investiția I2. Dezvoltarea de capacități moderne de producere a materialului forestier de reproducere</w:t>
      </w:r>
    </w:p>
    <w:p w:rsidR="00BF71EA" w:rsidP="00BF71EA" w14:paraId="73461562" w14:textId="112F4336">
      <w:pPr>
        <w:spacing w:after="160" w:line="259" w:lineRule="auto"/>
        <w:jc w:val="both"/>
        <w:rPr>
          <w:rFonts w:ascii="Calibri" w:eastAsia="Calibri" w:hAnsi="Calibri" w:cs="Times New Roman"/>
          <w:b/>
          <w:sz w:val="24"/>
          <w:szCs w:val="20"/>
          <w:lang w:val="ro-RO" w:eastAsia="en-US" w:bidi="ar-SA"/>
        </w:rPr>
      </w:pPr>
      <w:r w:rsidRPr="006D5886">
        <w:rPr>
          <w:rFonts w:asciiTheme="minorHAnsi" w:eastAsiaTheme="minorHAnsi" w:hAnsiTheme="minorHAnsi" w:cs="Times New Roman"/>
          <w:b/>
          <w:sz w:val="24"/>
          <w:szCs w:val="20"/>
          <w:lang w:val="ro-RO" w:eastAsia="en-US" w:bidi="ar-SA"/>
        </w:rPr>
        <w:t xml:space="preserve">Subinvestiția </w:t>
      </w:r>
      <w:r w:rsidRPr="00BF0B15">
        <w:rPr>
          <w:rFonts w:asciiTheme="minorHAnsi" w:eastAsiaTheme="minorHAnsi" w:hAnsiTheme="minorHAnsi" w:cs="Times New Roman"/>
          <w:b/>
          <w:sz w:val="24"/>
          <w:szCs w:val="20"/>
          <w:lang w:val="ro-RO" w:eastAsia="en-US" w:bidi="ar-SA"/>
        </w:rPr>
        <w:t xml:space="preserve">I.2.B </w:t>
      </w:r>
      <w:r w:rsidRPr="005148C4" w:rsidR="005148C4">
        <w:rPr>
          <w:rFonts w:asciiTheme="minorHAnsi" w:eastAsiaTheme="minorHAnsi" w:hAnsiTheme="minorHAnsi" w:cs="Times New Roman"/>
          <w:b/>
          <w:bCs/>
          <w:sz w:val="24"/>
          <w:szCs w:val="20"/>
          <w:lang w:val="ro-RO" w:eastAsia="en-US" w:bidi="ar-SA"/>
        </w:rPr>
        <w:t>Sprijin pentru investiții în pepiniere și tehnologii moderne de producere a puieților forestieri finanțat prin Planul Național de Redresare și Reziliență</w:t>
      </w:r>
    </w:p>
    <w:p w:rsidR="00BF71EA" w:rsidP="00BF71EA" w14:paraId="62AF4723" w14:textId="77777777">
      <w:pPr>
        <w:spacing w:after="160" w:line="259" w:lineRule="auto"/>
        <w:jc w:val="both"/>
        <w:rPr>
          <w:rFonts w:ascii="Calibri" w:eastAsia="Calibri" w:hAnsi="Calibri" w:cs="Times New Roman"/>
          <w:b/>
          <w:sz w:val="24"/>
          <w:szCs w:val="20"/>
          <w:lang w:val="ro-RO" w:eastAsia="en-US" w:bidi="ar-SA"/>
        </w:rPr>
      </w:pPr>
      <w:r>
        <w:rPr>
          <w:rFonts w:asciiTheme="minorHAnsi" w:eastAsiaTheme="minorHAnsi" w:hAnsiTheme="minorHAnsi" w:cs="Times New Roman"/>
          <w:b/>
          <w:sz w:val="24"/>
          <w:szCs w:val="20"/>
          <w:lang w:val="ro-RO" w:eastAsia="en-US" w:bidi="ar-SA"/>
        </w:rPr>
        <w:t xml:space="preserve">Prin proiectul cu titlul....................................... se propune ....................................................................................................................... </w:t>
      </w:r>
    </w:p>
    <w:p w:rsidR="00BF71EA" w:rsidP="00BF71EA" w14:paraId="7948F156" w14:textId="77777777">
      <w:pPr>
        <w:spacing w:after="160" w:line="259" w:lineRule="auto"/>
        <w:jc w:val="both"/>
        <w:rPr>
          <w:rFonts w:ascii="Calibri" w:eastAsia="Calibri" w:hAnsi="Calibri" w:cs="Times New Roman"/>
          <w:i/>
          <w:sz w:val="24"/>
          <w:szCs w:val="20"/>
          <w:lang w:val="ro-RO" w:eastAsia="en-US" w:bidi="ar-SA"/>
        </w:rPr>
      </w:pPr>
      <w:r w:rsidRPr="00EC3372">
        <w:rPr>
          <w:rFonts w:asciiTheme="minorHAnsi" w:eastAsiaTheme="minorHAnsi" w:hAnsiTheme="minorHAnsi" w:cs="Times New Roman"/>
          <w:i/>
          <w:sz w:val="24"/>
          <w:szCs w:val="20"/>
          <w:lang w:val="ro-RO" w:eastAsia="en-US" w:bidi="ar-SA"/>
        </w:rPr>
        <w:t xml:space="preserve"> (scurtă descriere a activităților/achizi</w:t>
      </w:r>
      <w:r>
        <w:rPr>
          <w:rFonts w:asciiTheme="minorHAnsi" w:eastAsiaTheme="minorHAnsi" w:hAnsiTheme="minorHAnsi" w:cs="Times New Roman"/>
          <w:i/>
          <w:sz w:val="24"/>
          <w:szCs w:val="20"/>
          <w:lang w:val="ro-RO" w:eastAsia="en-US" w:bidi="ar-SA"/>
        </w:rPr>
        <w:t>ț</w:t>
      </w:r>
      <w:r w:rsidRPr="00EC3372">
        <w:rPr>
          <w:rFonts w:asciiTheme="minorHAnsi" w:eastAsiaTheme="minorHAnsi" w:hAnsiTheme="minorHAnsi" w:cs="Times New Roman"/>
          <w:i/>
          <w:sz w:val="24"/>
          <w:szCs w:val="20"/>
          <w:lang w:val="ro-RO" w:eastAsia="en-US" w:bidi="ar-SA"/>
        </w:rPr>
        <w:t>iilor/investițiilor propuse prin proiect)</w:t>
      </w:r>
    </w:p>
    <w:p w:rsidR="00BF71EA" w:rsidP="00BF71EA" w14:paraId="7E5F7875" w14:textId="77777777">
      <w:pPr>
        <w:spacing w:after="160" w:line="259" w:lineRule="auto"/>
        <w:jc w:val="both"/>
        <w:rPr>
          <w:rFonts w:ascii="Calibri" w:eastAsia="Calibri" w:hAnsi="Calibri" w:cs="Times New Roman"/>
          <w:i/>
          <w:sz w:val="24"/>
          <w:szCs w:val="20"/>
          <w:lang w:val="ro-RO" w:eastAsia="en-US" w:bidi="ar-SA"/>
        </w:rPr>
      </w:pPr>
    </w:p>
    <w:p w:rsidR="00BF71EA" w:rsidRPr="00EC3372" w:rsidP="00BF71EA" w14:paraId="2F9D2966" w14:textId="77777777">
      <w:pPr>
        <w:tabs>
          <w:tab w:val="left" w:pos="3150"/>
        </w:tabs>
        <w:spacing w:after="160" w:line="259" w:lineRule="auto"/>
        <w:jc w:val="both"/>
        <w:rPr>
          <w:rFonts w:ascii="Calibri" w:eastAsia="Arial" w:hAnsi="Calibri" w:cs="Times New Roman"/>
          <w:sz w:val="24"/>
          <w:szCs w:val="20"/>
          <w:lang w:val="ro-RO" w:eastAsia="en-US" w:bidi="ar-SA"/>
        </w:rPr>
      </w:pPr>
      <w:r>
        <w:rPr>
          <w:rFonts w:eastAsia="Arial" w:asciiTheme="minorHAnsi" w:hAnsiTheme="minorHAnsi" w:cs="Times New Roman"/>
          <w:sz w:val="24"/>
          <w:szCs w:val="20"/>
          <w:lang w:val="ro-RO" w:eastAsia="en-US" w:bidi="ar-SA"/>
        </w:rPr>
        <w:t xml:space="preserve">I.1.A. Înființarea de centre de colectare prin aport voluntar </w:t>
      </w: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491"/>
        <w:gridCol w:w="2243"/>
        <w:gridCol w:w="2019"/>
        <w:gridCol w:w="2074"/>
        <w:gridCol w:w="6833"/>
      </w:tblGrid>
      <w:tr w14:paraId="1289DBBB" w14:textId="77777777" w:rsidTr="001F65E1">
        <w:tblPrEx>
          <w:tblW w:w="5000" w:type="pct"/>
          <w:tblLayout w:type="fixed"/>
          <w:tblLook w:val="0600"/>
        </w:tblPrEx>
        <w:trPr>
          <w:trHeight w:val="1070"/>
        </w:trPr>
        <w:tc>
          <w:tcPr>
            <w:tcW w:w="180" w:type="pct"/>
            <w:tcBorders>
              <w:top w:val="single" w:sz="8" w:space="0" w:color="000000"/>
              <w:left w:val="single" w:sz="8" w:space="0" w:color="000000"/>
              <w:bottom w:val="single" w:sz="8" w:space="0" w:color="000000"/>
              <w:right w:val="single" w:sz="8" w:space="0" w:color="000000"/>
            </w:tcBorders>
            <w:shd w:val="clear" w:color="auto" w:fill="CCCCCC"/>
            <w:vAlign w:val="center"/>
          </w:tcPr>
          <w:p w:rsidR="00BF71EA" w:rsidRPr="009E230E" w:rsidP="001F65E1" w14:paraId="3B4A0280" w14:textId="77777777">
            <w:pPr>
              <w:spacing w:after="160" w:line="256" w:lineRule="auto"/>
              <w:jc w:val="center"/>
              <w:rPr>
                <w:rFonts w:ascii="Calibri" w:eastAsia="Calibri" w:hAnsi="Calibri" w:cs="Times New Roman"/>
                <w:i/>
                <w:sz w:val="24"/>
                <w:szCs w:val="20"/>
                <w:lang w:val="ro-RO" w:eastAsia="en-US" w:bidi="ar-SA"/>
              </w:rPr>
            </w:pPr>
          </w:p>
        </w:tc>
        <w:tc>
          <w:tcPr>
            <w:tcW w:w="821" w:type="pct"/>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vAlign w:val="center"/>
          </w:tcPr>
          <w:p w:rsidR="00BF71EA" w:rsidRPr="009E230E" w:rsidP="001F65E1" w14:paraId="214EB72D" w14:textId="77777777">
            <w:pPr>
              <w:spacing w:after="160" w:line="256" w:lineRule="auto"/>
              <w:jc w:val="center"/>
              <w:rPr>
                <w:rFonts w:ascii="Calibri" w:eastAsia="Calibri" w:hAnsi="Calibri" w:cs="Times New Roman"/>
                <w:i/>
                <w:sz w:val="24"/>
                <w:szCs w:val="20"/>
                <w:lang w:val="ro-RO" w:eastAsia="en-US" w:bidi="ar-SA"/>
              </w:rPr>
            </w:pPr>
            <w:r w:rsidRPr="009E230E">
              <w:rPr>
                <w:rFonts w:asciiTheme="minorHAnsi" w:eastAsiaTheme="minorHAnsi" w:hAnsiTheme="minorHAnsi" w:cs="Times New Roman"/>
                <w:i/>
                <w:sz w:val="24"/>
                <w:szCs w:val="20"/>
                <w:lang w:val="ro-RO" w:eastAsia="en-US" w:bidi="ar-SA"/>
              </w:rPr>
              <w:t>Obiectiv de mediu evaluat</w:t>
            </w:r>
          </w:p>
          <w:p w:rsidR="00BF71EA" w:rsidRPr="009E230E" w:rsidP="001F65E1" w14:paraId="63D6088C" w14:textId="77777777">
            <w:pPr>
              <w:spacing w:after="160" w:line="256" w:lineRule="auto"/>
              <w:jc w:val="center"/>
              <w:rPr>
                <w:rFonts w:ascii="Calibri" w:eastAsia="Calibri" w:hAnsi="Calibri" w:cs="Times New Roman"/>
                <w:i/>
                <w:sz w:val="24"/>
                <w:szCs w:val="20"/>
                <w:lang w:val="ro-RO" w:eastAsia="en-US" w:bidi="ar-SA"/>
              </w:rPr>
            </w:pPr>
            <w:r w:rsidRPr="009E230E">
              <w:rPr>
                <w:rFonts w:asciiTheme="minorHAnsi" w:eastAsiaTheme="minorHAnsi" w:hAnsiTheme="minorHAnsi" w:cs="Times New Roman"/>
                <w:i/>
                <w:sz w:val="24"/>
                <w:szCs w:val="20"/>
                <w:lang w:val="ro-RO" w:eastAsia="en-US" w:bidi="ar-SA"/>
              </w:rPr>
              <w:t>conform principiului DNSH</w:t>
            </w:r>
          </w:p>
        </w:tc>
        <w:tc>
          <w:tcPr>
            <w:tcW w:w="739" w:type="pct"/>
            <w:vAlign w:val="center"/>
          </w:tcPr>
          <w:p w:rsidR="00BF71EA" w:rsidRPr="009E230E" w:rsidP="001F65E1" w14:paraId="2512BC7A" w14:textId="77777777">
            <w:pPr>
              <w:spacing w:after="160" w:line="256" w:lineRule="auto"/>
              <w:jc w:val="center"/>
              <w:rPr>
                <w:rFonts w:ascii="Calibri" w:eastAsia="Calibri" w:hAnsi="Calibri" w:cs="Times New Roman"/>
                <w:i/>
                <w:sz w:val="24"/>
                <w:szCs w:val="20"/>
                <w:lang w:val="ro-RO" w:eastAsia="en-US" w:bidi="ar-SA"/>
              </w:rPr>
            </w:pPr>
            <w:r w:rsidRPr="009E230E">
              <w:rPr>
                <w:rFonts w:asciiTheme="minorHAnsi" w:eastAsiaTheme="minorHAnsi" w:hAnsiTheme="minorHAnsi" w:cs="Times New Roman"/>
                <w:i/>
                <w:sz w:val="24"/>
                <w:szCs w:val="20"/>
                <w:lang w:val="ro-RO" w:eastAsia="en-US" w:bidi="ar-SA"/>
              </w:rPr>
              <w:t>Evaluare simplificată</w:t>
            </w:r>
          </w:p>
        </w:tc>
        <w:tc>
          <w:tcPr>
            <w:tcW w:w="759" w:type="pct"/>
            <w:vAlign w:val="center"/>
          </w:tcPr>
          <w:p w:rsidR="00BF71EA" w:rsidRPr="009E230E" w:rsidP="001F65E1" w14:paraId="5AD55116" w14:textId="77777777">
            <w:pPr>
              <w:spacing w:after="160" w:line="256" w:lineRule="auto"/>
              <w:jc w:val="center"/>
              <w:rPr>
                <w:rFonts w:ascii="Calibri" w:eastAsia="Calibri" w:hAnsi="Calibri" w:cs="Times New Roman"/>
                <w:i/>
                <w:sz w:val="24"/>
                <w:szCs w:val="20"/>
                <w:lang w:val="ro-RO" w:eastAsia="en-US" w:bidi="ar-SA"/>
              </w:rPr>
            </w:pPr>
            <w:r w:rsidRPr="009E230E">
              <w:rPr>
                <w:rFonts w:asciiTheme="minorHAnsi" w:eastAsiaTheme="minorHAnsi" w:hAnsiTheme="minorHAnsi" w:cs="Times New Roman"/>
                <w:i/>
                <w:sz w:val="24"/>
                <w:szCs w:val="20"/>
                <w:lang w:val="ro-RO" w:eastAsia="en-US" w:bidi="ar-SA"/>
              </w:rPr>
              <w:t xml:space="preserve">Evaluare </w:t>
            </w:r>
            <w:r>
              <w:rPr>
                <w:rFonts w:asciiTheme="minorHAnsi" w:eastAsiaTheme="minorHAnsi" w:hAnsiTheme="minorHAnsi" w:cs="Times New Roman"/>
                <w:i/>
                <w:sz w:val="24"/>
                <w:szCs w:val="20"/>
                <w:lang w:val="ro-RO" w:eastAsia="en-US" w:bidi="ar-SA"/>
              </w:rPr>
              <w:t>aprofundată/ de fond</w:t>
            </w:r>
          </w:p>
        </w:tc>
        <w:tc>
          <w:tcPr>
            <w:tcW w:w="2501" w:type="pct"/>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rsidR="00BF71EA" w:rsidRPr="009E230E" w:rsidP="001F65E1" w14:paraId="44949EBF" w14:textId="77777777">
            <w:pPr>
              <w:spacing w:after="160" w:line="256" w:lineRule="auto"/>
              <w:jc w:val="center"/>
              <w:rPr>
                <w:rFonts w:ascii="Calibri" w:eastAsia="Calibri" w:hAnsi="Calibri" w:cs="Times New Roman"/>
                <w:i/>
                <w:sz w:val="24"/>
                <w:szCs w:val="20"/>
                <w:lang w:val="ro-RO" w:eastAsia="en-US" w:bidi="ar-SA"/>
              </w:rPr>
            </w:pPr>
            <w:r w:rsidRPr="009E230E">
              <w:rPr>
                <w:rFonts w:asciiTheme="minorHAnsi" w:eastAsiaTheme="minorHAnsi" w:hAnsiTheme="minorHAnsi" w:cs="Times New Roman"/>
                <w:i/>
                <w:sz w:val="24"/>
                <w:szCs w:val="20"/>
                <w:lang w:val="ro-RO" w:eastAsia="en-US" w:bidi="ar-SA"/>
              </w:rPr>
              <w:t>Justificarea respectării principiului DNSH</w:t>
            </w:r>
          </w:p>
          <w:p w:rsidR="00BF71EA" w:rsidRPr="009E230E" w:rsidP="001F65E1" w14:paraId="149AD27E" w14:textId="77777777">
            <w:pPr>
              <w:spacing w:after="160" w:line="256" w:lineRule="auto"/>
              <w:jc w:val="center"/>
              <w:rPr>
                <w:rFonts w:ascii="Calibri" w:eastAsia="Calibri" w:hAnsi="Calibri" w:cs="Times New Roman"/>
                <w:i/>
                <w:sz w:val="24"/>
                <w:szCs w:val="20"/>
                <w:lang w:val="ro-RO" w:eastAsia="en-US" w:bidi="ar-SA"/>
              </w:rPr>
            </w:pPr>
            <w:r w:rsidRPr="009E230E">
              <w:rPr>
                <w:rFonts w:asciiTheme="minorHAnsi" w:eastAsiaTheme="minorHAnsi" w:hAnsiTheme="minorHAnsi" w:cs="Times New Roman"/>
                <w:i/>
                <w:sz w:val="24"/>
                <w:szCs w:val="20"/>
                <w:lang w:val="ro-RO" w:eastAsia="en-US" w:bidi="ar-SA"/>
              </w:rPr>
              <w:t>pentru obiectivul de mediu relevant</w:t>
            </w:r>
          </w:p>
        </w:tc>
      </w:tr>
      <w:tr w14:paraId="03437E6D" w14:textId="77777777" w:rsidTr="001F65E1">
        <w:tblPrEx>
          <w:tblW w:w="5000" w:type="pct"/>
          <w:tblLayout w:type="fixed"/>
          <w:tblLook w:val="0600"/>
        </w:tblPrEx>
        <w:trPr>
          <w:trHeight w:val="785"/>
        </w:trPr>
        <w:tc>
          <w:tcPr>
            <w:tcW w:w="180" w:type="pct"/>
            <w:tcBorders>
              <w:left w:val="single" w:sz="8" w:space="0" w:color="000000"/>
              <w:right w:val="single" w:sz="8" w:space="0" w:color="000000"/>
            </w:tcBorders>
            <w:shd w:val="clear" w:color="auto" w:fill="CCCCCC"/>
            <w:vAlign w:val="center"/>
          </w:tcPr>
          <w:p w:rsidR="00BF71EA" w:rsidRPr="009E230E" w:rsidP="001F65E1" w14:paraId="4DBF5200" w14:textId="77777777">
            <w:pPr>
              <w:spacing w:after="160" w:line="256" w:lineRule="auto"/>
              <w:jc w:val="center"/>
              <w:rPr>
                <w:rFonts w:ascii="Calibri" w:eastAsia="Calibri" w:hAnsi="Calibri" w:cs="Times New Roman"/>
                <w:sz w:val="24"/>
                <w:szCs w:val="20"/>
                <w:lang w:val="ro-RO" w:eastAsia="en-US" w:bidi="ar-SA"/>
              </w:rPr>
            </w:pPr>
            <w:r w:rsidRPr="009E230E">
              <w:rPr>
                <w:rFonts w:asciiTheme="minorHAnsi" w:eastAsiaTheme="minorHAnsi" w:hAnsiTheme="minorHAnsi" w:cs="Times New Roman"/>
                <w:sz w:val="24"/>
                <w:szCs w:val="20"/>
                <w:lang w:val="ro-RO" w:eastAsia="en-US" w:bidi="ar-SA"/>
              </w:rPr>
              <w:t>1</w:t>
            </w:r>
          </w:p>
        </w:tc>
        <w:tc>
          <w:tcPr>
            <w:tcW w:w="821"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vAlign w:val="center"/>
          </w:tcPr>
          <w:p w:rsidR="00BF71EA" w:rsidRPr="009E230E" w:rsidP="001F65E1" w14:paraId="3FB9A543" w14:textId="77777777">
            <w:pPr>
              <w:spacing w:after="160" w:line="256" w:lineRule="auto"/>
              <w:jc w:val="center"/>
              <w:rPr>
                <w:rFonts w:ascii="Calibri" w:eastAsia="Calibri" w:hAnsi="Calibri" w:cs="Times New Roman"/>
                <w:sz w:val="24"/>
                <w:szCs w:val="20"/>
                <w:lang w:val="ro-RO" w:eastAsia="en-US" w:bidi="ar-SA"/>
              </w:rPr>
            </w:pPr>
            <w:r>
              <w:rPr>
                <w:rFonts w:asciiTheme="minorHAnsi" w:eastAsiaTheme="minorHAnsi" w:hAnsiTheme="minorHAnsi" w:cs="Times New Roman"/>
                <w:sz w:val="24"/>
                <w:szCs w:val="20"/>
                <w:lang w:val="ro-RO" w:eastAsia="en-US" w:bidi="ar-SA"/>
              </w:rPr>
              <w:t>Atenuarea schimbărilor climatice</w:t>
            </w:r>
          </w:p>
        </w:tc>
        <w:tc>
          <w:tcPr>
            <w:tcW w:w="739" w:type="pct"/>
            <w:tcBorders>
              <w:bottom w:val="single" w:sz="8" w:space="0" w:color="000000"/>
            </w:tcBorders>
            <w:vAlign w:val="center"/>
          </w:tcPr>
          <w:p w:rsidR="00BF71EA" w:rsidRPr="009E230E" w:rsidP="001F65E1" w14:paraId="5005DE52" w14:textId="77777777">
            <w:pPr>
              <w:spacing w:after="240" w:line="256" w:lineRule="auto"/>
              <w:jc w:val="center"/>
              <w:rPr>
                <w:rFonts w:ascii="Calibri" w:eastAsia="Calibri" w:hAnsi="Calibri" w:cs="Times New Roman"/>
                <w:b/>
                <w:sz w:val="24"/>
                <w:szCs w:val="20"/>
                <w:lang w:val="ro-RO" w:eastAsia="en-US" w:bidi="ar-SA"/>
              </w:rPr>
            </w:pPr>
            <w:r w:rsidRPr="00AF50E0">
              <w:rPr>
                <w:rFonts w:asciiTheme="minorHAnsi" w:eastAsiaTheme="minorHAnsi" w:hAnsiTheme="minorHAnsi" w:cs="Times New Roman"/>
                <w:b/>
                <w:sz w:val="24"/>
                <w:szCs w:val="20"/>
                <w:lang w:val="ro-RO" w:eastAsia="en-US" w:bidi="ar-SA"/>
              </w:rPr>
              <w:t>X</w:t>
            </w:r>
          </w:p>
        </w:tc>
        <w:tc>
          <w:tcPr>
            <w:tcW w:w="759" w:type="pct"/>
            <w:tcBorders>
              <w:bottom w:val="single" w:sz="8" w:space="0" w:color="000000"/>
            </w:tcBorders>
            <w:vAlign w:val="center"/>
          </w:tcPr>
          <w:p w:rsidR="00BF71EA" w:rsidRPr="009E230E" w:rsidP="001F65E1" w14:paraId="0C2EC79C" w14:textId="77777777">
            <w:pPr>
              <w:spacing w:after="240" w:line="256" w:lineRule="auto"/>
              <w:jc w:val="center"/>
              <w:rPr>
                <w:rFonts w:ascii="Calibri" w:eastAsia="Calibri" w:hAnsi="Calibri" w:cs="Times New Roman"/>
                <w:sz w:val="24"/>
                <w:szCs w:val="20"/>
                <w:lang w:val="ro-RO" w:eastAsia="en-US" w:bidi="ar-SA"/>
              </w:rPr>
            </w:pPr>
          </w:p>
        </w:tc>
        <w:tc>
          <w:tcPr>
            <w:tcW w:w="2501" w:type="pct"/>
            <w:tcBorders>
              <w:bottom w:val="single" w:sz="8" w:space="0" w:color="000000"/>
              <w:right w:val="single" w:sz="8" w:space="0" w:color="000000"/>
            </w:tcBorders>
            <w:tcMar>
              <w:top w:w="100" w:type="dxa"/>
              <w:left w:w="100" w:type="dxa"/>
              <w:bottom w:w="100" w:type="dxa"/>
              <w:right w:w="100" w:type="dxa"/>
            </w:tcMar>
          </w:tcPr>
          <w:p w:rsidR="00BF71EA" w:rsidP="001F65E1" w14:paraId="79AC5AA6" w14:textId="77777777">
            <w:pPr>
              <w:spacing w:after="240" w:line="256" w:lineRule="auto"/>
              <w:jc w:val="both"/>
              <w:rPr>
                <w:rFonts w:ascii="Calibri" w:eastAsia="Calibri" w:hAnsi="Calibri" w:cs="Times New Roman"/>
                <w:sz w:val="24"/>
                <w:szCs w:val="22"/>
                <w:lang w:val="ro-RO" w:eastAsia="en-US" w:bidi="ar-SA"/>
              </w:rPr>
            </w:pPr>
            <w:r>
              <w:rPr>
                <w:rFonts w:asciiTheme="minorHAnsi" w:eastAsiaTheme="minorHAnsi" w:hAnsiTheme="minorHAnsi" w:cs="Times New Roman"/>
                <w:sz w:val="24"/>
                <w:szCs w:val="22"/>
                <w:lang w:val="ro-RO" w:eastAsia="en-US" w:bidi="ar-SA"/>
              </w:rPr>
              <w:t xml:space="preserve">Investiția va contribui la implementarea campaniei de împădurire / reîmpădurire cu respectarea cerințelor obligatorii din Strategia Națională Forestieră 2020 – 2030 precum și a normelor tehnice care vor fi modificate în paralel și în conformitate cu această strategie. </w:t>
            </w:r>
          </w:p>
          <w:p w:rsidR="00BF71EA" w:rsidRPr="00EC3372" w:rsidP="001F65E1" w14:paraId="641E8E3C" w14:textId="77777777">
            <w:pPr>
              <w:spacing w:after="240" w:line="256" w:lineRule="auto"/>
              <w:jc w:val="both"/>
              <w:rPr>
                <w:rFonts w:ascii="Calibri" w:eastAsia="Calibri" w:hAnsi="Calibri" w:cs="Times New Roman"/>
                <w:sz w:val="24"/>
                <w:szCs w:val="20"/>
                <w:lang w:val="ro-RO" w:eastAsia="en-US" w:bidi="ar-SA"/>
              </w:rPr>
            </w:pPr>
            <w:r>
              <w:rPr>
                <w:rFonts w:asciiTheme="minorHAnsi" w:eastAsiaTheme="minorHAnsi" w:hAnsiTheme="minorHAnsi" w:cs="Times New Roman"/>
                <w:sz w:val="24"/>
                <w:szCs w:val="22"/>
                <w:lang w:val="ro-RO" w:eastAsia="en-US" w:bidi="ar-SA"/>
              </w:rPr>
              <w:t>Astfel, investiția va contribui substanțial la atingerea obiectivului de atenuare a schimbărilor climatice prin efectul sustenabil al noilor suprafețe împădurite / reîmpădurite.</w:t>
            </w:r>
            <w:r w:rsidRPr="00BE771C">
              <w:rPr>
                <w:rFonts w:asciiTheme="minorHAnsi" w:eastAsiaTheme="minorHAnsi" w:hAnsiTheme="minorHAnsi" w:cs="Times New Roman"/>
                <w:sz w:val="24"/>
                <w:szCs w:val="20"/>
                <w:lang w:val="ro-RO" w:eastAsia="en-US" w:bidi="ar-SA"/>
              </w:rPr>
              <w:t xml:space="preserve"> </w:t>
            </w:r>
          </w:p>
        </w:tc>
      </w:tr>
      <w:tr w14:paraId="56F3E19D" w14:textId="77777777" w:rsidTr="001F65E1">
        <w:tblPrEx>
          <w:tblW w:w="5000" w:type="pct"/>
          <w:tblLayout w:type="fixed"/>
          <w:tblLook w:val="0600"/>
        </w:tblPrEx>
        <w:trPr>
          <w:trHeight w:val="1235"/>
        </w:trPr>
        <w:tc>
          <w:tcPr>
            <w:tcW w:w="180" w:type="pct"/>
            <w:tcBorders>
              <w:left w:val="single" w:sz="8" w:space="0" w:color="000000"/>
              <w:right w:val="single" w:sz="8" w:space="0" w:color="000000"/>
            </w:tcBorders>
            <w:shd w:val="clear" w:color="auto" w:fill="CCCCCC"/>
            <w:vAlign w:val="center"/>
          </w:tcPr>
          <w:p w:rsidR="00BF71EA" w:rsidRPr="009E230E" w:rsidP="001F65E1" w14:paraId="4F55BAEB" w14:textId="77777777">
            <w:pPr>
              <w:spacing w:after="160" w:line="256" w:lineRule="auto"/>
              <w:jc w:val="center"/>
              <w:rPr>
                <w:rFonts w:ascii="Calibri" w:eastAsia="Calibri" w:hAnsi="Calibri" w:cs="Times New Roman"/>
                <w:sz w:val="24"/>
                <w:szCs w:val="20"/>
                <w:lang w:val="ro-RO" w:eastAsia="en-US" w:bidi="ar-SA"/>
              </w:rPr>
            </w:pPr>
            <w:r w:rsidRPr="009E230E">
              <w:rPr>
                <w:rFonts w:asciiTheme="minorHAnsi" w:eastAsiaTheme="minorHAnsi" w:hAnsiTheme="minorHAnsi" w:cs="Times New Roman"/>
                <w:sz w:val="24"/>
                <w:szCs w:val="20"/>
                <w:lang w:val="ro-RO" w:eastAsia="en-US" w:bidi="ar-SA"/>
              </w:rPr>
              <w:t>2</w:t>
            </w:r>
          </w:p>
        </w:tc>
        <w:tc>
          <w:tcPr>
            <w:tcW w:w="821"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vAlign w:val="center"/>
          </w:tcPr>
          <w:p w:rsidR="00BF71EA" w:rsidRPr="009E230E" w:rsidP="001F65E1" w14:paraId="26F0A05E" w14:textId="77777777">
            <w:pPr>
              <w:spacing w:after="160" w:line="256" w:lineRule="auto"/>
              <w:jc w:val="center"/>
              <w:rPr>
                <w:rFonts w:ascii="Calibri" w:eastAsia="Calibri" w:hAnsi="Calibri" w:cs="Times New Roman"/>
                <w:sz w:val="24"/>
                <w:szCs w:val="20"/>
                <w:lang w:val="ro-RO" w:eastAsia="en-US" w:bidi="ar-SA"/>
              </w:rPr>
            </w:pPr>
            <w:r>
              <w:rPr>
                <w:rFonts w:asciiTheme="minorHAnsi" w:eastAsiaTheme="minorHAnsi" w:hAnsiTheme="minorHAnsi" w:cs="Times New Roman"/>
                <w:sz w:val="24"/>
                <w:szCs w:val="20"/>
                <w:lang w:val="ro-RO" w:eastAsia="en-US" w:bidi="ar-SA"/>
              </w:rPr>
              <w:t>Adaptarea la schimbările climatice</w:t>
            </w:r>
          </w:p>
        </w:tc>
        <w:tc>
          <w:tcPr>
            <w:tcW w:w="739" w:type="pct"/>
            <w:tcBorders>
              <w:bottom w:val="single" w:sz="8" w:space="0" w:color="000000"/>
            </w:tcBorders>
            <w:vAlign w:val="center"/>
          </w:tcPr>
          <w:p w:rsidR="00BF71EA" w:rsidRPr="009E230E" w:rsidP="001F65E1" w14:paraId="7844FC34" w14:textId="77777777">
            <w:pPr>
              <w:spacing w:after="240" w:line="256" w:lineRule="auto"/>
              <w:jc w:val="center"/>
              <w:rPr>
                <w:rFonts w:ascii="Calibri" w:eastAsia="Calibri" w:hAnsi="Calibri" w:cs="Times New Roman"/>
                <w:sz w:val="24"/>
                <w:szCs w:val="20"/>
                <w:lang w:val="ro-RO" w:eastAsia="en-US" w:bidi="ar-SA"/>
              </w:rPr>
            </w:pPr>
            <w:r w:rsidRPr="00FB6FFF">
              <w:rPr>
                <w:rFonts w:asciiTheme="minorHAnsi" w:eastAsiaTheme="minorHAnsi" w:hAnsiTheme="minorHAnsi" w:cs="Times New Roman"/>
                <w:b/>
                <w:sz w:val="24"/>
                <w:szCs w:val="20"/>
                <w:lang w:val="ro-RO" w:eastAsia="en-US" w:bidi="ar-SA"/>
              </w:rPr>
              <w:t>X</w:t>
            </w:r>
          </w:p>
        </w:tc>
        <w:tc>
          <w:tcPr>
            <w:tcW w:w="759" w:type="pct"/>
            <w:tcBorders>
              <w:bottom w:val="single" w:sz="8" w:space="0" w:color="000000"/>
            </w:tcBorders>
            <w:vAlign w:val="center"/>
          </w:tcPr>
          <w:p w:rsidR="00BF71EA" w:rsidRPr="009E230E" w:rsidP="001F65E1" w14:paraId="098C50BA" w14:textId="77777777">
            <w:pPr>
              <w:spacing w:after="240" w:line="256" w:lineRule="auto"/>
              <w:jc w:val="center"/>
              <w:rPr>
                <w:rFonts w:ascii="Calibri" w:eastAsia="Calibri" w:hAnsi="Calibri" w:cs="Times New Roman"/>
                <w:sz w:val="24"/>
                <w:szCs w:val="20"/>
                <w:lang w:val="ro-RO" w:eastAsia="en-US" w:bidi="ar-SA"/>
              </w:rPr>
            </w:pPr>
          </w:p>
        </w:tc>
        <w:tc>
          <w:tcPr>
            <w:tcW w:w="2501" w:type="pct"/>
            <w:tcBorders>
              <w:bottom w:val="single" w:sz="8" w:space="0" w:color="000000"/>
              <w:right w:val="single" w:sz="8" w:space="0" w:color="000000"/>
            </w:tcBorders>
            <w:tcMar>
              <w:top w:w="100" w:type="dxa"/>
              <w:left w:w="100" w:type="dxa"/>
              <w:bottom w:w="100" w:type="dxa"/>
              <w:right w:w="100" w:type="dxa"/>
            </w:tcMar>
          </w:tcPr>
          <w:p w:rsidR="00BF71EA" w:rsidP="001F65E1" w14:paraId="6701B088" w14:textId="77777777">
            <w:pPr>
              <w:spacing w:before="240" w:after="160" w:line="259" w:lineRule="auto"/>
              <w:jc w:val="both"/>
              <w:rPr>
                <w:rFonts w:ascii="Calibri" w:eastAsia="Calibri" w:hAnsi="Calibri" w:cs="Times New Roman"/>
                <w:sz w:val="24"/>
                <w:szCs w:val="22"/>
                <w:lang w:val="ro-RO" w:eastAsia="en-US" w:bidi="ar-SA"/>
              </w:rPr>
            </w:pPr>
            <w:r>
              <w:rPr>
                <w:rFonts w:asciiTheme="minorHAnsi" w:eastAsiaTheme="minorHAnsi" w:hAnsiTheme="minorHAnsi" w:cs="Times New Roman"/>
                <w:sz w:val="24"/>
                <w:szCs w:val="22"/>
                <w:lang w:val="ro-RO" w:eastAsia="en-US" w:bidi="ar-SA"/>
              </w:rPr>
              <w:t xml:space="preserve">Obiectivul măsurii de investiții este de a dezvolta capacitățile de producție de material reproducător (specii de copaci și ecotipuri) care sunt adecvate pentru condițiile climatice viitoare modelate pentru România în cantități suficiente cu implicarea atât a Romsilva cât și a sectorului privat, în contextul în care Strategia Națională Forestieră 2020 – 2030 își propune descurajarea creării de pepiniere comerciale pentru monoculturi cu ciclu scurt de rotație / producție (de ex. salcâm, plop, salcie). </w:t>
            </w:r>
          </w:p>
          <w:p w:rsidR="00BF71EA" w:rsidRPr="009E230E" w:rsidP="001F65E1" w14:paraId="46DE3DC1" w14:textId="77777777">
            <w:pPr>
              <w:spacing w:before="240" w:after="160" w:line="259" w:lineRule="auto"/>
              <w:jc w:val="both"/>
              <w:rPr>
                <w:rFonts w:ascii="Calibri" w:eastAsia="Calibri" w:hAnsi="Calibri" w:cs="Times New Roman"/>
                <w:sz w:val="24"/>
                <w:szCs w:val="20"/>
                <w:lang w:val="ro-RO" w:eastAsia="en-US" w:bidi="ar-SA"/>
              </w:rPr>
            </w:pPr>
            <w:r>
              <w:rPr>
                <w:rFonts w:asciiTheme="minorHAnsi" w:eastAsiaTheme="minorHAnsi" w:hAnsiTheme="minorHAnsi" w:cs="Times New Roman"/>
                <w:sz w:val="24"/>
                <w:szCs w:val="22"/>
                <w:lang w:val="ro-RO" w:eastAsia="en-US" w:bidi="ar-SA"/>
              </w:rPr>
              <w:t>Prin urmare, măsura de investiții sprijină (100%) obiectivul de adaptare la schimbările climatice</w:t>
            </w:r>
          </w:p>
        </w:tc>
      </w:tr>
      <w:tr w14:paraId="1D4E23DE" w14:textId="77777777" w:rsidTr="001F65E1">
        <w:tblPrEx>
          <w:tblW w:w="5000" w:type="pct"/>
          <w:tblLayout w:type="fixed"/>
          <w:tblLook w:val="0600"/>
        </w:tblPrEx>
        <w:trPr>
          <w:trHeight w:val="594"/>
        </w:trPr>
        <w:tc>
          <w:tcPr>
            <w:tcW w:w="180" w:type="pct"/>
            <w:tcBorders>
              <w:left w:val="single" w:sz="8" w:space="0" w:color="000000"/>
              <w:bottom w:val="single" w:sz="8" w:space="0" w:color="000000"/>
              <w:right w:val="single" w:sz="8" w:space="0" w:color="000000"/>
            </w:tcBorders>
            <w:shd w:val="clear" w:color="auto" w:fill="CCCCCC"/>
            <w:vAlign w:val="center"/>
          </w:tcPr>
          <w:p w:rsidR="00BF71EA" w:rsidRPr="009E230E" w:rsidP="001F65E1" w14:paraId="65232F55" w14:textId="77777777">
            <w:pPr>
              <w:spacing w:after="160" w:line="256" w:lineRule="auto"/>
              <w:jc w:val="center"/>
              <w:rPr>
                <w:rFonts w:ascii="Calibri" w:eastAsia="Calibri" w:hAnsi="Calibri" w:cs="Times New Roman"/>
                <w:sz w:val="24"/>
                <w:szCs w:val="20"/>
                <w:lang w:val="ro-RO" w:eastAsia="en-US" w:bidi="ar-SA"/>
              </w:rPr>
            </w:pPr>
            <w:r w:rsidRPr="009E230E">
              <w:rPr>
                <w:rFonts w:asciiTheme="minorHAnsi" w:eastAsiaTheme="minorHAnsi" w:hAnsiTheme="minorHAnsi" w:cs="Times New Roman"/>
                <w:sz w:val="24"/>
                <w:szCs w:val="20"/>
                <w:lang w:val="ro-RO" w:eastAsia="en-US" w:bidi="ar-SA"/>
              </w:rPr>
              <w:t>3</w:t>
            </w:r>
          </w:p>
        </w:tc>
        <w:tc>
          <w:tcPr>
            <w:tcW w:w="821"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vAlign w:val="center"/>
          </w:tcPr>
          <w:p w:rsidR="00BF71EA" w:rsidRPr="009E230E" w:rsidP="001F65E1" w14:paraId="11DBADEB" w14:textId="77777777">
            <w:pPr>
              <w:spacing w:after="160" w:line="256" w:lineRule="auto"/>
              <w:jc w:val="center"/>
              <w:rPr>
                <w:rFonts w:ascii="Calibri" w:eastAsia="Calibri" w:hAnsi="Calibri" w:cs="Times New Roman"/>
                <w:sz w:val="24"/>
                <w:szCs w:val="20"/>
                <w:lang w:val="ro-RO" w:eastAsia="en-US" w:bidi="ar-SA"/>
              </w:rPr>
            </w:pPr>
            <w:r w:rsidRPr="004A43AC">
              <w:rPr>
                <w:rFonts w:asciiTheme="minorHAnsi" w:eastAsiaTheme="minorHAnsi" w:hAnsiTheme="minorHAnsi" w:cs="Times New Roman"/>
                <w:sz w:val="24"/>
                <w:szCs w:val="20"/>
                <w:lang w:val="ro-RO" w:eastAsia="en-US" w:bidi="ar-SA"/>
              </w:rPr>
              <w:t xml:space="preserve">Utilizarea durabila si protecția resurselor de apa si </w:t>
            </w:r>
            <w:r>
              <w:rPr>
                <w:rFonts w:asciiTheme="minorHAnsi" w:eastAsiaTheme="minorHAnsi" w:hAnsiTheme="minorHAnsi" w:cs="Times New Roman"/>
                <w:sz w:val="24"/>
                <w:szCs w:val="20"/>
                <w:lang w:val="ro-RO" w:eastAsia="en-US" w:bidi="ar-SA"/>
              </w:rPr>
              <w:t xml:space="preserve">a celor </w:t>
            </w:r>
            <w:r w:rsidRPr="004A43AC">
              <w:rPr>
                <w:rFonts w:asciiTheme="minorHAnsi" w:eastAsiaTheme="minorHAnsi" w:hAnsiTheme="minorHAnsi" w:cs="Times New Roman"/>
                <w:sz w:val="24"/>
                <w:szCs w:val="20"/>
                <w:lang w:val="ro-RO" w:eastAsia="en-US" w:bidi="ar-SA"/>
              </w:rPr>
              <w:t>marine</w:t>
            </w:r>
          </w:p>
        </w:tc>
        <w:tc>
          <w:tcPr>
            <w:tcW w:w="739" w:type="pct"/>
            <w:tcBorders>
              <w:bottom w:val="single" w:sz="8" w:space="0" w:color="000000"/>
            </w:tcBorders>
            <w:vAlign w:val="center"/>
          </w:tcPr>
          <w:p w:rsidR="00BF71EA" w:rsidRPr="00EC3372" w:rsidP="001F65E1" w14:paraId="33ABC246" w14:textId="77777777">
            <w:pPr>
              <w:spacing w:after="160" w:line="256" w:lineRule="auto"/>
              <w:jc w:val="center"/>
              <w:rPr>
                <w:rFonts w:ascii="Calibri" w:eastAsia="Calibri" w:hAnsi="Calibri" w:cs="Times New Roman"/>
                <w:b/>
                <w:sz w:val="24"/>
                <w:szCs w:val="20"/>
                <w:lang w:val="ro-RO" w:eastAsia="en-US" w:bidi="ar-SA"/>
              </w:rPr>
            </w:pPr>
            <w:r>
              <w:rPr>
                <w:rFonts w:asciiTheme="minorHAnsi" w:eastAsiaTheme="minorHAnsi" w:hAnsiTheme="minorHAnsi" w:cs="Times New Roman"/>
                <w:b/>
                <w:sz w:val="24"/>
                <w:szCs w:val="20"/>
                <w:lang w:val="ro-RO" w:eastAsia="en-US" w:bidi="ar-SA"/>
              </w:rPr>
              <w:t>X</w:t>
            </w:r>
          </w:p>
        </w:tc>
        <w:tc>
          <w:tcPr>
            <w:tcW w:w="759" w:type="pct"/>
            <w:tcBorders>
              <w:bottom w:val="single" w:sz="8" w:space="0" w:color="000000"/>
            </w:tcBorders>
            <w:vAlign w:val="center"/>
          </w:tcPr>
          <w:p w:rsidR="00BF71EA" w:rsidRPr="009E230E" w:rsidP="001F65E1" w14:paraId="5F48D038" w14:textId="77777777">
            <w:pPr>
              <w:spacing w:after="160" w:line="256" w:lineRule="auto"/>
              <w:jc w:val="center"/>
              <w:rPr>
                <w:rFonts w:ascii="Calibri" w:eastAsia="Calibri" w:hAnsi="Calibri" w:cs="Times New Roman"/>
                <w:sz w:val="24"/>
                <w:szCs w:val="20"/>
                <w:lang w:val="ro-RO" w:eastAsia="en-US" w:bidi="ar-SA"/>
              </w:rPr>
            </w:pPr>
          </w:p>
        </w:tc>
        <w:tc>
          <w:tcPr>
            <w:tcW w:w="2501" w:type="pct"/>
            <w:tcBorders>
              <w:bottom w:val="single" w:sz="8" w:space="0" w:color="000000"/>
              <w:right w:val="single" w:sz="8" w:space="0" w:color="000000"/>
            </w:tcBorders>
            <w:tcMar>
              <w:top w:w="100" w:type="dxa"/>
              <w:left w:w="100" w:type="dxa"/>
              <w:bottom w:w="100" w:type="dxa"/>
              <w:right w:w="100" w:type="dxa"/>
            </w:tcMar>
          </w:tcPr>
          <w:p w:rsidR="00BF71EA" w:rsidP="001F65E1" w14:paraId="0768D78D" w14:textId="77777777">
            <w:pPr>
              <w:spacing w:after="160" w:line="256" w:lineRule="auto"/>
              <w:jc w:val="both"/>
              <w:rPr>
                <w:rFonts w:ascii="Calibri" w:eastAsia="Calibri" w:hAnsi="Calibri" w:cs="Times New Roman"/>
                <w:sz w:val="24"/>
                <w:szCs w:val="22"/>
                <w:lang w:val="ro-RO" w:eastAsia="en-US" w:bidi="ar-SA"/>
              </w:rPr>
            </w:pPr>
            <w:r>
              <w:rPr>
                <w:rFonts w:asciiTheme="minorHAnsi" w:eastAsiaTheme="minorHAnsi" w:hAnsiTheme="minorHAnsi" w:cs="Times New Roman"/>
                <w:sz w:val="24"/>
                <w:szCs w:val="22"/>
                <w:lang w:val="ro-RO" w:eastAsia="en-US" w:bidi="ar-SA"/>
              </w:rPr>
              <w:t xml:space="preserve">Lucrările de reabilitare / construire a unor pepiniere noi nu vor afecta corpurile de apă, zonele umede sau resursele de apă în etapa de lucrări sau în etapa de operare. Măsura va contribui la protejarea resurselor de apă, în mod indirect, ca efect al extinderii suprafețelor ocupate de păduri noi. </w:t>
            </w:r>
          </w:p>
          <w:p w:rsidR="00BF71EA" w:rsidP="001F65E1" w14:paraId="5C220294" w14:textId="77777777">
            <w:pPr>
              <w:spacing w:after="160" w:line="256" w:lineRule="auto"/>
              <w:jc w:val="both"/>
              <w:rPr>
                <w:rFonts w:ascii="Calibri" w:eastAsia="Calibri" w:hAnsi="Calibri" w:cs="Times New Roman"/>
                <w:sz w:val="24"/>
                <w:szCs w:val="22"/>
                <w:lang w:val="ro-RO" w:eastAsia="en-US" w:bidi="ar-SA"/>
              </w:rPr>
            </w:pPr>
            <w:r>
              <w:rPr>
                <w:rFonts w:asciiTheme="minorHAnsi" w:eastAsiaTheme="minorHAnsi" w:hAnsiTheme="minorHAnsi" w:cs="Times New Roman"/>
                <w:sz w:val="24"/>
                <w:szCs w:val="22"/>
                <w:lang w:val="ro-RO" w:eastAsia="en-US" w:bidi="ar-SA"/>
              </w:rPr>
              <w:t>Impactul potențial al proiectelor asupra corpurilor de apă va fi analizat în cadrul procedurii de evaluare a impactului asupra mediului.</w:t>
            </w:r>
          </w:p>
          <w:p w:rsidR="00BF71EA" w:rsidRPr="00EC3372" w:rsidP="001F65E1" w14:paraId="1FC9D71D" w14:textId="77777777">
            <w:pPr>
              <w:spacing w:after="160" w:line="256" w:lineRule="auto"/>
              <w:jc w:val="both"/>
              <w:rPr>
                <w:rFonts w:ascii="Calibri" w:eastAsia="Calibri" w:hAnsi="Calibri" w:cs="Times New Roman"/>
                <w:sz w:val="24"/>
                <w:szCs w:val="20"/>
                <w:lang w:val="ro-RO" w:eastAsia="en-US" w:bidi="ar-SA"/>
              </w:rPr>
            </w:pPr>
            <w:r>
              <w:rPr>
                <w:rFonts w:asciiTheme="minorHAnsi" w:eastAsiaTheme="minorHAnsi" w:hAnsiTheme="minorHAnsi" w:cs="Times New Roman"/>
                <w:sz w:val="24"/>
                <w:szCs w:val="22"/>
                <w:lang w:val="ro-RO" w:eastAsia="en-US" w:bidi="ar-SA"/>
              </w:rPr>
              <w:t xml:space="preserve">Procedura de evaluare a impactului asupra mediului este parte integrantă din procedura de emitere a aprobării de dezvoltare și este realizată în conformitate cu Legea 292 / 2018, cu modificările și completările ulterioare, care transpune în legislația națională Directiva EIA revizuită și cu Legea 50 / 1991 republicată și completată privind emiterea aprobării de dezvoltare. Procedura de evaluare a </w:t>
            </w:r>
            <w:r>
              <w:rPr>
                <w:rFonts w:asciiTheme="minorHAnsi" w:eastAsiaTheme="minorHAnsi" w:hAnsiTheme="minorHAnsi" w:cs="Times New Roman"/>
                <w:sz w:val="24"/>
                <w:szCs w:val="22"/>
                <w:lang w:val="ro-RO" w:eastAsia="en-US" w:bidi="ar-SA"/>
              </w:rPr>
              <w:t>impactului asupra mediului integrează, după caz, evaluarea adecvată asupra ariilor naturale protejate de interes comunitar, conservarea habitatelor naturale, a florei şi faunei sălbatice, precum și procedura de emitere a avizului de gospodărire a apelor care include evaluarea impactului asupra corpurilor de apă conform prevederilor Legii apelor nr. 107/1996, care transpune în legislația națională Directiva Cadru Apă. Integrarea în proiectele de investiții a condițiilor și măsurilor din actele de mediu este obligatorie pentru obținerea autorizației de construire iar verificarea implementării măsurilor de prevenire și reducere atât în timpul lucrărilor de execuție cât și în perioada de funcționare este realizată de către Garda Națională de Mediu.</w:t>
            </w:r>
          </w:p>
        </w:tc>
      </w:tr>
      <w:tr w14:paraId="34482C6A" w14:textId="77777777" w:rsidTr="001F65E1">
        <w:tblPrEx>
          <w:tblW w:w="5000" w:type="pct"/>
          <w:tblLayout w:type="fixed"/>
          <w:tblLook w:val="0600"/>
        </w:tblPrEx>
        <w:trPr>
          <w:trHeight w:val="18"/>
        </w:trPr>
        <w:tc>
          <w:tcPr>
            <w:tcW w:w="180" w:type="pct"/>
            <w:tcBorders>
              <w:left w:val="single" w:sz="8" w:space="0" w:color="000000"/>
              <w:bottom w:val="single" w:sz="8" w:space="0" w:color="000000"/>
              <w:right w:val="single" w:sz="8" w:space="0" w:color="000000"/>
            </w:tcBorders>
            <w:shd w:val="clear" w:color="auto" w:fill="CCCCCC"/>
            <w:vAlign w:val="center"/>
          </w:tcPr>
          <w:p w:rsidR="00BF71EA" w:rsidRPr="009E230E" w:rsidP="001F65E1" w14:paraId="59C2B531" w14:textId="77777777">
            <w:pPr>
              <w:spacing w:after="160" w:line="256" w:lineRule="auto"/>
              <w:jc w:val="center"/>
              <w:rPr>
                <w:rFonts w:ascii="Calibri" w:eastAsia="Calibri" w:hAnsi="Calibri" w:cs="Times New Roman"/>
                <w:sz w:val="24"/>
                <w:szCs w:val="20"/>
                <w:lang w:val="ro-RO" w:eastAsia="en-US" w:bidi="ar-SA"/>
              </w:rPr>
            </w:pPr>
            <w:r w:rsidRPr="009E230E">
              <w:rPr>
                <w:rFonts w:asciiTheme="minorHAnsi" w:eastAsiaTheme="minorHAnsi" w:hAnsiTheme="minorHAnsi" w:cs="Times New Roman"/>
                <w:sz w:val="24"/>
                <w:szCs w:val="20"/>
                <w:lang w:val="ro-RO" w:eastAsia="en-US" w:bidi="ar-SA"/>
              </w:rPr>
              <w:t>4</w:t>
            </w:r>
          </w:p>
        </w:tc>
        <w:tc>
          <w:tcPr>
            <w:tcW w:w="821"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vAlign w:val="center"/>
          </w:tcPr>
          <w:p w:rsidR="00BF71EA" w:rsidRPr="009E230E" w:rsidP="001F65E1" w14:paraId="1DAE05D3" w14:textId="77777777">
            <w:pPr>
              <w:spacing w:after="160" w:line="256" w:lineRule="auto"/>
              <w:jc w:val="center"/>
              <w:rPr>
                <w:rFonts w:ascii="Calibri" w:eastAsia="Calibri" w:hAnsi="Calibri" w:cs="Times New Roman"/>
                <w:sz w:val="24"/>
                <w:szCs w:val="20"/>
                <w:lang w:val="ro-RO" w:eastAsia="en-US" w:bidi="ar-SA"/>
              </w:rPr>
            </w:pPr>
            <w:r>
              <w:rPr>
                <w:rFonts w:asciiTheme="minorHAnsi" w:eastAsiaTheme="minorHAnsi" w:hAnsiTheme="minorHAnsi" w:cs="Times New Roman"/>
                <w:sz w:val="24"/>
                <w:szCs w:val="20"/>
                <w:lang w:val="ro-RO" w:eastAsia="en-US" w:bidi="ar-SA"/>
              </w:rPr>
              <w:t>Economia circulară, inclusiv prevenirea generării de deșeuri și reciclarea acestora</w:t>
            </w:r>
          </w:p>
        </w:tc>
        <w:tc>
          <w:tcPr>
            <w:tcW w:w="739" w:type="pct"/>
            <w:tcBorders>
              <w:bottom w:val="single" w:sz="8" w:space="0" w:color="000000"/>
            </w:tcBorders>
            <w:vAlign w:val="center"/>
          </w:tcPr>
          <w:p w:rsidR="00BF71EA" w:rsidRPr="009E230E" w:rsidP="001F65E1" w14:paraId="38222E25" w14:textId="77777777">
            <w:pPr>
              <w:spacing w:after="160" w:line="256" w:lineRule="auto"/>
              <w:jc w:val="center"/>
              <w:rPr>
                <w:rFonts w:ascii="Calibri" w:eastAsia="Calibri" w:hAnsi="Calibri" w:cs="Times New Roman"/>
                <w:sz w:val="24"/>
                <w:szCs w:val="20"/>
                <w:lang w:val="ro-RO" w:eastAsia="en-US" w:bidi="ar-SA"/>
              </w:rPr>
            </w:pPr>
            <w:r w:rsidRPr="009B42B7">
              <w:rPr>
                <w:rFonts w:asciiTheme="minorHAnsi" w:eastAsiaTheme="minorHAnsi" w:hAnsiTheme="minorHAnsi" w:cs="Times New Roman"/>
                <w:b/>
                <w:sz w:val="24"/>
                <w:szCs w:val="20"/>
                <w:lang w:val="ro-RO" w:eastAsia="en-US" w:bidi="ar-SA"/>
              </w:rPr>
              <w:t>X</w:t>
            </w:r>
          </w:p>
        </w:tc>
        <w:tc>
          <w:tcPr>
            <w:tcW w:w="759" w:type="pct"/>
            <w:tcBorders>
              <w:bottom w:val="single" w:sz="8" w:space="0" w:color="000000"/>
            </w:tcBorders>
            <w:vAlign w:val="center"/>
          </w:tcPr>
          <w:p w:rsidR="00BF71EA" w:rsidRPr="009E230E" w:rsidP="001F65E1" w14:paraId="125107A7" w14:textId="77777777">
            <w:pPr>
              <w:spacing w:after="160" w:line="256" w:lineRule="auto"/>
              <w:jc w:val="center"/>
              <w:rPr>
                <w:rFonts w:ascii="Calibri" w:eastAsia="Calibri" w:hAnsi="Calibri" w:cs="Times New Roman"/>
                <w:sz w:val="24"/>
                <w:szCs w:val="20"/>
                <w:lang w:val="ro-RO" w:eastAsia="en-US" w:bidi="ar-SA"/>
              </w:rPr>
            </w:pPr>
          </w:p>
        </w:tc>
        <w:tc>
          <w:tcPr>
            <w:tcW w:w="2501" w:type="pct"/>
            <w:tcBorders>
              <w:bottom w:val="single" w:sz="8" w:space="0" w:color="000000"/>
              <w:right w:val="single" w:sz="8" w:space="0" w:color="000000"/>
            </w:tcBorders>
            <w:tcMar>
              <w:top w:w="100" w:type="dxa"/>
              <w:left w:w="100" w:type="dxa"/>
              <w:bottom w:w="100" w:type="dxa"/>
              <w:right w:w="100" w:type="dxa"/>
            </w:tcMar>
          </w:tcPr>
          <w:p w:rsidR="00BF71EA" w:rsidP="001F65E1" w14:paraId="499F4CB6" w14:textId="77777777">
            <w:pPr>
              <w:spacing w:after="160" w:line="256" w:lineRule="auto"/>
              <w:jc w:val="both"/>
              <w:rPr>
                <w:rFonts w:ascii="Calibri" w:eastAsia="Calibri" w:hAnsi="Calibri" w:cs="Times New Roman"/>
                <w:sz w:val="24"/>
                <w:szCs w:val="22"/>
                <w:lang w:val="ro-RO" w:eastAsia="en-US" w:bidi="ar-SA"/>
              </w:rPr>
            </w:pPr>
            <w:r>
              <w:rPr>
                <w:rFonts w:asciiTheme="minorHAnsi" w:eastAsiaTheme="minorHAnsi" w:hAnsiTheme="minorHAnsi" w:cs="Times New Roman"/>
                <w:sz w:val="24"/>
                <w:szCs w:val="22"/>
                <w:lang w:val="ro-RO" w:eastAsia="en-US" w:bidi="ar-SA"/>
              </w:rPr>
              <w:t xml:space="preserve">Investițiile nu vor afecta obiectivul de economie circulară, inclusiv prevenirea și reciclarea deșeurilor întrucât investițiile aferente (campaniile de împădurire / reîmpădurire) vor fi realizate cu respectarea următoarelor cerințe: </w:t>
            </w:r>
          </w:p>
          <w:p w:rsidR="00BF71EA" w:rsidP="001F65E1" w14:paraId="7F4EC10C" w14:textId="77777777">
            <w:pPr>
              <w:spacing w:after="160" w:line="256" w:lineRule="auto"/>
              <w:jc w:val="both"/>
              <w:rPr>
                <w:rFonts w:ascii="Calibri" w:eastAsia="Calibri" w:hAnsi="Calibri" w:cs="Times New Roman"/>
                <w:sz w:val="24"/>
                <w:szCs w:val="22"/>
                <w:lang w:val="ro-RO" w:eastAsia="en-US" w:bidi="ar-SA"/>
              </w:rPr>
            </w:pPr>
            <w:r>
              <w:rPr>
                <w:rFonts w:ascii="Symbol" w:hAnsi="Symbol" w:eastAsiaTheme="minorHAnsi" w:cs="Times New Roman"/>
                <w:sz w:val="24"/>
                <w:szCs w:val="22"/>
                <w:lang w:val="ro-RO" w:eastAsia="en-US" w:bidi="ar-SA"/>
              </w:rPr>
              <w:sym w:font="Symbol" w:char="F0B7"/>
            </w:r>
            <w:r>
              <w:rPr>
                <w:rFonts w:asciiTheme="minorHAnsi" w:eastAsiaTheme="minorHAnsi" w:hAnsiTheme="minorHAnsi" w:cs="Times New Roman"/>
                <w:sz w:val="24"/>
                <w:szCs w:val="22"/>
                <w:lang w:val="ro-RO" w:eastAsia="en-US" w:bidi="ar-SA"/>
              </w:rPr>
              <w:t xml:space="preserve"> Gestionarea deşeurilor rezultate în toate etapele se va realiza în linie cu obiectivele de reducere a cantităţilor de deşeuri generate şi de maximizare a reutilizării şi reciclării, respectiv în linie cu obiectivele din cadrul general de gestionare a deşeurilor la nivel naţional - Planul naţional de gestionare a deşeurilor (elaborat în baza art. 28 al Directivei 2008/98/EC privind deşeurile şi de abrogare a anumitor directive, cu modificările ulterioare şi aprobat prin Hotărârea Guvernului nr. 942/2017). </w:t>
            </w:r>
          </w:p>
          <w:p w:rsidR="00BF71EA" w:rsidP="001F65E1" w14:paraId="0B50EEE3" w14:textId="77777777">
            <w:pPr>
              <w:spacing w:after="160" w:line="256" w:lineRule="auto"/>
              <w:jc w:val="both"/>
              <w:rPr>
                <w:rFonts w:ascii="Calibri" w:eastAsia="Calibri" w:hAnsi="Calibri" w:cs="Times New Roman"/>
                <w:sz w:val="24"/>
                <w:szCs w:val="22"/>
                <w:lang w:val="ro-RO" w:eastAsia="en-US" w:bidi="ar-SA"/>
              </w:rPr>
            </w:pPr>
            <w:r>
              <w:rPr>
                <w:rFonts w:ascii="Symbol" w:hAnsi="Symbol" w:eastAsiaTheme="minorHAnsi" w:cs="Times New Roman"/>
                <w:sz w:val="24"/>
                <w:szCs w:val="22"/>
                <w:lang w:val="ro-RO" w:eastAsia="en-US" w:bidi="ar-SA"/>
              </w:rPr>
              <w:sym w:font="Symbol" w:char="F0B7"/>
            </w:r>
            <w:r>
              <w:rPr>
                <w:rFonts w:asciiTheme="minorHAnsi" w:eastAsiaTheme="minorHAnsi" w:hAnsiTheme="minorHAnsi" w:cs="Times New Roman"/>
                <w:sz w:val="24"/>
                <w:szCs w:val="22"/>
                <w:lang w:val="ro-RO" w:eastAsia="en-US" w:bidi="ar-SA"/>
              </w:rPr>
              <w:t xml:space="preserve"> În toate etapele proiectului se va menţine evidenţa gestiunii deşeurilor conform Legii nr. 211/2011 privind regimul deşeurilor, cu </w:t>
            </w:r>
            <w:r>
              <w:rPr>
                <w:rFonts w:asciiTheme="minorHAnsi" w:eastAsiaTheme="minorHAnsi" w:hAnsiTheme="minorHAnsi" w:cs="Times New Roman"/>
                <w:sz w:val="24"/>
                <w:szCs w:val="22"/>
                <w:lang w:val="ro-RO" w:eastAsia="en-US" w:bidi="ar-SA"/>
              </w:rPr>
              <w:t xml:space="preserve">modificările şi completările ulterioare, HG nr. 856/2002 privind evidența gestiunii deșeurilor și pentru aprobarea listei cuprinzând deșeurile, inclusiv deșeurile periculoase, cu modificările şi completările ulterioare şi respectiv Legea nr. 249/2015 privind modalitatea de gestionare a ambalajelor şi a deşeurilor de ambalaje, cu modificările şi completările ulterioare. </w:t>
            </w:r>
          </w:p>
          <w:p w:rsidR="00BF71EA" w:rsidP="001F65E1" w14:paraId="3AE921F4" w14:textId="77777777">
            <w:pPr>
              <w:spacing w:after="160" w:line="256" w:lineRule="auto"/>
              <w:jc w:val="both"/>
              <w:rPr>
                <w:rFonts w:ascii="Calibri" w:eastAsia="Calibri" w:hAnsi="Calibri" w:cs="Times New Roman"/>
                <w:sz w:val="24"/>
                <w:szCs w:val="22"/>
                <w:lang w:val="ro-RO" w:eastAsia="en-US" w:bidi="ar-SA"/>
              </w:rPr>
            </w:pPr>
            <w:r>
              <w:rPr>
                <w:rFonts w:ascii="Symbol" w:hAnsi="Symbol" w:eastAsiaTheme="minorHAnsi" w:cs="Times New Roman"/>
                <w:sz w:val="24"/>
                <w:szCs w:val="22"/>
                <w:lang w:val="ro-RO" w:eastAsia="en-US" w:bidi="ar-SA"/>
              </w:rPr>
              <w:sym w:font="Symbol" w:char="F0B7"/>
            </w:r>
            <w:r>
              <w:rPr>
                <w:rFonts w:asciiTheme="minorHAnsi" w:eastAsiaTheme="minorHAnsi" w:hAnsiTheme="minorHAnsi" w:cs="Times New Roman"/>
                <w:sz w:val="24"/>
                <w:szCs w:val="22"/>
                <w:lang w:val="ro-RO" w:eastAsia="en-US" w:bidi="ar-SA"/>
              </w:rPr>
              <w:t xml:space="preserve"> În conformitate cu prevederile Deciziei nr. 2000/532/CE a Comisiei, preluată în legislaţia naţională prin HG nr. 856/2002, cu modificările și completările ulterioare, lucrările nu presupun utilizarea unor categorii de materiale care să poată fi încadrate în categoria substanțelor toxice și periculoase. </w:t>
            </w:r>
          </w:p>
          <w:p w:rsidR="00BF71EA" w:rsidP="001F65E1" w14:paraId="1CC85CEB" w14:textId="77777777">
            <w:pPr>
              <w:spacing w:after="160" w:line="256" w:lineRule="auto"/>
              <w:jc w:val="both"/>
              <w:rPr>
                <w:rFonts w:ascii="Calibri" w:eastAsia="Calibri" w:hAnsi="Calibri" w:cs="Times New Roman"/>
                <w:sz w:val="24"/>
                <w:szCs w:val="22"/>
                <w:lang w:val="ro-RO" w:eastAsia="en-US" w:bidi="ar-SA"/>
              </w:rPr>
            </w:pPr>
            <w:r>
              <w:rPr>
                <w:rFonts w:ascii="Symbol" w:hAnsi="Symbol" w:eastAsiaTheme="minorHAnsi" w:cs="Times New Roman"/>
                <w:sz w:val="24"/>
                <w:szCs w:val="22"/>
                <w:lang w:val="ro-RO" w:eastAsia="en-US" w:bidi="ar-SA"/>
              </w:rPr>
              <w:sym w:font="Symbol" w:char="F0B7"/>
            </w:r>
            <w:r>
              <w:rPr>
                <w:rFonts w:asciiTheme="minorHAnsi" w:eastAsiaTheme="minorHAnsi" w:hAnsiTheme="minorHAnsi" w:cs="Times New Roman"/>
                <w:sz w:val="24"/>
                <w:szCs w:val="22"/>
                <w:lang w:val="ro-RO" w:eastAsia="en-US" w:bidi="ar-SA"/>
              </w:rPr>
              <w:t xml:space="preserve"> În ceea ce priveşte deşeurile recuperabile rezultate pe perioada executării lucrărilor, constructorul se va asigura că cel puţin 70% (în greutate) din deșeurile nepericuloase rezultate din construcții și demolări (cu excepția materialelor naturale definite în categoria 17 05 04 - pământ și pietriș altele decât cele vizate la rubrica 17 05 03 din lista europeană a deșeurilor stabilită prin Decizia 2000/532/CE a Comisiei, preluată în HG nr. 856/2002, cu modificările și completările ulterioare) și generate pe șantier vor fi pregătite, respectiv sortate pentru reutilizare, reciclare și alte operațiuni de valorificare material, inclusiv operațiuni de umplere care utilizează deșeuri pentru a înlocui alte materiale, în conformitate cu ierarhia deșeurilor și cu Protocolul UE de gestionare a deșeurilor din construcții și demolări. </w:t>
            </w:r>
          </w:p>
          <w:p w:rsidR="00BF71EA" w:rsidP="001F65E1" w14:paraId="4DA15D97" w14:textId="77777777">
            <w:pPr>
              <w:spacing w:after="160" w:line="256" w:lineRule="auto"/>
              <w:jc w:val="both"/>
              <w:rPr>
                <w:rFonts w:ascii="Calibri" w:eastAsia="Calibri" w:hAnsi="Calibri" w:cs="Times New Roman"/>
                <w:sz w:val="24"/>
                <w:szCs w:val="22"/>
                <w:lang w:val="ro-RO" w:eastAsia="en-US" w:bidi="ar-SA"/>
              </w:rPr>
            </w:pPr>
            <w:r>
              <w:rPr>
                <w:rFonts w:asciiTheme="minorHAnsi" w:eastAsiaTheme="minorHAnsi" w:hAnsiTheme="minorHAnsi" w:cs="Times New Roman"/>
                <w:sz w:val="24"/>
                <w:szCs w:val="22"/>
                <w:lang w:val="ro-RO" w:eastAsia="en-US" w:bidi="ar-SA"/>
              </w:rPr>
              <w:t xml:space="preserve">Astfel, în conformitate cu reglementările în vigoare, deşeurile rezultate vor fi colectate selectiv în funcţie de caracteristicile lor, transportate în depozite autorizate sau predate unor operatori </w:t>
            </w:r>
            <w:r>
              <w:rPr>
                <w:rFonts w:asciiTheme="minorHAnsi" w:eastAsiaTheme="minorHAnsi" w:hAnsiTheme="minorHAnsi" w:cs="Times New Roman"/>
                <w:sz w:val="24"/>
                <w:szCs w:val="22"/>
                <w:lang w:val="ro-RO" w:eastAsia="en-US" w:bidi="ar-SA"/>
              </w:rPr>
              <w:t>economici autorizați în scopul valorificării lor. În toate etapele proiectului se vor încheia contracte cu societăţi autorizate ce vor asigura eliminarea/valorificarea tuturor tipurilor de deşeuri generate. Toate deşeurile generate în urma proiectului, în toate etapele acestuia, vor fi depozitate temporar doar pe suprafeţe special amenajate în acest sens. În cazul deşeurilor contaminate, se vor lua măsuri speciale de gestionare a acestora (prin depozitarea separată doar pe suprafeţe impermeabile), pentru a nu contamina restul deşeurilor sau solul.</w:t>
            </w:r>
          </w:p>
          <w:p w:rsidR="00BF71EA" w:rsidRPr="009E230E" w:rsidP="001F65E1" w14:paraId="429048DD" w14:textId="77777777">
            <w:pPr>
              <w:spacing w:after="160" w:line="256" w:lineRule="auto"/>
              <w:jc w:val="both"/>
              <w:rPr>
                <w:rFonts w:ascii="Calibri" w:eastAsia="Calibri" w:hAnsi="Calibri" w:cs="Times New Roman"/>
                <w:sz w:val="24"/>
                <w:szCs w:val="20"/>
                <w:lang w:val="ro-RO" w:eastAsia="en-US" w:bidi="ar-SA"/>
              </w:rPr>
            </w:pPr>
            <w:r>
              <w:rPr>
                <w:rFonts w:asciiTheme="minorHAnsi" w:eastAsiaTheme="minorHAnsi" w:hAnsiTheme="minorHAnsi" w:cs="Times New Roman"/>
                <w:sz w:val="24"/>
                <w:szCs w:val="22"/>
                <w:lang w:val="ro-RO" w:eastAsia="en-US" w:bidi="ar-SA"/>
              </w:rPr>
              <w:t>În toate etapele proiectului se va menţine evidenţa gestiunii deşeurilor conform Legii nr. 211/2011 privind regimul deşeurilor, cu modificările şi completările ulterioare, HG nr. 856/2002 şi respectiv Legea nr. 249/2015 privind modalitatea de gestionare a ambalajelor şi a deşeurilor de ambalaje, cu modificările şi completările ulterioare. Sortarea deşeurilor se va realiza la locul de producere, prin grija constructorului. Acesta are obligaţia, conform HG nr. 856/2002, cu modificările și completările ulterioare, să ţină evidenţa lunară a colectării, stocării provizorii şi eliminării deşeurilor către depozitele autorizate.</w:t>
            </w:r>
          </w:p>
        </w:tc>
      </w:tr>
      <w:tr w14:paraId="3211E947" w14:textId="77777777" w:rsidTr="001F65E1">
        <w:tblPrEx>
          <w:tblW w:w="5000" w:type="pct"/>
          <w:tblLayout w:type="fixed"/>
          <w:tblLook w:val="0600"/>
        </w:tblPrEx>
        <w:trPr>
          <w:trHeight w:val="594"/>
        </w:trPr>
        <w:tc>
          <w:tcPr>
            <w:tcW w:w="180" w:type="pct"/>
            <w:tcBorders>
              <w:left w:val="single" w:sz="8" w:space="0" w:color="000000"/>
              <w:bottom w:val="single" w:sz="8" w:space="0" w:color="000000"/>
              <w:right w:val="single" w:sz="8" w:space="0" w:color="000000"/>
            </w:tcBorders>
            <w:shd w:val="clear" w:color="auto" w:fill="CCCCCC"/>
            <w:vAlign w:val="center"/>
          </w:tcPr>
          <w:p w:rsidR="00BF71EA" w:rsidRPr="009E230E" w:rsidP="001F65E1" w14:paraId="4FDCA816" w14:textId="77777777">
            <w:pPr>
              <w:spacing w:after="160" w:line="256" w:lineRule="auto"/>
              <w:jc w:val="center"/>
              <w:rPr>
                <w:rFonts w:ascii="Calibri" w:eastAsia="Calibri" w:hAnsi="Calibri" w:cs="Times New Roman"/>
                <w:sz w:val="24"/>
                <w:szCs w:val="20"/>
                <w:lang w:val="ro-RO" w:eastAsia="en-US" w:bidi="ar-SA"/>
              </w:rPr>
            </w:pPr>
            <w:r w:rsidRPr="009E230E">
              <w:rPr>
                <w:rFonts w:asciiTheme="minorHAnsi" w:eastAsiaTheme="minorHAnsi" w:hAnsiTheme="minorHAnsi" w:cs="Times New Roman"/>
                <w:sz w:val="24"/>
                <w:szCs w:val="20"/>
                <w:lang w:val="ro-RO" w:eastAsia="en-US" w:bidi="ar-SA"/>
              </w:rPr>
              <w:t>5</w:t>
            </w:r>
          </w:p>
        </w:tc>
        <w:tc>
          <w:tcPr>
            <w:tcW w:w="821"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vAlign w:val="center"/>
          </w:tcPr>
          <w:p w:rsidR="00BF71EA" w:rsidRPr="009E230E" w:rsidP="001F65E1" w14:paraId="5F293C11" w14:textId="77777777">
            <w:pPr>
              <w:spacing w:after="160" w:line="256" w:lineRule="auto"/>
              <w:jc w:val="center"/>
              <w:rPr>
                <w:rFonts w:ascii="Calibri" w:eastAsia="Calibri" w:hAnsi="Calibri" w:cs="Times New Roman"/>
                <w:sz w:val="24"/>
                <w:szCs w:val="20"/>
                <w:lang w:val="ro-RO" w:eastAsia="en-US" w:bidi="ar-SA"/>
              </w:rPr>
            </w:pPr>
            <w:r w:rsidRPr="009E230E">
              <w:rPr>
                <w:rFonts w:asciiTheme="minorHAnsi" w:eastAsiaTheme="minorHAnsi" w:hAnsiTheme="minorHAnsi" w:cs="Times New Roman"/>
                <w:sz w:val="24"/>
                <w:szCs w:val="20"/>
                <w:lang w:val="ro-RO" w:eastAsia="en-US" w:bidi="ar-SA"/>
              </w:rPr>
              <w:t>Prevenirea și controlul poluării aerului, apei și solului</w:t>
            </w:r>
          </w:p>
        </w:tc>
        <w:tc>
          <w:tcPr>
            <w:tcW w:w="739" w:type="pct"/>
            <w:tcBorders>
              <w:bottom w:val="single" w:sz="8" w:space="0" w:color="000000"/>
            </w:tcBorders>
            <w:vAlign w:val="center"/>
          </w:tcPr>
          <w:p w:rsidR="00BF71EA" w:rsidRPr="009E230E" w:rsidP="001F65E1" w14:paraId="4BF23D7A" w14:textId="77777777">
            <w:pPr>
              <w:spacing w:after="160" w:line="256" w:lineRule="auto"/>
              <w:jc w:val="center"/>
              <w:rPr>
                <w:rFonts w:ascii="Calibri" w:eastAsia="Calibri" w:hAnsi="Calibri" w:cs="Times New Roman"/>
                <w:sz w:val="24"/>
                <w:szCs w:val="20"/>
                <w:lang w:val="ro-RO" w:eastAsia="en-US" w:bidi="ar-SA"/>
              </w:rPr>
            </w:pPr>
          </w:p>
        </w:tc>
        <w:tc>
          <w:tcPr>
            <w:tcW w:w="759" w:type="pct"/>
            <w:tcBorders>
              <w:bottom w:val="single" w:sz="8" w:space="0" w:color="000000"/>
            </w:tcBorders>
            <w:vAlign w:val="center"/>
          </w:tcPr>
          <w:p w:rsidR="00BF71EA" w:rsidRPr="00554767" w:rsidP="001F65E1" w14:paraId="272D6157" w14:textId="77777777">
            <w:pPr>
              <w:spacing w:after="160" w:line="256" w:lineRule="auto"/>
              <w:jc w:val="center"/>
              <w:rPr>
                <w:rFonts w:ascii="Calibri" w:eastAsia="Calibri" w:hAnsi="Calibri" w:cs="Times New Roman"/>
                <w:b/>
                <w:bCs/>
                <w:sz w:val="24"/>
                <w:szCs w:val="20"/>
                <w:lang w:val="ro-RO" w:eastAsia="en-US" w:bidi="ar-SA"/>
              </w:rPr>
            </w:pPr>
            <w:r w:rsidRPr="00554767">
              <w:rPr>
                <w:rFonts w:asciiTheme="minorHAnsi" w:eastAsiaTheme="minorHAnsi" w:hAnsiTheme="minorHAnsi" w:cs="Times New Roman"/>
                <w:b/>
                <w:bCs/>
                <w:sz w:val="24"/>
                <w:szCs w:val="20"/>
                <w:lang w:val="ro-RO" w:eastAsia="en-US" w:bidi="ar-SA"/>
              </w:rPr>
              <w:t>X</w:t>
            </w:r>
          </w:p>
        </w:tc>
        <w:tc>
          <w:tcPr>
            <w:tcW w:w="2501" w:type="pct"/>
            <w:tcBorders>
              <w:bottom w:val="single" w:sz="8" w:space="0" w:color="000000"/>
              <w:right w:val="single" w:sz="8" w:space="0" w:color="000000"/>
            </w:tcBorders>
            <w:tcMar>
              <w:top w:w="100" w:type="dxa"/>
              <w:left w:w="100" w:type="dxa"/>
              <w:bottom w:w="100" w:type="dxa"/>
              <w:right w:w="100" w:type="dxa"/>
            </w:tcMar>
          </w:tcPr>
          <w:p w:rsidR="00BF71EA" w:rsidP="001F65E1" w14:paraId="12FC0F4A" w14:textId="77777777">
            <w:pPr>
              <w:spacing w:after="160" w:line="256" w:lineRule="auto"/>
              <w:jc w:val="both"/>
              <w:rPr>
                <w:rFonts w:ascii="Calibri" w:eastAsia="Calibri" w:hAnsi="Calibri" w:cs="Times New Roman"/>
                <w:sz w:val="24"/>
                <w:szCs w:val="22"/>
                <w:lang w:val="ro-RO" w:eastAsia="en-US" w:bidi="ar-SA"/>
              </w:rPr>
            </w:pPr>
            <w:r>
              <w:rPr>
                <w:rFonts w:asciiTheme="minorHAnsi" w:eastAsiaTheme="minorHAnsi" w:hAnsiTheme="minorHAnsi" w:cs="Times New Roman"/>
                <w:sz w:val="24"/>
                <w:szCs w:val="22"/>
                <w:lang w:val="ro-RO" w:eastAsia="en-US" w:bidi="ar-SA"/>
              </w:rPr>
              <w:t xml:space="preserve">Investițiile de acest tip nu vor afecta obiectivul de prevenire și control al poluării în aer, apă și sol. Investițiile aferente reformei presupun lucări de construcții doar în cazul pepinierelor. Aceste lucări de construcții se vor face cu respectarea condițiilor de protecție a factorilor de mediu (inclusiv apă, aer și sol) potențial afectați stabilite prin actele de mediu emise în conformitate cu Directiva EIA. </w:t>
            </w:r>
          </w:p>
          <w:p w:rsidR="00BF71EA" w:rsidP="001F65E1" w14:paraId="6AE344B3" w14:textId="77777777">
            <w:pPr>
              <w:spacing w:after="160" w:line="256" w:lineRule="auto"/>
              <w:jc w:val="both"/>
              <w:rPr>
                <w:rFonts w:ascii="Calibri" w:eastAsia="Calibri" w:hAnsi="Calibri" w:cs="Times New Roman"/>
                <w:sz w:val="24"/>
                <w:szCs w:val="22"/>
                <w:lang w:val="ro-RO" w:eastAsia="en-US" w:bidi="ar-SA"/>
              </w:rPr>
            </w:pPr>
            <w:r>
              <w:rPr>
                <w:rFonts w:asciiTheme="minorHAnsi" w:eastAsiaTheme="minorHAnsi" w:hAnsiTheme="minorHAnsi" w:cs="Times New Roman"/>
                <w:sz w:val="24"/>
                <w:szCs w:val="22"/>
                <w:lang w:val="ro-RO" w:eastAsia="en-US" w:bidi="ar-SA"/>
              </w:rPr>
              <w:t xml:space="preserve">Aerul </w:t>
            </w:r>
          </w:p>
          <w:p w:rsidR="00BF71EA" w:rsidP="001F65E1" w14:paraId="2BCF776C" w14:textId="77777777">
            <w:pPr>
              <w:spacing w:after="160" w:line="256" w:lineRule="auto"/>
              <w:jc w:val="both"/>
              <w:rPr>
                <w:rFonts w:ascii="Calibri" w:eastAsia="Calibri" w:hAnsi="Calibri" w:cs="Times New Roman"/>
                <w:sz w:val="24"/>
                <w:szCs w:val="22"/>
                <w:lang w:val="ro-RO" w:eastAsia="en-US" w:bidi="ar-SA"/>
              </w:rPr>
            </w:pPr>
            <w:r>
              <w:rPr>
                <w:rFonts w:asciiTheme="minorHAnsi" w:eastAsiaTheme="minorHAnsi" w:hAnsiTheme="minorHAnsi" w:cs="Times New Roman"/>
                <w:sz w:val="24"/>
                <w:szCs w:val="22"/>
                <w:lang w:val="ro-RO" w:eastAsia="en-US" w:bidi="ar-SA"/>
              </w:rPr>
              <w:t xml:space="preserve">În cea mai mare parte, sursele de emisie a poluanţilor atmosferici vor fi surse la sol libere, deschise şi mobile sau staţionare difuze/ dirijate. Activitatea de realizare a lucrărilor de construcţii include deopotrivă şi surse mobile de emisii, reprezentate de utilajele necesare desfăşurării lucrărilor, de vehiculele care vor asigura transportul materialelor de construcţii, precum şi de aprovizionare cu materiale necesare lucrărilor de construcţie, dar şi de vehiculele necesare evacuării deşeurilor de pe amplasament. Funcţionarea acestora va fi intermitentă, în funcţie de programul de lucru şi de graficul lucrărilor. Cu toate acestea, se estimează că poluarea aerului în timpul perioadei de execuţie a lucrărilor nu depășeşte limitele maxime permise, este temporară (în timpul executării lucrărilor), intermitentă (în funcţie de programul de lucru şi de graficul lucrărilor), nu este concentrată doar în frontul de lucru (unele surse sunt mobile) nefiind de natură să afecteze semnificativ acest obiectiv de mediu. Pe cât posibil se vor lua măsuri de atenuare, astfel că lucrările aferente proiectului vor fi realizate cu utilaje mai puţin poluante. </w:t>
            </w:r>
          </w:p>
          <w:p w:rsidR="00BF71EA" w:rsidP="001F65E1" w14:paraId="51252F64" w14:textId="77777777">
            <w:pPr>
              <w:spacing w:after="160" w:line="256" w:lineRule="auto"/>
              <w:jc w:val="both"/>
              <w:rPr>
                <w:rFonts w:ascii="Calibri" w:eastAsia="Calibri" w:hAnsi="Calibri" w:cs="Times New Roman"/>
                <w:sz w:val="24"/>
                <w:szCs w:val="22"/>
                <w:lang w:val="ro-RO" w:eastAsia="en-US" w:bidi="ar-SA"/>
              </w:rPr>
            </w:pPr>
            <w:r>
              <w:rPr>
                <w:rFonts w:asciiTheme="minorHAnsi" w:eastAsiaTheme="minorHAnsi" w:hAnsiTheme="minorHAnsi" w:cs="Times New Roman"/>
                <w:sz w:val="24"/>
                <w:szCs w:val="22"/>
                <w:lang w:val="ro-RO" w:eastAsia="en-US" w:bidi="ar-SA"/>
              </w:rPr>
              <w:t xml:space="preserve">Apa </w:t>
            </w:r>
          </w:p>
          <w:p w:rsidR="00BF71EA" w:rsidP="001F65E1" w14:paraId="1A980245" w14:textId="77777777">
            <w:pPr>
              <w:spacing w:after="160" w:line="256" w:lineRule="auto"/>
              <w:jc w:val="both"/>
              <w:rPr>
                <w:rFonts w:ascii="Calibri" w:eastAsia="Calibri" w:hAnsi="Calibri" w:cs="Times New Roman"/>
                <w:sz w:val="24"/>
                <w:szCs w:val="22"/>
                <w:lang w:val="ro-RO" w:eastAsia="en-US" w:bidi="ar-SA"/>
              </w:rPr>
            </w:pPr>
            <w:r>
              <w:rPr>
                <w:rFonts w:asciiTheme="minorHAnsi" w:eastAsiaTheme="minorHAnsi" w:hAnsiTheme="minorHAnsi" w:cs="Times New Roman"/>
                <w:sz w:val="24"/>
                <w:szCs w:val="22"/>
                <w:lang w:val="ro-RO" w:eastAsia="en-US" w:bidi="ar-SA"/>
              </w:rPr>
              <w:t xml:space="preserve">Pe parcursul etapei de execuţie, se vor lua măsurile necesare astfel încât deșeurile rezultate din demontări/demolări, precum și materialele necesare pentru construire, să fie corect depozitate pentru a se evita infiltraţiile în stratul acvifer sau în apele de suprafaţă, urmare a antrenării acestora de către apele pluviale sau de către vânt. Se va asigura formarea periodică a tuturor lucrătorilor de la fața locului pentru a se asigura evitarea scurgerilor accidentale </w:t>
            </w:r>
            <w:r>
              <w:rPr>
                <w:rFonts w:asciiTheme="minorHAnsi" w:eastAsiaTheme="minorHAnsi" w:hAnsiTheme="minorHAnsi" w:cs="Times New Roman"/>
                <w:sz w:val="24"/>
                <w:szCs w:val="22"/>
                <w:lang w:val="ro-RO" w:eastAsia="en-US" w:bidi="ar-SA"/>
              </w:rPr>
              <w:t xml:space="preserve">de substanţe chimice, carburanţi şi uleiuri provenite de la funcţionarea utilajelor implicate în lucrările de construcţie sau datorate manevrării defectuoase a autovehiculelor de transport. Funcţionarea unor utilaje ce utilizează motoare cu combustie internă în preajma corpurilor de apă conţin un factor de risc inerent în cazul unor accidente, ce pot astfel conduce la contaminarea punctiformă şi temporară a corpurilor de apă de suprafaţă, însă acest risc poate fi adresat în cadrul unui plan de management de mediu (PMM), elaborat înainte de începerea etapei de execuţie a proiectului. </w:t>
            </w:r>
          </w:p>
          <w:p w:rsidR="00BF71EA" w:rsidP="001F65E1" w14:paraId="549BDCF8" w14:textId="77777777">
            <w:pPr>
              <w:spacing w:after="160" w:line="256" w:lineRule="auto"/>
              <w:jc w:val="both"/>
              <w:rPr>
                <w:rFonts w:ascii="Calibri" w:eastAsia="Calibri" w:hAnsi="Calibri" w:cs="Times New Roman"/>
                <w:sz w:val="24"/>
                <w:szCs w:val="22"/>
                <w:lang w:val="ro-RO" w:eastAsia="en-US" w:bidi="ar-SA"/>
              </w:rPr>
            </w:pPr>
            <w:r>
              <w:rPr>
                <w:rFonts w:asciiTheme="minorHAnsi" w:eastAsiaTheme="minorHAnsi" w:hAnsiTheme="minorHAnsi" w:cs="Times New Roman"/>
                <w:sz w:val="24"/>
                <w:szCs w:val="22"/>
                <w:lang w:val="ro-RO" w:eastAsia="en-US" w:bidi="ar-SA"/>
              </w:rPr>
              <w:t xml:space="preserve">În etapa de dezafectare a proiectului, potenţialele surse de poluare a apei vor fi similare cu cele din etapa de construcţie, lucrările fiind realizate cu aceleaşi tipuri de utilaje. </w:t>
            </w:r>
          </w:p>
          <w:p w:rsidR="00BF71EA" w:rsidP="001F65E1" w14:paraId="7A78F001" w14:textId="77777777">
            <w:pPr>
              <w:spacing w:after="160" w:line="256" w:lineRule="auto"/>
              <w:jc w:val="both"/>
              <w:rPr>
                <w:rFonts w:ascii="Calibri" w:eastAsia="Calibri" w:hAnsi="Calibri" w:cs="Times New Roman"/>
                <w:sz w:val="24"/>
                <w:szCs w:val="22"/>
                <w:lang w:val="ro-RO" w:eastAsia="en-US" w:bidi="ar-SA"/>
              </w:rPr>
            </w:pPr>
            <w:r>
              <w:rPr>
                <w:rFonts w:asciiTheme="minorHAnsi" w:eastAsiaTheme="minorHAnsi" w:hAnsiTheme="minorHAnsi" w:cs="Times New Roman"/>
                <w:sz w:val="24"/>
                <w:szCs w:val="22"/>
                <w:lang w:val="ro-RO" w:eastAsia="en-US" w:bidi="ar-SA"/>
              </w:rPr>
              <w:t xml:space="preserve">Utilizarea substanțelor chimice </w:t>
            </w:r>
          </w:p>
          <w:p w:rsidR="00BF71EA" w:rsidP="001F65E1" w14:paraId="0C9C555F" w14:textId="77777777">
            <w:pPr>
              <w:spacing w:after="160" w:line="256" w:lineRule="auto"/>
              <w:jc w:val="both"/>
              <w:rPr>
                <w:rFonts w:ascii="Calibri" w:eastAsia="Calibri" w:hAnsi="Calibri" w:cs="Times New Roman"/>
                <w:sz w:val="24"/>
                <w:szCs w:val="22"/>
                <w:lang w:val="ro-RO" w:eastAsia="en-US" w:bidi="ar-SA"/>
              </w:rPr>
            </w:pPr>
            <w:r>
              <w:rPr>
                <w:rFonts w:asciiTheme="minorHAnsi" w:eastAsiaTheme="minorHAnsi" w:hAnsiTheme="minorHAnsi" w:cs="Times New Roman"/>
                <w:sz w:val="24"/>
                <w:szCs w:val="22"/>
                <w:lang w:val="ro-RO" w:eastAsia="en-US" w:bidi="ar-SA"/>
              </w:rPr>
              <w:t xml:space="preserve">De asemenea, în ceea ce privește utilizarea și prezența substanțelor chimice, activitatea nu va utiliza: </w:t>
            </w:r>
          </w:p>
          <w:p w:rsidR="00BF71EA" w:rsidP="00BF71EA" w14:paraId="6483CC7D" w14:textId="77777777">
            <w:pPr>
              <w:pStyle w:val="ListParagraph"/>
              <w:numPr>
                <w:ilvl w:val="0"/>
                <w:numId w:val="16"/>
              </w:numPr>
              <w:spacing w:before="120" w:after="120" w:line="256" w:lineRule="auto"/>
              <w:ind w:left="720" w:hanging="360"/>
              <w:contextualSpacing w:val="0"/>
              <w:jc w:val="both"/>
              <w:rPr>
                <w:rFonts w:ascii="Trebuchet MS" w:eastAsia="Times New Roman" w:hAnsi="Trebuchet MS" w:cs="Times New Roman"/>
                <w:sz w:val="20"/>
                <w:szCs w:val="24"/>
                <w:lang w:val="ro-RO" w:eastAsia="en-US" w:bidi="ar-SA"/>
              </w:rPr>
            </w:pPr>
            <w:r>
              <w:rPr>
                <w:rFonts w:ascii="Trebuchet MS" w:eastAsia="Times New Roman" w:hAnsi="Trebuchet MS" w:cs="Times New Roman"/>
                <w:sz w:val="20"/>
                <w:szCs w:val="24"/>
                <w:lang w:val="ro-RO" w:eastAsia="en-US" w:bidi="ar-SA"/>
              </w:rPr>
              <w:t>ca atare, în amestecuri sau în articole, substanțele enumerate în anexa I sau anexa II la Regulamentul (UE) 2019/1021 al Parlamentului European și al Consiliului , cu excepția cazului în care substanțele sunt prezente ca urme neintenționate de contaminant;</w:t>
            </w:r>
          </w:p>
          <w:p w:rsidR="00BF71EA" w:rsidP="00BF71EA" w14:paraId="2F48D358" w14:textId="77777777">
            <w:pPr>
              <w:pStyle w:val="ListParagraph"/>
              <w:numPr>
                <w:ilvl w:val="0"/>
                <w:numId w:val="16"/>
              </w:numPr>
              <w:spacing w:before="120" w:after="120" w:line="256" w:lineRule="auto"/>
              <w:ind w:left="720" w:hanging="360"/>
              <w:contextualSpacing w:val="0"/>
              <w:jc w:val="both"/>
              <w:rPr>
                <w:rFonts w:ascii="Trebuchet MS" w:eastAsia="Times New Roman" w:hAnsi="Trebuchet MS" w:cs="Times New Roman"/>
                <w:sz w:val="20"/>
                <w:szCs w:val="24"/>
                <w:lang w:val="ro-RO" w:eastAsia="en-US" w:bidi="ar-SA"/>
              </w:rPr>
            </w:pPr>
            <w:r>
              <w:rPr>
                <w:rFonts w:ascii="Trebuchet MS" w:eastAsia="Times New Roman" w:hAnsi="Trebuchet MS" w:cs="Times New Roman"/>
                <w:sz w:val="20"/>
                <w:szCs w:val="24"/>
                <w:lang w:val="ro-RO" w:eastAsia="en-US" w:bidi="ar-SA"/>
              </w:rPr>
              <w:t xml:space="preserve">mercurul și a compușii mercurului, amestecurile acestora și a produselor cu adaos de mercur, astfel cum sunt definite la articolul 2 din Regulamentul (UE) 2017/852 al Parlamentului European și al Consiliului; </w:t>
            </w:r>
          </w:p>
          <w:p w:rsidR="00BF71EA" w:rsidP="00BF71EA" w14:paraId="17E09B15" w14:textId="77777777">
            <w:pPr>
              <w:pStyle w:val="ListParagraph"/>
              <w:numPr>
                <w:ilvl w:val="0"/>
                <w:numId w:val="16"/>
              </w:numPr>
              <w:spacing w:before="120" w:after="120" w:line="256" w:lineRule="auto"/>
              <w:ind w:left="720" w:hanging="360"/>
              <w:contextualSpacing w:val="0"/>
              <w:jc w:val="both"/>
              <w:rPr>
                <w:rFonts w:ascii="Trebuchet MS" w:eastAsia="Times New Roman" w:hAnsi="Trebuchet MS" w:cs="Times New Roman"/>
                <w:sz w:val="20"/>
                <w:szCs w:val="24"/>
                <w:lang w:val="ro-RO" w:eastAsia="en-US" w:bidi="ar-SA"/>
              </w:rPr>
            </w:pPr>
            <w:r>
              <w:rPr>
                <w:rFonts w:ascii="Trebuchet MS" w:eastAsia="Times New Roman" w:hAnsi="Trebuchet MS" w:cs="Times New Roman"/>
                <w:sz w:val="20"/>
                <w:szCs w:val="24"/>
                <w:lang w:val="ro-RO" w:eastAsia="en-US" w:bidi="ar-SA"/>
              </w:rPr>
              <w:t>ca atare, în amestecuri sau în articole, substanțele enumerate în anexa I sau anexa II la Regulamentul (CE) nr. 1005/2009 al Parlamentului European și al Consiliului ;</w:t>
            </w:r>
          </w:p>
          <w:p w:rsidR="00BF71EA" w:rsidP="00BF71EA" w14:paraId="1EAA2C61" w14:textId="77777777">
            <w:pPr>
              <w:pStyle w:val="ListParagraph"/>
              <w:numPr>
                <w:ilvl w:val="0"/>
                <w:numId w:val="16"/>
              </w:numPr>
              <w:spacing w:before="120" w:after="120" w:line="256" w:lineRule="auto"/>
              <w:ind w:left="720" w:hanging="360"/>
              <w:contextualSpacing w:val="0"/>
              <w:jc w:val="both"/>
              <w:rPr>
                <w:rFonts w:ascii="Trebuchet MS" w:eastAsia="Times New Roman" w:hAnsi="Trebuchet MS" w:cs="Times New Roman"/>
                <w:sz w:val="20"/>
                <w:szCs w:val="24"/>
                <w:lang w:val="ro-RO" w:eastAsia="en-US" w:bidi="ar-SA"/>
              </w:rPr>
            </w:pPr>
            <w:r>
              <w:rPr>
                <w:rFonts w:ascii="Trebuchet MS" w:eastAsia="Times New Roman" w:hAnsi="Trebuchet MS" w:cs="Times New Roman"/>
                <w:sz w:val="20"/>
                <w:szCs w:val="24"/>
                <w:lang w:val="ro-RO" w:eastAsia="en-US" w:bidi="ar-SA"/>
              </w:rPr>
              <w:t xml:space="preserve">ca atare, în amestecuri sau în articole, substanțele enumerate în anexa II la Directiva 2011/65/UE a Parlamentului European și a Consiliului , cu excepția cazului în care se respectă pe deplin articolul 4 alineatul (1) din directiva respectivă; </w:t>
            </w:r>
          </w:p>
          <w:p w:rsidR="00BF71EA" w:rsidP="00BF71EA" w14:paraId="01753E1D" w14:textId="77777777">
            <w:pPr>
              <w:pStyle w:val="ListParagraph"/>
              <w:numPr>
                <w:ilvl w:val="0"/>
                <w:numId w:val="16"/>
              </w:numPr>
              <w:spacing w:before="120" w:after="120" w:line="256" w:lineRule="auto"/>
              <w:ind w:left="720" w:hanging="360"/>
              <w:contextualSpacing w:val="0"/>
              <w:jc w:val="both"/>
              <w:rPr>
                <w:rFonts w:ascii="Trebuchet MS" w:eastAsia="Times New Roman" w:hAnsi="Trebuchet MS" w:cs="Times New Roman"/>
                <w:sz w:val="20"/>
                <w:szCs w:val="24"/>
                <w:lang w:val="ro-RO" w:eastAsia="en-US" w:bidi="ar-SA"/>
              </w:rPr>
            </w:pPr>
            <w:r>
              <w:rPr>
                <w:rFonts w:ascii="Trebuchet MS" w:eastAsia="Times New Roman" w:hAnsi="Trebuchet MS" w:cs="Times New Roman"/>
                <w:sz w:val="20"/>
                <w:szCs w:val="24"/>
                <w:lang w:val="ro-RO" w:eastAsia="en-US" w:bidi="ar-SA"/>
              </w:rPr>
              <w:t xml:space="preserve">ca atare, în amestecuri sau în articole, substanțele enumerate în anexa XVII la Regulamentul (CE) nr. 1907/2006 al Parlamentului European și al Consiliului, cu excepția cazului în care se respectă pe deplin condițiile specificate în anexa respectivă; </w:t>
            </w:r>
          </w:p>
          <w:p w:rsidR="00BF71EA" w:rsidP="00BF71EA" w14:paraId="09DC8CD8" w14:textId="77777777">
            <w:pPr>
              <w:pStyle w:val="ListParagraph"/>
              <w:numPr>
                <w:ilvl w:val="0"/>
                <w:numId w:val="16"/>
              </w:numPr>
              <w:spacing w:before="120" w:after="120" w:line="256" w:lineRule="auto"/>
              <w:ind w:left="720" w:hanging="360"/>
              <w:contextualSpacing w:val="0"/>
              <w:jc w:val="both"/>
              <w:rPr>
                <w:rFonts w:ascii="Trebuchet MS" w:eastAsia="Times New Roman" w:hAnsi="Trebuchet MS" w:cs="Times New Roman"/>
                <w:sz w:val="20"/>
                <w:szCs w:val="24"/>
                <w:lang w:val="ro-RO" w:eastAsia="en-US" w:bidi="ar-SA"/>
              </w:rPr>
            </w:pPr>
            <w:r>
              <w:rPr>
                <w:rFonts w:ascii="Trebuchet MS" w:eastAsia="Times New Roman" w:hAnsi="Trebuchet MS" w:cs="Times New Roman"/>
                <w:sz w:val="20"/>
                <w:szCs w:val="24"/>
                <w:lang w:val="ro-RO" w:eastAsia="en-US" w:bidi="ar-SA"/>
              </w:rPr>
              <w:t xml:space="preserve">unor substanțe care, fie singure, fie în amestecuri, fie ca parte dintr-un articol, îndeplinesc criteriile prevăzute la articolul 57 din Regulamentul (CE) 1907/2006 și sunt identificare în conformitate cu articolul 59 alineatul (1) din regulamentul respectiv, cu excepția cazului în care s-a dovedit că utilizarea lor este esențială pentru societate; </w:t>
            </w:r>
          </w:p>
          <w:p w:rsidR="00BF71EA" w:rsidRPr="00BF0B15" w:rsidP="00BF71EA" w14:paraId="6D13F7AF" w14:textId="77777777">
            <w:pPr>
              <w:pStyle w:val="ListParagraph"/>
              <w:numPr>
                <w:ilvl w:val="0"/>
                <w:numId w:val="16"/>
              </w:numPr>
              <w:spacing w:before="120" w:after="120" w:line="256" w:lineRule="auto"/>
              <w:ind w:left="720" w:hanging="360"/>
              <w:contextualSpacing w:val="0"/>
              <w:jc w:val="both"/>
              <w:rPr>
                <w:rFonts w:ascii="Trebuchet MS" w:eastAsia="Times New Roman" w:hAnsi="Trebuchet MS" w:cs="Times New Roman"/>
                <w:sz w:val="20"/>
                <w:szCs w:val="24"/>
                <w:lang w:val="ro-RO" w:eastAsia="en-US" w:bidi="ar-SA"/>
              </w:rPr>
            </w:pPr>
            <w:r>
              <w:rPr>
                <w:rFonts w:ascii="Trebuchet MS" w:eastAsia="Times New Roman" w:hAnsi="Trebuchet MS" w:cs="Times New Roman"/>
                <w:sz w:val="20"/>
                <w:szCs w:val="24"/>
                <w:lang w:val="ro-RO" w:eastAsia="en-US" w:bidi="ar-SA"/>
              </w:rPr>
              <w:t>altor substanțe care, fie singure, fie în amestecuri, fie ca parte dintr-un articol, îndeplinesc criteriile prevăzute la articolul 57 din Regulamentul (CE) 1907/2006, cu excepția cazului în care s-a dovedit că utilizarea lor este esențială pentru societate. Deșeurile solide, materialul rezultat din decopertări, excavații, combustibilii sau uleiurile nu se vor deversa în albia cursului de apă sau lacul de acumulare; se va proceda la colectarea selectivă a deșeurilor în vederea valorificării şi /sau eliminării prin firme autorizate. Pe perioada execuției lucrărilor se va acorda o atenție deosebită scurgerilor de carburanți și se va asigura un management al deșeurilor adecvat – depozitarea deșeurilor se va realiza în locuri bine stabilite, cu asigurarea protecției adecvate pentru a fi evitate infiltrațiile și poluarea acviferelor în caz de ploaie. Se vor utiliza utilaje şi mijloace de transport noi, performante, iar transportul materialelor se va realiza cu autovehicule prevăzute cu prelată. Pentru reducerea nivelulului de zgomot și vibrații, acolo unde va fi cazul, vor fi instalate bariere fonice conforme cu Directiva 2002/49/CE privind evaluarea și gestiunea zgomotului.</w:t>
            </w:r>
          </w:p>
        </w:tc>
      </w:tr>
      <w:tr w14:paraId="1EAD2FE3" w14:textId="77777777" w:rsidTr="001F65E1">
        <w:tblPrEx>
          <w:tblW w:w="5000" w:type="pct"/>
          <w:tblLayout w:type="fixed"/>
          <w:tblLook w:val="0600"/>
        </w:tblPrEx>
        <w:trPr>
          <w:trHeight w:val="736"/>
        </w:trPr>
        <w:tc>
          <w:tcPr>
            <w:tcW w:w="180" w:type="pct"/>
            <w:tcBorders>
              <w:left w:val="single" w:sz="8" w:space="0" w:color="000000"/>
              <w:bottom w:val="single" w:sz="8" w:space="0" w:color="000000"/>
              <w:right w:val="single" w:sz="8" w:space="0" w:color="000000"/>
            </w:tcBorders>
            <w:shd w:val="clear" w:color="auto" w:fill="CCCCCC"/>
            <w:vAlign w:val="center"/>
          </w:tcPr>
          <w:p w:rsidR="00BF71EA" w:rsidRPr="009E230E" w:rsidP="001F65E1" w14:paraId="742F0BDA" w14:textId="77777777">
            <w:pPr>
              <w:spacing w:after="160" w:line="256" w:lineRule="auto"/>
              <w:jc w:val="center"/>
              <w:rPr>
                <w:rFonts w:ascii="Calibri" w:eastAsia="Calibri" w:hAnsi="Calibri" w:cs="Times New Roman"/>
                <w:sz w:val="24"/>
                <w:szCs w:val="20"/>
                <w:lang w:val="ro-RO" w:eastAsia="en-US" w:bidi="ar-SA"/>
              </w:rPr>
            </w:pPr>
            <w:r w:rsidRPr="009E230E">
              <w:rPr>
                <w:rFonts w:asciiTheme="minorHAnsi" w:eastAsiaTheme="minorHAnsi" w:hAnsiTheme="minorHAnsi" w:cs="Times New Roman"/>
                <w:sz w:val="24"/>
                <w:szCs w:val="20"/>
                <w:lang w:val="ro-RO" w:eastAsia="en-US" w:bidi="ar-SA"/>
              </w:rPr>
              <w:t>6</w:t>
            </w:r>
          </w:p>
        </w:tc>
        <w:tc>
          <w:tcPr>
            <w:tcW w:w="821"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vAlign w:val="center"/>
          </w:tcPr>
          <w:p w:rsidR="00BF71EA" w:rsidRPr="009E230E" w:rsidP="001F65E1" w14:paraId="4BE699D7" w14:textId="77777777">
            <w:pPr>
              <w:spacing w:after="160" w:line="256" w:lineRule="auto"/>
              <w:jc w:val="center"/>
              <w:rPr>
                <w:rFonts w:ascii="Calibri" w:eastAsia="Calibri" w:hAnsi="Calibri" w:cs="Times New Roman"/>
                <w:sz w:val="24"/>
                <w:szCs w:val="20"/>
                <w:lang w:val="ro-RO" w:eastAsia="en-US" w:bidi="ar-SA"/>
              </w:rPr>
            </w:pPr>
            <w:r w:rsidRPr="009E230E">
              <w:rPr>
                <w:rFonts w:asciiTheme="minorHAnsi" w:eastAsiaTheme="minorHAnsi" w:hAnsiTheme="minorHAnsi" w:cs="Times New Roman"/>
                <w:sz w:val="24"/>
                <w:szCs w:val="20"/>
                <w:lang w:val="ro-RO" w:eastAsia="en-US" w:bidi="ar-SA"/>
              </w:rPr>
              <w:t>Protecția și refacerea biodiversității și ecosistemelor</w:t>
            </w:r>
          </w:p>
        </w:tc>
        <w:tc>
          <w:tcPr>
            <w:tcW w:w="739" w:type="pct"/>
            <w:tcBorders>
              <w:bottom w:val="single" w:sz="8" w:space="0" w:color="000000"/>
            </w:tcBorders>
            <w:vAlign w:val="center"/>
          </w:tcPr>
          <w:p w:rsidR="00BF71EA" w:rsidRPr="009154A8" w:rsidP="001F65E1" w14:paraId="68A89975" w14:textId="77777777">
            <w:pPr>
              <w:spacing w:after="240" w:line="256" w:lineRule="auto"/>
              <w:jc w:val="center"/>
              <w:rPr>
                <w:rFonts w:ascii="Calibri" w:eastAsia="Calibri" w:hAnsi="Calibri" w:cs="Times New Roman"/>
                <w:b/>
                <w:bCs/>
                <w:sz w:val="24"/>
                <w:szCs w:val="20"/>
                <w:lang w:val="ro-RO" w:eastAsia="en-US" w:bidi="ar-SA"/>
              </w:rPr>
            </w:pPr>
            <w:r w:rsidRPr="009154A8">
              <w:rPr>
                <w:rFonts w:asciiTheme="minorHAnsi" w:eastAsiaTheme="minorHAnsi" w:hAnsiTheme="minorHAnsi" w:cs="Times New Roman"/>
                <w:b/>
                <w:bCs/>
                <w:sz w:val="24"/>
                <w:szCs w:val="20"/>
                <w:lang w:val="ro-RO" w:eastAsia="en-US" w:bidi="ar-SA"/>
              </w:rPr>
              <w:t>X</w:t>
            </w:r>
          </w:p>
        </w:tc>
        <w:tc>
          <w:tcPr>
            <w:tcW w:w="759" w:type="pct"/>
            <w:tcBorders>
              <w:bottom w:val="single" w:sz="8" w:space="0" w:color="000000"/>
            </w:tcBorders>
            <w:vAlign w:val="center"/>
          </w:tcPr>
          <w:p w:rsidR="00BF71EA" w:rsidRPr="009E230E" w:rsidP="001F65E1" w14:paraId="2713FADE" w14:textId="77777777">
            <w:pPr>
              <w:spacing w:after="240" w:line="256" w:lineRule="auto"/>
              <w:jc w:val="center"/>
              <w:rPr>
                <w:rFonts w:ascii="Calibri" w:eastAsia="Calibri" w:hAnsi="Calibri" w:cs="Times New Roman"/>
                <w:sz w:val="24"/>
                <w:szCs w:val="20"/>
                <w:lang w:val="ro-RO" w:eastAsia="en-US" w:bidi="ar-SA"/>
              </w:rPr>
            </w:pPr>
          </w:p>
        </w:tc>
        <w:tc>
          <w:tcPr>
            <w:tcW w:w="2501" w:type="pct"/>
            <w:tcBorders>
              <w:bottom w:val="single" w:sz="8" w:space="0" w:color="000000"/>
              <w:right w:val="single" w:sz="8" w:space="0" w:color="000000"/>
            </w:tcBorders>
            <w:tcMar>
              <w:top w:w="100" w:type="dxa"/>
              <w:left w:w="100" w:type="dxa"/>
              <w:bottom w:w="100" w:type="dxa"/>
              <w:right w:w="100" w:type="dxa"/>
            </w:tcMar>
          </w:tcPr>
          <w:p w:rsidR="00BF71EA" w:rsidP="001F65E1" w14:paraId="448BD690" w14:textId="77777777">
            <w:pPr>
              <w:spacing w:before="240" w:after="160" w:line="256" w:lineRule="auto"/>
              <w:jc w:val="both"/>
              <w:rPr>
                <w:rFonts w:ascii="Calibri" w:eastAsia="Calibri" w:hAnsi="Calibri" w:cs="Times New Roman"/>
                <w:sz w:val="24"/>
                <w:szCs w:val="22"/>
                <w:lang w:val="ro-RO" w:eastAsia="en-US" w:bidi="ar-SA"/>
              </w:rPr>
            </w:pPr>
            <w:r>
              <w:rPr>
                <w:rFonts w:asciiTheme="minorHAnsi" w:eastAsiaTheme="minorHAnsi" w:hAnsiTheme="minorHAnsi" w:cs="Times New Roman"/>
                <w:sz w:val="24"/>
                <w:szCs w:val="22"/>
                <w:lang w:val="ro-RO" w:eastAsia="en-US" w:bidi="ar-SA"/>
              </w:rPr>
              <w:t xml:space="preserve">Investiția nu va afecta obiectivul de protecție și restaurare a biodiversității și a ecosistemelor. </w:t>
            </w:r>
          </w:p>
          <w:p w:rsidR="00BF71EA" w:rsidP="001F65E1" w14:paraId="43B329D4" w14:textId="77777777">
            <w:pPr>
              <w:spacing w:before="240" w:after="160" w:line="256" w:lineRule="auto"/>
              <w:jc w:val="both"/>
              <w:rPr>
                <w:rFonts w:ascii="Calibri" w:eastAsia="Calibri" w:hAnsi="Calibri" w:cs="Times New Roman"/>
                <w:sz w:val="24"/>
                <w:szCs w:val="22"/>
                <w:lang w:val="ro-RO" w:eastAsia="en-US" w:bidi="ar-SA"/>
              </w:rPr>
            </w:pPr>
            <w:r>
              <w:rPr>
                <w:rFonts w:asciiTheme="minorHAnsi" w:eastAsiaTheme="minorHAnsi" w:hAnsiTheme="minorHAnsi" w:cs="Times New Roman"/>
                <w:sz w:val="24"/>
                <w:szCs w:val="22"/>
                <w:lang w:val="ro-RO" w:eastAsia="en-US" w:bidi="ar-SA"/>
              </w:rPr>
              <w:t xml:space="preserve">Impactul potențial al lucrărilor și al operării pepinierelor va fi analizat în cadrul procedurii de evaluare a impactului asupra mediului. </w:t>
            </w:r>
          </w:p>
          <w:p w:rsidR="00BF71EA" w:rsidRPr="009154A8" w:rsidP="001F65E1" w14:paraId="4B5889D9" w14:textId="77777777">
            <w:pPr>
              <w:spacing w:before="240" w:after="160" w:line="256" w:lineRule="auto"/>
              <w:jc w:val="both"/>
              <w:rPr>
                <w:rFonts w:ascii="Calibri" w:eastAsia="Calibri" w:hAnsi="Calibri" w:cs="Times New Roman"/>
                <w:sz w:val="24"/>
                <w:szCs w:val="20"/>
                <w:lang w:val="ro-RO" w:eastAsia="en-US" w:bidi="ar-SA"/>
              </w:rPr>
            </w:pPr>
            <w:r>
              <w:rPr>
                <w:rFonts w:asciiTheme="minorHAnsi" w:eastAsiaTheme="minorHAnsi" w:hAnsiTheme="minorHAnsi" w:cs="Times New Roman"/>
                <w:sz w:val="24"/>
                <w:szCs w:val="22"/>
                <w:lang w:val="ro-RO" w:eastAsia="en-US" w:bidi="ar-SA"/>
              </w:rPr>
              <w:t>Procedura de evaluare a impactului asupra mediului este parte integrantă din procedura de emitere a aprobării de dezvoltare și este realizată în conformitate cu Legea 292 / 2018, cu modificările și completările ulterioare, care transpune în legislația națională Directiva EIA revizuită și cu Legea 50 / 1991 republicată și completată privind emiterea aprobării de dezvoltare. Procedura de evaluare a impactului asupra mediului integrează, după caz, evaluarea adecvată asupra ariilor naturale protejate de interes comunitar, conservarea habitatelor naturale, a florei şi faunei sălbatice, precum și procedura de emitere a avizului de gospodărire a apelor care include evaluarea impactului asupra corpurilor de apă conform prevederilor Legii apelor nr. 107/1996, care transpune în legislația națională Directiva Cadru Apă. Integrarea în proiectele de investiții a condițiilor și măsurilor din actele de mediu este obligatorie pentru obținerea autorizației de construire iar verificarea implementării măsurilor de prevenire și reducere atât în timpul lucrărilor de execuție cât și în perioada de funcționare este realizată de către Garda Națională de Mediu.</w:t>
            </w:r>
          </w:p>
        </w:tc>
      </w:tr>
    </w:tbl>
    <w:p w:rsidR="00BF71EA" w:rsidRPr="00EC3372" w:rsidP="00BF71EA" w14:paraId="7512DA13" w14:textId="77777777">
      <w:pPr>
        <w:tabs>
          <w:tab w:val="left" w:pos="3150"/>
        </w:tabs>
        <w:spacing w:after="160" w:line="259" w:lineRule="auto"/>
        <w:jc w:val="both"/>
        <w:rPr>
          <w:rFonts w:ascii="Calibri" w:eastAsia="Arial" w:hAnsi="Calibri" w:cs="Times New Roman"/>
          <w:sz w:val="24"/>
          <w:szCs w:val="20"/>
          <w:lang w:val="ro-RO" w:eastAsia="en-US" w:bidi="ar-SA"/>
        </w:rPr>
      </w:pPr>
      <w:r w:rsidRPr="00EC3372">
        <w:rPr>
          <w:rFonts w:eastAsia="Arial" w:asciiTheme="minorHAnsi" w:hAnsiTheme="minorHAnsi" w:cs="Times New Roman"/>
          <w:sz w:val="24"/>
          <w:szCs w:val="20"/>
          <w:lang w:val="ro-RO" w:eastAsia="en-US" w:bidi="ar-SA"/>
        </w:rPr>
        <w:t xml:space="preserve"> </w:t>
      </w:r>
    </w:p>
    <w:p w:rsidR="00BF538A" w:rsidRPr="00BF71EA" w:rsidP="00897EDE" w14:paraId="20511492" w14:textId="77777777">
      <w:pPr>
        <w:tabs>
          <w:tab w:val="left" w:pos="6720"/>
        </w:tabs>
        <w:spacing w:after="160" w:line="259" w:lineRule="auto"/>
        <w:jc w:val="both"/>
        <w:rPr>
          <w:rFonts w:ascii="Times New Roman" w:eastAsia="Calibri" w:hAnsi="Times New Roman" w:cs="Times New Roman"/>
          <w:sz w:val="24"/>
          <w:szCs w:val="24"/>
          <w:lang w:val="ro-RO" w:eastAsia="en-US" w:bidi="ar-SA"/>
        </w:rPr>
        <w:sectPr w:rsidSect="00EC3372">
          <w:footerReference w:type="even" r:id="rId34"/>
          <w:footerReference w:type="default" r:id="rId35"/>
          <w:headerReference w:type="first" r:id="rId36"/>
          <w:pgSz w:w="15840" w:h="12240" w:orient="landscape"/>
          <w:pgMar w:top="1440" w:right="720" w:bottom="1622" w:left="1440" w:header="539" w:footer="442" w:gutter="0"/>
          <w:cols w:space="708"/>
          <w:titlePg/>
          <w:docGrid w:linePitch="360"/>
        </w:sectPr>
      </w:pPr>
    </w:p>
    <w:p w:rsidR="0049006F" w:rsidRPr="00E25928" w14:paraId="1630D657" w14:textId="77777777">
      <w:pPr>
        <w:spacing w:after="0" w:line="240" w:lineRule="auto"/>
        <w:ind w:left="426"/>
        <w:jc w:val="center"/>
        <w:rPr>
          <w:rFonts w:ascii="Times New Roman" w:eastAsia="MS Mincho" w:hAnsi="Times New Roman" w:cs="Times New Roman"/>
          <w:b/>
          <w:sz w:val="24"/>
          <w:szCs w:val="24"/>
          <w:lang w:val="ro-RO" w:eastAsia="en-US" w:bidi="ar-SA"/>
        </w:rPr>
      </w:pPr>
      <w:r w:rsidRPr="00E25928">
        <w:rPr>
          <w:rFonts w:ascii="Times New Roman" w:eastAsia="MS Mincho" w:hAnsi="Times New Roman" w:cs="Times New Roman"/>
          <w:b/>
          <w:sz w:val="24"/>
          <w:szCs w:val="24"/>
          <w:lang w:val="ro-RO" w:eastAsia="en-US" w:bidi="ar-SA"/>
        </w:rPr>
        <w:t>Consimțământ privind prelucrarea datelor cu caracter personal</w:t>
      </w:r>
    </w:p>
    <w:p w:rsidR="0049006F" w:rsidRPr="00E25928" w14:paraId="6A9B977A" w14:textId="77777777">
      <w:pPr>
        <w:spacing w:after="0" w:line="240" w:lineRule="auto"/>
        <w:ind w:left="426"/>
        <w:jc w:val="center"/>
        <w:rPr>
          <w:rFonts w:ascii="Times New Roman" w:eastAsia="MS Mincho" w:hAnsi="Times New Roman" w:cs="Times New Roman"/>
          <w:b/>
          <w:sz w:val="24"/>
          <w:szCs w:val="24"/>
          <w:lang w:val="ro-RO" w:eastAsia="en-US" w:bidi="ar-SA"/>
        </w:rPr>
      </w:pPr>
    </w:p>
    <w:p w:rsidR="0049006F" w:rsidRPr="00E25928" w14:paraId="6E0F1549" w14:textId="77777777">
      <w:pPr>
        <w:spacing w:after="0" w:line="240" w:lineRule="auto"/>
        <w:ind w:left="426"/>
        <w:jc w:val="both"/>
        <w:rPr>
          <w:rFonts w:ascii="Times New Roman" w:eastAsia="MS Mincho" w:hAnsi="Times New Roman" w:cs="Times New Roman"/>
          <w:b/>
          <w:color w:val="548DD4"/>
          <w:sz w:val="24"/>
          <w:szCs w:val="24"/>
          <w:lang w:val="ro-RO" w:eastAsia="en-US" w:bidi="ar-SA"/>
        </w:rPr>
      </w:pPr>
    </w:p>
    <w:p w:rsidR="0049006F" w:rsidRPr="001F6815" w14:paraId="53B075EC" w14:textId="1F3B15F2">
      <w:pPr>
        <w:spacing w:after="0" w:line="240" w:lineRule="auto"/>
        <w:ind w:left="426"/>
        <w:jc w:val="both"/>
        <w:rPr>
          <w:rFonts w:ascii="Times New Roman" w:eastAsia="MS Mincho" w:hAnsi="Times New Roman" w:cs="Times New Roman"/>
          <w:i/>
          <w:sz w:val="24"/>
          <w:szCs w:val="24"/>
          <w:lang w:val="ro-RO" w:eastAsia="en-US" w:bidi="ar-SA"/>
        </w:rPr>
      </w:pPr>
      <w:r w:rsidRPr="00E25928">
        <w:rPr>
          <w:rFonts w:ascii="Times New Roman" w:eastAsia="MS Mincho" w:hAnsi="Times New Roman" w:cs="Times New Roman"/>
          <w:i/>
          <w:sz w:val="24"/>
          <w:szCs w:val="24"/>
          <w:lang w:val="ro-RO" w:eastAsia="en-US" w:bidi="ar-SA"/>
        </w:rPr>
        <w:t>Pentru cererea de finanțare cu titlul (</w:t>
      </w:r>
      <w:r w:rsidRPr="00E25928">
        <w:rPr>
          <w:rFonts w:ascii="Times New Roman" w:eastAsia="MS Mincho" w:hAnsi="Times New Roman" w:cs="Times New Roman"/>
          <w:b/>
          <w:i/>
          <w:sz w:val="24"/>
          <w:szCs w:val="24"/>
          <w:lang w:val="ro-RO" w:eastAsia="en-US" w:bidi="ar-SA"/>
        </w:rPr>
        <w:t>completați cu titlul complet al cererii de finanțare)</w:t>
      </w:r>
      <w:r w:rsidRPr="00E25928">
        <w:rPr>
          <w:rFonts w:ascii="Times New Roman" w:eastAsia="MS Mincho" w:hAnsi="Times New Roman" w:cs="Times New Roman"/>
          <w:i/>
          <w:sz w:val="24"/>
          <w:szCs w:val="24"/>
          <w:lang w:val="ro-RO" w:eastAsia="en-US" w:bidi="ar-SA"/>
        </w:rPr>
        <w:t xml:space="preserve"> din care această declarație face parte integrantă, în cadrul Planului Național de Redresare și Reziliență, </w:t>
      </w:r>
      <w:r w:rsidRPr="00E25928" w:rsidR="004A781F">
        <w:rPr>
          <w:rFonts w:ascii="Times New Roman" w:eastAsia="MS Mincho" w:hAnsi="Times New Roman" w:cs="Times New Roman"/>
          <w:sz w:val="24"/>
          <w:szCs w:val="24"/>
          <w:lang w:val="ro-RO" w:eastAsia="en-US" w:bidi="ar-SA"/>
        </w:rPr>
        <w:t xml:space="preserve">Componenta C2 </w:t>
      </w:r>
      <w:r w:rsidRPr="00E25928" w:rsidR="004A781F">
        <w:rPr>
          <w:rFonts w:ascii="Times New Roman" w:eastAsia="MS Mincho" w:hAnsi="Times New Roman" w:cs="Times New Roman"/>
          <w:iCs/>
          <w:snapToGrid w:val="0"/>
          <w:sz w:val="24"/>
          <w:szCs w:val="24"/>
          <w:lang w:val="ro-RO" w:eastAsia="sk-SK" w:bidi="ar-SA"/>
        </w:rPr>
        <w:t xml:space="preserve">- Investiția I.2. </w:t>
      </w:r>
      <w:r w:rsidRPr="00E25928" w:rsidR="004A781F">
        <w:rPr>
          <w:rFonts w:ascii="Times New Roman" w:eastAsia="MS Mincho" w:hAnsi="Times New Roman" w:cs="Times New Roman"/>
          <w:sz w:val="24"/>
          <w:szCs w:val="24"/>
          <w:lang w:val="ro-RO" w:eastAsia="en-US" w:bidi="ar-SA"/>
        </w:rPr>
        <w:t xml:space="preserve">Dezvoltarea de capacități moderne de producere a materialului forestier de reproducere,  </w:t>
      </w:r>
      <w:r w:rsidRPr="00E25928" w:rsidR="004A781F">
        <w:rPr>
          <w:rFonts w:ascii="Times New Roman" w:eastAsia="MS Mincho" w:hAnsi="Times New Roman" w:cs="Times New Roman"/>
          <w:iCs/>
          <w:snapToGrid w:val="0"/>
          <w:sz w:val="24"/>
          <w:szCs w:val="24"/>
          <w:lang w:val="ro-RO" w:eastAsia="sk-SK" w:bidi="ar-SA"/>
        </w:rPr>
        <w:t xml:space="preserve">Sub-investiția I2.B. </w:t>
      </w:r>
      <w:r w:rsidRPr="001F6815" w:rsidR="001F6815">
        <w:rPr>
          <w:rFonts w:ascii="Times New Roman" w:eastAsia="MS Mincho" w:hAnsi="Times New Roman" w:cs="Times New Roman"/>
          <w:iCs/>
          <w:snapToGrid w:val="0"/>
          <w:sz w:val="24"/>
          <w:szCs w:val="24"/>
          <w:lang w:val="ro-RO" w:eastAsia="sk-SK" w:bidi="ar-SA"/>
        </w:rPr>
        <w:t>Sprijin pentru investiții în pepiniere și tehnologii moderne de producere a puieților forestieri finanțat prin Planul Național de Redresare și Reziliență</w:t>
      </w:r>
    </w:p>
    <w:p w:rsidR="0049006F" w:rsidRPr="00E25928" w14:paraId="33A8C7DC" w14:textId="77777777">
      <w:pPr>
        <w:spacing w:after="0" w:line="240" w:lineRule="auto"/>
        <w:ind w:left="426"/>
        <w:jc w:val="center"/>
        <w:rPr>
          <w:rFonts w:ascii="Times New Roman" w:eastAsia="MS Mincho" w:hAnsi="Times New Roman" w:cs="Times New Roman"/>
          <w:sz w:val="24"/>
          <w:szCs w:val="24"/>
          <w:lang w:val="ro-RO" w:eastAsia="en-US" w:bidi="ar-SA"/>
        </w:rPr>
      </w:pPr>
    </w:p>
    <w:p w:rsidR="0049006F" w:rsidRPr="00E25928" w14:paraId="6D0816B0" w14:textId="77777777">
      <w:pPr>
        <w:spacing w:after="0" w:line="240" w:lineRule="auto"/>
        <w:ind w:left="426"/>
        <w:jc w:val="both"/>
        <w:rPr>
          <w:rFonts w:ascii="Times New Roman" w:eastAsia="MS Mincho" w:hAnsi="Times New Roman" w:cs="Times New Roman"/>
          <w:i/>
          <w:sz w:val="24"/>
          <w:szCs w:val="24"/>
          <w:lang w:val="ro-RO" w:eastAsia="en-US" w:bidi="ar-SA"/>
        </w:rPr>
      </w:pPr>
      <w:r w:rsidRPr="00E25928">
        <w:rPr>
          <w:rFonts w:ascii="Times New Roman" w:eastAsia="MS Mincho" w:hAnsi="Times New Roman" w:cs="Times New Roman"/>
          <w:i/>
          <w:sz w:val="24"/>
          <w:szCs w:val="24"/>
          <w:lang w:val="ro-RO" w:eastAsia="en-US" w:bidi="ar-SA"/>
        </w:rPr>
        <w:t>(Această declarație se completează de către reprezentantul legal al solicitantului sau, în situația unui parteneriat, de către reprezentanții legali ai membrilor parteneriatului. Se semnează conform secțiunii specifice din ghid).</w:t>
      </w:r>
    </w:p>
    <w:p w:rsidR="0049006F" w:rsidRPr="00E25928" w14:paraId="6A5B60FC" w14:textId="77777777">
      <w:pPr>
        <w:spacing w:after="0" w:line="240" w:lineRule="auto"/>
        <w:ind w:left="426"/>
        <w:jc w:val="both"/>
        <w:rPr>
          <w:rFonts w:ascii="Times New Roman" w:eastAsia="MS Mincho" w:hAnsi="Times New Roman" w:cs="Times New Roman"/>
          <w:b/>
          <w:sz w:val="24"/>
          <w:szCs w:val="24"/>
          <w:lang w:val="ro-RO" w:eastAsia="en-US" w:bidi="ar-SA"/>
        </w:rPr>
      </w:pPr>
    </w:p>
    <w:p w:rsidR="0049006F" w:rsidRPr="00E25928" w14:paraId="4EA497E9" w14:textId="77777777">
      <w:pPr>
        <w:spacing w:after="0" w:line="240" w:lineRule="auto"/>
        <w:ind w:left="426"/>
        <w:jc w:val="center"/>
        <w:rPr>
          <w:rFonts w:ascii="Times New Roman" w:eastAsia="MS Mincho" w:hAnsi="Times New Roman" w:cs="Times New Roman"/>
          <w:b/>
          <w:sz w:val="24"/>
          <w:szCs w:val="24"/>
          <w:lang w:val="ro-RO" w:eastAsia="en-US" w:bidi="ar-SA"/>
        </w:rPr>
      </w:pPr>
      <w:r w:rsidRPr="00E25928">
        <w:rPr>
          <w:rFonts w:ascii="Times New Roman" w:eastAsia="MS Mincho" w:hAnsi="Times New Roman" w:cs="Times New Roman"/>
          <w:b/>
          <w:sz w:val="24"/>
          <w:szCs w:val="24"/>
          <w:lang w:val="ro-RO" w:eastAsia="en-US" w:bidi="ar-SA"/>
        </w:rPr>
        <w:t>CONSIMŢĂMÂNT</w:t>
      </w:r>
    </w:p>
    <w:p w:rsidR="0049006F" w:rsidRPr="00E25928" w14:paraId="1B64A2DC" w14:textId="77777777">
      <w:pPr>
        <w:spacing w:after="0" w:line="240" w:lineRule="auto"/>
        <w:ind w:left="426"/>
        <w:jc w:val="center"/>
        <w:rPr>
          <w:rFonts w:ascii="Times New Roman" w:eastAsia="MS Mincho" w:hAnsi="Times New Roman" w:cs="Times New Roman"/>
          <w:b/>
          <w:sz w:val="24"/>
          <w:szCs w:val="24"/>
          <w:lang w:val="ro-RO" w:eastAsia="en-US" w:bidi="ar-SA"/>
        </w:rPr>
      </w:pPr>
    </w:p>
    <w:p w:rsidR="0049006F" w:rsidRPr="00E25928" w14:paraId="7EC883E5" w14:textId="77777777">
      <w:pPr>
        <w:spacing w:after="0" w:line="240" w:lineRule="auto"/>
        <w:ind w:left="426"/>
        <w:jc w:val="both"/>
        <w:rPr>
          <w:rFonts w:ascii="Times New Roman" w:eastAsia="MS Mincho" w:hAnsi="Times New Roman" w:cs="Times New Roman"/>
          <w:sz w:val="24"/>
          <w:szCs w:val="24"/>
          <w:lang w:val="ro-RO" w:eastAsia="en-US" w:bidi="ar-SA"/>
        </w:rPr>
      </w:pPr>
      <w:r w:rsidRPr="00E25928">
        <w:rPr>
          <w:rFonts w:ascii="Times New Roman" w:eastAsia="MS Mincho" w:hAnsi="Times New Roman" w:cs="Times New Roman"/>
          <w:sz w:val="24"/>
          <w:szCs w:val="24"/>
          <w:lang w:val="ro-RO" w:eastAsia="en-US" w:bidi="ar-SA"/>
        </w:rPr>
        <w:t>Subsemnatul / Subsemnata ……………………………………………………………………, CNP…………………………., posesor/posesoare a ………CI …………………………….seria………………….…………..nr ………………………., domiciliat / ă în ……………………………………………………………………………………………………………………………………………………., e-mail ……………………………………………………………………………, telefon ………………………………………… în calitate de persoană fizică și reprezentant legal al:</w:t>
      </w:r>
    </w:p>
    <w:p w:rsidR="0049006F" w:rsidRPr="00E25928" w14:paraId="6D78EE50" w14:textId="77777777">
      <w:pPr>
        <w:spacing w:after="0" w:line="240" w:lineRule="auto"/>
        <w:ind w:left="426"/>
        <w:jc w:val="both"/>
        <w:rPr>
          <w:rFonts w:ascii="Times New Roman" w:eastAsia="MS Mincho" w:hAnsi="Times New Roman" w:cs="Times New Roman"/>
          <w:sz w:val="24"/>
          <w:szCs w:val="24"/>
          <w:lang w:val="ro-RO" w:eastAsia="en-US" w:bidi="ar-SA"/>
        </w:rPr>
      </w:pPr>
    </w:p>
    <w:p w:rsidR="0049006F" w:rsidRPr="00E25928" w14:paraId="535B524C" w14:textId="77777777">
      <w:pPr>
        <w:spacing w:after="0" w:line="240" w:lineRule="auto"/>
        <w:ind w:left="426"/>
        <w:jc w:val="both"/>
        <w:rPr>
          <w:rFonts w:ascii="Times New Roman" w:eastAsia="MS Mincho" w:hAnsi="Times New Roman" w:cs="Times New Roman"/>
          <w:sz w:val="24"/>
          <w:szCs w:val="24"/>
          <w:lang w:val="ro-RO" w:eastAsia="en-US" w:bidi="ar-SA"/>
        </w:rPr>
      </w:pPr>
      <w:r w:rsidRPr="00E25928">
        <w:rPr>
          <w:rFonts w:ascii="Times New Roman" w:eastAsia="MS Mincho" w:hAnsi="Times New Roman" w:cs="Times New Roman"/>
          <w:sz w:val="24"/>
          <w:szCs w:val="24"/>
          <w:lang w:val="ro-RO" w:eastAsia="en-US" w:bidi="ar-SA"/>
        </w:rPr>
        <w:t>………………………………</w:t>
      </w:r>
    </w:p>
    <w:p w:rsidR="0049006F" w:rsidRPr="00E25928" w14:paraId="7171025A" w14:textId="77777777">
      <w:pPr>
        <w:spacing w:after="0" w:line="240" w:lineRule="auto"/>
        <w:ind w:left="426"/>
        <w:jc w:val="both"/>
        <w:rPr>
          <w:rFonts w:ascii="Times New Roman" w:eastAsia="MS Mincho" w:hAnsi="Times New Roman" w:cs="Times New Roman"/>
          <w:sz w:val="24"/>
          <w:szCs w:val="24"/>
          <w:lang w:val="ro-RO" w:eastAsia="en-US" w:bidi="ar-SA"/>
        </w:rPr>
      </w:pPr>
      <w:r w:rsidRPr="00E25928">
        <w:rPr>
          <w:rFonts w:ascii="Times New Roman" w:eastAsia="MS Mincho" w:hAnsi="Times New Roman" w:cs="Times New Roman"/>
          <w:b/>
          <w:i/>
          <w:sz w:val="24"/>
          <w:szCs w:val="24"/>
          <w:lang w:val="ro-RO" w:eastAsia="en-US" w:bidi="ar-SA"/>
        </w:rPr>
        <w:t>(se vor completa denumirea, CUI/CIF și adresa sediului social ale liderului / partenerului reprezentat)</w:t>
      </w:r>
    </w:p>
    <w:p w:rsidR="0049006F" w:rsidRPr="00E25928" w14:paraId="1774213F" w14:textId="77777777">
      <w:pPr>
        <w:spacing w:after="0" w:line="240" w:lineRule="auto"/>
        <w:ind w:left="426"/>
        <w:jc w:val="both"/>
        <w:rPr>
          <w:rFonts w:ascii="Times New Roman" w:eastAsia="MS Mincho" w:hAnsi="Times New Roman" w:cs="Times New Roman"/>
          <w:sz w:val="24"/>
          <w:szCs w:val="24"/>
          <w:lang w:val="ro-RO" w:eastAsia="en-US" w:bidi="ar-SA"/>
        </w:rPr>
      </w:pPr>
    </w:p>
    <w:p w:rsidR="0049006F" w:rsidRPr="00E25928" w14:paraId="5D2C2CC0" w14:textId="77777777">
      <w:pPr>
        <w:spacing w:after="0" w:line="240" w:lineRule="auto"/>
        <w:ind w:left="426"/>
        <w:jc w:val="both"/>
        <w:rPr>
          <w:rFonts w:ascii="Times New Roman" w:eastAsia="MS Mincho" w:hAnsi="Times New Roman" w:cs="Times New Roman"/>
          <w:b/>
          <w:i/>
          <w:color w:val="548DD4"/>
          <w:sz w:val="24"/>
          <w:szCs w:val="24"/>
          <w:lang w:val="ro-RO" w:eastAsia="en-US" w:bidi="ar-SA"/>
        </w:rPr>
      </w:pPr>
      <w:r w:rsidRPr="00E25928">
        <w:rPr>
          <w:rFonts w:ascii="Times New Roman" w:eastAsia="MS Mincho" w:hAnsi="Times New Roman" w:cs="Times New Roman"/>
          <w:sz w:val="24"/>
          <w:szCs w:val="24"/>
          <w:lang w:val="ro-RO" w:eastAsia="en-US" w:bidi="ar-SA"/>
        </w:rPr>
        <w:t xml:space="preserve">declar prin prezenta că sunt de acord ca Ministerul Mediului, Apelor și Pădurilor (MMAP) să fie autorizat prin compartimentele de specialitate responsabile cu verificarea și contractarea cererii de finanțare </w:t>
      </w:r>
      <w:r w:rsidRPr="00E25928">
        <w:rPr>
          <w:rFonts w:ascii="Times New Roman" w:eastAsia="MS Mincho" w:hAnsi="Times New Roman" w:cs="Times New Roman"/>
          <w:b/>
          <w:i/>
          <w:sz w:val="24"/>
          <w:szCs w:val="24"/>
          <w:lang w:val="ro-RO" w:eastAsia="en-US" w:bidi="ar-SA"/>
        </w:rPr>
        <w:t xml:space="preserve">cu titlul ……………….., depusă în cadrul apelului de proiecte …………………, </w:t>
      </w:r>
      <w:r w:rsidRPr="00E25928">
        <w:rPr>
          <w:rFonts w:ascii="Times New Roman" w:eastAsia="MS Mincho" w:hAnsi="Times New Roman" w:cs="Times New Roman"/>
          <w:sz w:val="24"/>
          <w:szCs w:val="24"/>
          <w:lang w:val="ro-RO" w:eastAsia="en-US" w:bidi="ar-SA"/>
        </w:rPr>
        <w:t xml:space="preserve">să proceseze datele mele personale/ale instituției pe care o reprezint, în cadrul activității de evaluare, selecție și contractare, în baza Regulamentului UE 679/2016 privind protecția persoanelor fizice în ceea ce privește prelucrarea datelor cu caracter personal și privind libera circulație a acestor date și de abrogare a Directivei 95/46/CE (Regulamentul general privind protecția datelor), precum și prelucrarea, stocarea/arhivarea datelor conform normelor legale incidente. </w:t>
      </w:r>
    </w:p>
    <w:p w:rsidR="0049006F" w:rsidRPr="00E25928" w14:paraId="02BDAACE" w14:textId="77777777">
      <w:pPr>
        <w:spacing w:after="0" w:line="240" w:lineRule="auto"/>
        <w:ind w:left="0"/>
        <w:jc w:val="both"/>
        <w:rPr>
          <w:rFonts w:ascii="Times New Roman" w:eastAsia="MS Mincho" w:hAnsi="Times New Roman" w:cs="Times New Roman"/>
          <w:sz w:val="24"/>
          <w:szCs w:val="24"/>
          <w:lang w:val="ro-RO" w:eastAsia="en-US" w:bidi="ar-SA"/>
        </w:rPr>
      </w:pPr>
    </w:p>
    <w:p w:rsidR="0049006F" w:rsidRPr="00E25928" w14:paraId="414E4746" w14:textId="77777777">
      <w:pPr>
        <w:spacing w:after="0" w:line="240" w:lineRule="auto"/>
        <w:ind w:left="426"/>
        <w:jc w:val="both"/>
        <w:rPr>
          <w:rFonts w:ascii="Times New Roman" w:eastAsia="MS Mincho" w:hAnsi="Times New Roman" w:cs="Times New Roman"/>
          <w:sz w:val="24"/>
          <w:szCs w:val="24"/>
          <w:lang w:val="ro-RO" w:eastAsia="en-US" w:bidi="ar-SA"/>
        </w:rPr>
      </w:pPr>
      <w:r w:rsidRPr="00E25928">
        <w:rPr>
          <w:rFonts w:ascii="Times New Roman" w:eastAsia="MS Mincho" w:hAnsi="Times New Roman" w:cs="Times New Roman"/>
          <w:sz w:val="24"/>
          <w:szCs w:val="24"/>
          <w:lang w:val="ro-RO" w:eastAsia="en-US" w:bidi="ar-SA"/>
        </w:rPr>
        <w:t xml:space="preserve">De asemenea, prin prezenta sunt de acord cu prelucrarea datelor cu caracter personal în scopul mai sus menționat, cu furnizarea datelor personale, precum și cu accesarea și prelucrarea acestora în bazele de date publice cu scopul realizării verificărilor presupuse de ghidul specific aplicabil, acordând inclusiv dreptul MMAP de a utiliza datele disponibile în baze de date externe în scopul identificării și calculării indicatorilor de risc în procesul de verificare și contractare a cererii de finanțare </w:t>
      </w:r>
      <w:r w:rsidRPr="00E25928">
        <w:rPr>
          <w:rFonts w:ascii="Times New Roman" w:eastAsia="MS Mincho" w:hAnsi="Times New Roman" w:cs="Times New Roman"/>
          <w:b/>
          <w:i/>
          <w:sz w:val="24"/>
          <w:szCs w:val="24"/>
          <w:lang w:val="ro-RO" w:eastAsia="en-US" w:bidi="ar-SA"/>
        </w:rPr>
        <w:t xml:space="preserve">cu titlul ……………….., </w:t>
      </w:r>
    </w:p>
    <w:p w:rsidR="0049006F" w:rsidRPr="00E25928" w14:paraId="7311293D" w14:textId="77777777">
      <w:pPr>
        <w:spacing w:after="0" w:line="240" w:lineRule="auto"/>
        <w:ind w:left="426"/>
        <w:jc w:val="both"/>
        <w:rPr>
          <w:rFonts w:ascii="Times New Roman" w:eastAsia="MS Mincho" w:hAnsi="Times New Roman" w:cs="Times New Roman"/>
          <w:sz w:val="24"/>
          <w:szCs w:val="24"/>
          <w:lang w:val="ro-RO" w:eastAsia="en-US" w:bidi="ar-SA"/>
        </w:rPr>
      </w:pPr>
    </w:p>
    <w:p w:rsidR="0049006F" w:rsidRPr="00E25928" w14:paraId="7467EDB6" w14:textId="77777777">
      <w:pPr>
        <w:spacing w:after="0" w:line="240" w:lineRule="auto"/>
        <w:ind w:left="426"/>
        <w:jc w:val="both"/>
        <w:rPr>
          <w:rFonts w:ascii="Times New Roman" w:eastAsia="MS Mincho" w:hAnsi="Times New Roman" w:cs="Times New Roman"/>
          <w:sz w:val="24"/>
          <w:szCs w:val="24"/>
          <w:lang w:val="ro-RO" w:eastAsia="en-US" w:bidi="ar-SA"/>
        </w:rPr>
      </w:pPr>
      <w:r w:rsidRPr="00E25928">
        <w:rPr>
          <w:rFonts w:ascii="Times New Roman" w:eastAsia="MS Mincho" w:hAnsi="Times New Roman" w:cs="Times New Roman"/>
          <w:sz w:val="24"/>
          <w:szCs w:val="24"/>
          <w:lang w:val="ro-RO" w:eastAsia="en-US" w:bidi="ar-SA"/>
        </w:rPr>
        <w:t xml:space="preserve">Declar că am luat cunoștință de drepturile mele conferite de Regulamentul UE 679/2016, inclusiv despre drepturile pe care subiecții datelor cu caracter personal le dețin, dreptul la acces la date, </w:t>
      </w:r>
      <w:r w:rsidRPr="00E25928">
        <w:rPr>
          <w:rFonts w:ascii="Times New Roman" w:eastAsia="MS Mincho" w:hAnsi="Times New Roman" w:cs="Times New Roman"/>
          <w:sz w:val="24"/>
          <w:szCs w:val="24"/>
          <w:lang w:val="ro-RO" w:eastAsia="en-US" w:bidi="ar-SA"/>
        </w:rPr>
        <w:t>dreptul la ștergerea datelor („dreptul de a fi uitat”), dreptul la restricționare, dreptul la portabilitatea datelor, dreptul la opoziție, dreptul la rectificare în conformitate cu prevederile legale în vigoare.</w:t>
      </w:r>
    </w:p>
    <w:p w:rsidR="0049006F" w:rsidRPr="00E25928" w14:paraId="52175654" w14:textId="77777777">
      <w:pPr>
        <w:spacing w:after="0" w:line="240" w:lineRule="auto"/>
        <w:ind w:left="426"/>
        <w:jc w:val="both"/>
        <w:rPr>
          <w:rFonts w:ascii="Times New Roman" w:eastAsia="MS Mincho" w:hAnsi="Times New Roman" w:cs="Times New Roman"/>
          <w:sz w:val="24"/>
          <w:szCs w:val="24"/>
          <w:lang w:val="ro-RO" w:eastAsia="en-US" w:bidi="ar-SA"/>
        </w:rPr>
      </w:pPr>
    </w:p>
    <w:p w:rsidR="0049006F" w:rsidRPr="00E25928" w14:paraId="6457AE0E" w14:textId="77777777">
      <w:pPr>
        <w:spacing w:after="0" w:line="240" w:lineRule="auto"/>
        <w:ind w:left="426"/>
        <w:jc w:val="both"/>
        <w:rPr>
          <w:rFonts w:ascii="Times New Roman" w:eastAsia="MS Mincho" w:hAnsi="Times New Roman" w:cs="Times New Roman"/>
          <w:sz w:val="24"/>
          <w:szCs w:val="24"/>
          <w:lang w:val="ro-RO" w:eastAsia="en-US" w:bidi="ar-SA"/>
        </w:rPr>
      </w:pPr>
      <w:r w:rsidRPr="00E25928">
        <w:rPr>
          <w:rFonts w:ascii="Times New Roman" w:eastAsia="MS Mincho" w:hAnsi="Times New Roman" w:cs="Times New Roman"/>
          <w:sz w:val="24"/>
          <w:szCs w:val="24"/>
          <w:lang w:val="ro-RO" w:eastAsia="en-US" w:bidi="ar-SA"/>
        </w:rPr>
        <w:t>Modalitatea prin care solicit să fiu contactat în scopul furnizării de informații este sistemul electronic și/sau adresa de e-mail ………………….</w:t>
      </w:r>
    </w:p>
    <w:p w:rsidR="0049006F" w:rsidRPr="00E25928" w14:paraId="12BD2B40" w14:textId="77777777">
      <w:pPr>
        <w:spacing w:after="0" w:line="240" w:lineRule="auto"/>
        <w:ind w:left="426"/>
        <w:jc w:val="both"/>
        <w:rPr>
          <w:rFonts w:ascii="Times New Roman" w:eastAsia="MS Mincho" w:hAnsi="Times New Roman" w:cs="Times New Roman"/>
          <w:sz w:val="24"/>
          <w:szCs w:val="24"/>
          <w:lang w:val="ro-RO" w:eastAsia="en-US" w:bidi="ar-SA"/>
        </w:rPr>
      </w:pPr>
    </w:p>
    <w:p w:rsidR="0049006F" w:rsidRPr="00E25928" w14:paraId="7E30F9C2" w14:textId="77777777">
      <w:pPr>
        <w:spacing w:after="0" w:line="240" w:lineRule="auto"/>
        <w:ind w:left="426"/>
        <w:jc w:val="both"/>
        <w:rPr>
          <w:rFonts w:ascii="Times New Roman" w:eastAsia="MS Mincho" w:hAnsi="Times New Roman" w:cs="Times New Roman"/>
          <w:sz w:val="24"/>
          <w:szCs w:val="24"/>
          <w:lang w:val="ro-RO" w:eastAsia="en-US" w:bidi="ar-SA"/>
        </w:rPr>
      </w:pPr>
      <w:r w:rsidRPr="00E25928">
        <w:rPr>
          <w:rFonts w:ascii="Times New Roman" w:eastAsia="MS Mincho" w:hAnsi="Times New Roman" w:cs="Times New Roman"/>
          <w:sz w:val="24"/>
          <w:szCs w:val="24"/>
          <w:lang w:val="ro-RO" w:eastAsia="en-US" w:bidi="ar-SA"/>
        </w:rPr>
        <w:t>Declar că a</w:t>
      </w:r>
      <w:r w:rsidRPr="00E25928">
        <w:rPr>
          <w:rFonts w:ascii="Times New Roman" w:eastAsia="Times New Roman" w:hAnsi="Times New Roman" w:cs="Times New Roman"/>
          <w:bCs/>
          <w:sz w:val="24"/>
          <w:szCs w:val="24"/>
          <w:lang w:val="ro-RO" w:eastAsia="en-US" w:bidi="ar-SA"/>
        </w:rPr>
        <w:t xml:space="preserve">m înțeles această declarație de consimțământ, că sunt de acord cu procesarea datelor mele personale prin canalele de mai sus în scopurile descrise în această declarație de consimțământ. </w:t>
      </w:r>
    </w:p>
    <w:p w:rsidR="0049006F" w:rsidRPr="00E25928" w14:paraId="37EA7A91" w14:textId="77777777">
      <w:pPr>
        <w:spacing w:after="0" w:line="240" w:lineRule="auto"/>
        <w:ind w:left="426"/>
        <w:jc w:val="both"/>
        <w:rPr>
          <w:rFonts w:ascii="Times New Roman" w:eastAsia="MS Mincho" w:hAnsi="Times New Roman" w:cs="Times New Roman"/>
          <w:sz w:val="24"/>
          <w:szCs w:val="24"/>
          <w:lang w:val="ro-RO" w:eastAsia="en-US" w:bidi="ar-SA"/>
        </w:rPr>
      </w:pPr>
    </w:p>
    <w:p w:rsidR="0049006F" w:rsidRPr="00E25928" w14:paraId="396CE684" w14:textId="77777777">
      <w:pPr>
        <w:spacing w:after="0" w:line="240" w:lineRule="auto"/>
        <w:ind w:left="426"/>
        <w:jc w:val="both"/>
        <w:rPr>
          <w:rFonts w:ascii="Times New Roman" w:eastAsia="MS Mincho" w:hAnsi="Times New Roman" w:cs="Times New Roman"/>
          <w:sz w:val="24"/>
          <w:szCs w:val="24"/>
          <w:lang w:val="ro-RO" w:eastAsia="en-US" w:bidi="ar-SA"/>
        </w:rPr>
      </w:pPr>
      <w:r w:rsidRPr="00E25928">
        <w:rPr>
          <w:rFonts w:ascii="Times New Roman" w:eastAsia="MS Mincho" w:hAnsi="Times New Roman" w:cs="Times New Roman"/>
          <w:sz w:val="24"/>
          <w:szCs w:val="24"/>
          <w:lang w:val="ro-RO" w:eastAsia="en-US" w:bidi="ar-SA"/>
        </w:rPr>
        <w:t>NUME SI PRENUME  ……………………………………</w:t>
      </w:r>
    </w:p>
    <w:p w:rsidR="0049006F" w:rsidRPr="00E25928" w14:paraId="21D427A1" w14:textId="77777777">
      <w:pPr>
        <w:spacing w:after="0" w:line="240" w:lineRule="auto"/>
        <w:ind w:left="426"/>
        <w:jc w:val="both"/>
        <w:rPr>
          <w:rFonts w:ascii="Times New Roman" w:eastAsia="MS Mincho" w:hAnsi="Times New Roman" w:cs="Times New Roman"/>
          <w:sz w:val="24"/>
          <w:szCs w:val="24"/>
          <w:lang w:val="ro-RO" w:eastAsia="en-US" w:bidi="ar-SA"/>
        </w:rPr>
      </w:pPr>
      <w:r w:rsidRPr="00E25928">
        <w:rPr>
          <w:rFonts w:ascii="Times New Roman" w:eastAsia="MS Mincho" w:hAnsi="Times New Roman" w:cs="Times New Roman"/>
          <w:sz w:val="24"/>
          <w:szCs w:val="24"/>
          <w:lang w:val="ro-RO" w:eastAsia="en-US" w:bidi="ar-SA"/>
        </w:rPr>
        <w:t xml:space="preserve">DATA </w:t>
      </w:r>
      <w:r w:rsidRPr="00E25928">
        <w:rPr>
          <w:rFonts w:ascii="Times New Roman" w:eastAsia="MS Mincho" w:hAnsi="Times New Roman" w:cs="Times New Roman"/>
          <w:sz w:val="24"/>
          <w:szCs w:val="24"/>
          <w:lang w:val="ro-RO" w:eastAsia="en-US" w:bidi="ar-SA"/>
        </w:rPr>
        <w:tab/>
      </w:r>
      <w:r w:rsidRPr="00E25928">
        <w:rPr>
          <w:rFonts w:ascii="Times New Roman" w:eastAsia="MS Mincho" w:hAnsi="Times New Roman" w:cs="Times New Roman"/>
          <w:sz w:val="24"/>
          <w:szCs w:val="24"/>
          <w:lang w:val="ro-RO" w:eastAsia="en-US" w:bidi="ar-SA"/>
        </w:rPr>
        <w:tab/>
        <w:t>………………………………………</w:t>
      </w:r>
    </w:p>
    <w:p w:rsidR="0049006F" w:rsidRPr="00E25928" w14:paraId="6300FE83" w14:textId="77777777">
      <w:pPr>
        <w:spacing w:after="0" w:line="240" w:lineRule="auto"/>
        <w:ind w:left="426"/>
        <w:jc w:val="both"/>
        <w:rPr>
          <w:rFonts w:ascii="Times New Roman" w:eastAsia="MS Mincho" w:hAnsi="Times New Roman" w:cs="Times New Roman"/>
          <w:sz w:val="24"/>
          <w:szCs w:val="24"/>
          <w:lang w:val="ro-RO" w:eastAsia="en-US" w:bidi="ar-SA"/>
        </w:rPr>
      </w:pPr>
      <w:r w:rsidRPr="00E25928">
        <w:rPr>
          <w:rFonts w:ascii="Times New Roman" w:eastAsia="MS Mincho" w:hAnsi="Times New Roman" w:cs="Times New Roman"/>
          <w:sz w:val="24"/>
          <w:szCs w:val="24"/>
          <w:lang w:val="ro-RO" w:eastAsia="en-US" w:bidi="ar-SA"/>
        </w:rPr>
        <w:t xml:space="preserve">SEMNĂTURA </w:t>
      </w:r>
      <w:r w:rsidRPr="00E25928">
        <w:rPr>
          <w:rFonts w:ascii="Times New Roman" w:eastAsia="MS Mincho" w:hAnsi="Times New Roman" w:cs="Times New Roman"/>
          <w:sz w:val="24"/>
          <w:szCs w:val="24"/>
          <w:lang w:val="ro-RO" w:eastAsia="en-US" w:bidi="ar-SA"/>
        </w:rPr>
        <w:tab/>
        <w:t>………………………………………</w:t>
      </w:r>
    </w:p>
    <w:p w:rsidR="0049006F" w:rsidRPr="00E25928" w14:paraId="3830DC2E" w14:textId="77777777">
      <w:pPr>
        <w:autoSpaceDE w:val="0"/>
        <w:autoSpaceDN w:val="0"/>
        <w:adjustRightInd w:val="0"/>
        <w:spacing w:after="0" w:line="240" w:lineRule="auto"/>
        <w:ind w:left="142" w:right="-142"/>
        <w:jc w:val="left"/>
        <w:rPr>
          <w:rFonts w:ascii="Times New Roman" w:eastAsia="Times New Roman" w:hAnsi="Times New Roman" w:cs="Times New Roman"/>
          <w:sz w:val="24"/>
          <w:szCs w:val="24"/>
          <w:lang w:val="ro-RO" w:eastAsia="en-US" w:bidi="ar-SA"/>
        </w:rPr>
      </w:pPr>
    </w:p>
    <w:p w:rsidR="0049006F" w:rsidRPr="00E25928" w14:paraId="457B9C77" w14:textId="77777777">
      <w:pPr>
        <w:autoSpaceDE w:val="0"/>
        <w:autoSpaceDN w:val="0"/>
        <w:adjustRightInd w:val="0"/>
        <w:spacing w:after="0" w:line="240" w:lineRule="auto"/>
        <w:ind w:left="0" w:right="-142"/>
        <w:jc w:val="both"/>
        <w:rPr>
          <w:rFonts w:ascii="Times New Roman" w:eastAsia="Times New Roman" w:hAnsi="Times New Roman" w:cs="Times New Roman"/>
          <w:bCs/>
          <w:sz w:val="24"/>
          <w:szCs w:val="24"/>
          <w:lang w:val="ro-RO" w:eastAsia="en-US" w:bidi="ar-SA"/>
        </w:rPr>
        <w:sectPr>
          <w:headerReference w:type="even" r:id="rId37"/>
          <w:headerReference w:type="default" r:id="rId38"/>
          <w:footerReference w:type="even" r:id="rId39"/>
          <w:footerReference w:type="default" r:id="rId40"/>
          <w:headerReference w:type="first" r:id="rId41"/>
          <w:footerReference w:type="first" r:id="rId42"/>
          <w:type w:val="nextPage"/>
          <w:pgSz w:w="11900" w:h="16840"/>
          <w:pgMar w:top="426" w:right="985" w:bottom="1135" w:left="993" w:header="284" w:footer="219" w:gutter="0"/>
          <w:pgNumType w:start="1"/>
          <w:cols w:space="708"/>
          <w:titlePg/>
          <w:docGrid w:linePitch="360"/>
        </w:sectPr>
      </w:pPr>
    </w:p>
    <w:p w:rsidR="003A2DB8" w:rsidRPr="00567869" w:rsidP="00567869" w14:paraId="21CB9F56" w14:textId="77777777">
      <w:pPr>
        <w:jc w:val="both"/>
        <w:rPr>
          <w:rFonts w:ascii="Trebuchet MS" w:hAnsi="Trebuchet MS"/>
          <w:sz w:val="24"/>
          <w:szCs w:val="24"/>
        </w:rPr>
      </w:pPr>
    </w:p>
    <w:p w:rsidR="003A2DB8" w:rsidRPr="00567869" w:rsidP="00567869" w14:paraId="3F9E66A2" w14:textId="77777777">
      <w:pPr>
        <w:jc w:val="both"/>
        <w:rPr>
          <w:rFonts w:ascii="Trebuchet MS" w:hAnsi="Trebuchet MS"/>
          <w:sz w:val="24"/>
          <w:szCs w:val="24"/>
        </w:rPr>
      </w:pPr>
    </w:p>
    <w:p w:rsidR="003A2DB8" w:rsidRPr="00567869" w:rsidP="00567869" w14:paraId="7AD079CB" w14:textId="77777777">
      <w:pPr>
        <w:jc w:val="both"/>
        <w:rPr>
          <w:rFonts w:ascii="Trebuchet MS" w:hAnsi="Trebuchet MS"/>
          <w:sz w:val="24"/>
          <w:szCs w:val="24"/>
        </w:rPr>
      </w:pPr>
    </w:p>
    <w:p w:rsidR="003A2DB8" w:rsidRPr="00567869" w:rsidP="00567869" w14:paraId="0B304CC4" w14:textId="2268ACE2">
      <w:pPr>
        <w:jc w:val="center"/>
        <w:rPr>
          <w:rFonts w:ascii="Trebuchet MS" w:hAnsi="Trebuchet MS"/>
          <w:b/>
          <w:bCs/>
          <w:sz w:val="24"/>
          <w:szCs w:val="24"/>
        </w:rPr>
      </w:pPr>
      <w:r w:rsidRPr="00567869">
        <w:rPr>
          <w:rFonts w:ascii="Trebuchet MS" w:hAnsi="Trebuchet MS"/>
          <w:b/>
          <w:bCs/>
          <w:sz w:val="24"/>
          <w:szCs w:val="24"/>
        </w:rPr>
        <w:t>DECLARAŢIE PRIVIND EVITAREA DUBLEI FINANŢĂRI</w:t>
      </w:r>
    </w:p>
    <w:p w:rsidR="003A2DB8" w:rsidRPr="00567869" w:rsidP="00567869" w14:paraId="27D2936C" w14:textId="77777777">
      <w:pPr>
        <w:jc w:val="both"/>
        <w:rPr>
          <w:rFonts w:ascii="Trebuchet MS" w:hAnsi="Trebuchet MS"/>
          <w:sz w:val="24"/>
          <w:szCs w:val="24"/>
        </w:rPr>
      </w:pPr>
    </w:p>
    <w:p w:rsidR="003A2DB8" w:rsidRPr="00567869" w:rsidP="00567869" w14:paraId="741D70D4" w14:textId="1D255C9F">
      <w:pPr>
        <w:spacing w:line="360" w:lineRule="auto"/>
        <w:jc w:val="both"/>
        <w:rPr>
          <w:rFonts w:ascii="Trebuchet MS" w:hAnsi="Trebuchet MS"/>
          <w:sz w:val="24"/>
          <w:szCs w:val="24"/>
        </w:rPr>
      </w:pPr>
      <w:r w:rsidRPr="00567869">
        <w:rPr>
          <w:rFonts w:ascii="Trebuchet MS" w:hAnsi="Trebuchet MS"/>
          <w:sz w:val="24"/>
          <w:szCs w:val="24"/>
        </w:rPr>
        <w:t>Subsemnatul(a)…………………..…......................................…………,cu domiciliul în localitatea….………..........………….,str.……………………........………nr.…....bl.…..sc………ap…....județ………..........…., posesor al B.I./C.I. seria ……</w:t>
      </w:r>
      <w:r w:rsidRPr="00567869" w:rsidR="003631C3">
        <w:rPr>
          <w:rFonts w:ascii="Trebuchet MS" w:hAnsi="Trebuchet MS"/>
          <w:sz w:val="24"/>
          <w:szCs w:val="24"/>
        </w:rPr>
        <w:t>..</w:t>
      </w:r>
      <w:r w:rsidRPr="00567869">
        <w:rPr>
          <w:rFonts w:ascii="Trebuchet MS" w:hAnsi="Trebuchet MS"/>
          <w:sz w:val="24"/>
          <w:szCs w:val="24"/>
        </w:rPr>
        <w:t xml:space="preserve">.….. nr.………………………….…. eliberat de….…………....................................………… la data de ……………….…........................,data </w:t>
      </w:r>
      <w:r w:rsidRPr="00567869">
        <w:rPr>
          <w:rFonts w:ascii="Trebuchet MS" w:hAnsi="Trebuchet MS"/>
          <w:sz w:val="24"/>
          <w:szCs w:val="24"/>
        </w:rPr>
        <w:t>naşterii</w:t>
      </w:r>
      <w:r w:rsidRPr="00567869">
        <w:rPr>
          <w:rFonts w:ascii="Trebuchet MS" w:hAnsi="Trebuchet MS"/>
          <w:sz w:val="24"/>
          <w:szCs w:val="24"/>
        </w:rPr>
        <w:t xml:space="preserve">………………………., locul </w:t>
      </w:r>
      <w:r w:rsidRPr="00567869">
        <w:rPr>
          <w:rFonts w:ascii="Trebuchet MS" w:hAnsi="Trebuchet MS"/>
          <w:sz w:val="24"/>
          <w:szCs w:val="24"/>
        </w:rPr>
        <w:t>nasterii</w:t>
      </w:r>
      <w:r w:rsidRPr="00567869">
        <w:rPr>
          <w:rFonts w:ascii="Trebuchet MS" w:hAnsi="Trebuchet MS"/>
          <w:sz w:val="24"/>
          <w:szCs w:val="24"/>
        </w:rPr>
        <w:t xml:space="preserve">……….....………..........., CNP …………...….……………………………………………., în calitate de </w:t>
      </w:r>
      <w:r w:rsidR="00586402">
        <w:rPr>
          <w:rFonts w:ascii="Trebuchet MS" w:hAnsi="Trebuchet MS"/>
          <w:sz w:val="24"/>
          <w:szCs w:val="24"/>
        </w:rPr>
        <w:t xml:space="preserve">reprezentant legal / </w:t>
      </w:r>
      <w:r w:rsidRPr="00567869">
        <w:rPr>
          <w:rFonts w:ascii="Trebuchet MS" w:hAnsi="Trebuchet MS"/>
          <w:sz w:val="24"/>
          <w:szCs w:val="24"/>
        </w:rPr>
        <w:t>solicitant pentru proiectul cu titlul „.................................................................</w:t>
      </w:r>
      <w:r w:rsidRPr="00567869" w:rsidR="003631C3">
        <w:rPr>
          <w:rFonts w:ascii="Trebuchet MS" w:hAnsi="Trebuchet MS"/>
          <w:sz w:val="24"/>
          <w:szCs w:val="24"/>
        </w:rPr>
        <w:t>.........................................</w:t>
      </w:r>
      <w:r w:rsidRPr="00567869">
        <w:rPr>
          <w:rFonts w:ascii="Trebuchet MS" w:hAnsi="Trebuchet MS"/>
          <w:sz w:val="24"/>
          <w:szCs w:val="24"/>
        </w:rPr>
        <w:t xml:space="preserve">...............................” declar pe proprie răspundere, cunoscând că falsul în declarații este pedepsit de legea penală, conform prevederilor Articolului 326 din Codul Penal, că nu am beneficiat anterior </w:t>
      </w:r>
      <w:r w:rsidR="00586402">
        <w:rPr>
          <w:rFonts w:ascii="Trebuchet MS" w:hAnsi="Trebuchet MS"/>
          <w:sz w:val="24"/>
          <w:szCs w:val="24"/>
        </w:rPr>
        <w:t>și nu beneficiez în prezent de programe de finanțare pentru</w:t>
      </w:r>
      <w:r w:rsidRPr="00567869">
        <w:rPr>
          <w:rFonts w:ascii="Trebuchet MS" w:hAnsi="Trebuchet MS"/>
          <w:sz w:val="24"/>
          <w:szCs w:val="24"/>
        </w:rPr>
        <w:t xml:space="preserve"> activități similare cu cele ale proiectului menționat.</w:t>
      </w:r>
    </w:p>
    <w:p w:rsidR="003A2DB8" w:rsidRPr="00567869" w:rsidP="00567869" w14:paraId="44BB18CB" w14:textId="77777777">
      <w:pPr>
        <w:jc w:val="both"/>
        <w:rPr>
          <w:rFonts w:ascii="Trebuchet MS" w:hAnsi="Trebuchet MS"/>
          <w:sz w:val="24"/>
          <w:szCs w:val="24"/>
        </w:rPr>
      </w:pPr>
    </w:p>
    <w:p w:rsidR="003A2DB8" w:rsidRPr="00567869" w:rsidP="00567869" w14:paraId="7FFF7052" w14:textId="4488874B">
      <w:pPr>
        <w:jc w:val="both"/>
        <w:rPr>
          <w:rFonts w:ascii="Trebuchet MS" w:hAnsi="Trebuchet MS"/>
          <w:sz w:val="24"/>
          <w:szCs w:val="24"/>
        </w:rPr>
      </w:pPr>
      <w:r w:rsidRPr="00567869">
        <w:rPr>
          <w:rFonts w:ascii="Trebuchet MS" w:hAnsi="Trebuchet MS"/>
          <w:sz w:val="24"/>
          <w:szCs w:val="24"/>
        </w:rPr>
        <w:t xml:space="preserve">Nume </w:t>
      </w:r>
      <w:r w:rsidRPr="00567869">
        <w:rPr>
          <w:rFonts w:ascii="Trebuchet MS" w:hAnsi="Trebuchet MS"/>
          <w:sz w:val="24"/>
          <w:szCs w:val="24"/>
        </w:rPr>
        <w:t>şi</w:t>
      </w:r>
      <w:r w:rsidRPr="00567869">
        <w:rPr>
          <w:rFonts w:ascii="Trebuchet MS" w:hAnsi="Trebuchet MS"/>
          <w:sz w:val="24"/>
          <w:szCs w:val="24"/>
        </w:rPr>
        <w:t xml:space="preserve"> prenume: </w:t>
      </w:r>
    </w:p>
    <w:p w:rsidR="003A2DB8" w:rsidRPr="00567869" w:rsidP="00567869" w14:paraId="5B74200E" w14:textId="77777777">
      <w:pPr>
        <w:jc w:val="both"/>
        <w:rPr>
          <w:rFonts w:ascii="Trebuchet MS" w:hAnsi="Trebuchet MS"/>
          <w:sz w:val="24"/>
          <w:szCs w:val="24"/>
        </w:rPr>
      </w:pPr>
      <w:r w:rsidRPr="00567869">
        <w:rPr>
          <w:rFonts w:ascii="Trebuchet MS" w:hAnsi="Trebuchet MS"/>
          <w:sz w:val="24"/>
          <w:szCs w:val="24"/>
        </w:rPr>
        <w:t xml:space="preserve">Data: </w:t>
      </w:r>
    </w:p>
    <w:p w:rsidR="00844A88" w:rsidRPr="00567869" w:rsidP="00567869" w14:paraId="196E8E25" w14:textId="05850742">
      <w:pPr>
        <w:jc w:val="both"/>
        <w:rPr>
          <w:rFonts w:ascii="Trebuchet MS" w:hAnsi="Trebuchet MS"/>
          <w:sz w:val="24"/>
          <w:szCs w:val="24"/>
        </w:rPr>
      </w:pPr>
      <w:r w:rsidRPr="00567869">
        <w:rPr>
          <w:rFonts w:ascii="Trebuchet MS" w:hAnsi="Trebuchet MS"/>
          <w:sz w:val="24"/>
          <w:szCs w:val="24"/>
        </w:rPr>
        <w:t>Semnătura:</w:t>
      </w:r>
    </w:p>
    <w:p>
      <w:pPr>
        <w:spacing w:before="0" w:after="0"/>
        <w:rPr>
          <w:sz w:val="0"/>
          <w:szCs w:val="0"/>
        </w:rPr>
        <w:sectPr w:rsidSect="006745AA">
          <w:headerReference w:type="even" r:id="rId43"/>
          <w:headerReference w:type="default" r:id="rId44"/>
          <w:footerReference w:type="even" r:id="rId45"/>
          <w:footerReference w:type="default" r:id="rId46"/>
          <w:headerReference w:type="first" r:id="rId47"/>
          <w:footerReference w:type="first" r:id="rId48"/>
          <w:type w:val="nextPage"/>
          <w:pgSz w:w="12240" w:h="15840"/>
          <w:pgMar w:top="1440" w:right="1440" w:bottom="1440" w:left="1440" w:header="720" w:footer="720" w:gutter="0"/>
          <w:pgNumType w:start="1"/>
          <w:cols w:space="720"/>
          <w:docGrid w:linePitch="360"/>
        </w:sectPr>
      </w:pPr>
    </w:p>
    <w:p w:rsidR="00B11CC8" w:rsidP="00B11CC8" w14:paraId="4A584CDF" w14:textId="5D0F9621">
      <w:pPr>
        <w:tabs>
          <w:tab w:val="center" w:pos="4680"/>
          <w:tab w:val="right" w:pos="9360"/>
        </w:tabs>
        <w:spacing w:before="120" w:after="0" w:line="240" w:lineRule="auto"/>
        <w:rPr>
          <w:rFonts w:ascii="Trebuchet MS" w:eastAsia="Trebuchet MS" w:hAnsi="Trebuchet MS" w:cs="Arial"/>
          <w:b/>
          <w:bCs/>
          <w:sz w:val="24"/>
          <w:szCs w:val="24"/>
          <w:lang w:val="ro-RO" w:eastAsia="ro-RO" w:bidi="ar-SA"/>
        </w:rPr>
      </w:pPr>
    </w:p>
    <w:p w:rsidR="00B11CC8" w:rsidP="00B11CC8" w14:paraId="1D02572E" w14:textId="77777777">
      <w:pPr>
        <w:tabs>
          <w:tab w:val="center" w:pos="4680"/>
          <w:tab w:val="right" w:pos="9360"/>
        </w:tabs>
        <w:spacing w:before="120" w:after="0" w:line="240" w:lineRule="auto"/>
        <w:jc w:val="center"/>
        <w:rPr>
          <w:rFonts w:ascii="Trebuchet MS" w:eastAsia="Trebuchet MS" w:hAnsi="Trebuchet MS" w:cs="Arial"/>
          <w:b/>
          <w:bCs/>
          <w:sz w:val="24"/>
          <w:szCs w:val="24"/>
          <w:lang w:val="ro-RO" w:eastAsia="ro-RO" w:bidi="ar-SA"/>
        </w:rPr>
      </w:pPr>
    </w:p>
    <w:p w:rsidR="00B11CC8" w:rsidP="00B11CC8" w14:paraId="4554B8C8" w14:textId="77777777">
      <w:pPr>
        <w:tabs>
          <w:tab w:val="center" w:pos="4680"/>
          <w:tab w:val="right" w:pos="9360"/>
        </w:tabs>
        <w:spacing w:before="120" w:after="0" w:line="240" w:lineRule="auto"/>
        <w:jc w:val="center"/>
        <w:rPr>
          <w:rFonts w:ascii="Trebuchet MS" w:eastAsia="Trebuchet MS" w:hAnsi="Trebuchet MS" w:cs="Arial"/>
          <w:b/>
          <w:bCs/>
          <w:sz w:val="24"/>
          <w:szCs w:val="24"/>
          <w:lang w:val="ro-RO" w:eastAsia="ro-RO" w:bidi="ar-SA"/>
        </w:rPr>
      </w:pPr>
    </w:p>
    <w:p w:rsidR="00B11CC8" w:rsidP="00B11CC8" w14:paraId="15E0B6B6" w14:textId="77777777">
      <w:pPr>
        <w:tabs>
          <w:tab w:val="center" w:pos="4680"/>
          <w:tab w:val="right" w:pos="9360"/>
        </w:tabs>
        <w:spacing w:before="120" w:after="0" w:line="240" w:lineRule="auto"/>
        <w:jc w:val="center"/>
        <w:rPr>
          <w:rFonts w:ascii="Trebuchet MS" w:eastAsia="Trebuchet MS" w:hAnsi="Trebuchet MS" w:cs="Arial"/>
          <w:b/>
          <w:bCs/>
          <w:sz w:val="24"/>
          <w:szCs w:val="24"/>
          <w:lang w:val="ro-RO" w:eastAsia="ro-RO" w:bidi="ar-SA"/>
        </w:rPr>
      </w:pPr>
    </w:p>
    <w:p w:rsidR="00B11CC8" w:rsidP="00B11CC8" w14:paraId="47549DE8" w14:textId="77777777">
      <w:pPr>
        <w:tabs>
          <w:tab w:val="center" w:pos="4680"/>
          <w:tab w:val="right" w:pos="9360"/>
        </w:tabs>
        <w:spacing w:before="120" w:after="0" w:line="240" w:lineRule="auto"/>
        <w:jc w:val="center"/>
        <w:rPr>
          <w:rFonts w:ascii="Trebuchet MS" w:eastAsia="Trebuchet MS" w:hAnsi="Trebuchet MS" w:cs="Arial"/>
          <w:b/>
          <w:bCs/>
          <w:sz w:val="24"/>
          <w:szCs w:val="24"/>
          <w:lang w:val="ro-RO" w:eastAsia="ro-RO" w:bidi="ar-SA"/>
        </w:rPr>
      </w:pPr>
    </w:p>
    <w:p w:rsidR="00B11CC8" w:rsidRPr="00B11CC8" w:rsidP="00B11CC8" w14:paraId="040DFF7E" w14:textId="77777777">
      <w:pPr>
        <w:tabs>
          <w:tab w:val="center" w:pos="4680"/>
          <w:tab w:val="right" w:pos="9360"/>
        </w:tabs>
        <w:spacing w:before="120" w:after="0" w:line="360" w:lineRule="auto"/>
        <w:jc w:val="center"/>
        <w:rPr>
          <w:rFonts w:ascii="Times New Roman" w:eastAsia="Trebuchet MS" w:hAnsi="Times New Roman" w:cs="Times New Roman"/>
          <w:b/>
          <w:sz w:val="28"/>
          <w:szCs w:val="28"/>
          <w:lang w:val="ro-RO" w:eastAsia="ro-RO" w:bidi="ar-SA"/>
        </w:rPr>
      </w:pPr>
      <w:r w:rsidRPr="00B11CC8">
        <w:rPr>
          <w:rFonts w:ascii="Times New Roman" w:eastAsia="Trebuchet MS" w:hAnsi="Times New Roman" w:cs="Times New Roman"/>
          <w:b/>
          <w:sz w:val="28"/>
          <w:szCs w:val="28"/>
          <w:lang w:val="ro-RO" w:eastAsia="ro-RO" w:bidi="ar-SA"/>
        </w:rPr>
        <w:t>CONTRACT DE FINANȚARE</w:t>
      </w:r>
    </w:p>
    <w:p w:rsidR="00B11CC8" w:rsidP="00B11CC8" w14:paraId="2BD2BAD2" w14:textId="73BD892A">
      <w:pPr>
        <w:tabs>
          <w:tab w:val="center" w:pos="4680"/>
          <w:tab w:val="right" w:pos="9360"/>
        </w:tabs>
        <w:spacing w:before="120" w:after="0" w:line="360" w:lineRule="auto"/>
        <w:jc w:val="center"/>
        <w:rPr>
          <w:rFonts w:ascii="Times New Roman" w:eastAsia="Trebuchet MS" w:hAnsi="Times New Roman" w:cs="Times New Roman"/>
          <w:b/>
          <w:sz w:val="24"/>
          <w:szCs w:val="24"/>
          <w:lang w:val="ro-RO" w:eastAsia="ro-RO" w:bidi="ar-SA"/>
        </w:rPr>
      </w:pPr>
      <w:r>
        <w:rPr>
          <w:rFonts w:ascii="Times New Roman" w:eastAsia="Trebuchet MS" w:hAnsi="Times New Roman" w:cs="Times New Roman"/>
          <w:b/>
          <w:sz w:val="24"/>
          <w:szCs w:val="24"/>
          <w:lang w:val="ro-RO" w:eastAsia="ro-RO" w:bidi="ar-SA"/>
        </w:rPr>
        <w:t>Nr. ............/.....................</w:t>
      </w:r>
    </w:p>
    <w:p w:rsidR="00B11CC8" w:rsidP="00B11CC8" w14:paraId="4E55D6CA" w14:textId="0CF0FF97">
      <w:pPr>
        <w:tabs>
          <w:tab w:val="center" w:pos="4680"/>
          <w:tab w:val="right" w:pos="9360"/>
        </w:tabs>
        <w:spacing w:before="120" w:after="0" w:line="360" w:lineRule="auto"/>
        <w:jc w:val="center"/>
        <w:rPr>
          <w:rFonts w:ascii="Times New Roman" w:eastAsia="Trebuchet MS" w:hAnsi="Times New Roman" w:cs="Times New Roman"/>
          <w:b/>
          <w:sz w:val="24"/>
          <w:szCs w:val="24"/>
          <w:lang w:val="ro-RO" w:eastAsia="ro-RO" w:bidi="ar-SA"/>
        </w:rPr>
      </w:pPr>
      <w:r>
        <w:rPr>
          <w:rFonts w:ascii="Times New Roman" w:eastAsia="Trebuchet MS" w:hAnsi="Times New Roman" w:cs="Times New Roman"/>
          <w:b/>
          <w:sz w:val="24"/>
          <w:szCs w:val="24"/>
          <w:lang w:val="ro-RO" w:eastAsia="ro-RO" w:bidi="ar-SA"/>
        </w:rPr>
        <w:t>Pentru proiectul: ”</w:t>
      </w:r>
      <w:r>
        <w:rPr>
          <w:rFonts w:ascii="Times New Roman" w:eastAsia="Trebuchet MS" w:hAnsi="Times New Roman" w:cs="Times New Roman"/>
          <w:sz w:val="24"/>
          <w:szCs w:val="24"/>
          <w:lang w:val="ro-RO" w:eastAsia="ro-RO" w:bidi="ar-SA"/>
        </w:rPr>
        <w:t xml:space="preserve"> </w:t>
      </w:r>
      <w:r>
        <w:rPr>
          <w:rFonts w:ascii="Times New Roman" w:eastAsia="Trebuchet MS" w:hAnsi="Times New Roman" w:cs="Times New Roman"/>
          <w:b/>
          <w:sz w:val="24"/>
          <w:szCs w:val="24"/>
          <w:lang w:val="ro-RO" w:eastAsia="ro-RO" w:bidi="ar-SA"/>
        </w:rPr>
        <w:t>.............................................................................”</w:t>
      </w:r>
    </w:p>
    <w:p w:rsidR="00B11CC8" w:rsidP="00B11CC8" w14:paraId="4E1DEEAE" w14:textId="77777777">
      <w:pPr>
        <w:tabs>
          <w:tab w:val="center" w:pos="4680"/>
          <w:tab w:val="right" w:pos="9360"/>
        </w:tabs>
        <w:spacing w:before="120" w:after="0" w:line="360" w:lineRule="auto"/>
        <w:jc w:val="center"/>
        <w:rPr>
          <w:rFonts w:ascii="Times New Roman" w:eastAsia="Trebuchet MS" w:hAnsi="Times New Roman" w:cs="Times New Roman"/>
          <w:b/>
          <w:i/>
          <w:sz w:val="24"/>
          <w:szCs w:val="24"/>
          <w:lang w:val="ro-RO" w:eastAsia="ro-RO" w:bidi="ar-SA"/>
        </w:rPr>
      </w:pPr>
      <w:r>
        <w:rPr>
          <w:rFonts w:ascii="Times New Roman" w:eastAsia="Trebuchet MS" w:hAnsi="Times New Roman" w:cs="Times New Roman"/>
          <w:b/>
          <w:sz w:val="24"/>
          <w:szCs w:val="24"/>
          <w:lang w:val="ro-RO" w:eastAsia="ro-RO" w:bidi="ar-SA"/>
        </w:rPr>
        <w:t>Cod proiect: .......................</w:t>
      </w:r>
    </w:p>
    <w:p w:rsidR="00B11CC8" w:rsidP="00B11CC8" w14:paraId="6D5A673E" w14:textId="77777777">
      <w:pPr>
        <w:tabs>
          <w:tab w:val="center" w:pos="4680"/>
          <w:tab w:val="right" w:pos="9360"/>
        </w:tabs>
        <w:spacing w:before="120" w:after="0" w:line="360" w:lineRule="auto"/>
        <w:jc w:val="center"/>
        <w:rPr>
          <w:rFonts w:ascii="Times New Roman" w:eastAsia="Trebuchet MS" w:hAnsi="Times New Roman" w:cs="Times New Roman"/>
          <w:b/>
          <w:sz w:val="24"/>
          <w:szCs w:val="24"/>
          <w:lang w:val="ro-RO" w:eastAsia="ro-RO" w:bidi="ar-SA"/>
        </w:rPr>
      </w:pPr>
      <w:r>
        <w:rPr>
          <w:rFonts w:ascii="Times New Roman" w:eastAsia="Trebuchet MS" w:hAnsi="Times New Roman" w:cs="Times New Roman"/>
          <w:b/>
          <w:sz w:val="24"/>
          <w:szCs w:val="24"/>
          <w:lang w:val="ro-RO" w:eastAsia="ro-RO" w:bidi="ar-SA"/>
        </w:rPr>
        <w:t>finanțat prin</w:t>
      </w:r>
    </w:p>
    <w:p w:rsidR="00B11CC8" w:rsidP="00B11CC8" w14:paraId="3407151C" w14:textId="3AA3B623">
      <w:pPr>
        <w:tabs>
          <w:tab w:val="center" w:pos="4677"/>
          <w:tab w:val="right" w:pos="9360"/>
        </w:tabs>
        <w:spacing w:before="0" w:after="0" w:line="360" w:lineRule="auto"/>
        <w:jc w:val="center"/>
        <w:rPr>
          <w:rFonts w:ascii="Times New Roman" w:eastAsia="Trebuchet MS" w:hAnsi="Times New Roman" w:cs="Times New Roman"/>
          <w:b/>
          <w:sz w:val="24"/>
          <w:szCs w:val="24"/>
          <w:lang w:val="ro-RO" w:eastAsia="ro-RO" w:bidi="ar-SA"/>
        </w:rPr>
      </w:pPr>
      <w:r>
        <w:rPr>
          <w:rFonts w:ascii="Times New Roman" w:eastAsia="Trebuchet MS" w:hAnsi="Times New Roman" w:cs="Times New Roman"/>
          <w:b/>
          <w:sz w:val="24"/>
          <w:szCs w:val="24"/>
          <w:lang w:val="ro-RO" w:eastAsia="ro-RO" w:bidi="ar-SA"/>
        </w:rPr>
        <w:t>Planul Național de Redresare și Reziliență</w:t>
      </w:r>
    </w:p>
    <w:p w:rsidR="00B11CC8" w:rsidP="00B11CC8" w14:paraId="0EC19DF4" w14:textId="738F8EE7">
      <w:pPr>
        <w:spacing w:before="0" w:after="0" w:line="240" w:lineRule="auto"/>
        <w:jc w:val="center"/>
        <w:rPr>
          <w:rFonts w:ascii="Times New Roman" w:eastAsia="Trebuchet MS" w:hAnsi="Times New Roman" w:cs="Times New Roman"/>
          <w:b/>
          <w:sz w:val="24"/>
          <w:szCs w:val="24"/>
          <w:lang w:val="ro-RO" w:eastAsia="ro-RO" w:bidi="ar-SA"/>
        </w:rPr>
      </w:pPr>
      <w:r>
        <w:rPr>
          <w:rFonts w:ascii="Times New Roman" w:eastAsia="Trebuchet MS" w:hAnsi="Times New Roman" w:cs="Times New Roman"/>
          <w:b/>
          <w:sz w:val="24"/>
          <w:szCs w:val="24"/>
          <w:lang w:val="ro-RO" w:eastAsia="ro-RO" w:bidi="ar-SA"/>
        </w:rPr>
        <w:t>Apel nr. PNRR/202</w:t>
      </w:r>
      <w:r w:rsidR="00031713">
        <w:rPr>
          <w:rFonts w:ascii="Times New Roman" w:eastAsia="Trebuchet MS" w:hAnsi="Times New Roman" w:cs="Times New Roman"/>
          <w:b/>
          <w:sz w:val="24"/>
          <w:szCs w:val="24"/>
          <w:lang w:val="ro-RO" w:eastAsia="ro-RO" w:bidi="ar-SA"/>
        </w:rPr>
        <w:t>5</w:t>
      </w:r>
      <w:r>
        <w:rPr>
          <w:rFonts w:ascii="Times New Roman" w:eastAsia="Trebuchet MS" w:hAnsi="Times New Roman" w:cs="Times New Roman"/>
          <w:b/>
          <w:sz w:val="24"/>
          <w:szCs w:val="24"/>
          <w:lang w:val="ro-RO" w:eastAsia="ro-RO" w:bidi="ar-SA"/>
        </w:rPr>
        <w:t>/C2/S/I.12.B</w:t>
      </w:r>
    </w:p>
    <w:p w:rsidR="00B11CC8" w:rsidP="00B11CC8" w14:paraId="34D557C2" w14:textId="358F3F19">
      <w:pPr>
        <w:spacing w:before="0" w:after="0" w:line="240" w:lineRule="auto"/>
        <w:jc w:val="center"/>
        <w:rPr>
          <w:rFonts w:ascii="Times New Roman" w:eastAsia="Trebuchet MS" w:hAnsi="Times New Roman" w:cs="Times New Roman"/>
          <w:sz w:val="24"/>
          <w:szCs w:val="24"/>
          <w:lang w:val="ro-RO" w:eastAsia="ro-RO" w:bidi="ar-SA"/>
        </w:rPr>
      </w:pPr>
    </w:p>
    <w:p w:rsidR="00B11CC8" w:rsidP="00B11CC8" w14:paraId="53746884" w14:textId="33DA5FE7">
      <w:pPr>
        <w:spacing w:before="0" w:after="0" w:line="240" w:lineRule="auto"/>
        <w:jc w:val="center"/>
        <w:rPr>
          <w:rFonts w:ascii="Times New Roman" w:eastAsia="Trebuchet MS" w:hAnsi="Times New Roman" w:cs="Times New Roman"/>
          <w:sz w:val="24"/>
          <w:szCs w:val="24"/>
          <w:lang w:val="ro-RO" w:eastAsia="ro-RO" w:bidi="ar-SA"/>
        </w:rPr>
      </w:pPr>
    </w:p>
    <w:p w:rsidR="00B11CC8" w:rsidP="00B11CC8" w14:paraId="5B9DF37D" w14:textId="77777777">
      <w:pPr>
        <w:spacing w:before="0" w:after="0" w:line="240" w:lineRule="auto"/>
        <w:jc w:val="center"/>
        <w:rPr>
          <w:rFonts w:ascii="Times New Roman" w:eastAsia="Trebuchet MS" w:hAnsi="Times New Roman" w:cs="Times New Roman"/>
          <w:sz w:val="24"/>
          <w:szCs w:val="24"/>
          <w:lang w:val="ro-RO" w:eastAsia="ro-RO" w:bidi="ar-SA"/>
        </w:rPr>
      </w:pPr>
    </w:p>
    <w:p w:rsidR="00B11CC8" w:rsidP="00B11CC8" w14:paraId="77947734" w14:textId="77777777">
      <w:pPr>
        <w:spacing w:before="120" w:after="0" w:line="240" w:lineRule="auto"/>
        <w:jc w:val="both"/>
        <w:rPr>
          <w:rFonts w:ascii="Times New Roman" w:eastAsia="Trebuchet MS" w:hAnsi="Times New Roman" w:cs="Times New Roman"/>
          <w:sz w:val="24"/>
          <w:szCs w:val="24"/>
          <w:lang w:val="ro-RO" w:eastAsia="ro-RO" w:bidi="ar-SA"/>
        </w:rPr>
      </w:pPr>
    </w:p>
    <w:p w:rsidR="00B11CC8" w:rsidP="00B11CC8" w14:paraId="15ADFBE8" w14:textId="77777777">
      <w:pPr>
        <w:spacing w:before="120" w:after="0" w:line="240" w:lineRule="auto"/>
        <w:jc w:val="both"/>
        <w:rPr>
          <w:rFonts w:ascii="Times New Roman" w:eastAsia="Trebuchet MS" w:hAnsi="Times New Roman" w:cs="Times New Roman"/>
          <w:sz w:val="24"/>
          <w:szCs w:val="24"/>
          <w:lang w:val="ro-RO" w:eastAsia="ro-RO" w:bidi="ar-SA"/>
        </w:rPr>
      </w:pPr>
    </w:p>
    <w:p w:rsidR="00B11CC8" w:rsidP="00B11CC8" w14:paraId="4EA5AA0E" w14:textId="77777777">
      <w:pPr>
        <w:spacing w:before="120" w:after="0" w:line="240" w:lineRule="auto"/>
        <w:jc w:val="both"/>
        <w:rPr>
          <w:rFonts w:ascii="Times New Roman" w:eastAsia="Trebuchet MS" w:hAnsi="Times New Roman" w:cs="Times New Roman"/>
          <w:sz w:val="24"/>
          <w:szCs w:val="24"/>
          <w:lang w:val="ro-RO" w:eastAsia="ro-RO" w:bidi="ar-SA"/>
        </w:rPr>
      </w:pPr>
    </w:p>
    <w:p w:rsidR="00B11CC8" w:rsidP="00B11CC8" w14:paraId="4479AC75" w14:textId="77777777">
      <w:pPr>
        <w:spacing w:before="120" w:after="0" w:line="240" w:lineRule="auto"/>
        <w:jc w:val="both"/>
        <w:rPr>
          <w:rFonts w:ascii="Times New Roman" w:eastAsia="Trebuchet MS" w:hAnsi="Times New Roman" w:cs="Times New Roman"/>
          <w:sz w:val="24"/>
          <w:szCs w:val="24"/>
          <w:lang w:val="ro-RO" w:eastAsia="ro-RO" w:bidi="ar-SA"/>
        </w:rPr>
      </w:pPr>
    </w:p>
    <w:p w:rsidR="00B11CC8" w:rsidP="00B11CC8" w14:paraId="07A11653" w14:textId="77777777">
      <w:pPr>
        <w:spacing w:before="120" w:after="0" w:line="240" w:lineRule="auto"/>
        <w:jc w:val="both"/>
        <w:rPr>
          <w:rFonts w:ascii="Times New Roman" w:eastAsia="Trebuchet MS" w:hAnsi="Times New Roman" w:cs="Times New Roman"/>
          <w:sz w:val="24"/>
          <w:szCs w:val="24"/>
          <w:lang w:val="ro-RO" w:eastAsia="ro-RO" w:bidi="ar-SA"/>
        </w:rPr>
      </w:pPr>
    </w:p>
    <w:p w:rsidR="00B11CC8" w:rsidP="00B11CC8" w14:paraId="0F2D9BC2" w14:textId="5592E2B1">
      <w:pPr>
        <w:spacing w:before="120" w:after="0" w:line="240" w:lineRule="auto"/>
        <w:jc w:val="both"/>
        <w:rPr>
          <w:rFonts w:ascii="Times New Roman" w:eastAsia="Trebuchet MS" w:hAnsi="Times New Roman" w:cs="Times New Roman"/>
          <w:sz w:val="24"/>
          <w:szCs w:val="24"/>
          <w:lang w:val="ro-RO" w:eastAsia="ro-RO" w:bidi="ar-SA"/>
        </w:rPr>
      </w:pPr>
    </w:p>
    <w:p w:rsidR="00B11CC8" w:rsidP="00B11CC8" w14:paraId="7F0F89CC" w14:textId="12264DB9">
      <w:pPr>
        <w:spacing w:before="120" w:after="0" w:line="240" w:lineRule="auto"/>
        <w:jc w:val="both"/>
        <w:rPr>
          <w:rFonts w:ascii="Times New Roman" w:eastAsia="Trebuchet MS" w:hAnsi="Times New Roman" w:cs="Times New Roman"/>
          <w:sz w:val="24"/>
          <w:szCs w:val="24"/>
          <w:lang w:val="ro-RO" w:eastAsia="ro-RO" w:bidi="ar-SA"/>
        </w:rPr>
      </w:pPr>
    </w:p>
    <w:p w:rsidR="00B11CC8" w:rsidP="00B11CC8" w14:paraId="2431C01A" w14:textId="77777777">
      <w:pPr>
        <w:spacing w:before="120" w:after="0" w:line="240" w:lineRule="auto"/>
        <w:jc w:val="both"/>
        <w:rPr>
          <w:rFonts w:ascii="Times New Roman" w:eastAsia="Trebuchet MS" w:hAnsi="Times New Roman" w:cs="Times New Roman"/>
          <w:sz w:val="24"/>
          <w:szCs w:val="24"/>
          <w:lang w:val="ro-RO" w:eastAsia="ro-RO" w:bidi="ar-SA"/>
        </w:rPr>
      </w:pPr>
    </w:p>
    <w:p w:rsidR="00B11CC8" w:rsidP="00B11CC8" w14:paraId="63BD0E95" w14:textId="77777777">
      <w:pPr>
        <w:spacing w:before="120" w:after="0" w:line="240" w:lineRule="auto"/>
        <w:jc w:val="both"/>
        <w:rPr>
          <w:rFonts w:ascii="Times New Roman" w:eastAsia="Trebuchet MS" w:hAnsi="Times New Roman" w:cs="Times New Roman"/>
          <w:b/>
          <w:sz w:val="24"/>
          <w:szCs w:val="24"/>
          <w:lang w:val="ro-RO" w:eastAsia="ro-RO" w:bidi="ar-SA"/>
        </w:rPr>
      </w:pPr>
      <w:r>
        <w:rPr>
          <w:rFonts w:ascii="Times New Roman" w:eastAsia="Trebuchet MS" w:hAnsi="Times New Roman" w:cs="Times New Roman"/>
          <w:b/>
          <w:sz w:val="24"/>
          <w:szCs w:val="24"/>
          <w:lang w:val="ro-RO" w:eastAsia="ro-RO" w:bidi="ar-SA"/>
        </w:rPr>
        <w:t>Pilonul 1. Tranziția Verde</w:t>
      </w:r>
    </w:p>
    <w:p w:rsidR="00B11CC8" w:rsidP="00B11CC8" w14:paraId="66E5514E" w14:textId="77777777">
      <w:pPr>
        <w:spacing w:before="120" w:after="0" w:line="240" w:lineRule="auto"/>
        <w:jc w:val="both"/>
        <w:rPr>
          <w:rFonts w:ascii="Times New Roman" w:eastAsia="Trebuchet MS" w:hAnsi="Times New Roman" w:cs="Times New Roman"/>
          <w:b/>
          <w:sz w:val="24"/>
          <w:szCs w:val="24"/>
          <w:lang w:val="ro-RO" w:eastAsia="ro-RO" w:bidi="ar-SA"/>
        </w:rPr>
      </w:pPr>
      <w:r>
        <w:rPr>
          <w:rFonts w:ascii="Times New Roman" w:eastAsia="Trebuchet MS" w:hAnsi="Times New Roman" w:cs="Times New Roman"/>
          <w:b/>
          <w:sz w:val="24"/>
          <w:szCs w:val="24"/>
          <w:lang w:val="ro-RO" w:eastAsia="ro-RO" w:bidi="ar-SA"/>
        </w:rPr>
        <w:t>Componenta C2: Păduri și protecția biodiversității</w:t>
      </w:r>
    </w:p>
    <w:p w:rsidR="00B11CC8" w:rsidP="00B11CC8" w14:paraId="066CFBC0" w14:textId="7083E1E7">
      <w:pPr>
        <w:spacing w:before="120" w:after="0" w:line="240" w:lineRule="auto"/>
        <w:jc w:val="both"/>
        <w:rPr>
          <w:rFonts w:ascii="Times New Roman" w:eastAsia="Trebuchet MS" w:hAnsi="Times New Roman" w:cs="Times New Roman"/>
          <w:b/>
          <w:sz w:val="24"/>
          <w:szCs w:val="24"/>
          <w:lang w:val="ro-RO" w:eastAsia="ro-RO" w:bidi="ar-SA"/>
        </w:rPr>
      </w:pPr>
      <w:r>
        <w:rPr>
          <w:rFonts w:ascii="Times New Roman" w:eastAsia="Trebuchet MS" w:hAnsi="Times New Roman" w:cs="Times New Roman"/>
          <w:b/>
          <w:sz w:val="24"/>
          <w:szCs w:val="24"/>
          <w:lang w:val="ro-RO" w:eastAsia="ro-RO" w:bidi="ar-SA"/>
        </w:rPr>
        <w:t xml:space="preserve">Investiția 2. </w:t>
      </w:r>
      <w:r w:rsidRPr="00B11CC8">
        <w:rPr>
          <w:rFonts w:ascii="Times New Roman" w:eastAsia="Trebuchet MS" w:hAnsi="Times New Roman" w:cs="Times New Roman"/>
          <w:b/>
          <w:sz w:val="24"/>
          <w:szCs w:val="24"/>
          <w:lang w:val="ro-RO" w:eastAsia="ro-RO" w:bidi="ar-SA"/>
        </w:rPr>
        <w:t>Dezvoltarea de capacități moderne de producere a materialului forestier de reproducere</w:t>
      </w:r>
    </w:p>
    <w:p w:rsidR="00B11CC8" w:rsidRPr="00EE1A90" w:rsidP="00B11CC8" w14:paraId="7BA478A0" w14:textId="5FA12EBA">
      <w:pPr>
        <w:spacing w:before="120" w:after="0" w:line="240" w:lineRule="auto"/>
        <w:jc w:val="both"/>
        <w:rPr>
          <w:rFonts w:ascii="Trebuchet MS" w:eastAsia="Trebuchet MS" w:hAnsi="Trebuchet MS" w:cs="Arial"/>
          <w:sz w:val="24"/>
          <w:szCs w:val="24"/>
          <w:lang w:val="ro-RO" w:eastAsia="ro-RO" w:bidi="ar-SA"/>
        </w:rPr>
      </w:pPr>
      <w:r>
        <w:rPr>
          <w:rFonts w:ascii="Times New Roman" w:eastAsia="Trebuchet MS" w:hAnsi="Times New Roman" w:cs="Times New Roman"/>
          <w:b/>
          <w:bCs/>
          <w:sz w:val="24"/>
          <w:szCs w:val="24"/>
          <w:lang w:val="ro-RO" w:eastAsia="ro-RO" w:bidi="ar-SA"/>
        </w:rPr>
        <w:t>Subinvestiția I.2.B</w:t>
      </w:r>
      <w:r w:rsidR="002F2EAC">
        <w:rPr>
          <w:rFonts w:ascii="Times New Roman" w:eastAsia="Trebuchet MS" w:hAnsi="Times New Roman" w:cs="Times New Roman"/>
          <w:b/>
          <w:bCs/>
          <w:sz w:val="24"/>
          <w:szCs w:val="24"/>
          <w:lang w:val="ro-RO" w:eastAsia="ro-RO" w:bidi="ar-SA"/>
        </w:rPr>
        <w:t xml:space="preserve"> </w:t>
      </w:r>
      <w:r w:rsidRPr="00B11CC8">
        <w:rPr>
          <w:rFonts w:ascii="Times New Roman" w:eastAsia="Trebuchet MS" w:hAnsi="Times New Roman" w:cs="Times New Roman"/>
          <w:b/>
          <w:bCs/>
          <w:sz w:val="24"/>
          <w:szCs w:val="24"/>
          <w:lang w:val="ro-RO" w:eastAsia="ro-RO" w:bidi="ar-SA"/>
        </w:rPr>
        <w:t>„</w:t>
      </w:r>
      <w:r w:rsidRPr="00031713" w:rsidR="00031713">
        <w:rPr>
          <w:rFonts w:ascii="Times New Roman" w:eastAsia="Trebuchet MS" w:hAnsi="Times New Roman" w:cs="Times New Roman"/>
          <w:b/>
          <w:bCs/>
          <w:sz w:val="24"/>
          <w:szCs w:val="24"/>
          <w:lang w:val="ro-RO" w:eastAsia="ro-RO" w:bidi="ar-SA"/>
        </w:rPr>
        <w:t>Sprijin pentru investiții în pepiniere și tehnologii moderne de producere a puieților forestieri finanțat prin Planul Național de Redresare și Reziliență</w:t>
      </w:r>
      <w:r w:rsidRPr="00B11CC8">
        <w:rPr>
          <w:rFonts w:ascii="Times New Roman" w:eastAsia="Trebuchet MS" w:hAnsi="Times New Roman" w:cs="Times New Roman"/>
          <w:b/>
          <w:bCs/>
          <w:sz w:val="24"/>
          <w:szCs w:val="24"/>
          <w:lang w:val="ro-RO" w:eastAsia="ro-RO" w:bidi="ar-SA"/>
        </w:rPr>
        <w:t>”</w:t>
      </w:r>
    </w:p>
    <w:p w:rsidR="00B11CC8" w:rsidP="00B11CC8" w14:paraId="38A4D2F9" w14:textId="77777777">
      <w:pPr>
        <w:spacing w:before="120" w:after="0" w:line="240" w:lineRule="auto"/>
        <w:jc w:val="both"/>
        <w:rPr>
          <w:rFonts w:ascii="Times New Roman" w:eastAsia="Trebuchet MS" w:hAnsi="Times New Roman" w:cs="Times New Roman"/>
          <w:b/>
          <w:bCs/>
          <w:color w:val="000000"/>
          <w:sz w:val="24"/>
          <w:szCs w:val="24"/>
          <w:highlight w:val="white"/>
          <w:lang w:val="ro-RO" w:eastAsia="ro-RO" w:bidi="ar-SA"/>
        </w:rPr>
      </w:pPr>
      <w:r>
        <w:rPr>
          <w:rFonts w:ascii="Times New Roman" w:eastAsia="Trebuchet MS" w:hAnsi="Times New Roman" w:cs="Times New Roman"/>
          <w:b/>
          <w:bCs/>
          <w:color w:val="000000"/>
          <w:sz w:val="24"/>
          <w:szCs w:val="24"/>
          <w:highlight w:val="white"/>
          <w:lang w:val="ro-RO" w:eastAsia="ro-RO" w:bidi="ar-SA"/>
        </w:rPr>
        <w:t>Având în vedere prevederile:</w:t>
      </w:r>
    </w:p>
    <w:p w:rsidR="00B11CC8" w:rsidP="00B11CC8" w14:paraId="263E70C7" w14:textId="77777777">
      <w:pPr>
        <w:spacing w:before="120" w:after="0" w:line="240" w:lineRule="auto"/>
        <w:jc w:val="both"/>
        <w:rPr>
          <w:rFonts w:ascii="Times New Roman" w:eastAsia="Trebuchet MS" w:hAnsi="Times New Roman" w:cs="Times New Roman"/>
          <w:sz w:val="24"/>
          <w:szCs w:val="24"/>
          <w:lang w:val="ro-RO" w:eastAsia="ro-RO" w:bidi="ar-SA"/>
        </w:rPr>
      </w:pPr>
    </w:p>
    <w:p w:rsidR="00B11CC8" w14:paraId="44793F5C" w14:textId="77777777">
      <w:pPr>
        <w:pStyle w:val="ListParagraph"/>
        <w:numPr>
          <w:ilvl w:val="0"/>
          <w:numId w:val="17"/>
        </w:numPr>
        <w:spacing w:before="0" w:after="0" w:line="240" w:lineRule="auto"/>
        <w:ind w:left="720" w:hanging="360"/>
        <w:contextualSpacing/>
        <w:jc w:val="both"/>
        <w:rPr>
          <w:rFonts w:ascii="Times New Roman" w:eastAsia="Trebuchet MS" w:hAnsi="Times New Roman" w:cs="Times New Roman"/>
          <w:sz w:val="24"/>
          <w:szCs w:val="24"/>
          <w:lang w:val="ro-RO" w:eastAsia="en-US" w:bidi="ar-SA"/>
        </w:rPr>
      </w:pPr>
      <w:r>
        <w:rPr>
          <w:rFonts w:ascii="Times New Roman" w:eastAsia="Trebuchet MS" w:hAnsi="Times New Roman" w:cs="Times New Roman"/>
          <w:sz w:val="24"/>
          <w:szCs w:val="24"/>
          <w:lang w:val="ro-RO" w:eastAsia="en-US" w:bidi="ar-SA"/>
        </w:rPr>
        <w:t>Regulamentului (UE) 2021/241 al Parlamentului European și al Consiliului din 12 februarie 2021 de instituire a Mecanismului de redresare și  reziliență;</w:t>
      </w:r>
    </w:p>
    <w:p w:rsidR="00B11CC8" w14:paraId="7A8087AE" w14:textId="77777777">
      <w:pPr>
        <w:pStyle w:val="ListParagraph"/>
        <w:numPr>
          <w:ilvl w:val="0"/>
          <w:numId w:val="17"/>
        </w:numPr>
        <w:spacing w:before="0" w:after="0" w:line="240" w:lineRule="auto"/>
        <w:ind w:left="720" w:hanging="360"/>
        <w:contextualSpacing/>
        <w:jc w:val="both"/>
        <w:rPr>
          <w:rFonts w:ascii="Times New Roman" w:eastAsia="Trebuchet MS" w:hAnsi="Times New Roman" w:cs="Times New Roman"/>
          <w:sz w:val="24"/>
          <w:szCs w:val="24"/>
          <w:lang w:val="ro-RO" w:eastAsia="en-US" w:bidi="ar-SA"/>
        </w:rPr>
      </w:pPr>
      <w:r>
        <w:rPr>
          <w:rFonts w:ascii="Times New Roman" w:eastAsia="Trebuchet MS" w:hAnsi="Times New Roman" w:cs="Times New Roman"/>
          <w:sz w:val="24"/>
          <w:szCs w:val="24"/>
          <w:lang w:val="ro-RO" w:eastAsia="en-US" w:bidi="ar-SA"/>
        </w:rPr>
        <w:t>Regulamentului (UE, Euratom) 2018/1046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w:t>
      </w:r>
    </w:p>
    <w:p w:rsidR="00B11CC8" w14:paraId="2FE2278E" w14:textId="77777777">
      <w:pPr>
        <w:pStyle w:val="ListParagraph"/>
        <w:numPr>
          <w:ilvl w:val="0"/>
          <w:numId w:val="17"/>
        </w:numPr>
        <w:spacing w:before="0" w:after="0" w:line="240" w:lineRule="auto"/>
        <w:ind w:left="720" w:hanging="360"/>
        <w:contextualSpacing/>
        <w:jc w:val="both"/>
        <w:rPr>
          <w:rFonts w:ascii="Times New Roman" w:eastAsia="Trebuchet MS" w:hAnsi="Times New Roman" w:cs="Times New Roman"/>
          <w:sz w:val="24"/>
          <w:szCs w:val="24"/>
          <w:lang w:val="ro-RO" w:eastAsia="en-US" w:bidi="ar-SA"/>
        </w:rPr>
      </w:pPr>
      <w:r>
        <w:rPr>
          <w:rFonts w:ascii="Times New Roman" w:eastAsia="Trebuchet MS" w:hAnsi="Times New Roman" w:cs="Times New Roman"/>
          <w:sz w:val="24"/>
          <w:szCs w:val="24"/>
          <w:lang w:val="ro-RO" w:eastAsia="en-US" w:bidi="ar-SA"/>
        </w:rPr>
        <w:t>Deciziei de punere în aplicare a Consiliului de aprobare a evaluării planului de redresare și reziliență al României din data de 03 noiembrie 2021 (CID);</w:t>
      </w:r>
    </w:p>
    <w:p w:rsidR="00B11CC8" w14:paraId="12144A7B" w14:textId="77777777">
      <w:pPr>
        <w:pStyle w:val="ListParagraph"/>
        <w:numPr>
          <w:ilvl w:val="0"/>
          <w:numId w:val="17"/>
        </w:numPr>
        <w:spacing w:before="0" w:after="0" w:line="240" w:lineRule="auto"/>
        <w:ind w:left="720" w:hanging="360"/>
        <w:contextualSpacing/>
        <w:jc w:val="both"/>
        <w:rPr>
          <w:rFonts w:ascii="Times New Roman" w:eastAsia="Trebuchet MS" w:hAnsi="Times New Roman" w:cs="Times New Roman"/>
          <w:sz w:val="24"/>
          <w:szCs w:val="24"/>
          <w:lang w:val="ro-RO" w:eastAsia="en-US" w:bidi="ar-SA"/>
        </w:rPr>
      </w:pPr>
      <w:r>
        <w:rPr>
          <w:rFonts w:ascii="Times New Roman" w:eastAsia="Trebuchet MS" w:hAnsi="Times New Roman" w:cs="Times New Roman"/>
          <w:sz w:val="24"/>
          <w:szCs w:val="24"/>
          <w:lang w:val="ro-RO" w:eastAsia="en-US" w:bidi="ar-SA"/>
        </w:rPr>
        <w:t>Regulamentului (UE) 2020/2094 al Consiliului din 14 decembrie 2020 de instituire a unui instrument de redresare al Uniunii Europene pentru a sprijini redresarea în urma crizei provocate de COVID-19;</w:t>
      </w:r>
    </w:p>
    <w:p w:rsidR="00B11CC8" w14:paraId="2F7A06A2" w14:textId="77777777">
      <w:pPr>
        <w:pStyle w:val="ListParagraph"/>
        <w:numPr>
          <w:ilvl w:val="0"/>
          <w:numId w:val="17"/>
        </w:numPr>
        <w:spacing w:before="0" w:after="0" w:line="240" w:lineRule="auto"/>
        <w:ind w:left="720" w:hanging="360"/>
        <w:contextualSpacing/>
        <w:jc w:val="both"/>
        <w:rPr>
          <w:rFonts w:ascii="Times New Roman" w:eastAsia="Trebuchet MS" w:hAnsi="Times New Roman" w:cs="Times New Roman"/>
          <w:sz w:val="24"/>
          <w:szCs w:val="24"/>
          <w:lang w:val="ro-RO" w:eastAsia="en-US" w:bidi="ar-SA"/>
        </w:rPr>
      </w:pPr>
      <w:r>
        <w:rPr>
          <w:rFonts w:ascii="Times New Roman" w:eastAsia="Trebuchet MS" w:hAnsi="Times New Roman" w:cs="Times New Roman"/>
          <w:sz w:val="24"/>
          <w:szCs w:val="24"/>
          <w:lang w:val="ro-RO" w:eastAsia="en-US" w:bidi="ar-SA"/>
        </w:rPr>
        <w:t>Regulamentului (UE) 2021/240 al Parlamentului European și al Consiliului din 10 februarie 2021 de instituire a unui Instrument de sprijin tehnic;</w:t>
      </w:r>
    </w:p>
    <w:p w:rsidR="00B11CC8" w14:paraId="775D464C" w14:textId="77777777">
      <w:pPr>
        <w:pStyle w:val="ListParagraph"/>
        <w:numPr>
          <w:ilvl w:val="0"/>
          <w:numId w:val="17"/>
        </w:numPr>
        <w:spacing w:before="0" w:after="0" w:line="240" w:lineRule="auto"/>
        <w:ind w:left="720" w:hanging="360"/>
        <w:contextualSpacing/>
        <w:jc w:val="both"/>
        <w:rPr>
          <w:rFonts w:ascii="Times New Roman" w:eastAsia="Trebuchet MS" w:hAnsi="Times New Roman" w:cs="Times New Roman"/>
          <w:sz w:val="24"/>
          <w:szCs w:val="24"/>
          <w:lang w:val="ro-RO" w:eastAsia="en-US" w:bidi="ar-SA"/>
        </w:rPr>
      </w:pPr>
      <w:r>
        <w:rPr>
          <w:rFonts w:ascii="Times New Roman" w:eastAsia="Trebuchet MS" w:hAnsi="Times New Roman" w:cs="Times New Roman"/>
          <w:sz w:val="24"/>
          <w:szCs w:val="24"/>
          <w:lang w:val="ro-RO" w:eastAsia="en-US" w:bidi="ar-SA"/>
        </w:rPr>
        <w:t>Memorandumului nr. 38215/15.04.2021, aprobat în ședința Guvernului din data de 20 ianuarie 2021, cu tema: mandatarea Ministerului Investițiilor și Proiectelor Europene (MIPE) pentru a desfășura procedurile de negociere cu Comisia Europeană, în vederea aprobării PNRR şi a cererii de împrumut prevăzute la art. 14 din Regulamentul (UE) nr. 2021/241 al Parlamentului European și al Consiliului;</w:t>
      </w:r>
    </w:p>
    <w:p w:rsidR="00B11CC8" w14:paraId="505EBC75" w14:textId="77777777">
      <w:pPr>
        <w:pStyle w:val="ListParagraph"/>
        <w:numPr>
          <w:ilvl w:val="0"/>
          <w:numId w:val="17"/>
        </w:numPr>
        <w:spacing w:before="0" w:after="0" w:line="240" w:lineRule="auto"/>
        <w:ind w:left="720" w:hanging="360"/>
        <w:contextualSpacing/>
        <w:jc w:val="both"/>
        <w:rPr>
          <w:rFonts w:ascii="Times New Roman" w:eastAsia="Trebuchet MS" w:hAnsi="Times New Roman" w:cs="Times New Roman"/>
          <w:sz w:val="24"/>
          <w:szCs w:val="24"/>
          <w:lang w:val="ro-RO" w:eastAsia="en-US" w:bidi="ar-SA"/>
        </w:rPr>
      </w:pPr>
      <w:r>
        <w:rPr>
          <w:rFonts w:ascii="Times New Roman" w:eastAsia="Trebuchet MS" w:hAnsi="Times New Roman" w:cs="Times New Roman"/>
          <w:sz w:val="24"/>
          <w:szCs w:val="24"/>
          <w:lang w:val="ro-RO" w:eastAsia="en-US" w:bidi="ar-SA"/>
        </w:rPr>
        <w:t>Memorandumului nr. 2655/THG/10.11.2021 cu tema: mandatarea Ministerului Investițiilor și Proiectelor Europene pentru semnarea Acordului privind contribuția financiară în conformitate cu art. 23 din Regulamentul (UE) 2021/241 al Parlamentului European și al Consiliului de instituire a Mecanismului de redresare și reziliență, pentru finanțarea Planului național de redresare și reziliență a României;</w:t>
      </w:r>
    </w:p>
    <w:p w:rsidR="00B11CC8" w14:paraId="5D70AF3E" w14:textId="77777777">
      <w:pPr>
        <w:pStyle w:val="ListParagraph"/>
        <w:numPr>
          <w:ilvl w:val="0"/>
          <w:numId w:val="17"/>
        </w:numPr>
        <w:spacing w:before="0" w:after="0" w:line="240" w:lineRule="auto"/>
        <w:ind w:left="720" w:hanging="360"/>
        <w:contextualSpacing/>
        <w:jc w:val="both"/>
        <w:rPr>
          <w:rFonts w:ascii="Times New Roman" w:eastAsia="Trebuchet MS" w:hAnsi="Times New Roman" w:cs="Times New Roman"/>
          <w:sz w:val="24"/>
          <w:szCs w:val="24"/>
          <w:lang w:val="ro-RO" w:eastAsia="en-US" w:bidi="ar-SA"/>
        </w:rPr>
      </w:pPr>
      <w:r>
        <w:rPr>
          <w:rFonts w:ascii="Times New Roman" w:eastAsia="Trebuchet MS" w:hAnsi="Times New Roman" w:cs="Times New Roman"/>
          <w:sz w:val="24"/>
          <w:szCs w:val="24"/>
          <w:lang w:val="ro-RO" w:eastAsia="en-US" w:bidi="ar-SA"/>
        </w:rPr>
        <w:t>Memorandumului nr. 728117/10.11.2021 cu tema: aprobarea negocierii și a semnării Acordului de împrumut (Mecanismul de redresare și reziliență) dintre Comisia Europeană și România, în valoare de 14.942.153.000 EUR și semnarea acestuia de către ministrul finanțelor;</w:t>
      </w:r>
    </w:p>
    <w:p w:rsidR="00B11CC8" w14:paraId="46FFB617" w14:textId="77777777">
      <w:pPr>
        <w:pStyle w:val="ListParagraph"/>
        <w:numPr>
          <w:ilvl w:val="0"/>
          <w:numId w:val="17"/>
        </w:numPr>
        <w:spacing w:before="0" w:after="0" w:line="240" w:lineRule="auto"/>
        <w:ind w:left="720" w:hanging="360"/>
        <w:contextualSpacing/>
        <w:jc w:val="both"/>
        <w:rPr>
          <w:rFonts w:ascii="Times New Roman" w:eastAsia="Trebuchet MS" w:hAnsi="Times New Roman" w:cs="Times New Roman"/>
          <w:sz w:val="24"/>
          <w:szCs w:val="24"/>
          <w:lang w:val="ro-RO" w:eastAsia="en-US" w:bidi="ar-SA"/>
        </w:rPr>
      </w:pPr>
      <w:r>
        <w:rPr>
          <w:rFonts w:ascii="Times New Roman" w:eastAsia="Trebuchet MS" w:hAnsi="Times New Roman" w:cs="Times New Roman"/>
          <w:sz w:val="24"/>
          <w:szCs w:val="24"/>
          <w:lang w:val="ro-RO" w:eastAsia="en-US" w:bidi="ar-SA"/>
        </w:rPr>
        <w:t>Acordului privind contribuția financiară și Acordul de împrumut, încheiate în cadrul Mecanismului de redresare și reziliență pentru finanțarea Planului Național de Redresare și Reziliență (PNRR);</w:t>
      </w:r>
    </w:p>
    <w:p w:rsidR="00B11CC8" w14:paraId="5AF95EA7" w14:textId="77777777">
      <w:pPr>
        <w:pStyle w:val="ListParagraph"/>
        <w:numPr>
          <w:ilvl w:val="0"/>
          <w:numId w:val="17"/>
        </w:numPr>
        <w:spacing w:before="0" w:after="0" w:line="240" w:lineRule="auto"/>
        <w:ind w:left="720" w:hanging="360"/>
        <w:contextualSpacing/>
        <w:jc w:val="both"/>
        <w:rPr>
          <w:rFonts w:ascii="Times New Roman" w:eastAsia="Trebuchet MS" w:hAnsi="Times New Roman" w:cs="Times New Roman"/>
          <w:sz w:val="24"/>
          <w:szCs w:val="24"/>
          <w:lang w:val="ro-RO" w:eastAsia="en-US" w:bidi="ar-SA"/>
        </w:rPr>
      </w:pPr>
      <w:r>
        <w:rPr>
          <w:rFonts w:ascii="Times New Roman" w:eastAsia="Trebuchet MS" w:hAnsi="Times New Roman" w:cs="Times New Roman"/>
          <w:sz w:val="24"/>
          <w:szCs w:val="24"/>
          <w:lang w:val="ro-RO" w:eastAsia="en-US" w:bidi="ar-SA"/>
        </w:rPr>
        <w:t xml:space="preserve">Ordonanței de urgență a Guvernului nr. 155/2020 privind unele măsuri pentru elaborarea Planului național de redresare şi reziliență necesar României pentru accesarea de fonduri externe rambursabile şi nerambursabile în cadrul Mecanismului de redresare şi reziliență </w:t>
      </w:r>
      <w:r>
        <w:rPr>
          <w:rFonts w:ascii="Times New Roman" w:eastAsia="Trebuchet MS" w:hAnsi="Times New Roman" w:cs="Times New Roman"/>
          <w:sz w:val="24"/>
          <w:szCs w:val="24"/>
          <w:highlight w:val="white"/>
          <w:lang w:val="ro-RO" w:eastAsia="en-US" w:bidi="ar-SA"/>
        </w:rPr>
        <w:t>aprobată prin </w:t>
      </w:r>
      <w:hyperlink r:id="rId49" w:history="1">
        <w:r>
          <w:rPr>
            <w:rFonts w:ascii="Times New Roman" w:eastAsia="Trebuchet MS" w:hAnsi="Times New Roman" w:cs="Times New Roman"/>
            <w:color w:val="0563C1" w:themeColor="hyperlink"/>
            <w:sz w:val="24"/>
            <w:szCs w:val="24"/>
            <w:highlight w:val="white"/>
            <w:u w:val="single"/>
            <w:lang w:val="ro-RO" w:eastAsia="en-US" w:bidi="ar-SA"/>
          </w:rPr>
          <w:t>Legea nr. 230/2021</w:t>
        </w:r>
      </w:hyperlink>
      <w:r>
        <w:rPr>
          <w:rFonts w:ascii="Times New Roman" w:eastAsia="Trebuchet MS" w:hAnsi="Times New Roman" w:cs="Times New Roman"/>
          <w:sz w:val="24"/>
          <w:szCs w:val="24"/>
          <w:highlight w:val="white"/>
          <w:lang w:val="ro-RO" w:eastAsia="en-US" w:bidi="ar-SA"/>
        </w:rPr>
        <w:t>, cu modificările și completările ulterioare</w:t>
      </w:r>
      <w:r>
        <w:rPr>
          <w:rFonts w:ascii="Times New Roman" w:eastAsia="Trebuchet MS" w:hAnsi="Times New Roman" w:cs="Times New Roman"/>
          <w:sz w:val="24"/>
          <w:szCs w:val="24"/>
          <w:lang w:val="ro-RO" w:eastAsia="en-US" w:bidi="ar-SA"/>
        </w:rPr>
        <w:t>, aprobată prin Legea nr. 230/2021, cu modificările și completările ulterioare;</w:t>
      </w:r>
    </w:p>
    <w:p w:rsidR="00B11CC8" w14:paraId="2BB125C1" w14:textId="77777777">
      <w:pPr>
        <w:pStyle w:val="ListParagraph"/>
        <w:numPr>
          <w:ilvl w:val="0"/>
          <w:numId w:val="17"/>
        </w:numPr>
        <w:spacing w:before="0" w:after="0" w:line="240" w:lineRule="auto"/>
        <w:ind w:left="720" w:hanging="360"/>
        <w:contextualSpacing/>
        <w:jc w:val="both"/>
        <w:rPr>
          <w:rFonts w:ascii="Times New Roman" w:eastAsia="Trebuchet MS" w:hAnsi="Times New Roman" w:cs="Times New Roman"/>
          <w:sz w:val="24"/>
          <w:szCs w:val="24"/>
          <w:lang w:val="ro-RO" w:eastAsia="en-US" w:bidi="ar-SA"/>
        </w:rPr>
      </w:pPr>
      <w:r>
        <w:rPr>
          <w:rFonts w:ascii="Times New Roman" w:eastAsia="Trebuchet MS" w:hAnsi="Times New Roman" w:cs="Times New Roman"/>
          <w:sz w:val="24"/>
          <w:szCs w:val="24"/>
          <w:lang w:val="ro-RO" w:eastAsia="en-US" w:bidi="ar-SA"/>
        </w:rPr>
        <w:t xml:space="preserve">Ordonanței de urgență a Guvernului nr. 134/2021 </w:t>
      </w:r>
      <w:r>
        <w:rPr>
          <w:rFonts w:ascii="Times New Roman" w:eastAsia="Trebuchet MS" w:hAnsi="Times New Roman" w:cs="Times New Roman"/>
          <w:sz w:val="24"/>
          <w:szCs w:val="24"/>
          <w:highlight w:val="white"/>
          <w:lang w:val="ro-RO" w:eastAsia="en-US" w:bidi="ar-SA"/>
        </w:rPr>
        <w:t>pentru aprobarea </w:t>
      </w:r>
      <w:hyperlink r:id="rId50" w:history="1">
        <w:r>
          <w:rPr>
            <w:rFonts w:ascii="Times New Roman" w:eastAsia="Trebuchet MS" w:hAnsi="Times New Roman" w:cs="Times New Roman"/>
            <w:color w:val="0563C1" w:themeColor="hyperlink"/>
            <w:sz w:val="24"/>
            <w:szCs w:val="24"/>
            <w:highlight w:val="white"/>
            <w:u w:val="single"/>
            <w:lang w:val="ro-RO" w:eastAsia="en-US" w:bidi="ar-SA"/>
          </w:rPr>
          <w:t>Acordului de împrumut</w:t>
        </w:r>
      </w:hyperlink>
      <w:r>
        <w:rPr>
          <w:rFonts w:ascii="Times New Roman" w:eastAsia="Trebuchet MS" w:hAnsi="Times New Roman" w:cs="Times New Roman"/>
          <w:sz w:val="24"/>
          <w:szCs w:val="24"/>
          <w:highlight w:val="white"/>
          <w:lang w:val="ro-RO" w:eastAsia="en-US" w:bidi="ar-SA"/>
        </w:rPr>
        <w:t> (Mecanismul de redresare și reziliență) dintre Comisia Europeană și România, semnat la București la 26 noiembrie 2021 și la Bruxelles la 15 decembrie 2021</w:t>
      </w:r>
      <w:r>
        <w:rPr>
          <w:rFonts w:ascii="Times New Roman" w:eastAsia="Trebuchet MS" w:hAnsi="Times New Roman" w:cs="Times New Roman"/>
          <w:sz w:val="24"/>
          <w:szCs w:val="24"/>
          <w:lang w:val="ro-RO" w:eastAsia="en-US" w:bidi="ar-SA"/>
        </w:rPr>
        <w:t>;</w:t>
      </w:r>
    </w:p>
    <w:p w:rsidR="00B11CC8" w14:paraId="460224F8" w14:textId="77777777">
      <w:pPr>
        <w:pStyle w:val="ListParagraph"/>
        <w:numPr>
          <w:ilvl w:val="0"/>
          <w:numId w:val="17"/>
        </w:numPr>
        <w:spacing w:before="0" w:after="0" w:line="240" w:lineRule="auto"/>
        <w:ind w:left="720" w:hanging="360"/>
        <w:contextualSpacing/>
        <w:jc w:val="both"/>
        <w:rPr>
          <w:rFonts w:ascii="Times New Roman" w:eastAsia="Trebuchet MS" w:hAnsi="Times New Roman" w:cs="Times New Roman"/>
          <w:sz w:val="24"/>
          <w:szCs w:val="24"/>
          <w:lang w:val="ro-RO" w:eastAsia="en-US" w:bidi="ar-SA"/>
        </w:rPr>
      </w:pPr>
      <w:r>
        <w:rPr>
          <w:rFonts w:ascii="Times New Roman" w:eastAsia="Trebuchet MS" w:hAnsi="Times New Roman" w:cs="Times New Roman"/>
          <w:sz w:val="24"/>
          <w:szCs w:val="24"/>
          <w:lang w:val="ro-RO" w:eastAsia="en-US" w:bidi="ar-SA"/>
        </w:rPr>
        <w:t xml:space="preserve">Ordonanței de urgență a Guvernului nr. 124/2021 privind stabilirea cadrului instituțional și financiar pentru gestionarea  fondurilor europene alocate României prin Mecanismul de redresare şi reziliență, precum şi pentru modificarea și completarea Ordonanței de urgență a Guvernului nr. 155/2020 </w:t>
      </w:r>
      <w:r>
        <w:rPr>
          <w:rFonts w:ascii="Times New Roman" w:eastAsia="Trebuchet MS" w:hAnsi="Times New Roman" w:cs="Times New Roman"/>
          <w:sz w:val="24"/>
          <w:szCs w:val="24"/>
          <w:lang w:val="ro-RO" w:eastAsia="en-US" w:bidi="ar-SA"/>
        </w:rPr>
        <w:t xml:space="preserve">privind unele măsuri pentru elaborarea Planului național de redresare şi rezilienţă necesar României pentru accesarea de fonduri externe rambursabile şi nerambursabile în cadrul Mecanismului de redresare şi rezilienţă, </w:t>
      </w:r>
      <w:r>
        <w:rPr>
          <w:rFonts w:ascii="Times New Roman" w:hAnsi="Times New Roman" w:eastAsiaTheme="minorHAnsi" w:cs="Times New Roman"/>
          <w:sz w:val="24"/>
          <w:szCs w:val="24"/>
          <w:lang w:val="ro-RO" w:eastAsia="en-US" w:bidi="ar-SA"/>
        </w:rPr>
        <w:t>aprobată cu modificări și completări prin Legea nr. 178/2022, cu modificările și completările ulterioare</w:t>
      </w:r>
      <w:r>
        <w:rPr>
          <w:rFonts w:ascii="Times New Roman" w:eastAsia="Trebuchet MS" w:hAnsi="Times New Roman" w:cs="Times New Roman"/>
          <w:sz w:val="24"/>
          <w:szCs w:val="24"/>
          <w:lang w:val="ro-RO" w:eastAsia="en-US" w:bidi="ar-SA"/>
        </w:rPr>
        <w:t>;</w:t>
      </w:r>
    </w:p>
    <w:p w:rsidR="00B11CC8" w14:paraId="5B511F59" w14:textId="77777777">
      <w:pPr>
        <w:pStyle w:val="ListParagraph"/>
        <w:numPr>
          <w:ilvl w:val="0"/>
          <w:numId w:val="17"/>
        </w:numPr>
        <w:spacing w:before="0" w:after="0" w:line="240" w:lineRule="auto"/>
        <w:ind w:left="720" w:hanging="360"/>
        <w:contextualSpacing/>
        <w:jc w:val="both"/>
        <w:rPr>
          <w:rFonts w:ascii="Times New Roman" w:eastAsia="Trebuchet MS" w:hAnsi="Times New Roman" w:cs="Times New Roman"/>
          <w:sz w:val="24"/>
          <w:szCs w:val="24"/>
          <w:lang w:val="ro-RO" w:eastAsia="en-US" w:bidi="ar-SA"/>
        </w:rPr>
      </w:pPr>
      <w:r>
        <w:rPr>
          <w:rFonts w:ascii="Times New Roman" w:eastAsia="Trebuchet MS" w:hAnsi="Times New Roman" w:cs="Times New Roman"/>
          <w:sz w:val="24"/>
          <w:szCs w:val="24"/>
          <w:lang w:val="ro-RO" w:eastAsia="en-US" w:bidi="ar-SA"/>
        </w:rPr>
        <w:t>Hotărârii Guvernului nr. 209/2022 pentru aprobarea Normelor metodologice de aplicare a prevederilor Ordonanţei de Urgență a Guvernului nr. 124/2021 privind stabilirea cadrului instituțional și financiar pentru gestionarea  fondurilor europene alocate României prin Mecanismul de redresare şi rezilienţă precum şi pentru modificarea și completarea Ordonanței de urgență a Guvernului nr. 155/2020 privind unele măsuri pentru elaborarea Planului național de redresare şi rezilienţă necesar României pentru accesarea de fonduri externe rambursabile şi nerambursabile în cadrul Mecanismului de redresare şi rezilienţă;</w:t>
      </w:r>
    </w:p>
    <w:p w:rsidR="00B11CC8" w14:paraId="522C90B1" w14:textId="77777777">
      <w:pPr>
        <w:pStyle w:val="ListParagraph"/>
        <w:numPr>
          <w:ilvl w:val="0"/>
          <w:numId w:val="17"/>
        </w:numPr>
        <w:spacing w:before="0" w:after="0" w:line="240" w:lineRule="auto"/>
        <w:ind w:left="720" w:hanging="360"/>
        <w:contextualSpacing/>
        <w:jc w:val="both"/>
        <w:rPr>
          <w:rFonts w:ascii="Times New Roman" w:eastAsia="Trebuchet MS" w:hAnsi="Times New Roman" w:cs="Times New Roman"/>
          <w:sz w:val="24"/>
          <w:szCs w:val="24"/>
          <w:lang w:val="ro-RO" w:eastAsia="en-US" w:bidi="ar-SA"/>
        </w:rPr>
      </w:pPr>
      <w:r>
        <w:rPr>
          <w:rFonts w:ascii="Times New Roman" w:eastAsia="MS Mincho" w:hAnsi="Times New Roman" w:cs="Times New Roman"/>
          <w:sz w:val="24"/>
          <w:szCs w:val="24"/>
          <w:lang w:val="ro-RO" w:eastAsia="zh-CN" w:bidi="ar-SA"/>
        </w:rPr>
        <w:t>Ordonanţei de urgență a Guvernului nr. 70/2022 privind prevenirea, verificarea şi constatarea neregulilor/dublei finanțări, a neregulilor grave apărute în obținerea şi utilizarea fondurilor externe nerambursabile/rambursabile alocate României prin Mecanismul de redresare şi rezilienţă şi/sau a fondurilor publice naționale aferente acestora şi recuperarea creanțelor rezultate;</w:t>
      </w:r>
    </w:p>
    <w:p w:rsidR="00B11CC8" w14:paraId="12B7BDB4" w14:textId="77777777">
      <w:pPr>
        <w:pStyle w:val="ListParagraph"/>
        <w:numPr>
          <w:ilvl w:val="0"/>
          <w:numId w:val="17"/>
        </w:numPr>
        <w:spacing w:before="0" w:after="0" w:line="240" w:lineRule="auto"/>
        <w:ind w:left="720" w:hanging="360"/>
        <w:contextualSpacing/>
        <w:jc w:val="both"/>
        <w:rPr>
          <w:rFonts w:ascii="Times New Roman" w:eastAsia="Trebuchet MS" w:hAnsi="Times New Roman" w:cs="Times New Roman"/>
          <w:sz w:val="24"/>
          <w:szCs w:val="24"/>
          <w:lang w:val="ro-RO" w:eastAsia="en-US" w:bidi="ar-SA"/>
        </w:rPr>
      </w:pPr>
      <w:r>
        <w:rPr>
          <w:rFonts w:ascii="Times New Roman" w:eastAsia="Trebuchet MS" w:hAnsi="Times New Roman" w:cs="Times New Roman"/>
          <w:sz w:val="24"/>
          <w:szCs w:val="24"/>
          <w:lang w:val="ro-RO" w:eastAsia="en-US" w:bidi="ar-SA"/>
        </w:rPr>
        <w:t>Ordonanţei de urgenţă a Guvernului nr. 35/2022 pentru aprobarea măsurilor necesare realizării campaniei naţionale de împădurire şi reîmpădurire prevăzute în Planul naţional de redresare şi rezilienţă;</w:t>
      </w:r>
    </w:p>
    <w:p w:rsidR="00B11CC8" w14:paraId="2DF56F58" w14:textId="20F8BAAC">
      <w:pPr>
        <w:pStyle w:val="ListParagraph"/>
        <w:numPr>
          <w:ilvl w:val="0"/>
          <w:numId w:val="17"/>
        </w:numPr>
        <w:spacing w:before="0" w:after="0" w:line="240" w:lineRule="auto"/>
        <w:ind w:left="720" w:hanging="360"/>
        <w:contextualSpacing/>
        <w:jc w:val="both"/>
        <w:rPr>
          <w:rFonts w:ascii="Times New Roman" w:eastAsia="Trebuchet MS" w:hAnsi="Times New Roman" w:cs="Times New Roman"/>
          <w:sz w:val="24"/>
          <w:szCs w:val="24"/>
          <w:lang w:val="ro-RO" w:eastAsia="en-US" w:bidi="ar-SA"/>
        </w:rPr>
      </w:pPr>
      <w:r>
        <w:rPr>
          <w:rFonts w:ascii="Times New Roman" w:eastAsia="Trebuchet MS" w:hAnsi="Times New Roman" w:cs="Times New Roman"/>
          <w:sz w:val="24"/>
          <w:szCs w:val="24"/>
          <w:lang w:val="ro-RO" w:eastAsia="en-US" w:bidi="ar-SA"/>
        </w:rPr>
        <w:t xml:space="preserve">Ordinului ministrului mediului, apelor și pădurilor nr. </w:t>
      </w:r>
      <w:r w:rsidR="002F2EAC">
        <w:rPr>
          <w:rFonts w:ascii="Times New Roman" w:eastAsia="Trebuchet MS" w:hAnsi="Times New Roman" w:cs="Times New Roman"/>
          <w:sz w:val="24"/>
          <w:szCs w:val="24"/>
          <w:lang w:val="ro-RO" w:eastAsia="en-US" w:bidi="ar-SA"/>
        </w:rPr>
        <w:t>...........</w:t>
      </w:r>
      <w:r>
        <w:rPr>
          <w:rFonts w:ascii="Times New Roman" w:eastAsia="Trebuchet MS" w:hAnsi="Times New Roman" w:cs="Times New Roman"/>
          <w:sz w:val="24"/>
          <w:szCs w:val="24"/>
          <w:lang w:val="ro-RO" w:eastAsia="en-US" w:bidi="ar-SA"/>
        </w:rPr>
        <w:t xml:space="preserve"> pentru aprobarea Schemei de </w:t>
      </w:r>
      <w:r w:rsidR="002F2EAC">
        <w:rPr>
          <w:rFonts w:ascii="Times New Roman" w:eastAsia="Trebuchet MS" w:hAnsi="Times New Roman" w:cs="Times New Roman"/>
          <w:sz w:val="24"/>
          <w:szCs w:val="24"/>
          <w:lang w:val="ro-RO" w:eastAsia="en-US" w:bidi="ar-SA"/>
        </w:rPr>
        <w:t>minimis</w:t>
      </w:r>
      <w:r>
        <w:rPr>
          <w:rFonts w:ascii="Times New Roman" w:eastAsia="Trebuchet MS" w:hAnsi="Times New Roman" w:cs="Times New Roman"/>
          <w:sz w:val="24"/>
          <w:szCs w:val="24"/>
          <w:lang w:val="ro-RO" w:eastAsia="en-US" w:bidi="ar-SA"/>
        </w:rPr>
        <w:t xml:space="preserve"> </w:t>
      </w:r>
      <w:r w:rsidRPr="002F2EAC" w:rsidR="002F2EAC">
        <w:rPr>
          <w:rFonts w:ascii="Times New Roman" w:eastAsia="Trebuchet MS" w:hAnsi="Times New Roman" w:cs="Times New Roman"/>
          <w:sz w:val="24"/>
          <w:szCs w:val="24"/>
          <w:lang w:val="ro-RO" w:eastAsia="en-US" w:bidi="ar-SA"/>
        </w:rPr>
        <w:t>„</w:t>
      </w:r>
      <w:r w:rsidRPr="009410ED" w:rsidR="009410ED">
        <w:rPr>
          <w:rFonts w:ascii="Times New Roman" w:eastAsia="Trebuchet MS" w:hAnsi="Times New Roman" w:cs="Times New Roman"/>
          <w:sz w:val="24"/>
          <w:szCs w:val="24"/>
          <w:lang w:val="ro-RO" w:eastAsia="en-US" w:bidi="ar-SA"/>
        </w:rPr>
        <w:t>Sprijin pentru investiții în pepiniere și tehnologii moderne de producere a puieților forestieri finanțat prin Planul Național de Redresare și Reziliență</w:t>
      </w:r>
      <w:r w:rsidRPr="002F2EAC" w:rsidR="002F2EAC">
        <w:rPr>
          <w:rFonts w:ascii="Times New Roman" w:eastAsia="Trebuchet MS" w:hAnsi="Times New Roman" w:cs="Times New Roman"/>
          <w:sz w:val="24"/>
          <w:szCs w:val="24"/>
          <w:lang w:val="ro-RO" w:eastAsia="en-US" w:bidi="ar-SA"/>
        </w:rPr>
        <w:t>”</w:t>
      </w:r>
      <w:r>
        <w:rPr>
          <w:rFonts w:ascii="Times New Roman" w:eastAsia="Trebuchet MS" w:hAnsi="Times New Roman" w:cs="Times New Roman"/>
          <w:sz w:val="24"/>
          <w:szCs w:val="24"/>
          <w:lang w:val="ro-RO" w:eastAsia="en-US" w:bidi="ar-SA"/>
        </w:rPr>
        <w:t xml:space="preserve"> </w:t>
      </w:r>
      <w:r>
        <w:rPr>
          <w:rFonts w:ascii="Times New Roman" w:hAnsi="Times New Roman" w:eastAsiaTheme="minorHAnsi" w:cs="Times New Roman"/>
          <w:sz w:val="24"/>
          <w:szCs w:val="24"/>
          <w:lang w:val="ro-RO" w:eastAsia="en-US" w:bidi="ar-SA"/>
        </w:rPr>
        <w:t>denumit în continuare</w:t>
      </w:r>
      <w:r>
        <w:rPr>
          <w:rFonts w:ascii="Times New Roman" w:hAnsi="Times New Roman" w:eastAsiaTheme="minorHAnsi" w:cs="Times New Roman"/>
          <w:i/>
          <w:iCs/>
          <w:sz w:val="24"/>
          <w:szCs w:val="24"/>
          <w:lang w:val="ro-RO" w:eastAsia="en-US" w:bidi="ar-SA"/>
        </w:rPr>
        <w:t xml:space="preserve"> Schema de </w:t>
      </w:r>
      <w:r w:rsidR="002F2EAC">
        <w:rPr>
          <w:rFonts w:ascii="Times New Roman" w:hAnsi="Times New Roman" w:eastAsiaTheme="minorHAnsi" w:cs="Times New Roman"/>
          <w:i/>
          <w:iCs/>
          <w:sz w:val="24"/>
          <w:szCs w:val="24"/>
          <w:lang w:val="ro-RO" w:eastAsia="en-US" w:bidi="ar-SA"/>
        </w:rPr>
        <w:t>minimis</w:t>
      </w:r>
      <w:r>
        <w:rPr>
          <w:rFonts w:ascii="Times New Roman" w:hAnsi="Times New Roman" w:eastAsiaTheme="minorHAnsi" w:cs="Times New Roman"/>
          <w:sz w:val="24"/>
          <w:szCs w:val="24"/>
          <w:lang w:val="ro-RO" w:eastAsia="en-US" w:bidi="ar-SA"/>
        </w:rPr>
        <w:t>;</w:t>
      </w:r>
    </w:p>
    <w:p w:rsidR="00B11CC8" w14:paraId="3BBD4B5A" w14:textId="4E230902">
      <w:pPr>
        <w:pStyle w:val="ListParagraph"/>
        <w:numPr>
          <w:ilvl w:val="0"/>
          <w:numId w:val="17"/>
        </w:numPr>
        <w:spacing w:before="0" w:after="0" w:line="240" w:lineRule="auto"/>
        <w:ind w:left="720" w:hanging="360"/>
        <w:contextualSpacing/>
        <w:jc w:val="both"/>
        <w:rPr>
          <w:rFonts w:ascii="Times New Roman" w:eastAsia="Trebuchet MS" w:hAnsi="Times New Roman" w:cs="Times New Roman"/>
          <w:sz w:val="24"/>
          <w:szCs w:val="24"/>
          <w:lang w:val="ro-RO" w:eastAsia="en-US" w:bidi="ar-SA"/>
        </w:rPr>
      </w:pPr>
      <w:r>
        <w:rPr>
          <w:rFonts w:ascii="Times New Roman" w:hAnsi="Times New Roman" w:eastAsiaTheme="minorHAnsi" w:cs="Times New Roman"/>
          <w:sz w:val="24"/>
          <w:szCs w:val="24"/>
          <w:lang w:val="ro-RO" w:eastAsia="en-US" w:bidi="ar-SA"/>
        </w:rPr>
        <w:t xml:space="preserve">Ordinului </w:t>
      </w:r>
      <w:r>
        <w:rPr>
          <w:rFonts w:ascii="Times New Roman" w:eastAsia="Trebuchet MS" w:hAnsi="Times New Roman" w:cs="Times New Roman"/>
          <w:sz w:val="24"/>
          <w:szCs w:val="24"/>
          <w:lang w:val="ro-RO" w:eastAsia="en-US" w:bidi="ar-SA"/>
        </w:rPr>
        <w:t xml:space="preserve">ministrului mediului, apelor și pădurilor </w:t>
      </w:r>
      <w:r>
        <w:rPr>
          <w:rFonts w:ascii="Times New Roman" w:hAnsi="Times New Roman" w:eastAsiaTheme="minorHAnsi" w:cs="Times New Roman"/>
          <w:sz w:val="24"/>
          <w:szCs w:val="24"/>
          <w:lang w:val="ro-RO" w:eastAsia="en-US" w:bidi="ar-SA"/>
        </w:rPr>
        <w:t>nr. ...../202</w:t>
      </w:r>
      <w:r w:rsidR="009410ED">
        <w:rPr>
          <w:rFonts w:ascii="Times New Roman" w:hAnsi="Times New Roman" w:eastAsiaTheme="minorHAnsi" w:cs="Times New Roman"/>
          <w:sz w:val="24"/>
          <w:szCs w:val="24"/>
          <w:lang w:val="ro-RO" w:eastAsia="en-US" w:bidi="ar-SA"/>
        </w:rPr>
        <w:t>5</w:t>
      </w:r>
      <w:r>
        <w:rPr>
          <w:rFonts w:ascii="Times New Roman" w:hAnsi="Times New Roman" w:eastAsiaTheme="minorHAnsi" w:cs="Times New Roman"/>
          <w:sz w:val="24"/>
          <w:szCs w:val="24"/>
          <w:lang w:val="ro-RO" w:eastAsia="en-US" w:bidi="ar-SA"/>
        </w:rPr>
        <w:t xml:space="preserve"> pentru aprobarea Ghidului specific privind regulile şi condițiile aplicabile finanțării din fondurile europene aferente Planului național de redresare şi rezilienţă în cadrul apelului de proiecte PNRR/202</w:t>
      </w:r>
      <w:r w:rsidR="009410ED">
        <w:rPr>
          <w:rFonts w:ascii="Times New Roman" w:hAnsi="Times New Roman" w:eastAsiaTheme="minorHAnsi" w:cs="Times New Roman"/>
          <w:sz w:val="24"/>
          <w:szCs w:val="24"/>
          <w:lang w:val="ro-RO" w:eastAsia="en-US" w:bidi="ar-SA"/>
        </w:rPr>
        <w:t>5</w:t>
      </w:r>
      <w:r>
        <w:rPr>
          <w:rFonts w:ascii="Times New Roman" w:hAnsi="Times New Roman" w:eastAsiaTheme="minorHAnsi" w:cs="Times New Roman"/>
          <w:sz w:val="24"/>
          <w:szCs w:val="24"/>
          <w:lang w:val="ro-RO" w:eastAsia="en-US" w:bidi="ar-SA"/>
        </w:rPr>
        <w:t>/C2/</w:t>
      </w:r>
      <w:r w:rsidR="002F2EAC">
        <w:rPr>
          <w:rFonts w:ascii="Times New Roman" w:hAnsi="Times New Roman" w:eastAsiaTheme="minorHAnsi" w:cs="Times New Roman"/>
          <w:sz w:val="24"/>
          <w:szCs w:val="24"/>
          <w:lang w:val="ro-RO" w:eastAsia="en-US" w:bidi="ar-SA"/>
        </w:rPr>
        <w:t>S/</w:t>
      </w:r>
      <w:r>
        <w:rPr>
          <w:rFonts w:ascii="Times New Roman" w:hAnsi="Times New Roman" w:eastAsiaTheme="minorHAnsi" w:cs="Times New Roman"/>
          <w:sz w:val="24"/>
          <w:szCs w:val="24"/>
          <w:lang w:val="ro-RO" w:eastAsia="en-US" w:bidi="ar-SA"/>
        </w:rPr>
        <w:t>I.</w:t>
      </w:r>
      <w:r w:rsidR="002F2EAC">
        <w:rPr>
          <w:rFonts w:ascii="Times New Roman" w:hAnsi="Times New Roman" w:eastAsiaTheme="minorHAnsi" w:cs="Times New Roman"/>
          <w:sz w:val="24"/>
          <w:szCs w:val="24"/>
          <w:lang w:val="ro-RO" w:eastAsia="en-US" w:bidi="ar-SA"/>
        </w:rPr>
        <w:t>2</w:t>
      </w:r>
      <w:r>
        <w:rPr>
          <w:rFonts w:ascii="Times New Roman" w:hAnsi="Times New Roman" w:eastAsiaTheme="minorHAnsi" w:cs="Times New Roman"/>
          <w:sz w:val="24"/>
          <w:szCs w:val="24"/>
          <w:lang w:val="ro-RO" w:eastAsia="en-US" w:bidi="ar-SA"/>
        </w:rPr>
        <w:t>.B, denumit în continuare</w:t>
      </w:r>
      <w:r>
        <w:rPr>
          <w:rFonts w:ascii="Times New Roman" w:hAnsi="Times New Roman" w:eastAsiaTheme="minorHAnsi" w:cs="Times New Roman"/>
          <w:i/>
          <w:iCs/>
          <w:sz w:val="24"/>
          <w:szCs w:val="24"/>
          <w:lang w:val="ro-RO" w:eastAsia="en-US" w:bidi="ar-SA"/>
        </w:rPr>
        <w:t xml:space="preserve"> Ghid specific</w:t>
      </w:r>
      <w:r>
        <w:rPr>
          <w:rFonts w:ascii="Times New Roman" w:hAnsi="Times New Roman" w:eastAsiaTheme="minorHAnsi" w:cs="Times New Roman"/>
          <w:sz w:val="24"/>
          <w:szCs w:val="24"/>
          <w:lang w:val="ro-RO" w:eastAsia="en-US" w:bidi="ar-SA"/>
        </w:rPr>
        <w:t>;</w:t>
      </w:r>
    </w:p>
    <w:p w:rsidR="00B11CC8" w14:paraId="68008100" w14:textId="77777777">
      <w:pPr>
        <w:pStyle w:val="ListParagraph"/>
        <w:numPr>
          <w:ilvl w:val="0"/>
          <w:numId w:val="17"/>
        </w:numPr>
        <w:spacing w:before="0" w:after="0" w:line="240" w:lineRule="auto"/>
        <w:ind w:left="720" w:hanging="360"/>
        <w:contextualSpacing/>
        <w:jc w:val="both"/>
        <w:rPr>
          <w:rFonts w:ascii="Times New Roman" w:eastAsia="Trebuchet MS" w:hAnsi="Times New Roman" w:cs="Times New Roman"/>
          <w:sz w:val="24"/>
          <w:szCs w:val="24"/>
          <w:lang w:val="ro-RO" w:eastAsia="en-US" w:bidi="ar-SA"/>
        </w:rPr>
      </w:pPr>
      <w:r>
        <w:rPr>
          <w:rFonts w:ascii="Times New Roman" w:eastAsia="Trebuchet MS" w:hAnsi="Times New Roman" w:cs="Times New Roman"/>
          <w:sz w:val="24"/>
          <w:szCs w:val="24"/>
          <w:lang w:val="ro-RO" w:eastAsia="en-US" w:bidi="ar-SA"/>
        </w:rPr>
        <w:t>Manualului de identitate vizuală elaborat de Ministerul Investițiilor și Proiectelor Europene;</w:t>
      </w:r>
    </w:p>
    <w:p w:rsidR="00B11CC8" w:rsidP="00B11CC8" w14:paraId="539CF6CA" w14:textId="77777777">
      <w:pPr>
        <w:spacing w:before="120" w:after="120" w:line="240" w:lineRule="auto"/>
        <w:jc w:val="both"/>
        <w:rPr>
          <w:rFonts w:ascii="Trebuchet MS" w:eastAsia="Trebuchet MS" w:hAnsi="Trebuchet MS" w:cs="Arial"/>
          <w:b/>
          <w:bCs/>
          <w:sz w:val="24"/>
          <w:szCs w:val="24"/>
          <w:lang w:val="ro-RO" w:eastAsia="ro-RO" w:bidi="ar-SA"/>
        </w:rPr>
      </w:pPr>
    </w:p>
    <w:p w:rsidR="00B11CC8" w:rsidP="00B11CC8" w14:paraId="762B77B9" w14:textId="77777777">
      <w:pPr>
        <w:spacing w:before="120" w:after="120" w:line="240" w:lineRule="auto"/>
        <w:jc w:val="both"/>
        <w:rPr>
          <w:rFonts w:ascii="Trebuchet MS" w:eastAsia="Trebuchet MS" w:hAnsi="Trebuchet MS" w:cs="Arial"/>
          <w:b/>
          <w:bCs/>
          <w:sz w:val="24"/>
          <w:szCs w:val="24"/>
          <w:lang w:val="ro-RO" w:eastAsia="ro-RO" w:bidi="ar-SA"/>
        </w:rPr>
      </w:pPr>
    </w:p>
    <w:p w:rsidR="00B11CC8" w:rsidP="00B11CC8" w14:paraId="2CBDCD71" w14:textId="5BCAA43A">
      <w:pPr>
        <w:spacing w:before="120" w:after="120" w:line="240" w:lineRule="auto"/>
        <w:jc w:val="both"/>
        <w:rPr>
          <w:rFonts w:ascii="Trebuchet MS" w:eastAsia="Trebuchet MS" w:hAnsi="Trebuchet MS" w:cs="Arial"/>
          <w:b/>
          <w:bCs/>
          <w:sz w:val="24"/>
          <w:szCs w:val="24"/>
          <w:lang w:val="ro-RO" w:eastAsia="ro-RO" w:bidi="ar-SA"/>
        </w:rPr>
      </w:pPr>
    </w:p>
    <w:p w:rsidR="002F2EAC" w:rsidP="00B11CC8" w14:paraId="080B1E17" w14:textId="77777777">
      <w:pPr>
        <w:spacing w:before="120" w:after="120" w:line="240" w:lineRule="auto"/>
        <w:jc w:val="both"/>
        <w:rPr>
          <w:rFonts w:ascii="Trebuchet MS" w:eastAsia="Trebuchet MS" w:hAnsi="Trebuchet MS" w:cs="Arial"/>
          <w:b/>
          <w:bCs/>
          <w:sz w:val="24"/>
          <w:szCs w:val="24"/>
          <w:lang w:val="ro-RO" w:eastAsia="ro-RO" w:bidi="ar-SA"/>
        </w:rPr>
      </w:pPr>
    </w:p>
    <w:p w:rsidR="00B11CC8" w:rsidP="00B11CC8" w14:paraId="12B9B467" w14:textId="77777777">
      <w:pPr>
        <w:spacing w:before="120" w:after="120" w:line="240" w:lineRule="auto"/>
        <w:jc w:val="both"/>
        <w:rPr>
          <w:rFonts w:ascii="Trebuchet MS" w:eastAsia="Trebuchet MS" w:hAnsi="Trebuchet MS" w:cs="Arial"/>
          <w:b/>
          <w:bCs/>
          <w:sz w:val="24"/>
          <w:szCs w:val="24"/>
          <w:lang w:val="ro-RO" w:eastAsia="ro-RO" w:bidi="ar-SA"/>
        </w:rPr>
      </w:pPr>
    </w:p>
    <w:p w:rsidR="00B11CC8" w:rsidP="00B11CC8" w14:paraId="3D0E7AE1" w14:textId="77777777">
      <w:pPr>
        <w:spacing w:before="120" w:after="120" w:line="240" w:lineRule="auto"/>
        <w:jc w:val="both"/>
        <w:rPr>
          <w:rFonts w:ascii="Trebuchet MS" w:eastAsia="Trebuchet MS" w:hAnsi="Trebuchet MS" w:cs="Arial"/>
          <w:b/>
          <w:bCs/>
          <w:sz w:val="24"/>
          <w:szCs w:val="24"/>
          <w:lang w:val="ro-RO" w:eastAsia="ro-RO" w:bidi="ar-SA"/>
        </w:rPr>
      </w:pPr>
    </w:p>
    <w:p w:rsidR="00B11CC8" w:rsidP="00B11CC8" w14:paraId="0971088C" w14:textId="77777777">
      <w:pPr>
        <w:spacing w:before="120" w:after="120" w:line="240" w:lineRule="auto"/>
        <w:jc w:val="both"/>
        <w:rPr>
          <w:rFonts w:ascii="Trebuchet MS" w:eastAsia="Trebuchet MS" w:hAnsi="Trebuchet MS" w:cs="Arial"/>
          <w:b/>
          <w:bCs/>
          <w:sz w:val="24"/>
          <w:szCs w:val="24"/>
          <w:lang w:val="ro-RO" w:eastAsia="ro-RO" w:bidi="ar-SA"/>
        </w:rPr>
      </w:pPr>
    </w:p>
    <w:p w:rsidR="00B11CC8" w:rsidP="00B11CC8" w14:paraId="4AFF30D8" w14:textId="77777777">
      <w:pPr>
        <w:spacing w:before="120" w:after="120" w:line="240" w:lineRule="auto"/>
        <w:jc w:val="both"/>
        <w:rPr>
          <w:rFonts w:ascii="Trebuchet MS" w:eastAsia="Trebuchet MS" w:hAnsi="Trebuchet MS" w:cs="Arial"/>
          <w:b/>
          <w:bCs/>
          <w:sz w:val="24"/>
          <w:szCs w:val="24"/>
          <w:lang w:val="ro-RO" w:eastAsia="ro-RO" w:bidi="ar-SA"/>
        </w:rPr>
      </w:pPr>
    </w:p>
    <w:p w:rsidR="00B11CC8" w:rsidP="00B11CC8" w14:paraId="4B2F5E86" w14:textId="77777777">
      <w:pPr>
        <w:spacing w:before="120" w:after="120" w:line="240" w:lineRule="auto"/>
        <w:jc w:val="both"/>
        <w:rPr>
          <w:rFonts w:ascii="Trebuchet MS" w:eastAsia="Trebuchet MS" w:hAnsi="Trebuchet MS" w:cs="Arial"/>
          <w:b/>
          <w:bCs/>
          <w:sz w:val="24"/>
          <w:szCs w:val="24"/>
          <w:lang w:val="ro-RO" w:eastAsia="ro-RO" w:bidi="ar-SA"/>
        </w:rPr>
      </w:pPr>
    </w:p>
    <w:p w:rsidR="00B11CC8" w:rsidRPr="00EE1A90" w:rsidP="00B11CC8" w14:paraId="7B9846B1" w14:textId="77777777">
      <w:pPr>
        <w:spacing w:before="120" w:after="120" w:line="240" w:lineRule="auto"/>
        <w:jc w:val="both"/>
        <w:rPr>
          <w:rFonts w:ascii="Trebuchet MS" w:eastAsia="Trebuchet MS" w:hAnsi="Trebuchet MS" w:cs="Arial"/>
          <w:sz w:val="24"/>
          <w:szCs w:val="24"/>
          <w:lang w:val="ro-RO" w:eastAsia="ro-RO" w:bidi="ar-SA"/>
        </w:rPr>
      </w:pPr>
    </w:p>
    <w:p w:rsidR="009410ED" w:rsidP="002F2EAC" w14:paraId="53550D16" w14:textId="77777777">
      <w:pPr>
        <w:spacing w:before="120" w:after="120" w:line="240" w:lineRule="auto"/>
        <w:jc w:val="both"/>
        <w:rPr>
          <w:rFonts w:ascii="Times New Roman" w:eastAsia="Trebuchet MS" w:hAnsi="Times New Roman" w:cs="Times New Roman"/>
          <w:b/>
          <w:bCs/>
          <w:sz w:val="24"/>
          <w:szCs w:val="24"/>
          <w:lang w:val="ro-RO" w:eastAsia="ro-RO" w:bidi="ar-SA"/>
        </w:rPr>
      </w:pPr>
    </w:p>
    <w:p w:rsidR="002F2EAC" w:rsidP="002F2EAC" w14:paraId="6A0A021A" w14:textId="311D7D1A">
      <w:pPr>
        <w:spacing w:before="120" w:after="120" w:line="240" w:lineRule="auto"/>
        <w:jc w:val="both"/>
        <w:rPr>
          <w:rFonts w:ascii="Times New Roman" w:hAnsi="Times New Roman" w:eastAsiaTheme="minorHAnsi" w:cs="Times New Roman"/>
          <w:b/>
          <w:bCs/>
          <w:sz w:val="24"/>
          <w:szCs w:val="24"/>
          <w:lang w:val="ro-RO" w:eastAsia="ro-RO" w:bidi="ar-SA"/>
        </w:rPr>
      </w:pPr>
      <w:r>
        <w:rPr>
          <w:rFonts w:ascii="Times New Roman" w:eastAsia="Trebuchet MS" w:hAnsi="Times New Roman" w:cs="Times New Roman"/>
          <w:b/>
          <w:bCs/>
          <w:sz w:val="24"/>
          <w:szCs w:val="24"/>
          <w:lang w:val="ro-RO" w:eastAsia="ro-RO" w:bidi="ar-SA"/>
        </w:rPr>
        <w:t>Părțile:</w:t>
      </w:r>
    </w:p>
    <w:p w:rsidR="002F2EAC" w:rsidP="002F2EAC" w14:paraId="1CFF9D8D" w14:textId="1DE220F1">
      <w:pPr>
        <w:spacing w:before="120" w:after="120" w:line="240" w:lineRule="auto"/>
        <w:jc w:val="both"/>
        <w:rPr>
          <w:rFonts w:ascii="Times New Roman" w:eastAsia="Trebuchet MS" w:hAnsi="Times New Roman" w:cs="Times New Roman"/>
          <w:iCs/>
          <w:sz w:val="24"/>
          <w:szCs w:val="24"/>
          <w:lang w:val="ro-RO" w:eastAsia="ro-RO" w:bidi="ar-SA"/>
        </w:rPr>
      </w:pPr>
      <w:r>
        <w:rPr>
          <w:rFonts w:ascii="Times New Roman" w:eastAsia="Trebuchet MS" w:hAnsi="Times New Roman" w:cs="Times New Roman"/>
          <w:iCs/>
          <w:sz w:val="24"/>
          <w:szCs w:val="24"/>
          <w:lang w:val="ro-RO" w:eastAsia="ro-RO" w:bidi="ar-SA"/>
        </w:rPr>
        <w:t xml:space="preserve">MINISTERUL MEDIULUI, APELOR ȘI PĂDURILOR, în calitate de coordonator de reforme și/sau investiții pentru Planul național de redresare și reziliență, </w:t>
      </w:r>
      <w:r>
        <w:rPr>
          <w:rFonts w:ascii="Times New Roman" w:eastAsia="Trebuchet MS" w:hAnsi="Times New Roman" w:cs="Times New Roman"/>
          <w:i/>
          <w:sz w:val="24"/>
          <w:szCs w:val="24"/>
          <w:lang w:val="ro-RO" w:eastAsia="ro-RO" w:bidi="ar-SA"/>
        </w:rPr>
        <w:t>denumit în continuare MMAP</w:t>
      </w:r>
      <w:r>
        <w:rPr>
          <w:rFonts w:ascii="Times New Roman" w:eastAsia="Trebuchet MS" w:hAnsi="Times New Roman" w:cs="Times New Roman"/>
          <w:iCs/>
          <w:sz w:val="24"/>
          <w:szCs w:val="24"/>
          <w:lang w:val="ro-RO" w:eastAsia="ro-RO" w:bidi="ar-SA"/>
        </w:rPr>
        <w:t>, având sediul principal înregistrat în municipiul București, Bulevardul Libertății nr. 12, sector 5, România, cod poștal 040129, telefon: 004 021 408 9521, fax: 004 021 312 4227, e-mail cabinet.ministru@mmediu.ro, cod de înregistrare fiscală 16335444, reprezentat legal de domnul ................................., ministru,</w:t>
      </w:r>
    </w:p>
    <w:p w:rsidR="002F2EAC" w:rsidP="002F2EAC" w14:paraId="154BF89A" w14:textId="77777777">
      <w:pPr>
        <w:spacing w:before="120" w:after="120" w:line="240" w:lineRule="auto"/>
        <w:jc w:val="both"/>
        <w:rPr>
          <w:rFonts w:ascii="Times New Roman" w:eastAsia="Trebuchet MS" w:hAnsi="Times New Roman" w:cs="Times New Roman"/>
          <w:b/>
          <w:sz w:val="24"/>
          <w:szCs w:val="24"/>
          <w:lang w:val="ro-RO" w:eastAsia="ro-RO" w:bidi="ar-SA"/>
        </w:rPr>
      </w:pPr>
      <w:r>
        <w:rPr>
          <w:rFonts w:ascii="Times New Roman" w:eastAsia="Trebuchet MS" w:hAnsi="Times New Roman" w:cs="Times New Roman"/>
          <w:b/>
          <w:sz w:val="24"/>
          <w:szCs w:val="24"/>
          <w:lang w:val="ro-RO" w:eastAsia="ro-RO" w:bidi="ar-SA"/>
        </w:rPr>
        <w:t>şi</w:t>
      </w:r>
    </w:p>
    <w:p w:rsidR="002F2EAC" w:rsidP="002F2EAC" w14:paraId="1E8CDF46" w14:textId="77777777">
      <w:pPr>
        <w:spacing w:before="120" w:after="0" w:line="240" w:lineRule="auto"/>
        <w:jc w:val="both"/>
        <w:rPr>
          <w:rFonts w:ascii="Trebuchet MS" w:eastAsia="Trebuchet MS" w:hAnsi="Trebuchet MS" w:cstheme="minorHAnsi"/>
          <w:sz w:val="22"/>
          <w:szCs w:val="22"/>
          <w:lang w:val="ro-RO" w:eastAsia="ro-RO" w:bidi="ar-SA"/>
        </w:rPr>
      </w:pPr>
      <w:r>
        <w:rPr>
          <w:rFonts w:ascii="Trebuchet MS" w:eastAsia="Trebuchet MS" w:hAnsi="Trebuchet MS" w:cstheme="minorHAnsi"/>
          <w:b/>
          <w:sz w:val="20"/>
          <w:szCs w:val="20"/>
          <w:lang w:val="ro-RO" w:eastAsia="ro-RO" w:bidi="ar-SA"/>
        </w:rPr>
        <w:t>................................</w:t>
      </w:r>
      <w:r>
        <w:rPr>
          <w:rFonts w:ascii="Trebuchet MS" w:eastAsia="Trebuchet MS" w:hAnsi="Trebuchet MS" w:cstheme="minorHAnsi"/>
          <w:sz w:val="20"/>
          <w:szCs w:val="20"/>
          <w:lang w:val="ro-RO" w:eastAsia="ro-RO" w:bidi="ar-SA"/>
        </w:rPr>
        <w:t xml:space="preserve">, în calitate de </w:t>
      </w:r>
      <w:r>
        <w:rPr>
          <w:rFonts w:ascii="Trebuchet MS" w:eastAsia="Trebuchet MS" w:hAnsi="Trebuchet MS" w:cstheme="minorHAnsi"/>
          <w:b/>
          <w:sz w:val="20"/>
          <w:szCs w:val="20"/>
          <w:lang w:val="ro-RO" w:eastAsia="ro-RO" w:bidi="ar-SA"/>
        </w:rPr>
        <w:t>beneficiar</w:t>
      </w:r>
      <w:r>
        <w:rPr>
          <w:rFonts w:ascii="Trebuchet MS" w:eastAsia="Trebuchet MS" w:hAnsi="Trebuchet MS" w:cstheme="minorHAnsi"/>
          <w:sz w:val="20"/>
          <w:szCs w:val="20"/>
          <w:lang w:val="ro-RO" w:eastAsia="ro-RO" w:bidi="ar-SA"/>
        </w:rPr>
        <w:t xml:space="preserve">, având sediul principal / domiciliul înregistrat în ................, str. ................ nr. .............., județ ..............., România, cod poștal ............, telefon ..................., fax ..................., e-mail: </w:t>
      </w:r>
      <w:hyperlink r:id="rId51" w:history="1">
        <w:r>
          <w:rPr>
            <w:rFonts w:ascii="Trebuchet MS" w:eastAsia="Trebuchet MS" w:hAnsi="Trebuchet MS" w:cstheme="minorHAnsi"/>
            <w:color w:val="0563C1" w:themeColor="hyperlink"/>
            <w:sz w:val="20"/>
            <w:szCs w:val="20"/>
            <w:u w:val="single"/>
            <w:lang w:val="ro-RO" w:eastAsia="ro-RO" w:bidi="ar-SA"/>
          </w:rPr>
          <w:t>...........................</w:t>
        </w:r>
      </w:hyperlink>
      <w:r>
        <w:rPr>
          <w:rFonts w:ascii="Trebuchet MS" w:eastAsia="Trebuchet MS" w:hAnsi="Trebuchet MS" w:cstheme="minorHAnsi"/>
          <w:sz w:val="20"/>
          <w:szCs w:val="20"/>
          <w:lang w:val="ro-RO" w:eastAsia="ro-RO" w:bidi="ar-SA"/>
        </w:rPr>
        <w:t xml:space="preserve"> , cod numeric personal ...................../ cod de înregistrare fiscală ..............., reprezentat legal de domnul/doamna ..................., (</w:t>
      </w:r>
      <w:r>
        <w:rPr>
          <w:rFonts w:ascii="Trebuchet MS" w:eastAsia="Trebuchet MS" w:hAnsi="Trebuchet MS" w:cstheme="minorHAnsi"/>
          <w:i/>
          <w:iCs/>
          <w:sz w:val="20"/>
          <w:szCs w:val="20"/>
          <w:lang w:val="ro-RO" w:eastAsia="ro-RO" w:bidi="ar-SA"/>
        </w:rPr>
        <w:t>funcția*</w:t>
      </w:r>
      <w:r>
        <w:rPr>
          <w:rFonts w:ascii="Trebuchet MS" w:eastAsia="Trebuchet MS" w:hAnsi="Trebuchet MS" w:cstheme="minorHAnsi"/>
          <w:sz w:val="20"/>
          <w:szCs w:val="20"/>
          <w:lang w:val="ro-RO" w:eastAsia="ro-RO" w:bidi="ar-SA"/>
        </w:rPr>
        <w:t>) ..................,</w:t>
      </w:r>
    </w:p>
    <w:p w:rsidR="002F2EAC" w:rsidP="002F2EAC" w14:paraId="4469E0E4" w14:textId="77777777">
      <w:pPr>
        <w:spacing w:before="120" w:after="0" w:line="240" w:lineRule="auto"/>
        <w:jc w:val="both"/>
        <w:rPr>
          <w:rFonts w:ascii="Times New Roman" w:eastAsia="Trebuchet MS" w:hAnsi="Times New Roman" w:cs="Times New Roman"/>
          <w:b/>
          <w:bCs/>
          <w:sz w:val="24"/>
          <w:szCs w:val="24"/>
          <w:lang w:val="ro-RO" w:eastAsia="ro-RO" w:bidi="ar-SA"/>
        </w:rPr>
      </w:pPr>
      <w:r>
        <w:rPr>
          <w:rFonts w:ascii="Times New Roman" w:eastAsia="Trebuchet MS" w:hAnsi="Times New Roman" w:cs="Times New Roman"/>
          <w:b/>
          <w:bCs/>
          <w:sz w:val="24"/>
          <w:szCs w:val="24"/>
          <w:lang w:val="ro-RO" w:eastAsia="ro-RO" w:bidi="ar-SA"/>
        </w:rPr>
        <w:t xml:space="preserve">au convenit încheierea prezentul Contract de finanțare, în următoarele condiții: </w:t>
      </w:r>
    </w:p>
    <w:p w:rsidR="009410ED" w:rsidP="002F2EAC" w14:paraId="400DECE1" w14:textId="77777777">
      <w:pPr>
        <w:spacing w:before="120" w:after="120" w:line="240" w:lineRule="auto"/>
        <w:rPr>
          <w:rFonts w:ascii="Times New Roman" w:eastAsia="Trebuchet MS" w:hAnsi="Times New Roman" w:cs="Times New Roman"/>
          <w:b/>
          <w:sz w:val="24"/>
          <w:szCs w:val="24"/>
          <w:lang w:val="ro-RO" w:eastAsia="ro-RO" w:bidi="ar-SA"/>
        </w:rPr>
      </w:pPr>
    </w:p>
    <w:p w:rsidR="002F2EAC" w:rsidRPr="002F2EAC" w:rsidP="002F2EAC" w14:paraId="7C0112F3" w14:textId="00E3D924">
      <w:pPr>
        <w:spacing w:before="120" w:after="120" w:line="240" w:lineRule="auto"/>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b/>
          <w:sz w:val="24"/>
          <w:szCs w:val="24"/>
          <w:lang w:val="ro-RO" w:eastAsia="ro-RO" w:bidi="ar-SA"/>
        </w:rPr>
        <w:t>Precizări prealabile:</w:t>
      </w:r>
    </w:p>
    <w:p w:rsidR="002F2EAC" w:rsidRPr="002F2EAC" w14:paraId="5040E5B8" w14:textId="77777777">
      <w:pPr>
        <w:numPr>
          <w:ilvl w:val="2"/>
          <w:numId w:val="18"/>
        </w:numPr>
        <w:spacing w:before="0" w:after="0" w:line="240" w:lineRule="auto"/>
        <w:ind w:left="540" w:hanging="540"/>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sz w:val="24"/>
          <w:szCs w:val="24"/>
          <w:lang w:val="ro-RO" w:eastAsia="ro-RO" w:bidi="ar-SA"/>
        </w:rPr>
        <w:t>În prezentul contract de finanțare, cu excepția situațiilor când contextul prevede altfel sau a unei prevederi contrare:</w:t>
      </w:r>
    </w:p>
    <w:p w:rsidR="002F2EAC" w:rsidRPr="002F2EAC" w14:paraId="64B99DFB" w14:textId="77777777">
      <w:pPr>
        <w:numPr>
          <w:ilvl w:val="3"/>
          <w:numId w:val="19"/>
        </w:numPr>
        <w:spacing w:before="0" w:after="0" w:line="240" w:lineRule="auto"/>
        <w:ind w:left="1134" w:hanging="454"/>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sz w:val="24"/>
          <w:szCs w:val="24"/>
          <w:lang w:val="ro-RO" w:eastAsia="ro-RO" w:bidi="ar-SA"/>
        </w:rPr>
        <w:t>cuvintele care indică singularul includ şi pluralul, iar cuvintele care indică pluralul includ şi singularul;</w:t>
      </w:r>
    </w:p>
    <w:p w:rsidR="002F2EAC" w:rsidRPr="002F2EAC" w14:paraId="3FEE93BB" w14:textId="77777777">
      <w:pPr>
        <w:numPr>
          <w:ilvl w:val="3"/>
          <w:numId w:val="19"/>
        </w:numPr>
        <w:spacing w:before="0" w:after="0" w:line="240" w:lineRule="auto"/>
        <w:ind w:left="1134" w:hanging="454"/>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sz w:val="24"/>
          <w:szCs w:val="24"/>
          <w:lang w:val="ro-RO" w:eastAsia="ro-RO" w:bidi="ar-SA"/>
        </w:rPr>
        <w:t>termenul „zi” reprezintă zi calendaristică, dacă nu se specifică altfel;</w:t>
      </w:r>
    </w:p>
    <w:p w:rsidR="002F2EAC" w:rsidRPr="002F2EAC" w14:paraId="3EA635D7" w14:textId="77777777">
      <w:pPr>
        <w:numPr>
          <w:ilvl w:val="3"/>
          <w:numId w:val="19"/>
        </w:numPr>
        <w:spacing w:before="0" w:after="0" w:line="240" w:lineRule="auto"/>
        <w:ind w:left="1134" w:hanging="454"/>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sz w:val="24"/>
          <w:szCs w:val="24"/>
          <w:lang w:val="ro-RO" w:eastAsia="ro-RO" w:bidi="ar-SA"/>
        </w:rPr>
        <w:t>referirea la persoane include atât persoane fizice, cât şi persoane juridice.</w:t>
      </w:r>
    </w:p>
    <w:p w:rsidR="002F2EAC" w:rsidRPr="002F2EAC" w14:paraId="096C48D5" w14:textId="77777777">
      <w:pPr>
        <w:numPr>
          <w:ilvl w:val="2"/>
          <w:numId w:val="19"/>
        </w:numPr>
        <w:spacing w:before="0" w:after="0" w:line="240" w:lineRule="auto"/>
        <w:ind w:left="540" w:hanging="540"/>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sz w:val="24"/>
          <w:szCs w:val="24"/>
          <w:lang w:val="ro-RO" w:eastAsia="ro-RO" w:bidi="ar-SA"/>
        </w:rPr>
        <w:t>Trimiterile la actele normative includ și modificările și completările ulterioare ale acestora, precum și orice alte acte normative subsecvente.</w:t>
      </w:r>
    </w:p>
    <w:p w:rsidR="002F2EAC" w:rsidRPr="002F2EAC" w14:paraId="1A32D10C" w14:textId="77777777">
      <w:pPr>
        <w:numPr>
          <w:ilvl w:val="2"/>
          <w:numId w:val="19"/>
        </w:numPr>
        <w:spacing w:before="0" w:after="0" w:line="240" w:lineRule="auto"/>
        <w:ind w:left="540" w:hanging="540"/>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sz w:val="24"/>
          <w:szCs w:val="24"/>
          <w:lang w:val="ro-RO" w:eastAsia="ro-RO" w:bidi="ar-SA"/>
        </w:rPr>
        <w:t>În cazul în care oricare dintre prevederile prezentului contract de finanțare este sau devine nulă, invalidă sau neexecutabilă conform legii, legalitatea, valabilitatea şi posibilitatea de executare a celorlalte prevederi din prezentul contract de finanțare vor rămâne neafectate, iar Părțile vor depune eforturile necesare pentru a realiza acele acte și/sau modificări care ar conduce la același rezultat legal și/sau economic care s-a avut în vedere la data încheierii contractului de finanțare.</w:t>
      </w:r>
    </w:p>
    <w:p w:rsidR="002F2EAC" w:rsidRPr="002F2EAC" w14:paraId="2A8A7FA5" w14:textId="77777777">
      <w:pPr>
        <w:numPr>
          <w:ilvl w:val="2"/>
          <w:numId w:val="19"/>
        </w:numPr>
        <w:spacing w:before="0" w:after="0" w:line="240" w:lineRule="auto"/>
        <w:ind w:left="540" w:hanging="540"/>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sz w:val="24"/>
          <w:szCs w:val="24"/>
          <w:lang w:val="ro-RO" w:eastAsia="ro-RO" w:bidi="ar-SA"/>
        </w:rPr>
        <w:t>Nicio prevedere a prezentului contract nu poate fi interpretată ca reprezentând o permisiune pentru neîndeplinirea altor obligații legale ce revin părților ca urmare a prevederilor legislației naționale şi comunitare incidente.</w:t>
      </w:r>
    </w:p>
    <w:p w:rsidR="002F2EAC" w:rsidRPr="002F2EAC" w14:paraId="1E4F9EF5" w14:textId="77777777">
      <w:pPr>
        <w:numPr>
          <w:ilvl w:val="2"/>
          <w:numId w:val="19"/>
        </w:numPr>
        <w:spacing w:before="0" w:after="0" w:line="240" w:lineRule="auto"/>
        <w:ind w:left="540" w:hanging="540"/>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sz w:val="24"/>
          <w:szCs w:val="24"/>
          <w:lang w:val="ro-RO" w:eastAsia="ro-RO" w:bidi="ar-SA"/>
        </w:rPr>
        <w:t>În cazul în care există contradicții sau diferențe între prevederile prezentului contract, pe de o parte şi cele ale legislației incidente, pe de altă parte, acestea din urmă prevalează.</w:t>
      </w:r>
    </w:p>
    <w:p w:rsidR="002F2EAC" w:rsidRPr="002F2EAC" w14:paraId="6F91D173" w14:textId="77777777">
      <w:pPr>
        <w:numPr>
          <w:ilvl w:val="2"/>
          <w:numId w:val="19"/>
        </w:numPr>
        <w:spacing w:before="0" w:after="0" w:line="240" w:lineRule="auto"/>
        <w:ind w:left="540" w:hanging="540"/>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sz w:val="24"/>
          <w:szCs w:val="24"/>
          <w:lang w:val="ro-RO" w:eastAsia="ro-RO" w:bidi="ar-SA"/>
        </w:rPr>
        <w:t>Beneficiarul nu va putea invoca necunoașterea dispozițiilor legale care reglementează prezentul Contract de finanțare.</w:t>
      </w:r>
    </w:p>
    <w:p w:rsidR="002F2EAC" w14:paraId="481D2EAD" w14:textId="77777777">
      <w:pPr>
        <w:numPr>
          <w:ilvl w:val="2"/>
          <w:numId w:val="19"/>
        </w:numPr>
        <w:spacing w:before="0" w:after="0" w:line="240" w:lineRule="auto"/>
        <w:ind w:left="540" w:hanging="540"/>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sz w:val="24"/>
          <w:szCs w:val="24"/>
          <w:lang w:val="ro-RO" w:eastAsia="ro-RO" w:bidi="ar-SA"/>
        </w:rPr>
        <w:t>Termenii, expresiile şi acronimele utilizate în prezentul contract de finanțare sunt în conformitate cu  prevederile legislației incidente.</w:t>
      </w:r>
    </w:p>
    <w:p w:rsidR="009410ED" w:rsidRPr="009410ED" w:rsidP="009410ED" w14:paraId="219895EA" w14:textId="77777777">
      <w:pPr>
        <w:numPr>
          <w:ilvl w:val="2"/>
          <w:numId w:val="19"/>
        </w:numPr>
        <w:spacing w:before="0" w:after="0" w:line="240" w:lineRule="auto"/>
        <w:ind w:left="540" w:hanging="540"/>
        <w:jc w:val="both"/>
        <w:rPr>
          <w:rFonts w:ascii="Times New Roman" w:eastAsia="Trebuchet MS" w:hAnsi="Times New Roman" w:cs="Times New Roman"/>
          <w:sz w:val="24"/>
          <w:szCs w:val="24"/>
          <w:lang w:val="ro-RO" w:eastAsia="ro-RO" w:bidi="ar-SA"/>
        </w:rPr>
      </w:pPr>
      <w:r w:rsidRPr="009410ED">
        <w:rPr>
          <w:rFonts w:ascii="Times New Roman" w:eastAsia="Trebuchet MS" w:hAnsi="Times New Roman" w:cs="Times New Roman"/>
          <w:sz w:val="24"/>
          <w:szCs w:val="24"/>
          <w:lang w:val="ro-RO" w:eastAsia="ro-RO" w:bidi="ar-SA"/>
        </w:rPr>
        <w:t>Finanțarea din fonduri externe nerambursabile acordate României, în cadrul Planului Național de Redresare și Reziliență (PNRR) este stabilită în termenii și condițiile prezentului Contract.</w:t>
      </w:r>
    </w:p>
    <w:p w:rsidR="009410ED" w:rsidRPr="002F2EAC" w:rsidP="009410ED" w14:paraId="0B9E39D1" w14:textId="77777777">
      <w:pPr>
        <w:spacing w:before="0" w:after="0" w:line="240" w:lineRule="auto"/>
        <w:ind w:left="540"/>
        <w:jc w:val="both"/>
        <w:rPr>
          <w:rFonts w:ascii="Times New Roman" w:eastAsia="Trebuchet MS" w:hAnsi="Times New Roman" w:cs="Times New Roman"/>
          <w:sz w:val="24"/>
          <w:szCs w:val="24"/>
          <w:lang w:val="ro-RO" w:eastAsia="ro-RO" w:bidi="ar-SA"/>
        </w:rPr>
      </w:pPr>
    </w:p>
    <w:p w:rsidR="002F2EAC" w:rsidRPr="002F2EAC" w:rsidP="002F2EAC" w14:paraId="7A9259CD" w14:textId="77777777">
      <w:pPr>
        <w:spacing w:before="120" w:after="120" w:line="240" w:lineRule="auto"/>
        <w:ind w:left="720" w:right="-4" w:hanging="720"/>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b/>
          <w:sz w:val="24"/>
          <w:szCs w:val="24"/>
          <w:lang w:val="ro-RO" w:eastAsia="ro-RO" w:bidi="ar-SA"/>
        </w:rPr>
        <w:t xml:space="preserve">Art. 1. </w:t>
      </w:r>
      <w:r w:rsidRPr="002F2EAC">
        <w:rPr>
          <w:rFonts w:ascii="Times New Roman" w:eastAsia="Trebuchet MS" w:hAnsi="Times New Roman" w:cs="Times New Roman"/>
          <w:sz w:val="24"/>
          <w:szCs w:val="24"/>
          <w:lang w:val="ro-RO" w:eastAsia="ro-RO" w:bidi="ar-SA"/>
        </w:rPr>
        <w:t xml:space="preserve"> </w:t>
      </w:r>
      <w:r w:rsidRPr="002F2EAC">
        <w:rPr>
          <w:rFonts w:ascii="Times New Roman" w:eastAsia="Trebuchet MS" w:hAnsi="Times New Roman" w:cs="Times New Roman"/>
          <w:b/>
          <w:bCs/>
          <w:sz w:val="24"/>
          <w:szCs w:val="24"/>
          <w:lang w:val="ro-RO" w:eastAsia="ro-RO" w:bidi="ar-SA"/>
        </w:rPr>
        <w:t>Obiectul contractului de finanțare</w:t>
      </w:r>
    </w:p>
    <w:p w:rsidR="002F2EAC" w14:paraId="5B8C00DC" w14:textId="77777777">
      <w:pPr>
        <w:pStyle w:val="ListParagraph"/>
        <w:numPr>
          <w:ilvl w:val="0"/>
          <w:numId w:val="20"/>
        </w:numPr>
        <w:tabs>
          <w:tab w:val="left" w:pos="0"/>
        </w:tabs>
        <w:spacing w:before="0" w:after="0" w:line="240" w:lineRule="auto"/>
        <w:ind w:left="450" w:right="-4" w:hanging="450"/>
        <w:contextualSpacing/>
        <w:jc w:val="both"/>
        <w:rPr>
          <w:rFonts w:ascii="Times New Roman" w:eastAsia="Trebuchet MS" w:hAnsi="Times New Roman" w:cs="Times New Roman"/>
          <w:sz w:val="24"/>
          <w:szCs w:val="24"/>
          <w:lang w:val="ro-RO" w:eastAsia="en-US" w:bidi="ar-SA"/>
        </w:rPr>
      </w:pPr>
      <w:r w:rsidRPr="002F2EAC">
        <w:rPr>
          <w:rFonts w:ascii="Times New Roman" w:eastAsia="Trebuchet MS" w:hAnsi="Times New Roman" w:cs="Times New Roman"/>
          <w:sz w:val="24"/>
          <w:szCs w:val="24"/>
          <w:lang w:val="ro-RO" w:eastAsia="en-US" w:bidi="ar-SA"/>
        </w:rPr>
        <w:t xml:space="preserve">Prezentul contract stabilește drepturile și obligațiile părților, precum și termenii și condițiile aplicabile pentru accesarea fondurilor europene în cadrul Planului național de redresare și reziliență, în vederea implementării </w:t>
      </w:r>
      <w:r w:rsidRPr="002F2EAC">
        <w:rPr>
          <w:rFonts w:ascii="Times New Roman" w:eastAsia="Trebuchet MS" w:hAnsi="Times New Roman" w:cs="Times New Roman"/>
          <w:b/>
          <w:bCs/>
          <w:sz w:val="24"/>
          <w:szCs w:val="24"/>
          <w:lang w:val="ro-RO" w:eastAsia="en-US" w:bidi="ar-SA"/>
        </w:rPr>
        <w:t>proiectului</w:t>
      </w:r>
      <w:r w:rsidRPr="002F2EAC">
        <w:rPr>
          <w:rFonts w:ascii="Times New Roman" w:eastAsia="Trebuchet MS" w:hAnsi="Times New Roman" w:cs="Times New Roman"/>
          <w:sz w:val="24"/>
          <w:szCs w:val="24"/>
          <w:lang w:val="ro-RO" w:eastAsia="en-US" w:bidi="ar-SA"/>
        </w:rPr>
        <w:t xml:space="preserve"> „</w:t>
      </w:r>
      <w:r w:rsidRPr="002F2EAC">
        <w:rPr>
          <w:rFonts w:ascii="Times New Roman" w:hAnsi="Times New Roman" w:eastAsiaTheme="minorHAnsi" w:cs="Times New Roman"/>
          <w:b/>
          <w:bCs/>
          <w:color w:val="212529"/>
          <w:sz w:val="24"/>
          <w:szCs w:val="24"/>
          <w:lang w:val="ro-RO" w:eastAsia="en-US" w:bidi="ar-SA"/>
        </w:rPr>
        <w:fldChar w:fldCharType="begin"/>
      </w:r>
      <w:r w:rsidRPr="002F2EAC">
        <w:rPr>
          <w:rFonts w:ascii="Times New Roman" w:hAnsi="Times New Roman" w:eastAsiaTheme="minorHAnsi" w:cs="Times New Roman"/>
          <w:b/>
          <w:bCs/>
          <w:color w:val="212529"/>
          <w:sz w:val="24"/>
          <w:szCs w:val="24"/>
          <w:lang w:val="ro-RO" w:eastAsia="en-US" w:bidi="ar-SA"/>
        </w:rPr>
        <w:instrText xml:space="preserve"> MERGEFIELD Proiect_Titlu </w:instrText>
      </w:r>
      <w:r w:rsidRPr="002F2EAC">
        <w:rPr>
          <w:rFonts w:ascii="Times New Roman" w:hAnsi="Times New Roman" w:eastAsiaTheme="minorHAnsi" w:cs="Times New Roman"/>
          <w:b/>
          <w:bCs/>
          <w:color w:val="212529"/>
          <w:sz w:val="24"/>
          <w:szCs w:val="24"/>
          <w:lang w:val="ro-RO" w:eastAsia="en-US" w:bidi="ar-SA"/>
        </w:rPr>
        <w:fldChar w:fldCharType="separate"/>
      </w:r>
      <w:r w:rsidRPr="002F2EAC">
        <w:rPr>
          <w:rFonts w:ascii="Times New Roman" w:hAnsi="Times New Roman" w:eastAsiaTheme="minorHAnsi" w:cs="Times New Roman"/>
          <w:b/>
          <w:bCs/>
          <w:noProof/>
          <w:color w:val="212529"/>
          <w:sz w:val="24"/>
          <w:szCs w:val="24"/>
          <w:lang w:val="ro-RO" w:eastAsia="en-US" w:bidi="ar-SA"/>
        </w:rPr>
        <w:t>«Proiect_Titlu»</w:t>
      </w:r>
      <w:r w:rsidRPr="002F2EAC">
        <w:rPr>
          <w:rFonts w:ascii="Times New Roman" w:hAnsi="Times New Roman" w:eastAsiaTheme="minorHAnsi" w:cs="Times New Roman"/>
          <w:b/>
          <w:bCs/>
          <w:color w:val="212529"/>
          <w:sz w:val="24"/>
          <w:szCs w:val="24"/>
          <w:lang w:val="ro-RO" w:eastAsia="en-US" w:bidi="ar-SA"/>
        </w:rPr>
        <w:fldChar w:fldCharType="end"/>
      </w:r>
      <w:r w:rsidRPr="002F2EAC">
        <w:rPr>
          <w:rFonts w:ascii="Times New Roman" w:eastAsia="Trebuchet MS" w:hAnsi="Times New Roman" w:cs="Times New Roman"/>
          <w:b/>
          <w:bCs/>
          <w:sz w:val="24"/>
          <w:szCs w:val="24"/>
          <w:lang w:val="ro-RO" w:eastAsia="en-US" w:bidi="ar-SA"/>
        </w:rPr>
        <w:t>”,</w:t>
      </w:r>
      <w:r w:rsidRPr="002F2EAC">
        <w:rPr>
          <w:rFonts w:ascii="Times New Roman" w:eastAsia="Trebuchet MS" w:hAnsi="Times New Roman" w:cs="Times New Roman"/>
          <w:sz w:val="24"/>
          <w:szCs w:val="24"/>
          <w:lang w:val="ro-RO" w:eastAsia="en-US" w:bidi="ar-SA"/>
        </w:rPr>
        <w:t xml:space="preserve"> </w:t>
      </w:r>
      <w:r w:rsidRPr="002F2EAC">
        <w:rPr>
          <w:rFonts w:ascii="Times New Roman" w:hAnsi="Times New Roman" w:eastAsiaTheme="minorHAnsi" w:cs="Times New Roman"/>
          <w:b/>
          <w:color w:val="212529"/>
          <w:sz w:val="24"/>
          <w:szCs w:val="24"/>
          <w:lang w:val="ro-RO" w:eastAsia="en-US" w:bidi="ar-SA"/>
        </w:rPr>
        <w:t xml:space="preserve">cod proiect: </w:t>
      </w:r>
      <w:r w:rsidRPr="002F2EAC">
        <w:rPr>
          <w:rFonts w:ascii="Times New Roman" w:hAnsi="Times New Roman" w:eastAsiaTheme="minorHAnsi" w:cs="Times New Roman"/>
          <w:b/>
          <w:bCs/>
          <w:color w:val="212529"/>
          <w:sz w:val="24"/>
          <w:szCs w:val="24"/>
          <w:lang w:val="ro-RO" w:eastAsia="en-US" w:bidi="ar-SA"/>
        </w:rPr>
        <w:fldChar w:fldCharType="begin"/>
      </w:r>
      <w:r w:rsidRPr="002F2EAC">
        <w:rPr>
          <w:rFonts w:ascii="Times New Roman" w:hAnsi="Times New Roman" w:eastAsiaTheme="minorHAnsi" w:cs="Times New Roman"/>
          <w:b/>
          <w:bCs/>
          <w:color w:val="212529"/>
          <w:sz w:val="24"/>
          <w:szCs w:val="24"/>
          <w:lang w:val="ro-RO" w:eastAsia="en-US" w:bidi="ar-SA"/>
        </w:rPr>
        <w:instrText xml:space="preserve"> MERGEFIELD Cod_Proiect </w:instrText>
      </w:r>
      <w:r w:rsidRPr="002F2EAC">
        <w:rPr>
          <w:rFonts w:ascii="Times New Roman" w:hAnsi="Times New Roman" w:eastAsiaTheme="minorHAnsi" w:cs="Times New Roman"/>
          <w:b/>
          <w:bCs/>
          <w:color w:val="212529"/>
          <w:sz w:val="24"/>
          <w:szCs w:val="24"/>
          <w:lang w:val="ro-RO" w:eastAsia="en-US" w:bidi="ar-SA"/>
        </w:rPr>
        <w:fldChar w:fldCharType="separate"/>
      </w:r>
      <w:r w:rsidRPr="002F2EAC">
        <w:rPr>
          <w:rFonts w:ascii="Times New Roman" w:hAnsi="Times New Roman" w:eastAsiaTheme="minorHAnsi" w:cs="Times New Roman"/>
          <w:b/>
          <w:bCs/>
          <w:noProof/>
          <w:color w:val="212529"/>
          <w:sz w:val="24"/>
          <w:szCs w:val="24"/>
          <w:lang w:val="ro-RO" w:eastAsia="en-US" w:bidi="ar-SA"/>
        </w:rPr>
        <w:t>«Cod_Proiect»</w:t>
      </w:r>
      <w:r w:rsidRPr="002F2EAC">
        <w:rPr>
          <w:rFonts w:ascii="Times New Roman" w:hAnsi="Times New Roman" w:eastAsiaTheme="minorHAnsi" w:cs="Times New Roman"/>
          <w:b/>
          <w:bCs/>
          <w:color w:val="212529"/>
          <w:sz w:val="24"/>
          <w:szCs w:val="24"/>
          <w:lang w:val="ro-RO" w:eastAsia="en-US" w:bidi="ar-SA"/>
        </w:rPr>
        <w:fldChar w:fldCharType="end"/>
      </w:r>
      <w:r w:rsidRPr="002F2EAC">
        <w:rPr>
          <w:rFonts w:ascii="Times New Roman" w:eastAsia="Trebuchet MS" w:hAnsi="Times New Roman" w:cs="Times New Roman"/>
          <w:sz w:val="24"/>
          <w:szCs w:val="24"/>
          <w:lang w:val="ro-RO" w:eastAsia="en-US" w:bidi="ar-SA"/>
        </w:rPr>
        <w:t>, denumit în continuare Proiect, încheiat pe durata stabilită la art. 2 şi în conformitate cu Ghidul specific și obligațiile asumate prin prezentul Contract de finanțare, inclusiv Anexele care fac parte integrantă din acesta.</w:t>
      </w:r>
    </w:p>
    <w:p w:rsidR="009410ED" w:rsidRPr="009410ED" w:rsidP="009410ED" w14:paraId="51DABA15" w14:textId="3508FCAB">
      <w:pPr>
        <w:pStyle w:val="ListParagraph"/>
        <w:numPr>
          <w:ilvl w:val="0"/>
          <w:numId w:val="20"/>
        </w:numPr>
        <w:tabs>
          <w:tab w:val="left" w:pos="0"/>
        </w:tabs>
        <w:spacing w:before="0" w:after="0" w:line="240" w:lineRule="auto"/>
        <w:ind w:left="450" w:right="-4" w:hanging="450"/>
        <w:contextualSpacing/>
        <w:jc w:val="both"/>
        <w:rPr>
          <w:rFonts w:ascii="Times New Roman" w:hAnsi="Times New Roman" w:eastAsiaTheme="minorHAnsi" w:cs="Times New Roman"/>
          <w:sz w:val="24"/>
          <w:szCs w:val="24"/>
          <w:lang w:val="ro-RO" w:eastAsia="en-US" w:bidi="ar-SA"/>
        </w:rPr>
      </w:pPr>
      <w:r w:rsidRPr="009410ED">
        <w:rPr>
          <w:rFonts w:ascii="Times New Roman" w:hAnsi="Times New Roman" w:eastAsiaTheme="minorHAnsi" w:cs="Times New Roman"/>
          <w:sz w:val="24"/>
          <w:szCs w:val="24"/>
          <w:lang w:val="ro-RO" w:eastAsia="en-US" w:bidi="ar-SA"/>
        </w:rPr>
        <w:t xml:space="preserve">Finanțarea nerambursabilă este acordată în baza Schemei de ajutor de </w:t>
      </w:r>
      <w:r w:rsidRPr="009410ED">
        <w:rPr>
          <w:rFonts w:ascii="Times New Roman" w:hAnsi="Times New Roman" w:eastAsiaTheme="minorHAnsi" w:cs="Times New Roman"/>
          <w:sz w:val="24"/>
          <w:szCs w:val="24"/>
          <w:lang w:val="ro-RO" w:eastAsia="en-US" w:bidi="ar-SA"/>
        </w:rPr>
        <w:t>minimis</w:t>
      </w:r>
      <w:r w:rsidRPr="009410ED">
        <w:rPr>
          <w:rFonts w:ascii="Times New Roman" w:hAnsi="Times New Roman" w:eastAsiaTheme="minorHAnsi" w:cs="Times New Roman"/>
          <w:sz w:val="24"/>
          <w:szCs w:val="24"/>
          <w:lang w:val="ro-RO" w:eastAsia="en-US" w:bidi="ar-SA"/>
        </w:rPr>
        <w:t xml:space="preserve"> "Sprijin pentru investiții în pepiniere și tehnologii moderne de producere a puieților forestieri finanțat prin Planul Național de Redresare și Reziliență" aprobată prin Ordinul ministrului mediului, apelor și pădurilor nr.</w:t>
      </w:r>
      <w:r>
        <w:rPr>
          <w:rFonts w:ascii="Times New Roman" w:hAnsi="Times New Roman" w:eastAsiaTheme="minorHAnsi" w:cs="Times New Roman"/>
          <w:sz w:val="24"/>
          <w:szCs w:val="24"/>
          <w:lang w:val="ro-RO" w:eastAsia="en-US" w:bidi="ar-SA"/>
        </w:rPr>
        <w:t>.......</w:t>
      </w:r>
      <w:r w:rsidRPr="009410ED">
        <w:rPr>
          <w:rFonts w:ascii="Times New Roman" w:hAnsi="Times New Roman" w:eastAsiaTheme="minorHAnsi" w:cs="Times New Roman"/>
          <w:sz w:val="24"/>
          <w:szCs w:val="24"/>
          <w:lang w:val="ro-RO" w:eastAsia="en-US" w:bidi="ar-SA"/>
        </w:rPr>
        <w:t>/202</w:t>
      </w:r>
      <w:r>
        <w:rPr>
          <w:rFonts w:ascii="Times New Roman" w:hAnsi="Times New Roman" w:eastAsiaTheme="minorHAnsi" w:cs="Times New Roman"/>
          <w:sz w:val="24"/>
          <w:szCs w:val="24"/>
          <w:lang w:val="ro-RO" w:eastAsia="en-US" w:bidi="ar-SA"/>
        </w:rPr>
        <w:t>5</w:t>
      </w:r>
      <w:r w:rsidRPr="009410ED">
        <w:rPr>
          <w:rFonts w:ascii="Times New Roman" w:hAnsi="Times New Roman" w:eastAsiaTheme="minorHAnsi" w:cs="Times New Roman"/>
          <w:sz w:val="24"/>
          <w:szCs w:val="24"/>
          <w:lang w:val="ro-RO" w:eastAsia="en-US" w:bidi="ar-SA"/>
        </w:rPr>
        <w:t>.</w:t>
      </w:r>
    </w:p>
    <w:p w:rsidR="009410ED" w:rsidRPr="009410ED" w:rsidP="009410ED" w14:paraId="36C04CA5" w14:textId="77777777">
      <w:pPr>
        <w:pStyle w:val="ListParagraph"/>
        <w:numPr>
          <w:ilvl w:val="0"/>
          <w:numId w:val="20"/>
        </w:numPr>
        <w:tabs>
          <w:tab w:val="left" w:pos="0"/>
        </w:tabs>
        <w:spacing w:before="0" w:after="0" w:line="240" w:lineRule="auto"/>
        <w:ind w:left="450" w:right="-4" w:hanging="450"/>
        <w:contextualSpacing/>
        <w:jc w:val="both"/>
        <w:rPr>
          <w:rFonts w:ascii="Times New Roman" w:hAnsi="Times New Roman" w:eastAsiaTheme="minorHAnsi" w:cs="Times New Roman"/>
          <w:sz w:val="24"/>
          <w:szCs w:val="24"/>
          <w:lang w:val="ro-RO" w:eastAsia="en-US" w:bidi="ar-SA"/>
        </w:rPr>
      </w:pPr>
      <w:r w:rsidRPr="009410ED">
        <w:rPr>
          <w:rFonts w:ascii="Times New Roman" w:hAnsi="Times New Roman" w:eastAsiaTheme="minorHAnsi" w:cs="Times New Roman"/>
          <w:sz w:val="24"/>
          <w:szCs w:val="24"/>
          <w:lang w:val="ro-RO" w:eastAsia="en-US" w:bidi="ar-SA"/>
        </w:rPr>
        <w:t xml:space="preserve">Cererea de Finanțare depusă de Beneficiar împreună cu documentele anexate acesteia,       declarată eligibilă ca urmare a verificărilor, modificărilor </w:t>
      </w:r>
      <w:r w:rsidRPr="009410ED">
        <w:rPr>
          <w:rFonts w:ascii="Times New Roman" w:hAnsi="Times New Roman" w:eastAsiaTheme="minorHAnsi" w:cs="Times New Roman"/>
          <w:sz w:val="24"/>
          <w:szCs w:val="24"/>
          <w:lang w:val="ro-RO" w:eastAsia="en-US" w:bidi="ar-SA"/>
        </w:rPr>
        <w:t>şi</w:t>
      </w:r>
      <w:r w:rsidRPr="009410ED">
        <w:rPr>
          <w:rFonts w:ascii="Times New Roman" w:hAnsi="Times New Roman" w:eastAsiaTheme="minorHAnsi" w:cs="Times New Roman"/>
          <w:sz w:val="24"/>
          <w:szCs w:val="24"/>
          <w:lang w:val="ro-RO" w:eastAsia="en-US" w:bidi="ar-SA"/>
        </w:rPr>
        <w:t xml:space="preserve"> completărilor efectuate pe  parcursul etapei de evaluare și selecție face parte integrantă din prezentul Contract și este obligatorie pentru Beneficiar pe durata întregului Contract.</w:t>
      </w:r>
    </w:p>
    <w:p w:rsidR="009410ED" w:rsidRPr="009410ED" w:rsidP="009410ED" w14:paraId="5E4919AB" w14:textId="59841760">
      <w:pPr>
        <w:pStyle w:val="ListParagraph"/>
        <w:numPr>
          <w:ilvl w:val="0"/>
          <w:numId w:val="20"/>
        </w:numPr>
        <w:tabs>
          <w:tab w:val="left" w:pos="0"/>
        </w:tabs>
        <w:spacing w:before="0" w:after="0" w:line="240" w:lineRule="auto"/>
        <w:ind w:left="450" w:right="-4" w:hanging="450"/>
        <w:contextualSpacing/>
        <w:jc w:val="both"/>
        <w:rPr>
          <w:rFonts w:ascii="Times New Roman" w:hAnsi="Times New Roman" w:eastAsiaTheme="minorHAnsi" w:cs="Times New Roman"/>
          <w:sz w:val="24"/>
          <w:szCs w:val="24"/>
          <w:lang w:val="ro-RO" w:eastAsia="en-US" w:bidi="ar-SA"/>
        </w:rPr>
      </w:pPr>
      <w:r w:rsidRPr="009410ED">
        <w:rPr>
          <w:rFonts w:ascii="Times New Roman" w:hAnsi="Times New Roman" w:eastAsiaTheme="minorHAnsi" w:cs="Times New Roman"/>
          <w:sz w:val="24"/>
          <w:szCs w:val="24"/>
          <w:lang w:val="ro-RO" w:eastAsia="en-US" w:bidi="ar-SA"/>
        </w:rPr>
        <w:t>Beneficiarul se angajează să implementeze Proiectul, în conformitate cu prevederile    cuprinse în prezentul Contract și în conformitate cu legislația europeană și națională aplicabile acestuia.</w:t>
      </w:r>
    </w:p>
    <w:p w:rsidR="002F2EAC" w:rsidRPr="002F2EAC" w:rsidP="002F2EAC" w14:paraId="5456F92A" w14:textId="77777777">
      <w:pPr>
        <w:spacing w:before="120" w:after="120" w:line="240" w:lineRule="auto"/>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b/>
          <w:sz w:val="24"/>
          <w:szCs w:val="24"/>
          <w:lang w:val="ro-RO" w:eastAsia="ro-RO" w:bidi="ar-SA"/>
        </w:rPr>
        <w:t>Art. 2 Durata contractului de finanțare, perioada de implementare și durabilitate a Proiectului</w:t>
      </w:r>
    </w:p>
    <w:p w:rsidR="002F2EAC" w14:paraId="27A193BB" w14:textId="53FA3465">
      <w:pPr>
        <w:pStyle w:val="ListParagraph"/>
        <w:numPr>
          <w:ilvl w:val="0"/>
          <w:numId w:val="21"/>
        </w:numPr>
        <w:spacing w:before="0" w:after="0" w:line="240" w:lineRule="auto"/>
        <w:ind w:left="450" w:hanging="450"/>
        <w:contextualSpacing/>
        <w:jc w:val="both"/>
        <w:rPr>
          <w:rFonts w:ascii="Times New Roman" w:eastAsia="Trebuchet MS" w:hAnsi="Times New Roman" w:cs="Times New Roman"/>
          <w:sz w:val="24"/>
          <w:szCs w:val="24"/>
          <w:lang w:val="ro-RO" w:eastAsia="en-US" w:bidi="ar-SA"/>
        </w:rPr>
      </w:pPr>
      <w:r w:rsidRPr="009410ED">
        <w:rPr>
          <w:rFonts w:ascii="Times New Roman" w:eastAsia="Trebuchet MS" w:hAnsi="Times New Roman" w:cs="Times New Roman"/>
          <w:sz w:val="24"/>
          <w:szCs w:val="24"/>
          <w:lang w:val="ro-RO" w:eastAsia="en-US" w:bidi="ar-SA"/>
        </w:rPr>
        <w:t xml:space="preserve">Prezentul Contract de finanțare intră în vigoare și produce efecte de la data semnării acestuia de către ultima parte și se finalizează la data de 30.09.2025 sau la termenul prevăzut în graficul de execuție prevăzut în proiect, dar nu mai </w:t>
      </w:r>
      <w:r w:rsidRPr="009410ED">
        <w:rPr>
          <w:rFonts w:ascii="Times New Roman" w:eastAsia="Trebuchet MS" w:hAnsi="Times New Roman" w:cs="Times New Roman"/>
          <w:sz w:val="24"/>
          <w:szCs w:val="24"/>
          <w:lang w:val="ro-RO" w:eastAsia="en-US" w:bidi="ar-SA"/>
        </w:rPr>
        <w:t>tâziu</w:t>
      </w:r>
      <w:r w:rsidRPr="009410ED">
        <w:rPr>
          <w:rFonts w:ascii="Times New Roman" w:eastAsia="Trebuchet MS" w:hAnsi="Times New Roman" w:cs="Times New Roman"/>
          <w:sz w:val="24"/>
          <w:szCs w:val="24"/>
          <w:lang w:val="ro-RO" w:eastAsia="en-US" w:bidi="ar-SA"/>
        </w:rPr>
        <w:t xml:space="preserve"> de data transmiterii către Comisia </w:t>
      </w:r>
      <w:r w:rsidRPr="009410ED">
        <w:rPr>
          <w:rFonts w:ascii="Times New Roman" w:eastAsia="Trebuchet MS" w:hAnsi="Times New Roman" w:cs="Times New Roman"/>
          <w:sz w:val="24"/>
          <w:szCs w:val="24"/>
          <w:lang w:val="ro-RO" w:eastAsia="en-US" w:bidi="ar-SA"/>
        </w:rPr>
        <w:t>Europenă</w:t>
      </w:r>
      <w:r w:rsidRPr="009410ED">
        <w:rPr>
          <w:rFonts w:ascii="Times New Roman" w:eastAsia="Trebuchet MS" w:hAnsi="Times New Roman" w:cs="Times New Roman"/>
          <w:sz w:val="24"/>
          <w:szCs w:val="24"/>
          <w:lang w:val="ro-RO" w:eastAsia="en-US" w:bidi="ar-SA"/>
        </w:rPr>
        <w:t xml:space="preserve"> a cererii de plată în care este inclusă Ținta 29 din Anexa la Decizia de punere în aplicare a Consiliului din 21 noiembrie 2021, de aprobare a evaluării planului de redresare și reziliență al României, modificată prin Decizia nr. COM(2023) 747 final din 11 decembrie 2023</w:t>
      </w:r>
      <w:r w:rsidRPr="002F2EAC">
        <w:rPr>
          <w:rFonts w:ascii="Times New Roman" w:eastAsia="Trebuchet MS" w:hAnsi="Times New Roman" w:cs="Times New Roman"/>
          <w:sz w:val="24"/>
          <w:szCs w:val="24"/>
          <w:lang w:val="ro-RO" w:eastAsia="en-US" w:bidi="ar-SA"/>
        </w:rPr>
        <w:t>.</w:t>
      </w:r>
    </w:p>
    <w:p w:rsidR="009410ED" w14:paraId="21BEB91B" w14:textId="6C5EA80D">
      <w:pPr>
        <w:pStyle w:val="ListParagraph"/>
        <w:numPr>
          <w:ilvl w:val="0"/>
          <w:numId w:val="21"/>
        </w:numPr>
        <w:spacing w:before="0" w:after="0" w:line="240" w:lineRule="auto"/>
        <w:ind w:left="450" w:hanging="450"/>
        <w:contextualSpacing/>
        <w:jc w:val="both"/>
        <w:rPr>
          <w:rFonts w:ascii="Times New Roman" w:eastAsia="Trebuchet MS" w:hAnsi="Times New Roman" w:cs="Times New Roman"/>
          <w:sz w:val="24"/>
          <w:szCs w:val="24"/>
          <w:lang w:val="ro-RO" w:eastAsia="en-US" w:bidi="ar-SA"/>
        </w:rPr>
      </w:pPr>
      <w:r w:rsidRPr="009410ED">
        <w:rPr>
          <w:rFonts w:ascii="Times New Roman" w:eastAsia="Trebuchet MS" w:hAnsi="Times New Roman" w:cs="Times New Roman"/>
          <w:sz w:val="24"/>
          <w:szCs w:val="24"/>
          <w:lang w:val="ro-RO" w:eastAsia="en-US" w:bidi="ar-SA"/>
        </w:rPr>
        <w:t>Perioada de implementare a Proiectului nu poate depăși data de 30.0</w:t>
      </w:r>
      <w:r>
        <w:rPr>
          <w:rFonts w:ascii="Times New Roman" w:eastAsia="Trebuchet MS" w:hAnsi="Times New Roman" w:cs="Times New Roman"/>
          <w:sz w:val="24"/>
          <w:szCs w:val="24"/>
          <w:lang w:val="ro-RO" w:eastAsia="en-US" w:bidi="ar-SA"/>
        </w:rPr>
        <w:t>6</w:t>
      </w:r>
      <w:r w:rsidRPr="009410ED">
        <w:rPr>
          <w:rFonts w:ascii="Times New Roman" w:eastAsia="Trebuchet MS" w:hAnsi="Times New Roman" w:cs="Times New Roman"/>
          <w:sz w:val="24"/>
          <w:szCs w:val="24"/>
          <w:lang w:val="ro-RO" w:eastAsia="en-US" w:bidi="ar-SA"/>
        </w:rPr>
        <w:t>.202</w:t>
      </w:r>
      <w:r>
        <w:rPr>
          <w:rFonts w:ascii="Times New Roman" w:eastAsia="Trebuchet MS" w:hAnsi="Times New Roman" w:cs="Times New Roman"/>
          <w:sz w:val="24"/>
          <w:szCs w:val="24"/>
          <w:lang w:val="ro-RO" w:eastAsia="en-US" w:bidi="ar-SA"/>
        </w:rPr>
        <w:t>6.</w:t>
      </w:r>
    </w:p>
    <w:p w:rsidR="009410ED" w:rsidRPr="009410ED" w:rsidP="009410ED" w14:paraId="2909F98E" w14:textId="77777777">
      <w:pPr>
        <w:pStyle w:val="ListParagraph"/>
        <w:numPr>
          <w:ilvl w:val="0"/>
          <w:numId w:val="21"/>
        </w:numPr>
        <w:spacing w:before="0" w:after="160" w:line="259" w:lineRule="auto"/>
        <w:ind w:left="450" w:hanging="450"/>
        <w:contextualSpacing/>
        <w:jc w:val="both"/>
        <w:rPr>
          <w:rFonts w:ascii="Times New Roman" w:hAnsi="Times New Roman" w:eastAsiaTheme="minorHAnsi" w:cs="Times New Roman"/>
          <w:sz w:val="24"/>
          <w:szCs w:val="24"/>
          <w:lang w:val="ro-RO" w:eastAsia="en-US" w:bidi="ar-SA"/>
        </w:rPr>
      </w:pPr>
      <w:r w:rsidRPr="009410ED">
        <w:rPr>
          <w:rFonts w:ascii="Times New Roman" w:hAnsi="Times New Roman" w:eastAsiaTheme="minorHAnsi" w:cs="Times New Roman"/>
          <w:sz w:val="24"/>
          <w:szCs w:val="24"/>
          <w:lang w:val="ro-RO" w:eastAsia="en-US" w:bidi="ar-SA"/>
        </w:rPr>
        <w:t xml:space="preserve">Dacă Proiectul nu este finalizat până la data prevăzută la alin. (2), </w:t>
      </w:r>
      <w:r w:rsidRPr="009410ED">
        <w:rPr>
          <w:rFonts w:ascii="Times New Roman" w:hAnsi="Times New Roman" w:eastAsiaTheme="minorHAnsi" w:cs="Times New Roman"/>
          <w:sz w:val="24"/>
          <w:szCs w:val="24"/>
          <w:lang w:val="ro-RO" w:eastAsia="en-US" w:bidi="ar-SA"/>
        </w:rPr>
        <w:t>Benficiarul</w:t>
      </w:r>
      <w:r w:rsidRPr="009410ED">
        <w:rPr>
          <w:rFonts w:ascii="Times New Roman" w:hAnsi="Times New Roman" w:eastAsiaTheme="minorHAnsi" w:cs="Times New Roman"/>
          <w:sz w:val="24"/>
          <w:szCs w:val="24"/>
          <w:lang w:val="ro-RO" w:eastAsia="en-US" w:bidi="ar-SA"/>
        </w:rPr>
        <w:t xml:space="preserve"> se angajează să asigure din bugetul propriu sumele necesare finalizării Proiectului după această perioadă.</w:t>
      </w:r>
    </w:p>
    <w:p w:rsidR="009410ED" w:rsidRPr="009410ED" w:rsidP="009410ED" w14:paraId="00613F01" w14:textId="77777777">
      <w:pPr>
        <w:pStyle w:val="ListParagraph"/>
        <w:numPr>
          <w:ilvl w:val="0"/>
          <w:numId w:val="21"/>
        </w:numPr>
        <w:spacing w:before="0" w:after="160" w:line="259" w:lineRule="auto"/>
        <w:ind w:left="450" w:hanging="450"/>
        <w:contextualSpacing/>
        <w:jc w:val="both"/>
        <w:rPr>
          <w:rFonts w:ascii="Times New Roman" w:hAnsi="Times New Roman" w:eastAsiaTheme="minorHAnsi" w:cs="Times New Roman"/>
          <w:sz w:val="24"/>
          <w:szCs w:val="24"/>
          <w:lang w:val="ro-RO" w:eastAsia="en-US" w:bidi="ar-SA"/>
        </w:rPr>
      </w:pPr>
      <w:r w:rsidRPr="009410ED">
        <w:rPr>
          <w:rFonts w:ascii="Times New Roman" w:hAnsi="Times New Roman" w:eastAsiaTheme="minorHAnsi" w:cs="Times New Roman"/>
          <w:sz w:val="24"/>
          <w:szCs w:val="24"/>
          <w:lang w:val="ro-RO" w:eastAsia="en-US" w:bidi="ar-SA"/>
        </w:rPr>
        <w:t>Beneficiarul se angajează că va asigura menținerea investiției pe o perioadă de durabilitate de minimum 5 (cinci) ani de la efectuarea plății finale în cadrul apelului, astfel cum este prevăzut în Legea aplicabilă.</w:t>
      </w:r>
    </w:p>
    <w:p w:rsidR="009410ED" w:rsidRPr="009410ED" w:rsidP="009410ED" w14:paraId="55EC7C05" w14:textId="2F5D59A9">
      <w:pPr>
        <w:pStyle w:val="ListParagraph"/>
        <w:numPr>
          <w:ilvl w:val="0"/>
          <w:numId w:val="21"/>
        </w:numPr>
        <w:spacing w:before="0" w:after="160" w:line="259" w:lineRule="auto"/>
        <w:ind w:left="450" w:hanging="450"/>
        <w:contextualSpacing/>
        <w:jc w:val="both"/>
        <w:rPr>
          <w:rFonts w:ascii="Times New Roman" w:hAnsi="Times New Roman" w:eastAsiaTheme="minorHAnsi" w:cs="Times New Roman"/>
          <w:b/>
          <w:sz w:val="24"/>
          <w:szCs w:val="24"/>
          <w:lang w:val="ro-RO" w:eastAsia="en-US" w:bidi="ar-SA"/>
        </w:rPr>
      </w:pPr>
      <w:r w:rsidRPr="009410ED">
        <w:rPr>
          <w:rFonts w:ascii="Times New Roman" w:hAnsi="Times New Roman" w:eastAsiaTheme="minorHAnsi" w:cs="Times New Roman"/>
          <w:sz w:val="24"/>
          <w:szCs w:val="24"/>
          <w:lang w:val="ro-RO" w:eastAsia="en-US" w:bidi="ar-SA"/>
        </w:rPr>
        <w:t xml:space="preserve">Contractul de Finanțare își încetează valabilitatea la încheierea perioadei obligatorii de monitorizare a Schemei de </w:t>
      </w:r>
      <w:r w:rsidRPr="009410ED">
        <w:rPr>
          <w:rFonts w:ascii="Times New Roman" w:hAnsi="Times New Roman" w:eastAsiaTheme="minorHAnsi" w:cs="Times New Roman"/>
          <w:sz w:val="24"/>
          <w:szCs w:val="24"/>
          <w:lang w:val="ro-RO" w:eastAsia="en-US" w:bidi="ar-SA"/>
        </w:rPr>
        <w:t>minimis</w:t>
      </w:r>
      <w:r w:rsidRPr="009410ED">
        <w:rPr>
          <w:rFonts w:ascii="Times New Roman" w:hAnsi="Times New Roman" w:eastAsiaTheme="minorHAnsi" w:cs="Times New Roman"/>
          <w:sz w:val="24"/>
          <w:szCs w:val="24"/>
          <w:lang w:val="ro-RO" w:eastAsia="en-US" w:bidi="ar-SA"/>
        </w:rPr>
        <w:t xml:space="preserve"> aplicabilă apelului de Proiecte.</w:t>
      </w:r>
    </w:p>
    <w:p w:rsidR="002F2EAC" w:rsidRPr="002F2EAC" w:rsidP="002F2EAC" w14:paraId="2C6983C7" w14:textId="77777777">
      <w:pPr>
        <w:spacing w:before="120" w:after="120" w:line="240" w:lineRule="auto"/>
        <w:rPr>
          <w:rFonts w:ascii="Times New Roman" w:eastAsia="Trebuchet MS" w:hAnsi="Times New Roman" w:cs="Times New Roman"/>
          <w:b/>
          <w:sz w:val="24"/>
          <w:szCs w:val="24"/>
          <w:lang w:val="ro-RO" w:eastAsia="ro-RO" w:bidi="ar-SA"/>
        </w:rPr>
      </w:pPr>
      <w:r w:rsidRPr="002F2EAC">
        <w:rPr>
          <w:rFonts w:ascii="Times New Roman" w:eastAsia="Trebuchet MS" w:hAnsi="Times New Roman" w:cs="Times New Roman"/>
          <w:b/>
          <w:sz w:val="24"/>
          <w:szCs w:val="24"/>
          <w:lang w:val="ro-RO" w:eastAsia="ro-RO" w:bidi="ar-SA"/>
        </w:rPr>
        <w:t>Art. 3 Valoarea contractului de finanțare</w:t>
      </w:r>
    </w:p>
    <w:p w:rsidR="002F2EAC" w:rsidRPr="009410ED" w14:paraId="66F1453A" w14:textId="77777777">
      <w:pPr>
        <w:pStyle w:val="ListParagraph"/>
        <w:numPr>
          <w:ilvl w:val="0"/>
          <w:numId w:val="22"/>
        </w:numPr>
        <w:spacing w:before="0" w:after="160" w:line="259" w:lineRule="auto"/>
        <w:ind w:left="630" w:hanging="630"/>
        <w:contextualSpacing/>
        <w:jc w:val="both"/>
        <w:rPr>
          <w:rFonts w:ascii="Times New Roman" w:eastAsia="Trebuchet MS" w:hAnsi="Times New Roman" w:cs="Times New Roman"/>
          <w:sz w:val="24"/>
          <w:szCs w:val="24"/>
          <w:lang w:val="ro-RO" w:eastAsia="en-US" w:bidi="ar-SA"/>
        </w:rPr>
      </w:pPr>
      <w:r w:rsidRPr="002F2EAC">
        <w:rPr>
          <w:rFonts w:ascii="Times New Roman" w:eastAsia="Trebuchet MS" w:hAnsi="Times New Roman" w:cs="Times New Roman"/>
          <w:sz w:val="24"/>
          <w:szCs w:val="24"/>
          <w:lang w:val="ro-RO" w:eastAsia="en-US" w:bidi="ar-SA"/>
        </w:rPr>
        <w:t xml:space="preserve">Valoarea totală a finanțării nerambursabile este de </w:t>
      </w:r>
      <w:r w:rsidRPr="002F2EAC">
        <w:rPr>
          <w:rFonts w:ascii="Times New Roman" w:hAnsi="Times New Roman" w:eastAsiaTheme="minorHAnsi" w:cs="Times New Roman"/>
          <w:b/>
          <w:bCs/>
          <w:sz w:val="24"/>
          <w:szCs w:val="24"/>
          <w:lang w:val="ro-RO" w:eastAsia="en-US" w:bidi="ar-SA"/>
        </w:rPr>
        <w:fldChar w:fldCharType="begin"/>
      </w:r>
      <w:r w:rsidRPr="002F2EAC">
        <w:rPr>
          <w:rFonts w:ascii="Times New Roman" w:hAnsi="Times New Roman" w:eastAsiaTheme="minorHAnsi" w:cs="Times New Roman"/>
          <w:b/>
          <w:bCs/>
          <w:sz w:val="24"/>
          <w:szCs w:val="24"/>
          <w:lang w:val="ro-RO" w:eastAsia="en-US" w:bidi="ar-SA"/>
        </w:rPr>
        <w:instrText xml:space="preserve"> MERGEFIELD Valoare_Totala_Lei </w:instrText>
      </w:r>
      <w:r w:rsidRPr="002F2EAC">
        <w:rPr>
          <w:rFonts w:ascii="Times New Roman" w:hAnsi="Times New Roman" w:eastAsiaTheme="minorHAnsi" w:cs="Times New Roman"/>
          <w:b/>
          <w:bCs/>
          <w:sz w:val="24"/>
          <w:szCs w:val="24"/>
          <w:lang w:val="ro-RO" w:eastAsia="en-US" w:bidi="ar-SA"/>
        </w:rPr>
        <w:fldChar w:fldCharType="separate"/>
      </w:r>
      <w:r w:rsidRPr="002F2EAC">
        <w:rPr>
          <w:rFonts w:ascii="Times New Roman" w:hAnsi="Times New Roman" w:eastAsiaTheme="minorHAnsi" w:cs="Times New Roman"/>
          <w:b/>
          <w:bCs/>
          <w:noProof/>
          <w:sz w:val="24"/>
          <w:szCs w:val="24"/>
          <w:lang w:val="ro-RO" w:eastAsia="en-US" w:bidi="ar-SA"/>
        </w:rPr>
        <w:t>«Valoare_Totala_Lei»</w:t>
      </w:r>
      <w:r w:rsidRPr="002F2EAC">
        <w:rPr>
          <w:rFonts w:ascii="Times New Roman" w:hAnsi="Times New Roman" w:eastAsiaTheme="minorHAnsi" w:cs="Times New Roman"/>
          <w:b/>
          <w:bCs/>
          <w:sz w:val="24"/>
          <w:szCs w:val="24"/>
          <w:lang w:val="ro-RO" w:eastAsia="en-US" w:bidi="ar-SA"/>
        </w:rPr>
        <w:fldChar w:fldCharType="end"/>
      </w:r>
      <w:r w:rsidRPr="002F2EAC">
        <w:rPr>
          <w:rFonts w:ascii="Times New Roman" w:hAnsi="Times New Roman" w:eastAsiaTheme="minorHAnsi" w:cs="Times New Roman"/>
          <w:sz w:val="24"/>
          <w:szCs w:val="24"/>
          <w:lang w:val="ro-RO" w:eastAsia="en-US" w:bidi="ar-SA"/>
        </w:rPr>
        <w:t xml:space="preserve"> </w:t>
      </w:r>
      <w:r w:rsidRPr="002F2EAC">
        <w:rPr>
          <w:rFonts w:ascii="Times New Roman" w:eastAsia="Trebuchet MS" w:hAnsi="Times New Roman" w:cs="Times New Roman"/>
          <w:b/>
          <w:bCs/>
          <w:sz w:val="24"/>
          <w:szCs w:val="24"/>
          <w:lang w:val="ro-RO" w:eastAsia="en-US" w:bidi="ar-SA"/>
        </w:rPr>
        <w:t>lei</w:t>
      </w:r>
      <w:r w:rsidRPr="002F2EAC">
        <w:rPr>
          <w:rFonts w:ascii="Times New Roman" w:eastAsia="Trebuchet MS" w:hAnsi="Times New Roman" w:cs="Times New Roman"/>
          <w:sz w:val="24"/>
          <w:szCs w:val="24"/>
          <w:lang w:val="ro-RO" w:eastAsia="en-US" w:bidi="ar-SA"/>
        </w:rPr>
        <w:t xml:space="preserve">, echivalentul a </w:t>
      </w:r>
      <w:r w:rsidRPr="002F2EAC">
        <w:rPr>
          <w:rFonts w:ascii="Times New Roman" w:hAnsi="Times New Roman" w:eastAsiaTheme="minorHAnsi" w:cs="Times New Roman"/>
          <w:b/>
          <w:bCs/>
          <w:sz w:val="24"/>
          <w:szCs w:val="24"/>
          <w:lang w:val="ro-RO" w:eastAsia="en-US" w:bidi="ar-SA"/>
        </w:rPr>
        <w:fldChar w:fldCharType="begin"/>
      </w:r>
      <w:r w:rsidRPr="002F2EAC">
        <w:rPr>
          <w:rFonts w:ascii="Times New Roman" w:hAnsi="Times New Roman" w:eastAsiaTheme="minorHAnsi" w:cs="Times New Roman"/>
          <w:b/>
          <w:bCs/>
          <w:sz w:val="24"/>
          <w:szCs w:val="24"/>
          <w:lang w:val="ro-RO" w:eastAsia="en-US" w:bidi="ar-SA"/>
        </w:rPr>
        <w:instrText xml:space="preserve"> MERGEFIELD Valoare_Totala_Euro </w:instrText>
      </w:r>
      <w:r w:rsidRPr="002F2EAC">
        <w:rPr>
          <w:rFonts w:ascii="Times New Roman" w:hAnsi="Times New Roman" w:eastAsiaTheme="minorHAnsi" w:cs="Times New Roman"/>
          <w:b/>
          <w:bCs/>
          <w:sz w:val="24"/>
          <w:szCs w:val="24"/>
          <w:lang w:val="ro-RO" w:eastAsia="en-US" w:bidi="ar-SA"/>
        </w:rPr>
        <w:fldChar w:fldCharType="separate"/>
      </w:r>
      <w:r w:rsidRPr="002F2EAC">
        <w:rPr>
          <w:rFonts w:ascii="Times New Roman" w:hAnsi="Times New Roman" w:eastAsiaTheme="minorHAnsi" w:cs="Times New Roman"/>
          <w:b/>
          <w:bCs/>
          <w:noProof/>
          <w:sz w:val="24"/>
          <w:szCs w:val="24"/>
          <w:lang w:val="ro-RO" w:eastAsia="en-US" w:bidi="ar-SA"/>
        </w:rPr>
        <w:t>«Valoare_Totala_Euro»</w:t>
      </w:r>
      <w:r w:rsidRPr="002F2EAC">
        <w:rPr>
          <w:rFonts w:ascii="Times New Roman" w:hAnsi="Times New Roman" w:eastAsiaTheme="minorHAnsi" w:cs="Times New Roman"/>
          <w:b/>
          <w:bCs/>
          <w:sz w:val="24"/>
          <w:szCs w:val="24"/>
          <w:lang w:val="ro-RO" w:eastAsia="en-US" w:bidi="ar-SA"/>
        </w:rPr>
        <w:fldChar w:fldCharType="end"/>
      </w:r>
      <w:r w:rsidRPr="002F2EAC">
        <w:rPr>
          <w:rFonts w:ascii="Times New Roman" w:hAnsi="Times New Roman" w:eastAsiaTheme="minorHAnsi" w:cs="Times New Roman"/>
          <w:b/>
          <w:bCs/>
          <w:sz w:val="24"/>
          <w:szCs w:val="24"/>
          <w:lang w:val="ro-RO" w:eastAsia="en-US" w:bidi="ar-SA"/>
        </w:rPr>
        <w:t>.</w:t>
      </w:r>
      <w:r w:rsidRPr="002F2EAC">
        <w:rPr>
          <w:rFonts w:ascii="Times New Roman" w:hAnsi="Times New Roman" w:eastAsiaTheme="minorHAnsi" w:cs="Times New Roman"/>
          <w:sz w:val="24"/>
          <w:szCs w:val="24"/>
          <w:lang w:val="ro-RO" w:eastAsia="en-US" w:bidi="ar-SA"/>
        </w:rPr>
        <w:t xml:space="preserve"> </w:t>
      </w:r>
      <w:r w:rsidRPr="002F2EAC">
        <w:rPr>
          <w:rFonts w:ascii="Times New Roman" w:eastAsia="Trebuchet MS" w:hAnsi="Times New Roman" w:cs="Times New Roman"/>
          <w:b/>
          <w:bCs/>
          <w:sz w:val="24"/>
          <w:szCs w:val="24"/>
          <w:lang w:val="ro-RO" w:eastAsia="en-US" w:bidi="ar-SA"/>
        </w:rPr>
        <w:t>euro</w:t>
      </w:r>
      <w:r w:rsidRPr="002F2EAC">
        <w:rPr>
          <w:rFonts w:ascii="Times New Roman" w:eastAsia="Trebuchet MS" w:hAnsi="Times New Roman" w:cs="Times New Roman"/>
          <w:sz w:val="24"/>
          <w:szCs w:val="24"/>
          <w:lang w:val="ro-RO" w:eastAsia="en-US" w:bidi="ar-SA"/>
        </w:rPr>
        <w:t xml:space="preserve">, la care se adaugă TVA aferent cheltuielilor eligibile în valoare de </w:t>
      </w:r>
      <w:r w:rsidRPr="002F2EAC">
        <w:rPr>
          <w:rFonts w:ascii="Times New Roman" w:hAnsi="Times New Roman" w:eastAsiaTheme="minorHAnsi" w:cs="Times New Roman"/>
          <w:b/>
          <w:bCs/>
          <w:sz w:val="24"/>
          <w:szCs w:val="24"/>
          <w:lang w:val="ro-RO" w:eastAsia="en-US" w:bidi="ar-SA"/>
        </w:rPr>
        <w:fldChar w:fldCharType="begin"/>
      </w:r>
      <w:r w:rsidRPr="002F2EAC">
        <w:rPr>
          <w:rFonts w:ascii="Times New Roman" w:hAnsi="Times New Roman" w:eastAsiaTheme="minorHAnsi" w:cs="Times New Roman"/>
          <w:b/>
          <w:bCs/>
          <w:sz w:val="24"/>
          <w:szCs w:val="24"/>
          <w:lang w:val="ro-RO" w:eastAsia="en-US" w:bidi="ar-SA"/>
        </w:rPr>
        <w:instrText xml:space="preserve"> MERGEFIELD TVALei </w:instrText>
      </w:r>
      <w:r w:rsidRPr="002F2EAC">
        <w:rPr>
          <w:rFonts w:ascii="Times New Roman" w:hAnsi="Times New Roman" w:eastAsiaTheme="minorHAnsi" w:cs="Times New Roman"/>
          <w:b/>
          <w:bCs/>
          <w:sz w:val="24"/>
          <w:szCs w:val="24"/>
          <w:lang w:val="ro-RO" w:eastAsia="en-US" w:bidi="ar-SA"/>
        </w:rPr>
        <w:fldChar w:fldCharType="separate"/>
      </w:r>
      <w:r w:rsidRPr="002F2EAC">
        <w:rPr>
          <w:rFonts w:ascii="Times New Roman" w:hAnsi="Times New Roman" w:eastAsiaTheme="minorHAnsi" w:cs="Times New Roman"/>
          <w:b/>
          <w:bCs/>
          <w:noProof/>
          <w:sz w:val="24"/>
          <w:szCs w:val="24"/>
          <w:lang w:val="ro-RO" w:eastAsia="en-US" w:bidi="ar-SA"/>
        </w:rPr>
        <w:t>«TVALei»</w:t>
      </w:r>
      <w:r w:rsidRPr="002F2EAC">
        <w:rPr>
          <w:rFonts w:ascii="Times New Roman" w:hAnsi="Times New Roman" w:eastAsiaTheme="minorHAnsi" w:cs="Times New Roman"/>
          <w:b/>
          <w:bCs/>
          <w:sz w:val="24"/>
          <w:szCs w:val="24"/>
          <w:lang w:val="ro-RO" w:eastAsia="en-US" w:bidi="ar-SA"/>
        </w:rPr>
        <w:fldChar w:fldCharType="end"/>
      </w:r>
      <w:r w:rsidRPr="002F2EAC">
        <w:rPr>
          <w:rFonts w:ascii="Times New Roman" w:hAnsi="Times New Roman" w:eastAsiaTheme="minorHAnsi" w:cs="Times New Roman"/>
          <w:b/>
          <w:bCs/>
          <w:sz w:val="24"/>
          <w:szCs w:val="24"/>
          <w:lang w:val="ro-RO" w:eastAsia="en-US" w:bidi="ar-SA"/>
        </w:rPr>
        <w:t xml:space="preserve"> </w:t>
      </w:r>
      <w:r w:rsidRPr="002F2EAC">
        <w:rPr>
          <w:rFonts w:ascii="Times New Roman" w:eastAsia="Trebuchet MS" w:hAnsi="Times New Roman" w:cs="Times New Roman"/>
          <w:b/>
          <w:bCs/>
          <w:sz w:val="24"/>
          <w:szCs w:val="24"/>
          <w:lang w:val="ro-RO" w:eastAsia="en-US" w:bidi="ar-SA"/>
        </w:rPr>
        <w:t>lei.</w:t>
      </w:r>
    </w:p>
    <w:p w:rsidR="009410ED" w:rsidRPr="009410ED" w:rsidP="009410ED" w14:paraId="26655F69" w14:textId="77777777">
      <w:pPr>
        <w:pStyle w:val="ListParagraph"/>
        <w:numPr>
          <w:ilvl w:val="0"/>
          <w:numId w:val="22"/>
        </w:numPr>
        <w:spacing w:before="0" w:after="160" w:line="259" w:lineRule="auto"/>
        <w:ind w:left="630" w:hanging="630"/>
        <w:contextualSpacing/>
        <w:jc w:val="both"/>
        <w:rPr>
          <w:rFonts w:ascii="Times New Roman" w:hAnsi="Times New Roman" w:eastAsiaTheme="minorHAnsi" w:cs="Times New Roman"/>
          <w:sz w:val="24"/>
          <w:szCs w:val="24"/>
          <w:lang w:val="ro-RO" w:eastAsia="en-US" w:bidi="ar-SA"/>
        </w:rPr>
      </w:pPr>
      <w:r w:rsidRPr="009410ED">
        <w:rPr>
          <w:rFonts w:ascii="Times New Roman" w:hAnsi="Times New Roman" w:eastAsiaTheme="minorHAnsi" w:cs="Times New Roman"/>
          <w:sz w:val="24"/>
          <w:szCs w:val="24"/>
          <w:lang w:val="ro-RO" w:eastAsia="en-US" w:bidi="ar-SA"/>
        </w:rPr>
        <w:t xml:space="preserve">Valoarea TVA va fi suportată din bugetul coordonatorului de reforme și/sau investiții numai pentru cheltuielile </w:t>
      </w:r>
      <w:r w:rsidRPr="009410ED">
        <w:rPr>
          <w:rFonts w:ascii="Times New Roman" w:hAnsi="Times New Roman" w:eastAsiaTheme="minorHAnsi" w:cs="Times New Roman"/>
          <w:bCs/>
          <w:sz w:val="24"/>
          <w:szCs w:val="24"/>
          <w:lang w:val="ro-RO" w:eastAsia="en-US" w:bidi="ar-SA"/>
        </w:rPr>
        <w:t xml:space="preserve">nerambursabile </w:t>
      </w:r>
      <w:r w:rsidRPr="009410ED">
        <w:rPr>
          <w:rFonts w:ascii="Times New Roman" w:hAnsi="Times New Roman" w:eastAsiaTheme="minorHAnsi" w:cs="Times New Roman"/>
          <w:sz w:val="24"/>
          <w:szCs w:val="24"/>
          <w:lang w:val="ro-RO" w:eastAsia="en-US" w:bidi="ar-SA"/>
        </w:rPr>
        <w:t>purtătoare de TVA, declarate eligibile în urma verificărilor efectuate de MMAP.</w:t>
      </w:r>
    </w:p>
    <w:p w:rsidR="009410ED" w:rsidRPr="009410ED" w:rsidP="009410ED" w14:paraId="20609A7C" w14:textId="77777777">
      <w:pPr>
        <w:spacing w:before="120" w:after="120" w:line="240" w:lineRule="auto"/>
        <w:jc w:val="both"/>
        <w:rPr>
          <w:rFonts w:ascii="Times New Roman" w:eastAsia="Trebuchet MS" w:hAnsi="Times New Roman" w:cs="Times New Roman"/>
          <w:sz w:val="24"/>
          <w:szCs w:val="24"/>
          <w:lang w:val="ro-RO" w:eastAsia="ro-RO" w:bidi="ar-SA"/>
        </w:rPr>
      </w:pPr>
    </w:p>
    <w:p w:rsidR="002F2EAC" w:rsidRPr="002F2EAC" w14:paraId="17E3F183" w14:textId="77777777">
      <w:pPr>
        <w:pStyle w:val="ListParagraph"/>
        <w:numPr>
          <w:ilvl w:val="0"/>
          <w:numId w:val="22"/>
        </w:numPr>
        <w:spacing w:before="0" w:after="0" w:line="240" w:lineRule="auto"/>
        <w:ind w:left="630" w:hanging="630"/>
        <w:contextualSpacing/>
        <w:jc w:val="both"/>
        <w:rPr>
          <w:rFonts w:ascii="Times New Roman" w:eastAsia="Trebuchet MS" w:hAnsi="Times New Roman" w:cs="Times New Roman"/>
          <w:sz w:val="24"/>
          <w:szCs w:val="24"/>
          <w:lang w:val="ro-RO" w:eastAsia="en-US" w:bidi="ar-SA"/>
        </w:rPr>
      </w:pPr>
      <w:r w:rsidRPr="002F2EAC">
        <w:rPr>
          <w:rFonts w:ascii="Times New Roman" w:eastAsia="Trebuchet MS" w:hAnsi="Times New Roman" w:cs="Times New Roman"/>
          <w:sz w:val="24"/>
          <w:szCs w:val="24"/>
          <w:lang w:val="ro-RO" w:eastAsia="en-US" w:bidi="ar-SA"/>
        </w:rPr>
        <w:t>Plățile se vor efectua în lei, pe baza cererilor de transfer ale beneficiarului și în urma verificării de către MMAP a eligibilității acestora, în limita valorilor prevăzute în prezentul contract.</w:t>
      </w:r>
    </w:p>
    <w:p w:rsidR="002F2EAC" w:rsidRPr="002F2EAC" w14:paraId="1EB4E0F2" w14:textId="77777777">
      <w:pPr>
        <w:pStyle w:val="ListParagraph"/>
        <w:numPr>
          <w:ilvl w:val="0"/>
          <w:numId w:val="22"/>
        </w:numPr>
        <w:spacing w:before="0" w:after="0" w:line="240" w:lineRule="auto"/>
        <w:ind w:left="630" w:hanging="630"/>
        <w:contextualSpacing/>
        <w:jc w:val="both"/>
        <w:rPr>
          <w:rFonts w:ascii="Times New Roman" w:eastAsia="Trebuchet MS" w:hAnsi="Times New Roman" w:cs="Times New Roman"/>
          <w:sz w:val="24"/>
          <w:szCs w:val="24"/>
          <w:lang w:val="ro-RO" w:eastAsia="en-US" w:bidi="ar-SA"/>
        </w:rPr>
      </w:pPr>
      <w:r w:rsidRPr="002F2EAC">
        <w:rPr>
          <w:rFonts w:ascii="Times New Roman" w:eastAsia="Trebuchet MS" w:hAnsi="Times New Roman" w:cs="Times New Roman"/>
          <w:sz w:val="24"/>
          <w:szCs w:val="24"/>
          <w:lang w:val="ro-RO" w:eastAsia="en-US" w:bidi="ar-SA"/>
        </w:rPr>
        <w:t>În cazul în care valoarea totală a Proiectului crește peste valoarea convenită prin prezentul Contract de finanțare, diferența astfel rezultată va fi suportată în întregime de Beneficiar.</w:t>
      </w:r>
    </w:p>
    <w:p w:rsidR="002F2EAC" w:rsidRPr="002F2EAC" w14:paraId="1C2659CA" w14:textId="77777777">
      <w:pPr>
        <w:pStyle w:val="ListParagraph"/>
        <w:numPr>
          <w:ilvl w:val="0"/>
          <w:numId w:val="22"/>
        </w:numPr>
        <w:spacing w:before="0" w:after="0" w:line="240" w:lineRule="auto"/>
        <w:ind w:left="630" w:hanging="630"/>
        <w:contextualSpacing/>
        <w:jc w:val="both"/>
        <w:rPr>
          <w:rFonts w:ascii="Times New Roman" w:eastAsia="Trebuchet MS" w:hAnsi="Times New Roman" w:cs="Times New Roman"/>
          <w:sz w:val="24"/>
          <w:szCs w:val="24"/>
          <w:lang w:val="ro-RO" w:eastAsia="en-US" w:bidi="ar-SA"/>
        </w:rPr>
      </w:pPr>
      <w:r w:rsidRPr="002F2EAC">
        <w:rPr>
          <w:rFonts w:ascii="Times New Roman" w:eastAsia="Trebuchet MS" w:hAnsi="Times New Roman" w:cs="Times New Roman"/>
          <w:sz w:val="24"/>
          <w:szCs w:val="24"/>
          <w:lang w:val="ro-RO" w:eastAsia="en-US" w:bidi="ar-SA"/>
        </w:rPr>
        <w:t>Orice modificare a contractului de finanțare, agreată de părți, nu poate conduce la creșterea valorii finanțării nerambursabile a Proiectului.</w:t>
      </w:r>
    </w:p>
    <w:p w:rsidR="002F2EAC" w:rsidRPr="002F2EAC" w14:paraId="064F64DE" w14:textId="77777777">
      <w:pPr>
        <w:pStyle w:val="ListParagraph"/>
        <w:numPr>
          <w:ilvl w:val="0"/>
          <w:numId w:val="22"/>
        </w:numPr>
        <w:spacing w:before="0" w:after="0" w:line="240" w:lineRule="auto"/>
        <w:ind w:left="630" w:hanging="630"/>
        <w:contextualSpacing/>
        <w:jc w:val="both"/>
        <w:rPr>
          <w:rFonts w:ascii="Times New Roman" w:eastAsia="Trebuchet MS" w:hAnsi="Times New Roman" w:cs="Times New Roman"/>
          <w:sz w:val="24"/>
          <w:szCs w:val="24"/>
          <w:lang w:val="ro-RO" w:eastAsia="en-US" w:bidi="ar-SA"/>
        </w:rPr>
      </w:pPr>
      <w:r w:rsidRPr="002F2EAC">
        <w:rPr>
          <w:rFonts w:ascii="Times New Roman" w:eastAsia="Trebuchet MS" w:hAnsi="Times New Roman" w:cs="Times New Roman"/>
          <w:sz w:val="24"/>
          <w:szCs w:val="24"/>
          <w:lang w:val="ro-RO" w:eastAsia="en-US" w:bidi="ar-SA"/>
        </w:rPr>
        <w:t>Beneficiarului i se acordă finanțarea în termenii și condițiile stabilite prin acordul de voință al părților, care este constituit în prezentul contract de finanțare și anexele acestuia pe care Beneficiarul declară că le cunoaște și le acceptă.</w:t>
      </w:r>
    </w:p>
    <w:p w:rsidR="002F2EAC" w:rsidRPr="002F2EAC" w14:paraId="2EDD3AE4" w14:textId="77777777">
      <w:pPr>
        <w:pStyle w:val="ListParagraph"/>
        <w:numPr>
          <w:ilvl w:val="0"/>
          <w:numId w:val="22"/>
        </w:numPr>
        <w:spacing w:before="0" w:after="0" w:line="240" w:lineRule="auto"/>
        <w:ind w:left="630" w:hanging="630"/>
        <w:contextualSpacing/>
        <w:jc w:val="both"/>
        <w:rPr>
          <w:rFonts w:ascii="Times New Roman" w:eastAsia="Trebuchet MS" w:hAnsi="Times New Roman" w:cs="Times New Roman"/>
          <w:sz w:val="24"/>
          <w:szCs w:val="24"/>
          <w:lang w:val="ro-RO" w:eastAsia="en-US" w:bidi="ar-SA"/>
        </w:rPr>
      </w:pPr>
      <w:r w:rsidRPr="002F2EAC">
        <w:rPr>
          <w:rFonts w:ascii="Times New Roman" w:eastAsia="Trebuchet MS" w:hAnsi="Times New Roman" w:cs="Times New Roman"/>
          <w:sz w:val="24"/>
          <w:szCs w:val="24"/>
          <w:lang w:val="ro-RO" w:eastAsia="en-US" w:bidi="ar-SA"/>
        </w:rPr>
        <w:t xml:space="preserve">Beneficiarul acceptă finanțarea și se angajează să implementeze Proiectul pe propria răspundere, în conformitate cu prevederile cuprinse în prezentul contract de finanțare, inclusiv anexele acestuia și cu legislația națională și comunitară incidentă.  </w:t>
      </w:r>
    </w:p>
    <w:p w:rsidR="002F2EAC" w:rsidRPr="002F2EAC" w:rsidP="002F2EAC" w14:paraId="6BC8A9A9" w14:textId="77777777">
      <w:pPr>
        <w:spacing w:before="120" w:after="120" w:line="240" w:lineRule="auto"/>
        <w:rPr>
          <w:rFonts w:ascii="Times New Roman" w:eastAsia="Trebuchet MS" w:hAnsi="Times New Roman" w:cs="Times New Roman"/>
          <w:b/>
          <w:sz w:val="24"/>
          <w:szCs w:val="24"/>
          <w:lang w:val="ro-RO" w:eastAsia="ro-RO" w:bidi="ar-SA"/>
        </w:rPr>
      </w:pPr>
      <w:r w:rsidRPr="002F2EAC">
        <w:rPr>
          <w:rFonts w:ascii="Times New Roman" w:eastAsia="Trebuchet MS" w:hAnsi="Times New Roman" w:cs="Times New Roman"/>
          <w:b/>
          <w:sz w:val="24"/>
          <w:szCs w:val="24"/>
          <w:lang w:val="ro-RO" w:eastAsia="ro-RO" w:bidi="ar-SA"/>
        </w:rPr>
        <w:t>Art. 4 Eligibilitatea cheltuielilor</w:t>
      </w:r>
    </w:p>
    <w:p w:rsidR="002F2EAC" w:rsidRPr="002F2EAC" w14:paraId="0C21B5D4" w14:textId="77777777">
      <w:pPr>
        <w:pStyle w:val="ListParagraph"/>
        <w:numPr>
          <w:ilvl w:val="0"/>
          <w:numId w:val="23"/>
        </w:numPr>
        <w:spacing w:before="0" w:after="0" w:line="240" w:lineRule="auto"/>
        <w:ind w:left="540" w:right="-4" w:hanging="540"/>
        <w:contextualSpacing/>
        <w:jc w:val="both"/>
        <w:rPr>
          <w:rFonts w:ascii="Times New Roman" w:eastAsia="Trebuchet MS" w:hAnsi="Times New Roman" w:cs="Times New Roman"/>
          <w:sz w:val="24"/>
          <w:szCs w:val="24"/>
          <w:lang w:val="ro-RO" w:eastAsia="en-US" w:bidi="ar-SA"/>
        </w:rPr>
      </w:pPr>
      <w:r w:rsidRPr="002F2EAC">
        <w:rPr>
          <w:rFonts w:ascii="Times New Roman" w:eastAsia="Trebuchet MS" w:hAnsi="Times New Roman" w:cs="Times New Roman"/>
          <w:sz w:val="24"/>
          <w:szCs w:val="24"/>
          <w:lang w:val="ro-RO" w:eastAsia="en-US" w:bidi="ar-SA"/>
        </w:rPr>
        <w:t>Cheltuielile aferente investițiilor sunt considerate eligibile dacă sunt în conformitate cu:</w:t>
      </w:r>
    </w:p>
    <w:p w:rsidR="002F2EAC" w:rsidRPr="002F2EAC" w14:paraId="04493C31" w14:textId="77777777">
      <w:pPr>
        <w:pStyle w:val="ListParagraph"/>
        <w:numPr>
          <w:ilvl w:val="4"/>
          <w:numId w:val="24"/>
        </w:numPr>
        <w:spacing w:before="0" w:after="0" w:line="240" w:lineRule="auto"/>
        <w:ind w:left="1440" w:right="-4" w:hanging="360"/>
        <w:contextualSpacing/>
        <w:jc w:val="both"/>
        <w:rPr>
          <w:rFonts w:ascii="Times New Roman" w:eastAsia="Trebuchet MS" w:hAnsi="Times New Roman" w:cs="Times New Roman"/>
          <w:sz w:val="24"/>
          <w:szCs w:val="24"/>
          <w:lang w:val="ro-RO" w:eastAsia="en-US" w:bidi="ar-SA"/>
        </w:rPr>
      </w:pPr>
      <w:r w:rsidRPr="002F2EAC">
        <w:rPr>
          <w:rFonts w:ascii="Times New Roman" w:eastAsia="Trebuchet MS" w:hAnsi="Times New Roman" w:cs="Times New Roman"/>
          <w:sz w:val="24"/>
          <w:szCs w:val="24"/>
          <w:lang w:val="ro-RO" w:eastAsia="en-US" w:bidi="ar-SA"/>
        </w:rPr>
        <w:t>Legislația europeană și națională aplicabilă;</w:t>
      </w:r>
    </w:p>
    <w:p w:rsidR="002F2EAC" w:rsidRPr="002F2EAC" w14:paraId="0896E3CB" w14:textId="77777777">
      <w:pPr>
        <w:pStyle w:val="ListParagraph"/>
        <w:numPr>
          <w:ilvl w:val="1"/>
          <w:numId w:val="24"/>
        </w:numPr>
        <w:spacing w:before="0" w:after="0" w:line="240" w:lineRule="auto"/>
        <w:ind w:left="1440" w:right="-4" w:hanging="360"/>
        <w:contextualSpacing/>
        <w:jc w:val="both"/>
        <w:rPr>
          <w:rFonts w:ascii="Times New Roman" w:eastAsia="Trebuchet MS" w:hAnsi="Times New Roman" w:cs="Times New Roman"/>
          <w:sz w:val="24"/>
          <w:szCs w:val="24"/>
          <w:lang w:val="ro-RO" w:eastAsia="en-US" w:bidi="ar-SA"/>
        </w:rPr>
      </w:pPr>
      <w:r w:rsidRPr="002F2EAC">
        <w:rPr>
          <w:rFonts w:ascii="Times New Roman" w:eastAsia="Trebuchet MS" w:hAnsi="Times New Roman" w:cs="Times New Roman"/>
          <w:sz w:val="24"/>
          <w:szCs w:val="24"/>
          <w:lang w:val="ro-RO" w:eastAsia="en-US" w:bidi="ar-SA"/>
        </w:rPr>
        <w:t>Instrucțiunile MIPE;</w:t>
      </w:r>
    </w:p>
    <w:p w:rsidR="002F2EAC" w:rsidRPr="002F2EAC" w14:paraId="1FAD9ADF" w14:textId="77777777">
      <w:pPr>
        <w:pStyle w:val="ListParagraph"/>
        <w:numPr>
          <w:ilvl w:val="1"/>
          <w:numId w:val="24"/>
        </w:numPr>
        <w:spacing w:before="0" w:after="0" w:line="240" w:lineRule="auto"/>
        <w:ind w:left="1440" w:right="-4" w:hanging="360"/>
        <w:contextualSpacing/>
        <w:jc w:val="both"/>
        <w:rPr>
          <w:rFonts w:ascii="Times New Roman" w:eastAsia="Trebuchet MS" w:hAnsi="Times New Roman" w:cs="Times New Roman"/>
          <w:sz w:val="24"/>
          <w:szCs w:val="24"/>
          <w:lang w:val="ro-RO" w:eastAsia="en-US" w:bidi="ar-SA"/>
        </w:rPr>
      </w:pPr>
      <w:r w:rsidRPr="002F2EAC">
        <w:rPr>
          <w:rFonts w:ascii="Times New Roman" w:eastAsia="Trebuchet MS" w:hAnsi="Times New Roman" w:cs="Times New Roman"/>
          <w:sz w:val="24"/>
          <w:szCs w:val="24"/>
          <w:lang w:val="ro-RO" w:eastAsia="en-US" w:bidi="ar-SA"/>
        </w:rPr>
        <w:t>Ghidul specific;</w:t>
      </w:r>
    </w:p>
    <w:p w:rsidR="002F2EAC" w:rsidRPr="002F2EAC" w14:paraId="621B125C" w14:textId="77777777">
      <w:pPr>
        <w:pStyle w:val="ListParagraph"/>
        <w:numPr>
          <w:ilvl w:val="1"/>
          <w:numId w:val="24"/>
        </w:numPr>
        <w:spacing w:before="0" w:after="0" w:line="240" w:lineRule="auto"/>
        <w:ind w:left="1440" w:right="-4" w:hanging="360"/>
        <w:contextualSpacing/>
        <w:jc w:val="both"/>
        <w:rPr>
          <w:rFonts w:ascii="Times New Roman" w:eastAsia="Trebuchet MS" w:hAnsi="Times New Roman" w:cs="Times New Roman"/>
          <w:sz w:val="24"/>
          <w:szCs w:val="24"/>
          <w:lang w:val="ro-RO" w:eastAsia="en-US" w:bidi="ar-SA"/>
        </w:rPr>
      </w:pPr>
      <w:r w:rsidRPr="002F2EAC">
        <w:rPr>
          <w:rFonts w:ascii="Times New Roman" w:eastAsia="Trebuchet MS" w:hAnsi="Times New Roman" w:cs="Times New Roman"/>
          <w:sz w:val="24"/>
          <w:szCs w:val="24"/>
          <w:lang w:val="ro-RO" w:eastAsia="en-US" w:bidi="ar-SA"/>
        </w:rPr>
        <w:t>Prevederile prezentului contract de finanțare și anexele la acesta.</w:t>
      </w:r>
    </w:p>
    <w:p w:rsidR="002F2EAC" w:rsidRPr="009410ED" w:rsidP="009410ED" w14:paraId="439C39D9" w14:textId="11D75268">
      <w:pPr>
        <w:pStyle w:val="ListParagraph"/>
        <w:numPr>
          <w:ilvl w:val="0"/>
          <w:numId w:val="23"/>
        </w:numPr>
        <w:spacing w:before="0" w:after="160" w:line="240" w:lineRule="auto"/>
        <w:ind w:left="540" w:hanging="540"/>
        <w:contextualSpacing/>
        <w:rPr>
          <w:rFonts w:ascii="Times New Roman" w:hAnsi="Times New Roman" w:eastAsiaTheme="minorHAnsi" w:cs="Times New Roman"/>
          <w:sz w:val="24"/>
          <w:szCs w:val="24"/>
          <w:lang w:val="ro-RO" w:eastAsia="en-US" w:bidi="ar-SA"/>
        </w:rPr>
      </w:pPr>
      <w:r w:rsidRPr="002F2EAC">
        <w:rPr>
          <w:rFonts w:ascii="Times New Roman" w:eastAsia="Trebuchet MS" w:hAnsi="Times New Roman" w:cs="Times New Roman"/>
          <w:sz w:val="24"/>
          <w:szCs w:val="24"/>
          <w:lang w:val="ro-RO" w:eastAsia="en-US" w:bidi="ar-SA"/>
        </w:rPr>
        <w:t>Cheltuielile care fac obiectul prezentului contract sunt eligibile cu condiția ca acestea să fie cuprinse în Cererea de finanțare, să fie efectuate în termenii și condițiile prezentului Contract de finanțare și să fie în conformitate cu Ghidul specific</w:t>
      </w:r>
      <w:r w:rsidR="009410ED">
        <w:rPr>
          <w:rFonts w:ascii="Times New Roman" w:eastAsia="Trebuchet MS" w:hAnsi="Times New Roman" w:cs="Times New Roman"/>
          <w:sz w:val="24"/>
          <w:szCs w:val="24"/>
          <w:lang w:val="ro-RO" w:eastAsia="en-US" w:bidi="ar-SA"/>
        </w:rPr>
        <w:t xml:space="preserve"> </w:t>
      </w:r>
      <w:r w:rsidRPr="009410ED" w:rsidR="009410ED">
        <w:rPr>
          <w:rFonts w:ascii="Times New Roman" w:hAnsi="Times New Roman" w:eastAsiaTheme="minorHAnsi" w:cs="Times New Roman"/>
          <w:sz w:val="24"/>
          <w:szCs w:val="24"/>
          <w:lang w:val="ro-RO" w:eastAsia="en-US" w:bidi="ar-SA"/>
        </w:rPr>
        <w:t>și cu Schema de ajutor aplicabilă.</w:t>
      </w:r>
    </w:p>
    <w:p w:rsidR="002F2EAC" w:rsidRPr="002F2EAC" w14:paraId="5B641F49" w14:textId="77777777">
      <w:pPr>
        <w:pStyle w:val="ListParagraph"/>
        <w:numPr>
          <w:ilvl w:val="0"/>
          <w:numId w:val="23"/>
        </w:numPr>
        <w:spacing w:before="0" w:after="0" w:line="240" w:lineRule="auto"/>
        <w:ind w:left="540" w:right="-4" w:hanging="540"/>
        <w:contextualSpacing/>
        <w:jc w:val="both"/>
        <w:rPr>
          <w:rFonts w:ascii="Times New Roman" w:eastAsia="Trebuchet MS" w:hAnsi="Times New Roman" w:cs="Times New Roman"/>
          <w:sz w:val="24"/>
          <w:szCs w:val="24"/>
          <w:lang w:val="ro-RO" w:eastAsia="en-US" w:bidi="ar-SA"/>
        </w:rPr>
      </w:pPr>
      <w:r w:rsidRPr="002F2EAC">
        <w:rPr>
          <w:rFonts w:ascii="Times New Roman" w:eastAsia="Trebuchet MS" w:hAnsi="Times New Roman" w:cs="Times New Roman"/>
          <w:sz w:val="24"/>
          <w:szCs w:val="24"/>
          <w:lang w:val="ro-RO" w:eastAsia="en-US" w:bidi="ar-SA"/>
        </w:rPr>
        <w:t>Este eligibilă taxa pe valoarea adăugată aferentă cheltuielilor eligibile în condițiile în care aceasta a fost solicitată și nu este recuperabilă, rambursabilă sau compensată prin orice alte mijloace potrivit prevederilor legale.</w:t>
      </w:r>
    </w:p>
    <w:p w:rsidR="002F2EAC" w:rsidRPr="002F2EAC" w14:paraId="2B110B1D" w14:textId="77777777">
      <w:pPr>
        <w:pStyle w:val="ListParagraph"/>
        <w:numPr>
          <w:ilvl w:val="0"/>
          <w:numId w:val="23"/>
        </w:numPr>
        <w:spacing w:before="0" w:after="0" w:line="240" w:lineRule="auto"/>
        <w:ind w:left="540" w:right="-4" w:hanging="540"/>
        <w:contextualSpacing/>
        <w:jc w:val="both"/>
        <w:rPr>
          <w:rFonts w:ascii="Times New Roman" w:eastAsia="Trebuchet MS" w:hAnsi="Times New Roman" w:cs="Times New Roman"/>
          <w:sz w:val="24"/>
          <w:szCs w:val="24"/>
          <w:lang w:val="ro-RO" w:eastAsia="en-US" w:bidi="ar-SA"/>
        </w:rPr>
      </w:pPr>
      <w:r w:rsidRPr="002F2EAC">
        <w:rPr>
          <w:rFonts w:ascii="Times New Roman" w:eastAsia="Trebuchet MS" w:hAnsi="Times New Roman" w:cs="Times New Roman"/>
          <w:sz w:val="24"/>
          <w:szCs w:val="24"/>
          <w:lang w:val="ro-RO" w:eastAsia="en-US" w:bidi="ar-SA"/>
        </w:rPr>
        <w:t>Perioada de eligibilitate a cheltuielilor se întinde pe toată perioada de implementare a Proiectului, stabilită conform art. 2 din prezentul Contract, precum și a termenelor limită stabilite în calendarul activităților din cererea de finanțare.</w:t>
      </w:r>
    </w:p>
    <w:p w:rsidR="002F2EAC" w:rsidRPr="002F2EAC" w14:paraId="47E417F9" w14:textId="77777777">
      <w:pPr>
        <w:pStyle w:val="ListParagraph"/>
        <w:numPr>
          <w:ilvl w:val="0"/>
          <w:numId w:val="23"/>
        </w:numPr>
        <w:spacing w:before="0" w:after="0" w:line="240" w:lineRule="auto"/>
        <w:ind w:left="540" w:right="-4" w:hanging="540"/>
        <w:contextualSpacing/>
        <w:jc w:val="both"/>
        <w:rPr>
          <w:rFonts w:ascii="Times New Roman" w:eastAsia="Trebuchet MS" w:hAnsi="Times New Roman" w:cs="Times New Roman"/>
          <w:sz w:val="24"/>
          <w:szCs w:val="24"/>
          <w:lang w:val="ro-RO" w:eastAsia="en-US" w:bidi="ar-SA"/>
        </w:rPr>
      </w:pPr>
      <w:r w:rsidRPr="002F2EAC">
        <w:rPr>
          <w:rFonts w:ascii="Times New Roman" w:eastAsia="Trebuchet MS" w:hAnsi="Times New Roman" w:cs="Times New Roman"/>
          <w:sz w:val="24"/>
          <w:szCs w:val="24"/>
          <w:lang w:val="ro-RO" w:eastAsia="en-US" w:bidi="ar-SA"/>
        </w:rPr>
        <w:t>Beneficiarii care nu finalizează proiectul în perioada de eligibilitate a cheltuielilor vor suporta din bugetul propriu sumele necesare finalizării proiectului după aceasta perioadă, acestea fiind considerate cheltuieli neeligibile.</w:t>
      </w:r>
    </w:p>
    <w:p w:rsidR="002F2EAC" w:rsidRPr="002F2EAC" w14:paraId="14788D64" w14:textId="77777777">
      <w:pPr>
        <w:pStyle w:val="ListParagraph"/>
        <w:numPr>
          <w:ilvl w:val="0"/>
          <w:numId w:val="23"/>
        </w:numPr>
        <w:spacing w:before="0" w:after="0" w:line="240" w:lineRule="auto"/>
        <w:ind w:left="540" w:right="-4" w:hanging="540"/>
        <w:contextualSpacing/>
        <w:jc w:val="both"/>
        <w:rPr>
          <w:rFonts w:ascii="Times New Roman" w:eastAsia="Trebuchet MS" w:hAnsi="Times New Roman" w:cs="Times New Roman"/>
          <w:sz w:val="24"/>
          <w:szCs w:val="24"/>
          <w:lang w:val="ro-RO" w:eastAsia="en-US" w:bidi="ar-SA"/>
        </w:rPr>
      </w:pPr>
      <w:r w:rsidRPr="002F2EAC">
        <w:rPr>
          <w:rFonts w:ascii="Times New Roman" w:eastAsia="Trebuchet MS" w:hAnsi="Times New Roman" w:cs="Times New Roman"/>
          <w:sz w:val="24"/>
          <w:szCs w:val="24"/>
          <w:lang w:val="ro-RO" w:eastAsia="en-US" w:bidi="ar-SA"/>
        </w:rPr>
        <w:t>Nedetectarea de către MMAP a neconformităților privind cheltuielile nu afectează dreptul acesteia de a declara ulterior, pe parcursul executării Contractului, ca nefiind eligibile acele cheltuieli efectuate cu nerespectarea prevederilor legale incidente și/sau de a aplica măsurile ce se impun ca urmare a verificării/monitorizării/controlului/auditului.</w:t>
      </w:r>
    </w:p>
    <w:p w:rsidR="002F2EAC" w:rsidRPr="002F2EAC" w:rsidP="002F2EAC" w14:paraId="5846FDBC" w14:textId="77777777">
      <w:pPr>
        <w:spacing w:before="120" w:after="120" w:line="240" w:lineRule="auto"/>
        <w:rPr>
          <w:rFonts w:ascii="Times New Roman" w:eastAsia="Trebuchet MS" w:hAnsi="Times New Roman" w:cs="Times New Roman"/>
          <w:b/>
          <w:sz w:val="24"/>
          <w:szCs w:val="24"/>
          <w:lang w:val="ro-RO" w:eastAsia="ro-RO" w:bidi="ar-SA"/>
        </w:rPr>
      </w:pPr>
      <w:r w:rsidRPr="002F2EAC">
        <w:rPr>
          <w:rFonts w:ascii="Times New Roman" w:eastAsia="Trebuchet MS" w:hAnsi="Times New Roman" w:cs="Times New Roman"/>
          <w:b/>
          <w:sz w:val="24"/>
          <w:szCs w:val="24"/>
          <w:lang w:val="ro-RO" w:eastAsia="ro-RO" w:bidi="ar-SA"/>
        </w:rPr>
        <w:t>Art. 5 Indicatorii proiectului</w:t>
      </w:r>
    </w:p>
    <w:p w:rsidR="002F2EAC" w:rsidRPr="002F2EAC" w14:paraId="36810C0F" w14:textId="77777777">
      <w:pPr>
        <w:pStyle w:val="ListParagraph"/>
        <w:numPr>
          <w:ilvl w:val="0"/>
          <w:numId w:val="25"/>
        </w:numPr>
        <w:spacing w:before="0" w:after="0" w:line="240" w:lineRule="auto"/>
        <w:ind w:left="450" w:hanging="450"/>
        <w:contextualSpacing/>
        <w:jc w:val="both"/>
        <w:rPr>
          <w:rFonts w:ascii="Times New Roman" w:eastAsia="Trebuchet MS" w:hAnsi="Times New Roman" w:cs="Times New Roman"/>
          <w:sz w:val="24"/>
          <w:szCs w:val="24"/>
          <w:lang w:val="ro-RO" w:eastAsia="en-US" w:bidi="ar-SA"/>
        </w:rPr>
      </w:pPr>
      <w:r w:rsidRPr="002F2EAC">
        <w:rPr>
          <w:rFonts w:ascii="Times New Roman" w:eastAsia="Trebuchet MS" w:hAnsi="Times New Roman" w:cs="Times New Roman"/>
          <w:sz w:val="24"/>
          <w:szCs w:val="24"/>
          <w:lang w:val="ro-RO" w:eastAsia="en-US" w:bidi="ar-SA"/>
        </w:rPr>
        <w:t>Indicatorii de Proiect sunt:</w:t>
      </w:r>
    </w:p>
    <w:p w:rsidR="002F2EAC" w14:paraId="0FB87178" w14:textId="5819CB39">
      <w:pPr>
        <w:pStyle w:val="ListParagraph"/>
        <w:numPr>
          <w:ilvl w:val="0"/>
          <w:numId w:val="26"/>
        </w:numPr>
        <w:spacing w:before="0" w:after="0" w:line="240" w:lineRule="auto"/>
        <w:ind w:left="1170" w:hanging="360"/>
        <w:contextualSpacing/>
        <w:jc w:val="both"/>
        <w:rPr>
          <w:rFonts w:ascii="Times New Roman" w:eastAsia="Trebuchet MS" w:hAnsi="Times New Roman" w:cs="Times New Roman"/>
          <w:sz w:val="24"/>
          <w:szCs w:val="24"/>
          <w:lang w:val="ro-RO" w:eastAsia="en-US" w:bidi="ar-SA"/>
        </w:rPr>
      </w:pPr>
      <w:r w:rsidRPr="00A165C3">
        <w:rPr>
          <w:rFonts w:ascii="Times New Roman" w:eastAsia="Trebuchet MS" w:hAnsi="Times New Roman" w:cs="Times New Roman"/>
          <w:sz w:val="24"/>
          <w:szCs w:val="24"/>
          <w:lang w:val="ro-RO" w:eastAsia="en-US" w:bidi="ar-SA"/>
        </w:rPr>
        <w:t>Indicatorul care va fi urmărit este numărul de pepiniere înființate / dezvoltate / modernizate</w:t>
      </w:r>
      <w:r w:rsidRPr="002F2EAC">
        <w:rPr>
          <w:rFonts w:ascii="Times New Roman" w:eastAsia="Trebuchet MS" w:hAnsi="Times New Roman" w:cs="Times New Roman"/>
          <w:sz w:val="24"/>
          <w:szCs w:val="24"/>
          <w:lang w:val="ro-RO" w:eastAsia="en-US" w:bidi="ar-SA"/>
        </w:rPr>
        <w:t>;</w:t>
      </w:r>
    </w:p>
    <w:p w:rsidR="00FB060B" w:rsidRPr="00FB060B" w:rsidP="00FB060B" w14:paraId="702404C5" w14:textId="55EA8A3D">
      <w:pPr>
        <w:pStyle w:val="ListParagraph"/>
        <w:numPr>
          <w:ilvl w:val="0"/>
          <w:numId w:val="25"/>
        </w:numPr>
        <w:spacing w:before="0" w:after="160" w:line="259" w:lineRule="auto"/>
        <w:ind w:left="720" w:hanging="360"/>
        <w:contextualSpacing/>
        <w:rPr>
          <w:rFonts w:ascii="Times New Roman" w:hAnsi="Times New Roman" w:eastAsiaTheme="minorHAnsi" w:cs="Times New Roman"/>
          <w:sz w:val="24"/>
          <w:szCs w:val="24"/>
          <w:lang w:val="ro-RO" w:eastAsia="en-US" w:bidi="ar-SA"/>
        </w:rPr>
      </w:pPr>
      <w:r w:rsidRPr="00FB060B">
        <w:rPr>
          <w:rFonts w:ascii="Times New Roman" w:hAnsi="Times New Roman" w:eastAsiaTheme="minorHAnsi" w:cs="Times New Roman"/>
          <w:sz w:val="24"/>
          <w:szCs w:val="24"/>
          <w:lang w:val="ro-RO" w:eastAsia="en-US" w:bidi="ar-SA"/>
        </w:rPr>
        <w:t xml:space="preserve">Beneficiarul are obligația să îndeplinească indicatorii Proiectului astfel cum aceștia sunt prevăzuți în Cererea de Finanțare și în Proiectul </w:t>
      </w:r>
      <w:r w:rsidRPr="00FB060B">
        <w:rPr>
          <w:rFonts w:ascii="Times New Roman" w:hAnsi="Times New Roman" w:eastAsiaTheme="minorHAnsi" w:cs="Times New Roman"/>
          <w:sz w:val="24"/>
          <w:szCs w:val="24"/>
          <w:lang w:val="ro-RO" w:eastAsia="en-US" w:bidi="ar-SA"/>
        </w:rPr>
        <w:t>tehnico</w:t>
      </w:r>
      <w:r w:rsidRPr="00FB060B">
        <w:rPr>
          <w:rFonts w:ascii="Times New Roman" w:hAnsi="Times New Roman" w:eastAsiaTheme="minorHAnsi" w:cs="Times New Roman"/>
          <w:sz w:val="24"/>
          <w:szCs w:val="24"/>
          <w:lang w:val="ro-RO" w:eastAsia="en-US" w:bidi="ar-SA"/>
        </w:rPr>
        <w:t>-economic, parte integrantă din prezentul Contract.</w:t>
      </w:r>
    </w:p>
    <w:p w:rsidR="009410ED" w:rsidRPr="00FB060B" w:rsidP="00FB060B" w14:paraId="228150F7" w14:textId="590F84EF">
      <w:pPr>
        <w:pStyle w:val="ListParagraph"/>
        <w:numPr>
          <w:ilvl w:val="0"/>
          <w:numId w:val="25"/>
        </w:numPr>
        <w:spacing w:before="0" w:after="160" w:line="259" w:lineRule="auto"/>
        <w:ind w:left="720" w:hanging="360"/>
        <w:contextualSpacing/>
        <w:rPr>
          <w:rFonts w:ascii="Times New Roman" w:hAnsi="Times New Roman" w:eastAsiaTheme="minorHAnsi" w:cs="Times New Roman"/>
          <w:b/>
          <w:sz w:val="24"/>
          <w:szCs w:val="24"/>
          <w:lang w:val="ro-RO" w:eastAsia="en-US" w:bidi="ar-SA"/>
        </w:rPr>
      </w:pPr>
      <w:r w:rsidRPr="00FB060B">
        <w:rPr>
          <w:rFonts w:ascii="Times New Roman" w:hAnsi="Times New Roman" w:eastAsiaTheme="minorHAnsi" w:cs="Times New Roman"/>
          <w:sz w:val="24"/>
          <w:szCs w:val="24"/>
          <w:lang w:val="ro-RO" w:eastAsia="en-US" w:bidi="ar-SA"/>
        </w:rPr>
        <w:t>Beneficiarul are obligația de a furniza MMAP, în termenele solicitate de acesta, orice informații și documente justificative necesare și relevante privind acești indicatori pentru măsurarea stadiului de îndeplinire a jaloanelor/țintelor.</w:t>
      </w:r>
    </w:p>
    <w:p w:rsidR="002F2EAC" w:rsidP="002F2EAC" w14:paraId="1B242F8D" w14:textId="033A5432">
      <w:pPr>
        <w:spacing w:before="120" w:after="120" w:line="240" w:lineRule="auto"/>
        <w:rPr>
          <w:rFonts w:ascii="Times New Roman" w:eastAsia="Trebuchet MS" w:hAnsi="Times New Roman" w:cs="Times New Roman"/>
          <w:b/>
          <w:sz w:val="24"/>
          <w:szCs w:val="24"/>
          <w:lang w:val="ro-RO" w:eastAsia="ro-RO" w:bidi="ar-SA"/>
        </w:rPr>
      </w:pPr>
      <w:r w:rsidRPr="002F2EAC">
        <w:rPr>
          <w:rFonts w:ascii="Times New Roman" w:eastAsia="Trebuchet MS" w:hAnsi="Times New Roman" w:cs="Times New Roman"/>
          <w:b/>
          <w:sz w:val="24"/>
          <w:szCs w:val="24"/>
          <w:lang w:val="ro-RO" w:eastAsia="ro-RO" w:bidi="ar-SA"/>
        </w:rPr>
        <w:t>Art. 6 Transferul sumelor</w:t>
      </w:r>
    </w:p>
    <w:p w:rsidR="009410ED" w:rsidRPr="002F2EAC" w:rsidP="002F2EAC" w14:paraId="5F6EC8D8" w14:textId="77777777">
      <w:pPr>
        <w:spacing w:before="120" w:after="120" w:line="240" w:lineRule="auto"/>
        <w:rPr>
          <w:rFonts w:ascii="Times New Roman" w:eastAsia="Trebuchet MS" w:hAnsi="Times New Roman" w:cs="Times New Roman"/>
          <w:b/>
          <w:sz w:val="24"/>
          <w:szCs w:val="24"/>
          <w:lang w:val="ro-RO" w:eastAsia="ro-RO" w:bidi="ar-SA"/>
        </w:rPr>
      </w:pPr>
    </w:p>
    <w:p w:rsidR="002F2EAC" w:rsidRPr="00FB060B" w:rsidP="00FB060B" w14:paraId="5640F017" w14:textId="05B7A17C">
      <w:pPr>
        <w:pStyle w:val="ListParagraph"/>
        <w:numPr>
          <w:ilvl w:val="0"/>
          <w:numId w:val="27"/>
        </w:numPr>
        <w:spacing w:before="0" w:after="0" w:line="240" w:lineRule="auto"/>
        <w:ind w:left="630" w:hanging="630"/>
        <w:contextualSpacing/>
        <w:jc w:val="both"/>
        <w:rPr>
          <w:rFonts w:ascii="Times New Roman" w:eastAsia="Trebuchet MS" w:hAnsi="Times New Roman" w:cs="Times New Roman"/>
          <w:sz w:val="24"/>
          <w:szCs w:val="24"/>
          <w:lang w:val="ro-RO" w:eastAsia="en-US" w:bidi="ar-SA"/>
        </w:rPr>
      </w:pPr>
      <w:r w:rsidRPr="002F2EAC">
        <w:rPr>
          <w:rFonts w:ascii="Times New Roman" w:eastAsia="Trebuchet MS" w:hAnsi="Times New Roman" w:cs="Times New Roman"/>
          <w:sz w:val="24"/>
          <w:szCs w:val="24"/>
          <w:lang w:val="ro-RO" w:eastAsia="en-US" w:bidi="ar-SA"/>
        </w:rPr>
        <w:t>Finanțarea va fi acordată în baza cererilor de transfer, elaborate în conformitate cu prevederile Ordonanței de urgență a Guvernului nr. 124/2021</w:t>
      </w:r>
      <w:r w:rsidR="00FB060B">
        <w:rPr>
          <w:rFonts w:ascii="Times New Roman" w:eastAsia="Trebuchet MS" w:hAnsi="Times New Roman" w:cs="Times New Roman"/>
          <w:sz w:val="24"/>
          <w:szCs w:val="24"/>
          <w:lang w:val="ro-RO" w:eastAsia="en-US" w:bidi="ar-SA"/>
        </w:rPr>
        <w:t xml:space="preserve"> </w:t>
      </w:r>
      <w:r w:rsidRPr="00FB060B" w:rsidR="00FB060B">
        <w:rPr>
          <w:rFonts w:ascii="Times New Roman" w:eastAsia="Trebuchet MS" w:hAnsi="Times New Roman" w:cs="Times New Roman"/>
          <w:sz w:val="24"/>
          <w:szCs w:val="24"/>
          <w:lang w:val="ro-RO" w:eastAsia="en-US" w:bidi="ar-SA"/>
        </w:rPr>
        <w:t>cu completările și modificările ulterioare.</w:t>
      </w:r>
    </w:p>
    <w:p w:rsidR="002F2EAC" w14:paraId="14478138" w14:textId="77777777">
      <w:pPr>
        <w:pStyle w:val="ListParagraph"/>
        <w:numPr>
          <w:ilvl w:val="0"/>
          <w:numId w:val="27"/>
        </w:numPr>
        <w:spacing w:before="0" w:after="0" w:line="240" w:lineRule="auto"/>
        <w:ind w:left="630" w:hanging="630"/>
        <w:contextualSpacing/>
        <w:jc w:val="both"/>
        <w:rPr>
          <w:rFonts w:ascii="Times New Roman" w:eastAsia="Trebuchet MS" w:hAnsi="Times New Roman" w:cs="Times New Roman"/>
          <w:sz w:val="24"/>
          <w:szCs w:val="24"/>
          <w:lang w:val="ro-RO" w:eastAsia="en-US" w:bidi="ar-SA"/>
        </w:rPr>
      </w:pPr>
      <w:r w:rsidRPr="002F2EAC">
        <w:rPr>
          <w:rFonts w:ascii="Times New Roman" w:eastAsia="Trebuchet MS" w:hAnsi="Times New Roman" w:cs="Times New Roman"/>
          <w:sz w:val="24"/>
          <w:szCs w:val="24"/>
          <w:lang w:val="ro-RO" w:eastAsia="en-US" w:bidi="ar-SA"/>
        </w:rPr>
        <w:t>Beneficiarul este responsabil cu transmiterea cererilor de transfer către MMAP pentru plățile care urmează a fi efectuate pentru demararea și finanțarea activităților proiectului, cu excepția cazului în care plățile au fost efectuate începând cu data de 1 februarie 2020, înainte de semnarea Contractului de finanțare pentru care se întocmesc cereri de transfer distincte care se transmit MMAP în termen de 15 (cincisprezece) zile lucrătoare de la aprobarea contractului de finanțare.</w:t>
      </w:r>
    </w:p>
    <w:p w:rsidR="00FB060B" w:rsidRPr="00FB060B" w:rsidP="00FB060B" w14:paraId="4AEA5850" w14:textId="31A7736F">
      <w:pPr>
        <w:pStyle w:val="ListParagraph"/>
        <w:numPr>
          <w:ilvl w:val="0"/>
          <w:numId w:val="27"/>
        </w:numPr>
        <w:spacing w:before="0" w:after="160" w:line="259" w:lineRule="auto"/>
        <w:ind w:left="630" w:hanging="630"/>
        <w:contextualSpacing/>
        <w:rPr>
          <w:rFonts w:ascii="Times New Roman" w:hAnsi="Times New Roman" w:eastAsiaTheme="minorHAnsi" w:cs="Times New Roman"/>
          <w:sz w:val="24"/>
          <w:szCs w:val="24"/>
          <w:lang w:val="ro-RO" w:eastAsia="en-US" w:bidi="ar-SA"/>
        </w:rPr>
      </w:pPr>
      <w:r w:rsidRPr="00FB060B">
        <w:rPr>
          <w:rFonts w:ascii="Times New Roman" w:hAnsi="Times New Roman" w:eastAsiaTheme="minorHAnsi" w:cs="Times New Roman"/>
          <w:sz w:val="24"/>
          <w:szCs w:val="24"/>
          <w:lang w:val="ro-RO" w:eastAsia="en-US" w:bidi="ar-SA"/>
        </w:rPr>
        <w:t>MMAP va efectua autorizarea cheltuielilor eligibile în termen de maximum 10 zile lucrătoare de la data depunerii de către Beneficiar a cererii de transfer. În cazul în care sunt necesare clarificări, termenul de plată se întrerupe pe perioada clarificărilor, fără ca perioadele de întrerupere cumulate să depășească 10 zile lucrătoare.</w:t>
      </w:r>
    </w:p>
    <w:p w:rsidR="002F2EAC" w14:paraId="0861B0CF" w14:textId="77777777">
      <w:pPr>
        <w:pStyle w:val="ListParagraph"/>
        <w:numPr>
          <w:ilvl w:val="0"/>
          <w:numId w:val="27"/>
        </w:numPr>
        <w:spacing w:before="0" w:after="0" w:line="240" w:lineRule="auto"/>
        <w:ind w:left="630" w:hanging="630"/>
        <w:contextualSpacing/>
        <w:jc w:val="both"/>
        <w:rPr>
          <w:rFonts w:ascii="Times New Roman" w:eastAsia="Trebuchet MS" w:hAnsi="Times New Roman" w:cs="Times New Roman"/>
          <w:sz w:val="24"/>
          <w:szCs w:val="24"/>
          <w:lang w:val="ro-RO" w:eastAsia="en-US" w:bidi="ar-SA"/>
        </w:rPr>
      </w:pPr>
      <w:r w:rsidRPr="002F2EAC">
        <w:rPr>
          <w:rFonts w:ascii="Times New Roman" w:eastAsia="Trebuchet MS" w:hAnsi="Times New Roman" w:cs="Times New Roman"/>
          <w:sz w:val="24"/>
          <w:szCs w:val="24"/>
          <w:lang w:val="ro-RO" w:eastAsia="en-US" w:bidi="ar-SA"/>
        </w:rPr>
        <w:t>Transferul sumelor solicitate de către beneficiar prin cererile de transfer se realizează în condițiile și pe baza documentației justificative, în limita creditelor aprobate în buget cu această destinație.</w:t>
      </w:r>
    </w:p>
    <w:p w:rsidR="00FB060B" w:rsidRPr="00FB060B" w:rsidP="00FB060B" w14:paraId="3A9AC195" w14:textId="56DCEF96">
      <w:pPr>
        <w:pStyle w:val="ListParagraph"/>
        <w:numPr>
          <w:ilvl w:val="0"/>
          <w:numId w:val="27"/>
        </w:numPr>
        <w:spacing w:before="0" w:after="160" w:line="259" w:lineRule="auto"/>
        <w:ind w:left="630" w:hanging="630"/>
        <w:contextualSpacing/>
        <w:rPr>
          <w:rFonts w:ascii="Times New Roman" w:hAnsi="Times New Roman" w:eastAsiaTheme="minorHAnsi" w:cs="Times New Roman"/>
          <w:sz w:val="24"/>
          <w:szCs w:val="24"/>
          <w:lang w:val="ro-RO" w:eastAsia="en-US" w:bidi="ar-SA"/>
        </w:rPr>
      </w:pPr>
      <w:r w:rsidRPr="00FB060B">
        <w:rPr>
          <w:rFonts w:ascii="Times New Roman" w:hAnsi="Times New Roman" w:eastAsiaTheme="minorHAnsi" w:cs="Times New Roman"/>
          <w:sz w:val="24"/>
          <w:szCs w:val="24"/>
          <w:lang w:val="ro-RO" w:eastAsia="en-US" w:bidi="ar-SA"/>
        </w:rPr>
        <w:t>În termen de 5 zile lucrătoare de la data aprobării documentelor de către ordonatorul principal de credite, MMAP va efectua plata sumelor autorizate într-un cont distinct de disponibil deschis pe numele Beneficiarului la o unitate teritorială a Trezoreriei Statului/instituție financiar bancară.</w:t>
      </w:r>
    </w:p>
    <w:p w:rsidR="002F2EAC" w:rsidRPr="002F2EAC" w14:paraId="7D012F3D" w14:textId="573EA3A7">
      <w:pPr>
        <w:pStyle w:val="ListParagraph"/>
        <w:numPr>
          <w:ilvl w:val="0"/>
          <w:numId w:val="27"/>
        </w:numPr>
        <w:spacing w:before="0" w:after="160" w:line="259" w:lineRule="auto"/>
        <w:ind w:left="630" w:hanging="630"/>
        <w:contextualSpacing/>
        <w:jc w:val="both"/>
        <w:rPr>
          <w:rFonts w:ascii="Times New Roman" w:hAnsi="Times New Roman" w:eastAsiaTheme="minorHAnsi" w:cs="Times New Roman"/>
          <w:sz w:val="24"/>
          <w:szCs w:val="24"/>
          <w:lang w:val="ro-RO" w:eastAsia="en-US" w:bidi="ar-SA"/>
        </w:rPr>
      </w:pPr>
      <w:r w:rsidRPr="002F2EAC">
        <w:rPr>
          <w:rFonts w:ascii="Times New Roman" w:hAnsi="Times New Roman" w:eastAsiaTheme="minorHAnsi" w:cs="Times New Roman"/>
          <w:sz w:val="24"/>
          <w:szCs w:val="24"/>
          <w:lang w:val="ro-RO" w:eastAsia="en-US" w:bidi="ar-SA"/>
        </w:rPr>
        <w:t>În ziua următoare virării, MMAP transmite beneficiarului o notificare privind plata aferentă cheltuielilor autorizate din cererea de transfer</w:t>
      </w:r>
      <w:r w:rsidR="00FB060B">
        <w:rPr>
          <w:rFonts w:ascii="Times New Roman" w:hAnsi="Times New Roman" w:eastAsiaTheme="minorHAnsi" w:cs="Times New Roman"/>
          <w:sz w:val="24"/>
          <w:szCs w:val="24"/>
          <w:lang w:val="ro-RO" w:eastAsia="en-US" w:bidi="ar-SA"/>
        </w:rPr>
        <w:t>,</w:t>
      </w:r>
    </w:p>
    <w:p w:rsidR="002F2EAC" w:rsidRPr="002F2EAC" w14:paraId="317E2A07" w14:textId="77777777">
      <w:pPr>
        <w:pStyle w:val="ListParagraph"/>
        <w:numPr>
          <w:ilvl w:val="0"/>
          <w:numId w:val="27"/>
        </w:numPr>
        <w:spacing w:before="0" w:after="160" w:line="259" w:lineRule="auto"/>
        <w:ind w:left="630" w:hanging="630"/>
        <w:contextualSpacing/>
        <w:jc w:val="both"/>
        <w:rPr>
          <w:rFonts w:ascii="Times New Roman" w:hAnsi="Times New Roman" w:eastAsiaTheme="minorHAnsi" w:cs="Times New Roman"/>
          <w:sz w:val="24"/>
          <w:szCs w:val="24"/>
          <w:lang w:val="ro-RO" w:eastAsia="en-US" w:bidi="ar-SA"/>
        </w:rPr>
      </w:pPr>
      <w:r w:rsidRPr="002F2EAC">
        <w:rPr>
          <w:rFonts w:ascii="Times New Roman" w:eastAsia="Trebuchet MS" w:hAnsi="Times New Roman" w:cs="Times New Roman"/>
          <w:sz w:val="24"/>
          <w:szCs w:val="24"/>
          <w:lang w:val="ro-RO" w:eastAsia="en-US" w:bidi="ar-SA"/>
        </w:rPr>
        <w:t>În cazul ultimei cereri de transfer depuse de beneficiar în cadrul proiectului, termenul prevăzut la alin. (3) poate fi prelungit cu durata necesară efectuării tuturor verificărilor procedurale, fără a depăși 45 (patruzeci și cinci) de zile.</w:t>
      </w:r>
    </w:p>
    <w:p w:rsidR="002F2EAC" w:rsidRPr="002F2EAC" w14:paraId="501F138D" w14:textId="77777777">
      <w:pPr>
        <w:pStyle w:val="ListParagraph"/>
        <w:numPr>
          <w:ilvl w:val="0"/>
          <w:numId w:val="27"/>
        </w:numPr>
        <w:spacing w:before="0" w:after="160" w:line="259" w:lineRule="auto"/>
        <w:ind w:left="630" w:hanging="630"/>
        <w:contextualSpacing/>
        <w:jc w:val="both"/>
        <w:rPr>
          <w:rFonts w:ascii="Times New Roman" w:hAnsi="Times New Roman" w:eastAsiaTheme="minorHAnsi" w:cs="Times New Roman"/>
          <w:sz w:val="24"/>
          <w:szCs w:val="24"/>
          <w:lang w:val="ro-RO" w:eastAsia="en-US" w:bidi="ar-SA"/>
        </w:rPr>
      </w:pPr>
      <w:r w:rsidRPr="002F2EAC">
        <w:rPr>
          <w:rFonts w:ascii="Times New Roman" w:hAnsi="Times New Roman" w:eastAsiaTheme="minorHAnsi" w:cs="Times New Roman"/>
          <w:sz w:val="24"/>
          <w:szCs w:val="24"/>
          <w:lang w:val="ro-RO" w:eastAsia="en-US" w:bidi="ar-SA"/>
        </w:rPr>
        <w:t>În cazul epuizării creditelor bugetare disponibile în anul în curs, prevăzute în bugetul MMAP cu această destinație, MMAP înștiințează beneficiarul contractului de finanțare cu privire la această situație și procesul de plată se va suspenda până când conturile MMAP sunt alimentate cu sumele aferente cererilor de transfer. În cazul suspendării procesului de plată, beneficiarul are dreptul să solicite suspendarea sau prelungirea implementării Proiectului, fără a se depăși perioada de finalizare a Planului național de redresare și reziliență.</w:t>
      </w:r>
    </w:p>
    <w:p w:rsidR="002F2EAC" w:rsidRPr="002F2EAC" w:rsidP="002F2EAC" w14:paraId="533DED3A" w14:textId="77777777">
      <w:pPr>
        <w:pStyle w:val="ListParagraph"/>
        <w:spacing w:before="0" w:after="160" w:line="259" w:lineRule="auto"/>
        <w:ind w:left="630"/>
        <w:contextualSpacing/>
        <w:jc w:val="both"/>
        <w:rPr>
          <w:rFonts w:ascii="Times New Roman" w:hAnsi="Times New Roman" w:eastAsiaTheme="minorHAnsi" w:cs="Times New Roman"/>
          <w:sz w:val="24"/>
          <w:szCs w:val="24"/>
          <w:lang w:val="ro-RO" w:eastAsia="en-US" w:bidi="ar-SA"/>
        </w:rPr>
      </w:pPr>
    </w:p>
    <w:p w:rsidR="002F2EAC" w:rsidRPr="002F2EAC" w:rsidP="002F2EAC" w14:paraId="09C29E38" w14:textId="77777777">
      <w:pPr>
        <w:spacing w:before="120" w:after="120" w:line="240" w:lineRule="auto"/>
        <w:ind w:left="-90" w:firstLine="90"/>
        <w:jc w:val="both"/>
        <w:rPr>
          <w:rFonts w:ascii="Times New Roman" w:eastAsia="Trebuchet MS" w:hAnsi="Times New Roman" w:cs="Times New Roman"/>
          <w:b/>
          <w:sz w:val="24"/>
          <w:szCs w:val="24"/>
          <w:lang w:val="ro-RO" w:eastAsia="ro-RO" w:bidi="ar-SA"/>
        </w:rPr>
      </w:pPr>
      <w:r w:rsidRPr="002F2EAC">
        <w:rPr>
          <w:rFonts w:ascii="Times New Roman" w:eastAsia="Trebuchet MS" w:hAnsi="Times New Roman" w:cs="Times New Roman"/>
          <w:b/>
          <w:sz w:val="24"/>
          <w:szCs w:val="24"/>
          <w:lang w:val="ro-RO" w:eastAsia="ro-RO" w:bidi="ar-SA"/>
        </w:rPr>
        <w:t>Art. 7 Drepturile și obligațiile părților</w:t>
      </w:r>
    </w:p>
    <w:p w:rsidR="002F2EAC" w:rsidRPr="002F2EAC" w14:paraId="0A3C7D26" w14:textId="77777777">
      <w:pPr>
        <w:pStyle w:val="ListParagraph"/>
        <w:numPr>
          <w:ilvl w:val="0"/>
          <w:numId w:val="28"/>
        </w:numPr>
        <w:spacing w:before="0" w:after="0" w:line="240" w:lineRule="auto"/>
        <w:ind w:left="-90" w:firstLine="450"/>
        <w:contextualSpacing/>
        <w:jc w:val="both"/>
        <w:rPr>
          <w:rFonts w:ascii="Times New Roman" w:eastAsia="Trebuchet MS" w:hAnsi="Times New Roman" w:cs="Times New Roman"/>
          <w:sz w:val="24"/>
          <w:szCs w:val="24"/>
          <w:lang w:val="ro-RO" w:eastAsia="en-US" w:bidi="ar-SA"/>
        </w:rPr>
      </w:pPr>
      <w:r w:rsidRPr="002F2EAC">
        <w:rPr>
          <w:rFonts w:ascii="Times New Roman" w:eastAsia="Trebuchet MS" w:hAnsi="Times New Roman" w:cs="Times New Roman"/>
          <w:b/>
          <w:sz w:val="24"/>
          <w:szCs w:val="24"/>
          <w:lang w:val="ro-RO" w:eastAsia="en-US" w:bidi="ar-SA"/>
        </w:rPr>
        <w:t>Drepturile și obligațiile MMAP</w:t>
      </w:r>
      <w:r w:rsidRPr="002F2EAC">
        <w:rPr>
          <w:rFonts w:ascii="Times New Roman" w:eastAsia="Trebuchet MS" w:hAnsi="Times New Roman" w:cs="Times New Roman"/>
          <w:sz w:val="24"/>
          <w:szCs w:val="24"/>
          <w:lang w:val="ro-RO" w:eastAsia="en-US" w:bidi="ar-SA"/>
        </w:rPr>
        <w:t>:</w:t>
      </w:r>
    </w:p>
    <w:p w:rsidR="002F2EAC" w:rsidRPr="002F2EAC" w14:paraId="4D99D420" w14:textId="77777777">
      <w:pPr>
        <w:widowControl w:val="0"/>
        <w:numPr>
          <w:ilvl w:val="0"/>
          <w:numId w:val="29"/>
        </w:numPr>
        <w:tabs>
          <w:tab w:val="left" w:pos="720"/>
        </w:tabs>
        <w:spacing w:before="0" w:after="0" w:line="240" w:lineRule="auto"/>
        <w:ind w:left="630" w:hanging="630"/>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sz w:val="24"/>
          <w:szCs w:val="24"/>
          <w:lang w:val="ro-RO" w:eastAsia="ro-RO" w:bidi="ar-SA"/>
        </w:rPr>
        <w:t>are obligația de a efectua transferul fondurilor în conformitate cu prevederile articolului 6 din prezentul Contract;</w:t>
      </w:r>
    </w:p>
    <w:p w:rsidR="002F2EAC" w:rsidRPr="002F2EAC" w14:paraId="216BA7BE" w14:textId="77777777">
      <w:pPr>
        <w:widowControl w:val="0"/>
        <w:numPr>
          <w:ilvl w:val="0"/>
          <w:numId w:val="29"/>
        </w:numPr>
        <w:tabs>
          <w:tab w:val="left" w:pos="720"/>
        </w:tabs>
        <w:spacing w:before="0" w:after="0" w:line="240" w:lineRule="auto"/>
        <w:ind w:left="630" w:hanging="630"/>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sz w:val="24"/>
          <w:szCs w:val="24"/>
          <w:lang w:val="ro-RO" w:eastAsia="ro-RO" w:bidi="ar-SA"/>
        </w:rPr>
        <w:t xml:space="preserve">are obligația de a informa Beneficiarul în timp util cu privire la orice decizie luată care poate afecta </w:t>
      </w:r>
      <w:r w:rsidRPr="002F2EAC">
        <w:rPr>
          <w:rFonts w:ascii="Times New Roman" w:eastAsia="Trebuchet MS" w:hAnsi="Times New Roman" w:cs="Times New Roman"/>
          <w:sz w:val="24"/>
          <w:szCs w:val="24"/>
          <w:lang w:val="ro-RO" w:eastAsia="ro-RO" w:bidi="ar-SA"/>
        </w:rPr>
        <w:t>implementarea Proiectului, precum și cu privire la rapoartele, concluziile și recomandările care au impact asupra procesului de implementare a Proiectului, formulate de MIPE, Comisia Europeană și orice altă autoritate competentă;</w:t>
      </w:r>
    </w:p>
    <w:p w:rsidR="002F2EAC" w:rsidRPr="002F2EAC" w14:paraId="3A0EEEE1" w14:textId="77777777">
      <w:pPr>
        <w:widowControl w:val="0"/>
        <w:numPr>
          <w:ilvl w:val="0"/>
          <w:numId w:val="29"/>
        </w:numPr>
        <w:tabs>
          <w:tab w:val="left" w:pos="720"/>
        </w:tabs>
        <w:spacing w:before="0" w:after="0" w:line="240" w:lineRule="auto"/>
        <w:ind w:left="630" w:hanging="630"/>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sz w:val="24"/>
          <w:szCs w:val="24"/>
          <w:lang w:val="ro-RO" w:eastAsia="ro-RO" w:bidi="ar-SA"/>
        </w:rPr>
        <w:t>are obligația de a răspunde în scris conform competențelor legale, oricărei solicitări a Beneficiarului privind informațiile sau clarificările pe care acesta le consideră necesare pentru implementarea Proiectului;</w:t>
      </w:r>
    </w:p>
    <w:p w:rsidR="002F2EAC" w14:paraId="69EEF2D2" w14:textId="77777777">
      <w:pPr>
        <w:widowControl w:val="0"/>
        <w:numPr>
          <w:ilvl w:val="0"/>
          <w:numId w:val="29"/>
        </w:numPr>
        <w:tabs>
          <w:tab w:val="left" w:pos="720"/>
        </w:tabs>
        <w:spacing w:before="0" w:after="0" w:line="240" w:lineRule="auto"/>
        <w:ind w:left="630" w:hanging="630"/>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sz w:val="24"/>
          <w:szCs w:val="24"/>
          <w:lang w:val="ro-RO" w:eastAsia="ro-RO" w:bidi="ar-SA"/>
        </w:rPr>
        <w:t>are dreptul de a monitoriza, din punct de vedere tehnic și financiar, implementarea Proiectului în vederea asigurării îndeplinirii obiectivelor acestuia și prevenirii neregulilor;</w:t>
      </w:r>
    </w:p>
    <w:p w:rsidR="00FB060B" w:rsidRPr="00FB060B" w:rsidP="00FB060B" w14:paraId="3AA1D971" w14:textId="629D8486">
      <w:pPr>
        <w:widowControl w:val="0"/>
        <w:numPr>
          <w:ilvl w:val="0"/>
          <w:numId w:val="29"/>
        </w:numPr>
        <w:tabs>
          <w:tab w:val="left" w:pos="720"/>
        </w:tabs>
        <w:spacing w:before="0" w:after="0" w:line="240" w:lineRule="auto"/>
        <w:ind w:left="630" w:hanging="630"/>
        <w:jc w:val="both"/>
        <w:rPr>
          <w:rFonts w:ascii="Times New Roman" w:eastAsia="Trebuchet MS" w:hAnsi="Times New Roman" w:cs="Times New Roman"/>
          <w:sz w:val="24"/>
          <w:szCs w:val="24"/>
          <w:lang w:val="ro-RO" w:eastAsia="ro-RO" w:bidi="ar-SA"/>
        </w:rPr>
      </w:pPr>
      <w:r>
        <w:rPr>
          <w:rFonts w:ascii="Times New Roman" w:eastAsia="Trebuchet MS" w:hAnsi="Times New Roman" w:cs="Times New Roman"/>
          <w:sz w:val="24"/>
          <w:szCs w:val="24"/>
          <w:lang w:val="ro-RO" w:eastAsia="ro-RO" w:bidi="ar-SA"/>
        </w:rPr>
        <w:t xml:space="preserve"> </w:t>
      </w:r>
      <w:r w:rsidRPr="00FB060B">
        <w:rPr>
          <w:rFonts w:ascii="Times New Roman" w:eastAsia="Trebuchet MS" w:hAnsi="Times New Roman" w:cs="Times New Roman"/>
          <w:sz w:val="24"/>
          <w:szCs w:val="24"/>
          <w:lang w:val="ro-RO" w:eastAsia="ro-RO" w:bidi="ar-SA"/>
        </w:rPr>
        <w:t>are dreptul de a monitoriza, prin Gărzile Forestiere, continuitatea activității de producere a MFR pe amplasamentele prevăzute în Proiectele finanțate în cadrul schemei, inclusiv respectarea cerinței de producere a minimum 2 (două) specii autohtone de interes forestier, prevăzute în anexa nr. 6 la Ghidul specific, care pot fi diferite față de speciile menționate inițial în Proiect. Totodată, vor fi efectuate verificări și cu privire la speciile autohtone de interes forestier, prevăzute în anexa nr. 6 la Ghidul specific, aflate în cultură, care vor reprezenta peste 50% din capacitatea de producție a pepinierei</w:t>
      </w:r>
      <w:r w:rsidRPr="00FB060B">
        <w:rPr>
          <w:rFonts w:ascii="Times New Roman" w:eastAsia="Trebuchet MS" w:hAnsi="Times New Roman" w:cs="Times New Roman"/>
          <w:sz w:val="24"/>
          <w:szCs w:val="24"/>
          <w:lang w:val="it-IT" w:eastAsia="ro-RO" w:bidi="ar-SA"/>
        </w:rPr>
        <w:t>;</w:t>
      </w:r>
    </w:p>
    <w:p w:rsidR="002F2EAC" w:rsidRPr="002F2EAC" w14:paraId="0EE64E44" w14:textId="77777777">
      <w:pPr>
        <w:numPr>
          <w:ilvl w:val="0"/>
          <w:numId w:val="29"/>
        </w:numPr>
        <w:tabs>
          <w:tab w:val="left" w:pos="720"/>
        </w:tabs>
        <w:spacing w:before="0" w:after="0" w:line="240" w:lineRule="auto"/>
        <w:ind w:left="630" w:hanging="630"/>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sz w:val="24"/>
          <w:szCs w:val="24"/>
          <w:lang w:val="ro-RO" w:eastAsia="ro-RO" w:bidi="ar-SA"/>
        </w:rPr>
        <w:t>are dreptul să emită instrucțiuni, oricând, pe toată durata perioadei de implementare a proiectului, în vederea executării prezentului contract de finanțare, care au caracter obligatoriu pentru Beneficiar;</w:t>
      </w:r>
    </w:p>
    <w:p w:rsidR="002F2EAC" w:rsidRPr="002F2EAC" w14:paraId="3455305D" w14:textId="77777777">
      <w:pPr>
        <w:widowControl w:val="0"/>
        <w:numPr>
          <w:ilvl w:val="0"/>
          <w:numId w:val="29"/>
        </w:numPr>
        <w:tabs>
          <w:tab w:val="left" w:pos="720"/>
        </w:tabs>
        <w:spacing w:before="0" w:after="0" w:line="240" w:lineRule="auto"/>
        <w:ind w:left="630" w:hanging="630"/>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sz w:val="24"/>
          <w:szCs w:val="24"/>
          <w:lang w:val="ro-RO" w:eastAsia="ro-RO" w:bidi="ar-SA"/>
        </w:rPr>
        <w:t>are obligația de a verifica legalitatea și regularitatea cheltuielilor, bazându-se pe sistemul de control financiar preventiv propriu, respectiv pe sistemul de control financiar preventiv delegat, sistem instituit la nivel național prin Legea nr. 500/2002 privind finanțele publice, republicată, cu modificările și completările ulterioare;</w:t>
      </w:r>
    </w:p>
    <w:p w:rsidR="002F2EAC" w:rsidRPr="002F2EAC" w14:paraId="432D3953" w14:textId="77777777">
      <w:pPr>
        <w:widowControl w:val="0"/>
        <w:numPr>
          <w:ilvl w:val="0"/>
          <w:numId w:val="29"/>
        </w:numPr>
        <w:tabs>
          <w:tab w:val="left" w:pos="720"/>
        </w:tabs>
        <w:spacing w:before="0" w:after="0" w:line="240" w:lineRule="auto"/>
        <w:ind w:left="630" w:hanging="630"/>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sz w:val="24"/>
          <w:szCs w:val="24"/>
          <w:lang w:val="ro-RO" w:eastAsia="ro-RO" w:bidi="ar-SA"/>
        </w:rPr>
        <w:t>are dreptul de a solicita Beneficiarului rapoarte de progres trimestriale/semestriale sau ori de câte ori se impune, precum și orice alte documente privind implementarea proiectului;</w:t>
      </w:r>
    </w:p>
    <w:p w:rsidR="002F2EAC" w:rsidRPr="002F2EAC" w14:paraId="38FD0151" w14:textId="77777777">
      <w:pPr>
        <w:widowControl w:val="0"/>
        <w:numPr>
          <w:ilvl w:val="0"/>
          <w:numId w:val="29"/>
        </w:numPr>
        <w:tabs>
          <w:tab w:val="left" w:pos="720"/>
        </w:tabs>
        <w:spacing w:before="0" w:after="0" w:line="240" w:lineRule="auto"/>
        <w:ind w:left="630" w:hanging="630"/>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sz w:val="24"/>
          <w:szCs w:val="24"/>
          <w:lang w:val="ro-RO" w:eastAsia="ro-RO" w:bidi="ar-SA"/>
        </w:rPr>
        <w:t xml:space="preserve">are dreptul să ia măsuri adecvate pentru prevenirea, depistarea, constatarea  și corectarea fraudei, a corupției și a conflictelor de interese, care afectează interesele financiare ale Uniunii Europene și să întreprindă orice acțiune legală pentru recuperarea fondurilor care au fost deturnate, inclusiv în legătură cu orice măsură de punere în aplicare a reformelor și a proiectelor incluse în cadrul PNRR; </w:t>
      </w:r>
    </w:p>
    <w:p w:rsidR="002F2EAC" w:rsidRPr="002F2EAC" w14:paraId="5D2843EF" w14:textId="77777777">
      <w:pPr>
        <w:widowControl w:val="0"/>
        <w:numPr>
          <w:ilvl w:val="0"/>
          <w:numId w:val="29"/>
        </w:numPr>
        <w:tabs>
          <w:tab w:val="left" w:pos="720"/>
        </w:tabs>
        <w:spacing w:before="0" w:after="0" w:line="240" w:lineRule="auto"/>
        <w:ind w:left="630" w:hanging="630"/>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sz w:val="24"/>
          <w:szCs w:val="24"/>
          <w:lang w:val="ro-RO" w:eastAsia="ro-RO" w:bidi="ar-SA"/>
        </w:rPr>
        <w:t>are obligația de a desfășura activitatea de constatare a neregulilor și activitatea de constatare a dublei finanțări, respectiv, activitatea de stabilire și recuperare a creanțelor bugetare, în relația cu beneficiarii săi, în conformitate cu dispozițiile legale incidente;</w:t>
      </w:r>
    </w:p>
    <w:p w:rsidR="002F2EAC" w:rsidRPr="002F2EAC" w14:paraId="6CC31AE9" w14:textId="77777777">
      <w:pPr>
        <w:widowControl w:val="0"/>
        <w:numPr>
          <w:ilvl w:val="0"/>
          <w:numId w:val="29"/>
        </w:numPr>
        <w:tabs>
          <w:tab w:val="left" w:pos="720"/>
        </w:tabs>
        <w:spacing w:before="0" w:after="0" w:line="240" w:lineRule="auto"/>
        <w:ind w:left="630" w:hanging="630"/>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sz w:val="24"/>
          <w:szCs w:val="24"/>
          <w:lang w:val="ro-RO" w:eastAsia="ro-RO" w:bidi="ar-SA"/>
        </w:rPr>
        <w:t>are obligația de a suspenda plata tuturor sumelor solicitate de Beneficiar aferente operațiunilor pentru care a fost formulată o neregulă gravă, și dacă s-a dispus trimiterea în judecată, până la rămânerea definitivă a hotărârii instanței de judecată;</w:t>
      </w:r>
    </w:p>
    <w:p w:rsidR="002F2EAC" w:rsidRPr="002F2EAC" w14:paraId="13EC5CDA" w14:textId="77777777">
      <w:pPr>
        <w:numPr>
          <w:ilvl w:val="0"/>
          <w:numId w:val="29"/>
        </w:numPr>
        <w:tabs>
          <w:tab w:val="left" w:pos="720"/>
        </w:tabs>
        <w:spacing w:before="0" w:after="0" w:line="240" w:lineRule="auto"/>
        <w:ind w:left="630" w:hanging="630"/>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sz w:val="24"/>
          <w:szCs w:val="24"/>
          <w:lang w:val="ro-RO" w:eastAsia="ro-RO" w:bidi="ar-SA"/>
        </w:rPr>
        <w:t>are dreptul de a lua măsuri privind suspendarea plăților către Beneficiar în cazul depistării unei suspiciuni de fraudă;</w:t>
      </w:r>
    </w:p>
    <w:p w:rsidR="002F2EAC" w:rsidRPr="002F2EAC" w14:paraId="6DB2C294" w14:textId="77777777">
      <w:pPr>
        <w:numPr>
          <w:ilvl w:val="0"/>
          <w:numId w:val="29"/>
        </w:numPr>
        <w:tabs>
          <w:tab w:val="left" w:pos="720"/>
        </w:tabs>
        <w:spacing w:before="0" w:after="0" w:line="240" w:lineRule="auto"/>
        <w:ind w:left="630" w:hanging="630"/>
        <w:jc w:val="both"/>
        <w:rPr>
          <w:rFonts w:ascii="Times New Roman" w:eastAsia="Trebuchet MS" w:hAnsi="Times New Roman" w:cs="Times New Roman"/>
          <w:sz w:val="24"/>
          <w:szCs w:val="24"/>
          <w:lang w:val="ro-RO" w:eastAsia="ro-RO" w:bidi="ar-SA"/>
        </w:rPr>
      </w:pPr>
      <w:r w:rsidRPr="002F2EAC">
        <w:rPr>
          <w:rFonts w:ascii="Times New Roman" w:eastAsia="Times New Roman" w:hAnsi="Times New Roman" w:cs="Times New Roman"/>
          <w:sz w:val="24"/>
          <w:szCs w:val="24"/>
          <w:lang w:val="ro-RO" w:eastAsia="ro-RO" w:bidi="ar-SA"/>
        </w:rPr>
        <w:t>are dreptul de a emite decizie de suspendare a Contractului ca urmare a Deciziei CE de dezangajare a fondurilor aferente acordurilor de finanțare încheiate cu România în cadrul Mecanismului de redresare și reziliență;</w:t>
      </w:r>
    </w:p>
    <w:p w:rsidR="002F2EAC" w:rsidRPr="002F2EAC" w14:paraId="7DDF881F" w14:textId="77777777">
      <w:pPr>
        <w:widowControl w:val="0"/>
        <w:numPr>
          <w:ilvl w:val="0"/>
          <w:numId w:val="29"/>
        </w:numPr>
        <w:tabs>
          <w:tab w:val="left" w:pos="720"/>
        </w:tabs>
        <w:spacing w:before="0" w:after="0" w:line="240" w:lineRule="auto"/>
        <w:ind w:left="630" w:hanging="630"/>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sz w:val="24"/>
          <w:szCs w:val="24"/>
          <w:lang w:val="ro-RO" w:eastAsia="ro-RO" w:bidi="ar-SA"/>
        </w:rPr>
        <w:t>are dreptul de a recupera de la beneficiari sumele aferente proiectelor ai căror indicatori nu au fost îndepliniți, cu aplicarea prevederilor contractului de finanțare și în conformitate cu dispozițiile legale incidente;</w:t>
      </w:r>
    </w:p>
    <w:p w:rsidR="002F2EAC" w:rsidRPr="002F2EAC" w14:paraId="0375FDE2" w14:textId="77777777">
      <w:pPr>
        <w:widowControl w:val="0"/>
        <w:numPr>
          <w:ilvl w:val="0"/>
          <w:numId w:val="29"/>
        </w:numPr>
        <w:tabs>
          <w:tab w:val="left" w:pos="720"/>
        </w:tabs>
        <w:spacing w:before="0" w:after="0" w:line="240" w:lineRule="auto"/>
        <w:ind w:left="630" w:hanging="630"/>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sz w:val="24"/>
          <w:szCs w:val="24"/>
          <w:lang w:val="ro-RO" w:eastAsia="ro-RO" w:bidi="ar-SA"/>
        </w:rPr>
        <w:t xml:space="preserve">are obligația de a recupera creanțele rezultate în urma constatării unui conflict de interese/ dublă finanțare la beneficiari sau creanțe de altă natură, stabilite prin titlurile de creanță emise în acest sens, </w:t>
      </w:r>
      <w:r w:rsidRPr="002F2EAC">
        <w:rPr>
          <w:rFonts w:ascii="Times New Roman" w:eastAsia="Trebuchet MS" w:hAnsi="Times New Roman" w:cs="Times New Roman"/>
          <w:sz w:val="24"/>
          <w:szCs w:val="24"/>
          <w:lang w:val="ro-RO" w:eastAsia="ro-RO" w:bidi="ar-SA"/>
        </w:rPr>
        <w:t>respectiv procese-verbale de constatare și stabilire a creanțelor bugetare rezultate din nereguli sau decizii de reziliere a contractelor de finanțare;</w:t>
      </w:r>
    </w:p>
    <w:p w:rsidR="002F2EAC" w:rsidRPr="002F2EAC" w14:paraId="60997AE0" w14:textId="77777777">
      <w:pPr>
        <w:widowControl w:val="0"/>
        <w:numPr>
          <w:ilvl w:val="0"/>
          <w:numId w:val="29"/>
        </w:numPr>
        <w:tabs>
          <w:tab w:val="left" w:pos="720"/>
        </w:tabs>
        <w:spacing w:before="0" w:after="0" w:line="240" w:lineRule="auto"/>
        <w:ind w:left="630" w:hanging="630"/>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sz w:val="24"/>
          <w:szCs w:val="24"/>
          <w:lang w:val="ro-RO" w:eastAsia="ro-RO" w:bidi="ar-SA"/>
        </w:rPr>
        <w:t>are obligația de a emite pe numele beneficiarilor o decizie de reziliere a contractului de finanțare conform prevederilor acestuia și de a individualiza sumele de restituit exprimate în moneda națională. În acest sens, decizia de reziliere reprezintă titlu de creanță;</w:t>
      </w:r>
    </w:p>
    <w:p w:rsidR="002F2EAC" w:rsidRPr="002F2EAC" w14:paraId="7B0BD0EB" w14:textId="77777777">
      <w:pPr>
        <w:numPr>
          <w:ilvl w:val="0"/>
          <w:numId w:val="29"/>
        </w:numPr>
        <w:tabs>
          <w:tab w:val="left" w:pos="720"/>
        </w:tabs>
        <w:spacing w:before="0" w:after="0" w:line="240" w:lineRule="auto"/>
        <w:ind w:left="630" w:hanging="630"/>
        <w:jc w:val="both"/>
        <w:rPr>
          <w:rFonts w:ascii="Times New Roman" w:eastAsia="Trebuchet MS" w:hAnsi="Times New Roman" w:cs="Times New Roman"/>
          <w:sz w:val="24"/>
          <w:szCs w:val="24"/>
          <w:lang w:val="ro-RO" w:eastAsia="ro-RO" w:bidi="ar-SA"/>
        </w:rPr>
      </w:pPr>
      <w:bookmarkStart w:id="6" w:name="_Hlk116835200"/>
      <w:r w:rsidRPr="002F2EAC">
        <w:rPr>
          <w:rFonts w:ascii="Times New Roman" w:eastAsia="Trebuchet MS" w:hAnsi="Times New Roman" w:cs="Times New Roman"/>
          <w:sz w:val="24"/>
          <w:szCs w:val="24"/>
          <w:lang w:val="ro-RO" w:eastAsia="ro-RO" w:bidi="ar-SA"/>
        </w:rPr>
        <w:t xml:space="preserve">are dreptul de a verifica furnizarea datelor și informațiilor privind beneficiarii reali ai destinatarilor finali ai fondurilor/contractorilor, de a </w:t>
      </w:r>
      <w:r w:rsidRPr="002F2EAC">
        <w:rPr>
          <w:rFonts w:ascii="Times New Roman" w:eastAsia="Trebuchet MS" w:hAnsi="Times New Roman" w:cs="Times New Roman"/>
          <w:color w:val="000000"/>
          <w:sz w:val="24"/>
          <w:szCs w:val="24"/>
          <w:lang w:val="ro-RO" w:eastAsia="ro-RO" w:bidi="ar-SA"/>
        </w:rPr>
        <w:t>identifica și</w:t>
      </w:r>
      <w:r w:rsidRPr="002F2EAC">
        <w:rPr>
          <w:rFonts w:ascii="Times New Roman" w:eastAsia="Trebuchet MS" w:hAnsi="Times New Roman" w:cs="Times New Roman"/>
          <w:sz w:val="24"/>
          <w:szCs w:val="24"/>
          <w:lang w:val="ro-RO" w:eastAsia="ro-RO" w:bidi="ar-SA"/>
        </w:rPr>
        <w:t xml:space="preserve"> raporta beneficiarii reali de fonduri din PNRR, direcți sau indirecți, precum și de a solicita informații de la beneficiarii reali, așa cum sunt aceștia definiți la art. 3 alin. (6) din Directiva (UE) 2015/849 a Parlamentului European și a Consiliului</w:t>
      </w:r>
      <w:bookmarkEnd w:id="6"/>
      <w:r w:rsidRPr="002F2EAC">
        <w:rPr>
          <w:rFonts w:ascii="Times New Roman" w:eastAsia="Trebuchet MS" w:hAnsi="Times New Roman" w:cs="Times New Roman"/>
          <w:sz w:val="24"/>
          <w:szCs w:val="24"/>
          <w:lang w:val="ro-RO" w:eastAsia="ro-RO" w:bidi="ar-SA"/>
        </w:rPr>
        <w:t>.</w:t>
      </w:r>
    </w:p>
    <w:p w:rsidR="002F2EAC" w:rsidRPr="002F2EAC" w14:paraId="0F5AB6A5" w14:textId="77777777">
      <w:pPr>
        <w:numPr>
          <w:ilvl w:val="0"/>
          <w:numId w:val="29"/>
        </w:numPr>
        <w:tabs>
          <w:tab w:val="left" w:pos="720"/>
        </w:tabs>
        <w:spacing w:before="0" w:after="0" w:line="240" w:lineRule="auto"/>
        <w:ind w:left="630" w:hanging="630"/>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sz w:val="24"/>
          <w:szCs w:val="24"/>
          <w:lang w:val="ro-RO" w:eastAsia="ro-RO" w:bidi="ar-SA"/>
        </w:rPr>
        <w:t>are dreptul de a verifica îndeplinirea condițiilor pentru efectuarea transferurilor, respectiv de a verifica ex-post procedurile de achiziție realizate de beneficiari, în conformitate cu legislația aplicabilă, de a autoriza cererile de transfer și de a efectua plățile către beneficiari/parteneri, în cadrul contractului de finanțare cu respectarea prevederilor Hotărârii Guvernului nr. 209/2022;</w:t>
      </w:r>
    </w:p>
    <w:p w:rsidR="002F2EAC" w:rsidRPr="002F2EAC" w14:paraId="261D8161" w14:textId="77777777">
      <w:pPr>
        <w:widowControl w:val="0"/>
        <w:numPr>
          <w:ilvl w:val="0"/>
          <w:numId w:val="29"/>
        </w:numPr>
        <w:tabs>
          <w:tab w:val="left" w:pos="720"/>
          <w:tab w:val="left" w:pos="810"/>
        </w:tabs>
        <w:spacing w:before="0" w:after="0" w:line="240" w:lineRule="auto"/>
        <w:ind w:left="630" w:hanging="630"/>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sz w:val="24"/>
          <w:szCs w:val="24"/>
          <w:lang w:val="ro-RO" w:eastAsia="ro-RO" w:bidi="ar-SA"/>
        </w:rPr>
        <w:t>are dreptul de a evalua şi controla capacitatea administrativă a beneficiarilor privind îndeplinirea cerințelor determinate de asigurarea realității, legalității şi regularității cheltuielilor decontate şi respectării instrucțiunilor, procedurilor, reglementărilor și regulamentelor europene, precum şi a altor prevederi legale în domeniul implementării proiectelor finanțate din fonduri europene aferente Mecanismului de Redresare și Reziliență</w:t>
      </w:r>
      <w:r w:rsidRPr="002F2EAC">
        <w:rPr>
          <w:rFonts w:ascii="Times New Roman" w:eastAsia="Trebuchet MS" w:hAnsi="Times New Roman" w:cs="Times New Roman"/>
          <w:color w:val="000000"/>
          <w:sz w:val="24"/>
          <w:szCs w:val="24"/>
          <w:lang w:val="ro-RO" w:eastAsia="ro-RO" w:bidi="ar-SA"/>
        </w:rPr>
        <w:t>;</w:t>
      </w:r>
    </w:p>
    <w:p w:rsidR="002F2EAC" w:rsidRPr="002F2EAC" w14:paraId="54F92ADF" w14:textId="77777777">
      <w:pPr>
        <w:numPr>
          <w:ilvl w:val="0"/>
          <w:numId w:val="29"/>
        </w:numPr>
        <w:tabs>
          <w:tab w:val="left" w:pos="720"/>
          <w:tab w:val="left" w:pos="810"/>
        </w:tabs>
        <w:spacing w:before="0" w:after="0" w:line="240" w:lineRule="auto"/>
        <w:ind w:left="630" w:hanging="630"/>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sz w:val="24"/>
          <w:szCs w:val="24"/>
          <w:lang w:val="ro-RO" w:eastAsia="ro-RO" w:bidi="ar-SA"/>
        </w:rPr>
        <w:t>monitorizează beneficiarii cu privire la îndeplinirea măsurilor legate de vizibilitatea fondurilor din partea Uniunii Europene, în conformitate cu prevederile Manualului de identitate vizuală al PNRR; MMAP va informa Beneficiarul despre data închiderii oficiale/parțiale a PNRR prin intermediul mijloacelor publice de informare.</w:t>
      </w:r>
    </w:p>
    <w:p w:rsidR="002F2EAC" w:rsidRPr="002F2EAC" w:rsidP="002F2EAC" w14:paraId="75EE9589" w14:textId="77777777">
      <w:pPr>
        <w:tabs>
          <w:tab w:val="left" w:pos="810"/>
        </w:tabs>
        <w:spacing w:before="120" w:after="0" w:line="240" w:lineRule="auto"/>
        <w:ind w:left="360"/>
        <w:jc w:val="both"/>
        <w:rPr>
          <w:rFonts w:ascii="Times New Roman" w:eastAsia="Trebuchet MS" w:hAnsi="Times New Roman" w:cs="Times New Roman"/>
          <w:color w:val="FF0000"/>
          <w:sz w:val="24"/>
          <w:szCs w:val="24"/>
          <w:lang w:val="ro-RO" w:eastAsia="ro-RO" w:bidi="ar-SA"/>
        </w:rPr>
      </w:pPr>
    </w:p>
    <w:p w:rsidR="002F2EAC" w:rsidRPr="002F2EAC" w14:paraId="5CEB9185" w14:textId="77777777">
      <w:pPr>
        <w:pStyle w:val="ListParagraph"/>
        <w:numPr>
          <w:ilvl w:val="0"/>
          <w:numId w:val="28"/>
        </w:numPr>
        <w:tabs>
          <w:tab w:val="left" w:pos="-90"/>
        </w:tabs>
        <w:spacing w:before="0" w:after="0" w:line="240" w:lineRule="auto"/>
        <w:ind w:left="0" w:firstLine="360"/>
        <w:contextualSpacing/>
        <w:jc w:val="both"/>
        <w:rPr>
          <w:rFonts w:ascii="Times New Roman" w:eastAsia="Trebuchet MS" w:hAnsi="Times New Roman" w:cs="Times New Roman"/>
          <w:color w:val="FF0000"/>
          <w:sz w:val="24"/>
          <w:szCs w:val="24"/>
          <w:lang w:val="ro-RO" w:eastAsia="en-US" w:bidi="ar-SA"/>
        </w:rPr>
      </w:pPr>
      <w:r w:rsidRPr="002F2EAC">
        <w:rPr>
          <w:rFonts w:ascii="Times New Roman" w:eastAsia="Trebuchet MS" w:hAnsi="Times New Roman" w:cs="Times New Roman"/>
          <w:b/>
          <w:sz w:val="24"/>
          <w:szCs w:val="24"/>
          <w:lang w:val="ro-RO" w:eastAsia="en-US" w:bidi="ar-SA"/>
        </w:rPr>
        <w:t>Drepturile și obligațiile beneficiarului</w:t>
      </w:r>
      <w:r w:rsidRPr="002F2EAC">
        <w:rPr>
          <w:rFonts w:ascii="Times New Roman" w:eastAsia="Trebuchet MS" w:hAnsi="Times New Roman" w:cs="Times New Roman"/>
          <w:sz w:val="24"/>
          <w:szCs w:val="24"/>
          <w:lang w:val="ro-RO" w:eastAsia="en-US" w:bidi="ar-SA"/>
        </w:rPr>
        <w:t>:</w:t>
      </w:r>
    </w:p>
    <w:p w:rsidR="002F2EAC" w14:paraId="543A72C2" w14:textId="77777777">
      <w:pPr>
        <w:widowControl w:val="0"/>
        <w:numPr>
          <w:ilvl w:val="0"/>
          <w:numId w:val="30"/>
        </w:numPr>
        <w:tabs>
          <w:tab w:val="left" w:pos="90"/>
        </w:tabs>
        <w:spacing w:before="0" w:after="0" w:line="240" w:lineRule="auto"/>
        <w:ind w:left="630" w:hanging="630"/>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sz w:val="24"/>
          <w:szCs w:val="24"/>
          <w:lang w:val="ro-RO" w:eastAsia="ro-RO" w:bidi="ar-SA"/>
        </w:rPr>
        <w:t>are obligația să utilizeze eficient, efectiv și transparent fondurile prevăzute în cadrul prezentului Contract de finanțare, să utilizeze finanțarea exclusiv cu respectarea termenilor și condițiilor Contractului de finanțare;</w:t>
      </w:r>
    </w:p>
    <w:p w:rsidR="00FB060B" w:rsidRPr="002F2EAC" w14:paraId="0F9CC232" w14:textId="63E8067B">
      <w:pPr>
        <w:widowControl w:val="0"/>
        <w:numPr>
          <w:ilvl w:val="0"/>
          <w:numId w:val="30"/>
        </w:numPr>
        <w:tabs>
          <w:tab w:val="left" w:pos="90"/>
        </w:tabs>
        <w:spacing w:before="0" w:after="0" w:line="240" w:lineRule="auto"/>
        <w:ind w:left="630" w:hanging="630"/>
        <w:jc w:val="both"/>
        <w:rPr>
          <w:rFonts w:ascii="Times New Roman" w:eastAsia="Trebuchet MS" w:hAnsi="Times New Roman" w:cs="Times New Roman"/>
          <w:sz w:val="24"/>
          <w:szCs w:val="24"/>
          <w:lang w:val="ro-RO" w:eastAsia="ro-RO" w:bidi="ar-SA"/>
        </w:rPr>
      </w:pPr>
      <w:r w:rsidRPr="00FB060B">
        <w:rPr>
          <w:rFonts w:ascii="Times New Roman" w:eastAsia="Trebuchet MS" w:hAnsi="Times New Roman" w:cs="Times New Roman"/>
          <w:sz w:val="24"/>
          <w:szCs w:val="24"/>
          <w:lang w:val="ro-RO" w:eastAsia="ro-RO" w:bidi="ar-SA"/>
        </w:rPr>
        <w:t xml:space="preserve">are obligația de a prezenta, după semnarea Contractului de Finanțare, în termen de cel mult 6 luni de la semnarea Contractului: Autorizația de construire, împreună cu toate avizele obținute în baza Certificatului de </w:t>
      </w:r>
      <w:r w:rsidRPr="00FB060B">
        <w:rPr>
          <w:rFonts w:ascii="Times New Roman" w:eastAsia="Trebuchet MS" w:hAnsi="Times New Roman" w:cs="Times New Roman"/>
          <w:sz w:val="24"/>
          <w:szCs w:val="24"/>
          <w:lang w:val="ro-RO" w:eastAsia="ro-RO" w:bidi="ar-SA"/>
        </w:rPr>
        <w:t>urmanism</w:t>
      </w:r>
      <w:r w:rsidRPr="00FB060B">
        <w:rPr>
          <w:rFonts w:ascii="Times New Roman" w:eastAsia="Trebuchet MS" w:hAnsi="Times New Roman" w:cs="Times New Roman"/>
          <w:sz w:val="24"/>
          <w:szCs w:val="24"/>
          <w:lang w:val="ro-RO" w:eastAsia="ro-RO" w:bidi="ar-SA"/>
        </w:rPr>
        <w:t xml:space="preserve"> și Proiectul tehnic verificat în conformitate cu prevederile Legii nr. 10/1995 privind calitatea în construcții, republicată, cu modificările și completările ulterioare, împreună cu devizul general actualizat, precum și procesul-verbal de recepție a Proiectului tehnic, dacă este cazul</w:t>
      </w:r>
    </w:p>
    <w:p w:rsidR="002F2EAC" w:rsidRPr="002F2EAC" w14:paraId="01EB6E09" w14:textId="77777777">
      <w:pPr>
        <w:widowControl w:val="0"/>
        <w:numPr>
          <w:ilvl w:val="0"/>
          <w:numId w:val="30"/>
        </w:numPr>
        <w:tabs>
          <w:tab w:val="left" w:pos="90"/>
        </w:tabs>
        <w:spacing w:before="0" w:after="0" w:line="240" w:lineRule="auto"/>
        <w:ind w:left="630" w:hanging="630"/>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bCs/>
          <w:sz w:val="24"/>
          <w:szCs w:val="24"/>
          <w:lang w:val="ro-RO" w:eastAsia="ro-RO" w:bidi="ar-SA"/>
        </w:rPr>
        <w:t>are obligația să implementeze Proiectul pe propria răspundere, în conformitate cu prevederile prezentului Contract de finanțare, ale legislației naționale și comunitare incidente, fiind răspunzător de îndeplinirea obligațiilor asumate prin Contractul de finanțare, pentru implementarea Proiectului şi pentru obținerea rezultatelor prevăzute în cadrul acestuia. În cazul externalizării/contractării unor activități din cadrul Proiectului, responsabilitatea pentru implementarea acelor activități revine exclusiv Beneficiarului;</w:t>
      </w:r>
    </w:p>
    <w:p w:rsidR="002F2EAC" w:rsidRPr="002F2EAC" w14:paraId="3FE8F436" w14:textId="77777777">
      <w:pPr>
        <w:widowControl w:val="0"/>
        <w:numPr>
          <w:ilvl w:val="0"/>
          <w:numId w:val="30"/>
        </w:numPr>
        <w:tabs>
          <w:tab w:val="left" w:pos="720"/>
        </w:tabs>
        <w:spacing w:before="0" w:after="0" w:line="240" w:lineRule="auto"/>
        <w:ind w:left="630" w:hanging="630"/>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sz w:val="24"/>
          <w:szCs w:val="24"/>
          <w:lang w:val="ro-RO" w:eastAsia="ro-RO" w:bidi="ar-SA"/>
        </w:rPr>
        <w:t>are obligația de a respecta toate instrucțiunile emise MMAP/MIPE pe toată durata de implementare și durabilitate a proiectului, și de a utiliza formularele elaborate în scopul implementării proiectului;</w:t>
      </w:r>
    </w:p>
    <w:p w:rsidR="002F2EAC" w:rsidRPr="002F2EAC" w14:paraId="66ED8426" w14:textId="77777777">
      <w:pPr>
        <w:widowControl w:val="0"/>
        <w:numPr>
          <w:ilvl w:val="0"/>
          <w:numId w:val="30"/>
        </w:numPr>
        <w:tabs>
          <w:tab w:val="left" w:pos="720"/>
        </w:tabs>
        <w:spacing w:before="0" w:after="0" w:line="240" w:lineRule="auto"/>
        <w:ind w:left="630" w:hanging="630"/>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sz w:val="24"/>
          <w:szCs w:val="24"/>
          <w:lang w:val="ro-RO" w:eastAsia="ro-RO" w:bidi="ar-SA"/>
        </w:rPr>
        <w:t>are obligația să furnizeze MMAP orice documente, informații și clarificări privind îndeplinirea oricărei obligații prevăzute în prezentul contract sau care privesc modul de implementare a proiectului, la solicitarea expresă a acestuia sau ori de câte ori se impune;</w:t>
      </w:r>
    </w:p>
    <w:p w:rsidR="002F2EAC" w:rsidRPr="002F2EAC" w14:paraId="40F3900E" w14:textId="77777777">
      <w:pPr>
        <w:widowControl w:val="0"/>
        <w:numPr>
          <w:ilvl w:val="0"/>
          <w:numId w:val="30"/>
        </w:numPr>
        <w:tabs>
          <w:tab w:val="left" w:pos="90"/>
        </w:tabs>
        <w:spacing w:before="0" w:after="0" w:line="240" w:lineRule="auto"/>
        <w:ind w:left="630" w:hanging="630"/>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sz w:val="24"/>
          <w:szCs w:val="24"/>
          <w:lang w:val="ro-RO" w:eastAsia="ro-RO" w:bidi="ar-SA"/>
        </w:rPr>
        <w:t>are obligația de a respecta toate condițiile stabilite prin Ghidul specific, precum și pe  cele asumate prin cererea de finanțare, în caz contrar MMAP are dreptul de a aplica sancțiunile corespunzătoare;</w:t>
      </w:r>
    </w:p>
    <w:p w:rsidR="002F2EAC" w:rsidRPr="002F2EAC" w14:paraId="5AEA324A" w14:textId="77777777">
      <w:pPr>
        <w:widowControl w:val="0"/>
        <w:numPr>
          <w:ilvl w:val="0"/>
          <w:numId w:val="30"/>
        </w:numPr>
        <w:tabs>
          <w:tab w:val="left" w:pos="720"/>
        </w:tabs>
        <w:spacing w:before="0" w:after="0" w:line="240" w:lineRule="auto"/>
        <w:ind w:left="630" w:hanging="630"/>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sz w:val="24"/>
          <w:szCs w:val="24"/>
          <w:lang w:val="ro-RO" w:eastAsia="ro-RO" w:bidi="ar-SA"/>
        </w:rPr>
        <w:t>are obligația de a întocmi și a transmite către MMAP cererile de transfer, precum și documentele justificative aferente, spre a fi verificate de MMAP în vederea efectuării plății;</w:t>
      </w:r>
    </w:p>
    <w:p w:rsidR="002F2EAC" w:rsidRPr="002F2EAC" w14:paraId="65982C7A" w14:textId="77777777">
      <w:pPr>
        <w:widowControl w:val="0"/>
        <w:numPr>
          <w:ilvl w:val="0"/>
          <w:numId w:val="30"/>
        </w:numPr>
        <w:tabs>
          <w:tab w:val="left" w:pos="720"/>
        </w:tabs>
        <w:spacing w:before="0" w:after="0" w:line="240" w:lineRule="auto"/>
        <w:ind w:left="630" w:hanging="630"/>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sz w:val="24"/>
          <w:szCs w:val="24"/>
          <w:lang w:val="ro-RO" w:eastAsia="ro-RO" w:bidi="ar-SA"/>
        </w:rPr>
        <w:t>are obligația de depune la MMAP, în termen de 15 (cincisprezece) zile lucrătoare de la semnarea Contractului, o cerere de transfer distinctă, care să conțină plățile care au fost efectuate înainte de semnarea contractului de finanțare, dar nu mai devreme de 1 februarie 2020, dacă este cazul;</w:t>
      </w:r>
    </w:p>
    <w:p w:rsidR="002F2EAC" w:rsidRPr="002F2EAC" w14:paraId="19EF3E3B" w14:textId="77777777">
      <w:pPr>
        <w:widowControl w:val="0"/>
        <w:numPr>
          <w:ilvl w:val="0"/>
          <w:numId w:val="30"/>
        </w:numPr>
        <w:tabs>
          <w:tab w:val="left" w:pos="720"/>
        </w:tabs>
        <w:spacing w:before="0" w:after="0" w:line="240" w:lineRule="auto"/>
        <w:ind w:left="630" w:hanging="630"/>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sz w:val="24"/>
          <w:szCs w:val="24"/>
          <w:lang w:val="ro-RO" w:eastAsia="ro-RO" w:bidi="ar-SA"/>
        </w:rPr>
        <w:t>are obligația să țină o evidență contabilă distinctă, folosind conturi analitice distincte;</w:t>
      </w:r>
    </w:p>
    <w:p w:rsidR="002F2EAC" w:rsidRPr="002F2EAC" w14:paraId="0A332538" w14:textId="77777777">
      <w:pPr>
        <w:widowControl w:val="0"/>
        <w:numPr>
          <w:ilvl w:val="0"/>
          <w:numId w:val="30"/>
        </w:numPr>
        <w:tabs>
          <w:tab w:val="left" w:pos="720"/>
        </w:tabs>
        <w:spacing w:before="0" w:after="0" w:line="240" w:lineRule="auto"/>
        <w:ind w:left="630" w:hanging="630"/>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sz w:val="24"/>
          <w:szCs w:val="24"/>
          <w:lang w:val="ro-RO" w:eastAsia="ro-RO" w:bidi="ar-SA"/>
        </w:rPr>
        <w:t>are obligația de a transmite trimestrial, până la data de 20 a lunii următoare perioadei de raportare, formularul „Notificare cu privire la reconcilierea contabilă”, din care să rezulte sumele primite de la MMAP în conformitate cu prezentul contract de finanțare;</w:t>
      </w:r>
    </w:p>
    <w:p w:rsidR="002F2EAC" w:rsidRPr="002F2EAC" w14:paraId="67278944" w14:textId="77777777">
      <w:pPr>
        <w:widowControl w:val="0"/>
        <w:numPr>
          <w:ilvl w:val="0"/>
          <w:numId w:val="30"/>
        </w:numPr>
        <w:tabs>
          <w:tab w:val="left" w:pos="720"/>
        </w:tabs>
        <w:spacing w:before="0" w:after="0" w:line="240" w:lineRule="auto"/>
        <w:ind w:left="630" w:hanging="630"/>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sz w:val="24"/>
          <w:szCs w:val="24"/>
          <w:lang w:val="ro-RO" w:eastAsia="ro-RO" w:bidi="ar-SA"/>
        </w:rPr>
        <w:t>fiecare cerere de transfer transmisă către MMAP trebuie să reflecte separat, pentru fiecare an calendaristic, cheltuielile efectuate în cadrul proiectului;</w:t>
      </w:r>
    </w:p>
    <w:p w:rsidR="002F2EAC" w:rsidRPr="002F2EAC" w14:paraId="72C9F12F" w14:textId="77777777">
      <w:pPr>
        <w:widowControl w:val="0"/>
        <w:numPr>
          <w:ilvl w:val="0"/>
          <w:numId w:val="30"/>
        </w:numPr>
        <w:tabs>
          <w:tab w:val="left" w:pos="720"/>
        </w:tabs>
        <w:spacing w:before="0" w:after="0" w:line="240" w:lineRule="auto"/>
        <w:ind w:left="630" w:hanging="630"/>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sz w:val="24"/>
          <w:szCs w:val="24"/>
          <w:lang w:val="ro-RO" w:eastAsia="ro-RO" w:bidi="ar-SA"/>
        </w:rPr>
        <w:t>are obligația de a încărca în sistemul informatic al PNRR toate documentele și să completeze datele pentru care este răspunzător, actualizându-le corespunzător ori de câte ori este cazul, conform instrucțiunilor emise de MMAP;</w:t>
      </w:r>
    </w:p>
    <w:p w:rsidR="002F2EAC" w:rsidRPr="002F2EAC" w14:paraId="48367F1A" w14:textId="77777777">
      <w:pPr>
        <w:widowControl w:val="0"/>
        <w:numPr>
          <w:ilvl w:val="0"/>
          <w:numId w:val="30"/>
        </w:numPr>
        <w:tabs>
          <w:tab w:val="left" w:pos="720"/>
        </w:tabs>
        <w:spacing w:before="0" w:after="0" w:line="240" w:lineRule="auto"/>
        <w:ind w:left="630" w:hanging="630"/>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sz w:val="24"/>
          <w:szCs w:val="24"/>
          <w:lang w:val="ro-RO" w:eastAsia="ro-RO" w:bidi="ar-SA"/>
        </w:rPr>
        <w:t>are obligația de a transmite rapoarte de progres cu privire la implementarea activităților aferente Proiectului, trimestrial sau ori de câte ori se va solicita în scris de către MMAP, inclusiv situația plăților efectuate pentru îndeplinirea Proiectului, precum și orice alte documente privind implementarea proiectului;</w:t>
      </w:r>
    </w:p>
    <w:p w:rsidR="002F2EAC" w:rsidRPr="002F2EAC" w14:paraId="6DB6D8FE" w14:textId="77777777">
      <w:pPr>
        <w:widowControl w:val="0"/>
        <w:numPr>
          <w:ilvl w:val="0"/>
          <w:numId w:val="30"/>
        </w:numPr>
        <w:tabs>
          <w:tab w:val="left" w:pos="720"/>
        </w:tabs>
        <w:spacing w:before="0" w:after="0" w:line="240" w:lineRule="auto"/>
        <w:ind w:left="630" w:hanging="630"/>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sz w:val="24"/>
          <w:szCs w:val="24"/>
          <w:lang w:val="ro-RO" w:eastAsia="ro-RO" w:bidi="ar-SA"/>
        </w:rPr>
        <w:t xml:space="preserve">are obligația de a solicita, în scris, punctul de vedere al MMAP, cu privire la aspectele survenite de natură să afecteze buna implementare a Proiectului; </w:t>
      </w:r>
    </w:p>
    <w:p w:rsidR="002F2EAC" w:rsidRPr="002F2EAC" w14:paraId="1AAF6C3B" w14:textId="77777777">
      <w:pPr>
        <w:numPr>
          <w:ilvl w:val="0"/>
          <w:numId w:val="30"/>
        </w:numPr>
        <w:tabs>
          <w:tab w:val="left" w:pos="720"/>
        </w:tabs>
        <w:spacing w:before="0" w:after="0" w:line="240" w:lineRule="auto"/>
        <w:ind w:left="630" w:hanging="630"/>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sz w:val="24"/>
          <w:szCs w:val="24"/>
          <w:lang w:val="ro-RO" w:eastAsia="ro-RO" w:bidi="ar-SA"/>
        </w:rPr>
        <w:t>se asigură că în contractele încheiate cu terțe părți se prevede obligația acestora de a asigura disponibilitatea informațiilor și documentelor referitoare la proiect cu ocazia misiunilor de control desfășurate de MMAP sau de alte structuri cu competențe în controlul și recuperarea debitelor aferente fondurilor comunitare și/sau fondurile publice naționale aferente acestora, după caz;</w:t>
      </w:r>
    </w:p>
    <w:p w:rsidR="002F2EAC" w:rsidRPr="002F2EAC" w14:paraId="56D7D2E6" w14:textId="77777777">
      <w:pPr>
        <w:numPr>
          <w:ilvl w:val="0"/>
          <w:numId w:val="30"/>
        </w:numPr>
        <w:tabs>
          <w:tab w:val="left" w:pos="720"/>
        </w:tabs>
        <w:spacing w:before="0" w:after="0" w:line="240" w:lineRule="auto"/>
        <w:ind w:left="630" w:hanging="630"/>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sz w:val="24"/>
          <w:szCs w:val="24"/>
          <w:lang w:val="ro-RO" w:eastAsia="ro-RO" w:bidi="ar-SA"/>
        </w:rPr>
        <w:t>are obligația de a respecta prevederile legislației naționale și comunitare aplicabile în domeniul achizițiilor publice (inclusiv pentru achizițiile directe);</w:t>
      </w:r>
    </w:p>
    <w:p w:rsidR="002F2EAC" w:rsidRPr="002F2EAC" w14:paraId="30C295A0" w14:textId="77777777">
      <w:pPr>
        <w:numPr>
          <w:ilvl w:val="0"/>
          <w:numId w:val="30"/>
        </w:numPr>
        <w:tabs>
          <w:tab w:val="left" w:pos="720"/>
        </w:tabs>
        <w:spacing w:before="0" w:after="0" w:line="240" w:lineRule="auto"/>
        <w:ind w:left="630" w:hanging="630"/>
        <w:jc w:val="both"/>
        <w:rPr>
          <w:rFonts w:ascii="Times New Roman" w:eastAsia="Trebuchet MS" w:hAnsi="Times New Roman" w:cs="Times New Roman"/>
          <w:sz w:val="24"/>
          <w:szCs w:val="24"/>
          <w:lang w:val="ro-RO" w:eastAsia="ro-RO" w:bidi="ar-SA"/>
        </w:rPr>
      </w:pPr>
      <w:bookmarkStart w:id="7" w:name="_Hlk116835693"/>
      <w:r w:rsidRPr="002F2EAC">
        <w:rPr>
          <w:rFonts w:ascii="Times New Roman" w:eastAsia="Trebuchet MS" w:hAnsi="Times New Roman" w:cs="Times New Roman"/>
          <w:sz w:val="24"/>
          <w:szCs w:val="24"/>
          <w:lang w:val="ro-RO" w:eastAsia="ro-RO" w:bidi="ar-SA"/>
        </w:rPr>
        <w:t>are obligația de a asigura și a menține o pistă de audit adecvată până la nivelul beneficiarilor și beneficiarilor reali, precum și de a menține securitatea datelor utilizate în exercitarea obligațiilor asumate prin prezentul Contract de finanțare;</w:t>
      </w:r>
    </w:p>
    <w:p w:rsidR="002F2EAC" w:rsidRPr="002F2EAC" w14:paraId="33F2ED53" w14:textId="77777777">
      <w:pPr>
        <w:numPr>
          <w:ilvl w:val="0"/>
          <w:numId w:val="30"/>
        </w:numPr>
        <w:tabs>
          <w:tab w:val="left" w:pos="720"/>
        </w:tabs>
        <w:spacing w:before="0" w:after="0" w:line="240" w:lineRule="auto"/>
        <w:ind w:left="630" w:hanging="630"/>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sz w:val="24"/>
          <w:szCs w:val="24"/>
          <w:lang w:val="ro-RO" w:eastAsia="ro-RO" w:bidi="ar-SA"/>
        </w:rPr>
        <w:t xml:space="preserve">are obligația de a colecta datele și informațiile privind beneficiarii reali ai destinatarilor finali ai fondurilor/contractorilor, de a </w:t>
      </w:r>
      <w:r w:rsidRPr="002F2EAC">
        <w:rPr>
          <w:rFonts w:ascii="Times New Roman" w:eastAsia="Trebuchet MS" w:hAnsi="Times New Roman" w:cs="Times New Roman"/>
          <w:color w:val="000000"/>
          <w:sz w:val="24"/>
          <w:szCs w:val="24"/>
          <w:lang w:val="ro-RO" w:eastAsia="ro-RO" w:bidi="ar-SA"/>
        </w:rPr>
        <w:t>identifica și</w:t>
      </w:r>
      <w:r w:rsidRPr="002F2EAC">
        <w:rPr>
          <w:rFonts w:ascii="Times New Roman" w:eastAsia="Trebuchet MS" w:hAnsi="Times New Roman" w:cs="Times New Roman"/>
          <w:sz w:val="24"/>
          <w:szCs w:val="24"/>
          <w:lang w:val="ro-RO" w:eastAsia="ro-RO" w:bidi="ar-SA"/>
        </w:rPr>
        <w:t xml:space="preserve"> raporta beneficiari reali de fonduri din PNRR, direcți sau indirecți, precum și de a solicita informații de la beneficiarii reali, așa cum sunt aceștia definiți la art. 3 alin. (6) din Directiva (UE) 2015/849 a Parlamentului European și a Consiliului;</w:t>
      </w:r>
    </w:p>
    <w:p w:rsidR="002F2EAC" w:rsidRPr="002F2EAC" w14:paraId="09874699" w14:textId="77777777">
      <w:pPr>
        <w:numPr>
          <w:ilvl w:val="0"/>
          <w:numId w:val="30"/>
        </w:numPr>
        <w:tabs>
          <w:tab w:val="left" w:pos="720"/>
          <w:tab w:val="left" w:pos="810"/>
        </w:tabs>
        <w:spacing w:before="0" w:after="0" w:line="240" w:lineRule="auto"/>
        <w:ind w:left="630" w:hanging="630"/>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sz w:val="24"/>
          <w:szCs w:val="24"/>
          <w:lang w:val="ro-RO" w:eastAsia="ro-RO" w:bidi="ar-SA"/>
        </w:rPr>
        <w:t>are obligația înscrierii tuturor informațiilor colectate în sistemul informativ e_SMC, anterior semnării contractelor aferente procedurilor de achiziție, conform Instrucțiunilor emise de MIPE/MMAP și a manualelor de utilizare a aplicației</w:t>
      </w:r>
      <w:bookmarkEnd w:id="7"/>
      <w:r w:rsidRPr="002F2EAC">
        <w:rPr>
          <w:rFonts w:ascii="Times New Roman" w:eastAsia="Trebuchet MS" w:hAnsi="Times New Roman" w:cs="Times New Roman"/>
          <w:sz w:val="24"/>
          <w:szCs w:val="24"/>
          <w:lang w:val="ro-RO" w:eastAsia="ro-RO" w:bidi="ar-SA"/>
        </w:rPr>
        <w:t>;</w:t>
      </w:r>
    </w:p>
    <w:p w:rsidR="002F2EAC" w:rsidRPr="002F2EAC" w14:paraId="25AC0CF6" w14:textId="77777777">
      <w:pPr>
        <w:numPr>
          <w:ilvl w:val="0"/>
          <w:numId w:val="30"/>
        </w:numPr>
        <w:tabs>
          <w:tab w:val="left" w:pos="720"/>
        </w:tabs>
        <w:spacing w:before="0" w:after="0" w:line="240" w:lineRule="auto"/>
        <w:ind w:left="630" w:hanging="630"/>
        <w:jc w:val="both"/>
        <w:rPr>
          <w:rFonts w:ascii="Times New Roman" w:eastAsia="Trebuchet MS" w:hAnsi="Times New Roman" w:cs="Times New Roman"/>
          <w:sz w:val="24"/>
          <w:szCs w:val="24"/>
          <w:lang w:val="ro-RO" w:eastAsia="ro-RO" w:bidi="ar-SA"/>
        </w:rPr>
      </w:pPr>
      <w:bookmarkStart w:id="8" w:name="_Hlk116835869"/>
      <w:r w:rsidRPr="002F2EAC">
        <w:rPr>
          <w:rFonts w:ascii="Times New Roman" w:eastAsia="Trebuchet MS" w:hAnsi="Times New Roman" w:cs="Times New Roman"/>
          <w:sz w:val="24"/>
          <w:szCs w:val="24"/>
          <w:lang w:val="ro-RO" w:eastAsia="ro-RO" w:bidi="ar-SA"/>
        </w:rPr>
        <w:t>are obligația să respecte în toate etapele de implementare a proiectului, precum și pe durata întregului ciclu de viată a investiției, principiului „Do No Significant Harm” (DNSH) (a nu prejudicia în mod semnificativ), astfel cum este prevăzut la Articolul 17 din Regulamentul (UE) 2020/852</w:t>
      </w:r>
      <w:bookmarkEnd w:id="8"/>
      <w:r w:rsidRPr="002F2EAC">
        <w:rPr>
          <w:rFonts w:ascii="Times New Roman" w:eastAsia="Trebuchet MS" w:hAnsi="Times New Roman" w:cs="Times New Roman"/>
          <w:sz w:val="24"/>
          <w:szCs w:val="24"/>
          <w:lang w:val="ro-RO" w:eastAsia="ro-RO" w:bidi="ar-SA"/>
        </w:rPr>
        <w:t>;</w:t>
      </w:r>
    </w:p>
    <w:p w:rsidR="002F2EAC" w:rsidRPr="002F2EAC" w14:paraId="547A07BE" w14:textId="77777777">
      <w:pPr>
        <w:numPr>
          <w:ilvl w:val="0"/>
          <w:numId w:val="30"/>
        </w:numPr>
        <w:tabs>
          <w:tab w:val="left" w:pos="720"/>
          <w:tab w:val="left" w:pos="810"/>
        </w:tabs>
        <w:spacing w:before="0" w:after="0" w:line="240" w:lineRule="auto"/>
        <w:ind w:left="630" w:hanging="630"/>
        <w:jc w:val="both"/>
        <w:rPr>
          <w:rFonts w:ascii="Times New Roman" w:eastAsia="Trebuchet MS" w:hAnsi="Times New Roman" w:cs="Times New Roman"/>
          <w:sz w:val="24"/>
          <w:szCs w:val="24"/>
          <w:lang w:val="ro-RO" w:eastAsia="ro-RO" w:bidi="ar-SA"/>
        </w:rPr>
      </w:pPr>
      <w:bookmarkStart w:id="9" w:name="_Hlk116836557"/>
      <w:r w:rsidRPr="002F2EAC">
        <w:rPr>
          <w:rFonts w:ascii="Times New Roman" w:eastAsia="Trebuchet MS" w:hAnsi="Times New Roman" w:cs="Times New Roman"/>
          <w:sz w:val="24"/>
          <w:szCs w:val="24"/>
          <w:lang w:val="ro-RO" w:eastAsia="ro-RO" w:bidi="ar-SA"/>
        </w:rPr>
        <w:t>are obligația de a permite accesul neîngrădit, inclusiv la sediul său, autorităților naționale și europene cu atribuții de verificare, control şi audit, inclusiv coordonatorului național</w:t>
      </w:r>
      <w:r w:rsidRPr="002F2EAC">
        <w:rPr>
          <w:rFonts w:ascii="Times New Roman" w:eastAsia="Trebuchet MS" w:hAnsi="Times New Roman" w:cs="Times New Roman"/>
          <w:color w:val="000000"/>
          <w:sz w:val="24"/>
          <w:szCs w:val="24"/>
          <w:lang w:val="ro-RO" w:eastAsia="ro-RO" w:bidi="ar-SA"/>
        </w:rPr>
        <w:t xml:space="preserve">, </w:t>
      </w:r>
      <w:r w:rsidRPr="002F2EAC">
        <w:rPr>
          <w:rFonts w:ascii="Times New Roman" w:eastAsia="Trebuchet MS" w:hAnsi="Times New Roman" w:cs="Times New Roman"/>
          <w:sz w:val="24"/>
          <w:szCs w:val="24"/>
          <w:lang w:val="ro-RO" w:eastAsia="ro-RO" w:bidi="ar-SA"/>
        </w:rPr>
        <w:t>în limitele competențelor ce le revin, în baza notificării transmise de către aceștia, cu respectarea termenelor și condițiilor stabilite în conformitate cu prevederile legale aplicabile şi cu prevederile prezentului contract. În acest sens pune la dispoziția acestora toate documentele și informațiile solicitate privind proiectul și contractul de finanțare şi întreprinde toate măsurile necesare pentru a asigura buna desfășurare a activităților de verificare derulate de autoritățile de audit sau de control</w:t>
      </w:r>
      <w:bookmarkEnd w:id="9"/>
      <w:r w:rsidRPr="002F2EAC">
        <w:rPr>
          <w:rFonts w:ascii="Times New Roman" w:eastAsia="Trebuchet MS" w:hAnsi="Times New Roman" w:cs="Times New Roman"/>
          <w:sz w:val="24"/>
          <w:szCs w:val="24"/>
          <w:lang w:val="ro-RO" w:eastAsia="ro-RO" w:bidi="ar-SA"/>
        </w:rPr>
        <w:t>;</w:t>
      </w:r>
    </w:p>
    <w:p w:rsidR="002F2EAC" w:rsidRPr="002F2EAC" w14:paraId="6887DDB6" w14:textId="77777777">
      <w:pPr>
        <w:numPr>
          <w:ilvl w:val="0"/>
          <w:numId w:val="30"/>
        </w:numPr>
        <w:tabs>
          <w:tab w:val="left" w:pos="720"/>
        </w:tabs>
        <w:spacing w:before="0" w:after="0" w:line="240" w:lineRule="auto"/>
        <w:ind w:left="630" w:hanging="630"/>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sz w:val="24"/>
          <w:szCs w:val="24"/>
          <w:lang w:val="ro-RO" w:eastAsia="ro-RO" w:bidi="ar-SA"/>
        </w:rPr>
        <w:t>are obligația de a realiza, la termenele specificate, toate măsurile necesare implementării recomandărilor/constatărilor rezultate ca urmare a misiunilor de asistență/monitorizare/verificare/control/audit;</w:t>
      </w:r>
    </w:p>
    <w:p w:rsidR="002F2EAC" w:rsidRPr="002F2EAC" w14:paraId="3F517937" w14:textId="77777777">
      <w:pPr>
        <w:numPr>
          <w:ilvl w:val="0"/>
          <w:numId w:val="30"/>
        </w:numPr>
        <w:tabs>
          <w:tab w:val="left" w:pos="720"/>
        </w:tabs>
        <w:spacing w:before="0" w:after="0" w:line="240" w:lineRule="auto"/>
        <w:ind w:left="630" w:hanging="630"/>
        <w:jc w:val="both"/>
        <w:rPr>
          <w:rFonts w:ascii="Times New Roman" w:eastAsia="Trebuchet MS" w:hAnsi="Times New Roman" w:cs="Times New Roman"/>
          <w:sz w:val="24"/>
          <w:szCs w:val="24"/>
          <w:lang w:val="ro-RO" w:eastAsia="ro-RO" w:bidi="ar-SA"/>
        </w:rPr>
      </w:pPr>
      <w:bookmarkStart w:id="10" w:name="_Hlk116835965"/>
      <w:r w:rsidRPr="002F2EAC">
        <w:rPr>
          <w:rFonts w:ascii="Times New Roman" w:eastAsia="Trebuchet MS" w:hAnsi="Times New Roman" w:cs="Times New Roman"/>
          <w:sz w:val="24"/>
          <w:szCs w:val="24"/>
          <w:lang w:val="ro-RO" w:eastAsia="ro-RO" w:bidi="ar-SA"/>
        </w:rPr>
        <w:t>are obligația de a menține evidențele și documentele justificative, inclusiv datele statistice și alte înregistrări referitoare la proiect, cu precădere în format electronic. Evidențele și documentele referitoare la audituri, căi de atac, litigii sau reclamații referitoare la angajamente juridice sau referitoare la investigații ale EPPO/OLAF/DLAF/DNA se păstrează până în momentul încheierii acestor audituri, căi de atac, litigii, reclamații sau investigații, cu respectarea obligațiilor legale privind arhivarea acestora. În cazul evidențelor și al documentelor referitoare la investigațiile EPPO/OLAF/DLAF/DNA, obligația de păstrare se aplică de îndată ce respectivele investigații au fost notificate destinatarului. În acest sens, evidențele și documentele se păstrează fie sub formă de originale sau copii certificate conform cu originalul, fie pe suporturi de date acceptate în mod uzual, inclusiv sub formă de versiuni electronice ale documentelor originale sau documente existente numai în versiune electronică, prin aplicarea semnăturii electronice. Acolo unde există versiuni electronice, dacă astfel de documente îndeplinesc cerințele legale aplicabile pentru a fi considerate echivalente cu originalul și pentru a fi utilizate în cadrul unui audit, documentele originale pe suport hârtie nu sunt necesare</w:t>
      </w:r>
      <w:bookmarkEnd w:id="10"/>
      <w:r w:rsidRPr="002F2EAC">
        <w:rPr>
          <w:rFonts w:ascii="Times New Roman" w:eastAsia="Trebuchet MS" w:hAnsi="Times New Roman" w:cs="Times New Roman"/>
          <w:sz w:val="24"/>
          <w:szCs w:val="24"/>
          <w:lang w:val="ro-RO" w:eastAsia="ro-RO" w:bidi="ar-SA"/>
        </w:rPr>
        <w:t>;</w:t>
      </w:r>
    </w:p>
    <w:p w:rsidR="002F2EAC" w:rsidRPr="002F2EAC" w14:paraId="33A4149D" w14:textId="77777777">
      <w:pPr>
        <w:numPr>
          <w:ilvl w:val="0"/>
          <w:numId w:val="30"/>
        </w:numPr>
        <w:tabs>
          <w:tab w:val="left" w:pos="720"/>
        </w:tabs>
        <w:spacing w:before="0" w:after="0" w:line="240" w:lineRule="auto"/>
        <w:ind w:left="630" w:hanging="630"/>
        <w:jc w:val="both"/>
        <w:rPr>
          <w:rFonts w:ascii="Times New Roman" w:eastAsia="Trebuchet MS" w:hAnsi="Times New Roman" w:cs="Times New Roman"/>
          <w:sz w:val="24"/>
          <w:szCs w:val="24"/>
          <w:lang w:val="ro-RO" w:eastAsia="ro-RO" w:bidi="ar-SA"/>
        </w:rPr>
      </w:pPr>
      <w:bookmarkStart w:id="11" w:name="_Hlk116836056"/>
      <w:r w:rsidRPr="002F2EAC">
        <w:rPr>
          <w:rFonts w:ascii="Times New Roman" w:eastAsia="Trebuchet MS" w:hAnsi="Times New Roman" w:cs="Times New Roman"/>
          <w:sz w:val="24"/>
          <w:szCs w:val="24"/>
          <w:lang w:val="ro-RO" w:eastAsia="ro-RO" w:bidi="ar-SA"/>
        </w:rPr>
        <w:t>are obligația de a arhiva în mod corespunzător toate datele/documentele aferente procesului de implementare a contractului de finanțare, atât în format fizic, cât și în format electronic, inclusiv în scopul permiterii accesului neîngrădit la aceste documente entităților naționale/europene cu atribuții în verificarea, controlul și auditarea  fondurilor europene și naționale. Documentele trebuie să fie ușor accesibile și arhivate astfel încât să permită verificarea acestora. Beneficiarul este obligat să informeze MMAP cu privire la locul arhivării, în termen de 5 (cinci) zile lucrătoare de la data intervenirii oricăror modificări</w:t>
      </w:r>
      <w:bookmarkEnd w:id="11"/>
      <w:r w:rsidRPr="002F2EAC">
        <w:rPr>
          <w:rFonts w:ascii="Times New Roman" w:eastAsia="Trebuchet MS" w:hAnsi="Times New Roman" w:cs="Times New Roman"/>
          <w:sz w:val="24"/>
          <w:szCs w:val="24"/>
          <w:lang w:val="ro-RO" w:eastAsia="ro-RO" w:bidi="ar-SA"/>
        </w:rPr>
        <w:t xml:space="preserve">.  </w:t>
      </w:r>
      <w:bookmarkStart w:id="12" w:name="_Hlk116836240"/>
    </w:p>
    <w:p w:rsidR="002F2EAC" w:rsidRPr="002F2EAC" w14:paraId="38B79883" w14:textId="77777777">
      <w:pPr>
        <w:numPr>
          <w:ilvl w:val="0"/>
          <w:numId w:val="30"/>
        </w:numPr>
        <w:tabs>
          <w:tab w:val="left" w:pos="720"/>
        </w:tabs>
        <w:spacing w:before="0" w:after="0" w:line="240" w:lineRule="auto"/>
        <w:ind w:left="630" w:hanging="630"/>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sz w:val="24"/>
          <w:szCs w:val="24"/>
          <w:lang w:val="ro-RO" w:eastAsia="ro-RO" w:bidi="ar-SA"/>
        </w:rPr>
        <w:t>are obligația arhivării și păstrării în bune condiții a tuturor documentelor aferente proiectului, în conformitate cu prevederile art. 132 din Regulamentul financiar (UE, Euratom) 2018/1.046, respectiv timp de 5 ani de la data plății soldului sau, în absența unei astfel de plăți, de la data efectuării ultimei raportări. Această perioadă este de 3 ani în cazul în care valoarea finanțării este mai mică sau egală cu 60.000 euro sau stabilită potrivit normelor privind ajutorul de stat, după caz, oricare este mai lungă. Beneficiarul are obligația păstrării evidenței informațiilor despre fondurile obținute pentru o perioadă de minimum 10 ani de la data la care au fost acordate ultimele fonduri</w:t>
      </w:r>
      <w:bookmarkEnd w:id="12"/>
      <w:r w:rsidRPr="002F2EAC">
        <w:rPr>
          <w:rFonts w:ascii="Times New Roman" w:eastAsia="Trebuchet MS" w:hAnsi="Times New Roman" w:cs="Times New Roman"/>
          <w:sz w:val="24"/>
          <w:szCs w:val="24"/>
          <w:lang w:val="ro-RO" w:eastAsia="ro-RO" w:bidi="ar-SA"/>
        </w:rPr>
        <w:t>;</w:t>
      </w:r>
    </w:p>
    <w:p w:rsidR="002F2EAC" w:rsidRPr="002F2EAC" w14:paraId="7662AC62" w14:textId="77777777">
      <w:pPr>
        <w:numPr>
          <w:ilvl w:val="0"/>
          <w:numId w:val="30"/>
        </w:numPr>
        <w:tabs>
          <w:tab w:val="left" w:pos="720"/>
        </w:tabs>
        <w:spacing w:before="0" w:after="0" w:line="240" w:lineRule="auto"/>
        <w:ind w:left="630" w:hanging="630"/>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sz w:val="24"/>
          <w:szCs w:val="24"/>
          <w:lang w:val="ro-RO" w:eastAsia="ro-RO" w:bidi="ar-SA"/>
        </w:rPr>
        <w:t>are obligația păstrării evidenței informațiilor/datelor și documentelor despre ajutoarele de stat primite pentru o perioadă de minimum 10 ani de la data la care a fost acordată ultima alocare specifică, potrivit art. 42 și 43 din Ordonanța de urgență a Guvernului nr. 77/2014, aprobată cu modificări și completări prin Legea nr. 20/2015, cu modificările și completările ulterioare;</w:t>
      </w:r>
    </w:p>
    <w:p w:rsidR="002F2EAC" w:rsidRPr="002F2EAC" w14:paraId="427C20CA" w14:textId="77777777">
      <w:pPr>
        <w:numPr>
          <w:ilvl w:val="0"/>
          <w:numId w:val="30"/>
        </w:numPr>
        <w:tabs>
          <w:tab w:val="left" w:pos="720"/>
        </w:tabs>
        <w:spacing w:before="0" w:after="0" w:line="240" w:lineRule="auto"/>
        <w:ind w:left="630" w:hanging="630"/>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sz w:val="24"/>
          <w:szCs w:val="24"/>
          <w:lang w:val="ro-RO" w:eastAsia="ro-RO" w:bidi="ar-SA"/>
        </w:rPr>
        <w:t>are obligația de a restitui MMAP orice sumă ce constituie plată nedatorată/sume necuvenite plătite, în cadrul prezentului contract de finanțare, în termen de 5 (cinci) zile lucrătoare de la data primirii notificării. Modalitatea de recuperare a sumelor se realizează în condițiile Ordonanţei de urgență a Guvernului nr. 124/2021 și Hotărârii Guvernului nr. 209/2022;</w:t>
      </w:r>
    </w:p>
    <w:p w:rsidR="002F2EAC" w:rsidRPr="002F2EAC" w14:paraId="2F02C285" w14:textId="77777777">
      <w:pPr>
        <w:numPr>
          <w:ilvl w:val="0"/>
          <w:numId w:val="30"/>
        </w:numPr>
        <w:tabs>
          <w:tab w:val="left" w:pos="720"/>
        </w:tabs>
        <w:spacing w:before="0" w:after="0" w:line="240" w:lineRule="auto"/>
        <w:ind w:left="630" w:hanging="630"/>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sz w:val="24"/>
          <w:szCs w:val="24"/>
          <w:lang w:val="ro-RO" w:eastAsia="ro-RO" w:bidi="ar-SA"/>
        </w:rPr>
        <w:t>are obligația să notifice MMAP asupra fondurilor rămase neutilizate, ca urmare a atribuirii și/sau finalizării contractelor de achiziție publică aferente Proiectului;</w:t>
      </w:r>
    </w:p>
    <w:p w:rsidR="002F2EAC" w:rsidRPr="002F2EAC" w14:paraId="17ED39B1" w14:textId="77777777">
      <w:pPr>
        <w:numPr>
          <w:ilvl w:val="0"/>
          <w:numId w:val="30"/>
        </w:numPr>
        <w:tabs>
          <w:tab w:val="left" w:pos="720"/>
        </w:tabs>
        <w:spacing w:before="0" w:after="0" w:line="240" w:lineRule="auto"/>
        <w:ind w:left="630" w:hanging="630"/>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sz w:val="24"/>
          <w:szCs w:val="24"/>
          <w:lang w:val="ro-RO" w:eastAsia="ro-RO" w:bidi="ar-SA"/>
        </w:rPr>
        <w:t>are obligația să informeze MMAP despre orice situație care poate determina rezilierea şi/sau întârzierea executării prezentului contract de finanțare, în termen de maximum 5 (cinci) zile lucrătoare de la data luării la cunoștință despre o astfel de situație, urmând ca MMAP să decidă cu privire la măsurile corespunzătoare;</w:t>
      </w:r>
    </w:p>
    <w:p w:rsidR="002F2EAC" w:rsidRPr="002F2EAC" w14:paraId="02CAF8D2" w14:textId="77777777">
      <w:pPr>
        <w:numPr>
          <w:ilvl w:val="0"/>
          <w:numId w:val="30"/>
        </w:numPr>
        <w:tabs>
          <w:tab w:val="left" w:pos="720"/>
        </w:tabs>
        <w:spacing w:before="0" w:after="0" w:line="240" w:lineRule="auto"/>
        <w:ind w:left="630" w:hanging="630"/>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sz w:val="24"/>
          <w:szCs w:val="24"/>
          <w:lang w:val="ro-RO" w:eastAsia="ro-RO" w:bidi="ar-SA"/>
        </w:rPr>
        <w:t>are obligația de a respecta prevederile contractului de finanțare în ceea ce privește informarea și promovarea Proiectului și va păstra, pe toată durata derulării PNRR, plus încă cel puțin 5 ani de la închiderea acestuia, dovezile, inclusiv vizuale, ale îndeplinirii obligațiilor privind comunicarea pentru proiect;</w:t>
      </w:r>
    </w:p>
    <w:p w:rsidR="002F2EAC" w:rsidRPr="002F2EAC" w14:paraId="3FB848A3" w14:textId="77777777">
      <w:pPr>
        <w:numPr>
          <w:ilvl w:val="0"/>
          <w:numId w:val="30"/>
        </w:numPr>
        <w:tabs>
          <w:tab w:val="left" w:pos="720"/>
        </w:tabs>
        <w:spacing w:before="0" w:after="0" w:line="240" w:lineRule="auto"/>
        <w:ind w:left="630" w:hanging="630"/>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sz w:val="24"/>
          <w:szCs w:val="24"/>
          <w:lang w:val="ro-RO" w:eastAsia="ro-RO" w:bidi="ar-SA"/>
        </w:rPr>
        <w:t>beneficiarul își asumă integral răspunderea pentru prejudiciile cauzate terților din culpa  sa, pe durata contractului. MMAP va fi degrevat de orice responsabilitate pentru prejudiciile cauzate terților de către Beneficiar, ca urmare a executării prezentului contract de finanțare;</w:t>
      </w:r>
    </w:p>
    <w:p w:rsidR="002F2EAC" w:rsidRPr="002F2EAC" w14:paraId="1BC75F79" w14:textId="77777777">
      <w:pPr>
        <w:numPr>
          <w:ilvl w:val="0"/>
          <w:numId w:val="30"/>
        </w:numPr>
        <w:tabs>
          <w:tab w:val="left" w:pos="720"/>
        </w:tabs>
        <w:spacing w:before="0" w:after="0" w:line="240" w:lineRule="auto"/>
        <w:ind w:left="630" w:hanging="630"/>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sz w:val="24"/>
          <w:szCs w:val="24"/>
          <w:lang w:val="ro-RO" w:eastAsia="ro-RO" w:bidi="ar-SA"/>
        </w:rPr>
        <w:t xml:space="preserve">beneficiarul își exprimă acordul cu privire la prelucrarea, stocarea și arhivarea datelor obținute pe parcursul desfășurării Contractului de finanțare, în vederea utilizării, pe toată durata, precum și după încetarea acestuia, în scopul verificării modului de implementare și/sau a respectării clauzelor contractuale și a legislației naționale și comunitare, precum și pentru întocmirea de situații și statistici; </w:t>
      </w:r>
    </w:p>
    <w:p w:rsidR="002F2EAC" w:rsidRPr="002F2EAC" w14:paraId="4AA66FA9" w14:textId="77777777">
      <w:pPr>
        <w:numPr>
          <w:ilvl w:val="0"/>
          <w:numId w:val="30"/>
        </w:numPr>
        <w:tabs>
          <w:tab w:val="left" w:pos="720"/>
        </w:tabs>
        <w:spacing w:before="0" w:after="0" w:line="240" w:lineRule="auto"/>
        <w:ind w:left="630" w:hanging="630"/>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sz w:val="24"/>
          <w:szCs w:val="24"/>
          <w:lang w:val="ro-RO" w:eastAsia="ro-RO" w:bidi="ar-SA"/>
        </w:rPr>
        <w:t>în cazul unei defecțiuni a sistemului informatic al PNRR sau a absenței unei conexiuni de date stabilă, Beneficiarul va prezenta informațiile solicitate în format scriptic, urmând a încărca documentele respective în sistemul informatic al PNRR, de îndată ce sistemul informatic este funcțional;</w:t>
      </w:r>
    </w:p>
    <w:p w:rsidR="002F2EAC" w:rsidRPr="002F2EAC" w14:paraId="6E1683E7" w14:textId="77777777">
      <w:pPr>
        <w:numPr>
          <w:ilvl w:val="0"/>
          <w:numId w:val="30"/>
        </w:numPr>
        <w:tabs>
          <w:tab w:val="left" w:pos="720"/>
        </w:tabs>
        <w:spacing w:before="0" w:after="0" w:line="240" w:lineRule="auto"/>
        <w:ind w:left="630" w:hanging="630"/>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sz w:val="24"/>
          <w:szCs w:val="24"/>
          <w:lang w:val="ro-RO" w:eastAsia="ro-RO" w:bidi="ar-SA"/>
        </w:rPr>
        <w:t xml:space="preserve">în perioada de durabilitate beneficiarul finanțării din PNRR se obligă: </w:t>
      </w:r>
    </w:p>
    <w:p w:rsidR="002F2EAC" w:rsidRPr="002F2EAC" w14:paraId="70CF2921" w14:textId="1938F8B5">
      <w:pPr>
        <w:pStyle w:val="ListParagraph"/>
        <w:numPr>
          <w:ilvl w:val="0"/>
          <w:numId w:val="31"/>
        </w:numPr>
        <w:tabs>
          <w:tab w:val="left" w:pos="720"/>
        </w:tabs>
        <w:spacing w:before="0" w:after="0" w:line="240" w:lineRule="auto"/>
        <w:ind w:left="1530" w:hanging="360"/>
        <w:contextualSpacing/>
        <w:jc w:val="both"/>
        <w:rPr>
          <w:rFonts w:ascii="Times New Roman" w:eastAsia="Trebuchet MS" w:hAnsi="Times New Roman" w:cs="Times New Roman"/>
          <w:sz w:val="24"/>
          <w:szCs w:val="24"/>
          <w:lang w:val="ro-RO" w:eastAsia="en-US" w:bidi="ar-SA"/>
        </w:rPr>
      </w:pPr>
      <w:r w:rsidRPr="002F2EAC">
        <w:rPr>
          <w:rFonts w:ascii="Times New Roman" w:eastAsia="Trebuchet MS" w:hAnsi="Times New Roman" w:cs="Times New Roman"/>
          <w:sz w:val="24"/>
          <w:szCs w:val="24"/>
          <w:lang w:val="ro-RO" w:eastAsia="en-US" w:bidi="ar-SA"/>
        </w:rPr>
        <w:t xml:space="preserve">să mențină investiția realizată </w:t>
      </w:r>
      <w:r w:rsidRPr="00824E90" w:rsidR="00824E90">
        <w:rPr>
          <w:rFonts w:ascii="Times New Roman" w:eastAsia="Trebuchet MS" w:hAnsi="Times New Roman" w:cs="Times New Roman"/>
          <w:sz w:val="24"/>
          <w:szCs w:val="24"/>
          <w:lang w:val="ro-RO" w:eastAsia="en-US" w:bidi="ar-SA"/>
        </w:rPr>
        <w:t xml:space="preserve">în condițiile prezentei scheme de ajutor, precum și activitatea de producere MFR </w:t>
      </w:r>
      <w:r w:rsidRPr="002F2EAC">
        <w:rPr>
          <w:rFonts w:ascii="Times New Roman" w:eastAsia="Trebuchet MS" w:hAnsi="Times New Roman" w:cs="Times New Roman"/>
          <w:sz w:val="24"/>
          <w:szCs w:val="24"/>
          <w:lang w:val="ro-RO" w:eastAsia="en-US" w:bidi="ar-SA"/>
        </w:rPr>
        <w:t xml:space="preserve">(asigurând mentenanța și serviciile asociate necesare); </w:t>
      </w:r>
    </w:p>
    <w:p w:rsidR="002F2EAC" w:rsidRPr="002F2EAC" w14:paraId="5669CCB3" w14:textId="77777777">
      <w:pPr>
        <w:pStyle w:val="ListParagraph"/>
        <w:numPr>
          <w:ilvl w:val="0"/>
          <w:numId w:val="31"/>
        </w:numPr>
        <w:tabs>
          <w:tab w:val="left" w:pos="720"/>
        </w:tabs>
        <w:spacing w:before="0" w:after="0" w:line="240" w:lineRule="auto"/>
        <w:ind w:left="1530" w:hanging="360"/>
        <w:contextualSpacing/>
        <w:jc w:val="both"/>
        <w:rPr>
          <w:rFonts w:ascii="Times New Roman" w:eastAsia="Trebuchet MS" w:hAnsi="Times New Roman" w:cs="Times New Roman"/>
          <w:sz w:val="24"/>
          <w:szCs w:val="24"/>
          <w:lang w:val="ro-RO" w:eastAsia="en-US" w:bidi="ar-SA"/>
        </w:rPr>
      </w:pPr>
      <w:r w:rsidRPr="002F2EAC">
        <w:rPr>
          <w:rFonts w:ascii="Times New Roman" w:eastAsia="Trebuchet MS" w:hAnsi="Times New Roman" w:cs="Times New Roman"/>
          <w:sz w:val="24"/>
          <w:szCs w:val="24"/>
          <w:lang w:val="ro-RO" w:eastAsia="en-US" w:bidi="ar-SA"/>
        </w:rPr>
        <w:t xml:space="preserve">să nu realizeze o modificare asupra calității de proprietar/administrator al investiției componentă a proiectului, decât în condițiile prevăzute în contractul de finanțare; </w:t>
      </w:r>
    </w:p>
    <w:p w:rsidR="002F2EAC" w14:paraId="33DED6A7" w14:textId="77777777">
      <w:pPr>
        <w:pStyle w:val="ListParagraph"/>
        <w:numPr>
          <w:ilvl w:val="0"/>
          <w:numId w:val="31"/>
        </w:numPr>
        <w:tabs>
          <w:tab w:val="left" w:pos="720"/>
        </w:tabs>
        <w:spacing w:before="0" w:after="0" w:line="240" w:lineRule="auto"/>
        <w:ind w:left="1530" w:hanging="360"/>
        <w:contextualSpacing/>
        <w:jc w:val="both"/>
        <w:rPr>
          <w:rFonts w:ascii="Times New Roman" w:eastAsia="Trebuchet MS" w:hAnsi="Times New Roman" w:cs="Times New Roman"/>
          <w:sz w:val="24"/>
          <w:szCs w:val="24"/>
          <w:lang w:val="ro-RO" w:eastAsia="en-US" w:bidi="ar-SA"/>
        </w:rPr>
      </w:pPr>
      <w:r w:rsidRPr="002F2EAC">
        <w:rPr>
          <w:rFonts w:ascii="Times New Roman" w:eastAsia="Trebuchet MS" w:hAnsi="Times New Roman" w:cs="Times New Roman"/>
          <w:sz w:val="24"/>
          <w:szCs w:val="24"/>
          <w:lang w:val="ro-RO" w:eastAsia="en-US" w:bidi="ar-SA"/>
        </w:rPr>
        <w:t>să nu realizeze o modificare substanțială care afectează natura, obiectivele sau condițiile de realizare ale investiției.</w:t>
      </w:r>
    </w:p>
    <w:p w:rsidR="00FB060B" w:rsidRPr="00FB060B" w:rsidP="00FB060B" w14:paraId="75BF38CA" w14:textId="0B433A79">
      <w:pPr>
        <w:pStyle w:val="ListParagraph"/>
        <w:numPr>
          <w:ilvl w:val="0"/>
          <w:numId w:val="30"/>
        </w:numPr>
        <w:tabs>
          <w:tab w:val="left" w:pos="720"/>
        </w:tabs>
        <w:spacing w:before="0" w:after="0" w:line="259" w:lineRule="auto"/>
        <w:ind w:left="540" w:hanging="360"/>
        <w:contextualSpacing/>
        <w:jc w:val="both"/>
        <w:rPr>
          <w:rFonts w:ascii="Times New Roman" w:hAnsi="Times New Roman" w:eastAsiaTheme="minorHAnsi" w:cs="Times New Roman"/>
          <w:sz w:val="24"/>
          <w:szCs w:val="24"/>
          <w:lang w:val="ro-RO" w:eastAsia="en-US" w:bidi="ar-SA"/>
        </w:rPr>
      </w:pPr>
      <w:r w:rsidRPr="00FB060B">
        <w:rPr>
          <w:rFonts w:ascii="Times New Roman" w:hAnsi="Times New Roman" w:eastAsiaTheme="minorHAnsi" w:cs="Times New Roman"/>
          <w:sz w:val="24"/>
          <w:szCs w:val="24"/>
          <w:lang w:val="ro-RO" w:eastAsia="en-US" w:bidi="ar-SA"/>
        </w:rPr>
        <w:t>În situația în care nu este asigurată continuitatea activității de producere a MFR pe amplasamentele prevăzute în Proiectul finanțat, în perioada de durabilitate a investiției,  Beneficiarul schemei va rambursa sumele primite în cadrul acestei scheme;</w:t>
      </w:r>
    </w:p>
    <w:p w:rsidR="00FB060B" w:rsidP="00FB060B" w14:paraId="5DBBDE12" w14:textId="6ADF88DF">
      <w:pPr>
        <w:pStyle w:val="ListParagraph"/>
        <w:numPr>
          <w:ilvl w:val="0"/>
          <w:numId w:val="30"/>
        </w:numPr>
        <w:spacing w:before="0" w:after="160" w:line="259" w:lineRule="auto"/>
        <w:ind w:left="540" w:hanging="360"/>
        <w:contextualSpacing/>
        <w:rPr>
          <w:rFonts w:ascii="Times New Roman" w:hAnsi="Times New Roman" w:eastAsiaTheme="minorHAnsi" w:cs="Times New Roman"/>
          <w:sz w:val="24"/>
          <w:szCs w:val="24"/>
          <w:lang w:val="ro-RO" w:eastAsia="en-US" w:bidi="ar-SA"/>
        </w:rPr>
      </w:pPr>
      <w:r w:rsidRPr="00FB060B">
        <w:rPr>
          <w:rFonts w:ascii="Times New Roman" w:hAnsi="Times New Roman" w:eastAsiaTheme="minorHAnsi" w:cs="Times New Roman"/>
          <w:sz w:val="24"/>
          <w:szCs w:val="24"/>
          <w:lang w:val="ro-RO" w:eastAsia="en-US" w:bidi="ar-SA"/>
        </w:rPr>
        <w:t xml:space="preserve">Are obligația de a informa MMAP în termen de maximum 3 zile lucrătoare cu privire la </w:t>
      </w:r>
      <w:r>
        <w:rPr>
          <w:rFonts w:ascii="Times New Roman" w:hAnsi="Times New Roman" w:eastAsiaTheme="minorHAnsi" w:cs="Times New Roman"/>
          <w:sz w:val="24"/>
          <w:szCs w:val="24"/>
          <w:lang w:val="ro-RO" w:eastAsia="en-US" w:bidi="ar-SA"/>
        </w:rPr>
        <w:t xml:space="preserve"> </w:t>
      </w:r>
      <w:r w:rsidRPr="00FB060B">
        <w:rPr>
          <w:rFonts w:ascii="Times New Roman" w:hAnsi="Times New Roman" w:eastAsiaTheme="minorHAnsi" w:cs="Times New Roman"/>
          <w:sz w:val="24"/>
          <w:szCs w:val="24"/>
          <w:lang w:val="ro-RO" w:eastAsia="en-US" w:bidi="ar-SA"/>
        </w:rPr>
        <w:t>următoarele aspecte, care nu vor face obiectul aprobării MMAP:</w:t>
      </w:r>
    </w:p>
    <w:p w:rsidR="00FB060B" w:rsidRPr="00FB060B" w:rsidP="00FB060B" w14:paraId="6EFD4132" w14:textId="77777777">
      <w:pPr>
        <w:spacing w:before="0" w:after="0" w:line="240" w:lineRule="auto"/>
        <w:ind w:left="720"/>
        <w:rPr>
          <w:rFonts w:ascii="Times New Roman" w:eastAsia="Trebuchet MS" w:hAnsi="Times New Roman" w:cs="Times New Roman"/>
          <w:sz w:val="24"/>
          <w:szCs w:val="24"/>
          <w:lang w:val="ro-RO" w:eastAsia="ro-RO" w:bidi="ar-SA"/>
        </w:rPr>
      </w:pPr>
      <w:r w:rsidRPr="00FB060B">
        <w:rPr>
          <w:rFonts w:ascii="Times New Roman" w:eastAsia="Trebuchet MS" w:hAnsi="Times New Roman" w:cs="Times New Roman"/>
          <w:sz w:val="24"/>
          <w:szCs w:val="24"/>
          <w:lang w:val="ro-RO" w:eastAsia="ro-RO" w:bidi="ar-SA"/>
        </w:rPr>
        <w:t>a)</w:t>
      </w:r>
      <w:r w:rsidRPr="00FB060B">
        <w:rPr>
          <w:rFonts w:ascii="Times New Roman" w:eastAsia="Trebuchet MS" w:hAnsi="Times New Roman" w:cs="Times New Roman"/>
          <w:sz w:val="24"/>
          <w:szCs w:val="24"/>
          <w:lang w:val="ro-RO" w:eastAsia="ro-RO" w:bidi="ar-SA"/>
        </w:rPr>
        <w:tab/>
        <w:t>schimbarea denumirii, schimbarea adresei sediului Beneficiarului;</w:t>
      </w:r>
    </w:p>
    <w:p w:rsidR="00FB060B" w:rsidRPr="00FB060B" w:rsidP="00FB060B" w14:paraId="04BB0B09" w14:textId="77777777">
      <w:pPr>
        <w:spacing w:before="0" w:after="0" w:line="240" w:lineRule="auto"/>
        <w:ind w:left="720"/>
        <w:rPr>
          <w:rFonts w:ascii="Times New Roman" w:eastAsia="Trebuchet MS" w:hAnsi="Times New Roman" w:cs="Times New Roman"/>
          <w:sz w:val="24"/>
          <w:szCs w:val="24"/>
          <w:lang w:val="ro-RO" w:eastAsia="ro-RO" w:bidi="ar-SA"/>
        </w:rPr>
      </w:pPr>
      <w:r w:rsidRPr="00FB060B">
        <w:rPr>
          <w:rFonts w:ascii="Times New Roman" w:eastAsia="Trebuchet MS" w:hAnsi="Times New Roman" w:cs="Times New Roman"/>
          <w:sz w:val="24"/>
          <w:szCs w:val="24"/>
          <w:lang w:val="ro-RO" w:eastAsia="ro-RO" w:bidi="ar-SA"/>
        </w:rPr>
        <w:t>b)</w:t>
      </w:r>
      <w:r w:rsidRPr="00FB060B">
        <w:rPr>
          <w:rFonts w:ascii="Times New Roman" w:eastAsia="Trebuchet MS" w:hAnsi="Times New Roman" w:cs="Times New Roman"/>
          <w:sz w:val="24"/>
          <w:szCs w:val="24"/>
          <w:lang w:val="ro-RO" w:eastAsia="ro-RO" w:bidi="ar-SA"/>
        </w:rPr>
        <w:tab/>
        <w:t>schimbarea contului special deschis pentru Proiect;</w:t>
      </w:r>
    </w:p>
    <w:p w:rsidR="00FB060B" w:rsidRPr="00FB060B" w:rsidP="00FB060B" w14:paraId="16A31317" w14:textId="77777777">
      <w:pPr>
        <w:spacing w:before="0" w:after="0" w:line="240" w:lineRule="auto"/>
        <w:ind w:left="720"/>
        <w:rPr>
          <w:rFonts w:ascii="Times New Roman" w:eastAsia="Trebuchet MS" w:hAnsi="Times New Roman" w:cs="Times New Roman"/>
          <w:sz w:val="24"/>
          <w:szCs w:val="24"/>
          <w:lang w:val="ro-RO" w:eastAsia="ro-RO" w:bidi="ar-SA"/>
        </w:rPr>
      </w:pPr>
      <w:r w:rsidRPr="00FB060B">
        <w:rPr>
          <w:rFonts w:ascii="Times New Roman" w:eastAsia="Trebuchet MS" w:hAnsi="Times New Roman" w:cs="Times New Roman"/>
          <w:sz w:val="24"/>
          <w:szCs w:val="24"/>
          <w:lang w:val="ro-RO" w:eastAsia="ro-RO" w:bidi="ar-SA"/>
        </w:rPr>
        <w:t>c)</w:t>
      </w:r>
      <w:r w:rsidRPr="00FB060B">
        <w:rPr>
          <w:rFonts w:ascii="Times New Roman" w:eastAsia="Trebuchet MS" w:hAnsi="Times New Roman" w:cs="Times New Roman"/>
          <w:sz w:val="24"/>
          <w:szCs w:val="24"/>
          <w:lang w:val="ro-RO" w:eastAsia="ro-RO" w:bidi="ar-SA"/>
        </w:rPr>
        <w:tab/>
        <w:t>înlocuirea reprezentantului  legal/împuternicitului;</w:t>
      </w:r>
    </w:p>
    <w:p w:rsidR="00FB060B" w:rsidP="00FB060B" w14:paraId="47F73424" w14:textId="09202363">
      <w:pPr>
        <w:spacing w:before="0" w:after="0" w:line="240" w:lineRule="auto"/>
        <w:ind w:left="720"/>
        <w:rPr>
          <w:rFonts w:ascii="Times New Roman" w:eastAsia="Trebuchet MS" w:hAnsi="Times New Roman" w:cs="Times New Roman"/>
          <w:sz w:val="24"/>
          <w:szCs w:val="24"/>
          <w:lang w:val="ro-RO" w:eastAsia="ro-RO" w:bidi="ar-SA"/>
        </w:rPr>
      </w:pPr>
      <w:r w:rsidRPr="00FB060B">
        <w:rPr>
          <w:rFonts w:ascii="Times New Roman" w:eastAsia="Trebuchet MS" w:hAnsi="Times New Roman" w:cs="Times New Roman"/>
          <w:sz w:val="24"/>
          <w:szCs w:val="24"/>
          <w:lang w:val="ro-RO" w:eastAsia="ro-RO" w:bidi="ar-SA"/>
        </w:rPr>
        <w:t>d)</w:t>
      </w:r>
      <w:r w:rsidRPr="00FB060B">
        <w:rPr>
          <w:rFonts w:ascii="Times New Roman" w:eastAsia="Trebuchet MS" w:hAnsi="Times New Roman" w:cs="Times New Roman"/>
          <w:sz w:val="24"/>
          <w:szCs w:val="24"/>
          <w:lang w:val="ro-RO" w:eastAsia="ro-RO" w:bidi="ar-SA"/>
        </w:rPr>
        <w:tab/>
        <w:t xml:space="preserve">alte </w:t>
      </w:r>
      <w:r w:rsidRPr="00FB060B">
        <w:rPr>
          <w:rFonts w:ascii="Times New Roman" w:eastAsia="Trebuchet MS" w:hAnsi="Times New Roman" w:cs="Times New Roman"/>
          <w:sz w:val="24"/>
          <w:szCs w:val="24"/>
          <w:lang w:val="ro-RO" w:eastAsia="ro-RO" w:bidi="ar-SA"/>
        </w:rPr>
        <w:t>situții</w:t>
      </w:r>
      <w:r w:rsidRPr="00FB060B">
        <w:rPr>
          <w:rFonts w:ascii="Times New Roman" w:eastAsia="Trebuchet MS" w:hAnsi="Times New Roman" w:cs="Times New Roman"/>
          <w:sz w:val="24"/>
          <w:szCs w:val="24"/>
          <w:lang w:val="ro-RO" w:eastAsia="ro-RO" w:bidi="ar-SA"/>
        </w:rPr>
        <w:t xml:space="preserve"> temeinic justificate (care nu fac obiectul amendării Contractului prin Act adițional).</w:t>
      </w:r>
    </w:p>
    <w:p w:rsidR="00FB060B" w:rsidP="00FB060B" w14:paraId="34FF2CD8" w14:textId="7549A839">
      <w:pPr>
        <w:spacing w:before="120" w:after="120" w:line="240" w:lineRule="auto"/>
        <w:rPr>
          <w:rFonts w:ascii="Times New Roman" w:eastAsia="Trebuchet MS" w:hAnsi="Times New Roman" w:cs="Times New Roman"/>
          <w:sz w:val="24"/>
          <w:szCs w:val="24"/>
          <w:lang w:val="ro-RO" w:eastAsia="ro-RO" w:bidi="ar-SA"/>
        </w:rPr>
      </w:pPr>
      <w:r>
        <w:rPr>
          <w:rFonts w:ascii="Times New Roman" w:eastAsia="Trebuchet MS" w:hAnsi="Times New Roman" w:cs="Times New Roman"/>
          <w:sz w:val="24"/>
          <w:szCs w:val="24"/>
          <w:lang w:val="ro-RO" w:eastAsia="ro-RO" w:bidi="ar-SA"/>
        </w:rPr>
        <w:t>(37) A</w:t>
      </w:r>
      <w:r w:rsidRPr="00FB060B">
        <w:rPr>
          <w:rFonts w:ascii="Times New Roman" w:eastAsia="Trebuchet MS" w:hAnsi="Times New Roman" w:cs="Times New Roman"/>
          <w:sz w:val="24"/>
          <w:szCs w:val="24"/>
          <w:lang w:val="ro-RO" w:eastAsia="ro-RO" w:bidi="ar-SA"/>
        </w:rPr>
        <w:t>re obligația de a respecta criteriile de eligibilitate stabilite prin Ghidul specific, după caz, la momentul  contractării, implementării, precum și pe perioada de durabilitate a Proiectului;</w:t>
      </w:r>
    </w:p>
    <w:p w:rsidR="00FB060B" w:rsidRPr="00FB060B" w:rsidP="00FB060B" w14:paraId="03BC3C15" w14:textId="53C7E3A6">
      <w:pPr>
        <w:spacing w:before="120" w:after="120" w:line="240" w:lineRule="auto"/>
        <w:rPr>
          <w:rFonts w:ascii="Times New Roman" w:eastAsia="Trebuchet MS" w:hAnsi="Times New Roman" w:cs="Times New Roman"/>
          <w:sz w:val="24"/>
          <w:szCs w:val="24"/>
          <w:lang w:val="ro-RO" w:eastAsia="ro-RO" w:bidi="ar-SA"/>
        </w:rPr>
      </w:pPr>
      <w:r>
        <w:rPr>
          <w:rFonts w:ascii="Times New Roman" w:eastAsia="Trebuchet MS" w:hAnsi="Times New Roman" w:cs="Times New Roman"/>
          <w:sz w:val="24"/>
          <w:szCs w:val="24"/>
          <w:lang w:val="ro-RO" w:eastAsia="ro-RO" w:bidi="ar-SA"/>
        </w:rPr>
        <w:t xml:space="preserve">(38) Are </w:t>
      </w:r>
      <w:r w:rsidRPr="00FB060B">
        <w:rPr>
          <w:rFonts w:ascii="Times New Roman" w:eastAsia="Trebuchet MS" w:hAnsi="Times New Roman" w:cs="Times New Roman"/>
          <w:sz w:val="24"/>
          <w:szCs w:val="24"/>
          <w:lang w:val="ro-RO" w:eastAsia="ro-RO" w:bidi="ar-SA"/>
        </w:rPr>
        <w:t xml:space="preserve">obligația să colaboreze cu autoritățile și instituțiile responsabile pentru parcurgerea tuturor etapelor derulării schemei de ajutor de </w:t>
      </w:r>
      <w:r w:rsidRPr="00FB060B">
        <w:rPr>
          <w:rFonts w:ascii="Times New Roman" w:eastAsia="Trebuchet MS" w:hAnsi="Times New Roman" w:cs="Times New Roman"/>
          <w:sz w:val="24"/>
          <w:szCs w:val="24"/>
          <w:lang w:val="ro-RO" w:eastAsia="ro-RO" w:bidi="ar-SA"/>
        </w:rPr>
        <w:t>minimis</w:t>
      </w:r>
      <w:r w:rsidRPr="00FB060B">
        <w:rPr>
          <w:rFonts w:ascii="Times New Roman" w:eastAsia="Trebuchet MS" w:hAnsi="Times New Roman" w:cs="Times New Roman"/>
          <w:sz w:val="24"/>
          <w:szCs w:val="24"/>
          <w:lang w:val="ro-RO" w:eastAsia="ro-RO" w:bidi="ar-SA"/>
        </w:rPr>
        <w:t>, astfel cum sunt prevăzute în Ghidul specific.</w:t>
      </w:r>
    </w:p>
    <w:p w:rsidR="002F2EAC" w:rsidRPr="002F2EAC" w:rsidP="002F2EAC" w14:paraId="7CAB5789" w14:textId="77777777">
      <w:pPr>
        <w:spacing w:before="120" w:after="120" w:line="240" w:lineRule="auto"/>
        <w:ind w:left="705" w:hanging="705"/>
        <w:jc w:val="both"/>
        <w:rPr>
          <w:rFonts w:ascii="Times New Roman" w:eastAsia="Trebuchet MS" w:hAnsi="Times New Roman" w:cs="Times New Roman"/>
          <w:b/>
          <w:sz w:val="24"/>
          <w:szCs w:val="24"/>
          <w:lang w:val="ro-RO" w:eastAsia="ro-RO" w:bidi="ar-SA"/>
        </w:rPr>
      </w:pPr>
      <w:r w:rsidRPr="002F2EAC">
        <w:rPr>
          <w:rFonts w:ascii="Times New Roman" w:eastAsia="Trebuchet MS" w:hAnsi="Times New Roman" w:cs="Times New Roman"/>
          <w:b/>
          <w:sz w:val="24"/>
          <w:szCs w:val="24"/>
          <w:lang w:val="ro-RO" w:eastAsia="ro-RO" w:bidi="ar-SA"/>
        </w:rPr>
        <w:t>Art. 8 Angajamente comune ale părților</w:t>
      </w:r>
    </w:p>
    <w:p w:rsidR="002F2EAC" w:rsidRPr="002F2EAC" w:rsidP="002F2EAC" w14:paraId="544A1436" w14:textId="77777777">
      <w:pPr>
        <w:spacing w:before="120" w:after="0" w:line="240" w:lineRule="auto"/>
        <w:ind w:left="705" w:hanging="165"/>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sz w:val="24"/>
          <w:szCs w:val="24"/>
          <w:lang w:val="ro-RO" w:eastAsia="ro-RO" w:bidi="ar-SA"/>
        </w:rPr>
        <w:t>Părțile se angajează:</w:t>
      </w:r>
    </w:p>
    <w:p w:rsidR="002F2EAC" w:rsidRPr="002F2EAC" w14:paraId="38F635C2" w14:textId="77777777">
      <w:pPr>
        <w:numPr>
          <w:ilvl w:val="0"/>
          <w:numId w:val="32"/>
        </w:numPr>
        <w:spacing w:before="0" w:after="0" w:line="240" w:lineRule="auto"/>
        <w:ind w:left="540" w:hanging="540"/>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sz w:val="24"/>
          <w:szCs w:val="24"/>
          <w:lang w:val="ro-RO" w:eastAsia="ro-RO" w:bidi="ar-SA"/>
        </w:rPr>
        <w:t>Să îndeplinească în mod corespunzător obligațiile, atribuțiile și responsabilitățile ce le revin în baza prezentului contract, cu respectarea principiilor transparenței, parteneriatului, a unui management adecvat și a bunei gestiuni financiare și cu protecția intereselor financiare ale U.E., în conformitate cu prevederile legislației europene şi naționale în vigoare, precum și în conformitate Instrucțiunile MMAP/ MIPE.</w:t>
      </w:r>
    </w:p>
    <w:p w:rsidR="002F2EAC" w:rsidRPr="002F2EAC" w14:paraId="58791AA8" w14:textId="77777777">
      <w:pPr>
        <w:numPr>
          <w:ilvl w:val="0"/>
          <w:numId w:val="32"/>
        </w:numPr>
        <w:spacing w:before="0" w:after="0" w:line="240" w:lineRule="auto"/>
        <w:ind w:left="540" w:hanging="540"/>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sz w:val="24"/>
          <w:szCs w:val="24"/>
          <w:lang w:val="ro-RO" w:eastAsia="ro-RO" w:bidi="ar-SA"/>
        </w:rPr>
        <w:t>Să nu utilizeze informațiile și documentele ce rezultă din activitatea de executare a prezentului contract sau la care au acces în vederea implementării prezentului contract, în alt scop decât acela de a-şi îndeplini obligațiile ce le revin cu respectarea prevederilor legale privind transparența, accesul la informații, precum şi protecția datelor cu caracter personal.</w:t>
      </w:r>
    </w:p>
    <w:p w:rsidR="002F2EAC" w:rsidRPr="002F2EAC" w14:paraId="39008E4D" w14:textId="77777777">
      <w:pPr>
        <w:numPr>
          <w:ilvl w:val="0"/>
          <w:numId w:val="32"/>
        </w:numPr>
        <w:spacing w:before="0" w:after="0" w:line="240" w:lineRule="auto"/>
        <w:ind w:left="540" w:hanging="540"/>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sz w:val="24"/>
          <w:szCs w:val="24"/>
          <w:lang w:val="ro-RO" w:eastAsia="ro-RO" w:bidi="ar-SA"/>
        </w:rPr>
        <w:t xml:space="preserve">Să țină o evidență strictă şi să păstreze toate datele, rapoartele, corespondența şi documentele legate de fiecare etapă a implementării proiectului, inclusiv, dar fără a se limita la acestea, documentele referitoare la cheltuielile efectuate în cadrul proiectului, așa cum este reglementat de legislația națională și europeană incidentă, asigurând arhivarea corespunzătoare a acestora, pe întreaga perioadă de valabilitate a contractului. </w:t>
      </w:r>
    </w:p>
    <w:p w:rsidR="002F2EAC" w:rsidRPr="002F2EAC" w:rsidP="002F2EAC" w14:paraId="2C7B63B2" w14:textId="77777777">
      <w:pPr>
        <w:spacing w:before="120" w:after="0" w:line="240" w:lineRule="auto"/>
        <w:jc w:val="both"/>
        <w:rPr>
          <w:rFonts w:ascii="Times New Roman" w:eastAsia="Trebuchet MS" w:hAnsi="Times New Roman" w:cs="Times New Roman"/>
          <w:b/>
          <w:sz w:val="24"/>
          <w:szCs w:val="24"/>
          <w:lang w:val="ro-RO" w:eastAsia="ro-RO" w:bidi="ar-SA"/>
        </w:rPr>
      </w:pPr>
    </w:p>
    <w:p w:rsidR="002F2EAC" w:rsidRPr="002F2EAC" w:rsidP="002F2EAC" w14:paraId="14AC69F3" w14:textId="77777777">
      <w:pPr>
        <w:spacing w:before="120" w:after="120" w:line="240" w:lineRule="auto"/>
        <w:jc w:val="both"/>
        <w:rPr>
          <w:rFonts w:ascii="Times New Roman" w:eastAsia="Trebuchet MS" w:hAnsi="Times New Roman" w:cs="Times New Roman"/>
          <w:b/>
          <w:sz w:val="24"/>
          <w:szCs w:val="24"/>
          <w:lang w:val="ro-RO" w:eastAsia="ro-RO" w:bidi="ar-SA"/>
        </w:rPr>
      </w:pPr>
      <w:r w:rsidRPr="002F2EAC">
        <w:rPr>
          <w:rFonts w:ascii="Times New Roman" w:eastAsia="Trebuchet MS" w:hAnsi="Times New Roman" w:cs="Times New Roman"/>
          <w:b/>
          <w:sz w:val="24"/>
          <w:szCs w:val="24"/>
          <w:lang w:val="ro-RO" w:eastAsia="ro-RO" w:bidi="ar-SA"/>
        </w:rPr>
        <w:t>Art. 9 Modificarea, completarea și suspendarea contractului de finanțare</w:t>
      </w:r>
    </w:p>
    <w:p w:rsidR="002F2EAC" w:rsidRPr="002F2EAC" w14:paraId="3569514A" w14:textId="77777777">
      <w:pPr>
        <w:pStyle w:val="ListParagraph"/>
        <w:numPr>
          <w:ilvl w:val="0"/>
          <w:numId w:val="33"/>
        </w:numPr>
        <w:spacing w:before="0" w:after="0" w:line="240" w:lineRule="auto"/>
        <w:ind w:left="540" w:hanging="540"/>
        <w:contextualSpacing/>
        <w:jc w:val="both"/>
        <w:rPr>
          <w:rFonts w:ascii="Times New Roman" w:eastAsia="Trebuchet MS" w:hAnsi="Times New Roman" w:cs="Times New Roman"/>
          <w:sz w:val="24"/>
          <w:szCs w:val="24"/>
          <w:lang w:val="ro-RO" w:eastAsia="en-US" w:bidi="ar-SA"/>
        </w:rPr>
      </w:pPr>
      <w:r w:rsidRPr="002F2EAC">
        <w:rPr>
          <w:rFonts w:ascii="Times New Roman" w:eastAsia="Trebuchet MS" w:hAnsi="Times New Roman" w:cs="Times New Roman"/>
          <w:sz w:val="24"/>
          <w:szCs w:val="24"/>
          <w:lang w:val="ro-RO" w:eastAsia="en-US" w:bidi="ar-SA"/>
        </w:rPr>
        <w:t>Prezentul contract poate fi modificat și/sau completat prin una din următoarele modalități:</w:t>
      </w:r>
    </w:p>
    <w:p w:rsidR="002F2EAC" w:rsidRPr="002F2EAC" w14:paraId="24605EB3" w14:textId="77777777">
      <w:pPr>
        <w:pStyle w:val="ListParagraph"/>
        <w:numPr>
          <w:ilvl w:val="0"/>
          <w:numId w:val="34"/>
        </w:numPr>
        <w:spacing w:before="0" w:after="0" w:line="240" w:lineRule="auto"/>
        <w:ind w:left="1080" w:hanging="360"/>
        <w:contextualSpacing/>
        <w:jc w:val="both"/>
        <w:rPr>
          <w:rFonts w:ascii="Times New Roman" w:hAnsi="Times New Roman" w:eastAsiaTheme="minorHAnsi" w:cs="Times New Roman"/>
          <w:sz w:val="24"/>
          <w:szCs w:val="24"/>
          <w:lang w:val="ro-RO" w:eastAsia="en-US" w:bidi="ar-SA"/>
        </w:rPr>
      </w:pPr>
      <w:r w:rsidRPr="002F2EAC">
        <w:rPr>
          <w:rFonts w:ascii="Times New Roman" w:eastAsia="Trebuchet MS" w:hAnsi="Times New Roman" w:cs="Times New Roman"/>
          <w:sz w:val="24"/>
          <w:szCs w:val="24"/>
          <w:lang w:val="ro-RO" w:eastAsia="en-US" w:bidi="ar-SA"/>
        </w:rPr>
        <w:t>prin efectul legii, ca urmare a intrării în vigoare a unor prevederi legale care produc efecte asupra conținutului prezentului contract, inclusiv în situația în care, pe parcursul derulării acestuia intervin modificări/revizuiri ale Deciziei de punere în aplicare a Consiliului din 3 noiembrie 2021 de aprobare a evaluării planului de redresare și reziliență al României;</w:t>
      </w:r>
    </w:p>
    <w:p w:rsidR="002F2EAC" w:rsidRPr="002F2EAC" w14:paraId="201DB233" w14:textId="77777777">
      <w:pPr>
        <w:pStyle w:val="ListParagraph"/>
        <w:numPr>
          <w:ilvl w:val="0"/>
          <w:numId w:val="34"/>
        </w:numPr>
        <w:spacing w:before="0" w:after="0" w:line="240" w:lineRule="auto"/>
        <w:ind w:left="1080" w:hanging="360"/>
        <w:contextualSpacing/>
        <w:jc w:val="both"/>
        <w:rPr>
          <w:rFonts w:ascii="Times New Roman" w:hAnsi="Times New Roman" w:eastAsiaTheme="minorHAnsi" w:cs="Times New Roman"/>
          <w:sz w:val="24"/>
          <w:szCs w:val="24"/>
          <w:lang w:val="ro-RO" w:eastAsia="en-US" w:bidi="ar-SA"/>
        </w:rPr>
      </w:pPr>
      <w:r w:rsidRPr="002F2EAC">
        <w:rPr>
          <w:rFonts w:ascii="Times New Roman" w:eastAsia="Trebuchet MS" w:hAnsi="Times New Roman" w:cs="Times New Roman"/>
          <w:sz w:val="24"/>
          <w:szCs w:val="24"/>
          <w:lang w:val="ro-RO" w:eastAsia="en-US" w:bidi="ar-SA"/>
        </w:rPr>
        <w:t>prin acordul de voință al părților realizat prin Act adițional, încheiat în aceleași condiții ca și Contractul de finanțare, cu excepțiile menționate la alineatele (2) – (4) ale prezentului articol;</w:t>
      </w:r>
    </w:p>
    <w:p w:rsidR="002F2EAC" w:rsidRPr="002F2EAC" w14:paraId="2E4A18B5" w14:textId="77777777">
      <w:pPr>
        <w:pStyle w:val="ListParagraph"/>
        <w:numPr>
          <w:ilvl w:val="0"/>
          <w:numId w:val="33"/>
        </w:numPr>
        <w:spacing w:before="0" w:after="0" w:line="240" w:lineRule="auto"/>
        <w:ind w:left="540" w:hanging="540"/>
        <w:contextualSpacing/>
        <w:jc w:val="both"/>
        <w:rPr>
          <w:rFonts w:ascii="Times New Roman" w:hAnsi="Times New Roman" w:eastAsiaTheme="minorHAnsi" w:cs="Times New Roman"/>
          <w:sz w:val="24"/>
          <w:szCs w:val="24"/>
          <w:lang w:val="ro-RO" w:eastAsia="en-US" w:bidi="ar-SA"/>
        </w:rPr>
      </w:pPr>
      <w:r w:rsidRPr="002F2EAC">
        <w:rPr>
          <w:rFonts w:ascii="Times New Roman" w:hAnsi="Times New Roman" w:eastAsiaTheme="minorHAnsi" w:cs="Times New Roman"/>
          <w:sz w:val="24"/>
          <w:szCs w:val="24"/>
          <w:lang w:val="ro-RO" w:eastAsia="en-US" w:bidi="ar-SA"/>
        </w:rPr>
        <w:t>Prin excepție de la prevederile alin. (1) lit. b), MMAP are dreptul de a modifica/completa, prin Notificare, fără acordul beneficiarului, următoarele documente care fac parte integrantă din contractul de finanțare:</w:t>
      </w:r>
    </w:p>
    <w:p w:rsidR="002F2EAC" w:rsidRPr="002F2EAC" w14:paraId="6BA2AAD9" w14:textId="77777777">
      <w:pPr>
        <w:pStyle w:val="ListParagraph"/>
        <w:numPr>
          <w:ilvl w:val="0"/>
          <w:numId w:val="35"/>
        </w:numPr>
        <w:spacing w:before="0" w:after="0" w:line="240" w:lineRule="auto"/>
        <w:ind w:left="1170" w:hanging="360"/>
        <w:contextualSpacing/>
        <w:jc w:val="both"/>
        <w:rPr>
          <w:rFonts w:ascii="Times New Roman" w:hAnsi="Times New Roman" w:eastAsiaTheme="minorHAnsi" w:cs="Times New Roman"/>
          <w:sz w:val="24"/>
          <w:szCs w:val="24"/>
          <w:lang w:val="ro-RO" w:eastAsia="en-US" w:bidi="ar-SA"/>
        </w:rPr>
      </w:pPr>
      <w:r w:rsidRPr="002F2EAC">
        <w:rPr>
          <w:rFonts w:ascii="Times New Roman" w:hAnsi="Times New Roman" w:eastAsiaTheme="minorHAnsi" w:cs="Times New Roman"/>
          <w:sz w:val="24"/>
          <w:szCs w:val="24"/>
          <w:lang w:val="ro-RO" w:eastAsia="en-US" w:bidi="ar-SA"/>
        </w:rPr>
        <w:t xml:space="preserve">Anexa II: Raportări privind stadiul de implementare a proiectului; </w:t>
      </w:r>
    </w:p>
    <w:p w:rsidR="002F2EAC" w:rsidRPr="002F2EAC" w14:paraId="5A813187" w14:textId="77777777">
      <w:pPr>
        <w:pStyle w:val="ListParagraph"/>
        <w:numPr>
          <w:ilvl w:val="0"/>
          <w:numId w:val="35"/>
        </w:numPr>
        <w:spacing w:before="0" w:after="0" w:line="240" w:lineRule="auto"/>
        <w:ind w:left="1170" w:hanging="360"/>
        <w:contextualSpacing/>
        <w:jc w:val="both"/>
        <w:rPr>
          <w:rFonts w:ascii="Times New Roman" w:hAnsi="Times New Roman" w:eastAsiaTheme="minorHAnsi" w:cs="Times New Roman"/>
          <w:sz w:val="24"/>
          <w:szCs w:val="24"/>
          <w:lang w:val="ro-RO" w:eastAsia="en-US" w:bidi="ar-SA"/>
        </w:rPr>
      </w:pPr>
      <w:r w:rsidRPr="002F2EAC">
        <w:rPr>
          <w:rFonts w:ascii="Times New Roman" w:hAnsi="Times New Roman" w:eastAsiaTheme="minorHAnsi" w:cs="Times New Roman"/>
          <w:sz w:val="24"/>
          <w:szCs w:val="24"/>
          <w:lang w:val="ro-RO" w:eastAsia="en-US" w:bidi="ar-SA"/>
        </w:rPr>
        <w:t>Anexa III: Graficul estimativ al cererilor de transfer;</w:t>
      </w:r>
    </w:p>
    <w:p w:rsidR="002F2EAC" w:rsidRPr="002F2EAC" w14:paraId="2955FB0F" w14:textId="77777777">
      <w:pPr>
        <w:pStyle w:val="ListParagraph"/>
        <w:numPr>
          <w:ilvl w:val="0"/>
          <w:numId w:val="35"/>
        </w:numPr>
        <w:spacing w:before="0" w:after="0" w:line="240" w:lineRule="auto"/>
        <w:ind w:left="1170" w:hanging="360"/>
        <w:contextualSpacing/>
        <w:jc w:val="both"/>
        <w:rPr>
          <w:rFonts w:ascii="Times New Roman" w:hAnsi="Times New Roman" w:eastAsiaTheme="minorHAnsi" w:cs="Times New Roman"/>
          <w:sz w:val="24"/>
          <w:szCs w:val="24"/>
          <w:lang w:val="ro-RO" w:eastAsia="en-US" w:bidi="ar-SA"/>
        </w:rPr>
      </w:pPr>
      <w:r w:rsidRPr="002F2EAC">
        <w:rPr>
          <w:rFonts w:ascii="Times New Roman" w:hAnsi="Times New Roman" w:eastAsiaTheme="minorHAnsi" w:cs="Times New Roman"/>
          <w:sz w:val="24"/>
          <w:szCs w:val="24"/>
          <w:lang w:val="ro-RO" w:eastAsia="en-US" w:bidi="ar-SA"/>
        </w:rPr>
        <w:t>Anexa IV: Mecanismul de efectuare a plăților care cuprinde și lista cu documente justificative.</w:t>
      </w:r>
    </w:p>
    <w:p w:rsidR="002F2EAC" w:rsidRPr="002F2EAC" w14:paraId="600FBC95" w14:textId="77777777">
      <w:pPr>
        <w:pStyle w:val="ListParagraph"/>
        <w:numPr>
          <w:ilvl w:val="0"/>
          <w:numId w:val="33"/>
        </w:numPr>
        <w:spacing w:before="0" w:after="0" w:line="240" w:lineRule="auto"/>
        <w:ind w:left="567" w:hanging="567"/>
        <w:contextualSpacing/>
        <w:jc w:val="both"/>
        <w:rPr>
          <w:rFonts w:ascii="Times New Roman" w:hAnsi="Times New Roman" w:eastAsiaTheme="minorHAnsi" w:cs="Times New Roman"/>
          <w:sz w:val="24"/>
          <w:szCs w:val="24"/>
          <w:lang w:val="ro-RO" w:eastAsia="en-US" w:bidi="ar-SA"/>
        </w:rPr>
      </w:pPr>
      <w:r w:rsidRPr="002F2EAC">
        <w:rPr>
          <w:rFonts w:ascii="Times New Roman" w:hAnsi="Times New Roman" w:eastAsiaTheme="minorHAnsi" w:cs="Times New Roman"/>
          <w:sz w:val="24"/>
          <w:szCs w:val="24"/>
          <w:lang w:val="ro-RO" w:eastAsia="en-US" w:bidi="ar-SA"/>
        </w:rPr>
        <w:t>Prin excepție de la prevederile alin. (1) lit. b), Beneficiarul are dreptul de a opera următoarele modificări, prin notificare, fără acordul MMAP:</w:t>
      </w:r>
    </w:p>
    <w:p w:rsidR="002F2EAC" w:rsidRPr="002F2EAC" w14:paraId="56C27925" w14:textId="77777777">
      <w:pPr>
        <w:pStyle w:val="ListParagraph"/>
        <w:numPr>
          <w:ilvl w:val="1"/>
          <w:numId w:val="28"/>
        </w:numPr>
        <w:spacing w:before="0" w:after="0" w:line="240" w:lineRule="auto"/>
        <w:ind w:left="1884" w:hanging="804"/>
        <w:contextualSpacing/>
        <w:jc w:val="both"/>
        <w:rPr>
          <w:rFonts w:ascii="Times New Roman" w:hAnsi="Times New Roman" w:eastAsiaTheme="minorHAnsi" w:cs="Times New Roman"/>
          <w:sz w:val="24"/>
          <w:szCs w:val="24"/>
          <w:lang w:val="ro-RO" w:eastAsia="en-US" w:bidi="ar-SA"/>
        </w:rPr>
      </w:pPr>
      <w:r w:rsidRPr="002F2EAC">
        <w:rPr>
          <w:rFonts w:ascii="Times New Roman" w:hAnsi="Times New Roman" w:eastAsiaTheme="minorHAnsi" w:cs="Times New Roman"/>
          <w:sz w:val="24"/>
          <w:szCs w:val="24"/>
          <w:lang w:val="ro-RO" w:eastAsia="en-US" w:bidi="ar-SA"/>
        </w:rPr>
        <w:t>schimbarea denumirii, schimbarea adresei sediului beneficiarului;</w:t>
      </w:r>
    </w:p>
    <w:p w:rsidR="002F2EAC" w:rsidRPr="002F2EAC" w14:paraId="7DAE522F" w14:textId="77777777">
      <w:pPr>
        <w:pStyle w:val="ListParagraph"/>
        <w:numPr>
          <w:ilvl w:val="1"/>
          <w:numId w:val="28"/>
        </w:numPr>
        <w:spacing w:before="0" w:after="0" w:line="240" w:lineRule="auto"/>
        <w:ind w:left="1884" w:hanging="804"/>
        <w:contextualSpacing/>
        <w:jc w:val="both"/>
        <w:rPr>
          <w:rFonts w:ascii="Times New Roman" w:hAnsi="Times New Roman" w:eastAsiaTheme="minorHAnsi" w:cs="Times New Roman"/>
          <w:sz w:val="24"/>
          <w:szCs w:val="24"/>
          <w:lang w:val="ro-RO" w:eastAsia="en-US" w:bidi="ar-SA"/>
        </w:rPr>
      </w:pPr>
      <w:r w:rsidRPr="002F2EAC">
        <w:rPr>
          <w:rFonts w:ascii="Times New Roman" w:hAnsi="Times New Roman" w:eastAsiaTheme="minorHAnsi" w:cs="Times New Roman"/>
          <w:sz w:val="24"/>
          <w:szCs w:val="24"/>
          <w:lang w:val="ro-RO" w:eastAsia="en-US" w:bidi="ar-SA"/>
        </w:rPr>
        <w:t>schimbarea contului special deschis pentru Proiect;</w:t>
      </w:r>
    </w:p>
    <w:p w:rsidR="002F2EAC" w:rsidRPr="002F2EAC" w14:paraId="2393DBCC" w14:textId="77777777">
      <w:pPr>
        <w:pStyle w:val="ListParagraph"/>
        <w:numPr>
          <w:ilvl w:val="1"/>
          <w:numId w:val="28"/>
        </w:numPr>
        <w:spacing w:before="0" w:after="0" w:line="240" w:lineRule="auto"/>
        <w:ind w:left="1884" w:hanging="804"/>
        <w:contextualSpacing/>
        <w:jc w:val="both"/>
        <w:rPr>
          <w:rFonts w:ascii="Times New Roman" w:hAnsi="Times New Roman" w:eastAsiaTheme="minorHAnsi" w:cs="Times New Roman"/>
          <w:sz w:val="24"/>
          <w:szCs w:val="24"/>
          <w:lang w:val="ro-RO" w:eastAsia="en-US" w:bidi="ar-SA"/>
        </w:rPr>
      </w:pPr>
      <w:r w:rsidRPr="002F2EAC">
        <w:rPr>
          <w:rFonts w:ascii="Times New Roman" w:hAnsi="Times New Roman" w:eastAsiaTheme="minorHAnsi" w:cs="Times New Roman"/>
          <w:sz w:val="24"/>
          <w:szCs w:val="24"/>
          <w:lang w:val="ro-RO" w:eastAsia="en-US" w:bidi="ar-SA"/>
        </w:rPr>
        <w:t>înlocuirea reprezentantului  legal;</w:t>
      </w:r>
    </w:p>
    <w:p w:rsidR="002F2EAC" w:rsidRPr="002F2EAC" w14:paraId="664928D9" w14:textId="77777777">
      <w:pPr>
        <w:pStyle w:val="ListParagraph"/>
        <w:numPr>
          <w:ilvl w:val="1"/>
          <w:numId w:val="28"/>
        </w:numPr>
        <w:spacing w:before="0" w:after="0" w:line="240" w:lineRule="auto"/>
        <w:ind w:left="1884" w:hanging="804"/>
        <w:contextualSpacing/>
        <w:jc w:val="both"/>
        <w:rPr>
          <w:rFonts w:ascii="Times New Roman" w:hAnsi="Times New Roman" w:eastAsiaTheme="minorHAnsi" w:cs="Times New Roman"/>
          <w:sz w:val="24"/>
          <w:szCs w:val="24"/>
          <w:lang w:val="ro-RO" w:eastAsia="en-US" w:bidi="ar-SA"/>
        </w:rPr>
      </w:pPr>
      <w:r w:rsidRPr="002F2EAC">
        <w:rPr>
          <w:rFonts w:ascii="Times New Roman" w:hAnsi="Times New Roman" w:eastAsiaTheme="minorHAnsi" w:cs="Times New Roman"/>
          <w:sz w:val="24"/>
          <w:szCs w:val="24"/>
          <w:lang w:val="ro-RO" w:eastAsia="en-US" w:bidi="ar-SA"/>
        </w:rPr>
        <w:t>alte situaţii temeinic justificate (care nu fac obiectul amendării Contractului prin act adiţional (ex: schimbarea cărții de identitate).</w:t>
      </w:r>
    </w:p>
    <w:p w:rsidR="002F2EAC" w:rsidRPr="00FE1FA5" w:rsidP="00FE1FA5" w14:paraId="0FE1FFD7" w14:textId="610A554C">
      <w:pPr>
        <w:pStyle w:val="ListParagraph"/>
        <w:numPr>
          <w:ilvl w:val="0"/>
          <w:numId w:val="33"/>
        </w:numPr>
        <w:spacing w:before="0" w:after="0" w:line="240" w:lineRule="auto"/>
        <w:ind w:left="567" w:hanging="567"/>
        <w:contextualSpacing/>
        <w:jc w:val="both"/>
        <w:rPr>
          <w:rFonts w:ascii="Times New Roman" w:hAnsi="Times New Roman" w:eastAsiaTheme="minorHAnsi" w:cs="Times New Roman"/>
          <w:sz w:val="24"/>
          <w:szCs w:val="24"/>
          <w:lang w:val="ro-RO" w:eastAsia="en-US" w:bidi="ar-SA"/>
        </w:rPr>
      </w:pPr>
      <w:r w:rsidRPr="002F2EAC">
        <w:rPr>
          <w:rFonts w:ascii="Times New Roman" w:hAnsi="Times New Roman" w:eastAsiaTheme="minorHAnsi" w:cs="Times New Roman"/>
          <w:sz w:val="24"/>
          <w:szCs w:val="24"/>
          <w:lang w:val="ro-RO" w:eastAsia="en-US" w:bidi="ar-SA"/>
        </w:rPr>
        <w:t xml:space="preserve">Prin </w:t>
      </w:r>
      <w:r w:rsidRPr="00FE1FA5" w:rsidR="00FE1FA5">
        <w:rPr>
          <w:rFonts w:ascii="Times New Roman" w:hAnsi="Times New Roman" w:eastAsiaTheme="minorHAnsi" w:cs="Times New Roman"/>
          <w:sz w:val="24"/>
          <w:szCs w:val="24"/>
          <w:lang w:val="ro-RO" w:eastAsia="en-US" w:bidi="ar-SA"/>
        </w:rPr>
        <w:t>excepție de la prevederile alin. (1) lit. b), Beneficiarul poate opera modificări/completări ale Contractului de Finanțare, prin Notificare, cu acordul MMAP, privind perioada de implementare a Proiectului, cu respectarea termenelor limită stabilite prin Ghidul specific, care nu pot fi depășite.</w:t>
      </w:r>
    </w:p>
    <w:p w:rsidR="002F2EAC" w:rsidRPr="002F2EAC" w14:paraId="6C208896" w14:textId="77777777">
      <w:pPr>
        <w:pStyle w:val="ListParagraph"/>
        <w:numPr>
          <w:ilvl w:val="0"/>
          <w:numId w:val="33"/>
        </w:numPr>
        <w:spacing w:before="0" w:after="0" w:line="240" w:lineRule="auto"/>
        <w:ind w:left="567" w:hanging="567"/>
        <w:contextualSpacing/>
        <w:jc w:val="both"/>
        <w:rPr>
          <w:rFonts w:ascii="Times New Roman" w:hAnsi="Times New Roman" w:eastAsiaTheme="minorHAnsi" w:cs="Times New Roman"/>
          <w:sz w:val="24"/>
          <w:szCs w:val="24"/>
          <w:lang w:val="ro-RO" w:eastAsia="en-US" w:bidi="ar-SA"/>
        </w:rPr>
      </w:pPr>
      <w:r w:rsidRPr="002F2EAC">
        <w:rPr>
          <w:rFonts w:ascii="Times New Roman" w:hAnsi="Times New Roman" w:eastAsiaTheme="minorHAnsi" w:cs="Times New Roman"/>
          <w:sz w:val="24"/>
          <w:szCs w:val="24"/>
          <w:lang w:val="ro-RO" w:eastAsia="en-US" w:bidi="ar-SA"/>
        </w:rPr>
        <w:t>Actul adițional intră în vigoare la data semnării de către ultima parte.</w:t>
      </w:r>
    </w:p>
    <w:p w:rsidR="002F2EAC" w:rsidRPr="002F2EAC" w14:paraId="3724C626" w14:textId="77777777">
      <w:pPr>
        <w:pStyle w:val="ListParagraph"/>
        <w:numPr>
          <w:ilvl w:val="0"/>
          <w:numId w:val="33"/>
        </w:numPr>
        <w:spacing w:before="0" w:after="0" w:line="240" w:lineRule="auto"/>
        <w:ind w:left="567" w:hanging="567"/>
        <w:contextualSpacing/>
        <w:jc w:val="both"/>
        <w:rPr>
          <w:rFonts w:ascii="Times New Roman" w:hAnsi="Times New Roman" w:eastAsiaTheme="minorHAnsi" w:cs="Times New Roman"/>
          <w:sz w:val="24"/>
          <w:szCs w:val="24"/>
          <w:lang w:val="ro-RO" w:eastAsia="en-US" w:bidi="ar-SA"/>
        </w:rPr>
      </w:pPr>
      <w:r w:rsidRPr="002F2EAC">
        <w:rPr>
          <w:rFonts w:ascii="Times New Roman" w:hAnsi="Times New Roman" w:eastAsiaTheme="minorHAnsi" w:cs="Times New Roman"/>
          <w:sz w:val="24"/>
          <w:szCs w:val="24"/>
          <w:lang w:val="ro-RO" w:eastAsia="en-US" w:bidi="ar-SA"/>
        </w:rPr>
        <w:t>Actul adițional nu poate avea caracter retroactiv şi nu poate avea scopul sau efectul de a produce schimbări în Contract, care ar putea aduce atingere condițiilor inițiale de acordare a finanțării, fiind susținut prin justificări temeinice cu privire la conservarea scopului și obiectivelor proiectului și a sustenabilității sale financiare.</w:t>
      </w:r>
    </w:p>
    <w:p w:rsidR="002F2EAC" w:rsidRPr="002F2EAC" w14:paraId="18D269C3" w14:textId="77777777">
      <w:pPr>
        <w:pStyle w:val="ListParagraph"/>
        <w:numPr>
          <w:ilvl w:val="0"/>
          <w:numId w:val="33"/>
        </w:numPr>
        <w:spacing w:before="0" w:after="0" w:line="240" w:lineRule="auto"/>
        <w:ind w:left="567" w:hanging="567"/>
        <w:contextualSpacing/>
        <w:jc w:val="both"/>
        <w:rPr>
          <w:rFonts w:ascii="Times New Roman" w:hAnsi="Times New Roman" w:eastAsiaTheme="minorHAnsi" w:cs="Times New Roman"/>
          <w:sz w:val="24"/>
          <w:szCs w:val="24"/>
          <w:lang w:val="ro-RO" w:eastAsia="en-US" w:bidi="ar-SA"/>
        </w:rPr>
      </w:pPr>
      <w:r w:rsidRPr="002F2EAC">
        <w:rPr>
          <w:rFonts w:ascii="Times New Roman" w:hAnsi="Times New Roman" w:eastAsiaTheme="minorHAnsi" w:cs="Times New Roman"/>
          <w:sz w:val="24"/>
          <w:szCs w:val="24"/>
          <w:lang w:val="ro-RO" w:eastAsia="en-US" w:bidi="ar-SA"/>
        </w:rPr>
        <w:t>Prin excepție de la alin. (5) și (6), în cazurile în care prin actul adițional se confirmă modificări intervenite în legislația națională şi/sau europeana relevantă, cu impact asupra executării prezentului Contract, modificările respective intră în vigoare de la data menționată în actul normativ corespunzător.</w:t>
      </w:r>
    </w:p>
    <w:p w:rsidR="002F2EAC" w:rsidRPr="002F2EAC" w14:paraId="5B301C07" w14:textId="77777777">
      <w:pPr>
        <w:pStyle w:val="ListParagraph"/>
        <w:numPr>
          <w:ilvl w:val="0"/>
          <w:numId w:val="33"/>
        </w:numPr>
        <w:spacing w:before="0" w:after="0" w:line="240" w:lineRule="auto"/>
        <w:ind w:left="540" w:hanging="540"/>
        <w:contextualSpacing/>
        <w:jc w:val="both"/>
        <w:rPr>
          <w:rFonts w:ascii="Times New Roman" w:hAnsi="Times New Roman" w:eastAsiaTheme="minorHAnsi" w:cs="Times New Roman"/>
          <w:sz w:val="24"/>
          <w:szCs w:val="24"/>
          <w:lang w:val="ro-RO" w:eastAsia="en-US" w:bidi="ar-SA"/>
        </w:rPr>
      </w:pPr>
      <w:r w:rsidRPr="002F2EAC">
        <w:rPr>
          <w:rFonts w:ascii="Times New Roman" w:hAnsi="Times New Roman" w:eastAsiaTheme="minorHAnsi" w:cs="Times New Roman"/>
          <w:sz w:val="24"/>
          <w:szCs w:val="24"/>
          <w:lang w:val="ro-RO" w:eastAsia="en-US" w:bidi="ar-SA"/>
        </w:rPr>
        <w:t>Contractul poate fi suspendat în următoarele cazuri:</w:t>
      </w:r>
    </w:p>
    <w:p w:rsidR="002F2EAC" w:rsidRPr="002F2EAC" w14:paraId="5FB02F9A" w14:textId="77777777">
      <w:pPr>
        <w:pStyle w:val="ListParagraph"/>
        <w:numPr>
          <w:ilvl w:val="0"/>
          <w:numId w:val="36"/>
        </w:numPr>
        <w:spacing w:before="0" w:after="0" w:line="240" w:lineRule="auto"/>
        <w:ind w:left="1170" w:hanging="360"/>
        <w:contextualSpacing/>
        <w:jc w:val="both"/>
        <w:rPr>
          <w:rFonts w:ascii="Times New Roman" w:hAnsi="Times New Roman" w:eastAsiaTheme="minorHAnsi" w:cs="Times New Roman"/>
          <w:sz w:val="24"/>
          <w:szCs w:val="24"/>
          <w:lang w:val="ro-RO" w:eastAsia="en-US" w:bidi="ar-SA"/>
        </w:rPr>
      </w:pPr>
      <w:r w:rsidRPr="002F2EAC">
        <w:rPr>
          <w:rFonts w:ascii="Times New Roman" w:hAnsi="Times New Roman" w:eastAsiaTheme="minorHAnsi" w:cs="Times New Roman"/>
          <w:sz w:val="24"/>
          <w:szCs w:val="24"/>
          <w:lang w:val="ro-RO" w:eastAsia="en-US" w:bidi="ar-SA"/>
        </w:rPr>
        <w:t>de către MMAP/Beneficiar, în caz de forță majoră;</w:t>
      </w:r>
    </w:p>
    <w:p w:rsidR="002F2EAC" w:rsidRPr="002F2EAC" w14:paraId="051F18D7" w14:textId="77777777">
      <w:pPr>
        <w:pStyle w:val="ListParagraph"/>
        <w:numPr>
          <w:ilvl w:val="0"/>
          <w:numId w:val="36"/>
        </w:numPr>
        <w:spacing w:before="0" w:after="0" w:line="240" w:lineRule="auto"/>
        <w:ind w:left="1170" w:hanging="360"/>
        <w:contextualSpacing/>
        <w:jc w:val="both"/>
        <w:rPr>
          <w:rFonts w:ascii="Times New Roman" w:hAnsi="Times New Roman" w:eastAsiaTheme="minorHAnsi" w:cs="Times New Roman"/>
          <w:sz w:val="24"/>
          <w:szCs w:val="24"/>
          <w:lang w:val="ro-RO" w:eastAsia="en-US" w:bidi="ar-SA"/>
        </w:rPr>
      </w:pPr>
      <w:r w:rsidRPr="002F2EAC">
        <w:rPr>
          <w:rFonts w:ascii="Times New Roman" w:hAnsi="Times New Roman" w:eastAsiaTheme="minorHAnsi" w:cs="Times New Roman"/>
          <w:sz w:val="24"/>
          <w:szCs w:val="24"/>
          <w:lang w:val="ro-RO" w:eastAsia="en-US" w:bidi="ar-SA"/>
        </w:rPr>
        <w:t>în condițiile art. 6 alin. (8);</w:t>
      </w:r>
    </w:p>
    <w:p w:rsidR="002F2EAC" w:rsidRPr="002F2EAC" w14:paraId="1508A72E" w14:textId="77777777">
      <w:pPr>
        <w:pStyle w:val="ListParagraph"/>
        <w:numPr>
          <w:ilvl w:val="0"/>
          <w:numId w:val="36"/>
        </w:numPr>
        <w:spacing w:before="0" w:after="0" w:line="240" w:lineRule="auto"/>
        <w:ind w:left="1170" w:hanging="360"/>
        <w:contextualSpacing/>
        <w:jc w:val="both"/>
        <w:rPr>
          <w:rFonts w:ascii="Times New Roman" w:hAnsi="Times New Roman" w:eastAsiaTheme="minorHAnsi" w:cs="Times New Roman"/>
          <w:sz w:val="24"/>
          <w:szCs w:val="24"/>
          <w:lang w:val="ro-RO" w:eastAsia="en-US" w:bidi="ar-SA"/>
        </w:rPr>
      </w:pPr>
      <w:r w:rsidRPr="002F2EAC">
        <w:rPr>
          <w:rFonts w:ascii="Times New Roman" w:hAnsi="Times New Roman" w:eastAsiaTheme="minorHAnsi" w:cs="Times New Roman"/>
          <w:sz w:val="24"/>
          <w:szCs w:val="24"/>
          <w:lang w:val="ro-RO" w:eastAsia="en-US" w:bidi="ar-SA"/>
        </w:rPr>
        <w:t>alte situații expres prevăzute de lege.</w:t>
      </w:r>
    </w:p>
    <w:p w:rsidR="002F2EAC" w:rsidRPr="002F2EAC" w:rsidP="002F2EAC" w14:paraId="5CC0D89D" w14:textId="77777777">
      <w:pPr>
        <w:tabs>
          <w:tab w:val="left" w:pos="700"/>
        </w:tabs>
        <w:spacing w:before="120" w:after="0" w:line="240" w:lineRule="auto"/>
        <w:jc w:val="both"/>
        <w:rPr>
          <w:rFonts w:ascii="Times New Roman" w:eastAsia="Trebuchet MS" w:hAnsi="Times New Roman" w:cs="Times New Roman"/>
          <w:sz w:val="24"/>
          <w:szCs w:val="24"/>
          <w:lang w:val="ro-RO" w:eastAsia="ro-RO" w:bidi="ar-SA"/>
        </w:rPr>
      </w:pPr>
    </w:p>
    <w:p w:rsidR="002F2EAC" w:rsidRPr="002F2EAC" w:rsidP="002F2EAC" w14:paraId="6D42DF3E" w14:textId="77777777">
      <w:pPr>
        <w:tabs>
          <w:tab w:val="left" w:pos="810"/>
        </w:tabs>
        <w:spacing w:before="120" w:after="120" w:line="240" w:lineRule="auto"/>
        <w:jc w:val="both"/>
        <w:rPr>
          <w:rFonts w:ascii="Times New Roman" w:eastAsia="Trebuchet MS" w:hAnsi="Times New Roman" w:cs="Times New Roman"/>
          <w:b/>
          <w:sz w:val="24"/>
          <w:szCs w:val="24"/>
          <w:lang w:val="ro-RO" w:eastAsia="ro-RO" w:bidi="ar-SA"/>
        </w:rPr>
      </w:pPr>
      <w:r w:rsidRPr="002F2EAC">
        <w:rPr>
          <w:rFonts w:ascii="Times New Roman" w:eastAsia="Trebuchet MS" w:hAnsi="Times New Roman" w:cs="Times New Roman"/>
          <w:b/>
          <w:sz w:val="24"/>
          <w:szCs w:val="24"/>
          <w:lang w:val="ro-RO" w:eastAsia="ro-RO" w:bidi="ar-SA"/>
        </w:rPr>
        <w:t>Art. 10 Contractarea și cesiunea</w:t>
      </w:r>
    </w:p>
    <w:p w:rsidR="002F2EAC" w:rsidRPr="002F2EAC" w:rsidP="002F2EAC" w14:paraId="397B300E" w14:textId="77777777">
      <w:pPr>
        <w:spacing w:before="120" w:after="0" w:line="240" w:lineRule="auto"/>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b/>
          <w:sz w:val="24"/>
          <w:szCs w:val="24"/>
          <w:lang w:val="ro-RO" w:eastAsia="ro-RO" w:bidi="ar-SA"/>
        </w:rPr>
        <w:tab/>
      </w:r>
      <w:r w:rsidRPr="002F2EAC">
        <w:rPr>
          <w:rFonts w:ascii="Times New Roman" w:eastAsia="Trebuchet MS" w:hAnsi="Times New Roman" w:cs="Times New Roman"/>
          <w:sz w:val="24"/>
          <w:szCs w:val="24"/>
          <w:lang w:val="ro-RO" w:eastAsia="ro-RO" w:bidi="ar-SA"/>
        </w:rPr>
        <w:t xml:space="preserve">Prezentul Contract, precum </w:t>
      </w:r>
      <w:r w:rsidRPr="002F2EAC">
        <w:rPr>
          <w:rFonts w:ascii="Times New Roman" w:eastAsia="Trebuchet MS" w:hAnsi="Times New Roman" w:cs="Times New Roman"/>
          <w:sz w:val="24"/>
          <w:szCs w:val="24"/>
          <w:lang w:val="ro-RO" w:eastAsia="ro-RO" w:bidi="ar-SA"/>
        </w:rPr>
        <w:t>şi</w:t>
      </w:r>
      <w:r w:rsidRPr="002F2EAC">
        <w:rPr>
          <w:rFonts w:ascii="Times New Roman" w:eastAsia="Trebuchet MS" w:hAnsi="Times New Roman" w:cs="Times New Roman"/>
          <w:sz w:val="24"/>
          <w:szCs w:val="24"/>
          <w:lang w:val="ro-RO" w:eastAsia="ro-RO" w:bidi="ar-SA"/>
        </w:rPr>
        <w:t xml:space="preserve"> toate drepturile şi obligațiile decurgând din implementarea acestuia nu pot face obiectul cesiunii totale sau parțiale, novației, subrogației sau a oricărui alt mecanism de transmisiune şi/sau transformare a obligațiilor </w:t>
      </w:r>
      <w:r w:rsidRPr="002F2EAC">
        <w:rPr>
          <w:rFonts w:ascii="Times New Roman" w:eastAsia="Trebuchet MS" w:hAnsi="Times New Roman" w:cs="Times New Roman"/>
          <w:sz w:val="24"/>
          <w:szCs w:val="24"/>
          <w:lang w:val="ro-RO" w:eastAsia="ro-RO" w:bidi="ar-SA"/>
        </w:rPr>
        <w:t>şi</w:t>
      </w:r>
      <w:r w:rsidRPr="002F2EAC">
        <w:rPr>
          <w:rFonts w:ascii="Times New Roman" w:eastAsia="Trebuchet MS" w:hAnsi="Times New Roman" w:cs="Times New Roman"/>
          <w:sz w:val="24"/>
          <w:szCs w:val="24"/>
          <w:lang w:val="ro-RO" w:eastAsia="ro-RO" w:bidi="ar-SA"/>
        </w:rPr>
        <w:t xml:space="preserve"> drepturilor.</w:t>
      </w:r>
    </w:p>
    <w:p w:rsidR="002F2EAC" w:rsidRPr="002F2EAC" w:rsidP="002F2EAC" w14:paraId="0AE3F916" w14:textId="77777777">
      <w:pPr>
        <w:spacing w:before="120" w:after="0" w:line="240" w:lineRule="auto"/>
        <w:ind w:right="14"/>
        <w:jc w:val="both"/>
        <w:rPr>
          <w:rFonts w:ascii="Times New Roman" w:eastAsia="Trebuchet MS" w:hAnsi="Times New Roman" w:cs="Times New Roman"/>
          <w:b/>
          <w:color w:val="000000"/>
          <w:sz w:val="24"/>
          <w:szCs w:val="24"/>
          <w:lang w:val="ro-RO" w:eastAsia="ro-RO" w:bidi="ar-SA"/>
        </w:rPr>
      </w:pPr>
    </w:p>
    <w:p w:rsidR="002F2EAC" w:rsidRPr="002F2EAC" w:rsidP="002F2EAC" w14:paraId="66D769D3" w14:textId="77777777">
      <w:pPr>
        <w:spacing w:before="120" w:after="120" w:line="240" w:lineRule="auto"/>
        <w:ind w:right="14" w:firstLine="21"/>
        <w:jc w:val="both"/>
        <w:rPr>
          <w:rFonts w:ascii="Times New Roman" w:eastAsia="Trebuchet MS" w:hAnsi="Times New Roman" w:cs="Times New Roman"/>
          <w:b/>
          <w:color w:val="000000"/>
          <w:sz w:val="24"/>
          <w:szCs w:val="24"/>
          <w:lang w:val="ro-RO" w:eastAsia="ro-RO" w:bidi="ar-SA"/>
        </w:rPr>
      </w:pPr>
      <w:r w:rsidRPr="002F2EAC">
        <w:rPr>
          <w:rFonts w:ascii="Times New Roman" w:eastAsia="Trebuchet MS" w:hAnsi="Times New Roman" w:cs="Times New Roman"/>
          <w:b/>
          <w:color w:val="000000"/>
          <w:sz w:val="24"/>
          <w:szCs w:val="24"/>
          <w:lang w:val="ro-RO" w:eastAsia="ro-RO" w:bidi="ar-SA"/>
        </w:rPr>
        <w:t>Art. 11 Conflict de interese</w:t>
      </w:r>
    </w:p>
    <w:p w:rsidR="009D2A0A" w:rsidRPr="009D2A0A" w:rsidP="009D2A0A" w14:paraId="5D6B86C8" w14:textId="320F6BCC">
      <w:pPr>
        <w:pStyle w:val="ListParagraph"/>
        <w:numPr>
          <w:ilvl w:val="0"/>
          <w:numId w:val="37"/>
        </w:numPr>
        <w:spacing w:before="0" w:after="0" w:line="259" w:lineRule="auto"/>
        <w:ind w:left="720" w:hanging="360"/>
        <w:contextualSpacing/>
        <w:jc w:val="both"/>
        <w:rPr>
          <w:rFonts w:ascii="Times New Roman" w:hAnsi="Times New Roman" w:eastAsiaTheme="minorHAnsi" w:cs="Times New Roman"/>
          <w:bCs/>
          <w:sz w:val="24"/>
          <w:szCs w:val="24"/>
          <w:lang w:val="ro-RO" w:eastAsia="en-US" w:bidi="ar-SA"/>
        </w:rPr>
      </w:pPr>
      <w:r w:rsidRPr="009D2A0A">
        <w:rPr>
          <w:rFonts w:ascii="Times New Roman" w:hAnsi="Times New Roman" w:eastAsiaTheme="minorHAnsi" w:cs="Times New Roman"/>
          <w:bCs/>
          <w:sz w:val="24"/>
          <w:szCs w:val="24"/>
          <w:lang w:val="ro-RO" w:eastAsia="en-US" w:bidi="ar-SA"/>
        </w:rPr>
        <w:t>Părțile se obligă să ia toate măsurile pentru respectarea regulilor pentru evitarea conflictului de interese, în conformitate cu prevederile legislației naționale și/sau europene incidente, fără a se limita la acestea, precum și să se informeze reciproc, de îndată ce au luat la cunoștință, în legătură cu orice situație care dă naștere sau este posibil să dea naștere unui astfel de conflict.</w:t>
      </w:r>
    </w:p>
    <w:p w:rsidR="009D2A0A" w:rsidRPr="009D2A0A" w:rsidP="009D2A0A" w14:paraId="35588BCC" w14:textId="77777777">
      <w:pPr>
        <w:pStyle w:val="ListParagraph"/>
        <w:numPr>
          <w:ilvl w:val="0"/>
          <w:numId w:val="37"/>
        </w:numPr>
        <w:spacing w:before="0" w:after="160" w:line="259" w:lineRule="auto"/>
        <w:ind w:left="720" w:hanging="360"/>
        <w:contextualSpacing/>
        <w:jc w:val="both"/>
        <w:rPr>
          <w:rFonts w:ascii="Times New Roman" w:hAnsi="Times New Roman" w:eastAsiaTheme="minorHAnsi" w:cs="Times New Roman"/>
          <w:bCs/>
          <w:sz w:val="24"/>
          <w:szCs w:val="24"/>
          <w:lang w:val="ro-RO" w:eastAsia="en-US" w:bidi="ar-SA"/>
        </w:rPr>
      </w:pPr>
      <w:r w:rsidRPr="009D2A0A">
        <w:rPr>
          <w:rFonts w:ascii="Times New Roman" w:hAnsi="Times New Roman" w:eastAsiaTheme="minorHAnsi" w:cs="Times New Roman"/>
          <w:bCs/>
          <w:sz w:val="24"/>
          <w:szCs w:val="24"/>
          <w:lang w:val="ro-RO" w:eastAsia="en-US" w:bidi="ar-SA"/>
        </w:rPr>
        <w:t xml:space="preserve">Beneficiarii privați, au obligația de a lua măsuri preventive și de a întreprinde acțiuni specifice pentru evitarea situațiilor de natură să determine apariția unui conflict de interese, și pentru contracararea efectelor materializării unor astfel de situații, în conformitate cu legislația în vigoare și cu bunele practici promovate de OLAF conform ghidului de la adresa: </w:t>
      </w:r>
      <w:hyperlink r:id="rId52" w:history="1">
        <w:r w:rsidRPr="009D2A0A">
          <w:rPr>
            <w:rFonts w:ascii="Times New Roman" w:hAnsi="Times New Roman" w:eastAsiaTheme="minorHAnsi" w:cs="Times New Roman"/>
            <w:bCs/>
            <w:color w:val="0563C1" w:themeColor="hyperlink"/>
            <w:sz w:val="24"/>
            <w:szCs w:val="24"/>
            <w:u w:val="single"/>
            <w:lang w:val="ro-RO" w:eastAsia="en-US" w:bidi="ar-SA"/>
          </w:rPr>
          <w:t>https://eur-lex.europa.eu/legal-content/RO/TXT/PDF/?uri=CELEX:52021XC0409(01)&amp;from=EL</w:t>
        </w:r>
      </w:hyperlink>
    </w:p>
    <w:p w:rsidR="002F2EAC" w:rsidRPr="009D2A0A" w:rsidP="009D2A0A" w14:paraId="75F3C539" w14:textId="347E7A68">
      <w:pPr>
        <w:pStyle w:val="ListParagraph"/>
        <w:numPr>
          <w:ilvl w:val="0"/>
          <w:numId w:val="37"/>
        </w:numPr>
        <w:spacing w:before="0" w:after="160" w:line="259" w:lineRule="auto"/>
        <w:ind w:left="720" w:hanging="360"/>
        <w:contextualSpacing/>
        <w:rPr>
          <w:rFonts w:ascii="Times New Roman" w:hAnsi="Times New Roman" w:eastAsiaTheme="minorHAnsi" w:cs="Times New Roman"/>
          <w:bCs/>
          <w:sz w:val="24"/>
          <w:szCs w:val="24"/>
          <w:lang w:val="ro-RO" w:eastAsia="en-US" w:bidi="ar-SA"/>
        </w:rPr>
      </w:pPr>
      <w:r w:rsidRPr="009D2A0A">
        <w:rPr>
          <w:rFonts w:ascii="Times New Roman" w:hAnsi="Times New Roman" w:eastAsiaTheme="minorHAnsi" w:cs="Times New Roman"/>
          <w:bCs/>
          <w:sz w:val="24"/>
          <w:szCs w:val="24"/>
          <w:lang w:val="ro-RO" w:eastAsia="en-US" w:bidi="ar-SA"/>
        </w:rPr>
        <w:t>Beneficiarul privat va asigura verificarea situațiilor de conflict de interese înainte ca orice reprezentant al său să își înceapă efectiv activitatea în legătură cu procedura de achiziție, respectiv înainte de a începe orice activitate cu un operator economic. În acest sens beneficiarul privat trebuie să includă în dosarul achiziției declarații pe proprie răspundere din care să rezulte dacă există situații în care el, reprezentanții săi în diferite comisii și ofertanții / subcontractanții / terții susținători / asociații lor s-ar putea afla într-o situație care să încalce prevederile referitoare la conflictul de interese.</w:t>
      </w:r>
    </w:p>
    <w:p w:rsidR="002F2EAC" w:rsidRPr="002F2EAC" w:rsidP="002F2EAC" w14:paraId="23E21624" w14:textId="77777777">
      <w:pPr>
        <w:spacing w:before="120" w:after="120" w:line="240" w:lineRule="auto"/>
        <w:jc w:val="both"/>
        <w:rPr>
          <w:rFonts w:ascii="Times New Roman" w:eastAsia="Trebuchet MS" w:hAnsi="Times New Roman" w:cs="Times New Roman"/>
          <w:b/>
          <w:sz w:val="24"/>
          <w:szCs w:val="24"/>
          <w:lang w:val="ro-RO" w:eastAsia="ro-RO" w:bidi="ar-SA"/>
        </w:rPr>
      </w:pPr>
      <w:r w:rsidRPr="002F2EAC">
        <w:rPr>
          <w:rFonts w:ascii="Times New Roman" w:eastAsia="Trebuchet MS" w:hAnsi="Times New Roman" w:cs="Times New Roman"/>
          <w:b/>
          <w:sz w:val="24"/>
          <w:szCs w:val="24"/>
          <w:lang w:val="ro-RO" w:eastAsia="ro-RO" w:bidi="ar-SA"/>
        </w:rPr>
        <w:t>Art. 12 Monitorizarea, controlul și raportarea</w:t>
      </w:r>
    </w:p>
    <w:p w:rsidR="002F2EAC" w:rsidRPr="002F2EAC" w14:paraId="3378356D" w14:textId="77777777">
      <w:pPr>
        <w:pStyle w:val="ListParagraph"/>
        <w:numPr>
          <w:ilvl w:val="6"/>
          <w:numId w:val="38"/>
        </w:numPr>
        <w:tabs>
          <w:tab w:val="left" w:pos="0"/>
        </w:tabs>
        <w:suppressAutoHyphens/>
        <w:spacing w:before="0" w:after="0" w:line="240" w:lineRule="auto"/>
        <w:ind w:left="540" w:hanging="540"/>
        <w:contextualSpacing/>
        <w:jc w:val="both"/>
        <w:rPr>
          <w:rFonts w:ascii="Times New Roman" w:eastAsia="Trebuchet MS" w:hAnsi="Times New Roman" w:cs="Times New Roman"/>
          <w:sz w:val="24"/>
          <w:szCs w:val="24"/>
          <w:lang w:val="ro-RO" w:eastAsia="en-US" w:bidi="ar-SA"/>
        </w:rPr>
      </w:pPr>
      <w:r w:rsidRPr="002F2EAC">
        <w:rPr>
          <w:rFonts w:ascii="Times New Roman" w:eastAsia="Trebuchet MS" w:hAnsi="Times New Roman" w:cs="Times New Roman"/>
          <w:sz w:val="24"/>
          <w:szCs w:val="24"/>
          <w:lang w:val="ro-RO" w:eastAsia="en-US" w:bidi="ar-SA"/>
        </w:rPr>
        <w:t>Monitorizarea și controlul privind implementarea Proiectului, corectitudinea, legalitatea, regularitatea și conformitatea cu cadrul legal a cheltuielilor efectuate de Beneficiar sunt realizate de către MMAP, în calitate de coordonator de reforme și/sau investiții, precum și de celelalte structuri cu atribuții de control/verificare/audit în cadrul Mecanismului de Redresare și Reziliență.</w:t>
      </w:r>
    </w:p>
    <w:p w:rsidR="002F2EAC" w:rsidRPr="002F2EAC" w14:paraId="25A661FA" w14:textId="77777777">
      <w:pPr>
        <w:pStyle w:val="ListParagraph"/>
        <w:numPr>
          <w:ilvl w:val="6"/>
          <w:numId w:val="38"/>
        </w:numPr>
        <w:tabs>
          <w:tab w:val="left" w:pos="0"/>
        </w:tabs>
        <w:suppressAutoHyphens/>
        <w:spacing w:before="0" w:after="0" w:line="240" w:lineRule="auto"/>
        <w:ind w:left="450" w:hanging="450"/>
        <w:contextualSpacing/>
        <w:jc w:val="both"/>
        <w:rPr>
          <w:rFonts w:ascii="Times New Roman" w:eastAsia="Trebuchet MS" w:hAnsi="Times New Roman" w:cs="Times New Roman"/>
          <w:sz w:val="24"/>
          <w:szCs w:val="24"/>
          <w:lang w:val="ro-RO" w:eastAsia="en-US" w:bidi="ar-SA"/>
        </w:rPr>
      </w:pPr>
      <w:r w:rsidRPr="002F2EAC">
        <w:rPr>
          <w:rFonts w:ascii="Times New Roman" w:eastAsia="Trebuchet MS" w:hAnsi="Times New Roman" w:cs="Times New Roman"/>
          <w:sz w:val="24"/>
          <w:szCs w:val="24"/>
          <w:lang w:val="ro-RO" w:eastAsia="en-US" w:bidi="ar-SA"/>
        </w:rPr>
        <w:t>Monitorizarea va fi efectuată și după implementare, în perioada de durabilitate.</w:t>
      </w:r>
    </w:p>
    <w:p w:rsidR="002F2EAC" w:rsidRPr="002F2EAC" w14:paraId="7B098351" w14:textId="77777777">
      <w:pPr>
        <w:pStyle w:val="ListParagraph"/>
        <w:numPr>
          <w:ilvl w:val="6"/>
          <w:numId w:val="38"/>
        </w:numPr>
        <w:tabs>
          <w:tab w:val="left" w:pos="0"/>
        </w:tabs>
        <w:suppressAutoHyphens/>
        <w:spacing w:before="0" w:after="0" w:line="240" w:lineRule="auto"/>
        <w:ind w:left="450" w:hanging="450"/>
        <w:contextualSpacing/>
        <w:jc w:val="both"/>
        <w:rPr>
          <w:rFonts w:ascii="Times New Roman" w:eastAsia="Trebuchet MS" w:hAnsi="Times New Roman" w:cs="Times New Roman"/>
          <w:sz w:val="24"/>
          <w:szCs w:val="24"/>
          <w:lang w:val="ro-RO" w:eastAsia="en-US" w:bidi="ar-SA"/>
        </w:rPr>
      </w:pPr>
      <w:r w:rsidRPr="002F2EAC">
        <w:rPr>
          <w:rFonts w:ascii="Times New Roman" w:eastAsia="Trebuchet MS" w:hAnsi="Times New Roman" w:cs="Times New Roman"/>
          <w:sz w:val="24"/>
          <w:szCs w:val="24"/>
          <w:lang w:val="ro-RO" w:eastAsia="en-US" w:bidi="ar-SA"/>
        </w:rPr>
        <w:t>Verificările au în vedere achizițiile efectuate în cadrul Proiectului, precum și aspecte administrative, financiare, tehnice, fizice etc. ale Proiectului, iar verificarea cheltuielilor declarate se poate realiza inclusiv prin aplicarea metodelor de eșantionare.</w:t>
      </w:r>
    </w:p>
    <w:p w:rsidR="002F2EAC" w:rsidRPr="002F2EAC" w14:paraId="36FFAFEA" w14:textId="77777777">
      <w:pPr>
        <w:pStyle w:val="ListParagraph"/>
        <w:numPr>
          <w:ilvl w:val="6"/>
          <w:numId w:val="38"/>
        </w:numPr>
        <w:tabs>
          <w:tab w:val="left" w:pos="0"/>
        </w:tabs>
        <w:suppressAutoHyphens/>
        <w:spacing w:before="0" w:after="0" w:line="240" w:lineRule="auto"/>
        <w:ind w:left="450" w:hanging="450"/>
        <w:contextualSpacing/>
        <w:jc w:val="both"/>
        <w:rPr>
          <w:rFonts w:ascii="Times New Roman" w:eastAsia="Trebuchet MS" w:hAnsi="Times New Roman" w:cs="Times New Roman"/>
          <w:sz w:val="24"/>
          <w:szCs w:val="24"/>
          <w:lang w:val="ro-RO" w:eastAsia="en-US" w:bidi="ar-SA"/>
        </w:rPr>
      </w:pPr>
      <w:r w:rsidRPr="002F2EAC">
        <w:rPr>
          <w:rFonts w:ascii="Times New Roman" w:eastAsia="Trebuchet MS" w:hAnsi="Times New Roman" w:cs="Times New Roman"/>
          <w:sz w:val="24"/>
          <w:szCs w:val="24"/>
          <w:lang w:val="ro-RO" w:eastAsia="en-US" w:bidi="ar-SA"/>
        </w:rPr>
        <w:t>MMAP se asigură că în sistemul de management și control, înaintea semnării contractelor aferente procedurilor de achiziție, este verificată de către beneficiar existența datelor privind beneficiarul real înscrise la ONRC.</w:t>
      </w:r>
    </w:p>
    <w:p w:rsidR="002F2EAC" w:rsidRPr="002F2EAC" w14:paraId="0A0C76A8" w14:textId="77777777">
      <w:pPr>
        <w:pStyle w:val="ListParagraph"/>
        <w:numPr>
          <w:ilvl w:val="6"/>
          <w:numId w:val="38"/>
        </w:numPr>
        <w:tabs>
          <w:tab w:val="left" w:pos="0"/>
        </w:tabs>
        <w:suppressAutoHyphens/>
        <w:spacing w:before="0" w:after="0" w:line="240" w:lineRule="auto"/>
        <w:ind w:left="450" w:hanging="450"/>
        <w:contextualSpacing/>
        <w:jc w:val="both"/>
        <w:rPr>
          <w:rFonts w:ascii="Times New Roman" w:eastAsia="Trebuchet MS" w:hAnsi="Times New Roman" w:cs="Times New Roman"/>
          <w:sz w:val="24"/>
          <w:szCs w:val="24"/>
          <w:lang w:val="ro-RO" w:eastAsia="en-US" w:bidi="ar-SA"/>
        </w:rPr>
      </w:pPr>
      <w:r w:rsidRPr="002F2EAC">
        <w:rPr>
          <w:rFonts w:ascii="Times New Roman" w:hAnsi="Times New Roman" w:eastAsiaTheme="minorHAnsi" w:cs="Times New Roman"/>
          <w:bCs/>
          <w:sz w:val="24"/>
          <w:szCs w:val="24"/>
          <w:lang w:val="ro-RO" w:eastAsia="en-US" w:bidi="ar-SA"/>
        </w:rPr>
        <w:t>MMAP analizează progresul implementării Proiectului prin:</w:t>
      </w:r>
    </w:p>
    <w:p w:rsidR="002F2EAC" w:rsidRPr="002F2EAC" w14:paraId="1B30CBEC" w14:textId="77777777">
      <w:pPr>
        <w:numPr>
          <w:ilvl w:val="0"/>
          <w:numId w:val="39"/>
        </w:numPr>
        <w:tabs>
          <w:tab w:val="left" w:pos="1080"/>
        </w:tabs>
        <w:suppressAutoHyphens/>
        <w:spacing w:before="0" w:after="0" w:line="240" w:lineRule="auto"/>
        <w:ind w:left="792" w:firstLine="18"/>
        <w:jc w:val="both"/>
        <w:rPr>
          <w:rFonts w:ascii="Times New Roman" w:eastAsia="Trebuchet MS" w:hAnsi="Times New Roman" w:cs="Times New Roman"/>
          <w:bCs/>
          <w:sz w:val="24"/>
          <w:szCs w:val="24"/>
          <w:lang w:val="ro-RO" w:eastAsia="ro-RO" w:bidi="ar-SA"/>
        </w:rPr>
      </w:pPr>
      <w:r w:rsidRPr="002F2EAC">
        <w:rPr>
          <w:rFonts w:ascii="Times New Roman" w:eastAsia="Trebuchet MS" w:hAnsi="Times New Roman" w:cs="Times New Roman"/>
          <w:bCs/>
          <w:sz w:val="24"/>
          <w:szCs w:val="24"/>
          <w:lang w:val="ro-RO" w:eastAsia="ro-RO" w:bidi="ar-SA"/>
        </w:rPr>
        <w:t>verificare documentară: rapoarte de progres și de sustenabilitate transmise de beneficiar;</w:t>
      </w:r>
    </w:p>
    <w:p w:rsidR="002F2EAC" w:rsidRPr="002F2EAC" w14:paraId="3A0BDBC0" w14:textId="77777777">
      <w:pPr>
        <w:numPr>
          <w:ilvl w:val="0"/>
          <w:numId w:val="39"/>
        </w:numPr>
        <w:tabs>
          <w:tab w:val="left" w:pos="1080"/>
        </w:tabs>
        <w:suppressAutoHyphens/>
        <w:spacing w:before="0" w:after="0" w:line="240" w:lineRule="auto"/>
        <w:ind w:left="792" w:firstLine="18"/>
        <w:jc w:val="both"/>
        <w:rPr>
          <w:rFonts w:ascii="Times New Roman" w:eastAsia="Trebuchet MS" w:hAnsi="Times New Roman" w:cs="Times New Roman"/>
          <w:bCs/>
          <w:sz w:val="24"/>
          <w:szCs w:val="24"/>
          <w:lang w:val="ro-RO" w:eastAsia="ro-RO" w:bidi="ar-SA"/>
        </w:rPr>
      </w:pPr>
      <w:r w:rsidRPr="002F2EAC">
        <w:rPr>
          <w:rFonts w:ascii="Times New Roman" w:eastAsia="Trebuchet MS" w:hAnsi="Times New Roman" w:cs="Times New Roman"/>
          <w:bCs/>
          <w:sz w:val="24"/>
          <w:szCs w:val="24"/>
          <w:lang w:val="ro-RO" w:eastAsia="ro-RO" w:bidi="ar-SA"/>
        </w:rPr>
        <w:t xml:space="preserve">verificarea datelor introduse de Beneficiar în sistemul informatic al PNRR; </w:t>
      </w:r>
    </w:p>
    <w:p w:rsidR="002F2EAC" w:rsidRPr="002F2EAC" w14:paraId="5E78986F" w14:textId="77777777">
      <w:pPr>
        <w:pStyle w:val="ListParagraph"/>
        <w:numPr>
          <w:ilvl w:val="6"/>
          <w:numId w:val="38"/>
        </w:numPr>
        <w:tabs>
          <w:tab w:val="num" w:pos="0"/>
        </w:tabs>
        <w:suppressAutoHyphens/>
        <w:spacing w:before="0" w:after="0" w:line="240" w:lineRule="auto"/>
        <w:ind w:left="450" w:hanging="450"/>
        <w:contextualSpacing/>
        <w:jc w:val="both"/>
        <w:rPr>
          <w:rFonts w:ascii="Times New Roman" w:hAnsi="Times New Roman" w:eastAsiaTheme="minorHAnsi" w:cs="Times New Roman"/>
          <w:bCs/>
          <w:sz w:val="24"/>
          <w:szCs w:val="24"/>
          <w:lang w:val="ro-RO" w:eastAsia="en-US" w:bidi="ar-SA"/>
        </w:rPr>
      </w:pPr>
      <w:r w:rsidRPr="002F2EAC">
        <w:rPr>
          <w:rFonts w:ascii="Times New Roman" w:hAnsi="Times New Roman" w:eastAsiaTheme="minorHAnsi" w:cs="Times New Roman"/>
          <w:bCs/>
          <w:sz w:val="24"/>
          <w:szCs w:val="24"/>
          <w:lang w:val="ro-RO" w:eastAsia="en-US" w:bidi="ar-SA"/>
        </w:rPr>
        <w:t>Beneficiarul transmite rapoarte de progres trimestrial, precum și ori de câte ori se vor  solicita în scris de MMAP. Aceste Rapoarte de progres au scopul de a prezenta în mod regulat informații tehnice şi financiare referitoare la stadiul derulării procesului de implementare a proiectului, precum şi probleme întâmpinate pe parcursul derulării.</w:t>
      </w:r>
    </w:p>
    <w:p w:rsidR="002F2EAC" w:rsidRPr="002F2EAC" w14:paraId="537CBBF4" w14:textId="77777777">
      <w:pPr>
        <w:pStyle w:val="ListParagraph"/>
        <w:numPr>
          <w:ilvl w:val="6"/>
          <w:numId w:val="38"/>
        </w:numPr>
        <w:tabs>
          <w:tab w:val="num" w:pos="0"/>
        </w:tabs>
        <w:suppressAutoHyphens/>
        <w:spacing w:before="0" w:after="0" w:line="240" w:lineRule="auto"/>
        <w:ind w:left="450" w:hanging="450"/>
        <w:contextualSpacing/>
        <w:jc w:val="both"/>
        <w:rPr>
          <w:rFonts w:ascii="Times New Roman" w:hAnsi="Times New Roman" w:eastAsiaTheme="minorHAnsi" w:cs="Times New Roman"/>
          <w:bCs/>
          <w:sz w:val="24"/>
          <w:szCs w:val="24"/>
          <w:lang w:val="ro-RO" w:eastAsia="en-US" w:bidi="ar-SA"/>
        </w:rPr>
      </w:pPr>
      <w:r w:rsidRPr="002F2EAC">
        <w:rPr>
          <w:rFonts w:ascii="Times New Roman" w:hAnsi="Times New Roman" w:eastAsiaTheme="minorHAnsi" w:cs="Times New Roman"/>
          <w:bCs/>
          <w:sz w:val="24"/>
          <w:szCs w:val="24"/>
          <w:lang w:val="ro-RO" w:eastAsia="en-US" w:bidi="ar-SA"/>
        </w:rPr>
        <w:t>Rapoartele de progres vor conține următoarele tipuri de date și informații:</w:t>
      </w:r>
    </w:p>
    <w:p w:rsidR="002F2EAC" w:rsidRPr="002F2EAC" w14:paraId="7343737A" w14:textId="77777777">
      <w:pPr>
        <w:numPr>
          <w:ilvl w:val="0"/>
          <w:numId w:val="40"/>
        </w:numPr>
        <w:tabs>
          <w:tab w:val="left" w:pos="0"/>
        </w:tabs>
        <w:suppressAutoHyphens/>
        <w:spacing w:before="0" w:after="0" w:line="240" w:lineRule="auto"/>
        <w:ind w:left="1440" w:hanging="360"/>
        <w:jc w:val="both"/>
        <w:rPr>
          <w:rFonts w:ascii="Times New Roman" w:eastAsia="Trebuchet MS" w:hAnsi="Times New Roman" w:cs="Times New Roman"/>
          <w:bCs/>
          <w:sz w:val="24"/>
          <w:szCs w:val="24"/>
          <w:lang w:val="ro-RO" w:eastAsia="ro-RO" w:bidi="ar-SA"/>
        </w:rPr>
      </w:pPr>
      <w:r w:rsidRPr="002F2EAC">
        <w:rPr>
          <w:rFonts w:ascii="Times New Roman" w:eastAsia="Trebuchet MS" w:hAnsi="Times New Roman" w:cs="Times New Roman"/>
          <w:bCs/>
          <w:sz w:val="24"/>
          <w:szCs w:val="24"/>
          <w:lang w:val="ro-RO" w:eastAsia="ro-RO" w:bidi="ar-SA"/>
        </w:rPr>
        <w:t>Raportarea progresului înregistrat în desfășurarea procedurilor de achiziții publice aferente proiectului (contracte de achiziție publică în desfășurare, finalizate și planificate);</w:t>
      </w:r>
    </w:p>
    <w:p w:rsidR="002F2EAC" w:rsidRPr="002F2EAC" w14:paraId="7DB2087A" w14:textId="77777777">
      <w:pPr>
        <w:numPr>
          <w:ilvl w:val="0"/>
          <w:numId w:val="40"/>
        </w:numPr>
        <w:tabs>
          <w:tab w:val="left" w:pos="0"/>
        </w:tabs>
        <w:suppressAutoHyphens/>
        <w:spacing w:before="0" w:after="0" w:line="240" w:lineRule="auto"/>
        <w:ind w:left="1440" w:hanging="360"/>
        <w:jc w:val="both"/>
        <w:rPr>
          <w:rFonts w:ascii="Times New Roman" w:eastAsia="Trebuchet MS" w:hAnsi="Times New Roman" w:cs="Times New Roman"/>
          <w:bCs/>
          <w:sz w:val="24"/>
          <w:szCs w:val="24"/>
          <w:lang w:val="ro-RO" w:eastAsia="ro-RO" w:bidi="ar-SA"/>
        </w:rPr>
      </w:pPr>
      <w:r w:rsidRPr="002F2EAC">
        <w:rPr>
          <w:rFonts w:ascii="Times New Roman" w:eastAsia="Trebuchet MS" w:hAnsi="Times New Roman" w:cs="Times New Roman"/>
          <w:bCs/>
          <w:sz w:val="24"/>
          <w:szCs w:val="24"/>
          <w:lang w:val="ro-RO" w:eastAsia="ro-RO" w:bidi="ar-SA"/>
        </w:rPr>
        <w:t>Raportare cu privire la îndeplinirea obligațiilor referitoare la asigurarea elementelor de identitate vizuală specifice MRR;</w:t>
      </w:r>
    </w:p>
    <w:p w:rsidR="002F2EAC" w:rsidRPr="002F2EAC" w14:paraId="31FC2596" w14:textId="77777777">
      <w:pPr>
        <w:numPr>
          <w:ilvl w:val="0"/>
          <w:numId w:val="40"/>
        </w:numPr>
        <w:tabs>
          <w:tab w:val="left" w:pos="0"/>
        </w:tabs>
        <w:suppressAutoHyphens/>
        <w:spacing w:before="0" w:after="0" w:line="240" w:lineRule="auto"/>
        <w:ind w:left="1440" w:hanging="360"/>
        <w:jc w:val="both"/>
        <w:rPr>
          <w:rFonts w:ascii="Times New Roman" w:eastAsia="Trebuchet MS" w:hAnsi="Times New Roman" w:cs="Times New Roman"/>
          <w:bCs/>
          <w:sz w:val="24"/>
          <w:szCs w:val="24"/>
          <w:lang w:val="ro-RO" w:eastAsia="ro-RO" w:bidi="ar-SA"/>
        </w:rPr>
      </w:pPr>
      <w:r w:rsidRPr="002F2EAC">
        <w:rPr>
          <w:rFonts w:ascii="Times New Roman" w:eastAsia="Trebuchet MS" w:hAnsi="Times New Roman" w:cs="Times New Roman"/>
          <w:bCs/>
          <w:sz w:val="24"/>
          <w:szCs w:val="24"/>
          <w:lang w:val="ro-RO" w:eastAsia="ro-RO" w:bidi="ar-SA"/>
        </w:rPr>
        <w:t>Raportare cu privire la progresul fizic al investiției;</w:t>
      </w:r>
    </w:p>
    <w:p w:rsidR="002F2EAC" w:rsidRPr="002F2EAC" w14:paraId="313AA94F" w14:textId="77777777">
      <w:pPr>
        <w:numPr>
          <w:ilvl w:val="0"/>
          <w:numId w:val="40"/>
        </w:numPr>
        <w:tabs>
          <w:tab w:val="left" w:pos="0"/>
        </w:tabs>
        <w:suppressAutoHyphens/>
        <w:spacing w:before="0" w:after="0" w:line="240" w:lineRule="auto"/>
        <w:ind w:left="1440" w:hanging="360"/>
        <w:jc w:val="both"/>
        <w:rPr>
          <w:rFonts w:ascii="Times New Roman" w:eastAsia="Trebuchet MS" w:hAnsi="Times New Roman" w:cs="Times New Roman"/>
          <w:bCs/>
          <w:sz w:val="24"/>
          <w:szCs w:val="24"/>
          <w:lang w:val="ro-RO" w:eastAsia="ro-RO" w:bidi="ar-SA"/>
        </w:rPr>
      </w:pPr>
      <w:r w:rsidRPr="002F2EAC">
        <w:rPr>
          <w:rFonts w:ascii="Times New Roman" w:eastAsia="Trebuchet MS" w:hAnsi="Times New Roman" w:cs="Times New Roman"/>
          <w:bCs/>
          <w:sz w:val="24"/>
          <w:szCs w:val="24"/>
          <w:lang w:val="ro-RO" w:eastAsia="ro-RO" w:bidi="ar-SA"/>
        </w:rPr>
        <w:t>Probleme și dificultăți întâmpinate și acțiunile de remediere întreprinse sau necesare;</w:t>
      </w:r>
    </w:p>
    <w:p w:rsidR="002F2EAC" w:rsidRPr="002F2EAC" w14:paraId="327E0FEB" w14:textId="77777777">
      <w:pPr>
        <w:numPr>
          <w:ilvl w:val="0"/>
          <w:numId w:val="40"/>
        </w:numPr>
        <w:tabs>
          <w:tab w:val="left" w:pos="0"/>
        </w:tabs>
        <w:suppressAutoHyphens/>
        <w:spacing w:before="0" w:after="0" w:line="240" w:lineRule="auto"/>
        <w:ind w:left="1440" w:hanging="360"/>
        <w:jc w:val="both"/>
        <w:rPr>
          <w:rFonts w:ascii="Times New Roman" w:eastAsia="Trebuchet MS" w:hAnsi="Times New Roman" w:cs="Times New Roman"/>
          <w:bCs/>
          <w:sz w:val="24"/>
          <w:szCs w:val="24"/>
          <w:lang w:val="ro-RO" w:eastAsia="ro-RO" w:bidi="ar-SA"/>
        </w:rPr>
      </w:pPr>
      <w:r w:rsidRPr="002F2EAC">
        <w:rPr>
          <w:rFonts w:ascii="Times New Roman" w:eastAsia="Trebuchet MS" w:hAnsi="Times New Roman" w:cs="Times New Roman"/>
          <w:bCs/>
          <w:sz w:val="24"/>
          <w:szCs w:val="24"/>
          <w:lang w:val="ro-RO" w:eastAsia="ro-RO" w:bidi="ar-SA"/>
        </w:rPr>
        <w:t>date privind nivelul atins al indicatorilor suplimentari considerați relevanți de către beneficiar pentru monitorizarea și evaluarea implementării Proiectului.</w:t>
      </w:r>
    </w:p>
    <w:p w:rsidR="002F2EAC" w:rsidRPr="002F2EAC" w14:paraId="29358A81" w14:textId="77777777">
      <w:pPr>
        <w:pStyle w:val="ListParagraph"/>
        <w:numPr>
          <w:ilvl w:val="6"/>
          <w:numId w:val="38"/>
        </w:numPr>
        <w:tabs>
          <w:tab w:val="num" w:pos="0"/>
        </w:tabs>
        <w:suppressAutoHyphens/>
        <w:spacing w:before="0" w:after="0" w:line="240" w:lineRule="auto"/>
        <w:ind w:left="450" w:hanging="450"/>
        <w:contextualSpacing/>
        <w:jc w:val="both"/>
        <w:rPr>
          <w:rFonts w:ascii="Times New Roman" w:hAnsi="Times New Roman" w:eastAsiaTheme="minorHAnsi" w:cs="Times New Roman"/>
          <w:bCs/>
          <w:sz w:val="24"/>
          <w:szCs w:val="24"/>
          <w:lang w:val="ro-RO" w:eastAsia="en-US" w:bidi="ar-SA"/>
        </w:rPr>
      </w:pPr>
      <w:r w:rsidRPr="002F2EAC">
        <w:rPr>
          <w:rFonts w:ascii="Times New Roman" w:hAnsi="Times New Roman" w:eastAsiaTheme="minorHAnsi" w:cs="Times New Roman"/>
          <w:bCs/>
          <w:sz w:val="24"/>
          <w:szCs w:val="24"/>
          <w:lang w:val="ro-RO" w:eastAsia="en-US" w:bidi="ar-SA"/>
        </w:rPr>
        <w:t>MMAP verifică Raportul de Progres transmis de către Beneficiar, în vederea:</w:t>
      </w:r>
    </w:p>
    <w:p w:rsidR="002F2EAC" w:rsidRPr="002F2EAC" w14:paraId="060F526E" w14:textId="77777777">
      <w:pPr>
        <w:numPr>
          <w:ilvl w:val="0"/>
          <w:numId w:val="41"/>
        </w:numPr>
        <w:suppressAutoHyphens/>
        <w:spacing w:before="0" w:after="0" w:line="240" w:lineRule="auto"/>
        <w:ind w:left="1440" w:hanging="360"/>
        <w:jc w:val="both"/>
        <w:rPr>
          <w:rFonts w:ascii="Times New Roman" w:eastAsia="Trebuchet MS" w:hAnsi="Times New Roman" w:cs="Times New Roman"/>
          <w:bCs/>
          <w:sz w:val="24"/>
          <w:szCs w:val="24"/>
          <w:lang w:val="ro-RO" w:eastAsia="ro-RO" w:bidi="ar-SA"/>
        </w:rPr>
      </w:pPr>
      <w:r w:rsidRPr="002F2EAC">
        <w:rPr>
          <w:rFonts w:ascii="Times New Roman" w:eastAsia="Trebuchet MS" w:hAnsi="Times New Roman" w:cs="Times New Roman"/>
          <w:bCs/>
          <w:sz w:val="24"/>
          <w:szCs w:val="24"/>
          <w:lang w:val="ro-RO" w:eastAsia="ro-RO" w:bidi="ar-SA"/>
        </w:rPr>
        <w:t>colectării, revizuirii şi verificării informațiilor furnizate de Beneficiar;</w:t>
      </w:r>
    </w:p>
    <w:p w:rsidR="002F2EAC" w:rsidRPr="002F2EAC" w14:paraId="14D9F817" w14:textId="77777777">
      <w:pPr>
        <w:numPr>
          <w:ilvl w:val="0"/>
          <w:numId w:val="41"/>
        </w:numPr>
        <w:suppressAutoHyphens/>
        <w:spacing w:before="0" w:after="0" w:line="240" w:lineRule="auto"/>
        <w:ind w:left="1440" w:hanging="360"/>
        <w:jc w:val="both"/>
        <w:rPr>
          <w:rFonts w:ascii="Times New Roman" w:eastAsia="Trebuchet MS" w:hAnsi="Times New Roman" w:cs="Times New Roman"/>
          <w:bCs/>
          <w:sz w:val="24"/>
          <w:szCs w:val="24"/>
          <w:lang w:val="ro-RO" w:eastAsia="ro-RO" w:bidi="ar-SA"/>
        </w:rPr>
      </w:pPr>
      <w:r w:rsidRPr="002F2EAC">
        <w:rPr>
          <w:rFonts w:ascii="Times New Roman" w:eastAsia="Trebuchet MS" w:hAnsi="Times New Roman" w:cs="Times New Roman"/>
          <w:bCs/>
          <w:sz w:val="24"/>
          <w:szCs w:val="24"/>
          <w:lang w:val="ro-RO" w:eastAsia="ro-RO" w:bidi="ar-SA"/>
        </w:rPr>
        <w:t>analizării gradului de atingere a țintelor/jaloanelor;</w:t>
      </w:r>
    </w:p>
    <w:p w:rsidR="002F2EAC" w:rsidRPr="002F2EAC" w14:paraId="090F51B1" w14:textId="77777777">
      <w:pPr>
        <w:numPr>
          <w:ilvl w:val="0"/>
          <w:numId w:val="41"/>
        </w:numPr>
        <w:suppressAutoHyphens/>
        <w:spacing w:before="0" w:after="0" w:line="240" w:lineRule="auto"/>
        <w:ind w:left="1440" w:hanging="360"/>
        <w:jc w:val="both"/>
        <w:rPr>
          <w:rFonts w:ascii="Times New Roman" w:eastAsia="Trebuchet MS" w:hAnsi="Times New Roman" w:cs="Times New Roman"/>
          <w:bCs/>
          <w:sz w:val="24"/>
          <w:szCs w:val="24"/>
          <w:lang w:val="ro-RO" w:eastAsia="ro-RO" w:bidi="ar-SA"/>
        </w:rPr>
      </w:pPr>
      <w:r w:rsidRPr="002F2EAC">
        <w:rPr>
          <w:rFonts w:ascii="Times New Roman" w:eastAsia="Trebuchet MS" w:hAnsi="Times New Roman" w:cs="Times New Roman"/>
          <w:bCs/>
          <w:sz w:val="24"/>
          <w:szCs w:val="24"/>
          <w:lang w:val="ro-RO" w:eastAsia="ro-RO" w:bidi="ar-SA"/>
        </w:rPr>
        <w:t>analizării evoluției implementării Proiectului, raportat la  graficul de activități stabilit prin contract, bugetul Proiectului și calendarul estimativ al achizițiilor;</w:t>
      </w:r>
    </w:p>
    <w:p w:rsidR="002F2EAC" w:rsidRPr="002F2EAC" w14:paraId="2BBDA3C8" w14:textId="77777777">
      <w:pPr>
        <w:numPr>
          <w:ilvl w:val="0"/>
          <w:numId w:val="41"/>
        </w:numPr>
        <w:suppressAutoHyphens/>
        <w:spacing w:before="0" w:after="0" w:line="240" w:lineRule="auto"/>
        <w:ind w:left="1440" w:hanging="360"/>
        <w:jc w:val="both"/>
        <w:rPr>
          <w:rFonts w:ascii="Times New Roman" w:eastAsia="Trebuchet MS" w:hAnsi="Times New Roman" w:cs="Times New Roman"/>
          <w:bCs/>
          <w:sz w:val="24"/>
          <w:szCs w:val="24"/>
          <w:lang w:val="ro-RO" w:eastAsia="ro-RO" w:bidi="ar-SA"/>
        </w:rPr>
      </w:pPr>
      <w:r w:rsidRPr="002F2EAC">
        <w:rPr>
          <w:rFonts w:ascii="Times New Roman" w:eastAsia="Trebuchet MS" w:hAnsi="Times New Roman" w:cs="Times New Roman"/>
          <w:bCs/>
          <w:sz w:val="24"/>
          <w:szCs w:val="24"/>
          <w:lang w:val="ro-RO" w:eastAsia="ro-RO" w:bidi="ar-SA"/>
        </w:rPr>
        <w:t>identificării problemelor care apar pe parcursul implementării Proiectului.</w:t>
      </w:r>
    </w:p>
    <w:p w:rsidR="002F2EAC" w:rsidRPr="002F2EAC" w14:paraId="2540F724" w14:textId="77777777">
      <w:pPr>
        <w:pStyle w:val="ListParagraph"/>
        <w:numPr>
          <w:ilvl w:val="6"/>
          <w:numId w:val="38"/>
        </w:numPr>
        <w:tabs>
          <w:tab w:val="num" w:pos="0"/>
          <w:tab w:val="left" w:pos="900"/>
        </w:tabs>
        <w:suppressAutoHyphens/>
        <w:spacing w:before="0" w:after="0" w:line="240" w:lineRule="auto"/>
        <w:ind w:left="450" w:hanging="450"/>
        <w:contextualSpacing/>
        <w:jc w:val="both"/>
        <w:rPr>
          <w:rFonts w:ascii="Times New Roman" w:hAnsi="Times New Roman" w:eastAsiaTheme="minorHAnsi" w:cs="Times New Roman"/>
          <w:bCs/>
          <w:sz w:val="24"/>
          <w:szCs w:val="24"/>
          <w:lang w:val="ro-RO" w:eastAsia="en-US" w:bidi="ar-SA"/>
        </w:rPr>
      </w:pPr>
      <w:r w:rsidRPr="002F2EAC">
        <w:rPr>
          <w:rFonts w:ascii="Times New Roman" w:hAnsi="Times New Roman" w:eastAsiaTheme="minorHAnsi" w:cs="Times New Roman"/>
          <w:bCs/>
          <w:sz w:val="24"/>
          <w:szCs w:val="24"/>
          <w:lang w:val="ro-RO" w:eastAsia="en-US" w:bidi="ar-SA"/>
        </w:rPr>
        <w:t>Rapoartele vor fi transmise la termenul stabilit, indiferent de progresul tehnic sau financiar înregistrat, cu respectarea instrucțiunile emise de MMAP.</w:t>
      </w:r>
    </w:p>
    <w:p w:rsidR="002F2EAC" w:rsidRPr="002F2EAC" w14:paraId="4855DE7E" w14:textId="77777777">
      <w:pPr>
        <w:pStyle w:val="ListParagraph"/>
        <w:numPr>
          <w:ilvl w:val="6"/>
          <w:numId w:val="38"/>
        </w:numPr>
        <w:tabs>
          <w:tab w:val="num" w:pos="0"/>
          <w:tab w:val="left" w:pos="900"/>
        </w:tabs>
        <w:suppressAutoHyphens/>
        <w:spacing w:before="0" w:after="0" w:line="240" w:lineRule="auto"/>
        <w:ind w:left="450" w:hanging="450"/>
        <w:contextualSpacing/>
        <w:jc w:val="both"/>
        <w:rPr>
          <w:rFonts w:ascii="Times New Roman" w:hAnsi="Times New Roman" w:eastAsiaTheme="minorHAnsi" w:cs="Times New Roman"/>
          <w:bCs/>
          <w:sz w:val="24"/>
          <w:szCs w:val="24"/>
          <w:lang w:val="ro-RO" w:eastAsia="en-US" w:bidi="ar-SA"/>
        </w:rPr>
      </w:pPr>
      <w:r w:rsidRPr="002F2EAC">
        <w:rPr>
          <w:rFonts w:ascii="Times New Roman" w:hAnsi="Times New Roman" w:eastAsiaTheme="minorHAnsi" w:cs="Times New Roman"/>
          <w:bCs/>
          <w:sz w:val="24"/>
          <w:szCs w:val="24"/>
          <w:lang w:val="ro-RO" w:eastAsia="en-US" w:bidi="ar-SA"/>
        </w:rPr>
        <w:t>Conținutul, incidența, forma rapoartelor menționate se pot schimba pe parcursul derulării    Contractului, din inițiativa MMAP sau a organismelor abilitate în acest sens, Beneficiarul fiind obligat să respecte noua formă a acestor documente, precum și noile reguli/cerințe/instrucțiuni.</w:t>
      </w:r>
    </w:p>
    <w:p w:rsidR="002F2EAC" w:rsidRPr="002F2EAC" w14:paraId="21456D61" w14:textId="77777777">
      <w:pPr>
        <w:pStyle w:val="ListParagraph"/>
        <w:numPr>
          <w:ilvl w:val="6"/>
          <w:numId w:val="38"/>
        </w:numPr>
        <w:tabs>
          <w:tab w:val="left" w:pos="0"/>
        </w:tabs>
        <w:suppressAutoHyphens/>
        <w:spacing w:before="0" w:after="0" w:line="240" w:lineRule="auto"/>
        <w:ind w:left="450" w:hanging="450"/>
        <w:contextualSpacing/>
        <w:jc w:val="both"/>
        <w:rPr>
          <w:rFonts w:ascii="Times New Roman" w:hAnsi="Times New Roman" w:eastAsiaTheme="minorHAnsi" w:cs="Times New Roman"/>
          <w:bCs/>
          <w:sz w:val="24"/>
          <w:szCs w:val="24"/>
          <w:lang w:val="ro-RO" w:eastAsia="en-US" w:bidi="ar-SA"/>
        </w:rPr>
      </w:pPr>
      <w:r w:rsidRPr="002F2EAC">
        <w:rPr>
          <w:rFonts w:ascii="Times New Roman" w:hAnsi="Times New Roman" w:eastAsiaTheme="minorHAnsi" w:cs="Times New Roman"/>
          <w:bCs/>
          <w:sz w:val="24"/>
          <w:szCs w:val="24"/>
          <w:lang w:val="ro-RO" w:eastAsia="en-US" w:bidi="ar-SA"/>
        </w:rPr>
        <w:t>Toate documentele justificative emise într-o altă limbă decât limba română se prezintă însoțite de traducerea acestora în limba română, efectuată de către un traducător autorizat.</w:t>
      </w:r>
    </w:p>
    <w:p w:rsidR="002F2EAC" w:rsidRPr="002F2EAC" w14:paraId="7F81E166" w14:textId="77777777">
      <w:pPr>
        <w:pStyle w:val="ListParagraph"/>
        <w:numPr>
          <w:ilvl w:val="6"/>
          <w:numId w:val="38"/>
        </w:numPr>
        <w:tabs>
          <w:tab w:val="num" w:pos="0"/>
          <w:tab w:val="left" w:pos="900"/>
        </w:tabs>
        <w:suppressAutoHyphens/>
        <w:spacing w:before="0" w:after="0" w:line="240" w:lineRule="auto"/>
        <w:ind w:left="450" w:hanging="450"/>
        <w:contextualSpacing/>
        <w:jc w:val="both"/>
        <w:rPr>
          <w:rFonts w:ascii="Times New Roman" w:hAnsi="Times New Roman" w:eastAsiaTheme="minorHAnsi" w:cs="Times New Roman"/>
          <w:bCs/>
          <w:sz w:val="24"/>
          <w:szCs w:val="24"/>
          <w:lang w:val="ro-RO" w:eastAsia="en-US" w:bidi="ar-SA"/>
        </w:rPr>
      </w:pPr>
      <w:r w:rsidRPr="002F2EAC">
        <w:rPr>
          <w:rFonts w:ascii="Times New Roman" w:hAnsi="Times New Roman" w:eastAsiaTheme="minorHAnsi" w:cs="Times New Roman"/>
          <w:bCs/>
          <w:sz w:val="24"/>
          <w:szCs w:val="24"/>
          <w:lang w:val="ro-RO" w:eastAsia="en-US" w:bidi="ar-SA"/>
        </w:rPr>
        <w:t xml:space="preserve">MMAP poate solicita Beneficiarului clarificări sau documente suplimentare, care trebuie transmise în termen de maximum 5 zile lucrătoare de la data primirii notificării. </w:t>
      </w:r>
    </w:p>
    <w:p w:rsidR="002F2EAC" w:rsidRPr="002F2EAC" w14:paraId="34B10AFA" w14:textId="77777777">
      <w:pPr>
        <w:pStyle w:val="ListParagraph"/>
        <w:numPr>
          <w:ilvl w:val="6"/>
          <w:numId w:val="38"/>
        </w:numPr>
        <w:tabs>
          <w:tab w:val="num" w:pos="0"/>
          <w:tab w:val="left" w:pos="900"/>
        </w:tabs>
        <w:suppressAutoHyphens/>
        <w:spacing w:before="0" w:after="0" w:line="240" w:lineRule="auto"/>
        <w:ind w:left="450" w:hanging="450"/>
        <w:contextualSpacing/>
        <w:jc w:val="both"/>
        <w:rPr>
          <w:rFonts w:ascii="Times New Roman" w:hAnsi="Times New Roman" w:eastAsiaTheme="minorHAnsi" w:cs="Times New Roman"/>
          <w:bCs/>
          <w:sz w:val="24"/>
          <w:szCs w:val="24"/>
          <w:lang w:val="ro-RO" w:eastAsia="en-US" w:bidi="ar-SA"/>
        </w:rPr>
      </w:pPr>
      <w:r w:rsidRPr="002F2EAC">
        <w:rPr>
          <w:rFonts w:ascii="Times New Roman" w:hAnsi="Times New Roman" w:eastAsiaTheme="minorHAnsi" w:cs="Times New Roman"/>
          <w:bCs/>
          <w:sz w:val="24"/>
          <w:szCs w:val="24"/>
          <w:lang w:val="ro-RO" w:eastAsia="en-US" w:bidi="ar-SA"/>
        </w:rPr>
        <w:t>Beneficiarul are obligația să raporteze MMAP până la data de 25 noiembrie a fiecărui an, lista achizițiilor publice planificate a fi realizate în anul următor.</w:t>
      </w:r>
    </w:p>
    <w:p w:rsidR="002F2EAC" w:rsidRPr="002F2EAC" w14:paraId="06FEFBA8" w14:textId="77777777">
      <w:pPr>
        <w:pStyle w:val="ListParagraph"/>
        <w:numPr>
          <w:ilvl w:val="6"/>
          <w:numId w:val="38"/>
        </w:numPr>
        <w:tabs>
          <w:tab w:val="num" w:pos="0"/>
          <w:tab w:val="left" w:pos="900"/>
        </w:tabs>
        <w:suppressAutoHyphens/>
        <w:spacing w:before="0" w:after="0" w:line="240" w:lineRule="auto"/>
        <w:ind w:left="450" w:hanging="450"/>
        <w:contextualSpacing/>
        <w:jc w:val="both"/>
        <w:rPr>
          <w:rFonts w:ascii="Times New Roman" w:hAnsi="Times New Roman" w:eastAsiaTheme="minorHAnsi" w:cs="Times New Roman"/>
          <w:bCs/>
          <w:sz w:val="24"/>
          <w:szCs w:val="24"/>
          <w:lang w:val="ro-RO" w:eastAsia="en-US" w:bidi="ar-SA"/>
        </w:rPr>
      </w:pPr>
      <w:r w:rsidRPr="002F2EAC">
        <w:rPr>
          <w:rFonts w:ascii="Times New Roman" w:eastAsia="Times New Roman" w:hAnsi="Times New Roman" w:cs="Times New Roman"/>
          <w:bCs/>
          <w:color w:val="000000"/>
          <w:sz w:val="24"/>
          <w:szCs w:val="24"/>
          <w:lang w:val="ro-RO" w:eastAsia="ro-RO" w:bidi="ar-SA"/>
        </w:rPr>
        <w:t>Beneficiarul are obligația de a încărca în sistemul informatic toate documentele achiziției, în format pdf sub semnătură electronică extinsă certificată a reprezentantului legal al solicitantului/persoanei împuternicite, după caz.</w:t>
      </w:r>
    </w:p>
    <w:p w:rsidR="002F2EAC" w:rsidRPr="002F2EAC" w14:paraId="7F08FF8B" w14:textId="77777777">
      <w:pPr>
        <w:pStyle w:val="ListParagraph"/>
        <w:numPr>
          <w:ilvl w:val="6"/>
          <w:numId w:val="38"/>
        </w:numPr>
        <w:tabs>
          <w:tab w:val="num" w:pos="0"/>
          <w:tab w:val="left" w:pos="900"/>
        </w:tabs>
        <w:suppressAutoHyphens/>
        <w:spacing w:before="0" w:after="0" w:line="240" w:lineRule="auto"/>
        <w:ind w:left="450" w:hanging="450"/>
        <w:contextualSpacing/>
        <w:jc w:val="both"/>
        <w:rPr>
          <w:rFonts w:ascii="Times New Roman" w:hAnsi="Times New Roman" w:eastAsiaTheme="minorHAnsi" w:cs="Times New Roman"/>
          <w:bCs/>
          <w:sz w:val="24"/>
          <w:szCs w:val="24"/>
          <w:lang w:val="ro-RO" w:eastAsia="en-US" w:bidi="ar-SA"/>
        </w:rPr>
      </w:pPr>
      <w:r w:rsidRPr="002F2EAC">
        <w:rPr>
          <w:rFonts w:ascii="Times New Roman" w:hAnsi="Times New Roman" w:eastAsiaTheme="minorHAnsi" w:cs="Times New Roman"/>
          <w:bCs/>
          <w:sz w:val="24"/>
          <w:szCs w:val="24"/>
          <w:lang w:val="ro-RO" w:eastAsia="en-US" w:bidi="ar-SA"/>
        </w:rPr>
        <w:t>Verificarea procedurilor de achiziție realizate în cadrul Proiectului se realizează ex-post. După finalizarea procedurii de atribuire conform legislației naționale în domeniul achizițiilor publice și semnarea contractului de achiziție, beneficiarul are obligația să trimită toată documentația procesului de achiziție către MMAP, în situația în care acestea sunt solicitate de către MMAP, în termen de 5 zile lucrătoare de la solicitare.</w:t>
      </w:r>
    </w:p>
    <w:p w:rsidR="002F2EAC" w:rsidRPr="002F2EAC" w14:paraId="17407B73" w14:textId="77777777">
      <w:pPr>
        <w:pStyle w:val="ListParagraph"/>
        <w:numPr>
          <w:ilvl w:val="6"/>
          <w:numId w:val="38"/>
        </w:numPr>
        <w:tabs>
          <w:tab w:val="num" w:pos="0"/>
          <w:tab w:val="left" w:pos="900"/>
        </w:tabs>
        <w:suppressAutoHyphens/>
        <w:spacing w:before="0" w:after="0" w:line="240" w:lineRule="auto"/>
        <w:ind w:left="450" w:hanging="450"/>
        <w:contextualSpacing/>
        <w:jc w:val="both"/>
        <w:rPr>
          <w:rFonts w:ascii="Times New Roman" w:hAnsi="Times New Roman" w:eastAsiaTheme="minorHAnsi" w:cs="Times New Roman"/>
          <w:bCs/>
          <w:sz w:val="24"/>
          <w:szCs w:val="24"/>
          <w:lang w:val="ro-RO" w:eastAsia="en-US" w:bidi="ar-SA"/>
        </w:rPr>
      </w:pPr>
      <w:r w:rsidRPr="002F2EAC">
        <w:rPr>
          <w:rFonts w:ascii="Times New Roman" w:hAnsi="Times New Roman" w:eastAsiaTheme="minorHAnsi" w:cs="Times New Roman"/>
          <w:bCs/>
          <w:sz w:val="24"/>
          <w:szCs w:val="24"/>
          <w:lang w:val="ro-RO" w:eastAsia="en-US" w:bidi="ar-SA"/>
        </w:rPr>
        <w:t>MMAP poate realiza verificarea documentațiilor aferente achizițiilor derulate de Beneficiar şi pe teren, la sediul Beneficiarului și/sau la oricare din locurile de implementare a Proiectului, caz în care Beneficiarul şi/sau partenerii de proiect au obligația de a facilita operațiunea de control şi de a pune la dispoziția reprezentanților coordonatorului de reforme și/sau investiții toate documentele şi informațiile solicitate de aceștia.</w:t>
      </w:r>
    </w:p>
    <w:p w:rsidR="002F2EAC" w:rsidRPr="002F2EAC" w14:paraId="1FCC994F" w14:textId="77777777">
      <w:pPr>
        <w:pStyle w:val="ListParagraph"/>
        <w:numPr>
          <w:ilvl w:val="6"/>
          <w:numId w:val="38"/>
        </w:numPr>
        <w:tabs>
          <w:tab w:val="num" w:pos="0"/>
          <w:tab w:val="left" w:pos="900"/>
        </w:tabs>
        <w:suppressAutoHyphens/>
        <w:spacing w:before="0" w:after="0" w:line="240" w:lineRule="auto"/>
        <w:ind w:left="450" w:hanging="450"/>
        <w:contextualSpacing/>
        <w:jc w:val="both"/>
        <w:rPr>
          <w:rFonts w:ascii="Times New Roman" w:hAnsi="Times New Roman" w:eastAsiaTheme="minorHAnsi" w:cs="Times New Roman"/>
          <w:bCs/>
          <w:sz w:val="24"/>
          <w:szCs w:val="24"/>
          <w:lang w:val="ro-RO" w:eastAsia="en-US" w:bidi="ar-SA"/>
        </w:rPr>
      </w:pPr>
      <w:r w:rsidRPr="002F2EAC">
        <w:rPr>
          <w:rFonts w:ascii="Times New Roman" w:hAnsi="Times New Roman" w:eastAsiaTheme="minorHAnsi" w:cs="Times New Roman"/>
          <w:bCs/>
          <w:sz w:val="24"/>
          <w:szCs w:val="24"/>
          <w:lang w:val="ro-RO" w:eastAsia="en-US" w:bidi="ar-SA"/>
        </w:rPr>
        <w:t>MMAP poate efectua vizite de monitorizare/verificare  la fața locului, la sediul Beneficiarului şi/sau al partenerilor de proiect, precum şi la oricare din locațiile Proiectului, oricând, pe durata de valabilitate a prezentului Contract.</w:t>
      </w:r>
    </w:p>
    <w:p w:rsidR="002F2EAC" w:rsidRPr="002F2EAC" w14:paraId="07223DD3" w14:textId="3F62265F">
      <w:pPr>
        <w:pStyle w:val="ListParagraph"/>
        <w:numPr>
          <w:ilvl w:val="0"/>
          <w:numId w:val="42"/>
        </w:numPr>
        <w:spacing w:before="0" w:after="0" w:line="259" w:lineRule="auto"/>
        <w:ind w:left="1428" w:hanging="360"/>
        <w:contextualSpacing/>
        <w:jc w:val="both"/>
        <w:rPr>
          <w:rFonts w:ascii="Times New Roman" w:hAnsi="Times New Roman" w:eastAsiaTheme="minorHAnsi" w:cs="Times New Roman"/>
          <w:bCs/>
          <w:sz w:val="24"/>
          <w:szCs w:val="24"/>
          <w:lang w:val="ro-RO" w:eastAsia="en-US" w:bidi="ar-SA"/>
        </w:rPr>
      </w:pPr>
      <w:r w:rsidRPr="002F2EAC">
        <w:rPr>
          <w:rFonts w:ascii="Times New Roman" w:hAnsi="Times New Roman" w:eastAsiaTheme="minorHAnsi" w:cs="Times New Roman"/>
          <w:bCs/>
          <w:sz w:val="24"/>
          <w:szCs w:val="24"/>
          <w:lang w:val="ro-RO" w:eastAsia="en-US" w:bidi="ar-SA"/>
        </w:rPr>
        <w:t>Benefici</w:t>
      </w:r>
      <w:r w:rsidR="00C34BE4">
        <w:rPr>
          <w:rFonts w:ascii="Times New Roman" w:hAnsi="Times New Roman" w:eastAsiaTheme="minorHAnsi" w:cs="Times New Roman"/>
          <w:bCs/>
          <w:sz w:val="24"/>
          <w:szCs w:val="24"/>
          <w:lang w:val="ro-RO" w:eastAsia="en-US" w:bidi="ar-SA"/>
        </w:rPr>
        <w:t>arii</w:t>
      </w:r>
      <w:r w:rsidRPr="002F2EAC">
        <w:rPr>
          <w:rFonts w:ascii="Times New Roman" w:hAnsi="Times New Roman" w:eastAsiaTheme="minorHAnsi" w:cs="Times New Roman"/>
          <w:bCs/>
          <w:sz w:val="24"/>
          <w:szCs w:val="24"/>
          <w:lang w:val="ro-RO" w:eastAsia="en-US" w:bidi="ar-SA"/>
        </w:rPr>
        <w:t xml:space="preserve"> de proiect au obligația de a permite accesul reprezentanților MMAP la sediile lor sau la oricare din locurile și spațiile unde se implementează Proiectul, inclusiv accesul la sistemele informatice care au legătură directă cu Proiectul, de a pune la dispoziția acestora toate datele și documentele solicitate privind gestiunea tehnică și financiară a Proiectului, atât pe suport hârtie, cât și în format electronic, precum și de a acorda tot sprijinul necesar pentru desfășurarea activității de verificare în bune condiții. </w:t>
      </w:r>
    </w:p>
    <w:p w:rsidR="002F2EAC" w:rsidRPr="002F2EAC" w14:paraId="47AA7E20" w14:textId="5C4CE805">
      <w:pPr>
        <w:pStyle w:val="ListParagraph"/>
        <w:numPr>
          <w:ilvl w:val="0"/>
          <w:numId w:val="42"/>
        </w:numPr>
        <w:spacing w:before="0" w:after="0" w:line="259" w:lineRule="auto"/>
        <w:ind w:left="1428" w:hanging="360"/>
        <w:contextualSpacing/>
        <w:jc w:val="both"/>
        <w:rPr>
          <w:rFonts w:ascii="Times New Roman" w:hAnsi="Times New Roman" w:eastAsiaTheme="minorHAnsi" w:cs="Times New Roman"/>
          <w:bCs/>
          <w:sz w:val="24"/>
          <w:szCs w:val="24"/>
          <w:lang w:val="ro-RO" w:eastAsia="en-US" w:bidi="ar-SA"/>
        </w:rPr>
      </w:pPr>
      <w:r w:rsidRPr="002F2EAC">
        <w:rPr>
          <w:rFonts w:ascii="Times New Roman" w:hAnsi="Times New Roman" w:eastAsiaTheme="minorHAnsi" w:cs="Times New Roman"/>
          <w:bCs/>
          <w:sz w:val="24"/>
          <w:szCs w:val="24"/>
          <w:lang w:val="ro-RO" w:eastAsia="en-US" w:bidi="ar-SA"/>
        </w:rPr>
        <w:t>Documentele trebuie să fie ușor accesibile și arhivate, astfel încât să permită verificarea lor. Beneficia</w:t>
      </w:r>
      <w:r w:rsidR="00C34BE4">
        <w:rPr>
          <w:rFonts w:ascii="Times New Roman" w:hAnsi="Times New Roman" w:eastAsiaTheme="minorHAnsi" w:cs="Times New Roman"/>
          <w:bCs/>
          <w:sz w:val="24"/>
          <w:szCs w:val="24"/>
          <w:lang w:val="ro-RO" w:eastAsia="en-US" w:bidi="ar-SA"/>
        </w:rPr>
        <w:t xml:space="preserve">rul </w:t>
      </w:r>
      <w:r w:rsidRPr="002F2EAC">
        <w:rPr>
          <w:rFonts w:ascii="Times New Roman" w:hAnsi="Times New Roman" w:eastAsiaTheme="minorHAnsi" w:cs="Times New Roman"/>
          <w:bCs/>
          <w:sz w:val="24"/>
          <w:szCs w:val="24"/>
          <w:lang w:val="ro-RO" w:eastAsia="en-US" w:bidi="ar-SA"/>
        </w:rPr>
        <w:t xml:space="preserve">de proiect </w:t>
      </w:r>
      <w:r w:rsidR="00C34BE4">
        <w:rPr>
          <w:rFonts w:ascii="Times New Roman" w:hAnsi="Times New Roman" w:eastAsiaTheme="minorHAnsi" w:cs="Times New Roman"/>
          <w:bCs/>
          <w:sz w:val="24"/>
          <w:szCs w:val="24"/>
          <w:lang w:val="ro-RO" w:eastAsia="en-US" w:bidi="ar-SA"/>
        </w:rPr>
        <w:t>este</w:t>
      </w:r>
      <w:r w:rsidRPr="002F2EAC">
        <w:rPr>
          <w:rFonts w:ascii="Times New Roman" w:hAnsi="Times New Roman" w:eastAsiaTheme="minorHAnsi" w:cs="Times New Roman"/>
          <w:bCs/>
          <w:sz w:val="24"/>
          <w:szCs w:val="24"/>
          <w:lang w:val="ro-RO" w:eastAsia="en-US" w:bidi="ar-SA"/>
        </w:rPr>
        <w:t xml:space="preserve"> obliga</w:t>
      </w:r>
      <w:r w:rsidR="00C34BE4">
        <w:rPr>
          <w:rFonts w:ascii="Times New Roman" w:hAnsi="Times New Roman" w:eastAsiaTheme="minorHAnsi" w:cs="Times New Roman"/>
          <w:bCs/>
          <w:sz w:val="24"/>
          <w:szCs w:val="24"/>
          <w:lang w:val="ro-RO" w:eastAsia="en-US" w:bidi="ar-SA"/>
        </w:rPr>
        <w:t>t</w:t>
      </w:r>
      <w:r w:rsidRPr="002F2EAC">
        <w:rPr>
          <w:rFonts w:ascii="Times New Roman" w:hAnsi="Times New Roman" w:eastAsiaTheme="minorHAnsi" w:cs="Times New Roman"/>
          <w:bCs/>
          <w:sz w:val="24"/>
          <w:szCs w:val="24"/>
          <w:lang w:val="ro-RO" w:eastAsia="en-US" w:bidi="ar-SA"/>
        </w:rPr>
        <w:t xml:space="preserve"> să informeze MMAP cu privire la locul arhivării documentelor și de a asigura reprezentanților MMAP accesul neîngrădit la documente în locul respectiv.</w:t>
      </w:r>
    </w:p>
    <w:p w:rsidR="002F2EAC" w:rsidRPr="002F2EAC" w14:paraId="72B56D7C" w14:textId="77777777">
      <w:pPr>
        <w:pStyle w:val="ListParagraph"/>
        <w:numPr>
          <w:ilvl w:val="0"/>
          <w:numId w:val="42"/>
        </w:numPr>
        <w:spacing w:before="0" w:after="0" w:line="259" w:lineRule="auto"/>
        <w:ind w:left="1428" w:hanging="360"/>
        <w:contextualSpacing/>
        <w:jc w:val="both"/>
        <w:rPr>
          <w:rFonts w:ascii="Times New Roman" w:hAnsi="Times New Roman" w:eastAsiaTheme="minorHAnsi" w:cs="Times New Roman"/>
          <w:bCs/>
          <w:sz w:val="24"/>
          <w:szCs w:val="24"/>
          <w:lang w:val="ro-RO" w:eastAsia="en-US" w:bidi="ar-SA"/>
        </w:rPr>
      </w:pPr>
      <w:r w:rsidRPr="002F2EAC">
        <w:rPr>
          <w:rFonts w:ascii="Times New Roman" w:hAnsi="Times New Roman" w:eastAsiaTheme="minorHAnsi" w:cs="Times New Roman"/>
          <w:bCs/>
          <w:sz w:val="24"/>
          <w:szCs w:val="24"/>
          <w:lang w:val="ro-RO" w:eastAsia="en-US" w:bidi="ar-SA"/>
        </w:rPr>
        <w:t>În urma derulării vizitei la fața locului, reprezentanți MMAP întocmesc un proces-verbal al vizitei ce va fi adus la cunoștința Beneficiarului.</w:t>
      </w:r>
    </w:p>
    <w:p w:rsidR="002F2EAC" w:rsidRPr="002F2EAC" w14:paraId="35362269" w14:textId="77777777">
      <w:pPr>
        <w:pStyle w:val="ListParagraph"/>
        <w:numPr>
          <w:ilvl w:val="0"/>
          <w:numId w:val="42"/>
        </w:numPr>
        <w:spacing w:before="0" w:after="0" w:line="259" w:lineRule="auto"/>
        <w:ind w:left="1428" w:hanging="360"/>
        <w:contextualSpacing/>
        <w:jc w:val="both"/>
        <w:rPr>
          <w:rFonts w:ascii="Times New Roman" w:hAnsi="Times New Roman" w:eastAsiaTheme="minorHAnsi" w:cs="Times New Roman"/>
          <w:bCs/>
          <w:sz w:val="24"/>
          <w:szCs w:val="24"/>
          <w:lang w:val="ro-RO" w:eastAsia="en-US" w:bidi="ar-SA"/>
        </w:rPr>
      </w:pPr>
      <w:r w:rsidRPr="002F2EAC">
        <w:rPr>
          <w:rFonts w:ascii="Times New Roman" w:hAnsi="Times New Roman" w:eastAsiaTheme="minorHAnsi" w:cs="Times New Roman"/>
          <w:bCs/>
          <w:sz w:val="24"/>
          <w:szCs w:val="24"/>
          <w:lang w:val="ro-RO" w:eastAsia="en-US" w:bidi="ar-SA"/>
        </w:rPr>
        <w:t>Beneficiarul are obligația de a informa MMAP,, la termenele stabilite de acesta din urmă, asupra modului concret de aplicare a recomandărilor făcute cu ocazia vizitelor la fața locului.</w:t>
      </w:r>
    </w:p>
    <w:p w:rsidR="002F2EAC" w:rsidRPr="002F2EAC" w14:paraId="78D2F36D" w14:textId="77777777">
      <w:pPr>
        <w:pStyle w:val="ListParagraph"/>
        <w:numPr>
          <w:ilvl w:val="6"/>
          <w:numId w:val="38"/>
        </w:numPr>
        <w:tabs>
          <w:tab w:val="num" w:pos="0"/>
        </w:tabs>
        <w:spacing w:before="0" w:after="0" w:line="240" w:lineRule="auto"/>
        <w:ind w:left="644" w:hanging="554"/>
        <w:contextualSpacing/>
        <w:jc w:val="both"/>
        <w:rPr>
          <w:rFonts w:ascii="Times New Roman" w:eastAsia="Trebuchet MS" w:hAnsi="Times New Roman" w:cs="Times New Roman"/>
          <w:sz w:val="24"/>
          <w:szCs w:val="24"/>
          <w:lang w:val="ro-RO" w:eastAsia="en-US" w:bidi="ar-SA"/>
        </w:rPr>
      </w:pPr>
      <w:r w:rsidRPr="002F2EAC">
        <w:rPr>
          <w:rFonts w:ascii="Times New Roman" w:eastAsia="Trebuchet MS" w:hAnsi="Times New Roman" w:cs="Times New Roman"/>
          <w:sz w:val="24"/>
          <w:szCs w:val="24"/>
          <w:lang w:val="ro-RO" w:eastAsia="en-US" w:bidi="ar-SA"/>
        </w:rPr>
        <w:t>MMAP urmărește stadiul îndeplinirii cerințelor privind durabilitatea proiectului, conform contractului de finanțare prin:</w:t>
      </w:r>
    </w:p>
    <w:p w:rsidR="002F2EAC" w:rsidRPr="002F2EAC" w14:paraId="4FD1A245" w14:textId="77777777">
      <w:pPr>
        <w:pStyle w:val="ListParagraph"/>
        <w:numPr>
          <w:ilvl w:val="0"/>
          <w:numId w:val="43"/>
        </w:numPr>
        <w:spacing w:before="0" w:after="0" w:line="240" w:lineRule="auto"/>
        <w:ind w:left="1004" w:hanging="360"/>
        <w:contextualSpacing/>
        <w:jc w:val="both"/>
        <w:rPr>
          <w:rFonts w:ascii="Times New Roman" w:eastAsia="Trebuchet MS" w:hAnsi="Times New Roman" w:cs="Times New Roman"/>
          <w:sz w:val="24"/>
          <w:szCs w:val="24"/>
          <w:lang w:val="ro-RO" w:eastAsia="en-US" w:bidi="ar-SA"/>
        </w:rPr>
      </w:pPr>
      <w:r w:rsidRPr="002F2EAC">
        <w:rPr>
          <w:rFonts w:ascii="Times New Roman" w:eastAsia="Trebuchet MS" w:hAnsi="Times New Roman" w:cs="Times New Roman"/>
          <w:sz w:val="24"/>
          <w:szCs w:val="24"/>
          <w:lang w:val="ro-RO" w:eastAsia="en-US" w:bidi="ar-SA"/>
        </w:rPr>
        <w:t>Verificarea documentelor aferente îndeplinirii cerințelor privind durabilitatea proiectului și corectitudinea datelor și informațiilor din rapoartele de durabilitate elaborate și transmise de către beneficiar/încărcate de către beneficiar în Sistemul informatic de management al PNRR e-SMC și pe baza datelor primite de la beneficiar.</w:t>
      </w:r>
    </w:p>
    <w:p w:rsidR="002F2EAC" w:rsidRPr="002F2EAC" w14:paraId="384B0CB4" w14:textId="77777777">
      <w:pPr>
        <w:pStyle w:val="ListParagraph"/>
        <w:numPr>
          <w:ilvl w:val="0"/>
          <w:numId w:val="43"/>
        </w:numPr>
        <w:spacing w:before="0" w:after="0" w:line="240" w:lineRule="auto"/>
        <w:ind w:left="1004" w:hanging="360"/>
        <w:contextualSpacing/>
        <w:jc w:val="both"/>
        <w:rPr>
          <w:rFonts w:ascii="Times New Roman" w:eastAsia="Trebuchet MS" w:hAnsi="Times New Roman" w:cs="Times New Roman"/>
          <w:sz w:val="24"/>
          <w:szCs w:val="24"/>
          <w:lang w:val="ro-RO" w:eastAsia="en-US" w:bidi="ar-SA"/>
        </w:rPr>
      </w:pPr>
      <w:r w:rsidRPr="002F2EAC">
        <w:rPr>
          <w:rFonts w:ascii="Times New Roman" w:eastAsia="Trebuchet MS" w:hAnsi="Times New Roman" w:cs="Times New Roman"/>
          <w:sz w:val="24"/>
          <w:szCs w:val="24"/>
          <w:lang w:val="ro-RO" w:eastAsia="en-US" w:bidi="ar-SA"/>
        </w:rPr>
        <w:t>Vizite de monitorizare la fața locului. Scopul vizitei este de a verifica la fața locului îndeplinirea cerințelor privind durabilitatea proiectului și acuratețea/corelarea datelor înscrise în rapoartele de durabilitate, precum și de a asigura o comunicare adecvată cu beneficiarul.</w:t>
      </w:r>
    </w:p>
    <w:p w:rsidR="002F2EAC" w:rsidRPr="002F2EAC" w:rsidP="002F2EAC" w14:paraId="717F5267" w14:textId="77777777">
      <w:pPr>
        <w:spacing w:before="120" w:after="0" w:line="240" w:lineRule="auto"/>
        <w:jc w:val="both"/>
        <w:rPr>
          <w:rFonts w:ascii="Times New Roman" w:eastAsia="Trebuchet MS" w:hAnsi="Times New Roman" w:cs="Times New Roman"/>
          <w:b/>
          <w:sz w:val="24"/>
          <w:szCs w:val="24"/>
          <w:lang w:val="ro-RO" w:eastAsia="ro-RO" w:bidi="ar-SA"/>
        </w:rPr>
      </w:pPr>
    </w:p>
    <w:p w:rsidR="002F2EAC" w:rsidRPr="002F2EAC" w:rsidP="002F2EAC" w14:paraId="3C893700" w14:textId="77777777">
      <w:pPr>
        <w:tabs>
          <w:tab w:val="left" w:pos="990"/>
        </w:tabs>
        <w:spacing w:before="120" w:after="120" w:line="240" w:lineRule="auto"/>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b/>
          <w:sz w:val="24"/>
          <w:szCs w:val="24"/>
          <w:lang w:val="ro-RO" w:eastAsia="ro-RO" w:bidi="ar-SA"/>
        </w:rPr>
        <w:t>Art. 13</w:t>
      </w:r>
      <w:r w:rsidRPr="002F2EAC">
        <w:rPr>
          <w:rFonts w:ascii="Times New Roman" w:eastAsia="Trebuchet MS" w:hAnsi="Times New Roman" w:cs="Times New Roman"/>
          <w:b/>
          <w:sz w:val="24"/>
          <w:szCs w:val="24"/>
          <w:lang w:val="ro-RO" w:eastAsia="ro-RO" w:bidi="ar-SA"/>
        </w:rPr>
        <w:tab/>
        <w:t>Recuperarea finanțării</w:t>
      </w:r>
    </w:p>
    <w:p w:rsidR="002F2EAC" w:rsidRPr="002F2EAC" w14:paraId="770FBEF5" w14:textId="77777777">
      <w:pPr>
        <w:pStyle w:val="ListParagraph"/>
        <w:numPr>
          <w:ilvl w:val="0"/>
          <w:numId w:val="44"/>
        </w:numPr>
        <w:spacing w:before="40" w:after="40" w:line="240" w:lineRule="auto"/>
        <w:ind w:left="540" w:hanging="540"/>
        <w:contextualSpacing/>
        <w:jc w:val="both"/>
        <w:rPr>
          <w:rFonts w:ascii="Times New Roman" w:eastAsia="Times New Roman" w:hAnsi="Times New Roman" w:cs="Times New Roman"/>
          <w:color w:val="000000"/>
          <w:sz w:val="24"/>
          <w:szCs w:val="24"/>
          <w:shd w:val="clear" w:color="auto" w:fill="FFFFFF"/>
          <w:lang w:val="ro-RO" w:eastAsia="ro-RO" w:bidi="ar-SA"/>
        </w:rPr>
      </w:pPr>
      <w:r w:rsidRPr="002F2EAC">
        <w:rPr>
          <w:rFonts w:ascii="Times New Roman" w:hAnsi="Times New Roman" w:eastAsiaTheme="minorHAnsi" w:cs="Times New Roman"/>
          <w:sz w:val="24"/>
          <w:szCs w:val="24"/>
          <w:lang w:val="ro-RO" w:eastAsia="en-US" w:bidi="ar-SA"/>
        </w:rPr>
        <w:t xml:space="preserve">Termenii de </w:t>
      </w:r>
      <w:r w:rsidRPr="002F2EAC">
        <w:rPr>
          <w:rFonts w:ascii="Times New Roman" w:hAnsi="Times New Roman" w:eastAsiaTheme="minorHAnsi" w:cs="Times New Roman"/>
          <w:i/>
          <w:sz w:val="24"/>
          <w:szCs w:val="24"/>
          <w:lang w:val="ro-RO" w:eastAsia="en-US" w:bidi="ar-SA"/>
        </w:rPr>
        <w:t xml:space="preserve">„neregulă” </w:t>
      </w:r>
      <w:r w:rsidRPr="002F2EAC">
        <w:rPr>
          <w:rFonts w:ascii="Times New Roman" w:hAnsi="Times New Roman" w:eastAsiaTheme="minorHAnsi" w:cs="Times New Roman"/>
          <w:iCs/>
          <w:sz w:val="24"/>
          <w:szCs w:val="24"/>
          <w:lang w:val="ro-RO" w:eastAsia="en-US" w:bidi="ar-SA"/>
        </w:rPr>
        <w:t xml:space="preserve">și </w:t>
      </w:r>
      <w:r w:rsidRPr="002F2EAC">
        <w:rPr>
          <w:rFonts w:ascii="Times New Roman" w:hAnsi="Times New Roman" w:eastAsiaTheme="minorHAnsi" w:cs="Times New Roman"/>
          <w:i/>
          <w:sz w:val="24"/>
          <w:szCs w:val="24"/>
          <w:lang w:val="ro-RO" w:eastAsia="en-US" w:bidi="ar-SA"/>
        </w:rPr>
        <w:t>„neregulă gravă”</w:t>
      </w:r>
      <w:r w:rsidRPr="002F2EAC">
        <w:rPr>
          <w:rFonts w:ascii="Times New Roman" w:hAnsi="Times New Roman" w:eastAsiaTheme="minorHAnsi" w:cs="Times New Roman"/>
          <w:sz w:val="24"/>
          <w:szCs w:val="24"/>
          <w:lang w:val="ro-RO" w:eastAsia="en-US" w:bidi="ar-SA"/>
        </w:rPr>
        <w:t xml:space="preserve"> au înțelesul dat de Legea aplicabilă.</w:t>
      </w:r>
    </w:p>
    <w:p w:rsidR="002F2EAC" w:rsidRPr="002F2EAC" w14:paraId="321DB38B" w14:textId="77777777">
      <w:pPr>
        <w:pStyle w:val="ListParagraph"/>
        <w:numPr>
          <w:ilvl w:val="0"/>
          <w:numId w:val="44"/>
        </w:numPr>
        <w:spacing w:before="40" w:after="40" w:line="240" w:lineRule="auto"/>
        <w:ind w:left="540" w:hanging="540"/>
        <w:contextualSpacing/>
        <w:jc w:val="both"/>
        <w:rPr>
          <w:rFonts w:ascii="Times New Roman" w:eastAsia="Times New Roman" w:hAnsi="Times New Roman" w:cs="Times New Roman"/>
          <w:color w:val="000000"/>
          <w:sz w:val="24"/>
          <w:szCs w:val="24"/>
          <w:shd w:val="clear" w:color="auto" w:fill="FFFFFF"/>
          <w:lang w:val="ro-RO" w:eastAsia="ro-RO" w:bidi="ar-SA"/>
        </w:rPr>
      </w:pPr>
      <w:r w:rsidRPr="002F2EAC">
        <w:rPr>
          <w:rFonts w:ascii="Times New Roman" w:eastAsia="Times New Roman" w:hAnsi="Times New Roman" w:cs="Times New Roman"/>
          <w:color w:val="000000"/>
          <w:sz w:val="24"/>
          <w:szCs w:val="24"/>
          <w:shd w:val="clear" w:color="auto" w:fill="FFFFFF"/>
          <w:lang w:val="ro-RO" w:eastAsia="ro-RO" w:bidi="ar-SA"/>
        </w:rPr>
        <w:t>Părțile se obligă să ia toate măsurile necesare pentru prevenirea neregulilor grave și a dublei finanțări, precum și a neregulilor în aplicarea procedurilor de achiziție publică, în conformitate cu legislația incidentă.</w:t>
      </w:r>
    </w:p>
    <w:p w:rsidR="002F2EAC" w:rsidRPr="002F2EAC" w14:paraId="387D9CC2" w14:textId="77777777">
      <w:pPr>
        <w:pStyle w:val="ListParagraph"/>
        <w:numPr>
          <w:ilvl w:val="0"/>
          <w:numId w:val="44"/>
        </w:numPr>
        <w:spacing w:before="40" w:after="40" w:line="240" w:lineRule="auto"/>
        <w:ind w:left="540" w:hanging="540"/>
        <w:contextualSpacing/>
        <w:jc w:val="both"/>
        <w:rPr>
          <w:rFonts w:ascii="Times New Roman" w:eastAsia="Times New Roman" w:hAnsi="Times New Roman" w:cs="Times New Roman"/>
          <w:color w:val="000000"/>
          <w:sz w:val="24"/>
          <w:szCs w:val="24"/>
          <w:shd w:val="clear" w:color="auto" w:fill="FFFFFF"/>
          <w:lang w:val="ro-RO" w:eastAsia="ro-RO" w:bidi="ar-SA"/>
        </w:rPr>
      </w:pPr>
      <w:r w:rsidRPr="002F2EAC">
        <w:rPr>
          <w:rFonts w:ascii="Times New Roman" w:eastAsia="Times New Roman" w:hAnsi="Times New Roman" w:cs="Times New Roman"/>
          <w:color w:val="000000"/>
          <w:sz w:val="24"/>
          <w:szCs w:val="24"/>
          <w:shd w:val="clear" w:color="auto" w:fill="FFFFFF"/>
          <w:lang w:val="ro-RO" w:eastAsia="ro-RO" w:bidi="ar-SA"/>
        </w:rPr>
        <w:t xml:space="preserve">În situația identificării unei nereguli, MMAP va întreprinde toate demersurile necesare pentru constatarea neregulii și stabilirea creanțelor bugetare, precum și orice alte măsuri, în conformitate cu legislația națională și comunitară. </w:t>
      </w:r>
    </w:p>
    <w:p w:rsidR="002F2EAC" w:rsidRPr="002F2EAC" w14:paraId="45F3A055" w14:textId="77777777">
      <w:pPr>
        <w:pStyle w:val="ListParagraph"/>
        <w:numPr>
          <w:ilvl w:val="0"/>
          <w:numId w:val="44"/>
        </w:numPr>
        <w:spacing w:before="40" w:after="40" w:line="240" w:lineRule="auto"/>
        <w:ind w:left="540" w:hanging="540"/>
        <w:contextualSpacing/>
        <w:jc w:val="both"/>
        <w:rPr>
          <w:rFonts w:ascii="Times New Roman" w:eastAsia="Times New Roman" w:hAnsi="Times New Roman" w:cs="Times New Roman"/>
          <w:color w:val="000000"/>
          <w:sz w:val="24"/>
          <w:szCs w:val="24"/>
          <w:shd w:val="clear" w:color="auto" w:fill="FFFFFF"/>
          <w:lang w:val="ro-RO" w:eastAsia="ro-RO" w:bidi="ar-SA"/>
        </w:rPr>
      </w:pPr>
      <w:r w:rsidRPr="002F2EAC">
        <w:rPr>
          <w:rFonts w:ascii="Times New Roman" w:eastAsia="Times New Roman" w:hAnsi="Times New Roman" w:cs="Times New Roman"/>
          <w:sz w:val="24"/>
          <w:szCs w:val="24"/>
          <w:lang w:val="ro-RO" w:eastAsia="ro-RO" w:bidi="ar-SA"/>
        </w:rPr>
        <w:t xml:space="preserve">Sumele transferate care nu sunt eligibile, în cazurile de dublă finanțare, respectiv în cele de stabilire a unei nereguli precum și sumele transferate care nu sunt eligibile din orice alt motiv se restituie în termenele și condițiile prevăzute prin actele administrative/hotărârile judecătorești care le individualizează. Se vor recupera inclusiv </w:t>
      </w:r>
      <w:r w:rsidRPr="002F2EAC">
        <w:rPr>
          <w:rFonts w:ascii="Times New Roman" w:eastAsia="Times New Roman" w:hAnsi="Times New Roman" w:cs="Times New Roman"/>
          <w:color w:val="000000"/>
          <w:sz w:val="24"/>
          <w:szCs w:val="24"/>
          <w:lang w:val="ro-RO" w:eastAsia="ro-RO" w:bidi="ar-SA"/>
        </w:rPr>
        <w:t>sumele ce reprezintă accesoriile aferente rezultate din plata cu întârziere a titlurilor de creanță, calculate conform prevederilor legale.</w:t>
      </w:r>
    </w:p>
    <w:p w:rsidR="002F2EAC" w:rsidRPr="002F2EAC" w14:paraId="2E5ABF43" w14:textId="77777777">
      <w:pPr>
        <w:pStyle w:val="ListParagraph"/>
        <w:numPr>
          <w:ilvl w:val="0"/>
          <w:numId w:val="44"/>
        </w:numPr>
        <w:spacing w:before="40" w:after="40" w:line="240" w:lineRule="auto"/>
        <w:ind w:left="540" w:hanging="540"/>
        <w:contextualSpacing/>
        <w:jc w:val="both"/>
        <w:rPr>
          <w:rFonts w:ascii="Times New Roman" w:eastAsia="Times New Roman" w:hAnsi="Times New Roman" w:cs="Times New Roman"/>
          <w:color w:val="000000"/>
          <w:sz w:val="24"/>
          <w:szCs w:val="24"/>
          <w:shd w:val="clear" w:color="auto" w:fill="FFFFFF"/>
          <w:lang w:val="ro-RO" w:eastAsia="ro-RO" w:bidi="ar-SA"/>
        </w:rPr>
      </w:pPr>
      <w:r w:rsidRPr="002F2EAC">
        <w:rPr>
          <w:rFonts w:ascii="Times New Roman" w:eastAsia="Times New Roman" w:hAnsi="Times New Roman" w:cs="Times New Roman"/>
          <w:sz w:val="24"/>
          <w:szCs w:val="24"/>
          <w:lang w:val="ro-RO" w:eastAsia="en-US" w:bidi="ar-SA"/>
        </w:rPr>
        <w:t xml:space="preserve">Dacă prin legislație nu se prevede altfel, </w:t>
      </w:r>
      <w:r w:rsidRPr="002F2EAC">
        <w:rPr>
          <w:rFonts w:ascii="Times New Roman" w:hAnsi="Times New Roman" w:eastAsiaTheme="minorHAnsi" w:cs="Times New Roman"/>
          <w:sz w:val="24"/>
          <w:szCs w:val="24"/>
          <w:lang w:val="ro-RO" w:eastAsia="en-US" w:bidi="ar-SA"/>
        </w:rPr>
        <w:t xml:space="preserve">Beneficiarul va suporta din bugetul propriu sumele necesare plății contravalorii neregulilor, inclusiv </w:t>
      </w:r>
      <w:r w:rsidRPr="002F2EAC">
        <w:rPr>
          <w:rFonts w:ascii="Times New Roman" w:eastAsia="Times New Roman" w:hAnsi="Times New Roman" w:cs="Times New Roman"/>
          <w:color w:val="000000"/>
          <w:sz w:val="24"/>
          <w:szCs w:val="24"/>
          <w:lang w:val="ro-RO" w:eastAsia="ro-RO" w:bidi="ar-SA"/>
        </w:rPr>
        <w:t>accesoriile aferente,</w:t>
      </w:r>
      <w:r w:rsidRPr="002F2EAC">
        <w:rPr>
          <w:rFonts w:ascii="Times New Roman" w:hAnsi="Times New Roman" w:eastAsiaTheme="minorHAnsi" w:cs="Times New Roman"/>
          <w:sz w:val="24"/>
          <w:szCs w:val="24"/>
          <w:lang w:val="ro-RO" w:eastAsia="en-US" w:bidi="ar-SA"/>
        </w:rPr>
        <w:t xml:space="preserve"> ca urmare a imposibilității recuperării, dar și sumele aferente deciziilor de recuperare comunicate de către CE pentru neregulile grave constatate ori pentru neîndeplinirea țintelor/jaloanelor, potrivit gradului de nerealizare, după caz, prin raportare la obligațiile ce revin fiecărei părți.</w:t>
      </w:r>
    </w:p>
    <w:p w:rsidR="002F2EAC" w:rsidRPr="002F2EAC" w14:paraId="6A6833C5" w14:textId="77777777">
      <w:pPr>
        <w:pStyle w:val="ListParagraph"/>
        <w:numPr>
          <w:ilvl w:val="0"/>
          <w:numId w:val="44"/>
        </w:numPr>
        <w:spacing w:before="40" w:after="40" w:line="240" w:lineRule="auto"/>
        <w:ind w:left="540" w:hanging="540"/>
        <w:contextualSpacing/>
        <w:jc w:val="both"/>
        <w:rPr>
          <w:rFonts w:ascii="Times New Roman" w:eastAsia="Times New Roman" w:hAnsi="Times New Roman" w:cs="Times New Roman"/>
          <w:color w:val="000000"/>
          <w:sz w:val="24"/>
          <w:szCs w:val="24"/>
          <w:shd w:val="clear" w:color="auto" w:fill="FFFFFF"/>
          <w:lang w:val="ro-RO" w:eastAsia="ro-RO" w:bidi="ar-SA"/>
        </w:rPr>
      </w:pPr>
      <w:r w:rsidRPr="002F2EAC">
        <w:rPr>
          <w:rFonts w:ascii="Times New Roman" w:eastAsia="Times New Roman" w:hAnsi="Times New Roman" w:cs="Times New Roman"/>
          <w:color w:val="000000"/>
          <w:sz w:val="24"/>
          <w:szCs w:val="24"/>
          <w:lang w:val="ro-RO" w:eastAsia="ro-RO" w:bidi="ar-SA"/>
        </w:rPr>
        <w:t>După caz, pentru proiectele finanțate prin scheme de ajutor se vor calcula accesoriile aferente în condițiile prevederilor legale privind ajutoarele acordate.</w:t>
      </w:r>
    </w:p>
    <w:p w:rsidR="002F2EAC" w:rsidRPr="002F2EAC" w14:paraId="3A9702E1" w14:textId="47B0FACB">
      <w:pPr>
        <w:pStyle w:val="ListParagraph"/>
        <w:numPr>
          <w:ilvl w:val="0"/>
          <w:numId w:val="44"/>
        </w:numPr>
        <w:spacing w:before="40" w:after="40" w:line="240" w:lineRule="auto"/>
        <w:ind w:left="540" w:hanging="540"/>
        <w:contextualSpacing/>
        <w:jc w:val="both"/>
        <w:rPr>
          <w:rFonts w:ascii="Times New Roman" w:eastAsia="Times New Roman" w:hAnsi="Times New Roman" w:cs="Times New Roman"/>
          <w:color w:val="000000"/>
          <w:sz w:val="24"/>
          <w:szCs w:val="24"/>
          <w:shd w:val="clear" w:color="auto" w:fill="FFFFFF"/>
          <w:lang w:val="ro-RO" w:eastAsia="ro-RO" w:bidi="ar-SA"/>
        </w:rPr>
      </w:pPr>
      <w:r w:rsidRPr="002F2EAC">
        <w:rPr>
          <w:rFonts w:ascii="Times New Roman" w:eastAsia="Times New Roman" w:hAnsi="Times New Roman" w:cs="Times New Roman"/>
          <w:color w:val="000000"/>
          <w:sz w:val="24"/>
          <w:szCs w:val="24"/>
          <w:lang w:val="ro-RO" w:eastAsia="ro-RO" w:bidi="ar-SA"/>
        </w:rPr>
        <w:t>Beneficiarul are obligația de a restitui orice sumă stabilită conform alin. (</w:t>
      </w:r>
      <w:r w:rsidR="008D50C5">
        <w:rPr>
          <w:rFonts w:ascii="Times New Roman" w:eastAsia="Times New Roman" w:hAnsi="Times New Roman" w:cs="Times New Roman"/>
          <w:color w:val="000000"/>
          <w:sz w:val="24"/>
          <w:szCs w:val="24"/>
          <w:lang w:val="ro-RO" w:eastAsia="ro-RO" w:bidi="ar-SA"/>
        </w:rPr>
        <w:t>4</w:t>
      </w:r>
      <w:r w:rsidRPr="002F2EAC">
        <w:rPr>
          <w:rFonts w:ascii="Times New Roman" w:eastAsia="Times New Roman" w:hAnsi="Times New Roman" w:cs="Times New Roman"/>
          <w:color w:val="000000"/>
          <w:sz w:val="24"/>
          <w:szCs w:val="24"/>
          <w:lang w:val="ro-RO" w:eastAsia="ro-RO" w:bidi="ar-SA"/>
        </w:rPr>
        <w:t>), inclusiv dobânzile acumulate sumelor de restituit.</w:t>
      </w:r>
    </w:p>
    <w:p w:rsidR="002F2EAC" w:rsidRPr="008D50C5" w14:paraId="4E56444F" w14:textId="77777777">
      <w:pPr>
        <w:pStyle w:val="ListParagraph"/>
        <w:numPr>
          <w:ilvl w:val="0"/>
          <w:numId w:val="44"/>
        </w:numPr>
        <w:spacing w:before="40" w:after="40" w:line="240" w:lineRule="auto"/>
        <w:ind w:left="540" w:hanging="540"/>
        <w:contextualSpacing/>
        <w:jc w:val="both"/>
        <w:rPr>
          <w:rFonts w:ascii="Times New Roman" w:eastAsia="Times New Roman" w:hAnsi="Times New Roman" w:cs="Times New Roman"/>
          <w:color w:val="000000"/>
          <w:sz w:val="24"/>
          <w:szCs w:val="24"/>
          <w:shd w:val="clear" w:color="auto" w:fill="FFFFFF"/>
          <w:lang w:val="ro-RO" w:eastAsia="ro-RO" w:bidi="ar-SA"/>
        </w:rPr>
      </w:pPr>
      <w:r w:rsidRPr="002F2EAC">
        <w:rPr>
          <w:rFonts w:ascii="Times New Roman" w:eastAsia="Times New Roman" w:hAnsi="Times New Roman" w:cs="Times New Roman"/>
          <w:color w:val="000000"/>
          <w:sz w:val="24"/>
          <w:szCs w:val="24"/>
          <w:lang w:val="ro-RO" w:eastAsia="ro-RO" w:bidi="ar-SA"/>
        </w:rPr>
        <w:t>În cazul în care Beneficiarul nu restituie sumele puse în sarcina sa în termenul prevăzut prin actele de individualizare, acesta datorează accesoriile aferente, calculate conform prevederilor legale.</w:t>
      </w:r>
    </w:p>
    <w:p w:rsidR="008D50C5" w:rsidRPr="008D50C5" w:rsidP="008D50C5" w14:paraId="1A2FAD13" w14:textId="77777777">
      <w:pPr>
        <w:pStyle w:val="ListParagraph"/>
        <w:numPr>
          <w:ilvl w:val="0"/>
          <w:numId w:val="44"/>
        </w:numPr>
        <w:spacing w:before="0" w:after="160" w:line="259" w:lineRule="auto"/>
        <w:ind w:left="540" w:hanging="540"/>
        <w:contextualSpacing/>
        <w:rPr>
          <w:rFonts w:ascii="Times New Roman" w:eastAsia="Times New Roman" w:hAnsi="Times New Roman" w:cs="Times New Roman"/>
          <w:color w:val="000000"/>
          <w:sz w:val="24"/>
          <w:szCs w:val="24"/>
          <w:shd w:val="clear" w:color="auto" w:fill="FFFFFF"/>
          <w:lang w:val="ro-RO" w:eastAsia="en-US" w:bidi="ar-SA"/>
        </w:rPr>
      </w:pPr>
      <w:r w:rsidRPr="008D50C5">
        <w:rPr>
          <w:rFonts w:ascii="Times New Roman" w:eastAsia="Times New Roman" w:hAnsi="Times New Roman" w:cs="Times New Roman"/>
          <w:color w:val="000000"/>
          <w:sz w:val="24"/>
          <w:szCs w:val="24"/>
          <w:shd w:val="clear" w:color="auto" w:fill="FFFFFF"/>
          <w:lang w:val="ro-RO" w:eastAsia="en-US" w:bidi="ar-SA"/>
        </w:rPr>
        <w:t xml:space="preserve">Recuperarea ajutorului de </w:t>
      </w:r>
      <w:r w:rsidRPr="008D50C5">
        <w:rPr>
          <w:rFonts w:ascii="Times New Roman" w:eastAsia="Times New Roman" w:hAnsi="Times New Roman" w:cs="Times New Roman"/>
          <w:color w:val="000000"/>
          <w:sz w:val="24"/>
          <w:szCs w:val="24"/>
          <w:shd w:val="clear" w:color="auto" w:fill="FFFFFF"/>
          <w:lang w:val="ro-RO" w:eastAsia="en-US" w:bidi="ar-SA"/>
        </w:rPr>
        <w:t>minimis</w:t>
      </w:r>
      <w:r w:rsidRPr="008D50C5">
        <w:rPr>
          <w:rFonts w:ascii="Times New Roman" w:eastAsia="Times New Roman" w:hAnsi="Times New Roman" w:cs="Times New Roman"/>
          <w:color w:val="000000"/>
          <w:sz w:val="24"/>
          <w:szCs w:val="24"/>
          <w:shd w:val="clear" w:color="auto" w:fill="FFFFFF"/>
          <w:lang w:val="ro-RO" w:eastAsia="en-US" w:bidi="ar-SA"/>
        </w:rPr>
        <w:t xml:space="preserve"> se realizează conform prevederilor Ordonanței de urgență a Guvernului nr. 77/2014, ale Ordonanței de urgență a Guvernului nr. 70/2022 și/sau ale sistemului de sancțiuni aprobat prin ordin al ministrului mediului, apelor și pădurilor, după caz.</w:t>
      </w:r>
    </w:p>
    <w:p w:rsidR="008D50C5" w:rsidRPr="002F2EAC" w:rsidP="008D50C5" w14:paraId="5C49C210" w14:textId="77777777">
      <w:pPr>
        <w:pStyle w:val="ListParagraph"/>
        <w:spacing w:before="40" w:after="40" w:line="240" w:lineRule="auto"/>
        <w:ind w:left="540"/>
        <w:contextualSpacing/>
        <w:jc w:val="both"/>
        <w:rPr>
          <w:rFonts w:ascii="Times New Roman" w:eastAsia="Times New Roman" w:hAnsi="Times New Roman" w:cs="Times New Roman"/>
          <w:color w:val="000000"/>
          <w:sz w:val="24"/>
          <w:szCs w:val="24"/>
          <w:shd w:val="clear" w:color="auto" w:fill="FFFFFF"/>
          <w:lang w:val="ro-RO" w:eastAsia="ro-RO" w:bidi="ar-SA"/>
        </w:rPr>
      </w:pPr>
    </w:p>
    <w:p w:rsidR="002F2EAC" w:rsidRPr="002F2EAC" w:rsidP="002F2EAC" w14:paraId="0C2008B0" w14:textId="77777777">
      <w:pPr>
        <w:spacing w:before="120" w:after="0" w:line="240" w:lineRule="auto"/>
        <w:rPr>
          <w:rFonts w:ascii="Times New Roman" w:eastAsia="Trebuchet MS" w:hAnsi="Times New Roman" w:cs="Times New Roman"/>
          <w:b/>
          <w:sz w:val="24"/>
          <w:szCs w:val="24"/>
          <w:lang w:val="ro-RO" w:eastAsia="ro-RO" w:bidi="ar-SA"/>
        </w:rPr>
      </w:pPr>
    </w:p>
    <w:p w:rsidR="002F2EAC" w:rsidRPr="002F2EAC" w:rsidP="002F2EAC" w14:paraId="43F9F1D3" w14:textId="77777777">
      <w:pPr>
        <w:spacing w:before="120" w:after="120" w:line="240" w:lineRule="auto"/>
        <w:ind w:left="708" w:hanging="708"/>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b/>
          <w:sz w:val="24"/>
          <w:szCs w:val="24"/>
          <w:lang w:val="ro-RO" w:eastAsia="ro-RO" w:bidi="ar-SA"/>
        </w:rPr>
        <w:t>Art. 14  Răspunderea părților</w:t>
      </w:r>
    </w:p>
    <w:p w:rsidR="002F2EAC" w:rsidRPr="002F2EAC" w14:paraId="66BEF3BB" w14:textId="77777777">
      <w:pPr>
        <w:pStyle w:val="ListParagraph"/>
        <w:widowControl w:val="0"/>
        <w:numPr>
          <w:ilvl w:val="0"/>
          <w:numId w:val="45"/>
        </w:numPr>
        <w:spacing w:before="0" w:after="0" w:line="240" w:lineRule="auto"/>
        <w:ind w:left="540" w:hanging="540"/>
        <w:contextualSpacing/>
        <w:jc w:val="both"/>
        <w:rPr>
          <w:rFonts w:ascii="Times New Roman" w:eastAsia="Trebuchet MS" w:hAnsi="Times New Roman" w:cs="Times New Roman"/>
          <w:sz w:val="24"/>
          <w:szCs w:val="24"/>
          <w:lang w:val="ro-RO" w:eastAsia="en-US" w:bidi="ar-SA"/>
        </w:rPr>
      </w:pPr>
      <w:r w:rsidRPr="002F2EAC">
        <w:rPr>
          <w:rFonts w:ascii="Times New Roman" w:eastAsia="Trebuchet MS" w:hAnsi="Times New Roman" w:cs="Times New Roman"/>
          <w:sz w:val="24"/>
          <w:szCs w:val="24"/>
          <w:lang w:val="ro-RO" w:eastAsia="en-US" w:bidi="ar-SA"/>
        </w:rPr>
        <w:t xml:space="preserve">Nici una dintre părți nu este şi nu poate fi ținută răspunzătoare pentru daunele/ prejudiciile cauzate unui terț din vina celeilalte părți sau cauzate celeilalte părți de către un terț în îndeplinirea prezentului contract şi/sau scopul implementării proiectului sau în legătură cu aceasta. </w:t>
      </w:r>
    </w:p>
    <w:p w:rsidR="002F2EAC" w:rsidRPr="002F2EAC" w14:paraId="46994318" w14:textId="77777777">
      <w:pPr>
        <w:pStyle w:val="ListParagraph"/>
        <w:widowControl w:val="0"/>
        <w:numPr>
          <w:ilvl w:val="0"/>
          <w:numId w:val="45"/>
        </w:numPr>
        <w:spacing w:before="0" w:after="0" w:line="240" w:lineRule="auto"/>
        <w:ind w:left="540" w:hanging="540"/>
        <w:contextualSpacing/>
        <w:jc w:val="both"/>
        <w:rPr>
          <w:rFonts w:ascii="Times New Roman" w:eastAsia="Trebuchet MS" w:hAnsi="Times New Roman" w:cs="Times New Roman"/>
          <w:sz w:val="24"/>
          <w:szCs w:val="24"/>
          <w:lang w:val="ro-RO" w:eastAsia="en-US" w:bidi="ar-SA"/>
        </w:rPr>
      </w:pPr>
      <w:r w:rsidRPr="002F2EAC">
        <w:rPr>
          <w:rFonts w:ascii="Times New Roman" w:eastAsia="Trebuchet MS" w:hAnsi="Times New Roman" w:cs="Times New Roman"/>
          <w:sz w:val="24"/>
          <w:szCs w:val="24"/>
          <w:lang w:val="ro-RO" w:eastAsia="en-US" w:bidi="ar-SA"/>
        </w:rPr>
        <w:t xml:space="preserve">Fiecare parte este răspunzătoare pentru orice daune sau prejudicii cauzate celeilalte părți prin neîndeplinirea sau îndeplinirea cu întârziere şi/sau defectuoasă a obligațiilor ce îi revin, conform prevederilor prezentului contract. </w:t>
      </w:r>
    </w:p>
    <w:p w:rsidR="002F2EAC" w:rsidRPr="002F2EAC" w14:paraId="00AFDAB8" w14:textId="77777777">
      <w:pPr>
        <w:pStyle w:val="ListParagraph"/>
        <w:widowControl w:val="0"/>
        <w:numPr>
          <w:ilvl w:val="0"/>
          <w:numId w:val="45"/>
        </w:numPr>
        <w:spacing w:before="0" w:after="0" w:line="240" w:lineRule="auto"/>
        <w:ind w:left="540" w:hanging="540"/>
        <w:contextualSpacing/>
        <w:jc w:val="both"/>
        <w:rPr>
          <w:rFonts w:ascii="Times New Roman" w:eastAsia="Trebuchet MS" w:hAnsi="Times New Roman" w:cs="Times New Roman"/>
          <w:sz w:val="24"/>
          <w:szCs w:val="24"/>
          <w:lang w:val="ro-RO" w:eastAsia="en-US" w:bidi="ar-SA"/>
        </w:rPr>
      </w:pPr>
      <w:r w:rsidRPr="002F2EAC">
        <w:rPr>
          <w:rFonts w:ascii="Times New Roman" w:eastAsia="Trebuchet MS" w:hAnsi="Times New Roman" w:cs="Times New Roman"/>
          <w:sz w:val="24"/>
          <w:szCs w:val="24"/>
          <w:lang w:val="ro-RO" w:eastAsia="en-US" w:bidi="ar-SA"/>
        </w:rPr>
        <w:t>În cazul constatării de către instituțiile îndreptățite, a nerealizării  unei reforme sau investiții, sau a neexecutării culpabile a unei obligații, dintr-o vină imputabilă uneia dintre părțile semnatare ale acestui contract, aceasta atrage răspunderea civilă a părții aflate în culpă, în condițiile legii.</w:t>
      </w:r>
    </w:p>
    <w:p w:rsidR="002F2EAC" w:rsidRPr="002F2EAC" w:rsidP="002F2EAC" w14:paraId="79561A1C" w14:textId="77777777">
      <w:pPr>
        <w:widowControl w:val="0"/>
        <w:spacing w:before="120" w:after="0" w:line="240" w:lineRule="auto"/>
        <w:jc w:val="both"/>
        <w:rPr>
          <w:rFonts w:ascii="Times New Roman" w:eastAsia="Trebuchet MS" w:hAnsi="Times New Roman" w:cs="Times New Roman"/>
          <w:sz w:val="24"/>
          <w:szCs w:val="24"/>
          <w:lang w:val="ro-RO" w:eastAsia="ro-RO" w:bidi="ar-SA"/>
        </w:rPr>
      </w:pPr>
    </w:p>
    <w:p w:rsidR="002F2EAC" w:rsidRPr="002F2EAC" w:rsidP="002F2EAC" w14:paraId="7734AD5D" w14:textId="77777777">
      <w:pPr>
        <w:spacing w:before="120" w:after="0" w:line="240" w:lineRule="auto"/>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b/>
          <w:sz w:val="24"/>
          <w:szCs w:val="24"/>
          <w:lang w:val="ro-RO" w:eastAsia="ro-RO" w:bidi="ar-SA"/>
        </w:rPr>
        <w:t>Art. 15 Forța majoră și cazul fortuit</w:t>
      </w:r>
    </w:p>
    <w:p w:rsidR="002F2EAC" w:rsidRPr="002F2EAC" w:rsidP="002F2EAC" w14:paraId="3AEBB91A" w14:textId="77777777">
      <w:pPr>
        <w:tabs>
          <w:tab w:val="left" w:pos="-450"/>
          <w:tab w:val="left" w:pos="-360"/>
          <w:tab w:val="left" w:pos="-270"/>
          <w:tab w:val="left" w:pos="-90"/>
        </w:tabs>
        <w:spacing w:before="120" w:after="0" w:line="240" w:lineRule="auto"/>
        <w:jc w:val="both"/>
        <w:rPr>
          <w:rFonts w:ascii="Times New Roman" w:eastAsia="Trebuchet MS" w:hAnsi="Times New Roman" w:cs="Times New Roman"/>
          <w:b/>
          <w:sz w:val="24"/>
          <w:szCs w:val="24"/>
          <w:lang w:val="ro-RO" w:eastAsia="ro-RO" w:bidi="ar-SA"/>
        </w:rPr>
      </w:pPr>
    </w:p>
    <w:p w:rsidR="002F2EAC" w:rsidRPr="002F2EAC" w14:paraId="0028FF14" w14:textId="77777777">
      <w:pPr>
        <w:pStyle w:val="ListParagraph"/>
        <w:numPr>
          <w:ilvl w:val="0"/>
          <w:numId w:val="46"/>
        </w:numPr>
        <w:tabs>
          <w:tab w:val="left" w:pos="-450"/>
          <w:tab w:val="left" w:pos="-360"/>
          <w:tab w:val="left" w:pos="-270"/>
          <w:tab w:val="left" w:pos="-90"/>
        </w:tabs>
        <w:spacing w:before="0" w:after="0" w:line="240" w:lineRule="auto"/>
        <w:ind w:left="450" w:hanging="450"/>
        <w:contextualSpacing/>
        <w:jc w:val="both"/>
        <w:rPr>
          <w:rFonts w:ascii="Times New Roman" w:eastAsia="Trebuchet MS" w:hAnsi="Times New Roman" w:cs="Times New Roman"/>
          <w:sz w:val="24"/>
          <w:szCs w:val="24"/>
          <w:lang w:val="ro-RO" w:eastAsia="en-US" w:bidi="ar-SA"/>
        </w:rPr>
      </w:pPr>
      <w:r w:rsidRPr="002F2EAC">
        <w:rPr>
          <w:rFonts w:ascii="Times New Roman" w:eastAsia="Trebuchet MS" w:hAnsi="Times New Roman" w:cs="Times New Roman"/>
          <w:sz w:val="24"/>
          <w:szCs w:val="24"/>
          <w:lang w:val="ro-RO" w:eastAsia="en-US" w:bidi="ar-SA"/>
        </w:rPr>
        <w:t>Prin forță majoră se înțelege orice eveniment extern, imprevizibil, absolut invincibil și inevitabil intervenit după data intrării în vigoare prezentului contract, care împiedică executarea în tot sau în parte a contractului și care exonerează de răspundere partea care o invocă. Forța majoră exonerează de răspundere părțile  în cazul neexecutării parțiale sau totale a obligațiilor asumate prin prezentul contract, pe toată perioada în care aceasta acționează şi numai dacă a fost notificată corespunzător celeilalte părți. Nu este considerat forță majoră un eveniment asemenea celor de mai sus care, fără a crea o imposibilitate de executare, face extrem de costisitoare executarea obligațiilor uneia din părți.</w:t>
      </w:r>
    </w:p>
    <w:p w:rsidR="002F2EAC" w:rsidRPr="002F2EAC" w14:paraId="3FCE5392" w14:textId="77777777">
      <w:pPr>
        <w:pStyle w:val="ListParagraph"/>
        <w:numPr>
          <w:ilvl w:val="0"/>
          <w:numId w:val="46"/>
        </w:numPr>
        <w:tabs>
          <w:tab w:val="left" w:pos="-450"/>
          <w:tab w:val="left" w:pos="-360"/>
          <w:tab w:val="left" w:pos="-270"/>
          <w:tab w:val="left" w:pos="-90"/>
        </w:tabs>
        <w:spacing w:before="0" w:after="0" w:line="240" w:lineRule="auto"/>
        <w:ind w:left="450" w:hanging="450"/>
        <w:contextualSpacing/>
        <w:jc w:val="both"/>
        <w:rPr>
          <w:rFonts w:ascii="Times New Roman" w:eastAsia="Trebuchet MS" w:hAnsi="Times New Roman" w:cs="Times New Roman"/>
          <w:sz w:val="24"/>
          <w:szCs w:val="24"/>
          <w:lang w:val="ro-RO" w:eastAsia="en-US" w:bidi="ar-SA"/>
        </w:rPr>
      </w:pPr>
      <w:r w:rsidRPr="002F2EAC">
        <w:rPr>
          <w:rFonts w:ascii="Times New Roman" w:eastAsia="Trebuchet MS" w:hAnsi="Times New Roman" w:cs="Times New Roman"/>
          <w:sz w:val="24"/>
          <w:szCs w:val="24"/>
          <w:lang w:val="ro-RO" w:eastAsia="en-US" w:bidi="ar-SA"/>
        </w:rPr>
        <w:t>Pot constitui cauze de forță majoră evenimente cum ar fi: calamitățile naturale (cutremure, inundații, alunecări de teren), război, revoluție, embargo.</w:t>
      </w:r>
    </w:p>
    <w:p w:rsidR="002F2EAC" w:rsidRPr="002F2EAC" w14:paraId="6968CF72" w14:textId="77777777">
      <w:pPr>
        <w:pStyle w:val="ListParagraph"/>
        <w:numPr>
          <w:ilvl w:val="0"/>
          <w:numId w:val="46"/>
        </w:numPr>
        <w:tabs>
          <w:tab w:val="left" w:pos="-450"/>
          <w:tab w:val="left" w:pos="-360"/>
          <w:tab w:val="left" w:pos="-270"/>
          <w:tab w:val="left" w:pos="-90"/>
        </w:tabs>
        <w:spacing w:before="0" w:after="0" w:line="240" w:lineRule="auto"/>
        <w:ind w:left="450" w:hanging="450"/>
        <w:contextualSpacing/>
        <w:jc w:val="both"/>
        <w:rPr>
          <w:rFonts w:ascii="Times New Roman" w:eastAsia="Trebuchet MS" w:hAnsi="Times New Roman" w:cs="Times New Roman"/>
          <w:sz w:val="24"/>
          <w:szCs w:val="24"/>
          <w:lang w:val="ro-RO" w:eastAsia="en-US" w:bidi="ar-SA"/>
        </w:rPr>
      </w:pPr>
      <w:r w:rsidRPr="002F2EAC">
        <w:rPr>
          <w:rFonts w:ascii="Times New Roman" w:eastAsia="Trebuchet MS" w:hAnsi="Times New Roman" w:cs="Times New Roman"/>
          <w:sz w:val="24"/>
          <w:szCs w:val="24"/>
          <w:lang w:val="ro-RO" w:eastAsia="en-US" w:bidi="ar-SA"/>
        </w:rPr>
        <w:t>Partea care invocă forța majoră are obligația de a notifica celeilalte părți cazul de forță majoră, în termen de 5 (cinci) zile calendaristice de la data apariției, de a dovedi existența situației de forță majoră în baza unui document eliberat sau emis de către autoritatea competentă, în termen de cel mult 15 (cincisprezece) zile calendaristice de la data comunicării acestuia. De asemenea, are obligația de a comunica data încetării situației de forță majoră, în termen de 5 (cinci) zile calendaristice de la încetare.</w:t>
      </w:r>
    </w:p>
    <w:p w:rsidR="002F2EAC" w:rsidRPr="002F2EAC" w14:paraId="74EB349C" w14:textId="77777777">
      <w:pPr>
        <w:pStyle w:val="ListParagraph"/>
        <w:numPr>
          <w:ilvl w:val="0"/>
          <w:numId w:val="46"/>
        </w:numPr>
        <w:tabs>
          <w:tab w:val="left" w:pos="-450"/>
          <w:tab w:val="left" w:pos="-360"/>
          <w:tab w:val="left" w:pos="-270"/>
          <w:tab w:val="left" w:pos="-90"/>
        </w:tabs>
        <w:spacing w:before="0" w:after="0" w:line="240" w:lineRule="auto"/>
        <w:ind w:left="450" w:hanging="450"/>
        <w:contextualSpacing/>
        <w:jc w:val="both"/>
        <w:rPr>
          <w:rFonts w:ascii="Times New Roman" w:eastAsia="Trebuchet MS" w:hAnsi="Times New Roman" w:cs="Times New Roman"/>
          <w:sz w:val="24"/>
          <w:szCs w:val="24"/>
          <w:lang w:val="ro-RO" w:eastAsia="en-US" w:bidi="ar-SA"/>
        </w:rPr>
      </w:pPr>
      <w:r w:rsidRPr="002F2EAC">
        <w:rPr>
          <w:rFonts w:ascii="Times New Roman" w:eastAsia="Trebuchet MS" w:hAnsi="Times New Roman" w:cs="Times New Roman"/>
          <w:sz w:val="24"/>
          <w:szCs w:val="24"/>
          <w:lang w:val="ro-RO" w:eastAsia="en-US" w:bidi="ar-SA"/>
        </w:rPr>
        <w:t>Părțile au obligația de a lua orice măsuri care le stau la dispoziție în vederea limitării consecințelor acțiunii forței majore.</w:t>
      </w:r>
    </w:p>
    <w:p w:rsidR="002F2EAC" w:rsidRPr="002F2EAC" w14:paraId="7E4E2999" w14:textId="77777777">
      <w:pPr>
        <w:pStyle w:val="ListParagraph"/>
        <w:numPr>
          <w:ilvl w:val="0"/>
          <w:numId w:val="46"/>
        </w:numPr>
        <w:tabs>
          <w:tab w:val="left" w:pos="-450"/>
          <w:tab w:val="left" w:pos="-360"/>
          <w:tab w:val="left" w:pos="-270"/>
          <w:tab w:val="left" w:pos="-90"/>
        </w:tabs>
        <w:spacing w:before="0" w:after="0" w:line="240" w:lineRule="auto"/>
        <w:ind w:left="450" w:hanging="450"/>
        <w:contextualSpacing/>
        <w:jc w:val="both"/>
        <w:rPr>
          <w:rFonts w:ascii="Times New Roman" w:eastAsia="Trebuchet MS" w:hAnsi="Times New Roman" w:cs="Times New Roman"/>
          <w:sz w:val="24"/>
          <w:szCs w:val="24"/>
          <w:lang w:val="ro-RO" w:eastAsia="en-US" w:bidi="ar-SA"/>
        </w:rPr>
      </w:pPr>
      <w:r w:rsidRPr="002F2EAC">
        <w:rPr>
          <w:rFonts w:ascii="Times New Roman" w:eastAsia="Trebuchet MS" w:hAnsi="Times New Roman" w:cs="Times New Roman"/>
          <w:sz w:val="24"/>
          <w:szCs w:val="24"/>
          <w:lang w:val="ro-RO" w:eastAsia="en-US" w:bidi="ar-SA"/>
        </w:rPr>
        <w:t>Dacă partea care invocă forța majoră nu procedează la notificarea începerii şi încetării cazului de forța majoră, în condițiile şi termenele prevăzute, nu va fi exonerată de răspundere şi va suporta toate daunele provocate celeilalte părți prin lipsa de notificare.</w:t>
      </w:r>
    </w:p>
    <w:p w:rsidR="002F2EAC" w:rsidRPr="002F2EAC" w14:paraId="179EC633" w14:textId="77777777">
      <w:pPr>
        <w:pStyle w:val="ListParagraph"/>
        <w:numPr>
          <w:ilvl w:val="0"/>
          <w:numId w:val="46"/>
        </w:numPr>
        <w:tabs>
          <w:tab w:val="left" w:pos="-450"/>
          <w:tab w:val="left" w:pos="-360"/>
          <w:tab w:val="left" w:pos="-270"/>
          <w:tab w:val="left" w:pos="-90"/>
        </w:tabs>
        <w:spacing w:before="0" w:after="0" w:line="240" w:lineRule="auto"/>
        <w:ind w:left="450" w:hanging="450"/>
        <w:contextualSpacing/>
        <w:jc w:val="both"/>
        <w:rPr>
          <w:rFonts w:ascii="Times New Roman" w:eastAsia="Trebuchet MS" w:hAnsi="Times New Roman" w:cs="Times New Roman"/>
          <w:sz w:val="24"/>
          <w:szCs w:val="24"/>
          <w:lang w:val="ro-RO" w:eastAsia="en-US" w:bidi="ar-SA"/>
        </w:rPr>
      </w:pPr>
      <w:r w:rsidRPr="002F2EAC">
        <w:rPr>
          <w:rFonts w:ascii="Times New Roman" w:eastAsia="Trebuchet MS" w:hAnsi="Times New Roman" w:cs="Times New Roman"/>
          <w:sz w:val="24"/>
          <w:szCs w:val="24"/>
          <w:lang w:val="ro-RO" w:eastAsia="en-US" w:bidi="ar-SA"/>
        </w:rPr>
        <w:t>Executarea contractului este suspendată de la data apariției cazului de forță majoră pe toată perioada de acțiune al acestuia, fără a prejudicia drepturile ce se cuvin părților.</w:t>
      </w:r>
    </w:p>
    <w:p w:rsidR="002F2EAC" w:rsidRPr="002F2EAC" w14:paraId="4126507E" w14:textId="77777777">
      <w:pPr>
        <w:pStyle w:val="ListParagraph"/>
        <w:numPr>
          <w:ilvl w:val="0"/>
          <w:numId w:val="46"/>
        </w:numPr>
        <w:tabs>
          <w:tab w:val="left" w:pos="-450"/>
          <w:tab w:val="left" w:pos="-360"/>
          <w:tab w:val="left" w:pos="-270"/>
          <w:tab w:val="left" w:pos="-90"/>
        </w:tabs>
        <w:spacing w:before="0" w:after="0" w:line="240" w:lineRule="auto"/>
        <w:ind w:left="450" w:hanging="450"/>
        <w:contextualSpacing/>
        <w:jc w:val="both"/>
        <w:rPr>
          <w:rFonts w:ascii="Times New Roman" w:eastAsia="Trebuchet MS" w:hAnsi="Times New Roman" w:cs="Times New Roman"/>
          <w:sz w:val="24"/>
          <w:szCs w:val="24"/>
          <w:lang w:val="ro-RO" w:eastAsia="en-US" w:bidi="ar-SA"/>
        </w:rPr>
      </w:pPr>
      <w:r w:rsidRPr="002F2EAC">
        <w:rPr>
          <w:rFonts w:ascii="Times New Roman" w:eastAsia="Trebuchet MS" w:hAnsi="Times New Roman" w:cs="Times New Roman"/>
          <w:sz w:val="24"/>
          <w:szCs w:val="24"/>
          <w:lang w:val="ro-RO" w:eastAsia="en-US" w:bidi="ar-SA"/>
        </w:rPr>
        <w:t>În cazul în care forța majoră şi/sau efectele acesteia obligă la suspendarea executării prezentului contract pe o perioada mai mare de 3 (trei) luni, părțile se vor întâlni într-un termen de cel mult 10 (zece) zile calendaristice de la expirarea acestei perioade, pentru a conveni asupra modului de continuare, modificare sau încetarea contractului de finanțare.</w:t>
      </w:r>
    </w:p>
    <w:p w:rsidR="002F2EAC" w:rsidRPr="002F2EAC" w14:paraId="75EAD3ED" w14:textId="77777777">
      <w:pPr>
        <w:pStyle w:val="ListParagraph"/>
        <w:numPr>
          <w:ilvl w:val="0"/>
          <w:numId w:val="46"/>
        </w:numPr>
        <w:tabs>
          <w:tab w:val="left" w:pos="-450"/>
          <w:tab w:val="left" w:pos="-360"/>
          <w:tab w:val="left" w:pos="-270"/>
          <w:tab w:val="left" w:pos="-90"/>
        </w:tabs>
        <w:spacing w:before="0" w:after="0" w:line="240" w:lineRule="auto"/>
        <w:ind w:left="450" w:hanging="450"/>
        <w:contextualSpacing/>
        <w:jc w:val="both"/>
        <w:rPr>
          <w:rFonts w:ascii="Times New Roman" w:eastAsia="Trebuchet MS" w:hAnsi="Times New Roman" w:cs="Times New Roman"/>
          <w:sz w:val="24"/>
          <w:szCs w:val="24"/>
          <w:lang w:val="ro-RO" w:eastAsia="en-US" w:bidi="ar-SA"/>
        </w:rPr>
      </w:pPr>
      <w:r w:rsidRPr="002F2EAC">
        <w:rPr>
          <w:rFonts w:ascii="Times New Roman" w:eastAsia="Trebuchet MS" w:hAnsi="Times New Roman" w:cs="Times New Roman"/>
          <w:sz w:val="24"/>
          <w:szCs w:val="24"/>
          <w:lang w:val="ro-RO" w:eastAsia="en-US" w:bidi="ar-SA"/>
        </w:rPr>
        <w:t>Cazul fortuit așa cum este acesta definit la art. 1351, alin (3) din Legea nr. 287/2009 Codul civil, nu este exonerator de răspundere contractuală a părților semnatare ale prezentului contract.</w:t>
      </w:r>
    </w:p>
    <w:p w:rsidR="002F2EAC" w:rsidRPr="002F2EAC" w:rsidP="002F2EAC" w14:paraId="0F2C3E16" w14:textId="77777777">
      <w:pPr>
        <w:spacing w:before="120" w:after="0" w:line="240" w:lineRule="auto"/>
        <w:ind w:left="521" w:right="115"/>
        <w:jc w:val="both"/>
        <w:rPr>
          <w:rFonts w:ascii="Times New Roman" w:eastAsia="Trebuchet MS" w:hAnsi="Times New Roman" w:cs="Times New Roman"/>
          <w:sz w:val="24"/>
          <w:szCs w:val="24"/>
          <w:lang w:val="ro-RO" w:eastAsia="ro-RO" w:bidi="ar-SA"/>
        </w:rPr>
      </w:pPr>
    </w:p>
    <w:p w:rsidR="002F2EAC" w:rsidRPr="002F2EAC" w:rsidP="002F2EAC" w14:paraId="2F56840C" w14:textId="77777777">
      <w:pPr>
        <w:spacing w:before="120" w:after="120" w:line="240" w:lineRule="auto"/>
        <w:jc w:val="both"/>
        <w:rPr>
          <w:rFonts w:ascii="Times New Roman" w:eastAsia="Trebuchet MS" w:hAnsi="Times New Roman" w:cs="Times New Roman"/>
          <w:b/>
          <w:sz w:val="24"/>
          <w:szCs w:val="24"/>
          <w:lang w:val="ro-RO" w:eastAsia="ro-RO" w:bidi="ar-SA"/>
        </w:rPr>
      </w:pPr>
      <w:r w:rsidRPr="002F2EAC">
        <w:rPr>
          <w:rFonts w:ascii="Times New Roman" w:eastAsia="Trebuchet MS" w:hAnsi="Times New Roman" w:cs="Times New Roman"/>
          <w:b/>
          <w:sz w:val="24"/>
          <w:szCs w:val="24"/>
          <w:lang w:val="ro-RO" w:eastAsia="ro-RO" w:bidi="ar-SA"/>
        </w:rPr>
        <w:t>Art. 16 Încetarea contractului de finanțare</w:t>
      </w:r>
    </w:p>
    <w:p w:rsidR="002F2EAC" w:rsidRPr="002F2EAC" w14:paraId="251480BA" w14:textId="77777777">
      <w:pPr>
        <w:pStyle w:val="ListParagraph"/>
        <w:numPr>
          <w:ilvl w:val="6"/>
          <w:numId w:val="47"/>
        </w:numPr>
        <w:spacing w:before="0" w:after="0" w:line="240" w:lineRule="auto"/>
        <w:ind w:left="450" w:hanging="450"/>
        <w:contextualSpacing/>
        <w:jc w:val="both"/>
        <w:rPr>
          <w:rFonts w:ascii="Times New Roman" w:eastAsia="Trebuchet MS" w:hAnsi="Times New Roman" w:cs="Times New Roman"/>
          <w:b/>
          <w:sz w:val="24"/>
          <w:szCs w:val="24"/>
          <w:lang w:val="ro-RO" w:eastAsia="en-US" w:bidi="ar-SA"/>
        </w:rPr>
      </w:pPr>
      <w:r w:rsidRPr="002F2EAC">
        <w:rPr>
          <w:rFonts w:ascii="Times New Roman" w:eastAsia="Trebuchet MS" w:hAnsi="Times New Roman" w:cs="Times New Roman"/>
          <w:sz w:val="24"/>
          <w:szCs w:val="24"/>
          <w:lang w:val="ro-RO" w:eastAsia="en-US" w:bidi="ar-SA"/>
        </w:rPr>
        <w:t>Prezentul contract de finanțare încetează:</w:t>
      </w:r>
    </w:p>
    <w:p w:rsidR="002F2EAC" w:rsidRPr="002F2EAC" w14:paraId="1E9B142C" w14:textId="77777777">
      <w:pPr>
        <w:pStyle w:val="ListParagraph"/>
        <w:numPr>
          <w:ilvl w:val="1"/>
          <w:numId w:val="48"/>
        </w:numPr>
        <w:spacing w:before="0" w:after="0" w:line="240" w:lineRule="auto"/>
        <w:ind w:left="1440" w:hanging="360"/>
        <w:contextualSpacing/>
        <w:jc w:val="both"/>
        <w:rPr>
          <w:rFonts w:ascii="Times New Roman" w:eastAsia="Trebuchet MS" w:hAnsi="Times New Roman" w:cs="Times New Roman"/>
          <w:sz w:val="24"/>
          <w:szCs w:val="24"/>
          <w:lang w:val="ro-RO" w:eastAsia="en-US" w:bidi="ar-SA"/>
        </w:rPr>
      </w:pPr>
      <w:r w:rsidRPr="002F2EAC">
        <w:rPr>
          <w:rFonts w:ascii="Times New Roman" w:eastAsia="Trebuchet MS" w:hAnsi="Times New Roman" w:cs="Times New Roman"/>
          <w:sz w:val="24"/>
          <w:szCs w:val="24"/>
          <w:lang w:val="ro-RO" w:eastAsia="en-US" w:bidi="ar-SA"/>
        </w:rPr>
        <w:t>la data prevăzută la art. 2 din prezentul contract, cu menținerea obligațiilor privind păstrarea evidențelor, precum și a sustenabilității investiției;</w:t>
      </w:r>
    </w:p>
    <w:p w:rsidR="002F2EAC" w:rsidRPr="002F2EAC" w14:paraId="3E61A317" w14:textId="77777777">
      <w:pPr>
        <w:pStyle w:val="ListParagraph"/>
        <w:numPr>
          <w:ilvl w:val="1"/>
          <w:numId w:val="48"/>
        </w:numPr>
        <w:spacing w:before="0" w:after="0" w:line="240" w:lineRule="auto"/>
        <w:ind w:left="1440" w:hanging="360"/>
        <w:contextualSpacing/>
        <w:jc w:val="both"/>
        <w:rPr>
          <w:rFonts w:ascii="Times New Roman" w:eastAsia="Trebuchet MS" w:hAnsi="Times New Roman" w:cs="Times New Roman"/>
          <w:sz w:val="24"/>
          <w:szCs w:val="24"/>
          <w:lang w:val="ro-RO" w:eastAsia="en-US" w:bidi="ar-SA"/>
        </w:rPr>
      </w:pPr>
      <w:r w:rsidRPr="002F2EAC">
        <w:rPr>
          <w:rFonts w:ascii="Times New Roman" w:eastAsia="Trebuchet MS" w:hAnsi="Times New Roman" w:cs="Times New Roman"/>
          <w:sz w:val="24"/>
          <w:szCs w:val="24"/>
          <w:lang w:val="ro-RO" w:eastAsia="en-US" w:bidi="ar-SA"/>
        </w:rPr>
        <w:t>prin acordul de voință al părților în acest sens, confirmat în scris, cu recuperarea integrală a finanțării acordate prin individualizarea sumelor ce se vor recupera în moneda națională,  după caz;</w:t>
      </w:r>
    </w:p>
    <w:p w:rsidR="002F2EAC" w:rsidRPr="002F2EAC" w14:paraId="42BA91A8" w14:textId="77777777">
      <w:pPr>
        <w:pStyle w:val="ListParagraph"/>
        <w:numPr>
          <w:ilvl w:val="1"/>
          <w:numId w:val="48"/>
        </w:numPr>
        <w:spacing w:before="0" w:after="0" w:line="240" w:lineRule="auto"/>
        <w:ind w:left="1440" w:hanging="360"/>
        <w:contextualSpacing/>
        <w:jc w:val="both"/>
        <w:rPr>
          <w:rFonts w:ascii="Times New Roman" w:eastAsia="Trebuchet MS" w:hAnsi="Times New Roman" w:cs="Times New Roman"/>
          <w:sz w:val="24"/>
          <w:szCs w:val="24"/>
          <w:lang w:val="ro-RO" w:eastAsia="en-US" w:bidi="ar-SA"/>
        </w:rPr>
      </w:pPr>
      <w:r w:rsidRPr="002F2EAC">
        <w:rPr>
          <w:rFonts w:ascii="Times New Roman" w:eastAsia="Trebuchet MS" w:hAnsi="Times New Roman" w:cs="Times New Roman"/>
          <w:sz w:val="24"/>
          <w:szCs w:val="24"/>
          <w:lang w:val="ro-RO" w:eastAsia="en-US" w:bidi="ar-SA"/>
        </w:rPr>
        <w:t>prin reziliere în condițiile art. 36 din O.U.G. nr. 124/2021 ori a prevederilor prezentului contract;</w:t>
      </w:r>
    </w:p>
    <w:p w:rsidR="002F2EAC" w:rsidRPr="002F2EAC" w14:paraId="0A72ADE1" w14:textId="77777777">
      <w:pPr>
        <w:pStyle w:val="ListParagraph"/>
        <w:numPr>
          <w:ilvl w:val="1"/>
          <w:numId w:val="48"/>
        </w:numPr>
        <w:spacing w:before="0" w:after="0" w:line="240" w:lineRule="auto"/>
        <w:ind w:left="1440" w:hanging="360"/>
        <w:contextualSpacing/>
        <w:jc w:val="both"/>
        <w:rPr>
          <w:rFonts w:ascii="Times New Roman" w:eastAsia="Trebuchet MS" w:hAnsi="Times New Roman" w:cs="Times New Roman"/>
          <w:sz w:val="24"/>
          <w:szCs w:val="24"/>
          <w:lang w:val="ro-RO" w:eastAsia="en-US" w:bidi="ar-SA"/>
        </w:rPr>
      </w:pPr>
      <w:r w:rsidRPr="002F2EAC">
        <w:rPr>
          <w:rFonts w:ascii="Times New Roman" w:eastAsia="Trebuchet MS" w:hAnsi="Times New Roman" w:cs="Times New Roman"/>
          <w:sz w:val="24"/>
          <w:szCs w:val="24"/>
          <w:lang w:val="ro-RO" w:eastAsia="en-US" w:bidi="ar-SA"/>
        </w:rPr>
        <w:t>din orice alte cauze prevăzute de lege.</w:t>
      </w:r>
    </w:p>
    <w:p w:rsidR="002F2EAC" w:rsidRPr="002F2EAC" w14:paraId="6C854E07" w14:textId="77777777">
      <w:pPr>
        <w:pStyle w:val="ListParagraph"/>
        <w:numPr>
          <w:ilvl w:val="6"/>
          <w:numId w:val="47"/>
        </w:numPr>
        <w:spacing w:before="0" w:after="0" w:line="240" w:lineRule="auto"/>
        <w:ind w:left="450" w:hanging="450"/>
        <w:contextualSpacing/>
        <w:jc w:val="both"/>
        <w:rPr>
          <w:rFonts w:ascii="Times New Roman" w:eastAsia="Trebuchet MS" w:hAnsi="Times New Roman" w:cs="Times New Roman"/>
          <w:sz w:val="24"/>
          <w:szCs w:val="24"/>
          <w:lang w:val="ro-RO" w:eastAsia="en-US" w:bidi="ar-SA"/>
        </w:rPr>
      </w:pPr>
      <w:r w:rsidRPr="002F2EAC">
        <w:rPr>
          <w:rFonts w:ascii="Times New Roman" w:eastAsia="Trebuchet MS" w:hAnsi="Times New Roman" w:cs="Times New Roman"/>
          <w:sz w:val="24"/>
          <w:szCs w:val="24"/>
          <w:lang w:val="ro-RO" w:eastAsia="en-US" w:bidi="ar-SA"/>
        </w:rPr>
        <w:t>MMAP poate decide unilateral rezilierea prezentului Contract fără îndeplinirea altor formalități și fără punerea în întârziere a celeilalte părți, cu recuperarea integrală a sumelor plătite, în următoarele cazuri:</w:t>
      </w:r>
    </w:p>
    <w:p w:rsidR="002F2EAC" w:rsidRPr="002F2EAC" w14:paraId="510F52B6" w14:textId="77777777">
      <w:pPr>
        <w:pStyle w:val="ListParagraph"/>
        <w:numPr>
          <w:ilvl w:val="7"/>
          <w:numId w:val="49"/>
        </w:numPr>
        <w:spacing w:before="0" w:after="0" w:line="240" w:lineRule="auto"/>
        <w:ind w:left="1890" w:hanging="360"/>
        <w:contextualSpacing/>
        <w:jc w:val="both"/>
        <w:rPr>
          <w:rFonts w:ascii="Times New Roman" w:eastAsia="Trebuchet MS" w:hAnsi="Times New Roman" w:cs="Times New Roman"/>
          <w:sz w:val="24"/>
          <w:szCs w:val="24"/>
          <w:lang w:val="ro-RO" w:eastAsia="en-US" w:bidi="ar-SA"/>
        </w:rPr>
      </w:pPr>
      <w:r w:rsidRPr="002F2EAC">
        <w:rPr>
          <w:rFonts w:ascii="Times New Roman" w:eastAsia="Trebuchet MS" w:hAnsi="Times New Roman" w:cs="Times New Roman"/>
          <w:sz w:val="24"/>
          <w:szCs w:val="24"/>
          <w:lang w:val="ro-RO" w:eastAsia="en-US" w:bidi="ar-SA"/>
        </w:rPr>
        <w:t>dacă Beneficiarul încalcă prevederile art. 10;</w:t>
      </w:r>
    </w:p>
    <w:p w:rsidR="002F2EAC" w:rsidRPr="002F2EAC" w14:paraId="53E4E6CF" w14:textId="77777777">
      <w:pPr>
        <w:pStyle w:val="ListParagraph"/>
        <w:numPr>
          <w:ilvl w:val="1"/>
          <w:numId w:val="49"/>
        </w:numPr>
        <w:spacing w:before="0" w:after="0" w:line="240" w:lineRule="auto"/>
        <w:ind w:left="1890" w:hanging="360"/>
        <w:contextualSpacing/>
        <w:jc w:val="both"/>
        <w:rPr>
          <w:rFonts w:ascii="Times New Roman" w:eastAsia="Trebuchet MS" w:hAnsi="Times New Roman" w:cs="Times New Roman"/>
          <w:sz w:val="24"/>
          <w:szCs w:val="24"/>
          <w:lang w:val="ro-RO" w:eastAsia="en-US" w:bidi="ar-SA"/>
        </w:rPr>
      </w:pPr>
      <w:r w:rsidRPr="002F2EAC">
        <w:rPr>
          <w:rFonts w:ascii="Times New Roman" w:eastAsia="Trebuchet MS" w:hAnsi="Times New Roman" w:cs="Times New Roman"/>
          <w:sz w:val="24"/>
          <w:szCs w:val="24"/>
          <w:lang w:val="ro-RO" w:eastAsia="en-US" w:bidi="ar-SA"/>
        </w:rPr>
        <w:t>în cazul în care ulterior încheierii contractului, se constată că Beneficiarul nu a îndeplinit condițiile de eligibilitate la data depunerii cererii de finanțare sau la data semnării contractului de finanțare;</w:t>
      </w:r>
    </w:p>
    <w:p w:rsidR="002F2EAC" w:rsidRPr="002F2EAC" w14:paraId="0F77731C" w14:textId="77777777">
      <w:pPr>
        <w:pStyle w:val="ListParagraph"/>
        <w:numPr>
          <w:ilvl w:val="1"/>
          <w:numId w:val="49"/>
        </w:numPr>
        <w:spacing w:before="0" w:after="0" w:line="240" w:lineRule="auto"/>
        <w:ind w:left="1890" w:hanging="360"/>
        <w:contextualSpacing/>
        <w:jc w:val="both"/>
        <w:rPr>
          <w:rFonts w:ascii="Times New Roman" w:eastAsia="Trebuchet MS" w:hAnsi="Times New Roman" w:cs="Times New Roman"/>
          <w:sz w:val="24"/>
          <w:szCs w:val="24"/>
          <w:lang w:val="ro-RO" w:eastAsia="en-US" w:bidi="ar-SA"/>
        </w:rPr>
      </w:pPr>
      <w:r w:rsidRPr="002F2EAC">
        <w:rPr>
          <w:rFonts w:ascii="Times New Roman" w:eastAsia="Trebuchet MS" w:hAnsi="Times New Roman" w:cs="Times New Roman"/>
          <w:sz w:val="24"/>
          <w:szCs w:val="24"/>
          <w:lang w:val="ro-RO" w:eastAsia="en-US" w:bidi="ar-SA"/>
        </w:rPr>
        <w:t>dacă indicatorii Proiectului, așa cum au fost menționați în cererea de finanțare, nu au fost îndepliniți, cu efecte depline asupra rezultatului Proiectului;</w:t>
      </w:r>
    </w:p>
    <w:p w:rsidR="002F2EAC" w:rsidRPr="002F2EAC" w14:paraId="7487BFD4" w14:textId="77777777">
      <w:pPr>
        <w:pStyle w:val="ListParagraph"/>
        <w:numPr>
          <w:ilvl w:val="1"/>
          <w:numId w:val="49"/>
        </w:numPr>
        <w:spacing w:before="0" w:after="0" w:line="240" w:lineRule="auto"/>
        <w:ind w:left="1890" w:hanging="360"/>
        <w:contextualSpacing/>
        <w:jc w:val="both"/>
        <w:rPr>
          <w:rFonts w:ascii="Times New Roman" w:eastAsia="Trebuchet MS" w:hAnsi="Times New Roman" w:cs="Times New Roman"/>
          <w:sz w:val="24"/>
          <w:szCs w:val="24"/>
          <w:lang w:val="ro-RO" w:eastAsia="en-US" w:bidi="ar-SA"/>
        </w:rPr>
      </w:pPr>
      <w:r w:rsidRPr="002F2EAC">
        <w:rPr>
          <w:rFonts w:ascii="Times New Roman" w:eastAsia="Trebuchet MS" w:hAnsi="Times New Roman" w:cs="Times New Roman"/>
          <w:sz w:val="24"/>
          <w:szCs w:val="24"/>
          <w:lang w:val="ro-RO" w:eastAsia="en-US" w:bidi="ar-SA"/>
        </w:rPr>
        <w:t>dacă se constată faptul că Proiectul face obiectul dublei finanțări și întreaga finanțare acordată este afectată;</w:t>
      </w:r>
    </w:p>
    <w:p w:rsidR="002F2EAC" w:rsidRPr="002F2EAC" w14:paraId="16D70CDF" w14:textId="77777777">
      <w:pPr>
        <w:pStyle w:val="ListParagraph"/>
        <w:numPr>
          <w:ilvl w:val="1"/>
          <w:numId w:val="49"/>
        </w:numPr>
        <w:spacing w:before="0" w:after="0" w:line="240" w:lineRule="auto"/>
        <w:ind w:left="1890" w:hanging="360"/>
        <w:contextualSpacing/>
        <w:jc w:val="both"/>
        <w:rPr>
          <w:rFonts w:ascii="Times New Roman" w:eastAsia="Trebuchet MS" w:hAnsi="Times New Roman" w:cs="Times New Roman"/>
          <w:sz w:val="24"/>
          <w:szCs w:val="24"/>
          <w:lang w:val="ro-RO" w:eastAsia="en-US" w:bidi="ar-SA"/>
        </w:rPr>
      </w:pPr>
      <w:r w:rsidRPr="002F2EAC">
        <w:rPr>
          <w:rFonts w:ascii="Times New Roman" w:eastAsia="Trebuchet MS" w:hAnsi="Times New Roman" w:cs="Times New Roman"/>
          <w:sz w:val="24"/>
          <w:szCs w:val="24"/>
          <w:lang w:val="ro-RO" w:eastAsia="en-US" w:bidi="ar-SA"/>
        </w:rPr>
        <w:t>în cazul nerespectării obligației prevăzută la art. 7, litera B alin. (2);</w:t>
      </w:r>
    </w:p>
    <w:p w:rsidR="002F2EAC" w:rsidRPr="002F2EAC" w14:paraId="53158D5E" w14:textId="77777777">
      <w:pPr>
        <w:pStyle w:val="ListParagraph"/>
        <w:numPr>
          <w:ilvl w:val="1"/>
          <w:numId w:val="49"/>
        </w:numPr>
        <w:spacing w:before="0" w:after="160" w:line="240" w:lineRule="auto"/>
        <w:ind w:left="1890" w:hanging="360"/>
        <w:contextualSpacing/>
        <w:jc w:val="both"/>
        <w:rPr>
          <w:rFonts w:ascii="Times New Roman" w:eastAsia="Trebuchet MS" w:hAnsi="Times New Roman" w:cs="Times New Roman"/>
          <w:sz w:val="24"/>
          <w:szCs w:val="24"/>
          <w:lang w:val="ro-RO" w:eastAsia="en-US" w:bidi="ar-SA"/>
        </w:rPr>
      </w:pPr>
      <w:r w:rsidRPr="002F2EAC">
        <w:rPr>
          <w:rFonts w:ascii="Times New Roman" w:eastAsia="Trebuchet MS" w:hAnsi="Times New Roman" w:cs="Times New Roman"/>
          <w:sz w:val="24"/>
          <w:szCs w:val="24"/>
          <w:lang w:val="ro-RO" w:eastAsia="en-US" w:bidi="ar-SA"/>
        </w:rPr>
        <w:t>în cazul în care Beneficiarul încalcă principiul de „a nu prejudicia în mod semnificativ” (DNSH – „Do No Significant Harm”).</w:t>
      </w:r>
    </w:p>
    <w:p w:rsidR="002F2EAC" w:rsidRPr="002F2EAC" w:rsidP="002F2EAC" w14:paraId="7CDD3E7D" w14:textId="77777777">
      <w:pPr>
        <w:pStyle w:val="ListParagraph"/>
        <w:spacing w:before="0" w:after="160" w:line="240" w:lineRule="auto"/>
        <w:ind w:left="1890"/>
        <w:contextualSpacing/>
        <w:jc w:val="both"/>
        <w:rPr>
          <w:rFonts w:ascii="Times New Roman" w:eastAsia="Trebuchet MS" w:hAnsi="Times New Roman" w:cs="Times New Roman"/>
          <w:sz w:val="24"/>
          <w:szCs w:val="24"/>
          <w:lang w:val="ro-RO" w:eastAsia="en-US" w:bidi="ar-SA"/>
        </w:rPr>
      </w:pPr>
      <w:r w:rsidRPr="002F2EAC">
        <w:rPr>
          <w:rFonts w:ascii="Times New Roman" w:eastAsia="Trebuchet MS" w:hAnsi="Times New Roman" w:cs="Times New Roman"/>
          <w:b/>
          <w:sz w:val="24"/>
          <w:szCs w:val="24"/>
          <w:lang w:val="ro-RO" w:eastAsia="en-US" w:bidi="ar-SA"/>
        </w:rPr>
        <w:tab/>
      </w:r>
    </w:p>
    <w:p w:rsidR="002F2EAC" w:rsidRPr="002F2EAC" w:rsidP="002F2EAC" w14:paraId="4EB33E77" w14:textId="77777777">
      <w:pPr>
        <w:spacing w:before="120" w:after="120" w:line="240" w:lineRule="auto"/>
        <w:jc w:val="both"/>
        <w:rPr>
          <w:rFonts w:ascii="Times New Roman" w:eastAsia="Trebuchet MS" w:hAnsi="Times New Roman" w:cs="Times New Roman"/>
          <w:b/>
          <w:sz w:val="24"/>
          <w:szCs w:val="24"/>
          <w:lang w:val="ro-RO" w:eastAsia="ro-RO" w:bidi="ar-SA"/>
        </w:rPr>
      </w:pPr>
      <w:r w:rsidRPr="002F2EAC">
        <w:rPr>
          <w:rFonts w:ascii="Times New Roman" w:eastAsia="Trebuchet MS" w:hAnsi="Times New Roman" w:cs="Times New Roman"/>
          <w:b/>
          <w:sz w:val="24"/>
          <w:szCs w:val="24"/>
          <w:lang w:val="ro-RO" w:eastAsia="ro-RO" w:bidi="ar-SA"/>
        </w:rPr>
        <w:t>Art.17 Soluționarea litigiilor</w:t>
      </w:r>
    </w:p>
    <w:p w:rsidR="002F2EAC" w:rsidRPr="002F2EAC" w14:paraId="4D703B37" w14:textId="77777777">
      <w:pPr>
        <w:pStyle w:val="ListParagraph"/>
        <w:numPr>
          <w:ilvl w:val="0"/>
          <w:numId w:val="50"/>
        </w:numPr>
        <w:spacing w:before="0" w:after="0" w:line="240" w:lineRule="auto"/>
        <w:ind w:left="450" w:hanging="450"/>
        <w:contextualSpacing/>
        <w:jc w:val="both"/>
        <w:rPr>
          <w:rFonts w:ascii="Times New Roman" w:eastAsia="Trebuchet MS" w:hAnsi="Times New Roman" w:cs="Times New Roman"/>
          <w:sz w:val="24"/>
          <w:szCs w:val="24"/>
          <w:lang w:val="ro-RO" w:eastAsia="en-US" w:bidi="ar-SA"/>
        </w:rPr>
      </w:pPr>
      <w:r w:rsidRPr="002F2EAC">
        <w:rPr>
          <w:rFonts w:ascii="Times New Roman" w:eastAsia="Trebuchet MS" w:hAnsi="Times New Roman" w:cs="Times New Roman"/>
          <w:sz w:val="24"/>
          <w:szCs w:val="24"/>
          <w:lang w:val="ro-RO" w:eastAsia="en-US" w:bidi="ar-SA"/>
        </w:rPr>
        <w:t>Părțile trebuie să acționeze cu bună credință și să depună toate diligențele necesare în vederea soluționării pe cale amiabilă a oricărei dispute, controverse sau neînțelegeri care pot apărea între ele în cadrul sau în legătură cu îndeplinirea prezentului contract de finanțare.</w:t>
      </w:r>
    </w:p>
    <w:p w:rsidR="002F2EAC" w:rsidRPr="00C34BE4" w14:paraId="271C0595" w14:textId="6A9C0279">
      <w:pPr>
        <w:pStyle w:val="ListParagraph"/>
        <w:numPr>
          <w:ilvl w:val="0"/>
          <w:numId w:val="50"/>
        </w:numPr>
        <w:spacing w:before="0" w:after="0" w:line="240" w:lineRule="auto"/>
        <w:ind w:left="450" w:hanging="450"/>
        <w:contextualSpacing/>
        <w:jc w:val="both"/>
        <w:rPr>
          <w:rFonts w:ascii="Times New Roman" w:eastAsia="Trebuchet MS" w:hAnsi="Times New Roman" w:cs="Times New Roman"/>
          <w:sz w:val="24"/>
          <w:szCs w:val="24"/>
          <w:lang w:val="ro-RO" w:eastAsia="en-US" w:bidi="ar-SA"/>
        </w:rPr>
      </w:pPr>
      <w:r w:rsidRPr="002F2EAC">
        <w:rPr>
          <w:rFonts w:ascii="Times New Roman" w:eastAsia="Trebuchet MS" w:hAnsi="Times New Roman" w:cs="Times New Roman"/>
          <w:sz w:val="24"/>
          <w:szCs w:val="24"/>
          <w:lang w:val="ro-RO" w:eastAsia="en-US" w:bidi="ar-SA"/>
        </w:rPr>
        <w:t>În cazul în care părțile nu ajung la soluționarea litigiului pe cale amiabilă, atunci părțile se pot adresa instanțelor judecătorești competente.</w:t>
      </w:r>
    </w:p>
    <w:p w:rsidR="002F2EAC" w:rsidRPr="002F2EAC" w:rsidP="002F2EAC" w14:paraId="790EDCA6" w14:textId="77777777">
      <w:pPr>
        <w:spacing w:before="120" w:after="0" w:line="240" w:lineRule="auto"/>
        <w:jc w:val="both"/>
        <w:rPr>
          <w:rFonts w:ascii="Times New Roman" w:eastAsia="Trebuchet MS" w:hAnsi="Times New Roman" w:cs="Times New Roman"/>
          <w:sz w:val="24"/>
          <w:szCs w:val="24"/>
          <w:lang w:val="ro-RO" w:eastAsia="ro-RO" w:bidi="ar-SA"/>
        </w:rPr>
      </w:pPr>
    </w:p>
    <w:p w:rsidR="002F2EAC" w:rsidRPr="002F2EAC" w:rsidP="002F2EAC" w14:paraId="4A33BCFF" w14:textId="77777777">
      <w:pPr>
        <w:spacing w:before="120" w:after="120" w:line="240" w:lineRule="auto"/>
        <w:jc w:val="both"/>
        <w:rPr>
          <w:rFonts w:ascii="Times New Roman" w:eastAsia="Trebuchet MS" w:hAnsi="Times New Roman" w:cs="Times New Roman"/>
          <w:b/>
          <w:sz w:val="24"/>
          <w:szCs w:val="24"/>
          <w:lang w:val="ro-RO" w:eastAsia="ro-RO" w:bidi="ar-SA"/>
        </w:rPr>
      </w:pPr>
      <w:r w:rsidRPr="002F2EAC">
        <w:rPr>
          <w:rFonts w:ascii="Times New Roman" w:eastAsia="Trebuchet MS" w:hAnsi="Times New Roman" w:cs="Times New Roman"/>
          <w:b/>
          <w:sz w:val="24"/>
          <w:szCs w:val="24"/>
          <w:lang w:val="ro-RO" w:eastAsia="ro-RO" w:bidi="ar-SA"/>
        </w:rPr>
        <w:t>Art. 18 Corespondența între părți</w:t>
      </w:r>
    </w:p>
    <w:p w:rsidR="002F2EAC" w:rsidRPr="002F2EAC" w14:paraId="3DE663AB" w14:textId="77777777">
      <w:pPr>
        <w:pStyle w:val="ListParagraph"/>
        <w:numPr>
          <w:ilvl w:val="0"/>
          <w:numId w:val="51"/>
        </w:numPr>
        <w:spacing w:before="0" w:after="0" w:line="240" w:lineRule="auto"/>
        <w:ind w:left="450" w:hanging="450"/>
        <w:contextualSpacing/>
        <w:jc w:val="both"/>
        <w:rPr>
          <w:rFonts w:ascii="Times New Roman" w:eastAsia="Trebuchet MS" w:hAnsi="Times New Roman" w:cs="Times New Roman"/>
          <w:b/>
          <w:sz w:val="24"/>
          <w:szCs w:val="24"/>
          <w:lang w:val="ro-RO" w:eastAsia="en-US" w:bidi="ar-SA"/>
        </w:rPr>
      </w:pPr>
      <w:r w:rsidRPr="002F2EAC">
        <w:rPr>
          <w:rFonts w:ascii="Times New Roman" w:eastAsia="Trebuchet MS" w:hAnsi="Times New Roman" w:cs="Times New Roman"/>
          <w:sz w:val="24"/>
          <w:szCs w:val="24"/>
          <w:lang w:val="ro-RO" w:eastAsia="en-US" w:bidi="ar-SA"/>
        </w:rPr>
        <w:t xml:space="preserve">Întreaga corespondență legată de prezentul contract de finanțare, inclusiv orice notificare, avizare, acord, aprobare, certificare sau decizie în legătură cu prezentul contract se va face în scris, inclusiv prin mijloace electronice, conform legislației naționale și/sau europene incidente şi/sau a Instructiunilor </w:t>
      </w:r>
      <w:r w:rsidRPr="002F2EAC">
        <w:rPr>
          <w:rFonts w:ascii="Times New Roman" w:eastAsia="Trebuchet MS" w:hAnsi="Times New Roman" w:cs="Times New Roman"/>
          <w:sz w:val="24"/>
          <w:szCs w:val="24"/>
          <w:lang w:val="ro-RO" w:eastAsia="en-US" w:bidi="ar-SA"/>
        </w:rPr>
        <w:t>MIPE/MMAP. În cazul în care legislația sau procedurile nu prevăd în mod expres un termen, comunicarea se va realiza în termen de 5 zile lucrătoare de la momentul care face obiectul notificării, respectiv de la momentul înregistrării comunicării.</w:t>
      </w:r>
    </w:p>
    <w:p w:rsidR="002F2EAC" w:rsidRPr="002F2EAC" w14:paraId="4A8A7994" w14:textId="77777777">
      <w:pPr>
        <w:pStyle w:val="ListParagraph"/>
        <w:numPr>
          <w:ilvl w:val="0"/>
          <w:numId w:val="51"/>
        </w:numPr>
        <w:spacing w:before="0" w:after="0" w:line="240" w:lineRule="auto"/>
        <w:ind w:left="450" w:hanging="450"/>
        <w:contextualSpacing/>
        <w:jc w:val="both"/>
        <w:rPr>
          <w:rFonts w:ascii="Times New Roman" w:eastAsia="Trebuchet MS" w:hAnsi="Times New Roman" w:cs="Times New Roman"/>
          <w:b/>
          <w:sz w:val="24"/>
          <w:szCs w:val="24"/>
          <w:lang w:val="ro-RO" w:eastAsia="en-US" w:bidi="ar-SA"/>
        </w:rPr>
      </w:pPr>
      <w:r w:rsidRPr="002F2EAC">
        <w:rPr>
          <w:rFonts w:ascii="Times New Roman" w:eastAsia="Trebuchet MS" w:hAnsi="Times New Roman" w:cs="Times New Roman"/>
          <w:sz w:val="24"/>
          <w:szCs w:val="24"/>
          <w:lang w:val="ro-RO" w:eastAsia="en-US" w:bidi="ar-SA"/>
        </w:rPr>
        <w:t>MMAP poate comunica inclusiv prin instrucțiuni, modele și formate de formulare pentru aplicarea prevederilor prezentului contract.</w:t>
      </w:r>
    </w:p>
    <w:p w:rsidR="002F2EAC" w:rsidRPr="002F2EAC" w14:paraId="3D66F02B" w14:textId="77777777">
      <w:pPr>
        <w:pStyle w:val="ListParagraph"/>
        <w:numPr>
          <w:ilvl w:val="0"/>
          <w:numId w:val="51"/>
        </w:numPr>
        <w:spacing w:before="0" w:after="0" w:line="240" w:lineRule="auto"/>
        <w:ind w:left="450" w:hanging="450"/>
        <w:contextualSpacing/>
        <w:jc w:val="both"/>
        <w:rPr>
          <w:rFonts w:ascii="Times New Roman" w:eastAsia="Trebuchet MS" w:hAnsi="Times New Roman" w:cs="Times New Roman"/>
          <w:b/>
          <w:sz w:val="24"/>
          <w:szCs w:val="24"/>
          <w:lang w:val="ro-RO" w:eastAsia="en-US" w:bidi="ar-SA"/>
        </w:rPr>
      </w:pPr>
      <w:r w:rsidRPr="002F2EAC">
        <w:rPr>
          <w:rFonts w:ascii="Times New Roman" w:eastAsia="Trebuchet MS" w:hAnsi="Times New Roman" w:cs="Times New Roman"/>
          <w:sz w:val="24"/>
          <w:szCs w:val="24"/>
          <w:lang w:val="ro-RO" w:eastAsia="en-US" w:bidi="ar-SA"/>
        </w:rPr>
        <w:t>Întreaga corespondență legată de prezentul Contract de Finanţare se va face la următoarele adrese:</w:t>
      </w:r>
    </w:p>
    <w:p w:rsidR="002F2EAC" w:rsidRPr="002F2EAC" w14:paraId="31186D73" w14:textId="77777777">
      <w:pPr>
        <w:pStyle w:val="ListParagraph"/>
        <w:numPr>
          <w:ilvl w:val="0"/>
          <w:numId w:val="52"/>
        </w:numPr>
        <w:tabs>
          <w:tab w:val="left" w:pos="1440"/>
        </w:tabs>
        <w:spacing w:before="0" w:after="0" w:line="240" w:lineRule="auto"/>
        <w:ind w:left="1440" w:hanging="270"/>
        <w:contextualSpacing/>
        <w:jc w:val="both"/>
        <w:rPr>
          <w:rFonts w:ascii="Times New Roman" w:eastAsia="Trebuchet MS" w:hAnsi="Times New Roman" w:cs="Times New Roman"/>
          <w:sz w:val="24"/>
          <w:szCs w:val="24"/>
          <w:lang w:val="ro-RO" w:eastAsia="en-US" w:bidi="ar-SA"/>
        </w:rPr>
      </w:pPr>
      <w:r w:rsidRPr="002F2EAC">
        <w:rPr>
          <w:rFonts w:ascii="Times New Roman" w:eastAsia="Trebuchet MS" w:hAnsi="Times New Roman" w:cs="Times New Roman"/>
          <w:b/>
          <w:bCs/>
          <w:sz w:val="24"/>
          <w:szCs w:val="24"/>
          <w:lang w:val="ro-RO" w:eastAsia="en-US" w:bidi="ar-SA"/>
        </w:rPr>
        <w:t xml:space="preserve">Pentru </w:t>
      </w:r>
      <w:r w:rsidRPr="002F2EAC">
        <w:rPr>
          <w:rFonts w:ascii="Times New Roman" w:eastAsia="Trebuchet MS" w:hAnsi="Times New Roman" w:cs="Times New Roman"/>
          <w:b/>
          <w:bCs/>
          <w:sz w:val="24"/>
          <w:szCs w:val="24"/>
          <w:lang w:val="ro-RO" w:eastAsia="en-US" w:bidi="ar-SA"/>
        </w:rPr>
        <w:fldChar w:fldCharType="begin"/>
      </w:r>
      <w:r w:rsidRPr="002F2EAC">
        <w:rPr>
          <w:rFonts w:ascii="Times New Roman" w:eastAsia="Trebuchet MS" w:hAnsi="Times New Roman" w:cs="Times New Roman"/>
          <w:b/>
          <w:bCs/>
          <w:sz w:val="24"/>
          <w:szCs w:val="24"/>
          <w:lang w:val="ro-RO" w:eastAsia="en-US" w:bidi="ar-SA"/>
        </w:rPr>
        <w:instrText xml:space="preserve"> MERGEFIELD Denumire_Beneficiar </w:instrText>
      </w:r>
      <w:r w:rsidRPr="002F2EAC">
        <w:rPr>
          <w:rFonts w:ascii="Times New Roman" w:eastAsia="Trebuchet MS" w:hAnsi="Times New Roman" w:cs="Times New Roman"/>
          <w:b/>
          <w:bCs/>
          <w:sz w:val="24"/>
          <w:szCs w:val="24"/>
          <w:lang w:val="ro-RO" w:eastAsia="en-US" w:bidi="ar-SA"/>
        </w:rPr>
        <w:fldChar w:fldCharType="separate"/>
      </w:r>
      <w:r w:rsidRPr="002F2EAC">
        <w:rPr>
          <w:rFonts w:ascii="Times New Roman" w:eastAsia="Trebuchet MS" w:hAnsi="Times New Roman" w:cs="Times New Roman"/>
          <w:b/>
          <w:bCs/>
          <w:noProof/>
          <w:sz w:val="24"/>
          <w:szCs w:val="24"/>
          <w:lang w:val="ro-RO" w:eastAsia="en-US" w:bidi="ar-SA"/>
        </w:rPr>
        <w:t>«Denumire_Beneficiar»</w:t>
      </w:r>
      <w:r w:rsidRPr="002F2EAC">
        <w:rPr>
          <w:rFonts w:ascii="Times New Roman" w:eastAsia="Trebuchet MS" w:hAnsi="Times New Roman" w:cs="Times New Roman"/>
          <w:b/>
          <w:bCs/>
          <w:sz w:val="24"/>
          <w:szCs w:val="24"/>
          <w:lang w:val="ro-RO" w:eastAsia="en-US" w:bidi="ar-SA"/>
        </w:rPr>
        <w:fldChar w:fldCharType="end"/>
      </w:r>
      <w:r w:rsidRPr="002F2EAC">
        <w:rPr>
          <w:rFonts w:ascii="Times New Roman" w:eastAsia="Trebuchet MS" w:hAnsi="Times New Roman" w:cs="Times New Roman"/>
          <w:sz w:val="24"/>
          <w:szCs w:val="24"/>
          <w:lang w:val="ro-RO" w:eastAsia="en-US" w:bidi="ar-SA"/>
        </w:rPr>
        <w:t xml:space="preserve">: localitatea </w:t>
      </w:r>
      <w:r w:rsidRPr="002F2EAC">
        <w:rPr>
          <w:rFonts w:ascii="Times New Roman" w:eastAsia="Trebuchet MS" w:hAnsi="Times New Roman" w:cs="Times New Roman"/>
          <w:sz w:val="24"/>
          <w:szCs w:val="24"/>
          <w:lang w:val="ro-RO" w:eastAsia="en-US" w:bidi="ar-SA"/>
        </w:rPr>
        <w:fldChar w:fldCharType="begin"/>
      </w:r>
      <w:r w:rsidRPr="002F2EAC">
        <w:rPr>
          <w:rFonts w:ascii="Times New Roman" w:eastAsia="Trebuchet MS" w:hAnsi="Times New Roman" w:cs="Times New Roman"/>
          <w:sz w:val="24"/>
          <w:szCs w:val="24"/>
          <w:lang w:val="ro-RO" w:eastAsia="en-US" w:bidi="ar-SA"/>
        </w:rPr>
        <w:instrText xml:space="preserve"> MERGEFIELD Localitate </w:instrText>
      </w:r>
      <w:r w:rsidRPr="002F2EAC">
        <w:rPr>
          <w:rFonts w:ascii="Times New Roman" w:eastAsia="Trebuchet MS" w:hAnsi="Times New Roman" w:cs="Times New Roman"/>
          <w:sz w:val="24"/>
          <w:szCs w:val="24"/>
          <w:lang w:val="ro-RO" w:eastAsia="en-US" w:bidi="ar-SA"/>
        </w:rPr>
        <w:fldChar w:fldCharType="separate"/>
      </w:r>
      <w:r w:rsidRPr="002F2EAC">
        <w:rPr>
          <w:rFonts w:ascii="Times New Roman" w:eastAsia="Trebuchet MS" w:hAnsi="Times New Roman" w:cs="Times New Roman"/>
          <w:noProof/>
          <w:sz w:val="24"/>
          <w:szCs w:val="24"/>
          <w:lang w:val="ro-RO" w:eastAsia="en-US" w:bidi="ar-SA"/>
        </w:rPr>
        <w:t>«Localitate»</w:t>
      </w:r>
      <w:r w:rsidRPr="002F2EAC">
        <w:rPr>
          <w:rFonts w:ascii="Times New Roman" w:eastAsia="Trebuchet MS" w:hAnsi="Times New Roman" w:cs="Times New Roman"/>
          <w:sz w:val="24"/>
          <w:szCs w:val="24"/>
          <w:lang w:val="ro-RO" w:eastAsia="en-US" w:bidi="ar-SA"/>
        </w:rPr>
        <w:fldChar w:fldCharType="end"/>
      </w:r>
      <w:r w:rsidRPr="002F2EAC">
        <w:rPr>
          <w:rFonts w:ascii="Times New Roman" w:eastAsia="Trebuchet MS" w:hAnsi="Times New Roman" w:cs="Times New Roman"/>
          <w:sz w:val="24"/>
          <w:szCs w:val="24"/>
          <w:lang w:val="ro-RO" w:eastAsia="en-US" w:bidi="ar-SA"/>
        </w:rPr>
        <w:t xml:space="preserve">, nr. </w:t>
      </w:r>
      <w:r w:rsidRPr="002F2EAC">
        <w:rPr>
          <w:rFonts w:ascii="Times New Roman" w:eastAsia="Trebuchet MS" w:hAnsi="Times New Roman" w:cs="Times New Roman"/>
          <w:sz w:val="24"/>
          <w:szCs w:val="24"/>
          <w:lang w:val="ro-RO" w:eastAsia="en-US" w:bidi="ar-SA"/>
        </w:rPr>
        <w:fldChar w:fldCharType="begin"/>
      </w:r>
      <w:r w:rsidRPr="002F2EAC">
        <w:rPr>
          <w:rFonts w:ascii="Times New Roman" w:eastAsia="Trebuchet MS" w:hAnsi="Times New Roman" w:cs="Times New Roman"/>
          <w:sz w:val="24"/>
          <w:szCs w:val="24"/>
          <w:lang w:val="ro-RO" w:eastAsia="en-US" w:bidi="ar-SA"/>
        </w:rPr>
        <w:instrText xml:space="preserve"> MERGEFIELD Nr </w:instrText>
      </w:r>
      <w:r w:rsidRPr="002F2EAC">
        <w:rPr>
          <w:rFonts w:ascii="Times New Roman" w:eastAsia="Trebuchet MS" w:hAnsi="Times New Roman" w:cs="Times New Roman"/>
          <w:sz w:val="24"/>
          <w:szCs w:val="24"/>
          <w:lang w:val="ro-RO" w:eastAsia="en-US" w:bidi="ar-SA"/>
        </w:rPr>
        <w:fldChar w:fldCharType="separate"/>
      </w:r>
      <w:r w:rsidRPr="002F2EAC">
        <w:rPr>
          <w:rFonts w:ascii="Times New Roman" w:eastAsia="Trebuchet MS" w:hAnsi="Times New Roman" w:cs="Times New Roman"/>
          <w:noProof/>
          <w:sz w:val="24"/>
          <w:szCs w:val="24"/>
          <w:lang w:val="ro-RO" w:eastAsia="en-US" w:bidi="ar-SA"/>
        </w:rPr>
        <w:t>«Nr»</w:t>
      </w:r>
      <w:r w:rsidRPr="002F2EAC">
        <w:rPr>
          <w:rFonts w:ascii="Times New Roman" w:eastAsia="Trebuchet MS" w:hAnsi="Times New Roman" w:cs="Times New Roman"/>
          <w:sz w:val="24"/>
          <w:szCs w:val="24"/>
          <w:lang w:val="ro-RO" w:eastAsia="en-US" w:bidi="ar-SA"/>
        </w:rPr>
        <w:fldChar w:fldCharType="end"/>
      </w:r>
      <w:r w:rsidRPr="002F2EAC">
        <w:rPr>
          <w:rFonts w:ascii="Times New Roman" w:eastAsia="Trebuchet MS" w:hAnsi="Times New Roman" w:cs="Times New Roman"/>
          <w:sz w:val="24"/>
          <w:szCs w:val="24"/>
          <w:lang w:val="ro-RO" w:eastAsia="en-US" w:bidi="ar-SA"/>
        </w:rPr>
        <w:t xml:space="preserve">, județul </w:t>
      </w:r>
      <w:r w:rsidRPr="002F2EAC">
        <w:rPr>
          <w:rFonts w:ascii="Times New Roman" w:eastAsia="Trebuchet MS" w:hAnsi="Times New Roman" w:cs="Times New Roman"/>
          <w:sz w:val="24"/>
          <w:szCs w:val="24"/>
          <w:lang w:val="ro-RO" w:eastAsia="en-US" w:bidi="ar-SA"/>
        </w:rPr>
        <w:fldChar w:fldCharType="begin"/>
      </w:r>
      <w:r w:rsidRPr="002F2EAC">
        <w:rPr>
          <w:rFonts w:ascii="Times New Roman" w:eastAsia="Trebuchet MS" w:hAnsi="Times New Roman" w:cs="Times New Roman"/>
          <w:sz w:val="24"/>
          <w:szCs w:val="24"/>
          <w:lang w:val="ro-RO" w:eastAsia="en-US" w:bidi="ar-SA"/>
        </w:rPr>
        <w:instrText xml:space="preserve"> MERGEFIELD Sector_Judet </w:instrText>
      </w:r>
      <w:r w:rsidRPr="002F2EAC">
        <w:rPr>
          <w:rFonts w:ascii="Times New Roman" w:eastAsia="Trebuchet MS" w:hAnsi="Times New Roman" w:cs="Times New Roman"/>
          <w:sz w:val="24"/>
          <w:szCs w:val="24"/>
          <w:lang w:val="ro-RO" w:eastAsia="en-US" w:bidi="ar-SA"/>
        </w:rPr>
        <w:fldChar w:fldCharType="separate"/>
      </w:r>
      <w:r w:rsidRPr="002F2EAC">
        <w:rPr>
          <w:rFonts w:ascii="Times New Roman" w:eastAsia="Trebuchet MS" w:hAnsi="Times New Roman" w:cs="Times New Roman"/>
          <w:noProof/>
          <w:sz w:val="24"/>
          <w:szCs w:val="24"/>
          <w:lang w:val="ro-RO" w:eastAsia="en-US" w:bidi="ar-SA"/>
        </w:rPr>
        <w:t>«Sector_Judet»</w:t>
      </w:r>
      <w:r w:rsidRPr="002F2EAC">
        <w:rPr>
          <w:rFonts w:ascii="Times New Roman" w:eastAsia="Trebuchet MS" w:hAnsi="Times New Roman" w:cs="Times New Roman"/>
          <w:sz w:val="24"/>
          <w:szCs w:val="24"/>
          <w:lang w:val="ro-RO" w:eastAsia="en-US" w:bidi="ar-SA"/>
        </w:rPr>
        <w:fldChar w:fldCharType="end"/>
      </w:r>
      <w:r w:rsidRPr="002F2EAC">
        <w:rPr>
          <w:rFonts w:ascii="Times New Roman" w:eastAsia="Trebuchet MS" w:hAnsi="Times New Roman" w:cs="Times New Roman"/>
          <w:sz w:val="24"/>
          <w:szCs w:val="24"/>
          <w:lang w:val="ro-RO" w:eastAsia="en-US" w:bidi="ar-SA"/>
        </w:rPr>
        <w:t xml:space="preserve">, cod poștal </w:t>
      </w:r>
      <w:r w:rsidRPr="002F2EAC">
        <w:rPr>
          <w:rFonts w:ascii="Times New Roman" w:eastAsia="Trebuchet MS" w:hAnsi="Times New Roman" w:cs="Times New Roman"/>
          <w:sz w:val="24"/>
          <w:szCs w:val="24"/>
          <w:lang w:val="ro-RO" w:eastAsia="en-US" w:bidi="ar-SA"/>
        </w:rPr>
        <w:fldChar w:fldCharType="begin"/>
      </w:r>
      <w:r w:rsidRPr="002F2EAC">
        <w:rPr>
          <w:rFonts w:ascii="Times New Roman" w:eastAsia="Trebuchet MS" w:hAnsi="Times New Roman" w:cs="Times New Roman"/>
          <w:sz w:val="24"/>
          <w:szCs w:val="24"/>
          <w:lang w:val="ro-RO" w:eastAsia="en-US" w:bidi="ar-SA"/>
        </w:rPr>
        <w:instrText xml:space="preserve"> MERGEFIELD Cod_Postal </w:instrText>
      </w:r>
      <w:r w:rsidRPr="002F2EAC">
        <w:rPr>
          <w:rFonts w:ascii="Times New Roman" w:eastAsia="Trebuchet MS" w:hAnsi="Times New Roman" w:cs="Times New Roman"/>
          <w:sz w:val="24"/>
          <w:szCs w:val="24"/>
          <w:lang w:val="ro-RO" w:eastAsia="en-US" w:bidi="ar-SA"/>
        </w:rPr>
        <w:fldChar w:fldCharType="separate"/>
      </w:r>
      <w:r w:rsidRPr="002F2EAC">
        <w:rPr>
          <w:rFonts w:ascii="Times New Roman" w:eastAsia="Trebuchet MS" w:hAnsi="Times New Roman" w:cs="Times New Roman"/>
          <w:noProof/>
          <w:sz w:val="24"/>
          <w:szCs w:val="24"/>
          <w:lang w:val="ro-RO" w:eastAsia="en-US" w:bidi="ar-SA"/>
        </w:rPr>
        <w:t>«Cod_Postal»</w:t>
      </w:r>
      <w:r w:rsidRPr="002F2EAC">
        <w:rPr>
          <w:rFonts w:ascii="Times New Roman" w:eastAsia="Trebuchet MS" w:hAnsi="Times New Roman" w:cs="Times New Roman"/>
          <w:sz w:val="24"/>
          <w:szCs w:val="24"/>
          <w:lang w:val="ro-RO" w:eastAsia="en-US" w:bidi="ar-SA"/>
        </w:rPr>
        <w:fldChar w:fldCharType="end"/>
      </w:r>
      <w:r w:rsidRPr="002F2EAC">
        <w:rPr>
          <w:rFonts w:ascii="Times New Roman" w:eastAsia="Trebuchet MS" w:hAnsi="Times New Roman" w:cs="Times New Roman"/>
          <w:sz w:val="24"/>
          <w:szCs w:val="24"/>
          <w:lang w:val="ro-RO" w:eastAsia="en-US" w:bidi="ar-SA"/>
        </w:rPr>
        <w:t xml:space="preserve">, telefon: </w:t>
      </w:r>
      <w:r w:rsidRPr="002F2EAC">
        <w:rPr>
          <w:rFonts w:ascii="Times New Roman" w:eastAsia="Trebuchet MS" w:hAnsi="Times New Roman" w:cs="Times New Roman"/>
          <w:sz w:val="24"/>
          <w:szCs w:val="24"/>
          <w:lang w:val="ro-RO" w:eastAsia="en-US" w:bidi="ar-SA"/>
        </w:rPr>
        <w:fldChar w:fldCharType="begin"/>
      </w:r>
      <w:r w:rsidRPr="002F2EAC">
        <w:rPr>
          <w:rFonts w:ascii="Times New Roman" w:eastAsia="Trebuchet MS" w:hAnsi="Times New Roman" w:cs="Times New Roman"/>
          <w:sz w:val="24"/>
          <w:szCs w:val="24"/>
          <w:lang w:val="ro-RO" w:eastAsia="en-US" w:bidi="ar-SA"/>
        </w:rPr>
        <w:instrText xml:space="preserve"> MERGEFIELD Telefon_Mobil </w:instrText>
      </w:r>
      <w:r w:rsidRPr="002F2EAC">
        <w:rPr>
          <w:rFonts w:ascii="Times New Roman" w:eastAsia="Trebuchet MS" w:hAnsi="Times New Roman" w:cs="Times New Roman"/>
          <w:sz w:val="24"/>
          <w:szCs w:val="24"/>
          <w:lang w:val="ro-RO" w:eastAsia="en-US" w:bidi="ar-SA"/>
        </w:rPr>
        <w:fldChar w:fldCharType="separate"/>
      </w:r>
      <w:r w:rsidRPr="002F2EAC">
        <w:rPr>
          <w:rFonts w:ascii="Times New Roman" w:eastAsia="Trebuchet MS" w:hAnsi="Times New Roman" w:cs="Times New Roman"/>
          <w:noProof/>
          <w:sz w:val="24"/>
          <w:szCs w:val="24"/>
          <w:lang w:val="ro-RO" w:eastAsia="en-US" w:bidi="ar-SA"/>
        </w:rPr>
        <w:t>«Telefon_Mobil»</w:t>
      </w:r>
      <w:r w:rsidRPr="002F2EAC">
        <w:rPr>
          <w:rFonts w:ascii="Times New Roman" w:eastAsia="Trebuchet MS" w:hAnsi="Times New Roman" w:cs="Times New Roman"/>
          <w:sz w:val="24"/>
          <w:szCs w:val="24"/>
          <w:lang w:val="ro-RO" w:eastAsia="en-US" w:bidi="ar-SA"/>
        </w:rPr>
        <w:fldChar w:fldCharType="end"/>
      </w:r>
      <w:r w:rsidRPr="002F2EAC">
        <w:rPr>
          <w:rFonts w:ascii="Times New Roman" w:eastAsia="Trebuchet MS" w:hAnsi="Times New Roman" w:cs="Times New Roman"/>
          <w:sz w:val="24"/>
          <w:szCs w:val="24"/>
          <w:lang w:val="ro-RO" w:eastAsia="en-US" w:bidi="ar-SA"/>
        </w:rPr>
        <w:t xml:space="preserve">, fax: </w:t>
      </w:r>
      <w:r w:rsidRPr="002F2EAC">
        <w:rPr>
          <w:rFonts w:ascii="Times New Roman" w:eastAsia="Trebuchet MS" w:hAnsi="Times New Roman" w:cs="Times New Roman"/>
          <w:sz w:val="24"/>
          <w:szCs w:val="24"/>
          <w:lang w:val="ro-RO" w:eastAsia="en-US" w:bidi="ar-SA"/>
        </w:rPr>
        <w:fldChar w:fldCharType="begin"/>
      </w:r>
      <w:r w:rsidRPr="002F2EAC">
        <w:rPr>
          <w:rFonts w:ascii="Times New Roman" w:eastAsia="Trebuchet MS" w:hAnsi="Times New Roman" w:cs="Times New Roman"/>
          <w:sz w:val="24"/>
          <w:szCs w:val="24"/>
          <w:lang w:val="ro-RO" w:eastAsia="en-US" w:bidi="ar-SA"/>
        </w:rPr>
        <w:instrText xml:space="preserve"> MERGEFIELD fax </w:instrText>
      </w:r>
      <w:r w:rsidRPr="002F2EAC">
        <w:rPr>
          <w:rFonts w:ascii="Times New Roman" w:eastAsia="Trebuchet MS" w:hAnsi="Times New Roman" w:cs="Times New Roman"/>
          <w:sz w:val="24"/>
          <w:szCs w:val="24"/>
          <w:lang w:val="ro-RO" w:eastAsia="en-US" w:bidi="ar-SA"/>
        </w:rPr>
        <w:fldChar w:fldCharType="separate"/>
      </w:r>
      <w:r w:rsidRPr="002F2EAC">
        <w:rPr>
          <w:rFonts w:ascii="Times New Roman" w:eastAsia="Trebuchet MS" w:hAnsi="Times New Roman" w:cs="Times New Roman"/>
          <w:noProof/>
          <w:sz w:val="24"/>
          <w:szCs w:val="24"/>
          <w:lang w:val="ro-RO" w:eastAsia="en-US" w:bidi="ar-SA"/>
        </w:rPr>
        <w:t>«fax»</w:t>
      </w:r>
      <w:r w:rsidRPr="002F2EAC">
        <w:rPr>
          <w:rFonts w:ascii="Times New Roman" w:eastAsia="Trebuchet MS" w:hAnsi="Times New Roman" w:cs="Times New Roman"/>
          <w:sz w:val="24"/>
          <w:szCs w:val="24"/>
          <w:lang w:val="ro-RO" w:eastAsia="en-US" w:bidi="ar-SA"/>
        </w:rPr>
        <w:fldChar w:fldCharType="end"/>
      </w:r>
      <w:r w:rsidRPr="002F2EAC">
        <w:rPr>
          <w:rFonts w:ascii="Times New Roman" w:eastAsia="Trebuchet MS" w:hAnsi="Times New Roman" w:cs="Times New Roman"/>
          <w:sz w:val="24"/>
          <w:szCs w:val="24"/>
          <w:lang w:val="ro-RO" w:eastAsia="en-US" w:bidi="ar-SA"/>
        </w:rPr>
        <w:t xml:space="preserve">, e-mail: </w:t>
      </w:r>
      <w:r w:rsidRPr="002F2EAC">
        <w:rPr>
          <w:rFonts w:ascii="Times New Roman" w:hAnsi="Times New Roman" w:eastAsiaTheme="minorHAnsi" w:cs="Times New Roman"/>
          <w:sz w:val="24"/>
          <w:szCs w:val="24"/>
          <w:lang w:val="ro-RO" w:eastAsia="en-US" w:bidi="ar-SA"/>
        </w:rPr>
        <w:fldChar w:fldCharType="begin"/>
      </w:r>
      <w:r w:rsidRPr="002F2EAC">
        <w:rPr>
          <w:rFonts w:ascii="Times New Roman" w:hAnsi="Times New Roman" w:eastAsiaTheme="minorHAnsi" w:cs="Times New Roman"/>
          <w:sz w:val="24"/>
          <w:szCs w:val="24"/>
          <w:lang w:val="ro-RO" w:eastAsia="en-US" w:bidi="ar-SA"/>
        </w:rPr>
        <w:instrText xml:space="preserve"> MERGEFIELD email </w:instrText>
      </w:r>
      <w:r w:rsidRPr="002F2EAC">
        <w:rPr>
          <w:rFonts w:ascii="Times New Roman" w:hAnsi="Times New Roman" w:eastAsiaTheme="minorHAnsi" w:cs="Times New Roman"/>
          <w:sz w:val="24"/>
          <w:szCs w:val="24"/>
          <w:lang w:val="ro-RO" w:eastAsia="en-US" w:bidi="ar-SA"/>
        </w:rPr>
        <w:fldChar w:fldCharType="separate"/>
      </w:r>
      <w:r w:rsidRPr="002F2EAC">
        <w:rPr>
          <w:rFonts w:ascii="Times New Roman" w:hAnsi="Times New Roman" w:eastAsiaTheme="minorHAnsi" w:cs="Times New Roman"/>
          <w:noProof/>
          <w:sz w:val="24"/>
          <w:szCs w:val="24"/>
          <w:lang w:val="ro-RO" w:eastAsia="en-US" w:bidi="ar-SA"/>
        </w:rPr>
        <w:t>«email»</w:t>
      </w:r>
      <w:r w:rsidRPr="002F2EAC">
        <w:rPr>
          <w:rFonts w:ascii="Times New Roman" w:hAnsi="Times New Roman" w:eastAsiaTheme="minorHAnsi" w:cs="Times New Roman"/>
          <w:sz w:val="24"/>
          <w:szCs w:val="24"/>
          <w:lang w:val="ro-RO" w:eastAsia="en-US" w:bidi="ar-SA"/>
        </w:rPr>
        <w:fldChar w:fldCharType="end"/>
      </w:r>
    </w:p>
    <w:p w:rsidR="002F2EAC" w:rsidRPr="002F2EAC" w14:paraId="112BA7BA" w14:textId="77777777">
      <w:pPr>
        <w:pStyle w:val="ListParagraph"/>
        <w:numPr>
          <w:ilvl w:val="0"/>
          <w:numId w:val="52"/>
        </w:numPr>
        <w:tabs>
          <w:tab w:val="left" w:pos="1440"/>
        </w:tabs>
        <w:spacing w:before="0" w:after="0" w:line="240" w:lineRule="auto"/>
        <w:ind w:left="1440" w:hanging="270"/>
        <w:contextualSpacing/>
        <w:jc w:val="both"/>
        <w:rPr>
          <w:rFonts w:ascii="Times New Roman" w:eastAsia="Trebuchet MS" w:hAnsi="Times New Roman" w:cs="Times New Roman"/>
          <w:sz w:val="24"/>
          <w:szCs w:val="24"/>
          <w:lang w:val="ro-RO" w:eastAsia="en-US" w:bidi="ar-SA"/>
        </w:rPr>
      </w:pPr>
      <w:r w:rsidRPr="002F2EAC">
        <w:rPr>
          <w:rFonts w:ascii="Times New Roman" w:eastAsia="Trebuchet MS" w:hAnsi="Times New Roman" w:cs="Times New Roman"/>
          <w:b/>
          <w:bCs/>
          <w:sz w:val="24"/>
          <w:szCs w:val="24"/>
          <w:lang w:val="ro-RO" w:eastAsia="en-US" w:bidi="ar-SA"/>
        </w:rPr>
        <w:t>Pentru MMAP:</w:t>
      </w:r>
      <w:r w:rsidRPr="002F2EAC">
        <w:rPr>
          <w:rFonts w:ascii="Times New Roman" w:eastAsia="Trebuchet MS" w:hAnsi="Times New Roman" w:cs="Times New Roman"/>
          <w:sz w:val="24"/>
          <w:szCs w:val="24"/>
          <w:lang w:val="ro-RO" w:eastAsia="en-US" w:bidi="ar-SA"/>
        </w:rPr>
        <w:t xml:space="preserve"> București, Calea Plevnei nr. 139, cod poștal 060011, sector 6, telefon: 0725 978009, e-mail: dgpnrr@mmediu.ro</w:t>
      </w:r>
    </w:p>
    <w:p w:rsidR="002F2EAC" w:rsidRPr="002F2EAC" w:rsidP="002F2EAC" w14:paraId="4D9F3EFD" w14:textId="77777777">
      <w:pPr>
        <w:spacing w:before="120" w:after="0" w:line="240" w:lineRule="auto"/>
        <w:jc w:val="both"/>
        <w:rPr>
          <w:rFonts w:ascii="Times New Roman" w:eastAsia="Trebuchet MS" w:hAnsi="Times New Roman" w:cs="Times New Roman"/>
          <w:b/>
          <w:sz w:val="24"/>
          <w:szCs w:val="24"/>
          <w:lang w:val="ro-RO" w:eastAsia="ro-RO" w:bidi="ar-SA"/>
        </w:rPr>
      </w:pPr>
    </w:p>
    <w:p w:rsidR="002F2EAC" w:rsidRPr="002F2EAC" w:rsidP="002F2EAC" w14:paraId="71404207" w14:textId="77777777">
      <w:pPr>
        <w:tabs>
          <w:tab w:val="left" w:pos="900"/>
        </w:tabs>
        <w:spacing w:before="120" w:after="120" w:line="240" w:lineRule="auto"/>
        <w:jc w:val="both"/>
        <w:rPr>
          <w:rFonts w:ascii="Times New Roman" w:eastAsia="Trebuchet MS" w:hAnsi="Times New Roman" w:cs="Times New Roman"/>
          <w:b/>
          <w:sz w:val="24"/>
          <w:szCs w:val="24"/>
          <w:lang w:val="ro-RO" w:eastAsia="ro-RO" w:bidi="ar-SA"/>
        </w:rPr>
      </w:pPr>
      <w:r w:rsidRPr="002F2EAC">
        <w:rPr>
          <w:rFonts w:ascii="Times New Roman" w:eastAsia="Trebuchet MS" w:hAnsi="Times New Roman" w:cs="Times New Roman"/>
          <w:b/>
          <w:sz w:val="24"/>
          <w:szCs w:val="24"/>
          <w:lang w:val="ro-RO" w:eastAsia="ro-RO" w:bidi="ar-SA"/>
        </w:rPr>
        <w:t>Art.19</w:t>
      </w:r>
      <w:r w:rsidRPr="002F2EAC">
        <w:rPr>
          <w:rFonts w:ascii="Times New Roman" w:eastAsia="Trebuchet MS" w:hAnsi="Times New Roman" w:cs="Times New Roman"/>
          <w:b/>
          <w:sz w:val="24"/>
          <w:szCs w:val="24"/>
          <w:lang w:val="ro-RO" w:eastAsia="ro-RO" w:bidi="ar-SA"/>
        </w:rPr>
        <w:tab/>
        <w:t xml:space="preserve">Legea aplicabilă  </w:t>
      </w:r>
    </w:p>
    <w:p w:rsidR="002F2EAC" w:rsidRPr="002F2EAC" w:rsidP="002F2EAC" w14:paraId="493209BE" w14:textId="77777777">
      <w:pPr>
        <w:tabs>
          <w:tab w:val="left" w:pos="0"/>
        </w:tabs>
        <w:spacing w:before="120" w:after="0" w:line="240" w:lineRule="auto"/>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sz w:val="24"/>
          <w:szCs w:val="24"/>
          <w:lang w:val="ro-RO" w:eastAsia="ro-RO" w:bidi="ar-SA"/>
        </w:rPr>
        <w:tab/>
        <w:t>Contractul de finanțare se interpretează și este guvernat de legea română.</w:t>
      </w:r>
    </w:p>
    <w:p w:rsidR="002F2EAC" w:rsidRPr="002F2EAC" w:rsidP="002F2EAC" w14:paraId="3B9B4756" w14:textId="77777777">
      <w:pPr>
        <w:spacing w:before="120" w:after="0" w:line="240" w:lineRule="auto"/>
        <w:jc w:val="both"/>
        <w:rPr>
          <w:rFonts w:ascii="Times New Roman" w:eastAsia="Trebuchet MS" w:hAnsi="Times New Roman" w:cs="Times New Roman"/>
          <w:b/>
          <w:sz w:val="24"/>
          <w:szCs w:val="24"/>
          <w:lang w:val="ro-RO" w:eastAsia="ro-RO" w:bidi="ar-SA"/>
        </w:rPr>
      </w:pPr>
    </w:p>
    <w:p w:rsidR="002F2EAC" w:rsidRPr="002F2EAC" w:rsidP="002F2EAC" w14:paraId="4F0C8755" w14:textId="77777777">
      <w:pPr>
        <w:spacing w:before="120" w:after="120" w:line="240" w:lineRule="auto"/>
        <w:jc w:val="both"/>
        <w:rPr>
          <w:rFonts w:ascii="Times New Roman" w:eastAsia="Trebuchet MS" w:hAnsi="Times New Roman" w:cs="Times New Roman"/>
          <w:b/>
          <w:sz w:val="24"/>
          <w:szCs w:val="24"/>
          <w:lang w:val="ro-RO" w:eastAsia="ro-RO" w:bidi="ar-SA"/>
        </w:rPr>
      </w:pPr>
      <w:r w:rsidRPr="002F2EAC">
        <w:rPr>
          <w:rFonts w:ascii="Times New Roman" w:eastAsia="Trebuchet MS" w:hAnsi="Times New Roman" w:cs="Times New Roman"/>
          <w:b/>
          <w:sz w:val="24"/>
          <w:szCs w:val="24"/>
          <w:lang w:val="ro-RO" w:eastAsia="ro-RO" w:bidi="ar-SA"/>
        </w:rPr>
        <w:t>Art. 20 Transparență</w:t>
      </w:r>
    </w:p>
    <w:p w:rsidR="002F2EAC" w:rsidRPr="002F2EAC" w:rsidP="002F2EAC" w14:paraId="2EB0A098" w14:textId="77777777">
      <w:pPr>
        <w:spacing w:before="120" w:after="0" w:line="240" w:lineRule="auto"/>
        <w:ind w:firstLine="720"/>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sz w:val="24"/>
          <w:szCs w:val="24"/>
          <w:lang w:val="ro-RO" w:eastAsia="ro-RO" w:bidi="ar-SA"/>
        </w:rPr>
        <w:t>Părțile sunt de acord ca următoarele date să fie publicate, fără a se limita la acestea: denumirea coordonatorului național, denumirea coordonatorului de reforme și/sau investiții, denumirea componentelor, denumirea proiectului, valoarea totală a finanțării acordate, datele de începere și de finalizare ale contractului, locul de implementare a acestuia, principalii indicatori, beneficiarii finali, precum plățile efectuate în cadrul prezentului contract de finanțare.</w:t>
      </w:r>
    </w:p>
    <w:p w:rsidR="002F2EAC" w:rsidRPr="002F2EAC" w:rsidP="002F2EAC" w14:paraId="301029FC" w14:textId="77777777">
      <w:pPr>
        <w:spacing w:before="120" w:after="0" w:line="240" w:lineRule="auto"/>
        <w:jc w:val="both"/>
        <w:rPr>
          <w:rFonts w:ascii="Times New Roman" w:eastAsia="Trebuchet MS" w:hAnsi="Times New Roman" w:cs="Times New Roman"/>
          <w:b/>
          <w:sz w:val="24"/>
          <w:szCs w:val="24"/>
          <w:lang w:val="ro-RO" w:eastAsia="ro-RO" w:bidi="ar-SA"/>
        </w:rPr>
      </w:pPr>
    </w:p>
    <w:p w:rsidR="002F2EAC" w:rsidRPr="002F2EAC" w:rsidP="002F2EAC" w14:paraId="77277126" w14:textId="77777777">
      <w:pPr>
        <w:spacing w:before="120" w:after="120" w:line="240" w:lineRule="auto"/>
        <w:jc w:val="both"/>
        <w:rPr>
          <w:rFonts w:ascii="Times New Roman" w:eastAsia="Trebuchet MS" w:hAnsi="Times New Roman" w:cs="Times New Roman"/>
          <w:b/>
          <w:sz w:val="24"/>
          <w:szCs w:val="24"/>
          <w:lang w:val="ro-RO" w:eastAsia="ro-RO" w:bidi="ar-SA"/>
        </w:rPr>
      </w:pPr>
      <w:r w:rsidRPr="002F2EAC">
        <w:rPr>
          <w:rFonts w:ascii="Times New Roman" w:eastAsia="Trebuchet MS" w:hAnsi="Times New Roman" w:cs="Times New Roman"/>
          <w:b/>
          <w:sz w:val="24"/>
          <w:szCs w:val="24"/>
          <w:lang w:val="ro-RO" w:eastAsia="ro-RO" w:bidi="ar-SA"/>
        </w:rPr>
        <w:t>Art. 21 Publicarea datelor</w:t>
      </w:r>
    </w:p>
    <w:p w:rsidR="002F2EAC" w:rsidRPr="002F2EAC" w:rsidP="002F2EAC" w14:paraId="3F2CBF62" w14:textId="77777777">
      <w:pPr>
        <w:spacing w:before="120" w:after="0" w:line="240" w:lineRule="auto"/>
        <w:ind w:firstLine="720"/>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sz w:val="24"/>
          <w:szCs w:val="24"/>
          <w:lang w:val="ro-RO" w:eastAsia="ro-RO" w:bidi="ar-SA"/>
        </w:rPr>
        <w:t>Părțile se obligă ca, pe întreaga perioadă de implementare a prezentului contract să asigure vizibilitatea rezultatelor.</w:t>
      </w:r>
    </w:p>
    <w:p w:rsidR="00C34BE4" w:rsidP="002F2EAC" w14:paraId="70EACAA8" w14:textId="77777777">
      <w:pPr>
        <w:spacing w:before="120" w:after="120" w:line="240" w:lineRule="auto"/>
        <w:jc w:val="both"/>
        <w:rPr>
          <w:rFonts w:ascii="Times New Roman" w:eastAsia="Trebuchet MS" w:hAnsi="Times New Roman" w:cs="Times New Roman"/>
          <w:b/>
          <w:sz w:val="24"/>
          <w:szCs w:val="24"/>
          <w:lang w:val="ro-RO" w:eastAsia="ro-RO" w:bidi="ar-SA"/>
        </w:rPr>
      </w:pPr>
    </w:p>
    <w:p w:rsidR="002F2EAC" w:rsidRPr="002F2EAC" w:rsidP="002F2EAC" w14:paraId="1E6A17A8" w14:textId="7E17C4EE">
      <w:pPr>
        <w:spacing w:before="120" w:after="120" w:line="240" w:lineRule="auto"/>
        <w:jc w:val="both"/>
        <w:rPr>
          <w:rFonts w:ascii="Times New Roman" w:eastAsia="Trebuchet MS" w:hAnsi="Times New Roman" w:cs="Times New Roman"/>
          <w:b/>
          <w:sz w:val="24"/>
          <w:szCs w:val="24"/>
          <w:lang w:val="ro-RO" w:eastAsia="ro-RO" w:bidi="ar-SA"/>
        </w:rPr>
      </w:pPr>
      <w:r w:rsidRPr="002F2EAC">
        <w:rPr>
          <w:rFonts w:ascii="Times New Roman" w:eastAsia="Trebuchet MS" w:hAnsi="Times New Roman" w:cs="Times New Roman"/>
          <w:b/>
          <w:sz w:val="24"/>
          <w:szCs w:val="24"/>
          <w:lang w:val="ro-RO" w:eastAsia="ro-RO" w:bidi="ar-SA"/>
        </w:rPr>
        <w:t>Art. 22 Confidențialitate</w:t>
      </w:r>
    </w:p>
    <w:p w:rsidR="002F2EAC" w:rsidRPr="002F2EAC" w14:paraId="671A422C" w14:textId="77777777">
      <w:pPr>
        <w:numPr>
          <w:ilvl w:val="0"/>
          <w:numId w:val="53"/>
        </w:numPr>
        <w:tabs>
          <w:tab w:val="left" w:pos="720"/>
        </w:tabs>
        <w:spacing w:before="0" w:after="0" w:line="240" w:lineRule="auto"/>
        <w:ind w:left="540" w:right="17" w:hanging="540"/>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sz w:val="24"/>
          <w:szCs w:val="24"/>
          <w:lang w:val="ro-RO" w:eastAsia="ro-RO" w:bidi="ar-SA"/>
        </w:rPr>
        <w:t>Fără a aduce atingere obligațiilor prevăzute în prezentul contract privind furnizarea informațiilor documentelor necesare desfășurării activităților de audit/control de către instituțiile/departamentele abilitate, părțile se angajează să depună toate diligențele pentru păstrarea confidențialității informațiilor/documentelor a căror furnizare/dezvăluire ar putea aduce atingere normelor care reglementează proprietatea intelectuală, precum și oricăror informații suspuse unor astfel de rigori de conduită .</w:t>
      </w:r>
    </w:p>
    <w:p w:rsidR="002F2EAC" w:rsidRPr="002F2EAC" w14:paraId="75699063" w14:textId="77777777">
      <w:pPr>
        <w:numPr>
          <w:ilvl w:val="0"/>
          <w:numId w:val="53"/>
        </w:numPr>
        <w:tabs>
          <w:tab w:val="left" w:pos="810"/>
        </w:tabs>
        <w:spacing w:before="0" w:after="0" w:line="240" w:lineRule="auto"/>
        <w:ind w:left="540" w:right="17" w:hanging="540"/>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sz w:val="24"/>
          <w:szCs w:val="24"/>
          <w:lang w:val="ro-RO" w:eastAsia="ro-RO" w:bidi="ar-SA"/>
        </w:rPr>
        <w:t>Părțile vor fi exonerate de răspunderea pentru dezvăluirea informațiilor prevăzute la alineatul precedent dacă:</w:t>
      </w:r>
    </w:p>
    <w:p w:rsidR="002F2EAC" w:rsidRPr="002F2EAC" w14:paraId="6DD51036" w14:textId="77777777">
      <w:pPr>
        <w:numPr>
          <w:ilvl w:val="1"/>
          <w:numId w:val="54"/>
        </w:numPr>
        <w:tabs>
          <w:tab w:val="left" w:pos="1170"/>
        </w:tabs>
        <w:spacing w:before="0" w:after="0" w:line="240" w:lineRule="auto"/>
        <w:ind w:left="1170" w:right="21" w:hanging="360"/>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sz w:val="24"/>
          <w:szCs w:val="24"/>
          <w:lang w:val="ro-RO" w:eastAsia="ro-RO" w:bidi="ar-SA"/>
        </w:rPr>
        <w:t>informația a fost dezvăluită după ce a fost obținut acordul scris al celeilalte părți în acest sens,</w:t>
      </w:r>
    </w:p>
    <w:p w:rsidR="002F2EAC" w:rsidRPr="002F2EAC" w14:paraId="21DBD756" w14:textId="77777777">
      <w:pPr>
        <w:numPr>
          <w:ilvl w:val="1"/>
          <w:numId w:val="54"/>
        </w:numPr>
        <w:tabs>
          <w:tab w:val="left" w:pos="1170"/>
        </w:tabs>
        <w:spacing w:before="0" w:after="0" w:line="240" w:lineRule="auto"/>
        <w:ind w:left="1170" w:right="21" w:hanging="360"/>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sz w:val="24"/>
          <w:szCs w:val="24"/>
          <w:lang w:val="ro-RO" w:eastAsia="ro-RO" w:bidi="ar-SA"/>
        </w:rPr>
        <w:t>oricare dintre părți este obligată în mod legal să dezvăluie informația.</w:t>
      </w:r>
    </w:p>
    <w:p w:rsidR="002F2EAC" w:rsidRPr="002F2EAC" w:rsidP="002F2EAC" w14:paraId="09E0D17E" w14:textId="77777777">
      <w:pPr>
        <w:tabs>
          <w:tab w:val="left" w:pos="1170"/>
        </w:tabs>
        <w:spacing w:before="120" w:after="0" w:line="240" w:lineRule="auto"/>
        <w:ind w:left="1170" w:right="21"/>
        <w:jc w:val="both"/>
        <w:rPr>
          <w:rFonts w:ascii="Times New Roman" w:eastAsia="Trebuchet MS" w:hAnsi="Times New Roman" w:cs="Times New Roman"/>
          <w:sz w:val="24"/>
          <w:szCs w:val="24"/>
          <w:lang w:val="ro-RO" w:eastAsia="ro-RO" w:bidi="ar-SA"/>
        </w:rPr>
      </w:pPr>
    </w:p>
    <w:p w:rsidR="002F2EAC" w:rsidRPr="002F2EAC" w:rsidP="002F2EAC" w14:paraId="4F5C4FFC" w14:textId="77777777">
      <w:pPr>
        <w:spacing w:before="120" w:after="120" w:line="240" w:lineRule="auto"/>
        <w:jc w:val="both"/>
        <w:rPr>
          <w:rFonts w:ascii="Times New Roman" w:eastAsia="Trebuchet MS" w:hAnsi="Times New Roman" w:cs="Times New Roman"/>
          <w:b/>
          <w:sz w:val="24"/>
          <w:szCs w:val="24"/>
          <w:lang w:val="ro-RO" w:eastAsia="ro-RO" w:bidi="ar-SA"/>
        </w:rPr>
      </w:pPr>
      <w:r w:rsidRPr="002F2EAC">
        <w:rPr>
          <w:rFonts w:ascii="Times New Roman" w:eastAsia="Trebuchet MS" w:hAnsi="Times New Roman" w:cs="Times New Roman"/>
          <w:b/>
          <w:sz w:val="24"/>
          <w:szCs w:val="24"/>
          <w:lang w:val="ro-RO" w:eastAsia="ro-RO" w:bidi="ar-SA"/>
        </w:rPr>
        <w:t>Art. 23 Protecția datelor cu caracter personal</w:t>
      </w:r>
    </w:p>
    <w:p w:rsidR="002F2EAC" w:rsidRPr="002F2EAC" w14:paraId="23754A2B" w14:textId="77777777">
      <w:pPr>
        <w:pStyle w:val="ListParagraph"/>
        <w:numPr>
          <w:ilvl w:val="2"/>
          <w:numId w:val="49"/>
        </w:numPr>
        <w:spacing w:before="0" w:after="0" w:line="240" w:lineRule="auto"/>
        <w:ind w:left="450" w:hanging="450"/>
        <w:contextualSpacing/>
        <w:jc w:val="both"/>
        <w:rPr>
          <w:rFonts w:ascii="Times New Roman" w:eastAsia="Trebuchet MS" w:hAnsi="Times New Roman" w:cs="Times New Roman"/>
          <w:sz w:val="24"/>
          <w:szCs w:val="24"/>
          <w:lang w:val="ro-RO" w:eastAsia="en-US" w:bidi="ar-SA"/>
        </w:rPr>
      </w:pPr>
      <w:r w:rsidRPr="002F2EAC">
        <w:rPr>
          <w:rFonts w:ascii="Times New Roman" w:eastAsia="Trebuchet MS" w:hAnsi="Times New Roman" w:cs="Times New Roman"/>
          <w:sz w:val="24"/>
          <w:szCs w:val="24"/>
          <w:lang w:val="ro-RO" w:eastAsia="en-US" w:bidi="ar-SA"/>
        </w:rPr>
        <w:t xml:space="preserve">Prelucrarea, stocarea colectarea datelor cu caracter personal se va realiza în conformitate cu prevederile </w:t>
      </w:r>
      <w:r w:rsidRPr="002F2EAC">
        <w:rPr>
          <w:rFonts w:ascii="Times New Roman" w:eastAsia="Trebuchet MS" w:hAnsi="Times New Roman" w:cs="Times New Roman"/>
          <w:color w:val="000000"/>
          <w:sz w:val="24"/>
          <w:szCs w:val="24"/>
          <w:lang w:val="ro-RO" w:eastAsia="en-US" w:bidi="ar-SA"/>
        </w:rPr>
        <w:t>Regulamentului (UE) 2016/679 al Parlamentului European și al Consiliului privind protecția persoanelor fizice în ceea ce privește prelucrarea datelor cu caracter personal și privind libera circulație a acestor date și de abrogare a Directivei 95/46/CE</w:t>
      </w:r>
      <w:r w:rsidRPr="002F2EAC">
        <w:rPr>
          <w:rFonts w:ascii="Times New Roman" w:eastAsia="Trebuchet MS" w:hAnsi="Times New Roman" w:cs="Times New Roman"/>
          <w:sz w:val="24"/>
          <w:szCs w:val="24"/>
          <w:lang w:val="ro-RO" w:eastAsia="en-US" w:bidi="ar-SA"/>
        </w:rPr>
        <w:t xml:space="preserve">, în scopul implementării/monitorizării prezentului contract, implementării proiectului, precum și în scop statistic. </w:t>
      </w:r>
    </w:p>
    <w:p w:rsidR="002F2EAC" w:rsidRPr="002F2EAC" w14:paraId="65AB225E" w14:textId="77777777">
      <w:pPr>
        <w:pStyle w:val="ListParagraph"/>
        <w:numPr>
          <w:ilvl w:val="2"/>
          <w:numId w:val="49"/>
        </w:numPr>
        <w:spacing w:before="0" w:after="0" w:line="240" w:lineRule="auto"/>
        <w:ind w:left="450" w:hanging="450"/>
        <w:contextualSpacing/>
        <w:jc w:val="both"/>
        <w:rPr>
          <w:rFonts w:ascii="Times New Roman" w:eastAsia="Trebuchet MS" w:hAnsi="Times New Roman" w:cs="Times New Roman"/>
          <w:sz w:val="24"/>
          <w:szCs w:val="24"/>
          <w:lang w:val="ro-RO" w:eastAsia="en-US" w:bidi="ar-SA"/>
        </w:rPr>
      </w:pPr>
      <w:r w:rsidRPr="002F2EAC">
        <w:rPr>
          <w:rFonts w:ascii="Times New Roman" w:eastAsia="Times New Roman" w:hAnsi="Times New Roman" w:cs="Times New Roman"/>
          <w:color w:val="000000"/>
          <w:sz w:val="24"/>
          <w:szCs w:val="24"/>
          <w:lang w:val="ro-RO" w:eastAsia="ro-RO" w:bidi="ar-SA"/>
        </w:rPr>
        <w:t>Datele cu caracter personal, așa cum sunt clasificate în Regulamentul (UE) 679/2016, vor fi prelucrate în acord cu legislația menționată pe toată perioada contractuală, inclusiv pe perioada de verificare și urmărire a obiectivelor contractuale, în scopul și temeiul legal pentru care s-a perfectat prezentul contract.</w:t>
      </w:r>
    </w:p>
    <w:p w:rsidR="002F2EAC" w:rsidRPr="002F2EAC" w14:paraId="71526CAD" w14:textId="77777777">
      <w:pPr>
        <w:pStyle w:val="ListParagraph"/>
        <w:numPr>
          <w:ilvl w:val="2"/>
          <w:numId w:val="49"/>
        </w:numPr>
        <w:spacing w:before="0" w:after="0" w:line="240" w:lineRule="auto"/>
        <w:ind w:left="450" w:hanging="450"/>
        <w:contextualSpacing/>
        <w:jc w:val="both"/>
        <w:rPr>
          <w:rFonts w:ascii="Times New Roman" w:eastAsia="Trebuchet MS" w:hAnsi="Times New Roman" w:cs="Times New Roman"/>
          <w:sz w:val="24"/>
          <w:szCs w:val="24"/>
          <w:lang w:val="ro-RO" w:eastAsia="en-US" w:bidi="ar-SA"/>
        </w:rPr>
      </w:pPr>
      <w:r w:rsidRPr="002F2EAC">
        <w:rPr>
          <w:rFonts w:ascii="Times New Roman" w:eastAsia="Times New Roman" w:hAnsi="Times New Roman" w:cs="Times New Roman"/>
          <w:color w:val="000000"/>
          <w:sz w:val="24"/>
          <w:szCs w:val="24"/>
          <w:lang w:val="ro-RO" w:eastAsia="ro-RO" w:bidi="ar-SA"/>
        </w:rPr>
        <w:t>Părțile contractante vor lua măsuri tehnice și organizatorice adecvate, potrivit propriilor atribuții și competențe instituționale, în vederea asigurării unui nivel corespunzător de securitate a datelor cu caracter personal, fie că este vorba despre prelucrare sau transfer către terți ori publicare pe surse publice interne sau externe.</w:t>
      </w:r>
    </w:p>
    <w:p w:rsidR="002F2EAC" w:rsidRPr="002F2EAC" w14:paraId="022024B5" w14:textId="77777777">
      <w:pPr>
        <w:pStyle w:val="ListParagraph"/>
        <w:numPr>
          <w:ilvl w:val="2"/>
          <w:numId w:val="49"/>
        </w:numPr>
        <w:spacing w:before="0" w:after="0" w:line="240" w:lineRule="auto"/>
        <w:ind w:left="450" w:hanging="450"/>
        <w:contextualSpacing/>
        <w:jc w:val="both"/>
        <w:rPr>
          <w:rFonts w:ascii="Times New Roman" w:eastAsia="Trebuchet MS" w:hAnsi="Times New Roman" w:cs="Times New Roman"/>
          <w:sz w:val="24"/>
          <w:szCs w:val="24"/>
          <w:lang w:val="ro-RO" w:eastAsia="en-US" w:bidi="ar-SA"/>
        </w:rPr>
      </w:pPr>
      <w:r w:rsidRPr="002F2EAC">
        <w:rPr>
          <w:rFonts w:ascii="Times New Roman" w:eastAsia="Times New Roman" w:hAnsi="Times New Roman" w:cs="Times New Roman"/>
          <w:color w:val="000000"/>
          <w:sz w:val="24"/>
          <w:szCs w:val="24"/>
          <w:lang w:val="ro-RO" w:eastAsia="ro-RO" w:bidi="ar-SA"/>
        </w:rPr>
        <w:t>Părțile contractante vor asigura potrivit propriilor atribuții și competențe instituționale toate condițiile tehnice și organizatorice pentru păstrarea confidențialității, integrității și disponibilității datelor cu caracter personal.</w:t>
      </w:r>
    </w:p>
    <w:p w:rsidR="002F2EAC" w:rsidRPr="002F2EAC" w14:paraId="262CF0F9" w14:textId="77777777">
      <w:pPr>
        <w:pStyle w:val="ListParagraph"/>
        <w:numPr>
          <w:ilvl w:val="2"/>
          <w:numId w:val="49"/>
        </w:numPr>
        <w:spacing w:before="0" w:after="0" w:line="240" w:lineRule="auto"/>
        <w:ind w:left="450" w:hanging="450"/>
        <w:contextualSpacing/>
        <w:jc w:val="both"/>
        <w:rPr>
          <w:rFonts w:ascii="Times New Roman" w:eastAsia="Trebuchet MS" w:hAnsi="Times New Roman" w:cs="Times New Roman"/>
          <w:sz w:val="24"/>
          <w:szCs w:val="24"/>
          <w:lang w:val="ro-RO" w:eastAsia="en-US" w:bidi="ar-SA"/>
        </w:rPr>
      </w:pPr>
      <w:r w:rsidRPr="002F2EAC">
        <w:rPr>
          <w:rFonts w:ascii="Times New Roman" w:eastAsia="Times New Roman" w:hAnsi="Times New Roman" w:cs="Times New Roman"/>
          <w:color w:val="000000"/>
          <w:sz w:val="24"/>
          <w:szCs w:val="24"/>
          <w:lang w:val="ro-RO" w:eastAsia="ro-RO" w:bidi="ar-SA"/>
        </w:rPr>
        <w:t>Părțile contractante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conform obligațiilor ce decurg din prevederile Regulamentului (UE) 679/2016.</w:t>
      </w:r>
    </w:p>
    <w:p w:rsidR="002F2EAC" w:rsidRPr="002F2EAC" w14:paraId="2525434C" w14:textId="77777777">
      <w:pPr>
        <w:pStyle w:val="ListParagraph"/>
        <w:numPr>
          <w:ilvl w:val="2"/>
          <w:numId w:val="49"/>
        </w:numPr>
        <w:spacing w:before="0" w:after="0" w:line="240" w:lineRule="auto"/>
        <w:ind w:left="450" w:hanging="450"/>
        <w:contextualSpacing/>
        <w:jc w:val="both"/>
        <w:rPr>
          <w:rFonts w:ascii="Times New Roman" w:eastAsia="Trebuchet MS" w:hAnsi="Times New Roman" w:cs="Times New Roman"/>
          <w:sz w:val="24"/>
          <w:szCs w:val="24"/>
          <w:lang w:val="ro-RO" w:eastAsia="en-US" w:bidi="ar-SA"/>
        </w:rPr>
      </w:pPr>
      <w:r w:rsidRPr="002F2EAC">
        <w:rPr>
          <w:rFonts w:ascii="Times New Roman" w:eastAsia="Times New Roman" w:hAnsi="Times New Roman" w:cs="Times New Roman"/>
          <w:color w:val="000000"/>
          <w:sz w:val="24"/>
          <w:szCs w:val="24"/>
          <w:lang w:val="ro-RO" w:eastAsia="ro-RO" w:bidi="ar-SA"/>
        </w:rPr>
        <w:t xml:space="preserve">Părțile contractante, prin reprezentații desemnați să prelucreze datele cu caracter personal din prezentul Contract și actele adiționale, în îndeplinirea scopului principal sau secundar al acestora, vor întocmi evidențele activităților de prelucrare conform art. 30 din Regulamentul (UE) 679/2016, precum și a consimțământului persoanelor vizate făcând dovada acestora în scris și format electronic ori de câte ori vor fi solicitate de către ANSPDCP. </w:t>
      </w:r>
    </w:p>
    <w:p w:rsidR="002F2EAC" w:rsidRPr="00C34BE4" w:rsidP="00C34BE4" w14:paraId="33880A69" w14:textId="77777777">
      <w:pPr>
        <w:spacing w:before="120" w:after="0" w:line="240" w:lineRule="auto"/>
        <w:jc w:val="both"/>
        <w:rPr>
          <w:rFonts w:ascii="Times New Roman" w:eastAsia="Trebuchet MS" w:hAnsi="Times New Roman" w:cs="Times New Roman"/>
          <w:sz w:val="24"/>
          <w:szCs w:val="24"/>
          <w:lang w:val="ro-RO" w:eastAsia="ro-RO" w:bidi="ar-SA"/>
        </w:rPr>
      </w:pPr>
    </w:p>
    <w:p w:rsidR="002F2EAC" w:rsidRPr="002F2EAC" w:rsidP="002F2EAC" w14:paraId="05042D46" w14:textId="77777777">
      <w:pPr>
        <w:spacing w:before="120" w:after="120" w:line="240" w:lineRule="auto"/>
        <w:jc w:val="both"/>
        <w:rPr>
          <w:rFonts w:ascii="Times New Roman" w:eastAsia="Trebuchet MS" w:hAnsi="Times New Roman" w:cs="Times New Roman"/>
          <w:b/>
          <w:sz w:val="24"/>
          <w:szCs w:val="24"/>
          <w:lang w:val="ro-RO" w:eastAsia="ro-RO" w:bidi="ar-SA"/>
        </w:rPr>
      </w:pPr>
      <w:r w:rsidRPr="002F2EAC">
        <w:rPr>
          <w:rFonts w:ascii="Times New Roman" w:eastAsia="Trebuchet MS" w:hAnsi="Times New Roman" w:cs="Times New Roman"/>
          <w:b/>
          <w:sz w:val="24"/>
          <w:szCs w:val="24"/>
          <w:lang w:val="ro-RO" w:eastAsia="ro-RO" w:bidi="ar-SA"/>
        </w:rPr>
        <w:t>Art. 24 Măsuri de informare și publicitate</w:t>
      </w:r>
    </w:p>
    <w:p w:rsidR="002F2EAC" w:rsidRPr="002F2EAC" w14:paraId="0C4982B7" w14:textId="77777777">
      <w:pPr>
        <w:numPr>
          <w:ilvl w:val="0"/>
          <w:numId w:val="55"/>
        </w:numPr>
        <w:tabs>
          <w:tab w:val="left" w:pos="-180"/>
        </w:tabs>
        <w:spacing w:before="0" w:after="0" w:line="240" w:lineRule="auto"/>
        <w:ind w:left="540" w:hanging="540"/>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color w:val="000000"/>
          <w:sz w:val="24"/>
          <w:szCs w:val="24"/>
          <w:lang w:val="ro-RO" w:eastAsia="ro-RO" w:bidi="ar-SA"/>
        </w:rPr>
        <w:t xml:space="preserve">MMAP este responsabil de monitorizarea beneficiarilor cu privire la îndeplinirea măsurilor legate de vizibilitatea fondurilor din partea Uniunii Europene, inclusiv, atunci când este cazul, afișând emblema Uniunii Europene și o declarație de finanțare corespunzătoare cu următorul conținut: „finanțat de Uniunea Europeană - NextGenerationEU“, precum și prin oferirea de informații specifice coerente, concrete și proporționale unor categorii de public diverse, care includ mass-media și publicul larg, cu respectarea prevederilor Manualului de identitate vizuală a PNRR elaborat de către Coordonatorul național al PNRR. Această monitorizare se va efectua cu respectarea </w:t>
      </w:r>
      <w:r w:rsidRPr="002F2EAC">
        <w:rPr>
          <w:rFonts w:ascii="Times New Roman" w:eastAsia="Trebuchet MS" w:hAnsi="Times New Roman" w:cs="Times New Roman"/>
          <w:sz w:val="24"/>
          <w:szCs w:val="24"/>
          <w:lang w:val="ro-RO" w:eastAsia="ro-RO" w:bidi="ar-SA"/>
        </w:rPr>
        <w:t>prevederilor legislației naționale și europene incidente</w:t>
      </w:r>
      <w:r w:rsidRPr="002F2EAC">
        <w:rPr>
          <w:rFonts w:ascii="Times New Roman" w:eastAsia="Trebuchet MS" w:hAnsi="Times New Roman" w:cs="Times New Roman"/>
          <w:color w:val="000000"/>
          <w:sz w:val="24"/>
          <w:szCs w:val="24"/>
          <w:lang w:val="ro-RO" w:eastAsia="ro-RO" w:bidi="ar-SA"/>
        </w:rPr>
        <w:t>.</w:t>
      </w:r>
    </w:p>
    <w:p w:rsidR="002F2EAC" w:rsidRPr="002F2EAC" w14:paraId="7B28675D" w14:textId="77777777">
      <w:pPr>
        <w:numPr>
          <w:ilvl w:val="0"/>
          <w:numId w:val="55"/>
        </w:numPr>
        <w:tabs>
          <w:tab w:val="left" w:pos="-180"/>
        </w:tabs>
        <w:spacing w:before="0" w:after="0" w:line="240" w:lineRule="auto"/>
        <w:ind w:left="540" w:hanging="540"/>
        <w:jc w:val="both"/>
        <w:rPr>
          <w:rFonts w:ascii="Times New Roman" w:eastAsia="Trebuchet MS" w:hAnsi="Times New Roman" w:cs="Times New Roman"/>
          <w:sz w:val="24"/>
          <w:szCs w:val="24"/>
          <w:lang w:val="ro-RO" w:eastAsia="ro-RO" w:bidi="ar-SA"/>
        </w:rPr>
      </w:pPr>
      <w:r w:rsidRPr="002F2EAC">
        <w:rPr>
          <w:rFonts w:ascii="Times New Roman" w:eastAsia="Trebuchet MS" w:hAnsi="Times New Roman" w:cs="Times New Roman"/>
          <w:color w:val="000000"/>
          <w:sz w:val="24"/>
          <w:szCs w:val="24"/>
          <w:lang w:val="ro-RO" w:eastAsia="ro-RO" w:bidi="ar-SA"/>
        </w:rPr>
        <w:t>Beneficiarul</w:t>
      </w:r>
      <w:r w:rsidRPr="002F2EAC">
        <w:rPr>
          <w:rFonts w:ascii="Times New Roman" w:eastAsia="Trebuchet MS" w:hAnsi="Times New Roman" w:cs="Times New Roman"/>
          <w:sz w:val="24"/>
          <w:szCs w:val="24"/>
          <w:lang w:val="ro-RO" w:eastAsia="ro-RO" w:bidi="ar-SA"/>
        </w:rPr>
        <w:t xml:space="preserve"> este responsabil pentru implementarea activităților de informare și comunicare în legătură cu finanțarea obținută prin PNRR, în conformitate cu prevederile prezentului contract.</w:t>
      </w:r>
    </w:p>
    <w:p w:rsidR="002F2EAC" w:rsidRPr="002F2EAC" w:rsidP="002F2EAC" w14:paraId="54F419BD" w14:textId="77777777">
      <w:pPr>
        <w:spacing w:before="120" w:after="0" w:line="240" w:lineRule="auto"/>
        <w:jc w:val="both"/>
        <w:rPr>
          <w:rFonts w:ascii="Times New Roman" w:eastAsia="Trebuchet MS" w:hAnsi="Times New Roman" w:cs="Times New Roman"/>
          <w:b/>
          <w:sz w:val="24"/>
          <w:szCs w:val="24"/>
          <w:lang w:val="ro-RO" w:eastAsia="ro-RO" w:bidi="ar-SA"/>
        </w:rPr>
      </w:pPr>
    </w:p>
    <w:p w:rsidR="002F2EAC" w:rsidRPr="002F2EAC" w:rsidP="002F2EAC" w14:paraId="338C598D" w14:textId="77777777">
      <w:pPr>
        <w:spacing w:before="120" w:after="120" w:line="240" w:lineRule="auto"/>
        <w:jc w:val="both"/>
        <w:rPr>
          <w:rFonts w:ascii="Times New Roman" w:eastAsia="Trebuchet MS" w:hAnsi="Times New Roman" w:cs="Times New Roman"/>
          <w:b/>
          <w:sz w:val="24"/>
          <w:szCs w:val="24"/>
          <w:lang w:val="ro-RO" w:eastAsia="ro-RO" w:bidi="ar-SA"/>
        </w:rPr>
      </w:pPr>
      <w:r w:rsidRPr="002F2EAC">
        <w:rPr>
          <w:rFonts w:ascii="Times New Roman" w:eastAsia="Trebuchet MS" w:hAnsi="Times New Roman" w:cs="Times New Roman"/>
          <w:b/>
          <w:sz w:val="24"/>
          <w:szCs w:val="24"/>
          <w:lang w:val="ro-RO" w:eastAsia="ro-RO" w:bidi="ar-SA"/>
        </w:rPr>
        <w:t>Art. 25 Anexele contractului</w:t>
      </w:r>
    </w:p>
    <w:p w:rsidR="002F2EAC" w:rsidRPr="002F2EAC" w:rsidP="002F2EAC" w14:paraId="2A5453A9" w14:textId="77777777">
      <w:pPr>
        <w:spacing w:before="120" w:after="0" w:line="240" w:lineRule="auto"/>
        <w:jc w:val="both"/>
        <w:rPr>
          <w:rFonts w:ascii="Times New Roman" w:eastAsia="Trebuchet MS" w:hAnsi="Times New Roman" w:cs="Times New Roman"/>
          <w:b/>
          <w:sz w:val="24"/>
          <w:szCs w:val="24"/>
          <w:lang w:val="ro-RO" w:eastAsia="ro-RO" w:bidi="ar-SA"/>
        </w:rPr>
      </w:pPr>
      <w:r w:rsidRPr="002F2EAC">
        <w:rPr>
          <w:rFonts w:ascii="Times New Roman" w:eastAsia="Trebuchet MS" w:hAnsi="Times New Roman" w:cs="Times New Roman"/>
          <w:sz w:val="24"/>
          <w:szCs w:val="24"/>
          <w:lang w:val="ro-RO" w:eastAsia="ro-RO" w:bidi="ar-SA"/>
        </w:rPr>
        <w:t>Următoarele documente se constituie anexe la prezentul contract și constituie parte integrantă la prezentul contract de finanțare, având aceeași forță juridică</w:t>
      </w:r>
      <w:r w:rsidRPr="002F2EAC">
        <w:rPr>
          <w:rFonts w:ascii="Times New Roman" w:eastAsia="Trebuchet MS" w:hAnsi="Times New Roman" w:cs="Times New Roman"/>
          <w:b/>
          <w:sz w:val="24"/>
          <w:szCs w:val="24"/>
          <w:lang w:val="ro-RO" w:eastAsia="ro-RO" w:bidi="ar-SA"/>
        </w:rPr>
        <w:t>:</w:t>
      </w:r>
    </w:p>
    <w:p w:rsidR="002F2EAC" w:rsidRPr="002F2EAC" w14:paraId="001A4148" w14:textId="77777777">
      <w:pPr>
        <w:pStyle w:val="ListParagraph"/>
        <w:numPr>
          <w:ilvl w:val="0"/>
          <w:numId w:val="56"/>
        </w:numPr>
        <w:spacing w:before="0" w:after="0" w:line="240" w:lineRule="auto"/>
        <w:ind w:left="720" w:hanging="360"/>
        <w:contextualSpacing/>
        <w:jc w:val="both"/>
        <w:rPr>
          <w:rFonts w:ascii="Times New Roman" w:eastAsia="Trebuchet MS" w:hAnsi="Times New Roman" w:cs="Times New Roman"/>
          <w:sz w:val="24"/>
          <w:szCs w:val="24"/>
          <w:lang w:val="ro-RO" w:eastAsia="en-US" w:bidi="ar-SA"/>
        </w:rPr>
      </w:pPr>
      <w:r w:rsidRPr="002F2EAC">
        <w:rPr>
          <w:rFonts w:ascii="Times New Roman" w:eastAsia="Trebuchet MS" w:hAnsi="Times New Roman" w:cs="Times New Roman"/>
          <w:sz w:val="24"/>
          <w:szCs w:val="24"/>
          <w:lang w:val="ro-RO" w:eastAsia="en-US" w:bidi="ar-SA"/>
        </w:rPr>
        <w:t xml:space="preserve">Anexa I: </w:t>
      </w:r>
      <w:r w:rsidRPr="002F2EAC">
        <w:rPr>
          <w:rFonts w:ascii="Times New Roman" w:eastAsia="Trebuchet MS" w:hAnsi="Times New Roman" w:cs="Times New Roman"/>
          <w:sz w:val="24"/>
          <w:szCs w:val="24"/>
          <w:lang w:val="ro-RO" w:eastAsia="en-US" w:bidi="ar-SA"/>
        </w:rPr>
        <w:tab/>
        <w:t>Cererea de finanțare</w:t>
      </w:r>
      <w:r w:rsidRPr="002F2EAC">
        <w:rPr>
          <w:rFonts w:ascii="Times New Roman" w:eastAsia="Trebuchet MS" w:hAnsi="Times New Roman" w:cs="Times New Roman"/>
          <w:sz w:val="24"/>
          <w:szCs w:val="24"/>
          <w:lang w:val="it-IT" w:eastAsia="en-US" w:bidi="ar-SA"/>
        </w:rPr>
        <w:t>;</w:t>
      </w:r>
    </w:p>
    <w:p w:rsidR="002F2EAC" w:rsidRPr="002F2EAC" w14:paraId="0A471431" w14:textId="77777777">
      <w:pPr>
        <w:pStyle w:val="ListParagraph"/>
        <w:numPr>
          <w:ilvl w:val="0"/>
          <w:numId w:val="56"/>
        </w:numPr>
        <w:spacing w:before="0" w:after="0" w:line="240" w:lineRule="auto"/>
        <w:ind w:left="720" w:hanging="360"/>
        <w:contextualSpacing/>
        <w:jc w:val="both"/>
        <w:rPr>
          <w:rFonts w:ascii="Times New Roman" w:hAnsi="Times New Roman" w:eastAsiaTheme="minorHAnsi" w:cs="Times New Roman"/>
          <w:sz w:val="24"/>
          <w:szCs w:val="24"/>
          <w:lang w:val="ro-RO" w:eastAsia="en-US" w:bidi="ar-SA"/>
        </w:rPr>
      </w:pPr>
      <w:r w:rsidRPr="002F2EAC">
        <w:rPr>
          <w:rFonts w:ascii="Times New Roman" w:hAnsi="Times New Roman" w:eastAsiaTheme="minorHAnsi" w:cs="Times New Roman"/>
          <w:sz w:val="24"/>
          <w:szCs w:val="24"/>
          <w:lang w:val="ro-RO" w:eastAsia="en-US" w:bidi="ar-SA"/>
        </w:rPr>
        <w:t xml:space="preserve">Anexa II: </w:t>
      </w:r>
      <w:r w:rsidRPr="002F2EAC">
        <w:rPr>
          <w:rFonts w:ascii="Times New Roman" w:hAnsi="Times New Roman" w:eastAsiaTheme="minorHAnsi" w:cs="Times New Roman"/>
          <w:sz w:val="24"/>
          <w:szCs w:val="24"/>
          <w:lang w:val="ro-RO" w:eastAsia="en-US" w:bidi="ar-SA"/>
        </w:rPr>
        <w:tab/>
        <w:t xml:space="preserve">Raportări privind stadiul de implementare a proiectului; </w:t>
      </w:r>
    </w:p>
    <w:p w:rsidR="002F2EAC" w:rsidRPr="002F2EAC" w14:paraId="63DE55A5" w14:textId="77777777">
      <w:pPr>
        <w:pStyle w:val="ListParagraph"/>
        <w:numPr>
          <w:ilvl w:val="0"/>
          <w:numId w:val="56"/>
        </w:numPr>
        <w:spacing w:before="0" w:after="0" w:line="240" w:lineRule="auto"/>
        <w:ind w:left="720" w:hanging="360"/>
        <w:contextualSpacing/>
        <w:jc w:val="both"/>
        <w:rPr>
          <w:rFonts w:ascii="Times New Roman" w:hAnsi="Times New Roman" w:eastAsiaTheme="minorHAnsi" w:cs="Times New Roman"/>
          <w:sz w:val="24"/>
          <w:szCs w:val="24"/>
          <w:lang w:val="ro-RO" w:eastAsia="en-US" w:bidi="ar-SA"/>
        </w:rPr>
      </w:pPr>
      <w:r w:rsidRPr="002F2EAC">
        <w:rPr>
          <w:rFonts w:ascii="Times New Roman" w:hAnsi="Times New Roman" w:eastAsiaTheme="minorHAnsi" w:cs="Times New Roman"/>
          <w:sz w:val="24"/>
          <w:szCs w:val="24"/>
          <w:lang w:val="ro-RO" w:eastAsia="en-US" w:bidi="ar-SA"/>
        </w:rPr>
        <w:t xml:space="preserve">Anexa III: </w:t>
      </w:r>
      <w:r w:rsidRPr="002F2EAC">
        <w:rPr>
          <w:rFonts w:ascii="Times New Roman" w:hAnsi="Times New Roman" w:eastAsiaTheme="minorHAnsi" w:cs="Times New Roman"/>
          <w:sz w:val="24"/>
          <w:szCs w:val="24"/>
          <w:lang w:val="ro-RO" w:eastAsia="en-US" w:bidi="ar-SA"/>
        </w:rPr>
        <w:tab/>
        <w:t>Graficul estimativ al cererilor de transfer;</w:t>
      </w:r>
    </w:p>
    <w:p w:rsidR="002F2EAC" w:rsidRPr="002F2EAC" w14:paraId="63888BD9" w14:textId="77777777">
      <w:pPr>
        <w:pStyle w:val="ListParagraph"/>
        <w:numPr>
          <w:ilvl w:val="0"/>
          <w:numId w:val="56"/>
        </w:numPr>
        <w:spacing w:before="0" w:after="0" w:line="240" w:lineRule="auto"/>
        <w:ind w:left="720" w:hanging="360"/>
        <w:contextualSpacing/>
        <w:jc w:val="both"/>
        <w:rPr>
          <w:rFonts w:ascii="Times New Roman" w:eastAsia="Trebuchet MS" w:hAnsi="Times New Roman" w:cs="Times New Roman"/>
          <w:sz w:val="24"/>
          <w:szCs w:val="24"/>
          <w:lang w:val="ro-RO" w:eastAsia="en-US" w:bidi="ar-SA"/>
        </w:rPr>
      </w:pPr>
      <w:r w:rsidRPr="002F2EAC">
        <w:rPr>
          <w:rFonts w:ascii="Times New Roman" w:hAnsi="Times New Roman" w:eastAsiaTheme="minorHAnsi" w:cs="Times New Roman"/>
          <w:sz w:val="24"/>
          <w:szCs w:val="24"/>
          <w:lang w:val="ro-RO" w:eastAsia="en-US" w:bidi="ar-SA"/>
        </w:rPr>
        <w:t xml:space="preserve">Anexa IV: </w:t>
      </w:r>
      <w:r w:rsidRPr="002F2EAC">
        <w:rPr>
          <w:rFonts w:ascii="Times New Roman" w:hAnsi="Times New Roman" w:eastAsiaTheme="minorHAnsi" w:cs="Times New Roman"/>
          <w:sz w:val="24"/>
          <w:szCs w:val="24"/>
          <w:lang w:val="ro-RO" w:eastAsia="en-US" w:bidi="ar-SA"/>
        </w:rPr>
        <w:tab/>
        <w:t>Mecanismul de efectuare a plăților care cuprinde și lista cu documente justificative.</w:t>
      </w:r>
    </w:p>
    <w:p w:rsidR="002F2EAC" w:rsidRPr="002F2EAC" w:rsidP="002F2EAC" w14:paraId="62556B0A" w14:textId="77777777">
      <w:pPr>
        <w:pStyle w:val="ListParagraph"/>
        <w:spacing w:before="0" w:after="0" w:line="240" w:lineRule="auto"/>
        <w:ind w:left="720"/>
        <w:contextualSpacing/>
        <w:jc w:val="both"/>
        <w:rPr>
          <w:rFonts w:ascii="Times New Roman" w:eastAsia="Trebuchet MS" w:hAnsi="Times New Roman" w:cs="Times New Roman"/>
          <w:i/>
          <w:sz w:val="24"/>
          <w:szCs w:val="24"/>
          <w:lang w:val="ro-RO" w:eastAsia="en-US" w:bidi="ar-SA"/>
        </w:rPr>
      </w:pPr>
    </w:p>
    <w:p w:rsidR="002F2EAC" w:rsidRPr="002F2EAC" w:rsidP="002F2EAC" w14:paraId="2E2A82A2" w14:textId="77777777">
      <w:pPr>
        <w:spacing w:before="120" w:after="120" w:line="240" w:lineRule="auto"/>
        <w:rPr>
          <w:rFonts w:ascii="Times New Roman" w:eastAsia="Trebuchet MS" w:hAnsi="Times New Roman" w:cs="Times New Roman"/>
          <w:b/>
          <w:sz w:val="24"/>
          <w:szCs w:val="24"/>
          <w:lang w:val="ro-RO" w:eastAsia="ro-RO" w:bidi="ar-SA"/>
        </w:rPr>
      </w:pPr>
      <w:r w:rsidRPr="002F2EAC">
        <w:rPr>
          <w:rFonts w:ascii="Times New Roman" w:eastAsia="Trebuchet MS" w:hAnsi="Times New Roman" w:cs="Times New Roman"/>
          <w:b/>
          <w:sz w:val="24"/>
          <w:szCs w:val="24"/>
          <w:lang w:val="ro-RO" w:eastAsia="ro-RO" w:bidi="ar-SA"/>
        </w:rPr>
        <w:t>Art. 26 Dispoziții finale</w:t>
      </w:r>
    </w:p>
    <w:p w:rsidR="002F2EAC" w:rsidRPr="002F2EAC" w:rsidP="002F2EAC" w14:paraId="2FE25839" w14:textId="77777777">
      <w:pPr>
        <w:pStyle w:val="ListParagraph"/>
        <w:spacing w:before="0" w:after="160" w:line="259" w:lineRule="auto"/>
        <w:ind w:left="450"/>
        <w:contextualSpacing/>
        <w:jc w:val="both"/>
        <w:rPr>
          <w:rFonts w:ascii="Times New Roman" w:eastAsia="Trebuchet MS" w:hAnsi="Times New Roman" w:cs="Times New Roman"/>
          <w:sz w:val="24"/>
          <w:szCs w:val="24"/>
          <w:lang w:val="ro-RO" w:eastAsia="en-US" w:bidi="ar-SA"/>
        </w:rPr>
      </w:pPr>
      <w:r w:rsidRPr="002F2EAC">
        <w:rPr>
          <w:rFonts w:ascii="Times New Roman" w:eastAsia="Trebuchet MS" w:hAnsi="Times New Roman" w:cs="Times New Roman"/>
          <w:sz w:val="24"/>
          <w:szCs w:val="24"/>
          <w:lang w:val="ro-RO" w:eastAsia="en-US" w:bidi="ar-SA"/>
        </w:rPr>
        <w:t>Prezentul contract de finanțare a fost încheiat într-un număr de 2 exemplare, câte unul pentru fiecare parte, ambele având aceeași valoare juridică.</w:t>
      </w:r>
    </w:p>
    <w:p w:rsidR="002F2EAC" w:rsidRPr="002F2EAC" w:rsidP="002F2EAC" w14:paraId="195F453F" w14:textId="77777777">
      <w:pPr>
        <w:spacing w:before="120" w:after="120" w:line="240" w:lineRule="auto"/>
        <w:jc w:val="both"/>
        <w:rPr>
          <w:rFonts w:ascii="Times New Roman" w:eastAsia="Trebuchet MS" w:hAnsi="Times New Roman" w:cs="Times New Roman"/>
          <w:sz w:val="24"/>
          <w:szCs w:val="24"/>
          <w:lang w:val="ro-RO" w:eastAsia="ro-RO" w:bidi="ar-SA"/>
        </w:rPr>
      </w:pPr>
    </w:p>
    <w:p w:rsidR="002F2EAC" w:rsidRPr="002F2EAC" w:rsidP="002F2EAC" w14:paraId="76F040C0" w14:textId="77777777">
      <w:pPr>
        <w:pStyle w:val="ListParagraph"/>
        <w:spacing w:before="0" w:after="160" w:line="259" w:lineRule="auto"/>
        <w:ind w:left="450"/>
        <w:contextualSpacing/>
        <w:jc w:val="both"/>
        <w:rPr>
          <w:rFonts w:ascii="Times New Roman" w:eastAsia="Trebuchet MS" w:hAnsi="Times New Roman" w:cs="Times New Roman"/>
          <w:sz w:val="24"/>
          <w:szCs w:val="24"/>
          <w:lang w:val="ro-RO" w:eastAsia="en-US" w:bidi="ar-SA"/>
        </w:rPr>
      </w:pPr>
    </w:p>
    <w:p w:rsidR="002F2EAC" w:rsidRPr="002F2EAC" w:rsidP="002F2EAC" w14:paraId="79F0EECC" w14:textId="77777777">
      <w:pPr>
        <w:spacing w:before="120" w:after="120" w:line="240" w:lineRule="auto"/>
        <w:jc w:val="both"/>
        <w:rPr>
          <w:rFonts w:ascii="Times New Roman" w:eastAsia="Trebuchet MS" w:hAnsi="Times New Roman" w:cs="Times New Roman"/>
          <w:sz w:val="24"/>
          <w:szCs w:val="24"/>
          <w:lang w:val="ro-RO" w:eastAsia="ro-RO" w:bidi="ar-SA"/>
        </w:rPr>
      </w:pPr>
      <w:r w:rsidRPr="002F2EAC">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simplePos x="0" y="0"/>
                <wp:positionH relativeFrom="column">
                  <wp:posOffset>3101340</wp:posOffset>
                </wp:positionH>
                <wp:positionV relativeFrom="paragraph">
                  <wp:posOffset>46990</wp:posOffset>
                </wp:positionV>
                <wp:extent cx="3025140" cy="1935480"/>
                <wp:effectExtent l="0" t="0" r="3810" b="762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3025140" cy="1935480"/>
                        </a:xfrm>
                        <a:prstGeom prst="rect">
                          <a:avLst/>
                        </a:prstGeom>
                        <a:solidFill>
                          <a:srgbClr val="FFFFFF"/>
                        </a:solidFill>
                        <a:ln w="6350">
                          <a:noFill/>
                        </a:ln>
                      </wps:spPr>
                      <wps:txbx>
                        <w:txbxContent>
                          <w:p w:rsidR="002F2EAC" w:rsidP="002F2EAC" w14:textId="77777777">
                            <w:pPr>
                              <w:spacing w:before="120" w:after="120" w:line="240" w:lineRule="auto"/>
                              <w:rPr>
                                <w:rFonts w:ascii="Trebuchet MS" w:eastAsia="Trebuchet MS" w:hAnsi="Trebuchet MS" w:cs="Trebuchet MS"/>
                                <w:b/>
                                <w:bCs/>
                                <w:sz w:val="24"/>
                                <w:szCs w:val="24"/>
                                <w:lang w:val="ro-RO" w:eastAsia="ro-RO" w:bidi="ar-SA"/>
                              </w:rPr>
                            </w:pPr>
                            <w:r w:rsidRPr="00EA0D3B">
                              <w:rPr>
                                <w:rFonts w:ascii="Trebuchet MS" w:eastAsia="Trebuchet MS" w:hAnsi="Trebuchet MS" w:cs="Trebuchet MS"/>
                                <w:b/>
                                <w:bCs/>
                                <w:sz w:val="24"/>
                                <w:szCs w:val="24"/>
                                <w:lang w:val="ro-RO" w:eastAsia="ro-RO" w:bidi="ar-SA"/>
                              </w:rPr>
                              <w:fldChar w:fldCharType="begin"/>
                            </w:r>
                            <w:r w:rsidRPr="00EA0D3B">
                              <w:rPr>
                                <w:rFonts w:ascii="Trebuchet MS" w:eastAsia="Trebuchet MS" w:hAnsi="Trebuchet MS" w:cs="Trebuchet MS"/>
                                <w:b/>
                                <w:bCs/>
                                <w:sz w:val="24"/>
                                <w:szCs w:val="24"/>
                                <w:lang w:val="ro-RO" w:eastAsia="ro-RO" w:bidi="ar-SA"/>
                              </w:rPr>
                              <w:instrText xml:space="preserve"> MERGEFIELD Denumire_Beneficiar </w:instrText>
                            </w:r>
                            <w:r w:rsidRPr="00EA0D3B">
                              <w:rPr>
                                <w:rFonts w:ascii="Trebuchet MS" w:eastAsia="Trebuchet MS" w:hAnsi="Trebuchet MS" w:cs="Trebuchet MS"/>
                                <w:b/>
                                <w:bCs/>
                                <w:sz w:val="24"/>
                                <w:szCs w:val="24"/>
                                <w:lang w:val="ro-RO" w:eastAsia="ro-RO" w:bidi="ar-SA"/>
                              </w:rPr>
                              <w:fldChar w:fldCharType="separate"/>
                            </w:r>
                            <w:r>
                              <w:rPr>
                                <w:rFonts w:ascii="Trebuchet MS" w:eastAsia="Trebuchet MS" w:hAnsi="Trebuchet MS" w:cs="Trebuchet MS"/>
                                <w:b/>
                                <w:bCs/>
                                <w:noProof/>
                                <w:sz w:val="24"/>
                                <w:szCs w:val="24"/>
                                <w:lang w:val="ro-RO" w:eastAsia="ro-RO" w:bidi="ar-SA"/>
                              </w:rPr>
                              <w:t>«Denumire_Beneficiar»</w:t>
                            </w:r>
                            <w:r w:rsidRPr="00EA0D3B">
                              <w:rPr>
                                <w:rFonts w:ascii="Trebuchet MS" w:eastAsia="Trebuchet MS" w:hAnsi="Trebuchet MS" w:cs="Trebuchet MS"/>
                                <w:b/>
                                <w:bCs/>
                                <w:sz w:val="24"/>
                                <w:szCs w:val="24"/>
                                <w:lang w:val="ro-RO" w:eastAsia="ro-RO" w:bidi="ar-SA"/>
                              </w:rPr>
                              <w:fldChar w:fldCharType="end"/>
                            </w:r>
                          </w:p>
                          <w:p w:rsidR="002F2EAC" w:rsidRPr="00C74A4F" w:rsidP="002F2EAC" w14:textId="77777777">
                            <w:pPr>
                              <w:spacing w:before="120" w:after="120" w:line="240" w:lineRule="auto"/>
                              <w:rPr>
                                <w:rFonts w:ascii="Trebuchet MS" w:eastAsia="Trebuchet MS" w:hAnsi="Trebuchet MS" w:cstheme="minorHAnsi"/>
                                <w:b/>
                                <w:bCs/>
                                <w:sz w:val="20"/>
                                <w:szCs w:val="20"/>
                                <w:lang w:val="ro-RO" w:eastAsia="ro-RO" w:bidi="ar-SA"/>
                              </w:rPr>
                            </w:pPr>
                            <w:r w:rsidRPr="00C74A4F">
                              <w:rPr>
                                <w:rFonts w:ascii="Trebuchet MS" w:eastAsia="Trebuchet MS" w:hAnsi="Trebuchet MS" w:cs="Trebuchet MS"/>
                                <w:b/>
                                <w:bCs/>
                                <w:sz w:val="24"/>
                                <w:szCs w:val="24"/>
                                <w:lang w:val="ro-RO" w:eastAsia="ro-RO" w:bidi="ar-SA"/>
                              </w:rPr>
                              <w:t xml:space="preserve">Nume: </w:t>
                            </w:r>
                            <w:r w:rsidRPr="00EA0D3B">
                              <w:rPr>
                                <w:rFonts w:ascii="Trebuchet MS" w:eastAsia="Trebuchet MS" w:hAnsi="Trebuchet MS" w:cs="Trebuchet MS"/>
                                <w:b/>
                                <w:bCs/>
                                <w:sz w:val="24"/>
                                <w:szCs w:val="24"/>
                                <w:lang w:val="ro-RO" w:eastAsia="ro-RO" w:bidi="ar-SA"/>
                              </w:rPr>
                              <w:fldChar w:fldCharType="begin"/>
                            </w:r>
                            <w:r w:rsidRPr="00EA0D3B">
                              <w:rPr>
                                <w:rFonts w:ascii="Trebuchet MS" w:eastAsia="Trebuchet MS" w:hAnsi="Trebuchet MS" w:cs="Trebuchet MS"/>
                                <w:b/>
                                <w:bCs/>
                                <w:sz w:val="24"/>
                                <w:szCs w:val="24"/>
                                <w:lang w:val="ro-RO" w:eastAsia="ro-RO" w:bidi="ar-SA"/>
                              </w:rPr>
                              <w:instrText xml:space="preserve"> MERGEFIELD Reprezentant_Legal_Nume </w:instrText>
                            </w:r>
                            <w:r w:rsidRPr="00EA0D3B">
                              <w:rPr>
                                <w:rFonts w:ascii="Trebuchet MS" w:eastAsia="Trebuchet MS" w:hAnsi="Trebuchet MS" w:cs="Trebuchet MS"/>
                                <w:b/>
                                <w:bCs/>
                                <w:sz w:val="24"/>
                                <w:szCs w:val="24"/>
                                <w:lang w:val="ro-RO" w:eastAsia="ro-RO" w:bidi="ar-SA"/>
                              </w:rPr>
                              <w:fldChar w:fldCharType="separate"/>
                            </w:r>
                            <w:r>
                              <w:rPr>
                                <w:rFonts w:ascii="Trebuchet MS" w:eastAsia="Trebuchet MS" w:hAnsi="Trebuchet MS" w:cs="Trebuchet MS"/>
                                <w:b/>
                                <w:bCs/>
                                <w:noProof/>
                                <w:sz w:val="24"/>
                                <w:szCs w:val="24"/>
                                <w:lang w:val="ro-RO" w:eastAsia="ro-RO" w:bidi="ar-SA"/>
                              </w:rPr>
                              <w:t>«Reprezentant_Legal_Nume»</w:t>
                            </w:r>
                            <w:r w:rsidRPr="00EA0D3B">
                              <w:rPr>
                                <w:rFonts w:ascii="Trebuchet MS" w:eastAsia="Trebuchet MS" w:hAnsi="Trebuchet MS" w:cs="Trebuchet MS"/>
                                <w:b/>
                                <w:bCs/>
                                <w:sz w:val="24"/>
                                <w:szCs w:val="24"/>
                                <w:lang w:val="ro-RO" w:eastAsia="ro-RO" w:bidi="ar-SA"/>
                              </w:rPr>
                              <w:fldChar w:fldCharType="end"/>
                            </w:r>
                          </w:p>
                          <w:p w:rsidR="002F2EAC" w:rsidRPr="00C74A4F" w:rsidP="002F2EAC" w14:textId="77777777">
                            <w:pPr>
                              <w:spacing w:before="120" w:after="120" w:line="240" w:lineRule="auto"/>
                              <w:rPr>
                                <w:rFonts w:ascii="Trebuchet MS" w:eastAsia="Trebuchet MS" w:hAnsi="Trebuchet MS" w:cs="Trebuchet MS"/>
                                <w:b/>
                                <w:bCs/>
                                <w:sz w:val="24"/>
                                <w:szCs w:val="24"/>
                                <w:lang w:val="ro-RO" w:eastAsia="ro-RO" w:bidi="ar-SA"/>
                              </w:rPr>
                            </w:pPr>
                            <w:r w:rsidRPr="00C74A4F">
                              <w:rPr>
                                <w:rFonts w:ascii="Trebuchet MS" w:eastAsia="Trebuchet MS" w:hAnsi="Trebuchet MS" w:cs="Trebuchet MS"/>
                                <w:b/>
                                <w:bCs/>
                                <w:sz w:val="24"/>
                                <w:szCs w:val="24"/>
                                <w:lang w:val="ro-RO" w:eastAsia="ro-RO" w:bidi="ar-SA"/>
                              </w:rPr>
                              <w:t xml:space="preserve">Funcţie: </w:t>
                            </w:r>
                            <w:r w:rsidRPr="00EA0D3B">
                              <w:rPr>
                                <w:rFonts w:ascii="Trebuchet MS" w:eastAsia="Trebuchet MS" w:hAnsi="Trebuchet MS" w:cs="Trebuchet MS"/>
                                <w:b/>
                                <w:bCs/>
                                <w:sz w:val="24"/>
                                <w:szCs w:val="24"/>
                                <w:lang w:val="ro-RO" w:eastAsia="ro-RO" w:bidi="ar-SA"/>
                              </w:rPr>
                              <w:fldChar w:fldCharType="begin"/>
                            </w:r>
                            <w:r w:rsidRPr="00EA0D3B">
                              <w:rPr>
                                <w:rFonts w:ascii="Trebuchet MS" w:eastAsia="Trebuchet MS" w:hAnsi="Trebuchet MS" w:cs="Trebuchet MS"/>
                                <w:b/>
                                <w:bCs/>
                                <w:sz w:val="24"/>
                                <w:szCs w:val="24"/>
                                <w:lang w:val="ro-RO" w:eastAsia="ro-RO" w:bidi="ar-SA"/>
                              </w:rPr>
                              <w:instrText xml:space="preserve"> MERGEFIELD Reprezentant_Legal_Functie </w:instrText>
                            </w:r>
                            <w:r w:rsidRPr="00EA0D3B">
                              <w:rPr>
                                <w:rFonts w:ascii="Trebuchet MS" w:eastAsia="Trebuchet MS" w:hAnsi="Trebuchet MS" w:cs="Trebuchet MS"/>
                                <w:b/>
                                <w:bCs/>
                                <w:sz w:val="24"/>
                                <w:szCs w:val="24"/>
                                <w:lang w:val="ro-RO" w:eastAsia="ro-RO" w:bidi="ar-SA"/>
                              </w:rPr>
                              <w:fldChar w:fldCharType="separate"/>
                            </w:r>
                            <w:r>
                              <w:rPr>
                                <w:rFonts w:ascii="Trebuchet MS" w:eastAsia="Trebuchet MS" w:hAnsi="Trebuchet MS" w:cs="Trebuchet MS"/>
                                <w:b/>
                                <w:bCs/>
                                <w:noProof/>
                                <w:sz w:val="24"/>
                                <w:szCs w:val="24"/>
                                <w:lang w:val="ro-RO" w:eastAsia="ro-RO" w:bidi="ar-SA"/>
                              </w:rPr>
                              <w:t>«Reprezentant_Legal_Functie»</w:t>
                            </w:r>
                            <w:r w:rsidRPr="00EA0D3B">
                              <w:rPr>
                                <w:rFonts w:ascii="Trebuchet MS" w:eastAsia="Trebuchet MS" w:hAnsi="Trebuchet MS" w:cs="Trebuchet MS"/>
                                <w:b/>
                                <w:bCs/>
                                <w:sz w:val="24"/>
                                <w:szCs w:val="24"/>
                                <w:lang w:val="ro-RO" w:eastAsia="ro-RO" w:bidi="ar-SA"/>
                              </w:rPr>
                              <w:fldChar w:fldCharType="end"/>
                            </w:r>
                          </w:p>
                          <w:p w:rsidR="002F2EAC" w:rsidRPr="00C74A4F" w:rsidP="002F2EAC" w14:textId="77777777">
                            <w:pPr>
                              <w:spacing w:before="120" w:after="120" w:line="240" w:lineRule="auto"/>
                              <w:rPr>
                                <w:rFonts w:ascii="Trebuchet MS" w:eastAsia="Trebuchet MS" w:hAnsi="Trebuchet MS" w:cs="Trebuchet MS"/>
                                <w:b/>
                                <w:bCs/>
                                <w:sz w:val="24"/>
                                <w:szCs w:val="24"/>
                                <w:lang w:val="ro-RO" w:eastAsia="ro-RO" w:bidi="ar-SA"/>
                              </w:rPr>
                            </w:pPr>
                          </w:p>
                          <w:p w:rsidR="002F2EAC" w:rsidRPr="00C74A4F" w:rsidP="002F2EAC" w14:textId="77777777">
                            <w:pPr>
                              <w:spacing w:before="120" w:after="120" w:line="240" w:lineRule="auto"/>
                              <w:rPr>
                                <w:rFonts w:ascii="Trebuchet MS" w:eastAsia="Trebuchet MS" w:hAnsi="Trebuchet MS" w:cs="Trebuchet MS"/>
                                <w:sz w:val="20"/>
                                <w:szCs w:val="20"/>
                                <w:lang w:val="ro-RO" w:eastAsia="ro-RO" w:bidi="ar-SA"/>
                              </w:rPr>
                            </w:pPr>
                            <w:r w:rsidRPr="00C74A4F">
                              <w:rPr>
                                <w:rFonts w:ascii="Trebuchet MS" w:eastAsia="Trebuchet MS" w:hAnsi="Trebuchet MS" w:cs="Trebuchet MS"/>
                                <w:b/>
                                <w:bCs/>
                                <w:sz w:val="24"/>
                                <w:szCs w:val="24"/>
                                <w:lang w:val="ro-RO" w:eastAsia="ro-RO" w:bidi="ar-SA"/>
                              </w:rPr>
                              <w:t>Semnătura: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 o:spid="_x0000_s1033" type="#_x0000_t202" style="width:238.2pt;height:152.4pt;margin-top:3.7pt;margin-left:244.2pt;mso-height-percent:0;mso-height-relative:margin;mso-width-percent:0;mso-width-relative:margin;mso-wrap-distance-bottom:0;mso-wrap-distance-left:9pt;mso-wrap-distance-right:9pt;mso-wrap-distance-top:0;position:absolute;v-text-anchor:top;z-index:251676672" fillcolor="white" stroked="f" strokeweight="0.5pt">
                <v:textbox>
                  <w:txbxContent>
                    <w:p w:rsidR="002F2EAC" w:rsidP="002F2EAC" w14:paraId="128468AC" w14:textId="77777777">
                      <w:pPr>
                        <w:spacing w:before="120" w:after="120" w:line="240" w:lineRule="auto"/>
                        <w:rPr>
                          <w:rFonts w:ascii="Trebuchet MS" w:eastAsia="Trebuchet MS" w:hAnsi="Trebuchet MS" w:cs="Trebuchet MS"/>
                          <w:b/>
                          <w:bCs/>
                          <w:sz w:val="24"/>
                          <w:szCs w:val="24"/>
                          <w:lang w:val="ro-RO" w:eastAsia="ro-RO" w:bidi="ar-SA"/>
                        </w:rPr>
                      </w:pPr>
                      <w:r w:rsidRPr="00EA0D3B">
                        <w:rPr>
                          <w:rFonts w:ascii="Trebuchet MS" w:eastAsia="Trebuchet MS" w:hAnsi="Trebuchet MS" w:cs="Trebuchet MS"/>
                          <w:b/>
                          <w:bCs/>
                          <w:sz w:val="24"/>
                          <w:szCs w:val="24"/>
                          <w:lang w:val="ro-RO" w:eastAsia="ro-RO" w:bidi="ar-SA"/>
                        </w:rPr>
                        <w:fldChar w:fldCharType="begin"/>
                      </w:r>
                      <w:r w:rsidRPr="00EA0D3B">
                        <w:rPr>
                          <w:rFonts w:ascii="Trebuchet MS" w:eastAsia="Trebuchet MS" w:hAnsi="Trebuchet MS" w:cs="Trebuchet MS"/>
                          <w:b/>
                          <w:bCs/>
                          <w:sz w:val="24"/>
                          <w:szCs w:val="24"/>
                          <w:lang w:val="ro-RO" w:eastAsia="ro-RO" w:bidi="ar-SA"/>
                        </w:rPr>
                        <w:instrText xml:space="preserve"> MERGEFIELD Denumire_Beneficiar </w:instrText>
                      </w:r>
                      <w:r w:rsidRPr="00EA0D3B">
                        <w:rPr>
                          <w:rFonts w:ascii="Trebuchet MS" w:eastAsia="Trebuchet MS" w:hAnsi="Trebuchet MS" w:cs="Trebuchet MS"/>
                          <w:b/>
                          <w:bCs/>
                          <w:sz w:val="24"/>
                          <w:szCs w:val="24"/>
                          <w:lang w:val="ro-RO" w:eastAsia="ro-RO" w:bidi="ar-SA"/>
                        </w:rPr>
                        <w:fldChar w:fldCharType="separate"/>
                      </w:r>
                      <w:r>
                        <w:rPr>
                          <w:rFonts w:ascii="Trebuchet MS" w:eastAsia="Trebuchet MS" w:hAnsi="Trebuchet MS" w:cs="Trebuchet MS"/>
                          <w:b/>
                          <w:bCs/>
                          <w:noProof/>
                          <w:sz w:val="24"/>
                          <w:szCs w:val="24"/>
                          <w:lang w:val="ro-RO" w:eastAsia="ro-RO" w:bidi="ar-SA"/>
                        </w:rPr>
                        <w:t>«Denumire_Beneficiar»</w:t>
                      </w:r>
                      <w:r w:rsidRPr="00EA0D3B">
                        <w:rPr>
                          <w:rFonts w:ascii="Trebuchet MS" w:eastAsia="Trebuchet MS" w:hAnsi="Trebuchet MS" w:cs="Trebuchet MS"/>
                          <w:b/>
                          <w:bCs/>
                          <w:sz w:val="24"/>
                          <w:szCs w:val="24"/>
                          <w:lang w:val="ro-RO" w:eastAsia="ro-RO" w:bidi="ar-SA"/>
                        </w:rPr>
                        <w:fldChar w:fldCharType="end"/>
                      </w:r>
                    </w:p>
                    <w:p w:rsidR="002F2EAC" w:rsidRPr="00C74A4F" w:rsidP="002F2EAC" w14:paraId="7CB05031" w14:textId="77777777">
                      <w:pPr>
                        <w:spacing w:before="120" w:after="120" w:line="240" w:lineRule="auto"/>
                        <w:rPr>
                          <w:rFonts w:ascii="Trebuchet MS" w:eastAsia="Trebuchet MS" w:hAnsi="Trebuchet MS" w:cstheme="minorHAnsi"/>
                          <w:b/>
                          <w:bCs/>
                          <w:sz w:val="20"/>
                          <w:szCs w:val="20"/>
                          <w:lang w:val="ro-RO" w:eastAsia="ro-RO" w:bidi="ar-SA"/>
                        </w:rPr>
                      </w:pPr>
                      <w:r w:rsidRPr="00C74A4F">
                        <w:rPr>
                          <w:rFonts w:ascii="Trebuchet MS" w:eastAsia="Trebuchet MS" w:hAnsi="Trebuchet MS" w:cs="Trebuchet MS"/>
                          <w:b/>
                          <w:bCs/>
                          <w:sz w:val="24"/>
                          <w:szCs w:val="24"/>
                          <w:lang w:val="ro-RO" w:eastAsia="ro-RO" w:bidi="ar-SA"/>
                        </w:rPr>
                        <w:t xml:space="preserve">Nume: </w:t>
                      </w:r>
                      <w:r w:rsidRPr="00EA0D3B">
                        <w:rPr>
                          <w:rFonts w:ascii="Trebuchet MS" w:eastAsia="Trebuchet MS" w:hAnsi="Trebuchet MS" w:cs="Trebuchet MS"/>
                          <w:b/>
                          <w:bCs/>
                          <w:sz w:val="24"/>
                          <w:szCs w:val="24"/>
                          <w:lang w:val="ro-RO" w:eastAsia="ro-RO" w:bidi="ar-SA"/>
                        </w:rPr>
                        <w:fldChar w:fldCharType="begin"/>
                      </w:r>
                      <w:r w:rsidRPr="00EA0D3B">
                        <w:rPr>
                          <w:rFonts w:ascii="Trebuchet MS" w:eastAsia="Trebuchet MS" w:hAnsi="Trebuchet MS" w:cs="Trebuchet MS"/>
                          <w:b/>
                          <w:bCs/>
                          <w:sz w:val="24"/>
                          <w:szCs w:val="24"/>
                          <w:lang w:val="ro-RO" w:eastAsia="ro-RO" w:bidi="ar-SA"/>
                        </w:rPr>
                        <w:instrText xml:space="preserve"> MERGEFIELD Reprezentant_Legal_Nume </w:instrText>
                      </w:r>
                      <w:r w:rsidRPr="00EA0D3B">
                        <w:rPr>
                          <w:rFonts w:ascii="Trebuchet MS" w:eastAsia="Trebuchet MS" w:hAnsi="Trebuchet MS" w:cs="Trebuchet MS"/>
                          <w:b/>
                          <w:bCs/>
                          <w:sz w:val="24"/>
                          <w:szCs w:val="24"/>
                          <w:lang w:val="ro-RO" w:eastAsia="ro-RO" w:bidi="ar-SA"/>
                        </w:rPr>
                        <w:fldChar w:fldCharType="separate"/>
                      </w:r>
                      <w:r>
                        <w:rPr>
                          <w:rFonts w:ascii="Trebuchet MS" w:eastAsia="Trebuchet MS" w:hAnsi="Trebuchet MS" w:cs="Trebuchet MS"/>
                          <w:b/>
                          <w:bCs/>
                          <w:noProof/>
                          <w:sz w:val="24"/>
                          <w:szCs w:val="24"/>
                          <w:lang w:val="ro-RO" w:eastAsia="ro-RO" w:bidi="ar-SA"/>
                        </w:rPr>
                        <w:t>«Reprezentant_Legal_Nume»</w:t>
                      </w:r>
                      <w:r w:rsidRPr="00EA0D3B">
                        <w:rPr>
                          <w:rFonts w:ascii="Trebuchet MS" w:eastAsia="Trebuchet MS" w:hAnsi="Trebuchet MS" w:cs="Trebuchet MS"/>
                          <w:b/>
                          <w:bCs/>
                          <w:sz w:val="24"/>
                          <w:szCs w:val="24"/>
                          <w:lang w:val="ro-RO" w:eastAsia="ro-RO" w:bidi="ar-SA"/>
                        </w:rPr>
                        <w:fldChar w:fldCharType="end"/>
                      </w:r>
                    </w:p>
                    <w:p w:rsidR="002F2EAC" w:rsidRPr="00C74A4F" w:rsidP="002F2EAC" w14:paraId="13017378" w14:textId="77777777">
                      <w:pPr>
                        <w:spacing w:before="120" w:after="120" w:line="240" w:lineRule="auto"/>
                        <w:rPr>
                          <w:rFonts w:ascii="Trebuchet MS" w:eastAsia="Trebuchet MS" w:hAnsi="Trebuchet MS" w:cs="Trebuchet MS"/>
                          <w:b/>
                          <w:bCs/>
                          <w:sz w:val="24"/>
                          <w:szCs w:val="24"/>
                          <w:lang w:val="ro-RO" w:eastAsia="ro-RO" w:bidi="ar-SA"/>
                        </w:rPr>
                      </w:pPr>
                      <w:r w:rsidRPr="00C74A4F">
                        <w:rPr>
                          <w:rFonts w:ascii="Trebuchet MS" w:eastAsia="Trebuchet MS" w:hAnsi="Trebuchet MS" w:cs="Trebuchet MS"/>
                          <w:b/>
                          <w:bCs/>
                          <w:sz w:val="24"/>
                          <w:szCs w:val="24"/>
                          <w:lang w:val="ro-RO" w:eastAsia="ro-RO" w:bidi="ar-SA"/>
                        </w:rPr>
                        <w:t xml:space="preserve">Funcţie: </w:t>
                      </w:r>
                      <w:r w:rsidRPr="00EA0D3B">
                        <w:rPr>
                          <w:rFonts w:ascii="Trebuchet MS" w:eastAsia="Trebuchet MS" w:hAnsi="Trebuchet MS" w:cs="Trebuchet MS"/>
                          <w:b/>
                          <w:bCs/>
                          <w:sz w:val="24"/>
                          <w:szCs w:val="24"/>
                          <w:lang w:val="ro-RO" w:eastAsia="ro-RO" w:bidi="ar-SA"/>
                        </w:rPr>
                        <w:fldChar w:fldCharType="begin"/>
                      </w:r>
                      <w:r w:rsidRPr="00EA0D3B">
                        <w:rPr>
                          <w:rFonts w:ascii="Trebuchet MS" w:eastAsia="Trebuchet MS" w:hAnsi="Trebuchet MS" w:cs="Trebuchet MS"/>
                          <w:b/>
                          <w:bCs/>
                          <w:sz w:val="24"/>
                          <w:szCs w:val="24"/>
                          <w:lang w:val="ro-RO" w:eastAsia="ro-RO" w:bidi="ar-SA"/>
                        </w:rPr>
                        <w:instrText xml:space="preserve"> MERGEFIELD Reprezentant_Legal_Functie </w:instrText>
                      </w:r>
                      <w:r w:rsidRPr="00EA0D3B">
                        <w:rPr>
                          <w:rFonts w:ascii="Trebuchet MS" w:eastAsia="Trebuchet MS" w:hAnsi="Trebuchet MS" w:cs="Trebuchet MS"/>
                          <w:b/>
                          <w:bCs/>
                          <w:sz w:val="24"/>
                          <w:szCs w:val="24"/>
                          <w:lang w:val="ro-RO" w:eastAsia="ro-RO" w:bidi="ar-SA"/>
                        </w:rPr>
                        <w:fldChar w:fldCharType="separate"/>
                      </w:r>
                      <w:r>
                        <w:rPr>
                          <w:rFonts w:ascii="Trebuchet MS" w:eastAsia="Trebuchet MS" w:hAnsi="Trebuchet MS" w:cs="Trebuchet MS"/>
                          <w:b/>
                          <w:bCs/>
                          <w:noProof/>
                          <w:sz w:val="24"/>
                          <w:szCs w:val="24"/>
                          <w:lang w:val="ro-RO" w:eastAsia="ro-RO" w:bidi="ar-SA"/>
                        </w:rPr>
                        <w:t>«Reprezentant_Legal_Functie»</w:t>
                      </w:r>
                      <w:r w:rsidRPr="00EA0D3B">
                        <w:rPr>
                          <w:rFonts w:ascii="Trebuchet MS" w:eastAsia="Trebuchet MS" w:hAnsi="Trebuchet MS" w:cs="Trebuchet MS"/>
                          <w:b/>
                          <w:bCs/>
                          <w:sz w:val="24"/>
                          <w:szCs w:val="24"/>
                          <w:lang w:val="ro-RO" w:eastAsia="ro-RO" w:bidi="ar-SA"/>
                        </w:rPr>
                        <w:fldChar w:fldCharType="end"/>
                      </w:r>
                    </w:p>
                    <w:p w:rsidR="002F2EAC" w:rsidRPr="00C74A4F" w:rsidP="002F2EAC" w14:paraId="39B78C40" w14:textId="77777777">
                      <w:pPr>
                        <w:spacing w:before="120" w:after="120" w:line="240" w:lineRule="auto"/>
                        <w:rPr>
                          <w:rFonts w:ascii="Trebuchet MS" w:eastAsia="Trebuchet MS" w:hAnsi="Trebuchet MS" w:cs="Trebuchet MS"/>
                          <w:b/>
                          <w:bCs/>
                          <w:sz w:val="24"/>
                          <w:szCs w:val="24"/>
                          <w:lang w:val="ro-RO" w:eastAsia="ro-RO" w:bidi="ar-SA"/>
                        </w:rPr>
                      </w:pPr>
                    </w:p>
                    <w:p w:rsidR="002F2EAC" w:rsidRPr="00C74A4F" w:rsidP="002F2EAC" w14:paraId="518C3BEE" w14:textId="77777777">
                      <w:pPr>
                        <w:spacing w:before="120" w:after="120" w:line="240" w:lineRule="auto"/>
                        <w:rPr>
                          <w:rFonts w:ascii="Trebuchet MS" w:eastAsia="Trebuchet MS" w:hAnsi="Trebuchet MS" w:cs="Trebuchet MS"/>
                          <w:sz w:val="20"/>
                          <w:szCs w:val="20"/>
                          <w:lang w:val="ro-RO" w:eastAsia="ro-RO" w:bidi="ar-SA"/>
                        </w:rPr>
                      </w:pPr>
                      <w:r w:rsidRPr="00C74A4F">
                        <w:rPr>
                          <w:rFonts w:ascii="Trebuchet MS" w:eastAsia="Trebuchet MS" w:hAnsi="Trebuchet MS" w:cs="Trebuchet MS"/>
                          <w:b/>
                          <w:bCs/>
                          <w:sz w:val="24"/>
                          <w:szCs w:val="24"/>
                          <w:lang w:val="ro-RO" w:eastAsia="ro-RO" w:bidi="ar-SA"/>
                        </w:rPr>
                        <w:t>Semnătura:</w:t>
                      </w:r>
                    </w:p>
                  </w:txbxContent>
                </v:textbox>
              </v:shape>
            </w:pict>
          </mc:Fallback>
        </mc:AlternateContent>
      </w:r>
      <w:r w:rsidRPr="002F2EAC">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simplePos x="0" y="0"/>
                <wp:positionH relativeFrom="margin">
                  <wp:align>left</wp:align>
                </wp:positionH>
                <wp:positionV relativeFrom="paragraph">
                  <wp:posOffset>51435</wp:posOffset>
                </wp:positionV>
                <wp:extent cx="3055620" cy="2042160"/>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3055620" cy="2042160"/>
                        </a:xfrm>
                        <a:prstGeom prst="rect">
                          <a:avLst/>
                        </a:prstGeom>
                        <a:solidFill>
                          <a:srgbClr val="FFFFFF"/>
                        </a:solidFill>
                        <a:ln w="6350">
                          <a:noFill/>
                        </a:ln>
                      </wps:spPr>
                      <wps:txbx>
                        <w:txbxContent>
                          <w:p w:rsidR="002F2EAC" w:rsidRPr="00C74A4F" w:rsidP="002F2EAC" w14:textId="77777777">
                            <w:pPr>
                              <w:spacing w:before="120" w:after="120" w:line="240" w:lineRule="auto"/>
                              <w:rPr>
                                <w:rFonts w:ascii="Trebuchet MS" w:eastAsia="Trebuchet MS" w:hAnsi="Trebuchet MS" w:cs="Trebuchet MS"/>
                                <w:b/>
                                <w:bCs/>
                                <w:sz w:val="24"/>
                                <w:szCs w:val="24"/>
                                <w:lang w:val="ro-RO" w:eastAsia="ro-RO" w:bidi="ar-SA"/>
                              </w:rPr>
                            </w:pPr>
                            <w:r w:rsidRPr="00C74A4F">
                              <w:rPr>
                                <w:rFonts w:ascii="Trebuchet MS" w:eastAsia="Trebuchet MS" w:hAnsi="Trebuchet MS" w:cs="Trebuchet MS"/>
                                <w:b/>
                                <w:bCs/>
                                <w:sz w:val="24"/>
                                <w:szCs w:val="24"/>
                                <w:lang w:val="ro-RO" w:eastAsia="ro-RO" w:bidi="ar-SA"/>
                              </w:rPr>
                              <w:t>Ministerul Mediului, Apelor și Pădurilor</w:t>
                            </w:r>
                          </w:p>
                          <w:p w:rsidR="002F2EAC" w:rsidP="002F2EAC" w14:textId="77777777">
                            <w:pPr>
                              <w:spacing w:before="120" w:after="120" w:line="240" w:lineRule="auto"/>
                              <w:rPr>
                                <w:rFonts w:ascii="Trebuchet MS" w:eastAsia="Trebuchet MS" w:hAnsi="Trebuchet MS" w:cs="Trebuchet MS"/>
                                <w:b/>
                                <w:bCs/>
                                <w:sz w:val="24"/>
                                <w:szCs w:val="24"/>
                                <w:lang w:val="ro-RO" w:eastAsia="ro-RO" w:bidi="ar-SA"/>
                              </w:rPr>
                            </w:pPr>
                          </w:p>
                          <w:p w:rsidR="002F2EAC" w:rsidRPr="00C74A4F" w:rsidP="002F2EAC" w14:textId="5A9C42EB">
                            <w:pPr>
                              <w:spacing w:before="120" w:after="120" w:line="240" w:lineRule="auto"/>
                              <w:rPr>
                                <w:rFonts w:ascii="Trebuchet MS" w:eastAsia="Trebuchet MS" w:hAnsi="Trebuchet MS" w:cs="Trebuchet MS"/>
                                <w:b/>
                                <w:bCs/>
                                <w:sz w:val="24"/>
                                <w:szCs w:val="24"/>
                                <w:lang w:val="ro-RO" w:eastAsia="ro-RO" w:bidi="ar-SA"/>
                              </w:rPr>
                            </w:pPr>
                            <w:r w:rsidRPr="00C74A4F">
                              <w:rPr>
                                <w:rFonts w:ascii="Trebuchet MS" w:eastAsia="Trebuchet MS" w:hAnsi="Trebuchet MS" w:cs="Trebuchet MS"/>
                                <w:b/>
                                <w:bCs/>
                                <w:sz w:val="24"/>
                                <w:szCs w:val="24"/>
                                <w:lang w:val="ro-RO" w:eastAsia="ro-RO" w:bidi="ar-SA"/>
                              </w:rPr>
                              <w:t xml:space="preserve">Nume: </w:t>
                            </w:r>
                            <w:r w:rsidR="00C34BE4">
                              <w:rPr>
                                <w:rFonts w:ascii="Trebuchet MS" w:eastAsia="Trebuchet MS" w:hAnsi="Trebuchet MS" w:cs="Trebuchet MS"/>
                                <w:b/>
                                <w:bCs/>
                                <w:sz w:val="24"/>
                                <w:szCs w:val="24"/>
                                <w:lang w:val="ro-RO" w:eastAsia="ro-RO" w:bidi="ar-SA"/>
                              </w:rPr>
                              <w:t>...................</w:t>
                            </w:r>
                          </w:p>
                          <w:p w:rsidR="002F2EAC" w:rsidRPr="00C74A4F" w:rsidP="002F2EAC" w14:textId="77777777">
                            <w:pPr>
                              <w:spacing w:before="120" w:after="120" w:line="240" w:lineRule="auto"/>
                              <w:rPr>
                                <w:rFonts w:ascii="Trebuchet MS" w:eastAsia="Trebuchet MS" w:hAnsi="Trebuchet MS" w:cs="Trebuchet MS"/>
                                <w:b/>
                                <w:bCs/>
                                <w:sz w:val="24"/>
                                <w:szCs w:val="24"/>
                                <w:lang w:val="ro-RO" w:eastAsia="ro-RO" w:bidi="ar-SA"/>
                              </w:rPr>
                            </w:pPr>
                            <w:r w:rsidRPr="00C74A4F">
                              <w:rPr>
                                <w:rFonts w:ascii="Trebuchet MS" w:eastAsia="Trebuchet MS" w:hAnsi="Trebuchet MS" w:cs="Trebuchet MS"/>
                                <w:b/>
                                <w:bCs/>
                                <w:sz w:val="24"/>
                                <w:szCs w:val="24"/>
                                <w:lang w:val="ro-RO" w:eastAsia="ro-RO" w:bidi="ar-SA"/>
                              </w:rPr>
                              <w:t>Funcţie: Ministru</w:t>
                            </w:r>
                          </w:p>
                          <w:p w:rsidR="002F2EAC" w:rsidRPr="00C74A4F" w:rsidP="002F2EAC" w14:textId="77777777">
                            <w:pPr>
                              <w:spacing w:before="120" w:after="120" w:line="240" w:lineRule="auto"/>
                              <w:rPr>
                                <w:rFonts w:ascii="Trebuchet MS" w:eastAsia="Trebuchet MS" w:hAnsi="Trebuchet MS" w:cs="Trebuchet MS"/>
                                <w:b/>
                                <w:bCs/>
                                <w:sz w:val="24"/>
                                <w:szCs w:val="24"/>
                                <w:lang w:val="ro-RO" w:eastAsia="ro-RO" w:bidi="ar-SA"/>
                              </w:rPr>
                            </w:pPr>
                          </w:p>
                          <w:p w:rsidR="002F2EAC" w:rsidRPr="00C74A4F" w:rsidP="002F2EAC" w14:textId="77777777">
                            <w:pPr>
                              <w:spacing w:before="120" w:after="120" w:line="240" w:lineRule="auto"/>
                              <w:rPr>
                                <w:rFonts w:ascii="Trebuchet MS" w:eastAsia="Trebuchet MS" w:hAnsi="Trebuchet MS" w:cs="Trebuchet MS"/>
                                <w:b/>
                                <w:bCs/>
                                <w:sz w:val="24"/>
                                <w:szCs w:val="24"/>
                                <w:lang w:val="ro-RO" w:eastAsia="ro-RO" w:bidi="ar-SA"/>
                              </w:rPr>
                            </w:pPr>
                            <w:r w:rsidRPr="00C74A4F">
                              <w:rPr>
                                <w:rFonts w:ascii="Trebuchet MS" w:eastAsia="Trebuchet MS" w:hAnsi="Trebuchet MS" w:cs="Trebuchet MS"/>
                                <w:b/>
                                <w:bCs/>
                                <w:sz w:val="24"/>
                                <w:szCs w:val="24"/>
                                <w:lang w:val="ro-RO" w:eastAsia="ro-RO" w:bidi="ar-SA"/>
                              </w:rPr>
                              <w:t xml:space="preserve">Semnătura: </w:t>
                            </w:r>
                          </w:p>
                          <w:p w:rsidR="002F2EAC" w:rsidRPr="000414AF" w:rsidP="002F2EAC" w14:textId="77777777">
                            <w:pPr>
                              <w:spacing w:before="120" w:after="120" w:line="240" w:lineRule="auto"/>
                              <w:rPr>
                                <w:rFonts w:ascii="Trebuchet MS" w:eastAsia="Trebuchet MS" w:hAnsi="Trebuchet MS" w:cs="Trebuchet MS"/>
                                <w:b/>
                                <w:bCs/>
                                <w:sz w:val="24"/>
                                <w:szCs w:val="24"/>
                                <w:lang w:val="ro-RO" w:eastAsia="ro-RO" w:bidi="ar-SA"/>
                              </w:rPr>
                            </w:pPr>
                          </w:p>
                          <w:p w:rsidR="002F2EAC" w:rsidRPr="000414AF" w:rsidP="002F2EAC" w14:textId="77777777">
                            <w:pPr>
                              <w:spacing w:before="120" w:after="120" w:line="240" w:lineRule="auto"/>
                              <w:rPr>
                                <w:rFonts w:ascii="Trebuchet MS" w:eastAsia="Trebuchet MS" w:hAnsi="Trebuchet MS" w:cs="Trebuchet MS"/>
                                <w:b/>
                                <w:bCs/>
                                <w:sz w:val="24"/>
                                <w:szCs w:val="24"/>
                                <w:lang w:val="ro-RO" w:eastAsia="ro-RO" w:bidi="ar-S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 o:spid="_x0000_s1034" type="#_x0000_t202" style="width:240.6pt;height:160.8pt;margin-top:4.05pt;margin-left:0;mso-height-percent:0;mso-height-relative:margin;mso-position-horizontal:left;mso-position-horizontal-relative:margin;mso-wrap-distance-bottom:0;mso-wrap-distance-left:9pt;mso-wrap-distance-right:9pt;mso-wrap-distance-top:0;position:absolute;v-text-anchor:top;z-index:251674624" fillcolor="white" stroked="f" strokeweight="0.5pt">
                <v:textbox>
                  <w:txbxContent>
                    <w:p w:rsidR="002F2EAC" w:rsidRPr="00C74A4F" w:rsidP="002F2EAC" w14:paraId="441355F8" w14:textId="77777777">
                      <w:pPr>
                        <w:spacing w:before="120" w:after="120" w:line="240" w:lineRule="auto"/>
                        <w:rPr>
                          <w:rFonts w:ascii="Trebuchet MS" w:eastAsia="Trebuchet MS" w:hAnsi="Trebuchet MS" w:cs="Trebuchet MS"/>
                          <w:b/>
                          <w:bCs/>
                          <w:sz w:val="24"/>
                          <w:szCs w:val="24"/>
                          <w:lang w:val="ro-RO" w:eastAsia="ro-RO" w:bidi="ar-SA"/>
                        </w:rPr>
                      </w:pPr>
                      <w:r w:rsidRPr="00C74A4F">
                        <w:rPr>
                          <w:rFonts w:ascii="Trebuchet MS" w:eastAsia="Trebuchet MS" w:hAnsi="Trebuchet MS" w:cs="Trebuchet MS"/>
                          <w:b/>
                          <w:bCs/>
                          <w:sz w:val="24"/>
                          <w:szCs w:val="24"/>
                          <w:lang w:val="ro-RO" w:eastAsia="ro-RO" w:bidi="ar-SA"/>
                        </w:rPr>
                        <w:t>Ministerul Mediului, Apelor și Pădurilor</w:t>
                      </w:r>
                    </w:p>
                    <w:p w:rsidR="002F2EAC" w:rsidP="002F2EAC" w14:paraId="34D5F69E" w14:textId="77777777">
                      <w:pPr>
                        <w:spacing w:before="120" w:after="120" w:line="240" w:lineRule="auto"/>
                        <w:rPr>
                          <w:rFonts w:ascii="Trebuchet MS" w:eastAsia="Trebuchet MS" w:hAnsi="Trebuchet MS" w:cs="Trebuchet MS"/>
                          <w:b/>
                          <w:bCs/>
                          <w:sz w:val="24"/>
                          <w:szCs w:val="24"/>
                          <w:lang w:val="ro-RO" w:eastAsia="ro-RO" w:bidi="ar-SA"/>
                        </w:rPr>
                      </w:pPr>
                    </w:p>
                    <w:p w:rsidR="002F2EAC" w:rsidRPr="00C74A4F" w:rsidP="002F2EAC" w14:paraId="0F62D7FA" w14:textId="5A9C42EB">
                      <w:pPr>
                        <w:spacing w:before="120" w:after="120" w:line="240" w:lineRule="auto"/>
                        <w:rPr>
                          <w:rFonts w:ascii="Trebuchet MS" w:eastAsia="Trebuchet MS" w:hAnsi="Trebuchet MS" w:cs="Trebuchet MS"/>
                          <w:b/>
                          <w:bCs/>
                          <w:sz w:val="24"/>
                          <w:szCs w:val="24"/>
                          <w:lang w:val="ro-RO" w:eastAsia="ro-RO" w:bidi="ar-SA"/>
                        </w:rPr>
                      </w:pPr>
                      <w:r w:rsidRPr="00C74A4F">
                        <w:rPr>
                          <w:rFonts w:ascii="Trebuchet MS" w:eastAsia="Trebuchet MS" w:hAnsi="Trebuchet MS" w:cs="Trebuchet MS"/>
                          <w:b/>
                          <w:bCs/>
                          <w:sz w:val="24"/>
                          <w:szCs w:val="24"/>
                          <w:lang w:val="ro-RO" w:eastAsia="ro-RO" w:bidi="ar-SA"/>
                        </w:rPr>
                        <w:t xml:space="preserve">Nume: </w:t>
                      </w:r>
                      <w:r w:rsidR="00C34BE4">
                        <w:rPr>
                          <w:rFonts w:ascii="Trebuchet MS" w:eastAsia="Trebuchet MS" w:hAnsi="Trebuchet MS" w:cs="Trebuchet MS"/>
                          <w:b/>
                          <w:bCs/>
                          <w:sz w:val="24"/>
                          <w:szCs w:val="24"/>
                          <w:lang w:val="ro-RO" w:eastAsia="ro-RO" w:bidi="ar-SA"/>
                        </w:rPr>
                        <w:t>...................</w:t>
                      </w:r>
                    </w:p>
                    <w:p w:rsidR="002F2EAC" w:rsidRPr="00C74A4F" w:rsidP="002F2EAC" w14:paraId="5E045DB9" w14:textId="77777777">
                      <w:pPr>
                        <w:spacing w:before="120" w:after="120" w:line="240" w:lineRule="auto"/>
                        <w:rPr>
                          <w:rFonts w:ascii="Trebuchet MS" w:eastAsia="Trebuchet MS" w:hAnsi="Trebuchet MS" w:cs="Trebuchet MS"/>
                          <w:b/>
                          <w:bCs/>
                          <w:sz w:val="24"/>
                          <w:szCs w:val="24"/>
                          <w:lang w:val="ro-RO" w:eastAsia="ro-RO" w:bidi="ar-SA"/>
                        </w:rPr>
                      </w:pPr>
                      <w:r w:rsidRPr="00C74A4F">
                        <w:rPr>
                          <w:rFonts w:ascii="Trebuchet MS" w:eastAsia="Trebuchet MS" w:hAnsi="Trebuchet MS" w:cs="Trebuchet MS"/>
                          <w:b/>
                          <w:bCs/>
                          <w:sz w:val="24"/>
                          <w:szCs w:val="24"/>
                          <w:lang w:val="ro-RO" w:eastAsia="ro-RO" w:bidi="ar-SA"/>
                        </w:rPr>
                        <w:t>Funcţie: Ministru</w:t>
                      </w:r>
                    </w:p>
                    <w:p w:rsidR="002F2EAC" w:rsidRPr="00C74A4F" w:rsidP="002F2EAC" w14:paraId="688C5C1E" w14:textId="77777777">
                      <w:pPr>
                        <w:spacing w:before="120" w:after="120" w:line="240" w:lineRule="auto"/>
                        <w:rPr>
                          <w:rFonts w:ascii="Trebuchet MS" w:eastAsia="Trebuchet MS" w:hAnsi="Trebuchet MS" w:cs="Trebuchet MS"/>
                          <w:b/>
                          <w:bCs/>
                          <w:sz w:val="24"/>
                          <w:szCs w:val="24"/>
                          <w:lang w:val="ro-RO" w:eastAsia="ro-RO" w:bidi="ar-SA"/>
                        </w:rPr>
                      </w:pPr>
                    </w:p>
                    <w:p w:rsidR="002F2EAC" w:rsidRPr="00C74A4F" w:rsidP="002F2EAC" w14:paraId="6BB6E9E6" w14:textId="77777777">
                      <w:pPr>
                        <w:spacing w:before="120" w:after="120" w:line="240" w:lineRule="auto"/>
                        <w:rPr>
                          <w:rFonts w:ascii="Trebuchet MS" w:eastAsia="Trebuchet MS" w:hAnsi="Trebuchet MS" w:cs="Trebuchet MS"/>
                          <w:b/>
                          <w:bCs/>
                          <w:sz w:val="24"/>
                          <w:szCs w:val="24"/>
                          <w:lang w:val="ro-RO" w:eastAsia="ro-RO" w:bidi="ar-SA"/>
                        </w:rPr>
                      </w:pPr>
                      <w:r w:rsidRPr="00C74A4F">
                        <w:rPr>
                          <w:rFonts w:ascii="Trebuchet MS" w:eastAsia="Trebuchet MS" w:hAnsi="Trebuchet MS" w:cs="Trebuchet MS"/>
                          <w:b/>
                          <w:bCs/>
                          <w:sz w:val="24"/>
                          <w:szCs w:val="24"/>
                          <w:lang w:val="ro-RO" w:eastAsia="ro-RO" w:bidi="ar-SA"/>
                        </w:rPr>
                        <w:t xml:space="preserve">Semnătura: </w:t>
                      </w:r>
                    </w:p>
                    <w:p w:rsidR="002F2EAC" w:rsidRPr="000414AF" w:rsidP="002F2EAC" w14:paraId="6338182F" w14:textId="77777777">
                      <w:pPr>
                        <w:spacing w:before="120" w:after="120" w:line="240" w:lineRule="auto"/>
                        <w:rPr>
                          <w:rFonts w:ascii="Trebuchet MS" w:eastAsia="Trebuchet MS" w:hAnsi="Trebuchet MS" w:cs="Trebuchet MS"/>
                          <w:b/>
                          <w:bCs/>
                          <w:sz w:val="24"/>
                          <w:szCs w:val="24"/>
                          <w:lang w:val="ro-RO" w:eastAsia="ro-RO" w:bidi="ar-SA"/>
                        </w:rPr>
                      </w:pPr>
                    </w:p>
                    <w:p w:rsidR="002F2EAC" w:rsidRPr="000414AF" w:rsidP="002F2EAC" w14:paraId="7A04B82F" w14:textId="77777777">
                      <w:pPr>
                        <w:spacing w:before="120" w:after="120" w:line="240" w:lineRule="auto"/>
                        <w:rPr>
                          <w:rFonts w:ascii="Trebuchet MS" w:eastAsia="Trebuchet MS" w:hAnsi="Trebuchet MS" w:cs="Trebuchet MS"/>
                          <w:b/>
                          <w:bCs/>
                          <w:sz w:val="24"/>
                          <w:szCs w:val="24"/>
                          <w:lang w:val="ro-RO" w:eastAsia="ro-RO" w:bidi="ar-SA"/>
                        </w:rPr>
                      </w:pPr>
                    </w:p>
                  </w:txbxContent>
                </v:textbox>
                <w10:wrap anchorx="margin"/>
              </v:shape>
            </w:pict>
          </mc:Fallback>
        </mc:AlternateContent>
      </w:r>
    </w:p>
    <w:p w:rsidR="002F2EAC" w:rsidRPr="002F2EAC" w:rsidP="002F2EAC" w14:paraId="2B05FB6D" w14:textId="77777777">
      <w:pPr>
        <w:spacing w:before="120" w:after="120" w:line="240" w:lineRule="auto"/>
        <w:jc w:val="both"/>
        <w:rPr>
          <w:rFonts w:ascii="Times New Roman" w:eastAsia="Trebuchet MS" w:hAnsi="Times New Roman" w:cs="Times New Roman"/>
          <w:sz w:val="24"/>
          <w:szCs w:val="24"/>
          <w:lang w:val="ro-RO" w:eastAsia="ro-RO" w:bidi="ar-SA"/>
        </w:rPr>
      </w:pPr>
    </w:p>
    <w:p w:rsidR="002F2EAC" w:rsidRPr="002F2EAC" w:rsidP="002F2EAC" w14:paraId="1F8B4D0E" w14:textId="77777777">
      <w:pPr>
        <w:spacing w:before="120" w:after="120" w:line="240" w:lineRule="auto"/>
        <w:rPr>
          <w:rFonts w:ascii="Times New Roman" w:eastAsia="Trebuchet MS" w:hAnsi="Times New Roman" w:cs="Times New Roman"/>
          <w:sz w:val="24"/>
          <w:szCs w:val="24"/>
          <w:lang w:val="ro-RO" w:eastAsia="ro-RO" w:bidi="ar-SA"/>
        </w:rPr>
      </w:pPr>
    </w:p>
    <w:p w:rsidR="002F2EAC" w:rsidRPr="002F2EAC" w:rsidP="002F2EAC" w14:paraId="3E17DE5D" w14:textId="77777777">
      <w:pPr>
        <w:spacing w:before="120" w:after="120" w:line="240" w:lineRule="auto"/>
        <w:rPr>
          <w:rFonts w:ascii="Times New Roman" w:eastAsia="Trebuchet MS" w:hAnsi="Times New Roman" w:cs="Times New Roman"/>
          <w:sz w:val="24"/>
          <w:szCs w:val="24"/>
          <w:lang w:val="ro-RO" w:eastAsia="ro-RO" w:bidi="ar-SA"/>
        </w:rPr>
      </w:pPr>
    </w:p>
    <w:p w:rsidR="002F2EAC" w:rsidRPr="002F2EAC" w:rsidP="002F2EAC" w14:paraId="34BA6C2E" w14:textId="77777777">
      <w:pPr>
        <w:spacing w:before="120" w:after="120" w:line="240" w:lineRule="auto"/>
        <w:rPr>
          <w:rFonts w:ascii="Times New Roman" w:eastAsia="Trebuchet MS" w:hAnsi="Times New Roman" w:cs="Times New Roman"/>
          <w:sz w:val="24"/>
          <w:szCs w:val="24"/>
          <w:lang w:val="ro-RO" w:eastAsia="ro-RO" w:bidi="ar-SA"/>
        </w:rPr>
      </w:pPr>
    </w:p>
    <w:p w:rsidR="002F2EAC" w:rsidRPr="002F2EAC" w:rsidP="002F2EAC" w14:paraId="6ED4E4BE" w14:textId="77777777">
      <w:pPr>
        <w:spacing w:before="120" w:after="120" w:line="240" w:lineRule="auto"/>
        <w:rPr>
          <w:rFonts w:ascii="Times New Roman" w:eastAsia="Trebuchet MS" w:hAnsi="Times New Roman" w:cs="Times New Roman"/>
          <w:sz w:val="24"/>
          <w:szCs w:val="24"/>
          <w:lang w:val="ro-RO" w:eastAsia="ro-RO" w:bidi="ar-SA"/>
        </w:rPr>
      </w:pPr>
    </w:p>
    <w:p w:rsidR="002F2EAC" w:rsidRPr="002F2EAC" w:rsidP="002F2EAC" w14:paraId="78584A86" w14:textId="77777777">
      <w:pPr>
        <w:spacing w:before="120" w:after="120" w:line="240" w:lineRule="auto"/>
        <w:rPr>
          <w:rFonts w:ascii="Times New Roman" w:eastAsia="Trebuchet MS" w:hAnsi="Times New Roman" w:cs="Times New Roman"/>
          <w:sz w:val="24"/>
          <w:szCs w:val="24"/>
          <w:lang w:val="ro-RO" w:eastAsia="ro-RO" w:bidi="ar-SA"/>
        </w:rPr>
      </w:pPr>
    </w:p>
    <w:p w:rsidR="002F2EAC" w:rsidP="002F2EAC" w14:paraId="1EB501BB" w14:textId="37C0200A">
      <w:pPr>
        <w:spacing w:before="120" w:after="120" w:line="240" w:lineRule="auto"/>
        <w:rPr>
          <w:rFonts w:ascii="Times New Roman" w:eastAsia="Trebuchet MS" w:hAnsi="Times New Roman" w:cs="Times New Roman"/>
          <w:sz w:val="24"/>
          <w:szCs w:val="24"/>
          <w:lang w:val="ro-RO" w:eastAsia="ro-RO" w:bidi="ar-SA"/>
        </w:rPr>
      </w:pPr>
    </w:p>
    <w:p w:rsidR="00C34BE4" w:rsidP="002F2EAC" w14:paraId="609A0456" w14:textId="0FA535E1">
      <w:pPr>
        <w:spacing w:before="120" w:after="120" w:line="240" w:lineRule="auto"/>
        <w:rPr>
          <w:rFonts w:ascii="Times New Roman" w:eastAsia="Trebuchet MS" w:hAnsi="Times New Roman" w:cs="Times New Roman"/>
          <w:sz w:val="24"/>
          <w:szCs w:val="24"/>
          <w:lang w:val="ro-RO" w:eastAsia="ro-RO" w:bidi="ar-SA"/>
        </w:rPr>
      </w:pPr>
    </w:p>
    <w:p w:rsidR="00C34BE4" w:rsidRPr="002F2EAC" w:rsidP="002F2EAC" w14:paraId="5010BC06" w14:textId="77777777">
      <w:pPr>
        <w:spacing w:before="120" w:after="120" w:line="240" w:lineRule="auto"/>
        <w:rPr>
          <w:rFonts w:ascii="Times New Roman" w:eastAsia="Trebuchet MS" w:hAnsi="Times New Roman" w:cs="Times New Roman"/>
          <w:sz w:val="24"/>
          <w:szCs w:val="24"/>
          <w:lang w:val="ro-RO" w:eastAsia="ro-RO" w:bidi="ar-SA"/>
        </w:rPr>
      </w:pPr>
    </w:p>
    <w:p w:rsidR="00E24FE4" w:rsidRPr="00B11CC8" w:rsidP="00B11CC8" w14:textId="5FE6A253">
      <w:pPr>
        <w:spacing w:before="120" w:after="120" w:line="240" w:lineRule="auto"/>
        <w:rPr>
          <w:rFonts w:ascii="Times New Roman" w:eastAsia="Trebuchet MS" w:hAnsi="Times New Roman" w:cs="Times New Roman"/>
          <w:b/>
          <w:bCs/>
          <w:sz w:val="24"/>
          <w:szCs w:val="24"/>
          <w:bdr w:val="none" w:sz="0" w:space="0" w:color="auto" w:frame="1"/>
          <w:shd w:val="clear" w:color="auto" w:fill="FFFFFF"/>
          <w:lang w:val="ro-RO" w:eastAsia="ro-RO" w:bidi="ar-SA"/>
        </w:rPr>
        <w:sectPr w:rsidSect="00D82963">
          <w:headerReference w:type="even" r:id="rId53"/>
          <w:headerReference w:type="default" r:id="rId54"/>
          <w:footerReference w:type="even" r:id="rId55"/>
          <w:footerReference w:type="default" r:id="rId56"/>
          <w:headerReference w:type="first" r:id="rId57"/>
          <w:footerReference w:type="first" r:id="rId58"/>
          <w:type w:val="nextPage"/>
          <w:pgSz w:w="12240" w:h="15840"/>
          <w:pgMar w:top="1440" w:right="540" w:bottom="1440" w:left="1440" w:header="720" w:footer="0" w:gutter="0"/>
          <w:pgNumType w:start="1"/>
          <w:cols w:space="720"/>
          <w:docGrid w:linePitch="360"/>
        </w:sectPr>
      </w:pPr>
    </w:p>
    <w:p w:rsidR="00DA748E" w:rsidP="00DA748E" w14:paraId="417BDF5C" w14:textId="77777777">
      <w:pPr>
        <w:spacing w:before="120" w:after="120" w:line="240" w:lineRule="auto"/>
        <w:jc w:val="center"/>
        <w:rPr>
          <w:rFonts w:ascii="Times New Roman" w:eastAsia="Trebuchet MS" w:hAnsi="Times New Roman" w:cs="Times New Roman"/>
          <w:b/>
          <w:bCs/>
          <w:sz w:val="24"/>
          <w:szCs w:val="24"/>
          <w:bdr w:val="none" w:sz="0" w:space="0" w:color="auto" w:frame="1"/>
          <w:shd w:val="clear" w:color="auto" w:fill="FFFFFF"/>
          <w:lang w:val="ro-RO" w:eastAsia="ro-RO" w:bidi="ar-SA"/>
        </w:rPr>
      </w:pPr>
      <w:r w:rsidRPr="00DA748E">
        <w:rPr>
          <w:rFonts w:ascii="Times New Roman" w:eastAsia="Trebuchet MS" w:hAnsi="Times New Roman" w:cs="Times New Roman"/>
          <w:b/>
          <w:bCs/>
          <w:sz w:val="24"/>
          <w:szCs w:val="24"/>
          <w:bdr w:val="none" w:sz="0" w:space="0" w:color="auto" w:frame="1"/>
          <w:shd w:val="clear" w:color="auto" w:fill="FFFFFF"/>
          <w:lang w:val="ro-RO" w:eastAsia="ro-RO" w:bidi="ar-SA"/>
        </w:rPr>
        <w:t>Lista speciilor forestiere autohtone importante de arbori utilizate</w:t>
      </w:r>
    </w:p>
    <w:p w:rsidR="00DA748E" w:rsidRPr="00DA748E" w:rsidP="00DA748E" w14:paraId="0A86FED9" w14:textId="79D0272D">
      <w:pPr>
        <w:spacing w:before="120" w:after="120" w:line="240" w:lineRule="auto"/>
        <w:jc w:val="center"/>
        <w:rPr>
          <w:rFonts w:ascii="Times New Roman" w:eastAsia="Trebuchet MS" w:hAnsi="Times New Roman" w:cs="Times New Roman"/>
          <w:b/>
          <w:bCs/>
          <w:sz w:val="24"/>
          <w:szCs w:val="24"/>
          <w:bdr w:val="none" w:sz="0" w:space="0" w:color="auto" w:frame="1"/>
          <w:shd w:val="clear" w:color="auto" w:fill="FFFFFF"/>
          <w:lang w:val="ro-RO" w:eastAsia="ro-RO" w:bidi="ar-SA"/>
        </w:rPr>
      </w:pPr>
      <w:r w:rsidRPr="00DA748E">
        <w:rPr>
          <w:rFonts w:ascii="Times New Roman" w:eastAsia="Trebuchet MS" w:hAnsi="Times New Roman" w:cs="Times New Roman"/>
          <w:b/>
          <w:bCs/>
          <w:sz w:val="24"/>
          <w:szCs w:val="24"/>
          <w:bdr w:val="none" w:sz="0" w:space="0" w:color="auto" w:frame="1"/>
          <w:shd w:val="clear" w:color="auto" w:fill="FFFFFF"/>
          <w:lang w:val="ro-RO" w:eastAsia="ro-RO" w:bidi="ar-SA"/>
        </w:rPr>
        <w:t xml:space="preserve"> în lucrările de împăduriri din România</w:t>
      </w:r>
    </w:p>
    <w:p w:rsidR="00DA748E" w:rsidRPr="00A64194" w:rsidP="00DA748E" w14:paraId="193D2BD1" w14:textId="77777777">
      <w:pPr>
        <w:spacing w:before="120" w:after="120" w:line="240" w:lineRule="auto"/>
        <w:jc w:val="center"/>
        <w:rPr>
          <w:rFonts w:ascii="Times New Roman" w:eastAsia="Trebuchet MS" w:hAnsi="Times New Roman" w:cs="Times New Roman"/>
          <w:sz w:val="24"/>
          <w:szCs w:val="24"/>
          <w:bdr w:val="none" w:sz="0" w:space="0" w:color="auto" w:frame="1"/>
          <w:shd w:val="clear" w:color="auto" w:fill="FFFFFF"/>
          <w:lang w:val="ro-RO" w:eastAsia="ro-RO" w:bidi="ar-SA"/>
        </w:rPr>
      </w:pPr>
    </w:p>
    <w:p w:rsidR="00DA748E" w:rsidRPr="00A64194" w:rsidP="00DA748E" w14:paraId="77EB6F2B" w14:textId="77777777">
      <w:pPr>
        <w:spacing w:before="120" w:after="120" w:line="240" w:lineRule="auto"/>
        <w:rPr>
          <w:rFonts w:ascii="Times New Roman" w:eastAsia="Trebuchet MS" w:hAnsi="Times New Roman" w:cs="Times New Roman"/>
          <w:sz w:val="24"/>
          <w:szCs w:val="24"/>
          <w:bdr w:val="none" w:sz="0" w:space="0" w:color="auto" w:frame="1"/>
          <w:shd w:val="clear" w:color="auto" w:fill="FFFFFF"/>
          <w:lang w:val="ro-RO" w:eastAsia="ro-RO" w:bidi="ar-SA"/>
        </w:rPr>
      </w:pPr>
      <w:r w:rsidRPr="00A64194">
        <w:rPr>
          <w:rFonts w:ascii="Times New Roman" w:eastAsia="Trebuchet MS" w:hAnsi="Times New Roman" w:cs="Times New Roman"/>
          <w:sz w:val="24"/>
          <w:szCs w:val="24"/>
          <w:bdr w:val="none" w:sz="0" w:space="0" w:color="auto" w:frame="1"/>
          <w:shd w:val="clear" w:color="auto" w:fill="FFFFFF"/>
          <w:lang w:val="ro-RO" w:eastAsia="ro-RO" w:bidi="ar-SA"/>
        </w:rPr>
        <w:t>o</w:t>
      </w:r>
      <w:r w:rsidRPr="00A64194">
        <w:rPr>
          <w:rFonts w:ascii="Times New Roman" w:eastAsia="Trebuchet MS" w:hAnsi="Times New Roman" w:cs="Times New Roman"/>
          <w:sz w:val="24"/>
          <w:szCs w:val="24"/>
          <w:bdr w:val="none" w:sz="0" w:space="0" w:color="auto" w:frame="1"/>
          <w:shd w:val="clear" w:color="auto" w:fill="FFFFFF"/>
          <w:lang w:val="ro-RO" w:eastAsia="ro-RO" w:bidi="ar-SA"/>
        </w:rPr>
        <w:tab/>
        <w:t>Molid (Picea abies)</w:t>
      </w:r>
    </w:p>
    <w:p w:rsidR="00DA748E" w:rsidRPr="00A64194" w:rsidP="00DA748E" w14:paraId="1E14C87F" w14:textId="77777777">
      <w:pPr>
        <w:spacing w:before="120" w:after="120" w:line="240" w:lineRule="auto"/>
        <w:rPr>
          <w:rFonts w:ascii="Times New Roman" w:eastAsia="Trebuchet MS" w:hAnsi="Times New Roman" w:cs="Times New Roman"/>
          <w:sz w:val="24"/>
          <w:szCs w:val="24"/>
          <w:bdr w:val="none" w:sz="0" w:space="0" w:color="auto" w:frame="1"/>
          <w:shd w:val="clear" w:color="auto" w:fill="FFFFFF"/>
          <w:lang w:val="ro-RO" w:eastAsia="ro-RO" w:bidi="ar-SA"/>
        </w:rPr>
      </w:pPr>
      <w:r w:rsidRPr="00A64194">
        <w:rPr>
          <w:rFonts w:ascii="Times New Roman" w:eastAsia="Trebuchet MS" w:hAnsi="Times New Roman" w:cs="Times New Roman"/>
          <w:sz w:val="24"/>
          <w:szCs w:val="24"/>
          <w:bdr w:val="none" w:sz="0" w:space="0" w:color="auto" w:frame="1"/>
          <w:shd w:val="clear" w:color="auto" w:fill="FFFFFF"/>
          <w:lang w:val="ro-RO" w:eastAsia="ro-RO" w:bidi="ar-SA"/>
        </w:rPr>
        <w:t>o</w:t>
      </w:r>
      <w:r w:rsidRPr="00A64194">
        <w:rPr>
          <w:rFonts w:ascii="Times New Roman" w:eastAsia="Trebuchet MS" w:hAnsi="Times New Roman" w:cs="Times New Roman"/>
          <w:sz w:val="24"/>
          <w:szCs w:val="24"/>
          <w:bdr w:val="none" w:sz="0" w:space="0" w:color="auto" w:frame="1"/>
          <w:shd w:val="clear" w:color="auto" w:fill="FFFFFF"/>
          <w:lang w:val="ro-RO" w:eastAsia="ro-RO" w:bidi="ar-SA"/>
        </w:rPr>
        <w:tab/>
        <w:t>Brad</w:t>
      </w:r>
      <w:r>
        <w:rPr>
          <w:rFonts w:ascii="Times New Roman" w:eastAsia="Trebuchet MS" w:hAnsi="Times New Roman" w:cs="Times New Roman"/>
          <w:sz w:val="24"/>
          <w:szCs w:val="24"/>
          <w:bdr w:val="none" w:sz="0" w:space="0" w:color="auto" w:frame="1"/>
          <w:shd w:val="clear" w:color="auto" w:fill="FFFFFF"/>
          <w:lang w:val="ro-RO" w:eastAsia="ro-RO" w:bidi="ar-SA"/>
        </w:rPr>
        <w:t xml:space="preserve"> </w:t>
      </w:r>
      <w:r w:rsidRPr="00A64194">
        <w:rPr>
          <w:rFonts w:ascii="Times New Roman" w:eastAsia="Trebuchet MS" w:hAnsi="Times New Roman" w:cs="Times New Roman"/>
          <w:sz w:val="24"/>
          <w:szCs w:val="24"/>
          <w:bdr w:val="none" w:sz="0" w:space="0" w:color="auto" w:frame="1"/>
          <w:shd w:val="clear" w:color="auto" w:fill="FFFFFF"/>
          <w:lang w:val="ro-RO" w:eastAsia="ro-RO" w:bidi="ar-SA"/>
        </w:rPr>
        <w:t>(Abies alba)</w:t>
      </w:r>
    </w:p>
    <w:p w:rsidR="00DA748E" w:rsidRPr="00A64194" w:rsidP="00DA748E" w14:paraId="1E5C7DFD" w14:textId="77777777">
      <w:pPr>
        <w:spacing w:before="120" w:after="120" w:line="240" w:lineRule="auto"/>
        <w:rPr>
          <w:rFonts w:ascii="Times New Roman" w:eastAsia="Trebuchet MS" w:hAnsi="Times New Roman" w:cs="Times New Roman"/>
          <w:sz w:val="24"/>
          <w:szCs w:val="24"/>
          <w:bdr w:val="none" w:sz="0" w:space="0" w:color="auto" w:frame="1"/>
          <w:shd w:val="clear" w:color="auto" w:fill="FFFFFF"/>
          <w:lang w:val="ro-RO" w:eastAsia="ro-RO" w:bidi="ar-SA"/>
        </w:rPr>
      </w:pPr>
      <w:r w:rsidRPr="00A64194">
        <w:rPr>
          <w:rFonts w:ascii="Times New Roman" w:eastAsia="Trebuchet MS" w:hAnsi="Times New Roman" w:cs="Times New Roman"/>
          <w:sz w:val="24"/>
          <w:szCs w:val="24"/>
          <w:bdr w:val="none" w:sz="0" w:space="0" w:color="auto" w:frame="1"/>
          <w:shd w:val="clear" w:color="auto" w:fill="FFFFFF"/>
          <w:lang w:val="ro-RO" w:eastAsia="ro-RO" w:bidi="ar-SA"/>
        </w:rPr>
        <w:t>o</w:t>
      </w:r>
      <w:r w:rsidRPr="00A64194">
        <w:rPr>
          <w:rFonts w:ascii="Times New Roman" w:eastAsia="Trebuchet MS" w:hAnsi="Times New Roman" w:cs="Times New Roman"/>
          <w:sz w:val="24"/>
          <w:szCs w:val="24"/>
          <w:bdr w:val="none" w:sz="0" w:space="0" w:color="auto" w:frame="1"/>
          <w:shd w:val="clear" w:color="auto" w:fill="FFFFFF"/>
          <w:lang w:val="ro-RO" w:eastAsia="ro-RO" w:bidi="ar-SA"/>
        </w:rPr>
        <w:tab/>
        <w:t>Larice (Larix decidua)</w:t>
      </w:r>
    </w:p>
    <w:p w:rsidR="00DA748E" w:rsidRPr="00A64194" w:rsidP="00DA748E" w14:paraId="5D5A222F" w14:textId="77777777">
      <w:pPr>
        <w:spacing w:before="120" w:after="120" w:line="240" w:lineRule="auto"/>
        <w:rPr>
          <w:rFonts w:ascii="Times New Roman" w:eastAsia="Trebuchet MS" w:hAnsi="Times New Roman" w:cs="Times New Roman"/>
          <w:sz w:val="24"/>
          <w:szCs w:val="24"/>
          <w:bdr w:val="none" w:sz="0" w:space="0" w:color="auto" w:frame="1"/>
          <w:shd w:val="clear" w:color="auto" w:fill="FFFFFF"/>
          <w:lang w:val="ro-RO" w:eastAsia="ro-RO" w:bidi="ar-SA"/>
        </w:rPr>
      </w:pPr>
      <w:r w:rsidRPr="00A64194">
        <w:rPr>
          <w:rFonts w:ascii="Times New Roman" w:eastAsia="Trebuchet MS" w:hAnsi="Times New Roman" w:cs="Times New Roman"/>
          <w:sz w:val="24"/>
          <w:szCs w:val="24"/>
          <w:bdr w:val="none" w:sz="0" w:space="0" w:color="auto" w:frame="1"/>
          <w:shd w:val="clear" w:color="auto" w:fill="FFFFFF"/>
          <w:lang w:val="ro-RO" w:eastAsia="ro-RO" w:bidi="ar-SA"/>
        </w:rPr>
        <w:t>o</w:t>
      </w:r>
      <w:r w:rsidRPr="00A64194">
        <w:rPr>
          <w:rFonts w:ascii="Times New Roman" w:eastAsia="Trebuchet MS" w:hAnsi="Times New Roman" w:cs="Times New Roman"/>
          <w:sz w:val="24"/>
          <w:szCs w:val="24"/>
          <w:bdr w:val="none" w:sz="0" w:space="0" w:color="auto" w:frame="1"/>
          <w:shd w:val="clear" w:color="auto" w:fill="FFFFFF"/>
          <w:lang w:val="ro-RO" w:eastAsia="ro-RO" w:bidi="ar-SA"/>
        </w:rPr>
        <w:tab/>
        <w:t>Pin silvestru (Pinus sylvestris)</w:t>
      </w:r>
    </w:p>
    <w:p w:rsidR="00DA748E" w:rsidRPr="00A64194" w:rsidP="00DA748E" w14:paraId="65DE45A8" w14:textId="77777777">
      <w:pPr>
        <w:spacing w:before="120" w:after="120" w:line="240" w:lineRule="auto"/>
        <w:rPr>
          <w:rFonts w:ascii="Times New Roman" w:eastAsia="Trebuchet MS" w:hAnsi="Times New Roman" w:cs="Times New Roman"/>
          <w:sz w:val="24"/>
          <w:szCs w:val="24"/>
          <w:bdr w:val="none" w:sz="0" w:space="0" w:color="auto" w:frame="1"/>
          <w:shd w:val="clear" w:color="auto" w:fill="FFFFFF"/>
          <w:lang w:val="ro-RO" w:eastAsia="ro-RO" w:bidi="ar-SA"/>
        </w:rPr>
      </w:pPr>
      <w:r w:rsidRPr="00A64194">
        <w:rPr>
          <w:rFonts w:ascii="Times New Roman" w:eastAsia="Trebuchet MS" w:hAnsi="Times New Roman" w:cs="Times New Roman"/>
          <w:sz w:val="24"/>
          <w:szCs w:val="24"/>
          <w:bdr w:val="none" w:sz="0" w:space="0" w:color="auto" w:frame="1"/>
          <w:shd w:val="clear" w:color="auto" w:fill="FFFFFF"/>
          <w:lang w:val="ro-RO" w:eastAsia="ro-RO" w:bidi="ar-SA"/>
        </w:rPr>
        <w:t>o</w:t>
      </w:r>
      <w:r w:rsidRPr="00A64194">
        <w:rPr>
          <w:rFonts w:ascii="Times New Roman" w:eastAsia="Trebuchet MS" w:hAnsi="Times New Roman" w:cs="Times New Roman"/>
          <w:sz w:val="24"/>
          <w:szCs w:val="24"/>
          <w:bdr w:val="none" w:sz="0" w:space="0" w:color="auto" w:frame="1"/>
          <w:shd w:val="clear" w:color="auto" w:fill="FFFFFF"/>
          <w:lang w:val="ro-RO" w:eastAsia="ro-RO" w:bidi="ar-SA"/>
        </w:rPr>
        <w:tab/>
        <w:t>Pin negru (Pinus nigra)</w:t>
      </w:r>
    </w:p>
    <w:p w:rsidR="00DA748E" w:rsidRPr="00A64194" w:rsidP="00DA748E" w14:paraId="1B231D0B" w14:textId="77777777">
      <w:pPr>
        <w:spacing w:before="120" w:after="120" w:line="240" w:lineRule="auto"/>
        <w:rPr>
          <w:rFonts w:ascii="Times New Roman" w:eastAsia="Trebuchet MS" w:hAnsi="Times New Roman" w:cs="Times New Roman"/>
          <w:sz w:val="24"/>
          <w:szCs w:val="24"/>
          <w:bdr w:val="none" w:sz="0" w:space="0" w:color="auto" w:frame="1"/>
          <w:shd w:val="clear" w:color="auto" w:fill="FFFFFF"/>
          <w:lang w:val="ro-RO" w:eastAsia="ro-RO" w:bidi="ar-SA"/>
        </w:rPr>
      </w:pPr>
      <w:r w:rsidRPr="00A64194">
        <w:rPr>
          <w:rFonts w:ascii="Times New Roman" w:eastAsia="Trebuchet MS" w:hAnsi="Times New Roman" w:cs="Times New Roman"/>
          <w:sz w:val="24"/>
          <w:szCs w:val="24"/>
          <w:bdr w:val="none" w:sz="0" w:space="0" w:color="auto" w:frame="1"/>
          <w:shd w:val="clear" w:color="auto" w:fill="FFFFFF"/>
          <w:lang w:val="ro-RO" w:eastAsia="ro-RO" w:bidi="ar-SA"/>
        </w:rPr>
        <w:t>o</w:t>
      </w:r>
      <w:r w:rsidRPr="00A64194">
        <w:rPr>
          <w:rFonts w:ascii="Times New Roman" w:eastAsia="Trebuchet MS" w:hAnsi="Times New Roman" w:cs="Times New Roman"/>
          <w:sz w:val="24"/>
          <w:szCs w:val="24"/>
          <w:bdr w:val="none" w:sz="0" w:space="0" w:color="auto" w:frame="1"/>
          <w:shd w:val="clear" w:color="auto" w:fill="FFFFFF"/>
          <w:lang w:val="ro-RO" w:eastAsia="ro-RO" w:bidi="ar-SA"/>
        </w:rPr>
        <w:tab/>
        <w:t>Zâmbru (Pinus cembra)</w:t>
      </w:r>
    </w:p>
    <w:p w:rsidR="00DA748E" w:rsidRPr="00A64194" w:rsidP="00DA748E" w14:paraId="2D1DEEC3" w14:textId="77777777">
      <w:pPr>
        <w:spacing w:before="120" w:after="120" w:line="240" w:lineRule="auto"/>
        <w:rPr>
          <w:rFonts w:ascii="Times New Roman" w:eastAsia="Trebuchet MS" w:hAnsi="Times New Roman" w:cs="Times New Roman"/>
          <w:sz w:val="24"/>
          <w:szCs w:val="24"/>
          <w:bdr w:val="none" w:sz="0" w:space="0" w:color="auto" w:frame="1"/>
          <w:shd w:val="clear" w:color="auto" w:fill="FFFFFF"/>
          <w:lang w:val="ro-RO" w:eastAsia="ro-RO" w:bidi="ar-SA"/>
        </w:rPr>
      </w:pPr>
      <w:r w:rsidRPr="00A64194">
        <w:rPr>
          <w:rFonts w:ascii="Times New Roman" w:eastAsia="Trebuchet MS" w:hAnsi="Times New Roman" w:cs="Times New Roman"/>
          <w:sz w:val="24"/>
          <w:szCs w:val="24"/>
          <w:bdr w:val="none" w:sz="0" w:space="0" w:color="auto" w:frame="1"/>
          <w:shd w:val="clear" w:color="auto" w:fill="FFFFFF"/>
          <w:lang w:val="ro-RO" w:eastAsia="ro-RO" w:bidi="ar-SA"/>
        </w:rPr>
        <w:t>o</w:t>
      </w:r>
      <w:r w:rsidRPr="00A64194">
        <w:rPr>
          <w:rFonts w:ascii="Times New Roman" w:eastAsia="Trebuchet MS" w:hAnsi="Times New Roman" w:cs="Times New Roman"/>
          <w:sz w:val="24"/>
          <w:szCs w:val="24"/>
          <w:bdr w:val="none" w:sz="0" w:space="0" w:color="auto" w:frame="1"/>
          <w:shd w:val="clear" w:color="auto" w:fill="FFFFFF"/>
          <w:lang w:val="ro-RO" w:eastAsia="ro-RO" w:bidi="ar-SA"/>
        </w:rPr>
        <w:tab/>
        <w:t>Stejar pedunculat (Quercus robur)</w:t>
      </w:r>
    </w:p>
    <w:p w:rsidR="00DA748E" w:rsidRPr="00A64194" w:rsidP="00DA748E" w14:paraId="705D786B" w14:textId="77777777">
      <w:pPr>
        <w:spacing w:before="120" w:after="120" w:line="240" w:lineRule="auto"/>
        <w:rPr>
          <w:rFonts w:ascii="Times New Roman" w:eastAsia="Trebuchet MS" w:hAnsi="Times New Roman" w:cs="Times New Roman"/>
          <w:sz w:val="24"/>
          <w:szCs w:val="24"/>
          <w:bdr w:val="none" w:sz="0" w:space="0" w:color="auto" w:frame="1"/>
          <w:shd w:val="clear" w:color="auto" w:fill="FFFFFF"/>
          <w:lang w:val="ro-RO" w:eastAsia="ro-RO" w:bidi="ar-SA"/>
        </w:rPr>
      </w:pPr>
      <w:r w:rsidRPr="00A64194">
        <w:rPr>
          <w:rFonts w:ascii="Times New Roman" w:eastAsia="Trebuchet MS" w:hAnsi="Times New Roman" w:cs="Times New Roman"/>
          <w:sz w:val="24"/>
          <w:szCs w:val="24"/>
          <w:bdr w:val="none" w:sz="0" w:space="0" w:color="auto" w:frame="1"/>
          <w:shd w:val="clear" w:color="auto" w:fill="FFFFFF"/>
          <w:lang w:val="ro-RO" w:eastAsia="ro-RO" w:bidi="ar-SA"/>
        </w:rPr>
        <w:t>o</w:t>
      </w:r>
      <w:r w:rsidRPr="00A64194">
        <w:rPr>
          <w:rFonts w:ascii="Times New Roman" w:eastAsia="Trebuchet MS" w:hAnsi="Times New Roman" w:cs="Times New Roman"/>
          <w:sz w:val="24"/>
          <w:szCs w:val="24"/>
          <w:bdr w:val="none" w:sz="0" w:space="0" w:color="auto" w:frame="1"/>
          <w:shd w:val="clear" w:color="auto" w:fill="FFFFFF"/>
          <w:lang w:val="ro-RO" w:eastAsia="ro-RO" w:bidi="ar-SA"/>
        </w:rPr>
        <w:tab/>
        <w:t>Stejar pufos (Quercus pubescens)</w:t>
      </w:r>
    </w:p>
    <w:p w:rsidR="00DA748E" w:rsidRPr="00A64194" w:rsidP="00DA748E" w14:paraId="4CE188F2" w14:textId="77777777">
      <w:pPr>
        <w:spacing w:before="120" w:after="120" w:line="240" w:lineRule="auto"/>
        <w:rPr>
          <w:rFonts w:ascii="Times New Roman" w:eastAsia="Trebuchet MS" w:hAnsi="Times New Roman" w:cs="Times New Roman"/>
          <w:sz w:val="24"/>
          <w:szCs w:val="24"/>
          <w:bdr w:val="none" w:sz="0" w:space="0" w:color="auto" w:frame="1"/>
          <w:shd w:val="clear" w:color="auto" w:fill="FFFFFF"/>
          <w:lang w:val="ro-RO" w:eastAsia="ro-RO" w:bidi="ar-SA"/>
        </w:rPr>
      </w:pPr>
      <w:r w:rsidRPr="00A64194">
        <w:rPr>
          <w:rFonts w:ascii="Times New Roman" w:eastAsia="Trebuchet MS" w:hAnsi="Times New Roman" w:cs="Times New Roman"/>
          <w:sz w:val="24"/>
          <w:szCs w:val="24"/>
          <w:bdr w:val="none" w:sz="0" w:space="0" w:color="auto" w:frame="1"/>
          <w:shd w:val="clear" w:color="auto" w:fill="FFFFFF"/>
          <w:lang w:val="ro-RO" w:eastAsia="ro-RO" w:bidi="ar-SA"/>
        </w:rPr>
        <w:t>o</w:t>
      </w:r>
      <w:r w:rsidRPr="00A64194">
        <w:rPr>
          <w:rFonts w:ascii="Times New Roman" w:eastAsia="Trebuchet MS" w:hAnsi="Times New Roman" w:cs="Times New Roman"/>
          <w:sz w:val="24"/>
          <w:szCs w:val="24"/>
          <w:bdr w:val="none" w:sz="0" w:space="0" w:color="auto" w:frame="1"/>
          <w:shd w:val="clear" w:color="auto" w:fill="FFFFFF"/>
          <w:lang w:val="ro-RO" w:eastAsia="ro-RO" w:bidi="ar-SA"/>
        </w:rPr>
        <w:tab/>
        <w:t>Stejar brumăriu (Quercus pedunculiflora)</w:t>
      </w:r>
    </w:p>
    <w:p w:rsidR="00DA748E" w:rsidRPr="00A64194" w:rsidP="00DA748E" w14:paraId="034F914C" w14:textId="77777777">
      <w:pPr>
        <w:spacing w:before="120" w:after="120" w:line="240" w:lineRule="auto"/>
        <w:rPr>
          <w:rFonts w:ascii="Times New Roman" w:eastAsia="Trebuchet MS" w:hAnsi="Times New Roman" w:cs="Times New Roman"/>
          <w:sz w:val="24"/>
          <w:szCs w:val="24"/>
          <w:bdr w:val="none" w:sz="0" w:space="0" w:color="auto" w:frame="1"/>
          <w:shd w:val="clear" w:color="auto" w:fill="FFFFFF"/>
          <w:lang w:val="ro-RO" w:eastAsia="ro-RO" w:bidi="ar-SA"/>
        </w:rPr>
      </w:pPr>
      <w:r w:rsidRPr="00A64194">
        <w:rPr>
          <w:rFonts w:ascii="Times New Roman" w:eastAsia="Trebuchet MS" w:hAnsi="Times New Roman" w:cs="Times New Roman"/>
          <w:sz w:val="24"/>
          <w:szCs w:val="24"/>
          <w:bdr w:val="none" w:sz="0" w:space="0" w:color="auto" w:frame="1"/>
          <w:shd w:val="clear" w:color="auto" w:fill="FFFFFF"/>
          <w:lang w:val="ro-RO" w:eastAsia="ro-RO" w:bidi="ar-SA"/>
        </w:rPr>
        <w:t>o</w:t>
      </w:r>
      <w:r w:rsidRPr="00A64194">
        <w:rPr>
          <w:rFonts w:ascii="Times New Roman" w:eastAsia="Trebuchet MS" w:hAnsi="Times New Roman" w:cs="Times New Roman"/>
          <w:sz w:val="24"/>
          <w:szCs w:val="24"/>
          <w:bdr w:val="none" w:sz="0" w:space="0" w:color="auto" w:frame="1"/>
          <w:shd w:val="clear" w:color="auto" w:fill="FFFFFF"/>
          <w:lang w:val="ro-RO" w:eastAsia="ro-RO" w:bidi="ar-SA"/>
        </w:rPr>
        <w:tab/>
        <w:t>Cer (Quercus cerris),</w:t>
      </w:r>
    </w:p>
    <w:p w:rsidR="00DA748E" w:rsidRPr="00A64194" w:rsidP="00DA748E" w14:paraId="1E85BADF" w14:textId="77777777">
      <w:pPr>
        <w:spacing w:before="120" w:after="120" w:line="240" w:lineRule="auto"/>
        <w:rPr>
          <w:rFonts w:ascii="Times New Roman" w:eastAsia="Trebuchet MS" w:hAnsi="Times New Roman" w:cs="Times New Roman"/>
          <w:sz w:val="24"/>
          <w:szCs w:val="24"/>
          <w:bdr w:val="none" w:sz="0" w:space="0" w:color="auto" w:frame="1"/>
          <w:shd w:val="clear" w:color="auto" w:fill="FFFFFF"/>
          <w:lang w:val="ro-RO" w:eastAsia="ro-RO" w:bidi="ar-SA"/>
        </w:rPr>
      </w:pPr>
      <w:r w:rsidRPr="00A64194">
        <w:rPr>
          <w:rFonts w:ascii="Times New Roman" w:eastAsia="Trebuchet MS" w:hAnsi="Times New Roman" w:cs="Times New Roman"/>
          <w:sz w:val="24"/>
          <w:szCs w:val="24"/>
          <w:bdr w:val="none" w:sz="0" w:space="0" w:color="auto" w:frame="1"/>
          <w:shd w:val="clear" w:color="auto" w:fill="FFFFFF"/>
          <w:lang w:val="ro-RO" w:eastAsia="ro-RO" w:bidi="ar-SA"/>
        </w:rPr>
        <w:t>o</w:t>
      </w:r>
      <w:r w:rsidRPr="00A64194">
        <w:rPr>
          <w:rFonts w:ascii="Times New Roman" w:eastAsia="Trebuchet MS" w:hAnsi="Times New Roman" w:cs="Times New Roman"/>
          <w:sz w:val="24"/>
          <w:szCs w:val="24"/>
          <w:bdr w:val="none" w:sz="0" w:space="0" w:color="auto" w:frame="1"/>
          <w:shd w:val="clear" w:color="auto" w:fill="FFFFFF"/>
          <w:lang w:val="ro-RO" w:eastAsia="ro-RO" w:bidi="ar-SA"/>
        </w:rPr>
        <w:tab/>
        <w:t>Gârniţă (Quercus frainetto)</w:t>
      </w:r>
    </w:p>
    <w:p w:rsidR="00DA748E" w:rsidRPr="00A64194" w:rsidP="00DA748E" w14:paraId="0B5EC194" w14:textId="77777777">
      <w:pPr>
        <w:spacing w:before="120" w:after="120" w:line="240" w:lineRule="auto"/>
        <w:rPr>
          <w:rFonts w:ascii="Times New Roman" w:eastAsia="Trebuchet MS" w:hAnsi="Times New Roman" w:cs="Times New Roman"/>
          <w:sz w:val="24"/>
          <w:szCs w:val="24"/>
          <w:bdr w:val="none" w:sz="0" w:space="0" w:color="auto" w:frame="1"/>
          <w:shd w:val="clear" w:color="auto" w:fill="FFFFFF"/>
          <w:lang w:val="ro-RO" w:eastAsia="ro-RO" w:bidi="ar-SA"/>
        </w:rPr>
      </w:pPr>
      <w:r w:rsidRPr="00A64194">
        <w:rPr>
          <w:rFonts w:ascii="Times New Roman" w:eastAsia="Trebuchet MS" w:hAnsi="Times New Roman" w:cs="Times New Roman"/>
          <w:sz w:val="24"/>
          <w:szCs w:val="24"/>
          <w:bdr w:val="none" w:sz="0" w:space="0" w:color="auto" w:frame="1"/>
          <w:shd w:val="clear" w:color="auto" w:fill="FFFFFF"/>
          <w:lang w:val="ro-RO" w:eastAsia="ro-RO" w:bidi="ar-SA"/>
        </w:rPr>
        <w:t>o</w:t>
      </w:r>
      <w:r w:rsidRPr="00A64194">
        <w:rPr>
          <w:rFonts w:ascii="Times New Roman" w:eastAsia="Trebuchet MS" w:hAnsi="Times New Roman" w:cs="Times New Roman"/>
          <w:sz w:val="24"/>
          <w:szCs w:val="24"/>
          <w:bdr w:val="none" w:sz="0" w:space="0" w:color="auto" w:frame="1"/>
          <w:shd w:val="clear" w:color="auto" w:fill="FFFFFF"/>
          <w:lang w:val="ro-RO" w:eastAsia="ro-RO" w:bidi="ar-SA"/>
        </w:rPr>
        <w:tab/>
        <w:t>Gorun (Quercus petraea)</w:t>
      </w:r>
    </w:p>
    <w:p w:rsidR="00DA748E" w:rsidRPr="00A64194" w:rsidP="00DA748E" w14:paraId="4D34F699" w14:textId="77777777">
      <w:pPr>
        <w:spacing w:before="120" w:after="120" w:line="240" w:lineRule="auto"/>
        <w:rPr>
          <w:rFonts w:ascii="Times New Roman" w:eastAsia="Trebuchet MS" w:hAnsi="Times New Roman" w:cs="Times New Roman"/>
          <w:sz w:val="24"/>
          <w:szCs w:val="24"/>
          <w:bdr w:val="none" w:sz="0" w:space="0" w:color="auto" w:frame="1"/>
          <w:shd w:val="clear" w:color="auto" w:fill="FFFFFF"/>
          <w:lang w:val="ro-RO" w:eastAsia="ro-RO" w:bidi="ar-SA"/>
        </w:rPr>
      </w:pPr>
      <w:r w:rsidRPr="00A64194">
        <w:rPr>
          <w:rFonts w:ascii="Times New Roman" w:eastAsia="Trebuchet MS" w:hAnsi="Times New Roman" w:cs="Times New Roman"/>
          <w:sz w:val="24"/>
          <w:szCs w:val="24"/>
          <w:bdr w:val="none" w:sz="0" w:space="0" w:color="auto" w:frame="1"/>
          <w:shd w:val="clear" w:color="auto" w:fill="FFFFFF"/>
          <w:lang w:val="ro-RO" w:eastAsia="ro-RO" w:bidi="ar-SA"/>
        </w:rPr>
        <w:t>o</w:t>
      </w:r>
      <w:r w:rsidRPr="00A64194">
        <w:rPr>
          <w:rFonts w:ascii="Times New Roman" w:eastAsia="Trebuchet MS" w:hAnsi="Times New Roman" w:cs="Times New Roman"/>
          <w:sz w:val="24"/>
          <w:szCs w:val="24"/>
          <w:bdr w:val="none" w:sz="0" w:space="0" w:color="auto" w:frame="1"/>
          <w:shd w:val="clear" w:color="auto" w:fill="FFFFFF"/>
          <w:lang w:val="ro-RO" w:eastAsia="ro-RO" w:bidi="ar-SA"/>
        </w:rPr>
        <w:tab/>
        <w:t>Fag (Fagus sylvatica)</w:t>
      </w:r>
    </w:p>
    <w:p w:rsidR="00DA748E" w:rsidRPr="00A64194" w:rsidP="00DA748E" w14:paraId="03E52F64" w14:textId="77777777">
      <w:pPr>
        <w:spacing w:before="120" w:after="120" w:line="240" w:lineRule="auto"/>
        <w:rPr>
          <w:rFonts w:ascii="Times New Roman" w:eastAsia="Trebuchet MS" w:hAnsi="Times New Roman" w:cs="Times New Roman"/>
          <w:sz w:val="24"/>
          <w:szCs w:val="24"/>
          <w:bdr w:val="none" w:sz="0" w:space="0" w:color="auto" w:frame="1"/>
          <w:shd w:val="clear" w:color="auto" w:fill="FFFFFF"/>
          <w:lang w:val="ro-RO" w:eastAsia="ro-RO" w:bidi="ar-SA"/>
        </w:rPr>
      </w:pPr>
      <w:r w:rsidRPr="00A64194">
        <w:rPr>
          <w:rFonts w:ascii="Times New Roman" w:eastAsia="Trebuchet MS" w:hAnsi="Times New Roman" w:cs="Times New Roman"/>
          <w:sz w:val="24"/>
          <w:szCs w:val="24"/>
          <w:bdr w:val="none" w:sz="0" w:space="0" w:color="auto" w:frame="1"/>
          <w:shd w:val="clear" w:color="auto" w:fill="FFFFFF"/>
          <w:lang w:val="ro-RO" w:eastAsia="ro-RO" w:bidi="ar-SA"/>
        </w:rPr>
        <w:t>o</w:t>
      </w:r>
      <w:r w:rsidRPr="00A64194">
        <w:rPr>
          <w:rFonts w:ascii="Times New Roman" w:eastAsia="Trebuchet MS" w:hAnsi="Times New Roman" w:cs="Times New Roman"/>
          <w:sz w:val="24"/>
          <w:szCs w:val="24"/>
          <w:bdr w:val="none" w:sz="0" w:space="0" w:color="auto" w:frame="1"/>
          <w:shd w:val="clear" w:color="auto" w:fill="FFFFFF"/>
          <w:lang w:val="ro-RO" w:eastAsia="ro-RO" w:bidi="ar-SA"/>
        </w:rPr>
        <w:tab/>
        <w:t>Păr sălbatic (Pirus pyraster)</w:t>
      </w:r>
    </w:p>
    <w:p w:rsidR="00DA748E" w:rsidRPr="00A64194" w:rsidP="00DA748E" w14:paraId="0A57C0B6" w14:textId="77777777">
      <w:pPr>
        <w:spacing w:before="120" w:after="120" w:line="240" w:lineRule="auto"/>
        <w:rPr>
          <w:rFonts w:ascii="Times New Roman" w:eastAsia="Trebuchet MS" w:hAnsi="Times New Roman" w:cs="Times New Roman"/>
          <w:sz w:val="24"/>
          <w:szCs w:val="24"/>
          <w:bdr w:val="none" w:sz="0" w:space="0" w:color="auto" w:frame="1"/>
          <w:shd w:val="clear" w:color="auto" w:fill="FFFFFF"/>
          <w:lang w:val="ro-RO" w:eastAsia="ro-RO" w:bidi="ar-SA"/>
        </w:rPr>
      </w:pPr>
      <w:r w:rsidRPr="00A64194">
        <w:rPr>
          <w:rFonts w:ascii="Times New Roman" w:eastAsia="Trebuchet MS" w:hAnsi="Times New Roman" w:cs="Times New Roman"/>
          <w:sz w:val="24"/>
          <w:szCs w:val="24"/>
          <w:bdr w:val="none" w:sz="0" w:space="0" w:color="auto" w:frame="1"/>
          <w:shd w:val="clear" w:color="auto" w:fill="FFFFFF"/>
          <w:lang w:val="ro-RO" w:eastAsia="ro-RO" w:bidi="ar-SA"/>
        </w:rPr>
        <w:t>o</w:t>
      </w:r>
      <w:r w:rsidRPr="00A64194">
        <w:rPr>
          <w:rFonts w:ascii="Times New Roman" w:eastAsia="Trebuchet MS" w:hAnsi="Times New Roman" w:cs="Times New Roman"/>
          <w:sz w:val="24"/>
          <w:szCs w:val="24"/>
          <w:bdr w:val="none" w:sz="0" w:space="0" w:color="auto" w:frame="1"/>
          <w:shd w:val="clear" w:color="auto" w:fill="FFFFFF"/>
          <w:lang w:val="ro-RO" w:eastAsia="ro-RO" w:bidi="ar-SA"/>
        </w:rPr>
        <w:tab/>
        <w:t>Cireş sălbatic (Prunus avium)</w:t>
      </w:r>
    </w:p>
    <w:p w:rsidR="00DA748E" w:rsidRPr="00A64194" w:rsidP="00DA748E" w14:paraId="6388AE21" w14:textId="77777777">
      <w:pPr>
        <w:spacing w:before="120" w:after="120" w:line="240" w:lineRule="auto"/>
        <w:rPr>
          <w:rFonts w:ascii="Times New Roman" w:eastAsia="Trebuchet MS" w:hAnsi="Times New Roman" w:cs="Times New Roman"/>
          <w:sz w:val="24"/>
          <w:szCs w:val="24"/>
          <w:bdr w:val="none" w:sz="0" w:space="0" w:color="auto" w:frame="1"/>
          <w:shd w:val="clear" w:color="auto" w:fill="FFFFFF"/>
          <w:lang w:val="ro-RO" w:eastAsia="ro-RO" w:bidi="ar-SA"/>
        </w:rPr>
      </w:pPr>
      <w:r w:rsidRPr="00A64194">
        <w:rPr>
          <w:rFonts w:ascii="Times New Roman" w:eastAsia="Trebuchet MS" w:hAnsi="Times New Roman" w:cs="Times New Roman"/>
          <w:sz w:val="24"/>
          <w:szCs w:val="24"/>
          <w:bdr w:val="none" w:sz="0" w:space="0" w:color="auto" w:frame="1"/>
          <w:shd w:val="clear" w:color="auto" w:fill="FFFFFF"/>
          <w:lang w:val="ro-RO" w:eastAsia="ro-RO" w:bidi="ar-SA"/>
        </w:rPr>
        <w:t>o</w:t>
      </w:r>
      <w:r w:rsidRPr="00A64194">
        <w:rPr>
          <w:rFonts w:ascii="Times New Roman" w:eastAsia="Trebuchet MS" w:hAnsi="Times New Roman" w:cs="Times New Roman"/>
          <w:sz w:val="24"/>
          <w:szCs w:val="24"/>
          <w:bdr w:val="none" w:sz="0" w:space="0" w:color="auto" w:frame="1"/>
          <w:shd w:val="clear" w:color="auto" w:fill="FFFFFF"/>
          <w:lang w:val="ro-RO" w:eastAsia="ro-RO" w:bidi="ar-SA"/>
        </w:rPr>
        <w:tab/>
        <w:t>Măr (Malus sylvestris)</w:t>
      </w:r>
    </w:p>
    <w:p w:rsidR="00DA748E" w:rsidRPr="00A64194" w:rsidP="00DA748E" w14:paraId="0D8D01AE" w14:textId="77777777">
      <w:pPr>
        <w:spacing w:before="120" w:after="120" w:line="240" w:lineRule="auto"/>
        <w:rPr>
          <w:rFonts w:ascii="Times New Roman" w:eastAsia="Trebuchet MS" w:hAnsi="Times New Roman" w:cs="Times New Roman"/>
          <w:sz w:val="24"/>
          <w:szCs w:val="24"/>
          <w:bdr w:val="none" w:sz="0" w:space="0" w:color="auto" w:frame="1"/>
          <w:shd w:val="clear" w:color="auto" w:fill="FFFFFF"/>
          <w:lang w:val="ro-RO" w:eastAsia="ro-RO" w:bidi="ar-SA"/>
        </w:rPr>
      </w:pPr>
      <w:r w:rsidRPr="00A64194">
        <w:rPr>
          <w:rFonts w:ascii="Times New Roman" w:eastAsia="Trebuchet MS" w:hAnsi="Times New Roman" w:cs="Times New Roman"/>
          <w:sz w:val="24"/>
          <w:szCs w:val="24"/>
          <w:bdr w:val="none" w:sz="0" w:space="0" w:color="auto" w:frame="1"/>
          <w:shd w:val="clear" w:color="auto" w:fill="FFFFFF"/>
          <w:lang w:val="ro-RO" w:eastAsia="ro-RO" w:bidi="ar-SA"/>
        </w:rPr>
        <w:t>o</w:t>
      </w:r>
      <w:r w:rsidRPr="00A64194">
        <w:rPr>
          <w:rFonts w:ascii="Times New Roman" w:eastAsia="Trebuchet MS" w:hAnsi="Times New Roman" w:cs="Times New Roman"/>
          <w:sz w:val="24"/>
          <w:szCs w:val="24"/>
          <w:bdr w:val="none" w:sz="0" w:space="0" w:color="auto" w:frame="1"/>
          <w:shd w:val="clear" w:color="auto" w:fill="FFFFFF"/>
          <w:lang w:val="ro-RO" w:eastAsia="ro-RO" w:bidi="ar-SA"/>
        </w:rPr>
        <w:tab/>
        <w:t>Nuc comun (Juglans regia)</w:t>
      </w:r>
    </w:p>
    <w:p w:rsidR="00DA748E" w:rsidRPr="00A64194" w:rsidP="00DA748E" w14:paraId="758633F1" w14:textId="77777777">
      <w:pPr>
        <w:spacing w:before="120" w:after="120" w:line="240" w:lineRule="auto"/>
        <w:rPr>
          <w:rFonts w:ascii="Times New Roman" w:eastAsia="Trebuchet MS" w:hAnsi="Times New Roman" w:cs="Times New Roman"/>
          <w:sz w:val="24"/>
          <w:szCs w:val="24"/>
          <w:bdr w:val="none" w:sz="0" w:space="0" w:color="auto" w:frame="1"/>
          <w:shd w:val="clear" w:color="auto" w:fill="FFFFFF"/>
          <w:lang w:val="ro-RO" w:eastAsia="ro-RO" w:bidi="ar-SA"/>
        </w:rPr>
      </w:pPr>
      <w:r w:rsidRPr="00A64194">
        <w:rPr>
          <w:rFonts w:ascii="Times New Roman" w:eastAsia="Trebuchet MS" w:hAnsi="Times New Roman" w:cs="Times New Roman"/>
          <w:sz w:val="24"/>
          <w:szCs w:val="24"/>
          <w:bdr w:val="none" w:sz="0" w:space="0" w:color="auto" w:frame="1"/>
          <w:shd w:val="clear" w:color="auto" w:fill="FFFFFF"/>
          <w:lang w:val="ro-RO" w:eastAsia="ro-RO" w:bidi="ar-SA"/>
        </w:rPr>
        <w:t>o</w:t>
      </w:r>
      <w:r w:rsidRPr="00A64194">
        <w:rPr>
          <w:rFonts w:ascii="Times New Roman" w:eastAsia="Trebuchet MS" w:hAnsi="Times New Roman" w:cs="Times New Roman"/>
          <w:sz w:val="24"/>
          <w:szCs w:val="24"/>
          <w:bdr w:val="none" w:sz="0" w:space="0" w:color="auto" w:frame="1"/>
          <w:shd w:val="clear" w:color="auto" w:fill="FFFFFF"/>
          <w:lang w:val="ro-RO" w:eastAsia="ro-RO" w:bidi="ar-SA"/>
        </w:rPr>
        <w:tab/>
        <w:t>Mesteacăn (Betula pendula)</w:t>
      </w:r>
    </w:p>
    <w:p w:rsidR="00DA748E" w:rsidRPr="00A64194" w:rsidP="00DA748E" w14:paraId="3883AC8C" w14:textId="77777777">
      <w:pPr>
        <w:spacing w:before="120" w:after="120" w:line="240" w:lineRule="auto"/>
        <w:rPr>
          <w:rFonts w:ascii="Times New Roman" w:eastAsia="Trebuchet MS" w:hAnsi="Times New Roman" w:cs="Times New Roman"/>
          <w:sz w:val="24"/>
          <w:szCs w:val="24"/>
          <w:bdr w:val="none" w:sz="0" w:space="0" w:color="auto" w:frame="1"/>
          <w:shd w:val="clear" w:color="auto" w:fill="FFFFFF"/>
          <w:lang w:val="ro-RO" w:eastAsia="ro-RO" w:bidi="ar-SA"/>
        </w:rPr>
      </w:pPr>
      <w:r w:rsidRPr="00A64194">
        <w:rPr>
          <w:rFonts w:ascii="Times New Roman" w:eastAsia="Trebuchet MS" w:hAnsi="Times New Roman" w:cs="Times New Roman"/>
          <w:sz w:val="24"/>
          <w:szCs w:val="24"/>
          <w:bdr w:val="none" w:sz="0" w:space="0" w:color="auto" w:frame="1"/>
          <w:shd w:val="clear" w:color="auto" w:fill="FFFFFF"/>
          <w:lang w:val="ro-RO" w:eastAsia="ro-RO" w:bidi="ar-SA"/>
        </w:rPr>
        <w:t>o</w:t>
      </w:r>
      <w:r w:rsidRPr="00A64194">
        <w:rPr>
          <w:rFonts w:ascii="Times New Roman" w:eastAsia="Trebuchet MS" w:hAnsi="Times New Roman" w:cs="Times New Roman"/>
          <w:sz w:val="24"/>
          <w:szCs w:val="24"/>
          <w:bdr w:val="none" w:sz="0" w:space="0" w:color="auto" w:frame="1"/>
          <w:shd w:val="clear" w:color="auto" w:fill="FFFFFF"/>
          <w:lang w:val="ro-RO" w:eastAsia="ro-RO" w:bidi="ar-SA"/>
        </w:rPr>
        <w:tab/>
        <w:t>Ulm de câmp (Ulmus minor)</w:t>
      </w:r>
    </w:p>
    <w:p w:rsidR="00DA748E" w:rsidRPr="00A64194" w:rsidP="00DA748E" w14:paraId="2E7F4469" w14:textId="77777777">
      <w:pPr>
        <w:spacing w:before="120" w:after="120" w:line="240" w:lineRule="auto"/>
        <w:rPr>
          <w:rFonts w:ascii="Times New Roman" w:eastAsia="Trebuchet MS" w:hAnsi="Times New Roman" w:cs="Times New Roman"/>
          <w:sz w:val="24"/>
          <w:szCs w:val="24"/>
          <w:bdr w:val="none" w:sz="0" w:space="0" w:color="auto" w:frame="1"/>
          <w:shd w:val="clear" w:color="auto" w:fill="FFFFFF"/>
          <w:lang w:val="ro-RO" w:eastAsia="ro-RO" w:bidi="ar-SA"/>
        </w:rPr>
      </w:pPr>
      <w:r w:rsidRPr="00A64194">
        <w:rPr>
          <w:rFonts w:ascii="Times New Roman" w:eastAsia="Trebuchet MS" w:hAnsi="Times New Roman" w:cs="Times New Roman"/>
          <w:sz w:val="24"/>
          <w:szCs w:val="24"/>
          <w:bdr w:val="none" w:sz="0" w:space="0" w:color="auto" w:frame="1"/>
          <w:shd w:val="clear" w:color="auto" w:fill="FFFFFF"/>
          <w:lang w:val="ro-RO" w:eastAsia="ro-RO" w:bidi="ar-SA"/>
        </w:rPr>
        <w:t>o</w:t>
      </w:r>
      <w:r w:rsidRPr="00A64194">
        <w:rPr>
          <w:rFonts w:ascii="Times New Roman" w:eastAsia="Trebuchet MS" w:hAnsi="Times New Roman" w:cs="Times New Roman"/>
          <w:sz w:val="24"/>
          <w:szCs w:val="24"/>
          <w:bdr w:val="none" w:sz="0" w:space="0" w:color="auto" w:frame="1"/>
          <w:shd w:val="clear" w:color="auto" w:fill="FFFFFF"/>
          <w:lang w:val="ro-RO" w:eastAsia="ro-RO" w:bidi="ar-SA"/>
        </w:rPr>
        <w:tab/>
        <w:t>Ulm de munte (Ulmus glabra)</w:t>
      </w:r>
    </w:p>
    <w:p w:rsidR="00DA748E" w:rsidRPr="00A64194" w:rsidP="00DA748E" w14:paraId="637049E8" w14:textId="77777777">
      <w:pPr>
        <w:spacing w:before="120" w:after="120" w:line="240" w:lineRule="auto"/>
        <w:rPr>
          <w:rFonts w:ascii="Times New Roman" w:eastAsia="Trebuchet MS" w:hAnsi="Times New Roman" w:cs="Times New Roman"/>
          <w:sz w:val="24"/>
          <w:szCs w:val="24"/>
          <w:bdr w:val="none" w:sz="0" w:space="0" w:color="auto" w:frame="1"/>
          <w:shd w:val="clear" w:color="auto" w:fill="FFFFFF"/>
          <w:lang w:val="ro-RO" w:eastAsia="ro-RO" w:bidi="ar-SA"/>
        </w:rPr>
      </w:pPr>
      <w:r w:rsidRPr="00A64194">
        <w:rPr>
          <w:rFonts w:ascii="Times New Roman" w:eastAsia="Trebuchet MS" w:hAnsi="Times New Roman" w:cs="Times New Roman"/>
          <w:sz w:val="24"/>
          <w:szCs w:val="24"/>
          <w:bdr w:val="none" w:sz="0" w:space="0" w:color="auto" w:frame="1"/>
          <w:shd w:val="clear" w:color="auto" w:fill="FFFFFF"/>
          <w:lang w:val="ro-RO" w:eastAsia="ro-RO" w:bidi="ar-SA"/>
        </w:rPr>
        <w:t>o</w:t>
      </w:r>
      <w:r w:rsidRPr="00A64194">
        <w:rPr>
          <w:rFonts w:ascii="Times New Roman" w:eastAsia="Trebuchet MS" w:hAnsi="Times New Roman" w:cs="Times New Roman"/>
          <w:sz w:val="24"/>
          <w:szCs w:val="24"/>
          <w:bdr w:val="none" w:sz="0" w:space="0" w:color="auto" w:frame="1"/>
          <w:shd w:val="clear" w:color="auto" w:fill="FFFFFF"/>
          <w:lang w:val="ro-RO" w:eastAsia="ro-RO" w:bidi="ar-SA"/>
        </w:rPr>
        <w:tab/>
        <w:t>Tei argintiu (Tilia tomentosa)</w:t>
      </w:r>
    </w:p>
    <w:p w:rsidR="00DA748E" w:rsidRPr="00A64194" w:rsidP="00DA748E" w14:paraId="65D03A59" w14:textId="77777777">
      <w:pPr>
        <w:spacing w:before="120" w:after="120" w:line="240" w:lineRule="auto"/>
        <w:rPr>
          <w:rFonts w:ascii="Times New Roman" w:eastAsia="Trebuchet MS" w:hAnsi="Times New Roman" w:cs="Times New Roman"/>
          <w:sz w:val="24"/>
          <w:szCs w:val="24"/>
          <w:bdr w:val="none" w:sz="0" w:space="0" w:color="auto" w:frame="1"/>
          <w:shd w:val="clear" w:color="auto" w:fill="FFFFFF"/>
          <w:lang w:val="ro-RO" w:eastAsia="ro-RO" w:bidi="ar-SA"/>
        </w:rPr>
      </w:pPr>
      <w:r w:rsidRPr="00A64194">
        <w:rPr>
          <w:rFonts w:ascii="Times New Roman" w:eastAsia="Trebuchet MS" w:hAnsi="Times New Roman" w:cs="Times New Roman"/>
          <w:sz w:val="24"/>
          <w:szCs w:val="24"/>
          <w:bdr w:val="none" w:sz="0" w:space="0" w:color="auto" w:frame="1"/>
          <w:shd w:val="clear" w:color="auto" w:fill="FFFFFF"/>
          <w:lang w:val="ro-RO" w:eastAsia="ro-RO" w:bidi="ar-SA"/>
        </w:rPr>
        <w:t>o</w:t>
      </w:r>
      <w:r w:rsidRPr="00A64194">
        <w:rPr>
          <w:rFonts w:ascii="Times New Roman" w:eastAsia="Trebuchet MS" w:hAnsi="Times New Roman" w:cs="Times New Roman"/>
          <w:sz w:val="24"/>
          <w:szCs w:val="24"/>
          <w:bdr w:val="none" w:sz="0" w:space="0" w:color="auto" w:frame="1"/>
          <w:shd w:val="clear" w:color="auto" w:fill="FFFFFF"/>
          <w:lang w:val="ro-RO" w:eastAsia="ro-RO" w:bidi="ar-SA"/>
        </w:rPr>
        <w:tab/>
        <w:t>Tei de deal (Tilia cordata)</w:t>
      </w:r>
    </w:p>
    <w:p w:rsidR="00DA748E" w:rsidRPr="00A64194" w:rsidP="00DA748E" w14:paraId="005B45D9" w14:textId="77777777">
      <w:pPr>
        <w:spacing w:before="120" w:after="120" w:line="240" w:lineRule="auto"/>
        <w:rPr>
          <w:rFonts w:ascii="Times New Roman" w:eastAsia="Trebuchet MS" w:hAnsi="Times New Roman" w:cs="Times New Roman"/>
          <w:sz w:val="24"/>
          <w:szCs w:val="24"/>
          <w:bdr w:val="none" w:sz="0" w:space="0" w:color="auto" w:frame="1"/>
          <w:shd w:val="clear" w:color="auto" w:fill="FFFFFF"/>
          <w:lang w:val="ro-RO" w:eastAsia="ro-RO" w:bidi="ar-SA"/>
        </w:rPr>
      </w:pPr>
      <w:r w:rsidRPr="00A64194">
        <w:rPr>
          <w:rFonts w:ascii="Times New Roman" w:eastAsia="Trebuchet MS" w:hAnsi="Times New Roman" w:cs="Times New Roman"/>
          <w:sz w:val="24"/>
          <w:szCs w:val="24"/>
          <w:bdr w:val="none" w:sz="0" w:space="0" w:color="auto" w:frame="1"/>
          <w:shd w:val="clear" w:color="auto" w:fill="FFFFFF"/>
          <w:lang w:val="ro-RO" w:eastAsia="ro-RO" w:bidi="ar-SA"/>
        </w:rPr>
        <w:t>o</w:t>
      </w:r>
      <w:r w:rsidRPr="00A64194">
        <w:rPr>
          <w:rFonts w:ascii="Times New Roman" w:eastAsia="Trebuchet MS" w:hAnsi="Times New Roman" w:cs="Times New Roman"/>
          <w:sz w:val="24"/>
          <w:szCs w:val="24"/>
          <w:bdr w:val="none" w:sz="0" w:space="0" w:color="auto" w:frame="1"/>
          <w:shd w:val="clear" w:color="auto" w:fill="FFFFFF"/>
          <w:lang w:val="ro-RO" w:eastAsia="ro-RO" w:bidi="ar-SA"/>
        </w:rPr>
        <w:tab/>
        <w:t>Tei cu frunza mare (Tilia platyphyllos)</w:t>
      </w:r>
    </w:p>
    <w:p w:rsidR="00DA748E" w:rsidRPr="00A64194" w:rsidP="00DA748E" w14:paraId="48933D52" w14:textId="77777777">
      <w:pPr>
        <w:spacing w:before="120" w:after="120" w:line="240" w:lineRule="auto"/>
        <w:rPr>
          <w:rFonts w:ascii="Times New Roman" w:eastAsia="Trebuchet MS" w:hAnsi="Times New Roman" w:cs="Times New Roman"/>
          <w:sz w:val="24"/>
          <w:szCs w:val="24"/>
          <w:bdr w:val="none" w:sz="0" w:space="0" w:color="auto" w:frame="1"/>
          <w:shd w:val="clear" w:color="auto" w:fill="FFFFFF"/>
          <w:lang w:val="ro-RO" w:eastAsia="ro-RO" w:bidi="ar-SA"/>
        </w:rPr>
      </w:pPr>
      <w:r w:rsidRPr="00A64194">
        <w:rPr>
          <w:rFonts w:ascii="Times New Roman" w:eastAsia="Trebuchet MS" w:hAnsi="Times New Roman" w:cs="Times New Roman"/>
          <w:sz w:val="24"/>
          <w:szCs w:val="24"/>
          <w:bdr w:val="none" w:sz="0" w:space="0" w:color="auto" w:frame="1"/>
          <w:shd w:val="clear" w:color="auto" w:fill="FFFFFF"/>
          <w:lang w:val="ro-RO" w:eastAsia="ro-RO" w:bidi="ar-SA"/>
        </w:rPr>
        <w:t>o</w:t>
      </w:r>
      <w:r w:rsidRPr="00A64194">
        <w:rPr>
          <w:rFonts w:ascii="Times New Roman" w:eastAsia="Trebuchet MS" w:hAnsi="Times New Roman" w:cs="Times New Roman"/>
          <w:sz w:val="24"/>
          <w:szCs w:val="24"/>
          <w:bdr w:val="none" w:sz="0" w:space="0" w:color="auto" w:frame="1"/>
          <w:shd w:val="clear" w:color="auto" w:fill="FFFFFF"/>
          <w:lang w:val="ro-RO" w:eastAsia="ro-RO" w:bidi="ar-SA"/>
        </w:rPr>
        <w:tab/>
        <w:t>Anin negru (Alnus glutinosa)</w:t>
      </w:r>
    </w:p>
    <w:p w:rsidR="00DA748E" w:rsidRPr="00A64194" w:rsidP="00DA748E" w14:paraId="53A44210" w14:textId="77777777">
      <w:pPr>
        <w:spacing w:before="120" w:after="120" w:line="240" w:lineRule="auto"/>
        <w:rPr>
          <w:rFonts w:ascii="Times New Roman" w:eastAsia="Trebuchet MS" w:hAnsi="Times New Roman" w:cs="Times New Roman"/>
          <w:sz w:val="24"/>
          <w:szCs w:val="24"/>
          <w:bdr w:val="none" w:sz="0" w:space="0" w:color="auto" w:frame="1"/>
          <w:shd w:val="clear" w:color="auto" w:fill="FFFFFF"/>
          <w:lang w:val="ro-RO" w:eastAsia="ro-RO" w:bidi="ar-SA"/>
        </w:rPr>
      </w:pPr>
      <w:r w:rsidRPr="00A64194">
        <w:rPr>
          <w:rFonts w:ascii="Times New Roman" w:eastAsia="Trebuchet MS" w:hAnsi="Times New Roman" w:cs="Times New Roman"/>
          <w:sz w:val="24"/>
          <w:szCs w:val="24"/>
          <w:bdr w:val="none" w:sz="0" w:space="0" w:color="auto" w:frame="1"/>
          <w:shd w:val="clear" w:color="auto" w:fill="FFFFFF"/>
          <w:lang w:val="ro-RO" w:eastAsia="ro-RO" w:bidi="ar-SA"/>
        </w:rPr>
        <w:t>o</w:t>
      </w:r>
      <w:r w:rsidRPr="00A64194">
        <w:rPr>
          <w:rFonts w:ascii="Times New Roman" w:eastAsia="Trebuchet MS" w:hAnsi="Times New Roman" w:cs="Times New Roman"/>
          <w:sz w:val="24"/>
          <w:szCs w:val="24"/>
          <w:bdr w:val="none" w:sz="0" w:space="0" w:color="auto" w:frame="1"/>
          <w:shd w:val="clear" w:color="auto" w:fill="FFFFFF"/>
          <w:lang w:val="ro-RO" w:eastAsia="ro-RO" w:bidi="ar-SA"/>
        </w:rPr>
        <w:tab/>
        <w:t>Anin alb (Alnus incana)</w:t>
      </w:r>
    </w:p>
    <w:p w:rsidR="00DA748E" w:rsidRPr="00A64194" w:rsidP="00DA748E" w14:paraId="5F874EC8" w14:textId="77777777">
      <w:pPr>
        <w:spacing w:before="120" w:after="120" w:line="240" w:lineRule="auto"/>
        <w:rPr>
          <w:rFonts w:ascii="Times New Roman" w:eastAsia="Trebuchet MS" w:hAnsi="Times New Roman" w:cs="Times New Roman"/>
          <w:sz w:val="24"/>
          <w:szCs w:val="24"/>
          <w:bdr w:val="none" w:sz="0" w:space="0" w:color="auto" w:frame="1"/>
          <w:shd w:val="clear" w:color="auto" w:fill="FFFFFF"/>
          <w:lang w:val="ro-RO" w:eastAsia="ro-RO" w:bidi="ar-SA"/>
        </w:rPr>
      </w:pPr>
      <w:r w:rsidRPr="00A64194">
        <w:rPr>
          <w:rFonts w:ascii="Times New Roman" w:eastAsia="Trebuchet MS" w:hAnsi="Times New Roman" w:cs="Times New Roman"/>
          <w:sz w:val="24"/>
          <w:szCs w:val="24"/>
          <w:bdr w:val="none" w:sz="0" w:space="0" w:color="auto" w:frame="1"/>
          <w:shd w:val="clear" w:color="auto" w:fill="FFFFFF"/>
          <w:lang w:val="ro-RO" w:eastAsia="ro-RO" w:bidi="ar-SA"/>
        </w:rPr>
        <w:t>o</w:t>
      </w:r>
      <w:r w:rsidRPr="00A64194">
        <w:rPr>
          <w:rFonts w:ascii="Times New Roman" w:eastAsia="Trebuchet MS" w:hAnsi="Times New Roman" w:cs="Times New Roman"/>
          <w:sz w:val="24"/>
          <w:szCs w:val="24"/>
          <w:bdr w:val="none" w:sz="0" w:space="0" w:color="auto" w:frame="1"/>
          <w:shd w:val="clear" w:color="auto" w:fill="FFFFFF"/>
          <w:lang w:val="ro-RO" w:eastAsia="ro-RO" w:bidi="ar-SA"/>
        </w:rPr>
        <w:tab/>
        <w:t>Mojdrean (Fraxinus ornus)</w:t>
      </w:r>
    </w:p>
    <w:p w:rsidR="00DA748E" w:rsidRPr="00A64194" w:rsidP="00DA748E" w14:paraId="64E628DE" w14:textId="77777777">
      <w:pPr>
        <w:spacing w:before="120" w:after="120" w:line="240" w:lineRule="auto"/>
        <w:rPr>
          <w:rFonts w:ascii="Times New Roman" w:eastAsia="Trebuchet MS" w:hAnsi="Times New Roman" w:cs="Times New Roman"/>
          <w:sz w:val="24"/>
          <w:szCs w:val="24"/>
          <w:bdr w:val="none" w:sz="0" w:space="0" w:color="auto" w:frame="1"/>
          <w:shd w:val="clear" w:color="auto" w:fill="FFFFFF"/>
          <w:lang w:val="ro-RO" w:eastAsia="ro-RO" w:bidi="ar-SA"/>
        </w:rPr>
      </w:pPr>
      <w:r w:rsidRPr="00A64194">
        <w:rPr>
          <w:rFonts w:ascii="Times New Roman" w:eastAsia="Trebuchet MS" w:hAnsi="Times New Roman" w:cs="Times New Roman"/>
          <w:sz w:val="24"/>
          <w:szCs w:val="24"/>
          <w:bdr w:val="none" w:sz="0" w:space="0" w:color="auto" w:frame="1"/>
          <w:shd w:val="clear" w:color="auto" w:fill="FFFFFF"/>
          <w:lang w:val="ro-RO" w:eastAsia="ro-RO" w:bidi="ar-SA"/>
        </w:rPr>
        <w:t>o</w:t>
      </w:r>
      <w:r>
        <w:rPr>
          <w:rFonts w:ascii="Times New Roman" w:eastAsia="Trebuchet MS" w:hAnsi="Times New Roman" w:cs="Times New Roman"/>
          <w:sz w:val="24"/>
          <w:szCs w:val="24"/>
          <w:bdr w:val="none" w:sz="0" w:space="0" w:color="auto" w:frame="1"/>
          <w:shd w:val="clear" w:color="auto" w:fill="FFFFFF"/>
          <w:lang w:val="ro-RO" w:eastAsia="ro-RO" w:bidi="ar-SA"/>
        </w:rPr>
        <w:tab/>
      </w:r>
      <w:r w:rsidRPr="00A64194">
        <w:rPr>
          <w:rFonts w:ascii="Times New Roman" w:eastAsia="Trebuchet MS" w:hAnsi="Times New Roman" w:cs="Times New Roman"/>
          <w:sz w:val="24"/>
          <w:szCs w:val="24"/>
          <w:bdr w:val="none" w:sz="0" w:space="0" w:color="auto" w:frame="1"/>
          <w:shd w:val="clear" w:color="auto" w:fill="FFFFFF"/>
          <w:lang w:val="ro-RO" w:eastAsia="ro-RO" w:bidi="ar-SA"/>
        </w:rPr>
        <w:t>Frasin comun (Fraxinus excelsior)</w:t>
      </w:r>
    </w:p>
    <w:p w:rsidR="00DA748E" w:rsidRPr="00A64194" w:rsidP="00DA748E" w14:paraId="6CBAC129" w14:textId="77777777">
      <w:pPr>
        <w:spacing w:before="120" w:after="120" w:line="240" w:lineRule="auto"/>
        <w:rPr>
          <w:rFonts w:ascii="Times New Roman" w:eastAsia="Trebuchet MS" w:hAnsi="Times New Roman" w:cs="Times New Roman"/>
          <w:sz w:val="24"/>
          <w:szCs w:val="24"/>
          <w:bdr w:val="none" w:sz="0" w:space="0" w:color="auto" w:frame="1"/>
          <w:shd w:val="clear" w:color="auto" w:fill="FFFFFF"/>
          <w:lang w:val="ro-RO" w:eastAsia="ro-RO" w:bidi="ar-SA"/>
        </w:rPr>
      </w:pPr>
      <w:r w:rsidRPr="00A64194">
        <w:rPr>
          <w:rFonts w:ascii="Times New Roman" w:eastAsia="Trebuchet MS" w:hAnsi="Times New Roman" w:cs="Times New Roman"/>
          <w:sz w:val="24"/>
          <w:szCs w:val="24"/>
          <w:bdr w:val="none" w:sz="0" w:space="0" w:color="auto" w:frame="1"/>
          <w:shd w:val="clear" w:color="auto" w:fill="FFFFFF"/>
          <w:lang w:val="ro-RO" w:eastAsia="ro-RO" w:bidi="ar-SA"/>
        </w:rPr>
        <w:t>o</w:t>
      </w:r>
      <w:r w:rsidRPr="00A64194">
        <w:rPr>
          <w:rFonts w:ascii="Times New Roman" w:eastAsia="Trebuchet MS" w:hAnsi="Times New Roman" w:cs="Times New Roman"/>
          <w:sz w:val="24"/>
          <w:szCs w:val="24"/>
          <w:bdr w:val="none" w:sz="0" w:space="0" w:color="auto" w:frame="1"/>
          <w:shd w:val="clear" w:color="auto" w:fill="FFFFFF"/>
          <w:lang w:val="ro-RO" w:eastAsia="ro-RO" w:bidi="ar-SA"/>
        </w:rPr>
        <w:tab/>
        <w:t>Frasin cu frunză îngustă (Fraxinus angustifolia)</w:t>
      </w:r>
    </w:p>
    <w:p w:rsidR="00DA748E" w:rsidRPr="00A64194" w:rsidP="00DA748E" w14:paraId="53912D0B" w14:textId="77777777">
      <w:pPr>
        <w:spacing w:before="120" w:after="120" w:line="240" w:lineRule="auto"/>
        <w:rPr>
          <w:rFonts w:ascii="Times New Roman" w:eastAsia="Trebuchet MS" w:hAnsi="Times New Roman" w:cs="Times New Roman"/>
          <w:sz w:val="24"/>
          <w:szCs w:val="24"/>
          <w:bdr w:val="none" w:sz="0" w:space="0" w:color="auto" w:frame="1"/>
          <w:shd w:val="clear" w:color="auto" w:fill="FFFFFF"/>
          <w:lang w:val="ro-RO" w:eastAsia="ro-RO" w:bidi="ar-SA"/>
        </w:rPr>
      </w:pPr>
      <w:r w:rsidRPr="00A64194">
        <w:rPr>
          <w:rFonts w:ascii="Times New Roman" w:eastAsia="Trebuchet MS" w:hAnsi="Times New Roman" w:cs="Times New Roman"/>
          <w:sz w:val="24"/>
          <w:szCs w:val="24"/>
          <w:bdr w:val="none" w:sz="0" w:space="0" w:color="auto" w:frame="1"/>
          <w:shd w:val="clear" w:color="auto" w:fill="FFFFFF"/>
          <w:lang w:val="ro-RO" w:eastAsia="ro-RO" w:bidi="ar-SA"/>
        </w:rPr>
        <w:t>o</w:t>
      </w:r>
      <w:r w:rsidRPr="00A64194">
        <w:rPr>
          <w:rFonts w:ascii="Times New Roman" w:eastAsia="Trebuchet MS" w:hAnsi="Times New Roman" w:cs="Times New Roman"/>
          <w:sz w:val="24"/>
          <w:szCs w:val="24"/>
          <w:bdr w:val="none" w:sz="0" w:space="0" w:color="auto" w:frame="1"/>
          <w:shd w:val="clear" w:color="auto" w:fill="FFFFFF"/>
          <w:lang w:val="ro-RO" w:eastAsia="ro-RO" w:bidi="ar-SA"/>
        </w:rPr>
        <w:tab/>
        <w:t>Salcie albă (Salix alba)</w:t>
      </w:r>
    </w:p>
    <w:p w:rsidR="00DA748E" w:rsidRPr="00A64194" w:rsidP="00DA748E" w14:paraId="0379CF40" w14:textId="77777777">
      <w:pPr>
        <w:spacing w:before="120" w:after="120" w:line="240" w:lineRule="auto"/>
        <w:rPr>
          <w:rFonts w:ascii="Times New Roman" w:eastAsia="Trebuchet MS" w:hAnsi="Times New Roman" w:cs="Times New Roman"/>
          <w:sz w:val="24"/>
          <w:szCs w:val="24"/>
          <w:bdr w:val="none" w:sz="0" w:space="0" w:color="auto" w:frame="1"/>
          <w:shd w:val="clear" w:color="auto" w:fill="FFFFFF"/>
          <w:lang w:val="ro-RO" w:eastAsia="ro-RO" w:bidi="ar-SA"/>
        </w:rPr>
      </w:pPr>
      <w:r w:rsidRPr="00A64194">
        <w:rPr>
          <w:rFonts w:ascii="Times New Roman" w:eastAsia="Trebuchet MS" w:hAnsi="Times New Roman" w:cs="Times New Roman"/>
          <w:sz w:val="24"/>
          <w:szCs w:val="24"/>
          <w:bdr w:val="none" w:sz="0" w:space="0" w:color="auto" w:frame="1"/>
          <w:shd w:val="clear" w:color="auto" w:fill="FFFFFF"/>
          <w:lang w:val="ro-RO" w:eastAsia="ro-RO" w:bidi="ar-SA"/>
        </w:rPr>
        <w:t>o</w:t>
      </w:r>
      <w:r w:rsidRPr="00A64194">
        <w:rPr>
          <w:rFonts w:ascii="Times New Roman" w:eastAsia="Trebuchet MS" w:hAnsi="Times New Roman" w:cs="Times New Roman"/>
          <w:sz w:val="24"/>
          <w:szCs w:val="24"/>
          <w:bdr w:val="none" w:sz="0" w:space="0" w:color="auto" w:frame="1"/>
          <w:shd w:val="clear" w:color="auto" w:fill="FFFFFF"/>
          <w:lang w:val="ro-RO" w:eastAsia="ro-RO" w:bidi="ar-SA"/>
        </w:rPr>
        <w:tab/>
        <w:t>Carpen (Carpinus betulus)</w:t>
      </w:r>
    </w:p>
    <w:p w:rsidR="00DA748E" w:rsidRPr="00A64194" w:rsidP="00DA748E" w14:paraId="73106BF7" w14:textId="77777777">
      <w:pPr>
        <w:spacing w:before="120" w:after="120" w:line="240" w:lineRule="auto"/>
        <w:rPr>
          <w:rFonts w:ascii="Times New Roman" w:eastAsia="Trebuchet MS" w:hAnsi="Times New Roman" w:cs="Times New Roman"/>
          <w:sz w:val="24"/>
          <w:szCs w:val="24"/>
          <w:bdr w:val="none" w:sz="0" w:space="0" w:color="auto" w:frame="1"/>
          <w:shd w:val="clear" w:color="auto" w:fill="FFFFFF"/>
          <w:lang w:val="ro-RO" w:eastAsia="ro-RO" w:bidi="ar-SA"/>
        </w:rPr>
      </w:pPr>
      <w:r w:rsidRPr="00A64194">
        <w:rPr>
          <w:rFonts w:ascii="Times New Roman" w:eastAsia="Trebuchet MS" w:hAnsi="Times New Roman" w:cs="Times New Roman"/>
          <w:sz w:val="24"/>
          <w:szCs w:val="24"/>
          <w:bdr w:val="none" w:sz="0" w:space="0" w:color="auto" w:frame="1"/>
          <w:shd w:val="clear" w:color="auto" w:fill="FFFFFF"/>
          <w:lang w:val="ro-RO" w:eastAsia="ro-RO" w:bidi="ar-SA"/>
        </w:rPr>
        <w:t>o</w:t>
      </w:r>
      <w:r w:rsidRPr="00A64194">
        <w:rPr>
          <w:rFonts w:ascii="Times New Roman" w:eastAsia="Trebuchet MS" w:hAnsi="Times New Roman" w:cs="Times New Roman"/>
          <w:sz w:val="24"/>
          <w:szCs w:val="24"/>
          <w:bdr w:val="none" w:sz="0" w:space="0" w:color="auto" w:frame="1"/>
          <w:shd w:val="clear" w:color="auto" w:fill="FFFFFF"/>
          <w:lang w:val="ro-RO" w:eastAsia="ro-RO" w:bidi="ar-SA"/>
        </w:rPr>
        <w:tab/>
        <w:t>Cărpiniţă (Carpinus orientalis)</w:t>
      </w:r>
    </w:p>
    <w:p w:rsidR="00DA748E" w:rsidP="00DA748E" w14:paraId="580AD8E4" w14:textId="77777777">
      <w:pPr>
        <w:spacing w:before="120" w:after="120" w:line="240" w:lineRule="auto"/>
        <w:rPr>
          <w:rFonts w:ascii="Times New Roman" w:eastAsia="Trebuchet MS" w:hAnsi="Times New Roman" w:cs="Times New Roman"/>
          <w:sz w:val="24"/>
          <w:szCs w:val="24"/>
          <w:bdr w:val="none" w:sz="0" w:space="0" w:color="auto" w:frame="1"/>
          <w:shd w:val="clear" w:color="auto" w:fill="FFFFFF"/>
          <w:lang w:val="ro-RO" w:eastAsia="ro-RO" w:bidi="ar-SA"/>
        </w:rPr>
      </w:pPr>
      <w:r w:rsidRPr="00A64194">
        <w:rPr>
          <w:rFonts w:ascii="Times New Roman" w:eastAsia="Trebuchet MS" w:hAnsi="Times New Roman" w:cs="Times New Roman"/>
          <w:sz w:val="24"/>
          <w:szCs w:val="24"/>
          <w:bdr w:val="none" w:sz="0" w:space="0" w:color="auto" w:frame="1"/>
          <w:shd w:val="clear" w:color="auto" w:fill="FFFFFF"/>
          <w:lang w:val="ro-RO" w:eastAsia="ro-RO" w:bidi="ar-SA"/>
        </w:rPr>
        <w:t>o</w:t>
      </w:r>
      <w:r w:rsidRPr="00A64194">
        <w:rPr>
          <w:rFonts w:ascii="Times New Roman" w:eastAsia="Trebuchet MS" w:hAnsi="Times New Roman" w:cs="Times New Roman"/>
          <w:sz w:val="24"/>
          <w:szCs w:val="24"/>
          <w:bdr w:val="none" w:sz="0" w:space="0" w:color="auto" w:frame="1"/>
          <w:shd w:val="clear" w:color="auto" w:fill="FFFFFF"/>
          <w:lang w:val="ro-RO" w:eastAsia="ro-RO" w:bidi="ar-SA"/>
        </w:rPr>
        <w:tab/>
        <w:t>Castan (Castanea sativa)</w:t>
      </w:r>
    </w:p>
    <w:p w:rsidR="00DA748E" w:rsidRPr="00A64194" w:rsidP="00DA748E" w14:paraId="332F8DE7" w14:textId="77777777">
      <w:pPr>
        <w:spacing w:before="120" w:after="120" w:line="240" w:lineRule="auto"/>
        <w:rPr>
          <w:rFonts w:ascii="Times New Roman" w:eastAsia="Trebuchet MS" w:hAnsi="Times New Roman" w:cs="Times New Roman"/>
          <w:sz w:val="24"/>
          <w:szCs w:val="24"/>
          <w:bdr w:val="none" w:sz="0" w:space="0" w:color="auto" w:frame="1"/>
          <w:shd w:val="clear" w:color="auto" w:fill="FFFFFF"/>
          <w:lang w:val="ro-RO" w:eastAsia="ro-RO" w:bidi="ar-SA"/>
        </w:rPr>
      </w:pPr>
      <w:r w:rsidRPr="00A64194">
        <w:rPr>
          <w:rFonts w:ascii="Times New Roman" w:eastAsia="Trebuchet MS" w:hAnsi="Times New Roman" w:cs="Times New Roman"/>
          <w:sz w:val="24"/>
          <w:szCs w:val="24"/>
          <w:bdr w:val="none" w:sz="0" w:space="0" w:color="auto" w:frame="1"/>
          <w:shd w:val="clear" w:color="auto" w:fill="FFFFFF"/>
          <w:lang w:val="ro-RO" w:eastAsia="ro-RO" w:bidi="ar-SA"/>
        </w:rPr>
        <w:t>o</w:t>
      </w:r>
      <w:r w:rsidRPr="00A64194">
        <w:rPr>
          <w:rFonts w:ascii="Times New Roman" w:eastAsia="Trebuchet MS" w:hAnsi="Times New Roman" w:cs="Times New Roman"/>
          <w:sz w:val="24"/>
          <w:szCs w:val="24"/>
          <w:bdr w:val="none" w:sz="0" w:space="0" w:color="auto" w:frame="1"/>
          <w:shd w:val="clear" w:color="auto" w:fill="FFFFFF"/>
          <w:lang w:val="ro-RO" w:eastAsia="ro-RO" w:bidi="ar-SA"/>
        </w:rPr>
        <w:tab/>
        <w:t>Plop alb (Populus alba)</w:t>
      </w:r>
    </w:p>
    <w:p w:rsidR="00DA748E" w:rsidRPr="00A64194" w:rsidP="00DA748E" w14:paraId="4263A00C" w14:textId="77777777">
      <w:pPr>
        <w:spacing w:before="120" w:after="120" w:line="240" w:lineRule="auto"/>
        <w:rPr>
          <w:rFonts w:ascii="Times New Roman" w:eastAsia="Trebuchet MS" w:hAnsi="Times New Roman" w:cs="Times New Roman"/>
          <w:sz w:val="24"/>
          <w:szCs w:val="24"/>
          <w:bdr w:val="none" w:sz="0" w:space="0" w:color="auto" w:frame="1"/>
          <w:shd w:val="clear" w:color="auto" w:fill="FFFFFF"/>
          <w:lang w:val="ro-RO" w:eastAsia="ro-RO" w:bidi="ar-SA"/>
        </w:rPr>
      </w:pPr>
      <w:r w:rsidRPr="00A64194">
        <w:rPr>
          <w:rFonts w:ascii="Times New Roman" w:eastAsia="Trebuchet MS" w:hAnsi="Times New Roman" w:cs="Times New Roman"/>
          <w:sz w:val="24"/>
          <w:szCs w:val="24"/>
          <w:bdr w:val="none" w:sz="0" w:space="0" w:color="auto" w:frame="1"/>
          <w:shd w:val="clear" w:color="auto" w:fill="FFFFFF"/>
          <w:lang w:val="ro-RO" w:eastAsia="ro-RO" w:bidi="ar-SA"/>
        </w:rPr>
        <w:t>o</w:t>
      </w:r>
      <w:r w:rsidRPr="00A64194">
        <w:rPr>
          <w:rFonts w:ascii="Times New Roman" w:eastAsia="Trebuchet MS" w:hAnsi="Times New Roman" w:cs="Times New Roman"/>
          <w:sz w:val="24"/>
          <w:szCs w:val="24"/>
          <w:bdr w:val="none" w:sz="0" w:space="0" w:color="auto" w:frame="1"/>
          <w:shd w:val="clear" w:color="auto" w:fill="FFFFFF"/>
          <w:lang w:val="ro-RO" w:eastAsia="ro-RO" w:bidi="ar-SA"/>
        </w:rPr>
        <w:tab/>
        <w:t>Plop negru (Populus nigra)</w:t>
      </w:r>
    </w:p>
    <w:p w:rsidR="00DA748E" w:rsidRPr="00A64194" w:rsidP="00DA748E" w14:paraId="02FFD0FE" w14:textId="77777777">
      <w:pPr>
        <w:spacing w:before="120" w:after="120" w:line="240" w:lineRule="auto"/>
        <w:rPr>
          <w:rFonts w:ascii="Times New Roman" w:eastAsia="Trebuchet MS" w:hAnsi="Times New Roman" w:cs="Times New Roman"/>
          <w:sz w:val="24"/>
          <w:szCs w:val="24"/>
          <w:bdr w:val="none" w:sz="0" w:space="0" w:color="auto" w:frame="1"/>
          <w:shd w:val="clear" w:color="auto" w:fill="FFFFFF"/>
          <w:lang w:val="ro-RO" w:eastAsia="ro-RO" w:bidi="ar-SA"/>
        </w:rPr>
      </w:pPr>
      <w:r w:rsidRPr="00A64194">
        <w:rPr>
          <w:rFonts w:ascii="Times New Roman" w:eastAsia="Trebuchet MS" w:hAnsi="Times New Roman" w:cs="Times New Roman"/>
          <w:sz w:val="24"/>
          <w:szCs w:val="24"/>
          <w:bdr w:val="none" w:sz="0" w:space="0" w:color="auto" w:frame="1"/>
          <w:shd w:val="clear" w:color="auto" w:fill="FFFFFF"/>
          <w:lang w:val="ro-RO" w:eastAsia="ro-RO" w:bidi="ar-SA"/>
        </w:rPr>
        <w:t>o</w:t>
      </w:r>
      <w:r w:rsidRPr="00A64194">
        <w:rPr>
          <w:rFonts w:ascii="Times New Roman" w:eastAsia="Trebuchet MS" w:hAnsi="Times New Roman" w:cs="Times New Roman"/>
          <w:sz w:val="24"/>
          <w:szCs w:val="24"/>
          <w:bdr w:val="none" w:sz="0" w:space="0" w:color="auto" w:frame="1"/>
          <w:shd w:val="clear" w:color="auto" w:fill="FFFFFF"/>
          <w:lang w:val="ro-RO" w:eastAsia="ro-RO" w:bidi="ar-SA"/>
        </w:rPr>
        <w:tab/>
        <w:t>Paltin de câmp (Acer platanoides)</w:t>
      </w:r>
    </w:p>
    <w:p w:rsidR="00DA748E" w:rsidRPr="00A64194" w:rsidP="00DA748E" w14:paraId="2B015194" w14:textId="77777777">
      <w:pPr>
        <w:spacing w:before="120" w:after="120" w:line="240" w:lineRule="auto"/>
        <w:rPr>
          <w:rFonts w:ascii="Times New Roman" w:eastAsia="Trebuchet MS" w:hAnsi="Times New Roman" w:cs="Times New Roman"/>
          <w:sz w:val="24"/>
          <w:szCs w:val="24"/>
          <w:bdr w:val="none" w:sz="0" w:space="0" w:color="auto" w:frame="1"/>
          <w:shd w:val="clear" w:color="auto" w:fill="FFFFFF"/>
          <w:lang w:val="ro-RO" w:eastAsia="ro-RO" w:bidi="ar-SA"/>
        </w:rPr>
      </w:pPr>
      <w:r w:rsidRPr="00A64194">
        <w:rPr>
          <w:rFonts w:ascii="Times New Roman" w:eastAsia="Trebuchet MS" w:hAnsi="Times New Roman" w:cs="Times New Roman"/>
          <w:sz w:val="24"/>
          <w:szCs w:val="24"/>
          <w:bdr w:val="none" w:sz="0" w:space="0" w:color="auto" w:frame="1"/>
          <w:shd w:val="clear" w:color="auto" w:fill="FFFFFF"/>
          <w:lang w:val="ro-RO" w:eastAsia="ro-RO" w:bidi="ar-SA"/>
        </w:rPr>
        <w:t>o</w:t>
      </w:r>
      <w:r w:rsidRPr="00A64194">
        <w:rPr>
          <w:rFonts w:ascii="Times New Roman" w:eastAsia="Trebuchet MS" w:hAnsi="Times New Roman" w:cs="Times New Roman"/>
          <w:sz w:val="24"/>
          <w:szCs w:val="24"/>
          <w:bdr w:val="none" w:sz="0" w:space="0" w:color="auto" w:frame="1"/>
          <w:shd w:val="clear" w:color="auto" w:fill="FFFFFF"/>
          <w:lang w:val="ro-RO" w:eastAsia="ro-RO" w:bidi="ar-SA"/>
        </w:rPr>
        <w:tab/>
        <w:t>Paltin de munte</w:t>
      </w:r>
      <w:r>
        <w:rPr>
          <w:rFonts w:ascii="Times New Roman" w:eastAsia="Trebuchet MS" w:hAnsi="Times New Roman" w:cs="Times New Roman"/>
          <w:sz w:val="24"/>
          <w:szCs w:val="24"/>
          <w:bdr w:val="none" w:sz="0" w:space="0" w:color="auto" w:frame="1"/>
          <w:shd w:val="clear" w:color="auto" w:fill="FFFFFF"/>
          <w:lang w:val="ro-RO" w:eastAsia="ro-RO" w:bidi="ar-SA"/>
        </w:rPr>
        <w:t xml:space="preserve"> </w:t>
      </w:r>
      <w:r w:rsidRPr="00A64194">
        <w:rPr>
          <w:rFonts w:ascii="Times New Roman" w:eastAsia="Trebuchet MS" w:hAnsi="Times New Roman" w:cs="Times New Roman"/>
          <w:sz w:val="24"/>
          <w:szCs w:val="24"/>
          <w:bdr w:val="none" w:sz="0" w:space="0" w:color="auto" w:frame="1"/>
          <w:shd w:val="clear" w:color="auto" w:fill="FFFFFF"/>
          <w:lang w:val="ro-RO" w:eastAsia="ro-RO" w:bidi="ar-SA"/>
        </w:rPr>
        <w:t>(Acer pseudoplatanus)</w:t>
      </w:r>
    </w:p>
    <w:p w:rsidR="00DA748E" w:rsidRPr="00A64194" w:rsidP="00DA748E" w14:paraId="6CA3622C" w14:textId="77777777">
      <w:pPr>
        <w:spacing w:before="120" w:after="120" w:line="240" w:lineRule="auto"/>
        <w:rPr>
          <w:rFonts w:ascii="Times New Roman" w:eastAsia="Trebuchet MS" w:hAnsi="Times New Roman" w:cs="Times New Roman"/>
          <w:sz w:val="24"/>
          <w:szCs w:val="24"/>
          <w:bdr w:val="none" w:sz="0" w:space="0" w:color="auto" w:frame="1"/>
          <w:shd w:val="clear" w:color="auto" w:fill="FFFFFF"/>
          <w:lang w:val="ro-RO" w:eastAsia="ro-RO" w:bidi="ar-SA"/>
        </w:rPr>
      </w:pPr>
      <w:r w:rsidRPr="00A64194">
        <w:rPr>
          <w:rFonts w:ascii="Times New Roman" w:eastAsia="Trebuchet MS" w:hAnsi="Times New Roman" w:cs="Times New Roman"/>
          <w:sz w:val="24"/>
          <w:szCs w:val="24"/>
          <w:bdr w:val="none" w:sz="0" w:space="0" w:color="auto" w:frame="1"/>
          <w:shd w:val="clear" w:color="auto" w:fill="FFFFFF"/>
          <w:lang w:val="ro-RO" w:eastAsia="ro-RO" w:bidi="ar-SA"/>
        </w:rPr>
        <w:t>o</w:t>
      </w:r>
      <w:r w:rsidRPr="00A64194">
        <w:rPr>
          <w:rFonts w:ascii="Times New Roman" w:eastAsia="Trebuchet MS" w:hAnsi="Times New Roman" w:cs="Times New Roman"/>
          <w:sz w:val="24"/>
          <w:szCs w:val="24"/>
          <w:bdr w:val="none" w:sz="0" w:space="0" w:color="auto" w:frame="1"/>
          <w:shd w:val="clear" w:color="auto" w:fill="FFFFFF"/>
          <w:lang w:val="ro-RO" w:eastAsia="ro-RO" w:bidi="ar-SA"/>
        </w:rPr>
        <w:tab/>
        <w:t>Jugastru (Acer campestre)</w:t>
      </w:r>
    </w:p>
    <w:p w:rsidR="00DA748E" w:rsidRPr="00A64194" w:rsidP="00DA748E" w14:paraId="52FA26CC" w14:textId="77777777">
      <w:pPr>
        <w:spacing w:before="120" w:after="120" w:line="240" w:lineRule="auto"/>
        <w:rPr>
          <w:rFonts w:ascii="Times New Roman" w:eastAsia="Trebuchet MS" w:hAnsi="Times New Roman" w:cs="Times New Roman"/>
          <w:sz w:val="24"/>
          <w:szCs w:val="24"/>
          <w:bdr w:val="none" w:sz="0" w:space="0" w:color="auto" w:frame="1"/>
          <w:shd w:val="clear" w:color="auto" w:fill="FFFFFF"/>
          <w:lang w:val="ro-RO" w:eastAsia="ro-RO" w:bidi="ar-SA"/>
        </w:rPr>
      </w:pPr>
      <w:r w:rsidRPr="00A64194">
        <w:rPr>
          <w:rFonts w:ascii="Times New Roman" w:eastAsia="Trebuchet MS" w:hAnsi="Times New Roman" w:cs="Times New Roman"/>
          <w:sz w:val="24"/>
          <w:szCs w:val="24"/>
          <w:bdr w:val="none" w:sz="0" w:space="0" w:color="auto" w:frame="1"/>
          <w:shd w:val="clear" w:color="auto" w:fill="FFFFFF"/>
          <w:lang w:val="ro-RO" w:eastAsia="ro-RO" w:bidi="ar-SA"/>
        </w:rPr>
        <w:t>o</w:t>
      </w:r>
      <w:r w:rsidRPr="00A64194">
        <w:rPr>
          <w:rFonts w:ascii="Times New Roman" w:eastAsia="Trebuchet MS" w:hAnsi="Times New Roman" w:cs="Times New Roman"/>
          <w:sz w:val="24"/>
          <w:szCs w:val="24"/>
          <w:bdr w:val="none" w:sz="0" w:space="0" w:color="auto" w:frame="1"/>
          <w:shd w:val="clear" w:color="auto" w:fill="FFFFFF"/>
          <w:lang w:val="ro-RO" w:eastAsia="ro-RO" w:bidi="ar-SA"/>
        </w:rPr>
        <w:tab/>
        <w:t>Scoruş (Sorbus aucuparia)</w:t>
      </w:r>
    </w:p>
    <w:p w:rsidR="00DA748E" w:rsidRPr="00A64194" w:rsidP="00DA748E" w14:paraId="61AF40D7" w14:textId="77777777">
      <w:pPr>
        <w:spacing w:before="120" w:after="120" w:line="240" w:lineRule="auto"/>
        <w:rPr>
          <w:rFonts w:ascii="Times New Roman" w:eastAsia="Trebuchet MS" w:hAnsi="Times New Roman" w:cs="Times New Roman"/>
          <w:sz w:val="24"/>
          <w:szCs w:val="24"/>
          <w:bdr w:val="none" w:sz="0" w:space="0" w:color="auto" w:frame="1"/>
          <w:shd w:val="clear" w:color="auto" w:fill="FFFFFF"/>
          <w:lang w:val="ro-RO" w:eastAsia="ro-RO" w:bidi="ar-SA"/>
        </w:rPr>
      </w:pPr>
      <w:r w:rsidRPr="00A64194">
        <w:rPr>
          <w:rFonts w:ascii="Times New Roman" w:eastAsia="Trebuchet MS" w:hAnsi="Times New Roman" w:cs="Times New Roman"/>
          <w:sz w:val="24"/>
          <w:szCs w:val="24"/>
          <w:bdr w:val="none" w:sz="0" w:space="0" w:color="auto" w:frame="1"/>
          <w:shd w:val="clear" w:color="auto" w:fill="FFFFFF"/>
          <w:lang w:val="ro-RO" w:eastAsia="ro-RO" w:bidi="ar-SA"/>
        </w:rPr>
        <w:t>o</w:t>
      </w:r>
      <w:r w:rsidRPr="00A64194">
        <w:rPr>
          <w:rFonts w:ascii="Times New Roman" w:eastAsia="Trebuchet MS" w:hAnsi="Times New Roman" w:cs="Times New Roman"/>
          <w:sz w:val="24"/>
          <w:szCs w:val="24"/>
          <w:bdr w:val="none" w:sz="0" w:space="0" w:color="auto" w:frame="1"/>
          <w:shd w:val="clear" w:color="auto" w:fill="FFFFFF"/>
          <w:lang w:val="ro-RO" w:eastAsia="ro-RO" w:bidi="ar-SA"/>
        </w:rPr>
        <w:tab/>
        <w:t>Sorb (Sorbus torminalis)</w:t>
      </w:r>
    </w:p>
    <w:p w:rsidR="00DA748E" w:rsidP="00DA748E" w14:paraId="1B57650E" w14:textId="77777777">
      <w:pPr>
        <w:spacing w:before="120" w:after="120" w:line="240" w:lineRule="auto"/>
        <w:rPr>
          <w:rFonts w:ascii="Times New Roman" w:eastAsia="Trebuchet MS" w:hAnsi="Times New Roman" w:cs="Times New Roman"/>
          <w:sz w:val="24"/>
          <w:szCs w:val="24"/>
          <w:bdr w:val="none" w:sz="0" w:space="0" w:color="auto" w:frame="1"/>
          <w:shd w:val="clear" w:color="auto" w:fill="FFFFFF"/>
          <w:lang w:val="ro-RO" w:eastAsia="ro-RO" w:bidi="ar-SA"/>
        </w:rPr>
      </w:pPr>
      <w:r w:rsidRPr="00A64194">
        <w:rPr>
          <w:rFonts w:ascii="Times New Roman" w:eastAsia="Trebuchet MS" w:hAnsi="Times New Roman" w:cs="Times New Roman"/>
          <w:sz w:val="24"/>
          <w:szCs w:val="24"/>
          <w:bdr w:val="none" w:sz="0" w:space="0" w:color="auto" w:frame="1"/>
          <w:shd w:val="clear" w:color="auto" w:fill="FFFFFF"/>
          <w:lang w:val="ro-RO" w:eastAsia="ro-RO" w:bidi="ar-SA"/>
        </w:rPr>
        <w:t>o</w:t>
      </w:r>
      <w:r w:rsidRPr="00A64194">
        <w:rPr>
          <w:rFonts w:ascii="Times New Roman" w:eastAsia="Trebuchet MS" w:hAnsi="Times New Roman" w:cs="Times New Roman"/>
          <w:sz w:val="24"/>
          <w:szCs w:val="24"/>
          <w:bdr w:val="none" w:sz="0" w:space="0" w:color="auto" w:frame="1"/>
          <w:shd w:val="clear" w:color="auto" w:fill="FFFFFF"/>
          <w:lang w:val="ro-RO" w:eastAsia="ro-RO" w:bidi="ar-SA"/>
        </w:rPr>
        <w:tab/>
        <w:t>Dud (Morus L. alba (nigra))</w:t>
      </w:r>
      <w:r w:rsidRPr="00E540AE">
        <w:rPr>
          <w:rFonts w:ascii="Times New Roman" w:eastAsia="Trebuchet MS" w:hAnsi="Times New Roman" w:cs="Times New Roman"/>
          <w:sz w:val="24"/>
          <w:szCs w:val="24"/>
          <w:bdr w:val="none" w:sz="0" w:space="0" w:color="auto" w:frame="1"/>
          <w:shd w:val="clear" w:color="auto" w:fill="FFFFFF"/>
          <w:lang w:val="ro-RO" w:eastAsia="ro-RO" w:bidi="ar-SA"/>
        </w:rPr>
        <w:t xml:space="preserve"> </w:t>
      </w:r>
    </w:p>
    <w:p w:rsidR="00DA748E" w:rsidRPr="00A64194" w:rsidP="00DA748E" w14:paraId="02CC819D" w14:textId="77777777">
      <w:pPr>
        <w:spacing w:before="120" w:after="120" w:line="240" w:lineRule="auto"/>
        <w:rPr>
          <w:rFonts w:ascii="Times New Roman" w:eastAsia="Trebuchet MS" w:hAnsi="Times New Roman" w:cs="Times New Roman"/>
          <w:sz w:val="24"/>
          <w:szCs w:val="24"/>
          <w:bdr w:val="none" w:sz="0" w:space="0" w:color="auto" w:frame="1"/>
          <w:shd w:val="clear" w:color="auto" w:fill="FFFFFF"/>
          <w:lang w:val="ro-RO" w:eastAsia="ro-RO" w:bidi="ar-SA"/>
        </w:rPr>
      </w:pPr>
      <w:r w:rsidRPr="00A64194">
        <w:rPr>
          <w:rFonts w:ascii="Times New Roman" w:eastAsia="Trebuchet MS" w:hAnsi="Times New Roman" w:cs="Times New Roman"/>
          <w:sz w:val="24"/>
          <w:szCs w:val="24"/>
          <w:bdr w:val="none" w:sz="0" w:space="0" w:color="auto" w:frame="1"/>
          <w:shd w:val="clear" w:color="auto" w:fill="FFFFFF"/>
          <w:lang w:val="ro-RO" w:eastAsia="ro-RO" w:bidi="ar-SA"/>
        </w:rPr>
        <w:t>o</w:t>
      </w:r>
      <w:r w:rsidRPr="00A64194">
        <w:rPr>
          <w:rFonts w:ascii="Times New Roman" w:eastAsia="Trebuchet MS" w:hAnsi="Times New Roman" w:cs="Times New Roman"/>
          <w:sz w:val="24"/>
          <w:szCs w:val="24"/>
          <w:bdr w:val="none" w:sz="0" w:space="0" w:color="auto" w:frame="1"/>
          <w:shd w:val="clear" w:color="auto" w:fill="FFFFFF"/>
          <w:lang w:val="ro-RO" w:eastAsia="ro-RO" w:bidi="ar-SA"/>
        </w:rPr>
        <w:tab/>
        <w:t>Vișin turcesc (Prunus mahaleb)</w:t>
      </w:r>
    </w:p>
    <w:p w:rsidR="00DA748E" w:rsidRPr="00DA748E" w:rsidP="00DA748E" w14:paraId="4A518583" w14:textId="7A9507FF">
      <w:pPr>
        <w:tabs>
          <w:tab w:val="left" w:pos="4227"/>
        </w:tabs>
        <w:spacing w:before="120" w:after="120" w:line="240" w:lineRule="auto"/>
        <w:rPr>
          <w:rFonts w:ascii="Times New Roman" w:eastAsia="Trebuchet MS" w:hAnsi="Times New Roman" w:cs="Times New Roman"/>
          <w:sz w:val="24"/>
          <w:szCs w:val="24"/>
          <w:lang w:val="en-US" w:eastAsia="ro-RO" w:bidi="ar-SA"/>
        </w:rPr>
        <w:sectPr w:rsidSect="00D82963">
          <w:headerReference w:type="even" r:id="rId59"/>
          <w:headerReference w:type="default" r:id="rId60"/>
          <w:footerReference w:type="even" r:id="rId61"/>
          <w:footerReference w:type="default" r:id="rId62"/>
          <w:headerReference w:type="first" r:id="rId63"/>
          <w:footerReference w:type="first" r:id="rId64"/>
          <w:type w:val="nextPage"/>
          <w:pgSz w:w="12240" w:h="15840"/>
          <w:pgMar w:top="1440" w:right="540" w:bottom="1440" w:left="1440" w:header="720" w:footer="0" w:gutter="0"/>
          <w:pgNumType w:start="1"/>
          <w:cols w:space="720"/>
          <w:docGrid w:linePitch="360"/>
        </w:sectPr>
      </w:pPr>
    </w:p>
    <w:p w:rsidR="000F08D2" w:rsidRPr="000F08D2" w:rsidP="000F08D2" w14:paraId="0C4BE13F" w14:textId="77777777">
      <w:pPr>
        <w:widowControl w:val="0"/>
        <w:kinsoku w:val="0"/>
        <w:overflowPunct w:val="0"/>
        <w:autoSpaceDE w:val="0"/>
        <w:autoSpaceDN w:val="0"/>
        <w:adjustRightInd w:val="0"/>
        <w:spacing w:before="53" w:after="0" w:line="240" w:lineRule="auto"/>
        <w:ind w:right="680"/>
        <w:jc w:val="both"/>
        <w:rPr>
          <w:rFonts w:ascii="Times New Roman" w:eastAsia="Times New Roman" w:hAnsi="Times New Roman" w:cs="Times New Roman"/>
          <w:b/>
          <w:bCs/>
          <w:noProof/>
          <w:spacing w:val="-1"/>
          <w:sz w:val="24"/>
          <w:szCs w:val="24"/>
          <w:lang w:val="ro-RO" w:eastAsia="ro-RO" w:bidi="ar-SA"/>
        </w:rPr>
      </w:pPr>
      <w:r w:rsidRPr="000F08D2">
        <w:rPr>
          <w:rFonts w:ascii="Times New Roman" w:eastAsia="Times New Roman" w:hAnsi="Times New Roman" w:cs="Times New Roman"/>
          <w:b/>
          <w:bCs/>
          <w:noProof/>
          <w:spacing w:val="-1"/>
          <w:sz w:val="24"/>
          <w:szCs w:val="24"/>
          <w:lang w:val="ro-RO" w:eastAsia="ro-RO" w:bidi="ar-SA"/>
        </w:rPr>
        <w:t>Grila de verificare a conformității administrative și a eligibilității</w:t>
      </w:r>
    </w:p>
    <w:p w:rsidR="000F08D2" w:rsidRPr="000F08D2" w:rsidP="000F08D2" w14:paraId="560CD393" w14:textId="77777777">
      <w:pPr>
        <w:widowControl w:val="0"/>
        <w:kinsoku w:val="0"/>
        <w:overflowPunct w:val="0"/>
        <w:autoSpaceDE w:val="0"/>
        <w:autoSpaceDN w:val="0"/>
        <w:adjustRightInd w:val="0"/>
        <w:spacing w:before="53" w:after="0" w:line="240" w:lineRule="auto"/>
        <w:ind w:right="680"/>
        <w:jc w:val="both"/>
        <w:rPr>
          <w:rFonts w:ascii="Times New Roman" w:eastAsia="Times New Roman" w:hAnsi="Times New Roman" w:cs="Times New Roman"/>
          <w:b/>
          <w:bCs/>
          <w:noProof/>
          <w:sz w:val="24"/>
          <w:szCs w:val="24"/>
          <w:lang w:val="ro-RO" w:eastAsia="ro-RO" w:bidi="ar-SA"/>
        </w:rPr>
      </w:pPr>
    </w:p>
    <w:p w:rsidR="000F08D2" w:rsidRPr="000F08D2" w:rsidP="000F08D2" w14:paraId="451D9641" w14:textId="77777777">
      <w:pPr>
        <w:spacing w:before="120" w:after="120" w:line="240" w:lineRule="auto"/>
        <w:rPr>
          <w:rFonts w:ascii="Times New Roman" w:eastAsia="Trebuchet MS" w:hAnsi="Times New Roman" w:cs="Times New Roman"/>
          <w:i/>
          <w:iCs/>
          <w:sz w:val="24"/>
          <w:szCs w:val="24"/>
          <w:lang w:val="ro-RO" w:eastAsia="ro-RO" w:bidi="ar-SA"/>
        </w:rPr>
      </w:pPr>
      <w:r w:rsidRPr="000F08D2">
        <w:rPr>
          <w:rFonts w:ascii="Times New Roman" w:eastAsia="Trebuchet MS" w:hAnsi="Times New Roman" w:cs="Times New Roman"/>
          <w:i/>
          <w:iCs/>
          <w:sz w:val="24"/>
          <w:szCs w:val="24"/>
          <w:lang w:val="ro-RO" w:eastAsia="ro-RO" w:bidi="ar-SA"/>
        </w:rPr>
        <w:t>*Se utilizează de către experții evaluatori în etapa de evaluare a cererilor de sprijin</w:t>
      </w:r>
    </w:p>
    <w:p w:rsidR="000F08D2" w:rsidRPr="000F08D2" w:rsidP="000F08D2" w14:paraId="1B1A0C04" w14:textId="21E7E405">
      <w:pPr>
        <w:tabs>
          <w:tab w:val="center" w:pos="5130"/>
        </w:tabs>
        <w:spacing w:before="120" w:after="120" w:line="240" w:lineRule="auto"/>
        <w:rPr>
          <w:rFonts w:ascii="Times New Roman" w:eastAsia="Trebuchet MS" w:hAnsi="Times New Roman" w:cs="Times New Roman"/>
          <w:i/>
          <w:iCs/>
          <w:sz w:val="24"/>
          <w:szCs w:val="24"/>
          <w:lang w:val="ro-RO" w:eastAsia="ro-RO" w:bidi="ar-SA"/>
        </w:rPr>
      </w:pPr>
      <w:r w:rsidRPr="000F08D2">
        <w:rPr>
          <w:rFonts w:ascii="Times New Roman" w:eastAsia="Trebuchet MS" w:hAnsi="Times New Roman" w:cs="Times New Roman"/>
          <w:i/>
          <w:iCs/>
          <w:sz w:val="24"/>
          <w:szCs w:val="24"/>
          <w:lang w:val="ro-RO" w:eastAsia="ro-RO" w:bidi="ar-SA"/>
        </w:rPr>
        <w:t>*Nu se completează de către solicitant</w:t>
      </w:r>
      <w:r>
        <w:rPr>
          <w:rFonts w:ascii="Times New Roman" w:eastAsia="Trebuchet MS" w:hAnsi="Times New Roman" w:cs="Times New Roman"/>
          <w:i/>
          <w:iCs/>
          <w:sz w:val="24"/>
          <w:szCs w:val="24"/>
          <w:lang w:val="ro-RO" w:eastAsia="ro-RO" w:bidi="ar-SA"/>
        </w:rPr>
        <w:tab/>
      </w:r>
    </w:p>
    <w:p w:rsidR="000F08D2" w:rsidRPr="000F08D2" w:rsidP="000F08D2" w14:paraId="514BA51B" w14:textId="36948314">
      <w:pPr>
        <w:spacing w:before="120" w:after="120" w:line="240" w:lineRule="auto"/>
        <w:rPr>
          <w:rFonts w:ascii="Times New Roman" w:eastAsia="Trebuchet MS" w:hAnsi="Times New Roman" w:cs="Times New Roman"/>
          <w:b/>
          <w:bCs/>
          <w:sz w:val="24"/>
          <w:szCs w:val="24"/>
          <w:lang w:val="ro-RO" w:eastAsia="ro-RO" w:bidi="ar-SA"/>
        </w:rPr>
      </w:pPr>
      <w:r w:rsidRPr="000F08D2">
        <w:rPr>
          <w:rFonts w:ascii="Times New Roman" w:eastAsia="Trebuchet MS" w:hAnsi="Times New Roman" w:cs="Times New Roman"/>
          <w:b/>
          <w:bCs/>
          <w:sz w:val="24"/>
          <w:szCs w:val="24"/>
          <w:lang w:val="ro-RO" w:eastAsia="ro-RO" w:bidi="ar-SA"/>
        </w:rPr>
        <w:t>APEL DE PROIECTE PNRR/202</w:t>
      </w:r>
      <w:r w:rsidR="00C225E6">
        <w:rPr>
          <w:rFonts w:ascii="Times New Roman" w:eastAsia="Trebuchet MS" w:hAnsi="Times New Roman" w:cs="Times New Roman"/>
          <w:b/>
          <w:bCs/>
          <w:sz w:val="24"/>
          <w:szCs w:val="24"/>
          <w:lang w:val="ro-RO" w:eastAsia="ro-RO" w:bidi="ar-SA"/>
        </w:rPr>
        <w:t>5</w:t>
      </w:r>
      <w:r w:rsidRPr="000F08D2">
        <w:rPr>
          <w:rFonts w:ascii="Times New Roman" w:eastAsia="Trebuchet MS" w:hAnsi="Times New Roman" w:cs="Times New Roman"/>
          <w:b/>
          <w:bCs/>
          <w:sz w:val="24"/>
          <w:szCs w:val="24"/>
          <w:lang w:val="ro-RO" w:eastAsia="ro-RO" w:bidi="ar-SA"/>
        </w:rPr>
        <w:t>/C2/ I.1.B</w:t>
      </w:r>
    </w:p>
    <w:tbl>
      <w:tblPr>
        <w:tblStyle w:val="TableNormal"/>
        <w:tblW w:w="9877" w:type="dxa"/>
        <w:tblInd w:w="-252" w:type="dxa"/>
        <w:tblLayout w:type="fixed"/>
        <w:tblLook w:val="0000"/>
      </w:tblPr>
      <w:tblGrid>
        <w:gridCol w:w="3870"/>
        <w:gridCol w:w="787"/>
        <w:gridCol w:w="900"/>
        <w:gridCol w:w="1530"/>
        <w:gridCol w:w="2790"/>
      </w:tblGrid>
      <w:tr w14:paraId="44977DE8" w14:textId="77777777" w:rsidTr="00D61115">
        <w:tblPrEx>
          <w:tblW w:w="9877" w:type="dxa"/>
          <w:tblInd w:w="-252" w:type="dxa"/>
          <w:tblLayout w:type="fixed"/>
          <w:tblLook w:val="0000"/>
        </w:tblPrEx>
        <w:trPr>
          <w:trHeight w:hRule="exact" w:val="521"/>
        </w:trPr>
        <w:tc>
          <w:tcPr>
            <w:tcW w:w="3870" w:type="dxa"/>
            <w:vMerge w:val="restart"/>
            <w:tcBorders>
              <w:top w:val="single" w:sz="4" w:space="0" w:color="auto"/>
              <w:left w:val="single" w:sz="4" w:space="0" w:color="auto"/>
              <w:right w:val="single" w:sz="4" w:space="0" w:color="auto"/>
            </w:tcBorders>
            <w:vAlign w:val="center"/>
          </w:tcPr>
          <w:p w:rsidR="000F08D2" w:rsidRPr="000F08D2" w:rsidP="00D61115" w14:paraId="5E09EABA" w14:textId="77777777">
            <w:pPr>
              <w:widowControl w:val="0"/>
              <w:kinsoku w:val="0"/>
              <w:overflowPunct w:val="0"/>
              <w:autoSpaceDE w:val="0"/>
              <w:autoSpaceDN w:val="0"/>
              <w:adjustRightInd w:val="0"/>
              <w:spacing w:before="120" w:after="0" w:line="242" w:lineRule="exact"/>
              <w:ind w:right="680"/>
              <w:jc w:val="both"/>
              <w:rPr>
                <w:rFonts w:ascii="Times New Roman" w:eastAsia="Times New Roman" w:hAnsi="Times New Roman" w:cs="Times New Roman"/>
                <w:b/>
                <w:bCs/>
                <w:noProof/>
                <w:spacing w:val="-1"/>
                <w:sz w:val="24"/>
                <w:szCs w:val="24"/>
                <w:lang w:val="ro-RO" w:eastAsia="ro-RO" w:bidi="ar-SA"/>
              </w:rPr>
            </w:pPr>
            <w:r w:rsidRPr="000F08D2">
              <w:rPr>
                <w:rFonts w:ascii="Times New Roman" w:eastAsia="Times New Roman" w:hAnsi="Times New Roman" w:cs="Times New Roman"/>
                <w:b/>
                <w:bCs/>
                <w:noProof/>
                <w:spacing w:val="-1"/>
                <w:sz w:val="24"/>
                <w:szCs w:val="24"/>
                <w:lang w:val="ro-RO" w:eastAsia="ro-RO" w:bidi="ar-SA"/>
              </w:rPr>
              <w:t>Criteriu de</w:t>
            </w:r>
            <w:r w:rsidRPr="000F08D2">
              <w:rPr>
                <w:rFonts w:ascii="Times New Roman" w:eastAsia="Times New Roman" w:hAnsi="Times New Roman" w:cs="Times New Roman"/>
                <w:b/>
                <w:bCs/>
                <w:noProof/>
                <w:sz w:val="24"/>
                <w:szCs w:val="24"/>
                <w:lang w:val="ro-RO" w:eastAsia="ro-RO" w:bidi="ar-SA"/>
              </w:rPr>
              <w:t xml:space="preserve"> </w:t>
            </w:r>
            <w:r w:rsidRPr="000F08D2">
              <w:rPr>
                <w:rFonts w:ascii="Times New Roman" w:eastAsia="Times New Roman" w:hAnsi="Times New Roman" w:cs="Times New Roman"/>
                <w:b/>
                <w:bCs/>
                <w:noProof/>
                <w:spacing w:val="-1"/>
                <w:sz w:val="24"/>
                <w:szCs w:val="24"/>
                <w:lang w:val="ro-RO" w:eastAsia="ro-RO" w:bidi="ar-SA"/>
              </w:rPr>
              <w:t>eligibilitate</w:t>
            </w:r>
          </w:p>
        </w:tc>
        <w:tc>
          <w:tcPr>
            <w:tcW w:w="6007" w:type="dxa"/>
            <w:gridSpan w:val="4"/>
            <w:tcBorders>
              <w:top w:val="single" w:sz="4" w:space="0" w:color="auto"/>
              <w:left w:val="single" w:sz="4" w:space="0" w:color="auto"/>
              <w:bottom w:val="single" w:sz="4" w:space="0" w:color="auto"/>
              <w:right w:val="single" w:sz="4" w:space="0" w:color="auto"/>
            </w:tcBorders>
          </w:tcPr>
          <w:p w:rsidR="000F08D2" w:rsidRPr="000F08D2" w:rsidP="00D61115" w14:paraId="3D7ECD51" w14:textId="77777777">
            <w:pPr>
              <w:widowControl w:val="0"/>
              <w:kinsoku w:val="0"/>
              <w:overflowPunct w:val="0"/>
              <w:autoSpaceDE w:val="0"/>
              <w:autoSpaceDN w:val="0"/>
              <w:adjustRightInd w:val="0"/>
              <w:spacing w:before="120" w:after="0" w:line="242" w:lineRule="exact"/>
              <w:ind w:right="680"/>
              <w:jc w:val="both"/>
              <w:rPr>
                <w:rFonts w:ascii="Times New Roman" w:eastAsia="Times New Roman" w:hAnsi="Times New Roman" w:cs="Times New Roman"/>
                <w:b/>
                <w:bCs/>
                <w:noProof/>
                <w:spacing w:val="-1"/>
                <w:sz w:val="24"/>
                <w:szCs w:val="24"/>
                <w:lang w:val="ro-RO" w:eastAsia="ro-RO" w:bidi="ar-SA"/>
              </w:rPr>
            </w:pPr>
          </w:p>
        </w:tc>
      </w:tr>
      <w:tr w14:paraId="4AFA3FB4" w14:textId="77777777" w:rsidTr="00D61115">
        <w:tblPrEx>
          <w:tblW w:w="9877" w:type="dxa"/>
          <w:tblInd w:w="-252" w:type="dxa"/>
          <w:tblLayout w:type="fixed"/>
          <w:tblLook w:val="0000"/>
        </w:tblPrEx>
        <w:trPr>
          <w:trHeight w:hRule="exact" w:val="667"/>
        </w:trPr>
        <w:tc>
          <w:tcPr>
            <w:tcW w:w="3870" w:type="dxa"/>
            <w:vMerge/>
            <w:tcBorders>
              <w:left w:val="single" w:sz="4" w:space="0" w:color="auto"/>
              <w:bottom w:val="single" w:sz="4" w:space="0" w:color="auto"/>
              <w:right w:val="single" w:sz="4" w:space="0" w:color="auto"/>
            </w:tcBorders>
          </w:tcPr>
          <w:p w:rsidR="000F08D2" w:rsidRPr="000F08D2" w:rsidP="00D61115" w14:paraId="02C61330" w14:textId="77777777">
            <w:pPr>
              <w:widowControl w:val="0"/>
              <w:kinsoku w:val="0"/>
              <w:overflowPunct w:val="0"/>
              <w:autoSpaceDE w:val="0"/>
              <w:autoSpaceDN w:val="0"/>
              <w:adjustRightInd w:val="0"/>
              <w:spacing w:before="120" w:after="0" w:line="242" w:lineRule="exact"/>
              <w:ind w:right="72"/>
              <w:jc w:val="both"/>
              <w:rPr>
                <w:rFonts w:ascii="Times New Roman" w:eastAsia="Times New Roman" w:hAnsi="Times New Roman" w:cs="Times New Roman"/>
                <w:b/>
                <w:bCs/>
                <w:noProof/>
                <w:spacing w:val="-1"/>
                <w:sz w:val="24"/>
                <w:szCs w:val="24"/>
                <w:lang w:val="ro-RO" w:eastAsia="ro-RO" w:bidi="ar-SA"/>
              </w:rPr>
            </w:pPr>
          </w:p>
        </w:tc>
        <w:tc>
          <w:tcPr>
            <w:tcW w:w="787" w:type="dxa"/>
            <w:tcBorders>
              <w:top w:val="single" w:sz="4" w:space="0" w:color="auto"/>
              <w:left w:val="single" w:sz="4" w:space="0" w:color="auto"/>
              <w:bottom w:val="single" w:sz="4" w:space="0" w:color="auto"/>
              <w:right w:val="single" w:sz="4" w:space="0" w:color="auto"/>
            </w:tcBorders>
            <w:vAlign w:val="center"/>
          </w:tcPr>
          <w:p w:rsidR="000F08D2" w:rsidRPr="000F08D2" w:rsidP="00D61115" w14:paraId="03DACD1E" w14:textId="77777777">
            <w:pPr>
              <w:spacing w:before="120" w:after="120" w:line="240" w:lineRule="auto"/>
              <w:jc w:val="center"/>
              <w:rPr>
                <w:rFonts w:ascii="Times New Roman" w:eastAsia="Trebuchet MS" w:hAnsi="Times New Roman" w:cs="Times New Roman"/>
                <w:b/>
                <w:bCs/>
                <w:sz w:val="24"/>
                <w:szCs w:val="24"/>
                <w:lang w:val="ro-RO" w:eastAsia="ro-RO" w:bidi="ar-SA"/>
              </w:rPr>
            </w:pPr>
            <w:r w:rsidRPr="000F08D2">
              <w:rPr>
                <w:rFonts w:ascii="Times New Roman" w:eastAsia="Trebuchet MS" w:hAnsi="Times New Roman" w:cs="Times New Roman"/>
                <w:b/>
                <w:bCs/>
                <w:sz w:val="24"/>
                <w:szCs w:val="24"/>
                <w:lang w:val="ro-RO" w:eastAsia="ro-RO" w:bidi="ar-SA"/>
              </w:rPr>
              <w:t>Da</w:t>
            </w:r>
          </w:p>
        </w:tc>
        <w:tc>
          <w:tcPr>
            <w:tcW w:w="900" w:type="dxa"/>
            <w:tcBorders>
              <w:top w:val="single" w:sz="4" w:space="0" w:color="auto"/>
              <w:left w:val="single" w:sz="4" w:space="0" w:color="auto"/>
              <w:bottom w:val="single" w:sz="4" w:space="0" w:color="auto"/>
              <w:right w:val="single" w:sz="4" w:space="0" w:color="auto"/>
            </w:tcBorders>
            <w:vAlign w:val="center"/>
          </w:tcPr>
          <w:p w:rsidR="000F08D2" w:rsidRPr="000F08D2" w:rsidP="00D61115" w14:paraId="7BFB9F9C" w14:textId="77777777">
            <w:pPr>
              <w:spacing w:before="120" w:after="120" w:line="240" w:lineRule="auto"/>
              <w:jc w:val="center"/>
              <w:rPr>
                <w:rFonts w:ascii="Times New Roman" w:eastAsia="Trebuchet MS" w:hAnsi="Times New Roman" w:cs="Times New Roman"/>
                <w:b/>
                <w:bCs/>
                <w:sz w:val="24"/>
                <w:szCs w:val="24"/>
                <w:lang w:val="ro-RO" w:eastAsia="ro-RO" w:bidi="ar-SA"/>
              </w:rPr>
            </w:pPr>
            <w:r w:rsidRPr="000F08D2">
              <w:rPr>
                <w:rFonts w:ascii="Times New Roman" w:eastAsia="Trebuchet MS" w:hAnsi="Times New Roman" w:cs="Times New Roman"/>
                <w:b/>
                <w:bCs/>
                <w:sz w:val="24"/>
                <w:szCs w:val="24"/>
                <w:lang w:val="ro-RO" w:eastAsia="ro-RO" w:bidi="ar-SA"/>
              </w:rPr>
              <w:t>Nu</w:t>
            </w:r>
          </w:p>
        </w:tc>
        <w:tc>
          <w:tcPr>
            <w:tcW w:w="1530" w:type="dxa"/>
            <w:tcBorders>
              <w:top w:val="single" w:sz="4" w:space="0" w:color="auto"/>
              <w:left w:val="single" w:sz="4" w:space="0" w:color="auto"/>
              <w:bottom w:val="single" w:sz="4" w:space="0" w:color="auto"/>
              <w:right w:val="single" w:sz="4" w:space="0" w:color="auto"/>
            </w:tcBorders>
            <w:vAlign w:val="center"/>
          </w:tcPr>
          <w:p w:rsidR="000F08D2" w:rsidRPr="000F08D2" w:rsidP="00D61115" w14:paraId="7F271ED7" w14:textId="77777777">
            <w:pPr>
              <w:spacing w:before="120" w:after="120" w:line="240" w:lineRule="auto"/>
              <w:jc w:val="center"/>
              <w:rPr>
                <w:rFonts w:ascii="Times New Roman" w:eastAsia="Trebuchet MS" w:hAnsi="Times New Roman" w:cs="Times New Roman"/>
                <w:b/>
                <w:bCs/>
                <w:sz w:val="24"/>
                <w:szCs w:val="24"/>
                <w:lang w:val="ro-RO" w:eastAsia="ro-RO" w:bidi="ar-SA"/>
              </w:rPr>
            </w:pPr>
            <w:r w:rsidRPr="000F08D2">
              <w:rPr>
                <w:rFonts w:ascii="Times New Roman" w:eastAsia="Trebuchet MS" w:hAnsi="Times New Roman" w:cs="Times New Roman"/>
                <w:b/>
                <w:bCs/>
                <w:sz w:val="24"/>
                <w:szCs w:val="24"/>
                <w:lang w:val="ro-RO" w:eastAsia="ro-RO" w:bidi="ar-SA"/>
              </w:rPr>
              <w:t>Nu este cazul</w:t>
            </w:r>
          </w:p>
        </w:tc>
        <w:tc>
          <w:tcPr>
            <w:tcW w:w="2790" w:type="dxa"/>
            <w:tcBorders>
              <w:top w:val="single" w:sz="4" w:space="0" w:color="auto"/>
              <w:left w:val="single" w:sz="4" w:space="0" w:color="auto"/>
              <w:bottom w:val="single" w:sz="4" w:space="0" w:color="auto"/>
              <w:right w:val="single" w:sz="4" w:space="0" w:color="auto"/>
            </w:tcBorders>
            <w:vAlign w:val="center"/>
          </w:tcPr>
          <w:p w:rsidR="000F08D2" w:rsidRPr="000F08D2" w:rsidP="00D61115" w14:paraId="1AD726DA" w14:textId="77777777">
            <w:pPr>
              <w:spacing w:before="120" w:after="120" w:line="240" w:lineRule="auto"/>
              <w:jc w:val="center"/>
              <w:rPr>
                <w:rFonts w:ascii="Times New Roman" w:eastAsia="Trebuchet MS" w:hAnsi="Times New Roman" w:cs="Times New Roman"/>
                <w:b/>
                <w:bCs/>
                <w:sz w:val="24"/>
                <w:szCs w:val="24"/>
                <w:lang w:val="ro-RO" w:eastAsia="ro-RO" w:bidi="ar-SA"/>
              </w:rPr>
            </w:pPr>
            <w:r w:rsidRPr="000F08D2">
              <w:rPr>
                <w:rFonts w:ascii="Times New Roman" w:eastAsia="Trebuchet MS" w:hAnsi="Times New Roman" w:cs="Times New Roman"/>
                <w:b/>
                <w:bCs/>
                <w:sz w:val="24"/>
                <w:szCs w:val="24"/>
                <w:lang w:val="ro-RO" w:eastAsia="ro-RO" w:bidi="ar-SA"/>
              </w:rPr>
              <w:t>Observații</w:t>
            </w:r>
          </w:p>
        </w:tc>
      </w:tr>
      <w:tr w14:paraId="2B83E8B1" w14:textId="77777777" w:rsidTr="000F08D2">
        <w:tblPrEx>
          <w:tblW w:w="9877" w:type="dxa"/>
          <w:tblInd w:w="-252" w:type="dxa"/>
          <w:tblLayout w:type="fixed"/>
          <w:tblLook w:val="0000"/>
        </w:tblPrEx>
        <w:trPr>
          <w:trHeight w:hRule="exact" w:val="775"/>
        </w:trPr>
        <w:tc>
          <w:tcPr>
            <w:tcW w:w="3870" w:type="dxa"/>
            <w:tcBorders>
              <w:top w:val="single" w:sz="4" w:space="0" w:color="auto"/>
              <w:left w:val="single" w:sz="4" w:space="0" w:color="auto"/>
              <w:bottom w:val="single" w:sz="4" w:space="0" w:color="auto"/>
              <w:right w:val="single" w:sz="4" w:space="0" w:color="auto"/>
            </w:tcBorders>
          </w:tcPr>
          <w:p w:rsidR="000F08D2" w:rsidRPr="000F08D2" w:rsidP="00D61115" w14:paraId="7D6AB34E" w14:textId="77777777">
            <w:pPr>
              <w:widowControl w:val="0"/>
              <w:tabs>
                <w:tab w:val="left" w:pos="522"/>
              </w:tabs>
              <w:kinsoku w:val="0"/>
              <w:overflowPunct w:val="0"/>
              <w:autoSpaceDE w:val="0"/>
              <w:autoSpaceDN w:val="0"/>
              <w:adjustRightInd w:val="0"/>
              <w:spacing w:before="120" w:after="0" w:line="242" w:lineRule="exact"/>
              <w:ind w:right="162"/>
              <w:jc w:val="both"/>
              <w:rPr>
                <w:rFonts w:ascii="Times New Roman" w:eastAsia="Times New Roman" w:hAnsi="Times New Roman" w:cs="Times New Roman"/>
                <w:b/>
                <w:bCs/>
                <w:noProof/>
                <w:spacing w:val="-1"/>
                <w:sz w:val="24"/>
                <w:szCs w:val="24"/>
                <w:lang w:val="ro-RO" w:eastAsia="ro-RO" w:bidi="ar-SA"/>
              </w:rPr>
            </w:pPr>
            <w:r w:rsidRPr="000F08D2">
              <w:rPr>
                <w:rFonts w:ascii="Times New Roman" w:eastAsia="Times New Roman" w:hAnsi="Times New Roman" w:cs="Times New Roman"/>
                <w:noProof/>
                <w:spacing w:val="-1"/>
                <w:sz w:val="24"/>
                <w:szCs w:val="24"/>
                <w:lang w:val="ro-RO" w:eastAsia="ro-RO" w:bidi="ar-SA"/>
              </w:rPr>
              <w:t>1.Solicitantul se încadrează în categoria solicitanților eligibili?</w:t>
            </w:r>
          </w:p>
        </w:tc>
        <w:tc>
          <w:tcPr>
            <w:tcW w:w="787" w:type="dxa"/>
            <w:tcBorders>
              <w:top w:val="single" w:sz="4" w:space="0" w:color="auto"/>
              <w:left w:val="single" w:sz="4" w:space="0" w:color="auto"/>
              <w:bottom w:val="single" w:sz="4" w:space="0" w:color="auto"/>
              <w:right w:val="single" w:sz="4" w:space="0" w:color="auto"/>
            </w:tcBorders>
          </w:tcPr>
          <w:p w:rsidR="000F08D2" w:rsidRPr="000F08D2" w:rsidP="00D61115" w14:paraId="016DAC27" w14:textId="77777777">
            <w:pPr>
              <w:widowControl w:val="0"/>
              <w:tabs>
                <w:tab w:val="left" w:pos="522"/>
              </w:tabs>
              <w:kinsoku w:val="0"/>
              <w:overflowPunct w:val="0"/>
              <w:autoSpaceDE w:val="0"/>
              <w:autoSpaceDN w:val="0"/>
              <w:adjustRightInd w:val="0"/>
              <w:spacing w:before="120" w:after="0" w:line="242" w:lineRule="exact"/>
              <w:ind w:right="162"/>
              <w:jc w:val="both"/>
              <w:rPr>
                <w:rFonts w:ascii="Times New Roman" w:eastAsia="Times New Roman" w:hAnsi="Times New Roman" w:cs="Times New Roman"/>
                <w:b/>
                <w:bCs/>
                <w:noProof/>
                <w:spacing w:val="-1"/>
                <w:sz w:val="24"/>
                <w:szCs w:val="24"/>
                <w:lang w:val="ro-RO" w:eastAsia="ro-RO" w:bidi="ar-SA"/>
              </w:rPr>
            </w:pPr>
          </w:p>
        </w:tc>
        <w:tc>
          <w:tcPr>
            <w:tcW w:w="900" w:type="dxa"/>
            <w:tcBorders>
              <w:top w:val="single" w:sz="4" w:space="0" w:color="auto"/>
              <w:left w:val="single" w:sz="4" w:space="0" w:color="auto"/>
              <w:bottom w:val="single" w:sz="4" w:space="0" w:color="auto"/>
              <w:right w:val="single" w:sz="4" w:space="0" w:color="auto"/>
            </w:tcBorders>
          </w:tcPr>
          <w:p w:rsidR="000F08D2" w:rsidRPr="000F08D2" w:rsidP="00D61115" w14:paraId="67720E89" w14:textId="77777777">
            <w:pPr>
              <w:widowControl w:val="0"/>
              <w:kinsoku w:val="0"/>
              <w:overflowPunct w:val="0"/>
              <w:autoSpaceDE w:val="0"/>
              <w:autoSpaceDN w:val="0"/>
              <w:adjustRightInd w:val="0"/>
              <w:spacing w:before="120" w:after="0" w:line="242" w:lineRule="exact"/>
              <w:ind w:left="-108"/>
              <w:jc w:val="both"/>
              <w:rPr>
                <w:rFonts w:ascii="Times New Roman" w:eastAsia="Times New Roman" w:hAnsi="Times New Roman" w:cs="Times New Roman"/>
                <w:b/>
                <w:bCs/>
                <w:noProof/>
                <w:spacing w:val="-1"/>
                <w:sz w:val="24"/>
                <w:szCs w:val="24"/>
                <w:lang w:val="ro-RO" w:eastAsia="ro-RO" w:bidi="ar-SA"/>
              </w:rPr>
            </w:pPr>
          </w:p>
        </w:tc>
        <w:tc>
          <w:tcPr>
            <w:tcW w:w="1530" w:type="dxa"/>
            <w:tcBorders>
              <w:top w:val="single" w:sz="4" w:space="0" w:color="auto"/>
              <w:left w:val="single" w:sz="4" w:space="0" w:color="auto"/>
              <w:bottom w:val="single" w:sz="4" w:space="0" w:color="auto"/>
              <w:right w:val="single" w:sz="4" w:space="0" w:color="auto"/>
            </w:tcBorders>
          </w:tcPr>
          <w:p w:rsidR="000F08D2" w:rsidRPr="000F08D2" w:rsidP="00D61115" w14:paraId="1DA48AB8" w14:textId="77777777">
            <w:pPr>
              <w:widowControl w:val="0"/>
              <w:kinsoku w:val="0"/>
              <w:overflowPunct w:val="0"/>
              <w:autoSpaceDE w:val="0"/>
              <w:autoSpaceDN w:val="0"/>
              <w:adjustRightInd w:val="0"/>
              <w:spacing w:before="120" w:after="0" w:line="241" w:lineRule="auto"/>
              <w:ind w:right="-18"/>
              <w:jc w:val="both"/>
              <w:rPr>
                <w:rFonts w:ascii="Times New Roman" w:eastAsia="Times New Roman" w:hAnsi="Times New Roman" w:cs="Times New Roman"/>
                <w:b/>
                <w:bCs/>
                <w:noProof/>
                <w:spacing w:val="-1"/>
                <w:sz w:val="24"/>
                <w:szCs w:val="24"/>
                <w:lang w:val="ro-RO" w:eastAsia="ro-RO" w:bidi="ar-SA"/>
              </w:rPr>
            </w:pPr>
          </w:p>
        </w:tc>
        <w:tc>
          <w:tcPr>
            <w:tcW w:w="2790" w:type="dxa"/>
            <w:tcBorders>
              <w:top w:val="single" w:sz="4" w:space="0" w:color="auto"/>
              <w:left w:val="single" w:sz="4" w:space="0" w:color="auto"/>
              <w:bottom w:val="single" w:sz="4" w:space="0" w:color="auto"/>
              <w:right w:val="single" w:sz="4" w:space="0" w:color="auto"/>
            </w:tcBorders>
          </w:tcPr>
          <w:p w:rsidR="000F08D2" w:rsidRPr="000F08D2" w:rsidP="00D61115" w14:paraId="4C6A77D4" w14:textId="77777777">
            <w:pPr>
              <w:widowControl w:val="0"/>
              <w:kinsoku w:val="0"/>
              <w:overflowPunct w:val="0"/>
              <w:autoSpaceDE w:val="0"/>
              <w:autoSpaceDN w:val="0"/>
              <w:adjustRightInd w:val="0"/>
              <w:spacing w:before="120" w:after="0" w:line="242" w:lineRule="exact"/>
              <w:ind w:right="72"/>
              <w:jc w:val="both"/>
              <w:rPr>
                <w:rFonts w:ascii="Times New Roman" w:eastAsia="Times New Roman" w:hAnsi="Times New Roman" w:cs="Times New Roman"/>
                <w:b/>
                <w:bCs/>
                <w:noProof/>
                <w:spacing w:val="-1"/>
                <w:sz w:val="24"/>
                <w:szCs w:val="24"/>
                <w:lang w:val="ro-RO" w:eastAsia="ro-RO" w:bidi="ar-SA"/>
              </w:rPr>
            </w:pPr>
          </w:p>
        </w:tc>
      </w:tr>
      <w:tr w14:paraId="631B974E" w14:textId="77777777" w:rsidTr="000F08D2">
        <w:tblPrEx>
          <w:tblW w:w="9877" w:type="dxa"/>
          <w:tblInd w:w="-252" w:type="dxa"/>
          <w:tblLayout w:type="fixed"/>
          <w:tblLook w:val="0000"/>
        </w:tblPrEx>
        <w:trPr>
          <w:trHeight w:hRule="exact" w:val="1081"/>
        </w:trPr>
        <w:tc>
          <w:tcPr>
            <w:tcW w:w="3870" w:type="dxa"/>
            <w:tcBorders>
              <w:top w:val="single" w:sz="4" w:space="0" w:color="auto"/>
              <w:left w:val="single" w:sz="4" w:space="0" w:color="auto"/>
              <w:bottom w:val="single" w:sz="4" w:space="0" w:color="auto"/>
              <w:right w:val="single" w:sz="4" w:space="0" w:color="auto"/>
            </w:tcBorders>
          </w:tcPr>
          <w:p w:rsidR="000F08D2" w:rsidRPr="000F08D2" w:rsidP="00D61115" w14:paraId="7E829E9F" w14:textId="77777777">
            <w:pPr>
              <w:widowControl w:val="0"/>
              <w:tabs>
                <w:tab w:val="left" w:pos="522"/>
              </w:tabs>
              <w:kinsoku w:val="0"/>
              <w:overflowPunct w:val="0"/>
              <w:autoSpaceDE w:val="0"/>
              <w:autoSpaceDN w:val="0"/>
              <w:adjustRightInd w:val="0"/>
              <w:spacing w:before="120" w:after="0" w:line="242" w:lineRule="exact"/>
              <w:ind w:right="162"/>
              <w:jc w:val="both"/>
              <w:rPr>
                <w:rFonts w:ascii="Times New Roman" w:eastAsia="Times New Roman" w:hAnsi="Times New Roman" w:cs="Times New Roman"/>
                <w:b/>
                <w:bCs/>
                <w:noProof/>
                <w:spacing w:val="-1"/>
                <w:sz w:val="24"/>
                <w:szCs w:val="24"/>
                <w:lang w:val="ro-RO" w:eastAsia="ro-RO" w:bidi="ar-SA"/>
              </w:rPr>
            </w:pPr>
            <w:r w:rsidRPr="000F08D2">
              <w:rPr>
                <w:rFonts w:ascii="Times New Roman" w:eastAsia="Times New Roman" w:hAnsi="Times New Roman" w:cs="Times New Roman"/>
                <w:noProof/>
                <w:spacing w:val="-1"/>
                <w:sz w:val="24"/>
                <w:szCs w:val="24"/>
                <w:lang w:val="ro-RO" w:eastAsia="ro-RO" w:bidi="ar-SA"/>
              </w:rPr>
              <w:t>2.Solicitantul și/ sau reprezentatul legal NU se încadrează în niciuna din situaţiile de neeligibilitate?</w:t>
            </w:r>
          </w:p>
        </w:tc>
        <w:tc>
          <w:tcPr>
            <w:tcW w:w="787" w:type="dxa"/>
            <w:tcBorders>
              <w:top w:val="single" w:sz="4" w:space="0" w:color="auto"/>
              <w:left w:val="single" w:sz="4" w:space="0" w:color="auto"/>
              <w:bottom w:val="single" w:sz="4" w:space="0" w:color="auto"/>
              <w:right w:val="single" w:sz="4" w:space="0" w:color="auto"/>
            </w:tcBorders>
          </w:tcPr>
          <w:p w:rsidR="000F08D2" w:rsidRPr="000F08D2" w:rsidP="00D61115" w14:paraId="740C2F2C" w14:textId="77777777">
            <w:pPr>
              <w:widowControl w:val="0"/>
              <w:tabs>
                <w:tab w:val="left" w:pos="522"/>
              </w:tabs>
              <w:kinsoku w:val="0"/>
              <w:overflowPunct w:val="0"/>
              <w:autoSpaceDE w:val="0"/>
              <w:autoSpaceDN w:val="0"/>
              <w:adjustRightInd w:val="0"/>
              <w:spacing w:before="120" w:after="0" w:line="242" w:lineRule="exact"/>
              <w:ind w:right="162"/>
              <w:jc w:val="both"/>
              <w:rPr>
                <w:rFonts w:ascii="Times New Roman" w:eastAsia="Times New Roman" w:hAnsi="Times New Roman" w:cs="Times New Roman"/>
                <w:b/>
                <w:bCs/>
                <w:noProof/>
                <w:spacing w:val="-1"/>
                <w:sz w:val="24"/>
                <w:szCs w:val="24"/>
                <w:lang w:val="ro-RO" w:eastAsia="ro-RO" w:bidi="ar-SA"/>
              </w:rPr>
            </w:pPr>
          </w:p>
        </w:tc>
        <w:tc>
          <w:tcPr>
            <w:tcW w:w="900" w:type="dxa"/>
            <w:tcBorders>
              <w:top w:val="single" w:sz="4" w:space="0" w:color="auto"/>
              <w:left w:val="single" w:sz="4" w:space="0" w:color="auto"/>
              <w:bottom w:val="single" w:sz="4" w:space="0" w:color="auto"/>
              <w:right w:val="single" w:sz="4" w:space="0" w:color="auto"/>
            </w:tcBorders>
          </w:tcPr>
          <w:p w:rsidR="000F08D2" w:rsidRPr="000F08D2" w:rsidP="00D61115" w14:paraId="127A9D1A" w14:textId="77777777">
            <w:pPr>
              <w:widowControl w:val="0"/>
              <w:kinsoku w:val="0"/>
              <w:overflowPunct w:val="0"/>
              <w:autoSpaceDE w:val="0"/>
              <w:autoSpaceDN w:val="0"/>
              <w:adjustRightInd w:val="0"/>
              <w:spacing w:before="120" w:after="0" w:line="242" w:lineRule="exact"/>
              <w:ind w:left="-108"/>
              <w:jc w:val="both"/>
              <w:rPr>
                <w:rFonts w:ascii="Times New Roman" w:eastAsia="Times New Roman" w:hAnsi="Times New Roman" w:cs="Times New Roman"/>
                <w:b/>
                <w:bCs/>
                <w:noProof/>
                <w:spacing w:val="-1"/>
                <w:sz w:val="24"/>
                <w:szCs w:val="24"/>
                <w:lang w:val="ro-RO" w:eastAsia="ro-RO" w:bidi="ar-SA"/>
              </w:rPr>
            </w:pPr>
          </w:p>
        </w:tc>
        <w:tc>
          <w:tcPr>
            <w:tcW w:w="1530" w:type="dxa"/>
            <w:tcBorders>
              <w:top w:val="single" w:sz="4" w:space="0" w:color="auto"/>
              <w:left w:val="single" w:sz="4" w:space="0" w:color="auto"/>
              <w:bottom w:val="single" w:sz="4" w:space="0" w:color="auto"/>
              <w:right w:val="single" w:sz="4" w:space="0" w:color="auto"/>
            </w:tcBorders>
          </w:tcPr>
          <w:p w:rsidR="000F08D2" w:rsidRPr="000F08D2" w:rsidP="00D61115" w14:paraId="04E9BA80" w14:textId="77777777">
            <w:pPr>
              <w:widowControl w:val="0"/>
              <w:kinsoku w:val="0"/>
              <w:overflowPunct w:val="0"/>
              <w:autoSpaceDE w:val="0"/>
              <w:autoSpaceDN w:val="0"/>
              <w:adjustRightInd w:val="0"/>
              <w:spacing w:before="120" w:after="0" w:line="241" w:lineRule="auto"/>
              <w:ind w:right="-18"/>
              <w:jc w:val="both"/>
              <w:rPr>
                <w:rFonts w:ascii="Times New Roman" w:eastAsia="Times New Roman" w:hAnsi="Times New Roman" w:cs="Times New Roman"/>
                <w:b/>
                <w:bCs/>
                <w:noProof/>
                <w:spacing w:val="-1"/>
                <w:sz w:val="24"/>
                <w:szCs w:val="24"/>
                <w:lang w:val="ro-RO" w:eastAsia="ro-RO" w:bidi="ar-SA"/>
              </w:rPr>
            </w:pPr>
          </w:p>
        </w:tc>
        <w:tc>
          <w:tcPr>
            <w:tcW w:w="2790" w:type="dxa"/>
            <w:tcBorders>
              <w:top w:val="single" w:sz="4" w:space="0" w:color="auto"/>
              <w:left w:val="single" w:sz="4" w:space="0" w:color="auto"/>
              <w:bottom w:val="single" w:sz="4" w:space="0" w:color="auto"/>
              <w:right w:val="single" w:sz="4" w:space="0" w:color="auto"/>
            </w:tcBorders>
          </w:tcPr>
          <w:p w:rsidR="000F08D2" w:rsidRPr="000F08D2" w:rsidP="00D61115" w14:paraId="15A481FE" w14:textId="77777777">
            <w:pPr>
              <w:widowControl w:val="0"/>
              <w:kinsoku w:val="0"/>
              <w:overflowPunct w:val="0"/>
              <w:autoSpaceDE w:val="0"/>
              <w:autoSpaceDN w:val="0"/>
              <w:adjustRightInd w:val="0"/>
              <w:spacing w:before="120" w:after="0" w:line="242" w:lineRule="exact"/>
              <w:ind w:right="72"/>
              <w:jc w:val="both"/>
              <w:rPr>
                <w:rFonts w:ascii="Times New Roman" w:eastAsia="Times New Roman" w:hAnsi="Times New Roman" w:cs="Times New Roman"/>
                <w:b/>
                <w:bCs/>
                <w:noProof/>
                <w:spacing w:val="-1"/>
                <w:sz w:val="24"/>
                <w:szCs w:val="24"/>
                <w:lang w:val="ro-RO" w:eastAsia="ro-RO" w:bidi="ar-SA"/>
              </w:rPr>
            </w:pPr>
          </w:p>
        </w:tc>
      </w:tr>
      <w:tr w14:paraId="1837FB51" w14:textId="77777777" w:rsidTr="000F08D2">
        <w:tblPrEx>
          <w:tblW w:w="9877" w:type="dxa"/>
          <w:tblInd w:w="-252" w:type="dxa"/>
          <w:tblLayout w:type="fixed"/>
          <w:tblLook w:val="0000"/>
        </w:tblPrEx>
        <w:trPr>
          <w:trHeight w:hRule="exact" w:val="901"/>
        </w:trPr>
        <w:tc>
          <w:tcPr>
            <w:tcW w:w="3870" w:type="dxa"/>
            <w:tcBorders>
              <w:top w:val="single" w:sz="4" w:space="0" w:color="auto"/>
              <w:left w:val="single" w:sz="4" w:space="0" w:color="auto"/>
              <w:bottom w:val="single" w:sz="4" w:space="0" w:color="auto"/>
              <w:right w:val="single" w:sz="4" w:space="0" w:color="auto"/>
            </w:tcBorders>
          </w:tcPr>
          <w:p w:rsidR="000F08D2" w:rsidRPr="000F08D2" w:rsidP="00D61115" w14:paraId="348887B8" w14:textId="77777777">
            <w:pPr>
              <w:widowControl w:val="0"/>
              <w:tabs>
                <w:tab w:val="left" w:pos="522"/>
              </w:tabs>
              <w:kinsoku w:val="0"/>
              <w:overflowPunct w:val="0"/>
              <w:autoSpaceDE w:val="0"/>
              <w:autoSpaceDN w:val="0"/>
              <w:adjustRightInd w:val="0"/>
              <w:spacing w:before="120" w:after="0" w:line="242" w:lineRule="exact"/>
              <w:ind w:right="162"/>
              <w:jc w:val="both"/>
              <w:rPr>
                <w:rFonts w:ascii="Times New Roman" w:eastAsia="Times New Roman" w:hAnsi="Times New Roman" w:cs="Times New Roman"/>
                <w:b/>
                <w:bCs/>
                <w:noProof/>
                <w:spacing w:val="-1"/>
                <w:sz w:val="24"/>
                <w:szCs w:val="24"/>
                <w:lang w:val="ro-RO" w:eastAsia="ro-RO" w:bidi="ar-SA"/>
              </w:rPr>
            </w:pPr>
            <w:r w:rsidRPr="000F08D2">
              <w:rPr>
                <w:rFonts w:ascii="Times New Roman" w:eastAsia="Times New Roman" w:hAnsi="Times New Roman" w:cs="Times New Roman"/>
                <w:noProof/>
                <w:spacing w:val="-1"/>
                <w:sz w:val="24"/>
                <w:szCs w:val="24"/>
                <w:lang w:val="ro-RO" w:eastAsia="ro-RO" w:bidi="ar-SA"/>
              </w:rPr>
              <w:t>3.Solicitantul face dovada capacităţii de finanţare a proiectului pentru cheltuielile neeligibile?</w:t>
            </w:r>
          </w:p>
        </w:tc>
        <w:tc>
          <w:tcPr>
            <w:tcW w:w="787" w:type="dxa"/>
            <w:tcBorders>
              <w:top w:val="single" w:sz="4" w:space="0" w:color="auto"/>
              <w:left w:val="single" w:sz="4" w:space="0" w:color="auto"/>
              <w:bottom w:val="single" w:sz="4" w:space="0" w:color="auto"/>
              <w:right w:val="single" w:sz="4" w:space="0" w:color="auto"/>
            </w:tcBorders>
          </w:tcPr>
          <w:p w:rsidR="000F08D2" w:rsidRPr="000F08D2" w:rsidP="00D61115" w14:paraId="74CB6566" w14:textId="77777777">
            <w:pPr>
              <w:widowControl w:val="0"/>
              <w:tabs>
                <w:tab w:val="left" w:pos="522"/>
              </w:tabs>
              <w:kinsoku w:val="0"/>
              <w:overflowPunct w:val="0"/>
              <w:autoSpaceDE w:val="0"/>
              <w:autoSpaceDN w:val="0"/>
              <w:adjustRightInd w:val="0"/>
              <w:spacing w:before="120" w:after="0" w:line="242" w:lineRule="exact"/>
              <w:ind w:right="162"/>
              <w:jc w:val="both"/>
              <w:rPr>
                <w:rFonts w:ascii="Times New Roman" w:eastAsia="Times New Roman" w:hAnsi="Times New Roman" w:cs="Times New Roman"/>
                <w:b/>
                <w:bCs/>
                <w:noProof/>
                <w:spacing w:val="-1"/>
                <w:sz w:val="24"/>
                <w:szCs w:val="24"/>
                <w:lang w:val="ro-RO" w:eastAsia="ro-RO" w:bidi="ar-SA"/>
              </w:rPr>
            </w:pPr>
          </w:p>
        </w:tc>
        <w:tc>
          <w:tcPr>
            <w:tcW w:w="900" w:type="dxa"/>
            <w:tcBorders>
              <w:top w:val="single" w:sz="4" w:space="0" w:color="auto"/>
              <w:left w:val="single" w:sz="4" w:space="0" w:color="auto"/>
              <w:bottom w:val="single" w:sz="4" w:space="0" w:color="auto"/>
              <w:right w:val="single" w:sz="4" w:space="0" w:color="auto"/>
            </w:tcBorders>
          </w:tcPr>
          <w:p w:rsidR="000F08D2" w:rsidRPr="000F08D2" w:rsidP="00D61115" w14:paraId="39FDE5CD" w14:textId="77777777">
            <w:pPr>
              <w:widowControl w:val="0"/>
              <w:kinsoku w:val="0"/>
              <w:overflowPunct w:val="0"/>
              <w:autoSpaceDE w:val="0"/>
              <w:autoSpaceDN w:val="0"/>
              <w:adjustRightInd w:val="0"/>
              <w:spacing w:before="120" w:after="0" w:line="242" w:lineRule="exact"/>
              <w:ind w:left="-108"/>
              <w:jc w:val="both"/>
              <w:rPr>
                <w:rFonts w:ascii="Times New Roman" w:eastAsia="Times New Roman" w:hAnsi="Times New Roman" w:cs="Times New Roman"/>
                <w:b/>
                <w:bCs/>
                <w:noProof/>
                <w:spacing w:val="-1"/>
                <w:sz w:val="24"/>
                <w:szCs w:val="24"/>
                <w:lang w:val="ro-RO" w:eastAsia="ro-RO" w:bidi="ar-SA"/>
              </w:rPr>
            </w:pPr>
          </w:p>
        </w:tc>
        <w:tc>
          <w:tcPr>
            <w:tcW w:w="1530" w:type="dxa"/>
            <w:tcBorders>
              <w:top w:val="single" w:sz="4" w:space="0" w:color="auto"/>
              <w:left w:val="single" w:sz="4" w:space="0" w:color="auto"/>
              <w:bottom w:val="single" w:sz="4" w:space="0" w:color="auto"/>
              <w:right w:val="single" w:sz="4" w:space="0" w:color="auto"/>
            </w:tcBorders>
          </w:tcPr>
          <w:p w:rsidR="000F08D2" w:rsidRPr="000F08D2" w:rsidP="00D61115" w14:paraId="5C65CB1A" w14:textId="77777777">
            <w:pPr>
              <w:widowControl w:val="0"/>
              <w:kinsoku w:val="0"/>
              <w:overflowPunct w:val="0"/>
              <w:autoSpaceDE w:val="0"/>
              <w:autoSpaceDN w:val="0"/>
              <w:adjustRightInd w:val="0"/>
              <w:spacing w:before="120" w:after="0" w:line="241" w:lineRule="auto"/>
              <w:ind w:right="-18"/>
              <w:jc w:val="both"/>
              <w:rPr>
                <w:rFonts w:ascii="Times New Roman" w:eastAsia="Times New Roman" w:hAnsi="Times New Roman" w:cs="Times New Roman"/>
                <w:b/>
                <w:bCs/>
                <w:noProof/>
                <w:spacing w:val="-1"/>
                <w:sz w:val="24"/>
                <w:szCs w:val="24"/>
                <w:lang w:val="ro-RO" w:eastAsia="ro-RO" w:bidi="ar-SA"/>
              </w:rPr>
            </w:pPr>
          </w:p>
        </w:tc>
        <w:tc>
          <w:tcPr>
            <w:tcW w:w="2790" w:type="dxa"/>
            <w:tcBorders>
              <w:top w:val="single" w:sz="4" w:space="0" w:color="auto"/>
              <w:left w:val="single" w:sz="4" w:space="0" w:color="auto"/>
              <w:bottom w:val="single" w:sz="4" w:space="0" w:color="auto"/>
              <w:right w:val="single" w:sz="4" w:space="0" w:color="auto"/>
            </w:tcBorders>
          </w:tcPr>
          <w:p w:rsidR="000F08D2" w:rsidRPr="000F08D2" w:rsidP="00D61115" w14:paraId="482D9849" w14:textId="77777777">
            <w:pPr>
              <w:widowControl w:val="0"/>
              <w:kinsoku w:val="0"/>
              <w:overflowPunct w:val="0"/>
              <w:autoSpaceDE w:val="0"/>
              <w:autoSpaceDN w:val="0"/>
              <w:adjustRightInd w:val="0"/>
              <w:spacing w:before="120" w:after="0" w:line="242" w:lineRule="exact"/>
              <w:ind w:right="72"/>
              <w:jc w:val="both"/>
              <w:rPr>
                <w:rFonts w:ascii="Times New Roman" w:eastAsia="Times New Roman" w:hAnsi="Times New Roman" w:cs="Times New Roman"/>
                <w:b/>
                <w:bCs/>
                <w:noProof/>
                <w:spacing w:val="-1"/>
                <w:sz w:val="24"/>
                <w:szCs w:val="24"/>
                <w:lang w:val="ro-RO" w:eastAsia="ro-RO" w:bidi="ar-SA"/>
              </w:rPr>
            </w:pPr>
          </w:p>
        </w:tc>
      </w:tr>
      <w:tr w14:paraId="7981442E" w14:textId="77777777" w:rsidTr="000F08D2">
        <w:tblPrEx>
          <w:tblW w:w="9877" w:type="dxa"/>
          <w:tblInd w:w="-252" w:type="dxa"/>
          <w:tblLayout w:type="fixed"/>
          <w:tblLook w:val="0000"/>
        </w:tblPrEx>
        <w:trPr>
          <w:trHeight w:hRule="exact" w:val="1261"/>
        </w:trPr>
        <w:tc>
          <w:tcPr>
            <w:tcW w:w="3870" w:type="dxa"/>
            <w:tcBorders>
              <w:top w:val="single" w:sz="4" w:space="0" w:color="auto"/>
              <w:left w:val="single" w:sz="4" w:space="0" w:color="auto"/>
              <w:bottom w:val="single" w:sz="4" w:space="0" w:color="auto"/>
              <w:right w:val="single" w:sz="4" w:space="0" w:color="auto"/>
            </w:tcBorders>
          </w:tcPr>
          <w:p w:rsidR="000F08D2" w:rsidRPr="000F08D2" w:rsidP="00D61115" w14:paraId="36B12140" w14:textId="77777777">
            <w:pPr>
              <w:widowControl w:val="0"/>
              <w:tabs>
                <w:tab w:val="left" w:pos="522"/>
              </w:tabs>
              <w:kinsoku w:val="0"/>
              <w:overflowPunct w:val="0"/>
              <w:autoSpaceDE w:val="0"/>
              <w:autoSpaceDN w:val="0"/>
              <w:adjustRightInd w:val="0"/>
              <w:spacing w:before="120" w:after="0" w:line="242" w:lineRule="exact"/>
              <w:ind w:right="162"/>
              <w:jc w:val="both"/>
              <w:rPr>
                <w:rFonts w:ascii="Times New Roman" w:eastAsia="Times New Roman" w:hAnsi="Times New Roman" w:cs="Times New Roman"/>
                <w:noProof/>
                <w:spacing w:val="-1"/>
                <w:sz w:val="24"/>
                <w:szCs w:val="24"/>
                <w:lang w:val="ro-RO" w:eastAsia="ro-RO" w:bidi="ar-SA"/>
              </w:rPr>
            </w:pPr>
            <w:r w:rsidRPr="000F08D2">
              <w:rPr>
                <w:rFonts w:ascii="Times New Roman" w:eastAsia="Times New Roman" w:hAnsi="Times New Roman" w:cs="Times New Roman"/>
                <w:noProof/>
                <w:spacing w:val="-1"/>
                <w:sz w:val="24"/>
                <w:szCs w:val="24"/>
                <w:lang w:val="ro-RO" w:eastAsia="ro-RO" w:bidi="ar-SA"/>
              </w:rPr>
              <w:t>4.Solicitantul se angajează că va asigura menținerea investiției și a producției de MFR, cel puțin 5 ani de la ultima plată?</w:t>
            </w:r>
          </w:p>
          <w:p w:rsidR="000F08D2" w:rsidRPr="000F08D2" w:rsidP="00D61115" w14:paraId="44557163" w14:textId="77777777">
            <w:pPr>
              <w:widowControl w:val="0"/>
              <w:tabs>
                <w:tab w:val="left" w:pos="522"/>
              </w:tabs>
              <w:kinsoku w:val="0"/>
              <w:overflowPunct w:val="0"/>
              <w:autoSpaceDE w:val="0"/>
              <w:autoSpaceDN w:val="0"/>
              <w:adjustRightInd w:val="0"/>
              <w:spacing w:before="120" w:after="0" w:line="242" w:lineRule="exact"/>
              <w:ind w:right="162"/>
              <w:jc w:val="both"/>
              <w:rPr>
                <w:rFonts w:ascii="Times New Roman" w:eastAsia="Times New Roman" w:hAnsi="Times New Roman" w:cs="Times New Roman"/>
                <w:b/>
                <w:bCs/>
                <w:noProof/>
                <w:spacing w:val="-1"/>
                <w:sz w:val="24"/>
                <w:szCs w:val="24"/>
                <w:lang w:val="ro-RO" w:eastAsia="ro-RO" w:bidi="ar-SA"/>
              </w:rPr>
            </w:pPr>
          </w:p>
        </w:tc>
        <w:tc>
          <w:tcPr>
            <w:tcW w:w="787" w:type="dxa"/>
            <w:tcBorders>
              <w:top w:val="single" w:sz="4" w:space="0" w:color="auto"/>
              <w:left w:val="single" w:sz="4" w:space="0" w:color="auto"/>
              <w:bottom w:val="single" w:sz="4" w:space="0" w:color="auto"/>
              <w:right w:val="single" w:sz="4" w:space="0" w:color="auto"/>
            </w:tcBorders>
          </w:tcPr>
          <w:p w:rsidR="000F08D2" w:rsidRPr="000F08D2" w:rsidP="00D61115" w14:paraId="1CEBB457" w14:textId="77777777">
            <w:pPr>
              <w:widowControl w:val="0"/>
              <w:tabs>
                <w:tab w:val="left" w:pos="522"/>
              </w:tabs>
              <w:kinsoku w:val="0"/>
              <w:overflowPunct w:val="0"/>
              <w:autoSpaceDE w:val="0"/>
              <w:autoSpaceDN w:val="0"/>
              <w:adjustRightInd w:val="0"/>
              <w:spacing w:before="120" w:after="0" w:line="242" w:lineRule="exact"/>
              <w:ind w:right="162"/>
              <w:jc w:val="both"/>
              <w:rPr>
                <w:rFonts w:ascii="Times New Roman" w:eastAsia="Times New Roman" w:hAnsi="Times New Roman" w:cs="Times New Roman"/>
                <w:b/>
                <w:bCs/>
                <w:noProof/>
                <w:spacing w:val="-1"/>
                <w:sz w:val="24"/>
                <w:szCs w:val="24"/>
                <w:lang w:val="ro-RO" w:eastAsia="ro-RO" w:bidi="ar-SA"/>
              </w:rPr>
            </w:pPr>
          </w:p>
        </w:tc>
        <w:tc>
          <w:tcPr>
            <w:tcW w:w="900" w:type="dxa"/>
            <w:tcBorders>
              <w:top w:val="single" w:sz="4" w:space="0" w:color="auto"/>
              <w:left w:val="single" w:sz="4" w:space="0" w:color="auto"/>
              <w:bottom w:val="single" w:sz="4" w:space="0" w:color="auto"/>
              <w:right w:val="single" w:sz="4" w:space="0" w:color="auto"/>
            </w:tcBorders>
          </w:tcPr>
          <w:p w:rsidR="000F08D2" w:rsidRPr="000F08D2" w:rsidP="00D61115" w14:paraId="19722B20" w14:textId="77777777">
            <w:pPr>
              <w:widowControl w:val="0"/>
              <w:kinsoku w:val="0"/>
              <w:overflowPunct w:val="0"/>
              <w:autoSpaceDE w:val="0"/>
              <w:autoSpaceDN w:val="0"/>
              <w:adjustRightInd w:val="0"/>
              <w:spacing w:before="120" w:after="0" w:line="242" w:lineRule="exact"/>
              <w:ind w:left="-108"/>
              <w:jc w:val="both"/>
              <w:rPr>
                <w:rFonts w:ascii="Times New Roman" w:eastAsia="Times New Roman" w:hAnsi="Times New Roman" w:cs="Times New Roman"/>
                <w:b/>
                <w:bCs/>
                <w:noProof/>
                <w:spacing w:val="-1"/>
                <w:sz w:val="24"/>
                <w:szCs w:val="24"/>
                <w:lang w:val="ro-RO" w:eastAsia="ro-RO" w:bidi="ar-SA"/>
              </w:rPr>
            </w:pPr>
          </w:p>
        </w:tc>
        <w:tc>
          <w:tcPr>
            <w:tcW w:w="1530" w:type="dxa"/>
            <w:tcBorders>
              <w:top w:val="single" w:sz="4" w:space="0" w:color="auto"/>
              <w:left w:val="single" w:sz="4" w:space="0" w:color="auto"/>
              <w:bottom w:val="single" w:sz="4" w:space="0" w:color="auto"/>
              <w:right w:val="single" w:sz="4" w:space="0" w:color="auto"/>
            </w:tcBorders>
          </w:tcPr>
          <w:p w:rsidR="000F08D2" w:rsidRPr="000F08D2" w:rsidP="00D61115" w14:paraId="4BED22F8" w14:textId="77777777">
            <w:pPr>
              <w:widowControl w:val="0"/>
              <w:kinsoku w:val="0"/>
              <w:overflowPunct w:val="0"/>
              <w:autoSpaceDE w:val="0"/>
              <w:autoSpaceDN w:val="0"/>
              <w:adjustRightInd w:val="0"/>
              <w:spacing w:before="120" w:after="0" w:line="241" w:lineRule="auto"/>
              <w:ind w:right="-18"/>
              <w:jc w:val="both"/>
              <w:rPr>
                <w:rFonts w:ascii="Times New Roman" w:eastAsia="Times New Roman" w:hAnsi="Times New Roman" w:cs="Times New Roman"/>
                <w:b/>
                <w:bCs/>
                <w:noProof/>
                <w:spacing w:val="-1"/>
                <w:sz w:val="24"/>
                <w:szCs w:val="24"/>
                <w:lang w:val="ro-RO" w:eastAsia="ro-RO" w:bidi="ar-SA"/>
              </w:rPr>
            </w:pPr>
          </w:p>
        </w:tc>
        <w:tc>
          <w:tcPr>
            <w:tcW w:w="2790" w:type="dxa"/>
            <w:tcBorders>
              <w:top w:val="single" w:sz="4" w:space="0" w:color="auto"/>
              <w:left w:val="single" w:sz="4" w:space="0" w:color="auto"/>
              <w:bottom w:val="single" w:sz="4" w:space="0" w:color="auto"/>
              <w:right w:val="single" w:sz="4" w:space="0" w:color="auto"/>
            </w:tcBorders>
          </w:tcPr>
          <w:p w:rsidR="000F08D2" w:rsidRPr="000F08D2" w:rsidP="00D61115" w14:paraId="636374B6" w14:textId="77777777">
            <w:pPr>
              <w:widowControl w:val="0"/>
              <w:kinsoku w:val="0"/>
              <w:overflowPunct w:val="0"/>
              <w:autoSpaceDE w:val="0"/>
              <w:autoSpaceDN w:val="0"/>
              <w:adjustRightInd w:val="0"/>
              <w:spacing w:before="120" w:after="0" w:line="242" w:lineRule="exact"/>
              <w:ind w:right="72"/>
              <w:jc w:val="both"/>
              <w:rPr>
                <w:rFonts w:ascii="Times New Roman" w:eastAsia="Times New Roman" w:hAnsi="Times New Roman" w:cs="Times New Roman"/>
                <w:b/>
                <w:bCs/>
                <w:noProof/>
                <w:spacing w:val="-1"/>
                <w:sz w:val="24"/>
                <w:szCs w:val="24"/>
                <w:lang w:val="ro-RO" w:eastAsia="ro-RO" w:bidi="ar-SA"/>
              </w:rPr>
            </w:pPr>
          </w:p>
        </w:tc>
      </w:tr>
      <w:tr w14:paraId="04648D1A" w14:textId="77777777" w:rsidTr="000F08D2">
        <w:tblPrEx>
          <w:tblW w:w="9877" w:type="dxa"/>
          <w:tblInd w:w="-252" w:type="dxa"/>
          <w:tblLayout w:type="fixed"/>
          <w:tblLook w:val="0000"/>
        </w:tblPrEx>
        <w:trPr>
          <w:trHeight w:hRule="exact" w:val="1261"/>
        </w:trPr>
        <w:tc>
          <w:tcPr>
            <w:tcW w:w="3870" w:type="dxa"/>
            <w:tcBorders>
              <w:top w:val="single" w:sz="4" w:space="0" w:color="auto"/>
              <w:left w:val="single" w:sz="4" w:space="0" w:color="auto"/>
              <w:bottom w:val="single" w:sz="4" w:space="0" w:color="auto"/>
              <w:right w:val="single" w:sz="4" w:space="0" w:color="auto"/>
            </w:tcBorders>
          </w:tcPr>
          <w:p w:rsidR="000F08D2" w:rsidRPr="000F08D2" w:rsidP="00D61115" w14:paraId="6F217F49" w14:textId="77777777">
            <w:pPr>
              <w:widowControl w:val="0"/>
              <w:tabs>
                <w:tab w:val="left" w:pos="522"/>
              </w:tabs>
              <w:kinsoku w:val="0"/>
              <w:overflowPunct w:val="0"/>
              <w:autoSpaceDE w:val="0"/>
              <w:autoSpaceDN w:val="0"/>
              <w:adjustRightInd w:val="0"/>
              <w:spacing w:before="120" w:after="0" w:line="242" w:lineRule="exact"/>
              <w:ind w:right="162"/>
              <w:jc w:val="both"/>
              <w:rPr>
                <w:rFonts w:ascii="Times New Roman" w:eastAsia="Times New Roman" w:hAnsi="Times New Roman" w:cs="Times New Roman"/>
                <w:noProof/>
                <w:spacing w:val="-1"/>
                <w:sz w:val="24"/>
                <w:szCs w:val="24"/>
                <w:lang w:val="ro-RO" w:eastAsia="ro-RO" w:bidi="ar-SA"/>
              </w:rPr>
            </w:pPr>
            <w:r w:rsidRPr="000F08D2">
              <w:rPr>
                <w:rFonts w:ascii="Times New Roman" w:eastAsia="Times New Roman" w:hAnsi="Times New Roman" w:cs="Times New Roman"/>
                <w:noProof/>
                <w:spacing w:val="-1"/>
                <w:sz w:val="24"/>
                <w:szCs w:val="24"/>
                <w:lang w:val="ro-RO" w:eastAsia="ro-RO" w:bidi="ar-SA"/>
              </w:rPr>
              <w:t>5.</w:t>
            </w:r>
            <w:bookmarkStart w:id="13" w:name="_Hlk112760116"/>
            <w:r w:rsidRPr="000F08D2">
              <w:rPr>
                <w:rFonts w:ascii="Times New Roman" w:eastAsia="Times New Roman" w:hAnsi="Times New Roman" w:cs="Times New Roman"/>
                <w:noProof/>
                <w:spacing w:val="-1"/>
                <w:sz w:val="24"/>
                <w:szCs w:val="24"/>
                <w:lang w:val="ro-RO" w:eastAsia="ro-RO" w:bidi="ar-SA"/>
              </w:rPr>
              <w:t>Solicitantul face dovada faptului că terenul pe care urmează a se efectua investiția îndeplinește cerințele specificate în Ghidul Solicitantului</w:t>
            </w:r>
            <w:bookmarkEnd w:id="13"/>
            <w:r w:rsidRPr="000F08D2">
              <w:rPr>
                <w:rFonts w:ascii="Times New Roman" w:eastAsia="Times New Roman" w:hAnsi="Times New Roman" w:cs="Times New Roman"/>
                <w:noProof/>
                <w:spacing w:val="-1"/>
                <w:sz w:val="24"/>
                <w:szCs w:val="24"/>
                <w:lang w:val="ro-RO" w:eastAsia="ro-RO" w:bidi="ar-SA"/>
              </w:rPr>
              <w:t>?</w:t>
            </w:r>
          </w:p>
        </w:tc>
        <w:tc>
          <w:tcPr>
            <w:tcW w:w="787" w:type="dxa"/>
            <w:tcBorders>
              <w:top w:val="single" w:sz="4" w:space="0" w:color="auto"/>
              <w:left w:val="single" w:sz="4" w:space="0" w:color="auto"/>
              <w:bottom w:val="single" w:sz="4" w:space="0" w:color="auto"/>
              <w:right w:val="single" w:sz="4" w:space="0" w:color="auto"/>
            </w:tcBorders>
          </w:tcPr>
          <w:p w:rsidR="000F08D2" w:rsidRPr="000F08D2" w:rsidP="00D61115" w14:paraId="731D06FB" w14:textId="77777777">
            <w:pPr>
              <w:widowControl w:val="0"/>
              <w:tabs>
                <w:tab w:val="left" w:pos="522"/>
              </w:tabs>
              <w:kinsoku w:val="0"/>
              <w:overflowPunct w:val="0"/>
              <w:autoSpaceDE w:val="0"/>
              <w:autoSpaceDN w:val="0"/>
              <w:adjustRightInd w:val="0"/>
              <w:spacing w:before="120" w:after="0" w:line="242" w:lineRule="exact"/>
              <w:ind w:right="162"/>
              <w:jc w:val="both"/>
              <w:rPr>
                <w:rFonts w:ascii="Times New Roman" w:eastAsia="Times New Roman" w:hAnsi="Times New Roman" w:cs="Times New Roman"/>
                <w:b/>
                <w:bCs/>
                <w:noProof/>
                <w:spacing w:val="-1"/>
                <w:sz w:val="24"/>
                <w:szCs w:val="24"/>
                <w:lang w:val="ro-RO" w:eastAsia="ro-RO" w:bidi="ar-SA"/>
              </w:rPr>
            </w:pPr>
          </w:p>
        </w:tc>
        <w:tc>
          <w:tcPr>
            <w:tcW w:w="900" w:type="dxa"/>
            <w:tcBorders>
              <w:top w:val="single" w:sz="4" w:space="0" w:color="auto"/>
              <w:left w:val="single" w:sz="4" w:space="0" w:color="auto"/>
              <w:bottom w:val="single" w:sz="4" w:space="0" w:color="auto"/>
              <w:right w:val="single" w:sz="4" w:space="0" w:color="auto"/>
            </w:tcBorders>
          </w:tcPr>
          <w:p w:rsidR="000F08D2" w:rsidRPr="000F08D2" w:rsidP="00D61115" w14:paraId="3BA1C7F1" w14:textId="77777777">
            <w:pPr>
              <w:widowControl w:val="0"/>
              <w:kinsoku w:val="0"/>
              <w:overflowPunct w:val="0"/>
              <w:autoSpaceDE w:val="0"/>
              <w:autoSpaceDN w:val="0"/>
              <w:adjustRightInd w:val="0"/>
              <w:spacing w:before="120" w:after="0" w:line="242" w:lineRule="exact"/>
              <w:ind w:left="-108"/>
              <w:jc w:val="both"/>
              <w:rPr>
                <w:rFonts w:ascii="Times New Roman" w:eastAsia="Times New Roman" w:hAnsi="Times New Roman" w:cs="Times New Roman"/>
                <w:b/>
                <w:bCs/>
                <w:noProof/>
                <w:spacing w:val="-1"/>
                <w:sz w:val="24"/>
                <w:szCs w:val="24"/>
                <w:lang w:val="ro-RO" w:eastAsia="ro-RO" w:bidi="ar-SA"/>
              </w:rPr>
            </w:pPr>
          </w:p>
        </w:tc>
        <w:tc>
          <w:tcPr>
            <w:tcW w:w="1530" w:type="dxa"/>
            <w:tcBorders>
              <w:top w:val="single" w:sz="4" w:space="0" w:color="auto"/>
              <w:left w:val="single" w:sz="4" w:space="0" w:color="auto"/>
              <w:bottom w:val="single" w:sz="4" w:space="0" w:color="auto"/>
              <w:right w:val="single" w:sz="4" w:space="0" w:color="auto"/>
            </w:tcBorders>
          </w:tcPr>
          <w:p w:rsidR="000F08D2" w:rsidRPr="000F08D2" w:rsidP="00D61115" w14:paraId="48802CA9" w14:textId="77777777">
            <w:pPr>
              <w:widowControl w:val="0"/>
              <w:kinsoku w:val="0"/>
              <w:overflowPunct w:val="0"/>
              <w:autoSpaceDE w:val="0"/>
              <w:autoSpaceDN w:val="0"/>
              <w:adjustRightInd w:val="0"/>
              <w:spacing w:before="120" w:after="0" w:line="241" w:lineRule="auto"/>
              <w:ind w:right="-18"/>
              <w:jc w:val="both"/>
              <w:rPr>
                <w:rFonts w:ascii="Times New Roman" w:eastAsia="Times New Roman" w:hAnsi="Times New Roman" w:cs="Times New Roman"/>
                <w:b/>
                <w:bCs/>
                <w:noProof/>
                <w:spacing w:val="-1"/>
                <w:sz w:val="24"/>
                <w:szCs w:val="24"/>
                <w:lang w:val="ro-RO" w:eastAsia="ro-RO" w:bidi="ar-SA"/>
              </w:rPr>
            </w:pPr>
          </w:p>
        </w:tc>
        <w:tc>
          <w:tcPr>
            <w:tcW w:w="2790" w:type="dxa"/>
            <w:tcBorders>
              <w:top w:val="single" w:sz="4" w:space="0" w:color="auto"/>
              <w:left w:val="single" w:sz="4" w:space="0" w:color="auto"/>
              <w:bottom w:val="single" w:sz="4" w:space="0" w:color="auto"/>
              <w:right w:val="single" w:sz="4" w:space="0" w:color="auto"/>
            </w:tcBorders>
          </w:tcPr>
          <w:p w:rsidR="000F08D2" w:rsidRPr="000F08D2" w:rsidP="00D61115" w14:paraId="783E2D80" w14:textId="77777777">
            <w:pPr>
              <w:widowControl w:val="0"/>
              <w:kinsoku w:val="0"/>
              <w:overflowPunct w:val="0"/>
              <w:autoSpaceDE w:val="0"/>
              <w:autoSpaceDN w:val="0"/>
              <w:adjustRightInd w:val="0"/>
              <w:spacing w:before="120" w:after="0" w:line="242" w:lineRule="exact"/>
              <w:ind w:right="680"/>
              <w:jc w:val="both"/>
              <w:rPr>
                <w:rFonts w:ascii="Times New Roman" w:eastAsia="Times New Roman" w:hAnsi="Times New Roman" w:cs="Times New Roman"/>
                <w:b/>
                <w:bCs/>
                <w:noProof/>
                <w:spacing w:val="-1"/>
                <w:sz w:val="24"/>
                <w:szCs w:val="24"/>
                <w:lang w:val="ro-RO" w:eastAsia="ro-RO" w:bidi="ar-SA"/>
              </w:rPr>
            </w:pPr>
          </w:p>
        </w:tc>
      </w:tr>
      <w:tr w14:paraId="1EA6D6DA" w14:textId="77777777" w:rsidTr="000F08D2">
        <w:tblPrEx>
          <w:tblW w:w="9877" w:type="dxa"/>
          <w:tblInd w:w="-252" w:type="dxa"/>
          <w:tblLayout w:type="fixed"/>
          <w:tblLook w:val="0000"/>
        </w:tblPrEx>
        <w:trPr>
          <w:trHeight w:hRule="exact" w:val="1081"/>
        </w:trPr>
        <w:tc>
          <w:tcPr>
            <w:tcW w:w="3870" w:type="dxa"/>
            <w:tcBorders>
              <w:top w:val="single" w:sz="4" w:space="0" w:color="auto"/>
              <w:left w:val="single" w:sz="4" w:space="0" w:color="auto"/>
              <w:bottom w:val="single" w:sz="4" w:space="0" w:color="auto"/>
              <w:right w:val="single" w:sz="4" w:space="0" w:color="auto"/>
            </w:tcBorders>
          </w:tcPr>
          <w:p w:rsidR="000F08D2" w:rsidRPr="000F08D2" w:rsidP="00D61115" w14:paraId="2085CCD4" w14:textId="77777777">
            <w:pPr>
              <w:widowControl w:val="0"/>
              <w:tabs>
                <w:tab w:val="left" w:pos="522"/>
              </w:tabs>
              <w:kinsoku w:val="0"/>
              <w:overflowPunct w:val="0"/>
              <w:autoSpaceDE w:val="0"/>
              <w:autoSpaceDN w:val="0"/>
              <w:adjustRightInd w:val="0"/>
              <w:spacing w:before="120" w:after="0" w:line="242" w:lineRule="exact"/>
              <w:ind w:right="162"/>
              <w:jc w:val="both"/>
              <w:rPr>
                <w:rFonts w:ascii="Times New Roman" w:eastAsia="Times New Roman" w:hAnsi="Times New Roman" w:cs="Times New Roman"/>
                <w:noProof/>
                <w:spacing w:val="-1"/>
                <w:sz w:val="24"/>
                <w:szCs w:val="24"/>
                <w:lang w:val="ro-RO" w:eastAsia="ro-RO" w:bidi="ar-SA"/>
              </w:rPr>
            </w:pPr>
            <w:r w:rsidRPr="000F08D2">
              <w:rPr>
                <w:rFonts w:ascii="Times New Roman" w:eastAsia="Times New Roman" w:hAnsi="Times New Roman" w:cs="Times New Roman"/>
                <w:noProof/>
                <w:spacing w:val="-1"/>
                <w:sz w:val="24"/>
                <w:szCs w:val="24"/>
                <w:lang w:val="ro-RO" w:eastAsia="ro-RO" w:bidi="ar-SA"/>
              </w:rPr>
              <w:t>6.</w:t>
            </w:r>
            <w:r w:rsidRPr="000F08D2">
              <w:rPr>
                <w:rFonts w:ascii="Times New Roman" w:eastAsia="Calibri" w:hAnsi="Times New Roman" w:cs="Times New Roman"/>
                <w:noProof/>
                <w:sz w:val="24"/>
                <w:szCs w:val="24"/>
                <w:lang w:val="ro-RO" w:eastAsia="ro-RO" w:bidi="ar-SA"/>
              </w:rPr>
              <w:t xml:space="preserve"> </w:t>
            </w:r>
            <w:r w:rsidRPr="000F08D2">
              <w:rPr>
                <w:rFonts w:ascii="Times New Roman" w:eastAsia="Times New Roman" w:hAnsi="Times New Roman" w:cs="Times New Roman"/>
                <w:noProof/>
                <w:spacing w:val="-1"/>
                <w:sz w:val="24"/>
                <w:szCs w:val="24"/>
                <w:lang w:val="ro-RO" w:eastAsia="ro-RO" w:bidi="ar-SA"/>
              </w:rPr>
              <w:t>Solicitantul prezintă în cererea de sprijin amplasamentul terenului pe care se va implementa proiectul?</w:t>
            </w:r>
          </w:p>
        </w:tc>
        <w:tc>
          <w:tcPr>
            <w:tcW w:w="787" w:type="dxa"/>
            <w:tcBorders>
              <w:top w:val="single" w:sz="4" w:space="0" w:color="auto"/>
              <w:left w:val="single" w:sz="4" w:space="0" w:color="auto"/>
              <w:bottom w:val="single" w:sz="4" w:space="0" w:color="auto"/>
              <w:right w:val="single" w:sz="4" w:space="0" w:color="auto"/>
            </w:tcBorders>
          </w:tcPr>
          <w:p w:rsidR="000F08D2" w:rsidRPr="000F08D2" w:rsidP="00D61115" w14:paraId="480FA533" w14:textId="77777777">
            <w:pPr>
              <w:widowControl w:val="0"/>
              <w:tabs>
                <w:tab w:val="left" w:pos="522"/>
              </w:tabs>
              <w:kinsoku w:val="0"/>
              <w:overflowPunct w:val="0"/>
              <w:autoSpaceDE w:val="0"/>
              <w:autoSpaceDN w:val="0"/>
              <w:adjustRightInd w:val="0"/>
              <w:spacing w:before="120" w:after="0" w:line="242" w:lineRule="exact"/>
              <w:ind w:right="162"/>
              <w:jc w:val="both"/>
              <w:rPr>
                <w:rFonts w:ascii="Times New Roman" w:eastAsia="Times New Roman" w:hAnsi="Times New Roman" w:cs="Times New Roman"/>
                <w:b/>
                <w:bCs/>
                <w:noProof/>
                <w:spacing w:val="-1"/>
                <w:sz w:val="24"/>
                <w:szCs w:val="24"/>
                <w:lang w:val="ro-RO" w:eastAsia="ro-RO" w:bidi="ar-SA"/>
              </w:rPr>
            </w:pPr>
          </w:p>
        </w:tc>
        <w:tc>
          <w:tcPr>
            <w:tcW w:w="900" w:type="dxa"/>
            <w:tcBorders>
              <w:top w:val="single" w:sz="4" w:space="0" w:color="auto"/>
              <w:left w:val="single" w:sz="4" w:space="0" w:color="auto"/>
              <w:bottom w:val="single" w:sz="4" w:space="0" w:color="auto"/>
              <w:right w:val="single" w:sz="4" w:space="0" w:color="auto"/>
            </w:tcBorders>
          </w:tcPr>
          <w:p w:rsidR="000F08D2" w:rsidRPr="000F08D2" w:rsidP="00D61115" w14:paraId="1B417A9C" w14:textId="77777777">
            <w:pPr>
              <w:widowControl w:val="0"/>
              <w:kinsoku w:val="0"/>
              <w:overflowPunct w:val="0"/>
              <w:autoSpaceDE w:val="0"/>
              <w:autoSpaceDN w:val="0"/>
              <w:adjustRightInd w:val="0"/>
              <w:spacing w:before="120" w:after="0" w:line="242" w:lineRule="exact"/>
              <w:ind w:left="-108"/>
              <w:jc w:val="both"/>
              <w:rPr>
                <w:rFonts w:ascii="Times New Roman" w:eastAsia="Times New Roman" w:hAnsi="Times New Roman" w:cs="Times New Roman"/>
                <w:b/>
                <w:bCs/>
                <w:noProof/>
                <w:spacing w:val="-1"/>
                <w:sz w:val="24"/>
                <w:szCs w:val="24"/>
                <w:lang w:val="ro-RO" w:eastAsia="ro-RO" w:bidi="ar-SA"/>
              </w:rPr>
            </w:pPr>
          </w:p>
        </w:tc>
        <w:tc>
          <w:tcPr>
            <w:tcW w:w="1530" w:type="dxa"/>
            <w:tcBorders>
              <w:top w:val="single" w:sz="4" w:space="0" w:color="auto"/>
              <w:left w:val="single" w:sz="4" w:space="0" w:color="auto"/>
              <w:bottom w:val="single" w:sz="4" w:space="0" w:color="auto"/>
              <w:right w:val="single" w:sz="4" w:space="0" w:color="auto"/>
            </w:tcBorders>
          </w:tcPr>
          <w:p w:rsidR="000F08D2" w:rsidRPr="000F08D2" w:rsidP="00D61115" w14:paraId="3A09676C" w14:textId="77777777">
            <w:pPr>
              <w:widowControl w:val="0"/>
              <w:kinsoku w:val="0"/>
              <w:overflowPunct w:val="0"/>
              <w:autoSpaceDE w:val="0"/>
              <w:autoSpaceDN w:val="0"/>
              <w:adjustRightInd w:val="0"/>
              <w:spacing w:before="120" w:after="0" w:line="241" w:lineRule="auto"/>
              <w:ind w:right="-18"/>
              <w:jc w:val="both"/>
              <w:rPr>
                <w:rFonts w:ascii="Times New Roman" w:eastAsia="Times New Roman" w:hAnsi="Times New Roman" w:cs="Times New Roman"/>
                <w:b/>
                <w:bCs/>
                <w:noProof/>
                <w:spacing w:val="-1"/>
                <w:sz w:val="24"/>
                <w:szCs w:val="24"/>
                <w:lang w:val="ro-RO" w:eastAsia="ro-RO" w:bidi="ar-SA"/>
              </w:rPr>
            </w:pPr>
          </w:p>
        </w:tc>
        <w:tc>
          <w:tcPr>
            <w:tcW w:w="2790" w:type="dxa"/>
            <w:tcBorders>
              <w:top w:val="single" w:sz="4" w:space="0" w:color="auto"/>
              <w:left w:val="single" w:sz="4" w:space="0" w:color="auto"/>
              <w:bottom w:val="single" w:sz="4" w:space="0" w:color="auto"/>
              <w:right w:val="single" w:sz="4" w:space="0" w:color="auto"/>
            </w:tcBorders>
          </w:tcPr>
          <w:p w:rsidR="000F08D2" w:rsidRPr="000F08D2" w:rsidP="00D61115" w14:paraId="15D16F48" w14:textId="77777777">
            <w:pPr>
              <w:widowControl w:val="0"/>
              <w:kinsoku w:val="0"/>
              <w:overflowPunct w:val="0"/>
              <w:autoSpaceDE w:val="0"/>
              <w:autoSpaceDN w:val="0"/>
              <w:adjustRightInd w:val="0"/>
              <w:spacing w:before="120" w:after="0" w:line="242" w:lineRule="exact"/>
              <w:ind w:right="680"/>
              <w:jc w:val="both"/>
              <w:rPr>
                <w:rFonts w:ascii="Times New Roman" w:eastAsia="Times New Roman" w:hAnsi="Times New Roman" w:cs="Times New Roman"/>
                <w:b/>
                <w:bCs/>
                <w:noProof/>
                <w:spacing w:val="-1"/>
                <w:sz w:val="24"/>
                <w:szCs w:val="24"/>
                <w:lang w:val="ro-RO" w:eastAsia="ro-RO" w:bidi="ar-SA"/>
              </w:rPr>
            </w:pPr>
          </w:p>
        </w:tc>
      </w:tr>
      <w:tr w14:paraId="36BC632B" w14:textId="77777777" w:rsidTr="000F08D2">
        <w:tblPrEx>
          <w:tblW w:w="9877" w:type="dxa"/>
          <w:tblInd w:w="-252" w:type="dxa"/>
          <w:tblLayout w:type="fixed"/>
          <w:tblLook w:val="0000"/>
        </w:tblPrEx>
        <w:trPr>
          <w:trHeight w:hRule="exact" w:val="1171"/>
        </w:trPr>
        <w:tc>
          <w:tcPr>
            <w:tcW w:w="3870" w:type="dxa"/>
            <w:tcBorders>
              <w:top w:val="single" w:sz="4" w:space="0" w:color="auto"/>
              <w:left w:val="single" w:sz="4" w:space="0" w:color="auto"/>
              <w:bottom w:val="single" w:sz="4" w:space="0" w:color="auto"/>
              <w:right w:val="single" w:sz="4" w:space="0" w:color="auto"/>
            </w:tcBorders>
          </w:tcPr>
          <w:p w:rsidR="000F08D2" w:rsidRPr="000F08D2" w:rsidP="00D61115" w14:paraId="018D3DCB" w14:textId="77777777">
            <w:pPr>
              <w:widowControl w:val="0"/>
              <w:tabs>
                <w:tab w:val="left" w:pos="522"/>
              </w:tabs>
              <w:kinsoku w:val="0"/>
              <w:overflowPunct w:val="0"/>
              <w:autoSpaceDE w:val="0"/>
              <w:autoSpaceDN w:val="0"/>
              <w:adjustRightInd w:val="0"/>
              <w:spacing w:before="120" w:after="0" w:line="242" w:lineRule="exact"/>
              <w:ind w:right="162"/>
              <w:jc w:val="both"/>
              <w:rPr>
                <w:rFonts w:ascii="Times New Roman" w:eastAsia="Times New Roman" w:hAnsi="Times New Roman" w:cs="Times New Roman"/>
                <w:b/>
                <w:bCs/>
                <w:noProof/>
                <w:spacing w:val="-1"/>
                <w:sz w:val="24"/>
                <w:szCs w:val="24"/>
                <w:lang w:val="ro-RO" w:eastAsia="ro-RO" w:bidi="ar-SA"/>
              </w:rPr>
            </w:pPr>
            <w:r w:rsidRPr="000F08D2">
              <w:rPr>
                <w:rFonts w:ascii="Times New Roman" w:eastAsia="Times New Roman" w:hAnsi="Times New Roman" w:cs="Times New Roman"/>
                <w:noProof/>
                <w:spacing w:val="-1"/>
                <w:sz w:val="24"/>
                <w:szCs w:val="24"/>
                <w:lang w:val="ro-RO" w:eastAsia="ro-RO" w:bidi="ar-SA"/>
              </w:rPr>
              <w:t>7.Activitățile propuse prin proiect se încadrează în acțiunile eligibile specifice sprijinite în cadrul prezentei Investiții?</w:t>
            </w:r>
          </w:p>
        </w:tc>
        <w:tc>
          <w:tcPr>
            <w:tcW w:w="787" w:type="dxa"/>
            <w:tcBorders>
              <w:top w:val="single" w:sz="4" w:space="0" w:color="auto"/>
              <w:left w:val="single" w:sz="4" w:space="0" w:color="auto"/>
              <w:bottom w:val="single" w:sz="4" w:space="0" w:color="auto"/>
              <w:right w:val="single" w:sz="4" w:space="0" w:color="auto"/>
            </w:tcBorders>
          </w:tcPr>
          <w:p w:rsidR="000F08D2" w:rsidRPr="000F08D2" w:rsidP="00D61115" w14:paraId="22884AFF" w14:textId="77777777">
            <w:pPr>
              <w:widowControl w:val="0"/>
              <w:tabs>
                <w:tab w:val="left" w:pos="522"/>
              </w:tabs>
              <w:kinsoku w:val="0"/>
              <w:overflowPunct w:val="0"/>
              <w:autoSpaceDE w:val="0"/>
              <w:autoSpaceDN w:val="0"/>
              <w:adjustRightInd w:val="0"/>
              <w:spacing w:before="120" w:after="0" w:line="242" w:lineRule="exact"/>
              <w:ind w:right="162"/>
              <w:jc w:val="both"/>
              <w:rPr>
                <w:rFonts w:ascii="Times New Roman" w:eastAsia="Times New Roman" w:hAnsi="Times New Roman" w:cs="Times New Roman"/>
                <w:b/>
                <w:bCs/>
                <w:noProof/>
                <w:spacing w:val="-1"/>
                <w:sz w:val="24"/>
                <w:szCs w:val="24"/>
                <w:lang w:val="ro-RO" w:eastAsia="ro-RO" w:bidi="ar-SA"/>
              </w:rPr>
            </w:pPr>
          </w:p>
        </w:tc>
        <w:tc>
          <w:tcPr>
            <w:tcW w:w="900" w:type="dxa"/>
            <w:tcBorders>
              <w:top w:val="single" w:sz="4" w:space="0" w:color="auto"/>
              <w:left w:val="single" w:sz="4" w:space="0" w:color="auto"/>
              <w:bottom w:val="single" w:sz="4" w:space="0" w:color="auto"/>
              <w:right w:val="single" w:sz="4" w:space="0" w:color="auto"/>
            </w:tcBorders>
          </w:tcPr>
          <w:p w:rsidR="000F08D2" w:rsidRPr="000F08D2" w:rsidP="00D61115" w14:paraId="61B1DF98" w14:textId="77777777">
            <w:pPr>
              <w:widowControl w:val="0"/>
              <w:kinsoku w:val="0"/>
              <w:overflowPunct w:val="0"/>
              <w:autoSpaceDE w:val="0"/>
              <w:autoSpaceDN w:val="0"/>
              <w:adjustRightInd w:val="0"/>
              <w:spacing w:before="120" w:after="0" w:line="242" w:lineRule="exact"/>
              <w:ind w:left="-108"/>
              <w:jc w:val="both"/>
              <w:rPr>
                <w:rFonts w:ascii="Times New Roman" w:eastAsia="Times New Roman" w:hAnsi="Times New Roman" w:cs="Times New Roman"/>
                <w:b/>
                <w:bCs/>
                <w:noProof/>
                <w:spacing w:val="-1"/>
                <w:sz w:val="24"/>
                <w:szCs w:val="24"/>
                <w:lang w:val="ro-RO" w:eastAsia="ro-RO" w:bidi="ar-SA"/>
              </w:rPr>
            </w:pPr>
          </w:p>
        </w:tc>
        <w:tc>
          <w:tcPr>
            <w:tcW w:w="1530" w:type="dxa"/>
            <w:tcBorders>
              <w:top w:val="single" w:sz="4" w:space="0" w:color="auto"/>
              <w:left w:val="single" w:sz="4" w:space="0" w:color="auto"/>
              <w:bottom w:val="single" w:sz="4" w:space="0" w:color="auto"/>
              <w:right w:val="single" w:sz="4" w:space="0" w:color="auto"/>
            </w:tcBorders>
          </w:tcPr>
          <w:p w:rsidR="000F08D2" w:rsidRPr="000F08D2" w:rsidP="00D61115" w14:paraId="7FDBB015" w14:textId="77777777">
            <w:pPr>
              <w:widowControl w:val="0"/>
              <w:kinsoku w:val="0"/>
              <w:overflowPunct w:val="0"/>
              <w:autoSpaceDE w:val="0"/>
              <w:autoSpaceDN w:val="0"/>
              <w:adjustRightInd w:val="0"/>
              <w:spacing w:before="120" w:after="0" w:line="241" w:lineRule="auto"/>
              <w:ind w:right="-18"/>
              <w:jc w:val="both"/>
              <w:rPr>
                <w:rFonts w:ascii="Times New Roman" w:eastAsia="Times New Roman" w:hAnsi="Times New Roman" w:cs="Times New Roman"/>
                <w:b/>
                <w:bCs/>
                <w:noProof/>
                <w:spacing w:val="-1"/>
                <w:sz w:val="24"/>
                <w:szCs w:val="24"/>
                <w:lang w:val="ro-RO" w:eastAsia="ro-RO" w:bidi="ar-SA"/>
              </w:rPr>
            </w:pPr>
          </w:p>
        </w:tc>
        <w:tc>
          <w:tcPr>
            <w:tcW w:w="2790" w:type="dxa"/>
            <w:tcBorders>
              <w:top w:val="single" w:sz="4" w:space="0" w:color="auto"/>
              <w:left w:val="single" w:sz="4" w:space="0" w:color="auto"/>
              <w:bottom w:val="single" w:sz="4" w:space="0" w:color="auto"/>
              <w:right w:val="single" w:sz="4" w:space="0" w:color="auto"/>
            </w:tcBorders>
          </w:tcPr>
          <w:p w:rsidR="000F08D2" w:rsidRPr="000F08D2" w:rsidP="00D61115" w14:paraId="29FF0054" w14:textId="77777777">
            <w:pPr>
              <w:widowControl w:val="0"/>
              <w:kinsoku w:val="0"/>
              <w:overflowPunct w:val="0"/>
              <w:autoSpaceDE w:val="0"/>
              <w:autoSpaceDN w:val="0"/>
              <w:adjustRightInd w:val="0"/>
              <w:spacing w:before="120" w:after="0" w:line="242" w:lineRule="exact"/>
              <w:ind w:right="680"/>
              <w:jc w:val="both"/>
              <w:rPr>
                <w:rFonts w:ascii="Times New Roman" w:eastAsia="Times New Roman" w:hAnsi="Times New Roman" w:cs="Times New Roman"/>
                <w:b/>
                <w:bCs/>
                <w:noProof/>
                <w:spacing w:val="-1"/>
                <w:sz w:val="24"/>
                <w:szCs w:val="24"/>
                <w:lang w:val="ro-RO" w:eastAsia="ro-RO" w:bidi="ar-SA"/>
              </w:rPr>
            </w:pPr>
          </w:p>
        </w:tc>
      </w:tr>
      <w:tr w14:paraId="67D32626" w14:textId="77777777" w:rsidTr="00D61115">
        <w:tblPrEx>
          <w:tblW w:w="9877" w:type="dxa"/>
          <w:tblInd w:w="-252" w:type="dxa"/>
          <w:tblLayout w:type="fixed"/>
          <w:tblLook w:val="0000"/>
        </w:tblPrEx>
        <w:trPr>
          <w:trHeight w:hRule="exact" w:val="640"/>
        </w:trPr>
        <w:tc>
          <w:tcPr>
            <w:tcW w:w="3870" w:type="dxa"/>
            <w:tcBorders>
              <w:top w:val="single" w:sz="4" w:space="0" w:color="auto"/>
              <w:left w:val="single" w:sz="4" w:space="0" w:color="auto"/>
              <w:bottom w:val="single" w:sz="4" w:space="0" w:color="auto"/>
              <w:right w:val="single" w:sz="4" w:space="0" w:color="auto"/>
            </w:tcBorders>
          </w:tcPr>
          <w:p w:rsidR="000F08D2" w:rsidRPr="000F08D2" w:rsidP="00D61115" w14:paraId="74353B7D" w14:textId="77777777">
            <w:pPr>
              <w:widowControl w:val="0"/>
              <w:tabs>
                <w:tab w:val="left" w:pos="522"/>
              </w:tabs>
              <w:kinsoku w:val="0"/>
              <w:overflowPunct w:val="0"/>
              <w:autoSpaceDE w:val="0"/>
              <w:autoSpaceDN w:val="0"/>
              <w:adjustRightInd w:val="0"/>
              <w:spacing w:before="120" w:after="0" w:line="242" w:lineRule="exact"/>
              <w:ind w:right="162"/>
              <w:jc w:val="both"/>
              <w:rPr>
                <w:rFonts w:ascii="Times New Roman" w:eastAsia="Times New Roman" w:hAnsi="Times New Roman" w:cs="Times New Roman"/>
                <w:b/>
                <w:bCs/>
                <w:noProof/>
                <w:spacing w:val="-1"/>
                <w:sz w:val="24"/>
                <w:szCs w:val="24"/>
                <w:lang w:val="ro-RO" w:eastAsia="ro-RO" w:bidi="ar-SA"/>
              </w:rPr>
            </w:pPr>
            <w:r w:rsidRPr="000F08D2">
              <w:rPr>
                <w:rFonts w:ascii="Times New Roman" w:eastAsia="Times New Roman" w:hAnsi="Times New Roman" w:cs="Times New Roman"/>
                <w:noProof/>
                <w:spacing w:val="-1"/>
                <w:sz w:val="24"/>
                <w:szCs w:val="24"/>
                <w:lang w:val="ro-RO" w:eastAsia="ro-RO" w:bidi="ar-SA"/>
              </w:rPr>
              <w:t>8.</w:t>
            </w:r>
            <w:bookmarkStart w:id="14" w:name="_Hlk111197005"/>
            <w:r w:rsidRPr="000F08D2">
              <w:rPr>
                <w:rFonts w:ascii="Times New Roman" w:eastAsia="Times New Roman" w:hAnsi="Times New Roman" w:cs="Times New Roman"/>
                <w:noProof/>
                <w:spacing w:val="-1"/>
                <w:sz w:val="24"/>
                <w:szCs w:val="24"/>
                <w:lang w:val="ro-RO" w:eastAsia="ro-RO" w:bidi="ar-SA"/>
              </w:rPr>
              <w:t>Proiectul respectă principiul „Do No Significant Harm” (DNSH)</w:t>
            </w:r>
            <w:bookmarkEnd w:id="14"/>
            <w:r w:rsidRPr="000F08D2">
              <w:rPr>
                <w:rFonts w:ascii="Times New Roman" w:eastAsia="Times New Roman" w:hAnsi="Times New Roman" w:cs="Times New Roman"/>
                <w:noProof/>
                <w:spacing w:val="-1"/>
                <w:sz w:val="24"/>
                <w:szCs w:val="24"/>
                <w:lang w:val="ro-RO" w:eastAsia="ro-RO" w:bidi="ar-SA"/>
              </w:rPr>
              <w:t>?</w:t>
            </w:r>
          </w:p>
        </w:tc>
        <w:tc>
          <w:tcPr>
            <w:tcW w:w="787" w:type="dxa"/>
            <w:tcBorders>
              <w:top w:val="single" w:sz="4" w:space="0" w:color="auto"/>
              <w:left w:val="single" w:sz="4" w:space="0" w:color="auto"/>
              <w:bottom w:val="single" w:sz="4" w:space="0" w:color="auto"/>
              <w:right w:val="single" w:sz="4" w:space="0" w:color="auto"/>
            </w:tcBorders>
          </w:tcPr>
          <w:p w:rsidR="000F08D2" w:rsidRPr="000F08D2" w:rsidP="00D61115" w14:paraId="39382691" w14:textId="77777777">
            <w:pPr>
              <w:widowControl w:val="0"/>
              <w:tabs>
                <w:tab w:val="left" w:pos="522"/>
              </w:tabs>
              <w:kinsoku w:val="0"/>
              <w:overflowPunct w:val="0"/>
              <w:autoSpaceDE w:val="0"/>
              <w:autoSpaceDN w:val="0"/>
              <w:adjustRightInd w:val="0"/>
              <w:spacing w:before="120" w:after="0" w:line="242" w:lineRule="exact"/>
              <w:ind w:right="162"/>
              <w:jc w:val="both"/>
              <w:rPr>
                <w:rFonts w:ascii="Times New Roman" w:eastAsia="Times New Roman" w:hAnsi="Times New Roman" w:cs="Times New Roman"/>
                <w:b/>
                <w:bCs/>
                <w:noProof/>
                <w:spacing w:val="-1"/>
                <w:sz w:val="24"/>
                <w:szCs w:val="24"/>
                <w:lang w:val="ro-RO" w:eastAsia="ro-RO" w:bidi="ar-SA"/>
              </w:rPr>
            </w:pPr>
          </w:p>
        </w:tc>
        <w:tc>
          <w:tcPr>
            <w:tcW w:w="900" w:type="dxa"/>
            <w:tcBorders>
              <w:top w:val="single" w:sz="4" w:space="0" w:color="auto"/>
              <w:left w:val="single" w:sz="4" w:space="0" w:color="auto"/>
              <w:bottom w:val="single" w:sz="4" w:space="0" w:color="auto"/>
              <w:right w:val="single" w:sz="4" w:space="0" w:color="auto"/>
            </w:tcBorders>
          </w:tcPr>
          <w:p w:rsidR="000F08D2" w:rsidRPr="000F08D2" w:rsidP="00D61115" w14:paraId="3A2C61C4" w14:textId="77777777">
            <w:pPr>
              <w:widowControl w:val="0"/>
              <w:kinsoku w:val="0"/>
              <w:overflowPunct w:val="0"/>
              <w:autoSpaceDE w:val="0"/>
              <w:autoSpaceDN w:val="0"/>
              <w:adjustRightInd w:val="0"/>
              <w:spacing w:before="120" w:after="0" w:line="242" w:lineRule="exact"/>
              <w:ind w:left="-108"/>
              <w:jc w:val="both"/>
              <w:rPr>
                <w:rFonts w:ascii="Times New Roman" w:eastAsia="Times New Roman" w:hAnsi="Times New Roman" w:cs="Times New Roman"/>
                <w:b/>
                <w:bCs/>
                <w:noProof/>
                <w:spacing w:val="-1"/>
                <w:sz w:val="24"/>
                <w:szCs w:val="24"/>
                <w:lang w:val="ro-RO" w:eastAsia="ro-RO" w:bidi="ar-SA"/>
              </w:rPr>
            </w:pPr>
          </w:p>
        </w:tc>
        <w:tc>
          <w:tcPr>
            <w:tcW w:w="1530" w:type="dxa"/>
            <w:tcBorders>
              <w:top w:val="single" w:sz="4" w:space="0" w:color="auto"/>
              <w:left w:val="single" w:sz="4" w:space="0" w:color="auto"/>
              <w:bottom w:val="single" w:sz="4" w:space="0" w:color="auto"/>
              <w:right w:val="single" w:sz="4" w:space="0" w:color="auto"/>
            </w:tcBorders>
          </w:tcPr>
          <w:p w:rsidR="000F08D2" w:rsidRPr="000F08D2" w:rsidP="00D61115" w14:paraId="53AF74EB" w14:textId="77777777">
            <w:pPr>
              <w:widowControl w:val="0"/>
              <w:kinsoku w:val="0"/>
              <w:overflowPunct w:val="0"/>
              <w:autoSpaceDE w:val="0"/>
              <w:autoSpaceDN w:val="0"/>
              <w:adjustRightInd w:val="0"/>
              <w:spacing w:before="120" w:after="0" w:line="241" w:lineRule="auto"/>
              <w:ind w:right="-18"/>
              <w:jc w:val="both"/>
              <w:rPr>
                <w:rFonts w:ascii="Times New Roman" w:eastAsia="Times New Roman" w:hAnsi="Times New Roman" w:cs="Times New Roman"/>
                <w:b/>
                <w:bCs/>
                <w:noProof/>
                <w:spacing w:val="-1"/>
                <w:sz w:val="24"/>
                <w:szCs w:val="24"/>
                <w:lang w:val="ro-RO" w:eastAsia="ro-RO" w:bidi="ar-SA"/>
              </w:rPr>
            </w:pPr>
          </w:p>
        </w:tc>
        <w:tc>
          <w:tcPr>
            <w:tcW w:w="2790" w:type="dxa"/>
            <w:tcBorders>
              <w:top w:val="single" w:sz="4" w:space="0" w:color="auto"/>
              <w:left w:val="single" w:sz="4" w:space="0" w:color="auto"/>
              <w:bottom w:val="single" w:sz="4" w:space="0" w:color="auto"/>
              <w:right w:val="single" w:sz="4" w:space="0" w:color="auto"/>
            </w:tcBorders>
          </w:tcPr>
          <w:p w:rsidR="000F08D2" w:rsidRPr="000F08D2" w:rsidP="00D61115" w14:paraId="0D25379C" w14:textId="77777777">
            <w:pPr>
              <w:widowControl w:val="0"/>
              <w:kinsoku w:val="0"/>
              <w:overflowPunct w:val="0"/>
              <w:autoSpaceDE w:val="0"/>
              <w:autoSpaceDN w:val="0"/>
              <w:adjustRightInd w:val="0"/>
              <w:spacing w:before="120" w:after="0" w:line="242" w:lineRule="exact"/>
              <w:ind w:right="680"/>
              <w:jc w:val="both"/>
              <w:rPr>
                <w:rFonts w:ascii="Times New Roman" w:eastAsia="Times New Roman" w:hAnsi="Times New Roman" w:cs="Times New Roman"/>
                <w:b/>
                <w:bCs/>
                <w:noProof/>
                <w:spacing w:val="-1"/>
                <w:sz w:val="24"/>
                <w:szCs w:val="24"/>
                <w:lang w:val="ro-RO" w:eastAsia="ro-RO" w:bidi="ar-SA"/>
              </w:rPr>
            </w:pPr>
          </w:p>
        </w:tc>
      </w:tr>
      <w:tr w14:paraId="7AA81C22" w14:textId="77777777" w:rsidTr="000F08D2">
        <w:tblPrEx>
          <w:tblW w:w="9877" w:type="dxa"/>
          <w:tblInd w:w="-252" w:type="dxa"/>
          <w:tblLayout w:type="fixed"/>
          <w:tblLook w:val="0000"/>
        </w:tblPrEx>
        <w:trPr>
          <w:trHeight w:hRule="exact" w:val="1234"/>
        </w:trPr>
        <w:tc>
          <w:tcPr>
            <w:tcW w:w="3870" w:type="dxa"/>
            <w:tcBorders>
              <w:top w:val="single" w:sz="4" w:space="0" w:color="auto"/>
              <w:left w:val="single" w:sz="4" w:space="0" w:color="auto"/>
              <w:bottom w:val="single" w:sz="4" w:space="0" w:color="auto"/>
              <w:right w:val="single" w:sz="4" w:space="0" w:color="auto"/>
            </w:tcBorders>
          </w:tcPr>
          <w:p w:rsidR="000F08D2" w:rsidRPr="000F08D2" w:rsidP="00D61115" w14:paraId="2A6B6EC6" w14:textId="77777777">
            <w:pPr>
              <w:widowControl w:val="0"/>
              <w:tabs>
                <w:tab w:val="left" w:pos="522"/>
              </w:tabs>
              <w:kinsoku w:val="0"/>
              <w:overflowPunct w:val="0"/>
              <w:autoSpaceDE w:val="0"/>
              <w:autoSpaceDN w:val="0"/>
              <w:adjustRightInd w:val="0"/>
              <w:spacing w:before="120" w:after="0" w:line="242" w:lineRule="exact"/>
              <w:ind w:right="162"/>
              <w:jc w:val="both"/>
              <w:rPr>
                <w:rFonts w:ascii="Times New Roman" w:eastAsia="Times New Roman" w:hAnsi="Times New Roman" w:cs="Times New Roman"/>
                <w:b/>
                <w:bCs/>
                <w:noProof/>
                <w:spacing w:val="-1"/>
                <w:sz w:val="24"/>
                <w:szCs w:val="24"/>
                <w:lang w:val="ro-RO" w:eastAsia="ro-RO" w:bidi="ar-SA"/>
              </w:rPr>
            </w:pPr>
            <w:r w:rsidRPr="000F08D2">
              <w:rPr>
                <w:rFonts w:ascii="Times New Roman" w:eastAsia="Times New Roman" w:hAnsi="Times New Roman" w:cs="Times New Roman"/>
                <w:noProof/>
                <w:spacing w:val="-1"/>
                <w:sz w:val="24"/>
                <w:szCs w:val="24"/>
                <w:lang w:val="ro-RO" w:eastAsia="ro-RO" w:bidi="ar-SA"/>
              </w:rPr>
              <w:t>9.</w:t>
            </w:r>
            <w:bookmarkStart w:id="15" w:name="_Hlk111197047"/>
            <w:r w:rsidRPr="000F08D2">
              <w:rPr>
                <w:rFonts w:ascii="Times New Roman" w:eastAsia="Times New Roman" w:hAnsi="Times New Roman" w:cs="Times New Roman"/>
                <w:noProof/>
                <w:spacing w:val="-1"/>
                <w:sz w:val="24"/>
                <w:szCs w:val="24"/>
                <w:lang w:val="ro-RO" w:eastAsia="ro-RO" w:bidi="ar-SA"/>
              </w:rPr>
              <w:t xml:space="preserve"> Se respectă principiile privind dezvoltarea durabilă, egalitatea de şanse, de gen, nediscriminarea, accesibilitatea</w:t>
            </w:r>
            <w:bookmarkEnd w:id="15"/>
            <w:r w:rsidRPr="000F08D2">
              <w:rPr>
                <w:rFonts w:ascii="Times New Roman" w:eastAsia="Times New Roman" w:hAnsi="Times New Roman" w:cs="Times New Roman"/>
                <w:noProof/>
                <w:spacing w:val="-1"/>
                <w:sz w:val="24"/>
                <w:szCs w:val="24"/>
                <w:lang w:val="ro-RO" w:eastAsia="ro-RO" w:bidi="ar-SA"/>
              </w:rPr>
              <w:t>?</w:t>
            </w:r>
          </w:p>
        </w:tc>
        <w:tc>
          <w:tcPr>
            <w:tcW w:w="787" w:type="dxa"/>
            <w:tcBorders>
              <w:top w:val="single" w:sz="4" w:space="0" w:color="auto"/>
              <w:left w:val="single" w:sz="4" w:space="0" w:color="auto"/>
              <w:bottom w:val="single" w:sz="4" w:space="0" w:color="auto"/>
              <w:right w:val="single" w:sz="4" w:space="0" w:color="auto"/>
            </w:tcBorders>
          </w:tcPr>
          <w:p w:rsidR="000F08D2" w:rsidRPr="000F08D2" w:rsidP="00D61115" w14:paraId="76857C24" w14:textId="77777777">
            <w:pPr>
              <w:widowControl w:val="0"/>
              <w:tabs>
                <w:tab w:val="left" w:pos="522"/>
              </w:tabs>
              <w:kinsoku w:val="0"/>
              <w:overflowPunct w:val="0"/>
              <w:autoSpaceDE w:val="0"/>
              <w:autoSpaceDN w:val="0"/>
              <w:adjustRightInd w:val="0"/>
              <w:spacing w:before="120" w:after="0" w:line="242" w:lineRule="exact"/>
              <w:ind w:right="162"/>
              <w:jc w:val="both"/>
              <w:rPr>
                <w:rFonts w:ascii="Times New Roman" w:eastAsia="Times New Roman" w:hAnsi="Times New Roman" w:cs="Times New Roman"/>
                <w:b/>
                <w:bCs/>
                <w:noProof/>
                <w:spacing w:val="-1"/>
                <w:sz w:val="24"/>
                <w:szCs w:val="24"/>
                <w:lang w:val="ro-RO" w:eastAsia="ro-RO" w:bidi="ar-SA"/>
              </w:rPr>
            </w:pPr>
          </w:p>
        </w:tc>
        <w:tc>
          <w:tcPr>
            <w:tcW w:w="900" w:type="dxa"/>
            <w:tcBorders>
              <w:top w:val="single" w:sz="4" w:space="0" w:color="auto"/>
              <w:left w:val="single" w:sz="4" w:space="0" w:color="auto"/>
              <w:bottom w:val="single" w:sz="4" w:space="0" w:color="auto"/>
              <w:right w:val="single" w:sz="4" w:space="0" w:color="auto"/>
            </w:tcBorders>
          </w:tcPr>
          <w:p w:rsidR="000F08D2" w:rsidRPr="000F08D2" w:rsidP="00D61115" w14:paraId="79F86597" w14:textId="77777777">
            <w:pPr>
              <w:widowControl w:val="0"/>
              <w:kinsoku w:val="0"/>
              <w:overflowPunct w:val="0"/>
              <w:autoSpaceDE w:val="0"/>
              <w:autoSpaceDN w:val="0"/>
              <w:adjustRightInd w:val="0"/>
              <w:spacing w:before="120" w:after="0" w:line="242" w:lineRule="exact"/>
              <w:ind w:left="-108"/>
              <w:jc w:val="both"/>
              <w:rPr>
                <w:rFonts w:ascii="Times New Roman" w:eastAsia="Times New Roman" w:hAnsi="Times New Roman" w:cs="Times New Roman"/>
                <w:b/>
                <w:bCs/>
                <w:noProof/>
                <w:spacing w:val="-1"/>
                <w:sz w:val="24"/>
                <w:szCs w:val="24"/>
                <w:lang w:val="ro-RO" w:eastAsia="ro-RO" w:bidi="ar-SA"/>
              </w:rPr>
            </w:pPr>
          </w:p>
        </w:tc>
        <w:tc>
          <w:tcPr>
            <w:tcW w:w="1530" w:type="dxa"/>
            <w:tcBorders>
              <w:top w:val="single" w:sz="4" w:space="0" w:color="auto"/>
              <w:left w:val="single" w:sz="4" w:space="0" w:color="auto"/>
              <w:bottom w:val="single" w:sz="4" w:space="0" w:color="auto"/>
              <w:right w:val="single" w:sz="4" w:space="0" w:color="auto"/>
            </w:tcBorders>
          </w:tcPr>
          <w:p w:rsidR="000F08D2" w:rsidRPr="000F08D2" w:rsidP="00D61115" w14:paraId="495E3D14" w14:textId="77777777">
            <w:pPr>
              <w:widowControl w:val="0"/>
              <w:kinsoku w:val="0"/>
              <w:overflowPunct w:val="0"/>
              <w:autoSpaceDE w:val="0"/>
              <w:autoSpaceDN w:val="0"/>
              <w:adjustRightInd w:val="0"/>
              <w:spacing w:before="120" w:after="0" w:line="241" w:lineRule="auto"/>
              <w:ind w:right="-18"/>
              <w:jc w:val="both"/>
              <w:rPr>
                <w:rFonts w:ascii="Times New Roman" w:eastAsia="Times New Roman" w:hAnsi="Times New Roman" w:cs="Times New Roman"/>
                <w:b/>
                <w:bCs/>
                <w:noProof/>
                <w:spacing w:val="-1"/>
                <w:sz w:val="24"/>
                <w:szCs w:val="24"/>
                <w:lang w:val="ro-RO" w:eastAsia="ro-RO" w:bidi="ar-SA"/>
              </w:rPr>
            </w:pPr>
          </w:p>
        </w:tc>
        <w:tc>
          <w:tcPr>
            <w:tcW w:w="2790" w:type="dxa"/>
            <w:tcBorders>
              <w:top w:val="single" w:sz="4" w:space="0" w:color="auto"/>
              <w:left w:val="single" w:sz="4" w:space="0" w:color="auto"/>
              <w:bottom w:val="single" w:sz="4" w:space="0" w:color="auto"/>
              <w:right w:val="single" w:sz="4" w:space="0" w:color="auto"/>
            </w:tcBorders>
          </w:tcPr>
          <w:p w:rsidR="000F08D2" w:rsidRPr="000F08D2" w:rsidP="00D61115" w14:paraId="3F59FF68" w14:textId="77777777">
            <w:pPr>
              <w:widowControl w:val="0"/>
              <w:kinsoku w:val="0"/>
              <w:overflowPunct w:val="0"/>
              <w:autoSpaceDE w:val="0"/>
              <w:autoSpaceDN w:val="0"/>
              <w:adjustRightInd w:val="0"/>
              <w:spacing w:before="120" w:after="0" w:line="242" w:lineRule="exact"/>
              <w:ind w:right="680"/>
              <w:jc w:val="both"/>
              <w:rPr>
                <w:rFonts w:ascii="Times New Roman" w:eastAsia="Times New Roman" w:hAnsi="Times New Roman" w:cs="Times New Roman"/>
                <w:b/>
                <w:bCs/>
                <w:noProof/>
                <w:spacing w:val="-1"/>
                <w:sz w:val="24"/>
                <w:szCs w:val="24"/>
                <w:lang w:val="ro-RO" w:eastAsia="ro-RO" w:bidi="ar-SA"/>
              </w:rPr>
            </w:pPr>
          </w:p>
        </w:tc>
      </w:tr>
      <w:tr w14:paraId="2BE814A1" w14:textId="77777777" w:rsidTr="000F08D2">
        <w:tblPrEx>
          <w:tblW w:w="9877" w:type="dxa"/>
          <w:tblInd w:w="-252" w:type="dxa"/>
          <w:tblLayout w:type="fixed"/>
          <w:tblLook w:val="0000"/>
        </w:tblPrEx>
        <w:trPr>
          <w:trHeight w:hRule="exact" w:val="964"/>
        </w:trPr>
        <w:tc>
          <w:tcPr>
            <w:tcW w:w="3870" w:type="dxa"/>
            <w:tcBorders>
              <w:top w:val="single" w:sz="4" w:space="0" w:color="auto"/>
              <w:left w:val="single" w:sz="4" w:space="0" w:color="auto"/>
              <w:bottom w:val="single" w:sz="4" w:space="0" w:color="auto"/>
              <w:right w:val="single" w:sz="4" w:space="0" w:color="auto"/>
            </w:tcBorders>
          </w:tcPr>
          <w:p w:rsidR="000F08D2" w:rsidRPr="000F08D2" w:rsidP="00D61115" w14:paraId="1E4C3F03" w14:textId="77777777">
            <w:pPr>
              <w:widowControl w:val="0"/>
              <w:tabs>
                <w:tab w:val="left" w:pos="522"/>
              </w:tabs>
              <w:kinsoku w:val="0"/>
              <w:overflowPunct w:val="0"/>
              <w:autoSpaceDE w:val="0"/>
              <w:autoSpaceDN w:val="0"/>
              <w:adjustRightInd w:val="0"/>
              <w:spacing w:before="120" w:after="0" w:line="242" w:lineRule="exact"/>
              <w:ind w:right="162"/>
              <w:jc w:val="both"/>
              <w:rPr>
                <w:rFonts w:ascii="Times New Roman" w:eastAsia="Times New Roman" w:hAnsi="Times New Roman" w:cs="Times New Roman"/>
                <w:noProof/>
                <w:spacing w:val="-1"/>
                <w:sz w:val="24"/>
                <w:szCs w:val="24"/>
                <w:lang w:val="ro-RO" w:eastAsia="ro-RO" w:bidi="ar-SA"/>
              </w:rPr>
            </w:pPr>
            <w:r w:rsidRPr="000F08D2">
              <w:rPr>
                <w:rFonts w:ascii="Times New Roman" w:eastAsia="Times New Roman" w:hAnsi="Times New Roman" w:cs="Times New Roman"/>
                <w:noProof/>
                <w:spacing w:val="-1"/>
                <w:sz w:val="24"/>
                <w:szCs w:val="24"/>
                <w:lang w:val="ro-RO" w:eastAsia="ro-RO" w:bidi="ar-SA"/>
              </w:rPr>
              <w:t xml:space="preserve">10.Bugetul proiectului este corect întocmit raportat la documentele prezentate de beneficiar? </w:t>
            </w:r>
          </w:p>
        </w:tc>
        <w:tc>
          <w:tcPr>
            <w:tcW w:w="787" w:type="dxa"/>
            <w:tcBorders>
              <w:top w:val="single" w:sz="4" w:space="0" w:color="auto"/>
              <w:left w:val="single" w:sz="4" w:space="0" w:color="auto"/>
              <w:bottom w:val="single" w:sz="4" w:space="0" w:color="auto"/>
              <w:right w:val="single" w:sz="4" w:space="0" w:color="auto"/>
            </w:tcBorders>
          </w:tcPr>
          <w:p w:rsidR="000F08D2" w:rsidRPr="000F08D2" w:rsidP="00D61115" w14:paraId="6E1A16E6" w14:textId="77777777">
            <w:pPr>
              <w:widowControl w:val="0"/>
              <w:tabs>
                <w:tab w:val="left" w:pos="522"/>
              </w:tabs>
              <w:kinsoku w:val="0"/>
              <w:overflowPunct w:val="0"/>
              <w:autoSpaceDE w:val="0"/>
              <w:autoSpaceDN w:val="0"/>
              <w:adjustRightInd w:val="0"/>
              <w:spacing w:before="120" w:after="0" w:line="242" w:lineRule="exact"/>
              <w:ind w:right="162"/>
              <w:jc w:val="both"/>
              <w:rPr>
                <w:rFonts w:ascii="Times New Roman" w:eastAsia="Times New Roman" w:hAnsi="Times New Roman" w:cs="Times New Roman"/>
                <w:b/>
                <w:bCs/>
                <w:noProof/>
                <w:spacing w:val="-1"/>
                <w:sz w:val="24"/>
                <w:szCs w:val="24"/>
                <w:lang w:val="ro-RO" w:eastAsia="ro-RO" w:bidi="ar-SA"/>
              </w:rPr>
            </w:pPr>
          </w:p>
        </w:tc>
        <w:tc>
          <w:tcPr>
            <w:tcW w:w="900" w:type="dxa"/>
            <w:tcBorders>
              <w:top w:val="single" w:sz="4" w:space="0" w:color="auto"/>
              <w:left w:val="single" w:sz="4" w:space="0" w:color="auto"/>
              <w:bottom w:val="single" w:sz="4" w:space="0" w:color="auto"/>
              <w:right w:val="single" w:sz="4" w:space="0" w:color="auto"/>
            </w:tcBorders>
          </w:tcPr>
          <w:p w:rsidR="000F08D2" w:rsidRPr="000F08D2" w:rsidP="00D61115" w14:paraId="79ED7A53" w14:textId="77777777">
            <w:pPr>
              <w:widowControl w:val="0"/>
              <w:kinsoku w:val="0"/>
              <w:overflowPunct w:val="0"/>
              <w:autoSpaceDE w:val="0"/>
              <w:autoSpaceDN w:val="0"/>
              <w:adjustRightInd w:val="0"/>
              <w:spacing w:before="120" w:after="0" w:line="242" w:lineRule="exact"/>
              <w:ind w:left="-108"/>
              <w:jc w:val="both"/>
              <w:rPr>
                <w:rFonts w:ascii="Times New Roman" w:eastAsia="Times New Roman" w:hAnsi="Times New Roman" w:cs="Times New Roman"/>
                <w:b/>
                <w:bCs/>
                <w:noProof/>
                <w:spacing w:val="-1"/>
                <w:sz w:val="24"/>
                <w:szCs w:val="24"/>
                <w:lang w:val="ro-RO" w:eastAsia="ro-RO" w:bidi="ar-SA"/>
              </w:rPr>
            </w:pPr>
          </w:p>
        </w:tc>
        <w:tc>
          <w:tcPr>
            <w:tcW w:w="1530" w:type="dxa"/>
            <w:tcBorders>
              <w:top w:val="single" w:sz="4" w:space="0" w:color="auto"/>
              <w:left w:val="single" w:sz="4" w:space="0" w:color="auto"/>
              <w:bottom w:val="single" w:sz="4" w:space="0" w:color="auto"/>
              <w:right w:val="single" w:sz="4" w:space="0" w:color="auto"/>
            </w:tcBorders>
          </w:tcPr>
          <w:p w:rsidR="000F08D2" w:rsidRPr="000F08D2" w:rsidP="00D61115" w14:paraId="267ABD43" w14:textId="77777777">
            <w:pPr>
              <w:widowControl w:val="0"/>
              <w:kinsoku w:val="0"/>
              <w:overflowPunct w:val="0"/>
              <w:autoSpaceDE w:val="0"/>
              <w:autoSpaceDN w:val="0"/>
              <w:adjustRightInd w:val="0"/>
              <w:spacing w:before="120" w:after="0" w:line="241" w:lineRule="auto"/>
              <w:ind w:right="-18"/>
              <w:jc w:val="both"/>
              <w:rPr>
                <w:rFonts w:ascii="Times New Roman" w:eastAsia="Times New Roman" w:hAnsi="Times New Roman" w:cs="Times New Roman"/>
                <w:b/>
                <w:bCs/>
                <w:noProof/>
                <w:spacing w:val="-1"/>
                <w:sz w:val="24"/>
                <w:szCs w:val="24"/>
                <w:lang w:val="ro-RO" w:eastAsia="ro-RO" w:bidi="ar-SA"/>
              </w:rPr>
            </w:pPr>
          </w:p>
        </w:tc>
        <w:tc>
          <w:tcPr>
            <w:tcW w:w="2790" w:type="dxa"/>
            <w:tcBorders>
              <w:top w:val="single" w:sz="4" w:space="0" w:color="auto"/>
              <w:left w:val="single" w:sz="4" w:space="0" w:color="auto"/>
              <w:bottom w:val="single" w:sz="4" w:space="0" w:color="auto"/>
              <w:right w:val="single" w:sz="4" w:space="0" w:color="auto"/>
            </w:tcBorders>
          </w:tcPr>
          <w:p w:rsidR="000F08D2" w:rsidRPr="000F08D2" w:rsidP="00D61115" w14:paraId="4DBB7799" w14:textId="77777777">
            <w:pPr>
              <w:widowControl w:val="0"/>
              <w:kinsoku w:val="0"/>
              <w:overflowPunct w:val="0"/>
              <w:autoSpaceDE w:val="0"/>
              <w:autoSpaceDN w:val="0"/>
              <w:adjustRightInd w:val="0"/>
              <w:spacing w:before="120" w:after="0" w:line="242" w:lineRule="exact"/>
              <w:ind w:right="680"/>
              <w:jc w:val="both"/>
              <w:rPr>
                <w:rFonts w:ascii="Times New Roman" w:eastAsia="Times New Roman" w:hAnsi="Times New Roman" w:cs="Times New Roman"/>
                <w:b/>
                <w:bCs/>
                <w:noProof/>
                <w:spacing w:val="-1"/>
                <w:sz w:val="24"/>
                <w:szCs w:val="24"/>
                <w:lang w:val="ro-RO" w:eastAsia="ro-RO" w:bidi="ar-SA"/>
              </w:rPr>
            </w:pPr>
          </w:p>
        </w:tc>
      </w:tr>
      <w:tr w14:paraId="3D79E895" w14:textId="77777777" w:rsidTr="000F08D2">
        <w:tblPrEx>
          <w:tblW w:w="9877" w:type="dxa"/>
          <w:tblInd w:w="-252" w:type="dxa"/>
          <w:tblLayout w:type="fixed"/>
          <w:tblLook w:val="0000"/>
        </w:tblPrEx>
        <w:trPr>
          <w:trHeight w:hRule="exact" w:val="991"/>
        </w:trPr>
        <w:tc>
          <w:tcPr>
            <w:tcW w:w="3870" w:type="dxa"/>
            <w:tcBorders>
              <w:top w:val="single" w:sz="4" w:space="0" w:color="auto"/>
              <w:left w:val="single" w:sz="4" w:space="0" w:color="auto"/>
              <w:bottom w:val="single" w:sz="4" w:space="0" w:color="auto"/>
              <w:right w:val="single" w:sz="4" w:space="0" w:color="auto"/>
            </w:tcBorders>
          </w:tcPr>
          <w:p w:rsidR="000F08D2" w:rsidRPr="000F08D2" w:rsidP="00D61115" w14:paraId="016C3B7C" w14:textId="77777777">
            <w:pPr>
              <w:widowControl w:val="0"/>
              <w:tabs>
                <w:tab w:val="left" w:pos="522"/>
              </w:tabs>
              <w:kinsoku w:val="0"/>
              <w:overflowPunct w:val="0"/>
              <w:autoSpaceDE w:val="0"/>
              <w:autoSpaceDN w:val="0"/>
              <w:adjustRightInd w:val="0"/>
              <w:spacing w:before="120" w:after="0" w:line="242" w:lineRule="exact"/>
              <w:ind w:right="162"/>
              <w:jc w:val="both"/>
              <w:rPr>
                <w:rFonts w:ascii="Times New Roman" w:eastAsia="Times New Roman" w:hAnsi="Times New Roman" w:cs="Times New Roman"/>
                <w:noProof/>
                <w:spacing w:val="-1"/>
                <w:sz w:val="24"/>
                <w:szCs w:val="24"/>
                <w:lang w:val="ro-RO" w:eastAsia="ro-RO" w:bidi="ar-SA"/>
              </w:rPr>
            </w:pPr>
            <w:r w:rsidRPr="000F08D2">
              <w:rPr>
                <w:rFonts w:ascii="Times New Roman" w:eastAsia="Times New Roman" w:hAnsi="Times New Roman" w:cs="Times New Roman"/>
                <w:noProof/>
                <w:spacing w:val="-1"/>
                <w:sz w:val="24"/>
                <w:szCs w:val="24"/>
                <w:lang w:val="ro-RO" w:eastAsia="ro-RO" w:bidi="ar-SA"/>
              </w:rPr>
              <w:t>11.</w:t>
            </w:r>
            <w:bookmarkStart w:id="16" w:name="_Hlk112926091"/>
            <w:r w:rsidRPr="000F08D2">
              <w:rPr>
                <w:rFonts w:ascii="Times New Roman" w:eastAsia="Times New Roman" w:hAnsi="Times New Roman" w:cs="Times New Roman"/>
                <w:noProof/>
                <w:spacing w:val="-1"/>
                <w:sz w:val="24"/>
                <w:szCs w:val="24"/>
                <w:lang w:val="ro-RO" w:eastAsia="ro-RO" w:bidi="ar-SA"/>
              </w:rPr>
              <w:t>Solicitantul și-a asumat evitarea dublei finațări prin declarația de eligibitate</w:t>
            </w:r>
            <w:bookmarkEnd w:id="16"/>
            <w:r w:rsidRPr="000F08D2">
              <w:rPr>
                <w:rFonts w:ascii="Times New Roman" w:eastAsia="Times New Roman" w:hAnsi="Times New Roman" w:cs="Times New Roman"/>
                <w:noProof/>
                <w:spacing w:val="-1"/>
                <w:sz w:val="24"/>
                <w:szCs w:val="24"/>
                <w:lang w:val="ro-RO" w:eastAsia="ro-RO" w:bidi="ar-SA"/>
              </w:rPr>
              <w:t>?</w:t>
            </w:r>
          </w:p>
        </w:tc>
        <w:tc>
          <w:tcPr>
            <w:tcW w:w="787" w:type="dxa"/>
            <w:tcBorders>
              <w:top w:val="single" w:sz="4" w:space="0" w:color="auto"/>
              <w:left w:val="single" w:sz="4" w:space="0" w:color="auto"/>
              <w:bottom w:val="single" w:sz="4" w:space="0" w:color="auto"/>
              <w:right w:val="single" w:sz="4" w:space="0" w:color="auto"/>
            </w:tcBorders>
          </w:tcPr>
          <w:p w:rsidR="000F08D2" w:rsidRPr="000F08D2" w:rsidP="00D61115" w14:paraId="3032B31A" w14:textId="77777777">
            <w:pPr>
              <w:widowControl w:val="0"/>
              <w:tabs>
                <w:tab w:val="left" w:pos="522"/>
              </w:tabs>
              <w:kinsoku w:val="0"/>
              <w:overflowPunct w:val="0"/>
              <w:autoSpaceDE w:val="0"/>
              <w:autoSpaceDN w:val="0"/>
              <w:adjustRightInd w:val="0"/>
              <w:spacing w:before="120" w:after="0" w:line="242" w:lineRule="exact"/>
              <w:ind w:right="162"/>
              <w:jc w:val="both"/>
              <w:rPr>
                <w:rFonts w:ascii="Times New Roman" w:eastAsia="Times New Roman" w:hAnsi="Times New Roman" w:cs="Times New Roman"/>
                <w:b/>
                <w:bCs/>
                <w:noProof/>
                <w:spacing w:val="-1"/>
                <w:sz w:val="24"/>
                <w:szCs w:val="24"/>
                <w:lang w:val="ro-RO" w:eastAsia="ro-RO" w:bidi="ar-SA"/>
              </w:rPr>
            </w:pPr>
          </w:p>
        </w:tc>
        <w:tc>
          <w:tcPr>
            <w:tcW w:w="900" w:type="dxa"/>
            <w:tcBorders>
              <w:top w:val="single" w:sz="4" w:space="0" w:color="auto"/>
              <w:left w:val="single" w:sz="4" w:space="0" w:color="auto"/>
              <w:bottom w:val="single" w:sz="4" w:space="0" w:color="auto"/>
              <w:right w:val="single" w:sz="4" w:space="0" w:color="auto"/>
            </w:tcBorders>
          </w:tcPr>
          <w:p w:rsidR="000F08D2" w:rsidRPr="000F08D2" w:rsidP="00D61115" w14:paraId="240DC8FC" w14:textId="77777777">
            <w:pPr>
              <w:widowControl w:val="0"/>
              <w:kinsoku w:val="0"/>
              <w:overflowPunct w:val="0"/>
              <w:autoSpaceDE w:val="0"/>
              <w:autoSpaceDN w:val="0"/>
              <w:adjustRightInd w:val="0"/>
              <w:spacing w:before="120" w:after="0" w:line="242" w:lineRule="exact"/>
              <w:ind w:left="-108"/>
              <w:jc w:val="both"/>
              <w:rPr>
                <w:rFonts w:ascii="Times New Roman" w:eastAsia="Times New Roman" w:hAnsi="Times New Roman" w:cs="Times New Roman"/>
                <w:b/>
                <w:bCs/>
                <w:noProof/>
                <w:spacing w:val="-1"/>
                <w:sz w:val="24"/>
                <w:szCs w:val="24"/>
                <w:lang w:val="ro-RO" w:eastAsia="ro-RO" w:bidi="ar-SA"/>
              </w:rPr>
            </w:pPr>
          </w:p>
        </w:tc>
        <w:tc>
          <w:tcPr>
            <w:tcW w:w="1530" w:type="dxa"/>
            <w:tcBorders>
              <w:top w:val="single" w:sz="4" w:space="0" w:color="auto"/>
              <w:left w:val="single" w:sz="4" w:space="0" w:color="auto"/>
              <w:bottom w:val="single" w:sz="4" w:space="0" w:color="auto"/>
              <w:right w:val="single" w:sz="4" w:space="0" w:color="auto"/>
            </w:tcBorders>
          </w:tcPr>
          <w:p w:rsidR="000F08D2" w:rsidRPr="000F08D2" w:rsidP="00D61115" w14:paraId="3FE4370A" w14:textId="77777777">
            <w:pPr>
              <w:widowControl w:val="0"/>
              <w:kinsoku w:val="0"/>
              <w:overflowPunct w:val="0"/>
              <w:autoSpaceDE w:val="0"/>
              <w:autoSpaceDN w:val="0"/>
              <w:adjustRightInd w:val="0"/>
              <w:spacing w:before="120" w:after="0" w:line="241" w:lineRule="auto"/>
              <w:ind w:right="-18"/>
              <w:jc w:val="both"/>
              <w:rPr>
                <w:rFonts w:ascii="Times New Roman" w:eastAsia="Times New Roman" w:hAnsi="Times New Roman" w:cs="Times New Roman"/>
                <w:b/>
                <w:bCs/>
                <w:noProof/>
                <w:spacing w:val="-1"/>
                <w:sz w:val="24"/>
                <w:szCs w:val="24"/>
                <w:lang w:val="ro-RO" w:eastAsia="ro-RO" w:bidi="ar-SA"/>
              </w:rPr>
            </w:pPr>
          </w:p>
        </w:tc>
        <w:tc>
          <w:tcPr>
            <w:tcW w:w="2790" w:type="dxa"/>
            <w:tcBorders>
              <w:top w:val="single" w:sz="4" w:space="0" w:color="auto"/>
              <w:left w:val="single" w:sz="4" w:space="0" w:color="auto"/>
              <w:bottom w:val="single" w:sz="4" w:space="0" w:color="auto"/>
              <w:right w:val="single" w:sz="4" w:space="0" w:color="auto"/>
            </w:tcBorders>
          </w:tcPr>
          <w:p w:rsidR="000F08D2" w:rsidRPr="000F08D2" w:rsidP="00D61115" w14:paraId="31204167" w14:textId="77777777">
            <w:pPr>
              <w:widowControl w:val="0"/>
              <w:kinsoku w:val="0"/>
              <w:overflowPunct w:val="0"/>
              <w:autoSpaceDE w:val="0"/>
              <w:autoSpaceDN w:val="0"/>
              <w:adjustRightInd w:val="0"/>
              <w:spacing w:before="120" w:after="0" w:line="242" w:lineRule="exact"/>
              <w:ind w:right="680"/>
              <w:jc w:val="both"/>
              <w:rPr>
                <w:rFonts w:ascii="Times New Roman" w:eastAsia="Times New Roman" w:hAnsi="Times New Roman" w:cs="Times New Roman"/>
                <w:b/>
                <w:bCs/>
                <w:noProof/>
                <w:spacing w:val="-1"/>
                <w:sz w:val="24"/>
                <w:szCs w:val="24"/>
                <w:lang w:val="ro-RO" w:eastAsia="ro-RO" w:bidi="ar-SA"/>
              </w:rPr>
            </w:pPr>
          </w:p>
        </w:tc>
      </w:tr>
      <w:tr w14:paraId="579D697A" w14:textId="77777777" w:rsidTr="000F08D2">
        <w:tblPrEx>
          <w:tblW w:w="9877" w:type="dxa"/>
          <w:tblInd w:w="-252" w:type="dxa"/>
          <w:tblLayout w:type="fixed"/>
          <w:tblLook w:val="0000"/>
        </w:tblPrEx>
        <w:trPr>
          <w:trHeight w:hRule="exact" w:val="991"/>
        </w:trPr>
        <w:tc>
          <w:tcPr>
            <w:tcW w:w="3870" w:type="dxa"/>
            <w:tcBorders>
              <w:top w:val="single" w:sz="4" w:space="0" w:color="auto"/>
              <w:left w:val="single" w:sz="4" w:space="0" w:color="auto"/>
              <w:bottom w:val="single" w:sz="4" w:space="0" w:color="auto"/>
              <w:right w:val="single" w:sz="4" w:space="0" w:color="auto"/>
            </w:tcBorders>
          </w:tcPr>
          <w:p w:rsidR="000F08D2" w:rsidRPr="000F08D2" w:rsidP="00D61115" w14:paraId="08DC5FA5" w14:textId="77777777">
            <w:pPr>
              <w:widowControl w:val="0"/>
              <w:tabs>
                <w:tab w:val="left" w:pos="522"/>
              </w:tabs>
              <w:kinsoku w:val="0"/>
              <w:overflowPunct w:val="0"/>
              <w:autoSpaceDE w:val="0"/>
              <w:autoSpaceDN w:val="0"/>
              <w:adjustRightInd w:val="0"/>
              <w:spacing w:before="120" w:after="0" w:line="242" w:lineRule="exact"/>
              <w:ind w:right="162"/>
              <w:jc w:val="both"/>
              <w:rPr>
                <w:rFonts w:ascii="Times New Roman" w:eastAsia="Times New Roman" w:hAnsi="Times New Roman" w:cs="Times New Roman"/>
                <w:noProof/>
                <w:spacing w:val="-1"/>
                <w:sz w:val="24"/>
                <w:szCs w:val="24"/>
                <w:lang w:val="ro-RO" w:eastAsia="ro-RO" w:bidi="ar-SA"/>
              </w:rPr>
            </w:pPr>
            <w:r w:rsidRPr="000F08D2">
              <w:rPr>
                <w:rFonts w:ascii="Times New Roman" w:eastAsia="Times New Roman" w:hAnsi="Times New Roman" w:cs="Times New Roman"/>
                <w:noProof/>
                <w:spacing w:val="-1"/>
                <w:sz w:val="24"/>
                <w:szCs w:val="24"/>
                <w:lang w:val="ro-RO" w:eastAsia="ro-RO" w:bidi="ar-SA"/>
              </w:rPr>
              <w:t>12. Actul de reglementare emis de APM pentru obiectivul propus în proiect, dacă este cazul.</w:t>
            </w:r>
          </w:p>
        </w:tc>
        <w:tc>
          <w:tcPr>
            <w:tcW w:w="787" w:type="dxa"/>
            <w:tcBorders>
              <w:top w:val="single" w:sz="4" w:space="0" w:color="auto"/>
              <w:left w:val="single" w:sz="4" w:space="0" w:color="auto"/>
              <w:bottom w:val="single" w:sz="4" w:space="0" w:color="auto"/>
              <w:right w:val="single" w:sz="4" w:space="0" w:color="auto"/>
            </w:tcBorders>
          </w:tcPr>
          <w:p w:rsidR="000F08D2" w:rsidRPr="000F08D2" w:rsidP="00D61115" w14:paraId="094DE34F" w14:textId="77777777">
            <w:pPr>
              <w:widowControl w:val="0"/>
              <w:tabs>
                <w:tab w:val="left" w:pos="522"/>
              </w:tabs>
              <w:kinsoku w:val="0"/>
              <w:overflowPunct w:val="0"/>
              <w:autoSpaceDE w:val="0"/>
              <w:autoSpaceDN w:val="0"/>
              <w:adjustRightInd w:val="0"/>
              <w:spacing w:before="120" w:after="0" w:line="242" w:lineRule="exact"/>
              <w:ind w:right="162"/>
              <w:jc w:val="both"/>
              <w:rPr>
                <w:rFonts w:ascii="Times New Roman" w:eastAsia="Times New Roman" w:hAnsi="Times New Roman" w:cs="Times New Roman"/>
                <w:b/>
                <w:bCs/>
                <w:noProof/>
                <w:spacing w:val="-1"/>
                <w:sz w:val="24"/>
                <w:szCs w:val="24"/>
                <w:lang w:val="ro-RO" w:eastAsia="ro-RO" w:bidi="ar-SA"/>
              </w:rPr>
            </w:pPr>
          </w:p>
        </w:tc>
        <w:tc>
          <w:tcPr>
            <w:tcW w:w="900" w:type="dxa"/>
            <w:tcBorders>
              <w:top w:val="single" w:sz="4" w:space="0" w:color="auto"/>
              <w:left w:val="single" w:sz="4" w:space="0" w:color="auto"/>
              <w:bottom w:val="single" w:sz="4" w:space="0" w:color="auto"/>
              <w:right w:val="single" w:sz="4" w:space="0" w:color="auto"/>
            </w:tcBorders>
          </w:tcPr>
          <w:p w:rsidR="000F08D2" w:rsidRPr="000F08D2" w:rsidP="00D61115" w14:paraId="0C16012E" w14:textId="77777777">
            <w:pPr>
              <w:widowControl w:val="0"/>
              <w:kinsoku w:val="0"/>
              <w:overflowPunct w:val="0"/>
              <w:autoSpaceDE w:val="0"/>
              <w:autoSpaceDN w:val="0"/>
              <w:adjustRightInd w:val="0"/>
              <w:spacing w:before="120" w:after="0" w:line="242" w:lineRule="exact"/>
              <w:ind w:left="-108"/>
              <w:jc w:val="both"/>
              <w:rPr>
                <w:rFonts w:ascii="Times New Roman" w:eastAsia="Times New Roman" w:hAnsi="Times New Roman" w:cs="Times New Roman"/>
                <w:b/>
                <w:bCs/>
                <w:noProof/>
                <w:spacing w:val="-1"/>
                <w:sz w:val="24"/>
                <w:szCs w:val="24"/>
                <w:lang w:val="ro-RO" w:eastAsia="ro-RO" w:bidi="ar-SA"/>
              </w:rPr>
            </w:pPr>
          </w:p>
        </w:tc>
        <w:tc>
          <w:tcPr>
            <w:tcW w:w="1530" w:type="dxa"/>
            <w:tcBorders>
              <w:top w:val="single" w:sz="4" w:space="0" w:color="auto"/>
              <w:left w:val="single" w:sz="4" w:space="0" w:color="auto"/>
              <w:bottom w:val="single" w:sz="4" w:space="0" w:color="auto"/>
              <w:right w:val="single" w:sz="4" w:space="0" w:color="auto"/>
            </w:tcBorders>
          </w:tcPr>
          <w:p w:rsidR="000F08D2" w:rsidRPr="000F08D2" w:rsidP="00D61115" w14:paraId="4337ED05" w14:textId="77777777">
            <w:pPr>
              <w:widowControl w:val="0"/>
              <w:kinsoku w:val="0"/>
              <w:overflowPunct w:val="0"/>
              <w:autoSpaceDE w:val="0"/>
              <w:autoSpaceDN w:val="0"/>
              <w:adjustRightInd w:val="0"/>
              <w:spacing w:before="120" w:after="0" w:line="241" w:lineRule="auto"/>
              <w:ind w:right="-18"/>
              <w:jc w:val="both"/>
              <w:rPr>
                <w:rFonts w:ascii="Times New Roman" w:eastAsia="Times New Roman" w:hAnsi="Times New Roman" w:cs="Times New Roman"/>
                <w:b/>
                <w:bCs/>
                <w:noProof/>
                <w:spacing w:val="-1"/>
                <w:sz w:val="24"/>
                <w:szCs w:val="24"/>
                <w:lang w:val="ro-RO" w:eastAsia="ro-RO" w:bidi="ar-SA"/>
              </w:rPr>
            </w:pPr>
          </w:p>
        </w:tc>
        <w:tc>
          <w:tcPr>
            <w:tcW w:w="2790" w:type="dxa"/>
            <w:tcBorders>
              <w:top w:val="single" w:sz="4" w:space="0" w:color="auto"/>
              <w:left w:val="single" w:sz="4" w:space="0" w:color="auto"/>
              <w:bottom w:val="single" w:sz="4" w:space="0" w:color="auto"/>
              <w:right w:val="single" w:sz="4" w:space="0" w:color="auto"/>
            </w:tcBorders>
          </w:tcPr>
          <w:p w:rsidR="000F08D2" w:rsidRPr="000F08D2" w:rsidP="00D61115" w14:paraId="538CB234" w14:textId="77777777">
            <w:pPr>
              <w:widowControl w:val="0"/>
              <w:kinsoku w:val="0"/>
              <w:overflowPunct w:val="0"/>
              <w:autoSpaceDE w:val="0"/>
              <w:autoSpaceDN w:val="0"/>
              <w:adjustRightInd w:val="0"/>
              <w:spacing w:before="120" w:after="0" w:line="242" w:lineRule="exact"/>
              <w:ind w:right="680"/>
              <w:jc w:val="both"/>
              <w:rPr>
                <w:rFonts w:ascii="Times New Roman" w:eastAsia="Times New Roman" w:hAnsi="Times New Roman" w:cs="Times New Roman"/>
                <w:b/>
                <w:bCs/>
                <w:noProof/>
                <w:spacing w:val="-1"/>
                <w:sz w:val="24"/>
                <w:szCs w:val="24"/>
                <w:lang w:val="ro-RO" w:eastAsia="ro-RO" w:bidi="ar-SA"/>
              </w:rPr>
            </w:pPr>
          </w:p>
        </w:tc>
      </w:tr>
      <w:tr w14:paraId="294A2156" w14:textId="77777777" w:rsidTr="00C11F16">
        <w:tblPrEx>
          <w:tblW w:w="9877" w:type="dxa"/>
          <w:tblInd w:w="-252" w:type="dxa"/>
          <w:tblLayout w:type="fixed"/>
          <w:tblLook w:val="0000"/>
        </w:tblPrEx>
        <w:trPr>
          <w:trHeight w:hRule="exact" w:val="1369"/>
        </w:trPr>
        <w:tc>
          <w:tcPr>
            <w:tcW w:w="3870" w:type="dxa"/>
            <w:tcBorders>
              <w:top w:val="single" w:sz="4" w:space="0" w:color="auto"/>
              <w:left w:val="single" w:sz="4" w:space="0" w:color="auto"/>
              <w:bottom w:val="single" w:sz="4" w:space="0" w:color="auto"/>
              <w:right w:val="single" w:sz="4" w:space="0" w:color="auto"/>
            </w:tcBorders>
          </w:tcPr>
          <w:p w:rsidR="001449DC" w:rsidRPr="000F08D2" w:rsidP="00D61115" w14:paraId="53E74920" w14:textId="5500BE99">
            <w:pPr>
              <w:widowControl w:val="0"/>
              <w:tabs>
                <w:tab w:val="left" w:pos="522"/>
              </w:tabs>
              <w:kinsoku w:val="0"/>
              <w:overflowPunct w:val="0"/>
              <w:autoSpaceDE w:val="0"/>
              <w:autoSpaceDN w:val="0"/>
              <w:adjustRightInd w:val="0"/>
              <w:spacing w:before="120" w:after="0" w:line="242" w:lineRule="exact"/>
              <w:ind w:right="162"/>
              <w:jc w:val="both"/>
              <w:rPr>
                <w:rFonts w:ascii="Times New Roman" w:eastAsia="Times New Roman" w:hAnsi="Times New Roman" w:cs="Times New Roman"/>
                <w:noProof/>
                <w:spacing w:val="-1"/>
                <w:sz w:val="24"/>
                <w:szCs w:val="24"/>
                <w:lang w:val="ro-RO" w:eastAsia="ro-RO" w:bidi="ar-SA"/>
              </w:rPr>
            </w:pPr>
            <w:r>
              <w:rPr>
                <w:rFonts w:ascii="Times New Roman" w:eastAsia="Times New Roman" w:hAnsi="Times New Roman" w:cs="Times New Roman"/>
                <w:noProof/>
                <w:spacing w:val="-1"/>
                <w:sz w:val="24"/>
                <w:szCs w:val="24"/>
                <w:lang w:val="ro-RO" w:eastAsia="ro-RO" w:bidi="ar-SA"/>
              </w:rPr>
              <w:t>13. Solicitantul face dovada că a avut un contract de finanțare încheiat după 30.06.2025, în cadrul apelului PNRR/2023/C2/S/I2.B</w:t>
            </w:r>
          </w:p>
        </w:tc>
        <w:tc>
          <w:tcPr>
            <w:tcW w:w="787" w:type="dxa"/>
            <w:tcBorders>
              <w:top w:val="single" w:sz="4" w:space="0" w:color="auto"/>
              <w:left w:val="single" w:sz="4" w:space="0" w:color="auto"/>
              <w:bottom w:val="single" w:sz="4" w:space="0" w:color="auto"/>
              <w:right w:val="single" w:sz="4" w:space="0" w:color="auto"/>
            </w:tcBorders>
          </w:tcPr>
          <w:p w:rsidR="001449DC" w:rsidRPr="000F08D2" w:rsidP="00D61115" w14:paraId="6AED40B7" w14:textId="77777777">
            <w:pPr>
              <w:widowControl w:val="0"/>
              <w:tabs>
                <w:tab w:val="left" w:pos="522"/>
              </w:tabs>
              <w:kinsoku w:val="0"/>
              <w:overflowPunct w:val="0"/>
              <w:autoSpaceDE w:val="0"/>
              <w:autoSpaceDN w:val="0"/>
              <w:adjustRightInd w:val="0"/>
              <w:spacing w:before="120" w:after="0" w:line="242" w:lineRule="exact"/>
              <w:ind w:right="162"/>
              <w:jc w:val="both"/>
              <w:rPr>
                <w:rFonts w:ascii="Times New Roman" w:eastAsia="Times New Roman" w:hAnsi="Times New Roman" w:cs="Times New Roman"/>
                <w:b/>
                <w:bCs/>
                <w:noProof/>
                <w:spacing w:val="-1"/>
                <w:sz w:val="24"/>
                <w:szCs w:val="24"/>
                <w:lang w:val="ro-RO" w:eastAsia="ro-RO" w:bidi="ar-SA"/>
              </w:rPr>
            </w:pPr>
          </w:p>
        </w:tc>
        <w:tc>
          <w:tcPr>
            <w:tcW w:w="900" w:type="dxa"/>
            <w:tcBorders>
              <w:top w:val="single" w:sz="4" w:space="0" w:color="auto"/>
              <w:left w:val="single" w:sz="4" w:space="0" w:color="auto"/>
              <w:bottom w:val="single" w:sz="4" w:space="0" w:color="auto"/>
              <w:right w:val="single" w:sz="4" w:space="0" w:color="auto"/>
            </w:tcBorders>
          </w:tcPr>
          <w:p w:rsidR="001449DC" w:rsidRPr="000F08D2" w:rsidP="00D61115" w14:paraId="2AD8A27F" w14:textId="77777777">
            <w:pPr>
              <w:widowControl w:val="0"/>
              <w:kinsoku w:val="0"/>
              <w:overflowPunct w:val="0"/>
              <w:autoSpaceDE w:val="0"/>
              <w:autoSpaceDN w:val="0"/>
              <w:adjustRightInd w:val="0"/>
              <w:spacing w:before="120" w:after="0" w:line="242" w:lineRule="exact"/>
              <w:ind w:left="-108"/>
              <w:jc w:val="both"/>
              <w:rPr>
                <w:rFonts w:ascii="Times New Roman" w:eastAsia="Times New Roman" w:hAnsi="Times New Roman" w:cs="Times New Roman"/>
                <w:b/>
                <w:bCs/>
                <w:noProof/>
                <w:spacing w:val="-1"/>
                <w:sz w:val="24"/>
                <w:szCs w:val="24"/>
                <w:lang w:val="ro-RO" w:eastAsia="ro-RO" w:bidi="ar-SA"/>
              </w:rPr>
            </w:pPr>
          </w:p>
        </w:tc>
        <w:tc>
          <w:tcPr>
            <w:tcW w:w="1530" w:type="dxa"/>
            <w:tcBorders>
              <w:top w:val="single" w:sz="4" w:space="0" w:color="auto"/>
              <w:left w:val="single" w:sz="4" w:space="0" w:color="auto"/>
              <w:bottom w:val="single" w:sz="4" w:space="0" w:color="auto"/>
              <w:right w:val="single" w:sz="4" w:space="0" w:color="auto"/>
            </w:tcBorders>
          </w:tcPr>
          <w:p w:rsidR="001449DC" w:rsidRPr="000F08D2" w:rsidP="00D61115" w14:paraId="53DE98E9" w14:textId="77777777">
            <w:pPr>
              <w:widowControl w:val="0"/>
              <w:kinsoku w:val="0"/>
              <w:overflowPunct w:val="0"/>
              <w:autoSpaceDE w:val="0"/>
              <w:autoSpaceDN w:val="0"/>
              <w:adjustRightInd w:val="0"/>
              <w:spacing w:before="120" w:after="0" w:line="241" w:lineRule="auto"/>
              <w:ind w:right="-18"/>
              <w:jc w:val="both"/>
              <w:rPr>
                <w:rFonts w:ascii="Times New Roman" w:eastAsia="Times New Roman" w:hAnsi="Times New Roman" w:cs="Times New Roman"/>
                <w:b/>
                <w:bCs/>
                <w:noProof/>
                <w:spacing w:val="-1"/>
                <w:sz w:val="24"/>
                <w:szCs w:val="24"/>
                <w:lang w:val="ro-RO" w:eastAsia="ro-RO" w:bidi="ar-SA"/>
              </w:rPr>
            </w:pPr>
          </w:p>
        </w:tc>
        <w:tc>
          <w:tcPr>
            <w:tcW w:w="2790" w:type="dxa"/>
            <w:tcBorders>
              <w:top w:val="single" w:sz="4" w:space="0" w:color="auto"/>
              <w:left w:val="single" w:sz="4" w:space="0" w:color="auto"/>
              <w:bottom w:val="single" w:sz="4" w:space="0" w:color="auto"/>
              <w:right w:val="single" w:sz="4" w:space="0" w:color="auto"/>
            </w:tcBorders>
          </w:tcPr>
          <w:p w:rsidR="001449DC" w:rsidRPr="000F08D2" w:rsidP="00D61115" w14:paraId="1D9CF405" w14:textId="77777777">
            <w:pPr>
              <w:widowControl w:val="0"/>
              <w:kinsoku w:val="0"/>
              <w:overflowPunct w:val="0"/>
              <w:autoSpaceDE w:val="0"/>
              <w:autoSpaceDN w:val="0"/>
              <w:adjustRightInd w:val="0"/>
              <w:spacing w:before="120" w:after="0" w:line="242" w:lineRule="exact"/>
              <w:ind w:right="680"/>
              <w:jc w:val="both"/>
              <w:rPr>
                <w:rFonts w:ascii="Times New Roman" w:eastAsia="Times New Roman" w:hAnsi="Times New Roman" w:cs="Times New Roman"/>
                <w:b/>
                <w:bCs/>
                <w:noProof/>
                <w:spacing w:val="-1"/>
                <w:sz w:val="24"/>
                <w:szCs w:val="24"/>
                <w:lang w:val="ro-RO" w:eastAsia="ro-RO" w:bidi="ar-SA"/>
              </w:rPr>
            </w:pPr>
          </w:p>
        </w:tc>
      </w:tr>
    </w:tbl>
    <w:p w:rsidR="000F08D2" w:rsidRPr="000F08D2" w:rsidP="000F08D2" w14:paraId="4CE45F70" w14:textId="77777777">
      <w:pPr>
        <w:spacing w:before="120" w:after="120" w:line="240" w:lineRule="auto"/>
        <w:rPr>
          <w:rFonts w:ascii="Times New Roman" w:eastAsia="Trebuchet MS" w:hAnsi="Times New Roman" w:cs="Times New Roman"/>
          <w:b/>
          <w:bCs/>
          <w:sz w:val="24"/>
          <w:szCs w:val="24"/>
          <w:lang w:val="ro-RO" w:eastAsia="ro-RO" w:bidi="ar-SA"/>
        </w:rPr>
      </w:pPr>
    </w:p>
    <w:p w:rsidR="00E24FE4" w:rsidRPr="000F08D2" w:rsidP="000F08D2" w14:textId="4F40A90F">
      <w:pPr>
        <w:spacing w:before="120" w:after="120" w:line="240" w:lineRule="auto"/>
        <w:rPr>
          <w:rFonts w:ascii="Times New Roman" w:eastAsia="Trebuchet MS" w:hAnsi="Times New Roman" w:cs="Times New Roman"/>
          <w:sz w:val="24"/>
          <w:szCs w:val="24"/>
          <w:lang w:val="en-US" w:eastAsia="ro-RO" w:bidi="ar-SA"/>
        </w:rPr>
      </w:pPr>
    </w:p>
    <w:sectPr w:rsidSect="00D82963">
      <w:headerReference w:type="even" r:id="rId65"/>
      <w:headerReference w:type="default" r:id="rId66"/>
      <w:footerReference w:type="even" r:id="rId67"/>
      <w:footerReference w:type="default" r:id="rId68"/>
      <w:headerReference w:type="first" r:id="rId69"/>
      <w:footerReference w:type="first" r:id="rId70"/>
      <w:type w:val="nextPage"/>
      <w:pgSz w:w="12240" w:h="15840"/>
      <w:pgMar w:top="1440" w:right="540" w:bottom="1440" w:left="1440" w:header="720" w:footer="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EUAlbertina">
    <w:altName w:val="Times New Roman"/>
    <w:charset w:val="00"/>
    <w:family w:val="auto"/>
    <w:pitch w:val="variable"/>
    <w:sig w:usb0="800002EF" w:usb1="1000E0FB" w:usb2="00000000" w:usb3="00000000" w:csb0="0000009F" w:csb1="00000000"/>
  </w:font>
  <w:font w:name="Noto Sans Symbols">
    <w:altName w:val="Times New Roman"/>
    <w:charset w:val="00"/>
    <w:family w:val="swiss"/>
    <w:pitch w:val="variable"/>
    <w:sig w:usb0="00000003" w:usb1="0200E0A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602D" w:rsidP="009772BD" w14:paraId="46C73E62" w14:textId="77777777">
    <w:pPr>
      <w:tabs>
        <w:tab w:val="center" w:pos="4703"/>
        <w:tab w:val="right" w:pos="9406"/>
      </w:tabs>
      <w:spacing w:before="0" w:after="0" w:line="240" w:lineRule="auto"/>
      <w:jc w:val="both"/>
      <w:rPr>
        <w:rFonts w:ascii="Trebuchet MS" w:eastAsia="Trebuchet MS" w:hAnsi="Trebuchet MS" w:cs="Open Sans"/>
        <w:color w:val="000000"/>
        <w:sz w:val="14"/>
        <w:szCs w:val="14"/>
        <w:lang w:val="ro-RO" w:eastAsia="en-US" w:bidi="ar-SA"/>
      </w:rPr>
    </w:pPr>
  </w:p>
  <w:p w:rsidR="00FB602D" w:rsidRPr="00FB602D" w:rsidP="002B43CB" w14:paraId="64B11B5A" w14:textId="77777777">
    <w:pPr>
      <w:tabs>
        <w:tab w:val="center" w:pos="4703"/>
        <w:tab w:val="right" w:pos="9406"/>
      </w:tabs>
      <w:spacing w:before="0" w:after="0" w:line="240" w:lineRule="auto"/>
      <w:ind w:left="-567"/>
      <w:jc w:val="both"/>
      <w:rPr>
        <w:rFonts w:ascii="Trebuchet MS" w:eastAsia="Trebuchet MS" w:hAnsi="Trebuchet MS" w:cs="Open Sans"/>
        <w:color w:val="000000"/>
        <w:sz w:val="14"/>
        <w:szCs w:val="14"/>
        <w:lang w:val="ro-RO" w:eastAsia="en-US" w:bidi="ar-SA"/>
      </w:rPr>
    </w:pPr>
    <w:r w:rsidRPr="00FB602D">
      <w:rPr>
        <w:rFonts w:ascii="Trebuchet MS" w:eastAsia="Trebuchet MS" w:hAnsi="Trebuchet MS" w:cs="Open Sans"/>
        <w:color w:val="000000"/>
        <w:sz w:val="14"/>
        <w:szCs w:val="14"/>
        <w:lang w:val="ro-RO" w:eastAsia="en-US" w:bidi="ar-SA"/>
      </w:rPr>
      <w:t xml:space="preserve">Bd. </w:t>
    </w:r>
    <w:r w:rsidRPr="00FB602D">
      <w:rPr>
        <w:rFonts w:ascii="Trebuchet MS" w:eastAsia="Trebuchet MS" w:hAnsi="Trebuchet MS" w:cs="Open Sans"/>
        <w:color w:val="000000"/>
        <w:sz w:val="14"/>
        <w:szCs w:val="14"/>
        <w:lang w:val="ro-RO" w:eastAsia="en-US" w:bidi="ar-SA"/>
      </w:rPr>
      <w:t>Libertăţii</w:t>
    </w:r>
    <w:r w:rsidRPr="00FB602D">
      <w:rPr>
        <w:rFonts w:ascii="Trebuchet MS" w:eastAsia="Trebuchet MS" w:hAnsi="Trebuchet MS" w:cs="Open Sans"/>
        <w:color w:val="000000"/>
        <w:sz w:val="14"/>
        <w:szCs w:val="14"/>
        <w:lang w:val="ro-RO" w:eastAsia="en-US" w:bidi="ar-SA"/>
      </w:rPr>
      <w:t xml:space="preserve">, nr.12, Sector 5, </w:t>
    </w:r>
    <w:r w:rsidRPr="00FB602D">
      <w:rPr>
        <w:rFonts w:ascii="Trebuchet MS" w:eastAsia="Trebuchet MS" w:hAnsi="Trebuchet MS" w:cs="Open Sans"/>
        <w:color w:val="000000"/>
        <w:sz w:val="14"/>
        <w:szCs w:val="14"/>
        <w:lang w:val="ro-RO" w:eastAsia="en-US" w:bidi="ar-SA"/>
      </w:rPr>
      <w:t>Bucureşti</w:t>
    </w:r>
  </w:p>
  <w:p w:rsidR="00FB602D" w:rsidRPr="00FB602D" w:rsidP="002B43CB" w14:paraId="79734A9F" w14:textId="2144D845">
    <w:pPr>
      <w:tabs>
        <w:tab w:val="center" w:pos="4703"/>
        <w:tab w:val="right" w:pos="9406"/>
      </w:tabs>
      <w:spacing w:before="0" w:after="0" w:line="240" w:lineRule="auto"/>
      <w:ind w:left="-567"/>
      <w:jc w:val="both"/>
      <w:rPr>
        <w:rFonts w:ascii="Trebuchet MS" w:eastAsia="Trebuchet MS" w:hAnsi="Trebuchet MS" w:cs="Open Sans"/>
        <w:color w:val="000000"/>
        <w:sz w:val="14"/>
        <w:szCs w:val="14"/>
        <w:lang w:val="ro-RO" w:eastAsia="en-US" w:bidi="ar-SA"/>
      </w:rPr>
    </w:pPr>
    <w:r w:rsidRPr="00FB602D">
      <w:rPr>
        <w:rFonts w:ascii="Trebuchet MS" w:eastAsia="Trebuchet MS" w:hAnsi="Trebuchet MS" w:cs="Open Sans"/>
        <w:color w:val="000000"/>
        <w:sz w:val="14"/>
        <w:szCs w:val="14"/>
        <w:lang w:val="ro-RO" w:eastAsia="en-US" w:bidi="ar-SA"/>
      </w:rPr>
      <w:t xml:space="preserve">Tel.: +4 </w:t>
    </w:r>
    <w:r w:rsidRPr="001E4098" w:rsidR="00E643BE">
      <w:rPr>
        <w:rFonts w:ascii="Trebuchet MS" w:eastAsia="Trebuchet MS" w:hAnsi="Trebuchet MS" w:cs="Open Sans"/>
        <w:color w:val="000000"/>
        <w:sz w:val="14"/>
        <w:szCs w:val="14"/>
        <w:lang w:val="ro-RO" w:eastAsia="en-US" w:bidi="ar-SA"/>
      </w:rPr>
      <w:t>021</w:t>
    </w:r>
    <w:r w:rsidR="00E643BE">
      <w:rPr>
        <w:rFonts w:ascii="Trebuchet MS" w:eastAsia="Trebuchet MS" w:hAnsi="Trebuchet MS" w:cs="Open Sans"/>
        <w:color w:val="000000"/>
        <w:sz w:val="14"/>
        <w:szCs w:val="14"/>
        <w:lang w:val="ro-RO" w:eastAsia="en-US" w:bidi="ar-SA"/>
      </w:rPr>
      <w:t xml:space="preserve"> </w:t>
    </w:r>
    <w:r w:rsidRPr="001E4098" w:rsidR="00E643BE">
      <w:rPr>
        <w:rFonts w:ascii="Trebuchet MS" w:eastAsia="Trebuchet MS" w:hAnsi="Trebuchet MS" w:cs="Open Sans"/>
        <w:color w:val="000000"/>
        <w:sz w:val="14"/>
        <w:szCs w:val="14"/>
        <w:lang w:val="ro-RO" w:eastAsia="en-US" w:bidi="ar-SA"/>
      </w:rPr>
      <w:t>316</w:t>
    </w:r>
    <w:r w:rsidR="00E643BE">
      <w:rPr>
        <w:rFonts w:ascii="Trebuchet MS" w:eastAsia="Trebuchet MS" w:hAnsi="Trebuchet MS" w:cs="Open Sans"/>
        <w:color w:val="000000"/>
        <w:sz w:val="14"/>
        <w:szCs w:val="14"/>
        <w:lang w:val="ro-RO" w:eastAsia="en-US" w:bidi="ar-SA"/>
      </w:rPr>
      <w:t xml:space="preserve"> 02 19</w:t>
    </w:r>
  </w:p>
  <w:p w:rsidR="00FB602D" w:rsidRPr="00FB602D" w:rsidP="002B43CB" w14:paraId="1C50EA65" w14:textId="77777777">
    <w:pPr>
      <w:tabs>
        <w:tab w:val="center" w:pos="4703"/>
        <w:tab w:val="right" w:pos="9406"/>
      </w:tabs>
      <w:spacing w:before="0" w:after="0" w:line="240" w:lineRule="auto"/>
      <w:ind w:left="-567"/>
      <w:jc w:val="both"/>
      <w:rPr>
        <w:rFonts w:ascii="Trebuchet MS" w:eastAsia="Trebuchet MS" w:hAnsi="Trebuchet MS" w:cs="Open Sans"/>
        <w:color w:val="000000"/>
        <w:sz w:val="14"/>
        <w:szCs w:val="14"/>
        <w:lang w:val="ro-RO" w:eastAsia="en-US" w:bidi="ar-SA"/>
      </w:rPr>
    </w:pPr>
    <w:r w:rsidRPr="00FB602D">
      <w:rPr>
        <w:rFonts w:ascii="Trebuchet MS" w:eastAsia="Trebuchet MS" w:hAnsi="Trebuchet MS" w:cs="Open Sans"/>
        <w:color w:val="000000"/>
        <w:sz w:val="14"/>
        <w:szCs w:val="14"/>
        <w:lang w:val="ro-RO" w:eastAsia="en-US" w:bidi="ar-SA"/>
      </w:rPr>
      <w:t>website: www.mmediu.ro</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4345" w14:paraId="3EF9A1F4" w14:textId="77777777">
    <w:pPr>
      <w:tabs>
        <w:tab w:val="center" w:pos="4680"/>
        <w:tab w:val="right" w:pos="9360"/>
      </w:tabs>
      <w:spacing w:after="0" w:line="240" w:lineRule="auto"/>
      <w:jc w:val="right"/>
      <w:rPr>
        <w:rFonts w:ascii="Calibri" w:eastAsia="Calibri" w:hAnsi="Calibri" w:cs="Times New Roman"/>
        <w:sz w:val="22"/>
        <w:szCs w:val="22"/>
        <w:lang w:val="en-US" w:eastAsia="en-US" w:bidi="ar-S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25CF" w14:paraId="17F25A8A" w14:textId="77777777">
    <w:pPr>
      <w:tabs>
        <w:tab w:val="center" w:pos="4680"/>
        <w:tab w:val="right" w:pos="9360"/>
      </w:tabs>
      <w:spacing w:after="0" w:line="240" w:lineRule="auto"/>
      <w:rPr>
        <w:rFonts w:ascii="Calibri" w:eastAsia="Calibri" w:hAnsi="Calibri" w:cs="Times New Roman"/>
        <w:sz w:val="22"/>
        <w:szCs w:val="22"/>
        <w:lang w:val="en-US" w:eastAsia="en-US" w:bidi="ar-S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280D" w:rsidRPr="00E64513" w:rsidP="00E64513" w14:paraId="5AFA012C" w14:textId="77777777">
    <w:pPr>
      <w:tabs>
        <w:tab w:val="center" w:pos="4680"/>
        <w:tab w:val="right" w:pos="9360"/>
      </w:tabs>
      <w:spacing w:after="0" w:line="240" w:lineRule="auto"/>
      <w:jc w:val="center"/>
      <w:rPr>
        <w:rFonts w:ascii="Calibri" w:eastAsia="Calibri" w:hAnsi="Calibri" w:cs="Times New Roman"/>
        <w:noProof/>
        <w:color w:val="333333"/>
        <w:sz w:val="14"/>
        <w:szCs w:val="22"/>
        <w:lang w:val="ro-RO" w:eastAsia="en-US" w:bidi="ar-SA"/>
      </w:rPr>
    </w:pPr>
    <w:r w:rsidRPr="00E64513">
      <w:rPr>
        <w:rFonts w:asciiTheme="minorHAnsi" w:eastAsiaTheme="minorHAnsi" w:hAnsiTheme="minorHAnsi" w:cs="Times New Roman"/>
        <w:noProof/>
        <w:color w:val="333333"/>
        <w:sz w:val="14"/>
        <w:szCs w:val="22"/>
        <w:lang w:val="ro-RO" w:eastAsia="en-US" w:bidi="ar-SA"/>
      </w:rPr>
      <w:fldChar w:fldCharType="begin"/>
    </w:r>
    <w:r w:rsidRPr="00E64513">
      <w:rPr>
        <w:rFonts w:asciiTheme="minorHAnsi" w:eastAsiaTheme="minorHAnsi" w:hAnsiTheme="minorHAnsi" w:cs="Times New Roman"/>
        <w:noProof/>
        <w:color w:val="333333"/>
        <w:sz w:val="14"/>
        <w:szCs w:val="22"/>
        <w:lang w:val="ro-RO" w:eastAsia="en-US" w:bidi="ar-SA"/>
      </w:rPr>
      <w:instrText xml:space="preserve"> PAGE   \* MERGEFORMAT </w:instrText>
    </w:r>
    <w:r w:rsidRPr="00E64513">
      <w:rPr>
        <w:rFonts w:asciiTheme="minorHAnsi" w:eastAsiaTheme="minorHAnsi" w:hAnsiTheme="minorHAnsi" w:cs="Times New Roman"/>
        <w:noProof/>
        <w:color w:val="333333"/>
        <w:sz w:val="14"/>
        <w:szCs w:val="22"/>
        <w:lang w:val="ro-RO" w:eastAsia="en-US" w:bidi="ar-SA"/>
      </w:rPr>
      <w:fldChar w:fldCharType="separate"/>
    </w:r>
    <w:r>
      <w:rPr>
        <w:rFonts w:asciiTheme="minorHAnsi" w:eastAsiaTheme="minorHAnsi" w:hAnsiTheme="minorHAnsi" w:cs="Times New Roman"/>
        <w:noProof/>
        <w:color w:val="333333"/>
        <w:sz w:val="14"/>
        <w:szCs w:val="22"/>
        <w:lang w:val="ro-RO" w:eastAsia="en-US" w:bidi="ar-SA"/>
      </w:rPr>
      <w:t>8</w:t>
    </w:r>
    <w:r w:rsidRPr="00E64513">
      <w:rPr>
        <w:rFonts w:asciiTheme="minorHAnsi" w:eastAsiaTheme="minorHAnsi" w:hAnsiTheme="minorHAnsi" w:cs="Times New Roman"/>
        <w:color w:val="333333"/>
        <w:sz w:val="14"/>
        <w:szCs w:val="22"/>
        <w:lang w:val="ro-RO" w:eastAsia="en-US" w:bidi="ar-SA"/>
      </w:rPr>
      <w:fldChar w:fldCharType="end"/>
    </w:r>
  </w:p>
  <w:p w:rsidR="00E4280D" w14:paraId="440BE11B" w14:textId="77777777">
    <w:pPr>
      <w:tabs>
        <w:tab w:val="center" w:pos="4680"/>
        <w:tab w:val="right" w:pos="9360"/>
      </w:tabs>
      <w:spacing w:after="0" w:line="240" w:lineRule="auto"/>
      <w:ind w:right="360" w:firstLine="360"/>
      <w:jc w:val="both"/>
      <w:rPr>
        <w:rFonts w:ascii="Calibri" w:eastAsia="Calibri" w:hAnsi="Calibri" w:cs="Times New Roman"/>
        <w:sz w:val="24"/>
        <w:szCs w:val="22"/>
        <w:lang w:val="ro-RO" w:eastAsia="en-US" w:bidi="ar-SA"/>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0" w:type="auto"/>
      <w:tblBorders>
        <w:top w:val="single" w:sz="4" w:space="0" w:color="333333"/>
      </w:tblBorders>
      <w:tblLook w:val="0000"/>
    </w:tblPr>
    <w:tblGrid>
      <w:gridCol w:w="9178"/>
    </w:tblGrid>
    <w:tr w14:paraId="64A28F32" w14:textId="77777777">
      <w:tblPrEx>
        <w:tblW w:w="0" w:type="auto"/>
        <w:tblLook w:val="0000"/>
      </w:tblPrEx>
      <w:tc>
        <w:tcPr>
          <w:tcW w:w="9288" w:type="dxa"/>
        </w:tcPr>
        <w:p w:rsidR="00E4280D" w14:paraId="0455A4DE" w14:textId="77777777">
          <w:pPr>
            <w:tabs>
              <w:tab w:val="center" w:pos="4680"/>
              <w:tab w:val="right" w:pos="9360"/>
            </w:tabs>
            <w:spacing w:after="0" w:line="240" w:lineRule="auto"/>
            <w:jc w:val="center"/>
            <w:rPr>
              <w:rFonts w:ascii="Calibri" w:eastAsia="Calibri" w:hAnsi="Calibri" w:cs="Times New Roman"/>
              <w:color w:val="333333"/>
              <w:sz w:val="24"/>
              <w:szCs w:val="22"/>
              <w:lang w:val="ro-RO" w:eastAsia="en-US" w:bidi="ar-SA"/>
            </w:rPr>
          </w:pPr>
          <w:r>
            <w:rPr>
              <w:rFonts w:asciiTheme="minorHAnsi" w:eastAsiaTheme="minorHAnsi" w:hAnsiTheme="minorHAnsi" w:cs="Times New Roman"/>
              <w:color w:val="333333"/>
              <w:sz w:val="14"/>
              <w:szCs w:val="22"/>
              <w:lang w:val="ro-RO" w:eastAsia="en-US" w:bidi="ar-SA"/>
            </w:rPr>
            <w:fldChar w:fldCharType="begin"/>
          </w:r>
          <w:r>
            <w:rPr>
              <w:rFonts w:asciiTheme="minorHAnsi" w:eastAsiaTheme="minorHAnsi" w:hAnsiTheme="minorHAnsi" w:cs="Times New Roman"/>
              <w:color w:val="333333"/>
              <w:sz w:val="14"/>
              <w:szCs w:val="22"/>
              <w:lang w:val="ro-RO" w:eastAsia="en-US" w:bidi="ar-SA"/>
            </w:rPr>
            <w:instrText xml:space="preserve"> PAGE </w:instrText>
          </w:r>
          <w:r>
            <w:rPr>
              <w:rFonts w:asciiTheme="minorHAnsi" w:eastAsiaTheme="minorHAnsi" w:hAnsiTheme="minorHAnsi" w:cs="Times New Roman"/>
              <w:color w:val="333333"/>
              <w:sz w:val="14"/>
              <w:szCs w:val="22"/>
              <w:lang w:val="ro-RO" w:eastAsia="en-US" w:bidi="ar-SA"/>
            </w:rPr>
            <w:fldChar w:fldCharType="separate"/>
          </w:r>
          <w:r>
            <w:rPr>
              <w:rFonts w:asciiTheme="minorHAnsi" w:eastAsiaTheme="minorHAnsi" w:hAnsiTheme="minorHAnsi" w:cs="Times New Roman"/>
              <w:noProof/>
              <w:color w:val="333333"/>
              <w:sz w:val="14"/>
              <w:szCs w:val="22"/>
              <w:lang w:val="ro-RO" w:eastAsia="en-US" w:bidi="ar-SA"/>
            </w:rPr>
            <w:t>9</w:t>
          </w:r>
          <w:r>
            <w:rPr>
              <w:rFonts w:asciiTheme="minorHAnsi" w:eastAsiaTheme="minorHAnsi" w:hAnsiTheme="minorHAnsi" w:cs="Times New Roman"/>
              <w:color w:val="333333"/>
              <w:sz w:val="14"/>
              <w:szCs w:val="22"/>
              <w:lang w:val="ro-RO" w:eastAsia="en-US" w:bidi="ar-SA"/>
            </w:rPr>
            <w:fldChar w:fldCharType="end"/>
          </w:r>
        </w:p>
      </w:tc>
    </w:tr>
  </w:tbl>
  <w:p w:rsidR="00E4280D" w14:paraId="4B5C53FE" w14:textId="77777777">
    <w:pPr>
      <w:tabs>
        <w:tab w:val="center" w:pos="4680"/>
        <w:tab w:val="right" w:pos="9360"/>
      </w:tabs>
      <w:spacing w:after="0" w:line="240" w:lineRule="auto"/>
      <w:jc w:val="both"/>
      <w:rPr>
        <w:rFonts w:ascii="Calibri" w:eastAsia="Calibri" w:hAnsi="Calibri" w:cs="Times New Roman"/>
        <w:sz w:val="24"/>
        <w:szCs w:val="22"/>
        <w:lang w:val="ro-RO" w:eastAsia="en-US" w:bidi="ar-SA"/>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0795" w14:paraId="3D0BD837" w14:textId="77777777">
    <w:pPr>
      <w:tabs>
        <w:tab w:val="center" w:pos="4680"/>
        <w:tab w:val="right" w:pos="9360"/>
      </w:tabs>
      <w:spacing w:after="0" w:line="240" w:lineRule="auto"/>
      <w:jc w:val="both"/>
      <w:rPr>
        <w:rFonts w:ascii="Calibri" w:eastAsia="Calibri" w:hAnsi="Calibri" w:cs="Times New Roman"/>
        <w:sz w:val="24"/>
        <w:szCs w:val="22"/>
        <w:lang w:val="ro-RO" w:eastAsia="en-US" w:bidi="ar-SA"/>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48C4" w:rsidRPr="00E64513" w:rsidP="00E64513" w14:paraId="6F44F719" w14:textId="77777777">
    <w:pPr>
      <w:tabs>
        <w:tab w:val="center" w:pos="4680"/>
        <w:tab w:val="right" w:pos="9360"/>
      </w:tabs>
      <w:spacing w:after="0" w:line="240" w:lineRule="auto"/>
      <w:jc w:val="center"/>
      <w:rPr>
        <w:rFonts w:ascii="Calibri" w:eastAsia="Calibri" w:hAnsi="Calibri" w:cs="Times New Roman"/>
        <w:noProof/>
        <w:color w:val="333333"/>
        <w:sz w:val="14"/>
        <w:szCs w:val="22"/>
        <w:lang w:val="ro-RO" w:eastAsia="en-US" w:bidi="ar-SA"/>
      </w:rPr>
    </w:pPr>
    <w:r w:rsidRPr="00E64513">
      <w:rPr>
        <w:rFonts w:asciiTheme="minorHAnsi" w:eastAsiaTheme="minorHAnsi" w:hAnsiTheme="minorHAnsi" w:cs="Times New Roman"/>
        <w:noProof/>
        <w:color w:val="333333"/>
        <w:sz w:val="14"/>
        <w:szCs w:val="22"/>
        <w:lang w:val="ro-RO" w:eastAsia="en-US" w:bidi="ar-SA"/>
      </w:rPr>
      <w:fldChar w:fldCharType="begin"/>
    </w:r>
    <w:r w:rsidRPr="00E64513">
      <w:rPr>
        <w:rFonts w:asciiTheme="minorHAnsi" w:eastAsiaTheme="minorHAnsi" w:hAnsiTheme="minorHAnsi" w:cs="Times New Roman"/>
        <w:noProof/>
        <w:color w:val="333333"/>
        <w:sz w:val="14"/>
        <w:szCs w:val="22"/>
        <w:lang w:val="ro-RO" w:eastAsia="en-US" w:bidi="ar-SA"/>
      </w:rPr>
      <w:instrText xml:space="preserve"> PAGE   \* MERGEFORMAT </w:instrText>
    </w:r>
    <w:r w:rsidRPr="00E64513">
      <w:rPr>
        <w:rFonts w:asciiTheme="minorHAnsi" w:eastAsiaTheme="minorHAnsi" w:hAnsiTheme="minorHAnsi" w:cs="Times New Roman"/>
        <w:noProof/>
        <w:color w:val="333333"/>
        <w:sz w:val="14"/>
        <w:szCs w:val="22"/>
        <w:lang w:val="ro-RO" w:eastAsia="en-US" w:bidi="ar-SA"/>
      </w:rPr>
      <w:fldChar w:fldCharType="separate"/>
    </w:r>
    <w:r>
      <w:rPr>
        <w:rFonts w:asciiTheme="minorHAnsi" w:eastAsiaTheme="minorHAnsi" w:hAnsiTheme="minorHAnsi" w:cs="Times New Roman"/>
        <w:noProof/>
        <w:color w:val="333333"/>
        <w:sz w:val="14"/>
        <w:szCs w:val="22"/>
        <w:lang w:val="ro-RO" w:eastAsia="en-US" w:bidi="ar-SA"/>
      </w:rPr>
      <w:t>8</w:t>
    </w:r>
    <w:r w:rsidRPr="00E64513">
      <w:rPr>
        <w:rFonts w:asciiTheme="minorHAnsi" w:eastAsiaTheme="minorHAnsi" w:hAnsiTheme="minorHAnsi" w:cs="Times New Roman"/>
        <w:color w:val="333333"/>
        <w:sz w:val="14"/>
        <w:szCs w:val="22"/>
        <w:lang w:val="ro-RO" w:eastAsia="en-US" w:bidi="ar-SA"/>
      </w:rPr>
      <w:fldChar w:fldCharType="end"/>
    </w:r>
  </w:p>
  <w:p w:rsidR="005148C4" w14:paraId="43C85F03" w14:textId="77777777">
    <w:pPr>
      <w:tabs>
        <w:tab w:val="center" w:pos="4680"/>
        <w:tab w:val="right" w:pos="9360"/>
      </w:tabs>
      <w:spacing w:after="0" w:line="240" w:lineRule="auto"/>
      <w:ind w:right="360" w:firstLine="360"/>
      <w:jc w:val="both"/>
      <w:rPr>
        <w:rFonts w:ascii="Calibri" w:eastAsia="Calibri" w:hAnsi="Calibri" w:cs="Times New Roman"/>
        <w:sz w:val="24"/>
        <w:szCs w:val="22"/>
        <w:lang w:val="ro-RO" w:eastAsia="en-US" w:bidi="ar-S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0" w:type="auto"/>
      <w:tblBorders>
        <w:top w:val="single" w:sz="4" w:space="0" w:color="333333"/>
      </w:tblBorders>
      <w:tblLook w:val="0000"/>
    </w:tblPr>
    <w:tblGrid>
      <w:gridCol w:w="9178"/>
    </w:tblGrid>
    <w:tr w14:paraId="3C900743" w14:textId="77777777">
      <w:tblPrEx>
        <w:tblW w:w="0" w:type="auto"/>
        <w:tblLook w:val="0000"/>
      </w:tblPrEx>
      <w:tc>
        <w:tcPr>
          <w:tcW w:w="9288" w:type="dxa"/>
        </w:tcPr>
        <w:p w:rsidR="005148C4" w14:paraId="6DDFC4DB" w14:textId="77777777">
          <w:pPr>
            <w:tabs>
              <w:tab w:val="center" w:pos="4680"/>
              <w:tab w:val="right" w:pos="9360"/>
            </w:tabs>
            <w:spacing w:after="0" w:line="240" w:lineRule="auto"/>
            <w:jc w:val="center"/>
            <w:rPr>
              <w:rFonts w:ascii="Calibri" w:eastAsia="Calibri" w:hAnsi="Calibri" w:cs="Times New Roman"/>
              <w:color w:val="333333"/>
              <w:sz w:val="24"/>
              <w:szCs w:val="22"/>
              <w:lang w:val="ro-RO" w:eastAsia="en-US" w:bidi="ar-SA"/>
            </w:rPr>
          </w:pPr>
          <w:r>
            <w:rPr>
              <w:rFonts w:asciiTheme="minorHAnsi" w:eastAsiaTheme="minorHAnsi" w:hAnsiTheme="minorHAnsi" w:cs="Times New Roman"/>
              <w:color w:val="333333"/>
              <w:sz w:val="14"/>
              <w:szCs w:val="22"/>
              <w:lang w:val="ro-RO" w:eastAsia="en-US" w:bidi="ar-SA"/>
            </w:rPr>
            <w:fldChar w:fldCharType="begin"/>
          </w:r>
          <w:r>
            <w:rPr>
              <w:rFonts w:asciiTheme="minorHAnsi" w:eastAsiaTheme="minorHAnsi" w:hAnsiTheme="minorHAnsi" w:cs="Times New Roman"/>
              <w:color w:val="333333"/>
              <w:sz w:val="14"/>
              <w:szCs w:val="22"/>
              <w:lang w:val="ro-RO" w:eastAsia="en-US" w:bidi="ar-SA"/>
            </w:rPr>
            <w:instrText xml:space="preserve"> PAGE </w:instrText>
          </w:r>
          <w:r>
            <w:rPr>
              <w:rFonts w:asciiTheme="minorHAnsi" w:eastAsiaTheme="minorHAnsi" w:hAnsiTheme="minorHAnsi" w:cs="Times New Roman"/>
              <w:color w:val="333333"/>
              <w:sz w:val="14"/>
              <w:szCs w:val="22"/>
              <w:lang w:val="ro-RO" w:eastAsia="en-US" w:bidi="ar-SA"/>
            </w:rPr>
            <w:fldChar w:fldCharType="separate"/>
          </w:r>
          <w:r>
            <w:rPr>
              <w:rFonts w:asciiTheme="minorHAnsi" w:eastAsiaTheme="minorHAnsi" w:hAnsiTheme="minorHAnsi" w:cs="Times New Roman"/>
              <w:noProof/>
              <w:color w:val="333333"/>
              <w:sz w:val="14"/>
              <w:szCs w:val="22"/>
              <w:lang w:val="ro-RO" w:eastAsia="en-US" w:bidi="ar-SA"/>
            </w:rPr>
            <w:t>4</w:t>
          </w:r>
          <w:r>
            <w:rPr>
              <w:rFonts w:asciiTheme="minorHAnsi" w:eastAsiaTheme="minorHAnsi" w:hAnsiTheme="minorHAnsi" w:cs="Times New Roman"/>
              <w:color w:val="333333"/>
              <w:sz w:val="14"/>
              <w:szCs w:val="22"/>
              <w:lang w:val="ro-RO" w:eastAsia="en-US" w:bidi="ar-SA"/>
            </w:rPr>
            <w:fldChar w:fldCharType="end"/>
          </w:r>
        </w:p>
      </w:tc>
    </w:tr>
  </w:tbl>
  <w:p w:rsidR="005148C4" w14:paraId="7C7358FF" w14:textId="77777777">
    <w:pPr>
      <w:tabs>
        <w:tab w:val="center" w:pos="4680"/>
        <w:tab w:val="right" w:pos="9360"/>
      </w:tabs>
      <w:spacing w:after="0" w:line="240" w:lineRule="auto"/>
      <w:jc w:val="both"/>
      <w:rPr>
        <w:rFonts w:ascii="Calibri" w:eastAsia="Calibri" w:hAnsi="Calibri" w:cs="Times New Roman"/>
        <w:sz w:val="24"/>
        <w:szCs w:val="22"/>
        <w:lang w:val="ro-RO" w:eastAsia="en-US" w:bidi="ar-SA"/>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006F" w14:paraId="1F37E95A" w14:textId="77777777">
    <w:pPr>
      <w:framePr w:wrap="around" w:vAnchor="text" w:hAnchor="margin" w:xAlign="right" w:y="1"/>
      <w:tabs>
        <w:tab w:val="center" w:pos="4320"/>
        <w:tab w:val="right" w:pos="8640"/>
      </w:tabs>
      <w:spacing w:after="120" w:line="276" w:lineRule="auto"/>
      <w:ind w:left="1701"/>
      <w:jc w:val="both"/>
      <w:rPr>
        <w:rFonts w:ascii="Cambria" w:eastAsia="MS Mincho" w:hAnsi="Cambria" w:cs="Times New Roman"/>
        <w:sz w:val="24"/>
        <w:szCs w:val="24"/>
        <w:lang w:val="ro-RO" w:eastAsia="en-US" w:bidi="ar-SA"/>
      </w:rPr>
    </w:pPr>
    <w:r>
      <w:rPr>
        <w:rFonts w:ascii="Cambria" w:eastAsia="MS Mincho" w:hAnsi="Cambria" w:cs="Times New Roman"/>
        <w:sz w:val="24"/>
        <w:szCs w:val="24"/>
        <w:lang w:val="ro-RO" w:eastAsia="en-US" w:bidi="ar-SA"/>
      </w:rPr>
      <w:fldChar w:fldCharType="begin"/>
    </w:r>
    <w:r>
      <w:rPr>
        <w:rFonts w:ascii="Cambria" w:eastAsia="MS Mincho" w:hAnsi="Cambria" w:cs="Times New Roman"/>
        <w:sz w:val="24"/>
        <w:szCs w:val="24"/>
        <w:lang w:val="ro-RO" w:eastAsia="en-US" w:bidi="ar-SA"/>
      </w:rPr>
      <w:instrText xml:space="preserve">PAGE  </w:instrText>
    </w:r>
    <w:r>
      <w:rPr>
        <w:rFonts w:ascii="Cambria" w:eastAsia="MS Mincho" w:hAnsi="Cambria" w:cs="Times New Roman"/>
        <w:sz w:val="24"/>
        <w:szCs w:val="24"/>
        <w:lang w:val="ro-RO" w:eastAsia="en-US" w:bidi="ar-SA"/>
      </w:rPr>
      <w:fldChar w:fldCharType="separate"/>
    </w:r>
    <w:r>
      <w:rPr>
        <w:rFonts w:ascii="Cambria" w:eastAsia="MS Mincho" w:hAnsi="Cambria" w:cs="Times New Roman"/>
        <w:sz w:val="24"/>
        <w:szCs w:val="24"/>
        <w:lang w:val="ro-RO" w:eastAsia="en-US" w:bidi="ar-SA"/>
      </w:rPr>
      <w:fldChar w:fldCharType="end"/>
    </w:r>
  </w:p>
  <w:p w:rsidR="0049006F" w14:paraId="3EFFF64A" w14:textId="77777777">
    <w:pPr>
      <w:tabs>
        <w:tab w:val="center" w:pos="4320"/>
        <w:tab w:val="right" w:pos="8640"/>
      </w:tabs>
      <w:spacing w:after="120" w:line="276" w:lineRule="auto"/>
      <w:ind w:left="1701" w:right="360"/>
      <w:jc w:val="both"/>
      <w:rPr>
        <w:rFonts w:ascii="Cambria" w:eastAsia="MS Mincho" w:hAnsi="Cambria" w:cs="Times New Roman"/>
        <w:sz w:val="24"/>
        <w:szCs w:val="24"/>
        <w:lang w:val="ro-RO" w:eastAsia="en-US" w:bidi="ar-SA"/>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006F" w14:paraId="7A7B3C17" w14:textId="77777777">
    <w:pPr>
      <w:framePr w:wrap="around" w:vAnchor="text" w:hAnchor="margin" w:xAlign="right" w:y="1"/>
      <w:tabs>
        <w:tab w:val="center" w:pos="4320"/>
        <w:tab w:val="right" w:pos="8640"/>
      </w:tabs>
      <w:spacing w:after="120" w:line="276" w:lineRule="auto"/>
      <w:ind w:left="1701"/>
      <w:jc w:val="both"/>
      <w:rPr>
        <w:rFonts w:ascii="Trebuchet MS" w:eastAsia="MS Mincho" w:hAnsi="Trebuchet MS" w:cs="Times New Roman"/>
        <w:sz w:val="20"/>
        <w:szCs w:val="24"/>
        <w:lang w:val="ro-RO" w:eastAsia="en-US" w:bidi="ar-SA"/>
      </w:rPr>
    </w:pPr>
    <w:r>
      <w:rPr>
        <w:rFonts w:ascii="Trebuchet MS" w:eastAsia="MS Mincho" w:hAnsi="Trebuchet MS" w:cs="Times New Roman"/>
        <w:sz w:val="20"/>
        <w:szCs w:val="24"/>
        <w:lang w:val="ro-RO" w:eastAsia="en-US" w:bidi="ar-SA"/>
      </w:rPr>
      <w:fldChar w:fldCharType="begin"/>
    </w:r>
    <w:r>
      <w:rPr>
        <w:rFonts w:ascii="Trebuchet MS" w:eastAsia="MS Mincho" w:hAnsi="Trebuchet MS" w:cs="Times New Roman"/>
        <w:sz w:val="20"/>
        <w:szCs w:val="24"/>
        <w:lang w:val="ro-RO" w:eastAsia="en-US" w:bidi="ar-SA"/>
      </w:rPr>
      <w:instrText xml:space="preserve">PAGE  </w:instrText>
    </w:r>
    <w:r>
      <w:rPr>
        <w:rFonts w:ascii="Trebuchet MS" w:eastAsia="MS Mincho" w:hAnsi="Trebuchet MS" w:cs="Times New Roman"/>
        <w:sz w:val="20"/>
        <w:szCs w:val="24"/>
        <w:lang w:val="ro-RO" w:eastAsia="en-US" w:bidi="ar-SA"/>
      </w:rPr>
      <w:fldChar w:fldCharType="separate"/>
    </w:r>
    <w:r w:rsidR="006C69F7">
      <w:rPr>
        <w:rFonts w:ascii="Trebuchet MS" w:eastAsia="MS Mincho" w:hAnsi="Trebuchet MS" w:cs="Times New Roman"/>
        <w:noProof/>
        <w:sz w:val="20"/>
        <w:szCs w:val="24"/>
        <w:lang w:val="ro-RO" w:eastAsia="en-US" w:bidi="ar-SA"/>
      </w:rPr>
      <w:t>2</w:t>
    </w:r>
    <w:r>
      <w:rPr>
        <w:rFonts w:ascii="Trebuchet MS" w:eastAsia="MS Mincho" w:hAnsi="Trebuchet MS" w:cs="Times New Roman"/>
        <w:sz w:val="20"/>
        <w:szCs w:val="24"/>
        <w:lang w:val="ro-RO" w:eastAsia="en-US" w:bidi="ar-SA"/>
      </w:rPr>
      <w:fldChar w:fldCharType="end"/>
    </w:r>
  </w:p>
  <w:p w:rsidR="0049006F" w14:paraId="64BD3F28" w14:textId="77777777">
    <w:pPr>
      <w:tabs>
        <w:tab w:val="center" w:pos="4320"/>
        <w:tab w:val="right" w:pos="8640"/>
      </w:tabs>
      <w:spacing w:after="0" w:line="276" w:lineRule="auto"/>
      <w:ind w:left="1701" w:right="360"/>
      <w:jc w:val="both"/>
      <w:rPr>
        <w:rFonts w:ascii="Trebuchet MS" w:eastAsia="MS Mincho" w:hAnsi="Trebuchet MS" w:cs="Trebuchet MS"/>
        <w:b/>
        <w:bCs/>
        <w:sz w:val="14"/>
        <w:szCs w:val="14"/>
        <w:lang w:val="ro-RO" w:eastAsia="en-US" w:bidi="ar-SA"/>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006F" w14:paraId="0084686D" w14:textId="77777777">
    <w:pPr>
      <w:tabs>
        <w:tab w:val="center" w:pos="4320"/>
        <w:tab w:val="right" w:pos="8640"/>
      </w:tabs>
      <w:spacing w:after="0" w:line="240" w:lineRule="auto"/>
      <w:ind w:left="567"/>
      <w:jc w:val="both"/>
      <w:rPr>
        <w:rFonts w:ascii="Trebuchet MS" w:eastAsia="MS Mincho" w:hAnsi="Trebuchet MS" w:cs="Trebuchet MS"/>
        <w:sz w:val="18"/>
        <w:szCs w:val="18"/>
        <w:lang w:val="ro-RO" w:eastAsia="en-US" w:bidi="ar-SA"/>
      </w:rPr>
    </w:pPr>
  </w:p>
  <w:p w:rsidR="0049006F" w14:paraId="72A6D677" w14:textId="77777777">
    <w:pPr>
      <w:tabs>
        <w:tab w:val="center" w:pos="4320"/>
        <w:tab w:val="right" w:pos="8640"/>
      </w:tabs>
      <w:spacing w:after="0" w:line="240" w:lineRule="auto"/>
      <w:ind w:left="567"/>
      <w:jc w:val="both"/>
      <w:rPr>
        <w:rFonts w:ascii="Trebuchet MS" w:eastAsia="MS Mincho" w:hAnsi="Trebuchet MS" w:cs="Trebuchet MS"/>
        <w:b/>
        <w:bCs/>
        <w:sz w:val="18"/>
        <w:szCs w:val="18"/>
        <w:lang w:val="ro-RO" w:eastAsia="en-US" w:bidi="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43CB" w:rsidRPr="00FB602D" w:rsidP="00192E1F" w14:paraId="38600D91" w14:textId="7C4CC4F5">
    <w:pPr>
      <w:tabs>
        <w:tab w:val="clear" w:pos="4703"/>
        <w:tab w:val="left" w:pos="5660"/>
        <w:tab w:val="clear" w:pos="9406"/>
      </w:tabs>
      <w:spacing w:before="0" w:after="0" w:line="240" w:lineRule="auto"/>
      <w:ind w:left="-567"/>
      <w:jc w:val="both"/>
      <w:rPr>
        <w:rFonts w:ascii="Trebuchet MS" w:eastAsia="Trebuchet MS" w:hAnsi="Trebuchet MS" w:cs="Open Sans"/>
        <w:color w:val="000000"/>
        <w:sz w:val="14"/>
        <w:szCs w:val="14"/>
        <w:lang w:val="ro-RO" w:eastAsia="en-US" w:bidi="ar-SA"/>
      </w:rPr>
    </w:pPr>
    <w:r w:rsidRPr="00FB602D">
      <w:rPr>
        <w:rFonts w:ascii="Trebuchet MS" w:eastAsia="Trebuchet MS" w:hAnsi="Trebuchet MS" w:cs="Open Sans"/>
        <w:color w:val="000000"/>
        <w:sz w:val="14"/>
        <w:szCs w:val="14"/>
        <w:lang w:val="ro-RO" w:eastAsia="en-US" w:bidi="ar-SA"/>
      </w:rPr>
      <w:t xml:space="preserve">Bd. </w:t>
    </w:r>
    <w:r w:rsidRPr="00FB602D">
      <w:rPr>
        <w:rFonts w:ascii="Trebuchet MS" w:eastAsia="Trebuchet MS" w:hAnsi="Trebuchet MS" w:cs="Open Sans"/>
        <w:color w:val="000000"/>
        <w:sz w:val="14"/>
        <w:szCs w:val="14"/>
        <w:lang w:val="ro-RO" w:eastAsia="en-US" w:bidi="ar-SA"/>
      </w:rPr>
      <w:t>Libertăţii</w:t>
    </w:r>
    <w:r w:rsidRPr="00FB602D">
      <w:rPr>
        <w:rFonts w:ascii="Trebuchet MS" w:eastAsia="Trebuchet MS" w:hAnsi="Trebuchet MS" w:cs="Open Sans"/>
        <w:color w:val="000000"/>
        <w:sz w:val="14"/>
        <w:szCs w:val="14"/>
        <w:lang w:val="ro-RO" w:eastAsia="en-US" w:bidi="ar-SA"/>
      </w:rPr>
      <w:t>, nr.</w:t>
    </w:r>
    <w:r w:rsidR="00FE4053">
      <w:rPr>
        <w:rFonts w:ascii="Trebuchet MS" w:eastAsia="Trebuchet MS" w:hAnsi="Trebuchet MS" w:cs="Open Sans"/>
        <w:color w:val="000000"/>
        <w:sz w:val="14"/>
        <w:szCs w:val="14"/>
        <w:lang w:val="ro-RO" w:eastAsia="en-US" w:bidi="ar-SA"/>
      </w:rPr>
      <w:t xml:space="preserve"> </w:t>
    </w:r>
    <w:r w:rsidRPr="00FB602D">
      <w:rPr>
        <w:rFonts w:ascii="Trebuchet MS" w:eastAsia="Trebuchet MS" w:hAnsi="Trebuchet MS" w:cs="Open Sans"/>
        <w:color w:val="000000"/>
        <w:sz w:val="14"/>
        <w:szCs w:val="14"/>
        <w:lang w:val="ro-RO" w:eastAsia="en-US" w:bidi="ar-SA"/>
      </w:rPr>
      <w:t xml:space="preserve">12, Sector 5, </w:t>
    </w:r>
    <w:r w:rsidRPr="00FB602D">
      <w:rPr>
        <w:rFonts w:ascii="Trebuchet MS" w:eastAsia="Trebuchet MS" w:hAnsi="Trebuchet MS" w:cs="Open Sans"/>
        <w:color w:val="000000"/>
        <w:sz w:val="14"/>
        <w:szCs w:val="14"/>
        <w:lang w:val="ro-RO" w:eastAsia="en-US" w:bidi="ar-SA"/>
      </w:rPr>
      <w:t>Bucureşti</w:t>
    </w:r>
    <w:r w:rsidR="00192E1F">
      <w:rPr>
        <w:rFonts w:ascii="Trebuchet MS" w:eastAsia="Trebuchet MS" w:hAnsi="Trebuchet MS" w:cs="Open Sans"/>
        <w:color w:val="000000"/>
        <w:sz w:val="14"/>
        <w:szCs w:val="14"/>
        <w:lang w:val="ro-RO" w:eastAsia="en-US" w:bidi="ar-SA"/>
      </w:rPr>
      <w:tab/>
    </w:r>
  </w:p>
  <w:p w:rsidR="002B43CB" w:rsidRPr="00FB602D" w:rsidP="00E643BE" w14:paraId="77278415" w14:textId="1BC0E58A">
    <w:pPr>
      <w:tabs>
        <w:tab w:val="center" w:pos="4703"/>
        <w:tab w:val="right" w:pos="9406"/>
      </w:tabs>
      <w:spacing w:before="0" w:after="0" w:line="240" w:lineRule="auto"/>
      <w:ind w:left="-567"/>
      <w:jc w:val="both"/>
      <w:rPr>
        <w:rFonts w:ascii="Trebuchet MS" w:eastAsia="Trebuchet MS" w:hAnsi="Trebuchet MS" w:cs="Open Sans"/>
        <w:color w:val="000000"/>
        <w:sz w:val="14"/>
        <w:szCs w:val="14"/>
        <w:lang w:val="ro-RO" w:eastAsia="en-US" w:bidi="ar-SA"/>
      </w:rPr>
    </w:pPr>
    <w:r w:rsidRPr="00FB602D">
      <w:rPr>
        <w:rFonts w:ascii="Trebuchet MS" w:eastAsia="Trebuchet MS" w:hAnsi="Trebuchet MS" w:cs="Open Sans"/>
        <w:color w:val="000000"/>
        <w:sz w:val="14"/>
        <w:szCs w:val="14"/>
        <w:lang w:val="ro-RO" w:eastAsia="en-US" w:bidi="ar-SA"/>
      </w:rPr>
      <w:t xml:space="preserve">Tel.: +4 </w:t>
    </w:r>
    <w:r w:rsidRPr="001E4098" w:rsidR="00E643BE">
      <w:rPr>
        <w:rFonts w:ascii="Trebuchet MS" w:eastAsia="Trebuchet MS" w:hAnsi="Trebuchet MS" w:cs="Open Sans"/>
        <w:color w:val="000000"/>
        <w:sz w:val="14"/>
        <w:szCs w:val="14"/>
        <w:lang w:val="ro-RO" w:eastAsia="en-US" w:bidi="ar-SA"/>
      </w:rPr>
      <w:t>021</w:t>
    </w:r>
    <w:r w:rsidR="00E643BE">
      <w:rPr>
        <w:rFonts w:ascii="Trebuchet MS" w:eastAsia="Trebuchet MS" w:hAnsi="Trebuchet MS" w:cs="Open Sans"/>
        <w:color w:val="000000"/>
        <w:sz w:val="14"/>
        <w:szCs w:val="14"/>
        <w:lang w:val="ro-RO" w:eastAsia="en-US" w:bidi="ar-SA"/>
      </w:rPr>
      <w:t xml:space="preserve"> </w:t>
    </w:r>
    <w:r w:rsidRPr="001E4098" w:rsidR="00E643BE">
      <w:rPr>
        <w:rFonts w:ascii="Trebuchet MS" w:eastAsia="Trebuchet MS" w:hAnsi="Trebuchet MS" w:cs="Open Sans"/>
        <w:color w:val="000000"/>
        <w:sz w:val="14"/>
        <w:szCs w:val="14"/>
        <w:lang w:val="ro-RO" w:eastAsia="en-US" w:bidi="ar-SA"/>
      </w:rPr>
      <w:t>316</w:t>
    </w:r>
    <w:r w:rsidR="00E643BE">
      <w:rPr>
        <w:rFonts w:ascii="Trebuchet MS" w:eastAsia="Trebuchet MS" w:hAnsi="Trebuchet MS" w:cs="Open Sans"/>
        <w:color w:val="000000"/>
        <w:sz w:val="14"/>
        <w:szCs w:val="14"/>
        <w:lang w:val="ro-RO" w:eastAsia="en-US" w:bidi="ar-SA"/>
      </w:rPr>
      <w:t xml:space="preserve"> 02 19</w:t>
    </w:r>
  </w:p>
  <w:p w:rsidR="002B43CB" w:rsidP="002B43CB" w14:paraId="42030646" w14:textId="77777777">
    <w:pPr>
      <w:tabs>
        <w:tab w:val="center" w:pos="4703"/>
        <w:tab w:val="right" w:pos="9406"/>
      </w:tabs>
      <w:spacing w:before="0" w:after="0" w:line="240" w:lineRule="auto"/>
      <w:ind w:left="-567"/>
      <w:jc w:val="both"/>
      <w:rPr>
        <w:rFonts w:ascii="Trebuchet MS" w:eastAsia="Trebuchet MS" w:hAnsi="Trebuchet MS" w:cs="Open Sans"/>
        <w:color w:val="000000"/>
        <w:sz w:val="14"/>
        <w:szCs w:val="14"/>
        <w:lang w:val="ro-RO" w:eastAsia="en-US" w:bidi="ar-SA"/>
      </w:rPr>
    </w:pPr>
    <w:r w:rsidRPr="00FB602D">
      <w:rPr>
        <w:rFonts w:ascii="Trebuchet MS" w:eastAsia="Trebuchet MS" w:hAnsi="Trebuchet MS" w:cs="Open Sans"/>
        <w:color w:val="000000"/>
        <w:sz w:val="14"/>
        <w:szCs w:val="14"/>
        <w:lang w:val="ro-RO" w:eastAsia="en-US" w:bidi="ar-SA"/>
      </w:rPr>
      <w:t>website: www.mmediu.ro</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5FEC" w14:paraId="5F1D9FE6"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5FEC" w14:paraId="30AF0494"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5FEC" w14:paraId="7AC8FF31"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6F46" w14:paraId="51562DF3" w14:textId="77777777">
    <w:pPr>
      <w:framePr w:wrap="around" w:vAnchor="text" w:hAnchor="margin" w:xAlign="outside" w:y="1"/>
      <w:tabs>
        <w:tab w:val="center" w:pos="4320"/>
        <w:tab w:val="right" w:pos="8640"/>
      </w:tabs>
      <w:spacing w:before="120" w:after="120" w:line="240" w:lineRule="auto"/>
      <w:rPr>
        <w:rFonts w:ascii="Trebuchet MS" w:eastAsia="Times New Roman" w:hAnsi="Trebuchet MS" w:cs="Times New Roman"/>
        <w:sz w:val="20"/>
        <w:szCs w:val="24"/>
        <w:lang w:val="ro-RO" w:eastAsia="en-US" w:bidi="ar-SA"/>
      </w:rPr>
    </w:pPr>
    <w:r>
      <w:rPr>
        <w:rFonts w:ascii="Trebuchet MS" w:eastAsia="Times New Roman" w:hAnsi="Trebuchet MS" w:cs="Times New Roman"/>
        <w:sz w:val="20"/>
        <w:szCs w:val="24"/>
        <w:lang w:val="ro-RO" w:eastAsia="en-US" w:bidi="ar-SA"/>
      </w:rPr>
      <w:fldChar w:fldCharType="begin"/>
    </w:r>
    <w:r>
      <w:rPr>
        <w:rFonts w:ascii="Trebuchet MS" w:eastAsia="Times New Roman" w:hAnsi="Trebuchet MS" w:cs="Times New Roman"/>
        <w:sz w:val="20"/>
        <w:szCs w:val="24"/>
        <w:lang w:val="ro-RO" w:eastAsia="en-US" w:bidi="ar-SA"/>
      </w:rPr>
      <w:instrText xml:space="preserve">PAGE  </w:instrText>
    </w:r>
    <w:r>
      <w:rPr>
        <w:rFonts w:ascii="Trebuchet MS" w:eastAsia="Times New Roman" w:hAnsi="Trebuchet MS" w:cs="Times New Roman"/>
        <w:sz w:val="20"/>
        <w:szCs w:val="24"/>
        <w:lang w:val="ro-RO" w:eastAsia="en-US" w:bidi="ar-SA"/>
      </w:rPr>
      <w:fldChar w:fldCharType="separate"/>
    </w:r>
    <w:r>
      <w:rPr>
        <w:rFonts w:ascii="Trebuchet MS" w:eastAsia="Times New Roman" w:hAnsi="Trebuchet MS" w:cs="Times New Roman"/>
        <w:noProof/>
        <w:sz w:val="20"/>
        <w:szCs w:val="24"/>
        <w:lang w:val="ro-RO" w:eastAsia="en-US" w:bidi="ar-SA"/>
      </w:rPr>
      <w:t>2</w:t>
    </w:r>
    <w:r>
      <w:rPr>
        <w:rFonts w:ascii="Trebuchet MS" w:eastAsia="Times New Roman" w:hAnsi="Trebuchet MS" w:cs="Times New Roman"/>
        <w:sz w:val="20"/>
        <w:szCs w:val="24"/>
        <w:lang w:val="ro-RO" w:eastAsia="en-US" w:bidi="ar-SA"/>
      </w:rPr>
      <w:fldChar w:fldCharType="end"/>
    </w:r>
  </w:p>
  <w:p w:rsidR="00396F46" w14:paraId="722DB384" w14:textId="77777777">
    <w:pPr>
      <w:tabs>
        <w:tab w:val="center" w:pos="4320"/>
        <w:tab w:val="right" w:pos="8640"/>
      </w:tabs>
      <w:spacing w:before="120" w:after="120" w:line="240" w:lineRule="auto"/>
      <w:ind w:right="360" w:firstLine="360"/>
      <w:rPr>
        <w:rFonts w:ascii="Trebuchet MS" w:eastAsia="Times New Roman" w:hAnsi="Trebuchet MS" w:cs="Times New Roman"/>
        <w:sz w:val="20"/>
        <w:szCs w:val="24"/>
        <w:lang w:val="ro-RO" w:eastAsia="en-US" w:bidi="ar-SA"/>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0" w:type="auto"/>
      <w:tblBorders>
        <w:top w:val="single" w:sz="4" w:space="0" w:color="777777"/>
      </w:tblBorders>
      <w:tblLook w:val="0000"/>
    </w:tblPr>
    <w:tblGrid>
      <w:gridCol w:w="8666"/>
    </w:tblGrid>
    <w:tr w14:paraId="75AF49AE" w14:textId="77777777">
      <w:tblPrEx>
        <w:tblW w:w="0" w:type="auto"/>
        <w:tblLook w:val="0000"/>
      </w:tblPrEx>
      <w:tc>
        <w:tcPr>
          <w:tcW w:w="9108" w:type="dxa"/>
        </w:tcPr>
        <w:p w:rsidR="00396F46" w14:paraId="4443BCD0" w14:textId="77777777">
          <w:pPr>
            <w:tabs>
              <w:tab w:val="center" w:pos="4320"/>
              <w:tab w:val="right" w:pos="8640"/>
            </w:tabs>
            <w:spacing w:before="0" w:after="0" w:line="240" w:lineRule="auto"/>
            <w:rPr>
              <w:rFonts w:ascii="Trebuchet MS" w:eastAsia="Times New Roman" w:hAnsi="Trebuchet MS" w:cs="Times New Roman"/>
              <w:color w:val="777777"/>
              <w:sz w:val="14"/>
              <w:szCs w:val="24"/>
              <w:lang w:val="ro-RO" w:eastAsia="en-US" w:bidi="ar-SA"/>
            </w:rPr>
          </w:pPr>
        </w:p>
      </w:tc>
    </w:tr>
  </w:tbl>
  <w:p w:rsidR="00396F46" w14:paraId="60AA9B69" w14:textId="77777777">
    <w:pPr>
      <w:tabs>
        <w:tab w:val="center" w:pos="4320"/>
        <w:tab w:val="right" w:pos="8640"/>
      </w:tabs>
      <w:spacing w:before="120" w:after="120" w:line="240" w:lineRule="auto"/>
      <w:rPr>
        <w:rFonts w:ascii="Trebuchet MS" w:eastAsia="Times New Roman" w:hAnsi="Trebuchet MS" w:cs="Times New Roman"/>
        <w:sz w:val="20"/>
        <w:szCs w:val="24"/>
        <w:lang w:val="ro-RO" w:eastAsia="en-US" w:bidi="ar-S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3EBC" w14:paraId="2173EEC5" w14:textId="77777777">
    <w:pPr>
      <w:tabs>
        <w:tab w:val="center" w:pos="4320"/>
        <w:tab w:val="right" w:pos="8640"/>
      </w:tabs>
      <w:spacing w:before="0" w:after="0" w:line="240" w:lineRule="auto"/>
      <w:jc w:val="center"/>
      <w:rPr>
        <w:rFonts w:ascii="Trebuchet MS" w:eastAsia="Times New Roman" w:hAnsi="Trebuchet MS" w:cs="Times New Roman"/>
        <w:noProof/>
        <w:color w:val="333333"/>
        <w:sz w:val="14"/>
        <w:szCs w:val="24"/>
        <w:lang w:val="ro-RO" w:eastAsia="en-US" w:bidi="ar-SA"/>
      </w:rPr>
    </w:pPr>
    <w:r>
      <w:rPr>
        <w:rFonts w:ascii="Trebuchet MS" w:eastAsia="Times New Roman" w:hAnsi="Trebuchet MS" w:cs="Times New Roman"/>
        <w:noProof/>
        <w:color w:val="333333"/>
        <w:sz w:val="14"/>
        <w:szCs w:val="24"/>
        <w:lang w:val="ro-RO" w:eastAsia="en-US" w:bidi="ar-SA"/>
      </w:rPr>
      <w:fldChar w:fldCharType="begin"/>
    </w:r>
    <w:r>
      <w:rPr>
        <w:rFonts w:ascii="Trebuchet MS" w:eastAsia="Times New Roman" w:hAnsi="Trebuchet MS" w:cs="Times New Roman"/>
        <w:noProof/>
        <w:color w:val="333333"/>
        <w:sz w:val="14"/>
        <w:szCs w:val="24"/>
        <w:lang w:val="ro-RO" w:eastAsia="en-US" w:bidi="ar-SA"/>
      </w:rPr>
      <w:instrText xml:space="preserve"> PAGE   \* MERGEFORMAT </w:instrText>
    </w:r>
    <w:r>
      <w:rPr>
        <w:rFonts w:ascii="Trebuchet MS" w:eastAsia="Times New Roman" w:hAnsi="Trebuchet MS" w:cs="Times New Roman"/>
        <w:noProof/>
        <w:color w:val="333333"/>
        <w:sz w:val="14"/>
        <w:szCs w:val="24"/>
        <w:lang w:val="ro-RO" w:eastAsia="en-US" w:bidi="ar-SA"/>
      </w:rPr>
      <w:fldChar w:fldCharType="separate"/>
    </w:r>
    <w:r>
      <w:rPr>
        <w:rFonts w:ascii="Trebuchet MS" w:eastAsia="Times New Roman" w:hAnsi="Trebuchet MS" w:cs="Times New Roman"/>
        <w:noProof/>
        <w:color w:val="333333"/>
        <w:sz w:val="14"/>
        <w:szCs w:val="24"/>
        <w:lang w:val="ro-RO" w:eastAsia="en-US" w:bidi="ar-SA"/>
      </w:rPr>
      <w:t>8</w:t>
    </w:r>
    <w:r>
      <w:rPr>
        <w:rFonts w:ascii="Trebuchet MS" w:eastAsia="Times New Roman" w:hAnsi="Trebuchet MS" w:cs="Times New Roman"/>
        <w:color w:val="333333"/>
        <w:sz w:val="14"/>
        <w:szCs w:val="24"/>
        <w:lang w:val="ro-RO" w:eastAsia="en-US" w:bidi="ar-SA"/>
      </w:rPr>
      <w:fldChar w:fldCharType="end"/>
    </w:r>
  </w:p>
  <w:p w:rsidR="001B3EBC" w14:paraId="779BB615" w14:textId="77777777">
    <w:pPr>
      <w:tabs>
        <w:tab w:val="center" w:pos="4320"/>
        <w:tab w:val="right" w:pos="8640"/>
      </w:tabs>
      <w:spacing w:before="120" w:after="120" w:line="240" w:lineRule="auto"/>
      <w:ind w:right="360" w:firstLine="360"/>
      <w:rPr>
        <w:rFonts w:ascii="Trebuchet MS" w:eastAsia="Times New Roman" w:hAnsi="Trebuchet MS" w:cs="Times New Roman"/>
        <w:sz w:val="20"/>
        <w:szCs w:val="24"/>
        <w:lang w:val="ro-RO" w:eastAsia="en-US" w:bidi="ar-S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0" w:type="auto"/>
      <w:tblBorders>
        <w:top w:val="single" w:sz="4" w:space="0" w:color="333333"/>
      </w:tblBorders>
      <w:tblLook w:val="0000"/>
    </w:tblPr>
    <w:tblGrid>
      <w:gridCol w:w="8846"/>
    </w:tblGrid>
    <w:tr w14:paraId="4D0EB1E0" w14:textId="77777777">
      <w:tblPrEx>
        <w:tblW w:w="0" w:type="auto"/>
        <w:tblLook w:val="0000"/>
      </w:tblPrEx>
      <w:tc>
        <w:tcPr>
          <w:tcW w:w="9288" w:type="dxa"/>
        </w:tcPr>
        <w:p w:rsidR="001B3EBC" w14:paraId="7D5BFD3B" w14:textId="77777777">
          <w:pPr>
            <w:tabs>
              <w:tab w:val="center" w:pos="4320"/>
              <w:tab w:val="right" w:pos="8640"/>
            </w:tabs>
            <w:spacing w:before="0" w:after="0" w:line="240" w:lineRule="auto"/>
            <w:jc w:val="center"/>
            <w:rPr>
              <w:rFonts w:ascii="Trebuchet MS" w:eastAsia="Times New Roman" w:hAnsi="Trebuchet MS" w:cs="Times New Roman"/>
              <w:color w:val="333333"/>
              <w:sz w:val="20"/>
              <w:szCs w:val="24"/>
              <w:lang w:val="ro-RO" w:eastAsia="en-US" w:bidi="ar-SA"/>
            </w:rPr>
          </w:pPr>
          <w:r>
            <w:rPr>
              <w:rFonts w:ascii="Trebuchet MS" w:eastAsia="Times New Roman" w:hAnsi="Trebuchet MS" w:cs="Times New Roman"/>
              <w:color w:val="333333"/>
              <w:sz w:val="14"/>
              <w:szCs w:val="24"/>
              <w:lang w:val="ro-RO" w:eastAsia="en-US" w:bidi="ar-SA"/>
            </w:rPr>
            <w:fldChar w:fldCharType="begin"/>
          </w:r>
          <w:r>
            <w:rPr>
              <w:rFonts w:ascii="Trebuchet MS" w:eastAsia="Times New Roman" w:hAnsi="Trebuchet MS" w:cs="Times New Roman"/>
              <w:color w:val="333333"/>
              <w:sz w:val="14"/>
              <w:szCs w:val="24"/>
              <w:lang w:val="ro-RO" w:eastAsia="en-US" w:bidi="ar-SA"/>
            </w:rPr>
            <w:instrText xml:space="preserve"> PAGE </w:instrText>
          </w:r>
          <w:r>
            <w:rPr>
              <w:rFonts w:ascii="Trebuchet MS" w:eastAsia="Times New Roman" w:hAnsi="Trebuchet MS" w:cs="Times New Roman"/>
              <w:color w:val="333333"/>
              <w:sz w:val="14"/>
              <w:szCs w:val="24"/>
              <w:lang w:val="ro-RO" w:eastAsia="en-US" w:bidi="ar-SA"/>
            </w:rPr>
            <w:fldChar w:fldCharType="separate"/>
          </w:r>
          <w:r w:rsidR="00E2299F">
            <w:rPr>
              <w:rFonts w:ascii="Trebuchet MS" w:eastAsia="Times New Roman" w:hAnsi="Trebuchet MS" w:cs="Times New Roman"/>
              <w:noProof/>
              <w:color w:val="333333"/>
              <w:sz w:val="14"/>
              <w:szCs w:val="24"/>
              <w:lang w:val="ro-RO" w:eastAsia="en-US" w:bidi="ar-SA"/>
            </w:rPr>
            <w:t>3</w:t>
          </w:r>
          <w:r>
            <w:rPr>
              <w:rFonts w:ascii="Trebuchet MS" w:eastAsia="Times New Roman" w:hAnsi="Trebuchet MS" w:cs="Times New Roman"/>
              <w:color w:val="333333"/>
              <w:sz w:val="14"/>
              <w:szCs w:val="24"/>
              <w:lang w:val="ro-RO" w:eastAsia="en-US" w:bidi="ar-SA"/>
            </w:rPr>
            <w:fldChar w:fldCharType="end"/>
          </w:r>
        </w:p>
      </w:tc>
    </w:tr>
  </w:tbl>
  <w:p w:rsidR="001B3EBC" w14:paraId="47CAB883" w14:textId="77777777">
    <w:pPr>
      <w:tabs>
        <w:tab w:val="center" w:pos="4320"/>
        <w:tab w:val="right" w:pos="8640"/>
      </w:tabs>
      <w:spacing w:before="120" w:after="120" w:line="240" w:lineRule="auto"/>
      <w:rPr>
        <w:rFonts w:ascii="Trebuchet MS" w:eastAsia="Times New Roman" w:hAnsi="Trebuchet MS" w:cs="Times New Roman"/>
        <w:sz w:val="20"/>
        <w:szCs w:val="24"/>
        <w:lang w:val="ro-RO" w:eastAsia="en-US" w:bidi="ar-S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25CF" w14:paraId="3208DA14" w14:textId="77777777">
    <w:pPr>
      <w:tabs>
        <w:tab w:val="center" w:pos="4680"/>
        <w:tab w:val="right" w:pos="9360"/>
      </w:tabs>
      <w:spacing w:after="0" w:line="240" w:lineRule="auto"/>
      <w:rPr>
        <w:rFonts w:ascii="Calibri" w:eastAsia="Calibri" w:hAnsi="Calibri" w:cs="Times New Roman"/>
        <w:sz w:val="22"/>
        <w:szCs w:val="22"/>
        <w:lang w:val="en-US" w:eastAsia="en-US" w:bidi="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7584" w14:paraId="1C8B1694" w14:textId="77777777">
      <w:pPr>
        <w:spacing w:after="0" w:line="240" w:lineRule="auto"/>
        <w:rPr>
          <w:rFonts w:ascii="Calibri" w:eastAsia="Calibri" w:hAnsi="Calibri" w:cs="Times New Roman"/>
          <w:sz w:val="22"/>
          <w:szCs w:val="22"/>
          <w:lang w:val="en-US" w:eastAsia="en-US" w:bidi="ar-SA"/>
        </w:rPr>
      </w:pPr>
      <w:r>
        <w:rPr>
          <w:rFonts w:asciiTheme="minorHAnsi" w:eastAsiaTheme="minorHAnsi" w:hAnsiTheme="minorHAnsi" w:cs="Times New Roman"/>
          <w:sz w:val="22"/>
          <w:szCs w:val="22"/>
          <w:lang w:val="en-US" w:eastAsia="en-US" w:bidi="ar-SA"/>
        </w:rPr>
        <w:separator/>
      </w:r>
    </w:p>
  </w:footnote>
  <w:footnote w:type="continuationSeparator" w:id="1">
    <w:p>
      <w:pPr>
        <w:spacing w:after="0" w:line="240" w:lineRule="auto"/>
      </w:pPr>
      <w:r>
        <w:continuationSeparator/>
      </w:r>
    </w:p>
  </w:footnote>
  <w:footnote w:id="2">
    <w:p w:rsidR="00CA4345" w14:paraId="28CBDB70" w14:textId="77777777">
      <w:pPr>
        <w:pStyle w:val="FootnoteText"/>
        <w:rPr>
          <w:rFonts w:ascii="Calibri" w:hAnsi="Calibri"/>
        </w:rPr>
      </w:pPr>
      <w:r>
        <w:rPr>
          <w:rStyle w:val="FootnoteReference"/>
          <w:rFonts w:ascii="Calibri" w:hAnsi="Calibri"/>
        </w:rPr>
        <w:footnoteRef/>
      </w:r>
      <w:r>
        <w:rPr>
          <w:rFonts w:ascii="Calibri" w:hAnsi="Calibri"/>
        </w:rPr>
        <w:t xml:space="preserve"> Atenție! Se va completa cu aceleași informații corespunzătoare din cererea de finanțare.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4FE4" w:rsidRPr="00E24FE4" w:rsidP="00E24FE4" w14:paraId="09862770" w14:textId="77777777">
    <w:pPr>
      <w:tabs>
        <w:tab w:val="left" w:pos="330"/>
        <w:tab w:val="center" w:pos="4536"/>
        <w:tab w:val="right" w:pos="9072"/>
        <w:tab w:val="right" w:pos="9870"/>
      </w:tabs>
      <w:spacing w:after="0"/>
      <w:rPr>
        <w:rFonts w:ascii="Times New Roman" w:hAnsi="Times New Roman" w:cs="Times New Roman"/>
        <w:b/>
        <w:color w:val="333333"/>
      </w:rPr>
    </w:pPr>
    <w:r w:rsidRPr="00E24FE4">
      <w:rPr>
        <w:rFonts w:ascii="Times New Roman" w:hAnsi="Times New Roman" w:cs="Times New Roman"/>
        <w:b/>
        <w:color w:val="333333"/>
      </w:rPr>
      <w:t xml:space="preserve">Planului Național de Redresare și Reziliență </w:t>
    </w:r>
  </w:p>
  <w:p w:rsidR="00E24FE4" w:rsidRPr="00E24FE4" w:rsidP="00E24FE4" w14:paraId="7AA3A117" w14:textId="77777777">
    <w:pPr>
      <w:tabs>
        <w:tab w:val="left" w:pos="330"/>
        <w:tab w:val="center" w:pos="4536"/>
        <w:tab w:val="right" w:pos="9072"/>
        <w:tab w:val="right" w:pos="9870"/>
      </w:tabs>
      <w:spacing w:after="0"/>
      <w:rPr>
        <w:rFonts w:ascii="Times New Roman" w:hAnsi="Times New Roman" w:cs="Times New Roman"/>
        <w:b/>
        <w:color w:val="333333"/>
      </w:rPr>
    </w:pPr>
    <w:r w:rsidRPr="00E24FE4">
      <w:rPr>
        <w:rFonts w:ascii="Times New Roman" w:hAnsi="Times New Roman" w:cs="Times New Roman"/>
        <w:b/>
        <w:color w:val="333333"/>
      </w:rPr>
      <w:t xml:space="preserve">Componenta 2 – </w:t>
    </w:r>
    <w:r w:rsidRPr="00E24FE4">
      <w:rPr>
        <w:rFonts w:ascii="Times New Roman" w:hAnsi="Times New Roman" w:cs="Times New Roman"/>
        <w:b/>
        <w:color w:val="333333"/>
      </w:rPr>
      <w:t>Paduri</w:t>
    </w:r>
    <w:r w:rsidRPr="00E24FE4">
      <w:rPr>
        <w:rFonts w:ascii="Times New Roman" w:hAnsi="Times New Roman" w:cs="Times New Roman"/>
        <w:b/>
        <w:color w:val="333333"/>
      </w:rPr>
      <w:t xml:space="preserve"> si </w:t>
    </w:r>
    <w:r w:rsidRPr="00E24FE4">
      <w:rPr>
        <w:rFonts w:ascii="Times New Roman" w:hAnsi="Times New Roman" w:cs="Times New Roman"/>
        <w:b/>
        <w:color w:val="333333"/>
      </w:rPr>
      <w:t>protectia</w:t>
    </w:r>
    <w:r w:rsidRPr="00E24FE4">
      <w:rPr>
        <w:rFonts w:ascii="Times New Roman" w:hAnsi="Times New Roman" w:cs="Times New Roman"/>
        <w:b/>
        <w:color w:val="333333"/>
      </w:rPr>
      <w:t xml:space="preserve"> </w:t>
    </w:r>
    <w:r w:rsidRPr="00E24FE4">
      <w:rPr>
        <w:rFonts w:ascii="Times New Roman" w:hAnsi="Times New Roman" w:cs="Times New Roman"/>
        <w:b/>
        <w:color w:val="333333"/>
      </w:rPr>
      <w:t>biodiversitatii</w:t>
    </w:r>
  </w:p>
  <w:p w:rsidR="00E24FE4" w:rsidP="00E24FE4" w14:paraId="498F1F85" w14:textId="2A1A6505">
    <w:pPr>
      <w:tabs>
        <w:tab w:val="left" w:pos="330"/>
        <w:tab w:val="center" w:pos="4536"/>
        <w:tab w:val="right" w:pos="9072"/>
        <w:tab w:val="right" w:pos="9870"/>
      </w:tabs>
      <w:spacing w:after="0"/>
      <w:rPr>
        <w:rFonts w:ascii="Times New Roman" w:hAnsi="Times New Roman" w:cs="Times New Roman"/>
        <w:b/>
        <w:color w:val="333333"/>
      </w:rPr>
    </w:pPr>
    <w:r w:rsidRPr="00E24FE4">
      <w:rPr>
        <w:rFonts w:ascii="Times New Roman" w:hAnsi="Times New Roman" w:cs="Times New Roman"/>
        <w:b/>
        <w:color w:val="333333"/>
      </w:rPr>
      <w:t>Investiția I</w:t>
    </w:r>
    <w:r w:rsidR="000B0E74">
      <w:rPr>
        <w:rFonts w:ascii="Times New Roman" w:hAnsi="Times New Roman" w:cs="Times New Roman"/>
        <w:b/>
        <w:color w:val="333333"/>
      </w:rPr>
      <w:t>2</w:t>
    </w:r>
    <w:r w:rsidRPr="00E24FE4">
      <w:rPr>
        <w:rFonts w:ascii="Times New Roman" w:hAnsi="Times New Roman" w:cs="Times New Roman"/>
        <w:b/>
        <w:color w:val="333333"/>
      </w:rPr>
      <w:t xml:space="preserve">. </w:t>
    </w:r>
    <w:r w:rsidRPr="000B0E74" w:rsidR="000B0E74">
      <w:rPr>
        <w:rFonts w:ascii="Times New Roman" w:hAnsi="Times New Roman" w:cs="Times New Roman"/>
        <w:b/>
        <w:color w:val="333333"/>
      </w:rPr>
      <w:t>Dezvoltarea de capacități moderne de producere a materialului forestier de reproducere</w:t>
    </w:r>
  </w:p>
  <w:p w:rsidR="00406BD5" w:rsidP="00406BD5" w14:paraId="2354BE34" w14:textId="046F42CB">
    <w:pPr>
      <w:tabs>
        <w:tab w:val="left" w:pos="330"/>
        <w:tab w:val="center" w:pos="4536"/>
        <w:tab w:val="right" w:pos="9072"/>
        <w:tab w:val="right" w:pos="9870"/>
      </w:tabs>
      <w:spacing w:after="0"/>
      <w:rPr>
        <w:rFonts w:ascii="Times New Roman" w:hAnsi="Times New Roman" w:cs="Times New Roman"/>
        <w:b/>
        <w:color w:val="333333"/>
      </w:rPr>
    </w:pPr>
    <w:r>
      <w:rPr>
        <w:rFonts w:ascii="Times New Roman" w:eastAsia="Calibri" w:hAnsi="Times New Roman" w:cs="Times New Roman"/>
        <w:b/>
        <w:smallCaps/>
        <w:szCs w:val="24"/>
      </w:rPr>
      <w:t>PNRR/202</w:t>
    </w:r>
    <w:r w:rsidR="00C86BEE">
      <w:rPr>
        <w:rFonts w:ascii="Times New Roman" w:eastAsia="Calibri" w:hAnsi="Times New Roman" w:cs="Times New Roman"/>
        <w:b/>
        <w:smallCaps/>
        <w:szCs w:val="24"/>
      </w:rPr>
      <w:t>5</w:t>
    </w:r>
    <w:r>
      <w:rPr>
        <w:rFonts w:ascii="Times New Roman" w:eastAsia="Calibri" w:hAnsi="Times New Roman" w:cs="Times New Roman"/>
        <w:b/>
        <w:smallCaps/>
        <w:szCs w:val="24"/>
      </w:rPr>
      <w:t>/C2/</w:t>
    </w:r>
    <w:r w:rsidR="000B0E74">
      <w:rPr>
        <w:rFonts w:ascii="Times New Roman" w:eastAsia="Calibri" w:hAnsi="Times New Roman" w:cs="Times New Roman"/>
        <w:b/>
        <w:smallCaps/>
        <w:szCs w:val="24"/>
      </w:rPr>
      <w:t>S/</w:t>
    </w:r>
    <w:r>
      <w:rPr>
        <w:rFonts w:ascii="Times New Roman" w:eastAsia="Calibri" w:hAnsi="Times New Roman" w:cs="Times New Roman"/>
        <w:b/>
        <w:smallCaps/>
        <w:szCs w:val="24"/>
      </w:rPr>
      <w:t>I.</w:t>
    </w:r>
    <w:r w:rsidR="000B0E74">
      <w:rPr>
        <w:rFonts w:ascii="Times New Roman" w:eastAsia="Calibri" w:hAnsi="Times New Roman" w:cs="Times New Roman"/>
        <w:b/>
        <w:smallCaps/>
        <w:szCs w:val="24"/>
      </w:rPr>
      <w:t>2</w:t>
    </w:r>
    <w:r>
      <w:rPr>
        <w:rFonts w:ascii="Times New Roman" w:eastAsia="Calibri" w:hAnsi="Times New Roman" w:cs="Times New Roman"/>
        <w:b/>
        <w:smallCaps/>
        <w:szCs w:val="24"/>
      </w:rPr>
      <w:t>.B</w:t>
    </w:r>
    <w:r>
      <w:rPr>
        <w:rFonts w:ascii="Times New Roman" w:hAnsi="Times New Roman" w:cs="Times New Roman"/>
        <w:b/>
        <w:color w:val="333333"/>
      </w:rPr>
      <w:t xml:space="preserve"> </w:t>
    </w:r>
  </w:p>
  <w:p w:rsidR="00E24FE4" w:rsidRPr="00E24FE4" w:rsidP="00E24FE4" w14:paraId="7267F267" w14:textId="36CAF639">
    <w:pPr>
      <w:tabs>
        <w:tab w:val="left" w:pos="330"/>
        <w:tab w:val="center" w:pos="4536"/>
        <w:tab w:val="right" w:pos="9072"/>
        <w:tab w:val="right" w:pos="9870"/>
      </w:tabs>
      <w:spacing w:after="0"/>
      <w:jc w:val="right"/>
      <w:rPr>
        <w:rFonts w:ascii="Times New Roman" w:hAnsi="Times New Roman" w:cs="Times New Roman"/>
        <w:b/>
        <w:color w:val="333333"/>
      </w:rPr>
    </w:pPr>
    <w:r>
      <w:rPr>
        <w:rFonts w:ascii="Times New Roman" w:hAnsi="Times New Roman" w:cs="Times New Roman"/>
        <w:b/>
        <w:color w:val="333333"/>
      </w:rPr>
      <w:t>Anexa nr. 1 la ghidul specific</w:t>
    </w:r>
    <w:r w:rsidRPr="00E24FE4">
      <w:rPr>
        <w:rFonts w:ascii="Times New Roman" w:hAnsi="Times New Roman" w:cs="Times New Roman"/>
        <w:b/>
        <w:color w:val="333333"/>
      </w:rPr>
      <w:t xml:space="preserve"> </w:t>
    </w:r>
  </w:p>
  <w:p w:rsidR="00E24FE4" w14:paraId="1AD74407"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25CF" w14:paraId="11011345" w14:textId="77777777">
    <w:pPr>
      <w:tabs>
        <w:tab w:val="center" w:pos="4680"/>
        <w:tab w:val="right" w:pos="9360"/>
      </w:tabs>
      <w:spacing w:after="0" w:line="240" w:lineRule="auto"/>
      <w:rPr>
        <w:rFonts w:ascii="Calibri" w:eastAsia="Calibri" w:hAnsi="Calibri" w:cs="Times New Roman"/>
        <w:sz w:val="22"/>
        <w:szCs w:val="22"/>
        <w:lang w:val="en-US" w:eastAsia="en-US" w:bidi="ar-SA"/>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9782" w:type="dxa"/>
      <w:tblLook w:val="04A0"/>
    </w:tblPr>
    <w:tblGrid>
      <w:gridCol w:w="9782"/>
    </w:tblGrid>
    <w:tr w14:paraId="38FD3799" w14:textId="77777777" w:rsidTr="007B50F4">
      <w:tblPrEx>
        <w:tblW w:w="9782" w:type="dxa"/>
        <w:tblLook w:val="04A0"/>
      </w:tblPrEx>
      <w:tc>
        <w:tcPr>
          <w:tcW w:w="9782" w:type="dxa"/>
        </w:tcPr>
        <w:p w:rsidR="00137ABE" w:rsidRPr="00E24FE4" w:rsidP="00137ABE" w14:paraId="3A48B74B" w14:textId="77777777">
          <w:pPr>
            <w:tabs>
              <w:tab w:val="left" w:pos="330"/>
              <w:tab w:val="center" w:pos="4536"/>
              <w:tab w:val="right" w:pos="9072"/>
              <w:tab w:val="right" w:pos="9870"/>
            </w:tabs>
            <w:spacing w:after="0" w:line="259" w:lineRule="auto"/>
            <w:rPr>
              <w:rFonts w:ascii="Times New Roman" w:eastAsia="Calibri" w:hAnsi="Times New Roman" w:cs="Times New Roman"/>
              <w:b/>
              <w:color w:val="333333"/>
              <w:sz w:val="22"/>
              <w:szCs w:val="22"/>
              <w:lang w:val="en-US" w:eastAsia="en-US" w:bidi="ar-SA"/>
            </w:rPr>
          </w:pPr>
          <w:r w:rsidRPr="00E24FE4">
            <w:rPr>
              <w:rFonts w:ascii="Times New Roman" w:hAnsi="Times New Roman" w:eastAsiaTheme="minorHAnsi" w:cs="Times New Roman"/>
              <w:b/>
              <w:color w:val="333333"/>
              <w:sz w:val="22"/>
              <w:szCs w:val="22"/>
              <w:lang w:val="en-US" w:eastAsia="en-US" w:bidi="ar-SA"/>
            </w:rPr>
            <w:t xml:space="preserve">Planului Național de Redresare și Reziliență </w:t>
          </w:r>
        </w:p>
        <w:p w:rsidR="00137ABE" w:rsidRPr="00E24FE4" w:rsidP="00137ABE" w14:paraId="12AC8E0B" w14:textId="77777777">
          <w:pPr>
            <w:tabs>
              <w:tab w:val="left" w:pos="330"/>
              <w:tab w:val="center" w:pos="4536"/>
              <w:tab w:val="right" w:pos="9072"/>
              <w:tab w:val="right" w:pos="9870"/>
            </w:tabs>
            <w:spacing w:after="0" w:line="259" w:lineRule="auto"/>
            <w:rPr>
              <w:rFonts w:ascii="Times New Roman" w:eastAsia="Calibri" w:hAnsi="Times New Roman" w:cs="Times New Roman"/>
              <w:b/>
              <w:color w:val="333333"/>
              <w:sz w:val="22"/>
              <w:szCs w:val="22"/>
              <w:lang w:val="en-US" w:eastAsia="en-US" w:bidi="ar-SA"/>
            </w:rPr>
          </w:pPr>
          <w:r w:rsidRPr="00E24FE4">
            <w:rPr>
              <w:rFonts w:ascii="Times New Roman" w:hAnsi="Times New Roman" w:eastAsiaTheme="minorHAnsi" w:cs="Times New Roman"/>
              <w:b/>
              <w:color w:val="333333"/>
              <w:sz w:val="22"/>
              <w:szCs w:val="22"/>
              <w:lang w:val="en-US" w:eastAsia="en-US" w:bidi="ar-SA"/>
            </w:rPr>
            <w:t>Componenta 2 – Paduri si protectia biodiversitatii</w:t>
          </w:r>
        </w:p>
        <w:p w:rsidR="00137ABE" w:rsidP="00137ABE" w14:paraId="00D1EEA7" w14:textId="77777777">
          <w:pPr>
            <w:tabs>
              <w:tab w:val="left" w:pos="330"/>
              <w:tab w:val="center" w:pos="4536"/>
              <w:tab w:val="right" w:pos="9072"/>
              <w:tab w:val="right" w:pos="9870"/>
            </w:tabs>
            <w:spacing w:after="0" w:line="259" w:lineRule="auto"/>
            <w:rPr>
              <w:rFonts w:ascii="Times New Roman" w:eastAsia="Calibri" w:hAnsi="Times New Roman" w:cs="Times New Roman"/>
              <w:b/>
              <w:color w:val="333333"/>
              <w:sz w:val="22"/>
              <w:szCs w:val="22"/>
              <w:lang w:val="en-US" w:eastAsia="en-US" w:bidi="ar-SA"/>
            </w:rPr>
          </w:pPr>
          <w:r w:rsidRPr="00E24FE4">
            <w:rPr>
              <w:rFonts w:ascii="Times New Roman" w:hAnsi="Times New Roman" w:eastAsiaTheme="minorHAnsi" w:cs="Times New Roman"/>
              <w:b/>
              <w:color w:val="333333"/>
              <w:sz w:val="22"/>
              <w:szCs w:val="22"/>
              <w:lang w:val="en-US" w:eastAsia="en-US" w:bidi="ar-SA"/>
            </w:rPr>
            <w:t>Investiția I</w:t>
          </w:r>
          <w:r>
            <w:rPr>
              <w:rFonts w:ascii="Times New Roman" w:hAnsi="Times New Roman" w:eastAsiaTheme="minorHAnsi" w:cs="Times New Roman"/>
              <w:b/>
              <w:color w:val="333333"/>
              <w:sz w:val="22"/>
              <w:szCs w:val="22"/>
              <w:lang w:val="en-US" w:eastAsia="en-US" w:bidi="ar-SA"/>
            </w:rPr>
            <w:t>2</w:t>
          </w:r>
          <w:r w:rsidRPr="00E24FE4">
            <w:rPr>
              <w:rFonts w:ascii="Times New Roman" w:hAnsi="Times New Roman" w:eastAsiaTheme="minorHAnsi" w:cs="Times New Roman"/>
              <w:b/>
              <w:color w:val="333333"/>
              <w:sz w:val="22"/>
              <w:szCs w:val="22"/>
              <w:lang w:val="en-US" w:eastAsia="en-US" w:bidi="ar-SA"/>
            </w:rPr>
            <w:t xml:space="preserve">. </w:t>
          </w:r>
          <w:r w:rsidRPr="000B0E74">
            <w:rPr>
              <w:rFonts w:ascii="Times New Roman" w:hAnsi="Times New Roman" w:eastAsiaTheme="minorHAnsi" w:cs="Times New Roman"/>
              <w:b/>
              <w:color w:val="333333"/>
              <w:sz w:val="22"/>
              <w:szCs w:val="22"/>
              <w:lang w:val="en-US" w:eastAsia="en-US" w:bidi="ar-SA"/>
            </w:rPr>
            <w:t>Dezvoltarea de capacități moderne de producere a materialului forestier de reproducere</w:t>
          </w:r>
        </w:p>
        <w:p w:rsidR="00137ABE" w:rsidP="00137ABE" w14:paraId="10BD280E" w14:textId="04B9E372">
          <w:pPr>
            <w:tabs>
              <w:tab w:val="left" w:pos="330"/>
              <w:tab w:val="center" w:pos="4536"/>
              <w:tab w:val="right" w:pos="9072"/>
              <w:tab w:val="right" w:pos="9870"/>
            </w:tabs>
            <w:spacing w:after="0" w:line="259" w:lineRule="auto"/>
            <w:rPr>
              <w:rFonts w:ascii="Times New Roman" w:eastAsia="Calibri" w:hAnsi="Times New Roman" w:cs="Times New Roman"/>
              <w:b/>
              <w:color w:val="333333"/>
              <w:sz w:val="22"/>
              <w:szCs w:val="22"/>
              <w:lang w:val="en-US" w:eastAsia="en-US" w:bidi="ar-SA"/>
            </w:rPr>
          </w:pPr>
          <w:r>
            <w:rPr>
              <w:rFonts w:ascii="Times New Roman" w:eastAsia="Calibri" w:hAnsi="Times New Roman" w:cs="Times New Roman"/>
              <w:b/>
              <w:smallCaps/>
              <w:sz w:val="22"/>
              <w:szCs w:val="24"/>
              <w:lang w:val="en-US" w:eastAsia="en-US" w:bidi="ar-SA"/>
            </w:rPr>
            <w:t>PNRR/202</w:t>
          </w:r>
          <w:r w:rsidR="004025CF">
            <w:rPr>
              <w:rFonts w:ascii="Times New Roman" w:eastAsia="Calibri" w:hAnsi="Times New Roman" w:cs="Times New Roman"/>
              <w:b/>
              <w:smallCaps/>
              <w:sz w:val="22"/>
              <w:szCs w:val="24"/>
              <w:lang w:val="en-US" w:eastAsia="en-US" w:bidi="ar-SA"/>
            </w:rPr>
            <w:t>5</w:t>
          </w:r>
          <w:r>
            <w:rPr>
              <w:rFonts w:ascii="Times New Roman" w:eastAsia="Calibri" w:hAnsi="Times New Roman" w:cs="Times New Roman"/>
              <w:b/>
              <w:smallCaps/>
              <w:sz w:val="22"/>
              <w:szCs w:val="24"/>
              <w:lang w:val="en-US" w:eastAsia="en-US" w:bidi="ar-SA"/>
            </w:rPr>
            <w:t>/C2/S/I.2.B</w:t>
          </w:r>
          <w:r>
            <w:rPr>
              <w:rFonts w:ascii="Times New Roman" w:hAnsi="Times New Roman" w:eastAsiaTheme="minorHAnsi" w:cs="Times New Roman"/>
              <w:b/>
              <w:color w:val="333333"/>
              <w:sz w:val="22"/>
              <w:szCs w:val="22"/>
              <w:lang w:val="en-US" w:eastAsia="en-US" w:bidi="ar-SA"/>
            </w:rPr>
            <w:t xml:space="preserve"> </w:t>
          </w:r>
        </w:p>
        <w:p w:rsidR="00CA4345" w14:paraId="7B459F4D" w14:textId="74F8FCB5">
          <w:pPr>
            <w:keepNext/>
            <w:spacing w:after="0" w:line="259" w:lineRule="auto"/>
            <w:jc w:val="right"/>
            <w:outlineLvl w:val="7"/>
            <w:rPr>
              <w:rFonts w:ascii="Calibri" w:eastAsia="Calibri" w:hAnsi="Calibri" w:cs="Arial"/>
              <w:b/>
              <w:bCs/>
              <w:color w:val="333333"/>
              <w:sz w:val="14"/>
              <w:szCs w:val="22"/>
              <w:lang w:val="en-US" w:eastAsia="en-US" w:bidi="ar-SA"/>
            </w:rPr>
          </w:pPr>
          <w:r>
            <w:rPr>
              <w:rFonts w:asciiTheme="minorHAnsi" w:eastAsiaTheme="minorHAnsi" w:hAnsiTheme="minorHAnsi" w:cs="Arial"/>
              <w:b/>
              <w:bCs/>
              <w:color w:val="333333"/>
              <w:sz w:val="14"/>
              <w:szCs w:val="22"/>
              <w:lang w:val="en-US" w:eastAsia="en-US" w:bidi="ar-SA"/>
            </w:rPr>
            <w:t>Anexa</w:t>
          </w:r>
          <w:r w:rsidR="007B50F4">
            <w:rPr>
              <w:rFonts w:asciiTheme="minorHAnsi" w:eastAsiaTheme="minorHAnsi" w:hAnsiTheme="minorHAnsi" w:cs="Arial"/>
              <w:b/>
              <w:bCs/>
              <w:color w:val="333333"/>
              <w:sz w:val="14"/>
              <w:szCs w:val="22"/>
              <w:lang w:val="en-US" w:eastAsia="en-US" w:bidi="ar-SA"/>
            </w:rPr>
            <w:t xml:space="preserve"> nr.</w:t>
          </w:r>
          <w:r>
            <w:rPr>
              <w:rFonts w:asciiTheme="minorHAnsi" w:eastAsiaTheme="minorHAnsi" w:hAnsiTheme="minorHAnsi" w:cs="Arial"/>
              <w:b/>
              <w:bCs/>
              <w:color w:val="333333"/>
              <w:sz w:val="14"/>
              <w:szCs w:val="22"/>
              <w:lang w:val="en-US" w:eastAsia="en-US" w:bidi="ar-SA"/>
            </w:rPr>
            <w:t xml:space="preserve"> 5 la Ghidul specific</w:t>
          </w:r>
        </w:p>
      </w:tc>
    </w:tr>
    <w:tr w14:paraId="47EE14F9" w14:textId="77777777" w:rsidTr="007B50F4">
      <w:tblPrEx>
        <w:tblW w:w="9782" w:type="dxa"/>
        <w:tblLook w:val="04A0"/>
      </w:tblPrEx>
      <w:tc>
        <w:tcPr>
          <w:tcW w:w="9782" w:type="dxa"/>
        </w:tcPr>
        <w:p w:rsidR="00CA4345" w14:paraId="654AAE57" w14:textId="19A6B63D">
          <w:pPr>
            <w:tabs>
              <w:tab w:val="center" w:pos="4680"/>
              <w:tab w:val="right" w:pos="9360"/>
            </w:tabs>
            <w:spacing w:after="0" w:line="240" w:lineRule="auto"/>
            <w:jc w:val="right"/>
            <w:rPr>
              <w:rFonts w:ascii="Calibri" w:eastAsia="Calibri" w:hAnsi="Calibri" w:cs="Arial"/>
              <w:b/>
              <w:bCs/>
              <w:color w:val="333333"/>
              <w:sz w:val="14"/>
              <w:szCs w:val="22"/>
              <w:lang w:val="en-US" w:eastAsia="en-US" w:bidi="ar-SA"/>
            </w:rPr>
          </w:pPr>
          <w:r>
            <w:rPr>
              <w:rFonts w:asciiTheme="minorHAnsi" w:eastAsiaTheme="minorHAnsi" w:hAnsiTheme="minorHAnsi" w:cs="Arial"/>
              <w:b/>
              <w:bCs/>
              <w:color w:val="333333"/>
              <w:sz w:val="14"/>
              <w:szCs w:val="22"/>
              <w:lang w:val="en-US" w:eastAsia="en-US" w:bidi="ar-SA"/>
            </w:rPr>
            <w:t xml:space="preserve">Model </w:t>
          </w:r>
          <w:r w:rsidR="007B50F4">
            <w:rPr>
              <w:rFonts w:asciiTheme="minorHAnsi" w:eastAsiaTheme="minorHAnsi" w:hAnsiTheme="minorHAnsi" w:cs="Arial"/>
              <w:b/>
              <w:bCs/>
              <w:color w:val="333333"/>
              <w:sz w:val="14"/>
              <w:szCs w:val="22"/>
              <w:lang w:val="en-US" w:eastAsia="en-US" w:bidi="ar-SA"/>
            </w:rPr>
            <w:t>C</w:t>
          </w:r>
        </w:p>
        <w:p w:rsidR="00CA4345" w14:paraId="7D0F1D90" w14:textId="77777777">
          <w:pPr>
            <w:tabs>
              <w:tab w:val="center" w:pos="4680"/>
              <w:tab w:val="right" w:pos="9360"/>
            </w:tabs>
            <w:spacing w:after="0" w:line="240" w:lineRule="auto"/>
            <w:rPr>
              <w:rFonts w:ascii="Calibri" w:eastAsia="Calibri" w:hAnsi="Calibri" w:cs="Times New Roman"/>
              <w:b/>
              <w:color w:val="2E74B5"/>
              <w:sz w:val="22"/>
              <w:szCs w:val="22"/>
              <w:lang w:val="en-US" w:eastAsia="en-US" w:bidi="ar-SA"/>
            </w:rPr>
          </w:pPr>
        </w:p>
      </w:tc>
    </w:tr>
  </w:tbl>
  <w:p w:rsidR="00CA4345" w14:paraId="13A77172" w14:textId="77777777">
    <w:pPr>
      <w:tabs>
        <w:tab w:val="center" w:pos="4680"/>
        <w:tab w:val="left" w:pos="5645"/>
        <w:tab w:val="right" w:pos="9360"/>
      </w:tabs>
      <w:spacing w:after="0" w:line="240" w:lineRule="auto"/>
      <w:rPr>
        <w:rFonts w:ascii="Calibri" w:eastAsia="Calibri" w:hAnsi="Calibri" w:cs="Times New Roman"/>
        <w:sz w:val="22"/>
        <w:szCs w:val="22"/>
        <w:lang w:val="en-US" w:eastAsia="en-US" w:bidi="ar-SA"/>
      </w:rPr>
    </w:pPr>
    <w:r>
      <w:rPr>
        <w:rFonts w:asciiTheme="minorHAnsi" w:eastAsiaTheme="minorHAnsi" w:hAnsiTheme="minorHAnsi" w:cs="Times New Roman"/>
        <w:sz w:val="22"/>
        <w:szCs w:val="22"/>
        <w:lang w:val="en-US" w:eastAsia="en-US" w:bidi="ar-SA"/>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25CF" w14:paraId="42C852A7" w14:textId="77777777">
    <w:pPr>
      <w:tabs>
        <w:tab w:val="center" w:pos="4680"/>
        <w:tab w:val="right" w:pos="9360"/>
      </w:tabs>
      <w:spacing w:after="0" w:line="240" w:lineRule="auto"/>
      <w:rPr>
        <w:rFonts w:ascii="Calibri" w:eastAsia="Calibri" w:hAnsi="Calibri" w:cs="Times New Roman"/>
        <w:sz w:val="22"/>
        <w:szCs w:val="22"/>
        <w:lang w:val="en-US" w:eastAsia="en-US" w:bidi="ar-SA"/>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0795" w14:paraId="4802A49D" w14:textId="77777777">
    <w:pPr>
      <w:tabs>
        <w:tab w:val="center" w:pos="4680"/>
        <w:tab w:val="right" w:pos="9360"/>
      </w:tabs>
      <w:spacing w:after="0" w:line="240" w:lineRule="auto"/>
      <w:jc w:val="both"/>
      <w:rPr>
        <w:rFonts w:ascii="Calibri" w:eastAsia="Calibri" w:hAnsi="Calibri" w:cs="Times New Roman"/>
        <w:sz w:val="24"/>
        <w:szCs w:val="22"/>
        <w:lang w:val="ro-RO" w:eastAsia="en-US" w:bidi="ar-SA"/>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0795" w14:paraId="36254E8C" w14:textId="77777777">
    <w:pPr>
      <w:tabs>
        <w:tab w:val="center" w:pos="4680"/>
        <w:tab w:val="right" w:pos="9360"/>
      </w:tabs>
      <w:spacing w:after="0" w:line="240" w:lineRule="auto"/>
      <w:jc w:val="both"/>
      <w:rPr>
        <w:rFonts w:ascii="Calibri" w:eastAsia="Calibri" w:hAnsi="Calibri" w:cs="Times New Roman"/>
        <w:sz w:val="24"/>
        <w:szCs w:val="22"/>
        <w:lang w:val="ro-RO" w:eastAsia="en-US" w:bidi="ar-SA"/>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5BCB" w:rsidRPr="00AC6B8A" w:rsidP="00535BCB" w14:paraId="420246B2" w14:textId="77777777">
    <w:pPr>
      <w:tabs>
        <w:tab w:val="left" w:pos="330"/>
        <w:tab w:val="center" w:pos="4536"/>
        <w:tab w:val="right" w:pos="9072"/>
        <w:tab w:val="right" w:pos="9870"/>
      </w:tabs>
      <w:spacing w:after="0" w:line="259" w:lineRule="auto"/>
      <w:jc w:val="both"/>
      <w:rPr>
        <w:rFonts w:ascii="Calibri" w:eastAsia="Calibri" w:hAnsi="Calibri" w:cs="Calibri"/>
        <w:b/>
        <w:color w:val="333333"/>
        <w:sz w:val="16"/>
        <w:szCs w:val="16"/>
        <w:lang w:val="ro-RO" w:eastAsia="en-US" w:bidi="ar-SA"/>
      </w:rPr>
    </w:pPr>
    <w:r w:rsidRPr="00AC6B8A">
      <w:rPr>
        <w:rFonts w:asciiTheme="minorHAnsi" w:eastAsiaTheme="minorHAnsi" w:hAnsiTheme="minorHAnsi" w:cstheme="minorHAnsi"/>
        <w:b/>
        <w:color w:val="333333"/>
        <w:sz w:val="16"/>
        <w:szCs w:val="16"/>
        <w:lang w:val="ro-RO" w:eastAsia="en-US" w:bidi="ar-SA"/>
      </w:rPr>
      <w:t xml:space="preserve">Planului Național de Redresare și Reziliență </w:t>
    </w:r>
  </w:p>
  <w:p w:rsidR="00535BCB" w:rsidRPr="008868BD" w:rsidP="00535BCB" w14:paraId="6C5EE870" w14:textId="77777777">
    <w:pPr>
      <w:tabs>
        <w:tab w:val="left" w:pos="330"/>
        <w:tab w:val="center" w:pos="4536"/>
        <w:tab w:val="right" w:pos="9072"/>
        <w:tab w:val="right" w:pos="9870"/>
      </w:tabs>
      <w:spacing w:after="0" w:line="259" w:lineRule="auto"/>
      <w:jc w:val="both"/>
      <w:rPr>
        <w:rFonts w:ascii="Calibri" w:eastAsia="Calibri" w:hAnsi="Calibri" w:cs="Calibri"/>
        <w:b/>
        <w:color w:val="333333"/>
        <w:sz w:val="16"/>
        <w:szCs w:val="16"/>
        <w:lang w:val="ro-RO" w:eastAsia="en-US" w:bidi="ar-SA"/>
      </w:rPr>
    </w:pPr>
    <w:r w:rsidRPr="008868BD">
      <w:rPr>
        <w:rFonts w:asciiTheme="minorHAnsi" w:eastAsiaTheme="minorHAnsi" w:hAnsiTheme="minorHAnsi" w:cstheme="minorHAnsi"/>
        <w:b/>
        <w:color w:val="333333"/>
        <w:sz w:val="16"/>
        <w:szCs w:val="16"/>
        <w:lang w:val="ro-RO" w:eastAsia="en-US" w:bidi="ar-SA"/>
      </w:rPr>
      <w:t>Componenta 2 – Paduri si protectia biodiversitatii</w:t>
    </w:r>
  </w:p>
  <w:p w:rsidR="00535BCB" w:rsidP="00535BCB" w14:paraId="1007FF5C" w14:textId="20FFEB21">
    <w:pPr>
      <w:tabs>
        <w:tab w:val="left" w:pos="330"/>
        <w:tab w:val="center" w:pos="4536"/>
        <w:tab w:val="right" w:pos="9072"/>
        <w:tab w:val="right" w:pos="9870"/>
      </w:tabs>
      <w:spacing w:after="0" w:line="259" w:lineRule="auto"/>
      <w:jc w:val="left"/>
      <w:rPr>
        <w:rFonts w:ascii="Calibri" w:eastAsia="Calibri" w:hAnsi="Calibri" w:cs="Calibri"/>
        <w:b/>
        <w:color w:val="333333"/>
        <w:sz w:val="16"/>
        <w:szCs w:val="16"/>
        <w:lang w:val="ro-RO" w:eastAsia="en-US" w:bidi="ar-SA"/>
      </w:rPr>
    </w:pPr>
    <w:r w:rsidRPr="008868BD">
      <w:rPr>
        <w:rFonts w:asciiTheme="minorHAnsi" w:eastAsiaTheme="minorHAnsi" w:hAnsiTheme="minorHAnsi" w:cstheme="minorHAnsi"/>
        <w:b/>
        <w:color w:val="333333"/>
        <w:sz w:val="16"/>
        <w:szCs w:val="16"/>
        <w:lang w:val="ro-RO" w:eastAsia="en-US" w:bidi="ar-SA"/>
      </w:rPr>
      <w:t>Investiția I</w:t>
    </w:r>
    <w:r w:rsidR="008E4D66">
      <w:rPr>
        <w:rFonts w:asciiTheme="minorHAnsi" w:eastAsiaTheme="minorHAnsi" w:hAnsiTheme="minorHAnsi" w:cstheme="minorHAnsi"/>
        <w:b/>
        <w:color w:val="333333"/>
        <w:sz w:val="16"/>
        <w:szCs w:val="16"/>
        <w:lang w:val="ro-RO" w:eastAsia="en-US" w:bidi="ar-SA"/>
      </w:rPr>
      <w:t>2</w:t>
    </w:r>
    <w:r w:rsidRPr="008868BD">
      <w:rPr>
        <w:rFonts w:asciiTheme="minorHAnsi" w:eastAsiaTheme="minorHAnsi" w:hAnsiTheme="minorHAnsi" w:cstheme="minorHAnsi"/>
        <w:b/>
        <w:color w:val="333333"/>
        <w:sz w:val="16"/>
        <w:szCs w:val="16"/>
        <w:lang w:val="ro-RO" w:eastAsia="en-US" w:bidi="ar-SA"/>
      </w:rPr>
      <w:t xml:space="preserve">. </w:t>
    </w:r>
    <w:r w:rsidRPr="00BF71EA" w:rsidR="00BF71EA">
      <w:rPr>
        <w:rFonts w:asciiTheme="minorHAnsi" w:eastAsiaTheme="minorHAnsi" w:hAnsiTheme="minorHAnsi" w:cstheme="minorHAnsi"/>
        <w:b/>
        <w:color w:val="333333"/>
        <w:sz w:val="16"/>
        <w:szCs w:val="16"/>
        <w:lang w:val="ro-RO" w:eastAsia="en-US" w:bidi="ar-SA"/>
      </w:rPr>
      <w:t>Dezvoltarea de capacități moderne de producere a materialului forestier de reproducere</w:t>
    </w:r>
  </w:p>
  <w:p w:rsidR="00E30359" w:rsidRPr="0048799C" w:rsidP="00E30359" w14:paraId="229290F0" w14:textId="275EEB53">
    <w:pPr>
      <w:tabs>
        <w:tab w:val="left" w:pos="330"/>
        <w:tab w:val="center" w:pos="4536"/>
        <w:tab w:val="right" w:pos="9072"/>
        <w:tab w:val="right" w:pos="9870"/>
      </w:tabs>
      <w:spacing w:after="0" w:line="259" w:lineRule="auto"/>
      <w:jc w:val="left"/>
      <w:rPr>
        <w:rFonts w:ascii="Calibri" w:eastAsia="Calibri" w:hAnsi="Calibri" w:cs="Calibri"/>
        <w:b/>
        <w:color w:val="333333"/>
        <w:sz w:val="16"/>
        <w:szCs w:val="16"/>
        <w:lang w:val="ro-RO" w:eastAsia="en-US" w:bidi="ar-SA"/>
      </w:rPr>
    </w:pPr>
    <w:r w:rsidRPr="0048799C">
      <w:rPr>
        <w:rFonts w:ascii="Trebuchet MS" w:eastAsia="Times New Roman" w:hAnsi="Trebuchet MS" w:cstheme="minorHAnsi"/>
        <w:b/>
        <w:color w:val="333333"/>
        <w:sz w:val="16"/>
        <w:szCs w:val="16"/>
        <w:lang w:val="ro-RO" w:eastAsia="en-US" w:bidi="ar-SA"/>
      </w:rPr>
      <w:t>PNRR/202</w:t>
    </w:r>
    <w:r w:rsidR="00A60795">
      <w:rPr>
        <w:rFonts w:ascii="Trebuchet MS" w:eastAsia="Times New Roman" w:hAnsi="Trebuchet MS" w:cstheme="minorHAnsi"/>
        <w:b/>
        <w:color w:val="333333"/>
        <w:sz w:val="16"/>
        <w:szCs w:val="16"/>
        <w:lang w:val="ro-RO" w:eastAsia="en-US" w:bidi="ar-SA"/>
      </w:rPr>
      <w:t>5</w:t>
    </w:r>
    <w:r w:rsidRPr="0048799C">
      <w:rPr>
        <w:rFonts w:ascii="Trebuchet MS" w:eastAsia="Times New Roman" w:hAnsi="Trebuchet MS" w:cstheme="minorHAnsi"/>
        <w:b/>
        <w:color w:val="333333"/>
        <w:sz w:val="16"/>
        <w:szCs w:val="16"/>
        <w:lang w:val="ro-RO" w:eastAsia="en-US" w:bidi="ar-SA"/>
      </w:rPr>
      <w:t>/C2/</w:t>
    </w:r>
    <w:r w:rsidR="00BF71EA">
      <w:rPr>
        <w:rFonts w:ascii="Trebuchet MS" w:eastAsia="Times New Roman" w:hAnsi="Trebuchet MS" w:cstheme="minorHAnsi"/>
        <w:b/>
        <w:color w:val="333333"/>
        <w:sz w:val="16"/>
        <w:szCs w:val="16"/>
        <w:lang w:val="ro-RO" w:eastAsia="en-US" w:bidi="ar-SA"/>
      </w:rPr>
      <w:t>S/</w:t>
    </w:r>
    <w:r w:rsidRPr="0048799C">
      <w:rPr>
        <w:rFonts w:ascii="Trebuchet MS" w:eastAsia="Times New Roman" w:hAnsi="Trebuchet MS" w:cstheme="minorHAnsi"/>
        <w:b/>
        <w:color w:val="333333"/>
        <w:sz w:val="16"/>
        <w:szCs w:val="16"/>
        <w:lang w:val="ro-RO" w:eastAsia="en-US" w:bidi="ar-SA"/>
      </w:rPr>
      <w:t>I</w:t>
    </w:r>
    <w:r w:rsidR="00BF71EA">
      <w:rPr>
        <w:rFonts w:ascii="Trebuchet MS" w:eastAsia="Times New Roman" w:hAnsi="Trebuchet MS" w:cstheme="minorHAnsi"/>
        <w:b/>
        <w:color w:val="333333"/>
        <w:sz w:val="16"/>
        <w:szCs w:val="16"/>
        <w:lang w:val="ro-RO" w:eastAsia="en-US" w:bidi="ar-SA"/>
      </w:rPr>
      <w:t>.2</w:t>
    </w:r>
    <w:r w:rsidRPr="0048799C">
      <w:rPr>
        <w:rFonts w:ascii="Trebuchet MS" w:eastAsia="Times New Roman" w:hAnsi="Trebuchet MS" w:cstheme="minorHAnsi"/>
        <w:b/>
        <w:color w:val="333333"/>
        <w:sz w:val="16"/>
        <w:szCs w:val="16"/>
        <w:lang w:val="ro-RO" w:eastAsia="en-US" w:bidi="ar-SA"/>
      </w:rPr>
      <w:t>.B</w:t>
    </w:r>
    <w:r w:rsidRPr="0048799C">
      <w:rPr>
        <w:rFonts w:asciiTheme="minorHAnsi" w:eastAsiaTheme="minorHAnsi" w:hAnsiTheme="minorHAnsi" w:cstheme="minorHAnsi"/>
        <w:b/>
        <w:color w:val="333333"/>
        <w:sz w:val="16"/>
        <w:szCs w:val="16"/>
        <w:lang w:val="ro-RO" w:eastAsia="en-US" w:bidi="ar-SA"/>
      </w:rPr>
      <w:t xml:space="preserve"> </w:t>
    </w:r>
  </w:p>
  <w:p w:rsidR="00535BCB" w:rsidRPr="00E30359" w:rsidP="00E30359" w14:paraId="22643959" w14:textId="6EE5C5E1">
    <w:pPr>
      <w:tabs>
        <w:tab w:val="left" w:pos="330"/>
        <w:tab w:val="center" w:pos="4536"/>
        <w:tab w:val="right" w:pos="9072"/>
        <w:tab w:val="right" w:pos="9870"/>
      </w:tabs>
      <w:spacing w:after="0" w:line="259" w:lineRule="auto"/>
      <w:jc w:val="right"/>
      <w:rPr>
        <w:rFonts w:ascii="Calibri" w:eastAsia="Calibri" w:hAnsi="Calibri" w:cs="Calibri"/>
        <w:b/>
        <w:color w:val="333333"/>
        <w:sz w:val="16"/>
        <w:szCs w:val="16"/>
        <w:lang w:val="ro-RO" w:eastAsia="en-US" w:bidi="ar-SA"/>
      </w:rPr>
    </w:pPr>
    <w:r w:rsidRPr="005F1AD6">
      <w:rPr>
        <w:rFonts w:asciiTheme="minorHAnsi" w:eastAsiaTheme="minorHAnsi" w:hAnsiTheme="minorHAnsi" w:cstheme="minorHAnsi"/>
        <w:b/>
        <w:color w:val="333333"/>
        <w:sz w:val="16"/>
        <w:szCs w:val="16"/>
        <w:lang w:val="ro-RO" w:eastAsia="en-US" w:bidi="ar-SA"/>
      </w:rPr>
      <w:t xml:space="preserve">Anexa nr. </w:t>
    </w:r>
    <w:r w:rsidR="00BF71EA">
      <w:rPr>
        <w:rFonts w:asciiTheme="minorHAnsi" w:eastAsiaTheme="minorHAnsi" w:hAnsiTheme="minorHAnsi" w:cstheme="minorHAnsi"/>
        <w:b/>
        <w:color w:val="333333"/>
        <w:sz w:val="16"/>
        <w:szCs w:val="16"/>
        <w:lang w:val="ro-RO" w:eastAsia="en-US" w:bidi="ar-SA"/>
      </w:rPr>
      <w:t>5</w:t>
    </w:r>
    <w:r>
      <w:rPr>
        <w:rFonts w:asciiTheme="minorHAnsi" w:eastAsiaTheme="minorHAnsi" w:hAnsiTheme="minorHAnsi" w:cstheme="minorHAnsi"/>
        <w:b/>
        <w:color w:val="333333"/>
        <w:sz w:val="16"/>
        <w:szCs w:val="16"/>
        <w:lang w:val="ro-RO" w:eastAsia="en-US" w:bidi="ar-SA"/>
      </w:rPr>
      <w:t xml:space="preserve"> </w:t>
    </w:r>
    <w:r w:rsidRPr="005F1AD6">
      <w:rPr>
        <w:rFonts w:asciiTheme="minorHAnsi" w:eastAsiaTheme="minorHAnsi" w:hAnsiTheme="minorHAnsi" w:cstheme="minorHAnsi"/>
        <w:b/>
        <w:color w:val="333333"/>
        <w:sz w:val="16"/>
        <w:szCs w:val="16"/>
        <w:lang w:val="ro-RO" w:eastAsia="en-US" w:bidi="ar-SA"/>
      </w:rPr>
      <w:t>la Ghidul specific</w:t>
    </w:r>
  </w:p>
  <w:p w:rsidR="00535BCB" w:rsidRPr="00E30359" w:rsidP="00E30359" w14:paraId="79F8CA7E" w14:textId="15274607">
    <w:pPr>
      <w:tabs>
        <w:tab w:val="center" w:pos="4680"/>
        <w:tab w:val="right" w:pos="9360"/>
      </w:tabs>
      <w:spacing w:after="0" w:line="240" w:lineRule="auto"/>
      <w:jc w:val="right"/>
      <w:rPr>
        <w:rFonts w:ascii="Calibri" w:eastAsia="Calibri" w:hAnsi="Calibri" w:cs="Calibri"/>
        <w:b/>
        <w:color w:val="333333"/>
        <w:sz w:val="16"/>
        <w:szCs w:val="16"/>
        <w:lang w:val="ro-RO" w:eastAsia="en-US" w:bidi="ar-SA"/>
      </w:rPr>
    </w:pPr>
    <w:r w:rsidRPr="00535BCB">
      <w:rPr>
        <w:rFonts w:asciiTheme="minorHAnsi" w:eastAsiaTheme="minorHAnsi" w:hAnsiTheme="minorHAnsi" w:cstheme="minorHAnsi"/>
        <w:b/>
        <w:color w:val="333333"/>
        <w:sz w:val="16"/>
        <w:szCs w:val="16"/>
        <w:lang w:val="ro-RO" w:eastAsia="en-US" w:bidi="ar-SA"/>
      </w:rPr>
      <w:t>Model D</w:t>
    </w:r>
  </w:p>
  <w:p w:rsidR="00E4280D" w:rsidRPr="00535BCB" w:rsidP="00535BCB" w14:paraId="5CDFE5CB" w14:textId="77777777">
    <w:pPr>
      <w:tabs>
        <w:tab w:val="center" w:pos="4680"/>
        <w:tab w:val="right" w:pos="9360"/>
      </w:tabs>
      <w:spacing w:after="0" w:line="240" w:lineRule="auto"/>
      <w:jc w:val="both"/>
      <w:rPr>
        <w:rFonts w:ascii="Calibri" w:eastAsia="Calibri" w:hAnsi="Calibri" w:cs="Times New Roman"/>
        <w:sz w:val="24"/>
        <w:szCs w:val="22"/>
        <w:lang w:val="ro-RO" w:eastAsia="en-US" w:bidi="ar-SA"/>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48C4" w:rsidP="00BF0B15" w14:paraId="1D735E82" w14:textId="77777777">
    <w:pPr>
      <w:tabs>
        <w:tab w:val="left" w:pos="330"/>
        <w:tab w:val="center" w:pos="4536"/>
        <w:tab w:val="right" w:pos="9072"/>
        <w:tab w:val="right" w:pos="9870"/>
      </w:tabs>
      <w:spacing w:after="0" w:line="259" w:lineRule="auto"/>
      <w:jc w:val="both"/>
      <w:rPr>
        <w:rFonts w:ascii="Calibri" w:eastAsia="Calibri" w:hAnsi="Calibri" w:cs="Calibri"/>
        <w:b/>
        <w:color w:val="333333"/>
        <w:sz w:val="16"/>
        <w:szCs w:val="16"/>
        <w:lang w:val="ro-RO" w:eastAsia="en-US" w:bidi="ar-SA"/>
      </w:rPr>
    </w:pPr>
    <w:r>
      <w:rPr>
        <w:rFonts w:asciiTheme="minorHAnsi" w:eastAsiaTheme="minorHAnsi" w:hAnsiTheme="minorHAnsi" w:cstheme="minorHAnsi"/>
        <w:b/>
        <w:color w:val="333333"/>
        <w:sz w:val="16"/>
        <w:szCs w:val="16"/>
        <w:lang w:val="ro-RO" w:eastAsia="en-US" w:bidi="ar-SA"/>
      </w:rPr>
      <w:t xml:space="preserve">Planului Național de Redresare și Reziliență </w:t>
    </w:r>
  </w:p>
  <w:p w:rsidR="005148C4" w:rsidP="00BF0B15" w14:paraId="6DFD5B4B" w14:textId="77777777">
    <w:pPr>
      <w:tabs>
        <w:tab w:val="left" w:pos="330"/>
        <w:tab w:val="center" w:pos="4536"/>
        <w:tab w:val="right" w:pos="9072"/>
        <w:tab w:val="right" w:pos="9870"/>
      </w:tabs>
      <w:spacing w:after="0" w:line="259" w:lineRule="auto"/>
      <w:jc w:val="both"/>
      <w:rPr>
        <w:rFonts w:ascii="Calibri" w:eastAsia="Calibri" w:hAnsi="Calibri" w:cs="Calibri"/>
        <w:b/>
        <w:color w:val="333333"/>
        <w:sz w:val="16"/>
        <w:szCs w:val="16"/>
        <w:lang w:val="ro-RO" w:eastAsia="en-US" w:bidi="ar-SA"/>
      </w:rPr>
    </w:pPr>
    <w:r>
      <w:rPr>
        <w:rFonts w:asciiTheme="minorHAnsi" w:eastAsiaTheme="minorHAnsi" w:hAnsiTheme="minorHAnsi" w:cstheme="minorHAnsi"/>
        <w:b/>
        <w:color w:val="333333"/>
        <w:sz w:val="16"/>
        <w:szCs w:val="16"/>
        <w:lang w:val="ro-RO" w:eastAsia="en-US" w:bidi="ar-SA"/>
      </w:rPr>
      <w:t>Componenta 2 – Paduri si protectia biodiversitatii</w:t>
    </w:r>
  </w:p>
  <w:p w:rsidR="005148C4" w:rsidP="00BF0B15" w14:paraId="2BA443AF" w14:textId="77777777">
    <w:pPr>
      <w:tabs>
        <w:tab w:val="left" w:pos="330"/>
        <w:tab w:val="center" w:pos="4536"/>
        <w:tab w:val="right" w:pos="9072"/>
        <w:tab w:val="right" w:pos="9870"/>
      </w:tabs>
      <w:spacing w:after="0" w:line="259" w:lineRule="auto"/>
      <w:jc w:val="both"/>
      <w:rPr>
        <w:rFonts w:ascii="Calibri" w:eastAsia="Calibri" w:hAnsi="Calibri" w:cs="Calibri"/>
        <w:b/>
        <w:color w:val="333333"/>
        <w:sz w:val="16"/>
        <w:szCs w:val="16"/>
        <w:lang w:val="ro-RO" w:eastAsia="en-US" w:bidi="ar-SA"/>
      </w:rPr>
    </w:pPr>
    <w:r>
      <w:rPr>
        <w:rFonts w:asciiTheme="minorHAnsi" w:eastAsiaTheme="minorHAnsi" w:hAnsiTheme="minorHAnsi" w:cstheme="minorHAnsi"/>
        <w:b/>
        <w:color w:val="333333"/>
        <w:sz w:val="16"/>
        <w:szCs w:val="16"/>
        <w:lang w:val="ro-RO" w:eastAsia="en-US" w:bidi="ar-SA"/>
      </w:rPr>
      <w:t xml:space="preserve">Investiția I2. </w:t>
    </w:r>
    <w:r w:rsidRPr="00835EB1">
      <w:rPr>
        <w:rFonts w:asciiTheme="minorHAnsi" w:eastAsiaTheme="minorHAnsi" w:hAnsiTheme="minorHAnsi" w:cstheme="minorHAnsi"/>
        <w:b/>
        <w:color w:val="333333"/>
        <w:sz w:val="16"/>
        <w:szCs w:val="16"/>
        <w:lang w:val="ro-RO" w:eastAsia="en-US" w:bidi="ar-SA"/>
      </w:rPr>
      <w:t>Dezvoltarea de capacități moderne de producere a materialului forestier de reproducere</w:t>
    </w:r>
  </w:p>
  <w:p w:rsidR="005148C4" w:rsidP="00BF0B15" w14:paraId="57C558BB" w14:textId="6D5D491B">
    <w:pPr>
      <w:tabs>
        <w:tab w:val="left" w:pos="330"/>
        <w:tab w:val="center" w:pos="4536"/>
        <w:tab w:val="right" w:pos="9072"/>
        <w:tab w:val="right" w:pos="9870"/>
      </w:tabs>
      <w:spacing w:after="0" w:line="259" w:lineRule="auto"/>
      <w:jc w:val="both"/>
      <w:rPr>
        <w:rFonts w:ascii="Calibri" w:eastAsia="Calibri" w:hAnsi="Calibri" w:cs="Calibri"/>
        <w:b/>
        <w:color w:val="333333"/>
        <w:sz w:val="16"/>
        <w:szCs w:val="16"/>
        <w:lang w:val="ro-RO" w:eastAsia="en-US" w:bidi="ar-SA"/>
      </w:rPr>
    </w:pPr>
    <w:r>
      <w:rPr>
        <w:rFonts w:asciiTheme="minorHAnsi" w:eastAsiaTheme="minorHAnsi" w:hAnsiTheme="minorHAnsi" w:cstheme="minorHAnsi"/>
        <w:b/>
        <w:color w:val="333333"/>
        <w:sz w:val="16"/>
        <w:szCs w:val="16"/>
        <w:lang w:val="ro-RO" w:eastAsia="en-US" w:bidi="ar-SA"/>
      </w:rPr>
      <w:t>PNRR/C2/</w:t>
    </w:r>
    <w:r w:rsidR="00B3339C">
      <w:rPr>
        <w:rFonts w:asciiTheme="minorHAnsi" w:eastAsiaTheme="minorHAnsi" w:hAnsiTheme="minorHAnsi" w:cstheme="minorHAnsi"/>
        <w:b/>
        <w:color w:val="333333"/>
        <w:sz w:val="16"/>
        <w:szCs w:val="16"/>
        <w:lang w:val="ro-RO" w:eastAsia="en-US" w:bidi="ar-SA"/>
      </w:rPr>
      <w:t>S/</w:t>
    </w:r>
    <w:r>
      <w:rPr>
        <w:rFonts w:asciiTheme="minorHAnsi" w:eastAsiaTheme="minorHAnsi" w:hAnsiTheme="minorHAnsi" w:cstheme="minorHAnsi"/>
        <w:b/>
        <w:color w:val="333333"/>
        <w:sz w:val="16"/>
        <w:szCs w:val="16"/>
        <w:lang w:val="ro-RO" w:eastAsia="en-US" w:bidi="ar-SA"/>
      </w:rPr>
      <w:t xml:space="preserve">I.2.B </w:t>
    </w:r>
    <w:r w:rsidRPr="00835EB1">
      <w:rPr>
        <w:rFonts w:asciiTheme="minorHAnsi" w:eastAsiaTheme="minorHAnsi" w:hAnsiTheme="minorHAnsi" w:cstheme="minorHAnsi"/>
        <w:b/>
        <w:color w:val="333333"/>
        <w:sz w:val="16"/>
        <w:szCs w:val="16"/>
        <w:lang w:val="ro-RO" w:eastAsia="en-US" w:bidi="ar-SA"/>
      </w:rPr>
      <w:t>Acordarea de sprijin de minimis pentru dezvoltarea de capacități moderne de producere a materialului forestier de reproducere</w:t>
    </w:r>
  </w:p>
  <w:p w:rsidR="005148C4" w:rsidRPr="00BF0B15" w:rsidP="00BF0B15" w14:paraId="48E9D4B3" w14:textId="77777777">
    <w:pPr>
      <w:tabs>
        <w:tab w:val="center" w:pos="4680"/>
        <w:tab w:val="right" w:pos="9360"/>
      </w:tabs>
      <w:spacing w:after="0" w:line="240" w:lineRule="auto"/>
      <w:jc w:val="both"/>
      <w:rPr>
        <w:rFonts w:ascii="Calibri" w:eastAsia="Calibri" w:hAnsi="Calibri" w:cs="Times New Roman"/>
        <w:sz w:val="24"/>
        <w:szCs w:val="22"/>
        <w:lang w:val="ro-RO" w:eastAsia="en-US" w:bidi="ar-SA"/>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006F" w14:paraId="56292A38" w14:textId="77777777">
    <w:pPr>
      <w:tabs>
        <w:tab w:val="center" w:pos="4320"/>
        <w:tab w:val="right" w:pos="8640"/>
      </w:tabs>
      <w:spacing w:after="120" w:line="276" w:lineRule="auto"/>
      <w:ind w:left="1701"/>
      <w:jc w:val="both"/>
      <w:rPr>
        <w:rFonts w:ascii="Times New Roman" w:eastAsia="MS Mincho" w:hAnsi="Times New Roman" w:cs="Times New Roman"/>
        <w:noProof/>
        <w:sz w:val="24"/>
        <w:szCs w:val="24"/>
        <w:lang w:val="en-GB" w:eastAsia="en-GB" w:bidi="ar-SA"/>
      </w:rPr>
    </w:pPr>
  </w:p>
  <w:p w:rsidR="0049006F" w14:paraId="04459877" w14:textId="77777777">
    <w:pPr>
      <w:tabs>
        <w:tab w:val="center" w:pos="4320"/>
        <w:tab w:val="right" w:pos="8640"/>
      </w:tabs>
      <w:spacing w:after="120" w:line="276" w:lineRule="auto"/>
      <w:ind w:left="1701"/>
      <w:jc w:val="both"/>
      <w:rPr>
        <w:rFonts w:ascii="Times New Roman" w:eastAsia="MS Mincho" w:hAnsi="Times New Roman" w:cs="Times New Roman"/>
        <w:sz w:val="24"/>
        <w:szCs w:val="24"/>
        <w:lang w:val="ro-RO" w:eastAsia="en-US" w:bidi="ar-SA"/>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006F" w14:paraId="0F816D27" w14:textId="77777777">
    <w:pPr>
      <w:spacing w:after="120" w:line="276" w:lineRule="auto"/>
      <w:ind w:left="1701"/>
      <w:jc w:val="both"/>
      <w:rPr>
        <w:rFonts w:ascii="Calibri" w:eastAsia="MS Mincho" w:hAnsi="Calibri" w:cs="Calibri"/>
        <w:sz w:val="22"/>
        <w:szCs w:val="22"/>
        <w:lang w:val="ro-RO" w:eastAsia="en-US" w:bidi="ar-SA"/>
      </w:rPr>
    </w:pPr>
  </w:p>
  <w:tbl>
    <w:tblPr>
      <w:tblStyle w:val="TableNormal"/>
      <w:tblW w:w="10086" w:type="dxa"/>
      <w:tblInd w:w="108" w:type="dxa"/>
      <w:tblLook w:val="0000"/>
    </w:tblPr>
    <w:tblGrid>
      <w:gridCol w:w="10086"/>
    </w:tblGrid>
    <w:tr w14:paraId="05D697AE" w14:textId="77777777">
      <w:tblPrEx>
        <w:tblW w:w="10086" w:type="dxa"/>
        <w:tblInd w:w="108" w:type="dxa"/>
        <w:tblLook w:val="0000"/>
      </w:tblPrEx>
      <w:trPr>
        <w:trHeight w:val="259"/>
      </w:trPr>
      <w:tc>
        <w:tcPr>
          <w:tcW w:w="10086" w:type="dxa"/>
        </w:tcPr>
        <w:p w:rsidR="001B7AD1" w:rsidRPr="00E24FE4" w:rsidP="001B7AD1" w14:paraId="403705E8" w14:textId="77777777">
          <w:pPr>
            <w:tabs>
              <w:tab w:val="left" w:pos="330"/>
              <w:tab w:val="center" w:pos="4536"/>
              <w:tab w:val="right" w:pos="9072"/>
              <w:tab w:val="right" w:pos="9870"/>
            </w:tabs>
            <w:spacing w:after="0" w:line="276" w:lineRule="auto"/>
            <w:ind w:left="0"/>
            <w:jc w:val="both"/>
            <w:rPr>
              <w:rFonts w:ascii="Times New Roman" w:eastAsia="MS Mincho" w:hAnsi="Times New Roman" w:cs="Times New Roman"/>
              <w:b/>
              <w:color w:val="333333"/>
              <w:sz w:val="22"/>
              <w:szCs w:val="22"/>
              <w:lang w:val="ro-RO" w:eastAsia="en-US" w:bidi="ar-SA"/>
            </w:rPr>
          </w:pPr>
          <w:r w:rsidRPr="00E24FE4">
            <w:rPr>
              <w:rFonts w:ascii="Times New Roman" w:eastAsia="MS Mincho" w:hAnsi="Times New Roman" w:cs="Times New Roman"/>
              <w:b/>
              <w:color w:val="333333"/>
              <w:sz w:val="22"/>
              <w:szCs w:val="22"/>
              <w:lang w:val="ro-RO" w:eastAsia="en-US" w:bidi="ar-SA"/>
            </w:rPr>
            <w:t xml:space="preserve">Planului Național de Redresare și Reziliență </w:t>
          </w:r>
        </w:p>
        <w:p w:rsidR="001B7AD1" w:rsidRPr="00E24FE4" w:rsidP="001B7AD1" w14:paraId="19EA5EDD" w14:textId="77777777">
          <w:pPr>
            <w:tabs>
              <w:tab w:val="left" w:pos="330"/>
              <w:tab w:val="center" w:pos="4536"/>
              <w:tab w:val="right" w:pos="9072"/>
              <w:tab w:val="right" w:pos="9870"/>
            </w:tabs>
            <w:spacing w:after="0" w:line="276" w:lineRule="auto"/>
            <w:ind w:left="0"/>
            <w:jc w:val="both"/>
            <w:rPr>
              <w:rFonts w:ascii="Times New Roman" w:eastAsia="MS Mincho" w:hAnsi="Times New Roman" w:cs="Times New Roman"/>
              <w:b/>
              <w:color w:val="333333"/>
              <w:sz w:val="22"/>
              <w:szCs w:val="22"/>
              <w:lang w:val="ro-RO" w:eastAsia="en-US" w:bidi="ar-SA"/>
            </w:rPr>
          </w:pPr>
          <w:r w:rsidRPr="00E24FE4">
            <w:rPr>
              <w:rFonts w:ascii="Times New Roman" w:eastAsia="MS Mincho" w:hAnsi="Times New Roman" w:cs="Times New Roman"/>
              <w:b/>
              <w:color w:val="333333"/>
              <w:sz w:val="22"/>
              <w:szCs w:val="22"/>
              <w:lang w:val="ro-RO" w:eastAsia="en-US" w:bidi="ar-SA"/>
            </w:rPr>
            <w:t xml:space="preserve">Componenta 2 – </w:t>
          </w:r>
          <w:r w:rsidRPr="00E24FE4">
            <w:rPr>
              <w:rFonts w:ascii="Times New Roman" w:eastAsia="MS Mincho" w:hAnsi="Times New Roman" w:cs="Times New Roman"/>
              <w:b/>
              <w:color w:val="333333"/>
              <w:sz w:val="22"/>
              <w:szCs w:val="22"/>
              <w:lang w:val="ro-RO" w:eastAsia="en-US" w:bidi="ar-SA"/>
            </w:rPr>
            <w:t>Paduri</w:t>
          </w:r>
          <w:r w:rsidRPr="00E24FE4">
            <w:rPr>
              <w:rFonts w:ascii="Times New Roman" w:eastAsia="MS Mincho" w:hAnsi="Times New Roman" w:cs="Times New Roman"/>
              <w:b/>
              <w:color w:val="333333"/>
              <w:sz w:val="22"/>
              <w:szCs w:val="22"/>
              <w:lang w:val="ro-RO" w:eastAsia="en-US" w:bidi="ar-SA"/>
            </w:rPr>
            <w:t xml:space="preserve"> si </w:t>
          </w:r>
          <w:r w:rsidRPr="00E24FE4">
            <w:rPr>
              <w:rFonts w:ascii="Times New Roman" w:eastAsia="MS Mincho" w:hAnsi="Times New Roman" w:cs="Times New Roman"/>
              <w:b/>
              <w:color w:val="333333"/>
              <w:sz w:val="22"/>
              <w:szCs w:val="22"/>
              <w:lang w:val="ro-RO" w:eastAsia="en-US" w:bidi="ar-SA"/>
            </w:rPr>
            <w:t>protectia</w:t>
          </w:r>
          <w:r w:rsidRPr="00E24FE4">
            <w:rPr>
              <w:rFonts w:ascii="Times New Roman" w:eastAsia="MS Mincho" w:hAnsi="Times New Roman" w:cs="Times New Roman"/>
              <w:b/>
              <w:color w:val="333333"/>
              <w:sz w:val="22"/>
              <w:szCs w:val="22"/>
              <w:lang w:val="ro-RO" w:eastAsia="en-US" w:bidi="ar-SA"/>
            </w:rPr>
            <w:t xml:space="preserve"> </w:t>
          </w:r>
          <w:r w:rsidRPr="00E24FE4">
            <w:rPr>
              <w:rFonts w:ascii="Times New Roman" w:eastAsia="MS Mincho" w:hAnsi="Times New Roman" w:cs="Times New Roman"/>
              <w:b/>
              <w:color w:val="333333"/>
              <w:sz w:val="22"/>
              <w:szCs w:val="22"/>
              <w:lang w:val="ro-RO" w:eastAsia="en-US" w:bidi="ar-SA"/>
            </w:rPr>
            <w:t>biodiversitatii</w:t>
          </w:r>
        </w:p>
        <w:p w:rsidR="001B7AD1" w:rsidP="001B7AD1" w14:paraId="4F4605FF" w14:textId="77777777">
          <w:pPr>
            <w:tabs>
              <w:tab w:val="left" w:pos="330"/>
              <w:tab w:val="center" w:pos="4536"/>
              <w:tab w:val="right" w:pos="9072"/>
              <w:tab w:val="right" w:pos="9870"/>
            </w:tabs>
            <w:spacing w:after="0" w:line="276" w:lineRule="auto"/>
            <w:ind w:left="0"/>
            <w:jc w:val="both"/>
            <w:rPr>
              <w:rFonts w:ascii="Times New Roman" w:eastAsia="MS Mincho" w:hAnsi="Times New Roman" w:cs="Times New Roman"/>
              <w:b/>
              <w:color w:val="333333"/>
              <w:sz w:val="22"/>
              <w:szCs w:val="22"/>
              <w:lang w:val="ro-RO" w:eastAsia="en-US" w:bidi="ar-SA"/>
            </w:rPr>
          </w:pPr>
          <w:r w:rsidRPr="00E24FE4">
            <w:rPr>
              <w:rFonts w:ascii="Times New Roman" w:eastAsia="MS Mincho" w:hAnsi="Times New Roman" w:cs="Times New Roman"/>
              <w:b/>
              <w:color w:val="333333"/>
              <w:sz w:val="22"/>
              <w:szCs w:val="22"/>
              <w:lang w:val="ro-RO" w:eastAsia="en-US" w:bidi="ar-SA"/>
            </w:rPr>
            <w:t>Investiția I</w:t>
          </w:r>
          <w:r>
            <w:rPr>
              <w:rFonts w:ascii="Times New Roman" w:eastAsia="MS Mincho" w:hAnsi="Times New Roman" w:cs="Times New Roman"/>
              <w:b/>
              <w:color w:val="333333"/>
              <w:sz w:val="22"/>
              <w:szCs w:val="22"/>
              <w:lang w:val="ro-RO" w:eastAsia="en-US" w:bidi="ar-SA"/>
            </w:rPr>
            <w:t>2</w:t>
          </w:r>
          <w:r w:rsidRPr="00E24FE4">
            <w:rPr>
              <w:rFonts w:ascii="Times New Roman" w:eastAsia="MS Mincho" w:hAnsi="Times New Roman" w:cs="Times New Roman"/>
              <w:b/>
              <w:color w:val="333333"/>
              <w:sz w:val="22"/>
              <w:szCs w:val="22"/>
              <w:lang w:val="ro-RO" w:eastAsia="en-US" w:bidi="ar-SA"/>
            </w:rPr>
            <w:t xml:space="preserve">. </w:t>
          </w:r>
          <w:r w:rsidRPr="000B0E74">
            <w:rPr>
              <w:rFonts w:ascii="Times New Roman" w:eastAsia="MS Mincho" w:hAnsi="Times New Roman" w:cs="Times New Roman"/>
              <w:b/>
              <w:color w:val="333333"/>
              <w:sz w:val="22"/>
              <w:szCs w:val="22"/>
              <w:lang w:val="ro-RO" w:eastAsia="en-US" w:bidi="ar-SA"/>
            </w:rPr>
            <w:t>Dezvoltarea de capacități moderne de producere a materialului forestier de reproducere</w:t>
          </w:r>
        </w:p>
        <w:p w:rsidR="001B7AD1" w:rsidP="001B7AD1" w14:paraId="4C60ECF0" w14:textId="7AF47FFD">
          <w:pPr>
            <w:tabs>
              <w:tab w:val="left" w:pos="330"/>
              <w:tab w:val="center" w:pos="4536"/>
              <w:tab w:val="right" w:pos="9072"/>
              <w:tab w:val="right" w:pos="9870"/>
            </w:tabs>
            <w:spacing w:after="0" w:line="276" w:lineRule="auto"/>
            <w:ind w:left="0"/>
            <w:jc w:val="both"/>
            <w:rPr>
              <w:rFonts w:ascii="Times New Roman" w:eastAsia="MS Mincho" w:hAnsi="Times New Roman" w:cs="Times New Roman"/>
              <w:b/>
              <w:color w:val="333333"/>
              <w:sz w:val="22"/>
              <w:szCs w:val="22"/>
              <w:lang w:val="ro-RO" w:eastAsia="en-US" w:bidi="ar-SA"/>
            </w:rPr>
          </w:pPr>
          <w:r>
            <w:rPr>
              <w:rFonts w:ascii="Times New Roman" w:eastAsia="Calibri" w:hAnsi="Times New Roman" w:cs="Times New Roman"/>
              <w:b/>
              <w:smallCaps/>
              <w:sz w:val="22"/>
              <w:szCs w:val="24"/>
              <w:lang w:val="ro-RO" w:eastAsia="en-US" w:bidi="ar-SA"/>
            </w:rPr>
            <w:t>PNRR/202</w:t>
          </w:r>
          <w:r w:rsidR="001F6815">
            <w:rPr>
              <w:rFonts w:ascii="Times New Roman" w:eastAsia="Calibri" w:hAnsi="Times New Roman" w:cs="Times New Roman"/>
              <w:b/>
              <w:smallCaps/>
              <w:sz w:val="22"/>
              <w:szCs w:val="24"/>
              <w:lang w:val="ro-RO" w:eastAsia="en-US" w:bidi="ar-SA"/>
            </w:rPr>
            <w:t>5</w:t>
          </w:r>
          <w:r>
            <w:rPr>
              <w:rFonts w:ascii="Times New Roman" w:eastAsia="Calibri" w:hAnsi="Times New Roman" w:cs="Times New Roman"/>
              <w:b/>
              <w:smallCaps/>
              <w:sz w:val="22"/>
              <w:szCs w:val="24"/>
              <w:lang w:val="ro-RO" w:eastAsia="en-US" w:bidi="ar-SA"/>
            </w:rPr>
            <w:t>/C2/S/I.2.B</w:t>
          </w:r>
          <w:r>
            <w:rPr>
              <w:rFonts w:ascii="Times New Roman" w:eastAsia="MS Mincho" w:hAnsi="Times New Roman" w:cs="Times New Roman"/>
              <w:b/>
              <w:color w:val="333333"/>
              <w:sz w:val="22"/>
              <w:szCs w:val="22"/>
              <w:lang w:val="ro-RO" w:eastAsia="en-US" w:bidi="ar-SA"/>
            </w:rPr>
            <w:t xml:space="preserve"> </w:t>
          </w:r>
        </w:p>
        <w:p w:rsidR="0049006F" w:rsidP="001B7AD1" w14:paraId="5A79985A" w14:textId="5649AB4C">
          <w:pPr>
            <w:tabs>
              <w:tab w:val="left" w:pos="330"/>
              <w:tab w:val="center" w:pos="4536"/>
              <w:tab w:val="right" w:pos="9072"/>
              <w:tab w:val="right" w:pos="9870"/>
            </w:tabs>
            <w:spacing w:after="0" w:line="240" w:lineRule="auto"/>
            <w:ind w:left="0"/>
            <w:jc w:val="left"/>
            <w:rPr>
              <w:rFonts w:ascii="Calibri" w:eastAsia="Times New Roman" w:hAnsi="Calibri" w:cs="Calibri"/>
              <w:b/>
              <w:color w:val="333333"/>
              <w:sz w:val="16"/>
              <w:szCs w:val="16"/>
              <w:lang w:val="ro-RO" w:eastAsia="en-US" w:bidi="ar-SA"/>
            </w:rPr>
          </w:pPr>
          <w:r>
            <w:rPr>
              <w:rFonts w:eastAsia="Times New Roman" w:asciiTheme="minorHAnsi" w:hAnsiTheme="minorHAnsi" w:cstheme="minorHAnsi"/>
              <w:b/>
              <w:color w:val="333333"/>
              <w:sz w:val="16"/>
              <w:szCs w:val="16"/>
              <w:lang w:val="ro-RO" w:eastAsia="en-US" w:bidi="ar-SA"/>
            </w:rPr>
            <w:tab/>
          </w:r>
          <w:r w:rsidR="001B7AD1">
            <w:rPr>
              <w:rFonts w:eastAsia="Times New Roman" w:asciiTheme="minorHAnsi" w:hAnsiTheme="minorHAnsi" w:cstheme="minorHAnsi"/>
              <w:b/>
              <w:color w:val="333333"/>
              <w:sz w:val="16"/>
              <w:szCs w:val="16"/>
              <w:lang w:val="ro-RO" w:eastAsia="en-US" w:bidi="ar-SA"/>
            </w:rPr>
            <w:t xml:space="preserve">                                                                                                                                                                                                                      </w:t>
          </w:r>
          <w:r>
            <w:rPr>
              <w:rFonts w:eastAsia="Times New Roman" w:asciiTheme="minorHAnsi" w:hAnsiTheme="minorHAnsi" w:cstheme="minorHAnsi"/>
              <w:b/>
              <w:color w:val="333333"/>
              <w:sz w:val="16"/>
              <w:szCs w:val="16"/>
              <w:lang w:val="ro-RO" w:eastAsia="en-US" w:bidi="ar-SA"/>
            </w:rPr>
            <w:tab/>
            <w:t xml:space="preserve">Anexa </w:t>
          </w:r>
          <w:r w:rsidR="004A781F">
            <w:rPr>
              <w:rFonts w:eastAsia="Times New Roman" w:asciiTheme="minorHAnsi" w:hAnsiTheme="minorHAnsi" w:cstheme="minorHAnsi"/>
              <w:b/>
              <w:color w:val="333333"/>
              <w:sz w:val="16"/>
              <w:szCs w:val="16"/>
              <w:lang w:val="ro-RO" w:eastAsia="en-US" w:bidi="ar-SA"/>
            </w:rPr>
            <w:t xml:space="preserve">nr. </w:t>
          </w:r>
          <w:r>
            <w:rPr>
              <w:rFonts w:eastAsia="Times New Roman" w:asciiTheme="minorHAnsi" w:hAnsiTheme="minorHAnsi" w:cstheme="minorHAnsi"/>
              <w:b/>
              <w:color w:val="333333"/>
              <w:sz w:val="16"/>
              <w:szCs w:val="16"/>
              <w:lang w:val="ro-RO" w:eastAsia="en-US" w:bidi="ar-SA"/>
            </w:rPr>
            <w:t xml:space="preserve">5 la </w:t>
          </w:r>
          <w:r>
            <w:rPr>
              <w:rFonts w:eastAsia="MS Mincho" w:asciiTheme="minorHAnsi" w:hAnsiTheme="minorHAnsi" w:cstheme="minorHAnsi"/>
              <w:b/>
              <w:bCs/>
              <w:color w:val="333333"/>
              <w:sz w:val="14"/>
              <w:szCs w:val="22"/>
              <w:lang w:val="ro-RO" w:eastAsia="en-US" w:bidi="ar-SA"/>
            </w:rPr>
            <w:t>Ghidul specific</w:t>
          </w:r>
        </w:p>
      </w:tc>
    </w:tr>
    <w:tr w14:paraId="654B1219" w14:textId="77777777">
      <w:tblPrEx>
        <w:tblW w:w="10086" w:type="dxa"/>
        <w:tblInd w:w="108" w:type="dxa"/>
        <w:tblLook w:val="0000"/>
      </w:tblPrEx>
      <w:trPr>
        <w:cantSplit/>
        <w:trHeight w:val="346"/>
      </w:trPr>
      <w:tc>
        <w:tcPr>
          <w:tcW w:w="10086" w:type="dxa"/>
        </w:tcPr>
        <w:p w:rsidR="0049006F" w14:paraId="14859FAB" w14:textId="3BDC1FAC">
          <w:pPr>
            <w:spacing w:after="0" w:line="240" w:lineRule="auto"/>
            <w:ind w:left="0"/>
            <w:jc w:val="right"/>
            <w:rPr>
              <w:rFonts w:ascii="Calibri" w:eastAsia="Times New Roman" w:hAnsi="Calibri" w:cs="Calibri"/>
              <w:b/>
              <w:bCs/>
              <w:color w:val="808080"/>
              <w:sz w:val="16"/>
              <w:szCs w:val="16"/>
              <w:lang w:val="ro-RO" w:eastAsia="en-US" w:bidi="ar-SA"/>
            </w:rPr>
          </w:pPr>
          <w:r>
            <w:rPr>
              <w:rFonts w:eastAsia="Times New Roman" w:asciiTheme="minorHAnsi" w:hAnsiTheme="minorHAnsi" w:cstheme="minorHAnsi"/>
              <w:b/>
              <w:bCs/>
              <w:color w:val="333333"/>
              <w:sz w:val="16"/>
              <w:szCs w:val="16"/>
              <w:lang w:val="ro-RO" w:eastAsia="en-US" w:bidi="ar-SA"/>
            </w:rPr>
            <w:t xml:space="preserve">Model </w:t>
          </w:r>
          <w:r w:rsidR="004A781F">
            <w:rPr>
              <w:rFonts w:eastAsia="Times New Roman" w:asciiTheme="minorHAnsi" w:hAnsiTheme="minorHAnsi" w:cstheme="minorHAnsi"/>
              <w:b/>
              <w:bCs/>
              <w:color w:val="333333"/>
              <w:sz w:val="16"/>
              <w:szCs w:val="16"/>
              <w:lang w:val="ro-RO" w:eastAsia="en-US" w:bidi="ar-SA"/>
            </w:rPr>
            <w:t>E</w:t>
          </w:r>
        </w:p>
      </w:tc>
    </w:tr>
  </w:tbl>
  <w:p w:rsidR="0049006F" w14:paraId="0C024504" w14:textId="77777777">
    <w:pPr>
      <w:tabs>
        <w:tab w:val="center" w:pos="4320"/>
        <w:tab w:val="right" w:pos="8640"/>
      </w:tabs>
      <w:spacing w:after="0" w:line="240" w:lineRule="auto"/>
      <w:ind w:left="0"/>
      <w:jc w:val="both"/>
      <w:rPr>
        <w:rFonts w:ascii="Calibri" w:eastAsia="MS Mincho" w:hAnsi="Calibri" w:cs="Calibri"/>
        <w:sz w:val="24"/>
        <w:szCs w:val="24"/>
        <w:lang w:val="ro-RO" w:eastAsia="en-US" w:bidi="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4FE4" w:rsidRPr="00E24FE4" w:rsidP="00E24FE4" w14:textId="77777777">
    <w:pPr>
      <w:tabs>
        <w:tab w:val="left" w:pos="330"/>
        <w:tab w:val="center" w:pos="4536"/>
        <w:tab w:val="right" w:pos="9072"/>
        <w:tab w:val="right" w:pos="9870"/>
      </w:tabs>
      <w:spacing w:after="0"/>
      <w:rPr>
        <w:rFonts w:ascii="Times New Roman" w:hAnsi="Times New Roman" w:cs="Times New Roman"/>
        <w:b/>
        <w:color w:val="333333"/>
      </w:rPr>
    </w:pPr>
    <w:r w:rsidRPr="00E24FE4">
      <w:rPr>
        <w:rFonts w:ascii="Times New Roman" w:hAnsi="Times New Roman" w:cs="Times New Roman"/>
        <w:b/>
        <w:color w:val="333333"/>
      </w:rPr>
      <w:t xml:space="preserve">Planului Național de Redresare și Reziliență </w:t>
    </w:r>
  </w:p>
  <w:p w:rsidR="00E24FE4" w:rsidRPr="00E24FE4" w:rsidP="00E24FE4" w14:textId="77777777">
    <w:pPr>
      <w:tabs>
        <w:tab w:val="left" w:pos="330"/>
        <w:tab w:val="center" w:pos="4536"/>
        <w:tab w:val="right" w:pos="9072"/>
        <w:tab w:val="right" w:pos="9870"/>
      </w:tabs>
      <w:spacing w:after="0"/>
      <w:rPr>
        <w:rFonts w:ascii="Times New Roman" w:hAnsi="Times New Roman" w:cs="Times New Roman"/>
        <w:b/>
        <w:color w:val="333333"/>
      </w:rPr>
    </w:pPr>
    <w:r w:rsidRPr="00E24FE4">
      <w:rPr>
        <w:rFonts w:ascii="Times New Roman" w:hAnsi="Times New Roman" w:cs="Times New Roman"/>
        <w:b/>
        <w:color w:val="333333"/>
      </w:rPr>
      <w:t xml:space="preserve">Componenta 2 – </w:t>
    </w:r>
    <w:r w:rsidRPr="00E24FE4">
      <w:rPr>
        <w:rFonts w:ascii="Times New Roman" w:hAnsi="Times New Roman" w:cs="Times New Roman"/>
        <w:b/>
        <w:color w:val="333333"/>
      </w:rPr>
      <w:t>Paduri</w:t>
    </w:r>
    <w:r w:rsidRPr="00E24FE4">
      <w:rPr>
        <w:rFonts w:ascii="Times New Roman" w:hAnsi="Times New Roman" w:cs="Times New Roman"/>
        <w:b/>
        <w:color w:val="333333"/>
      </w:rPr>
      <w:t xml:space="preserve"> si </w:t>
    </w:r>
    <w:r w:rsidRPr="00E24FE4">
      <w:rPr>
        <w:rFonts w:ascii="Times New Roman" w:hAnsi="Times New Roman" w:cs="Times New Roman"/>
        <w:b/>
        <w:color w:val="333333"/>
      </w:rPr>
      <w:t>protectia</w:t>
    </w:r>
    <w:r w:rsidRPr="00E24FE4">
      <w:rPr>
        <w:rFonts w:ascii="Times New Roman" w:hAnsi="Times New Roman" w:cs="Times New Roman"/>
        <w:b/>
        <w:color w:val="333333"/>
      </w:rPr>
      <w:t xml:space="preserve"> </w:t>
    </w:r>
    <w:r w:rsidRPr="00E24FE4">
      <w:rPr>
        <w:rFonts w:ascii="Times New Roman" w:hAnsi="Times New Roman" w:cs="Times New Roman"/>
        <w:b/>
        <w:color w:val="333333"/>
      </w:rPr>
      <w:t>biodiversitatii</w:t>
    </w:r>
  </w:p>
  <w:p w:rsidR="00E24FE4" w:rsidP="00E24FE4" w14:textId="2A1A6505">
    <w:pPr>
      <w:tabs>
        <w:tab w:val="left" w:pos="330"/>
        <w:tab w:val="center" w:pos="4536"/>
        <w:tab w:val="right" w:pos="9072"/>
        <w:tab w:val="right" w:pos="9870"/>
      </w:tabs>
      <w:spacing w:after="0"/>
      <w:rPr>
        <w:rFonts w:ascii="Times New Roman" w:hAnsi="Times New Roman" w:cs="Times New Roman"/>
        <w:b/>
        <w:color w:val="333333"/>
      </w:rPr>
    </w:pPr>
    <w:r w:rsidRPr="00E24FE4">
      <w:rPr>
        <w:rFonts w:ascii="Times New Roman" w:hAnsi="Times New Roman" w:cs="Times New Roman"/>
        <w:b/>
        <w:color w:val="333333"/>
      </w:rPr>
      <w:t>Investiția I</w:t>
    </w:r>
    <w:r w:rsidR="000B0E74">
      <w:rPr>
        <w:rFonts w:ascii="Times New Roman" w:hAnsi="Times New Roman" w:cs="Times New Roman"/>
        <w:b/>
        <w:color w:val="333333"/>
      </w:rPr>
      <w:t>2</w:t>
    </w:r>
    <w:r w:rsidRPr="00E24FE4">
      <w:rPr>
        <w:rFonts w:ascii="Times New Roman" w:hAnsi="Times New Roman" w:cs="Times New Roman"/>
        <w:b/>
        <w:color w:val="333333"/>
      </w:rPr>
      <w:t xml:space="preserve">. </w:t>
    </w:r>
    <w:r w:rsidRPr="000B0E74" w:rsidR="000B0E74">
      <w:rPr>
        <w:rFonts w:ascii="Times New Roman" w:hAnsi="Times New Roman" w:cs="Times New Roman"/>
        <w:b/>
        <w:color w:val="333333"/>
      </w:rPr>
      <w:t>Dezvoltarea de capacități moderne de producere a materialului forestier de reproducere</w:t>
    </w:r>
  </w:p>
  <w:p w:rsidR="00406BD5" w:rsidP="00406BD5" w14:textId="560BD8C5">
    <w:pPr>
      <w:tabs>
        <w:tab w:val="left" w:pos="330"/>
        <w:tab w:val="center" w:pos="4536"/>
        <w:tab w:val="right" w:pos="9072"/>
        <w:tab w:val="right" w:pos="9870"/>
      </w:tabs>
      <w:spacing w:after="0"/>
      <w:rPr>
        <w:rFonts w:ascii="Times New Roman" w:hAnsi="Times New Roman" w:cs="Times New Roman"/>
        <w:b/>
        <w:color w:val="333333"/>
      </w:rPr>
    </w:pPr>
    <w:r>
      <w:rPr>
        <w:rFonts w:ascii="Times New Roman" w:eastAsia="Calibri" w:hAnsi="Times New Roman" w:cs="Times New Roman"/>
        <w:b/>
        <w:smallCaps/>
        <w:szCs w:val="24"/>
      </w:rPr>
      <w:t>PNRR/202</w:t>
    </w:r>
    <w:r w:rsidR="00E81FDC">
      <w:rPr>
        <w:rFonts w:ascii="Times New Roman" w:eastAsia="Calibri" w:hAnsi="Times New Roman" w:cs="Times New Roman"/>
        <w:b/>
        <w:smallCaps/>
        <w:szCs w:val="24"/>
      </w:rPr>
      <w:t>5</w:t>
    </w:r>
    <w:r>
      <w:rPr>
        <w:rFonts w:ascii="Times New Roman" w:eastAsia="Calibri" w:hAnsi="Times New Roman" w:cs="Times New Roman"/>
        <w:b/>
        <w:smallCaps/>
        <w:szCs w:val="24"/>
      </w:rPr>
      <w:t>/C2/</w:t>
    </w:r>
    <w:r w:rsidR="000B0E74">
      <w:rPr>
        <w:rFonts w:ascii="Times New Roman" w:eastAsia="Calibri" w:hAnsi="Times New Roman" w:cs="Times New Roman"/>
        <w:b/>
        <w:smallCaps/>
        <w:szCs w:val="24"/>
      </w:rPr>
      <w:t>S/</w:t>
    </w:r>
    <w:r>
      <w:rPr>
        <w:rFonts w:ascii="Times New Roman" w:eastAsia="Calibri" w:hAnsi="Times New Roman" w:cs="Times New Roman"/>
        <w:b/>
        <w:smallCaps/>
        <w:szCs w:val="24"/>
      </w:rPr>
      <w:t>I.</w:t>
    </w:r>
    <w:r w:rsidR="000B0E74">
      <w:rPr>
        <w:rFonts w:ascii="Times New Roman" w:eastAsia="Calibri" w:hAnsi="Times New Roman" w:cs="Times New Roman"/>
        <w:b/>
        <w:smallCaps/>
        <w:szCs w:val="24"/>
      </w:rPr>
      <w:t>2</w:t>
    </w:r>
    <w:r>
      <w:rPr>
        <w:rFonts w:ascii="Times New Roman" w:eastAsia="Calibri" w:hAnsi="Times New Roman" w:cs="Times New Roman"/>
        <w:b/>
        <w:smallCaps/>
        <w:szCs w:val="24"/>
      </w:rPr>
      <w:t>.B</w:t>
    </w:r>
    <w:r>
      <w:rPr>
        <w:rFonts w:ascii="Times New Roman" w:hAnsi="Times New Roman" w:cs="Times New Roman"/>
        <w:b/>
        <w:color w:val="333333"/>
      </w:rPr>
      <w:t xml:space="preserve"> </w:t>
    </w:r>
  </w:p>
  <w:p w:rsidR="00E24FE4" w:rsidRPr="00E24FE4" w:rsidP="00E24FE4" w14:textId="7E07D04C">
    <w:pPr>
      <w:tabs>
        <w:tab w:val="left" w:pos="330"/>
        <w:tab w:val="center" w:pos="4536"/>
        <w:tab w:val="right" w:pos="9072"/>
        <w:tab w:val="right" w:pos="9870"/>
      </w:tabs>
      <w:spacing w:after="0"/>
      <w:jc w:val="right"/>
      <w:rPr>
        <w:rFonts w:ascii="Times New Roman" w:hAnsi="Times New Roman" w:cs="Times New Roman"/>
        <w:b/>
        <w:color w:val="333333"/>
      </w:rPr>
    </w:pPr>
    <w:r>
      <w:rPr>
        <w:rFonts w:ascii="Times New Roman" w:hAnsi="Times New Roman" w:cs="Times New Roman"/>
        <w:b/>
        <w:color w:val="333333"/>
      </w:rPr>
      <w:t xml:space="preserve">Anexa nr. </w:t>
    </w:r>
    <w:r w:rsidR="000C7860">
      <w:rPr>
        <w:rFonts w:ascii="Times New Roman" w:hAnsi="Times New Roman" w:cs="Times New Roman"/>
        <w:b/>
        <w:color w:val="333333"/>
      </w:rPr>
      <w:t>2</w:t>
    </w:r>
    <w:r>
      <w:rPr>
        <w:rFonts w:ascii="Times New Roman" w:hAnsi="Times New Roman" w:cs="Times New Roman"/>
        <w:b/>
        <w:color w:val="333333"/>
      </w:rPr>
      <w:t xml:space="preserve"> la ghidul specific</w:t>
    </w:r>
    <w:r w:rsidRPr="00E24FE4">
      <w:rPr>
        <w:rFonts w:ascii="Times New Roman" w:hAnsi="Times New Roman" w:cs="Times New Roman"/>
        <w:b/>
        <w:color w:val="333333"/>
      </w:rPr>
      <w:t xml:space="preserve"> </w:t>
    </w:r>
  </w:p>
  <w:p w:rsidR="00E24FE4" w14:textId="7777777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5FEC" w14:paraId="3175B817" w14:textId="7777777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9782" w:type="dxa"/>
      <w:tblInd w:w="-426" w:type="dxa"/>
      <w:tblLook w:val="04A0"/>
    </w:tblPr>
    <w:tblGrid>
      <w:gridCol w:w="9782"/>
    </w:tblGrid>
    <w:tr w14:paraId="539C480A" w14:textId="77777777" w:rsidTr="003631C3">
      <w:tblPrEx>
        <w:tblW w:w="9782" w:type="dxa"/>
        <w:tblInd w:w="-426" w:type="dxa"/>
        <w:tblLook w:val="04A0"/>
      </w:tblPrEx>
      <w:tc>
        <w:tcPr>
          <w:tcW w:w="9782" w:type="dxa"/>
        </w:tcPr>
        <w:p w:rsidR="00586402" w:rsidP="00586402" w14:paraId="1CE53035" w14:textId="77777777">
          <w:pPr>
            <w:tabs>
              <w:tab w:val="left" w:pos="330"/>
              <w:tab w:val="center" w:pos="4536"/>
              <w:tab w:val="right" w:pos="9072"/>
              <w:tab w:val="right" w:pos="9870"/>
            </w:tabs>
            <w:spacing w:after="0"/>
            <w:rPr>
              <w:rFonts w:cstheme="minorHAnsi"/>
              <w:b/>
              <w:color w:val="333333"/>
              <w:sz w:val="16"/>
              <w:szCs w:val="16"/>
            </w:rPr>
          </w:pPr>
          <w:r>
            <w:rPr>
              <w:rFonts w:cstheme="minorHAnsi"/>
              <w:b/>
              <w:color w:val="333333"/>
              <w:sz w:val="16"/>
              <w:szCs w:val="16"/>
            </w:rPr>
            <w:t xml:space="preserve">Planului Național de Redresare și Reziliență </w:t>
          </w:r>
        </w:p>
        <w:p w:rsidR="00586402" w:rsidP="00586402" w14:paraId="1F7721D8" w14:textId="77777777">
          <w:pPr>
            <w:tabs>
              <w:tab w:val="left" w:pos="330"/>
              <w:tab w:val="center" w:pos="4536"/>
              <w:tab w:val="right" w:pos="9072"/>
              <w:tab w:val="right" w:pos="9870"/>
            </w:tabs>
            <w:spacing w:after="0"/>
            <w:rPr>
              <w:rFonts w:cstheme="minorHAnsi"/>
              <w:b/>
              <w:color w:val="333333"/>
              <w:sz w:val="16"/>
              <w:szCs w:val="16"/>
            </w:rPr>
          </w:pPr>
          <w:r>
            <w:rPr>
              <w:rFonts w:cstheme="minorHAnsi"/>
              <w:b/>
              <w:color w:val="333333"/>
              <w:sz w:val="16"/>
              <w:szCs w:val="16"/>
            </w:rPr>
            <w:t xml:space="preserve">Componenta 2 – </w:t>
          </w:r>
          <w:r>
            <w:rPr>
              <w:rFonts w:cstheme="minorHAnsi"/>
              <w:b/>
              <w:color w:val="333333"/>
              <w:sz w:val="16"/>
              <w:szCs w:val="16"/>
            </w:rPr>
            <w:t>Paduri</w:t>
          </w:r>
          <w:r>
            <w:rPr>
              <w:rFonts w:cstheme="minorHAnsi"/>
              <w:b/>
              <w:color w:val="333333"/>
              <w:sz w:val="16"/>
              <w:szCs w:val="16"/>
            </w:rPr>
            <w:t xml:space="preserve"> si </w:t>
          </w:r>
          <w:r>
            <w:rPr>
              <w:rFonts w:cstheme="minorHAnsi"/>
              <w:b/>
              <w:color w:val="333333"/>
              <w:sz w:val="16"/>
              <w:szCs w:val="16"/>
            </w:rPr>
            <w:t>protectia</w:t>
          </w:r>
          <w:r>
            <w:rPr>
              <w:rFonts w:cstheme="minorHAnsi"/>
              <w:b/>
              <w:color w:val="333333"/>
              <w:sz w:val="16"/>
              <w:szCs w:val="16"/>
            </w:rPr>
            <w:t xml:space="preserve"> </w:t>
          </w:r>
          <w:r>
            <w:rPr>
              <w:rFonts w:cstheme="minorHAnsi"/>
              <w:b/>
              <w:color w:val="333333"/>
              <w:sz w:val="16"/>
              <w:szCs w:val="16"/>
            </w:rPr>
            <w:t>biodiversitatii</w:t>
          </w:r>
        </w:p>
        <w:p w:rsidR="00586402" w:rsidP="00586402" w14:paraId="385A24F9" w14:textId="77777777">
          <w:pPr>
            <w:tabs>
              <w:tab w:val="left" w:pos="330"/>
              <w:tab w:val="center" w:pos="4536"/>
              <w:tab w:val="right" w:pos="9072"/>
              <w:tab w:val="right" w:pos="9870"/>
            </w:tabs>
            <w:spacing w:after="0"/>
            <w:rPr>
              <w:rFonts w:cstheme="minorHAnsi"/>
              <w:b/>
              <w:color w:val="333333"/>
              <w:sz w:val="16"/>
              <w:szCs w:val="16"/>
            </w:rPr>
          </w:pPr>
          <w:r>
            <w:rPr>
              <w:rFonts w:cstheme="minorHAnsi"/>
              <w:b/>
              <w:color w:val="333333"/>
              <w:sz w:val="16"/>
              <w:szCs w:val="16"/>
            </w:rPr>
            <w:t>Investiția I2. Dezvoltarea de capacități moderne de producere a materialului forestier de reproducere</w:t>
          </w:r>
        </w:p>
        <w:p w:rsidR="00586402" w:rsidP="00586402" w14:paraId="75494590" w14:textId="10F62ADE">
          <w:pPr>
            <w:tabs>
              <w:tab w:val="left" w:pos="330"/>
              <w:tab w:val="center" w:pos="4536"/>
              <w:tab w:val="right" w:pos="9072"/>
              <w:tab w:val="right" w:pos="9870"/>
            </w:tabs>
            <w:spacing w:after="0"/>
            <w:rPr>
              <w:rFonts w:cstheme="minorHAnsi"/>
              <w:b/>
              <w:color w:val="333333"/>
              <w:sz w:val="16"/>
              <w:szCs w:val="16"/>
            </w:rPr>
          </w:pPr>
          <w:r>
            <w:rPr>
              <w:rFonts w:cstheme="minorHAnsi"/>
              <w:b/>
              <w:color w:val="333333"/>
              <w:sz w:val="16"/>
              <w:szCs w:val="16"/>
            </w:rPr>
            <w:t>PNRR/</w:t>
          </w:r>
          <w:r w:rsidR="00425FEC">
            <w:rPr>
              <w:rFonts w:cstheme="minorHAnsi"/>
              <w:b/>
              <w:color w:val="333333"/>
              <w:sz w:val="16"/>
              <w:szCs w:val="16"/>
            </w:rPr>
            <w:t>2025/</w:t>
          </w:r>
          <w:r>
            <w:rPr>
              <w:rFonts w:cstheme="minorHAnsi"/>
              <w:b/>
              <w:color w:val="333333"/>
              <w:sz w:val="16"/>
              <w:szCs w:val="16"/>
            </w:rPr>
            <w:t>C2/</w:t>
          </w:r>
          <w:r w:rsidR="00425FEC">
            <w:rPr>
              <w:rFonts w:cstheme="minorHAnsi"/>
              <w:b/>
              <w:color w:val="333333"/>
              <w:sz w:val="16"/>
              <w:szCs w:val="16"/>
            </w:rPr>
            <w:t>S/</w:t>
          </w:r>
          <w:r>
            <w:rPr>
              <w:rFonts w:cstheme="minorHAnsi"/>
              <w:b/>
              <w:color w:val="333333"/>
              <w:sz w:val="16"/>
              <w:szCs w:val="16"/>
            </w:rPr>
            <w:t xml:space="preserve">I.2.B </w:t>
          </w:r>
          <w:r w:rsidRPr="00425FEC" w:rsidR="00425FEC">
            <w:rPr>
              <w:rFonts w:cstheme="minorHAnsi"/>
              <w:b/>
              <w:bCs/>
              <w:color w:val="333333"/>
              <w:sz w:val="16"/>
              <w:szCs w:val="16"/>
            </w:rPr>
            <w:t>Sprijin pentru investiții în pepiniere și tehnologii moderne de producere a puieților forestieri finanțat prin Planul Național de Redresare și Reziliență</w:t>
          </w:r>
        </w:p>
        <w:p w:rsidR="00586402" w:rsidP="003631C3" w14:paraId="59E8C36D" w14:textId="77777777">
          <w:pPr>
            <w:keepNext/>
            <w:spacing w:after="0"/>
            <w:jc w:val="right"/>
            <w:outlineLvl w:val="7"/>
            <w:rPr>
              <w:rFonts w:cs="Arial"/>
              <w:b/>
              <w:bCs/>
              <w:color w:val="333333"/>
              <w:sz w:val="14"/>
            </w:rPr>
          </w:pPr>
        </w:p>
        <w:p w:rsidR="003631C3" w:rsidP="003631C3" w14:paraId="5B61D7AF" w14:textId="0E15D0DE">
          <w:pPr>
            <w:keepNext/>
            <w:spacing w:after="0"/>
            <w:jc w:val="right"/>
            <w:outlineLvl w:val="7"/>
            <w:rPr>
              <w:rFonts w:cs="Arial"/>
              <w:b/>
              <w:bCs/>
              <w:color w:val="333333"/>
              <w:sz w:val="14"/>
            </w:rPr>
          </w:pPr>
          <w:r>
            <w:rPr>
              <w:rFonts w:cs="Arial"/>
              <w:b/>
              <w:bCs/>
              <w:color w:val="333333"/>
              <w:sz w:val="14"/>
            </w:rPr>
            <w:t xml:space="preserve">Anexa </w:t>
          </w:r>
          <w:r w:rsidR="00586402">
            <w:rPr>
              <w:rFonts w:cs="Arial"/>
              <w:b/>
              <w:bCs/>
              <w:color w:val="333333"/>
              <w:sz w:val="14"/>
            </w:rPr>
            <w:t xml:space="preserve">nr. 5 </w:t>
          </w:r>
          <w:r>
            <w:rPr>
              <w:rFonts w:cs="Arial"/>
              <w:b/>
              <w:bCs/>
              <w:color w:val="333333"/>
              <w:sz w:val="14"/>
            </w:rPr>
            <w:t xml:space="preserve"> la Ghidul specific</w:t>
          </w:r>
        </w:p>
      </w:tc>
    </w:tr>
    <w:tr w14:paraId="1DCE1905" w14:textId="77777777" w:rsidTr="003631C3">
      <w:tblPrEx>
        <w:tblW w:w="9782" w:type="dxa"/>
        <w:tblInd w:w="-426" w:type="dxa"/>
        <w:tblLook w:val="04A0"/>
      </w:tblPrEx>
      <w:tc>
        <w:tcPr>
          <w:tcW w:w="9782" w:type="dxa"/>
        </w:tcPr>
        <w:p w:rsidR="003631C3" w:rsidRPr="00571F18" w:rsidP="00571F18" w14:paraId="4EE0B6B5" w14:textId="7F4CC474">
          <w:pPr>
            <w:pStyle w:val="Header"/>
            <w:spacing w:line="256" w:lineRule="auto"/>
            <w:jc w:val="right"/>
            <w:rPr>
              <w:rFonts w:cs="Arial"/>
              <w:b/>
              <w:bCs/>
              <w:color w:val="333333"/>
              <w:sz w:val="14"/>
            </w:rPr>
          </w:pPr>
          <w:r>
            <w:rPr>
              <w:rFonts w:cs="Arial"/>
              <w:b/>
              <w:bCs/>
              <w:color w:val="333333"/>
              <w:sz w:val="14"/>
            </w:rPr>
            <w:t>Model F</w:t>
          </w:r>
        </w:p>
      </w:tc>
    </w:tr>
  </w:tbl>
  <w:p w:rsidR="003631C3" w:rsidRPr="003631C3" w:rsidP="00571F18" w14:paraId="5892EE6D"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5FEC" w14:paraId="12B37899"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4FE4" w:rsidRPr="00E24FE4" w:rsidP="00E24FE4" w14:textId="77777777">
    <w:pPr>
      <w:tabs>
        <w:tab w:val="left" w:pos="330"/>
        <w:tab w:val="center" w:pos="4536"/>
        <w:tab w:val="right" w:pos="9072"/>
        <w:tab w:val="right" w:pos="9870"/>
      </w:tabs>
      <w:spacing w:before="120" w:after="0" w:line="240" w:lineRule="auto"/>
      <w:rPr>
        <w:rFonts w:ascii="Times New Roman" w:eastAsia="Trebuchet MS" w:hAnsi="Times New Roman" w:cs="Times New Roman"/>
        <w:b/>
        <w:color w:val="333333"/>
        <w:sz w:val="20"/>
        <w:szCs w:val="20"/>
        <w:lang w:val="ro-RO" w:eastAsia="ro-RO" w:bidi="ar-SA"/>
      </w:rPr>
    </w:pPr>
    <w:r w:rsidRPr="00E24FE4">
      <w:rPr>
        <w:rFonts w:ascii="Times New Roman" w:eastAsia="Trebuchet MS" w:hAnsi="Times New Roman" w:cs="Times New Roman"/>
        <w:b/>
        <w:color w:val="333333"/>
        <w:sz w:val="20"/>
        <w:szCs w:val="20"/>
        <w:lang w:val="ro-RO" w:eastAsia="ro-RO" w:bidi="ar-SA"/>
      </w:rPr>
      <w:t xml:space="preserve">Planului Național de Redresare și Reziliență </w:t>
    </w:r>
  </w:p>
  <w:p w:rsidR="00E24FE4" w:rsidRPr="00E24FE4" w:rsidP="00E24FE4" w14:textId="77777777">
    <w:pPr>
      <w:tabs>
        <w:tab w:val="left" w:pos="330"/>
        <w:tab w:val="center" w:pos="4536"/>
        <w:tab w:val="right" w:pos="9072"/>
        <w:tab w:val="right" w:pos="9870"/>
      </w:tabs>
      <w:spacing w:before="120" w:after="0" w:line="240" w:lineRule="auto"/>
      <w:rPr>
        <w:rFonts w:ascii="Times New Roman" w:eastAsia="Trebuchet MS" w:hAnsi="Times New Roman" w:cs="Times New Roman"/>
        <w:b/>
        <w:color w:val="333333"/>
        <w:sz w:val="20"/>
        <w:szCs w:val="20"/>
        <w:lang w:val="ro-RO" w:eastAsia="ro-RO" w:bidi="ar-SA"/>
      </w:rPr>
    </w:pPr>
    <w:r w:rsidRPr="00E24FE4">
      <w:rPr>
        <w:rFonts w:ascii="Times New Roman" w:eastAsia="Trebuchet MS" w:hAnsi="Times New Roman" w:cs="Times New Roman"/>
        <w:b/>
        <w:color w:val="333333"/>
        <w:sz w:val="20"/>
        <w:szCs w:val="20"/>
        <w:lang w:val="ro-RO" w:eastAsia="ro-RO" w:bidi="ar-SA"/>
      </w:rPr>
      <w:t xml:space="preserve">Componenta 2 – </w:t>
    </w:r>
    <w:r w:rsidRPr="00E24FE4">
      <w:rPr>
        <w:rFonts w:ascii="Times New Roman" w:eastAsia="Trebuchet MS" w:hAnsi="Times New Roman" w:cs="Times New Roman"/>
        <w:b/>
        <w:color w:val="333333"/>
        <w:sz w:val="20"/>
        <w:szCs w:val="20"/>
        <w:lang w:val="ro-RO" w:eastAsia="ro-RO" w:bidi="ar-SA"/>
      </w:rPr>
      <w:t>Paduri</w:t>
    </w:r>
    <w:r w:rsidRPr="00E24FE4">
      <w:rPr>
        <w:rFonts w:ascii="Times New Roman" w:eastAsia="Trebuchet MS" w:hAnsi="Times New Roman" w:cs="Times New Roman"/>
        <w:b/>
        <w:color w:val="333333"/>
        <w:sz w:val="20"/>
        <w:szCs w:val="20"/>
        <w:lang w:val="ro-RO" w:eastAsia="ro-RO" w:bidi="ar-SA"/>
      </w:rPr>
      <w:t xml:space="preserve"> si </w:t>
    </w:r>
    <w:r w:rsidRPr="00E24FE4">
      <w:rPr>
        <w:rFonts w:ascii="Times New Roman" w:eastAsia="Trebuchet MS" w:hAnsi="Times New Roman" w:cs="Times New Roman"/>
        <w:b/>
        <w:color w:val="333333"/>
        <w:sz w:val="20"/>
        <w:szCs w:val="20"/>
        <w:lang w:val="ro-RO" w:eastAsia="ro-RO" w:bidi="ar-SA"/>
      </w:rPr>
      <w:t>protectia</w:t>
    </w:r>
    <w:r w:rsidRPr="00E24FE4">
      <w:rPr>
        <w:rFonts w:ascii="Times New Roman" w:eastAsia="Trebuchet MS" w:hAnsi="Times New Roman" w:cs="Times New Roman"/>
        <w:b/>
        <w:color w:val="333333"/>
        <w:sz w:val="20"/>
        <w:szCs w:val="20"/>
        <w:lang w:val="ro-RO" w:eastAsia="ro-RO" w:bidi="ar-SA"/>
      </w:rPr>
      <w:t xml:space="preserve"> </w:t>
    </w:r>
    <w:r w:rsidRPr="00E24FE4">
      <w:rPr>
        <w:rFonts w:ascii="Times New Roman" w:eastAsia="Trebuchet MS" w:hAnsi="Times New Roman" w:cs="Times New Roman"/>
        <w:b/>
        <w:color w:val="333333"/>
        <w:sz w:val="20"/>
        <w:szCs w:val="20"/>
        <w:lang w:val="ro-RO" w:eastAsia="ro-RO" w:bidi="ar-SA"/>
      </w:rPr>
      <w:t>biodiversitatii</w:t>
    </w:r>
  </w:p>
  <w:p w:rsidR="00E24FE4" w:rsidP="00E24FE4" w14:textId="2A1A6505">
    <w:pPr>
      <w:tabs>
        <w:tab w:val="left" w:pos="330"/>
        <w:tab w:val="center" w:pos="4536"/>
        <w:tab w:val="right" w:pos="9072"/>
        <w:tab w:val="right" w:pos="9870"/>
      </w:tabs>
      <w:spacing w:before="120" w:after="0" w:line="240" w:lineRule="auto"/>
      <w:rPr>
        <w:rFonts w:ascii="Times New Roman" w:eastAsia="Trebuchet MS" w:hAnsi="Times New Roman" w:cs="Times New Roman"/>
        <w:b/>
        <w:color w:val="333333"/>
        <w:sz w:val="20"/>
        <w:szCs w:val="20"/>
        <w:lang w:val="ro-RO" w:eastAsia="ro-RO" w:bidi="ar-SA"/>
      </w:rPr>
    </w:pPr>
    <w:r w:rsidRPr="00E24FE4">
      <w:rPr>
        <w:rFonts w:ascii="Times New Roman" w:eastAsia="Trebuchet MS" w:hAnsi="Times New Roman" w:cs="Times New Roman"/>
        <w:b/>
        <w:color w:val="333333"/>
        <w:sz w:val="20"/>
        <w:szCs w:val="20"/>
        <w:lang w:val="ro-RO" w:eastAsia="ro-RO" w:bidi="ar-SA"/>
      </w:rPr>
      <w:t>Investiția I</w:t>
    </w:r>
    <w:r w:rsidR="000B0E74">
      <w:rPr>
        <w:rFonts w:ascii="Times New Roman" w:eastAsia="Trebuchet MS" w:hAnsi="Times New Roman" w:cs="Times New Roman"/>
        <w:b/>
        <w:color w:val="333333"/>
        <w:sz w:val="20"/>
        <w:szCs w:val="20"/>
        <w:lang w:val="ro-RO" w:eastAsia="ro-RO" w:bidi="ar-SA"/>
      </w:rPr>
      <w:t>2</w:t>
    </w:r>
    <w:r w:rsidRPr="00E24FE4">
      <w:rPr>
        <w:rFonts w:ascii="Times New Roman" w:eastAsia="Trebuchet MS" w:hAnsi="Times New Roman" w:cs="Times New Roman"/>
        <w:b/>
        <w:color w:val="333333"/>
        <w:sz w:val="20"/>
        <w:szCs w:val="20"/>
        <w:lang w:val="ro-RO" w:eastAsia="ro-RO" w:bidi="ar-SA"/>
      </w:rPr>
      <w:t xml:space="preserve">. </w:t>
    </w:r>
    <w:r w:rsidRPr="000B0E74" w:rsidR="000B0E74">
      <w:rPr>
        <w:rFonts w:ascii="Times New Roman" w:eastAsia="Trebuchet MS" w:hAnsi="Times New Roman" w:cs="Times New Roman"/>
        <w:b/>
        <w:color w:val="333333"/>
        <w:sz w:val="20"/>
        <w:szCs w:val="20"/>
        <w:lang w:val="ro-RO" w:eastAsia="ro-RO" w:bidi="ar-SA"/>
      </w:rPr>
      <w:t>Dezvoltarea de capacități moderne de producere a materialului forestier de reproducere</w:t>
    </w:r>
  </w:p>
  <w:p w:rsidR="00406BD5" w:rsidP="00406BD5" w14:textId="38AA7A0C">
    <w:pPr>
      <w:tabs>
        <w:tab w:val="left" w:pos="330"/>
        <w:tab w:val="center" w:pos="4536"/>
        <w:tab w:val="right" w:pos="9072"/>
        <w:tab w:val="right" w:pos="9870"/>
      </w:tabs>
      <w:spacing w:before="120" w:after="0" w:line="240" w:lineRule="auto"/>
      <w:rPr>
        <w:rFonts w:ascii="Times New Roman" w:eastAsia="Trebuchet MS" w:hAnsi="Times New Roman" w:cs="Times New Roman"/>
        <w:b/>
        <w:color w:val="333333"/>
        <w:sz w:val="20"/>
        <w:szCs w:val="20"/>
        <w:lang w:val="ro-RO" w:eastAsia="ro-RO" w:bidi="ar-SA"/>
      </w:rPr>
    </w:pPr>
    <w:r>
      <w:rPr>
        <w:rFonts w:ascii="Times New Roman" w:eastAsia="Calibri" w:hAnsi="Times New Roman" w:cs="Times New Roman"/>
        <w:b/>
        <w:smallCaps/>
        <w:sz w:val="20"/>
        <w:szCs w:val="24"/>
        <w:lang w:val="ro-RO" w:eastAsia="ro-RO" w:bidi="ar-SA"/>
      </w:rPr>
      <w:t>PNRR/202</w:t>
    </w:r>
    <w:r w:rsidR="00031713">
      <w:rPr>
        <w:rFonts w:ascii="Times New Roman" w:eastAsia="Calibri" w:hAnsi="Times New Roman" w:cs="Times New Roman"/>
        <w:b/>
        <w:smallCaps/>
        <w:sz w:val="20"/>
        <w:szCs w:val="24"/>
        <w:lang w:val="ro-RO" w:eastAsia="ro-RO" w:bidi="ar-SA"/>
      </w:rPr>
      <w:t>5</w:t>
    </w:r>
    <w:r>
      <w:rPr>
        <w:rFonts w:ascii="Times New Roman" w:eastAsia="Calibri" w:hAnsi="Times New Roman" w:cs="Times New Roman"/>
        <w:b/>
        <w:smallCaps/>
        <w:sz w:val="20"/>
        <w:szCs w:val="24"/>
        <w:lang w:val="ro-RO" w:eastAsia="ro-RO" w:bidi="ar-SA"/>
      </w:rPr>
      <w:t>/C2/</w:t>
    </w:r>
    <w:r w:rsidR="000B0E74">
      <w:rPr>
        <w:rFonts w:ascii="Times New Roman" w:eastAsia="Calibri" w:hAnsi="Times New Roman" w:cs="Times New Roman"/>
        <w:b/>
        <w:smallCaps/>
        <w:sz w:val="20"/>
        <w:szCs w:val="24"/>
        <w:lang w:val="ro-RO" w:eastAsia="ro-RO" w:bidi="ar-SA"/>
      </w:rPr>
      <w:t>S/</w:t>
    </w:r>
    <w:r>
      <w:rPr>
        <w:rFonts w:ascii="Times New Roman" w:eastAsia="Calibri" w:hAnsi="Times New Roman" w:cs="Times New Roman"/>
        <w:b/>
        <w:smallCaps/>
        <w:sz w:val="20"/>
        <w:szCs w:val="24"/>
        <w:lang w:val="ro-RO" w:eastAsia="ro-RO" w:bidi="ar-SA"/>
      </w:rPr>
      <w:t>I.</w:t>
    </w:r>
    <w:r w:rsidR="000B0E74">
      <w:rPr>
        <w:rFonts w:ascii="Times New Roman" w:eastAsia="Calibri" w:hAnsi="Times New Roman" w:cs="Times New Roman"/>
        <w:b/>
        <w:smallCaps/>
        <w:sz w:val="20"/>
        <w:szCs w:val="24"/>
        <w:lang w:val="ro-RO" w:eastAsia="ro-RO" w:bidi="ar-SA"/>
      </w:rPr>
      <w:t>2</w:t>
    </w:r>
    <w:r>
      <w:rPr>
        <w:rFonts w:ascii="Times New Roman" w:eastAsia="Calibri" w:hAnsi="Times New Roman" w:cs="Times New Roman"/>
        <w:b/>
        <w:smallCaps/>
        <w:sz w:val="20"/>
        <w:szCs w:val="24"/>
        <w:lang w:val="ro-RO" w:eastAsia="ro-RO" w:bidi="ar-SA"/>
      </w:rPr>
      <w:t>.B</w:t>
    </w:r>
    <w:r>
      <w:rPr>
        <w:rFonts w:ascii="Times New Roman" w:eastAsia="Trebuchet MS" w:hAnsi="Times New Roman" w:cs="Times New Roman"/>
        <w:b/>
        <w:color w:val="333333"/>
        <w:sz w:val="20"/>
        <w:szCs w:val="20"/>
        <w:lang w:val="ro-RO" w:eastAsia="ro-RO" w:bidi="ar-SA"/>
      </w:rPr>
      <w:t xml:space="preserve"> </w:t>
    </w:r>
  </w:p>
  <w:p w:rsidR="00E24FE4" w:rsidRPr="00E24FE4" w:rsidP="00E24FE4" w14:textId="20FB9EDA">
    <w:pPr>
      <w:tabs>
        <w:tab w:val="left" w:pos="330"/>
        <w:tab w:val="center" w:pos="4536"/>
        <w:tab w:val="right" w:pos="9072"/>
        <w:tab w:val="right" w:pos="9870"/>
      </w:tabs>
      <w:spacing w:before="120" w:after="0" w:line="240" w:lineRule="auto"/>
      <w:jc w:val="right"/>
      <w:rPr>
        <w:rFonts w:ascii="Times New Roman" w:eastAsia="Trebuchet MS" w:hAnsi="Times New Roman" w:cs="Times New Roman"/>
        <w:b/>
        <w:color w:val="333333"/>
        <w:sz w:val="20"/>
        <w:szCs w:val="20"/>
        <w:lang w:val="ro-RO" w:eastAsia="ro-RO" w:bidi="ar-SA"/>
      </w:rPr>
    </w:pPr>
    <w:r>
      <w:rPr>
        <w:rFonts w:ascii="Times New Roman" w:eastAsia="Trebuchet MS" w:hAnsi="Times New Roman" w:cs="Times New Roman"/>
        <w:b/>
        <w:color w:val="333333"/>
        <w:sz w:val="20"/>
        <w:szCs w:val="20"/>
        <w:lang w:val="ro-RO" w:eastAsia="ro-RO" w:bidi="ar-SA"/>
      </w:rPr>
      <w:t xml:space="preserve">Anexa nr. </w:t>
    </w:r>
    <w:r w:rsidR="00B11CC8">
      <w:rPr>
        <w:rFonts w:ascii="Times New Roman" w:eastAsia="Trebuchet MS" w:hAnsi="Times New Roman" w:cs="Times New Roman"/>
        <w:b/>
        <w:color w:val="333333"/>
        <w:sz w:val="20"/>
        <w:szCs w:val="20"/>
        <w:lang w:val="ro-RO" w:eastAsia="ro-RO" w:bidi="ar-SA"/>
      </w:rPr>
      <w:t>5 model G</w:t>
    </w:r>
    <w:r>
      <w:rPr>
        <w:rFonts w:ascii="Times New Roman" w:eastAsia="Trebuchet MS" w:hAnsi="Times New Roman" w:cs="Times New Roman"/>
        <w:b/>
        <w:color w:val="333333"/>
        <w:sz w:val="20"/>
        <w:szCs w:val="20"/>
        <w:lang w:val="ro-RO" w:eastAsia="ro-RO" w:bidi="ar-SA"/>
      </w:rPr>
      <w:t xml:space="preserve"> la ghidul specific</w:t>
    </w:r>
    <w:r w:rsidRPr="00E24FE4">
      <w:rPr>
        <w:rFonts w:ascii="Times New Roman" w:eastAsia="Trebuchet MS" w:hAnsi="Times New Roman" w:cs="Times New Roman"/>
        <w:b/>
        <w:color w:val="333333"/>
        <w:sz w:val="20"/>
        <w:szCs w:val="20"/>
        <w:lang w:val="ro-RO" w:eastAsia="ro-RO" w:bidi="ar-SA"/>
      </w:rPr>
      <w:t xml:space="preserve"> </w:t>
    </w:r>
  </w:p>
  <w:p w:rsidR="00E24FE4" w14:textId="77777777">
    <w:pPr>
      <w:tabs>
        <w:tab w:val="center" w:pos="4513"/>
        <w:tab w:val="right" w:pos="9026"/>
      </w:tabs>
      <w:spacing w:before="0" w:after="0" w:line="240" w:lineRule="auto"/>
      <w:rPr>
        <w:rFonts w:asciiTheme="minorHAnsi" w:eastAsiaTheme="minorHAnsi" w:hAnsiTheme="minorHAnsi" w:cstheme="minorBidi"/>
        <w:sz w:val="22"/>
        <w:szCs w:val="22"/>
        <w:lang w:val="ro-RO" w:eastAsia="en-US" w:bidi="ar-SA"/>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4FE4" w:rsidRPr="00E24FE4" w:rsidP="00E24FE4" w14:textId="77777777">
    <w:pPr>
      <w:tabs>
        <w:tab w:val="left" w:pos="330"/>
        <w:tab w:val="center" w:pos="4536"/>
        <w:tab w:val="right" w:pos="9072"/>
        <w:tab w:val="right" w:pos="9870"/>
      </w:tabs>
      <w:spacing w:before="120" w:after="0" w:line="240" w:lineRule="auto"/>
      <w:rPr>
        <w:rFonts w:ascii="Times New Roman" w:eastAsia="Trebuchet MS" w:hAnsi="Times New Roman" w:cs="Times New Roman"/>
        <w:b/>
        <w:color w:val="333333"/>
        <w:sz w:val="20"/>
        <w:szCs w:val="20"/>
        <w:lang w:val="ro-RO" w:eastAsia="ro-RO" w:bidi="ar-SA"/>
      </w:rPr>
    </w:pPr>
    <w:r w:rsidRPr="00E24FE4">
      <w:rPr>
        <w:rFonts w:ascii="Times New Roman" w:eastAsia="Trebuchet MS" w:hAnsi="Times New Roman" w:cs="Times New Roman"/>
        <w:b/>
        <w:color w:val="333333"/>
        <w:sz w:val="20"/>
        <w:szCs w:val="20"/>
        <w:lang w:val="ro-RO" w:eastAsia="ro-RO" w:bidi="ar-SA"/>
      </w:rPr>
      <w:t xml:space="preserve">Planului Național de Redresare și Reziliență </w:t>
    </w:r>
  </w:p>
  <w:p w:rsidR="00E24FE4" w:rsidRPr="00E24FE4" w:rsidP="00E24FE4" w14:textId="77777777">
    <w:pPr>
      <w:tabs>
        <w:tab w:val="left" w:pos="330"/>
        <w:tab w:val="center" w:pos="4536"/>
        <w:tab w:val="right" w:pos="9072"/>
        <w:tab w:val="right" w:pos="9870"/>
      </w:tabs>
      <w:spacing w:before="120" w:after="0" w:line="240" w:lineRule="auto"/>
      <w:rPr>
        <w:rFonts w:ascii="Times New Roman" w:eastAsia="Trebuchet MS" w:hAnsi="Times New Roman" w:cs="Times New Roman"/>
        <w:b/>
        <w:color w:val="333333"/>
        <w:sz w:val="20"/>
        <w:szCs w:val="20"/>
        <w:lang w:val="ro-RO" w:eastAsia="ro-RO" w:bidi="ar-SA"/>
      </w:rPr>
    </w:pPr>
    <w:r w:rsidRPr="00E24FE4">
      <w:rPr>
        <w:rFonts w:ascii="Times New Roman" w:eastAsia="Trebuchet MS" w:hAnsi="Times New Roman" w:cs="Times New Roman"/>
        <w:b/>
        <w:color w:val="333333"/>
        <w:sz w:val="20"/>
        <w:szCs w:val="20"/>
        <w:lang w:val="ro-RO" w:eastAsia="ro-RO" w:bidi="ar-SA"/>
      </w:rPr>
      <w:t xml:space="preserve">Componenta 2 – </w:t>
    </w:r>
    <w:r w:rsidRPr="00E24FE4">
      <w:rPr>
        <w:rFonts w:ascii="Times New Roman" w:eastAsia="Trebuchet MS" w:hAnsi="Times New Roman" w:cs="Times New Roman"/>
        <w:b/>
        <w:color w:val="333333"/>
        <w:sz w:val="20"/>
        <w:szCs w:val="20"/>
        <w:lang w:val="ro-RO" w:eastAsia="ro-RO" w:bidi="ar-SA"/>
      </w:rPr>
      <w:t>Paduri</w:t>
    </w:r>
    <w:r w:rsidRPr="00E24FE4">
      <w:rPr>
        <w:rFonts w:ascii="Times New Roman" w:eastAsia="Trebuchet MS" w:hAnsi="Times New Roman" w:cs="Times New Roman"/>
        <w:b/>
        <w:color w:val="333333"/>
        <w:sz w:val="20"/>
        <w:szCs w:val="20"/>
        <w:lang w:val="ro-RO" w:eastAsia="ro-RO" w:bidi="ar-SA"/>
      </w:rPr>
      <w:t xml:space="preserve"> si </w:t>
    </w:r>
    <w:r w:rsidRPr="00E24FE4">
      <w:rPr>
        <w:rFonts w:ascii="Times New Roman" w:eastAsia="Trebuchet MS" w:hAnsi="Times New Roman" w:cs="Times New Roman"/>
        <w:b/>
        <w:color w:val="333333"/>
        <w:sz w:val="20"/>
        <w:szCs w:val="20"/>
        <w:lang w:val="ro-RO" w:eastAsia="ro-RO" w:bidi="ar-SA"/>
      </w:rPr>
      <w:t>protectia</w:t>
    </w:r>
    <w:r w:rsidRPr="00E24FE4">
      <w:rPr>
        <w:rFonts w:ascii="Times New Roman" w:eastAsia="Trebuchet MS" w:hAnsi="Times New Roman" w:cs="Times New Roman"/>
        <w:b/>
        <w:color w:val="333333"/>
        <w:sz w:val="20"/>
        <w:szCs w:val="20"/>
        <w:lang w:val="ro-RO" w:eastAsia="ro-RO" w:bidi="ar-SA"/>
      </w:rPr>
      <w:t xml:space="preserve"> </w:t>
    </w:r>
    <w:r w:rsidRPr="00E24FE4">
      <w:rPr>
        <w:rFonts w:ascii="Times New Roman" w:eastAsia="Trebuchet MS" w:hAnsi="Times New Roman" w:cs="Times New Roman"/>
        <w:b/>
        <w:color w:val="333333"/>
        <w:sz w:val="20"/>
        <w:szCs w:val="20"/>
        <w:lang w:val="ro-RO" w:eastAsia="ro-RO" w:bidi="ar-SA"/>
      </w:rPr>
      <w:t>biodiversitatii</w:t>
    </w:r>
  </w:p>
  <w:p w:rsidR="00E24FE4" w:rsidP="00E24FE4" w14:textId="2A1A6505">
    <w:pPr>
      <w:tabs>
        <w:tab w:val="left" w:pos="330"/>
        <w:tab w:val="center" w:pos="4536"/>
        <w:tab w:val="right" w:pos="9072"/>
        <w:tab w:val="right" w:pos="9870"/>
      </w:tabs>
      <w:spacing w:before="120" w:after="0" w:line="240" w:lineRule="auto"/>
      <w:rPr>
        <w:rFonts w:ascii="Times New Roman" w:eastAsia="Trebuchet MS" w:hAnsi="Times New Roman" w:cs="Times New Roman"/>
        <w:b/>
        <w:color w:val="333333"/>
        <w:sz w:val="20"/>
        <w:szCs w:val="20"/>
        <w:lang w:val="ro-RO" w:eastAsia="ro-RO" w:bidi="ar-SA"/>
      </w:rPr>
    </w:pPr>
    <w:r w:rsidRPr="00E24FE4">
      <w:rPr>
        <w:rFonts w:ascii="Times New Roman" w:eastAsia="Trebuchet MS" w:hAnsi="Times New Roman" w:cs="Times New Roman"/>
        <w:b/>
        <w:color w:val="333333"/>
        <w:sz w:val="20"/>
        <w:szCs w:val="20"/>
        <w:lang w:val="ro-RO" w:eastAsia="ro-RO" w:bidi="ar-SA"/>
      </w:rPr>
      <w:t>Investiția I</w:t>
    </w:r>
    <w:r w:rsidR="000B0E74">
      <w:rPr>
        <w:rFonts w:ascii="Times New Roman" w:eastAsia="Trebuchet MS" w:hAnsi="Times New Roman" w:cs="Times New Roman"/>
        <w:b/>
        <w:color w:val="333333"/>
        <w:sz w:val="20"/>
        <w:szCs w:val="20"/>
        <w:lang w:val="ro-RO" w:eastAsia="ro-RO" w:bidi="ar-SA"/>
      </w:rPr>
      <w:t>2</w:t>
    </w:r>
    <w:r w:rsidRPr="00E24FE4">
      <w:rPr>
        <w:rFonts w:ascii="Times New Roman" w:eastAsia="Trebuchet MS" w:hAnsi="Times New Roman" w:cs="Times New Roman"/>
        <w:b/>
        <w:color w:val="333333"/>
        <w:sz w:val="20"/>
        <w:szCs w:val="20"/>
        <w:lang w:val="ro-RO" w:eastAsia="ro-RO" w:bidi="ar-SA"/>
      </w:rPr>
      <w:t xml:space="preserve">. </w:t>
    </w:r>
    <w:r w:rsidRPr="000B0E74" w:rsidR="000B0E74">
      <w:rPr>
        <w:rFonts w:ascii="Times New Roman" w:eastAsia="Trebuchet MS" w:hAnsi="Times New Roman" w:cs="Times New Roman"/>
        <w:b/>
        <w:color w:val="333333"/>
        <w:sz w:val="20"/>
        <w:szCs w:val="20"/>
        <w:lang w:val="ro-RO" w:eastAsia="ro-RO" w:bidi="ar-SA"/>
      </w:rPr>
      <w:t>Dezvoltarea de capacități moderne de producere a materialului forestier de reproducere</w:t>
    </w:r>
  </w:p>
  <w:p w:rsidR="00406BD5" w:rsidP="00406BD5" w14:textId="5A97C2C5">
    <w:pPr>
      <w:tabs>
        <w:tab w:val="left" w:pos="330"/>
        <w:tab w:val="center" w:pos="4536"/>
        <w:tab w:val="right" w:pos="9072"/>
        <w:tab w:val="right" w:pos="9870"/>
      </w:tabs>
      <w:spacing w:before="120" w:after="0" w:line="240" w:lineRule="auto"/>
      <w:rPr>
        <w:rFonts w:ascii="Times New Roman" w:eastAsia="Trebuchet MS" w:hAnsi="Times New Roman" w:cs="Times New Roman"/>
        <w:b/>
        <w:color w:val="333333"/>
        <w:sz w:val="20"/>
        <w:szCs w:val="20"/>
        <w:lang w:val="ro-RO" w:eastAsia="ro-RO" w:bidi="ar-SA"/>
      </w:rPr>
    </w:pPr>
    <w:r>
      <w:rPr>
        <w:rFonts w:ascii="Times New Roman" w:eastAsia="Calibri" w:hAnsi="Times New Roman" w:cs="Times New Roman"/>
        <w:b/>
        <w:smallCaps/>
        <w:sz w:val="20"/>
        <w:szCs w:val="24"/>
        <w:lang w:val="ro-RO" w:eastAsia="ro-RO" w:bidi="ar-SA"/>
      </w:rPr>
      <w:t>PNRR/202</w:t>
    </w:r>
    <w:r w:rsidR="007006A9">
      <w:rPr>
        <w:rFonts w:ascii="Times New Roman" w:eastAsia="Calibri" w:hAnsi="Times New Roman" w:cs="Times New Roman"/>
        <w:b/>
        <w:smallCaps/>
        <w:sz w:val="20"/>
        <w:szCs w:val="24"/>
        <w:lang w:val="ro-RO" w:eastAsia="ro-RO" w:bidi="ar-SA"/>
      </w:rPr>
      <w:t>5</w:t>
    </w:r>
    <w:r>
      <w:rPr>
        <w:rFonts w:ascii="Times New Roman" w:eastAsia="Calibri" w:hAnsi="Times New Roman" w:cs="Times New Roman"/>
        <w:b/>
        <w:smallCaps/>
        <w:sz w:val="20"/>
        <w:szCs w:val="24"/>
        <w:lang w:val="ro-RO" w:eastAsia="ro-RO" w:bidi="ar-SA"/>
      </w:rPr>
      <w:t>/C2/</w:t>
    </w:r>
    <w:r w:rsidR="000B0E74">
      <w:rPr>
        <w:rFonts w:ascii="Times New Roman" w:eastAsia="Calibri" w:hAnsi="Times New Roman" w:cs="Times New Roman"/>
        <w:b/>
        <w:smallCaps/>
        <w:sz w:val="20"/>
        <w:szCs w:val="24"/>
        <w:lang w:val="ro-RO" w:eastAsia="ro-RO" w:bidi="ar-SA"/>
      </w:rPr>
      <w:t>S/</w:t>
    </w:r>
    <w:r>
      <w:rPr>
        <w:rFonts w:ascii="Times New Roman" w:eastAsia="Calibri" w:hAnsi="Times New Roman" w:cs="Times New Roman"/>
        <w:b/>
        <w:smallCaps/>
        <w:sz w:val="20"/>
        <w:szCs w:val="24"/>
        <w:lang w:val="ro-RO" w:eastAsia="ro-RO" w:bidi="ar-SA"/>
      </w:rPr>
      <w:t>I.</w:t>
    </w:r>
    <w:r w:rsidR="000B0E74">
      <w:rPr>
        <w:rFonts w:ascii="Times New Roman" w:eastAsia="Calibri" w:hAnsi="Times New Roman" w:cs="Times New Roman"/>
        <w:b/>
        <w:smallCaps/>
        <w:sz w:val="20"/>
        <w:szCs w:val="24"/>
        <w:lang w:val="ro-RO" w:eastAsia="ro-RO" w:bidi="ar-SA"/>
      </w:rPr>
      <w:t>2</w:t>
    </w:r>
    <w:r>
      <w:rPr>
        <w:rFonts w:ascii="Times New Roman" w:eastAsia="Calibri" w:hAnsi="Times New Roman" w:cs="Times New Roman"/>
        <w:b/>
        <w:smallCaps/>
        <w:sz w:val="20"/>
        <w:szCs w:val="24"/>
        <w:lang w:val="ro-RO" w:eastAsia="ro-RO" w:bidi="ar-SA"/>
      </w:rPr>
      <w:t>.B</w:t>
    </w:r>
    <w:r>
      <w:rPr>
        <w:rFonts w:ascii="Times New Roman" w:eastAsia="Trebuchet MS" w:hAnsi="Times New Roman" w:cs="Times New Roman"/>
        <w:b/>
        <w:color w:val="333333"/>
        <w:sz w:val="20"/>
        <w:szCs w:val="20"/>
        <w:lang w:val="ro-RO" w:eastAsia="ro-RO" w:bidi="ar-SA"/>
      </w:rPr>
      <w:t xml:space="preserve"> </w:t>
    </w:r>
  </w:p>
  <w:p w:rsidR="00E24FE4" w:rsidRPr="00E24FE4" w:rsidP="00E24FE4" w14:textId="7498B47C">
    <w:pPr>
      <w:tabs>
        <w:tab w:val="left" w:pos="330"/>
        <w:tab w:val="center" w:pos="4536"/>
        <w:tab w:val="right" w:pos="9072"/>
        <w:tab w:val="right" w:pos="9870"/>
      </w:tabs>
      <w:spacing w:before="120" w:after="0" w:line="240" w:lineRule="auto"/>
      <w:jc w:val="right"/>
      <w:rPr>
        <w:rFonts w:ascii="Times New Roman" w:eastAsia="Trebuchet MS" w:hAnsi="Times New Roman" w:cs="Times New Roman"/>
        <w:b/>
        <w:color w:val="333333"/>
        <w:sz w:val="20"/>
        <w:szCs w:val="20"/>
        <w:lang w:val="ro-RO" w:eastAsia="ro-RO" w:bidi="ar-SA"/>
      </w:rPr>
    </w:pPr>
    <w:r>
      <w:rPr>
        <w:rFonts w:ascii="Times New Roman" w:eastAsia="Trebuchet MS" w:hAnsi="Times New Roman" w:cs="Times New Roman"/>
        <w:b/>
        <w:color w:val="333333"/>
        <w:sz w:val="20"/>
        <w:szCs w:val="20"/>
        <w:lang w:val="ro-RO" w:eastAsia="ro-RO" w:bidi="ar-SA"/>
      </w:rPr>
      <w:t xml:space="preserve">Anexa nr. </w:t>
    </w:r>
    <w:r w:rsidR="00DA748E">
      <w:rPr>
        <w:rFonts w:ascii="Times New Roman" w:eastAsia="Trebuchet MS" w:hAnsi="Times New Roman" w:cs="Times New Roman"/>
        <w:b/>
        <w:color w:val="333333"/>
        <w:sz w:val="20"/>
        <w:szCs w:val="20"/>
        <w:lang w:val="ro-RO" w:eastAsia="ro-RO" w:bidi="ar-SA"/>
      </w:rPr>
      <w:t>6</w:t>
    </w:r>
    <w:r>
      <w:rPr>
        <w:rFonts w:ascii="Times New Roman" w:eastAsia="Trebuchet MS" w:hAnsi="Times New Roman" w:cs="Times New Roman"/>
        <w:b/>
        <w:color w:val="333333"/>
        <w:sz w:val="20"/>
        <w:szCs w:val="20"/>
        <w:lang w:val="ro-RO" w:eastAsia="ro-RO" w:bidi="ar-SA"/>
      </w:rPr>
      <w:t xml:space="preserve"> la ghidul specific</w:t>
    </w:r>
    <w:r w:rsidRPr="00E24FE4">
      <w:rPr>
        <w:rFonts w:ascii="Times New Roman" w:eastAsia="Trebuchet MS" w:hAnsi="Times New Roman" w:cs="Times New Roman"/>
        <w:b/>
        <w:color w:val="333333"/>
        <w:sz w:val="20"/>
        <w:szCs w:val="20"/>
        <w:lang w:val="ro-RO" w:eastAsia="ro-RO" w:bidi="ar-SA"/>
      </w:rPr>
      <w:t xml:space="preserve"> </w:t>
    </w:r>
  </w:p>
  <w:p w:rsidR="00E24FE4" w14:textId="77777777">
    <w:pPr>
      <w:tabs>
        <w:tab w:val="center" w:pos="4513"/>
        <w:tab w:val="right" w:pos="9026"/>
      </w:tabs>
      <w:spacing w:before="0" w:after="0" w:line="240" w:lineRule="auto"/>
      <w:rPr>
        <w:rFonts w:asciiTheme="minorHAnsi" w:eastAsiaTheme="minorHAnsi" w:hAnsiTheme="minorHAnsi" w:cstheme="minorBidi"/>
        <w:sz w:val="22"/>
        <w:szCs w:val="22"/>
        <w:lang w:val="ro-RO" w:eastAsia="en-US" w:bidi="ar-SA"/>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4FE4" w:rsidRPr="00E24FE4" w:rsidP="00E24FE4" w14:textId="77777777">
    <w:pPr>
      <w:tabs>
        <w:tab w:val="left" w:pos="330"/>
        <w:tab w:val="center" w:pos="4536"/>
        <w:tab w:val="right" w:pos="9072"/>
        <w:tab w:val="right" w:pos="9870"/>
      </w:tabs>
      <w:spacing w:after="0"/>
      <w:rPr>
        <w:rFonts w:ascii="Times New Roman" w:hAnsi="Times New Roman" w:cs="Times New Roman"/>
        <w:b/>
        <w:color w:val="333333"/>
      </w:rPr>
    </w:pPr>
    <w:r w:rsidRPr="00E24FE4">
      <w:rPr>
        <w:rFonts w:ascii="Times New Roman" w:hAnsi="Times New Roman" w:cs="Times New Roman"/>
        <w:b/>
        <w:color w:val="333333"/>
      </w:rPr>
      <w:t xml:space="preserve">Planului Național de Redresare și Reziliență </w:t>
    </w:r>
  </w:p>
  <w:p w:rsidR="00E24FE4" w:rsidRPr="00E24FE4" w:rsidP="00E24FE4" w14:textId="77777777">
    <w:pPr>
      <w:tabs>
        <w:tab w:val="left" w:pos="330"/>
        <w:tab w:val="center" w:pos="4536"/>
        <w:tab w:val="right" w:pos="9072"/>
        <w:tab w:val="right" w:pos="9870"/>
      </w:tabs>
      <w:spacing w:after="0"/>
      <w:rPr>
        <w:rFonts w:ascii="Times New Roman" w:hAnsi="Times New Roman" w:cs="Times New Roman"/>
        <w:b/>
        <w:color w:val="333333"/>
      </w:rPr>
    </w:pPr>
    <w:r w:rsidRPr="00E24FE4">
      <w:rPr>
        <w:rFonts w:ascii="Times New Roman" w:hAnsi="Times New Roman" w:cs="Times New Roman"/>
        <w:b/>
        <w:color w:val="333333"/>
      </w:rPr>
      <w:t xml:space="preserve">Componenta 2 – </w:t>
    </w:r>
    <w:r w:rsidRPr="00E24FE4">
      <w:rPr>
        <w:rFonts w:ascii="Times New Roman" w:hAnsi="Times New Roman" w:cs="Times New Roman"/>
        <w:b/>
        <w:color w:val="333333"/>
      </w:rPr>
      <w:t>Paduri</w:t>
    </w:r>
    <w:r w:rsidRPr="00E24FE4">
      <w:rPr>
        <w:rFonts w:ascii="Times New Roman" w:hAnsi="Times New Roman" w:cs="Times New Roman"/>
        <w:b/>
        <w:color w:val="333333"/>
      </w:rPr>
      <w:t xml:space="preserve"> si </w:t>
    </w:r>
    <w:r w:rsidRPr="00E24FE4">
      <w:rPr>
        <w:rFonts w:ascii="Times New Roman" w:hAnsi="Times New Roman" w:cs="Times New Roman"/>
        <w:b/>
        <w:color w:val="333333"/>
      </w:rPr>
      <w:t>protectia</w:t>
    </w:r>
    <w:r w:rsidRPr="00E24FE4">
      <w:rPr>
        <w:rFonts w:ascii="Times New Roman" w:hAnsi="Times New Roman" w:cs="Times New Roman"/>
        <w:b/>
        <w:color w:val="333333"/>
      </w:rPr>
      <w:t xml:space="preserve"> </w:t>
    </w:r>
    <w:r w:rsidRPr="00E24FE4">
      <w:rPr>
        <w:rFonts w:ascii="Times New Roman" w:hAnsi="Times New Roman" w:cs="Times New Roman"/>
        <w:b/>
        <w:color w:val="333333"/>
      </w:rPr>
      <w:t>biodiversitatii</w:t>
    </w:r>
  </w:p>
  <w:p w:rsidR="00E24FE4" w:rsidP="00E24FE4" w14:textId="2A1A6505">
    <w:pPr>
      <w:tabs>
        <w:tab w:val="left" w:pos="330"/>
        <w:tab w:val="center" w:pos="4536"/>
        <w:tab w:val="right" w:pos="9072"/>
        <w:tab w:val="right" w:pos="9870"/>
      </w:tabs>
      <w:spacing w:after="0"/>
      <w:rPr>
        <w:rFonts w:ascii="Times New Roman" w:hAnsi="Times New Roman" w:cs="Times New Roman"/>
        <w:b/>
        <w:color w:val="333333"/>
      </w:rPr>
    </w:pPr>
    <w:r w:rsidRPr="00E24FE4">
      <w:rPr>
        <w:rFonts w:ascii="Times New Roman" w:hAnsi="Times New Roman" w:cs="Times New Roman"/>
        <w:b/>
        <w:color w:val="333333"/>
      </w:rPr>
      <w:t>Investiția I</w:t>
    </w:r>
    <w:r w:rsidR="000B0E74">
      <w:rPr>
        <w:rFonts w:ascii="Times New Roman" w:hAnsi="Times New Roman" w:cs="Times New Roman"/>
        <w:b/>
        <w:color w:val="333333"/>
      </w:rPr>
      <w:t>2</w:t>
    </w:r>
    <w:r w:rsidRPr="00E24FE4">
      <w:rPr>
        <w:rFonts w:ascii="Times New Roman" w:hAnsi="Times New Roman" w:cs="Times New Roman"/>
        <w:b/>
        <w:color w:val="333333"/>
      </w:rPr>
      <w:t xml:space="preserve">. </w:t>
    </w:r>
    <w:r w:rsidRPr="000B0E74" w:rsidR="000B0E74">
      <w:rPr>
        <w:rFonts w:ascii="Times New Roman" w:hAnsi="Times New Roman" w:cs="Times New Roman"/>
        <w:b/>
        <w:color w:val="333333"/>
      </w:rPr>
      <w:t>Dezvoltarea de capacități moderne de producere a materialului forestier de reproducere</w:t>
    </w:r>
  </w:p>
  <w:p w:rsidR="00406BD5" w:rsidP="00406BD5" w14:textId="29F579D8">
    <w:pPr>
      <w:tabs>
        <w:tab w:val="left" w:pos="330"/>
        <w:tab w:val="center" w:pos="4536"/>
        <w:tab w:val="right" w:pos="9072"/>
        <w:tab w:val="right" w:pos="9870"/>
      </w:tabs>
      <w:spacing w:after="0"/>
      <w:rPr>
        <w:rFonts w:ascii="Times New Roman" w:hAnsi="Times New Roman" w:cs="Times New Roman"/>
        <w:b/>
        <w:color w:val="333333"/>
      </w:rPr>
    </w:pPr>
    <w:r>
      <w:rPr>
        <w:rFonts w:ascii="Times New Roman" w:eastAsia="Calibri" w:hAnsi="Times New Roman" w:cs="Times New Roman"/>
        <w:b/>
        <w:smallCaps/>
        <w:szCs w:val="24"/>
      </w:rPr>
      <w:t>PNRR/202</w:t>
    </w:r>
    <w:r w:rsidR="00CF0A46">
      <w:rPr>
        <w:rFonts w:ascii="Times New Roman" w:eastAsia="Calibri" w:hAnsi="Times New Roman" w:cs="Times New Roman"/>
        <w:b/>
        <w:smallCaps/>
        <w:szCs w:val="24"/>
      </w:rPr>
      <w:t>5</w:t>
    </w:r>
    <w:r>
      <w:rPr>
        <w:rFonts w:ascii="Times New Roman" w:eastAsia="Calibri" w:hAnsi="Times New Roman" w:cs="Times New Roman"/>
        <w:b/>
        <w:smallCaps/>
        <w:szCs w:val="24"/>
      </w:rPr>
      <w:t>/C2/</w:t>
    </w:r>
    <w:r w:rsidR="000B0E74">
      <w:rPr>
        <w:rFonts w:ascii="Times New Roman" w:eastAsia="Calibri" w:hAnsi="Times New Roman" w:cs="Times New Roman"/>
        <w:b/>
        <w:smallCaps/>
        <w:szCs w:val="24"/>
      </w:rPr>
      <w:t>S/</w:t>
    </w:r>
    <w:r>
      <w:rPr>
        <w:rFonts w:ascii="Times New Roman" w:eastAsia="Calibri" w:hAnsi="Times New Roman" w:cs="Times New Roman"/>
        <w:b/>
        <w:smallCaps/>
        <w:szCs w:val="24"/>
      </w:rPr>
      <w:t>I.</w:t>
    </w:r>
    <w:r w:rsidR="000B0E74">
      <w:rPr>
        <w:rFonts w:ascii="Times New Roman" w:eastAsia="Calibri" w:hAnsi="Times New Roman" w:cs="Times New Roman"/>
        <w:b/>
        <w:smallCaps/>
        <w:szCs w:val="24"/>
      </w:rPr>
      <w:t>2</w:t>
    </w:r>
    <w:r>
      <w:rPr>
        <w:rFonts w:ascii="Times New Roman" w:eastAsia="Calibri" w:hAnsi="Times New Roman" w:cs="Times New Roman"/>
        <w:b/>
        <w:smallCaps/>
        <w:szCs w:val="24"/>
      </w:rPr>
      <w:t>.B</w:t>
    </w:r>
    <w:r>
      <w:rPr>
        <w:rFonts w:ascii="Times New Roman" w:hAnsi="Times New Roman" w:cs="Times New Roman"/>
        <w:b/>
        <w:color w:val="333333"/>
      </w:rPr>
      <w:t xml:space="preserve"> </w:t>
    </w:r>
  </w:p>
  <w:p w:rsidR="00E24FE4" w:rsidRPr="00E24FE4" w:rsidP="00E24FE4" w14:textId="0ABEA7F3">
    <w:pPr>
      <w:tabs>
        <w:tab w:val="left" w:pos="330"/>
        <w:tab w:val="center" w:pos="4536"/>
        <w:tab w:val="right" w:pos="9072"/>
        <w:tab w:val="right" w:pos="9870"/>
      </w:tabs>
      <w:spacing w:after="0"/>
      <w:jc w:val="right"/>
      <w:rPr>
        <w:rFonts w:ascii="Times New Roman" w:hAnsi="Times New Roman" w:cs="Times New Roman"/>
        <w:b/>
        <w:color w:val="333333"/>
      </w:rPr>
    </w:pPr>
    <w:r>
      <w:rPr>
        <w:rFonts w:ascii="Times New Roman" w:hAnsi="Times New Roman" w:cs="Times New Roman"/>
        <w:b/>
        <w:color w:val="333333"/>
      </w:rPr>
      <w:t xml:space="preserve">Anexa nr. </w:t>
    </w:r>
    <w:r w:rsidR="00F62D76">
      <w:rPr>
        <w:rFonts w:ascii="Times New Roman" w:hAnsi="Times New Roman" w:cs="Times New Roman"/>
        <w:b/>
        <w:color w:val="333333"/>
      </w:rPr>
      <w:t>3</w:t>
    </w:r>
    <w:r>
      <w:rPr>
        <w:rFonts w:ascii="Times New Roman" w:hAnsi="Times New Roman" w:cs="Times New Roman"/>
        <w:b/>
        <w:color w:val="333333"/>
      </w:rPr>
      <w:t xml:space="preserve"> la ghidul specific</w:t>
    </w:r>
    <w:r w:rsidRPr="00E24FE4">
      <w:rPr>
        <w:rFonts w:ascii="Times New Roman" w:hAnsi="Times New Roman" w:cs="Times New Roman"/>
        <w:b/>
        <w:color w:val="333333"/>
      </w:rPr>
      <w:t xml:space="preserve"> </w:t>
    </w:r>
  </w:p>
  <w:p w:rsidR="00E24FE4"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4FE4" w:rsidRPr="00E24FE4" w:rsidP="00E24FE4" w14:textId="77777777">
    <w:pPr>
      <w:tabs>
        <w:tab w:val="left" w:pos="330"/>
        <w:tab w:val="center" w:pos="4536"/>
        <w:tab w:val="right" w:pos="9072"/>
        <w:tab w:val="right" w:pos="9870"/>
      </w:tabs>
      <w:spacing w:before="120" w:after="0" w:line="240" w:lineRule="auto"/>
      <w:rPr>
        <w:rFonts w:ascii="Times New Roman" w:eastAsia="Trebuchet MS" w:hAnsi="Times New Roman" w:cs="Times New Roman"/>
        <w:b/>
        <w:color w:val="333333"/>
        <w:sz w:val="20"/>
        <w:szCs w:val="20"/>
        <w:lang w:val="ro-RO" w:eastAsia="ro-RO" w:bidi="ar-SA"/>
      </w:rPr>
    </w:pPr>
    <w:r w:rsidRPr="00E24FE4">
      <w:rPr>
        <w:rFonts w:ascii="Times New Roman" w:eastAsia="Trebuchet MS" w:hAnsi="Times New Roman" w:cs="Times New Roman"/>
        <w:b/>
        <w:color w:val="333333"/>
        <w:sz w:val="20"/>
        <w:szCs w:val="20"/>
        <w:lang w:val="ro-RO" w:eastAsia="ro-RO" w:bidi="ar-SA"/>
      </w:rPr>
      <w:t xml:space="preserve">Planului Național de Redresare și Reziliență </w:t>
    </w:r>
  </w:p>
  <w:p w:rsidR="00E24FE4" w:rsidRPr="00E24FE4" w:rsidP="00E24FE4" w14:textId="77777777">
    <w:pPr>
      <w:tabs>
        <w:tab w:val="left" w:pos="330"/>
        <w:tab w:val="center" w:pos="4536"/>
        <w:tab w:val="right" w:pos="9072"/>
        <w:tab w:val="right" w:pos="9870"/>
      </w:tabs>
      <w:spacing w:before="120" w:after="0" w:line="240" w:lineRule="auto"/>
      <w:rPr>
        <w:rFonts w:ascii="Times New Roman" w:eastAsia="Trebuchet MS" w:hAnsi="Times New Roman" w:cs="Times New Roman"/>
        <w:b/>
        <w:color w:val="333333"/>
        <w:sz w:val="20"/>
        <w:szCs w:val="20"/>
        <w:lang w:val="ro-RO" w:eastAsia="ro-RO" w:bidi="ar-SA"/>
      </w:rPr>
    </w:pPr>
    <w:r w:rsidRPr="00E24FE4">
      <w:rPr>
        <w:rFonts w:ascii="Times New Roman" w:eastAsia="Trebuchet MS" w:hAnsi="Times New Roman" w:cs="Times New Roman"/>
        <w:b/>
        <w:color w:val="333333"/>
        <w:sz w:val="20"/>
        <w:szCs w:val="20"/>
        <w:lang w:val="ro-RO" w:eastAsia="ro-RO" w:bidi="ar-SA"/>
      </w:rPr>
      <w:t xml:space="preserve">Componenta 2 – </w:t>
    </w:r>
    <w:r w:rsidRPr="00E24FE4">
      <w:rPr>
        <w:rFonts w:ascii="Times New Roman" w:eastAsia="Trebuchet MS" w:hAnsi="Times New Roman" w:cs="Times New Roman"/>
        <w:b/>
        <w:color w:val="333333"/>
        <w:sz w:val="20"/>
        <w:szCs w:val="20"/>
        <w:lang w:val="ro-RO" w:eastAsia="ro-RO" w:bidi="ar-SA"/>
      </w:rPr>
      <w:t>Paduri</w:t>
    </w:r>
    <w:r w:rsidRPr="00E24FE4">
      <w:rPr>
        <w:rFonts w:ascii="Times New Roman" w:eastAsia="Trebuchet MS" w:hAnsi="Times New Roman" w:cs="Times New Roman"/>
        <w:b/>
        <w:color w:val="333333"/>
        <w:sz w:val="20"/>
        <w:szCs w:val="20"/>
        <w:lang w:val="ro-RO" w:eastAsia="ro-RO" w:bidi="ar-SA"/>
      </w:rPr>
      <w:t xml:space="preserve"> si </w:t>
    </w:r>
    <w:r w:rsidRPr="00E24FE4">
      <w:rPr>
        <w:rFonts w:ascii="Times New Roman" w:eastAsia="Trebuchet MS" w:hAnsi="Times New Roman" w:cs="Times New Roman"/>
        <w:b/>
        <w:color w:val="333333"/>
        <w:sz w:val="20"/>
        <w:szCs w:val="20"/>
        <w:lang w:val="ro-RO" w:eastAsia="ro-RO" w:bidi="ar-SA"/>
      </w:rPr>
      <w:t>protectia</w:t>
    </w:r>
    <w:r w:rsidRPr="00E24FE4">
      <w:rPr>
        <w:rFonts w:ascii="Times New Roman" w:eastAsia="Trebuchet MS" w:hAnsi="Times New Roman" w:cs="Times New Roman"/>
        <w:b/>
        <w:color w:val="333333"/>
        <w:sz w:val="20"/>
        <w:szCs w:val="20"/>
        <w:lang w:val="ro-RO" w:eastAsia="ro-RO" w:bidi="ar-SA"/>
      </w:rPr>
      <w:t xml:space="preserve"> </w:t>
    </w:r>
    <w:r w:rsidRPr="00E24FE4">
      <w:rPr>
        <w:rFonts w:ascii="Times New Roman" w:eastAsia="Trebuchet MS" w:hAnsi="Times New Roman" w:cs="Times New Roman"/>
        <w:b/>
        <w:color w:val="333333"/>
        <w:sz w:val="20"/>
        <w:szCs w:val="20"/>
        <w:lang w:val="ro-RO" w:eastAsia="ro-RO" w:bidi="ar-SA"/>
      </w:rPr>
      <w:t>biodiversitatii</w:t>
    </w:r>
  </w:p>
  <w:p w:rsidR="00E24FE4" w:rsidP="00E24FE4" w14:textId="2A1A6505">
    <w:pPr>
      <w:tabs>
        <w:tab w:val="left" w:pos="330"/>
        <w:tab w:val="center" w:pos="4536"/>
        <w:tab w:val="right" w:pos="9072"/>
        <w:tab w:val="right" w:pos="9870"/>
      </w:tabs>
      <w:spacing w:before="120" w:after="0" w:line="240" w:lineRule="auto"/>
      <w:rPr>
        <w:rFonts w:ascii="Times New Roman" w:eastAsia="Trebuchet MS" w:hAnsi="Times New Roman" w:cs="Times New Roman"/>
        <w:b/>
        <w:color w:val="333333"/>
        <w:sz w:val="20"/>
        <w:szCs w:val="20"/>
        <w:lang w:val="ro-RO" w:eastAsia="ro-RO" w:bidi="ar-SA"/>
      </w:rPr>
    </w:pPr>
    <w:r w:rsidRPr="00E24FE4">
      <w:rPr>
        <w:rFonts w:ascii="Times New Roman" w:eastAsia="Trebuchet MS" w:hAnsi="Times New Roman" w:cs="Times New Roman"/>
        <w:b/>
        <w:color w:val="333333"/>
        <w:sz w:val="20"/>
        <w:szCs w:val="20"/>
        <w:lang w:val="ro-RO" w:eastAsia="ro-RO" w:bidi="ar-SA"/>
      </w:rPr>
      <w:t>Investiția I</w:t>
    </w:r>
    <w:r w:rsidR="000B0E74">
      <w:rPr>
        <w:rFonts w:ascii="Times New Roman" w:eastAsia="Trebuchet MS" w:hAnsi="Times New Roman" w:cs="Times New Roman"/>
        <w:b/>
        <w:color w:val="333333"/>
        <w:sz w:val="20"/>
        <w:szCs w:val="20"/>
        <w:lang w:val="ro-RO" w:eastAsia="ro-RO" w:bidi="ar-SA"/>
      </w:rPr>
      <w:t>2</w:t>
    </w:r>
    <w:r w:rsidRPr="00E24FE4">
      <w:rPr>
        <w:rFonts w:ascii="Times New Roman" w:eastAsia="Trebuchet MS" w:hAnsi="Times New Roman" w:cs="Times New Roman"/>
        <w:b/>
        <w:color w:val="333333"/>
        <w:sz w:val="20"/>
        <w:szCs w:val="20"/>
        <w:lang w:val="ro-RO" w:eastAsia="ro-RO" w:bidi="ar-SA"/>
      </w:rPr>
      <w:t xml:space="preserve">. </w:t>
    </w:r>
    <w:r w:rsidRPr="000B0E74" w:rsidR="000B0E74">
      <w:rPr>
        <w:rFonts w:ascii="Times New Roman" w:eastAsia="Trebuchet MS" w:hAnsi="Times New Roman" w:cs="Times New Roman"/>
        <w:b/>
        <w:color w:val="333333"/>
        <w:sz w:val="20"/>
        <w:szCs w:val="20"/>
        <w:lang w:val="ro-RO" w:eastAsia="ro-RO" w:bidi="ar-SA"/>
      </w:rPr>
      <w:t>Dezvoltarea de capacități moderne de producere a materialului forestier de reproducere</w:t>
    </w:r>
  </w:p>
  <w:p w:rsidR="00406BD5" w:rsidP="00406BD5" w14:textId="56D32E75">
    <w:pPr>
      <w:tabs>
        <w:tab w:val="left" w:pos="330"/>
        <w:tab w:val="center" w:pos="4536"/>
        <w:tab w:val="right" w:pos="9072"/>
        <w:tab w:val="right" w:pos="9870"/>
      </w:tabs>
      <w:spacing w:before="120" w:after="0" w:line="240" w:lineRule="auto"/>
      <w:rPr>
        <w:rFonts w:ascii="Times New Roman" w:eastAsia="Trebuchet MS" w:hAnsi="Times New Roman" w:cs="Times New Roman"/>
        <w:b/>
        <w:color w:val="333333"/>
        <w:sz w:val="20"/>
        <w:szCs w:val="20"/>
        <w:lang w:val="ro-RO" w:eastAsia="ro-RO" w:bidi="ar-SA"/>
      </w:rPr>
    </w:pPr>
    <w:r>
      <w:rPr>
        <w:rFonts w:ascii="Times New Roman" w:eastAsia="Calibri" w:hAnsi="Times New Roman" w:cs="Times New Roman"/>
        <w:b/>
        <w:smallCaps/>
        <w:sz w:val="20"/>
        <w:szCs w:val="24"/>
        <w:lang w:val="ro-RO" w:eastAsia="ro-RO" w:bidi="ar-SA"/>
      </w:rPr>
      <w:t>PNRR/202</w:t>
    </w:r>
    <w:r w:rsidR="00C225E6">
      <w:rPr>
        <w:rFonts w:ascii="Times New Roman" w:eastAsia="Calibri" w:hAnsi="Times New Roman" w:cs="Times New Roman"/>
        <w:b/>
        <w:smallCaps/>
        <w:sz w:val="20"/>
        <w:szCs w:val="24"/>
        <w:lang w:val="ro-RO" w:eastAsia="ro-RO" w:bidi="ar-SA"/>
      </w:rPr>
      <w:t>5</w:t>
    </w:r>
    <w:r>
      <w:rPr>
        <w:rFonts w:ascii="Times New Roman" w:eastAsia="Calibri" w:hAnsi="Times New Roman" w:cs="Times New Roman"/>
        <w:b/>
        <w:smallCaps/>
        <w:sz w:val="20"/>
        <w:szCs w:val="24"/>
        <w:lang w:val="ro-RO" w:eastAsia="ro-RO" w:bidi="ar-SA"/>
      </w:rPr>
      <w:t>/C2/</w:t>
    </w:r>
    <w:r w:rsidR="000B0E74">
      <w:rPr>
        <w:rFonts w:ascii="Times New Roman" w:eastAsia="Calibri" w:hAnsi="Times New Roman" w:cs="Times New Roman"/>
        <w:b/>
        <w:smallCaps/>
        <w:sz w:val="20"/>
        <w:szCs w:val="24"/>
        <w:lang w:val="ro-RO" w:eastAsia="ro-RO" w:bidi="ar-SA"/>
      </w:rPr>
      <w:t>S/</w:t>
    </w:r>
    <w:r>
      <w:rPr>
        <w:rFonts w:ascii="Times New Roman" w:eastAsia="Calibri" w:hAnsi="Times New Roman" w:cs="Times New Roman"/>
        <w:b/>
        <w:smallCaps/>
        <w:sz w:val="20"/>
        <w:szCs w:val="24"/>
        <w:lang w:val="ro-RO" w:eastAsia="ro-RO" w:bidi="ar-SA"/>
      </w:rPr>
      <w:t>I.</w:t>
    </w:r>
    <w:r w:rsidR="000B0E74">
      <w:rPr>
        <w:rFonts w:ascii="Times New Roman" w:eastAsia="Calibri" w:hAnsi="Times New Roman" w:cs="Times New Roman"/>
        <w:b/>
        <w:smallCaps/>
        <w:sz w:val="20"/>
        <w:szCs w:val="24"/>
        <w:lang w:val="ro-RO" w:eastAsia="ro-RO" w:bidi="ar-SA"/>
      </w:rPr>
      <w:t>2</w:t>
    </w:r>
    <w:r>
      <w:rPr>
        <w:rFonts w:ascii="Times New Roman" w:eastAsia="Calibri" w:hAnsi="Times New Roman" w:cs="Times New Roman"/>
        <w:b/>
        <w:smallCaps/>
        <w:sz w:val="20"/>
        <w:szCs w:val="24"/>
        <w:lang w:val="ro-RO" w:eastAsia="ro-RO" w:bidi="ar-SA"/>
      </w:rPr>
      <w:t>.B</w:t>
    </w:r>
    <w:r>
      <w:rPr>
        <w:rFonts w:ascii="Times New Roman" w:eastAsia="Trebuchet MS" w:hAnsi="Times New Roman" w:cs="Times New Roman"/>
        <w:b/>
        <w:color w:val="333333"/>
        <w:sz w:val="20"/>
        <w:szCs w:val="20"/>
        <w:lang w:val="ro-RO" w:eastAsia="ro-RO" w:bidi="ar-SA"/>
      </w:rPr>
      <w:t xml:space="preserve"> </w:t>
    </w:r>
  </w:p>
  <w:p w:rsidR="00E24FE4" w:rsidRPr="00E24FE4" w:rsidP="00E24FE4" w14:textId="366A6B08">
    <w:pPr>
      <w:tabs>
        <w:tab w:val="left" w:pos="330"/>
        <w:tab w:val="center" w:pos="4536"/>
        <w:tab w:val="right" w:pos="9072"/>
        <w:tab w:val="right" w:pos="9870"/>
      </w:tabs>
      <w:spacing w:before="120" w:after="0" w:line="240" w:lineRule="auto"/>
      <w:jc w:val="right"/>
      <w:rPr>
        <w:rFonts w:ascii="Times New Roman" w:eastAsia="Trebuchet MS" w:hAnsi="Times New Roman" w:cs="Times New Roman"/>
        <w:b/>
        <w:color w:val="333333"/>
        <w:sz w:val="20"/>
        <w:szCs w:val="20"/>
        <w:lang w:val="ro-RO" w:eastAsia="ro-RO" w:bidi="ar-SA"/>
      </w:rPr>
    </w:pPr>
    <w:r>
      <w:rPr>
        <w:rFonts w:ascii="Times New Roman" w:eastAsia="Trebuchet MS" w:hAnsi="Times New Roman" w:cs="Times New Roman"/>
        <w:b/>
        <w:color w:val="333333"/>
        <w:sz w:val="20"/>
        <w:szCs w:val="20"/>
        <w:lang w:val="ro-RO" w:eastAsia="ro-RO" w:bidi="ar-SA"/>
      </w:rPr>
      <w:t xml:space="preserve">Anexa nr. </w:t>
    </w:r>
    <w:r w:rsidR="000F08D2">
      <w:rPr>
        <w:rFonts w:ascii="Times New Roman" w:eastAsia="Trebuchet MS" w:hAnsi="Times New Roman" w:cs="Times New Roman"/>
        <w:b/>
        <w:color w:val="333333"/>
        <w:sz w:val="20"/>
        <w:szCs w:val="20"/>
        <w:lang w:val="ro-RO" w:eastAsia="ro-RO" w:bidi="ar-SA"/>
      </w:rPr>
      <w:t>7</w:t>
    </w:r>
    <w:r>
      <w:rPr>
        <w:rFonts w:ascii="Times New Roman" w:eastAsia="Trebuchet MS" w:hAnsi="Times New Roman" w:cs="Times New Roman"/>
        <w:b/>
        <w:color w:val="333333"/>
        <w:sz w:val="20"/>
        <w:szCs w:val="20"/>
        <w:lang w:val="ro-RO" w:eastAsia="ro-RO" w:bidi="ar-SA"/>
      </w:rPr>
      <w:t xml:space="preserve"> la ghidul specific</w:t>
    </w:r>
    <w:r w:rsidRPr="00E24FE4">
      <w:rPr>
        <w:rFonts w:ascii="Times New Roman" w:eastAsia="Trebuchet MS" w:hAnsi="Times New Roman" w:cs="Times New Roman"/>
        <w:b/>
        <w:color w:val="333333"/>
        <w:sz w:val="20"/>
        <w:szCs w:val="20"/>
        <w:lang w:val="ro-RO" w:eastAsia="ro-RO" w:bidi="ar-SA"/>
      </w:rPr>
      <w:t xml:space="preserve"> </w:t>
    </w:r>
  </w:p>
  <w:p w:rsidR="00E24FE4" w14:textId="77777777">
    <w:pPr>
      <w:tabs>
        <w:tab w:val="center" w:pos="4513"/>
        <w:tab w:val="right" w:pos="9026"/>
      </w:tabs>
      <w:spacing w:before="0" w:after="0" w:line="240" w:lineRule="auto"/>
      <w:rPr>
        <w:rFonts w:asciiTheme="minorHAnsi" w:eastAsiaTheme="minorHAnsi" w:hAnsiTheme="minorHAnsi" w:cstheme="minorBidi"/>
        <w:sz w:val="22"/>
        <w:szCs w:val="22"/>
        <w:lang w:val="ro-RO" w:eastAsia="en-US" w:bidi="ar-SA"/>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5964" w:rsidP="00FE17E8" w14:paraId="10E5AAF5" w14:textId="1FAAE12F">
    <w:pPr>
      <w:tabs>
        <w:tab w:val="center" w:pos="4703"/>
        <w:tab w:val="right" w:pos="9406"/>
      </w:tabs>
      <w:spacing w:before="160" w:after="0" w:line="240" w:lineRule="auto"/>
      <w:ind w:left="7088" w:right="-569"/>
      <w:jc w:val="both"/>
      <w:rPr>
        <w:rFonts w:ascii="Trebuchet MS" w:eastAsia="Trebuchet MS" w:hAnsi="Trebuchet MS" w:cs="Open Sans"/>
        <w:color w:val="000000"/>
        <w:sz w:val="22"/>
        <w:szCs w:val="22"/>
        <w:lang w:val="ro-RO" w:eastAsia="en-US" w:bidi="ar-SA"/>
      </w:rPr>
    </w:pPr>
    <w:r>
      <w:rPr>
        <w:noProof/>
        <w:lang w:eastAsia="ro-RO"/>
      </w:rPr>
      <w:drawing>
        <wp:anchor distT="0" distB="0" distL="114300" distR="114300" simplePos="0" relativeHeight="251659264" behindDoc="0" locked="0" layoutInCell="1" allowOverlap="1">
          <wp:simplePos x="0" y="0"/>
          <wp:positionH relativeFrom="column">
            <wp:posOffset>-266132</wp:posOffset>
          </wp:positionH>
          <wp:positionV relativeFrom="paragraph">
            <wp:posOffset>167763</wp:posOffset>
          </wp:positionV>
          <wp:extent cx="3236400" cy="900000"/>
          <wp:effectExtent l="0" t="0" r="2540" b="0"/>
          <wp:wrapSquare wrapText="bothSides"/>
          <wp:docPr id="654994260" name="Picture 1399901457"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94260" name="Picture 2" descr="C:\Users\gabriel.jitaru\Desktop\20191107 ministru instalare\logo MMAP\MMAP-antet.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2364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C5964" w:rsidP="00FE17E8" w14:paraId="55DC3E3D" w14:textId="0AE21E23">
    <w:pPr>
      <w:tabs>
        <w:tab w:val="center" w:pos="4703"/>
        <w:tab w:val="right" w:pos="9406"/>
      </w:tabs>
      <w:spacing w:before="160" w:after="0" w:line="240" w:lineRule="auto"/>
      <w:ind w:left="7088" w:right="-569"/>
      <w:jc w:val="both"/>
      <w:rPr>
        <w:rFonts w:ascii="Trebuchet MS" w:eastAsia="Trebuchet MS" w:hAnsi="Trebuchet MS" w:cs="Open Sans"/>
        <w:color w:val="000000"/>
        <w:sz w:val="22"/>
        <w:szCs w:val="22"/>
        <w:lang w:val="ro-RO" w:eastAsia="en-US" w:bidi="ar-SA"/>
      </w:rPr>
    </w:pPr>
  </w:p>
  <w:p w:rsidR="000745D4" w:rsidP="00FE17E8" w14:paraId="7D4C7DB4" w14:textId="77777777">
    <w:pPr>
      <w:tabs>
        <w:tab w:val="center" w:pos="4703"/>
        <w:tab w:val="right" w:pos="9406"/>
      </w:tabs>
      <w:spacing w:before="160" w:after="0" w:line="240" w:lineRule="auto"/>
      <w:ind w:left="7088" w:right="-569"/>
      <w:jc w:val="both"/>
      <w:rPr>
        <w:rFonts w:ascii="Trebuchet MS" w:eastAsia="Trebuchet MS" w:hAnsi="Trebuchet MS" w:cs="Open Sans"/>
        <w:color w:val="000000"/>
        <w:sz w:val="22"/>
        <w:szCs w:val="22"/>
        <w:lang w:val="ro-RO" w:eastAsia="en-US" w:bidi="ar-SA"/>
      </w:rPr>
    </w:pPr>
    <w:r>
      <w:rPr>
        <w:rFonts w:ascii="Trebuchet MS" w:eastAsia="Trebuchet MS" w:hAnsi="Trebuchet MS" w:cs="Open Sans"/>
        <w:color w:val="000000"/>
        <w:sz w:val="22"/>
        <w:szCs w:val="22"/>
        <w:lang w:val="ro-RO" w:eastAsia="en-US" w:bidi="ar-SA"/>
      </w:rPr>
      <w:t xml:space="preserve">   </w:t>
    </w:r>
    <w:r w:rsidR="00DF72AC">
      <w:rPr>
        <w:rFonts w:ascii="Trebuchet MS" w:eastAsia="Trebuchet MS" w:hAnsi="Trebuchet MS" w:cs="Open Sans"/>
        <w:color w:val="000000"/>
        <w:sz w:val="22"/>
        <w:szCs w:val="22"/>
        <w:lang w:val="ro-RO" w:eastAsia="en-US" w:bidi="ar-SA"/>
      </w:rPr>
      <w:t xml:space="preserve">   </w:t>
    </w:r>
    <w:r>
      <w:rPr>
        <w:rFonts w:ascii="Trebuchet MS" w:eastAsia="Trebuchet MS" w:hAnsi="Trebuchet MS" w:cs="Open Sans"/>
        <w:color w:val="000000"/>
        <w:sz w:val="22"/>
        <w:szCs w:val="22"/>
        <w:lang w:val="ro-RO" w:eastAsia="en-US" w:bidi="ar-SA"/>
      </w:rPr>
      <w:t xml:space="preserve">                                    </w:t>
    </w:r>
  </w:p>
  <w:p w:rsidR="00D7335B" w:rsidP="00FE17E8" w14:paraId="7A7F5088" w14:textId="77777777">
    <w:pPr>
      <w:tabs>
        <w:tab w:val="center" w:pos="4703"/>
        <w:tab w:val="right" w:pos="9406"/>
      </w:tabs>
      <w:spacing w:before="160" w:after="0" w:line="240" w:lineRule="auto"/>
      <w:ind w:left="7088" w:right="-569"/>
      <w:jc w:val="both"/>
      <w:rPr>
        <w:rFonts w:ascii="Trebuchet MS" w:eastAsia="Trebuchet MS" w:hAnsi="Trebuchet MS" w:cs="Open Sans"/>
        <w:color w:val="000000"/>
        <w:sz w:val="22"/>
        <w:szCs w:val="22"/>
        <w:lang w:val="ro-RO" w:eastAsia="en-US" w:bidi="ar-S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5964" w14:paraId="29ABFFBB" w14:textId="75560C03">
    <w:pPr>
      <w:tabs>
        <w:tab w:val="center" w:pos="4703"/>
        <w:tab w:val="right" w:pos="9406"/>
      </w:tabs>
      <w:spacing w:before="160" w:after="0" w:line="240" w:lineRule="auto"/>
      <w:jc w:val="both"/>
      <w:rPr>
        <w:rFonts w:ascii="Trebuchet MS" w:eastAsia="Trebuchet MS" w:hAnsi="Trebuchet MS" w:cs="Open Sans"/>
        <w:color w:val="000000"/>
        <w:sz w:val="22"/>
        <w:szCs w:val="22"/>
        <w:lang w:val="ro-RO" w:eastAsia="en-US" w:bidi="ar-SA"/>
      </w:rPr>
    </w:pPr>
    <w:r>
      <w:rPr>
        <w:noProof/>
        <w:lang w:eastAsia="ro-RO"/>
      </w:rPr>
      <w:drawing>
        <wp:anchor distT="0" distB="0" distL="114300" distR="114300" simplePos="0" relativeHeight="251658240" behindDoc="0" locked="0" layoutInCell="1" allowOverlap="1">
          <wp:simplePos x="0" y="0"/>
          <wp:positionH relativeFrom="column">
            <wp:posOffset>-102870</wp:posOffset>
          </wp:positionH>
          <wp:positionV relativeFrom="paragraph">
            <wp:posOffset>232410</wp:posOffset>
          </wp:positionV>
          <wp:extent cx="3236400" cy="900000"/>
          <wp:effectExtent l="0" t="0" r="2540" b="0"/>
          <wp:wrapSquare wrapText="bothSides"/>
          <wp:docPr id="559800040" name="Picture 752620605"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800040" name="Picture 2" descr="C:\Users\gabriel.jitaru\Desktop\20191107 ministru instalare\logo MMAP\MMAP-antet.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2364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C5964" w14:paraId="467E6673" w14:textId="77777777">
    <w:pPr>
      <w:tabs>
        <w:tab w:val="center" w:pos="4703"/>
        <w:tab w:val="right" w:pos="9406"/>
      </w:tabs>
      <w:spacing w:before="160" w:after="0" w:line="240" w:lineRule="auto"/>
      <w:jc w:val="both"/>
      <w:rPr>
        <w:rFonts w:ascii="Trebuchet MS" w:eastAsia="Trebuchet MS" w:hAnsi="Trebuchet MS" w:cs="Open Sans"/>
        <w:color w:val="000000"/>
        <w:sz w:val="22"/>
        <w:szCs w:val="22"/>
        <w:lang w:val="ro-RO" w:eastAsia="en-US" w:bidi="ar-SA"/>
      </w:rPr>
    </w:pPr>
  </w:p>
  <w:p w:rsidR="006C5964" w14:paraId="7A2D287C" w14:textId="77777777">
    <w:pPr>
      <w:tabs>
        <w:tab w:val="center" w:pos="4703"/>
        <w:tab w:val="right" w:pos="9406"/>
      </w:tabs>
      <w:spacing w:before="160" w:after="0" w:line="240" w:lineRule="auto"/>
      <w:jc w:val="both"/>
      <w:rPr>
        <w:rFonts w:ascii="Trebuchet MS" w:eastAsia="Trebuchet MS" w:hAnsi="Trebuchet MS" w:cs="Open Sans"/>
        <w:color w:val="000000"/>
        <w:sz w:val="22"/>
        <w:szCs w:val="22"/>
        <w:lang w:val="ro-RO" w:eastAsia="en-US" w:bidi="ar-SA"/>
      </w:rPr>
    </w:pPr>
  </w:p>
  <w:p w:rsidR="006C5964" w14:paraId="31770DAA" w14:textId="77777777">
    <w:pPr>
      <w:tabs>
        <w:tab w:val="center" w:pos="4703"/>
        <w:tab w:val="right" w:pos="9406"/>
      </w:tabs>
      <w:spacing w:before="160" w:after="0" w:line="240" w:lineRule="auto"/>
      <w:jc w:val="both"/>
      <w:rPr>
        <w:rFonts w:ascii="Trebuchet MS" w:eastAsia="Trebuchet MS" w:hAnsi="Trebuchet MS" w:cs="Open Sans"/>
        <w:color w:val="000000"/>
        <w:sz w:val="22"/>
        <w:szCs w:val="22"/>
        <w:lang w:val="ro-RO" w:eastAsia="en-US" w:bidi="ar-S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6F46" w14:paraId="02DAE0E1" w14:textId="77777777">
    <w:pPr>
      <w:spacing w:before="0" w:after="0" w:line="240" w:lineRule="auto"/>
      <w:jc w:val="right"/>
      <w:rPr>
        <w:rFonts w:ascii="Trebuchet MS" w:eastAsia="Times New Roman" w:hAnsi="Trebuchet MS" w:cs="Arial"/>
        <w:b/>
        <w:bCs/>
        <w:color w:val="333333"/>
        <w:sz w:val="14"/>
        <w:szCs w:val="24"/>
        <w:lang w:val="ro-RO" w:eastAsia="en-US" w:bidi="ar-SA"/>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5A40" w:rsidRPr="00E24FE4" w:rsidP="004D5A40" w14:paraId="3381C15C" w14:textId="77777777">
    <w:pPr>
      <w:tabs>
        <w:tab w:val="left" w:pos="330"/>
        <w:tab w:val="center" w:pos="4536"/>
        <w:tab w:val="right" w:pos="9072"/>
        <w:tab w:val="right" w:pos="9870"/>
      </w:tabs>
      <w:spacing w:before="120" w:after="0" w:line="240" w:lineRule="auto"/>
      <w:rPr>
        <w:rFonts w:ascii="Times New Roman" w:eastAsia="Times New Roman" w:hAnsi="Times New Roman" w:cs="Times New Roman"/>
        <w:b/>
        <w:color w:val="333333"/>
        <w:sz w:val="20"/>
        <w:szCs w:val="24"/>
        <w:lang w:val="ro-RO" w:eastAsia="en-US" w:bidi="ar-SA"/>
      </w:rPr>
    </w:pPr>
    <w:r w:rsidRPr="00E24FE4">
      <w:rPr>
        <w:rFonts w:ascii="Times New Roman" w:eastAsia="Times New Roman" w:hAnsi="Times New Roman" w:cs="Times New Roman"/>
        <w:b/>
        <w:color w:val="333333"/>
        <w:sz w:val="20"/>
        <w:szCs w:val="24"/>
        <w:lang w:val="ro-RO" w:eastAsia="en-US" w:bidi="ar-SA"/>
      </w:rPr>
      <w:t xml:space="preserve">Planului Național de Redresare și Reziliență </w:t>
    </w:r>
  </w:p>
  <w:p w:rsidR="004D5A40" w:rsidRPr="00E24FE4" w:rsidP="004D5A40" w14:paraId="13E3A78A" w14:textId="77777777">
    <w:pPr>
      <w:tabs>
        <w:tab w:val="left" w:pos="330"/>
        <w:tab w:val="center" w:pos="4536"/>
        <w:tab w:val="right" w:pos="9072"/>
        <w:tab w:val="right" w:pos="9870"/>
      </w:tabs>
      <w:spacing w:before="120" w:after="0" w:line="240" w:lineRule="auto"/>
      <w:rPr>
        <w:rFonts w:ascii="Times New Roman" w:eastAsia="Times New Roman" w:hAnsi="Times New Roman" w:cs="Times New Roman"/>
        <w:b/>
        <w:color w:val="333333"/>
        <w:sz w:val="20"/>
        <w:szCs w:val="24"/>
        <w:lang w:val="ro-RO" w:eastAsia="en-US" w:bidi="ar-SA"/>
      </w:rPr>
    </w:pPr>
    <w:r w:rsidRPr="00E24FE4">
      <w:rPr>
        <w:rFonts w:ascii="Times New Roman" w:eastAsia="Times New Roman" w:hAnsi="Times New Roman" w:cs="Times New Roman"/>
        <w:b/>
        <w:color w:val="333333"/>
        <w:sz w:val="20"/>
        <w:szCs w:val="24"/>
        <w:lang w:val="ro-RO" w:eastAsia="en-US" w:bidi="ar-SA"/>
      </w:rPr>
      <w:t xml:space="preserve">Componenta 2 – </w:t>
    </w:r>
    <w:r w:rsidRPr="00E24FE4">
      <w:rPr>
        <w:rFonts w:ascii="Times New Roman" w:eastAsia="Times New Roman" w:hAnsi="Times New Roman" w:cs="Times New Roman"/>
        <w:b/>
        <w:color w:val="333333"/>
        <w:sz w:val="20"/>
        <w:szCs w:val="24"/>
        <w:lang w:val="ro-RO" w:eastAsia="en-US" w:bidi="ar-SA"/>
      </w:rPr>
      <w:t>Paduri</w:t>
    </w:r>
    <w:r w:rsidRPr="00E24FE4">
      <w:rPr>
        <w:rFonts w:ascii="Times New Roman" w:eastAsia="Times New Roman" w:hAnsi="Times New Roman" w:cs="Times New Roman"/>
        <w:b/>
        <w:color w:val="333333"/>
        <w:sz w:val="20"/>
        <w:szCs w:val="24"/>
        <w:lang w:val="ro-RO" w:eastAsia="en-US" w:bidi="ar-SA"/>
      </w:rPr>
      <w:t xml:space="preserve"> si </w:t>
    </w:r>
    <w:r w:rsidRPr="00E24FE4">
      <w:rPr>
        <w:rFonts w:ascii="Times New Roman" w:eastAsia="Times New Roman" w:hAnsi="Times New Roman" w:cs="Times New Roman"/>
        <w:b/>
        <w:color w:val="333333"/>
        <w:sz w:val="20"/>
        <w:szCs w:val="24"/>
        <w:lang w:val="ro-RO" w:eastAsia="en-US" w:bidi="ar-SA"/>
      </w:rPr>
      <w:t>protectia</w:t>
    </w:r>
    <w:r w:rsidRPr="00E24FE4">
      <w:rPr>
        <w:rFonts w:ascii="Times New Roman" w:eastAsia="Times New Roman" w:hAnsi="Times New Roman" w:cs="Times New Roman"/>
        <w:b/>
        <w:color w:val="333333"/>
        <w:sz w:val="20"/>
        <w:szCs w:val="24"/>
        <w:lang w:val="ro-RO" w:eastAsia="en-US" w:bidi="ar-SA"/>
      </w:rPr>
      <w:t xml:space="preserve"> </w:t>
    </w:r>
    <w:r w:rsidRPr="00E24FE4">
      <w:rPr>
        <w:rFonts w:ascii="Times New Roman" w:eastAsia="Times New Roman" w:hAnsi="Times New Roman" w:cs="Times New Roman"/>
        <w:b/>
        <w:color w:val="333333"/>
        <w:sz w:val="20"/>
        <w:szCs w:val="24"/>
        <w:lang w:val="ro-RO" w:eastAsia="en-US" w:bidi="ar-SA"/>
      </w:rPr>
      <w:t>biodiversitatii</w:t>
    </w:r>
  </w:p>
  <w:p w:rsidR="004D5A40" w:rsidP="004D5A40" w14:paraId="1F9F06B1" w14:textId="77777777">
    <w:pPr>
      <w:tabs>
        <w:tab w:val="left" w:pos="330"/>
        <w:tab w:val="center" w:pos="4536"/>
        <w:tab w:val="right" w:pos="9072"/>
        <w:tab w:val="right" w:pos="9870"/>
      </w:tabs>
      <w:spacing w:before="120" w:after="0" w:line="240" w:lineRule="auto"/>
      <w:rPr>
        <w:rFonts w:ascii="Times New Roman" w:eastAsia="Times New Roman" w:hAnsi="Times New Roman" w:cs="Times New Roman"/>
        <w:b/>
        <w:color w:val="333333"/>
        <w:sz w:val="20"/>
        <w:szCs w:val="24"/>
        <w:lang w:val="ro-RO" w:eastAsia="en-US" w:bidi="ar-SA"/>
      </w:rPr>
    </w:pPr>
    <w:r w:rsidRPr="00E24FE4">
      <w:rPr>
        <w:rFonts w:ascii="Times New Roman" w:eastAsia="Times New Roman" w:hAnsi="Times New Roman" w:cs="Times New Roman"/>
        <w:b/>
        <w:color w:val="333333"/>
        <w:sz w:val="20"/>
        <w:szCs w:val="24"/>
        <w:lang w:val="ro-RO" w:eastAsia="en-US" w:bidi="ar-SA"/>
      </w:rPr>
      <w:t>Investiția I</w:t>
    </w:r>
    <w:r>
      <w:rPr>
        <w:rFonts w:ascii="Times New Roman" w:eastAsia="Times New Roman" w:hAnsi="Times New Roman" w:cs="Times New Roman"/>
        <w:b/>
        <w:color w:val="333333"/>
        <w:sz w:val="20"/>
        <w:szCs w:val="24"/>
        <w:lang w:val="ro-RO" w:eastAsia="en-US" w:bidi="ar-SA"/>
      </w:rPr>
      <w:t>2</w:t>
    </w:r>
    <w:r w:rsidRPr="00E24FE4">
      <w:rPr>
        <w:rFonts w:ascii="Times New Roman" w:eastAsia="Times New Roman" w:hAnsi="Times New Roman" w:cs="Times New Roman"/>
        <w:b/>
        <w:color w:val="333333"/>
        <w:sz w:val="20"/>
        <w:szCs w:val="24"/>
        <w:lang w:val="ro-RO" w:eastAsia="en-US" w:bidi="ar-SA"/>
      </w:rPr>
      <w:t xml:space="preserve">. </w:t>
    </w:r>
    <w:r w:rsidRPr="000B0E74">
      <w:rPr>
        <w:rFonts w:ascii="Times New Roman" w:eastAsia="Times New Roman" w:hAnsi="Times New Roman" w:cs="Times New Roman"/>
        <w:b/>
        <w:color w:val="333333"/>
        <w:sz w:val="20"/>
        <w:szCs w:val="24"/>
        <w:lang w:val="ro-RO" w:eastAsia="en-US" w:bidi="ar-SA"/>
      </w:rPr>
      <w:t>Dezvoltarea de capacități moderne de producere a materialului forestier de reproducere</w:t>
    </w:r>
  </w:p>
  <w:p w:rsidR="004D5A40" w:rsidP="004D5A40" w14:paraId="32D07890" w14:textId="08407299">
    <w:pPr>
      <w:tabs>
        <w:tab w:val="left" w:pos="330"/>
        <w:tab w:val="center" w:pos="4536"/>
        <w:tab w:val="right" w:pos="9072"/>
        <w:tab w:val="right" w:pos="9870"/>
      </w:tabs>
      <w:spacing w:before="120" w:after="0" w:line="240" w:lineRule="auto"/>
      <w:rPr>
        <w:rFonts w:ascii="Times New Roman" w:eastAsia="Times New Roman" w:hAnsi="Times New Roman" w:cs="Times New Roman"/>
        <w:b/>
        <w:color w:val="333333"/>
        <w:sz w:val="20"/>
        <w:szCs w:val="24"/>
        <w:lang w:val="ro-RO" w:eastAsia="en-US" w:bidi="ar-SA"/>
      </w:rPr>
    </w:pPr>
    <w:r>
      <w:rPr>
        <w:rFonts w:ascii="Times New Roman" w:eastAsia="Calibri" w:hAnsi="Times New Roman" w:cs="Times New Roman"/>
        <w:b/>
        <w:smallCaps/>
        <w:sz w:val="20"/>
        <w:szCs w:val="24"/>
        <w:lang w:val="ro-RO" w:eastAsia="en-US" w:bidi="ar-SA"/>
      </w:rPr>
      <w:t>PNRR/202</w:t>
    </w:r>
    <w:r w:rsidR="005856B1">
      <w:rPr>
        <w:rFonts w:ascii="Times New Roman" w:eastAsia="Calibri" w:hAnsi="Times New Roman" w:cs="Times New Roman"/>
        <w:b/>
        <w:smallCaps/>
        <w:sz w:val="20"/>
        <w:szCs w:val="24"/>
        <w:lang w:val="ro-RO" w:eastAsia="en-US" w:bidi="ar-SA"/>
      </w:rPr>
      <w:t>5</w:t>
    </w:r>
    <w:r>
      <w:rPr>
        <w:rFonts w:ascii="Times New Roman" w:eastAsia="Calibri" w:hAnsi="Times New Roman" w:cs="Times New Roman"/>
        <w:b/>
        <w:smallCaps/>
        <w:sz w:val="20"/>
        <w:szCs w:val="24"/>
        <w:lang w:val="ro-RO" w:eastAsia="en-US" w:bidi="ar-SA"/>
      </w:rPr>
      <w:t>/C2/S/I.2.B</w:t>
    </w:r>
    <w:r>
      <w:rPr>
        <w:rFonts w:ascii="Times New Roman" w:eastAsia="Times New Roman" w:hAnsi="Times New Roman" w:cs="Times New Roman"/>
        <w:b/>
        <w:color w:val="333333"/>
        <w:sz w:val="20"/>
        <w:szCs w:val="24"/>
        <w:lang w:val="ro-RO" w:eastAsia="en-US" w:bidi="ar-SA"/>
      </w:rPr>
      <w:t xml:space="preserve"> </w:t>
    </w:r>
  </w:p>
  <w:p w:rsidR="00396F46" w14:paraId="6D9B5A32" w14:textId="77777777">
    <w:pPr>
      <w:keepNext/>
      <w:spacing w:before="0" w:after="0" w:line="240" w:lineRule="auto"/>
      <w:outlineLvl w:val="7"/>
      <w:rPr>
        <w:rFonts w:ascii="Calibri" w:eastAsia="Times New Roman" w:hAnsi="Calibri" w:cs="Calibri"/>
        <w:b/>
        <w:color w:val="333333"/>
        <w:sz w:val="16"/>
        <w:szCs w:val="16"/>
        <w:lang w:val="ro-RO" w:eastAsia="en-US" w:bidi="ar-SA"/>
      </w:rPr>
    </w:pPr>
  </w:p>
  <w:p w:rsidR="00396F46" w14:paraId="7BE032C3" w14:textId="43EBFAE9">
    <w:pPr>
      <w:keepNext/>
      <w:spacing w:before="0" w:after="0" w:line="240" w:lineRule="auto"/>
      <w:jc w:val="right"/>
      <w:outlineLvl w:val="7"/>
      <w:rPr>
        <w:rFonts w:ascii="Calibri" w:eastAsia="Times New Roman" w:hAnsi="Calibri" w:cs="Calibri"/>
        <w:b/>
        <w:bCs/>
        <w:color w:val="333333"/>
        <w:sz w:val="14"/>
        <w:szCs w:val="24"/>
        <w:lang w:val="en-US" w:eastAsia="en-US" w:bidi="ar-SA"/>
      </w:rPr>
    </w:pPr>
    <w:r>
      <w:rPr>
        <w:rFonts w:eastAsia="Times New Roman" w:asciiTheme="minorHAnsi" w:hAnsiTheme="minorHAnsi" w:cstheme="minorHAnsi"/>
        <w:b/>
        <w:bCs/>
        <w:color w:val="333333"/>
        <w:sz w:val="14"/>
        <w:szCs w:val="24"/>
        <w:lang w:val="ro-RO" w:eastAsia="en-US" w:bidi="ar-SA"/>
      </w:rPr>
      <w:t>Anexă</w:t>
    </w:r>
    <w:r w:rsidR="007C45BB">
      <w:rPr>
        <w:rFonts w:eastAsia="Times New Roman" w:asciiTheme="minorHAnsi" w:hAnsiTheme="minorHAnsi" w:cstheme="minorHAnsi"/>
        <w:b/>
        <w:bCs/>
        <w:color w:val="333333"/>
        <w:sz w:val="14"/>
        <w:szCs w:val="24"/>
        <w:lang w:val="ro-RO" w:eastAsia="en-US" w:bidi="ar-SA"/>
      </w:rPr>
      <w:t xml:space="preserve"> nr. 5</w:t>
    </w:r>
    <w:r>
      <w:rPr>
        <w:rFonts w:eastAsia="Times New Roman" w:asciiTheme="minorHAnsi" w:hAnsiTheme="minorHAnsi" w:cstheme="minorHAnsi"/>
        <w:b/>
        <w:bCs/>
        <w:color w:val="333333"/>
        <w:sz w:val="14"/>
        <w:szCs w:val="24"/>
        <w:lang w:val="ro-RO" w:eastAsia="en-US" w:bidi="ar-SA"/>
      </w:rPr>
      <w:t xml:space="preserve"> la Ghidul specific </w:t>
    </w:r>
  </w:p>
  <w:p w:rsidR="00396F46" w14:paraId="630853C1" w14:textId="77777777">
    <w:pPr>
      <w:tabs>
        <w:tab w:val="center" w:pos="4320"/>
        <w:tab w:val="right" w:pos="8640"/>
      </w:tabs>
      <w:spacing w:before="120" w:after="120" w:line="240" w:lineRule="auto"/>
      <w:jc w:val="right"/>
      <w:rPr>
        <w:rFonts w:ascii="Calibri" w:eastAsia="Times New Roman" w:hAnsi="Calibri" w:cs="Calibri"/>
        <w:b/>
        <w:bCs/>
        <w:color w:val="333333"/>
        <w:sz w:val="14"/>
        <w:szCs w:val="24"/>
        <w:lang w:val="ro-RO" w:eastAsia="en-US" w:bidi="ar-SA"/>
      </w:rPr>
    </w:pPr>
    <w:r>
      <w:rPr>
        <w:rFonts w:eastAsia="Times New Roman" w:asciiTheme="minorHAnsi" w:hAnsiTheme="minorHAnsi" w:cstheme="minorHAnsi"/>
        <w:b/>
        <w:bCs/>
        <w:color w:val="333333"/>
        <w:sz w:val="14"/>
        <w:szCs w:val="24"/>
        <w:lang w:val="ro-RO" w:eastAsia="en-US" w:bidi="ar-SA"/>
      </w:rPr>
      <w:t>Model A</w:t>
    </w:r>
  </w:p>
  <w:p w:rsidR="00396F46" w14:paraId="51820920" w14:textId="77777777">
    <w:pPr>
      <w:spacing w:before="0" w:after="0" w:line="240" w:lineRule="auto"/>
      <w:jc w:val="right"/>
      <w:rPr>
        <w:rFonts w:ascii="Calibri" w:eastAsia="Times New Roman" w:hAnsi="Calibri" w:cs="Calibri"/>
        <w:b/>
        <w:bCs/>
        <w:color w:val="333333"/>
        <w:sz w:val="14"/>
        <w:szCs w:val="24"/>
        <w:lang w:val="ro-RO" w:eastAsia="en-US" w:bidi="ar-SA"/>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754E" w:rsidP="0023754E" w14:paraId="011664A2" w14:textId="77777777">
    <w:pPr>
      <w:tabs>
        <w:tab w:val="left" w:pos="330"/>
        <w:tab w:val="center" w:pos="4536"/>
        <w:tab w:val="right" w:pos="9072"/>
        <w:tab w:val="right" w:pos="9870"/>
      </w:tabs>
      <w:spacing w:before="0" w:after="0" w:line="240" w:lineRule="auto"/>
      <w:rPr>
        <w:rFonts w:ascii="Trebuchet MS" w:eastAsia="Times New Roman" w:hAnsi="Trebuchet MS" w:cs="Calibri"/>
        <w:b/>
        <w:color w:val="333333"/>
        <w:sz w:val="16"/>
        <w:szCs w:val="16"/>
        <w:lang w:val="ro-RO" w:eastAsia="en-US" w:bidi="ar-SA"/>
      </w:rPr>
    </w:pPr>
    <w:r>
      <w:rPr>
        <w:rFonts w:ascii="Trebuchet MS" w:eastAsia="Times New Roman" w:hAnsi="Trebuchet MS" w:cstheme="minorHAnsi"/>
        <w:b/>
        <w:color w:val="333333"/>
        <w:sz w:val="16"/>
        <w:szCs w:val="16"/>
        <w:lang w:val="ro-RO" w:eastAsia="en-US" w:bidi="ar-SA"/>
      </w:rPr>
      <w:t xml:space="preserve">Planului Național de Redresare și Reziliență </w:t>
    </w:r>
  </w:p>
  <w:p w:rsidR="0023754E" w:rsidP="0023754E" w14:paraId="531F40D7" w14:textId="77777777">
    <w:pPr>
      <w:tabs>
        <w:tab w:val="left" w:pos="330"/>
        <w:tab w:val="center" w:pos="4536"/>
        <w:tab w:val="right" w:pos="9072"/>
        <w:tab w:val="right" w:pos="9870"/>
      </w:tabs>
      <w:spacing w:before="0" w:after="0" w:line="240" w:lineRule="auto"/>
      <w:rPr>
        <w:rFonts w:ascii="Trebuchet MS" w:eastAsia="Times New Roman" w:hAnsi="Trebuchet MS" w:cs="Calibri"/>
        <w:b/>
        <w:color w:val="333333"/>
        <w:sz w:val="16"/>
        <w:szCs w:val="16"/>
        <w:lang w:val="ro-RO" w:eastAsia="en-US" w:bidi="ar-SA"/>
      </w:rPr>
    </w:pPr>
    <w:r>
      <w:rPr>
        <w:rFonts w:ascii="Trebuchet MS" w:eastAsia="Times New Roman" w:hAnsi="Trebuchet MS" w:cstheme="minorHAnsi"/>
        <w:b/>
        <w:color w:val="333333"/>
        <w:sz w:val="16"/>
        <w:szCs w:val="16"/>
        <w:lang w:val="ro-RO" w:eastAsia="en-US" w:bidi="ar-SA"/>
      </w:rPr>
      <w:t xml:space="preserve">Componenta 2 – </w:t>
    </w:r>
    <w:r>
      <w:rPr>
        <w:rFonts w:ascii="Trebuchet MS" w:eastAsia="Times New Roman" w:hAnsi="Trebuchet MS" w:cstheme="minorHAnsi"/>
        <w:b/>
        <w:color w:val="333333"/>
        <w:sz w:val="16"/>
        <w:szCs w:val="16"/>
        <w:lang w:val="ro-RO" w:eastAsia="en-US" w:bidi="ar-SA"/>
      </w:rPr>
      <w:t>Paduri</w:t>
    </w:r>
    <w:r>
      <w:rPr>
        <w:rFonts w:ascii="Trebuchet MS" w:eastAsia="Times New Roman" w:hAnsi="Trebuchet MS" w:cstheme="minorHAnsi"/>
        <w:b/>
        <w:color w:val="333333"/>
        <w:sz w:val="16"/>
        <w:szCs w:val="16"/>
        <w:lang w:val="ro-RO" w:eastAsia="en-US" w:bidi="ar-SA"/>
      </w:rPr>
      <w:t xml:space="preserve"> si </w:t>
    </w:r>
    <w:r>
      <w:rPr>
        <w:rFonts w:ascii="Trebuchet MS" w:eastAsia="Times New Roman" w:hAnsi="Trebuchet MS" w:cstheme="minorHAnsi"/>
        <w:b/>
        <w:color w:val="333333"/>
        <w:sz w:val="16"/>
        <w:szCs w:val="16"/>
        <w:lang w:val="ro-RO" w:eastAsia="en-US" w:bidi="ar-SA"/>
      </w:rPr>
      <w:t>protectia</w:t>
    </w:r>
    <w:r>
      <w:rPr>
        <w:rFonts w:ascii="Trebuchet MS" w:eastAsia="Times New Roman" w:hAnsi="Trebuchet MS" w:cstheme="minorHAnsi"/>
        <w:b/>
        <w:color w:val="333333"/>
        <w:sz w:val="16"/>
        <w:szCs w:val="16"/>
        <w:lang w:val="ro-RO" w:eastAsia="en-US" w:bidi="ar-SA"/>
      </w:rPr>
      <w:t xml:space="preserve"> </w:t>
    </w:r>
    <w:r>
      <w:rPr>
        <w:rFonts w:ascii="Trebuchet MS" w:eastAsia="Times New Roman" w:hAnsi="Trebuchet MS" w:cstheme="minorHAnsi"/>
        <w:b/>
        <w:color w:val="333333"/>
        <w:sz w:val="16"/>
        <w:szCs w:val="16"/>
        <w:lang w:val="ro-RO" w:eastAsia="en-US" w:bidi="ar-SA"/>
      </w:rPr>
      <w:t>biodiversitatii</w:t>
    </w:r>
  </w:p>
  <w:p w:rsidR="0078383F" w:rsidP="0023754E" w14:paraId="30308F65" w14:textId="51F9E809">
    <w:pPr>
      <w:tabs>
        <w:tab w:val="left" w:pos="330"/>
        <w:tab w:val="center" w:pos="4536"/>
        <w:tab w:val="right" w:pos="9072"/>
        <w:tab w:val="right" w:pos="9870"/>
      </w:tabs>
      <w:spacing w:before="0" w:after="0" w:line="240" w:lineRule="auto"/>
      <w:rPr>
        <w:rFonts w:ascii="Trebuchet MS" w:eastAsia="Times New Roman" w:hAnsi="Trebuchet MS" w:cs="Calibri"/>
        <w:b/>
        <w:color w:val="333333"/>
        <w:sz w:val="16"/>
        <w:szCs w:val="16"/>
        <w:lang w:val="ro-RO" w:eastAsia="en-US" w:bidi="ar-SA"/>
      </w:rPr>
    </w:pPr>
    <w:r>
      <w:rPr>
        <w:rFonts w:ascii="Trebuchet MS" w:eastAsia="Times New Roman" w:hAnsi="Trebuchet MS" w:cstheme="minorHAnsi"/>
        <w:b/>
        <w:color w:val="333333"/>
        <w:sz w:val="16"/>
        <w:szCs w:val="16"/>
        <w:lang w:val="ro-RO" w:eastAsia="en-US" w:bidi="ar-SA"/>
      </w:rPr>
      <w:t>Investiția I</w:t>
    </w:r>
    <w:r>
      <w:rPr>
        <w:rFonts w:ascii="Trebuchet MS" w:eastAsia="Times New Roman" w:hAnsi="Trebuchet MS" w:cstheme="minorHAnsi"/>
        <w:b/>
        <w:color w:val="333333"/>
        <w:sz w:val="16"/>
        <w:szCs w:val="16"/>
        <w:lang w:val="ro-RO" w:eastAsia="en-US" w:bidi="ar-SA"/>
      </w:rPr>
      <w:t>2</w:t>
    </w:r>
    <w:r>
      <w:rPr>
        <w:rFonts w:ascii="Trebuchet MS" w:eastAsia="Times New Roman" w:hAnsi="Trebuchet MS" w:cstheme="minorHAnsi"/>
        <w:b/>
        <w:color w:val="333333"/>
        <w:sz w:val="16"/>
        <w:szCs w:val="16"/>
        <w:lang w:val="ro-RO" w:eastAsia="en-US" w:bidi="ar-SA"/>
      </w:rPr>
      <w:t xml:space="preserve">. </w:t>
    </w:r>
    <w:r w:rsidRPr="0078383F">
      <w:rPr>
        <w:rFonts w:ascii="Trebuchet MS" w:eastAsia="Times New Roman" w:hAnsi="Trebuchet MS" w:cstheme="minorHAnsi"/>
        <w:b/>
        <w:color w:val="333333"/>
        <w:sz w:val="16"/>
        <w:szCs w:val="16"/>
        <w:lang w:val="ro-RO" w:eastAsia="en-US" w:bidi="ar-SA"/>
      </w:rPr>
      <w:t>Dezvoltarea de capacități moderne de producere a materialului forestier de reproducere</w:t>
    </w:r>
  </w:p>
  <w:p w:rsidR="0023754E" w:rsidP="0023754E" w14:paraId="4166A7F9" w14:textId="72DD2A7D">
    <w:pPr>
      <w:tabs>
        <w:tab w:val="left" w:pos="330"/>
        <w:tab w:val="center" w:pos="4536"/>
        <w:tab w:val="right" w:pos="9072"/>
        <w:tab w:val="right" w:pos="9870"/>
      </w:tabs>
      <w:spacing w:before="0" w:after="0" w:line="240" w:lineRule="auto"/>
      <w:rPr>
        <w:rFonts w:ascii="Trebuchet MS" w:eastAsia="Times New Roman" w:hAnsi="Trebuchet MS" w:cs="Calibri"/>
        <w:b/>
        <w:color w:val="333333"/>
        <w:sz w:val="16"/>
        <w:szCs w:val="16"/>
        <w:lang w:val="ro-RO" w:eastAsia="en-US" w:bidi="ar-SA"/>
      </w:rPr>
    </w:pPr>
    <w:r>
      <w:rPr>
        <w:rFonts w:ascii="Trebuchet MS" w:eastAsia="Times New Roman" w:hAnsi="Trebuchet MS" w:cstheme="minorHAnsi"/>
        <w:b/>
        <w:color w:val="333333"/>
        <w:sz w:val="16"/>
        <w:szCs w:val="16"/>
        <w:lang w:val="ro-RO" w:eastAsia="en-US" w:bidi="ar-SA"/>
      </w:rPr>
      <w:t>PNRR/</w:t>
    </w:r>
    <w:r w:rsidR="0078383F">
      <w:rPr>
        <w:rFonts w:ascii="Trebuchet MS" w:eastAsia="Times New Roman" w:hAnsi="Trebuchet MS" w:cstheme="minorHAnsi"/>
        <w:b/>
        <w:color w:val="333333"/>
        <w:sz w:val="16"/>
        <w:szCs w:val="16"/>
        <w:lang w:val="ro-RO" w:eastAsia="en-US" w:bidi="ar-SA"/>
      </w:rPr>
      <w:t>2025/</w:t>
    </w:r>
    <w:r>
      <w:rPr>
        <w:rFonts w:ascii="Trebuchet MS" w:eastAsia="Times New Roman" w:hAnsi="Trebuchet MS" w:cstheme="minorHAnsi"/>
        <w:b/>
        <w:color w:val="333333"/>
        <w:sz w:val="16"/>
        <w:szCs w:val="16"/>
        <w:lang w:val="ro-RO" w:eastAsia="en-US" w:bidi="ar-SA"/>
      </w:rPr>
      <w:t>C2/</w:t>
    </w:r>
    <w:r w:rsidR="00A31658">
      <w:rPr>
        <w:rFonts w:ascii="Trebuchet MS" w:eastAsia="Times New Roman" w:hAnsi="Trebuchet MS" w:cstheme="minorHAnsi"/>
        <w:b/>
        <w:color w:val="333333"/>
        <w:sz w:val="16"/>
        <w:szCs w:val="16"/>
        <w:lang w:val="ro-RO" w:eastAsia="en-US" w:bidi="ar-SA"/>
      </w:rPr>
      <w:t>S/</w:t>
    </w:r>
    <w:r>
      <w:rPr>
        <w:rFonts w:ascii="Trebuchet MS" w:eastAsia="Times New Roman" w:hAnsi="Trebuchet MS" w:cstheme="minorHAnsi"/>
        <w:b/>
        <w:color w:val="333333"/>
        <w:sz w:val="16"/>
        <w:szCs w:val="16"/>
        <w:lang w:val="ro-RO" w:eastAsia="en-US" w:bidi="ar-SA"/>
      </w:rPr>
      <w:t>I.</w:t>
    </w:r>
    <w:r w:rsidR="00A31658">
      <w:rPr>
        <w:rFonts w:ascii="Trebuchet MS" w:eastAsia="Times New Roman" w:hAnsi="Trebuchet MS" w:cstheme="minorHAnsi"/>
        <w:b/>
        <w:color w:val="333333"/>
        <w:sz w:val="16"/>
        <w:szCs w:val="16"/>
        <w:lang w:val="ro-RO" w:eastAsia="en-US" w:bidi="ar-SA"/>
      </w:rPr>
      <w:t>2</w:t>
    </w:r>
    <w:r>
      <w:rPr>
        <w:rFonts w:ascii="Trebuchet MS" w:eastAsia="Times New Roman" w:hAnsi="Trebuchet MS" w:cstheme="minorHAnsi"/>
        <w:b/>
        <w:color w:val="333333"/>
        <w:sz w:val="16"/>
        <w:szCs w:val="16"/>
        <w:lang w:val="ro-RO" w:eastAsia="en-US" w:bidi="ar-SA"/>
      </w:rPr>
      <w:t>.B</w:t>
    </w:r>
  </w:p>
  <w:p w:rsidR="001B3EBC" w14:paraId="31D63214" w14:textId="71C07BD9">
    <w:pPr>
      <w:keepNext/>
      <w:spacing w:before="0" w:after="0" w:line="240" w:lineRule="auto"/>
      <w:jc w:val="right"/>
      <w:outlineLvl w:val="7"/>
      <w:rPr>
        <w:rFonts w:ascii="Trebuchet MS" w:eastAsia="Times New Roman" w:hAnsi="Trebuchet MS" w:cs="Arial"/>
        <w:b/>
        <w:bCs/>
        <w:color w:val="333333"/>
        <w:sz w:val="14"/>
        <w:szCs w:val="24"/>
        <w:lang w:val="en-US" w:eastAsia="en-US" w:bidi="ar-SA"/>
      </w:rPr>
    </w:pPr>
    <w:r>
      <w:rPr>
        <w:rFonts w:ascii="Trebuchet MS" w:eastAsia="Times New Roman" w:hAnsi="Trebuchet MS" w:cs="Arial"/>
        <w:b/>
        <w:bCs/>
        <w:color w:val="333333"/>
        <w:sz w:val="14"/>
        <w:szCs w:val="24"/>
        <w:lang w:val="ro-RO" w:eastAsia="en-US" w:bidi="ar-SA"/>
      </w:rPr>
      <w:t xml:space="preserve">Anexa </w:t>
    </w:r>
    <w:r w:rsidR="0023754E">
      <w:rPr>
        <w:rFonts w:ascii="Trebuchet MS" w:eastAsia="Times New Roman" w:hAnsi="Trebuchet MS" w:cs="Arial"/>
        <w:b/>
        <w:bCs/>
        <w:color w:val="333333"/>
        <w:sz w:val="14"/>
        <w:szCs w:val="24"/>
        <w:lang w:val="ro-RO" w:eastAsia="en-US" w:bidi="ar-SA"/>
      </w:rPr>
      <w:t>nr.</w:t>
    </w:r>
    <w:r>
      <w:rPr>
        <w:rFonts w:ascii="Trebuchet MS" w:eastAsia="Times New Roman" w:hAnsi="Trebuchet MS" w:cs="Arial"/>
        <w:b/>
        <w:bCs/>
        <w:color w:val="333333"/>
        <w:sz w:val="14"/>
        <w:szCs w:val="24"/>
        <w:lang w:val="ro-RO" w:eastAsia="en-US" w:bidi="ar-SA"/>
      </w:rPr>
      <w:t xml:space="preserve">5 la </w:t>
    </w:r>
    <w:bookmarkStart w:id="3" w:name="_Hlk94519009"/>
    <w:r>
      <w:rPr>
        <w:rFonts w:ascii="Trebuchet MS" w:eastAsia="Times New Roman" w:hAnsi="Trebuchet MS" w:cs="Arial"/>
        <w:b/>
        <w:bCs/>
        <w:color w:val="333333"/>
        <w:sz w:val="14"/>
        <w:szCs w:val="24"/>
        <w:lang w:val="ro-RO" w:eastAsia="en-US" w:bidi="ar-SA"/>
      </w:rPr>
      <w:t xml:space="preserve">Ghidul specific </w:t>
    </w:r>
    <w:bookmarkEnd w:id="3"/>
  </w:p>
  <w:p w:rsidR="001B3EBC" w14:paraId="014BEF8D" w14:textId="77777777">
    <w:pPr>
      <w:tabs>
        <w:tab w:val="center" w:pos="4320"/>
        <w:tab w:val="right" w:pos="8640"/>
      </w:tabs>
      <w:spacing w:before="120" w:after="120" w:line="240" w:lineRule="auto"/>
      <w:jc w:val="right"/>
      <w:rPr>
        <w:rFonts w:ascii="Trebuchet MS" w:eastAsia="Times New Roman" w:hAnsi="Trebuchet MS" w:cs="Times New Roman"/>
        <w:sz w:val="20"/>
        <w:szCs w:val="24"/>
        <w:lang w:val="ro-RO" w:eastAsia="en-US" w:bidi="ar-SA"/>
      </w:rPr>
    </w:pPr>
    <w:r>
      <w:rPr>
        <w:rFonts w:ascii="Trebuchet MS" w:eastAsia="Times New Roman" w:hAnsi="Trebuchet MS" w:cs="Arial"/>
        <w:b/>
        <w:bCs/>
        <w:color w:val="333333"/>
        <w:sz w:val="14"/>
        <w:szCs w:val="24"/>
        <w:lang w:val="ro-RO" w:eastAsia="en-US" w:bidi="ar-SA"/>
      </w:rPr>
      <w:t>Model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0000005"/>
    <w:multiLevelType w:val="multilevel"/>
    <w:tmpl w:val="7FAC6A6E"/>
    <w:name w:val="WW8Num5"/>
    <w:lvl w:ilvl="0">
      <w:start w:val="1"/>
      <w:numFmt w:val="decimal"/>
      <w:lvlText w:val="(%1)"/>
      <w:lvlJc w:val="left"/>
      <w:pPr>
        <w:tabs>
          <w:tab w:val="num" w:pos="1878"/>
        </w:tabs>
        <w:ind w:left="1170" w:firstLine="0"/>
      </w:pPr>
      <w:rPr>
        <w:rFonts w:ascii="Trebuchet MS" w:hAnsi="Trebuchet MS" w:cs="Trebuchet MS" w:hint="default"/>
        <w:sz w:val="24"/>
        <w:szCs w:val="24"/>
        <w:lang w:val="ro-R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644" w:hanging="360"/>
      </w:pPr>
      <w:rPr>
        <w:rFonts w:ascii="Trebuchet MS" w:eastAsia="Trebuchet MS" w:hAnsi="Trebuchet MS" w:cstheme="minorHAnsi" w:hint="default"/>
        <w:b w:val="0"/>
        <w:i w:val="0"/>
        <w:sz w:val="22"/>
        <w:szCs w:val="22"/>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53C0D6B"/>
    <w:multiLevelType w:val="hybridMultilevel"/>
    <w:tmpl w:val="D674B5A0"/>
    <w:lvl w:ilvl="0">
      <w:start w:val="1"/>
      <w:numFmt w:val="lowerLetter"/>
      <w:lvlText w:val="%1)"/>
      <w:lvlJc w:val="left"/>
      <w:pPr>
        <w:ind w:left="792" w:hanging="360"/>
      </w:p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 w15:restartNumberingAfterBreak="0">
    <w:nsid w:val="0599601E"/>
    <w:multiLevelType w:val="hybridMultilevel"/>
    <w:tmpl w:val="537AEF90"/>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 w15:restartNumberingAfterBreak="0">
    <w:nsid w:val="08D1616B"/>
    <w:multiLevelType w:val="hybridMultilevel"/>
    <w:tmpl w:val="216215FE"/>
    <w:lvl w:ilvl="0">
      <w:start w:val="1"/>
      <w:numFmt w:val="lowerLetter"/>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4" w15:restartNumberingAfterBreak="0">
    <w:nsid w:val="091D5AF1"/>
    <w:multiLevelType w:val="hybridMultilevel"/>
    <w:tmpl w:val="DD64E606"/>
    <w:lvl w:ilvl="0">
      <w:start w:val="1"/>
      <w:numFmt w:val="lowerLetter"/>
      <w:lvlText w:val="%1)"/>
      <w:lvlJc w:val="left"/>
      <w:pPr>
        <w:ind w:left="1530" w:hanging="360"/>
      </w:pPr>
      <w:rPr>
        <w:rFonts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5" w15:restartNumberingAfterBreak="0">
    <w:nsid w:val="0AC72F5B"/>
    <w:multiLevelType w:val="multilevel"/>
    <w:tmpl w:val="E0A83094"/>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8E7C0D"/>
    <w:multiLevelType w:val="hybridMultilevel"/>
    <w:tmpl w:val="EE724A80"/>
    <w:lvl w:ilvl="0">
      <w:start w:val="1"/>
      <w:numFmt w:val="upperLetter"/>
      <w:lvlText w:val="%1."/>
      <w:lvlJc w:val="left"/>
      <w:pPr>
        <w:tabs>
          <w:tab w:val="num" w:pos="720"/>
        </w:tabs>
        <w:ind w:left="720" w:hanging="18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0B9E4AF2"/>
    <w:multiLevelType w:val="hybridMultilevel"/>
    <w:tmpl w:val="69A8ECD0"/>
    <w:lvl w:ilvl="0">
      <w:start w:val="1"/>
      <w:numFmt w:val="upperLetter"/>
      <w:lvlText w:val="%1."/>
      <w:lvlJc w:val="left"/>
      <w:pPr>
        <w:ind w:left="720" w:hanging="360"/>
      </w:pPr>
      <w:rPr>
        <w:rFonts w:hint="default"/>
        <w:b/>
        <w:color w:val="auto"/>
      </w:rPr>
    </w:lvl>
    <w:lvl w:ilvl="1">
      <w:start w:val="1"/>
      <w:numFmt w:val="lowerLetter"/>
      <w:lvlText w:val="%2)"/>
      <w:lvlJc w:val="left"/>
      <w:pPr>
        <w:ind w:left="1884" w:hanging="804"/>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0D314C85"/>
    <w:multiLevelType w:val="hybridMultilevel"/>
    <w:tmpl w:val="62C0F4FC"/>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11C27F0D"/>
    <w:multiLevelType w:val="hybridMultilevel"/>
    <w:tmpl w:val="E466D3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16E51172"/>
    <w:multiLevelType w:val="hybridMultilevel"/>
    <w:tmpl w:val="DCF4F53E"/>
    <w:lvl w:ilvl="0">
      <w:start w:val="1"/>
      <w:numFmt w:val="lowerLetter"/>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Letter"/>
      <w:lvlText w:val="%3)"/>
      <w:lvlJc w:val="left"/>
      <w:pPr>
        <w:tabs>
          <w:tab w:val="num" w:pos="180"/>
        </w:tabs>
        <w:ind w:left="180" w:hanging="180"/>
      </w:pPr>
      <w:rPr>
        <w:rFonts w:hint="default"/>
      </w:rPr>
    </w:lvl>
    <w:lvl w:ilvl="3">
      <w:start w:val="1"/>
      <w:numFmt w:val="lowerLetter"/>
      <w:lvlText w:val="%4."/>
      <w:lvlJc w:val="left"/>
      <w:pPr>
        <w:tabs>
          <w:tab w:val="num" w:pos="3600"/>
        </w:tabs>
        <w:ind w:left="3600" w:hanging="360"/>
      </w:pPr>
      <w:rPr>
        <w:rFonts w:hint="default"/>
      </w:rPr>
    </w:lvl>
    <w:lvl w:ilvl="4">
      <w:start w:val="200"/>
      <w:numFmt w:val="bullet"/>
      <w:lvlText w:val="-"/>
      <w:lvlJc w:val="left"/>
      <w:pPr>
        <w:tabs>
          <w:tab w:val="num" w:pos="4320"/>
        </w:tabs>
        <w:ind w:left="4320" w:hanging="360"/>
      </w:pPr>
      <w:rPr>
        <w:rFonts w:ascii="Times New Roman" w:eastAsia="Times New Roman" w:hAnsi="Times New Roman" w:cs="Times New Roman" w:hint="default"/>
      </w:rPr>
    </w:lvl>
    <w:lvl w:ilvl="5">
      <w:start w:val="2"/>
      <w:numFmt w:val="upperLetter"/>
      <w:lvlText w:val="%6."/>
      <w:lvlJc w:val="left"/>
      <w:pPr>
        <w:tabs>
          <w:tab w:val="num" w:pos="5220"/>
        </w:tabs>
        <w:ind w:left="5220" w:hanging="360"/>
      </w:pPr>
      <w:rPr>
        <w:rFonts w:hint="default"/>
      </w:rPr>
    </w:lvl>
    <w:lvl w:ilvl="6">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1" w15:restartNumberingAfterBreak="0">
    <w:nsid w:val="192C6497"/>
    <w:multiLevelType w:val="multilevel"/>
    <w:tmpl w:val="8482E3FC"/>
    <w:lvl w:ilvl="0">
      <w:start w:val="1"/>
      <w:numFmt w:val="decimal"/>
      <w:lvlText w:val="(%1)"/>
      <w:lvlJc w:val="left"/>
      <w:pPr>
        <w:ind w:left="540" w:hanging="360"/>
      </w:pPr>
      <w:rPr>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939610B"/>
    <w:multiLevelType w:val="hybridMultilevel"/>
    <w:tmpl w:val="410019E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1D322CBE"/>
    <w:multiLevelType w:val="hybridMultilevel"/>
    <w:tmpl w:val="6B88DA0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336232"/>
    <w:multiLevelType w:val="hybridMultilevel"/>
    <w:tmpl w:val="1D5A48C6"/>
    <w:lvl w:ilvl="0">
      <w:start w:val="1"/>
      <w:numFmt w:val="lowerLetter"/>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Letter"/>
      <w:lvlText w:val="%3)"/>
      <w:lvlJc w:val="left"/>
      <w:pPr>
        <w:tabs>
          <w:tab w:val="num" w:pos="2880"/>
        </w:tabs>
        <w:ind w:left="2880" w:hanging="180"/>
      </w:pPr>
      <w:rPr>
        <w:rFonts w:hint="default"/>
      </w:rPr>
    </w:lvl>
    <w:lvl w:ilvl="3">
      <w:start w:val="1"/>
      <w:numFmt w:val="lowerLetter"/>
      <w:lvlText w:val="%4."/>
      <w:lvlJc w:val="left"/>
      <w:pPr>
        <w:tabs>
          <w:tab w:val="num" w:pos="3600"/>
        </w:tabs>
        <w:ind w:left="3600" w:hanging="360"/>
      </w:pPr>
      <w:rPr>
        <w:rFonts w:hint="default"/>
      </w:rPr>
    </w:lvl>
    <w:lvl w:ilvl="4">
      <w:start w:val="200"/>
      <w:numFmt w:val="bullet"/>
      <w:lvlText w:val="-"/>
      <w:lvlJc w:val="left"/>
      <w:pPr>
        <w:tabs>
          <w:tab w:val="num" w:pos="4320"/>
        </w:tabs>
        <w:ind w:left="4320" w:hanging="360"/>
      </w:pPr>
      <w:rPr>
        <w:rFonts w:ascii="Times New Roman" w:eastAsia="Times New Roman" w:hAnsi="Times New Roman" w:cs="Times New Roman" w:hint="default"/>
      </w:rPr>
    </w:lvl>
    <w:lvl w:ilvl="5">
      <w:start w:val="2"/>
      <w:numFmt w:val="upperLetter"/>
      <w:lvlText w:val="%6."/>
      <w:lvlJc w:val="left"/>
      <w:pPr>
        <w:tabs>
          <w:tab w:val="num" w:pos="5220"/>
        </w:tabs>
        <w:ind w:left="5220" w:hanging="360"/>
      </w:pPr>
      <w:rPr>
        <w:rFonts w:hint="default"/>
      </w:rPr>
    </w:lvl>
    <w:lvl w:ilvl="6">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5" w15:restartNumberingAfterBreak="0">
    <w:nsid w:val="223216FD"/>
    <w:multiLevelType w:val="hybridMultilevel"/>
    <w:tmpl w:val="4184B422"/>
    <w:lvl w:ilvl="0">
      <w:start w:val="1"/>
      <w:numFmt w:val="decimal"/>
      <w:lvlText w:val="(%1)"/>
      <w:lvlJc w:val="left"/>
      <w:pPr>
        <w:ind w:left="720" w:hanging="360"/>
      </w:pPr>
      <w:rPr>
        <w:rFonts w:cs="Trebuchet MS"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226712D0"/>
    <w:multiLevelType w:val="multilevel"/>
    <w:tmpl w:val="0A7807C2"/>
    <w:lvl w:ilvl="0">
      <w:start w:val="1"/>
      <w:numFmt w:val="bullet"/>
      <w:pStyle w:val="bulletX"/>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24AE6AC5"/>
    <w:multiLevelType w:val="hybridMultilevel"/>
    <w:tmpl w:val="3A903400"/>
    <w:lvl w:ilvl="0">
      <w:start w:val="1"/>
      <w:numFmt w:val="decimal"/>
      <w:lvlText w:val="(%1)"/>
      <w:lvlJc w:val="left"/>
      <w:pPr>
        <w:ind w:left="720" w:hanging="360"/>
      </w:pPr>
      <w:rPr>
        <w:rFonts w:eastAsia="Calibri"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24DC526D"/>
    <w:multiLevelType w:val="multilevel"/>
    <w:tmpl w:val="B23AE7AA"/>
    <w:lvl w:ilvl="0">
      <w:start w:val="1"/>
      <w:numFmt w:val="decimal"/>
      <w:lvlText w:val="Articolul %1"/>
      <w:lvlJc w:val="left"/>
      <w:pPr>
        <w:ind w:left="1134" w:hanging="1134"/>
      </w:pPr>
      <w:rPr>
        <w:rFonts w:ascii="Calibri" w:eastAsia="Calibri" w:hAnsi="Calibri" w:cs="Calibri"/>
        <w:b/>
        <w:i w:val="0"/>
        <w:color w:val="000000"/>
        <w:sz w:val="20"/>
        <w:szCs w:val="20"/>
      </w:rPr>
    </w:lvl>
    <w:lvl w:ilvl="1">
      <w:start w:val="1"/>
      <w:numFmt w:val="upperLetter"/>
      <w:lvlText w:val="%2."/>
      <w:lvlJc w:val="left"/>
      <w:pPr>
        <w:ind w:left="680" w:hanging="396"/>
      </w:pPr>
      <w:rPr>
        <w:rFonts w:ascii="Calibri" w:eastAsia="Calibri" w:hAnsi="Calibri" w:cs="Calibri"/>
        <w:sz w:val="20"/>
        <w:szCs w:val="20"/>
      </w:rPr>
    </w:lvl>
    <w:lvl w:ilvl="2">
      <w:start w:val="1"/>
      <w:numFmt w:val="decimal"/>
      <w:lvlText w:val="(%3)"/>
      <w:lvlJc w:val="left"/>
      <w:pPr>
        <w:ind w:left="680" w:hanging="396"/>
      </w:pPr>
      <w:rPr>
        <w:rFonts w:ascii="Trebuchet MS" w:eastAsia="Times New Roman" w:hAnsi="Trebuchet MS" w:cstheme="minorHAnsi" w:hint="default"/>
        <w:sz w:val="22"/>
        <w:szCs w:val="22"/>
      </w:rPr>
    </w:lvl>
    <w:lvl w:ilvl="3">
      <w:start w:val="1"/>
      <w:numFmt w:val="lowerLetter"/>
      <w:lvlText w:val="(%4)"/>
      <w:lvlJc w:val="left"/>
      <w:pPr>
        <w:ind w:left="1134" w:hanging="454"/>
      </w:pPr>
      <w:rPr>
        <w:rFonts w:ascii="Trebuchet MS" w:eastAsia="Times New Roman" w:hAnsi="Trebuchet MS" w:cs="Times New Roman" w:hint="default"/>
        <w:b w:val="0"/>
        <w:i w:val="0"/>
        <w:sz w:val="22"/>
        <w:szCs w:val="22"/>
      </w:rPr>
    </w:lvl>
    <w:lvl w:ilvl="4">
      <w:start w:val="1"/>
      <w:numFmt w:val="lowerRoman"/>
      <w:lvlText w:val="(%5)"/>
      <w:lvlJc w:val="left"/>
      <w:pPr>
        <w:ind w:left="1701" w:hanging="567"/>
      </w:pPr>
      <w:rPr>
        <w:rFonts w:ascii="Calibri" w:eastAsia="Calibri" w:hAnsi="Calibri" w:cs="Calibri"/>
        <w:b w:val="0"/>
        <w:i w:val="0"/>
        <w:sz w:val="20"/>
        <w:szCs w:val="20"/>
      </w:rPr>
    </w:lvl>
    <w:lvl w:ilvl="5">
      <w:start w:val="1"/>
      <w:numFmt w:val="decimal"/>
      <w:lvlJc w:val="right"/>
      <w:pPr>
        <w:ind w:left="1701" w:hanging="567"/>
      </w:pPr>
    </w:lvl>
    <w:lvl w:ilvl="6">
      <w:start w:val="0"/>
      <w:numFmt w:val="decimal"/>
      <w:lvlText w:val=""/>
      <w:lvlJc w:val="left"/>
      <w:pPr>
        <w:ind w:left="4423" w:hanging="737"/>
      </w:pPr>
      <w:rPr>
        <w:rFonts w:ascii="Noto Sans Symbols" w:eastAsia="Noto Sans Symbols" w:hAnsi="Noto Sans Symbols" w:cs="Noto Sans Symbols"/>
        <w:color w:val="000000"/>
      </w:rPr>
    </w:lvl>
    <w:lvl w:ilvl="7">
      <w:start w:val="1"/>
      <w:numFmt w:val="decimal"/>
      <w:lvlText w:val="­"/>
      <w:lvlJc w:val="left"/>
      <w:pPr>
        <w:ind w:left="4990" w:hanging="737"/>
      </w:pPr>
      <w:rPr>
        <w:rFonts w:ascii="Calibri" w:eastAsia="Calibri" w:hAnsi="Calibri" w:cs="Calibri"/>
      </w:rPr>
    </w:lvl>
    <w:lvl w:ilvl="8">
      <w:start w:val="1"/>
      <w:numFmt w:val="decimal"/>
      <w:lvlJc w:val="right"/>
      <w:pPr>
        <w:ind w:left="5557" w:hanging="736"/>
      </w:pPr>
    </w:lvl>
  </w:abstractNum>
  <w:abstractNum w:abstractNumId="19" w15:restartNumberingAfterBreak="0">
    <w:nsid w:val="2C184C8B"/>
    <w:multiLevelType w:val="multilevel"/>
    <w:tmpl w:val="BCC677FE"/>
    <w:lvl w:ilvl="0">
      <w:start w:val="1"/>
      <w:numFmt w:val="decimal"/>
      <w:lvlText w:val="(%1)"/>
      <w:lvlJc w:val="left"/>
      <w:pPr>
        <w:ind w:left="1170" w:firstLine="0"/>
      </w:pPr>
      <w:rPr>
        <w:rFonts w:eastAsia="Trebuchet MS" w:asciiTheme="minorHAnsi" w:hAnsiTheme="minorHAnsi" w:cstheme="minorHAnsi"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644" w:hanging="359"/>
      </w:pPr>
      <w:rPr>
        <w:b w:val="0"/>
        <w:i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E0A0355"/>
    <w:multiLevelType w:val="hybridMultilevel"/>
    <w:tmpl w:val="3B2434D6"/>
    <w:lvl w:ilvl="0">
      <w:start w:val="1"/>
      <w:numFmt w:val="decimal"/>
      <w:lvlText w:val="(%1)"/>
      <w:lvlJc w:val="left"/>
      <w:pPr>
        <w:ind w:left="720" w:hanging="36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2E8F5B11"/>
    <w:multiLevelType w:val="multilevel"/>
    <w:tmpl w:val="39DE7D04"/>
    <w:lvl w:ilvl="0">
      <w:start w:val="1"/>
      <w:numFmt w:val="decimal"/>
      <w:pStyle w:val="NumPar1"/>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30B95D71"/>
    <w:multiLevelType w:val="hybridMultilevel"/>
    <w:tmpl w:val="820C6DC4"/>
    <w:lvl w:ilvl="0">
      <w:start w:val="1"/>
      <w:numFmt w:val="lowerLetter"/>
      <w:lvlText w:val="%1)"/>
      <w:lvlJc w:val="left"/>
      <w:pPr>
        <w:ind w:left="1004" w:hanging="360"/>
      </w:pPr>
      <w:rPr>
        <w:rFonts w:hint="default"/>
      </w:r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3" w15:restartNumberingAfterBreak="0">
    <w:nsid w:val="31943AA0"/>
    <w:multiLevelType w:val="hybridMultilevel"/>
    <w:tmpl w:val="934657BC"/>
    <w:lvl w:ilvl="0">
      <w:start w:val="1"/>
      <w:numFmt w:val="upperLetter"/>
      <w:lvlText w:val="%1."/>
      <w:lvlJc w:val="left"/>
      <w:rPr>
        <w:rFonts w:cs="Times New Roman" w:hint="default"/>
        <w:b/>
        <w:i w:val="0"/>
        <w:i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32006526"/>
    <w:multiLevelType w:val="hybridMultilevel"/>
    <w:tmpl w:val="46EE6E92"/>
    <w:lvl w:ilvl="0">
      <w:start w:val="1"/>
      <w:numFmt w:val="lowerLetter"/>
      <w:lvlText w:val="%1."/>
      <w:lvlJc w:val="left"/>
      <w:pPr>
        <w:ind w:left="1350" w:hanging="360"/>
      </w:pPr>
    </w:lvl>
    <w:lvl w:ilvl="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25" w15:restartNumberingAfterBreak="0">
    <w:nsid w:val="32F64806"/>
    <w:multiLevelType w:val="multilevel"/>
    <w:tmpl w:val="4C54BACC"/>
    <w:lvl w:ilvl="0">
      <w:start w:val="1"/>
      <w:numFmt w:val="decimal"/>
      <w:lvlText w:val="(%1)"/>
      <w:lvlJc w:val="left"/>
      <w:pPr>
        <w:ind w:left="450" w:hanging="450"/>
      </w:pPr>
      <w:rPr>
        <w:rFonts w:ascii="Trebuchet MS" w:eastAsia="Times New Roman" w:hAnsi="Trebuchet MS" w:cs="Times New Roman" w:hint="default"/>
        <w:b w:val="0"/>
        <w:i w:val="0"/>
        <w:strike w:val="0"/>
        <w:color w:val="000000"/>
        <w:sz w:val="22"/>
        <w:szCs w:val="22"/>
        <w:u w:val="none"/>
        <w:shd w:val="clear" w:color="auto" w:fill="auto"/>
        <w:vertAlign w:val="baseline"/>
      </w:rPr>
    </w:lvl>
    <w:lvl w:ilvl="1">
      <w:start w:val="1"/>
      <w:numFmt w:val="lowerLetter"/>
      <w:lvlText w:val="(%2)"/>
      <w:lvlJc w:val="left"/>
      <w:pPr>
        <w:ind w:left="1649" w:hanging="749"/>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469" w:hanging="1469"/>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189" w:hanging="2189"/>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2909" w:hanging="2909"/>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629" w:hanging="3629"/>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349" w:hanging="4349"/>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069" w:hanging="5069"/>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5789" w:hanging="5789"/>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6" w15:restartNumberingAfterBreak="0">
    <w:nsid w:val="332B3D84"/>
    <w:multiLevelType w:val="hybridMultilevel"/>
    <w:tmpl w:val="AAECB824"/>
    <w:lvl w:ilvl="0">
      <w:start w:val="1"/>
      <w:numFmt w:val="decimal"/>
      <w:lvlText w:val="(%1)"/>
      <w:lvlJc w:val="left"/>
      <w:pPr>
        <w:ind w:left="720" w:hanging="360"/>
      </w:pPr>
      <w:rPr>
        <w:rFonts w:cs="Trebuchet MS" w:hint="default"/>
        <w:b w:val="0"/>
        <w:i w:val="0"/>
        <w:sz w:val="22"/>
        <w:szCs w:val="22"/>
        <w:u w:val="none"/>
        <w:lang w:val="ro-R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339649CF"/>
    <w:multiLevelType w:val="hybridMultilevel"/>
    <w:tmpl w:val="C07E2478"/>
    <w:lvl w:ilvl="0">
      <w:start w:val="1"/>
      <w:numFmt w:val="bullet"/>
      <w:lvlText w:val="-"/>
      <w:lvlJc w:val="left"/>
      <w:pPr>
        <w:ind w:left="218" w:hanging="360"/>
      </w:pPr>
      <w:rPr>
        <w:rFonts w:ascii="Courier New" w:eastAsia="Times New Roman" w:hAnsi="Courier New" w:cs="Courier New" w:hint="default"/>
      </w:rPr>
    </w:lvl>
    <w:lvl w:ilvl="1" w:tentative="1">
      <w:start w:val="1"/>
      <w:numFmt w:val="bullet"/>
      <w:lvlText w:val="o"/>
      <w:lvlJc w:val="left"/>
      <w:pPr>
        <w:ind w:left="938" w:hanging="360"/>
      </w:pPr>
      <w:rPr>
        <w:rFonts w:ascii="Courier New" w:hAnsi="Courier New" w:cs="Courier New" w:hint="default"/>
      </w:rPr>
    </w:lvl>
    <w:lvl w:ilvl="2" w:tentative="1">
      <w:start w:val="1"/>
      <w:numFmt w:val="bullet"/>
      <w:lvlText w:val=""/>
      <w:lvlJc w:val="left"/>
      <w:pPr>
        <w:ind w:left="1658" w:hanging="360"/>
      </w:pPr>
      <w:rPr>
        <w:rFonts w:ascii="Wingdings" w:hAnsi="Wingdings" w:hint="default"/>
      </w:rPr>
    </w:lvl>
    <w:lvl w:ilvl="3" w:tentative="1">
      <w:start w:val="1"/>
      <w:numFmt w:val="bullet"/>
      <w:lvlText w:val=""/>
      <w:lvlJc w:val="left"/>
      <w:pPr>
        <w:ind w:left="2378" w:hanging="360"/>
      </w:pPr>
      <w:rPr>
        <w:rFonts w:ascii="Symbol" w:hAnsi="Symbol" w:hint="default"/>
      </w:rPr>
    </w:lvl>
    <w:lvl w:ilvl="4" w:tentative="1">
      <w:start w:val="1"/>
      <w:numFmt w:val="bullet"/>
      <w:lvlText w:val="o"/>
      <w:lvlJc w:val="left"/>
      <w:pPr>
        <w:ind w:left="3098" w:hanging="360"/>
      </w:pPr>
      <w:rPr>
        <w:rFonts w:ascii="Courier New" w:hAnsi="Courier New" w:cs="Courier New" w:hint="default"/>
      </w:rPr>
    </w:lvl>
    <w:lvl w:ilvl="5" w:tentative="1">
      <w:start w:val="1"/>
      <w:numFmt w:val="bullet"/>
      <w:lvlText w:val=""/>
      <w:lvlJc w:val="left"/>
      <w:pPr>
        <w:ind w:left="3818" w:hanging="360"/>
      </w:pPr>
      <w:rPr>
        <w:rFonts w:ascii="Wingdings" w:hAnsi="Wingdings" w:hint="default"/>
      </w:rPr>
    </w:lvl>
    <w:lvl w:ilvl="6" w:tentative="1">
      <w:start w:val="1"/>
      <w:numFmt w:val="bullet"/>
      <w:lvlText w:val=""/>
      <w:lvlJc w:val="left"/>
      <w:pPr>
        <w:ind w:left="4538" w:hanging="360"/>
      </w:pPr>
      <w:rPr>
        <w:rFonts w:ascii="Symbol" w:hAnsi="Symbol" w:hint="default"/>
      </w:rPr>
    </w:lvl>
    <w:lvl w:ilvl="7" w:tentative="1">
      <w:start w:val="1"/>
      <w:numFmt w:val="bullet"/>
      <w:lvlText w:val="o"/>
      <w:lvlJc w:val="left"/>
      <w:pPr>
        <w:ind w:left="5258" w:hanging="360"/>
      </w:pPr>
      <w:rPr>
        <w:rFonts w:ascii="Courier New" w:hAnsi="Courier New" w:cs="Courier New" w:hint="default"/>
      </w:rPr>
    </w:lvl>
    <w:lvl w:ilvl="8" w:tentative="1">
      <w:start w:val="1"/>
      <w:numFmt w:val="bullet"/>
      <w:lvlText w:val=""/>
      <w:lvlJc w:val="left"/>
      <w:pPr>
        <w:ind w:left="5978" w:hanging="360"/>
      </w:pPr>
      <w:rPr>
        <w:rFonts w:ascii="Wingdings" w:hAnsi="Wingdings" w:hint="default"/>
      </w:rPr>
    </w:lvl>
  </w:abstractNum>
  <w:abstractNum w:abstractNumId="28" w15:restartNumberingAfterBreak="0">
    <w:nsid w:val="34D16F77"/>
    <w:multiLevelType w:val="hybridMultilevel"/>
    <w:tmpl w:val="85082D1E"/>
    <w:lvl w:ilvl="0">
      <w:start w:val="1"/>
      <w:numFmt w:val="decimal"/>
      <w:lvlText w:val="(%1)"/>
      <w:lvlJc w:val="left"/>
      <w:pPr>
        <w:ind w:left="720" w:hanging="360"/>
      </w:pPr>
      <w:rPr>
        <w:rFonts w:cs="Trebuchet MS" w:hint="default"/>
        <w:b w:val="0"/>
        <w:i w:val="0"/>
        <w:sz w:val="22"/>
        <w:szCs w:val="22"/>
        <w:u w:val="none"/>
        <w:lang w:val="ro-R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35D01C62"/>
    <w:multiLevelType w:val="hybridMultilevel"/>
    <w:tmpl w:val="014E4A64"/>
    <w:lvl w:ilvl="0">
      <w:start w:val="0"/>
      <w:numFmt w:val="bullet"/>
      <w:lvlText w:val="-"/>
      <w:lvlJc w:val="left"/>
      <w:pPr>
        <w:ind w:left="720" w:hanging="360"/>
      </w:pPr>
      <w:rPr>
        <w:rFonts w:ascii="Times New Roman" w:eastAsia="Trebuchet MS" w:hAnsi="Times New Roman" w:cs="Times New Roman" w:hint="default"/>
        <w:i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15:restartNumberingAfterBreak="0">
    <w:nsid w:val="36AB7935"/>
    <w:multiLevelType w:val="hybridMultilevel"/>
    <w:tmpl w:val="7EE807AA"/>
    <w:lvl w:ilvl="0">
      <w:start w:val="1"/>
      <w:numFmt w:val="decimal"/>
      <w:lvlText w:val="(%1)"/>
      <w:lvlJc w:val="left"/>
      <w:pPr>
        <w:ind w:left="720" w:hanging="360"/>
      </w:pPr>
      <w:rPr>
        <w:rFonts w:cs="Trebuchet MS" w:hint="default"/>
        <w:b w:val="0"/>
        <w:i w:val="0"/>
        <w:sz w:val="24"/>
        <w:szCs w:val="22"/>
        <w:u w:val="none"/>
        <w:lang w:val="ro-R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3BD87DD3"/>
    <w:multiLevelType w:val="hybridMultilevel"/>
    <w:tmpl w:val="DBAAA0FE"/>
    <w:lvl w:ilvl="0">
      <w:start w:val="1"/>
      <w:numFmt w:val="lowerLetter"/>
      <w:lvlText w:val="%1)"/>
      <w:lvlJc w:val="left"/>
      <w:pPr>
        <w:ind w:left="1428" w:hanging="360"/>
      </w:p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32" w15:restartNumberingAfterBreak="0">
    <w:nsid w:val="3BEB6E45"/>
    <w:multiLevelType w:val="hybridMultilevel"/>
    <w:tmpl w:val="39200D6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3E9A63CB"/>
    <w:multiLevelType w:val="hybridMultilevel"/>
    <w:tmpl w:val="795C234E"/>
    <w:lvl w:ilvl="0">
      <w:start w:val="0"/>
      <w:numFmt w:val="bullet"/>
      <w:lvlText w:val="-"/>
      <w:lvlJc w:val="left"/>
      <w:pPr>
        <w:ind w:left="1170" w:hanging="360"/>
      </w:pPr>
      <w:rPr>
        <w:rFonts w:ascii="Times New Roman" w:eastAsia="Trebuchet MS" w:hAnsi="Times New Roman" w:cs="Times New Roman" w:hint="default"/>
        <w:i w:val="0"/>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34" w15:restartNumberingAfterBreak="0">
    <w:nsid w:val="417E4106"/>
    <w:multiLevelType w:val="hybridMultilevel"/>
    <w:tmpl w:val="2A020C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420A48FE"/>
    <w:multiLevelType w:val="multilevel"/>
    <w:tmpl w:val="0A523260"/>
    <w:lvl w:ilvl="0">
      <w:start w:val="1"/>
      <w:numFmt w:val="decimal"/>
      <w:lvlText w:val="Articolul %1"/>
      <w:lvlJc w:val="left"/>
      <w:pPr>
        <w:ind w:left="1134" w:hanging="1134"/>
      </w:pPr>
      <w:rPr>
        <w:rFonts w:ascii="Calibri" w:eastAsia="Calibri" w:hAnsi="Calibri" w:cs="Calibri"/>
        <w:b/>
        <w:i w:val="0"/>
        <w:color w:val="000000"/>
        <w:sz w:val="20"/>
        <w:szCs w:val="20"/>
      </w:rPr>
    </w:lvl>
    <w:lvl w:ilvl="1">
      <w:start w:val="1"/>
      <w:numFmt w:val="upperLetter"/>
      <w:lvlText w:val="%2."/>
      <w:lvlJc w:val="left"/>
      <w:pPr>
        <w:ind w:left="680" w:hanging="396"/>
      </w:pPr>
      <w:rPr>
        <w:rFonts w:ascii="Calibri" w:eastAsia="Calibri" w:hAnsi="Calibri" w:cs="Calibri"/>
        <w:sz w:val="20"/>
        <w:szCs w:val="20"/>
      </w:rPr>
    </w:lvl>
    <w:lvl w:ilvl="2">
      <w:start w:val="1"/>
      <w:numFmt w:val="decimal"/>
      <w:lvlText w:val="(%3)"/>
      <w:lvlJc w:val="left"/>
      <w:pPr>
        <w:ind w:left="756" w:hanging="396"/>
      </w:pPr>
      <w:rPr>
        <w:rFonts w:cs="Trebuchet MS" w:hint="default"/>
        <w:b w:val="0"/>
        <w:i w:val="0"/>
        <w:sz w:val="22"/>
        <w:szCs w:val="22"/>
        <w:u w:val="none"/>
        <w:lang w:val="ro-RO"/>
      </w:rPr>
    </w:lvl>
    <w:lvl w:ilvl="3">
      <w:start w:val="1"/>
      <w:numFmt w:val="lowerLetter"/>
      <w:lvlText w:val="(%4)"/>
      <w:lvlJc w:val="left"/>
      <w:pPr>
        <w:ind w:left="1134" w:hanging="454"/>
      </w:pPr>
      <w:rPr>
        <w:rFonts w:ascii="Calibri" w:eastAsia="Calibri" w:hAnsi="Calibri" w:cs="Calibri"/>
        <w:b w:val="0"/>
        <w:i w:val="0"/>
        <w:sz w:val="20"/>
        <w:szCs w:val="20"/>
      </w:rPr>
    </w:lvl>
    <w:lvl w:ilvl="4">
      <w:start w:val="1"/>
      <w:numFmt w:val="lowerRoman"/>
      <w:lvlText w:val="(%5)"/>
      <w:lvlJc w:val="left"/>
      <w:pPr>
        <w:ind w:left="1701" w:hanging="567"/>
      </w:pPr>
      <w:rPr>
        <w:rFonts w:ascii="Calibri" w:eastAsia="Calibri" w:hAnsi="Calibri" w:cs="Calibri"/>
        <w:b w:val="0"/>
        <w:i w:val="0"/>
        <w:sz w:val="20"/>
        <w:szCs w:val="20"/>
      </w:rPr>
    </w:lvl>
    <w:lvl w:ilvl="5">
      <w:start w:val="1"/>
      <w:numFmt w:val="decimal"/>
      <w:lvlJc w:val="right"/>
      <w:pPr>
        <w:ind w:left="1701" w:hanging="567"/>
      </w:pPr>
    </w:lvl>
    <w:lvl w:ilvl="6">
      <w:start w:val="0"/>
      <w:numFmt w:val="decimal"/>
      <w:lvlText w:val=""/>
      <w:lvlJc w:val="left"/>
      <w:pPr>
        <w:ind w:left="4423" w:hanging="737"/>
      </w:pPr>
      <w:rPr>
        <w:rFonts w:ascii="Noto Sans Symbols" w:eastAsia="Noto Sans Symbols" w:hAnsi="Noto Sans Symbols" w:cs="Noto Sans Symbols"/>
        <w:color w:val="000000"/>
      </w:rPr>
    </w:lvl>
    <w:lvl w:ilvl="7">
      <w:start w:val="1"/>
      <w:numFmt w:val="decimal"/>
      <w:lvlText w:val="­"/>
      <w:lvlJc w:val="left"/>
      <w:pPr>
        <w:ind w:left="4990" w:hanging="737"/>
      </w:pPr>
      <w:rPr>
        <w:rFonts w:ascii="Calibri" w:eastAsia="Calibri" w:hAnsi="Calibri" w:cs="Calibri"/>
      </w:rPr>
    </w:lvl>
    <w:lvl w:ilvl="8">
      <w:start w:val="1"/>
      <w:numFmt w:val="decimal"/>
      <w:lvlJc w:val="right"/>
      <w:pPr>
        <w:ind w:left="5557" w:hanging="736"/>
      </w:pPr>
    </w:lvl>
  </w:abstractNum>
  <w:abstractNum w:abstractNumId="36" w15:restartNumberingAfterBreak="0">
    <w:nsid w:val="47C1720C"/>
    <w:multiLevelType w:val="hybridMultilevel"/>
    <w:tmpl w:val="5BEE0E44"/>
    <w:lvl w:ilvl="0">
      <w:start w:val="1"/>
      <w:numFmt w:val="bullet"/>
      <w:pStyle w:val="bullet"/>
      <w:lvlText w:val=""/>
      <w:lvlJc w:val="left"/>
      <w:pPr>
        <w:tabs>
          <w:tab w:val="num" w:pos="720"/>
        </w:tabs>
        <w:ind w:left="720" w:hanging="360"/>
      </w:pPr>
      <w:rPr>
        <w:rFonts w:ascii="Wingdings" w:hAnsi="Wingdings" w:hint="default"/>
        <w:color w:val="80808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pStyle w:val="TOC8"/>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9CC492F"/>
    <w:multiLevelType w:val="hybridMultilevel"/>
    <w:tmpl w:val="26E45552"/>
    <w:lvl w:ilvl="0">
      <w:start w:val="1"/>
      <w:numFmt w:val="lowerLetter"/>
      <w:lvlText w:val="%1."/>
      <w:lvlJc w:val="left"/>
      <w:pPr>
        <w:ind w:left="1170" w:hanging="360"/>
      </w:pPr>
    </w:lvl>
    <w:lvl w:ilvl="1">
      <w:start w:val="1"/>
      <w:numFmt w:val="lowerLetter"/>
      <w:lvlText w:val="%2."/>
      <w:lvlJc w:val="left"/>
      <w:pPr>
        <w:ind w:left="1890" w:hanging="360"/>
      </w:pPr>
    </w:lvl>
    <w:lvl w:ilvl="2">
      <w:start w:val="1"/>
      <w:numFmt w:val="decimal"/>
      <w:lvlText w:val="(%3)"/>
      <w:lvlJc w:val="left"/>
      <w:pPr>
        <w:ind w:left="2790" w:hanging="360"/>
      </w:pPr>
      <w:rPr>
        <w:rFonts w:hint="default"/>
      </w:r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38" w15:restartNumberingAfterBreak="0">
    <w:nsid w:val="4B5D6E77"/>
    <w:multiLevelType w:val="hybridMultilevel"/>
    <w:tmpl w:val="70D29E2E"/>
    <w:lvl w:ilvl="0">
      <w:start w:val="1"/>
      <w:numFmt w:val="decimal"/>
      <w:lvlText w:val="(%1)"/>
      <w:lvlJc w:val="left"/>
      <w:pPr>
        <w:ind w:left="720" w:hanging="360"/>
      </w:pPr>
      <w:rPr>
        <w:rFonts w:cs="Trebuchet MS" w:hint="default"/>
        <w:b w:val="0"/>
        <w:i w:val="0"/>
        <w:sz w:val="22"/>
        <w:szCs w:val="22"/>
        <w:u w:val="none"/>
        <w:lang w:val="ro-R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4F4E1E09"/>
    <w:multiLevelType w:val="hybridMultilevel"/>
    <w:tmpl w:val="B1A6DCEC"/>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15:restartNumberingAfterBreak="0">
    <w:nsid w:val="50C25E18"/>
    <w:multiLevelType w:val="hybridMultilevel"/>
    <w:tmpl w:val="85A6C7A8"/>
    <w:lvl w:ilvl="0">
      <w:start w:val="1"/>
      <w:numFmt w:val="decimal"/>
      <w:lvlText w:val="(%1)"/>
      <w:lvlJc w:val="left"/>
      <w:pPr>
        <w:ind w:left="405" w:hanging="360"/>
      </w:pPr>
      <w:rPr>
        <w:rFonts w:hint="default"/>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41" w15:restartNumberingAfterBreak="0">
    <w:nsid w:val="52681A72"/>
    <w:multiLevelType w:val="hybridMultilevel"/>
    <w:tmpl w:val="2A02D9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15:restartNumberingAfterBreak="0">
    <w:nsid w:val="55270618"/>
    <w:multiLevelType w:val="hybridMultilevel"/>
    <w:tmpl w:val="371A3AEC"/>
    <w:lvl w:ilvl="0">
      <w:start w:val="1"/>
      <w:numFmt w:val="lowerLetter"/>
      <w:lvlText w:val="%1)"/>
      <w:lvlJc w:val="left"/>
      <w:pPr>
        <w:ind w:left="1080" w:hanging="360"/>
      </w:pPr>
      <w:rPr>
        <w:rFonts w:eastAsia="Trebuchet M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15:restartNumberingAfterBreak="0">
    <w:nsid w:val="55FB3759"/>
    <w:multiLevelType w:val="multilevel"/>
    <w:tmpl w:val="0EA0762A"/>
    <w:lvl w:ilvl="0">
      <w:start w:val="1"/>
      <w:numFmt w:val="decimal"/>
      <w:lvlText w:val="(%1)"/>
      <w:lvlJc w:val="left"/>
      <w:pPr>
        <w:ind w:left="720" w:hanging="360"/>
      </w:pPr>
      <w:rPr>
        <w:b w:val="0"/>
        <w:i w:val="0"/>
        <w:sz w:val="22"/>
        <w:szCs w:val="22"/>
      </w:r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abstractNum w:abstractNumId="44" w15:restartNumberingAfterBreak="0">
    <w:nsid w:val="5B9F3CB3"/>
    <w:multiLevelType w:val="hybridMultilevel"/>
    <w:tmpl w:val="C8167124"/>
    <w:lvl w:ilvl="0">
      <w:start w:val="1"/>
      <w:numFmt w:val="lowerLetter"/>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Letter"/>
      <w:lvlText w:val="%3)"/>
      <w:lvlJc w:val="left"/>
      <w:pPr>
        <w:tabs>
          <w:tab w:val="num" w:pos="2880"/>
        </w:tabs>
        <w:ind w:left="2880" w:hanging="180"/>
      </w:pPr>
      <w:rPr>
        <w:rFonts w:hint="default"/>
      </w:rPr>
    </w:lvl>
    <w:lvl w:ilvl="3">
      <w:start w:val="1"/>
      <w:numFmt w:val="lowerLetter"/>
      <w:lvlText w:val="%4."/>
      <w:lvlJc w:val="left"/>
      <w:pPr>
        <w:tabs>
          <w:tab w:val="num" w:pos="3600"/>
        </w:tabs>
        <w:ind w:left="3600" w:hanging="360"/>
      </w:pPr>
      <w:rPr>
        <w:rFonts w:hint="default"/>
      </w:rPr>
    </w:lvl>
    <w:lvl w:ilvl="4">
      <w:start w:val="200"/>
      <w:numFmt w:val="bullet"/>
      <w:lvlText w:val="-"/>
      <w:lvlJc w:val="left"/>
      <w:pPr>
        <w:tabs>
          <w:tab w:val="num" w:pos="4320"/>
        </w:tabs>
        <w:ind w:left="4320" w:hanging="360"/>
      </w:pPr>
      <w:rPr>
        <w:rFonts w:ascii="Times New Roman" w:eastAsia="Times New Roman" w:hAnsi="Times New Roman" w:cs="Times New Roman" w:hint="default"/>
      </w:rPr>
    </w:lvl>
    <w:lvl w:ilvl="5">
      <w:start w:val="2"/>
      <w:numFmt w:val="upperLetter"/>
      <w:lvlText w:val="%6."/>
      <w:lvlJc w:val="left"/>
      <w:pPr>
        <w:tabs>
          <w:tab w:val="num" w:pos="5220"/>
        </w:tabs>
        <w:ind w:left="5220" w:hanging="360"/>
      </w:pPr>
      <w:rPr>
        <w:rFonts w:hint="default"/>
      </w:rPr>
    </w:lvl>
    <w:lvl w:ilvl="6">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5" w15:restartNumberingAfterBreak="0">
    <w:nsid w:val="5D9F62B8"/>
    <w:multiLevelType w:val="hybridMultilevel"/>
    <w:tmpl w:val="E80C9A9E"/>
    <w:lvl w:ilvl="0">
      <w:start w:val="1"/>
      <w:numFmt w:val="lowerLetter"/>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46" w15:restartNumberingAfterBreak="0">
    <w:nsid w:val="5E7744B3"/>
    <w:multiLevelType w:val="multilevel"/>
    <w:tmpl w:val="4A10D53A"/>
    <w:lvl w:ilvl="0">
      <w:start w:val="1"/>
      <w:numFmt w:val="decimal"/>
      <w:lvlText w:val="(%1)"/>
      <w:lvlJc w:val="left"/>
      <w:pPr>
        <w:ind w:left="720" w:hanging="360"/>
      </w:pPr>
      <w:rPr>
        <w:rFonts w:ascii="Trebuchet MS" w:eastAsia="Times New Roman" w:hAnsi="Trebuchet MS" w:cs="Times New Roman" w:hint="default"/>
        <w:b w:val="0"/>
        <w:i w:val="0"/>
        <w:strike w:val="0"/>
        <w:color w:val="000000"/>
        <w:sz w:val="22"/>
        <w:szCs w:val="22"/>
        <w:u w:val="none"/>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FE35B88"/>
    <w:multiLevelType w:val="hybridMultilevel"/>
    <w:tmpl w:val="6FB296D4"/>
    <w:lvl w:ilvl="0">
      <w:start w:val="1"/>
      <w:numFmt w:val="lowerLetter"/>
      <w:lvlText w:val="%1)"/>
      <w:lvlJc w:val="left"/>
      <w:pPr>
        <w:ind w:left="1428" w:hanging="360"/>
      </w:p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48" w15:restartNumberingAfterBreak="0">
    <w:nsid w:val="60130C19"/>
    <w:multiLevelType w:val="hybridMultilevel"/>
    <w:tmpl w:val="AC92EE1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15:restartNumberingAfterBreak="0">
    <w:nsid w:val="61D034C8"/>
    <w:multiLevelType w:val="hybridMultilevel"/>
    <w:tmpl w:val="2E28188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0" w15:restartNumberingAfterBreak="0">
    <w:nsid w:val="632B2667"/>
    <w:multiLevelType w:val="hybridMultilevel"/>
    <w:tmpl w:val="0E8687F0"/>
    <w:lvl w:ilvl="0">
      <w:start w:val="1"/>
      <w:numFmt w:val="bullet"/>
      <w:lvlText w:val=""/>
      <w:lvlJc w:val="left"/>
      <w:pPr>
        <w:ind w:left="1854" w:hanging="360"/>
      </w:pPr>
      <w:rPr>
        <w:rFonts w:ascii="Symbol" w:hAnsi="Symbol" w:hint="default"/>
        <w:sz w:val="24"/>
        <w:szCs w:val="24"/>
      </w:rPr>
    </w:lvl>
    <w:lvl w:ilvl="1">
      <w:start w:val="1"/>
      <w:numFmt w:val="bullet"/>
      <w:lvlText w:val=""/>
      <w:lvlJc w:val="left"/>
      <w:pPr>
        <w:ind w:left="1854" w:hanging="360"/>
      </w:pPr>
      <w:rPr>
        <w:rFonts w:ascii="Symbol" w:hAnsi="Symbol" w:hint="default"/>
        <w:sz w:val="24"/>
        <w:szCs w:val="24"/>
      </w:rPr>
    </w:lvl>
    <w:lvl w:ilvl="2">
      <w:start w:val="6"/>
      <w:numFmt w:val="bullet"/>
      <w:lvlText w:val="-"/>
      <w:lvlJc w:val="left"/>
      <w:pPr>
        <w:ind w:left="2586" w:hanging="360"/>
      </w:pPr>
      <w:rPr>
        <w:rFonts w:ascii="Trebuchet MS" w:hAnsi="Trebuchet MS" w:eastAsiaTheme="minorHAnsi" w:cstheme="minorBidi"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51" w15:restartNumberingAfterBreak="0">
    <w:nsid w:val="64FE3434"/>
    <w:multiLevelType w:val="hybridMultilevel"/>
    <w:tmpl w:val="DEE6A080"/>
    <w:lvl w:ilvl="0">
      <w:start w:val="0"/>
      <w:numFmt w:val="bullet"/>
      <w:lvlText w:val="-"/>
      <w:lvlJc w:val="left"/>
      <w:pPr>
        <w:ind w:left="720" w:hanging="360"/>
      </w:pPr>
      <w:rPr>
        <w:rFonts w:ascii="Times New Roman" w:eastAsia="Trebuchet MS" w:hAnsi="Times New Roman" w:cs="Times New Roman" w:hint="default"/>
        <w:i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15:restartNumberingAfterBreak="0">
    <w:nsid w:val="6DD66BB7"/>
    <w:multiLevelType w:val="hybridMultilevel"/>
    <w:tmpl w:val="338018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15:restartNumberingAfterBreak="0">
    <w:nsid w:val="70CB7774"/>
    <w:multiLevelType w:val="hybridMultilevel"/>
    <w:tmpl w:val="EEC6DC08"/>
    <w:lvl w:ilvl="0">
      <w:start w:val="1"/>
      <w:numFmt w:val="bullet"/>
      <w:lvlText w:val=""/>
      <w:lvlJc w:val="left"/>
      <w:pPr>
        <w:tabs>
          <w:tab w:val="num" w:pos="720"/>
        </w:tabs>
        <w:ind w:left="720" w:hanging="360"/>
      </w:pPr>
      <w:rPr>
        <w:rFonts w:ascii="Wingdings" w:hAnsi="Wingdings" w:hint="default"/>
        <w:color w:val="80808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63F2F3D"/>
    <w:multiLevelType w:val="multilevel"/>
    <w:tmpl w:val="E716C1E2"/>
    <w:lvl w:ilvl="0">
      <w:start w:val="1"/>
      <w:numFmt w:val="decimal"/>
      <w:lvlText w:val="(%1)"/>
      <w:lvlJc w:val="left"/>
      <w:pPr>
        <w:ind w:left="450" w:hanging="45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649" w:hanging="749"/>
      </w:pPr>
      <w:rPr>
        <w:b w:val="0"/>
        <w:i w:val="0"/>
        <w:strike w:val="0"/>
        <w:color w:val="000000"/>
        <w:sz w:val="24"/>
        <w:szCs w:val="24"/>
        <w:u w:val="none"/>
        <w:shd w:val="clear" w:color="auto" w:fill="auto"/>
        <w:vertAlign w:val="baseline"/>
      </w:rPr>
    </w:lvl>
    <w:lvl w:ilvl="2">
      <w:start w:val="1"/>
      <w:numFmt w:val="lowerRoman"/>
      <w:lvlText w:val="%3"/>
      <w:lvlJc w:val="left"/>
      <w:pPr>
        <w:ind w:left="1469" w:hanging="1469"/>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189" w:hanging="2189"/>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2909" w:hanging="2909"/>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629" w:hanging="3629"/>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349" w:hanging="4349"/>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069" w:hanging="5069"/>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5789" w:hanging="5789"/>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55" w15:restartNumberingAfterBreak="0">
    <w:nsid w:val="78B7592B"/>
    <w:multiLevelType w:val="hybridMultilevel"/>
    <w:tmpl w:val="D2408A72"/>
    <w:lvl w:ilvl="0">
      <w:start w:val="1"/>
      <w:numFmt w:val="decimal"/>
      <w:lvlText w:val="%1."/>
      <w:lvlJc w:val="left"/>
      <w:pPr>
        <w:ind w:left="300" w:hanging="360"/>
      </w:pPr>
      <w:rPr>
        <w:rFonts w:hint="default"/>
      </w:rPr>
    </w:lvl>
    <w:lvl w:ilvl="1" w:tentative="1">
      <w:start w:val="1"/>
      <w:numFmt w:val="lowerLetter"/>
      <w:lvlText w:val="%2."/>
      <w:lvlJc w:val="left"/>
      <w:pPr>
        <w:ind w:left="1020" w:hanging="360"/>
      </w:pPr>
    </w:lvl>
    <w:lvl w:ilvl="2" w:tentative="1">
      <w:start w:val="1"/>
      <w:numFmt w:val="lowerRoman"/>
      <w:lvlText w:val="%3."/>
      <w:lvlJc w:val="right"/>
      <w:pPr>
        <w:ind w:left="1740" w:hanging="180"/>
      </w:pPr>
    </w:lvl>
    <w:lvl w:ilvl="3" w:tentative="1">
      <w:start w:val="1"/>
      <w:numFmt w:val="decimal"/>
      <w:lvlText w:val="%4."/>
      <w:lvlJc w:val="left"/>
      <w:pPr>
        <w:ind w:left="2460" w:hanging="360"/>
      </w:pPr>
    </w:lvl>
    <w:lvl w:ilvl="4" w:tentative="1">
      <w:start w:val="1"/>
      <w:numFmt w:val="lowerLetter"/>
      <w:lvlText w:val="%5."/>
      <w:lvlJc w:val="left"/>
      <w:pPr>
        <w:ind w:left="3180" w:hanging="360"/>
      </w:pPr>
    </w:lvl>
    <w:lvl w:ilvl="5" w:tentative="1">
      <w:start w:val="1"/>
      <w:numFmt w:val="lowerRoman"/>
      <w:lvlText w:val="%6."/>
      <w:lvlJc w:val="right"/>
      <w:pPr>
        <w:ind w:left="3900" w:hanging="180"/>
      </w:pPr>
    </w:lvl>
    <w:lvl w:ilvl="6" w:tentative="1">
      <w:start w:val="1"/>
      <w:numFmt w:val="decimal"/>
      <w:lvlText w:val="%7."/>
      <w:lvlJc w:val="left"/>
      <w:pPr>
        <w:ind w:left="4620" w:hanging="360"/>
      </w:pPr>
    </w:lvl>
    <w:lvl w:ilvl="7" w:tentative="1">
      <w:start w:val="1"/>
      <w:numFmt w:val="lowerLetter"/>
      <w:lvlText w:val="%8."/>
      <w:lvlJc w:val="left"/>
      <w:pPr>
        <w:ind w:left="5340" w:hanging="360"/>
      </w:pPr>
    </w:lvl>
    <w:lvl w:ilvl="8" w:tentative="1">
      <w:start w:val="1"/>
      <w:numFmt w:val="lowerRoman"/>
      <w:lvlText w:val="%9."/>
      <w:lvlJc w:val="right"/>
      <w:pPr>
        <w:ind w:left="6060" w:hanging="180"/>
      </w:pPr>
    </w:lvl>
  </w:abstractNum>
  <w:num w:numId="1" w16cid:durableId="1972517501">
    <w:abstractNumId w:val="27"/>
  </w:num>
  <w:num w:numId="2" w16cid:durableId="751925351">
    <w:abstractNumId w:val="34"/>
  </w:num>
  <w:num w:numId="3" w16cid:durableId="469203299">
    <w:abstractNumId w:val="52"/>
  </w:num>
  <w:num w:numId="4" w16cid:durableId="433477551">
    <w:abstractNumId w:val="55"/>
  </w:num>
  <w:num w:numId="5" w16cid:durableId="1126318526">
    <w:abstractNumId w:val="50"/>
  </w:num>
  <w:num w:numId="6" w16cid:durableId="1858040155">
    <w:abstractNumId w:val="21"/>
  </w:num>
  <w:num w:numId="7" w16cid:durableId="1917393670">
    <w:abstractNumId w:val="53"/>
  </w:num>
  <w:num w:numId="8" w16cid:durableId="450828904">
    <w:abstractNumId w:val="16"/>
  </w:num>
  <w:num w:numId="9" w16cid:durableId="362941073">
    <w:abstractNumId w:val="36"/>
  </w:num>
  <w:num w:numId="10" w16cid:durableId="1902982292">
    <w:abstractNumId w:val="23"/>
  </w:num>
  <w:num w:numId="11" w16cid:durableId="334379537">
    <w:abstractNumId w:val="14"/>
  </w:num>
  <w:num w:numId="12" w16cid:durableId="1412509541">
    <w:abstractNumId w:val="44"/>
  </w:num>
  <w:num w:numId="13" w16cid:durableId="2133863679">
    <w:abstractNumId w:val="49"/>
  </w:num>
  <w:num w:numId="14" w16cid:durableId="723599632">
    <w:abstractNumId w:val="10"/>
  </w:num>
  <w:num w:numId="15" w16cid:durableId="686828384">
    <w:abstractNumId w:val="6"/>
  </w:num>
  <w:num w:numId="16" w16cid:durableId="454370478">
    <w:abstractNumId w:val="32"/>
  </w:num>
  <w:num w:numId="17" w16cid:durableId="1595631665">
    <w:abstractNumId w:val="13"/>
  </w:num>
  <w:num w:numId="18" w16cid:durableId="1153595681">
    <w:abstractNumId w:val="35"/>
  </w:num>
  <w:num w:numId="19" w16cid:durableId="160706217">
    <w:abstractNumId w:val="18"/>
  </w:num>
  <w:num w:numId="20" w16cid:durableId="1450736366">
    <w:abstractNumId w:val="28"/>
  </w:num>
  <w:num w:numId="21" w16cid:durableId="1787039416">
    <w:abstractNumId w:val="38"/>
  </w:num>
  <w:num w:numId="22" w16cid:durableId="1776171160">
    <w:abstractNumId w:val="41"/>
  </w:num>
  <w:num w:numId="23" w16cid:durableId="1721250769">
    <w:abstractNumId w:val="2"/>
  </w:num>
  <w:num w:numId="24" w16cid:durableId="1859926486">
    <w:abstractNumId w:val="48"/>
  </w:num>
  <w:num w:numId="25" w16cid:durableId="1058941944">
    <w:abstractNumId w:val="30"/>
  </w:num>
  <w:num w:numId="26" w16cid:durableId="2056999897">
    <w:abstractNumId w:val="33"/>
  </w:num>
  <w:num w:numId="27" w16cid:durableId="342557797">
    <w:abstractNumId w:val="40"/>
  </w:num>
  <w:num w:numId="28" w16cid:durableId="1639453238">
    <w:abstractNumId w:val="7"/>
  </w:num>
  <w:num w:numId="29" w16cid:durableId="772937734">
    <w:abstractNumId w:val="5"/>
  </w:num>
  <w:num w:numId="30" w16cid:durableId="1010911474">
    <w:abstractNumId w:val="11"/>
  </w:num>
  <w:num w:numId="31" w16cid:durableId="1854152636">
    <w:abstractNumId w:val="4"/>
  </w:num>
  <w:num w:numId="32" w16cid:durableId="754594709">
    <w:abstractNumId w:val="43"/>
  </w:num>
  <w:num w:numId="33" w16cid:durableId="1009718859">
    <w:abstractNumId w:val="9"/>
  </w:num>
  <w:num w:numId="34" w16cid:durableId="876818069">
    <w:abstractNumId w:val="42"/>
  </w:num>
  <w:num w:numId="35" w16cid:durableId="864099649">
    <w:abstractNumId w:val="3"/>
  </w:num>
  <w:num w:numId="36" w16cid:durableId="976177668">
    <w:abstractNumId w:val="45"/>
  </w:num>
  <w:num w:numId="37" w16cid:durableId="2077585480">
    <w:abstractNumId w:val="20"/>
  </w:num>
  <w:num w:numId="38" w16cid:durableId="1943299690">
    <w:abstractNumId w:val="0"/>
  </w:num>
  <w:num w:numId="39" w16cid:durableId="1249582989">
    <w:abstractNumId w:val="1"/>
  </w:num>
  <w:num w:numId="40" w16cid:durableId="774062512">
    <w:abstractNumId w:val="12"/>
  </w:num>
  <w:num w:numId="41" w16cid:durableId="950088241">
    <w:abstractNumId w:val="31"/>
  </w:num>
  <w:num w:numId="42" w16cid:durableId="843589716">
    <w:abstractNumId w:val="47"/>
  </w:num>
  <w:num w:numId="43" w16cid:durableId="1174343621">
    <w:abstractNumId w:val="22"/>
  </w:num>
  <w:num w:numId="44" w16cid:durableId="556088008">
    <w:abstractNumId w:val="17"/>
  </w:num>
  <w:num w:numId="45" w16cid:durableId="2086294135">
    <w:abstractNumId w:val="26"/>
  </w:num>
  <w:num w:numId="46" w16cid:durableId="2035031750">
    <w:abstractNumId w:val="15"/>
  </w:num>
  <w:num w:numId="47" w16cid:durableId="1236090574">
    <w:abstractNumId w:val="19"/>
  </w:num>
  <w:num w:numId="48" w16cid:durableId="1183666603">
    <w:abstractNumId w:val="24"/>
  </w:num>
  <w:num w:numId="49" w16cid:durableId="1301424768">
    <w:abstractNumId w:val="37"/>
  </w:num>
  <w:num w:numId="50" w16cid:durableId="696196980">
    <w:abstractNumId w:val="8"/>
  </w:num>
  <w:num w:numId="51" w16cid:durableId="1508982019">
    <w:abstractNumId w:val="39"/>
  </w:num>
  <w:num w:numId="52" w16cid:durableId="1234972860">
    <w:abstractNumId w:val="29"/>
  </w:num>
  <w:num w:numId="53" w16cid:durableId="538473544">
    <w:abstractNumId w:val="25"/>
  </w:num>
  <w:num w:numId="54" w16cid:durableId="1775784385">
    <w:abstractNumId w:val="54"/>
  </w:num>
  <w:num w:numId="55" w16cid:durableId="761730147">
    <w:abstractNumId w:val="46"/>
  </w:num>
  <w:num w:numId="56" w16cid:durableId="1537890645">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57C"/>
    <w:rsid w:val="00031713"/>
    <w:rsid w:val="000414AF"/>
    <w:rsid w:val="000745D4"/>
    <w:rsid w:val="0008433E"/>
    <w:rsid w:val="00091133"/>
    <w:rsid w:val="000B0E74"/>
    <w:rsid w:val="000C7860"/>
    <w:rsid w:val="000F08D2"/>
    <w:rsid w:val="00137ABE"/>
    <w:rsid w:val="001449DC"/>
    <w:rsid w:val="0014748B"/>
    <w:rsid w:val="00192E1F"/>
    <w:rsid w:val="001B3EBC"/>
    <w:rsid w:val="001B7AD1"/>
    <w:rsid w:val="001C3F46"/>
    <w:rsid w:val="001E4098"/>
    <w:rsid w:val="001F65E1"/>
    <w:rsid w:val="001F6815"/>
    <w:rsid w:val="0023754E"/>
    <w:rsid w:val="002B43CB"/>
    <w:rsid w:val="002D2B30"/>
    <w:rsid w:val="002F2EAC"/>
    <w:rsid w:val="002F6969"/>
    <w:rsid w:val="003001FD"/>
    <w:rsid w:val="00306D78"/>
    <w:rsid w:val="003108D5"/>
    <w:rsid w:val="00326B6D"/>
    <w:rsid w:val="003631C3"/>
    <w:rsid w:val="00387F97"/>
    <w:rsid w:val="0039060A"/>
    <w:rsid w:val="00396F46"/>
    <w:rsid w:val="003A2DB8"/>
    <w:rsid w:val="003F2440"/>
    <w:rsid w:val="004025CF"/>
    <w:rsid w:val="00406BD5"/>
    <w:rsid w:val="00407989"/>
    <w:rsid w:val="00414196"/>
    <w:rsid w:val="00425FEC"/>
    <w:rsid w:val="0046794E"/>
    <w:rsid w:val="0048257C"/>
    <w:rsid w:val="0048799C"/>
    <w:rsid w:val="00487E73"/>
    <w:rsid w:val="0049006F"/>
    <w:rsid w:val="004A43AC"/>
    <w:rsid w:val="004A781F"/>
    <w:rsid w:val="004D5A40"/>
    <w:rsid w:val="004F4C8F"/>
    <w:rsid w:val="004F53E0"/>
    <w:rsid w:val="005148C4"/>
    <w:rsid w:val="00535BCB"/>
    <w:rsid w:val="00554767"/>
    <w:rsid w:val="00567869"/>
    <w:rsid w:val="00571F18"/>
    <w:rsid w:val="005856B1"/>
    <w:rsid w:val="00586402"/>
    <w:rsid w:val="005A2480"/>
    <w:rsid w:val="005A5FA1"/>
    <w:rsid w:val="005B1502"/>
    <w:rsid w:val="005F1AD6"/>
    <w:rsid w:val="006728CD"/>
    <w:rsid w:val="006745AA"/>
    <w:rsid w:val="0069450E"/>
    <w:rsid w:val="006A0079"/>
    <w:rsid w:val="006A3879"/>
    <w:rsid w:val="006A565C"/>
    <w:rsid w:val="006C5964"/>
    <w:rsid w:val="006C69F7"/>
    <w:rsid w:val="006D5886"/>
    <w:rsid w:val="007006A9"/>
    <w:rsid w:val="0078383F"/>
    <w:rsid w:val="007B50F4"/>
    <w:rsid w:val="007C45BB"/>
    <w:rsid w:val="007E3C92"/>
    <w:rsid w:val="00806320"/>
    <w:rsid w:val="0081119E"/>
    <w:rsid w:val="00824E90"/>
    <w:rsid w:val="00835EB1"/>
    <w:rsid w:val="00844A88"/>
    <w:rsid w:val="0087218E"/>
    <w:rsid w:val="00874868"/>
    <w:rsid w:val="008868BD"/>
    <w:rsid w:val="00897EDE"/>
    <w:rsid w:val="008A56DB"/>
    <w:rsid w:val="008C7AEE"/>
    <w:rsid w:val="008D50C5"/>
    <w:rsid w:val="008E4D66"/>
    <w:rsid w:val="009154A8"/>
    <w:rsid w:val="00915F01"/>
    <w:rsid w:val="0092244F"/>
    <w:rsid w:val="0092756B"/>
    <w:rsid w:val="009410ED"/>
    <w:rsid w:val="00955ADF"/>
    <w:rsid w:val="009767A3"/>
    <w:rsid w:val="009772BD"/>
    <w:rsid w:val="009970B1"/>
    <w:rsid w:val="009B42B7"/>
    <w:rsid w:val="009D2A0A"/>
    <w:rsid w:val="009E230E"/>
    <w:rsid w:val="00A00941"/>
    <w:rsid w:val="00A165C3"/>
    <w:rsid w:val="00A20AEC"/>
    <w:rsid w:val="00A31658"/>
    <w:rsid w:val="00A37C39"/>
    <w:rsid w:val="00A40999"/>
    <w:rsid w:val="00A447B1"/>
    <w:rsid w:val="00A60795"/>
    <w:rsid w:val="00A64194"/>
    <w:rsid w:val="00AC45D1"/>
    <w:rsid w:val="00AC6B8A"/>
    <w:rsid w:val="00AE5C9B"/>
    <w:rsid w:val="00AF50E0"/>
    <w:rsid w:val="00B11CC8"/>
    <w:rsid w:val="00B265B5"/>
    <w:rsid w:val="00B3339C"/>
    <w:rsid w:val="00B506DA"/>
    <w:rsid w:val="00B538CB"/>
    <w:rsid w:val="00B70F4A"/>
    <w:rsid w:val="00BE1867"/>
    <w:rsid w:val="00BE771C"/>
    <w:rsid w:val="00BF0B15"/>
    <w:rsid w:val="00BF4B6F"/>
    <w:rsid w:val="00BF538A"/>
    <w:rsid w:val="00BF71EA"/>
    <w:rsid w:val="00C062B0"/>
    <w:rsid w:val="00C225E6"/>
    <w:rsid w:val="00C346D5"/>
    <w:rsid w:val="00C34BE4"/>
    <w:rsid w:val="00C57705"/>
    <w:rsid w:val="00C660A8"/>
    <w:rsid w:val="00C74A4F"/>
    <w:rsid w:val="00C86BEE"/>
    <w:rsid w:val="00C9000F"/>
    <w:rsid w:val="00CA4345"/>
    <w:rsid w:val="00CF0A46"/>
    <w:rsid w:val="00D5037F"/>
    <w:rsid w:val="00D61115"/>
    <w:rsid w:val="00D65E70"/>
    <w:rsid w:val="00D7335B"/>
    <w:rsid w:val="00D74AAA"/>
    <w:rsid w:val="00D82963"/>
    <w:rsid w:val="00DA748E"/>
    <w:rsid w:val="00DD7B94"/>
    <w:rsid w:val="00DF72AC"/>
    <w:rsid w:val="00DF732B"/>
    <w:rsid w:val="00E21F4F"/>
    <w:rsid w:val="00E2299F"/>
    <w:rsid w:val="00E24FE4"/>
    <w:rsid w:val="00E25928"/>
    <w:rsid w:val="00E30359"/>
    <w:rsid w:val="00E4280D"/>
    <w:rsid w:val="00E540AE"/>
    <w:rsid w:val="00E643BE"/>
    <w:rsid w:val="00E64513"/>
    <w:rsid w:val="00E81FDC"/>
    <w:rsid w:val="00E87116"/>
    <w:rsid w:val="00E95FD8"/>
    <w:rsid w:val="00EA0D3B"/>
    <w:rsid w:val="00EB5AAC"/>
    <w:rsid w:val="00EC1385"/>
    <w:rsid w:val="00EC3372"/>
    <w:rsid w:val="00EE1A90"/>
    <w:rsid w:val="00F00AE8"/>
    <w:rsid w:val="00F126C2"/>
    <w:rsid w:val="00F26671"/>
    <w:rsid w:val="00F600D6"/>
    <w:rsid w:val="00F62D76"/>
    <w:rsid w:val="00F6620A"/>
    <w:rsid w:val="00FA718E"/>
    <w:rsid w:val="00FB060B"/>
    <w:rsid w:val="00FB602D"/>
    <w:rsid w:val="00FB6FFF"/>
    <w:rsid w:val="00FC454E"/>
    <w:rsid w:val="00FE026A"/>
    <w:rsid w:val="00FE17E8"/>
    <w:rsid w:val="00FE1FA5"/>
    <w:rsid w:val="00FE3BBB"/>
    <w:rsid w:val="00FE4053"/>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073CD884"/>
  <w15:chartTrackingRefBased/>
  <w15:docId w15:val="{C79E8929-E32F-4AFC-9FC9-34531FF05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0F4A"/>
  </w:style>
  <w:style w:type="paragraph" w:styleId="Heading4">
    <w:name w:val="heading 4"/>
    <w:basedOn w:val="Normal"/>
    <w:next w:val="Normal"/>
    <w:link w:val="Titlu4Caracter"/>
    <w:qFormat/>
    <w:pPr>
      <w:keepNext/>
      <w:spacing w:before="120" w:after="120" w:line="240" w:lineRule="auto"/>
      <w:jc w:val="center"/>
      <w:outlineLvl w:val="3"/>
    </w:pPr>
    <w:rPr>
      <w:rFonts w:ascii="Trebuchet MS" w:eastAsia="Times New Roman" w:hAnsi="Trebuchet MS"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TextsimpluCaracter"/>
    <w:uiPriority w:val="99"/>
    <w:rsid w:val="00E24FE4"/>
    <w:pPr>
      <w:spacing w:after="0" w:line="240" w:lineRule="auto"/>
    </w:pPr>
    <w:rPr>
      <w:rFonts w:ascii="Courier New" w:eastAsia="Times New Roman" w:hAnsi="Courier New" w:cs="Courier New"/>
      <w:sz w:val="20"/>
      <w:szCs w:val="20"/>
      <w:lang w:val="en-US"/>
    </w:rPr>
  </w:style>
  <w:style w:type="character" w:customStyle="1" w:styleId="TextsimpluCaracter">
    <w:name w:val="Text simplu Caracter"/>
    <w:basedOn w:val="DefaultParagraphFont"/>
    <w:link w:val="PlainText"/>
    <w:uiPriority w:val="99"/>
    <w:rsid w:val="00E24FE4"/>
    <w:rPr>
      <w:rFonts w:ascii="Courier New" w:eastAsia="Times New Roman" w:hAnsi="Courier New" w:cs="Courier New"/>
      <w:sz w:val="20"/>
      <w:szCs w:val="20"/>
      <w:lang w:val="en-US"/>
    </w:rPr>
  </w:style>
  <w:style w:type="character" w:styleId="Hyperlink">
    <w:name w:val="Hyperlink"/>
    <w:basedOn w:val="DefaultParagraphFont"/>
    <w:uiPriority w:val="99"/>
    <w:unhideWhenUsed/>
    <w:rsid w:val="00E24FE4"/>
    <w:rPr>
      <w:color w:val="0563C1" w:themeColor="hyperlink"/>
      <w:u w:val="single"/>
    </w:rPr>
  </w:style>
  <w:style w:type="paragraph" w:styleId="ListParagraph">
    <w:name w:val="List Paragraph"/>
    <w:aliases w:val="Akapit z listą BS,Outlines a.b.c.,List_Paragraph,Multilevel para_II,Akapit z lista BS,Normal bullet 2,numbered list,2,OBC Bullet,Normal 1,Task Body,Viñetas (Inicio Parrafo),Paragrafo elenco,3 Txt tabla,Zerrenda-paragrafoa"/>
    <w:basedOn w:val="Normal"/>
    <w:uiPriority w:val="34"/>
    <w:qFormat/>
    <w:rsid w:val="00E24FE4"/>
    <w:pPr>
      <w:ind w:left="720"/>
      <w:contextualSpacing/>
    </w:pPr>
  </w:style>
  <w:style w:type="paragraph" w:styleId="Header">
    <w:name w:val="header"/>
    <w:basedOn w:val="Normal"/>
    <w:link w:val="AntetCaracter"/>
    <w:uiPriority w:val="99"/>
    <w:unhideWhenUsed/>
    <w:rsid w:val="00E24FE4"/>
    <w:pPr>
      <w:tabs>
        <w:tab w:val="center" w:pos="4513"/>
        <w:tab w:val="right" w:pos="9026"/>
      </w:tabs>
      <w:spacing w:after="0" w:line="240" w:lineRule="auto"/>
    </w:pPr>
  </w:style>
  <w:style w:type="character" w:customStyle="1" w:styleId="AntetCaracter">
    <w:name w:val="Antet Caracter"/>
    <w:basedOn w:val="DefaultParagraphFont"/>
    <w:link w:val="Header"/>
    <w:uiPriority w:val="99"/>
    <w:rsid w:val="00E24FE4"/>
  </w:style>
  <w:style w:type="paragraph" w:styleId="Footer">
    <w:name w:val="footer"/>
    <w:basedOn w:val="Normal"/>
    <w:link w:val="SubsolCaracter"/>
    <w:uiPriority w:val="99"/>
    <w:unhideWhenUsed/>
    <w:rsid w:val="00E24FE4"/>
    <w:pPr>
      <w:tabs>
        <w:tab w:val="center" w:pos="4513"/>
        <w:tab w:val="right" w:pos="9026"/>
      </w:tabs>
      <w:spacing w:after="0" w:line="240" w:lineRule="auto"/>
    </w:pPr>
  </w:style>
  <w:style w:type="character" w:customStyle="1" w:styleId="SubsolCaracter">
    <w:name w:val="Subsol Caracter"/>
    <w:basedOn w:val="DefaultParagraphFont"/>
    <w:link w:val="Footer"/>
    <w:uiPriority w:val="99"/>
    <w:rsid w:val="00E24FE4"/>
  </w:style>
  <w:style w:type="table" w:styleId="TableGrid">
    <w:name w:val="Table Grid"/>
    <w:basedOn w:val="TableNormal"/>
    <w:uiPriority w:val="39"/>
    <w:rsid w:val="00E24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1">
    <w:name w:val="NumPar 1"/>
    <w:basedOn w:val="Normal"/>
    <w:rsid w:val="00B70F4A"/>
    <w:pPr>
      <w:numPr>
        <w:numId w:val="6"/>
      </w:numPr>
    </w:pPr>
  </w:style>
  <w:style w:type="character" w:styleId="PlaceholderText">
    <w:name w:val="Placeholder Text"/>
    <w:basedOn w:val="DefaultParagraphFont"/>
    <w:uiPriority w:val="99"/>
    <w:semiHidden/>
    <w:rsid w:val="0081119E"/>
    <w:rPr>
      <w:color w:val="808080"/>
    </w:rPr>
  </w:style>
  <w:style w:type="paragraph" w:customStyle="1" w:styleId="Footer1">
    <w:name w:val="Footer1"/>
    <w:basedOn w:val="Footer"/>
    <w:link w:val="footerChar0"/>
    <w:qFormat/>
    <w:rsid w:val="009772BD"/>
    <w:pPr>
      <w:tabs>
        <w:tab w:val="clear" w:pos="4513"/>
        <w:tab w:val="center" w:pos="4703"/>
        <w:tab w:val="clear" w:pos="9026"/>
        <w:tab w:val="right" w:pos="9406"/>
      </w:tabs>
      <w:jc w:val="both"/>
    </w:pPr>
    <w:rPr>
      <w:rFonts w:ascii="Trebuchet MS" w:eastAsia="Trebuchet MS" w:hAnsi="Trebuchet MS" w:cs="Open Sans"/>
      <w:color w:val="000000"/>
      <w:sz w:val="14"/>
      <w:szCs w:val="14"/>
    </w:rPr>
  </w:style>
  <w:style w:type="character" w:customStyle="1" w:styleId="FooterChar">
    <w:name w:val="Footer Char"/>
    <w:basedOn w:val="DefaultParagraphFont"/>
    <w:link w:val="Footer"/>
    <w:rsid w:val="000745D4"/>
    <w:rPr>
      <w:rFonts w:ascii="Trebuchet MS" w:eastAsia="Trebuchet MS" w:hAnsi="Trebuchet MS" w:cs="Times New Roman"/>
      <w:lang w:val="en-US"/>
    </w:rPr>
  </w:style>
  <w:style w:type="character" w:customStyle="1" w:styleId="footerChar0">
    <w:name w:val="footer Char"/>
    <w:basedOn w:val="FooterChar"/>
    <w:link w:val="Footer1"/>
    <w:rsid w:val="009772BD"/>
    <w:rPr>
      <w:rFonts w:cs="Open Sans"/>
      <w:color w:val="000000"/>
      <w:sz w:val="14"/>
      <w:szCs w:val="14"/>
      <w:lang w:val="ro-RO"/>
    </w:rPr>
  </w:style>
  <w:style w:type="table" w:customStyle="1" w:styleId="Tabelgril2">
    <w:name w:val="Tabel grilă2"/>
    <w:basedOn w:val="TableNormal"/>
    <w:next w:val="TableGrid0"/>
    <w:uiPriority w:val="59"/>
    <w:rsid w:val="0092244F"/>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uiPriority w:val="39"/>
    <w:rsid w:val="00AC3299"/>
    <w:pPr>
      <w:suppressAutoHyphens/>
      <w:spacing w:after="0" w:line="240" w:lineRule="auto"/>
    </w:pPr>
    <w:rPr>
      <w:rFonts w:ascii="Trebuchet MS" w:eastAsia="Trebuchet MS" w:hAnsi="Trebuchet M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
    <w:name w:val="Normal1"/>
    <w:basedOn w:val="Normal"/>
    <w:pPr>
      <w:spacing w:before="60" w:after="60" w:line="240" w:lineRule="auto"/>
      <w:jc w:val="both"/>
    </w:pPr>
    <w:rPr>
      <w:rFonts w:ascii="Trebuchet MS" w:eastAsia="Times New Roman" w:hAnsi="Trebuchet MS" w:cs="Times New Roman"/>
      <w:sz w:val="20"/>
      <w:szCs w:val="24"/>
    </w:rPr>
  </w:style>
  <w:style w:type="character" w:styleId="PageNumber">
    <w:name w:val="page number"/>
    <w:basedOn w:val="DefaultParagraphFont"/>
  </w:style>
  <w:style w:type="character" w:customStyle="1" w:styleId="Titlu4Caracter">
    <w:name w:val="Titlu 4 Caracter"/>
    <w:basedOn w:val="DefaultParagraphFont"/>
    <w:link w:val="Heading4"/>
    <w:rPr>
      <w:rFonts w:ascii="Trebuchet MS" w:eastAsia="Times New Roman" w:hAnsi="Trebuchet MS" w:cs="Times New Roman"/>
      <w:b/>
      <w:bCs/>
      <w:sz w:val="20"/>
      <w:szCs w:val="24"/>
    </w:rPr>
  </w:style>
  <w:style w:type="paragraph" w:customStyle="1" w:styleId="bulletX">
    <w:name w:val="bulletX"/>
    <w:basedOn w:val="Normal"/>
    <w:pPr>
      <w:numPr>
        <w:numId w:val="8"/>
      </w:numPr>
      <w:autoSpaceDE w:val="0"/>
      <w:autoSpaceDN w:val="0"/>
      <w:adjustRightInd w:val="0"/>
      <w:spacing w:before="120" w:after="120" w:line="240" w:lineRule="auto"/>
    </w:pPr>
    <w:rPr>
      <w:rFonts w:ascii="Arial,Bold" w:eastAsia="Times New Roman" w:hAnsi="Arial,Bold" w:cs="Arial"/>
      <w:sz w:val="20"/>
    </w:rPr>
  </w:style>
  <w:style w:type="paragraph" w:customStyle="1" w:styleId="instruct">
    <w:name w:val="instruct"/>
    <w:basedOn w:val="Normal"/>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paragraph" w:styleId="Title">
    <w:name w:val="Title"/>
    <w:basedOn w:val="Normal"/>
    <w:link w:val="TitluCaracter"/>
    <w:qFormat/>
    <w:pPr>
      <w:spacing w:before="120" w:after="120" w:line="240" w:lineRule="auto"/>
      <w:jc w:val="center"/>
    </w:pPr>
    <w:rPr>
      <w:rFonts w:ascii="Trebuchet MS" w:eastAsia="Times New Roman" w:hAnsi="Trebuchet MS" w:cs="Times New Roman"/>
      <w:b/>
      <w:bCs/>
      <w:sz w:val="20"/>
      <w:szCs w:val="24"/>
    </w:rPr>
  </w:style>
  <w:style w:type="character" w:customStyle="1" w:styleId="TitluCaracter">
    <w:name w:val="Titlu Caracter"/>
    <w:basedOn w:val="DefaultParagraphFont"/>
    <w:link w:val="Title"/>
    <w:rPr>
      <w:rFonts w:ascii="Trebuchet MS" w:eastAsia="Times New Roman" w:hAnsi="Trebuchet MS" w:cs="Times New Roman"/>
      <w:b/>
      <w:bCs/>
      <w:sz w:val="20"/>
      <w:szCs w:val="24"/>
    </w:rPr>
  </w:style>
  <w:style w:type="paragraph" w:customStyle="1" w:styleId="bullet">
    <w:name w:val="bullet"/>
    <w:basedOn w:val="Normal"/>
    <w:pPr>
      <w:numPr>
        <w:numId w:val="9"/>
      </w:numPr>
      <w:spacing w:before="120" w:after="120" w:line="240" w:lineRule="auto"/>
      <w:jc w:val="both"/>
    </w:pPr>
    <w:rPr>
      <w:rFonts w:ascii="Trebuchet MS" w:eastAsia="Times New Roman" w:hAnsi="Trebuchet MS" w:cs="Arial"/>
      <w:sz w:val="20"/>
      <w:szCs w:val="24"/>
    </w:rPr>
  </w:style>
  <w:style w:type="paragraph" w:styleId="TOC8">
    <w:name w:val="toc 8"/>
    <w:basedOn w:val="Normal"/>
    <w:next w:val="Normal"/>
    <w:autoRedefine/>
    <w:uiPriority w:val="39"/>
    <w:pPr>
      <w:numPr>
        <w:ilvl w:val="4"/>
        <w:numId w:val="9"/>
      </w:numPr>
      <w:spacing w:before="120" w:after="120" w:line="240" w:lineRule="auto"/>
      <w:jc w:val="both"/>
    </w:pPr>
    <w:rPr>
      <w:rFonts w:ascii="Trebuchet MS" w:eastAsia="Times New Roman" w:hAnsi="Trebuchet MS" w:cs="Times New Roman"/>
      <w:sz w:val="20"/>
      <w:szCs w:val="24"/>
    </w:rPr>
  </w:style>
  <w:style w:type="paragraph" w:styleId="BodyText">
    <w:name w:val="Body Text"/>
    <w:basedOn w:val="Normal"/>
    <w:link w:val="CorptextCaracter"/>
    <w:pPr>
      <w:spacing w:before="120" w:after="60" w:line="240" w:lineRule="auto"/>
    </w:pPr>
    <w:rPr>
      <w:rFonts w:ascii="Arial" w:eastAsia="Times New Roman" w:hAnsi="Arial" w:cs="Arial"/>
      <w:iCs/>
      <w:sz w:val="20"/>
      <w:szCs w:val="24"/>
    </w:rPr>
  </w:style>
  <w:style w:type="character" w:customStyle="1" w:styleId="CorptextCaracter">
    <w:name w:val="Corp text Caracter"/>
    <w:basedOn w:val="DefaultParagraphFont"/>
    <w:link w:val="BodyText"/>
    <w:rPr>
      <w:rFonts w:ascii="Arial" w:eastAsia="Times New Roman" w:hAnsi="Arial" w:cs="Arial"/>
      <w:iCs/>
      <w:sz w:val="20"/>
      <w:szCs w:val="24"/>
    </w:rPr>
  </w:style>
  <w:style w:type="character" w:styleId="FootnoteReference">
    <w:name w:val="footnote reference"/>
    <w:semiHidden/>
    <w:rPr>
      <w:vertAlign w:val="superscript"/>
    </w:rPr>
  </w:style>
  <w:style w:type="paragraph" w:styleId="FootnoteText">
    <w:name w:val="footnote text"/>
    <w:basedOn w:val="Normal"/>
    <w:link w:val="TextnotdesubsolCaracter"/>
    <w:uiPriority w:val="99"/>
    <w:semiHidden/>
    <w:unhideWhenUsed/>
    <w:pPr>
      <w:spacing w:after="0" w:line="240" w:lineRule="auto"/>
    </w:pPr>
    <w:rPr>
      <w:rFonts w:ascii="Calibri" w:eastAsia="Calibri" w:hAnsi="Calibri" w:cs="Times New Roman"/>
      <w:sz w:val="20"/>
      <w:szCs w:val="20"/>
      <w:lang w:val="en-US"/>
    </w:rPr>
  </w:style>
  <w:style w:type="character" w:customStyle="1" w:styleId="TextnotdesubsolCaracter">
    <w:name w:val="Text notă de subsol Caracter"/>
    <w:basedOn w:val="DefaultParagraphFont"/>
    <w:link w:val="FootnoteText"/>
    <w:uiPriority w:val="99"/>
    <w:semiHidden/>
    <w:rPr>
      <w:rFonts w:ascii="Calibri" w:eastAsia="Calibri" w:hAnsi="Calibri"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5.xml" /><Relationship Id="rId11" Type="http://schemas.openxmlformats.org/officeDocument/2006/relationships/footer" Target="footer2.xml" /><Relationship Id="rId12" Type="http://schemas.openxmlformats.org/officeDocument/2006/relationships/header" Target="header6.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header" Target="header7.xml" /><Relationship Id="rId16" Type="http://schemas.openxmlformats.org/officeDocument/2006/relationships/footer" Target="footer5.xml" /><Relationship Id="rId17" Type="http://schemas.openxmlformats.org/officeDocument/2006/relationships/header" Target="header8.xml" /><Relationship Id="rId18" Type="http://schemas.openxmlformats.org/officeDocument/2006/relationships/footer" Target="footer6.xml" /><Relationship Id="rId19" Type="http://schemas.openxmlformats.org/officeDocument/2006/relationships/footer" Target="footer7.xml" /><Relationship Id="rId2" Type="http://schemas.openxmlformats.org/officeDocument/2006/relationships/settings" Target="settings.xml" /><Relationship Id="rId20" Type="http://schemas.openxmlformats.org/officeDocument/2006/relationships/header" Target="header9.xml" /><Relationship Id="rId21" Type="http://schemas.openxmlformats.org/officeDocument/2006/relationships/footer" Target="footer8.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9.xml" /><Relationship Id="rId25" Type="http://schemas.openxmlformats.org/officeDocument/2006/relationships/footer" Target="footer10.xml" /><Relationship Id="rId26" Type="http://schemas.openxmlformats.org/officeDocument/2006/relationships/header" Target="header12.xml" /><Relationship Id="rId27" Type="http://schemas.openxmlformats.org/officeDocument/2006/relationships/footer" Target="footer11.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webSettings" Target="webSettings.xml" /><Relationship Id="rId30" Type="http://schemas.openxmlformats.org/officeDocument/2006/relationships/footer" Target="footer12.xml" /><Relationship Id="rId31" Type="http://schemas.openxmlformats.org/officeDocument/2006/relationships/footer" Target="footer13.xml" /><Relationship Id="rId32" Type="http://schemas.openxmlformats.org/officeDocument/2006/relationships/header" Target="header15.xml" /><Relationship Id="rId33" Type="http://schemas.openxmlformats.org/officeDocument/2006/relationships/footer" Target="footer14.xml" /><Relationship Id="rId34" Type="http://schemas.openxmlformats.org/officeDocument/2006/relationships/footer" Target="footer15.xml" /><Relationship Id="rId35" Type="http://schemas.openxmlformats.org/officeDocument/2006/relationships/footer" Target="footer16.xml" /><Relationship Id="rId36" Type="http://schemas.openxmlformats.org/officeDocument/2006/relationships/header" Target="header16.xml" /><Relationship Id="rId37" Type="http://schemas.openxmlformats.org/officeDocument/2006/relationships/header" Target="header17.xml" /><Relationship Id="rId38" Type="http://schemas.openxmlformats.org/officeDocument/2006/relationships/header" Target="header18.xml" /><Relationship Id="rId39" Type="http://schemas.openxmlformats.org/officeDocument/2006/relationships/footer" Target="footer17.xml" /><Relationship Id="rId4" Type="http://schemas.openxmlformats.org/officeDocument/2006/relationships/fontTable" Target="fontTable.xml" /><Relationship Id="rId40" Type="http://schemas.openxmlformats.org/officeDocument/2006/relationships/footer" Target="footer18.xml" /><Relationship Id="rId41" Type="http://schemas.openxmlformats.org/officeDocument/2006/relationships/header" Target="header19.xml" /><Relationship Id="rId42" Type="http://schemas.openxmlformats.org/officeDocument/2006/relationships/footer" Target="footer19.xml" /><Relationship Id="rId43" Type="http://schemas.openxmlformats.org/officeDocument/2006/relationships/header" Target="header20.xml" /><Relationship Id="rId44" Type="http://schemas.openxmlformats.org/officeDocument/2006/relationships/header" Target="header21.xml" /><Relationship Id="rId45" Type="http://schemas.openxmlformats.org/officeDocument/2006/relationships/footer" Target="footer20.xml" /><Relationship Id="rId46" Type="http://schemas.openxmlformats.org/officeDocument/2006/relationships/footer" Target="footer21.xml" /><Relationship Id="rId47" Type="http://schemas.openxmlformats.org/officeDocument/2006/relationships/header" Target="header22.xml" /><Relationship Id="rId48" Type="http://schemas.openxmlformats.org/officeDocument/2006/relationships/footer" Target="footer22.xml" /><Relationship Id="rId49" Type="http://schemas.openxmlformats.org/officeDocument/2006/relationships/hyperlink" Target="https://legislatie.just.ro/Public/DetaliiDocumentAfis/246791" TargetMode="External" /><Relationship Id="rId5" Type="http://schemas.openxmlformats.org/officeDocument/2006/relationships/header" Target="header1.xml" /><Relationship Id="rId50" Type="http://schemas.openxmlformats.org/officeDocument/2006/relationships/hyperlink" Target="https://legislatie.just.ro/Public/DetaliiDocumentAfis/249885" TargetMode="External" /><Relationship Id="rId51" Type="http://schemas.openxmlformats.org/officeDocument/2006/relationships/hyperlink" Target="mailto:proiecte@brasovcity.ro" TargetMode="External" /><Relationship Id="rId52" Type="http://schemas.openxmlformats.org/officeDocument/2006/relationships/hyperlink" Target="https://eur-lex.europa.eu/legal-content/RO/TXT/PDF/?uri=CELEX:52021XC0409(01)&amp;from=EL" TargetMode="External" /><Relationship Id="rId53" Type="http://schemas.openxmlformats.org/officeDocument/2006/relationships/header" Target="header23.xml" /><Relationship Id="rId54" Type="http://schemas.openxmlformats.org/officeDocument/2006/relationships/header" Target="header24.xml" /><Relationship Id="rId55" Type="http://schemas.openxmlformats.org/officeDocument/2006/relationships/footer" Target="footer23.xml" /><Relationship Id="rId56" Type="http://schemas.openxmlformats.org/officeDocument/2006/relationships/footer" Target="footer24.xml" /><Relationship Id="rId57" Type="http://schemas.openxmlformats.org/officeDocument/2006/relationships/header" Target="header25.xml" /><Relationship Id="rId58" Type="http://schemas.openxmlformats.org/officeDocument/2006/relationships/footer" Target="footer25.xml" /><Relationship Id="rId59" Type="http://schemas.openxmlformats.org/officeDocument/2006/relationships/header" Target="header26.xml" /><Relationship Id="rId6" Type="http://schemas.openxmlformats.org/officeDocument/2006/relationships/header" Target="header2.xml" /><Relationship Id="rId60" Type="http://schemas.openxmlformats.org/officeDocument/2006/relationships/header" Target="header27.xml" /><Relationship Id="rId61" Type="http://schemas.openxmlformats.org/officeDocument/2006/relationships/footer" Target="footer26.xml" /><Relationship Id="rId62" Type="http://schemas.openxmlformats.org/officeDocument/2006/relationships/footer" Target="footer27.xml" /><Relationship Id="rId63" Type="http://schemas.openxmlformats.org/officeDocument/2006/relationships/header" Target="header28.xml" /><Relationship Id="rId64" Type="http://schemas.openxmlformats.org/officeDocument/2006/relationships/footer" Target="footer28.xml" /><Relationship Id="rId65" Type="http://schemas.openxmlformats.org/officeDocument/2006/relationships/header" Target="header29.xml" /><Relationship Id="rId66" Type="http://schemas.openxmlformats.org/officeDocument/2006/relationships/header" Target="header30.xml" /><Relationship Id="rId67" Type="http://schemas.openxmlformats.org/officeDocument/2006/relationships/footer" Target="footer29.xml" /><Relationship Id="rId68" Type="http://schemas.openxmlformats.org/officeDocument/2006/relationships/footer" Target="footer30.xml" /><Relationship Id="rId69" Type="http://schemas.openxmlformats.org/officeDocument/2006/relationships/header" Target="header31.xml" /><Relationship Id="rId7" Type="http://schemas.openxmlformats.org/officeDocument/2006/relationships/header" Target="header3.xml" /><Relationship Id="rId70" Type="http://schemas.openxmlformats.org/officeDocument/2006/relationships/footer" Target="footer31.xml" /><Relationship Id="rId71" Type="http://schemas.openxmlformats.org/officeDocument/2006/relationships/glossaryDocument" Target="glossary/document.xml" /><Relationship Id="rId72" Type="http://schemas.openxmlformats.org/officeDocument/2006/relationships/theme" Target="theme/theme1.xml" /><Relationship Id="rId73" Type="http://schemas.openxmlformats.org/officeDocument/2006/relationships/numbering" Target="numbering.xml" /><Relationship Id="rId74" Type="http://schemas.openxmlformats.org/officeDocument/2006/relationships/styles" Target="styles.xml" /><Relationship Id="rId8" Type="http://schemas.openxmlformats.org/officeDocument/2006/relationships/header" Target="header4.xml" /><Relationship Id="rId9" Type="http://schemas.openxmlformats.org/officeDocument/2006/relationships/footer" Target="footer1.xml" /></Relationships>
</file>

<file path=word/_rels/header4.xml.rels><?xml version="1.0" encoding="utf-8" standalone="yes"?><Relationships xmlns="http://schemas.openxmlformats.org/package/2006/relationships"><Relationship Id="rId1" Type="http://schemas.openxmlformats.org/officeDocument/2006/relationships/image" Target="media/image1.png" /></Relationships>
</file>

<file path=word/_rels/header5.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9184091A741A481AB167B399C76239B6"/>
        <w:category>
          <w:name w:val="General"/>
          <w:gallery w:val="placeholder"/>
        </w:category>
        <w:types>
          <w:type w:val="bbPlcHdr"/>
        </w:types>
        <w:behaviors>
          <w:behavior w:val="content"/>
        </w:behaviors>
        <w:guid w:val="{54544504-BBC4-419F-832B-69C52667AF7B}"/>
      </w:docPartPr>
      <w:docPartBody>
        <w:p w:rsidR="005B1502" w:rsidP="00326B6D">
          <w:pPr>
            <w:pStyle w:val="9184091A741A481AB167B399C76239B65"/>
          </w:pPr>
          <w:r w:rsidRPr="00487E73">
            <w:rPr>
              <w:rStyle w:val="PlaceholderText"/>
              <w:b/>
              <w:bCs/>
              <w:color w:val="FF0000"/>
            </w:rPr>
            <w:t>[Nume, prenume].</w:t>
          </w:r>
        </w:p>
      </w:docPartBody>
    </w:docPart>
    <w:docPart>
      <w:docPartPr>
        <w:name w:val="5E1EA99F34044EFDB12D61AF0A784AAB"/>
        <w:category>
          <w:name w:val="General"/>
          <w:gallery w:val="placeholder"/>
        </w:category>
        <w:types>
          <w:type w:val="bbPlcHdr"/>
        </w:types>
        <w:behaviors>
          <w:behavior w:val="content"/>
        </w:behaviors>
        <w:guid w:val="{AA6774A5-EFA7-49EE-A393-715D97A6BDBC}"/>
      </w:docPartPr>
      <w:docPartBody>
        <w:p w:rsidR="005B1502" w:rsidP="00326B6D">
          <w:pPr>
            <w:pStyle w:val="5E1EA99F34044EFDB12D61AF0A784AAB6"/>
          </w:pPr>
          <w:r w:rsidRPr="00487E73">
            <w:rPr>
              <w:rStyle w:val="PlaceholderText"/>
              <w:color w:val="FF0000"/>
            </w:rPr>
            <w:t>[.....]</w:t>
          </w:r>
        </w:p>
      </w:docPartBody>
    </w:docPart>
    <w:docPart>
      <w:docPartPr>
        <w:name w:val="7D5A118F8F0A4CC7932C0C715DC96BD7"/>
        <w:category>
          <w:name w:val="General"/>
          <w:gallery w:val="placeholder"/>
        </w:category>
        <w:types>
          <w:type w:val="bbPlcHdr"/>
        </w:types>
        <w:behaviors>
          <w:behavior w:val="content"/>
        </w:behaviors>
        <w:guid w:val="{0FF83E7A-D6BC-45A0-B948-DEECA8376193}"/>
      </w:docPartPr>
      <w:docPartBody>
        <w:p w:rsidR="005B1502" w:rsidP="00326B6D">
          <w:pPr>
            <w:pStyle w:val="7D5A118F8F0A4CC7932C0C715DC96BD76"/>
          </w:pPr>
          <w:r w:rsidRPr="00487E73">
            <w:rPr>
              <w:rStyle w:val="PlaceholderText"/>
              <w:color w:val="FF0000"/>
            </w:rPr>
            <w:t>[.....]</w:t>
          </w:r>
        </w:p>
      </w:docPartBody>
    </w:docPart>
    <w:docPart>
      <w:docPartPr>
        <w:name w:val="781F3373B25C4ED6BB5B322AEE27890E"/>
        <w:category>
          <w:name w:val="General"/>
          <w:gallery w:val="placeholder"/>
        </w:category>
        <w:types>
          <w:type w:val="bbPlcHdr"/>
        </w:types>
        <w:behaviors>
          <w:behavior w:val="content"/>
        </w:behaviors>
        <w:guid w:val="{B0F8CD6C-365F-4C5F-986E-365A3A526EC1}"/>
      </w:docPartPr>
      <w:docPartBody>
        <w:p w:rsidR="005B1502" w:rsidP="00326B6D">
          <w:pPr>
            <w:pStyle w:val="781F3373B25C4ED6BB5B322AEE27890E6"/>
          </w:pPr>
          <w:r w:rsidRPr="00487E73">
            <w:rPr>
              <w:rStyle w:val="PlaceholderText"/>
              <w:color w:val="FF0000"/>
            </w:rPr>
            <w:t>[.....]</w:t>
          </w:r>
        </w:p>
      </w:docPartBody>
    </w:docPart>
    <w:docPart>
      <w:docPartPr>
        <w:name w:val="9262A48C9FA24F43963E6FED8A9A1541"/>
        <w:category>
          <w:name w:val="General"/>
          <w:gallery w:val="placeholder"/>
        </w:category>
        <w:types>
          <w:type w:val="bbPlcHdr"/>
        </w:types>
        <w:behaviors>
          <w:behavior w:val="content"/>
        </w:behaviors>
        <w:guid w:val="{D0207BC2-0626-4B45-89D7-DE5927922D44}"/>
      </w:docPartPr>
      <w:docPartBody>
        <w:p w:rsidR="005B1502" w:rsidP="00326B6D">
          <w:pPr>
            <w:pStyle w:val="9262A48C9FA24F43963E6FED8A9A15416"/>
          </w:pPr>
          <w:r w:rsidRPr="00487E73">
            <w:rPr>
              <w:rStyle w:val="PlaceholderText"/>
              <w:color w:val="FF0000"/>
            </w:rPr>
            <w:t>[.....]</w:t>
          </w:r>
        </w:p>
      </w:docPartBody>
    </w:docPart>
    <w:docPart>
      <w:docPartPr>
        <w:name w:val="E4DAD70D453143DFBDE2299FA49880F2"/>
        <w:category>
          <w:name w:val="General"/>
          <w:gallery w:val="placeholder"/>
        </w:category>
        <w:types>
          <w:type w:val="bbPlcHdr"/>
        </w:types>
        <w:behaviors>
          <w:behavior w:val="content"/>
        </w:behaviors>
        <w:guid w:val="{C016BE31-1762-4893-9571-21CB5E0BE0E0}"/>
      </w:docPartPr>
      <w:docPartBody>
        <w:p w:rsidR="005B1502" w:rsidP="00326B6D">
          <w:pPr>
            <w:pStyle w:val="E4DAD70D453143DFBDE2299FA49880F26"/>
          </w:pPr>
          <w:r w:rsidRPr="00487E73">
            <w:rPr>
              <w:rStyle w:val="PlaceholderText"/>
              <w:color w:val="FF0000"/>
            </w:rPr>
            <w:t>[.....]</w:t>
          </w:r>
        </w:p>
      </w:docPartBody>
    </w:docPart>
    <w:docPart>
      <w:docPartPr>
        <w:name w:val="838BBA99A4F94916A1D702BD224428AF"/>
        <w:category>
          <w:name w:val="General"/>
          <w:gallery w:val="placeholder"/>
        </w:category>
        <w:types>
          <w:type w:val="bbPlcHdr"/>
        </w:types>
        <w:behaviors>
          <w:behavior w:val="content"/>
        </w:behaviors>
        <w:guid w:val="{7B9318FE-7D5E-4727-B893-17A75E25381F}"/>
      </w:docPartPr>
      <w:docPartBody>
        <w:p w:rsidR="005B1502" w:rsidP="00326B6D">
          <w:pPr>
            <w:pStyle w:val="838BBA99A4F94916A1D702BD224428AF6"/>
          </w:pPr>
          <w:r w:rsidRPr="00487E73">
            <w:rPr>
              <w:rStyle w:val="PlaceholderText"/>
              <w:color w:val="FF0000"/>
            </w:rPr>
            <w:t>[.....]</w:t>
          </w:r>
        </w:p>
      </w:docPartBody>
    </w:docPart>
    <w:docPart>
      <w:docPartPr>
        <w:name w:val="051825E1A04548C8AA02E3CD5AB00B39"/>
        <w:category>
          <w:name w:val="General"/>
          <w:gallery w:val="placeholder"/>
        </w:category>
        <w:types>
          <w:type w:val="bbPlcHdr"/>
        </w:types>
        <w:behaviors>
          <w:behavior w:val="content"/>
        </w:behaviors>
        <w:guid w:val="{846E5E5E-FB21-4BD6-A35D-8EEFCBABF206}"/>
      </w:docPartPr>
      <w:docPartBody>
        <w:p w:rsidR="005B1502" w:rsidP="00326B6D">
          <w:pPr>
            <w:pStyle w:val="051825E1A04548C8AA02E3CD5AB00B396"/>
          </w:pPr>
          <w:r w:rsidRPr="00487E73">
            <w:rPr>
              <w:rStyle w:val="PlaceholderText"/>
              <w:color w:val="FF0000"/>
            </w:rPr>
            <w:t>[.....]</w:t>
          </w:r>
        </w:p>
      </w:docPartBody>
    </w:docPart>
    <w:docPart>
      <w:docPartPr>
        <w:name w:val="79BDB69C32B64B33BBD1F31D86889C65"/>
        <w:category>
          <w:name w:val="General"/>
          <w:gallery w:val="placeholder"/>
        </w:category>
        <w:types>
          <w:type w:val="bbPlcHdr"/>
        </w:types>
        <w:behaviors>
          <w:behavior w:val="content"/>
        </w:behaviors>
        <w:guid w:val="{283B4F82-923D-42E5-B8D6-2F6B9085E1F0}"/>
      </w:docPartPr>
      <w:docPartBody>
        <w:p w:rsidR="005B1502" w:rsidP="00326B6D">
          <w:pPr>
            <w:pStyle w:val="79BDB69C32B64B33BBD1F31D86889C656"/>
          </w:pPr>
          <w:r w:rsidRPr="00487E73">
            <w:rPr>
              <w:rStyle w:val="PlaceholderText"/>
              <w:color w:val="FF0000"/>
            </w:rPr>
            <w:t>[.....]</w:t>
          </w:r>
        </w:p>
      </w:docPartBody>
    </w:docPart>
    <w:docPart>
      <w:docPartPr>
        <w:name w:val="45FC0F93327941169F9538F030938842"/>
        <w:category>
          <w:name w:val="General"/>
          <w:gallery w:val="placeholder"/>
        </w:category>
        <w:types>
          <w:type w:val="bbPlcHdr"/>
        </w:types>
        <w:behaviors>
          <w:behavior w:val="content"/>
        </w:behaviors>
        <w:guid w:val="{3CC7B9CF-270C-4BD0-A70D-00B30C0E6300}"/>
      </w:docPartPr>
      <w:docPartBody>
        <w:p w:rsidR="005B1502" w:rsidP="00326B6D">
          <w:pPr>
            <w:pStyle w:val="45FC0F93327941169F9538F0309388426"/>
          </w:pPr>
          <w:r w:rsidRPr="00487E73">
            <w:rPr>
              <w:rStyle w:val="PlaceholderText"/>
              <w:color w:val="FF0000"/>
            </w:rPr>
            <w:t>[.....]</w:t>
          </w:r>
        </w:p>
      </w:docPartBody>
    </w:docPart>
    <w:docPart>
      <w:docPartPr>
        <w:name w:val="43C3757DBEA742F398DB894593CFE9DE"/>
        <w:category>
          <w:name w:val="General"/>
          <w:gallery w:val="placeholder"/>
        </w:category>
        <w:types>
          <w:type w:val="bbPlcHdr"/>
        </w:types>
        <w:behaviors>
          <w:behavior w:val="content"/>
        </w:behaviors>
        <w:guid w:val="{95AA6959-AD99-429B-B10C-8FF65A57EB22}"/>
      </w:docPartPr>
      <w:docPartBody>
        <w:p w:rsidR="005B1502" w:rsidP="00326B6D">
          <w:pPr>
            <w:pStyle w:val="43C3757DBEA742F398DB894593CFE9DE5"/>
          </w:pPr>
          <w:r w:rsidRPr="00487E73">
            <w:rPr>
              <w:rStyle w:val="PlaceholderText"/>
              <w:color w:val="FF0000"/>
            </w:rPr>
            <w:t>[.....]</w:t>
          </w:r>
        </w:p>
      </w:docPartBody>
    </w:docPart>
    <w:docPart>
      <w:docPartPr>
        <w:name w:val="07F256FDD8B64796A02AA471E264DC91"/>
        <w:category>
          <w:name w:val="General"/>
          <w:gallery w:val="placeholder"/>
        </w:category>
        <w:types>
          <w:type w:val="bbPlcHdr"/>
        </w:types>
        <w:behaviors>
          <w:behavior w:val="content"/>
        </w:behaviors>
        <w:guid w:val="{24B5DB0D-2CF5-4962-85A0-5EC5994C7873}"/>
      </w:docPartPr>
      <w:docPartBody>
        <w:p w:rsidR="005B1502" w:rsidP="00326B6D">
          <w:pPr>
            <w:pStyle w:val="07F256FDD8B64796A02AA471E264DC915"/>
          </w:pPr>
          <w:r w:rsidRPr="00487E73">
            <w:rPr>
              <w:rStyle w:val="PlaceholderText"/>
              <w:color w:val="FF0000"/>
            </w:rPr>
            <w:t>[.....]</w:t>
          </w:r>
        </w:p>
      </w:docPartBody>
    </w:docPart>
    <w:docPart>
      <w:docPartPr>
        <w:name w:val="0B42CCA70775496B8001151D77723AA0"/>
        <w:category>
          <w:name w:val="General"/>
          <w:gallery w:val="placeholder"/>
        </w:category>
        <w:types>
          <w:type w:val="bbPlcHdr"/>
        </w:types>
        <w:behaviors>
          <w:behavior w:val="content"/>
        </w:behaviors>
        <w:guid w:val="{794D6C21-6131-4A13-89B1-65E0AC5CDE96}"/>
      </w:docPartPr>
      <w:docPartBody>
        <w:p w:rsidR="005B1502" w:rsidP="00326B6D">
          <w:pPr>
            <w:pStyle w:val="0B42CCA70775496B8001151D77723AA05"/>
          </w:pPr>
          <w:r w:rsidRPr="00487E73">
            <w:rPr>
              <w:rStyle w:val="PlaceholderText"/>
              <w:color w:val="FF0000"/>
            </w:rPr>
            <w:t>[.....]</w:t>
          </w:r>
        </w:p>
      </w:docPartBody>
    </w:docPart>
    <w:docPart>
      <w:docPartPr>
        <w:name w:val="453E739B7E8040F988CC40A2BEB92CFE"/>
        <w:category>
          <w:name w:val="General"/>
          <w:gallery w:val="placeholder"/>
        </w:category>
        <w:types>
          <w:type w:val="bbPlcHdr"/>
        </w:types>
        <w:behaviors>
          <w:behavior w:val="content"/>
        </w:behaviors>
        <w:guid w:val="{A00AB26A-50F1-4D4F-90CB-CA00C3457D0D}"/>
      </w:docPartPr>
      <w:docPartBody>
        <w:p w:rsidR="005B1502" w:rsidP="00326B6D">
          <w:pPr>
            <w:pStyle w:val="453E739B7E8040F988CC40A2BEB92CFE5"/>
          </w:pPr>
          <w:r w:rsidRPr="00487E73">
            <w:rPr>
              <w:rStyle w:val="PlaceholderText"/>
              <w:color w:val="FF0000"/>
            </w:rPr>
            <w:t>[.....]</w:t>
          </w:r>
        </w:p>
      </w:docPartBody>
    </w:docPart>
    <w:docPart>
      <w:docPartPr>
        <w:name w:val="FC0FE3E019D84DD88E371CF0F755A5FA"/>
        <w:category>
          <w:name w:val="General"/>
          <w:gallery w:val="placeholder"/>
        </w:category>
        <w:types>
          <w:type w:val="bbPlcHdr"/>
        </w:types>
        <w:behaviors>
          <w:behavior w:val="content"/>
        </w:behaviors>
        <w:guid w:val="{4DEAC089-80F9-4C6E-8B6F-08183895236D}"/>
      </w:docPartPr>
      <w:docPartBody>
        <w:p w:rsidR="005B1502" w:rsidP="00326B6D">
          <w:pPr>
            <w:pStyle w:val="FC0FE3E019D84DD88E371CF0F755A5FA5"/>
          </w:pPr>
          <w:r w:rsidRPr="00487E73">
            <w:rPr>
              <w:rStyle w:val="PlaceholderText"/>
              <w:color w:val="FF0000"/>
            </w:rPr>
            <w:t>[.....]</w:t>
          </w:r>
        </w:p>
      </w:docPartBody>
    </w:docPart>
    <w:docPart>
      <w:docPartPr>
        <w:name w:val="A47794E43FBA4CD68A07D704DC4B3417"/>
        <w:category>
          <w:name w:val="General"/>
          <w:gallery w:val="placeholder"/>
        </w:category>
        <w:types>
          <w:type w:val="bbPlcHdr"/>
        </w:types>
        <w:behaviors>
          <w:behavior w:val="content"/>
        </w:behaviors>
        <w:guid w:val="{02D1ABAD-C987-4DB5-8AFA-89F011FB01A3}"/>
      </w:docPartPr>
      <w:docPartBody>
        <w:p w:rsidR="005B1502" w:rsidP="00326B6D">
          <w:pPr>
            <w:pStyle w:val="A47794E43FBA4CD68A07D704DC4B34175"/>
          </w:pPr>
          <w:r w:rsidRPr="00487E73">
            <w:rPr>
              <w:rStyle w:val="PlaceholderText"/>
              <w:color w:val="FF0000"/>
            </w:rPr>
            <w:t>[.....]</w:t>
          </w:r>
        </w:p>
      </w:docPartBody>
    </w:docPart>
    <w:docPart>
      <w:docPartPr>
        <w:name w:val="EF4F188C793E4077A99FC7A0E0EFAC58"/>
        <w:category>
          <w:name w:val="General"/>
          <w:gallery w:val="placeholder"/>
        </w:category>
        <w:types>
          <w:type w:val="bbPlcHdr"/>
        </w:types>
        <w:behaviors>
          <w:behavior w:val="content"/>
        </w:behaviors>
        <w:guid w:val="{AE6B396D-7A22-4892-A141-566AEF8A8899}"/>
      </w:docPartPr>
      <w:docPartBody>
        <w:p w:rsidR="005B1502" w:rsidP="00326B6D">
          <w:pPr>
            <w:pStyle w:val="EF4F188C793E4077A99FC7A0E0EFAC585"/>
          </w:pPr>
          <w:r w:rsidRPr="00487E73">
            <w:rPr>
              <w:rStyle w:val="PlaceholderText"/>
              <w:color w:val="FF0000"/>
            </w:rPr>
            <w:t>[.....]</w:t>
          </w:r>
        </w:p>
      </w:docPartBody>
    </w:docPart>
    <w:docPart>
      <w:docPartPr>
        <w:name w:val="EF8F5A67C43C401EB2D168422577C9D3"/>
        <w:category>
          <w:name w:val="General"/>
          <w:gallery w:val="placeholder"/>
        </w:category>
        <w:types>
          <w:type w:val="bbPlcHdr"/>
        </w:types>
        <w:behaviors>
          <w:behavior w:val="content"/>
        </w:behaviors>
        <w:guid w:val="{803C2505-3BB5-4C62-B4EE-D600BDC1F20B}"/>
      </w:docPartPr>
      <w:docPartBody>
        <w:p w:rsidR="005B1502" w:rsidP="00326B6D">
          <w:pPr>
            <w:pStyle w:val="EF8F5A67C43C401EB2D168422577C9D35"/>
          </w:pPr>
          <w:r w:rsidRPr="00487E73">
            <w:rPr>
              <w:rStyle w:val="PlaceholderText"/>
              <w:color w:val="FF0000"/>
            </w:rPr>
            <w:t>[Nume, prenume].</w:t>
          </w:r>
        </w:p>
      </w:docPartBody>
    </w:docPart>
    <w:docPart>
      <w:docPartPr>
        <w:name w:val="B416C33EFFE9456DA6E9EFB878407CC2"/>
        <w:category>
          <w:name w:val="General"/>
          <w:gallery w:val="placeholder"/>
        </w:category>
        <w:types>
          <w:type w:val="bbPlcHdr"/>
        </w:types>
        <w:behaviors>
          <w:behavior w:val="content"/>
        </w:behaviors>
        <w:guid w:val="{A1485C62-0D7F-4D38-BC97-6B4D05EE47FD}"/>
      </w:docPartPr>
      <w:docPartBody>
        <w:p w:rsidR="005B1502" w:rsidP="00326B6D">
          <w:pPr>
            <w:pStyle w:val="B416C33EFFE9456DA6E9EFB878407CC24"/>
          </w:pPr>
          <w:r w:rsidRPr="00487E73">
            <w:rPr>
              <w:rStyle w:val="PlaceholderText"/>
              <w:color w:val="FF0000"/>
              <w:lang w:val="en-US"/>
            </w:rPr>
            <w:t>[Selecteaz</w:t>
          </w:r>
          <w:r w:rsidRPr="00487E73">
            <w:rPr>
              <w:rStyle w:val="PlaceholderText"/>
              <w:color w:val="FF0000"/>
            </w:rPr>
            <w:t>ă data</w:t>
          </w:r>
          <w:r w:rsidRPr="00487E73">
            <w:rPr>
              <w:rStyle w:val="PlaceholderText"/>
              <w:color w:val="FF0000"/>
              <w:lang w:val="en-US"/>
            </w:rPr>
            <w:t>]</w:t>
          </w:r>
        </w:p>
      </w:docPartBody>
    </w:docPart>
    <w:docPart>
      <w:docPartPr>
        <w:name w:val="AE8FD3F763144F8CB52D936634BEC164"/>
        <w:category>
          <w:name w:val="General"/>
          <w:gallery w:val="placeholder"/>
        </w:category>
        <w:types>
          <w:type w:val="bbPlcHdr"/>
        </w:types>
        <w:behaviors>
          <w:behavior w:val="content"/>
        </w:behaviors>
        <w:guid w:val="{92C0C79A-BC07-4A26-86B3-F0D1577A8022}"/>
      </w:docPartPr>
      <w:docPartBody>
        <w:p w:rsidR="00A447B1">
          <w:pPr>
            <w:pStyle w:val="AE8FD3F763144F8CB52D936634BEC164"/>
          </w:pPr>
          <w:r>
            <w:rPr>
              <w:shd w:val="clear" w:color="auto" w:fill="B4C6E7" w:themeFill="accent1" w:themeFillTint="66"/>
            </w:rPr>
            <w:t>[CIF</w:t>
          </w:r>
          <w:r>
            <w:rPr>
              <w:rStyle w:val="PlaceholderText"/>
              <w:color w:val="auto"/>
              <w:shd w:val="clear" w:color="auto" w:fill="B4C6E7" w:themeFill="accent1" w:themeFillTint="66"/>
            </w:rPr>
            <w:t>]</w:t>
          </w:r>
        </w:p>
      </w:docPartBody>
    </w:docPart>
    <w:docPart>
      <w:docPartPr>
        <w:name w:val="947EB5868E5F4314A447FC75729BD1C8"/>
        <w:category>
          <w:name w:val="General"/>
          <w:gallery w:val="placeholder"/>
        </w:category>
        <w:types>
          <w:type w:val="bbPlcHdr"/>
        </w:types>
        <w:behaviors>
          <w:behavior w:val="content"/>
        </w:behaviors>
        <w:guid w:val="{FF8866CD-4F91-4847-A4AA-C766ACB4464B}"/>
      </w:docPartPr>
      <w:docPartBody>
        <w:p w:rsidR="00A447B1">
          <w:pPr>
            <w:pStyle w:val="947EB5868E5F4314A447FC75729BD1C8"/>
          </w:pPr>
          <w:r>
            <w:rPr>
              <w:shd w:val="clear" w:color="auto" w:fill="B4C6E7" w:themeFill="accent1" w:themeFillTint="66"/>
            </w:rPr>
            <w:t>[Denumirea solicitantului</w:t>
          </w:r>
          <w:r>
            <w:rPr>
              <w:rStyle w:val="PlaceholderText"/>
              <w:color w:val="auto"/>
              <w:shd w:val="clear" w:color="auto" w:fill="B4C6E7" w:themeFill="accent1" w:themeFillTint="66"/>
            </w:rPr>
            <w:t>]</w:t>
          </w:r>
        </w:p>
      </w:docPartBody>
    </w:docPart>
    <w:docPart>
      <w:docPartPr>
        <w:name w:val="D6CF36A418F546C780063677593D5798"/>
        <w:category>
          <w:name w:val="General"/>
          <w:gallery w:val="placeholder"/>
        </w:category>
        <w:types>
          <w:type w:val="bbPlcHdr"/>
        </w:types>
        <w:behaviors>
          <w:behavior w:val="content"/>
        </w:behaviors>
        <w:guid w:val="{BE149AC7-2D83-4DE6-88F0-453DF0ACD416}"/>
      </w:docPartPr>
      <w:docPartBody>
        <w:p w:rsidR="00A447B1">
          <w:pPr>
            <w:pStyle w:val="D6CF36A418F546C780063677593D5798"/>
          </w:pPr>
          <w:r>
            <w:rPr>
              <w:shd w:val="clear" w:color="auto" w:fill="B4C6E7" w:themeFill="accent1" w:themeFillTint="66"/>
            </w:rPr>
            <w:t>[Județul, Localitatea, Strada, Ap., Codul poștal, Sectorul, Telefon, Fax, E-mail</w:t>
          </w:r>
          <w:r>
            <w:rPr>
              <w:rStyle w:val="PlaceholderText"/>
              <w:color w:val="auto"/>
              <w:shd w:val="clear" w:color="auto" w:fill="B4C6E7" w:themeFill="accent1" w:themeFillTint="66"/>
            </w:rPr>
            <w:t>]</w:t>
          </w:r>
        </w:p>
      </w:docPartBody>
    </w:docPart>
    <w:docPart>
      <w:docPartPr>
        <w:name w:val="4F3CABFA227847BEADCE3BDA2C840979"/>
        <w:category>
          <w:name w:val="General"/>
          <w:gallery w:val="placeholder"/>
        </w:category>
        <w:types>
          <w:type w:val="bbPlcHdr"/>
        </w:types>
        <w:behaviors>
          <w:behavior w:val="content"/>
        </w:behaviors>
        <w:guid w:val="{18D00F11-4583-4C68-B0EB-B786BA7B5FBB}"/>
      </w:docPartPr>
      <w:docPartBody>
        <w:p w:rsidR="00A447B1">
          <w:pPr>
            <w:pStyle w:val="4F3CABFA227847BEADCE3BDA2C840979"/>
          </w:pPr>
          <w:r>
            <w:rPr>
              <w:shd w:val="clear" w:color="auto" w:fill="B4C6E7" w:themeFill="accent1" w:themeFillTint="66"/>
            </w:rPr>
            <w:t>[Titlu</w:t>
          </w:r>
          <w:r>
            <w:rPr>
              <w:rStyle w:val="PlaceholderText"/>
              <w:color w:val="auto"/>
              <w:shd w:val="clear" w:color="auto" w:fill="B4C6E7" w:themeFill="accent1" w:themeFillTint="66"/>
            </w:rPr>
            <w:t>]</w:t>
          </w:r>
        </w:p>
      </w:docPartBody>
    </w:docPart>
    <w:docPart>
      <w:docPartPr>
        <w:name w:val="72EB77533E0E49E5A70B5B0E1D791958"/>
        <w:category>
          <w:name w:val="General"/>
          <w:gallery w:val="placeholder"/>
        </w:category>
        <w:types>
          <w:type w:val="bbPlcHdr"/>
        </w:types>
        <w:behaviors>
          <w:behavior w:val="content"/>
        </w:behaviors>
        <w:guid w:val="{7B863B3F-D39A-4188-9CD4-BA7BAD368A5D}"/>
      </w:docPartPr>
      <w:docPartBody>
        <w:p w:rsidR="00A447B1">
          <w:pPr>
            <w:pStyle w:val="72EB77533E0E49E5A70B5B0E1D791958"/>
          </w:pPr>
          <w:r>
            <w:rPr>
              <w:shd w:val="clear" w:color="auto" w:fill="B4C6E7" w:themeFill="accent1" w:themeFillTint="66"/>
            </w:rPr>
            <w:t>[Data</w:t>
          </w:r>
          <w:r>
            <w:rPr>
              <w:rStyle w:val="PlaceholderText"/>
              <w:color w:val="auto"/>
              <w:shd w:val="clear" w:color="auto" w:fill="B4C6E7" w:themeFill="accent1" w:themeFillTint="66"/>
            </w:rPr>
            <w:t>]</w:t>
          </w:r>
        </w:p>
      </w:docPartBody>
    </w:docPart>
    <w:docPart>
      <w:docPartPr>
        <w:name w:val="D603638B742D4CA78DD74E53A4614560"/>
        <w:category>
          <w:name w:val="General"/>
          <w:gallery w:val="placeholder"/>
        </w:category>
        <w:types>
          <w:type w:val="bbPlcHdr"/>
        </w:types>
        <w:behaviors>
          <w:behavior w:val="content"/>
        </w:behaviors>
        <w:guid w:val="{E3C2F004-A5E0-46DD-A8D1-0D6FB7D769DC}"/>
      </w:docPartPr>
      <w:docPartBody>
        <w:p w:rsidR="00A447B1">
          <w:pPr>
            <w:pStyle w:val="D603638B742D4CA78DD74E53A4614560"/>
          </w:pPr>
          <w:r>
            <w:rPr>
              <w:b/>
              <w:shd w:val="clear" w:color="auto" w:fill="B4C6E7" w:themeFill="accent1" w:themeFillTint="66"/>
            </w:rPr>
            <w:t>[Denumirea și statutul juridic al solicitantului</w:t>
          </w:r>
          <w:r>
            <w:rPr>
              <w:rStyle w:val="PlaceholderText"/>
              <w:b/>
              <w:color w:val="auto"/>
              <w:shd w:val="clear" w:color="auto" w:fill="B4C6E7" w:themeFill="accent1" w:themeFillTint="66"/>
            </w:rPr>
            <w:t>]</w:t>
          </w:r>
        </w:p>
      </w:docPartBody>
    </w:docPart>
    <w:docPart>
      <w:docPartPr>
        <w:name w:val="AC5F1672FF5740B8985EF2826D1A2C70"/>
        <w:category>
          <w:name w:val="General"/>
          <w:gallery w:val="placeholder"/>
        </w:category>
        <w:types>
          <w:type w:val="bbPlcHdr"/>
        </w:types>
        <w:behaviors>
          <w:behavior w:val="content"/>
        </w:behaviors>
        <w:guid w:val="{5EE25BD5-D42F-4554-A231-475C6E512AEB}"/>
      </w:docPartPr>
      <w:docPartBody>
        <w:p w:rsidR="00A447B1">
          <w:pPr>
            <w:pStyle w:val="AC5F1672FF5740B8985EF2826D1A2C70"/>
          </w:pPr>
          <w:r>
            <w:rPr>
              <w:b/>
              <w:shd w:val="clear" w:color="auto" w:fill="B4C6E7" w:themeFill="accent1" w:themeFillTint="66"/>
            </w:rPr>
            <w:t>[Denumirea și statutul juridic al solicitantului</w:t>
          </w:r>
          <w:r>
            <w:rPr>
              <w:rStyle w:val="PlaceholderText"/>
              <w:b/>
              <w:color w:val="auto"/>
              <w:shd w:val="clear" w:color="auto" w:fill="B4C6E7" w:themeFill="accent1" w:themeFillTint="66"/>
            </w:rPr>
            <w:t>]</w:t>
          </w:r>
        </w:p>
      </w:docPartBody>
    </w:docPart>
    <w:docPart>
      <w:docPartPr>
        <w:name w:val="5BA70DEF439646CC946EDC353DE763EE"/>
        <w:category>
          <w:name w:val="General"/>
          <w:gallery w:val="placeholder"/>
        </w:category>
        <w:types>
          <w:type w:val="bbPlcHdr"/>
        </w:types>
        <w:behaviors>
          <w:behavior w:val="content"/>
        </w:behaviors>
        <w:guid w:val="{515B3EB3-98C3-4FA3-BE52-AB05ECA8977F}"/>
      </w:docPartPr>
      <w:docPartBody>
        <w:p w:rsidR="00A447B1">
          <w:pPr>
            <w:pStyle w:val="5BA70DEF439646CC946EDC353DE763EE"/>
          </w:pPr>
          <w:r>
            <w:rPr>
              <w:shd w:val="clear" w:color="auto" w:fill="B4C6E7" w:themeFill="accent1" w:themeFillTint="66"/>
            </w:rPr>
            <w:t>[Obiectul achiziției</w:t>
          </w:r>
          <w:r>
            <w:rPr>
              <w:rStyle w:val="PlaceholderText"/>
              <w:color w:val="auto"/>
              <w:shd w:val="clear" w:color="auto" w:fill="B4C6E7" w:themeFill="accent1" w:themeFillTint="66"/>
            </w:rPr>
            <w:t>]</w:t>
          </w:r>
        </w:p>
      </w:docPartBody>
    </w:docPart>
    <w:docPart>
      <w:docPartPr>
        <w:name w:val="D7943C2BCBC849FB8CC9107705F02A8F"/>
        <w:category>
          <w:name w:val="General"/>
          <w:gallery w:val="placeholder"/>
        </w:category>
        <w:types>
          <w:type w:val="bbPlcHdr"/>
        </w:types>
        <w:behaviors>
          <w:behavior w:val="content"/>
        </w:behaviors>
        <w:guid w:val="{4AE9C058-5321-433F-B3D6-83D21AD4C6D5}"/>
      </w:docPartPr>
      <w:docPartBody>
        <w:p w:rsidR="00A447B1">
          <w:pPr>
            <w:pStyle w:val="D7943C2BCBC849FB8CC9107705F02A8F"/>
          </w:pPr>
          <w:r>
            <w:rPr>
              <w:shd w:val="clear" w:color="auto" w:fill="B4C6E7" w:themeFill="accent1" w:themeFillTint="66"/>
            </w:rPr>
            <w:t>[Detalii</w:t>
          </w:r>
          <w:r>
            <w:rPr>
              <w:rStyle w:val="PlaceholderText"/>
              <w:color w:val="auto"/>
              <w:shd w:val="clear" w:color="auto" w:fill="B4C6E7" w:themeFill="accent1" w:themeFillTint="66"/>
            </w:rPr>
            <w:t>]</w:t>
          </w:r>
        </w:p>
      </w:docPartBody>
    </w:docPart>
    <w:docPart>
      <w:docPartPr>
        <w:name w:val="521E0DC2DC06447D8E055826A5FB7EED"/>
        <w:category>
          <w:name w:val="General"/>
          <w:gallery w:val="placeholder"/>
        </w:category>
        <w:types>
          <w:type w:val="bbPlcHdr"/>
        </w:types>
        <w:behaviors>
          <w:behavior w:val="content"/>
        </w:behaviors>
        <w:guid w:val="{C61FDC57-8E13-462F-9CB4-E456460DAC10}"/>
      </w:docPartPr>
      <w:docPartBody>
        <w:p w:rsidR="00A447B1">
          <w:pPr>
            <w:pStyle w:val="521E0DC2DC06447D8E055826A5FB7EED"/>
          </w:pPr>
          <w:r>
            <w:rPr>
              <w:shd w:val="clear" w:color="auto" w:fill="B4C6E7" w:themeFill="accent1" w:themeFillTint="66"/>
            </w:rPr>
            <w:t>[Obiectul achiziției</w:t>
          </w:r>
          <w:r>
            <w:rPr>
              <w:rStyle w:val="PlaceholderText"/>
              <w:color w:val="auto"/>
              <w:shd w:val="clear" w:color="auto" w:fill="B4C6E7" w:themeFill="accent1" w:themeFillTint="66"/>
            </w:rPr>
            <w:t>]</w:t>
          </w:r>
        </w:p>
      </w:docPartBody>
    </w:docPart>
    <w:docPart>
      <w:docPartPr>
        <w:name w:val="5858701D6D924D4E9633C26C26AC2307"/>
        <w:category>
          <w:name w:val="General"/>
          <w:gallery w:val="placeholder"/>
        </w:category>
        <w:types>
          <w:type w:val="bbPlcHdr"/>
        </w:types>
        <w:behaviors>
          <w:behavior w:val="content"/>
        </w:behaviors>
        <w:guid w:val="{A25036C3-69D5-41F9-8129-0F4F14BFDB83}"/>
      </w:docPartPr>
      <w:docPartBody>
        <w:p w:rsidR="00A447B1">
          <w:pPr>
            <w:pStyle w:val="5858701D6D924D4E9633C26C26AC2307"/>
          </w:pPr>
          <w:r>
            <w:rPr>
              <w:shd w:val="clear" w:color="auto" w:fill="B4C6E7" w:themeFill="accent1" w:themeFillTint="66"/>
            </w:rPr>
            <w:t>[Detalii</w:t>
          </w:r>
          <w:r>
            <w:rPr>
              <w:rStyle w:val="PlaceholderText"/>
              <w:color w:val="auto"/>
              <w:shd w:val="clear" w:color="auto" w:fill="B4C6E7" w:themeFill="accent1" w:themeFillTint="66"/>
            </w:rPr>
            <w:t>]</w:t>
          </w:r>
        </w:p>
      </w:docPartBody>
    </w:docPart>
    <w:docPart>
      <w:docPartPr>
        <w:name w:val="3C69FA92E4A241769AF415AB710CA7E4"/>
        <w:category>
          <w:name w:val="General"/>
          <w:gallery w:val="placeholder"/>
        </w:category>
        <w:types>
          <w:type w:val="bbPlcHdr"/>
        </w:types>
        <w:behaviors>
          <w:behavior w:val="content"/>
        </w:behaviors>
        <w:guid w:val="{6B0F8F7B-251B-4389-ADFF-06761BC45832}"/>
      </w:docPartPr>
      <w:docPartBody>
        <w:p w:rsidR="00DD7B94" w:rsidP="003001FD">
          <w:pPr>
            <w:pStyle w:val="3C69FA92E4A241769AF415AB710CA7E4"/>
          </w:pPr>
          <w:r>
            <w:rPr>
              <w:shd w:val="clear" w:color="auto" w:fill="B4C6E7" w:themeFill="accent1" w:themeFillTint="66"/>
            </w:rPr>
            <w:t>[Data</w:t>
          </w:r>
          <w:r>
            <w:rPr>
              <w:rStyle w:val="PlaceholderText"/>
              <w:color w:val="auto"/>
              <w:shd w:val="clear" w:color="auto" w:fill="B4C6E7" w:themeFill="accent1" w:themeFillTint="6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noPunctuationKerning/>
  <w:characterSpacingControl w:val="doNotCompress"/>
  <w:footnotePr>
    <w:footnote w:id="0"/>
    <w:footnote w:id="1"/>
  </w:footnotePr>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styleId="PlaceholderText">
    <w:name w:val="Placeholder Text"/>
    <w:basedOn w:val="DefaultParagraphFont"/>
    <w:uiPriority w:val="99"/>
    <w:semiHidden/>
    <w:rsid w:val="00326B6D"/>
    <w:rPr>
      <w:color w:val="808080"/>
    </w:rPr>
  </w:style>
  <w:style w:type="paragraph" w:customStyle="1" w:styleId="9184091A741A481AB167B399C76239B65">
    <w:name w:val="9184091A741A481AB167B399C76239B65"/>
    <w:rsid w:val="00326B6D"/>
    <w:pPr>
      <w:spacing w:after="160" w:line="259" w:lineRule="auto"/>
    </w:pPr>
    <w:rPr>
      <w:rFonts w:asciiTheme="minorHAnsi" w:eastAsiaTheme="minorHAnsi" w:hAnsiTheme="minorHAnsi" w:cstheme="minorBidi"/>
      <w:sz w:val="22"/>
      <w:szCs w:val="22"/>
      <w:lang w:val="ro-RO" w:eastAsia="en-US" w:bidi="ar-SA"/>
    </w:rPr>
  </w:style>
  <w:style w:type="paragraph" w:customStyle="1" w:styleId="5E1EA99F34044EFDB12D61AF0A784AAB6">
    <w:name w:val="5E1EA99F34044EFDB12D61AF0A784AAB6"/>
    <w:rsid w:val="00326B6D"/>
    <w:pPr>
      <w:spacing w:after="160" w:line="259" w:lineRule="auto"/>
    </w:pPr>
    <w:rPr>
      <w:rFonts w:asciiTheme="minorHAnsi" w:eastAsiaTheme="minorHAnsi" w:hAnsiTheme="minorHAnsi" w:cstheme="minorBidi"/>
      <w:sz w:val="22"/>
      <w:szCs w:val="22"/>
      <w:lang w:val="ro-RO" w:eastAsia="en-US" w:bidi="ar-SA"/>
    </w:rPr>
  </w:style>
  <w:style w:type="paragraph" w:customStyle="1" w:styleId="7D5A118F8F0A4CC7932C0C715DC96BD76">
    <w:name w:val="7D5A118F8F0A4CC7932C0C715DC96BD76"/>
    <w:rsid w:val="00326B6D"/>
    <w:pPr>
      <w:spacing w:after="160" w:line="259" w:lineRule="auto"/>
    </w:pPr>
    <w:rPr>
      <w:rFonts w:asciiTheme="minorHAnsi" w:eastAsiaTheme="minorHAnsi" w:hAnsiTheme="minorHAnsi" w:cstheme="minorBidi"/>
      <w:sz w:val="22"/>
      <w:szCs w:val="22"/>
      <w:lang w:val="ro-RO" w:eastAsia="en-US" w:bidi="ar-SA"/>
    </w:rPr>
  </w:style>
  <w:style w:type="paragraph" w:customStyle="1" w:styleId="781F3373B25C4ED6BB5B322AEE27890E6">
    <w:name w:val="781F3373B25C4ED6BB5B322AEE27890E6"/>
    <w:rsid w:val="00326B6D"/>
    <w:pPr>
      <w:spacing w:after="160" w:line="259" w:lineRule="auto"/>
    </w:pPr>
    <w:rPr>
      <w:rFonts w:asciiTheme="minorHAnsi" w:eastAsiaTheme="minorHAnsi" w:hAnsiTheme="minorHAnsi" w:cstheme="minorBidi"/>
      <w:sz w:val="22"/>
      <w:szCs w:val="22"/>
      <w:lang w:val="ro-RO" w:eastAsia="en-US" w:bidi="ar-SA"/>
    </w:rPr>
  </w:style>
  <w:style w:type="paragraph" w:customStyle="1" w:styleId="9262A48C9FA24F43963E6FED8A9A15416">
    <w:name w:val="9262A48C9FA24F43963E6FED8A9A15416"/>
    <w:rsid w:val="00326B6D"/>
    <w:pPr>
      <w:spacing w:after="160" w:line="259" w:lineRule="auto"/>
    </w:pPr>
    <w:rPr>
      <w:rFonts w:asciiTheme="minorHAnsi" w:eastAsiaTheme="minorHAnsi" w:hAnsiTheme="minorHAnsi" w:cstheme="minorBidi"/>
      <w:sz w:val="22"/>
      <w:szCs w:val="22"/>
      <w:lang w:val="ro-RO" w:eastAsia="en-US" w:bidi="ar-SA"/>
    </w:rPr>
  </w:style>
  <w:style w:type="paragraph" w:customStyle="1" w:styleId="E4DAD70D453143DFBDE2299FA49880F26">
    <w:name w:val="E4DAD70D453143DFBDE2299FA49880F26"/>
    <w:rsid w:val="00326B6D"/>
    <w:pPr>
      <w:spacing w:after="160" w:line="259" w:lineRule="auto"/>
    </w:pPr>
    <w:rPr>
      <w:rFonts w:asciiTheme="minorHAnsi" w:eastAsiaTheme="minorHAnsi" w:hAnsiTheme="minorHAnsi" w:cstheme="minorBidi"/>
      <w:sz w:val="22"/>
      <w:szCs w:val="22"/>
      <w:lang w:val="ro-RO" w:eastAsia="en-US" w:bidi="ar-SA"/>
    </w:rPr>
  </w:style>
  <w:style w:type="paragraph" w:customStyle="1" w:styleId="838BBA99A4F94916A1D702BD224428AF6">
    <w:name w:val="838BBA99A4F94916A1D702BD224428AF6"/>
    <w:rsid w:val="00326B6D"/>
    <w:pPr>
      <w:spacing w:after="160" w:line="259" w:lineRule="auto"/>
    </w:pPr>
    <w:rPr>
      <w:rFonts w:asciiTheme="minorHAnsi" w:eastAsiaTheme="minorHAnsi" w:hAnsiTheme="minorHAnsi" w:cstheme="minorBidi"/>
      <w:sz w:val="22"/>
      <w:szCs w:val="22"/>
      <w:lang w:val="ro-RO" w:eastAsia="en-US" w:bidi="ar-SA"/>
    </w:rPr>
  </w:style>
  <w:style w:type="paragraph" w:customStyle="1" w:styleId="051825E1A04548C8AA02E3CD5AB00B396">
    <w:name w:val="051825E1A04548C8AA02E3CD5AB00B396"/>
    <w:rsid w:val="00326B6D"/>
    <w:pPr>
      <w:spacing w:after="160" w:line="259" w:lineRule="auto"/>
    </w:pPr>
    <w:rPr>
      <w:rFonts w:asciiTheme="minorHAnsi" w:eastAsiaTheme="minorHAnsi" w:hAnsiTheme="minorHAnsi" w:cstheme="minorBidi"/>
      <w:sz w:val="22"/>
      <w:szCs w:val="22"/>
      <w:lang w:val="ro-RO" w:eastAsia="en-US" w:bidi="ar-SA"/>
    </w:rPr>
  </w:style>
  <w:style w:type="paragraph" w:customStyle="1" w:styleId="79BDB69C32B64B33BBD1F31D86889C656">
    <w:name w:val="79BDB69C32B64B33BBD1F31D86889C656"/>
    <w:rsid w:val="00326B6D"/>
    <w:pPr>
      <w:spacing w:after="160" w:line="259" w:lineRule="auto"/>
    </w:pPr>
    <w:rPr>
      <w:rFonts w:asciiTheme="minorHAnsi" w:eastAsiaTheme="minorHAnsi" w:hAnsiTheme="minorHAnsi" w:cstheme="minorBidi"/>
      <w:sz w:val="22"/>
      <w:szCs w:val="22"/>
      <w:lang w:val="ro-RO" w:eastAsia="en-US" w:bidi="ar-SA"/>
    </w:rPr>
  </w:style>
  <w:style w:type="paragraph" w:customStyle="1" w:styleId="45FC0F93327941169F9538F0309388426">
    <w:name w:val="45FC0F93327941169F9538F0309388426"/>
    <w:rsid w:val="00326B6D"/>
    <w:pPr>
      <w:spacing w:after="160" w:line="259" w:lineRule="auto"/>
    </w:pPr>
    <w:rPr>
      <w:rFonts w:asciiTheme="minorHAnsi" w:eastAsiaTheme="minorHAnsi" w:hAnsiTheme="minorHAnsi" w:cstheme="minorBidi"/>
      <w:sz w:val="22"/>
      <w:szCs w:val="22"/>
      <w:lang w:val="ro-RO" w:eastAsia="en-US" w:bidi="ar-SA"/>
    </w:rPr>
  </w:style>
  <w:style w:type="paragraph" w:customStyle="1" w:styleId="43C3757DBEA742F398DB894593CFE9DE5">
    <w:name w:val="43C3757DBEA742F398DB894593CFE9DE5"/>
    <w:rsid w:val="00326B6D"/>
    <w:pPr>
      <w:spacing w:after="160" w:line="259" w:lineRule="auto"/>
    </w:pPr>
    <w:rPr>
      <w:rFonts w:asciiTheme="minorHAnsi" w:eastAsiaTheme="minorHAnsi" w:hAnsiTheme="minorHAnsi" w:cstheme="minorBidi"/>
      <w:sz w:val="22"/>
      <w:szCs w:val="22"/>
      <w:lang w:val="ro-RO" w:eastAsia="en-US" w:bidi="ar-SA"/>
    </w:rPr>
  </w:style>
  <w:style w:type="paragraph" w:customStyle="1" w:styleId="07F256FDD8B64796A02AA471E264DC915">
    <w:name w:val="07F256FDD8B64796A02AA471E264DC915"/>
    <w:rsid w:val="00326B6D"/>
    <w:pPr>
      <w:spacing w:after="160" w:line="259" w:lineRule="auto"/>
    </w:pPr>
    <w:rPr>
      <w:rFonts w:asciiTheme="minorHAnsi" w:eastAsiaTheme="minorHAnsi" w:hAnsiTheme="minorHAnsi" w:cstheme="minorBidi"/>
      <w:sz w:val="22"/>
      <w:szCs w:val="22"/>
      <w:lang w:val="ro-RO" w:eastAsia="en-US" w:bidi="ar-SA"/>
    </w:rPr>
  </w:style>
  <w:style w:type="paragraph" w:customStyle="1" w:styleId="0B42CCA70775496B8001151D77723AA05">
    <w:name w:val="0B42CCA70775496B8001151D77723AA05"/>
    <w:rsid w:val="00326B6D"/>
    <w:pPr>
      <w:spacing w:after="160" w:line="259" w:lineRule="auto"/>
    </w:pPr>
    <w:rPr>
      <w:rFonts w:asciiTheme="minorHAnsi" w:eastAsiaTheme="minorHAnsi" w:hAnsiTheme="minorHAnsi" w:cstheme="minorBidi"/>
      <w:sz w:val="22"/>
      <w:szCs w:val="22"/>
      <w:lang w:val="ro-RO" w:eastAsia="en-US" w:bidi="ar-SA"/>
    </w:rPr>
  </w:style>
  <w:style w:type="paragraph" w:customStyle="1" w:styleId="453E739B7E8040F988CC40A2BEB92CFE5">
    <w:name w:val="453E739B7E8040F988CC40A2BEB92CFE5"/>
    <w:rsid w:val="00326B6D"/>
    <w:pPr>
      <w:spacing w:after="160" w:line="259" w:lineRule="auto"/>
    </w:pPr>
    <w:rPr>
      <w:rFonts w:asciiTheme="minorHAnsi" w:eastAsiaTheme="minorHAnsi" w:hAnsiTheme="minorHAnsi" w:cstheme="minorBidi"/>
      <w:sz w:val="22"/>
      <w:szCs w:val="22"/>
      <w:lang w:val="ro-RO" w:eastAsia="en-US" w:bidi="ar-SA"/>
    </w:rPr>
  </w:style>
  <w:style w:type="paragraph" w:customStyle="1" w:styleId="FC0FE3E019D84DD88E371CF0F755A5FA5">
    <w:name w:val="FC0FE3E019D84DD88E371CF0F755A5FA5"/>
    <w:rsid w:val="00326B6D"/>
    <w:pPr>
      <w:spacing w:after="160" w:line="259" w:lineRule="auto"/>
    </w:pPr>
    <w:rPr>
      <w:rFonts w:asciiTheme="minorHAnsi" w:eastAsiaTheme="minorHAnsi" w:hAnsiTheme="minorHAnsi" w:cstheme="minorBidi"/>
      <w:sz w:val="22"/>
      <w:szCs w:val="22"/>
      <w:lang w:val="ro-RO" w:eastAsia="en-US" w:bidi="ar-SA"/>
    </w:rPr>
  </w:style>
  <w:style w:type="paragraph" w:customStyle="1" w:styleId="A47794E43FBA4CD68A07D704DC4B34175">
    <w:name w:val="A47794E43FBA4CD68A07D704DC4B34175"/>
    <w:rsid w:val="00326B6D"/>
    <w:pPr>
      <w:spacing w:after="160" w:line="259" w:lineRule="auto"/>
    </w:pPr>
    <w:rPr>
      <w:rFonts w:asciiTheme="minorHAnsi" w:eastAsiaTheme="minorHAnsi" w:hAnsiTheme="minorHAnsi" w:cstheme="minorBidi"/>
      <w:sz w:val="22"/>
      <w:szCs w:val="22"/>
      <w:lang w:val="ro-RO" w:eastAsia="en-US" w:bidi="ar-SA"/>
    </w:rPr>
  </w:style>
  <w:style w:type="paragraph" w:customStyle="1" w:styleId="EF4F188C793E4077A99FC7A0E0EFAC585">
    <w:name w:val="EF4F188C793E4077A99FC7A0E0EFAC585"/>
    <w:rsid w:val="00326B6D"/>
    <w:pPr>
      <w:spacing w:after="160" w:line="259" w:lineRule="auto"/>
    </w:pPr>
    <w:rPr>
      <w:rFonts w:asciiTheme="minorHAnsi" w:eastAsiaTheme="minorHAnsi" w:hAnsiTheme="minorHAnsi" w:cstheme="minorBidi"/>
      <w:sz w:val="22"/>
      <w:szCs w:val="22"/>
      <w:lang w:val="ro-RO" w:eastAsia="en-US" w:bidi="ar-SA"/>
    </w:rPr>
  </w:style>
  <w:style w:type="paragraph" w:customStyle="1" w:styleId="EF8F5A67C43C401EB2D168422577C9D35">
    <w:name w:val="EF8F5A67C43C401EB2D168422577C9D35"/>
    <w:rsid w:val="00326B6D"/>
    <w:pPr>
      <w:spacing w:after="160" w:line="259" w:lineRule="auto"/>
    </w:pPr>
    <w:rPr>
      <w:rFonts w:asciiTheme="minorHAnsi" w:eastAsiaTheme="minorHAnsi" w:hAnsiTheme="minorHAnsi" w:cstheme="minorBidi"/>
      <w:sz w:val="22"/>
      <w:szCs w:val="22"/>
      <w:lang w:val="ro-RO" w:eastAsia="en-US" w:bidi="ar-SA"/>
    </w:rPr>
  </w:style>
  <w:style w:type="paragraph" w:customStyle="1" w:styleId="B416C33EFFE9456DA6E9EFB878407CC24">
    <w:name w:val="B416C33EFFE9456DA6E9EFB878407CC24"/>
    <w:rsid w:val="00326B6D"/>
    <w:pPr>
      <w:spacing w:after="160" w:line="259" w:lineRule="auto"/>
    </w:pPr>
    <w:rPr>
      <w:rFonts w:asciiTheme="minorHAnsi" w:eastAsiaTheme="minorHAnsi" w:hAnsiTheme="minorHAnsi" w:cstheme="minorBidi"/>
      <w:sz w:val="22"/>
      <w:szCs w:val="22"/>
      <w:lang w:val="ro-RO" w:eastAsia="en-US" w:bidi="ar-SA"/>
    </w:rPr>
  </w:style>
  <w:style w:type="paragraph" w:customStyle="1" w:styleId="AE8FD3F763144F8CB52D936634BEC164">
    <w:name w:val="AE8FD3F763144F8CB52D936634BEC164"/>
    <w:pPr>
      <w:spacing w:after="160" w:line="259" w:lineRule="auto"/>
    </w:pPr>
    <w:rPr>
      <w:rFonts w:asciiTheme="minorHAnsi" w:eastAsiaTheme="minorEastAsia" w:hAnsiTheme="minorHAnsi" w:cstheme="minorBidi"/>
      <w:sz w:val="22"/>
      <w:szCs w:val="22"/>
      <w:lang w:val="en-US" w:eastAsia="en-US" w:bidi="ar-SA"/>
    </w:rPr>
  </w:style>
  <w:style w:type="paragraph" w:customStyle="1" w:styleId="947EB5868E5F4314A447FC75729BD1C8">
    <w:name w:val="947EB5868E5F4314A447FC75729BD1C8"/>
    <w:pPr>
      <w:spacing w:after="160" w:line="259" w:lineRule="auto"/>
    </w:pPr>
    <w:rPr>
      <w:rFonts w:asciiTheme="minorHAnsi" w:eastAsiaTheme="minorEastAsia" w:hAnsiTheme="minorHAnsi" w:cstheme="minorBidi"/>
      <w:sz w:val="22"/>
      <w:szCs w:val="22"/>
      <w:lang w:val="en-US" w:eastAsia="en-US" w:bidi="ar-SA"/>
    </w:rPr>
  </w:style>
  <w:style w:type="paragraph" w:customStyle="1" w:styleId="D6CF36A418F546C780063677593D5798">
    <w:name w:val="D6CF36A418F546C780063677593D5798"/>
    <w:pPr>
      <w:spacing w:after="160" w:line="259" w:lineRule="auto"/>
    </w:pPr>
    <w:rPr>
      <w:rFonts w:asciiTheme="minorHAnsi" w:eastAsiaTheme="minorEastAsia" w:hAnsiTheme="minorHAnsi" w:cstheme="minorBidi"/>
      <w:sz w:val="22"/>
      <w:szCs w:val="22"/>
      <w:lang w:val="en-US" w:eastAsia="en-US" w:bidi="ar-SA"/>
    </w:rPr>
  </w:style>
  <w:style w:type="paragraph" w:customStyle="1" w:styleId="4F3CABFA227847BEADCE3BDA2C840979">
    <w:name w:val="4F3CABFA227847BEADCE3BDA2C840979"/>
    <w:pPr>
      <w:spacing w:after="160" w:line="259" w:lineRule="auto"/>
    </w:pPr>
    <w:rPr>
      <w:rFonts w:asciiTheme="minorHAnsi" w:eastAsiaTheme="minorEastAsia" w:hAnsiTheme="minorHAnsi" w:cstheme="minorBidi"/>
      <w:sz w:val="22"/>
      <w:szCs w:val="22"/>
      <w:lang w:val="en-US" w:eastAsia="en-US" w:bidi="ar-SA"/>
    </w:rPr>
  </w:style>
  <w:style w:type="paragraph" w:customStyle="1" w:styleId="72EB77533E0E49E5A70B5B0E1D791958">
    <w:name w:val="72EB77533E0E49E5A70B5B0E1D791958"/>
    <w:pPr>
      <w:spacing w:after="160" w:line="259" w:lineRule="auto"/>
    </w:pPr>
    <w:rPr>
      <w:rFonts w:asciiTheme="minorHAnsi" w:eastAsiaTheme="minorEastAsia" w:hAnsiTheme="minorHAnsi" w:cstheme="minorBidi"/>
      <w:sz w:val="22"/>
      <w:szCs w:val="22"/>
      <w:lang w:val="en-US" w:eastAsia="en-US" w:bidi="ar-SA"/>
    </w:rPr>
  </w:style>
  <w:style w:type="paragraph" w:customStyle="1" w:styleId="D603638B742D4CA78DD74E53A4614560">
    <w:name w:val="D603638B742D4CA78DD74E53A4614560"/>
    <w:pPr>
      <w:spacing w:after="160" w:line="259" w:lineRule="auto"/>
    </w:pPr>
    <w:rPr>
      <w:rFonts w:asciiTheme="minorHAnsi" w:eastAsiaTheme="minorEastAsia" w:hAnsiTheme="minorHAnsi" w:cstheme="minorBidi"/>
      <w:sz w:val="22"/>
      <w:szCs w:val="22"/>
      <w:lang w:val="en-US" w:eastAsia="en-US" w:bidi="ar-SA"/>
    </w:rPr>
  </w:style>
  <w:style w:type="paragraph" w:customStyle="1" w:styleId="AC5F1672FF5740B8985EF2826D1A2C70">
    <w:name w:val="AC5F1672FF5740B8985EF2826D1A2C70"/>
    <w:pPr>
      <w:spacing w:after="160" w:line="259" w:lineRule="auto"/>
    </w:pPr>
    <w:rPr>
      <w:rFonts w:asciiTheme="minorHAnsi" w:eastAsiaTheme="minorEastAsia" w:hAnsiTheme="minorHAnsi" w:cstheme="minorBidi"/>
      <w:sz w:val="22"/>
      <w:szCs w:val="22"/>
      <w:lang w:val="en-US" w:eastAsia="en-US" w:bidi="ar-SA"/>
    </w:rPr>
  </w:style>
  <w:style w:type="paragraph" w:customStyle="1" w:styleId="5BA70DEF439646CC946EDC353DE763EE">
    <w:name w:val="5BA70DEF439646CC946EDC353DE763EE"/>
    <w:pPr>
      <w:spacing w:after="160" w:line="259" w:lineRule="auto"/>
    </w:pPr>
    <w:rPr>
      <w:rFonts w:asciiTheme="minorHAnsi" w:eastAsiaTheme="minorEastAsia" w:hAnsiTheme="minorHAnsi" w:cstheme="minorBidi"/>
      <w:sz w:val="22"/>
      <w:szCs w:val="22"/>
      <w:lang w:val="en-US" w:eastAsia="en-US" w:bidi="ar-SA"/>
    </w:rPr>
  </w:style>
  <w:style w:type="paragraph" w:customStyle="1" w:styleId="D7943C2BCBC849FB8CC9107705F02A8F">
    <w:name w:val="D7943C2BCBC849FB8CC9107705F02A8F"/>
    <w:pPr>
      <w:spacing w:after="160" w:line="259" w:lineRule="auto"/>
    </w:pPr>
    <w:rPr>
      <w:rFonts w:asciiTheme="minorHAnsi" w:eastAsiaTheme="minorEastAsia" w:hAnsiTheme="minorHAnsi" w:cstheme="minorBidi"/>
      <w:sz w:val="22"/>
      <w:szCs w:val="22"/>
      <w:lang w:val="en-US" w:eastAsia="en-US" w:bidi="ar-SA"/>
    </w:rPr>
  </w:style>
  <w:style w:type="paragraph" w:customStyle="1" w:styleId="521E0DC2DC06447D8E055826A5FB7EED">
    <w:name w:val="521E0DC2DC06447D8E055826A5FB7EED"/>
    <w:pPr>
      <w:spacing w:after="160" w:line="259" w:lineRule="auto"/>
    </w:pPr>
    <w:rPr>
      <w:rFonts w:asciiTheme="minorHAnsi" w:eastAsiaTheme="minorEastAsia" w:hAnsiTheme="minorHAnsi" w:cstheme="minorBidi"/>
      <w:sz w:val="22"/>
      <w:szCs w:val="22"/>
      <w:lang w:val="en-US" w:eastAsia="en-US" w:bidi="ar-SA"/>
    </w:rPr>
  </w:style>
  <w:style w:type="paragraph" w:customStyle="1" w:styleId="5858701D6D924D4E9633C26C26AC2307">
    <w:name w:val="5858701D6D924D4E9633C26C26AC2307"/>
    <w:pPr>
      <w:spacing w:after="160" w:line="259" w:lineRule="auto"/>
    </w:pPr>
    <w:rPr>
      <w:rFonts w:asciiTheme="minorHAnsi" w:eastAsiaTheme="minorEastAsia" w:hAnsiTheme="minorHAnsi" w:cstheme="minorBidi"/>
      <w:sz w:val="22"/>
      <w:szCs w:val="22"/>
      <w:lang w:val="en-US" w:eastAsia="en-US" w:bidi="ar-SA"/>
    </w:rPr>
  </w:style>
  <w:style w:type="paragraph" w:customStyle="1" w:styleId="3C69FA92E4A241769AF415AB710CA7E4">
    <w:name w:val="3C69FA92E4A241769AF415AB710CA7E4"/>
    <w:rsid w:val="003001FD"/>
    <w:pPr>
      <w:spacing w:after="160" w:line="259" w:lineRule="auto"/>
    </w:pPr>
    <w:rPr>
      <w:rFonts w:asciiTheme="minorHAnsi" w:eastAsiaTheme="minorEastAsia" w:hAnsiTheme="minorHAnsi" w:cstheme="minorBidi"/>
      <w:sz w:val="22"/>
      <w:szCs w:val="22"/>
      <w:lang w:val="en-US" w:eastAsia="en-US"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Tiberius Serban</dc:creator>
  <cp:lastModifiedBy>Alexandru Cimpoesu</cp:lastModifiedBy>
  <cp:revision>15</cp:revision>
  <dcterms:created xsi:type="dcterms:W3CDTF">2022-12-11T14:23:00Z</dcterms:created>
  <dcterms:modified xsi:type="dcterms:W3CDTF">2025-08-07T13:16:00Z</dcterms:modified>
</cp:coreProperties>
</file>