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A0DC9" w14:textId="1BBC0E3F" w:rsidR="00514F4E" w:rsidRPr="003D114E" w:rsidRDefault="00514F4E" w:rsidP="003D114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114E">
        <w:rPr>
          <w:rFonts w:ascii="Times New Roman" w:hAnsi="Times New Roman" w:cs="Times New Roman"/>
          <w:b/>
          <w:color w:val="000000"/>
          <w:sz w:val="24"/>
          <w:szCs w:val="24"/>
        </w:rPr>
        <w:t>Nr ....................din ......................202</w:t>
      </w:r>
      <w:r w:rsidR="00FB6FC3" w:rsidRPr="003D114E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</w:p>
    <w:p w14:paraId="156EB0C0" w14:textId="2C24481E" w:rsidR="00225D09" w:rsidRPr="003D114E" w:rsidRDefault="003A44D8" w:rsidP="003D114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6488504"/>
      <w:r>
        <w:rPr>
          <w:rFonts w:ascii="Times New Roman" w:hAnsi="Times New Roman" w:cs="Times New Roman"/>
          <w:b/>
          <w:sz w:val="24"/>
          <w:szCs w:val="24"/>
          <w:lang w:val="nb-NO"/>
        </w:rPr>
        <w:t>pentru</w:t>
      </w:r>
      <w:r w:rsidR="00BF49BB" w:rsidRPr="00BF49BB">
        <w:rPr>
          <w:rFonts w:ascii="Times New Roman" w:hAnsi="Times New Roman" w:cs="Times New Roman"/>
          <w:b/>
          <w:sz w:val="24"/>
          <w:szCs w:val="24"/>
          <w:lang w:val="nb-NO"/>
        </w:rPr>
        <w:t xml:space="preserve"> </w:t>
      </w:r>
      <w:r w:rsidR="003D114E">
        <w:rPr>
          <w:rFonts w:ascii="Times New Roman" w:hAnsi="Times New Roman" w:cs="Times New Roman"/>
          <w:b/>
          <w:sz w:val="24"/>
          <w:szCs w:val="24"/>
          <w:lang w:val="nb-NO"/>
        </w:rPr>
        <w:t>stabilir</w:t>
      </w:r>
      <w:r w:rsidR="00BF49BB" w:rsidRPr="00BF49BB">
        <w:rPr>
          <w:rFonts w:ascii="Times New Roman" w:hAnsi="Times New Roman" w:cs="Times New Roman"/>
          <w:b/>
          <w:sz w:val="24"/>
          <w:szCs w:val="24"/>
          <w:lang w:val="nb-NO"/>
        </w:rPr>
        <w:t xml:space="preserve">ea </w:t>
      </w:r>
      <w:bookmarkEnd w:id="0"/>
      <w:r w:rsidR="003D114E" w:rsidRPr="003D114E">
        <w:rPr>
          <w:rFonts w:ascii="Times New Roman" w:hAnsi="Times New Roman" w:cs="Times New Roman"/>
          <w:b/>
          <w:sz w:val="24"/>
          <w:szCs w:val="24"/>
          <w:lang w:val="nb-NO"/>
        </w:rPr>
        <w:t>procedurii de transmitere și publicare a autorizațiilor de gospodărire a apelor emise de către Administrația Națională „Apele Române”</w:t>
      </w:r>
      <w:r w:rsidR="00723E86">
        <w:rPr>
          <w:rFonts w:ascii="Times New Roman" w:hAnsi="Times New Roman" w:cs="Times New Roman"/>
          <w:b/>
          <w:sz w:val="24"/>
          <w:szCs w:val="24"/>
          <w:lang w:val="nb-NO"/>
        </w:rPr>
        <w:t xml:space="preserve"> </w:t>
      </w:r>
      <w:r w:rsidR="00723E86" w:rsidRPr="00723E86">
        <w:rPr>
          <w:rFonts w:ascii="Times New Roman" w:hAnsi="Times New Roman" w:cs="Times New Roman"/>
          <w:b/>
          <w:sz w:val="24"/>
          <w:szCs w:val="24"/>
          <w:lang w:val="nb-NO"/>
        </w:rPr>
        <w:t xml:space="preserve">și </w:t>
      </w:r>
      <w:r w:rsidR="00723E86">
        <w:rPr>
          <w:rFonts w:ascii="Times New Roman" w:hAnsi="Times New Roman" w:cs="Times New Roman"/>
          <w:b/>
          <w:sz w:val="24"/>
          <w:szCs w:val="24"/>
          <w:lang w:val="nb-NO"/>
        </w:rPr>
        <w:t>de</w:t>
      </w:r>
      <w:r w:rsidR="00723E86" w:rsidRPr="00723E86">
        <w:rPr>
          <w:rFonts w:ascii="Times New Roman" w:hAnsi="Times New Roman" w:cs="Times New Roman"/>
          <w:b/>
          <w:sz w:val="24"/>
          <w:szCs w:val="24"/>
          <w:lang w:val="nb-NO"/>
        </w:rPr>
        <w:t xml:space="preserve"> structuril</w:t>
      </w:r>
      <w:r w:rsidR="00723E86">
        <w:rPr>
          <w:rFonts w:ascii="Times New Roman" w:hAnsi="Times New Roman" w:cs="Times New Roman"/>
          <w:b/>
          <w:sz w:val="24"/>
          <w:szCs w:val="24"/>
          <w:lang w:val="nb-NO"/>
        </w:rPr>
        <w:t>e</w:t>
      </w:r>
      <w:r w:rsidR="00723E86" w:rsidRPr="00723E86">
        <w:rPr>
          <w:rFonts w:ascii="Times New Roman" w:hAnsi="Times New Roman" w:cs="Times New Roman"/>
          <w:b/>
          <w:sz w:val="24"/>
          <w:szCs w:val="24"/>
          <w:lang w:val="nb-NO"/>
        </w:rPr>
        <w:t xml:space="preserve"> teritoriale aflate în subordinea sa</w:t>
      </w:r>
      <w:r w:rsidR="003D114E">
        <w:rPr>
          <w:rFonts w:ascii="Times New Roman" w:hAnsi="Times New Roman" w:cs="Times New Roman"/>
          <w:b/>
          <w:sz w:val="24"/>
          <w:szCs w:val="24"/>
          <w:lang w:val="nb-NO"/>
        </w:rPr>
        <w:t xml:space="preserve"> </w:t>
      </w:r>
      <w:r w:rsidR="00E00C9C" w:rsidRPr="00E00C9C">
        <w:rPr>
          <w:rFonts w:ascii="Times New Roman" w:hAnsi="Times New Roman" w:cs="Times New Roman"/>
          <w:b/>
          <w:sz w:val="24"/>
          <w:szCs w:val="24"/>
          <w:lang w:val="nb-NO"/>
        </w:rPr>
        <w:t>pentru activități de exploatare a agregatelor minerale din albiile și terasele cursurilor de apă, precum și a obiectivelor de tip Stații de sortare și spălare a agregatelor minerale</w:t>
      </w:r>
    </w:p>
    <w:p w14:paraId="3EA4DCC2" w14:textId="77777777" w:rsidR="00580272" w:rsidRPr="003D114E" w:rsidRDefault="00580272" w:rsidP="003D11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1DEF1" w14:textId="3AEC1336" w:rsidR="00A87340" w:rsidRPr="003D114E" w:rsidRDefault="00A87340" w:rsidP="003D11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4E">
        <w:rPr>
          <w:rFonts w:ascii="Times New Roman" w:hAnsi="Times New Roman" w:cs="Times New Roman"/>
          <w:sz w:val="24"/>
          <w:szCs w:val="24"/>
        </w:rPr>
        <w:t xml:space="preserve">Având în vedere Referatul de aprobare </w:t>
      </w:r>
      <w:proofErr w:type="spellStart"/>
      <w:r w:rsidRPr="003D114E">
        <w:rPr>
          <w:rFonts w:ascii="Times New Roman" w:hAnsi="Times New Roman" w:cs="Times New Roman"/>
          <w:sz w:val="24"/>
          <w:szCs w:val="24"/>
        </w:rPr>
        <w:t>nr.</w:t>
      </w:r>
      <w:r w:rsidR="00BF49BB">
        <w:rPr>
          <w:rFonts w:ascii="Times New Roman" w:hAnsi="Times New Roman" w:cs="Times New Roman"/>
          <w:sz w:val="24"/>
          <w:szCs w:val="24"/>
        </w:rPr>
        <w:t>D</w:t>
      </w:r>
      <w:r w:rsidR="00723E86">
        <w:rPr>
          <w:rFonts w:ascii="Times New Roman" w:hAnsi="Times New Roman" w:cs="Times New Roman"/>
          <w:sz w:val="24"/>
          <w:szCs w:val="24"/>
        </w:rPr>
        <w:t>.</w:t>
      </w:r>
      <w:r w:rsidR="00BF49BB">
        <w:rPr>
          <w:rFonts w:ascii="Times New Roman" w:hAnsi="Times New Roman" w:cs="Times New Roman"/>
          <w:sz w:val="24"/>
          <w:szCs w:val="24"/>
        </w:rPr>
        <w:t>G</w:t>
      </w:r>
      <w:r w:rsidR="00723E86">
        <w:rPr>
          <w:rFonts w:ascii="Times New Roman" w:hAnsi="Times New Roman" w:cs="Times New Roman"/>
          <w:sz w:val="24"/>
          <w:szCs w:val="24"/>
        </w:rPr>
        <w:t>.</w:t>
      </w:r>
      <w:r w:rsidR="00BF49B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723E86">
        <w:rPr>
          <w:rFonts w:ascii="Times New Roman" w:hAnsi="Times New Roman" w:cs="Times New Roman"/>
          <w:sz w:val="24"/>
          <w:szCs w:val="24"/>
        </w:rPr>
        <w:t>.</w:t>
      </w:r>
      <w:r w:rsidR="00BF49BB">
        <w:rPr>
          <w:rFonts w:ascii="Times New Roman" w:hAnsi="Times New Roman" w:cs="Times New Roman"/>
          <w:sz w:val="24"/>
          <w:szCs w:val="24"/>
        </w:rPr>
        <w:t>/</w:t>
      </w:r>
      <w:r w:rsidR="00723E86">
        <w:rPr>
          <w:rFonts w:ascii="Times New Roman" w:hAnsi="Times New Roman" w:cs="Times New Roman"/>
          <w:sz w:val="24"/>
          <w:szCs w:val="24"/>
        </w:rPr>
        <w:t>159300/14.</w:t>
      </w:r>
      <w:r w:rsidR="009571FB">
        <w:rPr>
          <w:rFonts w:ascii="Times New Roman" w:hAnsi="Times New Roman" w:cs="Times New Roman"/>
          <w:sz w:val="24"/>
          <w:szCs w:val="24"/>
        </w:rPr>
        <w:t>05</w:t>
      </w:r>
      <w:r w:rsidR="00BF49BB">
        <w:rPr>
          <w:rFonts w:ascii="Times New Roman" w:hAnsi="Times New Roman" w:cs="Times New Roman"/>
          <w:sz w:val="24"/>
          <w:szCs w:val="24"/>
        </w:rPr>
        <w:t>.2026</w:t>
      </w:r>
      <w:r w:rsidRPr="003D114E">
        <w:rPr>
          <w:rFonts w:ascii="Times New Roman" w:hAnsi="Times New Roman" w:cs="Times New Roman"/>
          <w:sz w:val="24"/>
          <w:szCs w:val="24"/>
        </w:rPr>
        <w:t xml:space="preserve"> al </w:t>
      </w:r>
      <w:r w:rsidRPr="003D114E">
        <w:rPr>
          <w:rFonts w:ascii="Times New Roman" w:hAnsi="Times New Roman" w:cs="Times New Roman"/>
          <w:color w:val="0D0D0D"/>
          <w:sz w:val="24"/>
          <w:szCs w:val="24"/>
        </w:rPr>
        <w:t>Direcției Generale Ape</w:t>
      </w:r>
      <w:r w:rsidRPr="003D114E">
        <w:rPr>
          <w:rFonts w:ascii="Times New Roman" w:hAnsi="Times New Roman" w:cs="Times New Roman"/>
          <w:sz w:val="24"/>
          <w:szCs w:val="24"/>
        </w:rPr>
        <w:t>,</w:t>
      </w:r>
      <w:r w:rsidR="00722004" w:rsidRPr="003D1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9A1F6" w14:textId="661FD48B" w:rsidR="003D114E" w:rsidRPr="003D114E" w:rsidRDefault="007453AD" w:rsidP="003D11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4E">
        <w:rPr>
          <w:rFonts w:ascii="Times New Roman" w:hAnsi="Times New Roman" w:cs="Times New Roman"/>
          <w:sz w:val="24"/>
          <w:szCs w:val="24"/>
        </w:rPr>
        <w:t>În conformitate cu prevederile</w:t>
      </w:r>
      <w:r w:rsidR="003D114E" w:rsidRPr="003D114E">
        <w:rPr>
          <w:rFonts w:ascii="Times New Roman" w:hAnsi="Times New Roman" w:cs="Times New Roman"/>
          <w:sz w:val="24"/>
          <w:szCs w:val="24"/>
        </w:rPr>
        <w:t xml:space="preserve"> art. 43 și art. 48–50 din Legea apelor nr. 107/1996, cu modificările și completările ulterioare, care stabilesc regimul de utilizare a resurselor de apă și necesitatea obținerii autorizației de gospodărire a apelor pentru exploatarea lucrărilor</w:t>
      </w:r>
      <w:r w:rsidR="00402FB9">
        <w:rPr>
          <w:rFonts w:ascii="Times New Roman" w:hAnsi="Times New Roman" w:cs="Times New Roman"/>
          <w:sz w:val="24"/>
          <w:szCs w:val="24"/>
        </w:rPr>
        <w:t xml:space="preserve">, </w:t>
      </w:r>
      <w:r w:rsidR="009571FB">
        <w:rPr>
          <w:rFonts w:ascii="Times New Roman" w:hAnsi="Times New Roman" w:cs="Times New Roman"/>
          <w:sz w:val="24"/>
          <w:szCs w:val="24"/>
        </w:rPr>
        <w:t>ale</w:t>
      </w:r>
      <w:r w:rsidR="003D114E" w:rsidRPr="003D114E">
        <w:rPr>
          <w:rFonts w:ascii="Times New Roman" w:hAnsi="Times New Roman" w:cs="Times New Roman"/>
          <w:sz w:val="24"/>
          <w:szCs w:val="24"/>
        </w:rPr>
        <w:t xml:space="preserve"> Ordinului ministrului mediului, apelor și pădurilor nr. 3.147/2023 privind aprobarea Procedurii de emitere a autorizației de gospodărire a apelor</w:t>
      </w:r>
      <w:r w:rsidR="003D114E">
        <w:rPr>
          <w:rFonts w:ascii="Times New Roman" w:hAnsi="Times New Roman" w:cs="Times New Roman"/>
          <w:sz w:val="24"/>
          <w:szCs w:val="24"/>
        </w:rPr>
        <w:t xml:space="preserve">, precum și </w:t>
      </w:r>
      <w:r w:rsidR="009571FB">
        <w:rPr>
          <w:rFonts w:ascii="Times New Roman" w:hAnsi="Times New Roman" w:cs="Times New Roman"/>
          <w:sz w:val="24"/>
          <w:szCs w:val="24"/>
        </w:rPr>
        <w:t>ale</w:t>
      </w:r>
      <w:r w:rsidR="003D114E" w:rsidRPr="003D114E">
        <w:rPr>
          <w:rFonts w:ascii="Times New Roman" w:hAnsi="Times New Roman" w:cs="Times New Roman"/>
          <w:sz w:val="24"/>
          <w:szCs w:val="24"/>
        </w:rPr>
        <w:t xml:space="preserve"> art. </w:t>
      </w:r>
      <w:r w:rsidR="009571FB">
        <w:rPr>
          <w:rFonts w:ascii="Times New Roman" w:hAnsi="Times New Roman" w:cs="Times New Roman"/>
          <w:sz w:val="24"/>
          <w:szCs w:val="24"/>
        </w:rPr>
        <w:t>1</w:t>
      </w:r>
      <w:r w:rsidR="009571FB" w:rsidRPr="003D114E">
        <w:rPr>
          <w:rFonts w:ascii="Times New Roman" w:hAnsi="Times New Roman" w:cs="Times New Roman"/>
          <w:sz w:val="24"/>
          <w:szCs w:val="24"/>
        </w:rPr>
        <w:t xml:space="preserve"> </w:t>
      </w:r>
      <w:r w:rsidR="003D114E" w:rsidRPr="003D114E">
        <w:rPr>
          <w:rFonts w:ascii="Times New Roman" w:hAnsi="Times New Roman" w:cs="Times New Roman"/>
          <w:sz w:val="24"/>
          <w:szCs w:val="24"/>
        </w:rPr>
        <w:t>din Legea nr. 544/2001 privind liberul acces la informațiile de interes public</w:t>
      </w:r>
      <w:r w:rsidR="009571FB">
        <w:rPr>
          <w:rFonts w:ascii="Times New Roman" w:hAnsi="Times New Roman" w:cs="Times New Roman"/>
          <w:sz w:val="24"/>
          <w:szCs w:val="24"/>
        </w:rPr>
        <w:t xml:space="preserve">, </w:t>
      </w:r>
      <w:r w:rsidR="009571FB" w:rsidRPr="009571FB">
        <w:rPr>
          <w:rFonts w:ascii="Times New Roman" w:hAnsi="Times New Roman" w:cs="Times New Roman"/>
          <w:sz w:val="24"/>
          <w:szCs w:val="24"/>
        </w:rPr>
        <w:t xml:space="preserve">cu modificările </w:t>
      </w:r>
      <w:proofErr w:type="spellStart"/>
      <w:r w:rsidR="009571FB" w:rsidRPr="009571F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9571FB" w:rsidRPr="009571FB">
        <w:rPr>
          <w:rFonts w:ascii="Times New Roman" w:hAnsi="Times New Roman" w:cs="Times New Roman"/>
          <w:sz w:val="24"/>
          <w:szCs w:val="24"/>
        </w:rPr>
        <w:t xml:space="preserve"> completările ulterioare</w:t>
      </w:r>
      <w:r w:rsidR="00402FB9">
        <w:rPr>
          <w:rFonts w:ascii="Times New Roman" w:hAnsi="Times New Roman" w:cs="Times New Roman"/>
          <w:sz w:val="24"/>
          <w:szCs w:val="24"/>
        </w:rPr>
        <w:t>,</w:t>
      </w:r>
      <w:r w:rsidR="00402FB9" w:rsidRPr="003D1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D6BD7" w14:textId="7303E305" w:rsidR="003D114E" w:rsidRPr="003D114E" w:rsidRDefault="003D114E" w:rsidP="003D11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Ținând seama de </w:t>
      </w:r>
      <w:r w:rsidRPr="003D114E">
        <w:rPr>
          <w:rFonts w:ascii="Times New Roman" w:hAnsi="Times New Roman" w:cs="Times New Roman"/>
          <w:sz w:val="24"/>
          <w:szCs w:val="24"/>
        </w:rPr>
        <w:t>rolul Administrați</w:t>
      </w:r>
      <w:r>
        <w:rPr>
          <w:rFonts w:ascii="Times New Roman" w:hAnsi="Times New Roman" w:cs="Times New Roman"/>
          <w:sz w:val="24"/>
          <w:szCs w:val="24"/>
        </w:rPr>
        <w:t>ei</w:t>
      </w:r>
      <w:r w:rsidRPr="003D114E">
        <w:rPr>
          <w:rFonts w:ascii="Times New Roman" w:hAnsi="Times New Roman" w:cs="Times New Roman"/>
          <w:sz w:val="24"/>
          <w:szCs w:val="24"/>
        </w:rPr>
        <w:t xml:space="preserve"> Național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D114E">
        <w:rPr>
          <w:rFonts w:ascii="Times New Roman" w:hAnsi="Times New Roman" w:cs="Times New Roman"/>
          <w:sz w:val="24"/>
          <w:szCs w:val="24"/>
        </w:rPr>
        <w:t xml:space="preserve"> „Apele Române” și al structurilor teritoriale aflate </w:t>
      </w:r>
      <w:r w:rsidR="009571FB">
        <w:rPr>
          <w:rFonts w:ascii="Times New Roman" w:hAnsi="Times New Roman" w:cs="Times New Roman"/>
          <w:sz w:val="24"/>
          <w:szCs w:val="24"/>
        </w:rPr>
        <w:t>î</w:t>
      </w:r>
      <w:r w:rsidRPr="003D114E">
        <w:rPr>
          <w:rFonts w:ascii="Times New Roman" w:hAnsi="Times New Roman" w:cs="Times New Roman"/>
          <w:sz w:val="24"/>
          <w:szCs w:val="24"/>
        </w:rPr>
        <w:t xml:space="preserve">n subordinea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9571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71FB">
        <w:rPr>
          <w:rFonts w:ascii="Times New Roman" w:hAnsi="Times New Roman" w:cs="Times New Roman"/>
          <w:sz w:val="24"/>
          <w:szCs w:val="24"/>
        </w:rPr>
        <w:t xml:space="preserve">respectiv </w:t>
      </w:r>
      <w:r w:rsidRPr="003D114E">
        <w:rPr>
          <w:rFonts w:ascii="Times New Roman" w:hAnsi="Times New Roman" w:cs="Times New Roman"/>
          <w:sz w:val="24"/>
          <w:szCs w:val="24"/>
        </w:rPr>
        <w:t xml:space="preserve">administrații </w:t>
      </w:r>
      <w:proofErr w:type="spellStart"/>
      <w:r w:rsidRPr="003D114E">
        <w:rPr>
          <w:rFonts w:ascii="Times New Roman" w:hAnsi="Times New Roman" w:cs="Times New Roman"/>
          <w:sz w:val="24"/>
          <w:szCs w:val="24"/>
        </w:rPr>
        <w:t>bazinale</w:t>
      </w:r>
      <w:proofErr w:type="spellEnd"/>
      <w:r w:rsidRPr="003D114E">
        <w:rPr>
          <w:rFonts w:ascii="Times New Roman" w:hAnsi="Times New Roman" w:cs="Times New Roman"/>
          <w:sz w:val="24"/>
          <w:szCs w:val="24"/>
        </w:rPr>
        <w:t xml:space="preserve"> de apă și sisteme de gospodărire a apelor</w:t>
      </w:r>
      <w:r w:rsidR="009571FB">
        <w:rPr>
          <w:rFonts w:ascii="Times New Roman" w:hAnsi="Times New Roman" w:cs="Times New Roman"/>
          <w:sz w:val="24"/>
          <w:szCs w:val="24"/>
        </w:rPr>
        <w:t>,</w:t>
      </w:r>
      <w:r w:rsidRPr="003D114E">
        <w:rPr>
          <w:rFonts w:ascii="Times New Roman" w:hAnsi="Times New Roman" w:cs="Times New Roman"/>
          <w:sz w:val="24"/>
          <w:szCs w:val="24"/>
        </w:rPr>
        <w:t xml:space="preserve"> în</w:t>
      </w:r>
      <w:r w:rsidR="009571FB">
        <w:rPr>
          <w:rFonts w:ascii="Times New Roman" w:hAnsi="Times New Roman" w:cs="Times New Roman"/>
          <w:sz w:val="24"/>
          <w:szCs w:val="24"/>
        </w:rPr>
        <w:t xml:space="preserve"> ceea ce privește</w:t>
      </w:r>
      <w:r w:rsidRPr="003D114E">
        <w:rPr>
          <w:rFonts w:ascii="Times New Roman" w:hAnsi="Times New Roman" w:cs="Times New Roman"/>
          <w:sz w:val="24"/>
          <w:szCs w:val="24"/>
        </w:rPr>
        <w:t xml:space="preserve"> emiterea actelor de reglementare</w:t>
      </w:r>
      <w:r>
        <w:rPr>
          <w:rFonts w:ascii="Times New Roman" w:hAnsi="Times New Roman" w:cs="Times New Roman"/>
          <w:sz w:val="24"/>
          <w:szCs w:val="24"/>
        </w:rPr>
        <w:t xml:space="preserve"> și de </w:t>
      </w:r>
      <w:r w:rsidRPr="003D114E">
        <w:rPr>
          <w:rFonts w:ascii="Times New Roman" w:hAnsi="Times New Roman" w:cs="Times New Roman"/>
          <w:sz w:val="24"/>
          <w:szCs w:val="24"/>
        </w:rPr>
        <w:t>necesitatea asigurării transparenței și accesului public la informațiile privind exploatarea agregatelor minerale din albiile, luncile  si terasele cursurilor de apă si a obiectivelor de tip stații de sortare și spălare</w:t>
      </w:r>
      <w:r w:rsidR="00402FB9">
        <w:rPr>
          <w:rFonts w:ascii="Times New Roman" w:hAnsi="Times New Roman" w:cs="Times New Roman"/>
          <w:sz w:val="24"/>
          <w:szCs w:val="24"/>
        </w:rPr>
        <w:t>,</w:t>
      </w:r>
      <w:r w:rsidRPr="003D1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058AC" w14:textId="7729287B" w:rsidR="007453AD" w:rsidRPr="003D114E" w:rsidRDefault="007453AD" w:rsidP="003D11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14E">
        <w:rPr>
          <w:rFonts w:ascii="Times New Roman" w:hAnsi="Times New Roman" w:cs="Times New Roman"/>
          <w:sz w:val="24"/>
          <w:szCs w:val="24"/>
        </w:rPr>
        <w:t xml:space="preserve">În temeiul </w:t>
      </w:r>
      <w:r w:rsidR="003D114E" w:rsidRPr="003D114E">
        <w:rPr>
          <w:rFonts w:ascii="Times New Roman" w:hAnsi="Times New Roman" w:cs="Times New Roman"/>
          <w:sz w:val="24"/>
          <w:szCs w:val="24"/>
        </w:rPr>
        <w:t>art. 57 alin. (1)</w:t>
      </w:r>
      <w:r w:rsidR="00402FB9">
        <w:rPr>
          <w:rFonts w:ascii="Times New Roman" w:hAnsi="Times New Roman" w:cs="Times New Roman"/>
          <w:sz w:val="24"/>
          <w:szCs w:val="24"/>
        </w:rPr>
        <w:t>, (4) și (5)</w:t>
      </w:r>
      <w:r w:rsidR="003D114E" w:rsidRPr="003D114E">
        <w:rPr>
          <w:rFonts w:ascii="Times New Roman" w:hAnsi="Times New Roman" w:cs="Times New Roman"/>
          <w:sz w:val="24"/>
          <w:szCs w:val="24"/>
        </w:rPr>
        <w:t xml:space="preserve"> din </w:t>
      </w:r>
      <w:r w:rsidR="00402FB9">
        <w:rPr>
          <w:rFonts w:ascii="Times New Roman" w:hAnsi="Times New Roman" w:cs="Times New Roman"/>
          <w:sz w:val="24"/>
          <w:szCs w:val="24"/>
        </w:rPr>
        <w:t>Ordonanța de urgență a Guvernului nr.57/2019 privind Codul administrativ</w:t>
      </w:r>
      <w:r w:rsidR="003D114E" w:rsidRPr="003D114E">
        <w:rPr>
          <w:rFonts w:ascii="Times New Roman" w:hAnsi="Times New Roman" w:cs="Times New Roman"/>
          <w:sz w:val="24"/>
          <w:szCs w:val="24"/>
        </w:rPr>
        <w:t>, cu modificările și completările ulterioare</w:t>
      </w:r>
      <w:r w:rsidR="003D114E">
        <w:rPr>
          <w:rFonts w:ascii="Times New Roman" w:hAnsi="Times New Roman" w:cs="Times New Roman"/>
          <w:sz w:val="24"/>
          <w:szCs w:val="24"/>
        </w:rPr>
        <w:t>,</w:t>
      </w:r>
      <w:r w:rsidRPr="003D114E">
        <w:rPr>
          <w:rFonts w:ascii="Times New Roman" w:hAnsi="Times New Roman" w:cs="Times New Roman"/>
          <w:sz w:val="24"/>
          <w:szCs w:val="24"/>
        </w:rPr>
        <w:t xml:space="preserve"> </w:t>
      </w:r>
      <w:r w:rsidR="00BF49BB" w:rsidRPr="000954B8">
        <w:rPr>
          <w:rFonts w:ascii="Times New Roman" w:hAnsi="Times New Roman" w:cs="Times New Roman"/>
          <w:sz w:val="24"/>
          <w:szCs w:val="24"/>
        </w:rPr>
        <w:t>precum și al</w:t>
      </w:r>
      <w:r w:rsidR="003B4B3A" w:rsidRPr="003B4B3A">
        <w:rPr>
          <w:rFonts w:ascii="Times New Roman" w:hAnsi="Times New Roman" w:cs="Times New Roman"/>
          <w:sz w:val="24"/>
          <w:szCs w:val="24"/>
        </w:rPr>
        <w:t xml:space="preserve"> </w:t>
      </w:r>
      <w:r w:rsidR="003B4B3A" w:rsidRPr="00843C34">
        <w:rPr>
          <w:rFonts w:ascii="Times New Roman" w:hAnsi="Times New Roman" w:cs="Times New Roman"/>
          <w:sz w:val="24"/>
          <w:szCs w:val="24"/>
        </w:rPr>
        <w:t>art.13 alin.(4) din Hotărârea Guvernului nr.43/2020 privind organizarea și funcționarea Ministerului Mediului, Apelor și Pădurilor, cu modificările și completările ulterioare</w:t>
      </w:r>
      <w:r w:rsidR="00BF49BB">
        <w:rPr>
          <w:rFonts w:ascii="Times New Roman" w:hAnsi="Times New Roman" w:cs="Times New Roman"/>
          <w:sz w:val="24"/>
          <w:szCs w:val="24"/>
        </w:rPr>
        <w:t>,</w:t>
      </w:r>
    </w:p>
    <w:p w14:paraId="7E93A5B3" w14:textId="0102E5A8" w:rsidR="00A87340" w:rsidRPr="003D114E" w:rsidRDefault="00A87340" w:rsidP="003D114E">
      <w:pPr>
        <w:spacing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3D114E">
        <w:rPr>
          <w:rFonts w:ascii="Times New Roman" w:hAnsi="Times New Roman" w:cs="Times New Roman"/>
          <w:b/>
          <w:bCs/>
          <w:color w:val="0D0D0D"/>
          <w:sz w:val="24"/>
          <w:szCs w:val="24"/>
        </w:rPr>
        <w:t>ministrul mediului, a</w:t>
      </w:r>
      <w:r w:rsidRPr="003D114E">
        <w:rPr>
          <w:rFonts w:ascii="Times New Roman" w:hAnsi="Times New Roman" w:cs="Times New Roman"/>
          <w:b/>
          <w:bCs/>
          <w:sz w:val="24"/>
          <w:szCs w:val="24"/>
          <w:lang w:val="it-IT"/>
        </w:rPr>
        <w:t>pelor și pădurilor</w:t>
      </w:r>
      <w:r w:rsidRPr="003D114E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3D114E">
        <w:rPr>
          <w:rFonts w:ascii="Times New Roman" w:hAnsi="Times New Roman" w:cs="Times New Roman"/>
          <w:color w:val="0D0D0D"/>
          <w:sz w:val="24"/>
          <w:szCs w:val="24"/>
        </w:rPr>
        <w:t xml:space="preserve">emite următorul </w:t>
      </w:r>
    </w:p>
    <w:p w14:paraId="3F4537F3" w14:textId="4A51C1E7" w:rsidR="00A87340" w:rsidRPr="003D114E" w:rsidRDefault="00A87340" w:rsidP="003D114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4E">
        <w:rPr>
          <w:rFonts w:ascii="Times New Roman" w:hAnsi="Times New Roman" w:cs="Times New Roman"/>
          <w:b/>
          <w:sz w:val="24"/>
          <w:szCs w:val="24"/>
        </w:rPr>
        <w:t>O R D I N</w:t>
      </w:r>
      <w:r w:rsidR="003B4B3A">
        <w:rPr>
          <w:rFonts w:ascii="Times New Roman" w:hAnsi="Times New Roman" w:cs="Times New Roman"/>
          <w:b/>
          <w:sz w:val="24"/>
          <w:szCs w:val="24"/>
        </w:rPr>
        <w:t>:</w:t>
      </w:r>
    </w:p>
    <w:p w14:paraId="79A25619" w14:textId="7E8ADC62" w:rsidR="003D114E" w:rsidRDefault="00A87340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Cs w:val="0"/>
          <w:color w:val="000000"/>
          <w:sz w:val="24"/>
          <w:szCs w:val="24"/>
        </w:rPr>
        <w:t>Art.1</w:t>
      </w:r>
      <w:r w:rsidR="00E62AE7" w:rsidRPr="003D114E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="003D114E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– (1) Prezentul ordin stabilește procedura de transmitere și publicare a autorizațiilor de gospodărire a apelor emise </w:t>
      </w:r>
      <w:r w:rsidR="00402FB9" w:rsidRPr="00723E86">
        <w:rPr>
          <w:rFonts w:ascii="Times New Roman" w:hAnsi="Times New Roman"/>
          <w:b w:val="0"/>
          <w:bCs w:val="0"/>
          <w:color w:val="auto"/>
          <w:sz w:val="24"/>
          <w:szCs w:val="24"/>
          <w:lang w:val="nb-NO"/>
        </w:rPr>
        <w:t>de către Administrația Națională „Apele Române”</w:t>
      </w:r>
      <w:r w:rsidR="00402FB9" w:rsidRPr="00723E86">
        <w:rPr>
          <w:rFonts w:ascii="Times New Roman" w:hAnsi="Times New Roman"/>
          <w:color w:val="auto"/>
          <w:sz w:val="24"/>
          <w:szCs w:val="24"/>
          <w:lang w:val="nb-NO"/>
        </w:rPr>
        <w:t xml:space="preserve"> </w:t>
      </w:r>
      <w:r w:rsidR="00723E86" w:rsidRPr="00723E86">
        <w:rPr>
          <w:rFonts w:ascii="Times New Roman" w:hAnsi="Times New Roman"/>
          <w:b w:val="0"/>
          <w:bCs w:val="0"/>
          <w:color w:val="auto"/>
          <w:sz w:val="24"/>
          <w:szCs w:val="24"/>
          <w:lang w:val="nb-NO"/>
        </w:rPr>
        <w:t>și de structurile</w:t>
      </w:r>
      <w:r w:rsidR="00723E86" w:rsidRPr="00723E86">
        <w:rPr>
          <w:rFonts w:ascii="Times New Roman" w:hAnsi="Times New Roman"/>
          <w:color w:val="auto"/>
          <w:sz w:val="24"/>
          <w:szCs w:val="24"/>
          <w:lang w:val="nb-NO"/>
        </w:rPr>
        <w:t xml:space="preserve"> </w:t>
      </w:r>
      <w:r w:rsidR="00723E86" w:rsidRPr="00723E86">
        <w:rPr>
          <w:rFonts w:ascii="Times New Roman" w:hAnsi="Times New Roman"/>
          <w:b w:val="0"/>
          <w:bCs w:val="0"/>
          <w:color w:val="auto"/>
          <w:sz w:val="24"/>
          <w:szCs w:val="24"/>
          <w:lang w:val="nb-NO"/>
        </w:rPr>
        <w:lastRenderedPageBreak/>
        <w:t>teritoriale aflate în subordinea sa</w:t>
      </w:r>
      <w:r w:rsidR="00723E86" w:rsidRPr="00723E86">
        <w:rPr>
          <w:rFonts w:ascii="Times New Roman" w:hAnsi="Times New Roman"/>
          <w:color w:val="auto"/>
          <w:sz w:val="24"/>
          <w:szCs w:val="24"/>
          <w:lang w:val="nb-NO"/>
        </w:rPr>
        <w:t xml:space="preserve"> </w:t>
      </w:r>
      <w:r w:rsidR="003D114E" w:rsidRPr="003D114E">
        <w:rPr>
          <w:rFonts w:ascii="Times New Roman" w:hAnsi="Times New Roman"/>
          <w:b w:val="0"/>
          <w:color w:val="000000"/>
          <w:sz w:val="24"/>
          <w:szCs w:val="24"/>
        </w:rPr>
        <w:t>pentru activități de exploatare a agregatelor minerale din albiile</w:t>
      </w:r>
      <w:r w:rsidR="00E00C9C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proofErr w:type="spellStart"/>
      <w:r w:rsidR="00E00C9C">
        <w:rPr>
          <w:rFonts w:ascii="Times New Roman" w:hAnsi="Times New Roman"/>
          <w:b w:val="0"/>
          <w:color w:val="000000"/>
          <w:sz w:val="24"/>
          <w:szCs w:val="24"/>
          <w:lang w:val="en-US"/>
        </w:rPr>
        <w:t>și</w:t>
      </w:r>
      <w:proofErr w:type="spellEnd"/>
      <w:r w:rsidR="003D114E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terasel</w:t>
      </w:r>
      <w:r w:rsidR="00E00C9C">
        <w:rPr>
          <w:rFonts w:ascii="Times New Roman" w:hAnsi="Times New Roman"/>
          <w:b w:val="0"/>
          <w:color w:val="000000"/>
          <w:sz w:val="24"/>
          <w:szCs w:val="24"/>
        </w:rPr>
        <w:t>e</w:t>
      </w:r>
      <w:r w:rsidR="003D114E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cursurilor de apă, precum și a obiectivelor de tip Stații de sortare și spălare a agregatelor minerale</w:t>
      </w:r>
      <w:r w:rsidR="003D114E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396A78F2" w14:textId="2B2A601A" w:rsid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>(2) Scopul prezentului ordin este asigurarea transparenței și accesului public la informații privind utilizarea resurselor de apă, monitorizarea, verificarea și respectarea  prevederilor legale din punct de vedere al gospodăririi apelor.</w:t>
      </w:r>
    </w:p>
    <w:p w14:paraId="0ADE0574" w14:textId="77777777" w:rsidR="00B01026" w:rsidRPr="003D114E" w:rsidRDefault="00B01026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D3A81E3" w14:textId="264A22B3" w:rsidR="003D114E" w:rsidRP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01026">
        <w:rPr>
          <w:rFonts w:ascii="Times New Roman" w:hAnsi="Times New Roman"/>
          <w:bCs w:val="0"/>
          <w:color w:val="000000"/>
          <w:sz w:val="24"/>
          <w:szCs w:val="24"/>
        </w:rPr>
        <w:t>Art. 2</w:t>
      </w:r>
      <w:r w:rsidR="00B01026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– În sensul prezentului ordin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,</w:t>
      </w:r>
      <w:r>
        <w:rPr>
          <w:rFonts w:ascii="Times New Roman" w:hAnsi="Times New Roman"/>
          <w:b w:val="0"/>
          <w:color w:val="000000"/>
          <w:sz w:val="24"/>
          <w:szCs w:val="24"/>
        </w:rPr>
        <w:t xml:space="preserve"> se definesc următorii termeni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>:</w:t>
      </w:r>
    </w:p>
    <w:p w14:paraId="4895D108" w14:textId="77777777" w:rsidR="003D114E" w:rsidRP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a) autorizația de gospodărire a apelor – actul de reglementare emis de autoritatea competentă pentru punerea în funcțiune sau exploatarea lucrărilor pe ape sau în legătură cu apele; </w:t>
      </w:r>
    </w:p>
    <w:p w14:paraId="36810B94" w14:textId="44ECCCC1" w:rsidR="003D114E" w:rsidRP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>b) autoritate competentă – Administrația Națională „Apele Române” și structurile sale teritoriale</w:t>
      </w:r>
      <w:r w:rsidR="00402FB9">
        <w:rPr>
          <w:rFonts w:ascii="Times New Roman" w:hAnsi="Times New Roman"/>
          <w:b w:val="0"/>
          <w:color w:val="000000"/>
          <w:sz w:val="24"/>
          <w:szCs w:val="24"/>
        </w:rPr>
        <w:t xml:space="preserve">, respectiv 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administrațiile </w:t>
      </w:r>
      <w:proofErr w:type="spellStart"/>
      <w:r w:rsidRPr="003D114E">
        <w:rPr>
          <w:rFonts w:ascii="Times New Roman" w:hAnsi="Times New Roman"/>
          <w:b w:val="0"/>
          <w:color w:val="000000"/>
          <w:sz w:val="24"/>
          <w:szCs w:val="24"/>
        </w:rPr>
        <w:t>bazinale</w:t>
      </w:r>
      <w:proofErr w:type="spellEnd"/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de apă și sistemele de gospodărire a apelor; </w:t>
      </w:r>
    </w:p>
    <w:p w14:paraId="072EE498" w14:textId="3E58476A" w:rsid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>c) platformă publică – sistemul informatic disponibil la adresa:</w:t>
      </w:r>
      <w:r w:rsidR="00B0102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hyperlink r:id="rId7" w:history="1">
        <w:r w:rsidR="00B01026" w:rsidRPr="002C314A">
          <w:rPr>
            <w:rStyle w:val="Hyperlink"/>
            <w:rFonts w:ascii="Times New Roman" w:hAnsi="Times New Roman"/>
            <w:b w:val="0"/>
            <w:sz w:val="24"/>
            <w:szCs w:val="24"/>
          </w:rPr>
          <w:t>www.inspectorulbalastierelor.ro</w:t>
        </w:r>
      </w:hyperlink>
    </w:p>
    <w:p w14:paraId="17DA1C98" w14:textId="77777777" w:rsidR="00B01026" w:rsidRPr="003D114E" w:rsidRDefault="00B01026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1815624E" w14:textId="4B77D092" w:rsidR="003D114E" w:rsidRP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01026">
        <w:rPr>
          <w:rFonts w:ascii="Times New Roman" w:hAnsi="Times New Roman"/>
          <w:bCs w:val="0"/>
          <w:color w:val="000000"/>
          <w:sz w:val="24"/>
          <w:szCs w:val="24"/>
        </w:rPr>
        <w:t>Art. 3</w:t>
      </w:r>
      <w:r w:rsidR="00B01026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– (1) Autorizațiile de gospodărire a apelor emise de către structurile teritoriale ale Administrația Națională „Apele Române” se transmit către aparatul central al instituției în termen de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cel mult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>3 zile lucrătoare de la data emiterii.</w:t>
      </w:r>
    </w:p>
    <w:p w14:paraId="07691472" w14:textId="77777777" w:rsid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>(2) Transmiterea se realizează în format electronic.</w:t>
      </w:r>
    </w:p>
    <w:p w14:paraId="6A27B625" w14:textId="77777777" w:rsidR="00B01026" w:rsidRPr="003D114E" w:rsidRDefault="00B01026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7FB4DE6" w14:textId="0FD9C54D" w:rsidR="003D114E" w:rsidRP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01026">
        <w:rPr>
          <w:rFonts w:ascii="Times New Roman" w:hAnsi="Times New Roman"/>
          <w:bCs w:val="0"/>
          <w:color w:val="000000"/>
          <w:sz w:val="24"/>
          <w:szCs w:val="24"/>
        </w:rPr>
        <w:t>Art. 4</w:t>
      </w:r>
      <w:r w:rsidR="00B01026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– (1) Administrația Națională „Apele Române”, prin structura centrală desemnată, are obligația de a publica autorizațiile prevăzute la art. 3 în termen de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cel</w:t>
      </w:r>
      <w:r w:rsidR="007A36BB">
        <w:rPr>
          <w:rFonts w:ascii="Times New Roman" w:hAnsi="Times New Roman"/>
          <w:b w:val="0"/>
          <w:color w:val="000000"/>
          <w:sz w:val="24"/>
          <w:szCs w:val="24"/>
        </w:rPr>
        <w:t xml:space="preserve"> mult 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>5 zile lucrătoare de la data emiterii,</w:t>
      </w:r>
      <w:r w:rsidR="004354B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care se calculează după cum urmează: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cel mult 3 zile lucrătoare de la data transmiterii de la administrațiile </w:t>
      </w:r>
      <w:proofErr w:type="spellStart"/>
      <w:r w:rsidRPr="003D114E">
        <w:rPr>
          <w:rFonts w:ascii="Times New Roman" w:hAnsi="Times New Roman"/>
          <w:b w:val="0"/>
          <w:color w:val="000000"/>
          <w:sz w:val="24"/>
          <w:szCs w:val="24"/>
        </w:rPr>
        <w:t>bazinale</w:t>
      </w:r>
      <w:proofErr w:type="spellEnd"/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și cel mult 2 zile lucrătoare pentru publicare.</w:t>
      </w:r>
    </w:p>
    <w:p w14:paraId="0FF69C51" w14:textId="365B32F2" w:rsid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>(2) Publicarea se realizează pe platforma:</w:t>
      </w:r>
      <w:r w:rsidR="00B01026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hyperlink r:id="rId8" w:history="1">
        <w:r w:rsidR="00B01026" w:rsidRPr="002C314A">
          <w:rPr>
            <w:rStyle w:val="Hyperlink"/>
            <w:rFonts w:ascii="Times New Roman" w:hAnsi="Times New Roman"/>
            <w:b w:val="0"/>
            <w:sz w:val="24"/>
            <w:szCs w:val="24"/>
          </w:rPr>
          <w:t>www.inspectorulbalastierelor.ro</w:t>
        </w:r>
      </w:hyperlink>
    </w:p>
    <w:p w14:paraId="26BECE8E" w14:textId="77777777" w:rsidR="00B01026" w:rsidRPr="003D114E" w:rsidRDefault="00B01026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5820FB2F" w14:textId="7D4326C4" w:rsidR="003D114E" w:rsidRPr="003D114E" w:rsidRDefault="003D114E" w:rsidP="00723E86">
      <w:pPr>
        <w:pStyle w:val="sartttl"/>
        <w:tabs>
          <w:tab w:val="left" w:pos="0"/>
          <w:tab w:val="left" w:pos="630"/>
        </w:tabs>
        <w:spacing w:line="360" w:lineRule="auto"/>
        <w:rPr>
          <w:rFonts w:ascii="Times New Roman" w:hAnsi="Times New Roman"/>
          <w:b w:val="0"/>
          <w:color w:val="000000"/>
          <w:sz w:val="24"/>
          <w:szCs w:val="24"/>
        </w:rPr>
      </w:pPr>
      <w:r w:rsidRPr="00B01026">
        <w:rPr>
          <w:rFonts w:ascii="Times New Roman" w:hAnsi="Times New Roman"/>
          <w:bCs w:val="0"/>
          <w:color w:val="000000"/>
          <w:sz w:val="24"/>
          <w:szCs w:val="24"/>
        </w:rPr>
        <w:t>Art. 5</w:t>
      </w:r>
      <w:r w:rsidR="00B01026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– (1) Conducătorii  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>administra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ț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iilor </w:t>
      </w:r>
      <w:proofErr w:type="spellStart"/>
      <w:r w:rsidRPr="003D114E">
        <w:rPr>
          <w:rFonts w:ascii="Times New Roman" w:hAnsi="Times New Roman"/>
          <w:b w:val="0"/>
          <w:color w:val="000000"/>
          <w:sz w:val="24"/>
          <w:szCs w:val="24"/>
        </w:rPr>
        <w:t>bazinale</w:t>
      </w:r>
      <w:proofErr w:type="spellEnd"/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de apă și ai sistemelor de gospodărire a apelor unităților din subordinea Administrației Naționale „Apele Române”, răspund de respectarea termenului prevăzut la art. 3.</w:t>
      </w:r>
    </w:p>
    <w:p w14:paraId="045111D2" w14:textId="3C7FFC9C" w:rsid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>(2) Conducerea Administrației Naționale „Apele Române” răspunde de organizarea și funcționarea mecanismului de publicare, asigurarea transparenței și accesul publicului la informații</w:t>
      </w:r>
      <w:r w:rsidR="00B01026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4AFFE6AE" w14:textId="77777777" w:rsidR="00B01026" w:rsidRPr="003D114E" w:rsidRDefault="00B01026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8D6A97E" w14:textId="1433156E" w:rsidR="003D114E" w:rsidRP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01026">
        <w:rPr>
          <w:rFonts w:ascii="Times New Roman" w:hAnsi="Times New Roman"/>
          <w:bCs w:val="0"/>
          <w:color w:val="000000"/>
          <w:sz w:val="24"/>
          <w:szCs w:val="24"/>
        </w:rPr>
        <w:t>Art. 6</w:t>
      </w:r>
      <w:r w:rsidR="00B01026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– (1) Nerespectarea obligațiilor prevăzute </w:t>
      </w:r>
      <w:r w:rsidR="00402FB9">
        <w:rPr>
          <w:rFonts w:ascii="Times New Roman" w:hAnsi="Times New Roman"/>
          <w:b w:val="0"/>
          <w:color w:val="000000"/>
          <w:sz w:val="24"/>
          <w:szCs w:val="24"/>
        </w:rPr>
        <w:t>în</w:t>
      </w:r>
      <w:r w:rsidR="00402FB9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>prezentul ordin constituie abatere disciplinară și se sancționează potrivit legislației în vigoare.</w:t>
      </w:r>
    </w:p>
    <w:p w14:paraId="6E312867" w14:textId="18AA7FF7" w:rsid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(2) Ministerul Mediului, Apelor și Pădurilor și Administrația Națională „Apele Române”  dispun măsuri de control și verificare privind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 xml:space="preserve">modul de punere în 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>aplicare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>a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l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prezentului ordin.</w:t>
      </w:r>
    </w:p>
    <w:p w14:paraId="60C596D7" w14:textId="77777777" w:rsidR="00B01026" w:rsidRPr="003D114E" w:rsidRDefault="00B01026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730ADB91" w14:textId="2637FD9A" w:rsidR="003D114E" w:rsidRDefault="003D114E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01026">
        <w:rPr>
          <w:rFonts w:ascii="Times New Roman" w:hAnsi="Times New Roman"/>
          <w:bCs w:val="0"/>
          <w:color w:val="000000"/>
          <w:sz w:val="24"/>
          <w:szCs w:val="24"/>
        </w:rPr>
        <w:lastRenderedPageBreak/>
        <w:t>Art. 7</w:t>
      </w:r>
      <w:r w:rsidR="00B01026">
        <w:rPr>
          <w:rFonts w:ascii="Times New Roman" w:hAnsi="Times New Roman"/>
          <w:bCs w:val="0"/>
          <w:color w:val="000000"/>
          <w:sz w:val="24"/>
          <w:szCs w:val="24"/>
        </w:rPr>
        <w:t>.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–  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În termen de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5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zile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 xml:space="preserve">lucrătoare 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de la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 xml:space="preserve">data 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>intr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ării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în vigoare a prezentului ordin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,</w:t>
      </w:r>
      <w:r w:rsidR="00587617"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Administrația Națională „Apele Române” </w:t>
      </w:r>
      <w:r w:rsidR="00587617">
        <w:rPr>
          <w:rFonts w:ascii="Times New Roman" w:hAnsi="Times New Roman"/>
          <w:b w:val="0"/>
          <w:color w:val="000000"/>
          <w:sz w:val="24"/>
          <w:szCs w:val="24"/>
        </w:rPr>
        <w:t>aprobă</w:t>
      </w:r>
      <w:r w:rsidRPr="003D114E">
        <w:rPr>
          <w:rFonts w:ascii="Times New Roman" w:hAnsi="Times New Roman"/>
          <w:b w:val="0"/>
          <w:color w:val="000000"/>
          <w:sz w:val="24"/>
          <w:szCs w:val="24"/>
        </w:rPr>
        <w:t xml:space="preserve"> proceduri interne de lucru privind aplicarea </w:t>
      </w:r>
      <w:r w:rsidR="00E73B23">
        <w:rPr>
          <w:rFonts w:ascii="Times New Roman" w:hAnsi="Times New Roman"/>
          <w:b w:val="0"/>
          <w:color w:val="000000"/>
          <w:sz w:val="24"/>
          <w:szCs w:val="24"/>
        </w:rPr>
        <w:t>acestuia</w:t>
      </w:r>
      <w:r w:rsidR="00B01026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p w14:paraId="6FE0099E" w14:textId="77777777" w:rsidR="00B01026" w:rsidRPr="003D114E" w:rsidRDefault="00B01026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</w:p>
    <w:p w14:paraId="40CAA58A" w14:textId="700B7DEE" w:rsidR="00A87340" w:rsidRPr="003D114E" w:rsidRDefault="00A87340" w:rsidP="00B01026">
      <w:pPr>
        <w:pStyle w:val="sartttl"/>
        <w:tabs>
          <w:tab w:val="left" w:pos="0"/>
          <w:tab w:val="left" w:pos="630"/>
        </w:tabs>
        <w:spacing w:line="360" w:lineRule="auto"/>
        <w:jc w:val="both"/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3D114E">
        <w:rPr>
          <w:rStyle w:val="BodytextBold"/>
          <w:rFonts w:eastAsiaTheme="minorHAnsi"/>
          <w:b/>
          <w:bCs/>
          <w:color w:val="auto"/>
          <w:sz w:val="24"/>
          <w:szCs w:val="24"/>
        </w:rPr>
        <w:t>Art.</w:t>
      </w:r>
      <w:r w:rsidR="00B01026">
        <w:rPr>
          <w:rStyle w:val="BodytextBold"/>
          <w:rFonts w:eastAsiaTheme="minorHAnsi"/>
          <w:b/>
          <w:bCs/>
          <w:color w:val="auto"/>
          <w:sz w:val="24"/>
          <w:szCs w:val="24"/>
        </w:rPr>
        <w:t>8</w:t>
      </w:r>
      <w:r w:rsidR="00E62AE7" w:rsidRPr="003D114E">
        <w:rPr>
          <w:rStyle w:val="BodytextBold"/>
          <w:rFonts w:eastAsiaTheme="minorHAnsi"/>
          <w:b/>
          <w:bCs/>
          <w:color w:val="auto"/>
          <w:sz w:val="24"/>
          <w:szCs w:val="24"/>
        </w:rPr>
        <w:t>.</w:t>
      </w:r>
      <w:r w:rsidRPr="003D114E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 w:rsidR="00BF49BB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- </w:t>
      </w:r>
      <w:r w:rsidRPr="003D114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Prezentul ordin </w:t>
      </w:r>
      <w:r w:rsidR="00722004" w:rsidRPr="003D114E">
        <w:rPr>
          <w:rFonts w:ascii="Times New Roman" w:hAnsi="Times New Roman"/>
          <w:b w:val="0"/>
          <w:bCs w:val="0"/>
          <w:color w:val="000000"/>
          <w:sz w:val="24"/>
          <w:szCs w:val="24"/>
        </w:rPr>
        <w:t>se</w:t>
      </w:r>
      <w:r w:rsidRPr="003D114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public</w:t>
      </w:r>
      <w:r w:rsidR="00722004" w:rsidRPr="003D114E">
        <w:rPr>
          <w:rFonts w:ascii="Times New Roman" w:hAnsi="Times New Roman"/>
          <w:b w:val="0"/>
          <w:bCs w:val="0"/>
          <w:color w:val="000000"/>
          <w:sz w:val="24"/>
          <w:szCs w:val="24"/>
        </w:rPr>
        <w:t>ă</w:t>
      </w:r>
      <w:r w:rsidRPr="003D114E"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în Monitorul Oficial al României, </w:t>
      </w:r>
      <w:r w:rsidRPr="003D114E">
        <w:rPr>
          <w:rFonts w:ascii="Times New Roman" w:hAnsi="Times New Roman"/>
          <w:b w:val="0"/>
          <w:bCs w:val="0"/>
          <w:color w:val="000000"/>
          <w:sz w:val="24"/>
          <w:szCs w:val="24"/>
          <w:shd w:val="clear" w:color="auto" w:fill="FFFFFF"/>
        </w:rPr>
        <w:t>Partea I</w:t>
      </w:r>
      <w:r w:rsidRPr="003D114E">
        <w:rPr>
          <w:rFonts w:ascii="Times New Roman" w:hAnsi="Times New Roman"/>
          <w:b w:val="0"/>
          <w:bCs w:val="0"/>
          <w:color w:val="000000"/>
          <w:sz w:val="24"/>
          <w:szCs w:val="24"/>
        </w:rPr>
        <w:t>.</w:t>
      </w:r>
    </w:p>
    <w:p w14:paraId="6222257A" w14:textId="77777777" w:rsidR="00E73B23" w:rsidRDefault="00225D09" w:rsidP="003D114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114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</w:t>
      </w:r>
      <w:r w:rsidR="006736D4" w:rsidRPr="003D114E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</w:p>
    <w:p w14:paraId="6CE43EC8" w14:textId="0FD4648D" w:rsidR="006736D4" w:rsidRPr="003D114E" w:rsidRDefault="006736D4" w:rsidP="003D114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114E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290476FA" w14:textId="1A816239" w:rsidR="00225D09" w:rsidRPr="003D114E" w:rsidRDefault="006736D4" w:rsidP="003D114E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D114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r w:rsidR="00225D09" w:rsidRPr="003D114E">
        <w:rPr>
          <w:rFonts w:ascii="Times New Roman" w:hAnsi="Times New Roman" w:cs="Times New Roman"/>
          <w:b/>
          <w:sz w:val="24"/>
          <w:szCs w:val="24"/>
          <w:lang w:val="nb-NO"/>
        </w:rPr>
        <w:t>MINISTRUL MEDIULUI, APELOR ȘI PĂDURILOR</w:t>
      </w:r>
    </w:p>
    <w:p w14:paraId="18791018" w14:textId="70A1D376" w:rsidR="00B23F1B" w:rsidRPr="003D114E" w:rsidRDefault="00421142" w:rsidP="003D114E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14E">
        <w:rPr>
          <w:rFonts w:ascii="Times New Roman" w:hAnsi="Times New Roman" w:cs="Times New Roman"/>
          <w:b/>
          <w:sz w:val="24"/>
          <w:szCs w:val="24"/>
          <w:lang w:val="nb-NO"/>
        </w:rPr>
        <w:t>Diana-Anda BUZOIANU</w:t>
      </w:r>
    </w:p>
    <w:p w14:paraId="776B3059" w14:textId="77777777" w:rsidR="00B23F1B" w:rsidRPr="003D114E" w:rsidRDefault="00B23F1B" w:rsidP="006736D4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A8B3F" w14:textId="77777777" w:rsidR="00E62AE7" w:rsidRDefault="00E62AE7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BDF1E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3610C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0394FA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1EA310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04B226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59A944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4640BA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F737A3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79B202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E347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514967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1BC47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206A5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421B5C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7C57F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7E0FB8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71FCBC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1577B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EF0A9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32575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AFB94" w14:textId="77777777" w:rsidR="00E73B23" w:rsidRDefault="00E73B23" w:rsidP="00B23F1B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73B23" w:rsidSect="00D82A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1016" w:bottom="720" w:left="126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044B0" w14:textId="77777777" w:rsidR="00FB25F9" w:rsidRDefault="00FB25F9" w:rsidP="00143ACD">
      <w:pPr>
        <w:spacing w:after="0" w:line="240" w:lineRule="auto"/>
      </w:pPr>
      <w:r>
        <w:separator/>
      </w:r>
    </w:p>
  </w:endnote>
  <w:endnote w:type="continuationSeparator" w:id="0">
    <w:p w14:paraId="1C8413EE" w14:textId="77777777" w:rsidR="00FB25F9" w:rsidRDefault="00FB25F9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9B38" w14:textId="77777777" w:rsidR="00F45641" w:rsidRDefault="00F456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8669" w14:textId="77777777" w:rsidR="00921E24" w:rsidRDefault="00921E24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410F7E4" w14:textId="6DBFC2EA" w:rsidR="0090061B" w:rsidRPr="00D62259" w:rsidRDefault="0090061B" w:rsidP="00D62259">
    <w:pPr>
      <w:pStyle w:val="Footer"/>
      <w:rPr>
        <w:rFonts w:ascii="Trebuchet MS" w:hAnsi="Trebuchet MS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4DF5" w14:textId="0AB7DF96" w:rsidR="004C0CE7" w:rsidRPr="00921E24" w:rsidRDefault="00921E24" w:rsidP="00921E24">
    <w:pPr>
      <w:pStyle w:val="Footer"/>
      <w:jc w:val="center"/>
    </w:pPr>
    <w:r w:rsidRPr="00921E24">
      <w:rPr>
        <w:caps/>
      </w:rPr>
      <w:fldChar w:fldCharType="begin"/>
    </w:r>
    <w:r w:rsidRPr="00921E24">
      <w:rPr>
        <w:caps/>
      </w:rPr>
      <w:instrText xml:space="preserve"> PAGE   \* MERGEFORMAT </w:instrText>
    </w:r>
    <w:r w:rsidRPr="00921E24">
      <w:rPr>
        <w:caps/>
      </w:rPr>
      <w:fldChar w:fldCharType="separate"/>
    </w:r>
    <w:r w:rsidRPr="00921E24">
      <w:rPr>
        <w:caps/>
        <w:noProof/>
      </w:rPr>
      <w:t>2</w:t>
    </w:r>
    <w:r w:rsidRPr="00921E24">
      <w:rPr>
        <w:cap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945F" w14:textId="77777777" w:rsidR="00FB25F9" w:rsidRDefault="00FB25F9" w:rsidP="00143ACD">
      <w:pPr>
        <w:spacing w:after="0" w:line="240" w:lineRule="auto"/>
      </w:pPr>
      <w:r>
        <w:separator/>
      </w:r>
    </w:p>
  </w:footnote>
  <w:footnote w:type="continuationSeparator" w:id="0">
    <w:p w14:paraId="463E6E9C" w14:textId="77777777" w:rsidR="00FB25F9" w:rsidRDefault="00FB25F9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F709" w14:textId="2A21BAFB" w:rsidR="00F45641" w:rsidRDefault="00000000">
    <w:pPr>
      <w:pStyle w:val="Header"/>
    </w:pPr>
    <w:r>
      <w:rPr>
        <w:noProof/>
      </w:rPr>
      <w:pict w14:anchorId="1BA87F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795391" o:spid="_x0000_s1026" type="#_x0000_t136" style="position:absolute;margin-left:0;margin-top:0;width:475.2pt;height:203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792AE" w14:textId="45550B2A" w:rsidR="00F45641" w:rsidRDefault="00000000">
    <w:pPr>
      <w:pStyle w:val="Header"/>
    </w:pPr>
    <w:r>
      <w:rPr>
        <w:noProof/>
      </w:rPr>
      <w:pict w14:anchorId="1506EA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795392" o:spid="_x0000_s1027" type="#_x0000_t136" style="position:absolute;margin-left:0;margin-top:0;width:475.2pt;height:203.6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AEAA" w14:textId="676A7143" w:rsidR="00514F4E" w:rsidRPr="00965598" w:rsidRDefault="00000000" w:rsidP="00514F4E">
    <w:pPr>
      <w:jc w:val="center"/>
      <w:rPr>
        <w:rFonts w:ascii="Times New Roman" w:hAnsi="Times New Roman" w:cs="Times New Roman"/>
        <w:b/>
        <w:bCs/>
        <w:noProof/>
        <w:sz w:val="28"/>
        <w:szCs w:val="28"/>
      </w:rPr>
    </w:pPr>
    <w:r>
      <w:rPr>
        <w:noProof/>
      </w:rPr>
      <w:pict w14:anchorId="2AAA6E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3795390" o:spid="_x0000_s1025" type="#_x0000_t136" style="position:absolute;left:0;text-align:left;margin-left:0;margin-top:0;width:475.2pt;height:203.6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  <w:r w:rsidR="00514F4E" w:rsidRPr="00965598">
      <w:rPr>
        <w:rFonts w:ascii="Times New Roman" w:hAnsi="Times New Roman" w:cs="Times New Roman"/>
        <w:b/>
        <w:bCs/>
        <w:noProof/>
        <w:sz w:val="28"/>
        <w:szCs w:val="28"/>
      </w:rPr>
      <w:t>MINISTERUL MEDIULUI</w:t>
    </w:r>
    <w:r w:rsidR="00E40798" w:rsidRPr="00965598">
      <w:rPr>
        <w:rFonts w:ascii="Times New Roman" w:hAnsi="Times New Roman" w:cs="Times New Roman"/>
        <w:b/>
        <w:bCs/>
        <w:noProof/>
        <w:sz w:val="28"/>
        <w:szCs w:val="28"/>
      </w:rPr>
      <w:t>,</w:t>
    </w:r>
    <w:r w:rsidR="00514F4E" w:rsidRPr="00965598">
      <w:rPr>
        <w:rFonts w:ascii="Times New Roman" w:hAnsi="Times New Roman" w:cs="Times New Roman"/>
        <w:b/>
        <w:bCs/>
        <w:noProof/>
        <w:sz w:val="28"/>
        <w:szCs w:val="28"/>
      </w:rPr>
      <w:t xml:space="preserve"> APELOR ȘI PĂDURILOR</w:t>
    </w:r>
  </w:p>
  <w:p w14:paraId="057E9B5C" w14:textId="77777777" w:rsidR="00514F4E" w:rsidRPr="000677F3" w:rsidRDefault="00514F4E" w:rsidP="00514F4E">
    <w:pPr>
      <w:jc w:val="center"/>
      <w:rPr>
        <w:noProof/>
        <w:sz w:val="28"/>
        <w:szCs w:val="28"/>
      </w:rPr>
    </w:pPr>
    <w:r>
      <w:rPr>
        <w:noProof/>
      </w:rPr>
      <w:drawing>
        <wp:inline distT="0" distB="0" distL="0" distR="0" wp14:anchorId="4F1B9317" wp14:editId="23826A44">
          <wp:extent cx="1152043" cy="868089"/>
          <wp:effectExtent l="0" t="0" r="0" b="8255"/>
          <wp:docPr id="1393617320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682" cy="893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1AC59A" w14:textId="77777777" w:rsidR="00514F4E" w:rsidRPr="00965598" w:rsidRDefault="00514F4E" w:rsidP="00514F4E">
    <w:pPr>
      <w:pStyle w:val="Header"/>
      <w:jc w:val="center"/>
      <w:rPr>
        <w:rFonts w:ascii="Times New Roman" w:hAnsi="Times New Roman" w:cs="Times New Roman"/>
        <w:b/>
        <w:bCs/>
        <w:noProof/>
        <w:sz w:val="28"/>
        <w:szCs w:val="28"/>
      </w:rPr>
    </w:pPr>
    <w:r w:rsidRPr="00965598">
      <w:rPr>
        <w:rFonts w:ascii="Times New Roman" w:hAnsi="Times New Roman" w:cs="Times New Roman"/>
        <w:b/>
        <w:bCs/>
        <w:noProof/>
        <w:sz w:val="28"/>
        <w:szCs w:val="28"/>
      </w:rPr>
      <w:t>ORDIN</w:t>
    </w:r>
  </w:p>
  <w:p w14:paraId="7A603794" w14:textId="05F1A774" w:rsidR="00BB167B" w:rsidRPr="00BB167B" w:rsidRDefault="00BB167B" w:rsidP="00BB167B">
    <w:pPr>
      <w:pStyle w:val="Header"/>
      <w:rPr>
        <w:rFonts w:ascii="Trebuchet MS" w:hAnsi="Trebuchet MS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5D"/>
    <w:rsid w:val="00042469"/>
    <w:rsid w:val="00057987"/>
    <w:rsid w:val="00061A6E"/>
    <w:rsid w:val="00095D52"/>
    <w:rsid w:val="000A734A"/>
    <w:rsid w:val="000E5B98"/>
    <w:rsid w:val="0013592A"/>
    <w:rsid w:val="00143ACD"/>
    <w:rsid w:val="00157481"/>
    <w:rsid w:val="00172945"/>
    <w:rsid w:val="001978E2"/>
    <w:rsid w:val="001A0EF7"/>
    <w:rsid w:val="001B47C8"/>
    <w:rsid w:val="001C0141"/>
    <w:rsid w:val="001C504C"/>
    <w:rsid w:val="001C6875"/>
    <w:rsid w:val="001E25AD"/>
    <w:rsid w:val="001F1C32"/>
    <w:rsid w:val="0020227D"/>
    <w:rsid w:val="00204338"/>
    <w:rsid w:val="00225D09"/>
    <w:rsid w:val="00232037"/>
    <w:rsid w:val="00235DF8"/>
    <w:rsid w:val="00242190"/>
    <w:rsid w:val="002654D4"/>
    <w:rsid w:val="002814FC"/>
    <w:rsid w:val="00286413"/>
    <w:rsid w:val="00297030"/>
    <w:rsid w:val="002B4EC2"/>
    <w:rsid w:val="002F43B7"/>
    <w:rsid w:val="002F4561"/>
    <w:rsid w:val="003446CB"/>
    <w:rsid w:val="00354326"/>
    <w:rsid w:val="00374491"/>
    <w:rsid w:val="0038071D"/>
    <w:rsid w:val="003859F9"/>
    <w:rsid w:val="003A44D8"/>
    <w:rsid w:val="003A6EEA"/>
    <w:rsid w:val="003B4B3A"/>
    <w:rsid w:val="003D114E"/>
    <w:rsid w:val="003F6016"/>
    <w:rsid w:val="00402FB9"/>
    <w:rsid w:val="0041420A"/>
    <w:rsid w:val="004210EF"/>
    <w:rsid w:val="00421142"/>
    <w:rsid w:val="004354BE"/>
    <w:rsid w:val="00442C13"/>
    <w:rsid w:val="00474DA3"/>
    <w:rsid w:val="00482EF6"/>
    <w:rsid w:val="004A6111"/>
    <w:rsid w:val="004B7417"/>
    <w:rsid w:val="004C0343"/>
    <w:rsid w:val="004C0CE7"/>
    <w:rsid w:val="004C48E7"/>
    <w:rsid w:val="004C7186"/>
    <w:rsid w:val="004D12F9"/>
    <w:rsid w:val="004D22D7"/>
    <w:rsid w:val="004D48E0"/>
    <w:rsid w:val="004E674E"/>
    <w:rsid w:val="004F68A7"/>
    <w:rsid w:val="00514F4E"/>
    <w:rsid w:val="0053065D"/>
    <w:rsid w:val="005343AC"/>
    <w:rsid w:val="00536E9B"/>
    <w:rsid w:val="00545615"/>
    <w:rsid w:val="00546BC1"/>
    <w:rsid w:val="005548F1"/>
    <w:rsid w:val="00573BA3"/>
    <w:rsid w:val="0057623D"/>
    <w:rsid w:val="00580272"/>
    <w:rsid w:val="005872AF"/>
    <w:rsid w:val="00587617"/>
    <w:rsid w:val="005C0976"/>
    <w:rsid w:val="005E014A"/>
    <w:rsid w:val="005E0B0A"/>
    <w:rsid w:val="005F55F0"/>
    <w:rsid w:val="0062592D"/>
    <w:rsid w:val="00627840"/>
    <w:rsid w:val="00636F1F"/>
    <w:rsid w:val="006408E0"/>
    <w:rsid w:val="006511EC"/>
    <w:rsid w:val="0065164C"/>
    <w:rsid w:val="00662069"/>
    <w:rsid w:val="006736D4"/>
    <w:rsid w:val="00696734"/>
    <w:rsid w:val="006A2957"/>
    <w:rsid w:val="006B2C93"/>
    <w:rsid w:val="006B5040"/>
    <w:rsid w:val="006C79F3"/>
    <w:rsid w:val="006C7F19"/>
    <w:rsid w:val="006D5BCD"/>
    <w:rsid w:val="00720E26"/>
    <w:rsid w:val="00722004"/>
    <w:rsid w:val="00723E86"/>
    <w:rsid w:val="00724751"/>
    <w:rsid w:val="007275CB"/>
    <w:rsid w:val="007453AD"/>
    <w:rsid w:val="00792958"/>
    <w:rsid w:val="007A36BB"/>
    <w:rsid w:val="007D4A5C"/>
    <w:rsid w:val="007D5813"/>
    <w:rsid w:val="008070BF"/>
    <w:rsid w:val="0081504B"/>
    <w:rsid w:val="008304F2"/>
    <w:rsid w:val="00843C51"/>
    <w:rsid w:val="008507D9"/>
    <w:rsid w:val="00855DCF"/>
    <w:rsid w:val="00887DD3"/>
    <w:rsid w:val="008A557E"/>
    <w:rsid w:val="008B1569"/>
    <w:rsid w:val="008B7472"/>
    <w:rsid w:val="008C3947"/>
    <w:rsid w:val="008C6B0D"/>
    <w:rsid w:val="008C7811"/>
    <w:rsid w:val="008D246C"/>
    <w:rsid w:val="008E2DA9"/>
    <w:rsid w:val="008F08B8"/>
    <w:rsid w:val="008F4DBA"/>
    <w:rsid w:val="0090061B"/>
    <w:rsid w:val="009117D6"/>
    <w:rsid w:val="00911C91"/>
    <w:rsid w:val="009142A5"/>
    <w:rsid w:val="00916D5B"/>
    <w:rsid w:val="00921E24"/>
    <w:rsid w:val="00926E02"/>
    <w:rsid w:val="00927AF4"/>
    <w:rsid w:val="009531FA"/>
    <w:rsid w:val="009571FB"/>
    <w:rsid w:val="00965598"/>
    <w:rsid w:val="00971C2E"/>
    <w:rsid w:val="009743B0"/>
    <w:rsid w:val="00990D16"/>
    <w:rsid w:val="009A531F"/>
    <w:rsid w:val="009B480A"/>
    <w:rsid w:val="009B4D99"/>
    <w:rsid w:val="009C62F5"/>
    <w:rsid w:val="009D7411"/>
    <w:rsid w:val="009E2CD4"/>
    <w:rsid w:val="00A03E15"/>
    <w:rsid w:val="00A0719A"/>
    <w:rsid w:val="00A40B35"/>
    <w:rsid w:val="00A87340"/>
    <w:rsid w:val="00AB2948"/>
    <w:rsid w:val="00AB5915"/>
    <w:rsid w:val="00AC5875"/>
    <w:rsid w:val="00AD3D0A"/>
    <w:rsid w:val="00AF38F1"/>
    <w:rsid w:val="00B00FA0"/>
    <w:rsid w:val="00B01026"/>
    <w:rsid w:val="00B0114F"/>
    <w:rsid w:val="00B23F1B"/>
    <w:rsid w:val="00B31472"/>
    <w:rsid w:val="00B57C2A"/>
    <w:rsid w:val="00B611FC"/>
    <w:rsid w:val="00B65AEA"/>
    <w:rsid w:val="00B70DDE"/>
    <w:rsid w:val="00B76D64"/>
    <w:rsid w:val="00B92907"/>
    <w:rsid w:val="00B93353"/>
    <w:rsid w:val="00BA5235"/>
    <w:rsid w:val="00BB0693"/>
    <w:rsid w:val="00BB167B"/>
    <w:rsid w:val="00BD5D08"/>
    <w:rsid w:val="00BE0746"/>
    <w:rsid w:val="00BF232F"/>
    <w:rsid w:val="00BF49BB"/>
    <w:rsid w:val="00C13C1C"/>
    <w:rsid w:val="00C1409D"/>
    <w:rsid w:val="00C2182A"/>
    <w:rsid w:val="00C24699"/>
    <w:rsid w:val="00C416F0"/>
    <w:rsid w:val="00C701CA"/>
    <w:rsid w:val="00CA136D"/>
    <w:rsid w:val="00CC6FA5"/>
    <w:rsid w:val="00CD333D"/>
    <w:rsid w:val="00CD7863"/>
    <w:rsid w:val="00D16F8C"/>
    <w:rsid w:val="00D252D8"/>
    <w:rsid w:val="00D356FA"/>
    <w:rsid w:val="00D547DA"/>
    <w:rsid w:val="00D62259"/>
    <w:rsid w:val="00D82A9F"/>
    <w:rsid w:val="00D8381D"/>
    <w:rsid w:val="00D9094B"/>
    <w:rsid w:val="00D93C7F"/>
    <w:rsid w:val="00DE155F"/>
    <w:rsid w:val="00E00C9C"/>
    <w:rsid w:val="00E041E7"/>
    <w:rsid w:val="00E371A8"/>
    <w:rsid w:val="00E40798"/>
    <w:rsid w:val="00E40B2D"/>
    <w:rsid w:val="00E47800"/>
    <w:rsid w:val="00E62AE7"/>
    <w:rsid w:val="00E62BC3"/>
    <w:rsid w:val="00E670CA"/>
    <w:rsid w:val="00E704C8"/>
    <w:rsid w:val="00E73B23"/>
    <w:rsid w:val="00E80F1F"/>
    <w:rsid w:val="00E812EB"/>
    <w:rsid w:val="00E81B4F"/>
    <w:rsid w:val="00E82CD9"/>
    <w:rsid w:val="00E84F3C"/>
    <w:rsid w:val="00EA7FFE"/>
    <w:rsid w:val="00EB0D9C"/>
    <w:rsid w:val="00F43D2D"/>
    <w:rsid w:val="00F45641"/>
    <w:rsid w:val="00F54E65"/>
    <w:rsid w:val="00FA5251"/>
    <w:rsid w:val="00FA5CA6"/>
    <w:rsid w:val="00FA76F2"/>
    <w:rsid w:val="00FB02F0"/>
    <w:rsid w:val="00FB25F9"/>
    <w:rsid w:val="00FB5C16"/>
    <w:rsid w:val="00FB6FC3"/>
    <w:rsid w:val="00FD3E02"/>
    <w:rsid w:val="00FE7025"/>
    <w:rsid w:val="00F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DA44A"/>
  <w15:chartTrackingRefBased/>
  <w15:docId w15:val="{E8AC5687-4A08-499A-9245-7931D5E9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  <w:jc w:val="both"/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character" w:customStyle="1" w:styleId="do1">
    <w:name w:val="do1"/>
    <w:rsid w:val="00D9094B"/>
    <w:rPr>
      <w:b/>
      <w:bCs/>
      <w:sz w:val="26"/>
      <w:szCs w:val="26"/>
    </w:rPr>
  </w:style>
  <w:style w:type="paragraph" w:styleId="Revision">
    <w:name w:val="Revision"/>
    <w:hidden/>
    <w:uiPriority w:val="99"/>
    <w:semiHidden/>
    <w:rsid w:val="005E014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rsid w:val="00A87340"/>
    <w:pPr>
      <w:tabs>
        <w:tab w:val="left" w:pos="720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en-AU" w:eastAsia="x-none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87340"/>
    <w:rPr>
      <w:rFonts w:ascii="Times New Roman" w:eastAsia="Times New Roman" w:hAnsi="Times New Roman" w:cs="Times New Roman"/>
      <w:sz w:val="28"/>
      <w:szCs w:val="28"/>
      <w:lang w:val="en-AU" w:eastAsia="x-none"/>
      <w14:ligatures w14:val="none"/>
    </w:rPr>
  </w:style>
  <w:style w:type="paragraph" w:customStyle="1" w:styleId="sartttl">
    <w:name w:val="s_art_ttl"/>
    <w:basedOn w:val="Normal"/>
    <w:rsid w:val="00A87340"/>
    <w:pPr>
      <w:spacing w:after="0" w:line="240" w:lineRule="auto"/>
    </w:pPr>
    <w:rPr>
      <w:rFonts w:ascii="Verdana" w:eastAsia="Times New Roman" w:hAnsi="Verdana" w:cs="Times New Roman"/>
      <w:b/>
      <w:bCs/>
      <w:color w:val="24689B"/>
      <w:sz w:val="20"/>
      <w:szCs w:val="20"/>
      <w:lang w:eastAsia="ro-RO"/>
      <w14:ligatures w14:val="none"/>
    </w:rPr>
  </w:style>
  <w:style w:type="character" w:customStyle="1" w:styleId="spar3">
    <w:name w:val="s_par3"/>
    <w:rsid w:val="00A87340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Bodytext">
    <w:name w:val="Body text_"/>
    <w:link w:val="BodyText1"/>
    <w:rsid w:val="00A87340"/>
    <w:rPr>
      <w:sz w:val="21"/>
      <w:szCs w:val="21"/>
      <w:shd w:val="clear" w:color="auto" w:fill="FFFFFF"/>
    </w:rPr>
  </w:style>
  <w:style w:type="character" w:customStyle="1" w:styleId="BodytextBold">
    <w:name w:val="Body text + Bold"/>
    <w:rsid w:val="00A87340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7340"/>
    <w:pPr>
      <w:shd w:val="clear" w:color="auto" w:fill="FFFFFF"/>
      <w:spacing w:before="300" w:after="120" w:line="0" w:lineRule="atLeast"/>
      <w:jc w:val="right"/>
    </w:pPr>
    <w:rPr>
      <w:sz w:val="21"/>
      <w:szCs w:val="21"/>
    </w:rPr>
  </w:style>
  <w:style w:type="character" w:customStyle="1" w:styleId="sanxbdy">
    <w:name w:val="s_anx_bdy"/>
    <w:rsid w:val="00921E2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styleId="UnresolvedMention">
    <w:name w:val="Unresolved Mention"/>
    <w:basedOn w:val="DefaultParagraphFont"/>
    <w:uiPriority w:val="99"/>
    <w:semiHidden/>
    <w:unhideWhenUsed/>
    <w:rsid w:val="00B0102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7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0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0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0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pectorulbalastierelor.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inspectorulbalastierelor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F371-3668-484A-8BA9-4C0CEBCB9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775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Raluca.Marinescu</cp:lastModifiedBy>
  <cp:revision>5</cp:revision>
  <cp:lastPrinted>2026-05-15T05:44:00Z</cp:lastPrinted>
  <dcterms:created xsi:type="dcterms:W3CDTF">2026-05-15T05:40:00Z</dcterms:created>
  <dcterms:modified xsi:type="dcterms:W3CDTF">2026-05-15T10:22:00Z</dcterms:modified>
</cp:coreProperties>
</file>