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DD475" w14:textId="77777777" w:rsidR="0035088C" w:rsidRPr="00CE363B" w:rsidRDefault="0035088C" w:rsidP="00F25A6D">
      <w:pPr>
        <w:pStyle w:val="Heading3"/>
        <w:spacing w:line="345" w:lineRule="atLeast"/>
        <w:divId w:val="2041930395"/>
        <w:rPr>
          <w:rFonts w:eastAsia="Times New Roman"/>
          <w:b/>
          <w:bCs/>
          <w:color w:val="000000" w:themeColor="text1"/>
        </w:rPr>
      </w:pPr>
    </w:p>
    <w:p w14:paraId="08538453" w14:textId="77777777" w:rsidR="009971C6" w:rsidRPr="00CE363B" w:rsidRDefault="009971C6" w:rsidP="00F25A6D">
      <w:pPr>
        <w:keepNext/>
        <w:spacing w:after="0" w:line="276" w:lineRule="auto"/>
        <w:jc w:val="center"/>
        <w:outlineLvl w:val="3"/>
        <w:divId w:val="2041930395"/>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GUVERNUL ROMÂNIEI</w:t>
      </w:r>
    </w:p>
    <w:p w14:paraId="1212C171" w14:textId="77777777" w:rsidR="009971C6" w:rsidRPr="00CE363B" w:rsidRDefault="009971C6" w:rsidP="00F25A6D">
      <w:pPr>
        <w:pStyle w:val="Heading3"/>
        <w:spacing w:line="276" w:lineRule="auto"/>
        <w:jc w:val="center"/>
        <w:divId w:val="2041930395"/>
        <w:rPr>
          <w:rFonts w:eastAsia="Times New Roman"/>
          <w:b/>
          <w:bCs/>
          <w:color w:val="000000" w:themeColor="text1"/>
          <w:lang w:val="ro-RO"/>
        </w:rPr>
      </w:pPr>
    </w:p>
    <w:p w14:paraId="65CAF152" w14:textId="22E13B9C" w:rsidR="009971C6" w:rsidRPr="00CE363B" w:rsidRDefault="009971C6" w:rsidP="00F25A6D">
      <w:pPr>
        <w:pStyle w:val="Heading3"/>
        <w:spacing w:line="276" w:lineRule="auto"/>
        <w:jc w:val="center"/>
        <w:divId w:val="2041930395"/>
        <w:rPr>
          <w:rFonts w:eastAsia="Times New Roman"/>
          <w:b/>
          <w:bCs/>
          <w:color w:val="000000" w:themeColor="text1"/>
          <w:lang w:val="ro-RO"/>
        </w:rPr>
      </w:pPr>
      <w:r w:rsidRPr="00CE363B">
        <w:rPr>
          <w:noProof/>
          <w:color w:val="000000" w:themeColor="text1"/>
          <w:lang w:val="ro-RO"/>
        </w:rPr>
        <w:drawing>
          <wp:inline distT="0" distB="0" distL="0" distR="0" wp14:anchorId="35B89834" wp14:editId="05B3D624">
            <wp:extent cx="1323975" cy="1333500"/>
            <wp:effectExtent l="0" t="0" r="9525" b="0"/>
            <wp:docPr id="1132040317" name="Picture 1" descr="Stem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333500"/>
                    </a:xfrm>
                    <a:prstGeom prst="rect">
                      <a:avLst/>
                    </a:prstGeom>
                    <a:noFill/>
                    <a:ln>
                      <a:noFill/>
                    </a:ln>
                  </pic:spPr>
                </pic:pic>
              </a:graphicData>
            </a:graphic>
          </wp:inline>
        </w:drawing>
      </w:r>
    </w:p>
    <w:p w14:paraId="7684A069" w14:textId="77777777" w:rsidR="009971C6" w:rsidRPr="00CE363B" w:rsidRDefault="009971C6" w:rsidP="00F25A6D">
      <w:pPr>
        <w:pStyle w:val="Heading3"/>
        <w:spacing w:line="276" w:lineRule="auto"/>
        <w:jc w:val="center"/>
        <w:divId w:val="2041930395"/>
        <w:rPr>
          <w:rFonts w:eastAsia="Times New Roman"/>
          <w:b/>
          <w:bCs/>
          <w:color w:val="000000" w:themeColor="text1"/>
          <w:lang w:val="ro-RO"/>
        </w:rPr>
      </w:pPr>
    </w:p>
    <w:p w14:paraId="42B72D16" w14:textId="57538F50" w:rsidR="00D70AF1" w:rsidRPr="00CE363B" w:rsidRDefault="00D70AF1" w:rsidP="00F25A6D">
      <w:pPr>
        <w:pStyle w:val="Heading3"/>
        <w:spacing w:line="276" w:lineRule="auto"/>
        <w:jc w:val="center"/>
        <w:divId w:val="2041930395"/>
        <w:rPr>
          <w:rFonts w:eastAsia="Times New Roman"/>
          <w:b/>
          <w:bCs/>
          <w:color w:val="000000" w:themeColor="text1"/>
          <w:lang w:val="ro-RO"/>
        </w:rPr>
      </w:pPr>
      <w:r w:rsidRPr="00CE363B">
        <w:rPr>
          <w:rFonts w:eastAsia="Times New Roman"/>
          <w:b/>
          <w:bCs/>
          <w:color w:val="000000" w:themeColor="text1"/>
          <w:lang w:val="ro-RO"/>
        </w:rPr>
        <w:t xml:space="preserve">HOTĂRÂRE </w:t>
      </w:r>
    </w:p>
    <w:p w14:paraId="77935537" w14:textId="27A33081" w:rsidR="00BC3FC2" w:rsidRPr="00CE363B" w:rsidRDefault="00C053A2" w:rsidP="00F25A6D">
      <w:pPr>
        <w:pStyle w:val="Heading3"/>
        <w:spacing w:line="276" w:lineRule="auto"/>
        <w:jc w:val="center"/>
        <w:divId w:val="2041930395"/>
        <w:rPr>
          <w:rFonts w:eastAsia="Times New Roman"/>
          <w:color w:val="000000" w:themeColor="text1"/>
          <w:lang w:val="ro-RO"/>
        </w:rPr>
      </w:pPr>
      <w:r w:rsidRPr="00CE363B">
        <w:rPr>
          <w:rFonts w:eastAsia="Times New Roman"/>
          <w:b/>
          <w:bCs/>
          <w:color w:val="000000" w:themeColor="text1"/>
          <w:lang w:val="ro-RO"/>
        </w:rPr>
        <w:t>privind aprobarea Normelor metodologice de acordare a contravalorii compensaţiilor cuvenite în perioada 2010</w:t>
      </w:r>
      <w:r w:rsidR="001A0635" w:rsidRPr="00CE363B">
        <w:rPr>
          <w:rFonts w:eastAsia="Times New Roman"/>
          <w:b/>
          <w:bCs/>
          <w:color w:val="000000" w:themeColor="text1"/>
          <w:lang w:val="ro-RO"/>
        </w:rPr>
        <w:t xml:space="preserve"> </w:t>
      </w:r>
      <w:r w:rsidRPr="00CE363B">
        <w:rPr>
          <w:rFonts w:eastAsia="Times New Roman"/>
          <w:b/>
          <w:bCs/>
          <w:color w:val="000000" w:themeColor="text1"/>
          <w:lang w:val="ro-RO"/>
        </w:rPr>
        <w:t>-</w:t>
      </w:r>
      <w:r w:rsidR="001A0635" w:rsidRPr="00CE363B">
        <w:rPr>
          <w:rFonts w:eastAsia="Times New Roman"/>
          <w:b/>
          <w:bCs/>
          <w:color w:val="000000" w:themeColor="text1"/>
          <w:lang w:val="ro-RO"/>
        </w:rPr>
        <w:t xml:space="preserve"> </w:t>
      </w:r>
      <w:r w:rsidRPr="00CE363B">
        <w:rPr>
          <w:rFonts w:eastAsia="Times New Roman"/>
          <w:b/>
          <w:bCs/>
          <w:color w:val="000000" w:themeColor="text1"/>
          <w:lang w:val="ro-RO"/>
        </w:rPr>
        <w:t xml:space="preserve">2013 pentru masa lemnoasă nerecoltată din cauza funcţiilor de </w:t>
      </w:r>
      <w:r w:rsidR="00292B97" w:rsidRPr="00CE363B">
        <w:rPr>
          <w:rFonts w:eastAsia="Times New Roman"/>
          <w:b/>
          <w:bCs/>
          <w:color w:val="000000" w:themeColor="text1"/>
          <w:lang w:val="ro-RO"/>
        </w:rPr>
        <w:t>protecție</w:t>
      </w:r>
      <w:r w:rsidRPr="00CE363B">
        <w:rPr>
          <w:rFonts w:eastAsia="Times New Roman"/>
          <w:b/>
          <w:bCs/>
          <w:color w:val="000000" w:themeColor="text1"/>
          <w:lang w:val="ro-RO"/>
        </w:rPr>
        <w:t xml:space="preserve"> stabilite prin amenajamente silvice, aferente acoperirii costurilor reclamate de gestionarea durabilă a pădurilor situate în siturile de importanţă comunitară Natura 2000</w:t>
      </w:r>
    </w:p>
    <w:p w14:paraId="7C57917C" w14:textId="44A4E9D5" w:rsidR="00731CEA" w:rsidRPr="00CE363B" w:rsidRDefault="009C54BE" w:rsidP="00F25A6D">
      <w:pPr>
        <w:pStyle w:val="al"/>
        <w:spacing w:line="276" w:lineRule="auto"/>
        <w:rPr>
          <w:color w:val="000000" w:themeColor="text1"/>
          <w:lang w:val="ro-RO"/>
        </w:rPr>
      </w:pPr>
      <w:r w:rsidRPr="00CE363B">
        <w:rPr>
          <w:color w:val="000000" w:themeColor="text1"/>
          <w:lang w:val="ro-RO"/>
        </w:rPr>
        <w:t>Având în vedere</w:t>
      </w:r>
      <w:r w:rsidR="000101E1" w:rsidRPr="00CE363B">
        <w:rPr>
          <w:color w:val="000000" w:themeColor="text1"/>
          <w:lang w:val="ro-RO"/>
        </w:rPr>
        <w:t xml:space="preserve">, </w:t>
      </w:r>
      <w:r w:rsidRPr="00CE363B">
        <w:rPr>
          <w:color w:val="000000" w:themeColor="text1"/>
          <w:lang w:val="ro-RO"/>
        </w:rPr>
        <w:t xml:space="preserve"> Decizia civilă nr.4467</w:t>
      </w:r>
      <w:r w:rsidR="001C1664" w:rsidRPr="00CE363B">
        <w:rPr>
          <w:color w:val="000000" w:themeColor="text1"/>
          <w:lang w:val="ro-RO"/>
        </w:rPr>
        <w:t>/</w:t>
      </w:r>
      <w:r w:rsidRPr="00CE363B">
        <w:rPr>
          <w:color w:val="000000" w:themeColor="text1"/>
          <w:lang w:val="ro-RO"/>
        </w:rPr>
        <w:t>11.10.2024</w:t>
      </w:r>
      <w:r w:rsidRPr="00CE363B">
        <w:rPr>
          <w:b/>
          <w:bCs/>
          <w:color w:val="000000" w:themeColor="text1"/>
          <w:lang w:val="ro-RO"/>
        </w:rPr>
        <w:t xml:space="preserve"> </w:t>
      </w:r>
      <w:r w:rsidRPr="00CE363B">
        <w:rPr>
          <w:color w:val="000000" w:themeColor="text1"/>
          <w:lang w:val="ro-RO"/>
        </w:rPr>
        <w:t xml:space="preserve">pronunțată de către Înalta </w:t>
      </w:r>
      <w:r w:rsidR="00D70AF1" w:rsidRPr="00CE363B">
        <w:rPr>
          <w:color w:val="000000" w:themeColor="text1"/>
          <w:lang w:val="ro-RO"/>
        </w:rPr>
        <w:t xml:space="preserve">Curte </w:t>
      </w:r>
      <w:r w:rsidRPr="00CE363B">
        <w:rPr>
          <w:color w:val="000000" w:themeColor="text1"/>
          <w:lang w:val="ro-RO"/>
        </w:rPr>
        <w:t xml:space="preserve">de Casație și Justiție </w:t>
      </w:r>
      <w:r w:rsidR="009C348D" w:rsidRPr="00CE363B">
        <w:rPr>
          <w:color w:val="000000" w:themeColor="text1"/>
          <w:lang w:val="ro-RO"/>
        </w:rPr>
        <w:t>Secția</w:t>
      </w:r>
      <w:r w:rsidRPr="00CE363B">
        <w:rPr>
          <w:color w:val="000000" w:themeColor="text1"/>
          <w:lang w:val="ro-RO"/>
        </w:rPr>
        <w:t xml:space="preserve"> de contencios administrativ şi fiscal în dosarul nr.266/43/2023,</w:t>
      </w:r>
      <w:r w:rsidR="00036176" w:rsidRPr="00CE363B">
        <w:rPr>
          <w:color w:val="000000" w:themeColor="text1"/>
          <w:lang w:val="ro-RO"/>
        </w:rPr>
        <w:t xml:space="preserve"> Decizia civilă nr.4468/11.10.2024</w:t>
      </w:r>
      <w:r w:rsidR="00036176" w:rsidRPr="00CE363B">
        <w:rPr>
          <w:b/>
          <w:bCs/>
          <w:color w:val="000000" w:themeColor="text1"/>
          <w:lang w:val="ro-RO"/>
        </w:rPr>
        <w:t xml:space="preserve"> </w:t>
      </w:r>
      <w:r w:rsidR="00036176" w:rsidRPr="00CE363B">
        <w:rPr>
          <w:color w:val="000000" w:themeColor="text1"/>
          <w:lang w:val="ro-RO"/>
        </w:rPr>
        <w:t>pronunțată de către Înalta Curte de Casație și Justiție Secția de contencios administrativ şi fiscal în dosarul nr.1073/33/2023,</w:t>
      </w:r>
      <w:bookmarkStart w:id="0" w:name="_Hlk181801295"/>
      <w:r w:rsidR="004021AC">
        <w:rPr>
          <w:color w:val="000000" w:themeColor="text1"/>
          <w:lang w:val="ro-RO"/>
        </w:rPr>
        <w:t xml:space="preserve"> </w:t>
      </w:r>
      <w:r w:rsidRPr="00CE363B">
        <w:rPr>
          <w:color w:val="000000" w:themeColor="text1"/>
          <w:lang w:val="ro-RO"/>
        </w:rPr>
        <w:t>Decizia civilă nr.4469</w:t>
      </w:r>
      <w:r w:rsidR="001C1664" w:rsidRPr="00CE363B">
        <w:rPr>
          <w:color w:val="000000" w:themeColor="text1"/>
          <w:lang w:val="ro-RO"/>
        </w:rPr>
        <w:t>/</w:t>
      </w:r>
      <w:r w:rsidRPr="00CE363B">
        <w:rPr>
          <w:color w:val="000000" w:themeColor="text1"/>
          <w:lang w:val="ro-RO"/>
        </w:rPr>
        <w:t>11.10.2024</w:t>
      </w:r>
      <w:r w:rsidRPr="00CE363B">
        <w:rPr>
          <w:b/>
          <w:bCs/>
          <w:color w:val="000000" w:themeColor="text1"/>
          <w:lang w:val="ro-RO"/>
        </w:rPr>
        <w:t xml:space="preserve"> </w:t>
      </w:r>
      <w:r w:rsidRPr="00CE363B">
        <w:rPr>
          <w:color w:val="000000" w:themeColor="text1"/>
          <w:lang w:val="ro-RO"/>
        </w:rPr>
        <w:t xml:space="preserve">pronunțată de către Înalta </w:t>
      </w:r>
      <w:r w:rsidR="00D70AF1" w:rsidRPr="00CE363B">
        <w:rPr>
          <w:color w:val="000000" w:themeColor="text1"/>
          <w:lang w:val="ro-RO"/>
        </w:rPr>
        <w:t>Curte</w:t>
      </w:r>
      <w:r w:rsidR="009971C6" w:rsidRPr="00CE363B">
        <w:rPr>
          <w:color w:val="000000" w:themeColor="text1"/>
          <w:lang w:val="ro-RO"/>
        </w:rPr>
        <w:t xml:space="preserve"> </w:t>
      </w:r>
      <w:r w:rsidRPr="00CE363B">
        <w:rPr>
          <w:color w:val="000000" w:themeColor="text1"/>
          <w:lang w:val="ro-RO"/>
        </w:rPr>
        <w:t xml:space="preserve">de Casație și Justiție </w:t>
      </w:r>
      <w:r w:rsidR="009C348D" w:rsidRPr="00CE363B">
        <w:rPr>
          <w:color w:val="000000" w:themeColor="text1"/>
          <w:lang w:val="ro-RO"/>
        </w:rPr>
        <w:t>Secția</w:t>
      </w:r>
      <w:r w:rsidRPr="00CE363B">
        <w:rPr>
          <w:color w:val="000000" w:themeColor="text1"/>
          <w:lang w:val="ro-RO"/>
        </w:rPr>
        <w:t xml:space="preserve"> de contencios administrativ şi fiscal în dosarul nr.299/43/2023</w:t>
      </w:r>
      <w:bookmarkEnd w:id="0"/>
      <w:r w:rsidRPr="00CE363B">
        <w:rPr>
          <w:color w:val="000000" w:themeColor="text1"/>
          <w:lang w:val="ro-RO"/>
        </w:rPr>
        <w:t>,</w:t>
      </w:r>
      <w:r w:rsidR="009971C6" w:rsidRPr="00CE363B">
        <w:rPr>
          <w:color w:val="000000" w:themeColor="text1"/>
          <w:lang w:val="ro-RO"/>
        </w:rPr>
        <w:t xml:space="preserve"> </w:t>
      </w:r>
      <w:bookmarkStart w:id="1" w:name="_Hlk184123315"/>
      <w:r w:rsidR="00731CEA" w:rsidRPr="00CE363B">
        <w:rPr>
          <w:color w:val="000000" w:themeColor="text1"/>
          <w:lang w:val="ro-RO"/>
        </w:rPr>
        <w:t xml:space="preserve">Decizia civilă nr.5396/21.11.2024 pronunțată de către Înalta </w:t>
      </w:r>
      <w:r w:rsidR="00D70AF1" w:rsidRPr="00CE363B">
        <w:rPr>
          <w:color w:val="000000" w:themeColor="text1"/>
          <w:lang w:val="ro-RO"/>
        </w:rPr>
        <w:t>Curte</w:t>
      </w:r>
      <w:r w:rsidR="00731CEA" w:rsidRPr="00CE363B">
        <w:rPr>
          <w:color w:val="000000" w:themeColor="text1"/>
          <w:lang w:val="ro-RO"/>
        </w:rPr>
        <w:t xml:space="preserve"> de Casație și Justiție </w:t>
      </w:r>
      <w:r w:rsidR="009C348D" w:rsidRPr="00CE363B">
        <w:rPr>
          <w:color w:val="000000" w:themeColor="text1"/>
          <w:lang w:val="ro-RO"/>
        </w:rPr>
        <w:t>Secția</w:t>
      </w:r>
      <w:r w:rsidR="00731CEA" w:rsidRPr="00CE363B">
        <w:rPr>
          <w:color w:val="000000" w:themeColor="text1"/>
          <w:lang w:val="ro-RO"/>
        </w:rPr>
        <w:t xml:space="preserve"> de contencios administrativ şi fiscal în dosarul nr.1534/54/2023, Decizia civilă nr.5420/21.11.2024 pronunțată de către Înalta </w:t>
      </w:r>
      <w:r w:rsidR="00D70AF1" w:rsidRPr="00CE363B">
        <w:rPr>
          <w:color w:val="000000" w:themeColor="text1"/>
          <w:lang w:val="ro-RO"/>
        </w:rPr>
        <w:t>Curte</w:t>
      </w:r>
      <w:r w:rsidR="00731CEA" w:rsidRPr="00CE363B">
        <w:rPr>
          <w:color w:val="000000" w:themeColor="text1"/>
          <w:lang w:val="ro-RO"/>
        </w:rPr>
        <w:t xml:space="preserve"> de Casație și Justiție </w:t>
      </w:r>
      <w:r w:rsidR="009C348D" w:rsidRPr="00CE363B">
        <w:rPr>
          <w:color w:val="000000" w:themeColor="text1"/>
          <w:lang w:val="ro-RO"/>
        </w:rPr>
        <w:t>Secția</w:t>
      </w:r>
      <w:r w:rsidR="00731CEA" w:rsidRPr="00CE363B">
        <w:rPr>
          <w:color w:val="000000" w:themeColor="text1"/>
          <w:lang w:val="ro-RO"/>
        </w:rPr>
        <w:t xml:space="preserve"> de contencios administrativ şi fiscal în dosarul </w:t>
      </w:r>
      <w:r w:rsidR="00D70AF1" w:rsidRPr="00CE363B">
        <w:rPr>
          <w:color w:val="000000" w:themeColor="text1"/>
          <w:lang w:val="ro-RO"/>
        </w:rPr>
        <w:t>nr.</w:t>
      </w:r>
      <w:r w:rsidR="00731CEA" w:rsidRPr="00CE363B">
        <w:rPr>
          <w:color w:val="000000" w:themeColor="text1"/>
          <w:lang w:val="ro-RO"/>
        </w:rPr>
        <w:t>548/57/2023</w:t>
      </w:r>
      <w:bookmarkEnd w:id="1"/>
      <w:r w:rsidR="00D70AF1" w:rsidRPr="00CE363B">
        <w:rPr>
          <w:color w:val="000000" w:themeColor="text1"/>
          <w:lang w:val="ro-RO"/>
        </w:rPr>
        <w:t>,</w:t>
      </w:r>
    </w:p>
    <w:p w14:paraId="60AF9893" w14:textId="77777777" w:rsidR="00E96CFB" w:rsidRPr="00CE363B" w:rsidRDefault="00E96CFB" w:rsidP="00F25A6D">
      <w:pPr>
        <w:pStyle w:val="al"/>
        <w:spacing w:line="276" w:lineRule="auto"/>
        <w:rPr>
          <w:color w:val="000000" w:themeColor="text1"/>
          <w:lang w:val="ro-RO"/>
        </w:rPr>
      </w:pPr>
    </w:p>
    <w:p w14:paraId="423AAC8E" w14:textId="068D42CA" w:rsidR="00B66C7A" w:rsidRPr="00CE363B" w:rsidRDefault="00F3523E"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Î</w:t>
      </w:r>
      <w:r w:rsidR="00B66C7A" w:rsidRPr="00CE363B">
        <w:rPr>
          <w:rFonts w:ascii="Times New Roman" w:eastAsia="Times New Roman" w:hAnsi="Times New Roman" w:cs="Times New Roman"/>
          <w:color w:val="000000" w:themeColor="text1"/>
          <w:kern w:val="0"/>
          <w:sz w:val="24"/>
          <w:szCs w:val="24"/>
          <w:lang w:val="ro-RO"/>
          <w14:ligatures w14:val="none"/>
        </w:rPr>
        <w:t>n temeiul </w:t>
      </w:r>
      <w:r w:rsidR="00B66C7A" w:rsidRPr="00CE363B">
        <w:rPr>
          <w:rFonts w:ascii="Times New Roman" w:hAnsi="Times New Roman" w:cs="Times New Roman"/>
          <w:sz w:val="24"/>
          <w:szCs w:val="24"/>
        </w:rPr>
        <w:fldChar w:fldCharType="begin"/>
      </w:r>
      <w:r w:rsidR="00B66C7A" w:rsidRPr="00CE363B">
        <w:rPr>
          <w:rFonts w:ascii="Times New Roman" w:hAnsi="Times New Roman" w:cs="Times New Roman"/>
          <w:sz w:val="24"/>
          <w:szCs w:val="24"/>
        </w:rPr>
        <w:instrText>HYPERLINK "https://lege5.ro/App/Document/gq4deojv/constitutia-romaniei-republicata-in-2003?pid=43226719&amp;d=2024-12-05" \l "p-43226719" \t "_blank"</w:instrText>
      </w:r>
      <w:r w:rsidR="00B66C7A" w:rsidRPr="00CE363B">
        <w:rPr>
          <w:rFonts w:ascii="Times New Roman" w:hAnsi="Times New Roman" w:cs="Times New Roman"/>
          <w:sz w:val="24"/>
          <w:szCs w:val="24"/>
        </w:rPr>
      </w:r>
      <w:r w:rsidR="00B66C7A" w:rsidRPr="00CE363B">
        <w:rPr>
          <w:rFonts w:ascii="Times New Roman" w:hAnsi="Times New Roman" w:cs="Times New Roman"/>
          <w:sz w:val="24"/>
          <w:szCs w:val="24"/>
        </w:rPr>
        <w:fldChar w:fldCharType="separate"/>
      </w:r>
      <w:r w:rsidR="00B66C7A" w:rsidRPr="00CE363B">
        <w:rPr>
          <w:rFonts w:ascii="Times New Roman" w:eastAsia="Times New Roman" w:hAnsi="Times New Roman" w:cs="Times New Roman"/>
          <w:color w:val="000000" w:themeColor="text1"/>
          <w:kern w:val="0"/>
          <w:sz w:val="24"/>
          <w:szCs w:val="24"/>
          <w:lang w:val="ro-RO"/>
          <w14:ligatures w14:val="none"/>
        </w:rPr>
        <w:t>art.</w:t>
      </w:r>
      <w:r w:rsidR="004021AC">
        <w:rPr>
          <w:rFonts w:ascii="Times New Roman" w:eastAsia="Times New Roman" w:hAnsi="Times New Roman" w:cs="Times New Roman"/>
          <w:color w:val="000000" w:themeColor="text1"/>
          <w:kern w:val="0"/>
          <w:sz w:val="24"/>
          <w:szCs w:val="24"/>
          <w:lang w:val="ro-RO"/>
          <w14:ligatures w14:val="none"/>
        </w:rPr>
        <w:t xml:space="preserve"> </w:t>
      </w:r>
      <w:r w:rsidR="00B66C7A" w:rsidRPr="00CE363B">
        <w:rPr>
          <w:rFonts w:ascii="Times New Roman" w:eastAsia="Times New Roman" w:hAnsi="Times New Roman" w:cs="Times New Roman"/>
          <w:color w:val="000000" w:themeColor="text1"/>
          <w:kern w:val="0"/>
          <w:sz w:val="24"/>
          <w:szCs w:val="24"/>
          <w:lang w:val="ro-RO"/>
          <w14:ligatures w14:val="none"/>
        </w:rPr>
        <w:t>108</w:t>
      </w:r>
      <w:r w:rsidR="00B66C7A" w:rsidRPr="00CE363B">
        <w:rPr>
          <w:rFonts w:ascii="Times New Roman" w:hAnsi="Times New Roman" w:cs="Times New Roman"/>
          <w:sz w:val="24"/>
          <w:szCs w:val="24"/>
        </w:rPr>
        <w:fldChar w:fldCharType="end"/>
      </w:r>
      <w:r w:rsidR="00B66C7A" w:rsidRPr="00CE363B">
        <w:rPr>
          <w:rFonts w:ascii="Times New Roman" w:eastAsia="Times New Roman" w:hAnsi="Times New Roman" w:cs="Times New Roman"/>
          <w:color w:val="000000" w:themeColor="text1"/>
          <w:kern w:val="0"/>
          <w:sz w:val="24"/>
          <w:szCs w:val="24"/>
          <w:lang w:val="ro-RO"/>
          <w14:ligatures w14:val="none"/>
        </w:rPr>
        <w:t xml:space="preserve"> din </w:t>
      </w:r>
      <w:r w:rsidR="00292B97" w:rsidRPr="00CE363B">
        <w:rPr>
          <w:rFonts w:ascii="Times New Roman" w:eastAsia="Times New Roman" w:hAnsi="Times New Roman" w:cs="Times New Roman"/>
          <w:color w:val="000000" w:themeColor="text1"/>
          <w:kern w:val="0"/>
          <w:sz w:val="24"/>
          <w:szCs w:val="24"/>
          <w:lang w:val="ro-RO"/>
          <w14:ligatures w14:val="none"/>
        </w:rPr>
        <w:t>Constituția</w:t>
      </w:r>
      <w:r w:rsidR="00B66C7A" w:rsidRPr="00CE363B">
        <w:rPr>
          <w:rFonts w:ascii="Times New Roman" w:eastAsia="Times New Roman" w:hAnsi="Times New Roman" w:cs="Times New Roman"/>
          <w:color w:val="000000" w:themeColor="text1"/>
          <w:kern w:val="0"/>
          <w:sz w:val="24"/>
          <w:szCs w:val="24"/>
          <w:lang w:val="ro-RO"/>
          <w14:ligatures w14:val="none"/>
        </w:rPr>
        <w:t xml:space="preserve"> României, republicată, al </w:t>
      </w:r>
      <w:r w:rsidR="00292B97" w:rsidRPr="00CE363B">
        <w:rPr>
          <w:rFonts w:ascii="Times New Roman" w:eastAsia="Times New Roman" w:hAnsi="Times New Roman" w:cs="Times New Roman"/>
          <w:color w:val="000000" w:themeColor="text1"/>
          <w:kern w:val="0"/>
          <w:sz w:val="24"/>
          <w:szCs w:val="24"/>
          <w:lang w:val="ro-RO"/>
          <w14:ligatures w14:val="none"/>
        </w:rPr>
        <w:t>art.</w:t>
      </w:r>
      <w:r w:rsidR="004021AC">
        <w:rPr>
          <w:rFonts w:ascii="Times New Roman" w:eastAsia="Times New Roman" w:hAnsi="Times New Roman" w:cs="Times New Roman"/>
          <w:color w:val="000000" w:themeColor="text1"/>
          <w:kern w:val="0"/>
          <w:sz w:val="24"/>
          <w:szCs w:val="24"/>
          <w:lang w:val="ro-RO"/>
          <w14:ligatures w14:val="none"/>
        </w:rPr>
        <w:t xml:space="preserve"> </w:t>
      </w:r>
      <w:r w:rsidR="00292B97" w:rsidRPr="00CE363B">
        <w:rPr>
          <w:rFonts w:ascii="Times New Roman" w:eastAsia="Times New Roman" w:hAnsi="Times New Roman" w:cs="Times New Roman"/>
          <w:color w:val="000000" w:themeColor="text1"/>
          <w:kern w:val="0"/>
          <w:sz w:val="24"/>
          <w:szCs w:val="24"/>
          <w:lang w:val="ro-RO"/>
          <w14:ligatures w14:val="none"/>
        </w:rPr>
        <w:t>125 alin.</w:t>
      </w:r>
      <w:r w:rsidR="004021AC">
        <w:rPr>
          <w:rFonts w:ascii="Times New Roman" w:eastAsia="Times New Roman" w:hAnsi="Times New Roman" w:cs="Times New Roman"/>
          <w:color w:val="000000" w:themeColor="text1"/>
          <w:kern w:val="0"/>
          <w:sz w:val="24"/>
          <w:szCs w:val="24"/>
          <w:lang w:val="ro-RO"/>
          <w14:ligatures w14:val="none"/>
        </w:rPr>
        <w:t xml:space="preserve"> </w:t>
      </w:r>
      <w:r w:rsidR="00292B97" w:rsidRPr="00CE363B">
        <w:rPr>
          <w:rFonts w:ascii="Times New Roman" w:eastAsia="Times New Roman" w:hAnsi="Times New Roman" w:cs="Times New Roman"/>
          <w:color w:val="000000" w:themeColor="text1"/>
          <w:kern w:val="0"/>
          <w:sz w:val="24"/>
          <w:szCs w:val="24"/>
          <w:lang w:val="ro-RO"/>
          <w14:ligatures w14:val="none"/>
        </w:rPr>
        <w:t>(4) din Legea nr.</w:t>
      </w:r>
      <w:r w:rsidR="004021AC">
        <w:rPr>
          <w:rFonts w:ascii="Times New Roman" w:eastAsia="Times New Roman" w:hAnsi="Times New Roman" w:cs="Times New Roman"/>
          <w:color w:val="000000" w:themeColor="text1"/>
          <w:kern w:val="0"/>
          <w:sz w:val="24"/>
          <w:szCs w:val="24"/>
          <w:lang w:val="ro-RO"/>
          <w14:ligatures w14:val="none"/>
        </w:rPr>
        <w:t xml:space="preserve"> </w:t>
      </w:r>
      <w:r w:rsidR="00292B97" w:rsidRPr="00CE363B">
        <w:rPr>
          <w:rFonts w:ascii="Times New Roman" w:eastAsia="Times New Roman" w:hAnsi="Times New Roman" w:cs="Times New Roman"/>
          <w:color w:val="000000" w:themeColor="text1"/>
          <w:kern w:val="0"/>
          <w:sz w:val="24"/>
          <w:szCs w:val="24"/>
          <w:lang w:val="ro-RO"/>
          <w14:ligatures w14:val="none"/>
        </w:rPr>
        <w:t>331/2024 privind Codul silvic</w:t>
      </w:r>
      <w:r w:rsidR="00B66C7A" w:rsidRPr="00CE363B">
        <w:rPr>
          <w:rFonts w:ascii="Times New Roman" w:eastAsia="Times New Roman" w:hAnsi="Times New Roman" w:cs="Times New Roman"/>
          <w:color w:val="000000" w:themeColor="text1"/>
          <w:kern w:val="0"/>
          <w:sz w:val="24"/>
          <w:szCs w:val="24"/>
          <w:lang w:val="ro-RO"/>
          <w14:ligatures w14:val="none"/>
        </w:rPr>
        <w:t>,</w:t>
      </w:r>
      <w:r w:rsidRPr="00CE363B">
        <w:rPr>
          <w:rFonts w:ascii="Times New Roman" w:eastAsia="Times New Roman" w:hAnsi="Times New Roman" w:cs="Times New Roman"/>
          <w:color w:val="000000" w:themeColor="text1"/>
          <w:kern w:val="0"/>
          <w:sz w:val="24"/>
          <w:szCs w:val="24"/>
          <w:lang w:val="ro-RO"/>
          <w14:ligatures w14:val="none"/>
        </w:rPr>
        <w:t xml:space="preserve"> cu modificările și completările ulterioare,</w:t>
      </w:r>
      <w:r w:rsidR="00E96CFB" w:rsidRPr="00CE363B">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precum și al art. 18 din Legea contenciosului administrativ</w:t>
      </w:r>
      <w:r w:rsidR="004021AC">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nr. 554/2004</w:t>
      </w:r>
      <w:r w:rsidR="004021AC">
        <w:rPr>
          <w:rFonts w:ascii="Times New Roman" w:eastAsia="Times New Roman" w:hAnsi="Times New Roman" w:cs="Times New Roman"/>
          <w:color w:val="000000" w:themeColor="text1"/>
          <w:kern w:val="0"/>
          <w:sz w:val="24"/>
          <w:szCs w:val="24"/>
          <w:lang w:val="ro-RO"/>
          <w14:ligatures w14:val="none"/>
        </w:rPr>
        <w:t>,</w:t>
      </w:r>
      <w:r w:rsidRPr="00CE363B">
        <w:rPr>
          <w:rFonts w:ascii="Times New Roman" w:eastAsia="Times New Roman" w:hAnsi="Times New Roman" w:cs="Times New Roman"/>
          <w:color w:val="000000" w:themeColor="text1"/>
          <w:kern w:val="0"/>
          <w:sz w:val="24"/>
          <w:szCs w:val="24"/>
          <w:lang w:val="ro-RO"/>
          <w14:ligatures w14:val="none"/>
        </w:rPr>
        <w:t xml:space="preserve"> cu modificările și completările ulterioare,</w:t>
      </w:r>
      <w:r w:rsidR="00B66C7A" w:rsidRPr="00CE363B">
        <w:rPr>
          <w:rFonts w:ascii="Times New Roman" w:eastAsia="Times New Roman" w:hAnsi="Times New Roman" w:cs="Times New Roman"/>
          <w:color w:val="000000" w:themeColor="text1"/>
          <w:kern w:val="0"/>
          <w:sz w:val="24"/>
          <w:szCs w:val="24"/>
          <w:lang w:val="ro-RO"/>
          <w14:ligatures w14:val="none"/>
        </w:rPr>
        <w:t xml:space="preserve"> </w:t>
      </w:r>
    </w:p>
    <w:p w14:paraId="5FFA9DDF" w14:textId="77777777" w:rsidR="00B66C7A" w:rsidRPr="00CE363B" w:rsidRDefault="00B66C7A" w:rsidP="00F25A6D">
      <w:pPr>
        <w:shd w:val="clear" w:color="auto" w:fill="FFFFFF"/>
        <w:spacing w:after="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Guvernul României adoptă prezenta hotărâre.</w:t>
      </w:r>
    </w:p>
    <w:p w14:paraId="62CD1BCC" w14:textId="74043D25" w:rsidR="00B66C7A" w:rsidRPr="00CE363B" w:rsidRDefault="00B66C7A"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 xml:space="preserve">Art. 1. - </w:t>
      </w:r>
      <w:r w:rsidRPr="00CE363B">
        <w:rPr>
          <w:rFonts w:ascii="Times New Roman" w:eastAsia="Times New Roman" w:hAnsi="Times New Roman" w:cs="Times New Roman"/>
          <w:color w:val="000000" w:themeColor="text1"/>
          <w:kern w:val="0"/>
          <w:sz w:val="24"/>
          <w:szCs w:val="24"/>
          <w:lang w:val="ro-RO"/>
          <w14:ligatures w14:val="none"/>
        </w:rPr>
        <w:t>Se aprobă Normele metodologice de acordare a contravalorii compensaţiilor cuvenite în perioada 2010</w:t>
      </w:r>
      <w:r w:rsidR="00E37D41" w:rsidRPr="00CE363B">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w:t>
      </w:r>
      <w:r w:rsidR="00E37D41" w:rsidRPr="00CE363B">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 xml:space="preserve">2013 pentru masa lemnoasă nerecoltată din cauza funcţiilor de </w:t>
      </w:r>
      <w:r w:rsidR="00D70AF1" w:rsidRPr="00CE363B">
        <w:rPr>
          <w:rFonts w:ascii="Times New Roman" w:eastAsia="Times New Roman" w:hAnsi="Times New Roman" w:cs="Times New Roman"/>
          <w:color w:val="000000" w:themeColor="text1"/>
          <w:kern w:val="0"/>
          <w:sz w:val="24"/>
          <w:szCs w:val="24"/>
          <w:lang w:val="ro-RO"/>
          <w14:ligatures w14:val="none"/>
        </w:rPr>
        <w:t>protecție</w:t>
      </w:r>
      <w:r w:rsidRPr="00CE363B">
        <w:rPr>
          <w:rFonts w:ascii="Times New Roman" w:eastAsia="Times New Roman" w:hAnsi="Times New Roman" w:cs="Times New Roman"/>
          <w:color w:val="000000" w:themeColor="text1"/>
          <w:kern w:val="0"/>
          <w:sz w:val="24"/>
          <w:szCs w:val="24"/>
          <w:lang w:val="ro-RO"/>
          <w14:ligatures w14:val="none"/>
        </w:rPr>
        <w:t xml:space="preserve"> stabilite prin amenajamente silvice, aferente acoperirii costurilor reclamate de gestionarea durabilă a pădurilor situate în siturile de </w:t>
      </w:r>
      <w:r w:rsidR="009C348D" w:rsidRPr="00CE363B">
        <w:rPr>
          <w:rFonts w:ascii="Times New Roman" w:eastAsia="Times New Roman" w:hAnsi="Times New Roman" w:cs="Times New Roman"/>
          <w:color w:val="000000" w:themeColor="text1"/>
          <w:kern w:val="0"/>
          <w:sz w:val="24"/>
          <w:szCs w:val="24"/>
          <w:lang w:val="ro-RO"/>
          <w14:ligatures w14:val="none"/>
        </w:rPr>
        <w:t>importantă</w:t>
      </w:r>
      <w:r w:rsidRPr="00CE363B">
        <w:rPr>
          <w:rFonts w:ascii="Times New Roman" w:eastAsia="Times New Roman" w:hAnsi="Times New Roman" w:cs="Times New Roman"/>
          <w:color w:val="000000" w:themeColor="text1"/>
          <w:kern w:val="0"/>
          <w:sz w:val="24"/>
          <w:szCs w:val="24"/>
          <w:lang w:val="ro-RO"/>
          <w14:ligatures w14:val="none"/>
        </w:rPr>
        <w:t xml:space="preserve"> comunitară Natura 2000, denumite în continuare </w:t>
      </w:r>
      <w:r w:rsidR="0035088C" w:rsidRPr="00CE363B">
        <w:rPr>
          <w:rFonts w:ascii="Times New Roman" w:eastAsia="Times New Roman" w:hAnsi="Times New Roman" w:cs="Times New Roman"/>
          <w:color w:val="000000" w:themeColor="text1"/>
          <w:kern w:val="0"/>
          <w:sz w:val="24"/>
          <w:szCs w:val="24"/>
          <w:lang w:val="ro-RO"/>
          <w14:ligatures w14:val="none"/>
        </w:rPr>
        <w:t>compensații</w:t>
      </w:r>
      <w:r w:rsidRPr="00CE363B">
        <w:rPr>
          <w:rFonts w:ascii="Times New Roman" w:eastAsia="Times New Roman" w:hAnsi="Times New Roman" w:cs="Times New Roman"/>
          <w:color w:val="000000" w:themeColor="text1"/>
          <w:kern w:val="0"/>
          <w:sz w:val="24"/>
          <w:szCs w:val="24"/>
          <w:lang w:val="ro-RO"/>
          <w14:ligatures w14:val="none"/>
        </w:rPr>
        <w:t>, prevăzute în anexa care face parte integrantă din prezenta hotărâre.</w:t>
      </w:r>
    </w:p>
    <w:p w14:paraId="152ABBE7" w14:textId="2CC065AC" w:rsidR="00B66C7A" w:rsidRPr="00CE363B" w:rsidRDefault="00B66C7A" w:rsidP="00F25A6D">
      <w:pPr>
        <w:shd w:val="clear" w:color="auto" w:fill="FFFFFF"/>
        <w:spacing w:before="225" w:after="120" w:line="240"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Art. 2. - (1)</w:t>
      </w:r>
      <w:r w:rsidRPr="00CE363B">
        <w:rPr>
          <w:rFonts w:ascii="Times New Roman" w:eastAsia="Times New Roman" w:hAnsi="Times New Roman" w:cs="Times New Roman"/>
          <w:color w:val="000000" w:themeColor="text1"/>
          <w:kern w:val="0"/>
          <w:sz w:val="24"/>
          <w:szCs w:val="24"/>
          <w:lang w:val="ro-RO"/>
          <w14:ligatures w14:val="none"/>
        </w:rPr>
        <w:t xml:space="preserve"> Contravaloarea </w:t>
      </w:r>
      <w:r w:rsidR="009C348D" w:rsidRPr="00CE363B">
        <w:rPr>
          <w:rFonts w:ascii="Times New Roman" w:eastAsia="Times New Roman" w:hAnsi="Times New Roman" w:cs="Times New Roman"/>
          <w:color w:val="000000" w:themeColor="text1"/>
          <w:kern w:val="0"/>
          <w:sz w:val="24"/>
          <w:szCs w:val="24"/>
          <w:lang w:val="ro-RO"/>
          <w14:ligatures w14:val="none"/>
        </w:rPr>
        <w:t>compensațiilor</w:t>
      </w:r>
      <w:r w:rsidRPr="00CE363B">
        <w:rPr>
          <w:rFonts w:ascii="Times New Roman" w:eastAsia="Times New Roman" w:hAnsi="Times New Roman" w:cs="Times New Roman"/>
          <w:color w:val="000000" w:themeColor="text1"/>
          <w:kern w:val="0"/>
          <w:sz w:val="24"/>
          <w:szCs w:val="24"/>
          <w:lang w:val="ro-RO"/>
          <w14:ligatures w14:val="none"/>
        </w:rPr>
        <w:t xml:space="preserve"> se calculează conform Metodologiei de calcul prevăzute în anexa</w:t>
      </w:r>
      <w:r w:rsidR="009C348D" w:rsidRPr="00CE363B">
        <w:rPr>
          <w:rFonts w:ascii="Times New Roman" w:eastAsia="Times New Roman" w:hAnsi="Times New Roman" w:cs="Times New Roman"/>
          <w:color w:val="000000" w:themeColor="text1"/>
          <w:kern w:val="0"/>
          <w:sz w:val="24"/>
          <w:szCs w:val="24"/>
          <w:lang w:val="ro-RO"/>
          <w14:ligatures w14:val="none"/>
        </w:rPr>
        <w:t xml:space="preserve"> </w:t>
      </w:r>
      <w:hyperlink r:id="rId9" w:tgtFrame="_blank" w:history="1">
        <w:r w:rsidRPr="00CE363B">
          <w:rPr>
            <w:rFonts w:ascii="Times New Roman" w:eastAsia="Times New Roman" w:hAnsi="Times New Roman" w:cs="Times New Roman"/>
            <w:color w:val="000000" w:themeColor="text1"/>
            <w:kern w:val="0"/>
            <w:sz w:val="24"/>
            <w:szCs w:val="24"/>
            <w:lang w:val="it-IT"/>
            <w14:ligatures w14:val="none"/>
          </w:rPr>
          <w:t>nr.1</w:t>
        </w:r>
      </w:hyperlink>
      <w:r w:rsidRPr="00CE363B">
        <w:rPr>
          <w:rFonts w:ascii="Times New Roman" w:eastAsia="Times New Roman" w:hAnsi="Times New Roman" w:cs="Times New Roman"/>
          <w:color w:val="000000" w:themeColor="text1"/>
          <w:kern w:val="0"/>
          <w:sz w:val="24"/>
          <w:szCs w:val="24"/>
          <w:lang w:val="it-IT"/>
          <w14:ligatures w14:val="none"/>
        </w:rPr>
        <w:t> </w:t>
      </w:r>
      <w:r w:rsidRPr="00CE363B">
        <w:rPr>
          <w:rFonts w:ascii="Times New Roman" w:eastAsia="Times New Roman" w:hAnsi="Times New Roman" w:cs="Times New Roman"/>
          <w:color w:val="000000" w:themeColor="text1"/>
          <w:kern w:val="0"/>
          <w:sz w:val="24"/>
          <w:szCs w:val="24"/>
          <w:lang w:val="ro-RO"/>
          <w14:ligatures w14:val="none"/>
        </w:rPr>
        <w:t xml:space="preserve">la normele metodologice </w:t>
      </w:r>
      <w:r w:rsidR="00292B97" w:rsidRPr="00CE363B">
        <w:rPr>
          <w:rFonts w:ascii="Times New Roman" w:eastAsia="Times New Roman" w:hAnsi="Times New Roman" w:cs="Times New Roman"/>
          <w:color w:val="000000" w:themeColor="text1"/>
          <w:kern w:val="0"/>
          <w:sz w:val="24"/>
          <w:szCs w:val="24"/>
          <w:lang w:val="ro-RO"/>
          <w14:ligatures w14:val="none"/>
        </w:rPr>
        <w:t>menționate</w:t>
      </w:r>
      <w:r w:rsidRPr="00CE363B">
        <w:rPr>
          <w:rFonts w:ascii="Times New Roman" w:eastAsia="Times New Roman" w:hAnsi="Times New Roman" w:cs="Times New Roman"/>
          <w:color w:val="000000" w:themeColor="text1"/>
          <w:kern w:val="0"/>
          <w:sz w:val="24"/>
          <w:szCs w:val="24"/>
          <w:lang w:val="ro-RO"/>
          <w14:ligatures w14:val="none"/>
        </w:rPr>
        <w:t xml:space="preserve"> la </w:t>
      </w:r>
      <w:r>
        <w:fldChar w:fldCharType="begin"/>
      </w:r>
      <w:r>
        <w:instrText>HYPERLINK "https://lege5.ro/App/Document/gezdsnjsgm4tm/hotararea-nr-1370-2022-privind-aprobarea-normelor-metodologice-de-acordare-a-contravalorii-compensatiilor-cuvenite-in-perioada-2010-2013-pentru-masa-lemnoasa-nerecoltata-din-cauza-functiilor-de-protec?pid=505956627&amp;d=2024-12-05" \l "p-505956627"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art. 1</w:t>
      </w:r>
      <w:r>
        <w:fldChar w:fldCharType="end"/>
      </w:r>
      <w:r w:rsidRPr="00CE363B">
        <w:rPr>
          <w:rFonts w:ascii="Times New Roman" w:eastAsia="Times New Roman" w:hAnsi="Times New Roman" w:cs="Times New Roman"/>
          <w:color w:val="000000" w:themeColor="text1"/>
          <w:kern w:val="0"/>
          <w:sz w:val="24"/>
          <w:szCs w:val="24"/>
          <w:lang w:val="ro-RO"/>
          <w14:ligatures w14:val="none"/>
        </w:rPr>
        <w:t>.</w:t>
      </w:r>
    </w:p>
    <w:p w14:paraId="2377506E" w14:textId="3F12D3CE" w:rsidR="00B66C7A" w:rsidRPr="00CE363B" w:rsidRDefault="00B66C7A"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lastRenderedPageBreak/>
        <w:t>(2)</w:t>
      </w:r>
      <w:r w:rsidRPr="00CE363B">
        <w:rPr>
          <w:rFonts w:ascii="Times New Roman" w:eastAsia="Times New Roman" w:hAnsi="Times New Roman" w:cs="Times New Roman"/>
          <w:color w:val="000000" w:themeColor="text1"/>
          <w:kern w:val="0"/>
          <w:sz w:val="24"/>
          <w:szCs w:val="24"/>
          <w:lang w:val="ro-RO"/>
          <w14:ligatures w14:val="none"/>
        </w:rPr>
        <w:t xml:space="preserve"> Contravaloarea </w:t>
      </w:r>
      <w:r w:rsidR="009C348D" w:rsidRPr="00CE363B">
        <w:rPr>
          <w:rFonts w:ascii="Times New Roman" w:eastAsia="Times New Roman" w:hAnsi="Times New Roman" w:cs="Times New Roman"/>
          <w:color w:val="000000" w:themeColor="text1"/>
          <w:kern w:val="0"/>
          <w:sz w:val="24"/>
          <w:szCs w:val="24"/>
          <w:lang w:val="ro-RO"/>
          <w14:ligatures w14:val="none"/>
        </w:rPr>
        <w:t>compensațiilor</w:t>
      </w:r>
      <w:r w:rsidRPr="00CE363B">
        <w:rPr>
          <w:rFonts w:ascii="Times New Roman" w:eastAsia="Times New Roman" w:hAnsi="Times New Roman" w:cs="Times New Roman"/>
          <w:color w:val="000000" w:themeColor="text1"/>
          <w:kern w:val="0"/>
          <w:sz w:val="24"/>
          <w:szCs w:val="24"/>
          <w:lang w:val="ro-RO"/>
          <w14:ligatures w14:val="none"/>
        </w:rPr>
        <w:t xml:space="preserve"> prevăzute la </w:t>
      </w:r>
      <w:r>
        <w:fldChar w:fldCharType="begin"/>
      </w:r>
      <w:r>
        <w:instrText>HYPERLINK "https://lege5.ro/App/Document/gezdsnjsgm4tm/hotararea-nr-1370-2022-privind-aprobarea-normelor-metodologice-de-acordare-a-contravalorii-compensatiilor-cuvenite-in-perioada-2010-2013-pentru-masa-lemnoasa-nerecoltata-din-cauza-functiilor-de-protec?pid=505956630&amp;d=2024-12-05" \l "p-505956630"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alin.(1)</w:t>
      </w:r>
      <w:r>
        <w:fldChar w:fldCharType="end"/>
      </w:r>
      <w:r w:rsidRPr="00CE363B">
        <w:rPr>
          <w:rFonts w:ascii="Times New Roman" w:eastAsia="Times New Roman" w:hAnsi="Times New Roman" w:cs="Times New Roman"/>
          <w:color w:val="000000" w:themeColor="text1"/>
          <w:kern w:val="0"/>
          <w:sz w:val="24"/>
          <w:szCs w:val="24"/>
          <w:lang w:val="ro-RO"/>
          <w14:ligatures w14:val="none"/>
        </w:rPr>
        <w:t xml:space="preserve"> reprezintă despăgubirea pentru masa lemnoasă nerecoltată din cauza funcţiilor de </w:t>
      </w:r>
      <w:r w:rsidR="0035088C" w:rsidRPr="00CE363B">
        <w:rPr>
          <w:rFonts w:ascii="Times New Roman" w:eastAsia="Times New Roman" w:hAnsi="Times New Roman" w:cs="Times New Roman"/>
          <w:color w:val="000000" w:themeColor="text1"/>
          <w:kern w:val="0"/>
          <w:sz w:val="24"/>
          <w:szCs w:val="24"/>
          <w:lang w:val="ro-RO"/>
          <w14:ligatures w14:val="none"/>
        </w:rPr>
        <w:t>protecție</w:t>
      </w:r>
      <w:r w:rsidRPr="00CE363B">
        <w:rPr>
          <w:rFonts w:ascii="Times New Roman" w:eastAsia="Times New Roman" w:hAnsi="Times New Roman" w:cs="Times New Roman"/>
          <w:color w:val="000000" w:themeColor="text1"/>
          <w:kern w:val="0"/>
          <w:sz w:val="24"/>
          <w:szCs w:val="24"/>
          <w:lang w:val="ro-RO"/>
          <w14:ligatures w14:val="none"/>
        </w:rPr>
        <w:t xml:space="preserve"> stabilite prin amenajamente silvice, aferente acoperirii costurilor reclamate de gestionarea durabilă a pădurilor situate în siturile de importanţă comunitară Natura 2000, pentru perioada 2010-2013, stabilită în limite minime de 40 euro/ha/an şi maxime de 200 euro/ha/an, calculate în lei la cursul de schimb al Băncii </w:t>
      </w:r>
      <w:r w:rsidR="00292B97" w:rsidRPr="00CE363B">
        <w:rPr>
          <w:rFonts w:ascii="Times New Roman" w:eastAsia="Times New Roman" w:hAnsi="Times New Roman" w:cs="Times New Roman"/>
          <w:color w:val="000000" w:themeColor="text1"/>
          <w:kern w:val="0"/>
          <w:sz w:val="24"/>
          <w:szCs w:val="24"/>
          <w:lang w:val="ro-RO"/>
          <w14:ligatures w14:val="none"/>
        </w:rPr>
        <w:t>Naționale</w:t>
      </w:r>
      <w:r w:rsidRPr="00CE363B">
        <w:rPr>
          <w:rFonts w:ascii="Times New Roman" w:eastAsia="Times New Roman" w:hAnsi="Times New Roman" w:cs="Times New Roman"/>
          <w:color w:val="000000" w:themeColor="text1"/>
          <w:kern w:val="0"/>
          <w:sz w:val="24"/>
          <w:szCs w:val="24"/>
          <w:lang w:val="ro-RO"/>
          <w14:ligatures w14:val="none"/>
        </w:rPr>
        <w:t xml:space="preserve"> a României din data de 1 ianuarie a fiecărui an pentru care se acordă.</w:t>
      </w:r>
    </w:p>
    <w:p w14:paraId="335558B0" w14:textId="520F28B0" w:rsidR="00B66C7A" w:rsidRPr="00CE363B" w:rsidRDefault="00B66C7A"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(3)</w:t>
      </w:r>
      <w:r w:rsidRPr="00CE363B">
        <w:rPr>
          <w:rFonts w:ascii="Times New Roman" w:eastAsia="Times New Roman" w:hAnsi="Times New Roman" w:cs="Times New Roman"/>
          <w:color w:val="000000" w:themeColor="text1"/>
          <w:kern w:val="0"/>
          <w:sz w:val="24"/>
          <w:szCs w:val="24"/>
          <w:lang w:val="ro-RO"/>
          <w14:ligatures w14:val="none"/>
        </w:rPr>
        <w:t xml:space="preserve"> Sumele aferente compensaţiilor neacordate în perioada 2010-2013 pentru masa lemnoasă nerecoltată din cauza funcţiilor de </w:t>
      </w:r>
      <w:r w:rsidR="00292B97" w:rsidRPr="00CE363B">
        <w:rPr>
          <w:rFonts w:ascii="Times New Roman" w:eastAsia="Times New Roman" w:hAnsi="Times New Roman" w:cs="Times New Roman"/>
          <w:color w:val="000000" w:themeColor="text1"/>
          <w:kern w:val="0"/>
          <w:sz w:val="24"/>
          <w:szCs w:val="24"/>
          <w:lang w:val="ro-RO"/>
          <w14:ligatures w14:val="none"/>
        </w:rPr>
        <w:t>protecție</w:t>
      </w:r>
      <w:r w:rsidRPr="00CE363B">
        <w:rPr>
          <w:rFonts w:ascii="Times New Roman" w:eastAsia="Times New Roman" w:hAnsi="Times New Roman" w:cs="Times New Roman"/>
          <w:color w:val="000000" w:themeColor="text1"/>
          <w:kern w:val="0"/>
          <w:sz w:val="24"/>
          <w:szCs w:val="24"/>
          <w:lang w:val="ro-RO"/>
          <w14:ligatures w14:val="none"/>
        </w:rPr>
        <w:t xml:space="preserve"> stabilite prin amenajamente silvice, necesare acoperirii costurilor reclamate de gestionarea durabilă a pădurilor situate în siturile de importanţă comunitară Natura 2000, se suportă de la bugetul de stat, prin bugetul aprobat cu această </w:t>
      </w:r>
      <w:r w:rsidR="00292B97" w:rsidRPr="00CE363B">
        <w:rPr>
          <w:rFonts w:ascii="Times New Roman" w:eastAsia="Times New Roman" w:hAnsi="Times New Roman" w:cs="Times New Roman"/>
          <w:color w:val="000000" w:themeColor="text1"/>
          <w:kern w:val="0"/>
          <w:sz w:val="24"/>
          <w:szCs w:val="24"/>
          <w:lang w:val="ro-RO"/>
          <w14:ligatures w14:val="none"/>
        </w:rPr>
        <w:t>destinație</w:t>
      </w:r>
      <w:r w:rsidRPr="00CE363B">
        <w:rPr>
          <w:rFonts w:ascii="Times New Roman" w:eastAsia="Times New Roman" w:hAnsi="Times New Roman" w:cs="Times New Roman"/>
          <w:color w:val="000000" w:themeColor="text1"/>
          <w:kern w:val="0"/>
          <w:sz w:val="24"/>
          <w:szCs w:val="24"/>
          <w:lang w:val="ro-RO"/>
          <w14:ligatures w14:val="none"/>
        </w:rPr>
        <w:t xml:space="preserve"> Ministerului Mediului, Apelor şi Pădurilor.</w:t>
      </w:r>
    </w:p>
    <w:p w14:paraId="65A579FD" w14:textId="6638939D" w:rsidR="002D6AB5" w:rsidRPr="00CE363B" w:rsidRDefault="002D6AB5" w:rsidP="002D6AB5">
      <w:pPr>
        <w:spacing w:after="0" w:line="240" w:lineRule="auto"/>
        <w:jc w:val="both"/>
        <w:outlineLvl w:val="0"/>
        <w:rPr>
          <w:rFonts w:ascii="Times New Roman" w:hAnsi="Times New Roman" w:cs="Times New Roman"/>
          <w:color w:val="000000" w:themeColor="text1"/>
          <w:sz w:val="24"/>
          <w:szCs w:val="24"/>
          <w:lang w:val="ro-RO"/>
        </w:rPr>
      </w:pPr>
      <w:r w:rsidRPr="00CE363B">
        <w:rPr>
          <w:rFonts w:ascii="Times New Roman" w:eastAsia="Calibri" w:hAnsi="Times New Roman" w:cs="Times New Roman"/>
          <w:b/>
          <w:color w:val="000000" w:themeColor="text1"/>
          <w:sz w:val="24"/>
          <w:szCs w:val="24"/>
          <w:lang w:val="ro-RO" w:bidi="en-US"/>
        </w:rPr>
        <w:t>(4)</w:t>
      </w:r>
      <w:r w:rsidRPr="00CE363B">
        <w:rPr>
          <w:rFonts w:ascii="Times New Roman" w:eastAsia="Calibri" w:hAnsi="Times New Roman" w:cs="Times New Roman"/>
          <w:bCs/>
          <w:color w:val="000000" w:themeColor="text1"/>
          <w:sz w:val="24"/>
          <w:szCs w:val="24"/>
          <w:lang w:val="ro-RO" w:bidi="en-US"/>
        </w:rPr>
        <w:t xml:space="preserve">  </w:t>
      </w:r>
      <w:r w:rsidRPr="00CE363B">
        <w:rPr>
          <w:rFonts w:ascii="Times New Roman" w:eastAsia="Calibri" w:hAnsi="Times New Roman" w:cs="Times New Roman"/>
          <w:color w:val="000000" w:themeColor="text1"/>
          <w:sz w:val="24"/>
          <w:szCs w:val="24"/>
          <w:lang w:val="ro-RO" w:bidi="en-US"/>
        </w:rPr>
        <w:t xml:space="preserve">Suma totală  a  </w:t>
      </w:r>
      <w:r w:rsidR="003447AE" w:rsidRPr="00CE363B">
        <w:rPr>
          <w:rFonts w:ascii="Times New Roman" w:eastAsia="Calibri" w:hAnsi="Times New Roman" w:cs="Times New Roman"/>
          <w:color w:val="000000" w:themeColor="text1"/>
          <w:sz w:val="24"/>
          <w:szCs w:val="24"/>
          <w:lang w:val="ro-RO" w:bidi="en-US"/>
        </w:rPr>
        <w:t xml:space="preserve">contravalorii </w:t>
      </w:r>
      <w:r w:rsidRPr="00CE363B">
        <w:rPr>
          <w:rFonts w:ascii="Times New Roman" w:eastAsia="Calibri" w:hAnsi="Times New Roman" w:cs="Times New Roman"/>
          <w:color w:val="000000" w:themeColor="text1"/>
          <w:sz w:val="24"/>
          <w:szCs w:val="24"/>
          <w:lang w:val="ro-RO" w:bidi="en-US"/>
        </w:rPr>
        <w:t>compensațiilor</w:t>
      </w:r>
      <w:r w:rsidRPr="00CE363B">
        <w:rPr>
          <w:rFonts w:ascii="Times New Roman" w:hAnsi="Times New Roman" w:cs="Times New Roman"/>
          <w:color w:val="000000" w:themeColor="text1"/>
          <w:sz w:val="24"/>
          <w:szCs w:val="24"/>
          <w:lang w:val="ro-RO"/>
        </w:rPr>
        <w:t xml:space="preserve">, </w:t>
      </w:r>
      <w:r w:rsidRPr="00CE363B">
        <w:rPr>
          <w:rFonts w:ascii="Times New Roman" w:eastAsia="Calibri" w:hAnsi="Times New Roman" w:cs="Times New Roman"/>
          <w:color w:val="000000" w:themeColor="text1"/>
          <w:sz w:val="24"/>
          <w:szCs w:val="24"/>
          <w:lang w:val="ro-RO" w:bidi="en-US"/>
        </w:rPr>
        <w:t>estimată pentru perioada  2010</w:t>
      </w:r>
      <w:r w:rsidRPr="00CE363B">
        <w:rPr>
          <w:rFonts w:ascii="Times New Roman" w:hAnsi="Times New Roman" w:cs="Times New Roman"/>
          <w:color w:val="000000" w:themeColor="text1"/>
          <w:sz w:val="24"/>
          <w:szCs w:val="24"/>
          <w:lang w:val="ro-RO"/>
        </w:rPr>
        <w:t xml:space="preserve"> - 2013, este de 360.000 mii lei.</w:t>
      </w:r>
    </w:p>
    <w:p w14:paraId="5585A99D" w14:textId="77777777" w:rsidR="003447AE" w:rsidRPr="00CE363B" w:rsidRDefault="003447AE" w:rsidP="002D6AB5">
      <w:pPr>
        <w:spacing w:after="0" w:line="240" w:lineRule="auto"/>
        <w:jc w:val="both"/>
        <w:outlineLvl w:val="0"/>
        <w:rPr>
          <w:rFonts w:ascii="Times New Roman" w:hAnsi="Times New Roman" w:cs="Times New Roman"/>
          <w:color w:val="000000" w:themeColor="text1"/>
          <w:sz w:val="24"/>
          <w:szCs w:val="24"/>
          <w:lang w:val="ro-RO"/>
        </w:rPr>
      </w:pPr>
    </w:p>
    <w:p w14:paraId="38063FFF" w14:textId="4D2CEB81" w:rsidR="003447AE" w:rsidRPr="00CE363B" w:rsidRDefault="003447AE" w:rsidP="00F977F6">
      <w:pPr>
        <w:spacing w:after="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Art. 3</w:t>
      </w:r>
      <w:r w:rsidRPr="00CE363B">
        <w:rPr>
          <w:rFonts w:ascii="Times New Roman" w:eastAsia="Times New Roman" w:hAnsi="Times New Roman" w:cs="Times New Roman"/>
          <w:color w:val="000000" w:themeColor="text1"/>
          <w:kern w:val="0"/>
          <w:sz w:val="24"/>
          <w:szCs w:val="24"/>
          <w:lang w:val="ro-RO"/>
          <w14:ligatures w14:val="none"/>
        </w:rPr>
        <w:t>.- La data intrării în vigoare a prezentei hotărâri, Hotărârea Guvern</w:t>
      </w:r>
      <w:r w:rsidR="00D27EF9">
        <w:rPr>
          <w:rFonts w:ascii="Times New Roman" w:eastAsia="Times New Roman" w:hAnsi="Times New Roman" w:cs="Times New Roman"/>
          <w:color w:val="000000" w:themeColor="text1"/>
          <w:kern w:val="0"/>
          <w:sz w:val="24"/>
          <w:szCs w:val="24"/>
          <w:lang w:val="ro-RO"/>
          <w14:ligatures w14:val="none"/>
        </w:rPr>
        <w:t>ului</w:t>
      </w:r>
      <w:r w:rsidRPr="00CE363B">
        <w:rPr>
          <w:rFonts w:ascii="Times New Roman" w:eastAsia="Times New Roman" w:hAnsi="Times New Roman" w:cs="Times New Roman"/>
          <w:color w:val="000000" w:themeColor="text1"/>
          <w:kern w:val="0"/>
          <w:sz w:val="24"/>
          <w:szCs w:val="24"/>
          <w:lang w:val="ro-RO"/>
          <w14:ligatures w14:val="none"/>
        </w:rPr>
        <w:t xml:space="preserve"> nr. 1370/2022 privind aprobarea Normelor metodologice de acordare a contravalorii compensațiilor cuvenite în perioada 2010-2013 pentru masa lemnoasă nerecoltată din cauza funcțiilor de protecție stabilite prin amenajamente silvice, aferente acoperirii costurilor reclamate de gestionarea durabilă a pădurilor situate în siturile de importanță comunitară Natura 2000, pentru punerea în executare a hotărârilor judecătorești definitive, publicată în Monitorul Oficial al României, Partea I, </w:t>
      </w:r>
      <w:r w:rsidRPr="00CE363B">
        <w:rPr>
          <w:rFonts w:ascii="Times New Roman" w:hAnsi="Times New Roman" w:cs="Times New Roman"/>
          <w:color w:val="000000" w:themeColor="text1"/>
          <w:sz w:val="24"/>
          <w:szCs w:val="24"/>
          <w:shd w:val="clear" w:color="auto" w:fill="FFFFFF"/>
          <w:lang w:val="ro-RO"/>
        </w:rPr>
        <w:t>nr. 1087 din 10 noiembrie 2022</w:t>
      </w:r>
      <w:r w:rsidR="00D27EF9">
        <w:rPr>
          <w:rFonts w:ascii="Times New Roman" w:hAnsi="Times New Roman" w:cs="Times New Roman"/>
          <w:color w:val="000000" w:themeColor="text1"/>
          <w:sz w:val="24"/>
          <w:szCs w:val="24"/>
          <w:shd w:val="clear" w:color="auto" w:fill="FFFFFF"/>
          <w:lang w:val="ro-RO"/>
        </w:rPr>
        <w:t>,</w:t>
      </w:r>
      <w:r w:rsidR="00D27EF9" w:rsidRPr="00D27EF9">
        <w:rPr>
          <w:rFonts w:ascii="Times New Roman" w:eastAsia="Times New Roman" w:hAnsi="Times New Roman" w:cs="Times New Roman"/>
          <w:color w:val="000000" w:themeColor="text1"/>
          <w:kern w:val="0"/>
          <w:sz w:val="24"/>
          <w:szCs w:val="24"/>
          <w:lang w:val="ro-RO"/>
          <w14:ligatures w14:val="none"/>
        </w:rPr>
        <w:t xml:space="preserve"> </w:t>
      </w:r>
      <w:r w:rsidR="00D27EF9" w:rsidRPr="00CE363B">
        <w:rPr>
          <w:rFonts w:ascii="Times New Roman" w:eastAsia="Times New Roman" w:hAnsi="Times New Roman" w:cs="Times New Roman"/>
          <w:color w:val="000000" w:themeColor="text1"/>
          <w:kern w:val="0"/>
          <w:sz w:val="24"/>
          <w:szCs w:val="24"/>
          <w:lang w:val="ro-RO"/>
          <w14:ligatures w14:val="none"/>
        </w:rPr>
        <w:t>se abrogă</w:t>
      </w:r>
      <w:r w:rsidR="00D27EF9">
        <w:rPr>
          <w:rFonts w:ascii="Times New Roman" w:eastAsia="Times New Roman" w:hAnsi="Times New Roman" w:cs="Times New Roman"/>
          <w:color w:val="000000" w:themeColor="text1"/>
          <w:kern w:val="0"/>
          <w:sz w:val="24"/>
          <w:szCs w:val="24"/>
          <w:lang w:val="ro-RO"/>
          <w14:ligatures w14:val="none"/>
        </w:rPr>
        <w:t>.</w:t>
      </w:r>
    </w:p>
    <w:p w14:paraId="5468C6D4" w14:textId="77777777" w:rsidR="007A5250" w:rsidRPr="00CE363B" w:rsidRDefault="007A5250" w:rsidP="00F977F6">
      <w:pPr>
        <w:shd w:val="clear" w:color="auto" w:fill="FFFFFF"/>
        <w:spacing w:after="150" w:line="276" w:lineRule="auto"/>
        <w:rPr>
          <w:rFonts w:ascii="Times New Roman" w:eastAsia="Times New Roman" w:hAnsi="Times New Roman" w:cs="Times New Roman"/>
          <w:color w:val="000000" w:themeColor="text1"/>
          <w:kern w:val="0"/>
          <w:sz w:val="24"/>
          <w:szCs w:val="24"/>
          <w:lang w:val="ro-RO"/>
          <w14:ligatures w14:val="none"/>
        </w:rPr>
      </w:pPr>
    </w:p>
    <w:p w14:paraId="57314A09" w14:textId="77777777" w:rsidR="008273C8" w:rsidRPr="00CE363B" w:rsidRDefault="008273C8" w:rsidP="00F25A6D">
      <w:pPr>
        <w:spacing w:after="0" w:line="276" w:lineRule="auto"/>
        <w:jc w:val="center"/>
        <w:rPr>
          <w:rFonts w:ascii="Times New Roman" w:eastAsia="Times New Roman" w:hAnsi="Times New Roman" w:cs="Times New Roman"/>
          <w:b/>
          <w:sz w:val="24"/>
          <w:szCs w:val="24"/>
          <w:lang w:val="ro-RO" w:eastAsia="ro-RO"/>
        </w:rPr>
      </w:pPr>
    </w:p>
    <w:p w14:paraId="18F213FD" w14:textId="53B1532A" w:rsidR="008273C8" w:rsidRDefault="008273C8" w:rsidP="00F25A6D">
      <w:pPr>
        <w:spacing w:after="0" w:line="276" w:lineRule="auto"/>
        <w:jc w:val="center"/>
        <w:rPr>
          <w:rFonts w:ascii="Times New Roman" w:eastAsia="Times New Roman" w:hAnsi="Times New Roman" w:cs="Times New Roman"/>
          <w:b/>
          <w:sz w:val="24"/>
          <w:szCs w:val="24"/>
          <w:lang w:val="ro-RO" w:eastAsia="ro-RO"/>
        </w:rPr>
      </w:pPr>
      <w:r w:rsidRPr="00CE363B">
        <w:rPr>
          <w:rFonts w:ascii="Times New Roman" w:eastAsia="Times New Roman" w:hAnsi="Times New Roman" w:cs="Times New Roman"/>
          <w:b/>
          <w:sz w:val="24"/>
          <w:szCs w:val="24"/>
          <w:lang w:val="ro-RO" w:eastAsia="ro-RO"/>
        </w:rPr>
        <w:t xml:space="preserve">PRIM </w:t>
      </w:r>
      <w:r w:rsidR="00CE363B">
        <w:rPr>
          <w:rFonts w:ascii="Times New Roman" w:eastAsia="Times New Roman" w:hAnsi="Times New Roman" w:cs="Times New Roman"/>
          <w:b/>
          <w:sz w:val="24"/>
          <w:szCs w:val="24"/>
          <w:lang w:val="ro-RO" w:eastAsia="ro-RO"/>
        </w:rPr>
        <w:t>-</w:t>
      </w:r>
      <w:r w:rsidR="00CE363B" w:rsidRPr="00CE363B">
        <w:rPr>
          <w:rFonts w:ascii="Times New Roman" w:eastAsia="Times New Roman" w:hAnsi="Times New Roman" w:cs="Times New Roman"/>
          <w:b/>
          <w:sz w:val="24"/>
          <w:szCs w:val="24"/>
          <w:lang w:val="ro-RO" w:eastAsia="ro-RO"/>
        </w:rPr>
        <w:t xml:space="preserve"> </w:t>
      </w:r>
      <w:r w:rsidRPr="00CE363B">
        <w:rPr>
          <w:rFonts w:ascii="Times New Roman" w:eastAsia="Times New Roman" w:hAnsi="Times New Roman" w:cs="Times New Roman"/>
          <w:b/>
          <w:sz w:val="24"/>
          <w:szCs w:val="24"/>
          <w:lang w:val="ro-RO" w:eastAsia="ro-RO"/>
        </w:rPr>
        <w:t>MINISTRU</w:t>
      </w:r>
    </w:p>
    <w:p w14:paraId="46220FEC" w14:textId="77777777" w:rsidR="00CE363B" w:rsidRPr="00CE363B" w:rsidRDefault="00CE363B" w:rsidP="00F25A6D">
      <w:pPr>
        <w:spacing w:after="0" w:line="276" w:lineRule="auto"/>
        <w:jc w:val="center"/>
        <w:rPr>
          <w:rFonts w:ascii="Times New Roman" w:eastAsia="Times New Roman" w:hAnsi="Times New Roman" w:cs="Times New Roman"/>
          <w:b/>
          <w:sz w:val="24"/>
          <w:szCs w:val="24"/>
          <w:lang w:val="ro-RO" w:eastAsia="ro-RO"/>
        </w:rPr>
      </w:pPr>
    </w:p>
    <w:p w14:paraId="19F586C9" w14:textId="54D064F9" w:rsidR="008273C8" w:rsidRPr="00CE363B" w:rsidRDefault="00383DA7" w:rsidP="00F25A6D">
      <w:pPr>
        <w:spacing w:after="0" w:line="276" w:lineRule="auto"/>
        <w:jc w:val="center"/>
        <w:rPr>
          <w:rFonts w:ascii="Times New Roman" w:eastAsia="Times New Roman" w:hAnsi="Times New Roman" w:cs="Times New Roman"/>
          <w:b/>
          <w:sz w:val="24"/>
          <w:szCs w:val="24"/>
          <w:lang w:val="ro-RO" w:eastAsia="ro-RO"/>
        </w:rPr>
      </w:pPr>
      <w:r w:rsidRPr="00CE363B">
        <w:rPr>
          <w:rFonts w:ascii="Times New Roman" w:eastAsia="Times New Roman" w:hAnsi="Times New Roman" w:cs="Times New Roman"/>
          <w:b/>
          <w:sz w:val="24"/>
          <w:szCs w:val="24"/>
          <w:lang w:val="ro-RO" w:eastAsia="ro-RO"/>
        </w:rPr>
        <w:t xml:space="preserve">ILIE </w:t>
      </w:r>
      <w:r w:rsidR="00CE363B">
        <w:rPr>
          <w:rFonts w:ascii="Times New Roman" w:eastAsia="Times New Roman" w:hAnsi="Times New Roman" w:cs="Times New Roman"/>
          <w:b/>
          <w:sz w:val="24"/>
          <w:szCs w:val="24"/>
          <w:lang w:val="ro-RO" w:eastAsia="ro-RO"/>
        </w:rPr>
        <w:t>-</w:t>
      </w:r>
      <w:r w:rsidR="00CE363B" w:rsidRPr="00CE363B">
        <w:rPr>
          <w:rFonts w:ascii="Times New Roman" w:eastAsia="Times New Roman" w:hAnsi="Times New Roman" w:cs="Times New Roman"/>
          <w:b/>
          <w:sz w:val="24"/>
          <w:szCs w:val="24"/>
          <w:lang w:val="ro-RO" w:eastAsia="ro-RO"/>
        </w:rPr>
        <w:t xml:space="preserve"> </w:t>
      </w:r>
      <w:r w:rsidRPr="00CE363B">
        <w:rPr>
          <w:rFonts w:ascii="Times New Roman" w:eastAsia="Times New Roman" w:hAnsi="Times New Roman" w:cs="Times New Roman"/>
          <w:b/>
          <w:sz w:val="24"/>
          <w:szCs w:val="24"/>
          <w:lang w:val="ro-RO" w:eastAsia="ro-RO"/>
        </w:rPr>
        <w:t>GAVRIL BOLOJAN</w:t>
      </w:r>
    </w:p>
    <w:p w14:paraId="0FF0FC9A"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47C78A4C"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3FEB7CB4"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21EBA22B"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6AA282D8"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057D672D"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75D259C5"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042E09B8"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394E6763"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40BD7406"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2D345C02"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4ED577AF"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67E7D36A"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354634C7"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2B7424AE"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3F5DC927"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415A238E"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05F176FC" w14:textId="77777777" w:rsidR="00A11D61" w:rsidRPr="00CE363B" w:rsidRDefault="00A11D61" w:rsidP="0035088C">
      <w:pPr>
        <w:spacing w:after="0" w:line="276" w:lineRule="auto"/>
        <w:jc w:val="center"/>
        <w:rPr>
          <w:rFonts w:ascii="Times New Roman" w:eastAsia="Times New Roman" w:hAnsi="Times New Roman" w:cs="Times New Roman"/>
          <w:b/>
          <w:sz w:val="24"/>
          <w:szCs w:val="24"/>
          <w:lang w:val="ro-RO" w:eastAsia="ro-RO"/>
        </w:rPr>
      </w:pPr>
    </w:p>
    <w:p w14:paraId="453417B9" w14:textId="37494816" w:rsidR="00292B97" w:rsidRPr="00CE363B" w:rsidRDefault="00292B97" w:rsidP="00F25A6D">
      <w:pPr>
        <w:shd w:val="clear" w:color="auto" w:fill="FFFFFF"/>
        <w:spacing w:after="75" w:line="276" w:lineRule="auto"/>
        <w:jc w:val="right"/>
        <w:outlineLvl w:val="0"/>
        <w:rPr>
          <w:rFonts w:ascii="Times New Roman" w:eastAsia="Times New Roman" w:hAnsi="Times New Roman" w:cs="Times New Roman"/>
          <w:b/>
          <w:bCs/>
          <w:color w:val="000000" w:themeColor="text1"/>
          <w:kern w:val="36"/>
          <w:sz w:val="24"/>
          <w:szCs w:val="24"/>
          <w:lang w:val="ro-RO"/>
          <w14:ligatures w14:val="none"/>
        </w:rPr>
      </w:pPr>
      <w:r w:rsidRPr="00CE363B">
        <w:rPr>
          <w:rFonts w:ascii="Times New Roman" w:eastAsia="Times New Roman" w:hAnsi="Times New Roman" w:cs="Times New Roman"/>
          <w:b/>
          <w:bCs/>
          <w:color w:val="000000" w:themeColor="text1"/>
          <w:kern w:val="36"/>
          <w:sz w:val="24"/>
          <w:szCs w:val="24"/>
          <w:lang w:val="ro-RO"/>
          <w14:ligatures w14:val="none"/>
        </w:rPr>
        <w:t>Anex</w:t>
      </w:r>
      <w:r w:rsidR="003F6EFC" w:rsidRPr="00CE363B">
        <w:rPr>
          <w:rFonts w:ascii="Times New Roman" w:eastAsia="Times New Roman" w:hAnsi="Times New Roman" w:cs="Times New Roman"/>
          <w:b/>
          <w:bCs/>
          <w:color w:val="000000" w:themeColor="text1"/>
          <w:kern w:val="36"/>
          <w:sz w:val="24"/>
          <w:szCs w:val="24"/>
          <w:lang w:val="ro-RO"/>
          <w14:ligatures w14:val="none"/>
        </w:rPr>
        <w:t>ă</w:t>
      </w:r>
    </w:p>
    <w:p w14:paraId="0603CEB2" w14:textId="77777777" w:rsidR="003F6EFC" w:rsidRPr="00CE363B" w:rsidRDefault="003F6EFC" w:rsidP="00F25A6D">
      <w:pPr>
        <w:shd w:val="clear" w:color="auto" w:fill="FFFFFF"/>
        <w:spacing w:after="75" w:line="276" w:lineRule="auto"/>
        <w:jc w:val="right"/>
        <w:outlineLvl w:val="0"/>
        <w:rPr>
          <w:rFonts w:ascii="Times New Roman" w:eastAsia="Times New Roman" w:hAnsi="Times New Roman" w:cs="Times New Roman"/>
          <w:b/>
          <w:bCs/>
          <w:color w:val="000000" w:themeColor="text1"/>
          <w:kern w:val="36"/>
          <w:sz w:val="24"/>
          <w:szCs w:val="24"/>
          <w:lang w:val="ro-RO"/>
          <w14:ligatures w14:val="none"/>
        </w:rPr>
      </w:pPr>
    </w:p>
    <w:p w14:paraId="02AC0A2F" w14:textId="2A98CFB7" w:rsidR="00EE3A93" w:rsidRPr="00CE363B" w:rsidRDefault="00EE3A93" w:rsidP="00F25A6D">
      <w:pPr>
        <w:shd w:val="clear" w:color="auto" w:fill="FFFFFF"/>
        <w:spacing w:after="75" w:line="276" w:lineRule="auto"/>
        <w:jc w:val="center"/>
        <w:outlineLvl w:val="0"/>
        <w:rPr>
          <w:rFonts w:ascii="Times New Roman" w:eastAsia="Times New Roman" w:hAnsi="Times New Roman" w:cs="Times New Roman"/>
          <w:b/>
          <w:bCs/>
          <w:color w:val="000000" w:themeColor="text1"/>
          <w:kern w:val="36"/>
          <w:sz w:val="24"/>
          <w:szCs w:val="24"/>
          <w:lang w:val="ro-RO"/>
          <w14:ligatures w14:val="none"/>
        </w:rPr>
      </w:pPr>
      <w:r w:rsidRPr="00CE363B">
        <w:rPr>
          <w:rFonts w:ascii="Times New Roman" w:eastAsia="Times New Roman" w:hAnsi="Times New Roman" w:cs="Times New Roman"/>
          <w:b/>
          <w:bCs/>
          <w:color w:val="000000" w:themeColor="text1"/>
          <w:kern w:val="36"/>
          <w:sz w:val="24"/>
          <w:szCs w:val="24"/>
          <w:lang w:val="ro-RO"/>
          <w14:ligatures w14:val="none"/>
        </w:rPr>
        <w:t>Normele metodologice de acordare a contravalorii compensaţiilor cuvenite în perioada 2010-2013 pentru masa lemnoasă nerecoltată din cauza funcţiilor de protecţie stabilite prin amenajamente silvice, aferente acoperirii costurilor reclamate de gestionarea durabilă a pădurilor situate în siturile de importanţă comunitară Natura 2000</w:t>
      </w:r>
    </w:p>
    <w:p w14:paraId="45ECA032" w14:textId="77777777" w:rsidR="007A5250" w:rsidRPr="00CE363B" w:rsidRDefault="007A5250" w:rsidP="00F25A6D">
      <w:pPr>
        <w:shd w:val="clear" w:color="auto" w:fill="FFFFFF"/>
        <w:spacing w:after="75" w:line="276" w:lineRule="auto"/>
        <w:jc w:val="center"/>
        <w:outlineLvl w:val="0"/>
        <w:rPr>
          <w:rFonts w:ascii="Times New Roman" w:eastAsia="Times New Roman" w:hAnsi="Times New Roman" w:cs="Times New Roman"/>
          <w:b/>
          <w:bCs/>
          <w:color w:val="000000" w:themeColor="text1"/>
          <w:kern w:val="36"/>
          <w:sz w:val="24"/>
          <w:szCs w:val="24"/>
          <w:lang w:val="ro-RO"/>
          <w14:ligatures w14:val="none"/>
        </w:rPr>
      </w:pPr>
    </w:p>
    <w:p w14:paraId="0D529433" w14:textId="77DB6ADB" w:rsidR="00EE3A93" w:rsidRPr="00CE363B" w:rsidRDefault="00EE3A93"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Art. 1. -</w:t>
      </w:r>
      <w:r w:rsidR="007A5250" w:rsidRPr="00CE363B">
        <w:rPr>
          <w:rFonts w:ascii="Times New Roman" w:eastAsia="Times New Roman" w:hAnsi="Times New Roman" w:cs="Times New Roman"/>
          <w:b/>
          <w:bCs/>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 xml:space="preserve">Prezentele norme se aplică </w:t>
      </w:r>
      <w:r w:rsidR="0006385D" w:rsidRPr="00CE363B">
        <w:rPr>
          <w:rFonts w:ascii="Times New Roman" w:eastAsia="Times New Roman" w:hAnsi="Times New Roman" w:cs="Times New Roman"/>
          <w:sz w:val="24"/>
          <w:szCs w:val="24"/>
          <w:lang w:val="ro-RO"/>
        </w:rPr>
        <w:t xml:space="preserve">proprietarilor </w:t>
      </w:r>
      <w:r w:rsidR="003F6EFC" w:rsidRPr="00CE363B">
        <w:rPr>
          <w:rFonts w:ascii="Times New Roman" w:eastAsia="Times New Roman" w:hAnsi="Times New Roman" w:cs="Times New Roman"/>
          <w:sz w:val="24"/>
          <w:szCs w:val="24"/>
          <w:lang w:val="ro-RO"/>
        </w:rPr>
        <w:t>privați</w:t>
      </w:r>
      <w:r w:rsidR="0006385D" w:rsidRPr="00CE363B">
        <w:rPr>
          <w:rFonts w:ascii="Times New Roman" w:eastAsia="Times New Roman" w:hAnsi="Times New Roman" w:cs="Times New Roman"/>
          <w:sz w:val="24"/>
          <w:szCs w:val="24"/>
          <w:lang w:val="ro-RO"/>
        </w:rPr>
        <w:t xml:space="preserve">, persoane fizice şi juridice, precum şi </w:t>
      </w:r>
      <w:r w:rsidR="003F6EFC" w:rsidRPr="00CE363B">
        <w:rPr>
          <w:rFonts w:ascii="Times New Roman" w:eastAsia="Times New Roman" w:hAnsi="Times New Roman" w:cs="Times New Roman"/>
          <w:sz w:val="24"/>
          <w:szCs w:val="24"/>
          <w:lang w:val="ro-RO"/>
        </w:rPr>
        <w:t>asociațiilor</w:t>
      </w:r>
      <w:r w:rsidR="0006385D" w:rsidRPr="00CE363B">
        <w:rPr>
          <w:rFonts w:ascii="Times New Roman" w:eastAsia="Times New Roman" w:hAnsi="Times New Roman" w:cs="Times New Roman"/>
          <w:sz w:val="24"/>
          <w:szCs w:val="24"/>
          <w:lang w:val="ro-RO"/>
        </w:rPr>
        <w:t xml:space="preserve"> acestora</w:t>
      </w:r>
      <w:r w:rsidR="00E12400" w:rsidRPr="00CE363B">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 xml:space="preserve">reprezentând contravaloarea compensaţiilor pentru masa lemnoasă nerecoltată din cauza funcţiilor de </w:t>
      </w:r>
      <w:r w:rsidR="003F6EFC" w:rsidRPr="00CE363B">
        <w:rPr>
          <w:rFonts w:ascii="Times New Roman" w:eastAsia="Times New Roman" w:hAnsi="Times New Roman" w:cs="Times New Roman"/>
          <w:color w:val="000000" w:themeColor="text1"/>
          <w:kern w:val="0"/>
          <w:sz w:val="24"/>
          <w:szCs w:val="24"/>
          <w:lang w:val="ro-RO"/>
          <w14:ligatures w14:val="none"/>
        </w:rPr>
        <w:t>protecție</w:t>
      </w:r>
      <w:r w:rsidRPr="00CE363B">
        <w:rPr>
          <w:rFonts w:ascii="Times New Roman" w:eastAsia="Times New Roman" w:hAnsi="Times New Roman" w:cs="Times New Roman"/>
          <w:color w:val="000000" w:themeColor="text1"/>
          <w:kern w:val="0"/>
          <w:sz w:val="24"/>
          <w:szCs w:val="24"/>
          <w:lang w:val="ro-RO"/>
          <w14:ligatures w14:val="none"/>
        </w:rPr>
        <w:t xml:space="preserve"> stabilite prin amenajamente silvice pentru </w:t>
      </w:r>
      <w:r w:rsidR="003F6EFC" w:rsidRPr="00CE363B">
        <w:rPr>
          <w:rFonts w:ascii="Times New Roman" w:eastAsia="Times New Roman" w:hAnsi="Times New Roman" w:cs="Times New Roman"/>
          <w:color w:val="000000" w:themeColor="text1"/>
          <w:kern w:val="0"/>
          <w:sz w:val="24"/>
          <w:szCs w:val="24"/>
          <w:lang w:val="ro-RO"/>
          <w14:ligatures w14:val="none"/>
        </w:rPr>
        <w:t>suprafețele</w:t>
      </w:r>
      <w:r w:rsidRPr="00CE363B">
        <w:rPr>
          <w:rFonts w:ascii="Times New Roman" w:eastAsia="Times New Roman" w:hAnsi="Times New Roman" w:cs="Times New Roman"/>
          <w:color w:val="000000" w:themeColor="text1"/>
          <w:kern w:val="0"/>
          <w:sz w:val="24"/>
          <w:szCs w:val="24"/>
          <w:lang w:val="ro-RO"/>
          <w14:ligatures w14:val="none"/>
        </w:rPr>
        <w:t xml:space="preserve"> de păduri încadrate în tipurile </w:t>
      </w:r>
      <w:r w:rsidR="003F6EFC" w:rsidRPr="00CE363B">
        <w:rPr>
          <w:rFonts w:ascii="Times New Roman" w:eastAsia="Times New Roman" w:hAnsi="Times New Roman" w:cs="Times New Roman"/>
          <w:color w:val="000000" w:themeColor="text1"/>
          <w:kern w:val="0"/>
          <w:sz w:val="24"/>
          <w:szCs w:val="24"/>
          <w:lang w:val="ro-RO"/>
          <w14:ligatures w14:val="none"/>
        </w:rPr>
        <w:t>funcționale</w:t>
      </w:r>
      <w:r w:rsidRPr="00CE363B">
        <w:rPr>
          <w:rFonts w:ascii="Times New Roman" w:eastAsia="Times New Roman" w:hAnsi="Times New Roman" w:cs="Times New Roman"/>
          <w:color w:val="000000" w:themeColor="text1"/>
          <w:kern w:val="0"/>
          <w:sz w:val="24"/>
          <w:szCs w:val="24"/>
          <w:lang w:val="ro-RO"/>
          <w14:ligatures w14:val="none"/>
        </w:rPr>
        <w:t xml:space="preserve"> T</w:t>
      </w:r>
      <w:r w:rsidR="003F6EFC" w:rsidRPr="00CE363B">
        <w:rPr>
          <w:rFonts w:ascii="Times New Roman" w:eastAsia="Times New Roman" w:hAnsi="Times New Roman" w:cs="Times New Roman"/>
          <w:color w:val="000000" w:themeColor="text1"/>
          <w:kern w:val="0"/>
          <w:sz w:val="24"/>
          <w:szCs w:val="24"/>
          <w:lang w:val="ro-RO"/>
          <w14:ligatures w14:val="none"/>
        </w:rPr>
        <w:t>I</w:t>
      </w:r>
      <w:r w:rsidRPr="00CE363B">
        <w:rPr>
          <w:rFonts w:ascii="Times New Roman" w:eastAsia="Times New Roman" w:hAnsi="Times New Roman" w:cs="Times New Roman"/>
          <w:color w:val="000000" w:themeColor="text1"/>
          <w:kern w:val="0"/>
          <w:sz w:val="24"/>
          <w:szCs w:val="24"/>
          <w:lang w:val="ro-RO"/>
          <w14:ligatures w14:val="none"/>
        </w:rPr>
        <w:t xml:space="preserve"> şi T</w:t>
      </w:r>
      <w:r w:rsidR="003F6EFC" w:rsidRPr="00CE363B">
        <w:rPr>
          <w:rFonts w:ascii="Times New Roman" w:eastAsia="Times New Roman" w:hAnsi="Times New Roman" w:cs="Times New Roman"/>
          <w:color w:val="000000" w:themeColor="text1"/>
          <w:kern w:val="0"/>
          <w:sz w:val="24"/>
          <w:szCs w:val="24"/>
          <w:lang w:val="ro-RO"/>
          <w14:ligatures w14:val="none"/>
        </w:rPr>
        <w:t>II</w:t>
      </w:r>
      <w:r w:rsidRPr="00CE363B">
        <w:rPr>
          <w:rFonts w:ascii="Times New Roman" w:eastAsia="Times New Roman" w:hAnsi="Times New Roman" w:cs="Times New Roman"/>
          <w:color w:val="000000" w:themeColor="text1"/>
          <w:kern w:val="0"/>
          <w:sz w:val="24"/>
          <w:szCs w:val="24"/>
          <w:lang w:val="ro-RO"/>
          <w14:ligatures w14:val="none"/>
        </w:rPr>
        <w:t xml:space="preserve">, stabilite conform normelor tehnice pentru amenajarea pădurilor, incluse în </w:t>
      </w:r>
      <w:r w:rsidR="003F6EFC" w:rsidRPr="00CE363B">
        <w:rPr>
          <w:rFonts w:ascii="Times New Roman" w:eastAsia="Times New Roman" w:hAnsi="Times New Roman" w:cs="Times New Roman"/>
          <w:color w:val="000000" w:themeColor="text1"/>
          <w:kern w:val="0"/>
          <w:sz w:val="24"/>
          <w:szCs w:val="24"/>
          <w:lang w:val="ro-RO"/>
          <w14:ligatures w14:val="none"/>
        </w:rPr>
        <w:t>rețeaua</w:t>
      </w:r>
      <w:r w:rsidRPr="00CE363B">
        <w:rPr>
          <w:rFonts w:ascii="Times New Roman" w:eastAsia="Times New Roman" w:hAnsi="Times New Roman" w:cs="Times New Roman"/>
          <w:color w:val="000000" w:themeColor="text1"/>
          <w:kern w:val="0"/>
          <w:sz w:val="24"/>
          <w:szCs w:val="24"/>
          <w:lang w:val="ro-RO"/>
          <w14:ligatures w14:val="none"/>
        </w:rPr>
        <w:t xml:space="preserve"> ecologică europeană Natura 2000, care determină </w:t>
      </w:r>
      <w:r w:rsidR="003F6EFC" w:rsidRPr="00CE363B">
        <w:rPr>
          <w:rFonts w:ascii="Times New Roman" w:eastAsia="Times New Roman" w:hAnsi="Times New Roman" w:cs="Times New Roman"/>
          <w:color w:val="000000" w:themeColor="text1"/>
          <w:kern w:val="0"/>
          <w:sz w:val="24"/>
          <w:szCs w:val="24"/>
          <w:lang w:val="ro-RO"/>
          <w14:ligatures w14:val="none"/>
        </w:rPr>
        <w:t>restricții</w:t>
      </w:r>
      <w:r w:rsidRPr="00CE363B">
        <w:rPr>
          <w:rFonts w:ascii="Times New Roman" w:eastAsia="Times New Roman" w:hAnsi="Times New Roman" w:cs="Times New Roman"/>
          <w:color w:val="000000" w:themeColor="text1"/>
          <w:kern w:val="0"/>
          <w:sz w:val="24"/>
          <w:szCs w:val="24"/>
          <w:lang w:val="ro-RO"/>
          <w14:ligatures w14:val="none"/>
        </w:rPr>
        <w:t xml:space="preserve"> în recoltarea masei lemnoase.</w:t>
      </w:r>
    </w:p>
    <w:p w14:paraId="518F4D88" w14:textId="0D560120" w:rsidR="00EE3A93" w:rsidRPr="00CE363B" w:rsidRDefault="00EE3A93"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Art. 2. -</w:t>
      </w:r>
      <w:r w:rsidR="007A5250" w:rsidRPr="00CE363B">
        <w:rPr>
          <w:rFonts w:ascii="Times New Roman" w:eastAsia="Times New Roman" w:hAnsi="Times New Roman" w:cs="Times New Roman"/>
          <w:b/>
          <w:bCs/>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Prevederile prezentelor norme se aplică beneficiarilor, cu îndeplinirea cumulativă a următoarelor condiţii:</w:t>
      </w:r>
    </w:p>
    <w:p w14:paraId="019E3FA3" w14:textId="34A8C230"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w:t>
      </w:r>
      <w:r w:rsidRPr="00CE363B">
        <w:rPr>
          <w:rFonts w:ascii="Times New Roman" w:eastAsia="Times New Roman" w:hAnsi="Times New Roman" w:cs="Times New Roman"/>
          <w:color w:val="000000" w:themeColor="text1"/>
          <w:kern w:val="0"/>
          <w:sz w:val="24"/>
          <w:szCs w:val="24"/>
          <w:lang w:val="ro-RO"/>
          <w14:ligatures w14:val="none"/>
        </w:rPr>
        <w:t> </w:t>
      </w:r>
      <w:r w:rsidR="003F6EFC" w:rsidRPr="00CE363B">
        <w:rPr>
          <w:rFonts w:ascii="Times New Roman" w:eastAsia="Times New Roman" w:hAnsi="Times New Roman" w:cs="Times New Roman"/>
          <w:color w:val="000000" w:themeColor="text1"/>
          <w:kern w:val="0"/>
          <w:sz w:val="24"/>
          <w:szCs w:val="24"/>
          <w:lang w:val="ro-RO"/>
          <w14:ligatures w14:val="none"/>
        </w:rPr>
        <w:t>dețin</w:t>
      </w:r>
      <w:r w:rsidRPr="00CE363B">
        <w:rPr>
          <w:rFonts w:ascii="Times New Roman" w:eastAsia="Times New Roman" w:hAnsi="Times New Roman" w:cs="Times New Roman"/>
          <w:color w:val="000000" w:themeColor="text1"/>
          <w:kern w:val="0"/>
          <w:sz w:val="24"/>
          <w:szCs w:val="24"/>
          <w:lang w:val="ro-RO"/>
          <w14:ligatures w14:val="none"/>
        </w:rPr>
        <w:t xml:space="preserve"> documente care atestă dreptul de proprietate asupra suprafeţei de pădure pentru perioada 2010-2013;</w:t>
      </w:r>
    </w:p>
    <w:p w14:paraId="2EFC12E7" w14:textId="1F21696E"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b)</w:t>
      </w:r>
      <w:r w:rsidRPr="00CE363B">
        <w:rPr>
          <w:rFonts w:ascii="Times New Roman" w:eastAsia="Times New Roman" w:hAnsi="Times New Roman" w:cs="Times New Roman"/>
          <w:color w:val="000000" w:themeColor="text1"/>
          <w:kern w:val="0"/>
          <w:sz w:val="24"/>
          <w:szCs w:val="24"/>
          <w:lang w:val="ro-RO"/>
          <w14:ligatures w14:val="none"/>
        </w:rPr>
        <w:t xml:space="preserve"> au </w:t>
      </w:r>
      <w:r w:rsidR="003C7D59" w:rsidRPr="00CE363B">
        <w:rPr>
          <w:rFonts w:ascii="Times New Roman" w:eastAsia="Times New Roman" w:hAnsi="Times New Roman" w:cs="Times New Roman"/>
          <w:color w:val="000000" w:themeColor="text1"/>
          <w:kern w:val="0"/>
          <w:sz w:val="24"/>
          <w:szCs w:val="24"/>
          <w:lang w:val="ro-RO"/>
          <w14:ligatures w14:val="none"/>
        </w:rPr>
        <w:t xml:space="preserve">avut asigurată administrarea sau serviciile silvice </w:t>
      </w:r>
      <w:r w:rsidRPr="00CE363B">
        <w:rPr>
          <w:rFonts w:ascii="Times New Roman" w:eastAsia="Times New Roman" w:hAnsi="Times New Roman" w:cs="Times New Roman"/>
          <w:color w:val="000000" w:themeColor="text1"/>
          <w:kern w:val="0"/>
          <w:sz w:val="24"/>
          <w:szCs w:val="24"/>
          <w:lang w:val="ro-RO"/>
          <w14:ligatures w14:val="none"/>
        </w:rPr>
        <w:t>pentru perioada 2010-2013;</w:t>
      </w:r>
    </w:p>
    <w:p w14:paraId="176DF4B9" w14:textId="155D6D44"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c)</w:t>
      </w:r>
      <w:r w:rsidRPr="00CE363B">
        <w:rPr>
          <w:rFonts w:ascii="Times New Roman" w:eastAsia="Times New Roman" w:hAnsi="Times New Roman" w:cs="Times New Roman"/>
          <w:color w:val="000000" w:themeColor="text1"/>
          <w:kern w:val="0"/>
          <w:sz w:val="24"/>
          <w:szCs w:val="24"/>
          <w:lang w:val="ro-RO"/>
          <w14:ligatures w14:val="none"/>
        </w:rPr>
        <w:t> fac dovada existenţei unui amenajament silvic în vigoare în perioada 2010-2013, prin care suprafeţele de pădure pentru care se solicită compensaţii au fost încadrate în tipurile funcţionale T</w:t>
      </w:r>
      <w:r w:rsidR="003F6EFC" w:rsidRPr="00CE363B">
        <w:rPr>
          <w:rFonts w:ascii="Times New Roman" w:eastAsia="Times New Roman" w:hAnsi="Times New Roman" w:cs="Times New Roman"/>
          <w:color w:val="000000" w:themeColor="text1"/>
          <w:kern w:val="0"/>
          <w:sz w:val="24"/>
          <w:szCs w:val="24"/>
          <w:lang w:val="ro-RO"/>
          <w14:ligatures w14:val="none"/>
        </w:rPr>
        <w:t>I</w:t>
      </w:r>
      <w:r w:rsidRPr="00CE363B">
        <w:rPr>
          <w:rFonts w:ascii="Times New Roman" w:eastAsia="Times New Roman" w:hAnsi="Times New Roman" w:cs="Times New Roman"/>
          <w:color w:val="000000" w:themeColor="text1"/>
          <w:kern w:val="0"/>
          <w:sz w:val="24"/>
          <w:szCs w:val="24"/>
          <w:lang w:val="ro-RO"/>
          <w14:ligatures w14:val="none"/>
        </w:rPr>
        <w:t xml:space="preserve"> şi/sau T</w:t>
      </w:r>
      <w:r w:rsidR="003F6EFC" w:rsidRPr="00CE363B">
        <w:rPr>
          <w:rFonts w:ascii="Times New Roman" w:eastAsia="Times New Roman" w:hAnsi="Times New Roman" w:cs="Times New Roman"/>
          <w:color w:val="000000" w:themeColor="text1"/>
          <w:kern w:val="0"/>
          <w:sz w:val="24"/>
          <w:szCs w:val="24"/>
          <w:lang w:val="ro-RO"/>
          <w14:ligatures w14:val="none"/>
        </w:rPr>
        <w:t>II</w:t>
      </w:r>
      <w:r w:rsidRPr="00CE363B">
        <w:rPr>
          <w:rFonts w:ascii="Times New Roman" w:eastAsia="Times New Roman" w:hAnsi="Times New Roman" w:cs="Times New Roman"/>
          <w:color w:val="000000" w:themeColor="text1"/>
          <w:kern w:val="0"/>
          <w:sz w:val="24"/>
          <w:szCs w:val="24"/>
          <w:lang w:val="ro-RO"/>
          <w14:ligatures w14:val="none"/>
        </w:rPr>
        <w:t>;</w:t>
      </w:r>
    </w:p>
    <w:p w14:paraId="70522326" w14:textId="6F61DE19"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d)</w:t>
      </w:r>
      <w:r w:rsidRPr="00CE363B">
        <w:rPr>
          <w:rFonts w:ascii="Times New Roman" w:eastAsia="Times New Roman" w:hAnsi="Times New Roman" w:cs="Times New Roman"/>
          <w:color w:val="000000" w:themeColor="text1"/>
          <w:kern w:val="0"/>
          <w:sz w:val="24"/>
          <w:szCs w:val="24"/>
          <w:lang w:val="ro-RO"/>
          <w14:ligatures w14:val="none"/>
        </w:rPr>
        <w:t> fac dovada faptului că suprafeţele de pădure pentru care se solicită plăţile compensatorii se suprapuneau în perioada 2010</w:t>
      </w:r>
      <w:r w:rsidR="008559B8" w:rsidRPr="00CE363B">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w:t>
      </w:r>
      <w:r w:rsidR="008559B8" w:rsidRPr="00CE363B">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2013 în totalitate peste reţeaua ecologică europeană Natura 2000 în România;</w:t>
      </w:r>
    </w:p>
    <w:p w14:paraId="1A1B6B5F" w14:textId="6C4C5128"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e)</w:t>
      </w:r>
      <w:r w:rsidRPr="00CE363B">
        <w:rPr>
          <w:rFonts w:ascii="Times New Roman" w:eastAsia="Times New Roman" w:hAnsi="Times New Roman" w:cs="Times New Roman"/>
          <w:color w:val="000000" w:themeColor="text1"/>
          <w:kern w:val="0"/>
          <w:sz w:val="24"/>
          <w:szCs w:val="24"/>
          <w:lang w:val="ro-RO"/>
          <w14:ligatures w14:val="none"/>
        </w:rPr>
        <w:t xml:space="preserve"> declară pe propria răspundere că nu au primit </w:t>
      </w:r>
      <w:r w:rsidR="003F6EFC" w:rsidRPr="00CE363B">
        <w:rPr>
          <w:rFonts w:ascii="Times New Roman" w:eastAsia="Times New Roman" w:hAnsi="Times New Roman" w:cs="Times New Roman"/>
          <w:color w:val="000000" w:themeColor="text1"/>
          <w:kern w:val="0"/>
          <w:sz w:val="24"/>
          <w:szCs w:val="24"/>
          <w:lang w:val="ro-RO"/>
          <w14:ligatures w14:val="none"/>
        </w:rPr>
        <w:t>compensații</w:t>
      </w:r>
      <w:r w:rsidRPr="00CE363B">
        <w:rPr>
          <w:rFonts w:ascii="Times New Roman" w:eastAsia="Times New Roman" w:hAnsi="Times New Roman" w:cs="Times New Roman"/>
          <w:color w:val="000000" w:themeColor="text1"/>
          <w:kern w:val="0"/>
          <w:sz w:val="24"/>
          <w:szCs w:val="24"/>
          <w:lang w:val="ro-RO"/>
          <w14:ligatures w14:val="none"/>
        </w:rPr>
        <w:t xml:space="preserve"> reprezentând contravaloarea masei lemnoase pe care proprietarii nu o recoltează din cauza funcţiilor de </w:t>
      </w:r>
      <w:r w:rsidR="003F6EFC" w:rsidRPr="00CE363B">
        <w:rPr>
          <w:rFonts w:ascii="Times New Roman" w:eastAsia="Times New Roman" w:hAnsi="Times New Roman" w:cs="Times New Roman"/>
          <w:color w:val="000000" w:themeColor="text1"/>
          <w:kern w:val="0"/>
          <w:sz w:val="24"/>
          <w:szCs w:val="24"/>
          <w:lang w:val="ro-RO"/>
          <w14:ligatures w14:val="none"/>
        </w:rPr>
        <w:t>protecție</w:t>
      </w:r>
      <w:r w:rsidRPr="00CE363B">
        <w:rPr>
          <w:rFonts w:ascii="Times New Roman" w:eastAsia="Times New Roman" w:hAnsi="Times New Roman" w:cs="Times New Roman"/>
          <w:color w:val="000000" w:themeColor="text1"/>
          <w:kern w:val="0"/>
          <w:sz w:val="24"/>
          <w:szCs w:val="24"/>
          <w:lang w:val="ro-RO"/>
          <w14:ligatures w14:val="none"/>
        </w:rPr>
        <w:t xml:space="preserve"> stabilite prin amenajamente silvice, necesare acoperirii costurilor reclamate de gestionarea durabilă a pădurilor situate în siturile de importanţă comunitară Natura 2000, pentru perioada 2010</w:t>
      </w:r>
      <w:r w:rsidR="008559B8" w:rsidRPr="00CE363B">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w:t>
      </w:r>
      <w:r w:rsidR="008559B8" w:rsidRPr="00CE363B">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2013.</w:t>
      </w:r>
    </w:p>
    <w:p w14:paraId="060CD0CF" w14:textId="0CB913E2" w:rsidR="00EE3A93" w:rsidRPr="00CE363B" w:rsidRDefault="00EE3A93"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Art. 3. -</w:t>
      </w:r>
      <w:r w:rsidR="007A5250" w:rsidRPr="00CE363B">
        <w:rPr>
          <w:rFonts w:ascii="Times New Roman" w:eastAsia="Times New Roman" w:hAnsi="Times New Roman" w:cs="Times New Roman"/>
          <w:b/>
          <w:bCs/>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 xml:space="preserve">Metodologia de calcul al compensaţiilor reprezentând contravaloarea masei lemnoase pe care beneficiarii nu au recoltat-o din cauza funcţiilor de </w:t>
      </w:r>
      <w:r w:rsidR="003F6EFC" w:rsidRPr="00CE363B">
        <w:rPr>
          <w:rFonts w:ascii="Times New Roman" w:eastAsia="Times New Roman" w:hAnsi="Times New Roman" w:cs="Times New Roman"/>
          <w:color w:val="000000" w:themeColor="text1"/>
          <w:kern w:val="0"/>
          <w:sz w:val="24"/>
          <w:szCs w:val="24"/>
          <w:lang w:val="ro-RO"/>
          <w14:ligatures w14:val="none"/>
        </w:rPr>
        <w:t>protecție</w:t>
      </w:r>
      <w:r w:rsidRPr="00CE363B">
        <w:rPr>
          <w:rFonts w:ascii="Times New Roman" w:eastAsia="Times New Roman" w:hAnsi="Times New Roman" w:cs="Times New Roman"/>
          <w:color w:val="000000" w:themeColor="text1"/>
          <w:kern w:val="0"/>
          <w:sz w:val="24"/>
          <w:szCs w:val="24"/>
          <w:lang w:val="ro-RO"/>
          <w14:ligatures w14:val="none"/>
        </w:rPr>
        <w:t xml:space="preserve"> stabilite prin amenajamente silvice este prevăzută în anexa </w:t>
      </w:r>
      <w:r>
        <w:fldChar w:fldCharType="begin"/>
      </w:r>
      <w:r>
        <w:instrText>HYPERLINK "https://lege5.ro/App/Document/gezdsnjsgu4dg/normele-metodologice-de-acordare-a-contravalorii-compensatiilor-cuvenite-in-perioada-2010-2013-pentru-masa-lemnoasa-nerecoltata-din-cauza-functiilor-de-protectie-stabilite-prin-amenajamente-silvice-af?d=2024-12-05"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nr.1</w:t>
      </w:r>
      <w:r>
        <w:fldChar w:fldCharType="end"/>
      </w:r>
      <w:r w:rsidRPr="00CE363B">
        <w:rPr>
          <w:rFonts w:ascii="Times New Roman" w:eastAsia="Times New Roman" w:hAnsi="Times New Roman" w:cs="Times New Roman"/>
          <w:color w:val="000000" w:themeColor="text1"/>
          <w:kern w:val="0"/>
          <w:sz w:val="24"/>
          <w:szCs w:val="24"/>
          <w:lang w:val="ro-RO"/>
          <w14:ligatures w14:val="none"/>
        </w:rPr>
        <w:t>.</w:t>
      </w:r>
    </w:p>
    <w:p w14:paraId="5EF1CFC2" w14:textId="4BBB8901" w:rsidR="00EE3A93" w:rsidRPr="00CE363B" w:rsidRDefault="00EE3A93"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Art. 4. -</w:t>
      </w:r>
      <w:r w:rsidR="007A5250" w:rsidRPr="00CE363B">
        <w:rPr>
          <w:rFonts w:ascii="Times New Roman" w:eastAsia="Times New Roman" w:hAnsi="Times New Roman" w:cs="Times New Roman"/>
          <w:b/>
          <w:bCs/>
          <w:color w:val="000000" w:themeColor="text1"/>
          <w:kern w:val="0"/>
          <w:sz w:val="24"/>
          <w:szCs w:val="24"/>
          <w:lang w:val="ro-RO"/>
          <w14:ligatures w14:val="none"/>
        </w:rPr>
        <w:t xml:space="preserve"> </w:t>
      </w:r>
      <w:r w:rsidRPr="00CE363B">
        <w:rPr>
          <w:rFonts w:ascii="Times New Roman" w:eastAsia="Times New Roman" w:hAnsi="Times New Roman" w:cs="Times New Roman"/>
          <w:b/>
          <w:bCs/>
          <w:color w:val="000000" w:themeColor="text1"/>
          <w:kern w:val="0"/>
          <w:sz w:val="24"/>
          <w:szCs w:val="24"/>
          <w:lang w:val="ro-RO"/>
          <w14:ligatures w14:val="none"/>
        </w:rPr>
        <w:t>(1)</w:t>
      </w:r>
      <w:r w:rsidRPr="00CE363B">
        <w:rPr>
          <w:rFonts w:ascii="Times New Roman" w:eastAsia="Times New Roman" w:hAnsi="Times New Roman" w:cs="Times New Roman"/>
          <w:color w:val="000000" w:themeColor="text1"/>
          <w:kern w:val="0"/>
          <w:sz w:val="24"/>
          <w:szCs w:val="24"/>
          <w:lang w:val="ro-RO"/>
          <w14:ligatures w14:val="none"/>
        </w:rPr>
        <w:t> Beneficiarul depune</w:t>
      </w:r>
      <w:r w:rsidR="00F3523E" w:rsidRPr="00CE363B">
        <w:rPr>
          <w:rFonts w:ascii="Times New Roman" w:eastAsia="Times New Roman" w:hAnsi="Times New Roman" w:cs="Times New Roman"/>
          <w:color w:val="000000" w:themeColor="text1"/>
          <w:kern w:val="0"/>
          <w:sz w:val="24"/>
          <w:szCs w:val="24"/>
          <w:lang w:val="ro-RO"/>
          <w14:ligatures w14:val="none"/>
        </w:rPr>
        <w:t xml:space="preserve"> la</w:t>
      </w:r>
      <w:r w:rsidR="003C7D59" w:rsidRPr="00CE363B">
        <w:rPr>
          <w:rFonts w:ascii="Times New Roman" w:eastAsia="Times New Roman" w:hAnsi="Times New Roman" w:cs="Times New Roman"/>
          <w:color w:val="000000" w:themeColor="text1"/>
          <w:kern w:val="0"/>
          <w:sz w:val="24"/>
          <w:szCs w:val="24"/>
          <w:lang w:val="ro-RO"/>
          <w14:ligatures w14:val="none"/>
        </w:rPr>
        <w:t xml:space="preserve"> </w:t>
      </w:r>
      <w:r w:rsidR="003C7D59" w:rsidRPr="00CE363B">
        <w:rPr>
          <w:rFonts w:ascii="Times New Roman" w:eastAsia="Times New Roman" w:hAnsi="Times New Roman" w:cs="Times New Roman"/>
          <w:color w:val="000000" w:themeColor="text1"/>
          <w:kern w:val="0"/>
          <w:sz w:val="24"/>
          <w:szCs w:val="24"/>
          <w:lang w:val="it-IT"/>
          <w14:ligatures w14:val="none"/>
        </w:rPr>
        <w:t>garda forestieră competentă teritorial</w:t>
      </w:r>
      <w:r w:rsidRPr="00CE363B">
        <w:rPr>
          <w:rFonts w:ascii="Times New Roman" w:eastAsia="Times New Roman" w:hAnsi="Times New Roman" w:cs="Times New Roman"/>
          <w:color w:val="000000" w:themeColor="text1"/>
          <w:kern w:val="0"/>
          <w:sz w:val="24"/>
          <w:szCs w:val="24"/>
          <w:lang w:val="ro-RO"/>
          <w14:ligatures w14:val="none"/>
        </w:rPr>
        <w:t xml:space="preserve"> cererea de acordare de </w:t>
      </w:r>
      <w:r w:rsidR="003F6EFC" w:rsidRPr="00CE363B">
        <w:rPr>
          <w:rFonts w:ascii="Times New Roman" w:eastAsia="Times New Roman" w:hAnsi="Times New Roman" w:cs="Times New Roman"/>
          <w:color w:val="000000" w:themeColor="text1"/>
          <w:kern w:val="0"/>
          <w:sz w:val="24"/>
          <w:szCs w:val="24"/>
          <w:lang w:val="ro-RO"/>
          <w14:ligatures w14:val="none"/>
        </w:rPr>
        <w:t>compensații</w:t>
      </w:r>
      <w:r w:rsidRPr="00CE363B">
        <w:rPr>
          <w:rFonts w:ascii="Times New Roman" w:eastAsia="Times New Roman" w:hAnsi="Times New Roman" w:cs="Times New Roman"/>
          <w:color w:val="000000" w:themeColor="text1"/>
          <w:kern w:val="0"/>
          <w:sz w:val="24"/>
          <w:szCs w:val="24"/>
          <w:lang w:val="ro-RO"/>
          <w14:ligatures w14:val="none"/>
        </w:rPr>
        <w:t>, întocmită pentru perioada 2010</w:t>
      </w:r>
      <w:r w:rsidR="008559B8" w:rsidRPr="00CE363B">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w:t>
      </w:r>
      <w:r w:rsidR="008559B8" w:rsidRPr="00CE363B">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2013, conform modelului prevăzut în anexa </w:t>
      </w:r>
      <w:r>
        <w:fldChar w:fldCharType="begin"/>
      </w:r>
      <w:r>
        <w:instrText>HYPERLINK "https://lege5.ro/App/Document/gezdsnjsgu4dg/normele-metodologice-de-acordare-a-contravalorii-compensatiilor-cuvenite-in-perioada-2010-2013-pentru-masa-lemnoasa-nerecoltata-din-cauza-functiilor-de-protectie-stabilite-prin-amenajamente-silvice-af?d=2024-12-05"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nr.2</w:t>
      </w:r>
      <w:r>
        <w:fldChar w:fldCharType="end"/>
      </w:r>
      <w:r w:rsidRPr="00CE363B">
        <w:rPr>
          <w:rFonts w:ascii="Times New Roman" w:eastAsia="Times New Roman" w:hAnsi="Times New Roman" w:cs="Times New Roman"/>
          <w:color w:val="000000" w:themeColor="text1"/>
          <w:kern w:val="0"/>
          <w:sz w:val="24"/>
          <w:szCs w:val="24"/>
          <w:lang w:val="ro-RO"/>
          <w14:ligatures w14:val="none"/>
        </w:rPr>
        <w:t>.</w:t>
      </w:r>
    </w:p>
    <w:p w14:paraId="7DBC2276" w14:textId="449C4F06"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(2)</w:t>
      </w:r>
      <w:r w:rsidRPr="00CE363B">
        <w:rPr>
          <w:rFonts w:ascii="Times New Roman" w:eastAsia="Times New Roman" w:hAnsi="Times New Roman" w:cs="Times New Roman"/>
          <w:color w:val="000000" w:themeColor="text1"/>
          <w:kern w:val="0"/>
          <w:sz w:val="24"/>
          <w:szCs w:val="24"/>
          <w:lang w:val="ro-RO"/>
          <w14:ligatures w14:val="none"/>
        </w:rPr>
        <w:t> Cererea prevăzută la </w:t>
      </w:r>
      <w:r>
        <w:fldChar w:fldCharType="begin"/>
      </w:r>
      <w:r>
        <w:instrText>HYPERLINK "https://lege5.ro/App/Document/gezdsnjsgu4dg/normele-metodologice-de-acordare-a-contravalorii-compensatiilor-cuvenite-in-perioada-2010-2013-pentru-masa-lemnoasa-nerecoltata-din-cauza-functiilor-de-protectie-stabilite-prin-amenajamente-silvice-af?pid=505961719&amp;d=2024-12-05" \l "p-505961719"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alin.(1)</w:t>
      </w:r>
      <w:r>
        <w:fldChar w:fldCharType="end"/>
      </w:r>
      <w:r w:rsidRPr="00CE363B">
        <w:rPr>
          <w:rFonts w:ascii="Times New Roman" w:eastAsia="Times New Roman" w:hAnsi="Times New Roman" w:cs="Times New Roman"/>
          <w:color w:val="000000" w:themeColor="text1"/>
          <w:kern w:val="0"/>
          <w:sz w:val="24"/>
          <w:szCs w:val="24"/>
          <w:lang w:val="ro-RO"/>
          <w14:ligatures w14:val="none"/>
        </w:rPr>
        <w:t xml:space="preserve"> este </w:t>
      </w:r>
      <w:r w:rsidR="003F6EFC" w:rsidRPr="00CE363B">
        <w:rPr>
          <w:rFonts w:ascii="Times New Roman" w:eastAsia="Times New Roman" w:hAnsi="Times New Roman" w:cs="Times New Roman"/>
          <w:color w:val="000000" w:themeColor="text1"/>
          <w:kern w:val="0"/>
          <w:sz w:val="24"/>
          <w:szCs w:val="24"/>
          <w:lang w:val="ro-RO"/>
          <w14:ligatures w14:val="none"/>
        </w:rPr>
        <w:t>însoțită</w:t>
      </w:r>
      <w:r w:rsidRPr="00CE363B">
        <w:rPr>
          <w:rFonts w:ascii="Times New Roman" w:eastAsia="Times New Roman" w:hAnsi="Times New Roman" w:cs="Times New Roman"/>
          <w:color w:val="000000" w:themeColor="text1"/>
          <w:kern w:val="0"/>
          <w:sz w:val="24"/>
          <w:szCs w:val="24"/>
          <w:lang w:val="ro-RO"/>
          <w14:ligatures w14:val="none"/>
        </w:rPr>
        <w:t xml:space="preserve"> de următoarele documente:</w:t>
      </w:r>
    </w:p>
    <w:p w14:paraId="4698C4C4" w14:textId="120BAE10" w:rsidR="003C7D59" w:rsidRDefault="00EE3A93" w:rsidP="008A5545">
      <w:pPr>
        <w:pStyle w:val="al"/>
        <w:spacing w:line="345" w:lineRule="atLeast"/>
        <w:rPr>
          <w:color w:val="000000" w:themeColor="text1"/>
          <w:lang w:val="ro-RO"/>
        </w:rPr>
      </w:pPr>
      <w:r w:rsidRPr="00CE363B">
        <w:rPr>
          <w:rFonts w:eastAsia="Times New Roman"/>
          <w:b/>
          <w:bCs/>
          <w:color w:val="000000" w:themeColor="text1"/>
          <w:lang w:val="ro-RO"/>
          <w14:ligatures w14:val="none"/>
        </w:rPr>
        <w:lastRenderedPageBreak/>
        <w:t>a)</w:t>
      </w:r>
      <w:r w:rsidRPr="00CE363B">
        <w:rPr>
          <w:rFonts w:eastAsia="Times New Roman"/>
          <w:color w:val="000000" w:themeColor="text1"/>
          <w:lang w:val="ro-RO"/>
          <w14:ligatures w14:val="none"/>
        </w:rPr>
        <w:t> </w:t>
      </w:r>
      <w:r w:rsidR="003F6EFC" w:rsidRPr="00CE363B">
        <w:rPr>
          <w:rFonts w:eastAsia="Times New Roman"/>
          <w:color w:val="000000" w:themeColor="text1"/>
          <w:lang w:val="ro-RO"/>
          <w14:ligatures w14:val="none"/>
        </w:rPr>
        <w:t>fișa</w:t>
      </w:r>
      <w:r w:rsidRPr="00CE363B">
        <w:rPr>
          <w:rFonts w:eastAsia="Times New Roman"/>
          <w:color w:val="000000" w:themeColor="text1"/>
          <w:lang w:val="ro-RO"/>
          <w14:ligatures w14:val="none"/>
        </w:rPr>
        <w:t xml:space="preserve"> de calcul al compensaţiilor reprezentând contravaloarea masei lemnoase pe care beneficiarul nu a recoltat-o din cauza funcţiilor de p</w:t>
      </w:r>
      <w:r w:rsidR="00E96CFB" w:rsidRPr="00CE363B">
        <w:rPr>
          <w:rFonts w:eastAsia="Times New Roman"/>
          <w:color w:val="000000" w:themeColor="text1"/>
          <w:lang w:val="ro-RO"/>
          <w14:ligatures w14:val="none"/>
        </w:rPr>
        <w:t xml:space="preserve"> </w:t>
      </w:r>
      <w:r w:rsidRPr="00CE363B">
        <w:rPr>
          <w:rFonts w:eastAsia="Times New Roman"/>
          <w:color w:val="000000" w:themeColor="text1"/>
          <w:lang w:val="ro-RO"/>
          <w14:ligatures w14:val="none"/>
        </w:rPr>
        <w:t>rotecţie stabilite prin amenajamente silvice, necesare acoperirii costurilor reclamate de gestionarea durabilă a pădurii, întocmită de ocolul silvic care a efectuat administrarea sau serviciile silvice, după caz, pentru perioada 2010</w:t>
      </w:r>
      <w:r w:rsidR="00E96CFB" w:rsidRPr="00CE363B">
        <w:rPr>
          <w:rFonts w:eastAsia="Times New Roman"/>
          <w:color w:val="000000" w:themeColor="text1"/>
          <w:lang w:val="ro-RO"/>
          <w14:ligatures w14:val="none"/>
        </w:rPr>
        <w:t xml:space="preserve"> </w:t>
      </w:r>
      <w:r w:rsidRPr="00CE363B">
        <w:rPr>
          <w:rFonts w:eastAsia="Times New Roman"/>
          <w:color w:val="000000" w:themeColor="text1"/>
          <w:lang w:val="ro-RO"/>
          <w14:ligatures w14:val="none"/>
        </w:rPr>
        <w:t>-</w:t>
      </w:r>
      <w:r w:rsidR="00E96CFB" w:rsidRPr="00CE363B">
        <w:rPr>
          <w:rFonts w:eastAsia="Times New Roman"/>
          <w:color w:val="000000" w:themeColor="text1"/>
          <w:lang w:val="ro-RO"/>
          <w14:ligatures w14:val="none"/>
        </w:rPr>
        <w:t xml:space="preserve"> </w:t>
      </w:r>
      <w:r w:rsidRPr="00CE363B">
        <w:rPr>
          <w:rFonts w:eastAsia="Times New Roman"/>
          <w:color w:val="000000" w:themeColor="text1"/>
          <w:lang w:val="ro-RO"/>
          <w14:ligatures w14:val="none"/>
        </w:rPr>
        <w:t>2013, potrivit modelului prevăzut în anexa </w:t>
      </w:r>
      <w:r>
        <w:fldChar w:fldCharType="begin"/>
      </w:r>
      <w:r>
        <w:instrText>HYPERLINK "https://lege5.ro/App/Document/gezdsnjsgu4dg/normele-metodologice-de-acordare-a-contravalorii-compensatiilor-cuvenite-in-perioada-2010-2013-pentru-masa-lemnoasa-nerecoltata-din-cauza-functiilor-de-protectie-stabilite-prin-amenajamente-silvice-af?pid=505961814&amp;d=2024-12-05" \l "p-505961814" \t "_blank"</w:instrText>
      </w:r>
      <w:r>
        <w:fldChar w:fldCharType="separate"/>
      </w:r>
      <w:r w:rsidRPr="00CE363B">
        <w:rPr>
          <w:rFonts w:eastAsia="Times New Roman"/>
          <w:color w:val="000000" w:themeColor="text1"/>
          <w:lang w:val="ro-RO"/>
          <w14:ligatures w14:val="none"/>
        </w:rPr>
        <w:t>nr.3</w:t>
      </w:r>
      <w:r>
        <w:fldChar w:fldCharType="end"/>
      </w:r>
      <w:r w:rsidRPr="00CE363B">
        <w:rPr>
          <w:rFonts w:eastAsia="Times New Roman"/>
          <w:color w:val="000000" w:themeColor="text1"/>
          <w:lang w:val="ro-RO"/>
          <w14:ligatures w14:val="none"/>
        </w:rPr>
        <w:t>;</w:t>
      </w:r>
      <w:r w:rsidR="003C7D59" w:rsidRPr="00CE363B">
        <w:rPr>
          <w:color w:val="000000" w:themeColor="text1"/>
          <w:lang w:val="ro-RO"/>
        </w:rPr>
        <w:t xml:space="preserve"> în situaţia în care ocolul silvic care a efectuat administrarea sau prestarea de servicii silvice s-a </w:t>
      </w:r>
      <w:r w:rsidR="00F3523E" w:rsidRPr="00CE363B">
        <w:rPr>
          <w:color w:val="000000" w:themeColor="text1"/>
          <w:lang w:val="ro-RO"/>
        </w:rPr>
        <w:t>desfiinţat</w:t>
      </w:r>
      <w:r w:rsidR="003C7D59" w:rsidRPr="00CE363B">
        <w:rPr>
          <w:color w:val="000000" w:themeColor="text1"/>
          <w:lang w:val="ro-RO"/>
        </w:rPr>
        <w:t>, fişa de calcul al compensaţiilor va fi întocmită de către ocolul silvic care a preluat administrarea sau prestarea de servicii silvice;</w:t>
      </w:r>
    </w:p>
    <w:p w14:paraId="618713D4" w14:textId="77777777" w:rsidR="00DD19F4" w:rsidRPr="00CE363B" w:rsidRDefault="00DD19F4" w:rsidP="008A5545">
      <w:pPr>
        <w:pStyle w:val="al"/>
        <w:spacing w:line="345" w:lineRule="atLeast"/>
        <w:rPr>
          <w:color w:val="000000" w:themeColor="text1"/>
          <w:lang w:val="ro-RO"/>
        </w:rPr>
      </w:pPr>
    </w:p>
    <w:p w14:paraId="7BA44FE0" w14:textId="37A550D1"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b)</w:t>
      </w:r>
      <w:r w:rsidRPr="00CE363B">
        <w:rPr>
          <w:rFonts w:ascii="Times New Roman" w:eastAsia="Times New Roman" w:hAnsi="Times New Roman" w:cs="Times New Roman"/>
          <w:color w:val="000000" w:themeColor="text1"/>
          <w:kern w:val="0"/>
          <w:sz w:val="24"/>
          <w:szCs w:val="24"/>
          <w:lang w:val="ro-RO"/>
          <w14:ligatures w14:val="none"/>
        </w:rPr>
        <w:t xml:space="preserve"> copia documentului de proprietate asupra </w:t>
      </w:r>
      <w:r w:rsidR="003F6EFC" w:rsidRPr="00CE363B">
        <w:rPr>
          <w:rFonts w:ascii="Times New Roman" w:eastAsia="Times New Roman" w:hAnsi="Times New Roman" w:cs="Times New Roman"/>
          <w:color w:val="000000" w:themeColor="text1"/>
          <w:kern w:val="0"/>
          <w:sz w:val="24"/>
          <w:szCs w:val="24"/>
          <w:lang w:val="ro-RO"/>
          <w14:ligatures w14:val="none"/>
        </w:rPr>
        <w:t>suprafeței</w:t>
      </w:r>
      <w:r w:rsidRPr="00CE363B">
        <w:rPr>
          <w:rFonts w:ascii="Times New Roman" w:eastAsia="Times New Roman" w:hAnsi="Times New Roman" w:cs="Times New Roman"/>
          <w:color w:val="000000" w:themeColor="text1"/>
          <w:kern w:val="0"/>
          <w:sz w:val="24"/>
          <w:szCs w:val="24"/>
          <w:lang w:val="ro-RO"/>
          <w14:ligatures w14:val="none"/>
        </w:rPr>
        <w:t xml:space="preserve"> de pădure, certificat de beneficiar cu privire la valabilitatea acestuia în perioada pentru care se solicită </w:t>
      </w:r>
      <w:r w:rsidR="003F6EFC" w:rsidRPr="00CE363B">
        <w:rPr>
          <w:rFonts w:ascii="Times New Roman" w:eastAsia="Times New Roman" w:hAnsi="Times New Roman" w:cs="Times New Roman"/>
          <w:color w:val="000000" w:themeColor="text1"/>
          <w:kern w:val="0"/>
          <w:sz w:val="24"/>
          <w:szCs w:val="24"/>
          <w:lang w:val="ro-RO"/>
          <w14:ligatures w14:val="none"/>
        </w:rPr>
        <w:t>compensațiile</w:t>
      </w:r>
      <w:r w:rsidRPr="00CE363B">
        <w:rPr>
          <w:rFonts w:ascii="Times New Roman" w:eastAsia="Times New Roman" w:hAnsi="Times New Roman" w:cs="Times New Roman"/>
          <w:color w:val="000000" w:themeColor="text1"/>
          <w:kern w:val="0"/>
          <w:sz w:val="24"/>
          <w:szCs w:val="24"/>
          <w:lang w:val="ro-RO"/>
          <w14:ligatures w14:val="none"/>
        </w:rPr>
        <w:t>;</w:t>
      </w:r>
    </w:p>
    <w:p w14:paraId="699948B2" w14:textId="4F538F0D"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c)</w:t>
      </w:r>
      <w:r w:rsidRPr="00CE363B">
        <w:rPr>
          <w:rFonts w:ascii="Times New Roman" w:eastAsia="Times New Roman" w:hAnsi="Times New Roman" w:cs="Times New Roman"/>
          <w:color w:val="000000" w:themeColor="text1"/>
          <w:kern w:val="0"/>
          <w:sz w:val="24"/>
          <w:szCs w:val="24"/>
          <w:lang w:val="ro-RO"/>
          <w14:ligatures w14:val="none"/>
        </w:rPr>
        <w:t> copia contractului de administrare</w:t>
      </w:r>
      <w:r w:rsidR="00C31B7C" w:rsidRPr="00CE363B">
        <w:rPr>
          <w:rFonts w:ascii="Times New Roman" w:eastAsia="Times New Roman" w:hAnsi="Times New Roman" w:cs="Times New Roman"/>
          <w:color w:val="000000" w:themeColor="text1"/>
          <w:kern w:val="0"/>
          <w:sz w:val="24"/>
          <w:szCs w:val="24"/>
          <w:lang w:val="ro-RO"/>
          <w14:ligatures w14:val="none"/>
        </w:rPr>
        <w:t>,</w:t>
      </w:r>
      <w:r w:rsidR="00DD19F4">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de servicii silvice</w:t>
      </w:r>
      <w:r w:rsidR="00C31B7C" w:rsidRPr="00CE363B">
        <w:rPr>
          <w:rFonts w:ascii="Times New Roman" w:hAnsi="Times New Roman" w:cs="Times New Roman"/>
          <w:sz w:val="24"/>
          <w:szCs w:val="24"/>
        </w:rPr>
        <w:t xml:space="preserve"> </w:t>
      </w:r>
      <w:proofErr w:type="spellStart"/>
      <w:r w:rsidR="00C31B7C" w:rsidRPr="00CE363B">
        <w:rPr>
          <w:rFonts w:ascii="Times New Roman" w:hAnsi="Times New Roman" w:cs="Times New Roman"/>
          <w:sz w:val="24"/>
          <w:szCs w:val="24"/>
        </w:rPr>
        <w:t>sau</w:t>
      </w:r>
      <w:proofErr w:type="spellEnd"/>
      <w:r w:rsidR="00C31B7C" w:rsidRPr="00CE363B">
        <w:rPr>
          <w:rFonts w:ascii="Times New Roman" w:hAnsi="Times New Roman" w:cs="Times New Roman"/>
          <w:sz w:val="24"/>
          <w:szCs w:val="24"/>
        </w:rPr>
        <w:t xml:space="preserve"> a </w:t>
      </w:r>
      <w:proofErr w:type="spellStart"/>
      <w:r w:rsidR="00C31B7C" w:rsidRPr="00CE363B">
        <w:rPr>
          <w:rFonts w:ascii="Times New Roman" w:hAnsi="Times New Roman" w:cs="Times New Roman"/>
          <w:sz w:val="24"/>
          <w:szCs w:val="24"/>
        </w:rPr>
        <w:t>altui</w:t>
      </w:r>
      <w:proofErr w:type="spellEnd"/>
      <w:r w:rsidR="00C31B7C" w:rsidRPr="00CE363B">
        <w:rPr>
          <w:rFonts w:ascii="Times New Roman" w:hAnsi="Times New Roman" w:cs="Times New Roman"/>
          <w:sz w:val="24"/>
          <w:szCs w:val="24"/>
        </w:rPr>
        <w:t xml:space="preserve"> document </w:t>
      </w:r>
      <w:proofErr w:type="spellStart"/>
      <w:r w:rsidR="00C31B7C" w:rsidRPr="00CE363B">
        <w:rPr>
          <w:rFonts w:ascii="Times New Roman" w:hAnsi="Times New Roman" w:cs="Times New Roman"/>
          <w:sz w:val="24"/>
          <w:szCs w:val="24"/>
        </w:rPr>
        <w:t>doveditor</w:t>
      </w:r>
      <w:proofErr w:type="spellEnd"/>
      <w:r w:rsidR="00C31B7C" w:rsidRPr="00CE363B">
        <w:rPr>
          <w:rFonts w:ascii="Times New Roman" w:hAnsi="Times New Roman" w:cs="Times New Roman"/>
          <w:sz w:val="24"/>
          <w:szCs w:val="24"/>
        </w:rPr>
        <w:t xml:space="preserve"> </w:t>
      </w:r>
      <w:proofErr w:type="spellStart"/>
      <w:r w:rsidR="00C31B7C" w:rsidRPr="00CE363B">
        <w:rPr>
          <w:rFonts w:ascii="Times New Roman" w:hAnsi="Times New Roman" w:cs="Times New Roman"/>
          <w:sz w:val="24"/>
          <w:szCs w:val="24"/>
        </w:rPr>
        <w:t>privind</w:t>
      </w:r>
      <w:proofErr w:type="spellEnd"/>
      <w:r w:rsidR="00C31B7C" w:rsidRPr="00CE363B">
        <w:rPr>
          <w:rFonts w:ascii="Times New Roman" w:hAnsi="Times New Roman" w:cs="Times New Roman"/>
          <w:sz w:val="24"/>
          <w:szCs w:val="24"/>
        </w:rPr>
        <w:t xml:space="preserve"> </w:t>
      </w:r>
      <w:proofErr w:type="spellStart"/>
      <w:r w:rsidR="00C31B7C" w:rsidRPr="00CE363B">
        <w:rPr>
          <w:rFonts w:ascii="Times New Roman" w:hAnsi="Times New Roman" w:cs="Times New Roman"/>
          <w:sz w:val="24"/>
          <w:szCs w:val="24"/>
        </w:rPr>
        <w:t>asigurarea</w:t>
      </w:r>
      <w:proofErr w:type="spellEnd"/>
      <w:r w:rsidR="00C31B7C" w:rsidRPr="00CE363B">
        <w:rPr>
          <w:rFonts w:ascii="Times New Roman" w:hAnsi="Times New Roman" w:cs="Times New Roman"/>
          <w:sz w:val="24"/>
          <w:szCs w:val="24"/>
        </w:rPr>
        <w:t xml:space="preserve"> </w:t>
      </w:r>
      <w:proofErr w:type="spellStart"/>
      <w:r w:rsidR="00C31B7C" w:rsidRPr="00CE363B">
        <w:rPr>
          <w:rFonts w:ascii="Times New Roman" w:hAnsi="Times New Roman" w:cs="Times New Roman"/>
          <w:sz w:val="24"/>
          <w:szCs w:val="24"/>
        </w:rPr>
        <w:t>administrării</w:t>
      </w:r>
      <w:proofErr w:type="spellEnd"/>
      <w:r w:rsidR="00C31B7C" w:rsidRPr="00CE363B">
        <w:rPr>
          <w:rFonts w:ascii="Times New Roman" w:hAnsi="Times New Roman" w:cs="Times New Roman"/>
          <w:sz w:val="24"/>
          <w:szCs w:val="24"/>
        </w:rPr>
        <w:t xml:space="preserve"> </w:t>
      </w:r>
      <w:proofErr w:type="spellStart"/>
      <w:r w:rsidR="00C31B7C" w:rsidRPr="00CE363B">
        <w:rPr>
          <w:rFonts w:ascii="Times New Roman" w:hAnsi="Times New Roman" w:cs="Times New Roman"/>
          <w:sz w:val="24"/>
          <w:szCs w:val="24"/>
        </w:rPr>
        <w:t>sau</w:t>
      </w:r>
      <w:proofErr w:type="spellEnd"/>
      <w:r w:rsidR="00C31B7C" w:rsidRPr="00CE363B">
        <w:rPr>
          <w:rFonts w:ascii="Times New Roman" w:hAnsi="Times New Roman" w:cs="Times New Roman"/>
          <w:sz w:val="24"/>
          <w:szCs w:val="24"/>
        </w:rPr>
        <w:t xml:space="preserve"> a </w:t>
      </w:r>
      <w:proofErr w:type="spellStart"/>
      <w:r w:rsidR="00C31B7C" w:rsidRPr="00CE363B">
        <w:rPr>
          <w:rFonts w:ascii="Times New Roman" w:hAnsi="Times New Roman" w:cs="Times New Roman"/>
          <w:sz w:val="24"/>
          <w:szCs w:val="24"/>
        </w:rPr>
        <w:t>serviciilor</w:t>
      </w:r>
      <w:proofErr w:type="spellEnd"/>
      <w:r w:rsidR="00C31B7C" w:rsidRPr="00CE363B">
        <w:rPr>
          <w:rFonts w:ascii="Times New Roman" w:hAnsi="Times New Roman" w:cs="Times New Roman"/>
          <w:sz w:val="24"/>
          <w:szCs w:val="24"/>
        </w:rPr>
        <w:t xml:space="preserve"> </w:t>
      </w:r>
      <w:proofErr w:type="spellStart"/>
      <w:r w:rsidR="00C31B7C" w:rsidRPr="00CE363B">
        <w:rPr>
          <w:rFonts w:ascii="Times New Roman" w:hAnsi="Times New Roman" w:cs="Times New Roman"/>
          <w:sz w:val="24"/>
          <w:szCs w:val="24"/>
        </w:rPr>
        <w:t>silvice</w:t>
      </w:r>
      <w:proofErr w:type="spellEnd"/>
      <w:r w:rsidRPr="00CE363B">
        <w:rPr>
          <w:rFonts w:ascii="Times New Roman" w:eastAsia="Times New Roman" w:hAnsi="Times New Roman" w:cs="Times New Roman"/>
          <w:color w:val="000000" w:themeColor="text1"/>
          <w:kern w:val="0"/>
          <w:sz w:val="24"/>
          <w:szCs w:val="24"/>
          <w:lang w:val="ro-RO"/>
          <w14:ligatures w14:val="none"/>
        </w:rPr>
        <w:t>, după caz, aferent perioadei 2010</w:t>
      </w:r>
      <w:r w:rsidR="005D59F5">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w:t>
      </w:r>
      <w:r w:rsidR="005D59F5">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2013;</w:t>
      </w:r>
    </w:p>
    <w:p w14:paraId="3886CC7A" w14:textId="1437B18D"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d)</w:t>
      </w:r>
      <w:r w:rsidRPr="00CE363B">
        <w:rPr>
          <w:rFonts w:ascii="Times New Roman" w:eastAsia="Times New Roman" w:hAnsi="Times New Roman" w:cs="Times New Roman"/>
          <w:color w:val="000000" w:themeColor="text1"/>
          <w:kern w:val="0"/>
          <w:sz w:val="24"/>
          <w:szCs w:val="24"/>
          <w:lang w:val="ro-RO"/>
          <w14:ligatures w14:val="none"/>
        </w:rPr>
        <w:t> copia descrierilor parcelare din amenajamentul silvic în vigoare pentru perioada 2010</w:t>
      </w:r>
      <w:r w:rsidR="005D59F5">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w:t>
      </w:r>
      <w:r w:rsidR="005D59F5">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2013, certificată de ocolul silvic care a efectuat administrarea sau serviciile silvice, după caz;</w:t>
      </w:r>
    </w:p>
    <w:p w14:paraId="265F28CF" w14:textId="695D8F4A"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e)</w:t>
      </w:r>
      <w:r w:rsidRPr="00CE363B">
        <w:rPr>
          <w:rFonts w:ascii="Times New Roman" w:eastAsia="Times New Roman" w:hAnsi="Times New Roman" w:cs="Times New Roman"/>
          <w:color w:val="000000" w:themeColor="text1"/>
          <w:kern w:val="0"/>
          <w:sz w:val="24"/>
          <w:szCs w:val="24"/>
          <w:lang w:val="ro-RO"/>
          <w14:ligatures w14:val="none"/>
        </w:rPr>
        <w:t xml:space="preserve"> confirmare din partea administratorului sitului Natura 2000 sau a </w:t>
      </w:r>
      <w:r w:rsidR="00F3523E" w:rsidRPr="00CE363B">
        <w:rPr>
          <w:rFonts w:ascii="Times New Roman" w:eastAsia="Times New Roman" w:hAnsi="Times New Roman" w:cs="Times New Roman"/>
          <w:color w:val="000000" w:themeColor="text1"/>
          <w:kern w:val="0"/>
          <w:sz w:val="24"/>
          <w:szCs w:val="24"/>
          <w:lang w:val="ro-RO"/>
          <w14:ligatures w14:val="none"/>
        </w:rPr>
        <w:t xml:space="preserve">direcției județene </w:t>
      </w:r>
      <w:r w:rsidR="00DD19F4">
        <w:rPr>
          <w:rFonts w:ascii="Times New Roman" w:eastAsia="Times New Roman" w:hAnsi="Times New Roman" w:cs="Times New Roman"/>
          <w:color w:val="000000" w:themeColor="text1"/>
          <w:kern w:val="0"/>
          <w:sz w:val="24"/>
          <w:szCs w:val="24"/>
          <w:lang w:val="ro-RO"/>
          <w14:ligatures w14:val="none"/>
        </w:rPr>
        <w:t>de</w:t>
      </w:r>
      <w:r w:rsidR="00DD19F4" w:rsidRPr="00CE363B">
        <w:rPr>
          <w:rFonts w:ascii="Times New Roman" w:eastAsia="Times New Roman" w:hAnsi="Times New Roman" w:cs="Times New Roman"/>
          <w:color w:val="000000" w:themeColor="text1"/>
          <w:kern w:val="0"/>
          <w:sz w:val="24"/>
          <w:szCs w:val="24"/>
          <w:lang w:val="ro-RO"/>
          <w14:ligatures w14:val="none"/>
        </w:rPr>
        <w:t xml:space="preserve"> </w:t>
      </w:r>
      <w:r w:rsidR="00F3523E" w:rsidRPr="00CE363B">
        <w:rPr>
          <w:rFonts w:ascii="Times New Roman" w:eastAsia="Times New Roman" w:hAnsi="Times New Roman" w:cs="Times New Roman"/>
          <w:color w:val="000000" w:themeColor="text1"/>
          <w:kern w:val="0"/>
          <w:sz w:val="24"/>
          <w:szCs w:val="24"/>
          <w:lang w:val="ro-RO"/>
          <w14:ligatures w14:val="none"/>
        </w:rPr>
        <w:t>mediu</w:t>
      </w:r>
      <w:r w:rsidR="00C81747" w:rsidRPr="00CE363B">
        <w:rPr>
          <w:rFonts w:ascii="Times New Roman" w:eastAsia="Times New Roman" w:hAnsi="Times New Roman" w:cs="Times New Roman"/>
          <w:color w:val="000000" w:themeColor="text1"/>
          <w:kern w:val="0"/>
          <w:sz w:val="24"/>
          <w:szCs w:val="24"/>
          <w:lang w:val="ro-RO"/>
          <w14:ligatures w14:val="none"/>
        </w:rPr>
        <w:t>/</w:t>
      </w:r>
      <w:r w:rsidR="00DD19F4">
        <w:rPr>
          <w:rFonts w:ascii="Times New Roman" w:eastAsia="Times New Roman" w:hAnsi="Times New Roman" w:cs="Times New Roman"/>
          <w:color w:val="000000" w:themeColor="text1"/>
          <w:kern w:val="0"/>
          <w:sz w:val="24"/>
          <w:szCs w:val="24"/>
          <w:lang w:val="ro-RO"/>
          <w14:ligatures w14:val="none"/>
        </w:rPr>
        <w:t>d</w:t>
      </w:r>
      <w:r w:rsidR="00DD19F4" w:rsidRPr="00CE363B">
        <w:rPr>
          <w:rFonts w:ascii="Times New Roman" w:eastAsia="Times New Roman" w:hAnsi="Times New Roman" w:cs="Times New Roman"/>
          <w:color w:val="000000" w:themeColor="text1"/>
          <w:kern w:val="0"/>
          <w:sz w:val="24"/>
          <w:szCs w:val="24"/>
          <w:lang w:val="ro-RO"/>
          <w14:ligatures w14:val="none"/>
        </w:rPr>
        <w:t xml:space="preserve">irecţia </w:t>
      </w:r>
      <w:r w:rsidR="00DD19F4">
        <w:rPr>
          <w:rFonts w:ascii="Times New Roman" w:eastAsia="Times New Roman" w:hAnsi="Times New Roman" w:cs="Times New Roman"/>
          <w:color w:val="000000" w:themeColor="text1"/>
          <w:kern w:val="0"/>
          <w:sz w:val="24"/>
          <w:szCs w:val="24"/>
          <w:lang w:val="ro-RO"/>
          <w14:ligatures w14:val="none"/>
        </w:rPr>
        <w:t>de</w:t>
      </w:r>
      <w:r w:rsidR="00DD19F4" w:rsidRPr="00CE363B">
        <w:rPr>
          <w:rFonts w:ascii="Times New Roman" w:eastAsia="Times New Roman" w:hAnsi="Times New Roman" w:cs="Times New Roman"/>
          <w:color w:val="000000" w:themeColor="text1"/>
          <w:kern w:val="0"/>
          <w:sz w:val="24"/>
          <w:szCs w:val="24"/>
          <w:lang w:val="ro-RO"/>
          <w14:ligatures w14:val="none"/>
        </w:rPr>
        <w:t xml:space="preserve"> </w:t>
      </w:r>
      <w:r w:rsidR="00DD19F4">
        <w:rPr>
          <w:rFonts w:ascii="Times New Roman" w:eastAsia="Times New Roman" w:hAnsi="Times New Roman" w:cs="Times New Roman"/>
          <w:color w:val="000000" w:themeColor="text1"/>
          <w:kern w:val="0"/>
          <w:sz w:val="24"/>
          <w:szCs w:val="24"/>
          <w:lang w:val="ro-RO"/>
          <w14:ligatures w14:val="none"/>
        </w:rPr>
        <w:t>m</w:t>
      </w:r>
      <w:r w:rsidR="00DD19F4" w:rsidRPr="00CE363B">
        <w:rPr>
          <w:rFonts w:ascii="Times New Roman" w:eastAsia="Times New Roman" w:hAnsi="Times New Roman" w:cs="Times New Roman"/>
          <w:color w:val="000000" w:themeColor="text1"/>
          <w:kern w:val="0"/>
          <w:sz w:val="24"/>
          <w:szCs w:val="24"/>
          <w:lang w:val="ro-RO"/>
          <w14:ligatures w14:val="none"/>
        </w:rPr>
        <w:t xml:space="preserve">ediu </w:t>
      </w:r>
      <w:r w:rsidR="00C81747" w:rsidRPr="00CE363B">
        <w:rPr>
          <w:rFonts w:ascii="Times New Roman" w:eastAsia="Times New Roman" w:hAnsi="Times New Roman" w:cs="Times New Roman"/>
          <w:color w:val="000000" w:themeColor="text1"/>
          <w:kern w:val="0"/>
          <w:sz w:val="24"/>
          <w:szCs w:val="24"/>
          <w:lang w:val="ro-RO"/>
          <w14:ligatures w14:val="none"/>
        </w:rPr>
        <w:t xml:space="preserve">a municipiului Bucureşti, </w:t>
      </w:r>
      <w:r w:rsidR="00F3523E" w:rsidRPr="00CE363B">
        <w:rPr>
          <w:rFonts w:ascii="Times New Roman" w:eastAsia="Times New Roman" w:hAnsi="Times New Roman" w:cs="Times New Roman"/>
          <w:color w:val="000000" w:themeColor="text1"/>
          <w:kern w:val="0"/>
          <w:sz w:val="24"/>
          <w:szCs w:val="24"/>
          <w:lang w:val="ro-RO"/>
          <w14:ligatures w14:val="none"/>
        </w:rPr>
        <w:t xml:space="preserve">din cadrul </w:t>
      </w:r>
      <w:bookmarkStart w:id="2" w:name="_Hlk198640213"/>
      <w:r w:rsidR="00F3523E" w:rsidRPr="00CE363B">
        <w:rPr>
          <w:rFonts w:ascii="Times New Roman" w:eastAsia="Times New Roman" w:hAnsi="Times New Roman" w:cs="Times New Roman"/>
          <w:color w:val="000000" w:themeColor="text1"/>
          <w:kern w:val="0"/>
          <w:sz w:val="24"/>
          <w:szCs w:val="24"/>
          <w:lang w:val="ro-RO"/>
          <w14:ligatures w14:val="none"/>
        </w:rPr>
        <w:t>Agenției Naționale pentru Mediu și Arii Protejate</w:t>
      </w:r>
      <w:bookmarkEnd w:id="2"/>
      <w:r w:rsidRPr="00CE363B">
        <w:rPr>
          <w:rFonts w:ascii="Times New Roman" w:eastAsia="Times New Roman" w:hAnsi="Times New Roman" w:cs="Times New Roman"/>
          <w:color w:val="000000" w:themeColor="text1"/>
          <w:kern w:val="0"/>
          <w:sz w:val="24"/>
          <w:szCs w:val="24"/>
          <w:lang w:val="ro-RO"/>
          <w14:ligatures w14:val="none"/>
        </w:rPr>
        <w:t xml:space="preserve">, după caz, cu privire la încadrarea </w:t>
      </w:r>
      <w:r w:rsidR="003F6EFC" w:rsidRPr="00CE363B">
        <w:rPr>
          <w:rFonts w:ascii="Times New Roman" w:eastAsia="Times New Roman" w:hAnsi="Times New Roman" w:cs="Times New Roman"/>
          <w:color w:val="000000" w:themeColor="text1"/>
          <w:kern w:val="0"/>
          <w:sz w:val="24"/>
          <w:szCs w:val="24"/>
          <w:lang w:val="ro-RO"/>
          <w14:ligatures w14:val="none"/>
        </w:rPr>
        <w:t>suprafeței</w:t>
      </w:r>
      <w:r w:rsidRPr="00CE363B">
        <w:rPr>
          <w:rFonts w:ascii="Times New Roman" w:eastAsia="Times New Roman" w:hAnsi="Times New Roman" w:cs="Times New Roman"/>
          <w:color w:val="000000" w:themeColor="text1"/>
          <w:kern w:val="0"/>
          <w:sz w:val="24"/>
          <w:szCs w:val="24"/>
          <w:lang w:val="ro-RO"/>
          <w14:ligatures w14:val="none"/>
        </w:rPr>
        <w:t xml:space="preserve"> de pădure aflate în proprietate în siturile Natura 2000 în perioada 2010-2013;</w:t>
      </w:r>
    </w:p>
    <w:p w14:paraId="2BAD416D" w14:textId="736A602C"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f)</w:t>
      </w:r>
      <w:r w:rsidRPr="00CE363B">
        <w:rPr>
          <w:rFonts w:ascii="Times New Roman" w:eastAsia="Times New Roman" w:hAnsi="Times New Roman" w:cs="Times New Roman"/>
          <w:color w:val="000000" w:themeColor="text1"/>
          <w:kern w:val="0"/>
          <w:sz w:val="24"/>
          <w:szCs w:val="24"/>
          <w:lang w:val="ro-RO"/>
          <w14:ligatures w14:val="none"/>
        </w:rPr>
        <w:t xml:space="preserve"> declaraţie pe propria răspundere că nu a primit </w:t>
      </w:r>
      <w:r w:rsidR="003F6EFC" w:rsidRPr="00CE363B">
        <w:rPr>
          <w:rFonts w:ascii="Times New Roman" w:eastAsia="Times New Roman" w:hAnsi="Times New Roman" w:cs="Times New Roman"/>
          <w:color w:val="000000" w:themeColor="text1"/>
          <w:kern w:val="0"/>
          <w:sz w:val="24"/>
          <w:szCs w:val="24"/>
          <w:lang w:val="ro-RO"/>
          <w14:ligatures w14:val="none"/>
        </w:rPr>
        <w:t>compensații</w:t>
      </w:r>
      <w:r w:rsidRPr="00CE363B">
        <w:rPr>
          <w:rFonts w:ascii="Times New Roman" w:eastAsia="Times New Roman" w:hAnsi="Times New Roman" w:cs="Times New Roman"/>
          <w:color w:val="000000" w:themeColor="text1"/>
          <w:kern w:val="0"/>
          <w:sz w:val="24"/>
          <w:szCs w:val="24"/>
          <w:lang w:val="ro-RO"/>
          <w14:ligatures w14:val="none"/>
        </w:rPr>
        <w:t xml:space="preserve"> reprezentând contravaloarea masei lemnoase pe care beneficiarul nu a recoltat-o din cauza funcţiilor de </w:t>
      </w:r>
      <w:r w:rsidR="003F6EFC" w:rsidRPr="00CE363B">
        <w:rPr>
          <w:rFonts w:ascii="Times New Roman" w:eastAsia="Times New Roman" w:hAnsi="Times New Roman" w:cs="Times New Roman"/>
          <w:color w:val="000000" w:themeColor="text1"/>
          <w:kern w:val="0"/>
          <w:sz w:val="24"/>
          <w:szCs w:val="24"/>
          <w:lang w:val="ro-RO"/>
          <w14:ligatures w14:val="none"/>
        </w:rPr>
        <w:t>protecție</w:t>
      </w:r>
      <w:r w:rsidRPr="00CE363B">
        <w:rPr>
          <w:rFonts w:ascii="Times New Roman" w:eastAsia="Times New Roman" w:hAnsi="Times New Roman" w:cs="Times New Roman"/>
          <w:color w:val="000000" w:themeColor="text1"/>
          <w:kern w:val="0"/>
          <w:sz w:val="24"/>
          <w:szCs w:val="24"/>
          <w:lang w:val="ro-RO"/>
          <w14:ligatures w14:val="none"/>
        </w:rPr>
        <w:t xml:space="preserve"> stabilite prin amenajamente silvice, necesare acoperirii costurilor reclamate de gestionarea durabilă a pădurilor situate în siturile de importanţă comunitară Natura 2000 pentru perioada 2010-2013.</w:t>
      </w:r>
    </w:p>
    <w:p w14:paraId="30B3BD3A" w14:textId="265562C4"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it-IT"/>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(3)</w:t>
      </w:r>
      <w:r w:rsidRPr="00CE363B">
        <w:rPr>
          <w:rFonts w:ascii="Times New Roman" w:eastAsia="Times New Roman" w:hAnsi="Times New Roman" w:cs="Times New Roman"/>
          <w:color w:val="000000" w:themeColor="text1"/>
          <w:kern w:val="0"/>
          <w:sz w:val="24"/>
          <w:szCs w:val="24"/>
          <w:lang w:val="ro-RO"/>
          <w14:ligatures w14:val="none"/>
        </w:rPr>
        <w:t xml:space="preserve"> Cererea de acordare a compensaţiilor, </w:t>
      </w:r>
      <w:r w:rsidR="003F6EFC" w:rsidRPr="00CE363B">
        <w:rPr>
          <w:rFonts w:ascii="Times New Roman" w:eastAsia="Times New Roman" w:hAnsi="Times New Roman" w:cs="Times New Roman"/>
          <w:color w:val="000000" w:themeColor="text1"/>
          <w:kern w:val="0"/>
          <w:sz w:val="24"/>
          <w:szCs w:val="24"/>
          <w:lang w:val="ro-RO"/>
          <w14:ligatures w14:val="none"/>
        </w:rPr>
        <w:t>însoțită</w:t>
      </w:r>
      <w:r w:rsidRPr="00CE363B">
        <w:rPr>
          <w:rFonts w:ascii="Times New Roman" w:eastAsia="Times New Roman" w:hAnsi="Times New Roman" w:cs="Times New Roman"/>
          <w:color w:val="000000" w:themeColor="text1"/>
          <w:kern w:val="0"/>
          <w:sz w:val="24"/>
          <w:szCs w:val="24"/>
          <w:lang w:val="ro-RO"/>
          <w14:ligatures w14:val="none"/>
        </w:rPr>
        <w:t xml:space="preserve"> de documentele prevăzute la alin. (2), se depune în termen de maximum </w:t>
      </w:r>
      <w:r w:rsidR="008559B8" w:rsidRPr="00CE363B">
        <w:rPr>
          <w:rFonts w:ascii="Times New Roman" w:eastAsia="Times New Roman" w:hAnsi="Times New Roman" w:cs="Times New Roman"/>
          <w:color w:val="000000" w:themeColor="text1"/>
          <w:kern w:val="0"/>
          <w:sz w:val="24"/>
          <w:szCs w:val="24"/>
          <w:lang w:val="ro-RO"/>
          <w14:ligatures w14:val="none"/>
        </w:rPr>
        <w:t xml:space="preserve">90 </w:t>
      </w:r>
      <w:r w:rsidRPr="00CE363B">
        <w:rPr>
          <w:rFonts w:ascii="Times New Roman" w:eastAsia="Times New Roman" w:hAnsi="Times New Roman" w:cs="Times New Roman"/>
          <w:color w:val="000000" w:themeColor="text1"/>
          <w:kern w:val="0"/>
          <w:sz w:val="24"/>
          <w:szCs w:val="24"/>
          <w:lang w:val="ro-RO"/>
          <w14:ligatures w14:val="none"/>
        </w:rPr>
        <w:t xml:space="preserve">de zile </w:t>
      </w:r>
      <w:r w:rsidR="008559B8" w:rsidRPr="00CE363B">
        <w:rPr>
          <w:rFonts w:ascii="Times New Roman" w:eastAsia="Times New Roman" w:hAnsi="Times New Roman" w:cs="Times New Roman"/>
          <w:color w:val="000000" w:themeColor="text1"/>
          <w:kern w:val="0"/>
          <w:sz w:val="24"/>
          <w:szCs w:val="24"/>
          <w:lang w:val="ro-RO"/>
          <w14:ligatures w14:val="none"/>
        </w:rPr>
        <w:t xml:space="preserve">calendaristice </w:t>
      </w:r>
      <w:r w:rsidRPr="00CE363B">
        <w:rPr>
          <w:rFonts w:ascii="Times New Roman" w:eastAsia="Times New Roman" w:hAnsi="Times New Roman" w:cs="Times New Roman"/>
          <w:color w:val="000000" w:themeColor="text1"/>
          <w:kern w:val="0"/>
          <w:sz w:val="24"/>
          <w:szCs w:val="24"/>
          <w:lang w:val="ro-RO"/>
          <w14:ligatures w14:val="none"/>
        </w:rPr>
        <w:t xml:space="preserve">de la intrarea în vigoare a prezentelor norme metodologice la </w:t>
      </w:r>
      <w:r w:rsidR="00C31B7C" w:rsidRPr="00CE363B">
        <w:rPr>
          <w:rFonts w:ascii="Times New Roman" w:eastAsia="Times New Roman" w:hAnsi="Times New Roman" w:cs="Times New Roman"/>
          <w:color w:val="000000" w:themeColor="text1"/>
          <w:kern w:val="0"/>
          <w:sz w:val="24"/>
          <w:szCs w:val="24"/>
          <w:lang w:val="it-IT"/>
          <w14:ligatures w14:val="none"/>
        </w:rPr>
        <w:t>garda forestieră competentă teritorial.</w:t>
      </w:r>
    </w:p>
    <w:p w14:paraId="531AF9A6" w14:textId="7D3DC61F" w:rsidR="00460575" w:rsidRPr="00CE363B" w:rsidRDefault="00460575"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927D44">
        <w:rPr>
          <w:rFonts w:ascii="Times New Roman" w:eastAsia="Times New Roman" w:hAnsi="Times New Roman" w:cs="Times New Roman"/>
          <w:color w:val="000000" w:themeColor="text1"/>
          <w:kern w:val="0"/>
          <w:sz w:val="24"/>
          <w:szCs w:val="24"/>
          <w:lang w:val="it-IT"/>
          <w14:ligatures w14:val="none"/>
        </w:rPr>
        <w:t>(</w:t>
      </w:r>
      <w:r w:rsidRPr="00927D44">
        <w:rPr>
          <w:rFonts w:ascii="Times New Roman" w:eastAsia="Times New Roman" w:hAnsi="Times New Roman" w:cs="Times New Roman"/>
          <w:b/>
          <w:bCs/>
          <w:color w:val="000000" w:themeColor="text1"/>
          <w:kern w:val="0"/>
          <w:sz w:val="24"/>
          <w:szCs w:val="24"/>
          <w:lang w:val="it-IT"/>
          <w14:ligatures w14:val="none"/>
        </w:rPr>
        <w:t>4</w:t>
      </w:r>
      <w:r w:rsidRPr="00927D44">
        <w:rPr>
          <w:rFonts w:ascii="Times New Roman" w:eastAsia="Times New Roman" w:hAnsi="Times New Roman" w:cs="Times New Roman"/>
          <w:color w:val="000000" w:themeColor="text1"/>
          <w:kern w:val="0"/>
          <w:sz w:val="24"/>
          <w:szCs w:val="24"/>
          <w:lang w:val="it-IT"/>
          <w14:ligatures w14:val="none"/>
        </w:rPr>
        <w:t xml:space="preserve">) Prin </w:t>
      </w:r>
      <w:r w:rsidR="00311135" w:rsidRPr="00927D44">
        <w:rPr>
          <w:rFonts w:ascii="Times New Roman" w:eastAsia="Times New Roman" w:hAnsi="Times New Roman" w:cs="Times New Roman"/>
          <w:color w:val="000000" w:themeColor="text1"/>
          <w:kern w:val="0"/>
          <w:sz w:val="24"/>
          <w:szCs w:val="24"/>
          <w:lang w:val="it-IT"/>
          <w14:ligatures w14:val="none"/>
        </w:rPr>
        <w:t xml:space="preserve">excepție </w:t>
      </w:r>
      <w:r w:rsidRPr="00927D44">
        <w:rPr>
          <w:rFonts w:ascii="Times New Roman" w:eastAsia="Times New Roman" w:hAnsi="Times New Roman" w:cs="Times New Roman"/>
          <w:color w:val="000000" w:themeColor="text1"/>
          <w:kern w:val="0"/>
          <w:sz w:val="24"/>
          <w:szCs w:val="24"/>
          <w:lang w:val="it-IT"/>
          <w14:ligatures w14:val="none"/>
        </w:rPr>
        <w:t>de la dispozițiile alin.</w:t>
      </w:r>
      <w:r w:rsidR="0009213E" w:rsidRPr="00927D44">
        <w:rPr>
          <w:rFonts w:ascii="Times New Roman" w:eastAsia="Times New Roman" w:hAnsi="Times New Roman" w:cs="Times New Roman"/>
          <w:color w:val="000000" w:themeColor="text1"/>
          <w:kern w:val="0"/>
          <w:sz w:val="24"/>
          <w:szCs w:val="24"/>
          <w:lang w:val="it-IT"/>
          <w14:ligatures w14:val="none"/>
        </w:rPr>
        <w:t>(</w:t>
      </w:r>
      <w:r w:rsidRPr="00927D44">
        <w:rPr>
          <w:rFonts w:ascii="Times New Roman" w:eastAsia="Times New Roman" w:hAnsi="Times New Roman" w:cs="Times New Roman"/>
          <w:color w:val="000000" w:themeColor="text1"/>
          <w:kern w:val="0"/>
          <w:sz w:val="24"/>
          <w:szCs w:val="24"/>
          <w:lang w:val="it-IT"/>
          <w14:ligatures w14:val="none"/>
        </w:rPr>
        <w:t>3</w:t>
      </w:r>
      <w:r w:rsidR="0009213E" w:rsidRPr="00927D44">
        <w:rPr>
          <w:rFonts w:ascii="Times New Roman" w:eastAsia="Times New Roman" w:hAnsi="Times New Roman" w:cs="Times New Roman"/>
          <w:color w:val="000000" w:themeColor="text1"/>
          <w:kern w:val="0"/>
          <w:sz w:val="24"/>
          <w:szCs w:val="24"/>
          <w:lang w:val="it-IT"/>
          <w14:ligatures w14:val="none"/>
        </w:rPr>
        <w:t>)</w:t>
      </w:r>
      <w:r w:rsidRPr="00927D44">
        <w:rPr>
          <w:rFonts w:ascii="Times New Roman" w:eastAsia="Times New Roman" w:hAnsi="Times New Roman" w:cs="Times New Roman"/>
          <w:color w:val="000000" w:themeColor="text1"/>
          <w:kern w:val="0"/>
          <w:sz w:val="24"/>
          <w:szCs w:val="24"/>
          <w:lang w:val="it-IT"/>
          <w14:ligatures w14:val="none"/>
        </w:rPr>
        <w:t>, proprietarii de păduri care au depus cererea de acordare a compensațiilor</w:t>
      </w:r>
      <w:r w:rsidR="0009213E" w:rsidRPr="00927D44">
        <w:rPr>
          <w:rFonts w:ascii="Times New Roman" w:eastAsia="Times New Roman" w:hAnsi="Times New Roman" w:cs="Times New Roman"/>
          <w:color w:val="000000" w:themeColor="text1"/>
          <w:kern w:val="0"/>
          <w:sz w:val="24"/>
          <w:szCs w:val="24"/>
          <w:lang w:val="it-IT"/>
          <w14:ligatures w14:val="none"/>
        </w:rPr>
        <w:t xml:space="preserve">, însoțită de documentația prevăzută la alin. </w:t>
      </w:r>
      <w:r w:rsidR="00CD562B" w:rsidRPr="00927D44">
        <w:rPr>
          <w:rFonts w:ascii="Times New Roman" w:eastAsia="Times New Roman" w:hAnsi="Times New Roman" w:cs="Times New Roman"/>
          <w:color w:val="000000" w:themeColor="text1"/>
          <w:kern w:val="0"/>
          <w:sz w:val="24"/>
          <w:szCs w:val="24"/>
          <w:lang w:val="it-IT"/>
          <w14:ligatures w14:val="none"/>
        </w:rPr>
        <w:t>(</w:t>
      </w:r>
      <w:r w:rsidR="0009213E" w:rsidRPr="00927D44">
        <w:rPr>
          <w:rFonts w:ascii="Times New Roman" w:eastAsia="Times New Roman" w:hAnsi="Times New Roman" w:cs="Times New Roman"/>
          <w:color w:val="000000" w:themeColor="text1"/>
          <w:kern w:val="0"/>
          <w:sz w:val="24"/>
          <w:szCs w:val="24"/>
          <w:lang w:val="it-IT"/>
          <w14:ligatures w14:val="none"/>
        </w:rPr>
        <w:t xml:space="preserve">2), </w:t>
      </w:r>
      <w:r w:rsidRPr="00927D44">
        <w:rPr>
          <w:rFonts w:ascii="Times New Roman" w:eastAsia="Times New Roman" w:hAnsi="Times New Roman" w:cs="Times New Roman"/>
          <w:color w:val="000000" w:themeColor="text1"/>
          <w:kern w:val="0"/>
          <w:sz w:val="24"/>
          <w:szCs w:val="24"/>
          <w:lang w:val="it-IT"/>
          <w14:ligatures w14:val="none"/>
        </w:rPr>
        <w:t xml:space="preserve"> în termenul stabilit potrivit Hotărârii Guvern</w:t>
      </w:r>
      <w:r w:rsidR="00311135" w:rsidRPr="00927D44">
        <w:rPr>
          <w:rFonts w:ascii="Times New Roman" w:eastAsia="Times New Roman" w:hAnsi="Times New Roman" w:cs="Times New Roman"/>
          <w:color w:val="000000" w:themeColor="text1"/>
          <w:kern w:val="0"/>
          <w:sz w:val="24"/>
          <w:szCs w:val="24"/>
          <w:lang w:val="it-IT"/>
          <w14:ligatures w14:val="none"/>
        </w:rPr>
        <w:t>ului</w:t>
      </w:r>
      <w:r w:rsidRPr="00927D44">
        <w:rPr>
          <w:rFonts w:ascii="Times New Roman" w:eastAsia="Times New Roman" w:hAnsi="Times New Roman" w:cs="Times New Roman"/>
          <w:color w:val="000000" w:themeColor="text1"/>
          <w:kern w:val="0"/>
          <w:sz w:val="24"/>
          <w:szCs w:val="24"/>
          <w:lang w:val="it-IT"/>
          <w14:ligatures w14:val="none"/>
        </w:rPr>
        <w:t xml:space="preserve"> nr.1370/2022</w:t>
      </w:r>
      <w:r w:rsidR="00311135" w:rsidRPr="00927D44">
        <w:rPr>
          <w:rFonts w:ascii="Times New Roman" w:eastAsia="Times New Roman" w:hAnsi="Times New Roman" w:cs="Times New Roman"/>
          <w:color w:val="000000" w:themeColor="text1"/>
          <w:kern w:val="0"/>
          <w:sz w:val="24"/>
          <w:szCs w:val="24"/>
          <w:lang w:val="it-IT"/>
          <w14:ligatures w14:val="none"/>
        </w:rPr>
        <w:t xml:space="preserve"> </w:t>
      </w:r>
      <w:r w:rsidR="00925A29" w:rsidRPr="00927D44">
        <w:rPr>
          <w:rFonts w:ascii="Times New Roman" w:eastAsia="Times New Roman" w:hAnsi="Times New Roman" w:cs="Times New Roman"/>
          <w:color w:val="000000" w:themeColor="text1"/>
          <w:kern w:val="0"/>
          <w:sz w:val="24"/>
          <w:szCs w:val="24"/>
          <w:lang w:val="it-IT"/>
          <w14:ligatures w14:val="none"/>
        </w:rPr>
        <w:t>privind aprobarea Normelor metodologice de acordare a contravalorii compensațiilor cuvenite în perioada 2010</w:t>
      </w:r>
      <w:r w:rsidR="005D59F5">
        <w:rPr>
          <w:rFonts w:ascii="Times New Roman" w:eastAsia="Times New Roman" w:hAnsi="Times New Roman" w:cs="Times New Roman"/>
          <w:color w:val="000000" w:themeColor="text1"/>
          <w:kern w:val="0"/>
          <w:sz w:val="24"/>
          <w:szCs w:val="24"/>
          <w:lang w:val="it-IT"/>
          <w14:ligatures w14:val="none"/>
        </w:rPr>
        <w:t xml:space="preserve"> </w:t>
      </w:r>
      <w:r w:rsidR="00925A29" w:rsidRPr="00927D44">
        <w:rPr>
          <w:rFonts w:ascii="Times New Roman" w:eastAsia="Times New Roman" w:hAnsi="Times New Roman" w:cs="Times New Roman"/>
          <w:color w:val="000000" w:themeColor="text1"/>
          <w:kern w:val="0"/>
          <w:sz w:val="24"/>
          <w:szCs w:val="24"/>
          <w:lang w:val="it-IT"/>
          <w14:ligatures w14:val="none"/>
        </w:rPr>
        <w:t>-</w:t>
      </w:r>
      <w:r w:rsidR="005D59F5">
        <w:rPr>
          <w:rFonts w:ascii="Times New Roman" w:eastAsia="Times New Roman" w:hAnsi="Times New Roman" w:cs="Times New Roman"/>
          <w:color w:val="000000" w:themeColor="text1"/>
          <w:kern w:val="0"/>
          <w:sz w:val="24"/>
          <w:szCs w:val="24"/>
          <w:lang w:val="it-IT"/>
          <w14:ligatures w14:val="none"/>
        </w:rPr>
        <w:t xml:space="preserve"> </w:t>
      </w:r>
      <w:r w:rsidR="00925A29" w:rsidRPr="00927D44">
        <w:rPr>
          <w:rFonts w:ascii="Times New Roman" w:eastAsia="Times New Roman" w:hAnsi="Times New Roman" w:cs="Times New Roman"/>
          <w:color w:val="000000" w:themeColor="text1"/>
          <w:kern w:val="0"/>
          <w:sz w:val="24"/>
          <w:szCs w:val="24"/>
          <w:lang w:val="it-IT"/>
          <w14:ligatures w14:val="none"/>
        </w:rPr>
        <w:t>2013 pentru masa lemnoasă nerecoltată din cauza funcțiilor de protecție stabilite prin amenajamente silvice, aferente acoperirii costurilor reclamate de gestionarea durabilă a pădurilor situate în siturile de importanță comunitară Natura 2000, pentru punerea în executare a hotărârilor judecătorești definitive</w:t>
      </w:r>
      <w:r w:rsidR="00383DA7" w:rsidRPr="00927D44">
        <w:rPr>
          <w:rFonts w:ascii="Times New Roman" w:eastAsia="Times New Roman" w:hAnsi="Times New Roman" w:cs="Times New Roman"/>
          <w:color w:val="000000" w:themeColor="text1"/>
          <w:kern w:val="0"/>
          <w:sz w:val="24"/>
          <w:szCs w:val="24"/>
          <w:lang w:val="it-IT"/>
          <w14:ligatures w14:val="none"/>
        </w:rPr>
        <w:t xml:space="preserve"> </w:t>
      </w:r>
      <w:r w:rsidRPr="00927D44">
        <w:rPr>
          <w:rFonts w:ascii="Times New Roman" w:eastAsia="Times New Roman" w:hAnsi="Times New Roman" w:cs="Times New Roman"/>
          <w:color w:val="000000" w:themeColor="text1"/>
          <w:kern w:val="0"/>
          <w:sz w:val="24"/>
          <w:szCs w:val="24"/>
          <w:lang w:val="it-IT"/>
          <w14:ligatures w14:val="none"/>
        </w:rPr>
        <w:t xml:space="preserve">, nu </w:t>
      </w:r>
      <w:r w:rsidR="0009213E" w:rsidRPr="00927D44">
        <w:rPr>
          <w:rFonts w:ascii="Times New Roman" w:eastAsia="Times New Roman" w:hAnsi="Times New Roman" w:cs="Times New Roman"/>
          <w:color w:val="000000" w:themeColor="text1"/>
          <w:kern w:val="0"/>
          <w:sz w:val="24"/>
          <w:szCs w:val="24"/>
          <w:lang w:val="it-IT"/>
          <w14:ligatures w14:val="none"/>
        </w:rPr>
        <w:t xml:space="preserve">mai </w:t>
      </w:r>
      <w:r w:rsidRPr="00927D44">
        <w:rPr>
          <w:rFonts w:ascii="Times New Roman" w:eastAsia="Times New Roman" w:hAnsi="Times New Roman" w:cs="Times New Roman"/>
          <w:color w:val="000000" w:themeColor="text1"/>
          <w:kern w:val="0"/>
          <w:sz w:val="24"/>
          <w:szCs w:val="24"/>
          <w:lang w:val="it-IT"/>
          <w14:ligatures w14:val="none"/>
        </w:rPr>
        <w:t xml:space="preserve">au obligativitatea </w:t>
      </w:r>
      <w:r w:rsidR="00311135" w:rsidRPr="00927D44">
        <w:rPr>
          <w:rFonts w:ascii="Times New Roman" w:eastAsia="Times New Roman" w:hAnsi="Times New Roman" w:cs="Times New Roman"/>
          <w:color w:val="000000" w:themeColor="text1"/>
          <w:kern w:val="0"/>
          <w:sz w:val="24"/>
          <w:szCs w:val="24"/>
          <w:lang w:val="it-IT"/>
          <w14:ligatures w14:val="none"/>
        </w:rPr>
        <w:t xml:space="preserve">de a </w:t>
      </w:r>
      <w:r w:rsidRPr="00927D44">
        <w:rPr>
          <w:rFonts w:ascii="Times New Roman" w:eastAsia="Times New Roman" w:hAnsi="Times New Roman" w:cs="Times New Roman"/>
          <w:color w:val="000000" w:themeColor="text1"/>
          <w:kern w:val="0"/>
          <w:sz w:val="24"/>
          <w:szCs w:val="24"/>
          <w:lang w:val="it-IT"/>
          <w14:ligatures w14:val="none"/>
        </w:rPr>
        <w:t xml:space="preserve">mai </w:t>
      </w:r>
      <w:r w:rsidR="00311135" w:rsidRPr="00927D44">
        <w:rPr>
          <w:rFonts w:ascii="Times New Roman" w:eastAsia="Times New Roman" w:hAnsi="Times New Roman" w:cs="Times New Roman"/>
          <w:color w:val="000000" w:themeColor="text1"/>
          <w:kern w:val="0"/>
          <w:sz w:val="24"/>
          <w:szCs w:val="24"/>
          <w:lang w:val="it-IT"/>
          <w14:ligatures w14:val="none"/>
        </w:rPr>
        <w:t xml:space="preserve">depune </w:t>
      </w:r>
      <w:r w:rsidRPr="00927D44">
        <w:rPr>
          <w:rFonts w:ascii="Times New Roman" w:eastAsia="Times New Roman" w:hAnsi="Times New Roman" w:cs="Times New Roman"/>
          <w:color w:val="000000" w:themeColor="text1"/>
          <w:kern w:val="0"/>
          <w:sz w:val="24"/>
          <w:szCs w:val="24"/>
          <w:lang w:val="it-IT"/>
          <w14:ligatures w14:val="none"/>
        </w:rPr>
        <w:t>încă o dată cererea și documentele prevăzute la alin. (2) în termenul stipulat la alin. (3)</w:t>
      </w:r>
      <w:r w:rsidR="0009213E" w:rsidRPr="00927D44">
        <w:rPr>
          <w:rFonts w:ascii="Times New Roman" w:eastAsia="Times New Roman" w:hAnsi="Times New Roman" w:cs="Times New Roman"/>
          <w:color w:val="000000" w:themeColor="text1"/>
          <w:kern w:val="0"/>
          <w:sz w:val="24"/>
          <w:szCs w:val="24"/>
          <w:lang w:val="it-IT"/>
          <w14:ligatures w14:val="none"/>
        </w:rPr>
        <w:t>.</w:t>
      </w:r>
    </w:p>
    <w:p w14:paraId="7484A1C5" w14:textId="0EAEFCB5" w:rsidR="00C31B7C" w:rsidRPr="00CE363B" w:rsidRDefault="00C31B7C" w:rsidP="00C31B7C">
      <w:pPr>
        <w:shd w:val="clear" w:color="auto" w:fill="FFFFFF"/>
        <w:spacing w:after="150" w:line="240" w:lineRule="auto"/>
        <w:jc w:val="both"/>
        <w:rPr>
          <w:rFonts w:ascii="Times New Roman" w:eastAsia="Times New Roman" w:hAnsi="Times New Roman" w:cs="Times New Roman"/>
          <w:color w:val="000000" w:themeColor="text1"/>
          <w:kern w:val="0"/>
          <w:sz w:val="24"/>
          <w:szCs w:val="24"/>
          <w:lang w:val="it-IT"/>
          <w14:ligatures w14:val="none"/>
        </w:rPr>
      </w:pPr>
      <w:r w:rsidRPr="00CE363B">
        <w:rPr>
          <w:rFonts w:ascii="Times New Roman" w:eastAsia="Times New Roman" w:hAnsi="Times New Roman" w:cs="Times New Roman"/>
          <w:b/>
          <w:bCs/>
          <w:color w:val="000000" w:themeColor="text1"/>
          <w:kern w:val="0"/>
          <w:sz w:val="24"/>
          <w:szCs w:val="24"/>
          <w:lang w:val="it-IT"/>
          <w14:ligatures w14:val="none"/>
        </w:rPr>
        <w:t>(</w:t>
      </w:r>
      <w:r w:rsidR="00460575" w:rsidRPr="00CE363B">
        <w:rPr>
          <w:rFonts w:ascii="Times New Roman" w:eastAsia="Times New Roman" w:hAnsi="Times New Roman" w:cs="Times New Roman"/>
          <w:b/>
          <w:bCs/>
          <w:color w:val="000000" w:themeColor="text1"/>
          <w:kern w:val="0"/>
          <w:sz w:val="24"/>
          <w:szCs w:val="24"/>
          <w:lang w:val="it-IT"/>
          <w14:ligatures w14:val="none"/>
        </w:rPr>
        <w:t>5</w:t>
      </w:r>
      <w:r w:rsidRPr="00CE363B">
        <w:rPr>
          <w:rFonts w:ascii="Times New Roman" w:eastAsia="Times New Roman" w:hAnsi="Times New Roman" w:cs="Times New Roman"/>
          <w:b/>
          <w:bCs/>
          <w:color w:val="000000" w:themeColor="text1"/>
          <w:kern w:val="0"/>
          <w:sz w:val="24"/>
          <w:szCs w:val="24"/>
          <w:lang w:val="it-IT"/>
          <w14:ligatures w14:val="none"/>
        </w:rPr>
        <w:t>)</w:t>
      </w:r>
      <w:r w:rsidRPr="00CE363B">
        <w:rPr>
          <w:rFonts w:ascii="Times New Roman" w:eastAsia="Times New Roman" w:hAnsi="Times New Roman" w:cs="Times New Roman"/>
          <w:color w:val="000000" w:themeColor="text1"/>
          <w:kern w:val="0"/>
          <w:sz w:val="24"/>
          <w:szCs w:val="24"/>
          <w:lang w:val="it-IT"/>
          <w14:ligatures w14:val="none"/>
        </w:rPr>
        <w:t xml:space="preserve"> O copie a documentelor prevăzute la </w:t>
      </w:r>
      <w:r>
        <w:fldChar w:fldCharType="begin"/>
      </w:r>
      <w:r>
        <w:instrText>HYPERLINK "https://lege5.ro/App/Document/gezdsnjsgu4dg/normele-metodologice-de-acordare-a-contravalorii-compensatiilor-cuvenite-in-perioada-2010-2013-pentru-masa-lemnoasa-nerecoltata-din-cauza-functiilor-de-protectie-stabilite-prin-amenajamente-silvice-af?pid=505961742&amp;d=2024-12-05" \l "p-505961742" \t "_blank"</w:instrText>
      </w:r>
      <w:r>
        <w:fldChar w:fldCharType="separate"/>
      </w:r>
      <w:r w:rsidRPr="00CE363B">
        <w:rPr>
          <w:rFonts w:ascii="Times New Roman" w:eastAsia="Times New Roman" w:hAnsi="Times New Roman" w:cs="Times New Roman"/>
          <w:color w:val="000000" w:themeColor="text1"/>
          <w:kern w:val="0"/>
          <w:sz w:val="24"/>
          <w:szCs w:val="24"/>
          <w:lang w:val="it-IT"/>
          <w14:ligatures w14:val="none"/>
        </w:rPr>
        <w:t>alin. (1)</w:t>
      </w:r>
      <w:r>
        <w:fldChar w:fldCharType="end"/>
      </w:r>
      <w:r w:rsidRPr="00CE363B">
        <w:rPr>
          <w:rFonts w:ascii="Times New Roman" w:eastAsia="Times New Roman" w:hAnsi="Times New Roman" w:cs="Times New Roman"/>
          <w:color w:val="000000" w:themeColor="text1"/>
          <w:kern w:val="0"/>
          <w:sz w:val="24"/>
          <w:szCs w:val="24"/>
          <w:lang w:val="it-IT"/>
          <w14:ligatures w14:val="none"/>
        </w:rPr>
        <w:t> se păstrează la garda forestieră competentă teritorial.</w:t>
      </w:r>
    </w:p>
    <w:p w14:paraId="16A8C902" w14:textId="45E687C6" w:rsidR="00EE3A93" w:rsidRPr="00CE363B" w:rsidRDefault="00EE3A93"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Art. 5. -</w:t>
      </w:r>
      <w:r w:rsidR="0006385D" w:rsidRPr="00CE363B">
        <w:rPr>
          <w:rFonts w:ascii="Times New Roman" w:eastAsia="Times New Roman" w:hAnsi="Times New Roman" w:cs="Times New Roman"/>
          <w:b/>
          <w:bCs/>
          <w:color w:val="000000" w:themeColor="text1"/>
          <w:kern w:val="0"/>
          <w:sz w:val="24"/>
          <w:szCs w:val="24"/>
          <w:lang w:val="ro-RO"/>
          <w14:ligatures w14:val="none"/>
        </w:rPr>
        <w:t xml:space="preserve"> </w:t>
      </w:r>
      <w:r w:rsidRPr="00CE363B">
        <w:rPr>
          <w:rFonts w:ascii="Times New Roman" w:eastAsia="Times New Roman" w:hAnsi="Times New Roman" w:cs="Times New Roman"/>
          <w:b/>
          <w:bCs/>
          <w:color w:val="000000" w:themeColor="text1"/>
          <w:kern w:val="0"/>
          <w:sz w:val="24"/>
          <w:szCs w:val="24"/>
          <w:lang w:val="ro-RO"/>
          <w14:ligatures w14:val="none"/>
        </w:rPr>
        <w:t>(1)</w:t>
      </w:r>
      <w:r w:rsidRPr="00CE363B">
        <w:rPr>
          <w:rFonts w:ascii="Times New Roman" w:eastAsia="Times New Roman" w:hAnsi="Times New Roman" w:cs="Times New Roman"/>
          <w:color w:val="000000" w:themeColor="text1"/>
          <w:kern w:val="0"/>
          <w:sz w:val="24"/>
          <w:szCs w:val="24"/>
          <w:lang w:val="ro-RO"/>
          <w14:ligatures w14:val="none"/>
        </w:rPr>
        <w:t> </w:t>
      </w:r>
      <w:r w:rsidR="00C31B7C" w:rsidRPr="00CE363B">
        <w:rPr>
          <w:rFonts w:ascii="Times New Roman" w:eastAsia="Times New Roman" w:hAnsi="Times New Roman" w:cs="Times New Roman"/>
          <w:color w:val="000000" w:themeColor="text1"/>
          <w:kern w:val="0"/>
          <w:sz w:val="24"/>
          <w:szCs w:val="24"/>
          <w:lang w:val="it-IT"/>
          <w14:ligatures w14:val="none"/>
        </w:rPr>
        <w:t xml:space="preserve">Garda forestieră competentă teritorial </w:t>
      </w:r>
      <w:r w:rsidRPr="00CE363B">
        <w:rPr>
          <w:rFonts w:ascii="Times New Roman" w:eastAsia="Times New Roman" w:hAnsi="Times New Roman" w:cs="Times New Roman"/>
          <w:color w:val="000000" w:themeColor="text1"/>
          <w:kern w:val="0"/>
          <w:sz w:val="24"/>
          <w:szCs w:val="24"/>
          <w:lang w:val="ro-RO"/>
          <w14:ligatures w14:val="none"/>
        </w:rPr>
        <w:t>verifică documentele prevăzute la art.4 </w:t>
      </w:r>
      <w:r>
        <w:fldChar w:fldCharType="begin"/>
      </w:r>
      <w:r>
        <w:instrText>HYPERLINK "https://lege5.ro/App/Document/gezdsnjsgu4dg/normele-metodologice-de-acordare-a-contravalorii-compensatiilor-cuvenite-in-perioada-2010-2013-pentru-masa-lemnoasa-nerecoltata-din-cauza-functiilor-de-protectie-stabilite-prin-amenajamente-silvice-af?pid=505961720&amp;d=2024-12-05" \l "p-505961720"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alin.(2)</w:t>
      </w:r>
      <w:r>
        <w:fldChar w:fldCharType="end"/>
      </w:r>
      <w:r w:rsidRPr="00CE363B">
        <w:rPr>
          <w:rFonts w:ascii="Times New Roman" w:eastAsia="Times New Roman" w:hAnsi="Times New Roman" w:cs="Times New Roman"/>
          <w:color w:val="000000" w:themeColor="text1"/>
          <w:kern w:val="0"/>
          <w:sz w:val="24"/>
          <w:szCs w:val="24"/>
          <w:lang w:val="ro-RO"/>
          <w14:ligatures w14:val="none"/>
        </w:rPr>
        <w:t> </w:t>
      </w:r>
      <w:r w:rsidR="009C348D" w:rsidRPr="00CE363B">
        <w:rPr>
          <w:rFonts w:ascii="Times New Roman" w:eastAsia="Times New Roman" w:hAnsi="Times New Roman" w:cs="Times New Roman"/>
          <w:color w:val="000000" w:themeColor="text1"/>
          <w:kern w:val="0"/>
          <w:sz w:val="24"/>
          <w:szCs w:val="24"/>
          <w:lang w:val="ro-RO"/>
          <w14:ligatures w14:val="none"/>
        </w:rPr>
        <w:t>și</w:t>
      </w:r>
      <w:r w:rsidRPr="00CE363B">
        <w:rPr>
          <w:rFonts w:ascii="Times New Roman" w:eastAsia="Times New Roman" w:hAnsi="Times New Roman" w:cs="Times New Roman"/>
          <w:color w:val="000000" w:themeColor="text1"/>
          <w:kern w:val="0"/>
          <w:sz w:val="24"/>
          <w:szCs w:val="24"/>
          <w:lang w:val="ro-RO"/>
          <w14:ligatures w14:val="none"/>
        </w:rPr>
        <w:t xml:space="preserve"> </w:t>
      </w:r>
      <w:r w:rsidR="00CD562B" w:rsidRPr="00CE363B">
        <w:rPr>
          <w:rFonts w:ascii="Times New Roman" w:eastAsia="Times New Roman" w:hAnsi="Times New Roman" w:cs="Times New Roman"/>
          <w:color w:val="000000" w:themeColor="text1"/>
          <w:kern w:val="0"/>
          <w:sz w:val="24"/>
          <w:szCs w:val="24"/>
          <w:lang w:val="ro-RO"/>
          <w14:ligatures w14:val="none"/>
        </w:rPr>
        <w:t xml:space="preserve">alin. (4) și </w:t>
      </w:r>
      <w:r w:rsidRPr="00CE363B">
        <w:rPr>
          <w:rFonts w:ascii="Times New Roman" w:eastAsia="Times New Roman" w:hAnsi="Times New Roman" w:cs="Times New Roman"/>
          <w:color w:val="000000" w:themeColor="text1"/>
          <w:kern w:val="0"/>
          <w:sz w:val="24"/>
          <w:szCs w:val="24"/>
          <w:lang w:val="ro-RO"/>
          <w14:ligatures w14:val="none"/>
        </w:rPr>
        <w:t xml:space="preserve">informează solicitantul, în scris, în termen de maximum </w:t>
      </w:r>
      <w:r w:rsidR="005D59F5">
        <w:rPr>
          <w:rFonts w:ascii="Times New Roman" w:eastAsia="Times New Roman" w:hAnsi="Times New Roman" w:cs="Times New Roman"/>
          <w:color w:val="000000" w:themeColor="text1"/>
          <w:kern w:val="0"/>
          <w:sz w:val="24"/>
          <w:szCs w:val="24"/>
          <w:lang w:val="ro-RO"/>
          <w14:ligatures w14:val="none"/>
        </w:rPr>
        <w:t>3</w:t>
      </w:r>
      <w:r w:rsidR="005D59F5" w:rsidRPr="00CE363B">
        <w:rPr>
          <w:rFonts w:ascii="Times New Roman" w:eastAsia="Times New Roman" w:hAnsi="Times New Roman" w:cs="Times New Roman"/>
          <w:color w:val="000000" w:themeColor="text1"/>
          <w:kern w:val="0"/>
          <w:sz w:val="24"/>
          <w:szCs w:val="24"/>
          <w:lang w:val="ro-RO"/>
          <w14:ligatures w14:val="none"/>
        </w:rPr>
        <w:t xml:space="preserve">0 </w:t>
      </w:r>
      <w:r w:rsidRPr="00CE363B">
        <w:rPr>
          <w:rFonts w:ascii="Times New Roman" w:eastAsia="Times New Roman" w:hAnsi="Times New Roman" w:cs="Times New Roman"/>
          <w:color w:val="000000" w:themeColor="text1"/>
          <w:kern w:val="0"/>
          <w:sz w:val="24"/>
          <w:szCs w:val="24"/>
          <w:lang w:val="ro-RO"/>
          <w14:ligatures w14:val="none"/>
        </w:rPr>
        <w:t xml:space="preserve">de zile </w:t>
      </w:r>
      <w:r w:rsidRPr="00CE363B">
        <w:rPr>
          <w:rFonts w:ascii="Times New Roman" w:eastAsia="Times New Roman" w:hAnsi="Times New Roman" w:cs="Times New Roman"/>
          <w:color w:val="000000" w:themeColor="text1"/>
          <w:kern w:val="0"/>
          <w:sz w:val="24"/>
          <w:szCs w:val="24"/>
          <w:lang w:val="ro-RO"/>
          <w14:ligatures w14:val="none"/>
        </w:rPr>
        <w:lastRenderedPageBreak/>
        <w:t>calendaristice de la data depunerii solicitării, cu privire la rezultatele verificării, care pot fi încadrate în una dintre următoarele situaţii:</w:t>
      </w:r>
    </w:p>
    <w:p w14:paraId="643420C6" w14:textId="6BB68BE2"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w:t>
      </w:r>
      <w:r w:rsidRPr="00CE363B">
        <w:rPr>
          <w:rFonts w:ascii="Times New Roman" w:eastAsia="Times New Roman" w:hAnsi="Times New Roman" w:cs="Times New Roman"/>
          <w:color w:val="000000" w:themeColor="text1"/>
          <w:kern w:val="0"/>
          <w:sz w:val="24"/>
          <w:szCs w:val="24"/>
          <w:lang w:val="ro-RO"/>
          <w14:ligatures w14:val="none"/>
        </w:rPr>
        <w:t xml:space="preserve"> transmiterea documentelor către </w:t>
      </w:r>
      <w:r w:rsidR="00C31B7C" w:rsidRPr="00CE363B">
        <w:rPr>
          <w:rFonts w:ascii="Times New Roman" w:eastAsia="Times New Roman" w:hAnsi="Times New Roman" w:cs="Times New Roman"/>
          <w:color w:val="000000" w:themeColor="text1"/>
          <w:kern w:val="0"/>
          <w:sz w:val="24"/>
          <w:szCs w:val="24"/>
          <w:lang w:val="it-IT"/>
          <w14:ligatures w14:val="none"/>
        </w:rPr>
        <w:t xml:space="preserve">Garda Forestieră Naţională </w:t>
      </w:r>
      <w:r w:rsidRPr="00CE363B">
        <w:rPr>
          <w:rFonts w:ascii="Times New Roman" w:eastAsia="Times New Roman" w:hAnsi="Times New Roman" w:cs="Times New Roman"/>
          <w:color w:val="000000" w:themeColor="text1"/>
          <w:kern w:val="0"/>
          <w:sz w:val="24"/>
          <w:szCs w:val="24"/>
          <w:lang w:val="ro-RO"/>
          <w14:ligatures w14:val="none"/>
        </w:rPr>
        <w:t>, în cazul constatării îndeplinirii condiţiilor de eligibilitate;</w:t>
      </w:r>
    </w:p>
    <w:p w14:paraId="3EDA3DF9"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b)</w:t>
      </w:r>
      <w:r w:rsidRPr="00CE363B">
        <w:rPr>
          <w:rFonts w:ascii="Times New Roman" w:eastAsia="Times New Roman" w:hAnsi="Times New Roman" w:cs="Times New Roman"/>
          <w:color w:val="000000" w:themeColor="text1"/>
          <w:kern w:val="0"/>
          <w:sz w:val="24"/>
          <w:szCs w:val="24"/>
          <w:lang w:val="ro-RO"/>
          <w14:ligatures w14:val="none"/>
        </w:rPr>
        <w:t> respingerea solicitării în cazul constatării neîndeplinirii condiţiilor de eligibilitate;</w:t>
      </w:r>
    </w:p>
    <w:p w14:paraId="55883E77"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c)</w:t>
      </w:r>
      <w:r w:rsidRPr="00CE363B">
        <w:rPr>
          <w:rFonts w:ascii="Times New Roman" w:eastAsia="Times New Roman" w:hAnsi="Times New Roman" w:cs="Times New Roman"/>
          <w:color w:val="000000" w:themeColor="text1"/>
          <w:kern w:val="0"/>
          <w:sz w:val="24"/>
          <w:szCs w:val="24"/>
          <w:lang w:val="ro-RO"/>
          <w14:ligatures w14:val="none"/>
        </w:rPr>
        <w:t> solicitarea de informaţii şi documente suplimentare, în cazul documentaţiilor incomplete.</w:t>
      </w:r>
    </w:p>
    <w:p w14:paraId="66D1403B" w14:textId="7F587706"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(2)</w:t>
      </w:r>
      <w:r w:rsidRPr="00CE363B">
        <w:rPr>
          <w:rFonts w:ascii="Times New Roman" w:eastAsia="Times New Roman" w:hAnsi="Times New Roman" w:cs="Times New Roman"/>
          <w:color w:val="000000" w:themeColor="text1"/>
          <w:kern w:val="0"/>
          <w:sz w:val="24"/>
          <w:szCs w:val="24"/>
          <w:lang w:val="ro-RO"/>
          <w14:ligatures w14:val="none"/>
        </w:rPr>
        <w:t> Informaţiile şi documentele suplimentare prevăzute la alin.(1) </w:t>
      </w:r>
      <w:r>
        <w:fldChar w:fldCharType="begin"/>
      </w:r>
      <w:r>
        <w:instrText>HYPERLINK "https://lege5.ro/App/Document/gezdsnjsgu4dg/normele-metodologice-de-acordare-a-contravalorii-compensatiilor-cuvenite-in-perioada-2010-2013-pentru-masa-lemnoasa-nerecoltata-din-cauza-functiilor-de-protectie-stabilite-prin-amenajamente-silvice-af?pid=505961732&amp;d=2024-12-05" \l "p-505961732"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lit.c)</w:t>
      </w:r>
      <w:r>
        <w:fldChar w:fldCharType="end"/>
      </w:r>
      <w:r w:rsidRPr="00CE363B">
        <w:rPr>
          <w:rFonts w:ascii="Times New Roman" w:eastAsia="Times New Roman" w:hAnsi="Times New Roman" w:cs="Times New Roman"/>
          <w:color w:val="000000" w:themeColor="text1"/>
          <w:kern w:val="0"/>
          <w:sz w:val="24"/>
          <w:szCs w:val="24"/>
          <w:lang w:val="ro-RO"/>
          <w14:ligatures w14:val="none"/>
        </w:rPr>
        <w:t> se depun de către beneficiar în termen de 30 de zile calendaristice de la data primirii solicitării de completare.</w:t>
      </w:r>
    </w:p>
    <w:p w14:paraId="049A11F2" w14:textId="2A96CF38"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(3)</w:t>
      </w:r>
      <w:r w:rsidRPr="00CE363B">
        <w:rPr>
          <w:rFonts w:ascii="Times New Roman" w:eastAsia="Times New Roman" w:hAnsi="Times New Roman" w:cs="Times New Roman"/>
          <w:color w:val="000000" w:themeColor="text1"/>
          <w:kern w:val="0"/>
          <w:sz w:val="24"/>
          <w:szCs w:val="24"/>
          <w:lang w:val="ro-RO"/>
          <w14:ligatures w14:val="none"/>
        </w:rPr>
        <w:t> După realizarea verificărilor conform </w:t>
      </w:r>
      <w:r>
        <w:fldChar w:fldCharType="begin"/>
      </w:r>
      <w:r>
        <w:instrText>HYPERLINK "https://lege5.ro/App/Document/gezdsnjsgu4dg/normele-metodologice-de-acordare-a-contravalorii-compensatiilor-cuvenite-in-perioada-2010-2013-pentru-masa-lemnoasa-nerecoltata-din-cauza-functiilor-de-protectie-stabilite-prin-amenajamente-silvice-af?pid=505961729&amp;d=2024-12-05" \l "p-505961729"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alin.(1)</w:t>
      </w:r>
      <w:r>
        <w:fldChar w:fldCharType="end"/>
      </w:r>
      <w:r w:rsidRPr="00CE363B">
        <w:rPr>
          <w:rFonts w:ascii="Times New Roman" w:eastAsia="Times New Roman" w:hAnsi="Times New Roman" w:cs="Times New Roman"/>
          <w:color w:val="000000" w:themeColor="text1"/>
          <w:kern w:val="0"/>
          <w:sz w:val="24"/>
          <w:szCs w:val="24"/>
          <w:lang w:val="ro-RO"/>
          <w14:ligatures w14:val="none"/>
        </w:rPr>
        <w:t xml:space="preserve"> </w:t>
      </w:r>
      <w:proofErr w:type="spellStart"/>
      <w:r w:rsidR="00C31B7C" w:rsidRPr="00CE363B">
        <w:rPr>
          <w:rFonts w:ascii="Times New Roman" w:eastAsia="Times New Roman" w:hAnsi="Times New Roman" w:cs="Times New Roman"/>
          <w:color w:val="000000" w:themeColor="text1"/>
          <w:kern w:val="0"/>
          <w:sz w:val="24"/>
          <w:szCs w:val="24"/>
          <w14:ligatures w14:val="none"/>
        </w:rPr>
        <w:t>și</w:t>
      </w:r>
      <w:proofErr w:type="spellEnd"/>
      <w:r w:rsidR="00C31B7C" w:rsidRPr="00CE363B">
        <w:rPr>
          <w:rFonts w:ascii="Times New Roman" w:eastAsia="Times New Roman" w:hAnsi="Times New Roman" w:cs="Times New Roman"/>
          <w:color w:val="000000" w:themeColor="text1"/>
          <w:kern w:val="0"/>
          <w:sz w:val="24"/>
          <w:szCs w:val="24"/>
          <w14:ligatures w14:val="none"/>
        </w:rPr>
        <w:t xml:space="preserve"> </w:t>
      </w:r>
      <w:proofErr w:type="spellStart"/>
      <w:r w:rsidR="00C31B7C" w:rsidRPr="00CE363B">
        <w:rPr>
          <w:rFonts w:ascii="Times New Roman" w:eastAsia="Times New Roman" w:hAnsi="Times New Roman" w:cs="Times New Roman"/>
          <w:color w:val="000000" w:themeColor="text1"/>
          <w:kern w:val="0"/>
          <w:sz w:val="24"/>
          <w:szCs w:val="24"/>
          <w14:ligatures w14:val="none"/>
        </w:rPr>
        <w:t>acceptarea</w:t>
      </w:r>
      <w:proofErr w:type="spellEnd"/>
      <w:r w:rsidR="00C31B7C" w:rsidRPr="00CE363B">
        <w:rPr>
          <w:rFonts w:ascii="Times New Roman" w:eastAsia="Times New Roman" w:hAnsi="Times New Roman" w:cs="Times New Roman"/>
          <w:color w:val="000000" w:themeColor="text1"/>
          <w:kern w:val="0"/>
          <w:sz w:val="24"/>
          <w:szCs w:val="24"/>
          <w14:ligatures w14:val="none"/>
        </w:rPr>
        <w:t xml:space="preserve"> la </w:t>
      </w:r>
      <w:proofErr w:type="spellStart"/>
      <w:r w:rsidR="00C31B7C" w:rsidRPr="00CE363B">
        <w:rPr>
          <w:rFonts w:ascii="Times New Roman" w:eastAsia="Times New Roman" w:hAnsi="Times New Roman" w:cs="Times New Roman"/>
          <w:color w:val="000000" w:themeColor="text1"/>
          <w:kern w:val="0"/>
          <w:sz w:val="24"/>
          <w:szCs w:val="24"/>
          <w14:ligatures w14:val="none"/>
        </w:rPr>
        <w:t>plată</w:t>
      </w:r>
      <w:proofErr w:type="spellEnd"/>
      <w:r w:rsidR="00C31B7C" w:rsidRPr="00CE363B">
        <w:rPr>
          <w:rFonts w:ascii="Times New Roman" w:eastAsia="Times New Roman" w:hAnsi="Times New Roman" w:cs="Times New Roman"/>
          <w:color w:val="000000" w:themeColor="text1"/>
          <w:kern w:val="0"/>
          <w:sz w:val="24"/>
          <w:szCs w:val="24"/>
          <w:lang w:val="it-IT"/>
          <w14:ligatures w14:val="none"/>
        </w:rPr>
        <w:t>, garda forestieră competentă teritorial transmite centralizat, cu scrisoare de înaintare însoţită de opisul documentelor, într-un exemplar, către Garda Forestieră Naţională</w:t>
      </w:r>
      <w:r w:rsidR="00E96CFB" w:rsidRPr="00CE363B">
        <w:rPr>
          <w:rFonts w:ascii="Times New Roman" w:eastAsia="Times New Roman" w:hAnsi="Times New Roman" w:cs="Times New Roman"/>
          <w:color w:val="000000" w:themeColor="text1"/>
          <w:kern w:val="0"/>
          <w:sz w:val="24"/>
          <w:szCs w:val="24"/>
          <w:lang w:val="it-IT"/>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următoarele documente:</w:t>
      </w:r>
    </w:p>
    <w:p w14:paraId="25AF23B8" w14:textId="59C370A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w:t>
      </w:r>
      <w:r w:rsidRPr="00CE363B">
        <w:rPr>
          <w:rFonts w:ascii="Times New Roman" w:eastAsia="Times New Roman" w:hAnsi="Times New Roman" w:cs="Times New Roman"/>
          <w:color w:val="000000" w:themeColor="text1"/>
          <w:kern w:val="0"/>
          <w:sz w:val="24"/>
          <w:szCs w:val="24"/>
          <w:lang w:val="ro-RO"/>
          <w14:ligatures w14:val="none"/>
        </w:rPr>
        <w:t xml:space="preserve"> decontul justificativ, cuprinzând datele de identificare a </w:t>
      </w:r>
      <w:r w:rsidR="003F6EFC" w:rsidRPr="00CE363B">
        <w:rPr>
          <w:rFonts w:ascii="Times New Roman" w:eastAsia="Times New Roman" w:hAnsi="Times New Roman" w:cs="Times New Roman"/>
          <w:color w:val="000000" w:themeColor="text1"/>
          <w:kern w:val="0"/>
          <w:sz w:val="24"/>
          <w:szCs w:val="24"/>
          <w:lang w:val="ro-RO"/>
          <w14:ligatures w14:val="none"/>
        </w:rPr>
        <w:t>suprafețelor</w:t>
      </w:r>
      <w:r w:rsidRPr="00CE363B">
        <w:rPr>
          <w:rFonts w:ascii="Times New Roman" w:eastAsia="Times New Roman" w:hAnsi="Times New Roman" w:cs="Times New Roman"/>
          <w:color w:val="000000" w:themeColor="text1"/>
          <w:kern w:val="0"/>
          <w:sz w:val="24"/>
          <w:szCs w:val="24"/>
          <w:lang w:val="ro-RO"/>
          <w14:ligatures w14:val="none"/>
        </w:rPr>
        <w:t xml:space="preserve"> de pădure conform amenajamentelor silvice, încadrarea acestora în siturile Natura 2000, precum şi sumele de bani stabilite, întocmit pentru perioada 2010-2013, conform modelului prevăzut în anexa </w:t>
      </w:r>
      <w:r>
        <w:fldChar w:fldCharType="begin"/>
      </w:r>
      <w:r>
        <w:instrText>HYPERLINK "https://lege5.ro/App/Document/gezdsnjsgu4dg/normele-metodologice-de-acordare-a-contravalorii-compensatiilor-cuvenite-in-perioada-2010-2013-pentru-masa-lemnoasa-nerecoltata-din-cauza-functiilor-de-protectie-stabilite-prin-amenajamente-silvice-af?pid=505961822&amp;d=2024-12-05" \l "p-505961822"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nr. 4</w:t>
      </w:r>
      <w:r>
        <w:fldChar w:fldCharType="end"/>
      </w:r>
      <w:r w:rsidRPr="00CE363B">
        <w:rPr>
          <w:rFonts w:ascii="Times New Roman" w:eastAsia="Times New Roman" w:hAnsi="Times New Roman" w:cs="Times New Roman"/>
          <w:color w:val="000000" w:themeColor="text1"/>
          <w:kern w:val="0"/>
          <w:sz w:val="24"/>
          <w:szCs w:val="24"/>
          <w:lang w:val="ro-RO"/>
          <w14:ligatures w14:val="none"/>
        </w:rPr>
        <w:t>;</w:t>
      </w:r>
    </w:p>
    <w:p w14:paraId="4AFA032A" w14:textId="4DBECC96"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b)</w:t>
      </w:r>
      <w:r w:rsidRPr="00CE363B">
        <w:rPr>
          <w:rFonts w:ascii="Times New Roman" w:eastAsia="Times New Roman" w:hAnsi="Times New Roman" w:cs="Times New Roman"/>
          <w:color w:val="000000" w:themeColor="text1"/>
          <w:kern w:val="0"/>
          <w:sz w:val="24"/>
          <w:szCs w:val="24"/>
          <w:lang w:val="ro-RO"/>
          <w14:ligatures w14:val="none"/>
        </w:rPr>
        <w:t xml:space="preserve"> fişa de calcul al compensaţiilor reprezentând contravaloarea masei lemnoase pe care beneficiarul nu a recoltat-o din cauza funcţiilor de </w:t>
      </w:r>
      <w:r w:rsidR="003F6EFC" w:rsidRPr="00CE363B">
        <w:rPr>
          <w:rFonts w:ascii="Times New Roman" w:eastAsia="Times New Roman" w:hAnsi="Times New Roman" w:cs="Times New Roman"/>
          <w:color w:val="000000" w:themeColor="text1"/>
          <w:kern w:val="0"/>
          <w:sz w:val="24"/>
          <w:szCs w:val="24"/>
          <w:lang w:val="ro-RO"/>
          <w14:ligatures w14:val="none"/>
        </w:rPr>
        <w:t>protecție</w:t>
      </w:r>
      <w:r w:rsidRPr="00CE363B">
        <w:rPr>
          <w:rFonts w:ascii="Times New Roman" w:eastAsia="Times New Roman" w:hAnsi="Times New Roman" w:cs="Times New Roman"/>
          <w:color w:val="000000" w:themeColor="text1"/>
          <w:kern w:val="0"/>
          <w:sz w:val="24"/>
          <w:szCs w:val="24"/>
          <w:lang w:val="ro-RO"/>
          <w14:ligatures w14:val="none"/>
        </w:rPr>
        <w:t xml:space="preserve"> stabilite prin amenajamente silvice, necesare pentru acoperirea costurilor reclamate de gestionarea durabilă a pădurii, întocmită de ocolul silvic care a efectuat administrarea sau serviciile silvice, după caz, pentru perioada 2010-2013</w:t>
      </w:r>
      <w:r w:rsidR="00C81747" w:rsidRPr="00CE363B">
        <w:rPr>
          <w:rFonts w:ascii="Times New Roman" w:eastAsia="Times New Roman" w:hAnsi="Times New Roman" w:cs="Times New Roman"/>
          <w:color w:val="000000" w:themeColor="text1"/>
          <w:kern w:val="0"/>
          <w:sz w:val="24"/>
          <w:szCs w:val="24"/>
          <w:lang w:val="ro-RO"/>
          <w14:ligatures w14:val="none"/>
        </w:rPr>
        <w:t>.</w:t>
      </w:r>
    </w:p>
    <w:p w14:paraId="739C9B5E" w14:textId="2BBB8324"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(4)</w:t>
      </w:r>
      <w:r w:rsidRPr="00CE363B">
        <w:rPr>
          <w:rFonts w:ascii="Times New Roman" w:eastAsia="Times New Roman" w:hAnsi="Times New Roman" w:cs="Times New Roman"/>
          <w:color w:val="000000" w:themeColor="text1"/>
          <w:kern w:val="0"/>
          <w:sz w:val="24"/>
          <w:szCs w:val="24"/>
          <w:lang w:val="ro-RO"/>
          <w14:ligatures w14:val="none"/>
        </w:rPr>
        <w:t> O copie a documentelor prevăzute la </w:t>
      </w:r>
      <w:r>
        <w:fldChar w:fldCharType="begin"/>
      </w:r>
      <w:r>
        <w:instrText>HYPERLINK "https://lege5.ro/App/Document/gezdsnjsgu4dg/normele-metodologice-de-acordare-a-contravalorii-compensatiilor-cuvenite-in-perioada-2010-2013-pentru-masa-lemnoasa-nerecoltata-din-cauza-functiilor-de-protectie-stabilite-prin-amenajamente-silvice-af?pid=505961734&amp;d=2024-12-05" \l "p-505961734"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alin.(3)</w:t>
      </w:r>
      <w:r>
        <w:fldChar w:fldCharType="end"/>
      </w:r>
      <w:r w:rsidRPr="00CE363B">
        <w:rPr>
          <w:rFonts w:ascii="Times New Roman" w:eastAsia="Times New Roman" w:hAnsi="Times New Roman" w:cs="Times New Roman"/>
          <w:color w:val="000000" w:themeColor="text1"/>
          <w:kern w:val="0"/>
          <w:sz w:val="24"/>
          <w:szCs w:val="24"/>
          <w:lang w:val="ro-RO"/>
          <w14:ligatures w14:val="none"/>
        </w:rPr>
        <w:t xml:space="preserve"> se păstrează </w:t>
      </w:r>
      <w:r w:rsidR="00C31B7C" w:rsidRPr="00CE363B">
        <w:rPr>
          <w:rFonts w:ascii="Times New Roman" w:eastAsia="Times New Roman" w:hAnsi="Times New Roman" w:cs="Times New Roman"/>
          <w:color w:val="000000" w:themeColor="text1"/>
          <w:kern w:val="0"/>
          <w:sz w:val="24"/>
          <w:szCs w:val="24"/>
          <w:lang w:val="ro-RO"/>
          <w14:ligatures w14:val="none"/>
        </w:rPr>
        <w:t xml:space="preserve">la </w:t>
      </w:r>
      <w:r w:rsidR="00C31B7C" w:rsidRPr="00CE363B">
        <w:rPr>
          <w:rFonts w:ascii="Times New Roman" w:eastAsia="Times New Roman" w:hAnsi="Times New Roman" w:cs="Times New Roman"/>
          <w:color w:val="000000" w:themeColor="text1"/>
          <w:kern w:val="0"/>
          <w:sz w:val="24"/>
          <w:szCs w:val="24"/>
          <w:lang w:val="it-IT"/>
          <w14:ligatures w14:val="none"/>
        </w:rPr>
        <w:t xml:space="preserve">Garda Forestieră Naţională. </w:t>
      </w:r>
    </w:p>
    <w:p w14:paraId="018EAB8C" w14:textId="18A0893D" w:rsidR="00EE3A93" w:rsidRDefault="00EE3A93"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Art. 6. -</w:t>
      </w:r>
      <w:r w:rsidR="003F6EFC" w:rsidRPr="00CE363B">
        <w:rPr>
          <w:rFonts w:ascii="Times New Roman" w:eastAsia="Times New Roman" w:hAnsi="Times New Roman" w:cs="Times New Roman"/>
          <w:b/>
          <w:bCs/>
          <w:color w:val="000000" w:themeColor="text1"/>
          <w:kern w:val="0"/>
          <w:sz w:val="24"/>
          <w:szCs w:val="24"/>
          <w:lang w:val="ro-RO"/>
          <w14:ligatures w14:val="none"/>
        </w:rPr>
        <w:t xml:space="preserve"> </w:t>
      </w:r>
      <w:r w:rsidRPr="00CE363B">
        <w:rPr>
          <w:rFonts w:ascii="Times New Roman" w:eastAsia="Times New Roman" w:hAnsi="Times New Roman" w:cs="Times New Roman"/>
          <w:b/>
          <w:bCs/>
          <w:color w:val="000000" w:themeColor="text1"/>
          <w:kern w:val="0"/>
          <w:sz w:val="24"/>
          <w:szCs w:val="24"/>
          <w:lang w:val="ro-RO"/>
          <w14:ligatures w14:val="none"/>
        </w:rPr>
        <w:t>(1)</w:t>
      </w:r>
      <w:r w:rsidRPr="00CE363B">
        <w:rPr>
          <w:rFonts w:ascii="Times New Roman" w:eastAsia="Times New Roman" w:hAnsi="Times New Roman" w:cs="Times New Roman"/>
          <w:color w:val="000000" w:themeColor="text1"/>
          <w:kern w:val="0"/>
          <w:sz w:val="24"/>
          <w:szCs w:val="24"/>
          <w:lang w:val="ro-RO"/>
          <w14:ligatures w14:val="none"/>
        </w:rPr>
        <w:t> </w:t>
      </w:r>
      <w:r w:rsidR="00C31B7C" w:rsidRPr="00CE363B">
        <w:rPr>
          <w:rFonts w:ascii="Times New Roman" w:eastAsia="Times New Roman" w:hAnsi="Times New Roman" w:cs="Times New Roman"/>
          <w:color w:val="000000" w:themeColor="text1"/>
          <w:kern w:val="0"/>
          <w:sz w:val="24"/>
          <w:szCs w:val="24"/>
          <w:lang w:val="it-IT"/>
          <w14:ligatures w14:val="none"/>
        </w:rPr>
        <w:t>Garda Forestieră Naţională verifică dacă documentația</w:t>
      </w:r>
      <w:r w:rsidR="00FF4905" w:rsidRPr="00CE363B">
        <w:rPr>
          <w:rFonts w:ascii="Times New Roman" w:eastAsia="Times New Roman" w:hAnsi="Times New Roman" w:cs="Times New Roman"/>
          <w:color w:val="000000" w:themeColor="text1"/>
          <w:kern w:val="0"/>
          <w:sz w:val="24"/>
          <w:szCs w:val="24"/>
          <w:lang w:val="ro-RO"/>
          <w14:ligatures w14:val="none"/>
        </w:rPr>
        <w:t xml:space="preserve"> prevăzută </w:t>
      </w:r>
      <w:r w:rsidRPr="00CE363B">
        <w:rPr>
          <w:rFonts w:ascii="Times New Roman" w:eastAsia="Times New Roman" w:hAnsi="Times New Roman" w:cs="Times New Roman"/>
          <w:color w:val="000000" w:themeColor="text1"/>
          <w:kern w:val="0"/>
          <w:sz w:val="24"/>
          <w:szCs w:val="24"/>
          <w:lang w:val="ro-RO"/>
          <w14:ligatures w14:val="none"/>
        </w:rPr>
        <w:t>la art.5 </w:t>
      </w:r>
      <w:r>
        <w:fldChar w:fldCharType="begin"/>
      </w:r>
      <w:r>
        <w:instrText>HYPERLINK "https://lege5.ro/App/Document/gezdsnjsgu4dg/normele-metodologice-de-acordare-a-contravalorii-compensatiilor-cuvenite-in-perioada-2010-2013-pentru-masa-lemnoasa-nerecoltata-din-cauza-functiilor-de-protectie-stabilite-prin-amenajamente-silvice-af?pid=505961734&amp;d=2024-12-05" \l "p-505961734"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alin.(3)</w:t>
      </w:r>
      <w:r>
        <w:fldChar w:fldCharType="end"/>
      </w:r>
      <w:r w:rsidRPr="00CE363B">
        <w:rPr>
          <w:rFonts w:ascii="Times New Roman" w:eastAsia="Times New Roman" w:hAnsi="Times New Roman" w:cs="Times New Roman"/>
          <w:color w:val="000000" w:themeColor="text1"/>
          <w:kern w:val="0"/>
          <w:sz w:val="24"/>
          <w:szCs w:val="24"/>
          <w:lang w:val="ro-RO"/>
          <w14:ligatures w14:val="none"/>
        </w:rPr>
        <w:t> </w:t>
      </w:r>
      <w:r w:rsidR="00FF4905" w:rsidRPr="00CE363B">
        <w:rPr>
          <w:rFonts w:ascii="Times New Roman" w:eastAsia="Times New Roman" w:hAnsi="Times New Roman" w:cs="Times New Roman"/>
          <w:color w:val="000000" w:themeColor="text1"/>
          <w:kern w:val="0"/>
          <w:sz w:val="24"/>
          <w:szCs w:val="24"/>
          <w:lang w:val="ro-RO"/>
          <w14:ligatures w14:val="none"/>
        </w:rPr>
        <w:t xml:space="preserve">este </w:t>
      </w:r>
      <w:r w:rsidR="005D59F5">
        <w:rPr>
          <w:rFonts w:ascii="Times New Roman" w:eastAsia="Times New Roman" w:hAnsi="Times New Roman" w:cs="Times New Roman"/>
          <w:color w:val="000000" w:themeColor="text1"/>
          <w:kern w:val="0"/>
          <w:sz w:val="24"/>
          <w:szCs w:val="24"/>
          <w:lang w:val="ro-RO"/>
          <w14:ligatures w14:val="none"/>
        </w:rPr>
        <w:t>conformă</w:t>
      </w:r>
      <w:r w:rsidR="005D59F5" w:rsidRPr="00CE363B">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şi transmite</w:t>
      </w:r>
      <w:r w:rsidR="00FF4905" w:rsidRPr="00CE363B">
        <w:rPr>
          <w:rFonts w:ascii="Times New Roman" w:eastAsia="Times New Roman" w:hAnsi="Times New Roman" w:cs="Times New Roman"/>
          <w:color w:val="000000" w:themeColor="text1"/>
          <w:kern w:val="0"/>
          <w:sz w:val="24"/>
          <w:szCs w:val="24"/>
          <w:lang w:val="it-IT"/>
          <w14:ligatures w14:val="none"/>
        </w:rPr>
        <w:t xml:space="preserve"> în termen de </w:t>
      </w:r>
      <w:r w:rsidR="005D59F5">
        <w:rPr>
          <w:rFonts w:ascii="Times New Roman" w:eastAsia="Times New Roman" w:hAnsi="Times New Roman" w:cs="Times New Roman"/>
          <w:color w:val="000000" w:themeColor="text1"/>
          <w:kern w:val="0"/>
          <w:sz w:val="24"/>
          <w:szCs w:val="24"/>
          <w:lang w:val="it-IT"/>
          <w14:ligatures w14:val="none"/>
        </w:rPr>
        <w:t>3</w:t>
      </w:r>
      <w:r w:rsidR="005D59F5" w:rsidRPr="00CE363B">
        <w:rPr>
          <w:rFonts w:ascii="Times New Roman" w:eastAsia="Times New Roman" w:hAnsi="Times New Roman" w:cs="Times New Roman"/>
          <w:color w:val="000000" w:themeColor="text1"/>
          <w:kern w:val="0"/>
          <w:sz w:val="24"/>
          <w:szCs w:val="24"/>
          <w:lang w:val="it-IT"/>
          <w14:ligatures w14:val="none"/>
        </w:rPr>
        <w:t xml:space="preserve">0 </w:t>
      </w:r>
      <w:r w:rsidR="00FF4905" w:rsidRPr="00CE363B">
        <w:rPr>
          <w:rFonts w:ascii="Times New Roman" w:eastAsia="Times New Roman" w:hAnsi="Times New Roman" w:cs="Times New Roman"/>
          <w:color w:val="000000" w:themeColor="text1"/>
          <w:kern w:val="0"/>
          <w:sz w:val="24"/>
          <w:szCs w:val="24"/>
          <w:lang w:val="it-IT"/>
          <w14:ligatures w14:val="none"/>
        </w:rPr>
        <w:t>de zile de la data depunerii, solicitarea de deschidere de credite bugetare la direcţia care gestionează bugetul din cadrul autorităţii publice centrale care răspunde de silvicultură. Solicitarea de deschidere de credite va fi însoţită de situaţia centralizată a solicitărilor acceptate la plată</w:t>
      </w:r>
      <w:r w:rsidRPr="00CE363B">
        <w:rPr>
          <w:rFonts w:ascii="Times New Roman" w:eastAsia="Times New Roman" w:hAnsi="Times New Roman" w:cs="Times New Roman"/>
          <w:color w:val="000000" w:themeColor="text1"/>
          <w:kern w:val="0"/>
          <w:sz w:val="24"/>
          <w:szCs w:val="24"/>
          <w:lang w:val="ro-RO"/>
          <w14:ligatures w14:val="none"/>
        </w:rPr>
        <w:t xml:space="preserve"> pentru realizarea decontării, la direcţia care gestionează bugetul din cadrul </w:t>
      </w:r>
      <w:r w:rsidR="003F6EFC" w:rsidRPr="00CE363B">
        <w:rPr>
          <w:rFonts w:ascii="Times New Roman" w:eastAsia="Times New Roman" w:hAnsi="Times New Roman" w:cs="Times New Roman"/>
          <w:color w:val="000000" w:themeColor="text1"/>
          <w:kern w:val="0"/>
          <w:sz w:val="24"/>
          <w:szCs w:val="24"/>
          <w:lang w:val="ro-RO"/>
          <w14:ligatures w14:val="none"/>
        </w:rPr>
        <w:t>autorității</w:t>
      </w:r>
      <w:r w:rsidRPr="00CE363B">
        <w:rPr>
          <w:rFonts w:ascii="Times New Roman" w:eastAsia="Times New Roman" w:hAnsi="Times New Roman" w:cs="Times New Roman"/>
          <w:color w:val="000000" w:themeColor="text1"/>
          <w:kern w:val="0"/>
          <w:sz w:val="24"/>
          <w:szCs w:val="24"/>
          <w:lang w:val="ro-RO"/>
          <w14:ligatures w14:val="none"/>
        </w:rPr>
        <w:t xml:space="preserve"> publice centrale care răspunde de silvicultură.</w:t>
      </w:r>
    </w:p>
    <w:p w14:paraId="545D0347" w14:textId="61BD9F2F" w:rsidR="00FF4905" w:rsidRPr="00CE363B" w:rsidRDefault="00FF4905"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Calibri" w:hAnsi="Times New Roman" w:cs="Times New Roman"/>
          <w:b/>
          <w:color w:val="000000" w:themeColor="text1"/>
          <w:sz w:val="24"/>
          <w:szCs w:val="24"/>
          <w:lang w:val="ro-RO" w:bidi="en-US"/>
        </w:rPr>
        <w:t>(2)</w:t>
      </w:r>
      <w:r w:rsidRPr="00CE363B">
        <w:rPr>
          <w:rFonts w:ascii="Times New Roman" w:eastAsia="Calibri" w:hAnsi="Times New Roman" w:cs="Times New Roman"/>
          <w:bCs/>
          <w:color w:val="000000" w:themeColor="text1"/>
          <w:sz w:val="24"/>
          <w:szCs w:val="24"/>
          <w:lang w:val="ro-RO" w:bidi="en-US"/>
        </w:rPr>
        <w:t xml:space="preserve"> În cazul în care documentația verificată de către Garda Forestieră Națională nu este </w:t>
      </w:r>
      <w:r w:rsidR="005D59F5">
        <w:rPr>
          <w:rFonts w:ascii="Times New Roman" w:eastAsia="Calibri" w:hAnsi="Times New Roman" w:cs="Times New Roman"/>
          <w:bCs/>
          <w:color w:val="000000" w:themeColor="text1"/>
          <w:sz w:val="24"/>
          <w:szCs w:val="24"/>
          <w:lang w:val="ro-RO" w:bidi="en-US"/>
        </w:rPr>
        <w:t>conformă</w:t>
      </w:r>
      <w:r w:rsidR="005D59F5" w:rsidRPr="00CE363B">
        <w:rPr>
          <w:rFonts w:ascii="Times New Roman" w:eastAsia="Calibri" w:hAnsi="Times New Roman" w:cs="Times New Roman"/>
          <w:bCs/>
          <w:color w:val="000000" w:themeColor="text1"/>
          <w:sz w:val="24"/>
          <w:szCs w:val="24"/>
          <w:lang w:val="ro-RO" w:bidi="en-US"/>
        </w:rPr>
        <w:t xml:space="preserve"> </w:t>
      </w:r>
      <w:r w:rsidRPr="00CE363B">
        <w:rPr>
          <w:rFonts w:ascii="Times New Roman" w:eastAsia="Calibri" w:hAnsi="Times New Roman" w:cs="Times New Roman"/>
          <w:bCs/>
          <w:color w:val="000000" w:themeColor="text1"/>
          <w:sz w:val="24"/>
          <w:szCs w:val="24"/>
          <w:lang w:val="ro-RO" w:bidi="en-US"/>
        </w:rPr>
        <w:t xml:space="preserve">aceasta </w:t>
      </w:r>
      <w:r w:rsidR="00C81747" w:rsidRPr="00CE363B">
        <w:rPr>
          <w:rFonts w:ascii="Times New Roman" w:eastAsia="Calibri" w:hAnsi="Times New Roman" w:cs="Times New Roman"/>
          <w:bCs/>
          <w:color w:val="000000" w:themeColor="text1"/>
          <w:sz w:val="24"/>
          <w:szCs w:val="24"/>
          <w:lang w:val="ro-RO" w:bidi="en-US"/>
        </w:rPr>
        <w:t>se restituie</w:t>
      </w:r>
      <w:r w:rsidRPr="00CE363B">
        <w:rPr>
          <w:rFonts w:ascii="Times New Roman" w:eastAsia="Calibri" w:hAnsi="Times New Roman" w:cs="Times New Roman"/>
          <w:bCs/>
          <w:color w:val="000000" w:themeColor="text1"/>
          <w:sz w:val="24"/>
          <w:szCs w:val="24"/>
          <w:lang w:val="ro-RO" w:bidi="en-US"/>
        </w:rPr>
        <w:t xml:space="preserve"> la</w:t>
      </w:r>
      <w:r w:rsidRPr="00CE363B">
        <w:rPr>
          <w:rStyle w:val="salnbdy"/>
          <w:rFonts w:ascii="Times New Roman" w:hAnsi="Times New Roman" w:cs="Times New Roman"/>
          <w:color w:val="000000" w:themeColor="text1"/>
          <w:sz w:val="24"/>
          <w:szCs w:val="24"/>
          <w:bdr w:val="none" w:sz="0" w:space="0" w:color="auto" w:frame="1"/>
          <w:shd w:val="clear" w:color="auto" w:fill="FFFFFF"/>
          <w:lang w:val="ro-RO"/>
        </w:rPr>
        <w:t xml:space="preserve"> garda forestieră competentă teritorial</w:t>
      </w:r>
      <w:r w:rsidRPr="00CE363B">
        <w:rPr>
          <w:rFonts w:ascii="Times New Roman" w:eastAsia="Calibri" w:hAnsi="Times New Roman" w:cs="Times New Roman"/>
          <w:bCs/>
          <w:color w:val="000000" w:themeColor="text1"/>
          <w:sz w:val="24"/>
          <w:szCs w:val="24"/>
          <w:lang w:val="ro-RO" w:bidi="en-US"/>
        </w:rPr>
        <w:t xml:space="preserve"> pentru remedierea deficiențelor cu celeritate</w:t>
      </w:r>
      <w:r w:rsidR="00C81747" w:rsidRPr="00CE363B">
        <w:rPr>
          <w:rFonts w:ascii="Times New Roman" w:eastAsia="Calibri" w:hAnsi="Times New Roman" w:cs="Times New Roman"/>
          <w:bCs/>
          <w:color w:val="000000" w:themeColor="text1"/>
          <w:sz w:val="24"/>
          <w:szCs w:val="24"/>
          <w:lang w:val="ro-RO" w:bidi="en-US"/>
        </w:rPr>
        <w:t>.</w:t>
      </w:r>
    </w:p>
    <w:p w14:paraId="1ABEC66B" w14:textId="6E7A7827" w:rsidR="00FF4905" w:rsidRPr="00CE363B" w:rsidRDefault="00EE3A93" w:rsidP="00FF4905">
      <w:pPr>
        <w:pStyle w:val="al"/>
        <w:spacing w:line="345" w:lineRule="atLeast"/>
        <w:rPr>
          <w:color w:val="000000" w:themeColor="text1"/>
          <w:lang w:val="it-IT"/>
        </w:rPr>
      </w:pPr>
      <w:r w:rsidRPr="00CE363B">
        <w:rPr>
          <w:rFonts w:eastAsia="Times New Roman"/>
          <w:b/>
          <w:bCs/>
          <w:color w:val="000000" w:themeColor="text1"/>
          <w:lang w:val="ro-RO"/>
          <w14:ligatures w14:val="none"/>
        </w:rPr>
        <w:t>Art. 7. -</w:t>
      </w:r>
      <w:r w:rsidR="007A5250" w:rsidRPr="00CE363B">
        <w:rPr>
          <w:rFonts w:eastAsia="Times New Roman"/>
          <w:b/>
          <w:bCs/>
          <w:color w:val="000000" w:themeColor="text1"/>
          <w:lang w:val="ro-RO"/>
          <w14:ligatures w14:val="none"/>
        </w:rPr>
        <w:t xml:space="preserve"> </w:t>
      </w:r>
      <w:r w:rsidRPr="00CE363B">
        <w:rPr>
          <w:rFonts w:eastAsia="Times New Roman"/>
          <w:b/>
          <w:bCs/>
          <w:color w:val="000000" w:themeColor="text1"/>
          <w:lang w:val="ro-RO"/>
          <w14:ligatures w14:val="none"/>
        </w:rPr>
        <w:t>(1)</w:t>
      </w:r>
      <w:r w:rsidRPr="00CE363B">
        <w:rPr>
          <w:rFonts w:eastAsia="Times New Roman"/>
          <w:color w:val="000000" w:themeColor="text1"/>
          <w:lang w:val="ro-RO"/>
          <w14:ligatures w14:val="none"/>
        </w:rPr>
        <w:t> </w:t>
      </w:r>
      <w:r w:rsidR="00FF4905" w:rsidRPr="00CE363B">
        <w:rPr>
          <w:rFonts w:eastAsia="Times New Roman"/>
          <w:color w:val="000000" w:themeColor="text1"/>
          <w:lang w:val="it-IT"/>
          <w14:ligatures w14:val="none"/>
        </w:rPr>
        <w:t xml:space="preserve">Direcţia care gestionează bugetul din cadrul autorităţii publice centrale care răspunde de silvicultură primeşte situaţia centralizată a solicitărilor acceptate la plată conform prevederilor </w:t>
      </w:r>
      <w:r w:rsidRPr="00CE363B">
        <w:rPr>
          <w:rFonts w:eastAsia="Times New Roman"/>
          <w:color w:val="000000" w:themeColor="text1"/>
          <w:lang w:val="ro-RO"/>
          <w14:ligatures w14:val="none"/>
        </w:rPr>
        <w:t>art. 5 alin.(3) </w:t>
      </w:r>
      <w:r>
        <w:fldChar w:fldCharType="begin"/>
      </w:r>
      <w:r>
        <w:instrText>HYPERLINK "https://lege5.ro/App/Document/gezdsnjsgu4dg/normele-metodologice-de-acordare-a-contravalorii-compensatiilor-cuvenite-in-perioada-2010-2013-pentru-masa-lemnoasa-nerecoltata-din-cauza-functiilor-de-protectie-stabilite-prin-amenajamente-silvice-af?pid=505961735&amp;d=2024-12-05" \l "p-505961735" \t "_blank"</w:instrText>
      </w:r>
      <w:r>
        <w:fldChar w:fldCharType="separate"/>
      </w:r>
      <w:r w:rsidRPr="00CE363B">
        <w:rPr>
          <w:rFonts w:eastAsia="Times New Roman"/>
          <w:color w:val="000000" w:themeColor="text1"/>
          <w:lang w:val="ro-RO"/>
          <w14:ligatures w14:val="none"/>
        </w:rPr>
        <w:t>lit</w:t>
      </w:r>
      <w:r w:rsidR="0035088C" w:rsidRPr="00CE363B">
        <w:rPr>
          <w:rFonts w:eastAsia="Times New Roman"/>
          <w:color w:val="000000" w:themeColor="text1"/>
          <w:lang w:val="ro-RO"/>
          <w14:ligatures w14:val="none"/>
        </w:rPr>
        <w:t>.</w:t>
      </w:r>
      <w:r w:rsidRPr="00CE363B">
        <w:rPr>
          <w:rFonts w:eastAsia="Times New Roman"/>
          <w:color w:val="000000" w:themeColor="text1"/>
          <w:lang w:val="ro-RO"/>
          <w14:ligatures w14:val="none"/>
        </w:rPr>
        <w:t>a)</w:t>
      </w:r>
      <w:r>
        <w:fldChar w:fldCharType="end"/>
      </w:r>
      <w:r w:rsidRPr="00CE363B">
        <w:rPr>
          <w:rFonts w:eastAsia="Times New Roman"/>
          <w:color w:val="000000" w:themeColor="text1"/>
          <w:lang w:val="ro-RO"/>
          <w14:ligatures w14:val="none"/>
        </w:rPr>
        <w:t> şi asigură</w:t>
      </w:r>
      <w:r w:rsidR="00FF4905" w:rsidRPr="00CE363B">
        <w:t xml:space="preserve"> </w:t>
      </w:r>
      <w:r w:rsidR="00FF4905" w:rsidRPr="00CE363B">
        <w:rPr>
          <w:rFonts w:eastAsia="Times New Roman"/>
          <w:color w:val="000000" w:themeColor="text1"/>
          <w:lang w:val="ro-RO"/>
          <w14:ligatures w14:val="none"/>
        </w:rPr>
        <w:t>deschiderea de credite bugetare.</w:t>
      </w:r>
      <w:r w:rsidR="00FF4905" w:rsidRPr="00CE363B">
        <w:rPr>
          <w:color w:val="000000" w:themeColor="text1"/>
          <w:lang w:val="it-IT"/>
        </w:rPr>
        <w:t xml:space="preserve"> Garda Forestieră Naţională transmite sumele necesare plăţilor către gărzile forestiere competente teritorial pentru a fi virate către beneficiari, în conturi deschise distinct pe numele acestora</w:t>
      </w:r>
      <w:r w:rsidR="009D73C4" w:rsidRPr="00CE363B">
        <w:rPr>
          <w:color w:val="000000" w:themeColor="text1"/>
          <w:lang w:val="ro-RO"/>
        </w:rPr>
        <w:t xml:space="preserve"> în cadrul unei instituţii financiar-bancare</w:t>
      </w:r>
      <w:r w:rsidR="00FF4905" w:rsidRPr="00CE363B">
        <w:rPr>
          <w:color w:val="000000" w:themeColor="text1"/>
          <w:lang w:val="it-IT"/>
        </w:rPr>
        <w:t>.</w:t>
      </w:r>
    </w:p>
    <w:p w14:paraId="4263B9A2" w14:textId="1B3AD3BA" w:rsidR="00FF4905" w:rsidRPr="00CE363B" w:rsidRDefault="009D73C4" w:rsidP="00FF4905">
      <w:pPr>
        <w:shd w:val="clear" w:color="auto" w:fill="FFFFFF"/>
        <w:spacing w:before="225" w:after="75" w:line="240" w:lineRule="auto"/>
        <w:jc w:val="both"/>
        <w:outlineLvl w:val="3"/>
        <w:rPr>
          <w:rFonts w:ascii="Times New Roman" w:eastAsia="Times New Roman" w:hAnsi="Times New Roman" w:cs="Times New Roman"/>
          <w:color w:val="000000" w:themeColor="text1"/>
          <w:kern w:val="0"/>
          <w:sz w:val="24"/>
          <w:szCs w:val="24"/>
          <w:lang w:val="it-IT"/>
          <w14:ligatures w14:val="none"/>
        </w:rPr>
      </w:pPr>
      <w:r w:rsidRPr="00CE363B">
        <w:rPr>
          <w:rFonts w:ascii="Times New Roman" w:eastAsia="Times New Roman" w:hAnsi="Times New Roman" w:cs="Times New Roman"/>
          <w:b/>
          <w:bCs/>
          <w:color w:val="000000" w:themeColor="text1"/>
          <w:kern w:val="0"/>
          <w:sz w:val="24"/>
          <w:szCs w:val="24"/>
          <w:lang w:val="it-IT"/>
          <w14:ligatures w14:val="none"/>
        </w:rPr>
        <w:t>(2)</w:t>
      </w:r>
      <w:r w:rsidRPr="00CE363B">
        <w:rPr>
          <w:rFonts w:ascii="Times New Roman" w:eastAsia="Times New Roman" w:hAnsi="Times New Roman" w:cs="Times New Roman"/>
          <w:color w:val="000000" w:themeColor="text1"/>
          <w:kern w:val="0"/>
          <w:sz w:val="24"/>
          <w:szCs w:val="24"/>
          <w:lang w:val="it-IT"/>
          <w14:ligatures w14:val="none"/>
        </w:rPr>
        <w:t xml:space="preserve"> </w:t>
      </w:r>
      <w:r w:rsidR="00FF4905" w:rsidRPr="00CE363B">
        <w:rPr>
          <w:rFonts w:ascii="Times New Roman" w:eastAsia="Times New Roman" w:hAnsi="Times New Roman" w:cs="Times New Roman"/>
          <w:color w:val="000000" w:themeColor="text1"/>
          <w:kern w:val="0"/>
          <w:sz w:val="24"/>
          <w:szCs w:val="24"/>
          <w:lang w:val="it-IT"/>
          <w14:ligatures w14:val="none"/>
        </w:rPr>
        <w:t xml:space="preserve">Plata prevăzută la art. </w:t>
      </w:r>
      <w:r w:rsidRPr="00CE363B">
        <w:rPr>
          <w:rFonts w:ascii="Times New Roman" w:eastAsia="Times New Roman" w:hAnsi="Times New Roman" w:cs="Times New Roman"/>
          <w:color w:val="000000" w:themeColor="text1"/>
          <w:kern w:val="0"/>
          <w:sz w:val="24"/>
          <w:szCs w:val="24"/>
          <w:lang w:val="it-IT"/>
          <w14:ligatures w14:val="none"/>
        </w:rPr>
        <w:t>7</w:t>
      </w:r>
      <w:r w:rsidR="00FF4905" w:rsidRPr="00CE363B">
        <w:rPr>
          <w:rFonts w:ascii="Times New Roman" w:eastAsia="Times New Roman" w:hAnsi="Times New Roman" w:cs="Times New Roman"/>
          <w:color w:val="000000" w:themeColor="text1"/>
          <w:kern w:val="0"/>
          <w:sz w:val="24"/>
          <w:szCs w:val="24"/>
          <w:lang w:val="it-IT"/>
          <w14:ligatures w14:val="none"/>
        </w:rPr>
        <w:t xml:space="preserve"> alin. (</w:t>
      </w:r>
      <w:r w:rsidRPr="00CE363B">
        <w:rPr>
          <w:rFonts w:ascii="Times New Roman" w:eastAsia="Times New Roman" w:hAnsi="Times New Roman" w:cs="Times New Roman"/>
          <w:color w:val="000000" w:themeColor="text1"/>
          <w:kern w:val="0"/>
          <w:sz w:val="24"/>
          <w:szCs w:val="24"/>
          <w:lang w:val="it-IT"/>
          <w14:ligatures w14:val="none"/>
        </w:rPr>
        <w:t>1</w:t>
      </w:r>
      <w:r w:rsidR="00FF4905" w:rsidRPr="00CE363B">
        <w:rPr>
          <w:rFonts w:ascii="Times New Roman" w:eastAsia="Times New Roman" w:hAnsi="Times New Roman" w:cs="Times New Roman"/>
          <w:color w:val="000000" w:themeColor="text1"/>
          <w:kern w:val="0"/>
          <w:sz w:val="24"/>
          <w:szCs w:val="24"/>
          <w:lang w:val="it-IT"/>
          <w14:ligatures w14:val="none"/>
        </w:rPr>
        <w:t xml:space="preserve">) se efectuează </w:t>
      </w:r>
      <w:r w:rsidRPr="00CE363B">
        <w:rPr>
          <w:rFonts w:ascii="Times New Roman" w:eastAsia="Times New Roman" w:hAnsi="Times New Roman" w:cs="Times New Roman"/>
          <w:color w:val="000000" w:themeColor="text1"/>
          <w:kern w:val="0"/>
          <w:sz w:val="24"/>
          <w:szCs w:val="24"/>
          <w:lang w:val="it-IT"/>
          <w14:ligatures w14:val="none"/>
        </w:rPr>
        <w:t>în perioada</w:t>
      </w:r>
      <w:r w:rsidR="00AE0BDD" w:rsidRPr="00CE363B">
        <w:rPr>
          <w:rFonts w:ascii="Times New Roman" w:eastAsia="Times New Roman" w:hAnsi="Times New Roman" w:cs="Times New Roman"/>
          <w:color w:val="000000" w:themeColor="text1"/>
          <w:kern w:val="0"/>
          <w:sz w:val="24"/>
          <w:szCs w:val="24"/>
          <w:lang w:val="it-IT"/>
          <w14:ligatures w14:val="none"/>
        </w:rPr>
        <w:t xml:space="preserve"> </w:t>
      </w:r>
      <w:r w:rsidR="00F977F6" w:rsidRPr="00CE363B">
        <w:rPr>
          <w:rFonts w:ascii="Times New Roman" w:eastAsia="Times New Roman" w:hAnsi="Times New Roman" w:cs="Times New Roman"/>
          <w:color w:val="000000" w:themeColor="text1"/>
          <w:kern w:val="0"/>
          <w:sz w:val="24"/>
          <w:szCs w:val="24"/>
          <w:lang w:val="it-IT"/>
          <w14:ligatures w14:val="none"/>
        </w:rPr>
        <w:t>202</w:t>
      </w:r>
      <w:r w:rsidR="00F977F6">
        <w:rPr>
          <w:rFonts w:ascii="Times New Roman" w:eastAsia="Times New Roman" w:hAnsi="Times New Roman" w:cs="Times New Roman"/>
          <w:color w:val="000000" w:themeColor="text1"/>
          <w:kern w:val="0"/>
          <w:sz w:val="24"/>
          <w:szCs w:val="24"/>
          <w:lang w:val="it-IT"/>
          <w14:ligatures w14:val="none"/>
        </w:rPr>
        <w:t>6</w:t>
      </w:r>
      <w:r w:rsidR="00F977F6" w:rsidRPr="00CE363B">
        <w:rPr>
          <w:rFonts w:ascii="Times New Roman" w:eastAsia="Times New Roman" w:hAnsi="Times New Roman" w:cs="Times New Roman"/>
          <w:color w:val="000000" w:themeColor="text1"/>
          <w:kern w:val="0"/>
          <w:sz w:val="24"/>
          <w:szCs w:val="24"/>
          <w:lang w:val="it-IT"/>
          <w14:ligatures w14:val="none"/>
        </w:rPr>
        <w:t xml:space="preserve"> </w:t>
      </w:r>
      <w:r w:rsidRPr="00CE363B">
        <w:rPr>
          <w:rFonts w:ascii="Times New Roman" w:eastAsia="Times New Roman" w:hAnsi="Times New Roman" w:cs="Times New Roman"/>
          <w:color w:val="000000" w:themeColor="text1"/>
          <w:kern w:val="0"/>
          <w:sz w:val="24"/>
          <w:szCs w:val="24"/>
          <w:lang w:val="it-IT"/>
          <w14:ligatures w14:val="none"/>
        </w:rPr>
        <w:t>- 2030</w:t>
      </w:r>
      <w:r w:rsidR="00FF4905" w:rsidRPr="00CE363B">
        <w:rPr>
          <w:rFonts w:ascii="Times New Roman" w:eastAsia="Times New Roman" w:hAnsi="Times New Roman" w:cs="Times New Roman"/>
          <w:color w:val="000000" w:themeColor="text1"/>
          <w:kern w:val="0"/>
          <w:sz w:val="24"/>
          <w:szCs w:val="24"/>
          <w:lang w:val="it-IT"/>
          <w14:ligatures w14:val="none"/>
        </w:rPr>
        <w:t>, în limita creditelor bugetare aprobate anual cu această destinaţie</w:t>
      </w:r>
      <w:r w:rsidR="00AE0BDD" w:rsidRPr="00CE363B">
        <w:rPr>
          <w:rFonts w:ascii="Times New Roman" w:eastAsia="Times New Roman" w:hAnsi="Times New Roman" w:cs="Times New Roman"/>
          <w:color w:val="000000" w:themeColor="text1"/>
          <w:kern w:val="0"/>
          <w:sz w:val="24"/>
          <w:szCs w:val="24"/>
          <w:lang w:val="it-IT"/>
          <w14:ligatures w14:val="none"/>
        </w:rPr>
        <w:t>.</w:t>
      </w:r>
    </w:p>
    <w:p w14:paraId="36140DFA" w14:textId="3AE4DAB5"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lastRenderedPageBreak/>
        <w:t>(</w:t>
      </w:r>
      <w:r w:rsidR="009D73C4" w:rsidRPr="00CE363B">
        <w:rPr>
          <w:rFonts w:ascii="Times New Roman" w:eastAsia="Times New Roman" w:hAnsi="Times New Roman" w:cs="Times New Roman"/>
          <w:b/>
          <w:bCs/>
          <w:color w:val="000000" w:themeColor="text1"/>
          <w:kern w:val="0"/>
          <w:sz w:val="24"/>
          <w:szCs w:val="24"/>
          <w:lang w:val="ro-RO"/>
          <w14:ligatures w14:val="none"/>
        </w:rPr>
        <w:t>3</w:t>
      </w:r>
      <w:r w:rsidRPr="00CE363B">
        <w:rPr>
          <w:rFonts w:ascii="Times New Roman" w:eastAsia="Times New Roman" w:hAnsi="Times New Roman" w:cs="Times New Roman"/>
          <w:b/>
          <w:bCs/>
          <w:color w:val="000000" w:themeColor="text1"/>
          <w:kern w:val="0"/>
          <w:sz w:val="24"/>
          <w:szCs w:val="24"/>
          <w:lang w:val="ro-RO"/>
          <w14:ligatures w14:val="none"/>
        </w:rPr>
        <w:t>)</w:t>
      </w:r>
      <w:r w:rsidRPr="00CE363B">
        <w:rPr>
          <w:rFonts w:ascii="Times New Roman" w:eastAsia="Times New Roman" w:hAnsi="Times New Roman" w:cs="Times New Roman"/>
          <w:color w:val="000000" w:themeColor="text1"/>
          <w:kern w:val="0"/>
          <w:sz w:val="24"/>
          <w:szCs w:val="24"/>
          <w:lang w:val="ro-RO"/>
          <w14:ligatures w14:val="none"/>
        </w:rPr>
        <w:t> Documentele primare, actele de decontare şi de evidenţă a cheltuielilor efectuate din alocaţiile bugetare pentru funcţiile de protecţie a pădurii se îndosariază distinct şi cheltuielile se înregistrează în conturi analitice distincte.</w:t>
      </w:r>
    </w:p>
    <w:p w14:paraId="0B3A0822" w14:textId="1B22AB9C" w:rsidR="00EE3A93" w:rsidRDefault="00EE3A93"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Art. 8. -</w:t>
      </w:r>
      <w:r w:rsidR="007A5250" w:rsidRPr="00CE363B">
        <w:rPr>
          <w:rFonts w:ascii="Times New Roman" w:eastAsia="Times New Roman" w:hAnsi="Times New Roman" w:cs="Times New Roman"/>
          <w:b/>
          <w:bCs/>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Anexele </w:t>
      </w:r>
      <w:hyperlink r:id="rId10" w:tgtFrame="_blank" w:history="1">
        <w:r w:rsidRPr="00CE363B">
          <w:rPr>
            <w:rFonts w:ascii="Times New Roman" w:eastAsia="Times New Roman" w:hAnsi="Times New Roman" w:cs="Times New Roman"/>
            <w:color w:val="000000" w:themeColor="text1"/>
            <w:kern w:val="0"/>
            <w:sz w:val="24"/>
            <w:szCs w:val="24"/>
            <w:lang w:val="ro-RO"/>
            <w14:ligatures w14:val="none"/>
          </w:rPr>
          <w:t>nr.1</w:t>
        </w:r>
      </w:hyperlink>
      <w:r w:rsidR="006E0BA5" w:rsidRPr="00CE363B">
        <w:rPr>
          <w:rFonts w:ascii="Times New Roman" w:eastAsia="Times New Roman" w:hAnsi="Times New Roman" w:cs="Times New Roman"/>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w:t>
      </w:r>
      <w:r w:rsidR="007A5250" w:rsidRPr="00CE363B">
        <w:rPr>
          <w:rFonts w:ascii="Times New Roman" w:eastAsia="Times New Roman" w:hAnsi="Times New Roman" w:cs="Times New Roman"/>
          <w:color w:val="000000" w:themeColor="text1"/>
          <w:kern w:val="0"/>
          <w:sz w:val="24"/>
          <w:szCs w:val="24"/>
          <w:lang w:val="ro-RO"/>
          <w14:ligatures w14:val="none"/>
        </w:rPr>
        <w:t xml:space="preserve"> </w:t>
      </w:r>
      <w:hyperlink r:id="rId11" w:anchor="p-505961822" w:tgtFrame="_blank" w:history="1">
        <w:r w:rsidRPr="00CE363B">
          <w:rPr>
            <w:rFonts w:ascii="Times New Roman" w:eastAsia="Times New Roman" w:hAnsi="Times New Roman" w:cs="Times New Roman"/>
            <w:color w:val="000000" w:themeColor="text1"/>
            <w:kern w:val="0"/>
            <w:sz w:val="24"/>
            <w:szCs w:val="24"/>
            <w:lang w:val="ro-RO"/>
            <w14:ligatures w14:val="none"/>
          </w:rPr>
          <w:t>4</w:t>
        </w:r>
      </w:hyperlink>
      <w:r w:rsidRPr="00CE363B">
        <w:rPr>
          <w:rFonts w:ascii="Times New Roman" w:eastAsia="Times New Roman" w:hAnsi="Times New Roman" w:cs="Times New Roman"/>
          <w:color w:val="000000" w:themeColor="text1"/>
          <w:kern w:val="0"/>
          <w:sz w:val="24"/>
          <w:szCs w:val="24"/>
          <w:lang w:val="ro-RO"/>
          <w14:ligatures w14:val="none"/>
        </w:rPr>
        <w:t> fac parte integrantă din prezentele norme.</w:t>
      </w:r>
    </w:p>
    <w:p w14:paraId="39C5B958"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01ADDB86"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4A33F0C4"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572E3A20"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450674D2"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38C10692"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310B9D86"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298458CC"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283EFA06"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53BB2746"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4D1E8488"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7953F9A0"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2C41AD4C"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19F361EF"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47212013"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566F31E7"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53A216EA"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1342F425"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7A1AA24D"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4905EB04"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44A87985"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28C2A5E9"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6747DDD3" w14:textId="77777777" w:rsidR="00F977F6"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5AE23E64" w14:textId="77777777" w:rsidR="00F977F6" w:rsidRPr="00CE363B" w:rsidRDefault="00F977F6"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p>
    <w:p w14:paraId="280D9B03" w14:textId="77777777" w:rsidR="003F6EFC" w:rsidRPr="00CE363B" w:rsidRDefault="00EE3A93" w:rsidP="00F25A6D">
      <w:pPr>
        <w:shd w:val="clear" w:color="auto" w:fill="FFFFFF"/>
        <w:spacing w:after="0" w:line="276" w:lineRule="auto"/>
        <w:ind w:right="146"/>
        <w:jc w:val="right"/>
        <w:outlineLvl w:val="3"/>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ANEXA Nr. 1</w:t>
      </w:r>
      <w:r w:rsidR="006E0BA5" w:rsidRPr="00CE363B">
        <w:rPr>
          <w:rFonts w:ascii="Times New Roman" w:eastAsia="Times New Roman" w:hAnsi="Times New Roman" w:cs="Times New Roman"/>
          <w:b/>
          <w:bCs/>
          <w:color w:val="000000" w:themeColor="text1"/>
          <w:kern w:val="0"/>
          <w:sz w:val="24"/>
          <w:szCs w:val="24"/>
          <w:lang w:val="ro-RO"/>
          <w14:ligatures w14:val="none"/>
        </w:rPr>
        <w:t xml:space="preserve"> </w:t>
      </w:r>
    </w:p>
    <w:p w14:paraId="4C56C1C3" w14:textId="6D8F2865" w:rsidR="00EE3A93" w:rsidRPr="00CE363B" w:rsidRDefault="00EE3A93" w:rsidP="00F25A6D">
      <w:pPr>
        <w:shd w:val="clear" w:color="auto" w:fill="FFFFFF"/>
        <w:spacing w:after="0" w:line="276" w:lineRule="auto"/>
        <w:ind w:right="146"/>
        <w:jc w:val="right"/>
        <w:outlineLvl w:val="3"/>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la normele metodologice</w:t>
      </w:r>
    </w:p>
    <w:p w14:paraId="3894EE90" w14:textId="77777777" w:rsidR="00EE3A93" w:rsidRPr="00CE363B" w:rsidRDefault="00EE3A93" w:rsidP="00F25A6D">
      <w:pPr>
        <w:shd w:val="clear" w:color="auto" w:fill="FFFFFF"/>
        <w:spacing w:after="0" w:line="276" w:lineRule="auto"/>
        <w:ind w:right="146"/>
        <w:jc w:val="right"/>
        <w:outlineLvl w:val="3"/>
        <w:rPr>
          <w:rFonts w:ascii="Times New Roman" w:eastAsia="Times New Roman" w:hAnsi="Times New Roman" w:cs="Times New Roman"/>
          <w:b/>
          <w:bCs/>
          <w:color w:val="000000" w:themeColor="text1"/>
          <w:kern w:val="0"/>
          <w:sz w:val="24"/>
          <w:szCs w:val="24"/>
          <w:lang w:val="ro-RO"/>
          <w14:ligatures w14:val="none"/>
        </w:rPr>
      </w:pPr>
    </w:p>
    <w:p w14:paraId="375445A2" w14:textId="1C1E3613" w:rsidR="00EE3A93" w:rsidRPr="00CE363B" w:rsidRDefault="00EE3A93" w:rsidP="00F25A6D">
      <w:pPr>
        <w:shd w:val="clear" w:color="auto" w:fill="FFFFFF"/>
        <w:spacing w:after="0" w:line="276" w:lineRule="auto"/>
        <w:jc w:val="center"/>
        <w:outlineLvl w:val="3"/>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METODOLOGIE</w:t>
      </w:r>
      <w:r w:rsidRPr="00CE363B">
        <w:rPr>
          <w:rFonts w:ascii="Times New Roman" w:eastAsia="Times New Roman" w:hAnsi="Times New Roman" w:cs="Times New Roman"/>
          <w:b/>
          <w:bCs/>
          <w:color w:val="000000" w:themeColor="text1"/>
          <w:kern w:val="0"/>
          <w:sz w:val="24"/>
          <w:szCs w:val="24"/>
          <w:lang w:val="ro-RO"/>
          <w14:ligatures w14:val="none"/>
        </w:rPr>
        <w:br/>
        <w:t xml:space="preserve">de calcul pentru plata contravalorii compensaţiilor cuvenite în perioada 2010-2013 pentru masa lemnoasă nerecoltată din cauza funcţiilor de </w:t>
      </w:r>
      <w:r w:rsidR="003F6EFC" w:rsidRPr="00CE363B">
        <w:rPr>
          <w:rFonts w:ascii="Times New Roman" w:eastAsia="Times New Roman" w:hAnsi="Times New Roman" w:cs="Times New Roman"/>
          <w:b/>
          <w:bCs/>
          <w:color w:val="000000" w:themeColor="text1"/>
          <w:kern w:val="0"/>
          <w:sz w:val="24"/>
          <w:szCs w:val="24"/>
          <w:lang w:val="ro-RO"/>
          <w14:ligatures w14:val="none"/>
        </w:rPr>
        <w:t>protecție</w:t>
      </w:r>
      <w:r w:rsidRPr="00CE363B">
        <w:rPr>
          <w:rFonts w:ascii="Times New Roman" w:eastAsia="Times New Roman" w:hAnsi="Times New Roman" w:cs="Times New Roman"/>
          <w:b/>
          <w:bCs/>
          <w:color w:val="000000" w:themeColor="text1"/>
          <w:kern w:val="0"/>
          <w:sz w:val="24"/>
          <w:szCs w:val="24"/>
          <w:lang w:val="ro-RO"/>
          <w14:ligatures w14:val="none"/>
        </w:rPr>
        <w:t xml:space="preserve"> stabilite prin amenajamente silvice, aferente acoperirii costurilor reclamate de gestionarea durabilă a pădurilor situate în siturile de importanţă comunitară Natura 2000 </w:t>
      </w:r>
    </w:p>
    <w:p w14:paraId="1D8AA475" w14:textId="6BAC233F" w:rsidR="00EE3A93" w:rsidRPr="00CE363B" w:rsidRDefault="00EE3A93"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Art. 1. -</w:t>
      </w:r>
      <w:r w:rsidR="00613922" w:rsidRPr="00CE363B">
        <w:rPr>
          <w:rFonts w:ascii="Times New Roman" w:eastAsia="Times New Roman" w:hAnsi="Times New Roman" w:cs="Times New Roman"/>
          <w:b/>
          <w:bCs/>
          <w:color w:val="000000" w:themeColor="text1"/>
          <w:kern w:val="0"/>
          <w:sz w:val="24"/>
          <w:szCs w:val="24"/>
          <w:lang w:val="ro-RO"/>
          <w14:ligatures w14:val="none"/>
        </w:rPr>
        <w:t xml:space="preserve"> </w:t>
      </w:r>
      <w:r w:rsidRPr="00CE363B">
        <w:rPr>
          <w:rFonts w:ascii="Times New Roman" w:eastAsia="Times New Roman" w:hAnsi="Times New Roman" w:cs="Times New Roman"/>
          <w:color w:val="000000" w:themeColor="text1"/>
          <w:kern w:val="0"/>
          <w:sz w:val="24"/>
          <w:szCs w:val="24"/>
          <w:lang w:val="ro-RO"/>
          <w14:ligatures w14:val="none"/>
        </w:rPr>
        <w:t xml:space="preserve">Prezenta metodologie reglementează modul de calcul al compensaţiilor reprezentând contravaloarea masei lemnoase pe care beneficiarul nu a recoltat-o din cauza funcţiilor de protecţie îndeplinite de pădurile încadrate în tipurile </w:t>
      </w:r>
      <w:r w:rsidR="003F6EFC" w:rsidRPr="00CE363B">
        <w:rPr>
          <w:rFonts w:ascii="Times New Roman" w:eastAsia="Times New Roman" w:hAnsi="Times New Roman" w:cs="Times New Roman"/>
          <w:color w:val="000000" w:themeColor="text1"/>
          <w:kern w:val="0"/>
          <w:sz w:val="24"/>
          <w:szCs w:val="24"/>
          <w:lang w:val="ro-RO"/>
          <w14:ligatures w14:val="none"/>
        </w:rPr>
        <w:t>funcționale</w:t>
      </w:r>
      <w:r w:rsidRPr="00CE363B">
        <w:rPr>
          <w:rFonts w:ascii="Times New Roman" w:eastAsia="Times New Roman" w:hAnsi="Times New Roman" w:cs="Times New Roman"/>
          <w:color w:val="000000" w:themeColor="text1"/>
          <w:kern w:val="0"/>
          <w:sz w:val="24"/>
          <w:szCs w:val="24"/>
          <w:lang w:val="ro-RO"/>
          <w14:ligatures w14:val="none"/>
        </w:rPr>
        <w:t xml:space="preserve"> T</w:t>
      </w:r>
      <w:r w:rsidR="003F6EFC" w:rsidRPr="00CE363B">
        <w:rPr>
          <w:rFonts w:ascii="Times New Roman" w:eastAsia="Times New Roman" w:hAnsi="Times New Roman" w:cs="Times New Roman"/>
          <w:color w:val="000000" w:themeColor="text1"/>
          <w:kern w:val="0"/>
          <w:sz w:val="24"/>
          <w:szCs w:val="24"/>
          <w:lang w:val="ro-RO"/>
          <w14:ligatures w14:val="none"/>
        </w:rPr>
        <w:t>I</w:t>
      </w:r>
      <w:r w:rsidRPr="00CE363B">
        <w:rPr>
          <w:rFonts w:ascii="Times New Roman" w:eastAsia="Times New Roman" w:hAnsi="Times New Roman" w:cs="Times New Roman"/>
          <w:color w:val="000000" w:themeColor="text1"/>
          <w:kern w:val="0"/>
          <w:sz w:val="24"/>
          <w:szCs w:val="24"/>
          <w:lang w:val="ro-RO"/>
          <w14:ligatures w14:val="none"/>
        </w:rPr>
        <w:t xml:space="preserve"> şi T</w:t>
      </w:r>
      <w:r w:rsidR="003F6EFC" w:rsidRPr="00CE363B">
        <w:rPr>
          <w:rFonts w:ascii="Times New Roman" w:eastAsia="Times New Roman" w:hAnsi="Times New Roman" w:cs="Times New Roman"/>
          <w:color w:val="000000" w:themeColor="text1"/>
          <w:kern w:val="0"/>
          <w:sz w:val="24"/>
          <w:szCs w:val="24"/>
          <w:lang w:val="ro-RO"/>
          <w14:ligatures w14:val="none"/>
        </w:rPr>
        <w:t>II</w:t>
      </w:r>
      <w:r w:rsidRPr="00CE363B">
        <w:rPr>
          <w:rFonts w:ascii="Times New Roman" w:eastAsia="Times New Roman" w:hAnsi="Times New Roman" w:cs="Times New Roman"/>
          <w:color w:val="000000" w:themeColor="text1"/>
          <w:kern w:val="0"/>
          <w:sz w:val="24"/>
          <w:szCs w:val="24"/>
          <w:lang w:val="ro-RO"/>
          <w14:ligatures w14:val="none"/>
        </w:rPr>
        <w:t>, pentru care nu se reglementează procesul de producţie, incluse în siturile de importanţă comunitară Natura 2000, pentru perioada 2010-2013, denumită în continuare metodologie.</w:t>
      </w:r>
    </w:p>
    <w:p w14:paraId="5E14BCDE" w14:textId="421F38C7" w:rsidR="00EE3A93" w:rsidRPr="00CE363B" w:rsidRDefault="00EE3A93"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Art. 2. -</w:t>
      </w:r>
      <w:r w:rsidR="00613922" w:rsidRPr="00CE363B">
        <w:rPr>
          <w:rFonts w:ascii="Times New Roman" w:eastAsia="Times New Roman" w:hAnsi="Times New Roman" w:cs="Times New Roman"/>
          <w:b/>
          <w:bCs/>
          <w:color w:val="000000" w:themeColor="text1"/>
          <w:kern w:val="0"/>
          <w:sz w:val="24"/>
          <w:szCs w:val="24"/>
          <w:lang w:val="ro-RO"/>
          <w14:ligatures w14:val="none"/>
        </w:rPr>
        <w:t xml:space="preserve"> </w:t>
      </w:r>
      <w:r w:rsidRPr="00CE363B">
        <w:rPr>
          <w:rFonts w:ascii="Times New Roman" w:eastAsia="Times New Roman" w:hAnsi="Times New Roman" w:cs="Times New Roman"/>
          <w:b/>
          <w:bCs/>
          <w:color w:val="000000" w:themeColor="text1"/>
          <w:kern w:val="0"/>
          <w:sz w:val="24"/>
          <w:szCs w:val="24"/>
          <w:lang w:val="ro-RO"/>
          <w14:ligatures w14:val="none"/>
        </w:rPr>
        <w:t>(1)</w:t>
      </w:r>
      <w:r w:rsidRPr="00CE363B">
        <w:rPr>
          <w:rFonts w:ascii="Times New Roman" w:eastAsia="Times New Roman" w:hAnsi="Times New Roman" w:cs="Times New Roman"/>
          <w:color w:val="000000" w:themeColor="text1"/>
          <w:kern w:val="0"/>
          <w:sz w:val="24"/>
          <w:szCs w:val="24"/>
          <w:lang w:val="ro-RO"/>
          <w14:ligatures w14:val="none"/>
        </w:rPr>
        <w:t> Pentru calculul compensaţiilor se foloseşte următoarea relaţie:</w:t>
      </w:r>
    </w:p>
    <w:p w14:paraId="5C9E74AD" w14:textId="77777777" w:rsidR="00EE3A93" w:rsidRPr="00CE363B" w:rsidRDefault="00EE3A93" w:rsidP="00F25A6D">
      <w:pPr>
        <w:shd w:val="clear" w:color="auto" w:fill="FFFFFF"/>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C = S * (Pml1 + Pml2 + Pml3)/3 * Cr * fi * kj</w:t>
      </w:r>
    </w:p>
    <w:p w14:paraId="45EEFD7E"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(2)</w:t>
      </w:r>
      <w:r w:rsidRPr="00CE363B">
        <w:rPr>
          <w:rFonts w:ascii="Times New Roman" w:eastAsia="Times New Roman" w:hAnsi="Times New Roman" w:cs="Times New Roman"/>
          <w:color w:val="000000" w:themeColor="text1"/>
          <w:kern w:val="0"/>
          <w:sz w:val="24"/>
          <w:szCs w:val="24"/>
          <w:lang w:val="ro-RO"/>
          <w14:ligatures w14:val="none"/>
        </w:rPr>
        <w:t> În relaţia prevăzută la </w:t>
      </w:r>
      <w:r>
        <w:fldChar w:fldCharType="begin"/>
      </w:r>
      <w:r>
        <w:instrText>HYPERLINK "https://lege5.ro/App/Document/gezdsnjsgu4dg/normele-metodologice-de-acordare-a-contravalorii-compensatiilor-cuvenite-in-perioada-2010-2013-pentru-masa-lemnoasa-nerecoltata-din-cauza-functiilor-de-protectie-stabilite-prin-amenajamente-silvice-af?pid=505961755&amp;d=2024-12-05" \l "p-505961755"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alin. (1)</w:t>
      </w:r>
      <w:r>
        <w:fldChar w:fldCharType="end"/>
      </w:r>
      <w:r w:rsidRPr="00CE363B">
        <w:rPr>
          <w:rFonts w:ascii="Times New Roman" w:eastAsia="Times New Roman" w:hAnsi="Times New Roman" w:cs="Times New Roman"/>
          <w:color w:val="000000" w:themeColor="text1"/>
          <w:kern w:val="0"/>
          <w:sz w:val="24"/>
          <w:szCs w:val="24"/>
          <w:lang w:val="ro-RO"/>
          <w14:ligatures w14:val="none"/>
        </w:rPr>
        <w:t>, simbolurile folosite au următoarele semnificaţii:</w:t>
      </w:r>
    </w:p>
    <w:p w14:paraId="7C7FB325"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w:t>
      </w:r>
      <w:r w:rsidRPr="00CE363B">
        <w:rPr>
          <w:rFonts w:ascii="Times New Roman" w:eastAsia="Times New Roman" w:hAnsi="Times New Roman" w:cs="Times New Roman"/>
          <w:color w:val="000000" w:themeColor="text1"/>
          <w:kern w:val="0"/>
          <w:sz w:val="24"/>
          <w:szCs w:val="24"/>
          <w:lang w:val="ro-RO"/>
          <w14:ligatures w14:val="none"/>
        </w:rPr>
        <w:t> C - valoarea compensaţiei care se acordă, exprimată în lei/an;</w:t>
      </w:r>
    </w:p>
    <w:p w14:paraId="4A08939E"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b)</w:t>
      </w:r>
      <w:r w:rsidRPr="00CE363B">
        <w:rPr>
          <w:rFonts w:ascii="Times New Roman" w:eastAsia="Times New Roman" w:hAnsi="Times New Roman" w:cs="Times New Roman"/>
          <w:color w:val="000000" w:themeColor="text1"/>
          <w:kern w:val="0"/>
          <w:sz w:val="24"/>
          <w:szCs w:val="24"/>
          <w:lang w:val="ro-RO"/>
          <w14:ligatures w14:val="none"/>
        </w:rPr>
        <w:t> S - suprafaţa terenului pentru care se solicită acordarea de compensaţii pentru funcţiile de protecţie, exprimată în hectare;</w:t>
      </w:r>
    </w:p>
    <w:p w14:paraId="4613F3EF"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c)</w:t>
      </w:r>
      <w:r w:rsidRPr="00CE363B">
        <w:rPr>
          <w:rFonts w:ascii="Times New Roman" w:eastAsia="Times New Roman" w:hAnsi="Times New Roman" w:cs="Times New Roman"/>
          <w:color w:val="000000" w:themeColor="text1"/>
          <w:kern w:val="0"/>
          <w:sz w:val="24"/>
          <w:szCs w:val="24"/>
          <w:lang w:val="ro-RO"/>
          <w14:ligatures w14:val="none"/>
        </w:rPr>
        <w:t> Pml - preţul mediu al unui metru cub de masă lemnoasă pe picior, exprimat în lei/m</w:t>
      </w:r>
      <w:r w:rsidRPr="00CE363B">
        <w:rPr>
          <w:rFonts w:ascii="Times New Roman" w:eastAsia="Times New Roman" w:hAnsi="Times New Roman" w:cs="Times New Roman"/>
          <w:color w:val="000000" w:themeColor="text1"/>
          <w:kern w:val="0"/>
          <w:sz w:val="24"/>
          <w:szCs w:val="24"/>
          <w:vertAlign w:val="superscript"/>
          <w:lang w:val="ro-RO"/>
          <w14:ligatures w14:val="none"/>
        </w:rPr>
        <w:t>3</w:t>
      </w:r>
      <w:r w:rsidRPr="00CE363B">
        <w:rPr>
          <w:rFonts w:ascii="Times New Roman" w:eastAsia="Times New Roman" w:hAnsi="Times New Roman" w:cs="Times New Roman"/>
          <w:color w:val="000000" w:themeColor="text1"/>
          <w:kern w:val="0"/>
          <w:sz w:val="24"/>
          <w:szCs w:val="24"/>
          <w:lang w:val="ro-RO"/>
          <w14:ligatures w14:val="none"/>
        </w:rPr>
        <w:t>;</w:t>
      </w:r>
    </w:p>
    <w:p w14:paraId="0681E202"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c1)</w:t>
      </w:r>
      <w:r w:rsidRPr="00CE363B">
        <w:rPr>
          <w:rFonts w:ascii="Times New Roman" w:eastAsia="Times New Roman" w:hAnsi="Times New Roman" w:cs="Times New Roman"/>
          <w:color w:val="000000" w:themeColor="text1"/>
          <w:kern w:val="0"/>
          <w:sz w:val="24"/>
          <w:szCs w:val="24"/>
          <w:lang w:val="ro-RO"/>
          <w14:ligatures w14:val="none"/>
        </w:rPr>
        <w:t> Pml1 - preţul mediu al unui metru cub de masă lemnoasă pe picior, exprimat în lei/m</w:t>
      </w:r>
      <w:r w:rsidRPr="00CE363B">
        <w:rPr>
          <w:rFonts w:ascii="Times New Roman" w:eastAsia="Times New Roman" w:hAnsi="Times New Roman" w:cs="Times New Roman"/>
          <w:color w:val="000000" w:themeColor="text1"/>
          <w:kern w:val="0"/>
          <w:sz w:val="24"/>
          <w:szCs w:val="24"/>
          <w:vertAlign w:val="superscript"/>
          <w:lang w:val="ro-RO"/>
          <w14:ligatures w14:val="none"/>
        </w:rPr>
        <w:t>3</w:t>
      </w:r>
      <w:r w:rsidRPr="00CE363B">
        <w:rPr>
          <w:rFonts w:ascii="Times New Roman" w:eastAsia="Times New Roman" w:hAnsi="Times New Roman" w:cs="Times New Roman"/>
          <w:color w:val="000000" w:themeColor="text1"/>
          <w:kern w:val="0"/>
          <w:sz w:val="24"/>
          <w:szCs w:val="24"/>
          <w:lang w:val="ro-RO"/>
          <w14:ligatures w14:val="none"/>
        </w:rPr>
        <w:t>, în vigoare pentru anul pentru care se depune cererea;</w:t>
      </w:r>
    </w:p>
    <w:p w14:paraId="3FC81376"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c2)</w:t>
      </w:r>
      <w:r w:rsidRPr="00CE363B">
        <w:rPr>
          <w:rFonts w:ascii="Times New Roman" w:eastAsia="Times New Roman" w:hAnsi="Times New Roman" w:cs="Times New Roman"/>
          <w:color w:val="000000" w:themeColor="text1"/>
          <w:kern w:val="0"/>
          <w:sz w:val="24"/>
          <w:szCs w:val="24"/>
          <w:lang w:val="ro-RO"/>
          <w14:ligatures w14:val="none"/>
        </w:rPr>
        <w:t> Pml2, Pml3 - preţurile medii ale unui metru cub de masă lemnoasă pe picior, exprimate în lei/m</w:t>
      </w:r>
      <w:r w:rsidRPr="00CE363B">
        <w:rPr>
          <w:rFonts w:ascii="Times New Roman" w:eastAsia="Times New Roman" w:hAnsi="Times New Roman" w:cs="Times New Roman"/>
          <w:color w:val="000000" w:themeColor="text1"/>
          <w:kern w:val="0"/>
          <w:sz w:val="24"/>
          <w:szCs w:val="24"/>
          <w:vertAlign w:val="superscript"/>
          <w:lang w:val="ro-RO"/>
          <w14:ligatures w14:val="none"/>
        </w:rPr>
        <w:t>3</w:t>
      </w:r>
      <w:r w:rsidRPr="00CE363B">
        <w:rPr>
          <w:rFonts w:ascii="Times New Roman" w:eastAsia="Times New Roman" w:hAnsi="Times New Roman" w:cs="Times New Roman"/>
          <w:color w:val="000000" w:themeColor="text1"/>
          <w:kern w:val="0"/>
          <w:sz w:val="24"/>
          <w:szCs w:val="24"/>
          <w:lang w:val="ro-RO"/>
          <w14:ligatures w14:val="none"/>
        </w:rPr>
        <w:t>, valabile în cei doi ani precedenţi anului pentru care s-a depus cererea;</w:t>
      </w:r>
    </w:p>
    <w:p w14:paraId="799F5A33"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d)</w:t>
      </w:r>
      <w:r w:rsidRPr="00CE363B">
        <w:rPr>
          <w:rFonts w:ascii="Times New Roman" w:eastAsia="Times New Roman" w:hAnsi="Times New Roman" w:cs="Times New Roman"/>
          <w:color w:val="000000" w:themeColor="text1"/>
          <w:kern w:val="0"/>
          <w:sz w:val="24"/>
          <w:szCs w:val="24"/>
          <w:lang w:val="ro-RO"/>
          <w14:ligatures w14:val="none"/>
        </w:rPr>
        <w:t> Cr - creşterea medie la exploatabilitate a speciei principale majoritare din compoziţia arboretului existent la clasa de producţie reală a acesteia, exprimată în m</w:t>
      </w:r>
      <w:r w:rsidRPr="00CE363B">
        <w:rPr>
          <w:rFonts w:ascii="Times New Roman" w:eastAsia="Times New Roman" w:hAnsi="Times New Roman" w:cs="Times New Roman"/>
          <w:color w:val="000000" w:themeColor="text1"/>
          <w:kern w:val="0"/>
          <w:sz w:val="24"/>
          <w:szCs w:val="24"/>
          <w:vertAlign w:val="superscript"/>
          <w:lang w:val="ro-RO"/>
          <w14:ligatures w14:val="none"/>
        </w:rPr>
        <w:t>3</w:t>
      </w:r>
      <w:r w:rsidRPr="00CE363B">
        <w:rPr>
          <w:rFonts w:ascii="Times New Roman" w:eastAsia="Times New Roman" w:hAnsi="Times New Roman" w:cs="Times New Roman"/>
          <w:color w:val="000000" w:themeColor="text1"/>
          <w:kern w:val="0"/>
          <w:sz w:val="24"/>
          <w:szCs w:val="24"/>
          <w:lang w:val="ro-RO"/>
          <w14:ligatures w14:val="none"/>
        </w:rPr>
        <w:t>/an/ha;</w:t>
      </w:r>
    </w:p>
    <w:p w14:paraId="7154498A"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e)</w:t>
      </w:r>
      <w:r w:rsidRPr="00CE363B">
        <w:rPr>
          <w:rFonts w:ascii="Times New Roman" w:eastAsia="Times New Roman" w:hAnsi="Times New Roman" w:cs="Times New Roman"/>
          <w:color w:val="000000" w:themeColor="text1"/>
          <w:kern w:val="0"/>
          <w:sz w:val="24"/>
          <w:szCs w:val="24"/>
          <w:lang w:val="ro-RO"/>
          <w14:ligatures w14:val="none"/>
        </w:rPr>
        <w:t> fi - factorul de corecţie a Pml, stabilit în funcţie de specia principală majoritară astfel:</w:t>
      </w:r>
    </w:p>
    <w:p w14:paraId="49962C71"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w:t>
      </w:r>
      <w:r w:rsidRPr="00CE363B">
        <w:rPr>
          <w:rFonts w:ascii="Times New Roman" w:eastAsia="Times New Roman" w:hAnsi="Times New Roman" w:cs="Times New Roman"/>
          <w:color w:val="000000" w:themeColor="text1"/>
          <w:kern w:val="0"/>
          <w:sz w:val="24"/>
          <w:szCs w:val="24"/>
          <w:lang w:val="ro-RO"/>
          <w14:ligatures w14:val="none"/>
        </w:rPr>
        <w:t> răşinoase: f1 = 0,95;</w:t>
      </w:r>
    </w:p>
    <w:p w14:paraId="2133C7E4"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w:t>
      </w:r>
      <w:r w:rsidRPr="00CE363B">
        <w:rPr>
          <w:rFonts w:ascii="Times New Roman" w:eastAsia="Times New Roman" w:hAnsi="Times New Roman" w:cs="Times New Roman"/>
          <w:color w:val="000000" w:themeColor="text1"/>
          <w:kern w:val="0"/>
          <w:sz w:val="24"/>
          <w:szCs w:val="24"/>
          <w:lang w:val="ro-RO"/>
          <w14:ligatures w14:val="none"/>
        </w:rPr>
        <w:t> fag: f2 = 1,00;</w:t>
      </w:r>
    </w:p>
    <w:p w14:paraId="5A882B53"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w:t>
      </w:r>
      <w:r w:rsidRPr="00CE363B">
        <w:rPr>
          <w:rFonts w:ascii="Times New Roman" w:eastAsia="Times New Roman" w:hAnsi="Times New Roman" w:cs="Times New Roman"/>
          <w:color w:val="000000" w:themeColor="text1"/>
          <w:kern w:val="0"/>
          <w:sz w:val="24"/>
          <w:szCs w:val="24"/>
          <w:lang w:val="ro-RO"/>
          <w14:ligatures w14:val="none"/>
        </w:rPr>
        <w:t> cvercinee şi frasin: f3 = 1,65;</w:t>
      </w:r>
    </w:p>
    <w:p w14:paraId="34F30384"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w:t>
      </w:r>
      <w:r w:rsidRPr="00CE363B">
        <w:rPr>
          <w:rFonts w:ascii="Times New Roman" w:eastAsia="Times New Roman" w:hAnsi="Times New Roman" w:cs="Times New Roman"/>
          <w:color w:val="000000" w:themeColor="text1"/>
          <w:kern w:val="0"/>
          <w:sz w:val="24"/>
          <w:szCs w:val="24"/>
          <w:lang w:val="ro-RO"/>
          <w14:ligatures w14:val="none"/>
        </w:rPr>
        <w:t> specii moi şi salcâm: f4 = 0,40;</w:t>
      </w:r>
    </w:p>
    <w:p w14:paraId="69DABC29"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w:t>
      </w:r>
      <w:r w:rsidRPr="00CE363B">
        <w:rPr>
          <w:rFonts w:ascii="Times New Roman" w:eastAsia="Times New Roman" w:hAnsi="Times New Roman" w:cs="Times New Roman"/>
          <w:color w:val="000000" w:themeColor="text1"/>
          <w:kern w:val="0"/>
          <w:sz w:val="24"/>
          <w:szCs w:val="24"/>
          <w:lang w:val="ro-RO"/>
          <w14:ligatures w14:val="none"/>
        </w:rPr>
        <w:t> specii tari, altele decât cele prevăzute mai sus: f5 = 0,75;</w:t>
      </w:r>
    </w:p>
    <w:p w14:paraId="07716F9A"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f)</w:t>
      </w:r>
      <w:r w:rsidRPr="00CE363B">
        <w:rPr>
          <w:rFonts w:ascii="Times New Roman" w:eastAsia="Times New Roman" w:hAnsi="Times New Roman" w:cs="Times New Roman"/>
          <w:color w:val="000000" w:themeColor="text1"/>
          <w:kern w:val="0"/>
          <w:sz w:val="24"/>
          <w:szCs w:val="24"/>
          <w:lang w:val="ro-RO"/>
          <w14:ligatures w14:val="none"/>
        </w:rPr>
        <w:t> kj - coeficientul de corecţie a valorii compensaţiei, stabilit în funcţie de tipul funcţional de pădure şi de vârsta arboretului, stabilită conform normelor tehnice pentru amenajarea pădurilor, pentru specia principală majoritară, astfel:</w:t>
      </w:r>
    </w:p>
    <w:p w14:paraId="25D32058" w14:textId="044968B0"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lastRenderedPageBreak/>
        <w:t>-</w:t>
      </w:r>
      <w:r w:rsidRPr="00CE363B">
        <w:rPr>
          <w:rFonts w:ascii="Times New Roman" w:eastAsia="Times New Roman" w:hAnsi="Times New Roman" w:cs="Times New Roman"/>
          <w:color w:val="000000" w:themeColor="text1"/>
          <w:kern w:val="0"/>
          <w:sz w:val="24"/>
          <w:szCs w:val="24"/>
          <w:lang w:val="ro-RO"/>
          <w14:ligatures w14:val="none"/>
        </w:rPr>
        <w:t> pentru tipul funcţional T</w:t>
      </w:r>
      <w:r w:rsidR="003F6EFC" w:rsidRPr="00CE363B">
        <w:rPr>
          <w:rFonts w:ascii="Times New Roman" w:eastAsia="Times New Roman" w:hAnsi="Times New Roman" w:cs="Times New Roman"/>
          <w:color w:val="000000" w:themeColor="text1"/>
          <w:kern w:val="0"/>
          <w:sz w:val="24"/>
          <w:szCs w:val="24"/>
          <w:lang w:val="ro-RO"/>
          <w14:ligatures w14:val="none"/>
        </w:rPr>
        <w:t>I</w:t>
      </w:r>
      <w:r w:rsidRPr="00CE363B">
        <w:rPr>
          <w:rFonts w:ascii="Times New Roman" w:eastAsia="Times New Roman" w:hAnsi="Times New Roman" w:cs="Times New Roman"/>
          <w:color w:val="000000" w:themeColor="text1"/>
          <w:kern w:val="0"/>
          <w:sz w:val="24"/>
          <w:szCs w:val="24"/>
          <w:lang w:val="ro-RO"/>
          <w14:ligatures w14:val="none"/>
        </w:rPr>
        <w:t xml:space="preserve"> şi pentru tipul funcţional T</w:t>
      </w:r>
      <w:r w:rsidR="003F6EFC" w:rsidRPr="00CE363B">
        <w:rPr>
          <w:rFonts w:ascii="Times New Roman" w:eastAsia="Times New Roman" w:hAnsi="Times New Roman" w:cs="Times New Roman"/>
          <w:color w:val="000000" w:themeColor="text1"/>
          <w:kern w:val="0"/>
          <w:sz w:val="24"/>
          <w:szCs w:val="24"/>
          <w:lang w:val="ro-RO"/>
          <w14:ligatures w14:val="none"/>
        </w:rPr>
        <w:t>II</w:t>
      </w:r>
      <w:r w:rsidRPr="00CE363B">
        <w:rPr>
          <w:rFonts w:ascii="Times New Roman" w:eastAsia="Times New Roman" w:hAnsi="Times New Roman" w:cs="Times New Roman"/>
          <w:color w:val="000000" w:themeColor="text1"/>
          <w:kern w:val="0"/>
          <w:sz w:val="24"/>
          <w:szCs w:val="24"/>
          <w:lang w:val="ro-RO"/>
          <w14:ligatures w14:val="none"/>
        </w:rPr>
        <w:t>, numai pentru arboretele din categoriile funcţionale neincluse în anexa </w:t>
      </w:r>
      <w:r>
        <w:fldChar w:fldCharType="begin"/>
      </w:r>
      <w:r>
        <w:instrText>HYPERLINK "https://lege5.ro/App/Document/gezdsnjsgu4dg/normele-metodologice-de-acordare-a-contravalorii-compensatiilor-cuvenite-in-perioada-2010-2013-pentru-masa-lemnoasa-nerecoltata-din-cauza-functiilor-de-protectie-stabilite-prin-amenajamente-silvice-af?d=2024-12-05"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nr. 1</w:t>
      </w:r>
      <w:r>
        <w:fldChar w:fldCharType="end"/>
      </w:r>
      <w:r w:rsidRPr="00CE363B">
        <w:rPr>
          <w:rFonts w:ascii="Times New Roman" w:eastAsia="Times New Roman" w:hAnsi="Times New Roman" w:cs="Times New Roman"/>
          <w:color w:val="000000" w:themeColor="text1"/>
          <w:kern w:val="0"/>
          <w:sz w:val="24"/>
          <w:szCs w:val="24"/>
          <w:lang w:val="ro-RO"/>
          <w14:ligatures w14:val="none"/>
        </w:rPr>
        <w:t> la prezenta metodologie, a căror vârstă este mai mică sau egală cu vârsta exploatabilităţii tehnice, k1 = 0,7;</w:t>
      </w:r>
    </w:p>
    <w:p w14:paraId="2F8C88B1" w14:textId="6F23454E"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w:t>
      </w:r>
      <w:r w:rsidRPr="00CE363B">
        <w:rPr>
          <w:rFonts w:ascii="Times New Roman" w:eastAsia="Times New Roman" w:hAnsi="Times New Roman" w:cs="Times New Roman"/>
          <w:color w:val="000000" w:themeColor="text1"/>
          <w:kern w:val="0"/>
          <w:sz w:val="24"/>
          <w:szCs w:val="24"/>
          <w:lang w:val="ro-RO"/>
          <w14:ligatures w14:val="none"/>
        </w:rPr>
        <w:t> pentru tipul funcţional T</w:t>
      </w:r>
      <w:r w:rsidR="003F6EFC" w:rsidRPr="00CE363B">
        <w:rPr>
          <w:rFonts w:ascii="Times New Roman" w:eastAsia="Times New Roman" w:hAnsi="Times New Roman" w:cs="Times New Roman"/>
          <w:color w:val="000000" w:themeColor="text1"/>
          <w:kern w:val="0"/>
          <w:sz w:val="24"/>
          <w:szCs w:val="24"/>
          <w:lang w:val="ro-RO"/>
          <w14:ligatures w14:val="none"/>
        </w:rPr>
        <w:t>I</w:t>
      </w:r>
      <w:r w:rsidRPr="00CE363B">
        <w:rPr>
          <w:rFonts w:ascii="Times New Roman" w:eastAsia="Times New Roman" w:hAnsi="Times New Roman" w:cs="Times New Roman"/>
          <w:color w:val="000000" w:themeColor="text1"/>
          <w:kern w:val="0"/>
          <w:sz w:val="24"/>
          <w:szCs w:val="24"/>
          <w:lang w:val="ro-RO"/>
          <w14:ligatures w14:val="none"/>
        </w:rPr>
        <w:t xml:space="preserve"> şi pentru tipul funcţional T</w:t>
      </w:r>
      <w:r w:rsidR="003F6EFC" w:rsidRPr="00CE363B">
        <w:rPr>
          <w:rFonts w:ascii="Times New Roman" w:eastAsia="Times New Roman" w:hAnsi="Times New Roman" w:cs="Times New Roman"/>
          <w:color w:val="000000" w:themeColor="text1"/>
          <w:kern w:val="0"/>
          <w:sz w:val="24"/>
          <w:szCs w:val="24"/>
          <w:lang w:val="ro-RO"/>
          <w14:ligatures w14:val="none"/>
        </w:rPr>
        <w:t>II</w:t>
      </w:r>
      <w:r w:rsidRPr="00CE363B">
        <w:rPr>
          <w:rFonts w:ascii="Times New Roman" w:eastAsia="Times New Roman" w:hAnsi="Times New Roman" w:cs="Times New Roman"/>
          <w:color w:val="000000" w:themeColor="text1"/>
          <w:kern w:val="0"/>
          <w:sz w:val="24"/>
          <w:szCs w:val="24"/>
          <w:lang w:val="ro-RO"/>
          <w14:ligatures w14:val="none"/>
        </w:rPr>
        <w:t>, numai pentru arboretele din categoriile funcţionale neincluse în anexa </w:t>
      </w:r>
      <w:r>
        <w:fldChar w:fldCharType="begin"/>
      </w:r>
      <w:r>
        <w:instrText>HYPERLINK "https://lege5.ro/App/Document/gezdsnjsgu4dg/normele-metodologice-de-acordare-a-contravalorii-compensatiilor-cuvenite-in-perioada-2010-2013-pentru-masa-lemnoasa-nerecoltata-din-cauza-functiilor-de-protectie-stabilite-prin-amenajamente-silvice-af?d=2024-12-05"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nr. 1</w:t>
      </w:r>
      <w:r>
        <w:fldChar w:fldCharType="end"/>
      </w:r>
      <w:r w:rsidRPr="00CE363B">
        <w:rPr>
          <w:rFonts w:ascii="Times New Roman" w:eastAsia="Times New Roman" w:hAnsi="Times New Roman" w:cs="Times New Roman"/>
          <w:color w:val="000000" w:themeColor="text1"/>
          <w:kern w:val="0"/>
          <w:sz w:val="24"/>
          <w:szCs w:val="24"/>
          <w:lang w:val="ro-RO"/>
          <w14:ligatures w14:val="none"/>
        </w:rPr>
        <w:t> la prezenta metodologie, a căror vârstă este mai mare decât vârsta exploatabilităţii tehnice, k2 = 1;</w:t>
      </w:r>
    </w:p>
    <w:p w14:paraId="3D64B509" w14:textId="3726A1D8"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w:t>
      </w:r>
      <w:r w:rsidRPr="00CE363B">
        <w:rPr>
          <w:rFonts w:ascii="Times New Roman" w:eastAsia="Times New Roman" w:hAnsi="Times New Roman" w:cs="Times New Roman"/>
          <w:color w:val="000000" w:themeColor="text1"/>
          <w:kern w:val="0"/>
          <w:sz w:val="24"/>
          <w:szCs w:val="24"/>
          <w:lang w:val="ro-RO"/>
          <w14:ligatures w14:val="none"/>
        </w:rPr>
        <w:t> pentru tipul funcţional T</w:t>
      </w:r>
      <w:r w:rsidR="003F6EFC" w:rsidRPr="00CE363B">
        <w:rPr>
          <w:rFonts w:ascii="Times New Roman" w:eastAsia="Times New Roman" w:hAnsi="Times New Roman" w:cs="Times New Roman"/>
          <w:color w:val="000000" w:themeColor="text1"/>
          <w:kern w:val="0"/>
          <w:sz w:val="24"/>
          <w:szCs w:val="24"/>
          <w:lang w:val="ro-RO"/>
          <w14:ligatures w14:val="none"/>
        </w:rPr>
        <w:t>II</w:t>
      </w:r>
      <w:r w:rsidRPr="00CE363B">
        <w:rPr>
          <w:rFonts w:ascii="Times New Roman" w:eastAsia="Times New Roman" w:hAnsi="Times New Roman" w:cs="Times New Roman"/>
          <w:color w:val="000000" w:themeColor="text1"/>
          <w:kern w:val="0"/>
          <w:sz w:val="24"/>
          <w:szCs w:val="24"/>
          <w:lang w:val="ro-RO"/>
          <w14:ligatures w14:val="none"/>
        </w:rPr>
        <w:t>, numai pentru arboretele din categoriile funcţionale prevăzute în anexa </w:t>
      </w:r>
      <w:r>
        <w:fldChar w:fldCharType="begin"/>
      </w:r>
      <w:r>
        <w:instrText>HYPERLINK "https://lege5.ro/App/Document/gezdsnjsgu4dg/normele-metodologice-de-acordare-a-contravalorii-compensatiilor-cuvenite-in-perioada-2010-2013-pentru-masa-lemnoasa-nerecoltata-din-cauza-functiilor-de-protectie-stabilite-prin-amenajamente-silvice-af?d=2024-12-05"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nr. 1</w:t>
      </w:r>
      <w:r>
        <w:fldChar w:fldCharType="end"/>
      </w:r>
      <w:r w:rsidRPr="00CE363B">
        <w:rPr>
          <w:rFonts w:ascii="Times New Roman" w:eastAsia="Times New Roman" w:hAnsi="Times New Roman" w:cs="Times New Roman"/>
          <w:color w:val="000000" w:themeColor="text1"/>
          <w:kern w:val="0"/>
          <w:sz w:val="24"/>
          <w:szCs w:val="24"/>
          <w:lang w:val="ro-RO"/>
          <w14:ligatures w14:val="none"/>
        </w:rPr>
        <w:t> la prezenta metodologie şi a căror vârstă este mai mare decât vârsta exploatabilităţii tehnice, k3 = 0,4.</w:t>
      </w:r>
    </w:p>
    <w:p w14:paraId="2070CB06" w14:textId="05FD98CD" w:rsidR="00EE3A93" w:rsidRPr="00CE363B" w:rsidRDefault="00EE3A93"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 xml:space="preserve">Art. 3. - </w:t>
      </w:r>
      <w:r w:rsidRPr="00CE363B">
        <w:rPr>
          <w:rFonts w:ascii="Times New Roman" w:eastAsia="Times New Roman" w:hAnsi="Times New Roman" w:cs="Times New Roman"/>
          <w:color w:val="000000" w:themeColor="text1"/>
          <w:kern w:val="0"/>
          <w:sz w:val="24"/>
          <w:szCs w:val="24"/>
          <w:lang w:val="ro-RO"/>
          <w14:ligatures w14:val="none"/>
        </w:rPr>
        <w:t>Creşterea medie la exploatabilitate Cr, prevăzută la art. 2 alin. (2) </w:t>
      </w:r>
      <w:r>
        <w:fldChar w:fldCharType="begin"/>
      </w:r>
      <w:r>
        <w:instrText>HYPERLINK "https://lege5.ro/App/Document/gezdsnjsgu4dg/normele-metodologice-de-acordare-a-contravalorii-compensatiilor-cuvenite-in-perioada-2010-2013-pentru-masa-lemnoasa-nerecoltata-din-cauza-functiilor-de-protectie-stabilite-prin-amenajamente-silvice-af?pid=505961763&amp;d=2024-12-05" \l "p-505961763"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lit. d)</w:t>
      </w:r>
      <w:r>
        <w:fldChar w:fldCharType="end"/>
      </w:r>
      <w:r w:rsidRPr="00CE363B">
        <w:rPr>
          <w:rFonts w:ascii="Times New Roman" w:eastAsia="Times New Roman" w:hAnsi="Times New Roman" w:cs="Times New Roman"/>
          <w:color w:val="000000" w:themeColor="text1"/>
          <w:kern w:val="0"/>
          <w:sz w:val="24"/>
          <w:szCs w:val="24"/>
          <w:lang w:val="ro-RO"/>
          <w14:ligatures w14:val="none"/>
        </w:rPr>
        <w:t>, se stabileşte în funcţie de compoziţia arboretului:</w:t>
      </w:r>
    </w:p>
    <w:p w14:paraId="2229609A"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1.</w:t>
      </w:r>
      <w:r w:rsidRPr="00CE363B">
        <w:rPr>
          <w:rFonts w:ascii="Times New Roman" w:eastAsia="Times New Roman" w:hAnsi="Times New Roman" w:cs="Times New Roman"/>
          <w:color w:val="000000" w:themeColor="text1"/>
          <w:kern w:val="0"/>
          <w:sz w:val="24"/>
          <w:szCs w:val="24"/>
          <w:lang w:val="ro-RO"/>
          <w14:ligatures w14:val="none"/>
        </w:rPr>
        <w:t> Dacă în compoziţia arboretului este o singură specie principală, Cr se stabileşte pentru această specie.</w:t>
      </w:r>
    </w:p>
    <w:p w14:paraId="286BA8FF"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2.</w:t>
      </w:r>
      <w:r w:rsidRPr="00CE363B">
        <w:rPr>
          <w:rFonts w:ascii="Times New Roman" w:eastAsia="Times New Roman" w:hAnsi="Times New Roman" w:cs="Times New Roman"/>
          <w:color w:val="000000" w:themeColor="text1"/>
          <w:kern w:val="0"/>
          <w:sz w:val="24"/>
          <w:szCs w:val="24"/>
          <w:lang w:val="ro-RO"/>
          <w14:ligatures w14:val="none"/>
        </w:rPr>
        <w:t> Dacă în compoziţia arboretului sunt două sau mai multe specii principale, Cr se stabileşte după cum urmează:</w:t>
      </w:r>
    </w:p>
    <w:p w14:paraId="453F0931"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w:t>
      </w:r>
      <w:r w:rsidRPr="00CE363B">
        <w:rPr>
          <w:rFonts w:ascii="Times New Roman" w:eastAsia="Times New Roman" w:hAnsi="Times New Roman" w:cs="Times New Roman"/>
          <w:color w:val="000000" w:themeColor="text1"/>
          <w:kern w:val="0"/>
          <w:sz w:val="24"/>
          <w:szCs w:val="24"/>
          <w:lang w:val="ro-RO"/>
          <w14:ligatures w14:val="none"/>
        </w:rPr>
        <w:t> dacă este o specie principală majoritară, Cr se stabileşte pentru această specie;</w:t>
      </w:r>
    </w:p>
    <w:p w14:paraId="1E506C61" w14:textId="3AC84D8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b)</w:t>
      </w:r>
      <w:r w:rsidRPr="00CE363B">
        <w:rPr>
          <w:rFonts w:ascii="Times New Roman" w:eastAsia="Times New Roman" w:hAnsi="Times New Roman" w:cs="Times New Roman"/>
          <w:color w:val="000000" w:themeColor="text1"/>
          <w:kern w:val="0"/>
          <w:sz w:val="24"/>
          <w:szCs w:val="24"/>
          <w:lang w:val="ro-RO"/>
          <w14:ligatures w14:val="none"/>
        </w:rPr>
        <w:t xml:space="preserve"> dacă sunt două sau mai multe specii principale care participă în </w:t>
      </w:r>
      <w:r w:rsidR="0035088C" w:rsidRPr="00CE363B">
        <w:rPr>
          <w:rFonts w:ascii="Times New Roman" w:eastAsia="Times New Roman" w:hAnsi="Times New Roman" w:cs="Times New Roman"/>
          <w:color w:val="000000" w:themeColor="text1"/>
          <w:kern w:val="0"/>
          <w:sz w:val="24"/>
          <w:szCs w:val="24"/>
          <w:lang w:val="ro-RO"/>
          <w14:ligatures w14:val="none"/>
        </w:rPr>
        <w:t>aceeași</w:t>
      </w:r>
      <w:r w:rsidRPr="00CE363B">
        <w:rPr>
          <w:rFonts w:ascii="Times New Roman" w:eastAsia="Times New Roman" w:hAnsi="Times New Roman" w:cs="Times New Roman"/>
          <w:color w:val="000000" w:themeColor="text1"/>
          <w:kern w:val="0"/>
          <w:sz w:val="24"/>
          <w:szCs w:val="24"/>
          <w:lang w:val="ro-RO"/>
          <w14:ligatures w14:val="none"/>
        </w:rPr>
        <w:t xml:space="preserve"> </w:t>
      </w:r>
      <w:r w:rsidR="0035088C" w:rsidRPr="00CE363B">
        <w:rPr>
          <w:rFonts w:ascii="Times New Roman" w:eastAsia="Times New Roman" w:hAnsi="Times New Roman" w:cs="Times New Roman"/>
          <w:color w:val="000000" w:themeColor="text1"/>
          <w:kern w:val="0"/>
          <w:sz w:val="24"/>
          <w:szCs w:val="24"/>
          <w:lang w:val="ro-RO"/>
          <w14:ligatures w14:val="none"/>
        </w:rPr>
        <w:t>proporție</w:t>
      </w:r>
      <w:r w:rsidRPr="00CE363B">
        <w:rPr>
          <w:rFonts w:ascii="Times New Roman" w:eastAsia="Times New Roman" w:hAnsi="Times New Roman" w:cs="Times New Roman"/>
          <w:color w:val="000000" w:themeColor="text1"/>
          <w:kern w:val="0"/>
          <w:sz w:val="24"/>
          <w:szCs w:val="24"/>
          <w:lang w:val="ro-RO"/>
          <w14:ligatures w14:val="none"/>
        </w:rPr>
        <w:t xml:space="preserve">, Cr se </w:t>
      </w:r>
      <w:r w:rsidR="0035088C" w:rsidRPr="00CE363B">
        <w:rPr>
          <w:rFonts w:ascii="Times New Roman" w:eastAsia="Times New Roman" w:hAnsi="Times New Roman" w:cs="Times New Roman"/>
          <w:color w:val="000000" w:themeColor="text1"/>
          <w:kern w:val="0"/>
          <w:sz w:val="24"/>
          <w:szCs w:val="24"/>
          <w:lang w:val="ro-RO"/>
          <w14:ligatures w14:val="none"/>
        </w:rPr>
        <w:t>stabilește</w:t>
      </w:r>
      <w:r w:rsidRPr="00CE363B">
        <w:rPr>
          <w:rFonts w:ascii="Times New Roman" w:eastAsia="Times New Roman" w:hAnsi="Times New Roman" w:cs="Times New Roman"/>
          <w:color w:val="000000" w:themeColor="text1"/>
          <w:kern w:val="0"/>
          <w:sz w:val="24"/>
          <w:szCs w:val="24"/>
          <w:lang w:val="ro-RO"/>
          <w14:ligatures w14:val="none"/>
        </w:rPr>
        <w:t xml:space="preserve"> pentru specia corespunzătoare tipului natural fundamental de pădure.</w:t>
      </w:r>
    </w:p>
    <w:p w14:paraId="0E5A74F9"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3.</w:t>
      </w:r>
      <w:r w:rsidRPr="00CE363B">
        <w:rPr>
          <w:rFonts w:ascii="Times New Roman" w:eastAsia="Times New Roman" w:hAnsi="Times New Roman" w:cs="Times New Roman"/>
          <w:color w:val="000000" w:themeColor="text1"/>
          <w:kern w:val="0"/>
          <w:sz w:val="24"/>
          <w:szCs w:val="24"/>
          <w:lang w:val="ro-RO"/>
          <w14:ligatures w14:val="none"/>
        </w:rPr>
        <w:t> Dacă în compoziţia arboretului nu este o specie principală, Cr se stabileşte prin asimilare cu alte specii, după cum urmează:</w:t>
      </w:r>
    </w:p>
    <w:p w14:paraId="3F461C9E"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w:t>
      </w:r>
      <w:r w:rsidRPr="00CE363B">
        <w:rPr>
          <w:rFonts w:ascii="Times New Roman" w:eastAsia="Times New Roman" w:hAnsi="Times New Roman" w:cs="Times New Roman"/>
          <w:color w:val="000000" w:themeColor="text1"/>
          <w:kern w:val="0"/>
          <w:sz w:val="24"/>
          <w:szCs w:val="24"/>
          <w:lang w:val="ro-RO"/>
          <w14:ligatures w14:val="none"/>
        </w:rPr>
        <w:t> mesteacăn - în etajul forestier montan (FM1-FM3);</w:t>
      </w:r>
    </w:p>
    <w:p w14:paraId="7FC4C105"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b)</w:t>
      </w:r>
      <w:r w:rsidRPr="00CE363B">
        <w:rPr>
          <w:rFonts w:ascii="Times New Roman" w:eastAsia="Times New Roman" w:hAnsi="Times New Roman" w:cs="Times New Roman"/>
          <w:color w:val="000000" w:themeColor="text1"/>
          <w:kern w:val="0"/>
          <w:sz w:val="24"/>
          <w:szCs w:val="24"/>
          <w:lang w:val="ro-RO"/>
          <w14:ligatures w14:val="none"/>
        </w:rPr>
        <w:t> carpen - în etajul forestier deluros (FD1-FD4);</w:t>
      </w:r>
    </w:p>
    <w:p w14:paraId="3A2DE509"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c)</w:t>
      </w:r>
      <w:r w:rsidRPr="00CE363B">
        <w:rPr>
          <w:rFonts w:ascii="Times New Roman" w:eastAsia="Times New Roman" w:hAnsi="Times New Roman" w:cs="Times New Roman"/>
          <w:color w:val="000000" w:themeColor="text1"/>
          <w:kern w:val="0"/>
          <w:sz w:val="24"/>
          <w:szCs w:val="24"/>
          <w:lang w:val="ro-RO"/>
          <w14:ligatures w14:val="none"/>
        </w:rPr>
        <w:t> plop alb şi negru - în etajul forestier de câmpie, silvostepă şi stepă deluroasă (CF-SS).</w:t>
      </w:r>
    </w:p>
    <w:p w14:paraId="7732C8D7" w14:textId="5731EC56" w:rsidR="00EE3A93" w:rsidRPr="00CE363B" w:rsidRDefault="00EE3A93"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 xml:space="preserve">Art. 4. - </w:t>
      </w:r>
      <w:r w:rsidR="0035088C" w:rsidRPr="00CE363B">
        <w:rPr>
          <w:rFonts w:ascii="Times New Roman" w:eastAsia="Times New Roman" w:hAnsi="Times New Roman" w:cs="Times New Roman"/>
          <w:color w:val="000000" w:themeColor="text1"/>
          <w:kern w:val="0"/>
          <w:sz w:val="24"/>
          <w:szCs w:val="24"/>
          <w:lang w:val="ro-RO"/>
          <w14:ligatures w14:val="none"/>
        </w:rPr>
        <w:t>Creșterea</w:t>
      </w:r>
      <w:r w:rsidRPr="00CE363B">
        <w:rPr>
          <w:rFonts w:ascii="Times New Roman" w:eastAsia="Times New Roman" w:hAnsi="Times New Roman" w:cs="Times New Roman"/>
          <w:color w:val="000000" w:themeColor="text1"/>
          <w:kern w:val="0"/>
          <w:sz w:val="24"/>
          <w:szCs w:val="24"/>
          <w:lang w:val="ro-RO"/>
          <w14:ligatures w14:val="none"/>
        </w:rPr>
        <w:t xml:space="preserve"> medie anuală la exploatabilitate a arboretului pentru principalele specii forestiere, pe specii şi clase de </w:t>
      </w:r>
      <w:r w:rsidR="0035088C" w:rsidRPr="00CE363B">
        <w:rPr>
          <w:rFonts w:ascii="Times New Roman" w:eastAsia="Times New Roman" w:hAnsi="Times New Roman" w:cs="Times New Roman"/>
          <w:color w:val="000000" w:themeColor="text1"/>
          <w:kern w:val="0"/>
          <w:sz w:val="24"/>
          <w:szCs w:val="24"/>
          <w:lang w:val="ro-RO"/>
          <w14:ligatures w14:val="none"/>
        </w:rPr>
        <w:t>producție</w:t>
      </w:r>
      <w:r w:rsidRPr="00CE363B">
        <w:rPr>
          <w:rFonts w:ascii="Times New Roman" w:eastAsia="Times New Roman" w:hAnsi="Times New Roman" w:cs="Times New Roman"/>
          <w:color w:val="000000" w:themeColor="text1"/>
          <w:kern w:val="0"/>
          <w:sz w:val="24"/>
          <w:szCs w:val="24"/>
          <w:lang w:val="ro-RO"/>
          <w14:ligatures w14:val="none"/>
        </w:rPr>
        <w:t>, este prevăzută în anexa </w:t>
      </w:r>
      <w:r>
        <w:fldChar w:fldCharType="begin"/>
      </w:r>
      <w:r>
        <w:instrText>HYPERLINK "https://lege5.ro/App/Document/gezdsnjsgu4dg/normele-metodologice-de-acordare-a-contravalorii-compensatiilor-cuvenite-in-perioada-2010-2013-pentru-masa-lemnoasa-nerecoltata-din-cauza-functiilor-de-protectie-stabilite-prin-amenajamente-silvice-af?d=2024-12-05" \t "_blank"</w:instrText>
      </w:r>
      <w:r>
        <w:fldChar w:fldCharType="separate"/>
      </w:r>
      <w:r w:rsidRPr="00CE363B">
        <w:rPr>
          <w:rFonts w:ascii="Times New Roman" w:eastAsia="Times New Roman" w:hAnsi="Times New Roman" w:cs="Times New Roman"/>
          <w:color w:val="000000" w:themeColor="text1"/>
          <w:kern w:val="0"/>
          <w:sz w:val="24"/>
          <w:szCs w:val="24"/>
          <w:lang w:val="ro-RO"/>
          <w14:ligatures w14:val="none"/>
        </w:rPr>
        <w:t>nr. 2</w:t>
      </w:r>
      <w:r>
        <w:fldChar w:fldCharType="end"/>
      </w:r>
      <w:r w:rsidRPr="00CE363B">
        <w:rPr>
          <w:rFonts w:ascii="Times New Roman" w:eastAsia="Times New Roman" w:hAnsi="Times New Roman" w:cs="Times New Roman"/>
          <w:color w:val="000000" w:themeColor="text1"/>
          <w:kern w:val="0"/>
          <w:sz w:val="24"/>
          <w:szCs w:val="24"/>
          <w:lang w:val="ro-RO"/>
          <w14:ligatures w14:val="none"/>
        </w:rPr>
        <w:t>.</w:t>
      </w:r>
    </w:p>
    <w:p w14:paraId="7AA567BD" w14:textId="31448D63" w:rsidR="00EE3A93" w:rsidRPr="00CE363B" w:rsidRDefault="00EE3A93" w:rsidP="00F25A6D">
      <w:pPr>
        <w:shd w:val="clear" w:color="auto" w:fill="FFFFFF"/>
        <w:spacing w:before="225" w:after="75" w:line="276" w:lineRule="auto"/>
        <w:jc w:val="both"/>
        <w:outlineLvl w:val="3"/>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 xml:space="preserve">Art. 5. - </w:t>
      </w:r>
      <w:r w:rsidRPr="00CE363B">
        <w:rPr>
          <w:rFonts w:ascii="Times New Roman" w:eastAsia="Times New Roman" w:hAnsi="Times New Roman" w:cs="Times New Roman"/>
          <w:color w:val="000000" w:themeColor="text1"/>
          <w:kern w:val="0"/>
          <w:sz w:val="24"/>
          <w:szCs w:val="24"/>
          <w:lang w:val="ro-RO"/>
          <w14:ligatures w14:val="none"/>
        </w:rPr>
        <w:t>Anexele </w:t>
      </w:r>
      <w:hyperlink r:id="rId12" w:tgtFrame="_blank" w:history="1">
        <w:r w:rsidRPr="00CE363B">
          <w:rPr>
            <w:rFonts w:ascii="Times New Roman" w:eastAsia="Times New Roman" w:hAnsi="Times New Roman" w:cs="Times New Roman"/>
            <w:color w:val="000000" w:themeColor="text1"/>
            <w:kern w:val="0"/>
            <w:sz w:val="24"/>
            <w:szCs w:val="24"/>
            <w:lang w:val="ro-RO"/>
            <w14:ligatures w14:val="none"/>
          </w:rPr>
          <w:t>nr.1</w:t>
        </w:r>
      </w:hyperlink>
      <w:r w:rsidRPr="00CE363B">
        <w:rPr>
          <w:rFonts w:ascii="Times New Roman" w:eastAsia="Times New Roman" w:hAnsi="Times New Roman" w:cs="Times New Roman"/>
          <w:color w:val="000000" w:themeColor="text1"/>
          <w:kern w:val="0"/>
          <w:sz w:val="24"/>
          <w:szCs w:val="24"/>
          <w:lang w:val="ro-RO"/>
          <w14:ligatures w14:val="none"/>
        </w:rPr>
        <w:t> şi </w:t>
      </w:r>
      <w:hyperlink r:id="rId13" w:tgtFrame="_blank" w:history="1">
        <w:r w:rsidRPr="00CE363B">
          <w:rPr>
            <w:rFonts w:ascii="Times New Roman" w:eastAsia="Times New Roman" w:hAnsi="Times New Roman" w:cs="Times New Roman"/>
            <w:color w:val="000000" w:themeColor="text1"/>
            <w:kern w:val="0"/>
            <w:sz w:val="24"/>
            <w:szCs w:val="24"/>
            <w:lang w:val="ro-RO"/>
            <w14:ligatures w14:val="none"/>
          </w:rPr>
          <w:t>2</w:t>
        </w:r>
      </w:hyperlink>
      <w:r w:rsidRPr="00CE363B">
        <w:rPr>
          <w:rFonts w:ascii="Times New Roman" w:eastAsia="Times New Roman" w:hAnsi="Times New Roman" w:cs="Times New Roman"/>
          <w:color w:val="000000" w:themeColor="text1"/>
          <w:kern w:val="0"/>
          <w:sz w:val="24"/>
          <w:szCs w:val="24"/>
          <w:lang w:val="ro-RO"/>
          <w14:ligatures w14:val="none"/>
        </w:rPr>
        <w:t> fac parte integrantă din prezenta metodologie.</w:t>
      </w:r>
    </w:p>
    <w:p w14:paraId="756A95CE" w14:textId="77777777" w:rsidR="00EE3A93"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09244D3F" w14:textId="77777777" w:rsidR="00EE3A93"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274D7C2D" w14:textId="77777777" w:rsidR="00EE3A93"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3C905601" w14:textId="77777777" w:rsidR="0006385D" w:rsidRPr="00CE363B" w:rsidRDefault="0006385D"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0283787B" w14:textId="77777777" w:rsidR="003F6EFC" w:rsidRPr="00CE363B" w:rsidRDefault="003F6EFC" w:rsidP="00F25A6D">
      <w:pPr>
        <w:shd w:val="clear" w:color="auto" w:fill="FFFFFF"/>
        <w:spacing w:after="0" w:line="240" w:lineRule="auto"/>
        <w:outlineLvl w:val="3"/>
        <w:rPr>
          <w:rFonts w:ascii="Times New Roman" w:eastAsia="Times New Roman" w:hAnsi="Times New Roman" w:cs="Times New Roman"/>
          <w:b/>
          <w:bCs/>
          <w:color w:val="000000" w:themeColor="text1"/>
          <w:kern w:val="0"/>
          <w:sz w:val="24"/>
          <w:szCs w:val="24"/>
          <w:lang w:val="ro-RO"/>
          <w14:ligatures w14:val="none"/>
        </w:rPr>
      </w:pPr>
    </w:p>
    <w:p w14:paraId="3A893B73" w14:textId="77777777" w:rsidR="00FB4CE7" w:rsidRPr="00CE363B" w:rsidRDefault="00FB4CE7" w:rsidP="00F25A6D">
      <w:pPr>
        <w:shd w:val="clear" w:color="auto" w:fill="FFFFFF"/>
        <w:spacing w:after="0" w:line="240" w:lineRule="auto"/>
        <w:outlineLvl w:val="3"/>
        <w:rPr>
          <w:rFonts w:ascii="Times New Roman" w:eastAsia="Times New Roman" w:hAnsi="Times New Roman" w:cs="Times New Roman"/>
          <w:b/>
          <w:bCs/>
          <w:color w:val="000000" w:themeColor="text1"/>
          <w:kern w:val="0"/>
          <w:sz w:val="24"/>
          <w:szCs w:val="24"/>
          <w:lang w:val="ro-RO"/>
          <w14:ligatures w14:val="none"/>
        </w:rPr>
      </w:pPr>
    </w:p>
    <w:p w14:paraId="4C2AD367" w14:textId="77777777" w:rsidR="00FB4CE7" w:rsidRPr="00CE363B" w:rsidRDefault="00FB4CE7" w:rsidP="00F25A6D">
      <w:pPr>
        <w:shd w:val="clear" w:color="auto" w:fill="FFFFFF"/>
        <w:spacing w:after="0" w:line="240" w:lineRule="auto"/>
        <w:outlineLvl w:val="3"/>
        <w:rPr>
          <w:rFonts w:ascii="Times New Roman" w:eastAsia="Times New Roman" w:hAnsi="Times New Roman" w:cs="Times New Roman"/>
          <w:b/>
          <w:bCs/>
          <w:color w:val="000000" w:themeColor="text1"/>
          <w:kern w:val="0"/>
          <w:sz w:val="24"/>
          <w:szCs w:val="24"/>
          <w:lang w:val="ro-RO"/>
          <w14:ligatures w14:val="none"/>
        </w:rPr>
      </w:pPr>
    </w:p>
    <w:p w14:paraId="39D0B444" w14:textId="77777777" w:rsidR="00FB4CE7" w:rsidRPr="00CE363B" w:rsidRDefault="00FB4CE7" w:rsidP="00F25A6D">
      <w:pPr>
        <w:shd w:val="clear" w:color="auto" w:fill="FFFFFF"/>
        <w:spacing w:after="0" w:line="240" w:lineRule="auto"/>
        <w:outlineLvl w:val="3"/>
        <w:rPr>
          <w:rFonts w:ascii="Times New Roman" w:eastAsia="Times New Roman" w:hAnsi="Times New Roman" w:cs="Times New Roman"/>
          <w:b/>
          <w:bCs/>
          <w:color w:val="000000" w:themeColor="text1"/>
          <w:kern w:val="0"/>
          <w:sz w:val="24"/>
          <w:szCs w:val="24"/>
          <w:lang w:val="ro-RO"/>
          <w14:ligatures w14:val="none"/>
        </w:rPr>
      </w:pPr>
    </w:p>
    <w:p w14:paraId="29DAFE18" w14:textId="77777777" w:rsidR="003F6EFC"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ANEXA Nr. 1</w:t>
      </w:r>
      <w:r w:rsidR="001C1664" w:rsidRPr="00CE363B">
        <w:rPr>
          <w:rFonts w:ascii="Times New Roman" w:eastAsia="Times New Roman" w:hAnsi="Times New Roman" w:cs="Times New Roman"/>
          <w:b/>
          <w:bCs/>
          <w:color w:val="000000" w:themeColor="text1"/>
          <w:kern w:val="0"/>
          <w:sz w:val="24"/>
          <w:szCs w:val="24"/>
          <w:lang w:val="ro-RO"/>
          <w14:ligatures w14:val="none"/>
        </w:rPr>
        <w:t xml:space="preserve"> </w:t>
      </w:r>
    </w:p>
    <w:p w14:paraId="3689C44F" w14:textId="5CBBC0A9" w:rsidR="00EE3A93"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la metodologie</w:t>
      </w:r>
    </w:p>
    <w:p w14:paraId="011A12D9" w14:textId="77777777" w:rsidR="00EE3A93"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5E3CCDE9" w14:textId="08324D18" w:rsidR="00EE3A93" w:rsidRPr="00CE363B" w:rsidRDefault="00EE3A93" w:rsidP="00F25A6D">
      <w:pPr>
        <w:shd w:val="clear" w:color="auto" w:fill="FFFFFF"/>
        <w:spacing w:after="150" w:line="276" w:lineRule="auto"/>
        <w:jc w:val="center"/>
        <w:outlineLvl w:val="3"/>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lastRenderedPageBreak/>
        <w:t xml:space="preserve">Categoriile </w:t>
      </w:r>
      <w:r w:rsidR="003F6EFC" w:rsidRPr="00CE363B">
        <w:rPr>
          <w:rFonts w:ascii="Times New Roman" w:eastAsia="Times New Roman" w:hAnsi="Times New Roman" w:cs="Times New Roman"/>
          <w:b/>
          <w:bCs/>
          <w:color w:val="000000" w:themeColor="text1"/>
          <w:kern w:val="0"/>
          <w:sz w:val="24"/>
          <w:szCs w:val="24"/>
          <w:lang w:val="ro-RO"/>
          <w14:ligatures w14:val="none"/>
        </w:rPr>
        <w:t>funcționale</w:t>
      </w:r>
      <w:r w:rsidRPr="00CE363B">
        <w:rPr>
          <w:rFonts w:ascii="Times New Roman" w:eastAsia="Times New Roman" w:hAnsi="Times New Roman" w:cs="Times New Roman"/>
          <w:b/>
          <w:bCs/>
          <w:color w:val="000000" w:themeColor="text1"/>
          <w:kern w:val="0"/>
          <w:sz w:val="24"/>
          <w:szCs w:val="24"/>
          <w:lang w:val="ro-RO"/>
          <w14:ligatures w14:val="none"/>
        </w:rPr>
        <w:t xml:space="preserve"> din tipul </w:t>
      </w:r>
      <w:r w:rsidR="003F6EFC" w:rsidRPr="00CE363B">
        <w:rPr>
          <w:rFonts w:ascii="Times New Roman" w:eastAsia="Times New Roman" w:hAnsi="Times New Roman" w:cs="Times New Roman"/>
          <w:b/>
          <w:bCs/>
          <w:color w:val="000000" w:themeColor="text1"/>
          <w:kern w:val="0"/>
          <w:sz w:val="24"/>
          <w:szCs w:val="24"/>
          <w:lang w:val="ro-RO"/>
          <w14:ligatures w14:val="none"/>
        </w:rPr>
        <w:t>funcțional</w:t>
      </w:r>
      <w:r w:rsidRPr="00CE363B">
        <w:rPr>
          <w:rFonts w:ascii="Times New Roman" w:eastAsia="Times New Roman" w:hAnsi="Times New Roman" w:cs="Times New Roman"/>
          <w:b/>
          <w:bCs/>
          <w:color w:val="000000" w:themeColor="text1"/>
          <w:kern w:val="0"/>
          <w:sz w:val="24"/>
          <w:szCs w:val="24"/>
          <w:lang w:val="ro-RO"/>
          <w14:ligatures w14:val="none"/>
        </w:rPr>
        <w:t xml:space="preserve"> T</w:t>
      </w:r>
      <w:r w:rsidR="003F6EFC" w:rsidRPr="00CE363B">
        <w:rPr>
          <w:rFonts w:ascii="Times New Roman" w:eastAsia="Times New Roman" w:hAnsi="Times New Roman" w:cs="Times New Roman"/>
          <w:b/>
          <w:bCs/>
          <w:color w:val="000000" w:themeColor="text1"/>
          <w:kern w:val="0"/>
          <w:sz w:val="24"/>
          <w:szCs w:val="24"/>
          <w:lang w:val="ro-RO"/>
          <w14:ligatures w14:val="none"/>
        </w:rPr>
        <w:t>II</w:t>
      </w:r>
      <w:r w:rsidRPr="00CE363B">
        <w:rPr>
          <w:rFonts w:ascii="Times New Roman" w:eastAsia="Times New Roman" w:hAnsi="Times New Roman" w:cs="Times New Roman"/>
          <w:b/>
          <w:bCs/>
          <w:color w:val="000000" w:themeColor="text1"/>
          <w:kern w:val="0"/>
          <w:sz w:val="24"/>
          <w:szCs w:val="24"/>
          <w:lang w:val="ro-RO"/>
          <w14:ligatures w14:val="none"/>
        </w:rPr>
        <w:t xml:space="preserve"> în care se încadrează </w:t>
      </w:r>
      <w:r w:rsidR="0035088C" w:rsidRPr="00CE363B">
        <w:rPr>
          <w:rFonts w:ascii="Times New Roman" w:eastAsia="Times New Roman" w:hAnsi="Times New Roman" w:cs="Times New Roman"/>
          <w:b/>
          <w:bCs/>
          <w:color w:val="000000" w:themeColor="text1"/>
          <w:kern w:val="0"/>
          <w:sz w:val="24"/>
          <w:szCs w:val="24"/>
          <w:lang w:val="ro-RO"/>
          <w14:ligatures w14:val="none"/>
        </w:rPr>
        <w:t>arboratele</w:t>
      </w:r>
      <w:r w:rsidRPr="00CE363B">
        <w:rPr>
          <w:rFonts w:ascii="Times New Roman" w:eastAsia="Times New Roman" w:hAnsi="Times New Roman" w:cs="Times New Roman"/>
          <w:b/>
          <w:bCs/>
          <w:color w:val="000000" w:themeColor="text1"/>
          <w:kern w:val="0"/>
          <w:sz w:val="24"/>
          <w:szCs w:val="24"/>
          <w:lang w:val="ro-RO"/>
          <w14:ligatures w14:val="none"/>
        </w:rPr>
        <w:t xml:space="preserve"> pentru care la calculul compensaţiilor se aplică coeficientul de </w:t>
      </w:r>
      <w:r w:rsidR="0035088C" w:rsidRPr="00CE363B">
        <w:rPr>
          <w:rFonts w:ascii="Times New Roman" w:eastAsia="Times New Roman" w:hAnsi="Times New Roman" w:cs="Times New Roman"/>
          <w:b/>
          <w:bCs/>
          <w:color w:val="000000" w:themeColor="text1"/>
          <w:kern w:val="0"/>
          <w:sz w:val="24"/>
          <w:szCs w:val="24"/>
          <w:lang w:val="ro-RO"/>
          <w14:ligatures w14:val="none"/>
        </w:rPr>
        <w:t>corecție</w:t>
      </w:r>
      <w:r w:rsidRPr="00CE363B">
        <w:rPr>
          <w:rFonts w:ascii="Times New Roman" w:eastAsia="Times New Roman" w:hAnsi="Times New Roman" w:cs="Times New Roman"/>
          <w:b/>
          <w:bCs/>
          <w:color w:val="000000" w:themeColor="text1"/>
          <w:kern w:val="0"/>
          <w:sz w:val="24"/>
          <w:szCs w:val="24"/>
          <w:lang w:val="ro-RO"/>
          <w14:ligatures w14:val="none"/>
        </w:rPr>
        <w:t xml:space="preserve"> k3</w:t>
      </w:r>
    </w:p>
    <w:tbl>
      <w:tblPr>
        <w:tblW w:w="9135" w:type="dxa"/>
        <w:jc w:val="center"/>
        <w:tblCellMar>
          <w:top w:w="15" w:type="dxa"/>
          <w:left w:w="15" w:type="dxa"/>
          <w:bottom w:w="15" w:type="dxa"/>
          <w:right w:w="15" w:type="dxa"/>
        </w:tblCellMar>
        <w:tblLook w:val="04A0" w:firstRow="1" w:lastRow="0" w:firstColumn="1" w:lastColumn="0" w:noHBand="0" w:noVBand="1"/>
      </w:tblPr>
      <w:tblGrid>
        <w:gridCol w:w="14"/>
        <w:gridCol w:w="611"/>
        <w:gridCol w:w="4439"/>
        <w:gridCol w:w="430"/>
        <w:gridCol w:w="430"/>
        <w:gridCol w:w="403"/>
        <w:gridCol w:w="390"/>
        <w:gridCol w:w="430"/>
        <w:gridCol w:w="336"/>
        <w:gridCol w:w="416"/>
        <w:gridCol w:w="416"/>
        <w:gridCol w:w="390"/>
        <w:gridCol w:w="430"/>
      </w:tblGrid>
      <w:tr w:rsidR="007A5250" w:rsidRPr="00CE363B" w14:paraId="5F839882" w14:textId="77777777" w:rsidTr="00EE3A93">
        <w:trPr>
          <w:trHeight w:val="15"/>
          <w:jc w:val="center"/>
        </w:trPr>
        <w:tc>
          <w:tcPr>
            <w:tcW w:w="0" w:type="auto"/>
            <w:tcMar>
              <w:top w:w="0" w:type="dxa"/>
              <w:left w:w="0" w:type="dxa"/>
              <w:bottom w:w="0" w:type="dxa"/>
              <w:right w:w="0" w:type="dxa"/>
            </w:tcMar>
            <w:vAlign w:val="center"/>
            <w:hideMark/>
          </w:tcPr>
          <w:p w14:paraId="5DB43ADC"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6642F43E"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31A0E510"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048057EE"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4AB9F304"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5AACCB13"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31F783F3"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7F8DD844"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7FAEA47B"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69E90595"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2B880B8F"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1D302C0B"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5C165339"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r>
      <w:tr w:rsidR="007A5250" w:rsidRPr="00CE363B" w14:paraId="36E22C6E" w14:textId="77777777" w:rsidTr="00EE3A93">
        <w:trPr>
          <w:trHeight w:val="765"/>
          <w:jc w:val="center"/>
        </w:trPr>
        <w:tc>
          <w:tcPr>
            <w:tcW w:w="0" w:type="auto"/>
            <w:tcMar>
              <w:top w:w="0" w:type="dxa"/>
              <w:left w:w="0" w:type="dxa"/>
              <w:bottom w:w="0" w:type="dxa"/>
              <w:right w:w="0" w:type="dxa"/>
            </w:tcMar>
            <w:vAlign w:val="center"/>
            <w:hideMark/>
          </w:tcPr>
          <w:p w14:paraId="567E9528"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2D08E1"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BA886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Norma tehnică în baza căreia</w:t>
            </w:r>
            <w:r w:rsidRPr="00CE363B">
              <w:rPr>
                <w:rFonts w:ascii="Times New Roman" w:eastAsia="Times New Roman" w:hAnsi="Times New Roman" w:cs="Times New Roman"/>
                <w:color w:val="000000" w:themeColor="text1"/>
                <w:kern w:val="0"/>
                <w:sz w:val="24"/>
                <w:szCs w:val="24"/>
                <w:lang w:val="ro-RO"/>
                <w14:ligatures w14:val="none"/>
              </w:rPr>
              <w:br/>
              <w:t>a fost elaborat amenajamentul silvic în vigoare</w:t>
            </w:r>
          </w:p>
        </w:tc>
        <w:tc>
          <w:tcPr>
            <w:tcW w:w="0" w:type="auto"/>
            <w:gridSpan w:val="10"/>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101AD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Grupa şi categoria de folosinţe</w:t>
            </w:r>
          </w:p>
        </w:tc>
      </w:tr>
      <w:tr w:rsidR="007A5250" w:rsidRPr="00CE363B" w14:paraId="478ECB17" w14:textId="77777777" w:rsidTr="00EE3A93">
        <w:trPr>
          <w:trHeight w:val="345"/>
          <w:jc w:val="center"/>
        </w:trPr>
        <w:tc>
          <w:tcPr>
            <w:tcW w:w="0" w:type="auto"/>
            <w:tcMar>
              <w:top w:w="0" w:type="dxa"/>
              <w:left w:w="0" w:type="dxa"/>
              <w:bottom w:w="0" w:type="dxa"/>
              <w:right w:w="0" w:type="dxa"/>
            </w:tcMar>
            <w:vAlign w:val="center"/>
            <w:hideMark/>
          </w:tcPr>
          <w:p w14:paraId="1DCF43A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62AF9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F6F27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C1C64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E0916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36B66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0101D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B035D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0EAE3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3E0212"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E225B6"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CD814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E613B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11</w:t>
            </w:r>
          </w:p>
        </w:tc>
      </w:tr>
      <w:tr w:rsidR="007A5250" w:rsidRPr="00CE363B" w14:paraId="6918D7D3" w14:textId="77777777" w:rsidTr="00EE3A93">
        <w:trPr>
          <w:trHeight w:val="555"/>
          <w:jc w:val="center"/>
        </w:trPr>
        <w:tc>
          <w:tcPr>
            <w:tcW w:w="0" w:type="auto"/>
            <w:tcMar>
              <w:top w:w="0" w:type="dxa"/>
              <w:left w:w="0" w:type="dxa"/>
              <w:bottom w:w="0" w:type="dxa"/>
              <w:right w:w="0" w:type="dxa"/>
            </w:tcMar>
            <w:vAlign w:val="center"/>
            <w:hideMark/>
          </w:tcPr>
          <w:p w14:paraId="4C11FE02"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4A659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28745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Norme tehnice pentru amenajarea pădurilor, ediţia 1986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055FE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I-2A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3C7F9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I-2C</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F70AC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I-2E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64A4F2"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I-2F</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18A40B"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I-2H</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5A027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I-2I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1CE86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I-3B</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0D274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I-3C</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A81FB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I-3F</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D66CC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I-3K</w:t>
            </w:r>
          </w:p>
        </w:tc>
      </w:tr>
      <w:tr w:rsidR="007A5250" w:rsidRPr="00CE363B" w14:paraId="54A77755" w14:textId="77777777" w:rsidTr="00EE3A93">
        <w:trPr>
          <w:trHeight w:val="570"/>
          <w:jc w:val="center"/>
        </w:trPr>
        <w:tc>
          <w:tcPr>
            <w:tcW w:w="0" w:type="auto"/>
            <w:tcMar>
              <w:top w:w="0" w:type="dxa"/>
              <w:left w:w="0" w:type="dxa"/>
              <w:bottom w:w="0" w:type="dxa"/>
              <w:right w:w="0" w:type="dxa"/>
            </w:tcMar>
            <w:vAlign w:val="center"/>
            <w:hideMark/>
          </w:tcPr>
          <w:p w14:paraId="791CB44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3E21C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A38CE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Norme tehnice pentru amenajarea pădurilor, ediţia 2000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61C5E0"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I-2A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F0E62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I-3K</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BB81A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I-2E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6A933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I-2F</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9E050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I-2H</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35021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I-2I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9F0182"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I-3B</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098C26"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I-3C</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528949"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I-3F</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699C8C"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w:t>
            </w:r>
          </w:p>
        </w:tc>
      </w:tr>
    </w:tbl>
    <w:p w14:paraId="53C3A1CA"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6806B776"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20B546A4"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4238F14D"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6A1DEAC4"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538F025E"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02EF00D5"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535269B9"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215A066D"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1731D8A7"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41F60F05"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59AC4E73"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13425599"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42B6B6E4"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2A43EF76"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0ECBDC05"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1DEABDD8"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6B96A93B"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701A19BE" w14:textId="77777777" w:rsidR="006A76A4"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7661FCF3" w14:textId="77777777" w:rsidR="00F977F6" w:rsidRDefault="00F977F6"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20409DBA" w14:textId="77777777" w:rsidR="00F977F6" w:rsidRPr="00CE363B" w:rsidRDefault="00F977F6"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482600C7"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29F1805A"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2A229EBB"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301DD2B2"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58C7CD80"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714A4797"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60517563"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3799D4DE" w14:textId="4A1C18E5" w:rsidR="00EE3A93"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ANEXA Nr. 2</w:t>
      </w:r>
      <w:r w:rsidR="006A76A4" w:rsidRPr="00CE363B">
        <w:rPr>
          <w:rFonts w:ascii="Times New Roman" w:eastAsia="Times New Roman" w:hAnsi="Times New Roman" w:cs="Times New Roman"/>
          <w:b/>
          <w:bCs/>
          <w:color w:val="000000" w:themeColor="text1"/>
          <w:kern w:val="0"/>
          <w:sz w:val="24"/>
          <w:szCs w:val="24"/>
          <w:lang w:val="ro-RO"/>
          <w14:ligatures w14:val="none"/>
        </w:rPr>
        <w:t xml:space="preserve"> </w:t>
      </w:r>
      <w:r w:rsidRPr="00CE363B">
        <w:rPr>
          <w:rFonts w:ascii="Times New Roman" w:eastAsia="Times New Roman" w:hAnsi="Times New Roman" w:cs="Times New Roman"/>
          <w:b/>
          <w:bCs/>
          <w:color w:val="000000" w:themeColor="text1"/>
          <w:kern w:val="0"/>
          <w:sz w:val="24"/>
          <w:szCs w:val="24"/>
          <w:lang w:val="ro-RO"/>
          <w14:ligatures w14:val="none"/>
        </w:rPr>
        <w:t>la metodologie</w:t>
      </w:r>
    </w:p>
    <w:p w14:paraId="23880C16" w14:textId="77777777" w:rsidR="00EE3A93" w:rsidRPr="00CE363B" w:rsidRDefault="00EE3A93" w:rsidP="00F25A6D">
      <w:pPr>
        <w:shd w:val="clear" w:color="auto" w:fill="FFFFFF"/>
        <w:spacing w:after="150" w:line="276" w:lineRule="auto"/>
        <w:jc w:val="center"/>
        <w:outlineLvl w:val="3"/>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Creşterea medie anuală la exploatabilitate a arboretului pentru principalele specii forestiere, pe specii şi clase de producţie (m</w:t>
      </w:r>
      <w:r w:rsidRPr="00CE363B">
        <w:rPr>
          <w:rFonts w:ascii="Times New Roman" w:eastAsia="Times New Roman" w:hAnsi="Times New Roman" w:cs="Times New Roman"/>
          <w:b/>
          <w:bCs/>
          <w:color w:val="000000" w:themeColor="text1"/>
          <w:kern w:val="0"/>
          <w:sz w:val="24"/>
          <w:szCs w:val="24"/>
          <w:vertAlign w:val="superscript"/>
          <w:lang w:val="ro-RO"/>
          <w14:ligatures w14:val="none"/>
        </w:rPr>
        <w:t>3</w:t>
      </w:r>
      <w:r w:rsidRPr="00CE363B">
        <w:rPr>
          <w:rFonts w:ascii="Times New Roman" w:eastAsia="Times New Roman" w:hAnsi="Times New Roman" w:cs="Times New Roman"/>
          <w:b/>
          <w:bCs/>
          <w:color w:val="000000" w:themeColor="text1"/>
          <w:kern w:val="0"/>
          <w:sz w:val="24"/>
          <w:szCs w:val="24"/>
          <w:lang w:val="ro-RO"/>
          <w14:ligatures w14:val="none"/>
        </w:rPr>
        <w:t>/an/ha)</w:t>
      </w:r>
    </w:p>
    <w:tbl>
      <w:tblPr>
        <w:tblW w:w="8775" w:type="dxa"/>
        <w:jc w:val="center"/>
        <w:tblCellMar>
          <w:top w:w="15" w:type="dxa"/>
          <w:left w:w="15" w:type="dxa"/>
          <w:bottom w:w="15" w:type="dxa"/>
          <w:right w:w="15" w:type="dxa"/>
        </w:tblCellMar>
        <w:tblLook w:val="04A0" w:firstRow="1" w:lastRow="0" w:firstColumn="1" w:lastColumn="0" w:noHBand="0" w:noVBand="1"/>
      </w:tblPr>
      <w:tblGrid>
        <w:gridCol w:w="28"/>
        <w:gridCol w:w="1336"/>
        <w:gridCol w:w="3504"/>
        <w:gridCol w:w="827"/>
        <w:gridCol w:w="827"/>
        <w:gridCol w:w="827"/>
        <w:gridCol w:w="827"/>
        <w:gridCol w:w="599"/>
      </w:tblGrid>
      <w:tr w:rsidR="007A5250" w:rsidRPr="00CE363B" w14:paraId="2BC4E1C4" w14:textId="77777777" w:rsidTr="00EE3A93">
        <w:trPr>
          <w:trHeight w:val="15"/>
          <w:jc w:val="center"/>
        </w:trPr>
        <w:tc>
          <w:tcPr>
            <w:tcW w:w="0" w:type="auto"/>
            <w:tcMar>
              <w:top w:w="0" w:type="dxa"/>
              <w:left w:w="0" w:type="dxa"/>
              <w:bottom w:w="0" w:type="dxa"/>
              <w:right w:w="0" w:type="dxa"/>
            </w:tcMar>
            <w:vAlign w:val="center"/>
            <w:hideMark/>
          </w:tcPr>
          <w:p w14:paraId="35446DC0"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1D333CB6"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51ACE36A"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709D366B"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5A3D89B3"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05D88859"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5EF37C85"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3DFCF161"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r>
      <w:tr w:rsidR="007A5250" w:rsidRPr="00CE363B" w14:paraId="4048FC64" w14:textId="77777777" w:rsidTr="00EE3A93">
        <w:trPr>
          <w:trHeight w:val="345"/>
          <w:jc w:val="center"/>
        </w:trPr>
        <w:tc>
          <w:tcPr>
            <w:tcW w:w="0" w:type="auto"/>
            <w:tcMar>
              <w:top w:w="0" w:type="dxa"/>
              <w:left w:w="0" w:type="dxa"/>
              <w:bottom w:w="0" w:type="dxa"/>
              <w:right w:w="0" w:type="dxa"/>
            </w:tcMar>
            <w:vAlign w:val="center"/>
            <w:hideMark/>
          </w:tcPr>
          <w:p w14:paraId="3B15F9A4"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16CF76"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Nr. crt.</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21B54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Specii forestiere</w:t>
            </w:r>
          </w:p>
        </w:tc>
        <w:tc>
          <w:tcPr>
            <w:tcW w:w="0" w:type="auto"/>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33AB8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Clasa de producţie</w:t>
            </w:r>
          </w:p>
        </w:tc>
      </w:tr>
      <w:tr w:rsidR="007A5250" w:rsidRPr="00CE363B" w14:paraId="3BF9423A" w14:textId="77777777" w:rsidTr="00EE3A93">
        <w:trPr>
          <w:trHeight w:val="345"/>
          <w:jc w:val="center"/>
        </w:trPr>
        <w:tc>
          <w:tcPr>
            <w:tcW w:w="0" w:type="auto"/>
            <w:tcMar>
              <w:top w:w="0" w:type="dxa"/>
              <w:left w:w="0" w:type="dxa"/>
              <w:bottom w:w="0" w:type="dxa"/>
              <w:right w:w="0" w:type="dxa"/>
            </w:tcMar>
            <w:vAlign w:val="center"/>
            <w:hideMark/>
          </w:tcPr>
          <w:p w14:paraId="4B075CB2"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47C06BB"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51B2D9E"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B1DFA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DD56D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5A56A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III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BAC32C"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IV</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DE308C"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V</w:t>
            </w:r>
          </w:p>
        </w:tc>
      </w:tr>
      <w:tr w:rsidR="007A5250" w:rsidRPr="00CE363B" w14:paraId="75A10F4B" w14:textId="77777777" w:rsidTr="00EE3A93">
        <w:trPr>
          <w:trHeight w:val="345"/>
          <w:jc w:val="center"/>
        </w:trPr>
        <w:tc>
          <w:tcPr>
            <w:tcW w:w="0" w:type="auto"/>
            <w:tcMar>
              <w:top w:w="0" w:type="dxa"/>
              <w:left w:w="0" w:type="dxa"/>
              <w:bottom w:w="0" w:type="dxa"/>
              <w:right w:w="0" w:type="dxa"/>
            </w:tcMar>
            <w:vAlign w:val="center"/>
            <w:hideMark/>
          </w:tcPr>
          <w:p w14:paraId="646E7CF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BCFE0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6A1467"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Molid</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9DA6BC"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13,8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1242A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12,2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94D28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10,5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5D12D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8,1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A83909"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5,7</w:t>
            </w:r>
          </w:p>
        </w:tc>
      </w:tr>
      <w:tr w:rsidR="007A5250" w:rsidRPr="00CE363B" w14:paraId="7ECEB3E8" w14:textId="77777777" w:rsidTr="00EE3A93">
        <w:trPr>
          <w:trHeight w:val="345"/>
          <w:jc w:val="center"/>
        </w:trPr>
        <w:tc>
          <w:tcPr>
            <w:tcW w:w="0" w:type="auto"/>
            <w:tcMar>
              <w:top w:w="0" w:type="dxa"/>
              <w:left w:w="0" w:type="dxa"/>
              <w:bottom w:w="0" w:type="dxa"/>
              <w:right w:w="0" w:type="dxa"/>
            </w:tcMar>
            <w:vAlign w:val="center"/>
            <w:hideMark/>
          </w:tcPr>
          <w:p w14:paraId="3ED4A83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45CBB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A65E11"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Brad</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737970"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12,7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06673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10,8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B1DB21"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9,4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30656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AE967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5,9</w:t>
            </w:r>
          </w:p>
        </w:tc>
      </w:tr>
      <w:tr w:rsidR="007A5250" w:rsidRPr="00CE363B" w14:paraId="5FC5D91E" w14:textId="77777777" w:rsidTr="00EE3A93">
        <w:trPr>
          <w:trHeight w:val="345"/>
          <w:jc w:val="center"/>
        </w:trPr>
        <w:tc>
          <w:tcPr>
            <w:tcW w:w="0" w:type="auto"/>
            <w:tcMar>
              <w:top w:w="0" w:type="dxa"/>
              <w:left w:w="0" w:type="dxa"/>
              <w:bottom w:w="0" w:type="dxa"/>
              <w:right w:w="0" w:type="dxa"/>
            </w:tcMar>
            <w:vAlign w:val="center"/>
            <w:hideMark/>
          </w:tcPr>
          <w:p w14:paraId="5AD8CE5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7077C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B10D60"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Pin silvestru</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5AF929"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12,1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15793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9,4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D79B8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766980"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BA3D1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3,0</w:t>
            </w:r>
          </w:p>
        </w:tc>
      </w:tr>
      <w:tr w:rsidR="007A5250" w:rsidRPr="00CE363B" w14:paraId="12D07BD0" w14:textId="77777777" w:rsidTr="00EE3A93">
        <w:trPr>
          <w:trHeight w:val="345"/>
          <w:jc w:val="center"/>
        </w:trPr>
        <w:tc>
          <w:tcPr>
            <w:tcW w:w="0" w:type="auto"/>
            <w:tcMar>
              <w:top w:w="0" w:type="dxa"/>
              <w:left w:w="0" w:type="dxa"/>
              <w:bottom w:w="0" w:type="dxa"/>
              <w:right w:w="0" w:type="dxa"/>
            </w:tcMar>
            <w:vAlign w:val="center"/>
            <w:hideMark/>
          </w:tcPr>
          <w:p w14:paraId="44273E39"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8AE0E2"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E1FF37"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Pin negru</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08B4E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10,9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10C62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8,6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8F9866"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6,6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D631A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4,6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3CDBF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2,8</w:t>
            </w:r>
          </w:p>
        </w:tc>
      </w:tr>
      <w:tr w:rsidR="007A5250" w:rsidRPr="00CE363B" w14:paraId="2FBA7107" w14:textId="77777777" w:rsidTr="00EE3A93">
        <w:trPr>
          <w:trHeight w:val="345"/>
          <w:jc w:val="center"/>
        </w:trPr>
        <w:tc>
          <w:tcPr>
            <w:tcW w:w="0" w:type="auto"/>
            <w:tcMar>
              <w:top w:w="0" w:type="dxa"/>
              <w:left w:w="0" w:type="dxa"/>
              <w:bottom w:w="0" w:type="dxa"/>
              <w:right w:w="0" w:type="dxa"/>
            </w:tcMar>
            <w:vAlign w:val="center"/>
            <w:hideMark/>
          </w:tcPr>
          <w:p w14:paraId="632A9A8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77F1B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808878"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Larice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0023A9"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10,5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64C97C"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8,9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9271A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1E610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7CB86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3,6</w:t>
            </w:r>
          </w:p>
        </w:tc>
      </w:tr>
      <w:tr w:rsidR="007A5250" w:rsidRPr="00CE363B" w14:paraId="3CCA83E2" w14:textId="77777777" w:rsidTr="00EE3A93">
        <w:trPr>
          <w:trHeight w:val="345"/>
          <w:jc w:val="center"/>
        </w:trPr>
        <w:tc>
          <w:tcPr>
            <w:tcW w:w="0" w:type="auto"/>
            <w:tcMar>
              <w:top w:w="0" w:type="dxa"/>
              <w:left w:w="0" w:type="dxa"/>
              <w:bottom w:w="0" w:type="dxa"/>
              <w:right w:w="0" w:type="dxa"/>
            </w:tcMar>
            <w:vAlign w:val="center"/>
            <w:hideMark/>
          </w:tcPr>
          <w:p w14:paraId="1E8EE2D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A084D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1594FC"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Fag</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014FB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11,0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5B8329"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9,1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C37C8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8E4A6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6,0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C9EE5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4,4</w:t>
            </w:r>
          </w:p>
        </w:tc>
      </w:tr>
      <w:tr w:rsidR="007A5250" w:rsidRPr="00CE363B" w14:paraId="10DDD2EF" w14:textId="77777777" w:rsidTr="00EE3A93">
        <w:trPr>
          <w:trHeight w:val="345"/>
          <w:jc w:val="center"/>
        </w:trPr>
        <w:tc>
          <w:tcPr>
            <w:tcW w:w="0" w:type="auto"/>
            <w:tcMar>
              <w:top w:w="0" w:type="dxa"/>
              <w:left w:w="0" w:type="dxa"/>
              <w:bottom w:w="0" w:type="dxa"/>
              <w:right w:w="0" w:type="dxa"/>
            </w:tcMar>
            <w:vAlign w:val="center"/>
            <w:hideMark/>
          </w:tcPr>
          <w:p w14:paraId="40325922"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9233A2"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D3B63B"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Gorun din sămânţă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02A9E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3C22A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099166"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1BB9C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4,7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B35C0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3,3</w:t>
            </w:r>
          </w:p>
        </w:tc>
      </w:tr>
      <w:tr w:rsidR="007A5250" w:rsidRPr="00CE363B" w14:paraId="5E6518CB" w14:textId="77777777" w:rsidTr="00EE3A93">
        <w:trPr>
          <w:trHeight w:val="345"/>
          <w:jc w:val="center"/>
        </w:trPr>
        <w:tc>
          <w:tcPr>
            <w:tcW w:w="0" w:type="auto"/>
            <w:tcMar>
              <w:top w:w="0" w:type="dxa"/>
              <w:left w:w="0" w:type="dxa"/>
              <w:bottom w:w="0" w:type="dxa"/>
              <w:right w:w="0" w:type="dxa"/>
            </w:tcMar>
            <w:vAlign w:val="center"/>
            <w:hideMark/>
          </w:tcPr>
          <w:p w14:paraId="28F1C742"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75FDC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967E9B"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Gorun din lăstari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83F80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8,6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CFA20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87ACE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00E2E6"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4,4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0D683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3,1</w:t>
            </w:r>
          </w:p>
        </w:tc>
      </w:tr>
      <w:tr w:rsidR="007A5250" w:rsidRPr="00CE363B" w14:paraId="64A09C01" w14:textId="77777777" w:rsidTr="00EE3A93">
        <w:trPr>
          <w:trHeight w:val="345"/>
          <w:jc w:val="center"/>
        </w:trPr>
        <w:tc>
          <w:tcPr>
            <w:tcW w:w="0" w:type="auto"/>
            <w:tcMar>
              <w:top w:w="0" w:type="dxa"/>
              <w:left w:w="0" w:type="dxa"/>
              <w:bottom w:w="0" w:type="dxa"/>
              <w:right w:w="0" w:type="dxa"/>
            </w:tcMar>
            <w:vAlign w:val="center"/>
            <w:hideMark/>
          </w:tcPr>
          <w:p w14:paraId="677510C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11140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3B49A8"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Stejar din sămânţă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859371"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10,6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760E9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8,8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1BC8EB"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F7D370"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6,2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773106"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4,7</w:t>
            </w:r>
          </w:p>
        </w:tc>
      </w:tr>
      <w:tr w:rsidR="007A5250" w:rsidRPr="00CE363B" w14:paraId="5D0AE3E2" w14:textId="77777777" w:rsidTr="00EE3A93">
        <w:trPr>
          <w:trHeight w:val="345"/>
          <w:jc w:val="center"/>
        </w:trPr>
        <w:tc>
          <w:tcPr>
            <w:tcW w:w="0" w:type="auto"/>
            <w:tcMar>
              <w:top w:w="0" w:type="dxa"/>
              <w:left w:w="0" w:type="dxa"/>
              <w:bottom w:w="0" w:type="dxa"/>
              <w:right w:w="0" w:type="dxa"/>
            </w:tcMar>
            <w:vAlign w:val="center"/>
            <w:hideMark/>
          </w:tcPr>
          <w:p w14:paraId="008DB0A1"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BDB0E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398D41"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Stejar din lăstari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ECC00B"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9,2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90402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F945E6"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FB517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4,9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70EB9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3,9</w:t>
            </w:r>
          </w:p>
        </w:tc>
      </w:tr>
      <w:tr w:rsidR="007A5250" w:rsidRPr="00CE363B" w14:paraId="5C96F13F" w14:textId="77777777" w:rsidTr="00EE3A93">
        <w:trPr>
          <w:trHeight w:val="345"/>
          <w:jc w:val="center"/>
        </w:trPr>
        <w:tc>
          <w:tcPr>
            <w:tcW w:w="0" w:type="auto"/>
            <w:tcMar>
              <w:top w:w="0" w:type="dxa"/>
              <w:left w:w="0" w:type="dxa"/>
              <w:bottom w:w="0" w:type="dxa"/>
              <w:right w:w="0" w:type="dxa"/>
            </w:tcMar>
            <w:vAlign w:val="center"/>
            <w:hideMark/>
          </w:tcPr>
          <w:p w14:paraId="05D541C0"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4824C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B727A8"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Cer</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79113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8,8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95C21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42FFA2"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6,3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55D48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4,9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C7F1E0"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3,9</w:t>
            </w:r>
          </w:p>
        </w:tc>
      </w:tr>
      <w:tr w:rsidR="007A5250" w:rsidRPr="00CE363B" w14:paraId="12FCC731" w14:textId="77777777" w:rsidTr="00EE3A93">
        <w:trPr>
          <w:trHeight w:val="345"/>
          <w:jc w:val="center"/>
        </w:trPr>
        <w:tc>
          <w:tcPr>
            <w:tcW w:w="0" w:type="auto"/>
            <w:tcMar>
              <w:top w:w="0" w:type="dxa"/>
              <w:left w:w="0" w:type="dxa"/>
              <w:bottom w:w="0" w:type="dxa"/>
              <w:right w:w="0" w:type="dxa"/>
            </w:tcMar>
            <w:vAlign w:val="center"/>
            <w:hideMark/>
          </w:tcPr>
          <w:p w14:paraId="25B1D3A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12933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A6E9D2"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Gârniţă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64D74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6,8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A3D59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2472740"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B9B112"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4,4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CACBE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3,5</w:t>
            </w:r>
          </w:p>
        </w:tc>
      </w:tr>
      <w:tr w:rsidR="007A5250" w:rsidRPr="00CE363B" w14:paraId="21113480" w14:textId="77777777" w:rsidTr="00EE3A93">
        <w:trPr>
          <w:trHeight w:val="345"/>
          <w:jc w:val="center"/>
        </w:trPr>
        <w:tc>
          <w:tcPr>
            <w:tcW w:w="0" w:type="auto"/>
            <w:tcMar>
              <w:top w:w="0" w:type="dxa"/>
              <w:left w:w="0" w:type="dxa"/>
              <w:bottom w:w="0" w:type="dxa"/>
              <w:right w:w="0" w:type="dxa"/>
            </w:tcMar>
            <w:vAlign w:val="center"/>
            <w:hideMark/>
          </w:tcPr>
          <w:p w14:paraId="067262B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41DDF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EE5F79"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Carpen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D164B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10,2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11D6C9"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8,8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69C51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BB0F0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3C22D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4,6</w:t>
            </w:r>
          </w:p>
        </w:tc>
      </w:tr>
      <w:tr w:rsidR="007A5250" w:rsidRPr="00CE363B" w14:paraId="7F42AA08" w14:textId="77777777" w:rsidTr="00EE3A93">
        <w:trPr>
          <w:trHeight w:val="345"/>
          <w:jc w:val="center"/>
        </w:trPr>
        <w:tc>
          <w:tcPr>
            <w:tcW w:w="0" w:type="auto"/>
            <w:tcMar>
              <w:top w:w="0" w:type="dxa"/>
              <w:left w:w="0" w:type="dxa"/>
              <w:bottom w:w="0" w:type="dxa"/>
              <w:right w:w="0" w:type="dxa"/>
            </w:tcMar>
            <w:vAlign w:val="center"/>
            <w:hideMark/>
          </w:tcPr>
          <w:p w14:paraId="2C17D44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37E0CB"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B79147"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Mesteacăn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4D403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9,4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A5354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F9C09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6,4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5DDB29"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4,8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AD953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3,2</w:t>
            </w:r>
          </w:p>
        </w:tc>
      </w:tr>
      <w:tr w:rsidR="007A5250" w:rsidRPr="00CE363B" w14:paraId="6BB2F2E3" w14:textId="77777777" w:rsidTr="00EE3A93">
        <w:trPr>
          <w:trHeight w:val="345"/>
          <w:jc w:val="center"/>
        </w:trPr>
        <w:tc>
          <w:tcPr>
            <w:tcW w:w="0" w:type="auto"/>
            <w:tcMar>
              <w:top w:w="0" w:type="dxa"/>
              <w:left w:w="0" w:type="dxa"/>
              <w:bottom w:w="0" w:type="dxa"/>
              <w:right w:w="0" w:type="dxa"/>
            </w:tcMar>
            <w:vAlign w:val="center"/>
            <w:hideMark/>
          </w:tcPr>
          <w:p w14:paraId="3B81FE8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0F34A1"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62A9F4"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Tei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1EC89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12,7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01FF42"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10,8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AA35A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9,1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D94E1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959CF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5,2</w:t>
            </w:r>
          </w:p>
        </w:tc>
      </w:tr>
      <w:tr w:rsidR="007A5250" w:rsidRPr="00CE363B" w14:paraId="12AD9DD7" w14:textId="77777777" w:rsidTr="00EE3A93">
        <w:trPr>
          <w:trHeight w:val="345"/>
          <w:jc w:val="center"/>
        </w:trPr>
        <w:tc>
          <w:tcPr>
            <w:tcW w:w="0" w:type="auto"/>
            <w:tcMar>
              <w:top w:w="0" w:type="dxa"/>
              <w:left w:w="0" w:type="dxa"/>
              <w:bottom w:w="0" w:type="dxa"/>
              <w:right w:w="0" w:type="dxa"/>
            </w:tcMar>
            <w:vAlign w:val="center"/>
            <w:hideMark/>
          </w:tcPr>
          <w:p w14:paraId="4B1CDBC9"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288876"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07D390"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Salcâm (plantaţii)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4BF3BC"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18,7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D2448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14,7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9B784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10,3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6162E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6,4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1D0DF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3,3</w:t>
            </w:r>
          </w:p>
        </w:tc>
      </w:tr>
      <w:tr w:rsidR="007A5250" w:rsidRPr="00CE363B" w14:paraId="38E2D7DD" w14:textId="77777777" w:rsidTr="00EE3A93">
        <w:trPr>
          <w:trHeight w:val="345"/>
          <w:jc w:val="center"/>
        </w:trPr>
        <w:tc>
          <w:tcPr>
            <w:tcW w:w="0" w:type="auto"/>
            <w:tcMar>
              <w:top w:w="0" w:type="dxa"/>
              <w:left w:w="0" w:type="dxa"/>
              <w:bottom w:w="0" w:type="dxa"/>
              <w:right w:w="0" w:type="dxa"/>
            </w:tcMar>
            <w:vAlign w:val="center"/>
            <w:hideMark/>
          </w:tcPr>
          <w:p w14:paraId="298D042B"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E5AEE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73A020"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Salcâm (lăstari)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D294B1"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16,5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9EEC1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13,2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D42B7C"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9,3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951B1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3C7860"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3,1</w:t>
            </w:r>
          </w:p>
        </w:tc>
      </w:tr>
      <w:tr w:rsidR="007A5250" w:rsidRPr="00CE363B" w14:paraId="6C6E2627" w14:textId="77777777" w:rsidTr="00EE3A93">
        <w:trPr>
          <w:trHeight w:val="345"/>
          <w:jc w:val="center"/>
        </w:trPr>
        <w:tc>
          <w:tcPr>
            <w:tcW w:w="0" w:type="auto"/>
            <w:tcMar>
              <w:top w:w="0" w:type="dxa"/>
              <w:left w:w="0" w:type="dxa"/>
              <w:bottom w:w="0" w:type="dxa"/>
              <w:right w:w="0" w:type="dxa"/>
            </w:tcMar>
            <w:vAlign w:val="center"/>
            <w:hideMark/>
          </w:tcPr>
          <w:p w14:paraId="717FFCB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0F0AF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2483C5"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Plop alb şi negru</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DFCE79"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19,5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00AA61"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15,0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9554C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11,6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E34F90"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6FE9E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4,8</w:t>
            </w:r>
          </w:p>
        </w:tc>
      </w:tr>
      <w:tr w:rsidR="007A5250" w:rsidRPr="00CE363B" w14:paraId="5D20A7EB" w14:textId="77777777" w:rsidTr="00EE3A93">
        <w:trPr>
          <w:trHeight w:val="345"/>
          <w:jc w:val="center"/>
        </w:trPr>
        <w:tc>
          <w:tcPr>
            <w:tcW w:w="0" w:type="auto"/>
            <w:tcMar>
              <w:top w:w="0" w:type="dxa"/>
              <w:left w:w="0" w:type="dxa"/>
              <w:bottom w:w="0" w:type="dxa"/>
              <w:right w:w="0" w:type="dxa"/>
            </w:tcMar>
            <w:vAlign w:val="center"/>
            <w:hideMark/>
          </w:tcPr>
          <w:p w14:paraId="58BA8626"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B953D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D3535A"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Plop selecţionat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31662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30,1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28EAC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23,7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C4348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18,0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20F81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13,0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DA4F4B"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8,2</w:t>
            </w:r>
          </w:p>
        </w:tc>
      </w:tr>
      <w:tr w:rsidR="007A5250" w:rsidRPr="00CE363B" w14:paraId="6BACAFFF" w14:textId="77777777" w:rsidTr="00EE3A93">
        <w:trPr>
          <w:trHeight w:val="345"/>
          <w:jc w:val="center"/>
        </w:trPr>
        <w:tc>
          <w:tcPr>
            <w:tcW w:w="0" w:type="auto"/>
            <w:tcMar>
              <w:top w:w="0" w:type="dxa"/>
              <w:left w:w="0" w:type="dxa"/>
              <w:bottom w:w="0" w:type="dxa"/>
              <w:right w:w="0" w:type="dxa"/>
            </w:tcMar>
            <w:vAlign w:val="center"/>
            <w:hideMark/>
          </w:tcPr>
          <w:p w14:paraId="48D6BAA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C2D801"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20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E58191"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Salcie din sămânţă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A8846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27,5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EC061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23,9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B33DD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19,2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57F02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14,2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A568A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9,5</w:t>
            </w:r>
          </w:p>
        </w:tc>
      </w:tr>
      <w:tr w:rsidR="00613922" w:rsidRPr="00CE363B" w14:paraId="6E8B059D" w14:textId="77777777" w:rsidTr="00EE3A93">
        <w:trPr>
          <w:trHeight w:val="360"/>
          <w:jc w:val="center"/>
        </w:trPr>
        <w:tc>
          <w:tcPr>
            <w:tcW w:w="0" w:type="auto"/>
            <w:tcMar>
              <w:top w:w="0" w:type="dxa"/>
              <w:left w:w="0" w:type="dxa"/>
              <w:bottom w:w="0" w:type="dxa"/>
              <w:right w:w="0" w:type="dxa"/>
            </w:tcMar>
            <w:vAlign w:val="center"/>
            <w:hideMark/>
          </w:tcPr>
          <w:p w14:paraId="5AE8C7F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4C3229"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21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2D2A29"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Salcie din sulinari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B72382"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20,8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DA306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18,9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7FDB20"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16,5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063031"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12,4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73B24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8,2</w:t>
            </w:r>
          </w:p>
        </w:tc>
      </w:tr>
    </w:tbl>
    <w:p w14:paraId="3563FB33"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2C6E4472"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2AE40EC1"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28F5AC9C"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420CBA46"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301F6A8C"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08191316"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6C555496"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659E483C"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68555160"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50DED324" w14:textId="77777777" w:rsidR="00FB4CE7" w:rsidRPr="00CE363B" w:rsidRDefault="00FB4CE7"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0B6D97A8" w14:textId="77777777" w:rsidR="00FB4CE7" w:rsidRPr="00CE363B" w:rsidRDefault="00FB4CE7"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703F916B" w14:textId="77777777" w:rsidR="006A76A4" w:rsidRPr="00CE363B" w:rsidRDefault="006A76A4"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781188FF" w14:textId="77777777" w:rsidR="00E96CFB" w:rsidRPr="00CE363B" w:rsidRDefault="00E96CFB"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574953F2" w14:textId="7987F7EF" w:rsidR="003F6EFC"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 xml:space="preserve">ANEXA Nr. 2 </w:t>
      </w:r>
    </w:p>
    <w:p w14:paraId="66633E3C" w14:textId="0F8E0B04" w:rsidR="00EE3A93"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la normele metodologice</w:t>
      </w:r>
    </w:p>
    <w:p w14:paraId="08577AB6" w14:textId="77777777" w:rsidR="00EE3A93" w:rsidRPr="00CE363B" w:rsidRDefault="00EE3A93" w:rsidP="00F25A6D">
      <w:pPr>
        <w:shd w:val="clear" w:color="auto" w:fill="FFFFFF"/>
        <w:spacing w:after="15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 model -</w:t>
      </w:r>
    </w:p>
    <w:p w14:paraId="1F0B55B6"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Către:</w:t>
      </w:r>
    </w:p>
    <w:p w14:paraId="10E3E66F" w14:textId="3EFE4660" w:rsidR="00EE3A93" w:rsidRPr="00CE363B" w:rsidRDefault="009D73C4"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it-IT"/>
          <w14:ligatures w14:val="none"/>
        </w:rPr>
        <w:lastRenderedPageBreak/>
        <w:t>Garda Forestieră</w:t>
      </w:r>
      <w:r w:rsidR="00EE3A93" w:rsidRPr="00CE363B">
        <w:rPr>
          <w:rFonts w:ascii="Times New Roman" w:eastAsia="Times New Roman" w:hAnsi="Times New Roman" w:cs="Times New Roman"/>
          <w:color w:val="000000" w:themeColor="text1"/>
          <w:kern w:val="0"/>
          <w:sz w:val="24"/>
          <w:szCs w:val="24"/>
          <w:lang w:val="ro-RO"/>
          <w14:ligatures w14:val="none"/>
        </w:rPr>
        <w:t>. . . . . . . . . .</w:t>
      </w:r>
    </w:p>
    <w:p w14:paraId="71A4D7A9" w14:textId="77777777" w:rsidR="00EE3A93" w:rsidRPr="00CE363B" w:rsidRDefault="00EE3A93" w:rsidP="00F25A6D">
      <w:pPr>
        <w:shd w:val="clear" w:color="auto" w:fill="FFFFFF"/>
        <w:spacing w:after="0" w:line="276" w:lineRule="auto"/>
        <w:jc w:val="center"/>
        <w:outlineLvl w:val="3"/>
        <w:rPr>
          <w:rFonts w:ascii="Times New Roman" w:eastAsia="Times New Roman" w:hAnsi="Times New Roman" w:cs="Times New Roman"/>
          <w:b/>
          <w:bCs/>
          <w:color w:val="000000" w:themeColor="text1"/>
          <w:kern w:val="0"/>
          <w:sz w:val="24"/>
          <w:szCs w:val="24"/>
          <w:lang w:val="ro-RO"/>
          <w14:ligatures w14:val="none"/>
        </w:rPr>
      </w:pPr>
    </w:p>
    <w:p w14:paraId="7C450F73" w14:textId="77777777" w:rsidR="00EE3A93" w:rsidRPr="00CE363B" w:rsidRDefault="00EE3A93" w:rsidP="00F25A6D">
      <w:pPr>
        <w:shd w:val="clear" w:color="auto" w:fill="FFFFFF"/>
        <w:spacing w:after="0" w:line="276" w:lineRule="auto"/>
        <w:jc w:val="center"/>
        <w:outlineLvl w:val="3"/>
        <w:rPr>
          <w:rFonts w:ascii="Times New Roman" w:eastAsia="Times New Roman" w:hAnsi="Times New Roman" w:cs="Times New Roman"/>
          <w:b/>
          <w:bCs/>
          <w:color w:val="000000" w:themeColor="text1"/>
          <w:kern w:val="0"/>
          <w:sz w:val="24"/>
          <w:szCs w:val="24"/>
          <w:lang w:val="ro-RO"/>
          <w14:ligatures w14:val="none"/>
        </w:rPr>
      </w:pPr>
    </w:p>
    <w:p w14:paraId="120BF676" w14:textId="11E66729" w:rsidR="00EE3A93" w:rsidRPr="00CE363B" w:rsidRDefault="00EE3A93" w:rsidP="00F25A6D">
      <w:pPr>
        <w:shd w:val="clear" w:color="auto" w:fill="FFFFFF"/>
        <w:spacing w:after="0" w:line="276" w:lineRule="auto"/>
        <w:jc w:val="center"/>
        <w:outlineLvl w:val="3"/>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CERERE</w:t>
      </w:r>
      <w:r w:rsidRPr="00CE363B">
        <w:rPr>
          <w:rFonts w:ascii="Times New Roman" w:eastAsia="Times New Roman" w:hAnsi="Times New Roman" w:cs="Times New Roman"/>
          <w:b/>
          <w:bCs/>
          <w:color w:val="000000" w:themeColor="text1"/>
          <w:kern w:val="0"/>
          <w:sz w:val="24"/>
          <w:szCs w:val="24"/>
          <w:lang w:val="ro-RO"/>
          <w14:ligatures w14:val="none"/>
        </w:rPr>
        <w:br/>
        <w:t xml:space="preserve">de acordare a contravalorii compensaţiilor cuvenite </w:t>
      </w:r>
      <w:r w:rsidR="009D73C4" w:rsidRPr="00CE363B">
        <w:rPr>
          <w:rFonts w:ascii="Times New Roman" w:eastAsia="Times New Roman" w:hAnsi="Times New Roman" w:cs="Times New Roman"/>
          <w:b/>
          <w:bCs/>
          <w:color w:val="000000" w:themeColor="text1"/>
          <w:kern w:val="0"/>
          <w:sz w:val="24"/>
          <w:szCs w:val="24"/>
          <w:lang w:val="it-IT"/>
          <w14:ligatures w14:val="none"/>
        </w:rPr>
        <w:t xml:space="preserve">în perioada 2010-2013 </w:t>
      </w:r>
      <w:r w:rsidRPr="00CE363B">
        <w:rPr>
          <w:rFonts w:ascii="Times New Roman" w:eastAsia="Times New Roman" w:hAnsi="Times New Roman" w:cs="Times New Roman"/>
          <w:b/>
          <w:bCs/>
          <w:color w:val="000000" w:themeColor="text1"/>
          <w:kern w:val="0"/>
          <w:sz w:val="24"/>
          <w:szCs w:val="24"/>
          <w:lang w:val="ro-RO"/>
          <w14:ligatures w14:val="none"/>
        </w:rPr>
        <w:t xml:space="preserve">pentru masa lemnoasă nerecoltată din cauza funcţiilor de protecţie stabilite prin amenajamente silvice, aferente acoperirii costurilor reclamate de gestionarea durabilă a pădurilor situate în siturile de importanţă comunitară Natura 2000 </w:t>
      </w:r>
    </w:p>
    <w:p w14:paraId="3A2D7E58" w14:textId="77777777" w:rsidR="00EE3A93" w:rsidRPr="00CE363B" w:rsidRDefault="00EE3A93" w:rsidP="00F25A6D">
      <w:pPr>
        <w:shd w:val="clear" w:color="auto" w:fill="FFFFFF"/>
        <w:spacing w:after="0" w:line="276" w:lineRule="auto"/>
        <w:jc w:val="center"/>
        <w:outlineLvl w:val="3"/>
        <w:rPr>
          <w:rFonts w:ascii="Times New Roman" w:eastAsia="Times New Roman" w:hAnsi="Times New Roman" w:cs="Times New Roman"/>
          <w:b/>
          <w:bCs/>
          <w:color w:val="000000" w:themeColor="text1"/>
          <w:kern w:val="0"/>
          <w:sz w:val="24"/>
          <w:szCs w:val="24"/>
          <w:lang w:val="ro-RO"/>
          <w14:ligatures w14:val="none"/>
        </w:rPr>
      </w:pPr>
    </w:p>
    <w:p w14:paraId="1719A559" w14:textId="77777777" w:rsidR="00EE3A93" w:rsidRPr="00CE363B" w:rsidRDefault="00EE3A93" w:rsidP="00F25A6D">
      <w:pPr>
        <w:shd w:val="clear" w:color="auto" w:fill="FFFFFF"/>
        <w:spacing w:after="0" w:line="276" w:lineRule="auto"/>
        <w:jc w:val="center"/>
        <w:outlineLvl w:val="3"/>
        <w:rPr>
          <w:rFonts w:ascii="Times New Roman" w:eastAsia="Times New Roman" w:hAnsi="Times New Roman" w:cs="Times New Roman"/>
          <w:b/>
          <w:bCs/>
          <w:color w:val="000000" w:themeColor="text1"/>
          <w:kern w:val="0"/>
          <w:sz w:val="24"/>
          <w:szCs w:val="24"/>
          <w:lang w:val="ro-RO"/>
          <w14:ligatures w14:val="none"/>
        </w:rPr>
      </w:pPr>
    </w:p>
    <w:p w14:paraId="6FFAC0F1"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Beneficiarul:</w:t>
      </w:r>
    </w:p>
    <w:p w14:paraId="01C8C09C" w14:textId="0CC45528"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 xml:space="preserve">Denumirea . . . . . . . . . ., cu sediul în localitatea . . . . . . . . . ., str. . . . . . . . . . . nr. . . . . . . . . . . </w:t>
      </w:r>
      <w:r w:rsidR="003F6EFC" w:rsidRPr="00CE363B">
        <w:rPr>
          <w:rFonts w:ascii="Times New Roman" w:eastAsia="Times New Roman" w:hAnsi="Times New Roman" w:cs="Times New Roman"/>
          <w:color w:val="000000" w:themeColor="text1"/>
          <w:kern w:val="0"/>
          <w:sz w:val="24"/>
          <w:szCs w:val="24"/>
          <w:lang w:val="ro-RO"/>
          <w14:ligatures w14:val="none"/>
        </w:rPr>
        <w:t>județul</w:t>
      </w:r>
      <w:r w:rsidRPr="00CE363B">
        <w:rPr>
          <w:rFonts w:ascii="Times New Roman" w:eastAsia="Times New Roman" w:hAnsi="Times New Roman" w:cs="Times New Roman"/>
          <w:color w:val="000000" w:themeColor="text1"/>
          <w:kern w:val="0"/>
          <w:sz w:val="24"/>
          <w:szCs w:val="24"/>
          <w:lang w:val="ro-RO"/>
          <w14:ligatures w14:val="none"/>
        </w:rPr>
        <w:t xml:space="preserve"> . . . . . . . . . .</w:t>
      </w:r>
    </w:p>
    <w:p w14:paraId="0D91D93F"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Cod numeric personal . . . . . . . . . . (persoane fizice) sau</w:t>
      </w:r>
    </w:p>
    <w:p w14:paraId="2F47FEB0"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Numărul de înmatriculare în registrul comerţului . . . . . . . . . . şi</w:t>
      </w:r>
    </w:p>
    <w:p w14:paraId="78026446"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Numărul unic de înregistrare fiscală . . . . . . . . . . (persoane juridice),</w:t>
      </w:r>
    </w:p>
    <w:p w14:paraId="0ECDD66E" w14:textId="5D29E45C"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având număr</w:t>
      </w:r>
      <w:r w:rsidR="009D73C4" w:rsidRPr="00CE363B">
        <w:rPr>
          <w:rFonts w:ascii="Times New Roman" w:eastAsia="Times New Roman" w:hAnsi="Times New Roman" w:cs="Times New Roman"/>
          <w:color w:val="000000" w:themeColor="text1"/>
          <w:kern w:val="0"/>
          <w:sz w:val="24"/>
          <w:szCs w:val="24"/>
          <w:lang w:val="ro-RO"/>
          <w14:ligatures w14:val="none"/>
        </w:rPr>
        <w:t xml:space="preserve">ul </w:t>
      </w:r>
      <w:r w:rsidRPr="00CE363B">
        <w:rPr>
          <w:rFonts w:ascii="Times New Roman" w:eastAsia="Times New Roman" w:hAnsi="Times New Roman" w:cs="Times New Roman"/>
          <w:color w:val="000000" w:themeColor="text1"/>
          <w:kern w:val="0"/>
          <w:sz w:val="24"/>
          <w:szCs w:val="24"/>
          <w:lang w:val="ro-RO"/>
          <w14:ligatures w14:val="none"/>
        </w:rPr>
        <w:t xml:space="preserve"> de cont</w:t>
      </w:r>
      <w:r w:rsidR="009D73C4" w:rsidRPr="00CE363B">
        <w:rPr>
          <w:rFonts w:ascii="Times New Roman" w:eastAsia="Times New Roman" w:hAnsi="Times New Roman" w:cs="Times New Roman"/>
          <w:color w:val="000000" w:themeColor="text1"/>
          <w:kern w:val="0"/>
          <w:sz w:val="24"/>
          <w:szCs w:val="24"/>
          <w:lang w:val="ro-RO"/>
          <w14:ligatures w14:val="none"/>
        </w:rPr>
        <w:t>................................</w:t>
      </w:r>
      <w:r w:rsidRPr="00CE363B">
        <w:rPr>
          <w:rFonts w:ascii="Times New Roman" w:eastAsia="Times New Roman" w:hAnsi="Times New Roman" w:cs="Times New Roman"/>
          <w:color w:val="000000" w:themeColor="text1"/>
          <w:kern w:val="0"/>
          <w:sz w:val="24"/>
          <w:szCs w:val="24"/>
          <w:lang w:val="ro-RO"/>
          <w14:ligatures w14:val="none"/>
        </w:rPr>
        <w:t xml:space="preserve"> deschis la instituţia financiar-bancară . . . . . . . . . .,</w:t>
      </w:r>
    </w:p>
    <w:p w14:paraId="09A7FD53" w14:textId="17FBC223"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prin prezenta solicit acordarea contravalorii compensaţiilor cuvenite pentru masa lemnoasă nerecoltată din cauza funcţiilor de protecţie stabilite prin amenajamente silvice, aferente acoperirii costurilor reclamate de gestionarea durabilă a pădurilor situate în siturile de importanţă comunitară Natura 2000,  pentru perioada 2010-2013, pentru suprafaţa de pădure de . . . . . . . . . . ha, aflată pe teritoriul localităţii . . . . . . . . . . din judeţul . . . . . . . . . ., având datele de identificare conform amenajamentului silvic în vigoare, UP . . . . . . . . . ., u.a. . . . . . . . . . ., administrată de Ocolul Silvic . . . . . . . . . . .</w:t>
      </w:r>
    </w:p>
    <w:p w14:paraId="0CAE17F2"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Anexez prezentei:</w:t>
      </w:r>
    </w:p>
    <w:p w14:paraId="0DD95AA3"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a)</w:t>
      </w:r>
      <w:r w:rsidRPr="00CE363B">
        <w:rPr>
          <w:rFonts w:ascii="Times New Roman" w:eastAsia="Times New Roman" w:hAnsi="Times New Roman" w:cs="Times New Roman"/>
          <w:color w:val="000000" w:themeColor="text1"/>
          <w:kern w:val="0"/>
          <w:sz w:val="24"/>
          <w:szCs w:val="24"/>
          <w:lang w:val="ro-RO"/>
          <w14:ligatures w14:val="none"/>
        </w:rPr>
        <w:t> fişa de calcul al compensaţiilor reprezentând contravaloarea masei lemnoase pe care proprietarii nu o recoltează din cauza funcţiilor de protecţie stabilite prin amenajamente silvice, necesare pentru acoperirea costurilor reclamate de gestionarea durabilă a pădurii întocmită de ocolul silvic care efectuează administrarea sau serviciile silvice, după caz, pentru perioada 2010-2013, întocmită de Ocolul Silvic . . . . . . . . . .;</w:t>
      </w:r>
    </w:p>
    <w:p w14:paraId="6676C9C6" w14:textId="6303A54A"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b)</w:t>
      </w:r>
      <w:r w:rsidRPr="00CE363B">
        <w:rPr>
          <w:rFonts w:ascii="Times New Roman" w:eastAsia="Times New Roman" w:hAnsi="Times New Roman" w:cs="Times New Roman"/>
          <w:color w:val="000000" w:themeColor="text1"/>
          <w:kern w:val="0"/>
          <w:sz w:val="24"/>
          <w:szCs w:val="24"/>
          <w:lang w:val="ro-RO"/>
          <w14:ligatures w14:val="none"/>
        </w:rPr>
        <w:t xml:space="preserve"> copia documentului de proprietate asupra </w:t>
      </w:r>
      <w:r w:rsidR="003F6EFC" w:rsidRPr="00CE363B">
        <w:rPr>
          <w:rFonts w:ascii="Times New Roman" w:eastAsia="Times New Roman" w:hAnsi="Times New Roman" w:cs="Times New Roman"/>
          <w:color w:val="000000" w:themeColor="text1"/>
          <w:kern w:val="0"/>
          <w:sz w:val="24"/>
          <w:szCs w:val="24"/>
          <w:lang w:val="ro-RO"/>
          <w14:ligatures w14:val="none"/>
        </w:rPr>
        <w:t>suprafeței</w:t>
      </w:r>
      <w:r w:rsidRPr="00CE363B">
        <w:rPr>
          <w:rFonts w:ascii="Times New Roman" w:eastAsia="Times New Roman" w:hAnsi="Times New Roman" w:cs="Times New Roman"/>
          <w:color w:val="000000" w:themeColor="text1"/>
          <w:kern w:val="0"/>
          <w:sz w:val="24"/>
          <w:szCs w:val="24"/>
          <w:lang w:val="ro-RO"/>
          <w14:ligatures w14:val="none"/>
        </w:rPr>
        <w:t xml:space="preserve"> de pădure, certificată cu privire la valabilitatea acestuia în perioada 2010-2013;</w:t>
      </w:r>
    </w:p>
    <w:p w14:paraId="7627915C" w14:textId="4EF7CD09"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c)</w:t>
      </w:r>
      <w:r w:rsidRPr="00CE363B">
        <w:rPr>
          <w:rFonts w:ascii="Times New Roman" w:eastAsia="Times New Roman" w:hAnsi="Times New Roman" w:cs="Times New Roman"/>
          <w:color w:val="000000" w:themeColor="text1"/>
          <w:kern w:val="0"/>
          <w:sz w:val="24"/>
          <w:szCs w:val="24"/>
          <w:lang w:val="ro-RO"/>
          <w14:ligatures w14:val="none"/>
        </w:rPr>
        <w:t> </w:t>
      </w:r>
      <w:r w:rsidR="00F654E3" w:rsidRPr="00CE363B">
        <w:rPr>
          <w:rFonts w:ascii="Times New Roman" w:eastAsia="Times New Roman" w:hAnsi="Times New Roman" w:cs="Times New Roman"/>
          <w:color w:val="000000" w:themeColor="text1"/>
          <w:kern w:val="0"/>
          <w:sz w:val="24"/>
          <w:szCs w:val="24"/>
          <w:lang w:val="ro-RO"/>
          <w14:ligatures w14:val="none"/>
        </w:rPr>
        <w:t>c) copia documentului doveditor privind asigurarea administrării sau a serviciilor silvice, după caz, aferente perioadei 2010-2013;</w:t>
      </w:r>
      <w:r w:rsidRPr="00CE363B">
        <w:rPr>
          <w:rFonts w:ascii="Times New Roman" w:eastAsia="Times New Roman" w:hAnsi="Times New Roman" w:cs="Times New Roman"/>
          <w:color w:val="000000" w:themeColor="text1"/>
          <w:kern w:val="0"/>
          <w:sz w:val="24"/>
          <w:szCs w:val="24"/>
          <w:lang w:val="ro-RO"/>
          <w14:ligatures w14:val="none"/>
        </w:rPr>
        <w:t>;</w:t>
      </w:r>
    </w:p>
    <w:p w14:paraId="67006DDB"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d)</w:t>
      </w:r>
      <w:r w:rsidRPr="00CE363B">
        <w:rPr>
          <w:rFonts w:ascii="Times New Roman" w:eastAsia="Times New Roman" w:hAnsi="Times New Roman" w:cs="Times New Roman"/>
          <w:color w:val="000000" w:themeColor="text1"/>
          <w:kern w:val="0"/>
          <w:sz w:val="24"/>
          <w:szCs w:val="24"/>
          <w:lang w:val="ro-RO"/>
          <w14:ligatures w14:val="none"/>
        </w:rPr>
        <w:t> copia descrierilor parcelare din amenajamentul silvic în vigoare pentru perioada 2010-2013, certificată de ocolul silvic care efectuează administrarea sau serviciile silvice, după caz;</w:t>
      </w:r>
    </w:p>
    <w:p w14:paraId="16835915"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lastRenderedPageBreak/>
        <w:t>e)</w:t>
      </w:r>
      <w:r w:rsidRPr="00CE363B">
        <w:rPr>
          <w:rFonts w:ascii="Times New Roman" w:eastAsia="Times New Roman" w:hAnsi="Times New Roman" w:cs="Times New Roman"/>
          <w:color w:val="000000" w:themeColor="text1"/>
          <w:kern w:val="0"/>
          <w:sz w:val="24"/>
          <w:szCs w:val="24"/>
          <w:lang w:val="ro-RO"/>
          <w14:ligatures w14:val="none"/>
        </w:rPr>
        <w:t> confirmarea din partea structurii teritoriale responsabile cu managementul reţelei ecologice europene Natura 2000 în România cu privire la încadrarea suprafeţei de pădure în siturile Natura 2000 în perioada 2010-2013;</w:t>
      </w:r>
    </w:p>
    <w:p w14:paraId="47FD2B08"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f)</w:t>
      </w:r>
      <w:r w:rsidRPr="00CE363B">
        <w:rPr>
          <w:rFonts w:ascii="Times New Roman" w:eastAsia="Times New Roman" w:hAnsi="Times New Roman" w:cs="Times New Roman"/>
          <w:color w:val="000000" w:themeColor="text1"/>
          <w:kern w:val="0"/>
          <w:sz w:val="24"/>
          <w:szCs w:val="24"/>
          <w:lang w:val="ro-RO"/>
          <w14:ligatures w14:val="none"/>
        </w:rPr>
        <w:t> declaraţie pe propria răspundere că nu am primit compensaţii reprezentând contravaloarea masei lemnoase pe care proprietarii nu o recoltează din cauza funcţiilor de protecţie stabilite prin amenajamente silvice, necesare acoperirii costurilor reclamate de gestionarea durabilă a pădurilor situate în siturile de importanţă comunitară Natura 2000 pentru perioada 2010-2013.</w:t>
      </w:r>
    </w:p>
    <w:tbl>
      <w:tblPr>
        <w:tblW w:w="7575" w:type="dxa"/>
        <w:jc w:val="center"/>
        <w:tblCellMar>
          <w:top w:w="15" w:type="dxa"/>
          <w:left w:w="15" w:type="dxa"/>
          <w:bottom w:w="15" w:type="dxa"/>
          <w:right w:w="15" w:type="dxa"/>
        </w:tblCellMar>
        <w:tblLook w:val="04A0" w:firstRow="1" w:lastRow="0" w:firstColumn="1" w:lastColumn="0" w:noHBand="0" w:noVBand="1"/>
      </w:tblPr>
      <w:tblGrid>
        <w:gridCol w:w="21"/>
        <w:gridCol w:w="4941"/>
        <w:gridCol w:w="2613"/>
      </w:tblGrid>
      <w:tr w:rsidR="007A5250" w:rsidRPr="00CE363B" w14:paraId="0CB1519E" w14:textId="77777777" w:rsidTr="00EE3A93">
        <w:trPr>
          <w:trHeight w:val="15"/>
          <w:jc w:val="center"/>
        </w:trPr>
        <w:tc>
          <w:tcPr>
            <w:tcW w:w="0" w:type="auto"/>
            <w:tcMar>
              <w:top w:w="0" w:type="dxa"/>
              <w:left w:w="0" w:type="dxa"/>
              <w:bottom w:w="0" w:type="dxa"/>
              <w:right w:w="0" w:type="dxa"/>
            </w:tcMar>
            <w:vAlign w:val="center"/>
            <w:hideMark/>
          </w:tcPr>
          <w:p w14:paraId="5668B8C8"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0A85B98F"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472C61D0"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r>
      <w:tr w:rsidR="00613922" w:rsidRPr="00CE363B" w14:paraId="38ADBDB2" w14:textId="77777777" w:rsidTr="00EE3A93">
        <w:trPr>
          <w:trHeight w:val="780"/>
          <w:jc w:val="center"/>
        </w:trPr>
        <w:tc>
          <w:tcPr>
            <w:tcW w:w="0" w:type="auto"/>
            <w:tcMar>
              <w:top w:w="0" w:type="dxa"/>
              <w:left w:w="0" w:type="dxa"/>
              <w:bottom w:w="0" w:type="dxa"/>
              <w:right w:w="0" w:type="dxa"/>
            </w:tcMar>
            <w:vAlign w:val="center"/>
            <w:hideMark/>
          </w:tcPr>
          <w:p w14:paraId="0994C0D7"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2AB6B28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L.S./S.S.</w:t>
            </w:r>
            <w:r w:rsidRPr="00CE363B">
              <w:rPr>
                <w:rFonts w:ascii="Times New Roman" w:eastAsia="Times New Roman" w:hAnsi="Times New Roman" w:cs="Times New Roman"/>
                <w:color w:val="000000" w:themeColor="text1"/>
                <w:kern w:val="0"/>
                <w:sz w:val="24"/>
                <w:szCs w:val="24"/>
                <w:lang w:val="ro-RO"/>
                <w14:ligatures w14:val="none"/>
              </w:rPr>
              <w:br/>
              <w:t>. . . . . . . . . .</w:t>
            </w:r>
            <w:r w:rsidRPr="00CE363B">
              <w:rPr>
                <w:rFonts w:ascii="Times New Roman" w:eastAsia="Times New Roman" w:hAnsi="Times New Roman" w:cs="Times New Roman"/>
                <w:color w:val="000000" w:themeColor="text1"/>
                <w:kern w:val="0"/>
                <w:sz w:val="24"/>
                <w:szCs w:val="24"/>
                <w:lang w:val="ro-RO"/>
                <w14:ligatures w14:val="none"/>
              </w:rPr>
              <w:br/>
              <w:t>(numele şi prenumele)</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3DEC98C6"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Data</w:t>
            </w:r>
            <w:r w:rsidRPr="00CE363B">
              <w:rPr>
                <w:rFonts w:ascii="Times New Roman" w:eastAsia="Times New Roman" w:hAnsi="Times New Roman" w:cs="Times New Roman"/>
                <w:color w:val="000000" w:themeColor="text1"/>
                <w:kern w:val="0"/>
                <w:sz w:val="24"/>
                <w:szCs w:val="24"/>
                <w:lang w:val="ro-RO"/>
                <w14:ligatures w14:val="none"/>
              </w:rPr>
              <w:br/>
              <w:t>. . . . . . . . . .</w:t>
            </w:r>
          </w:p>
        </w:tc>
      </w:tr>
    </w:tbl>
    <w:p w14:paraId="02D21B81" w14:textId="77777777" w:rsidR="00EE3A93"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2FF8801C" w14:textId="77777777" w:rsidR="00EE3A93"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17361130" w14:textId="77777777" w:rsidR="00EE3A93"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3BE565C7" w14:textId="77777777" w:rsidR="00EE3A93"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p>
    <w:p w14:paraId="4954C7F0" w14:textId="77777777" w:rsidR="00BA0493" w:rsidRPr="00CE363B" w:rsidRDefault="00BA0493" w:rsidP="00F25A6D">
      <w:pPr>
        <w:shd w:val="clear" w:color="auto" w:fill="FFFFFF"/>
        <w:spacing w:after="0" w:line="276" w:lineRule="auto"/>
        <w:jc w:val="right"/>
        <w:rPr>
          <w:rFonts w:ascii="Times New Roman" w:eastAsia="Times New Roman" w:hAnsi="Times New Roman" w:cs="Times New Roman"/>
          <w:b/>
          <w:color w:val="000000" w:themeColor="text1"/>
          <w:sz w:val="24"/>
          <w:szCs w:val="24"/>
          <w:lang w:val="ro-RO" w:bidi="en-US"/>
        </w:rPr>
        <w:sectPr w:rsidR="00BA0493" w:rsidRPr="00CE363B" w:rsidSect="00FB4CE7">
          <w:headerReference w:type="even" r:id="rId14"/>
          <w:headerReference w:type="default" r:id="rId15"/>
          <w:footerReference w:type="even" r:id="rId16"/>
          <w:footerReference w:type="default" r:id="rId17"/>
          <w:headerReference w:type="first" r:id="rId18"/>
          <w:footerReference w:type="first" r:id="rId19"/>
          <w:pgSz w:w="11906" w:h="16838" w:code="9"/>
          <w:pgMar w:top="1418" w:right="1416" w:bottom="1440" w:left="1440" w:header="708" w:footer="708" w:gutter="0"/>
          <w:cols w:space="708"/>
          <w:docGrid w:linePitch="360"/>
        </w:sectPr>
      </w:pPr>
    </w:p>
    <w:p w14:paraId="00B7F4D1" w14:textId="10C1F55A" w:rsidR="00552794" w:rsidRPr="00CE363B" w:rsidRDefault="00552794" w:rsidP="00552794">
      <w:pPr>
        <w:shd w:val="clear" w:color="auto" w:fill="FFFFFF"/>
        <w:spacing w:after="0" w:line="240" w:lineRule="auto"/>
        <w:jc w:val="right"/>
        <w:rPr>
          <w:rFonts w:ascii="Times New Roman" w:eastAsia="Times New Roman" w:hAnsi="Times New Roman" w:cs="Times New Roman"/>
          <w:b/>
          <w:color w:val="000000" w:themeColor="text1"/>
          <w:sz w:val="24"/>
          <w:szCs w:val="24"/>
          <w:lang w:val="ro-RO" w:bidi="en-US"/>
        </w:rPr>
      </w:pPr>
      <w:r w:rsidRPr="00CE363B">
        <w:rPr>
          <w:rFonts w:ascii="Times New Roman" w:eastAsia="Times New Roman" w:hAnsi="Times New Roman" w:cs="Times New Roman"/>
          <w:b/>
          <w:color w:val="000000" w:themeColor="text1"/>
          <w:sz w:val="24"/>
          <w:szCs w:val="24"/>
          <w:lang w:val="ro-RO" w:bidi="en-US"/>
        </w:rPr>
        <w:lastRenderedPageBreak/>
        <w:t>Anexa nr. 3</w:t>
      </w:r>
    </w:p>
    <w:p w14:paraId="2C37B697" w14:textId="77777777" w:rsidR="00552794" w:rsidRPr="00CE363B" w:rsidRDefault="00552794" w:rsidP="00552794">
      <w:pPr>
        <w:shd w:val="clear" w:color="auto" w:fill="FFFFFF"/>
        <w:spacing w:after="0" w:line="240" w:lineRule="auto"/>
        <w:jc w:val="right"/>
        <w:rPr>
          <w:rFonts w:ascii="Times New Roman" w:eastAsia="Times New Roman" w:hAnsi="Times New Roman" w:cs="Times New Roman"/>
          <w:b/>
          <w:i/>
          <w:color w:val="000000" w:themeColor="text1"/>
          <w:sz w:val="24"/>
          <w:szCs w:val="24"/>
          <w:lang w:val="ro-RO" w:bidi="en-US"/>
        </w:rPr>
      </w:pPr>
      <w:r w:rsidRPr="00CE363B">
        <w:rPr>
          <w:rFonts w:ascii="Times New Roman" w:eastAsia="Times New Roman" w:hAnsi="Times New Roman" w:cs="Times New Roman"/>
          <w:b/>
          <w:color w:val="000000" w:themeColor="text1"/>
          <w:sz w:val="24"/>
          <w:szCs w:val="24"/>
          <w:lang w:val="ro-RO" w:bidi="en-US"/>
        </w:rPr>
        <w:t xml:space="preserve">                                                                                                           la normele metodologice</w:t>
      </w:r>
      <w:r w:rsidRPr="00CE363B">
        <w:rPr>
          <w:rFonts w:ascii="Times New Roman" w:eastAsia="Times New Roman" w:hAnsi="Times New Roman" w:cs="Times New Roman"/>
          <w:b/>
          <w:i/>
          <w:color w:val="000000" w:themeColor="text1"/>
          <w:sz w:val="24"/>
          <w:szCs w:val="24"/>
          <w:lang w:val="ro-RO" w:bidi="en-US"/>
        </w:rPr>
        <w:t xml:space="preserve"> </w:t>
      </w:r>
    </w:p>
    <w:p w14:paraId="70648F54"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p w14:paraId="5CDB7200"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Ocolul Silvic.........................................</w:t>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p>
    <w:p w14:paraId="69B1628F"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b/>
          <w:color w:val="000000" w:themeColor="text1"/>
          <w:sz w:val="24"/>
          <w:szCs w:val="24"/>
          <w:lang w:val="ro-RO" w:bidi="en-US"/>
        </w:rPr>
      </w:pPr>
    </w:p>
    <w:p w14:paraId="551EEBC1" w14:textId="77777777" w:rsidR="00552794" w:rsidRPr="00CE363B" w:rsidRDefault="00552794" w:rsidP="00552794">
      <w:pPr>
        <w:shd w:val="clear" w:color="auto" w:fill="FFFFFF"/>
        <w:spacing w:after="0" w:line="240" w:lineRule="auto"/>
        <w:jc w:val="center"/>
        <w:rPr>
          <w:rFonts w:ascii="Times New Roman" w:hAnsi="Times New Roman" w:cs="Times New Roman"/>
          <w:b/>
          <w:bCs/>
          <w:color w:val="000000" w:themeColor="text1"/>
          <w:sz w:val="24"/>
          <w:szCs w:val="24"/>
          <w:lang w:val="ro-RO"/>
        </w:rPr>
      </w:pPr>
      <w:r w:rsidRPr="00CE363B">
        <w:rPr>
          <w:rFonts w:ascii="Times New Roman" w:eastAsia="Times New Roman" w:hAnsi="Times New Roman" w:cs="Times New Roman"/>
          <w:b/>
          <w:color w:val="000000" w:themeColor="text1"/>
          <w:sz w:val="24"/>
          <w:szCs w:val="24"/>
          <w:lang w:val="ro-RO" w:bidi="en-US"/>
        </w:rPr>
        <w:t>FIŞĂ DE CALCUL</w:t>
      </w:r>
      <w:r w:rsidRPr="00CE363B">
        <w:rPr>
          <w:rFonts w:ascii="Times New Roman" w:hAnsi="Times New Roman" w:cs="Times New Roman"/>
          <w:b/>
          <w:bCs/>
          <w:color w:val="000000" w:themeColor="text1"/>
          <w:sz w:val="24"/>
          <w:szCs w:val="24"/>
          <w:lang w:val="ro-RO"/>
        </w:rPr>
        <w:t xml:space="preserve"> </w:t>
      </w:r>
    </w:p>
    <w:p w14:paraId="2A10F9EF" w14:textId="777B1C1C" w:rsidR="00552794" w:rsidRPr="00CE363B" w:rsidRDefault="00552794" w:rsidP="00552794">
      <w:pPr>
        <w:shd w:val="clear" w:color="auto" w:fill="FFFFFF"/>
        <w:spacing w:after="0" w:line="240" w:lineRule="auto"/>
        <w:jc w:val="center"/>
        <w:rPr>
          <w:rFonts w:ascii="Times New Roman" w:eastAsia="Times New Roman" w:hAnsi="Times New Roman" w:cs="Times New Roman"/>
          <w:b/>
          <w:bCs/>
          <w:color w:val="000000" w:themeColor="text1"/>
          <w:sz w:val="24"/>
          <w:szCs w:val="24"/>
          <w:lang w:val="ro-RO" w:bidi="en-US"/>
        </w:rPr>
      </w:pPr>
      <w:r w:rsidRPr="00CE363B">
        <w:rPr>
          <w:rFonts w:ascii="Times New Roman" w:hAnsi="Times New Roman" w:cs="Times New Roman"/>
          <w:b/>
          <w:bCs/>
          <w:color w:val="000000" w:themeColor="text1"/>
          <w:sz w:val="24"/>
          <w:szCs w:val="24"/>
          <w:lang w:val="ro-RO"/>
        </w:rPr>
        <w:t>acordare a contravalorii compensaţiilor cuvenite pentru masa lemnoas</w:t>
      </w:r>
      <w:r w:rsidR="0035088C" w:rsidRPr="00CE363B">
        <w:rPr>
          <w:rFonts w:ascii="Times New Roman" w:hAnsi="Times New Roman" w:cs="Times New Roman"/>
          <w:b/>
          <w:bCs/>
          <w:color w:val="000000" w:themeColor="text1"/>
          <w:sz w:val="24"/>
          <w:szCs w:val="24"/>
          <w:lang w:val="ro-RO"/>
        </w:rPr>
        <w:t>ă</w:t>
      </w:r>
      <w:r w:rsidRPr="00CE363B">
        <w:rPr>
          <w:rFonts w:ascii="Times New Roman" w:hAnsi="Times New Roman" w:cs="Times New Roman"/>
          <w:b/>
          <w:bCs/>
          <w:color w:val="000000" w:themeColor="text1"/>
          <w:sz w:val="24"/>
          <w:szCs w:val="24"/>
          <w:lang w:val="ro-RO"/>
        </w:rPr>
        <w:t xml:space="preserve"> nerecoltata din cauza funcţiilor de </w:t>
      </w:r>
      <w:r w:rsidR="0035088C" w:rsidRPr="00CE363B">
        <w:rPr>
          <w:rFonts w:ascii="Times New Roman" w:hAnsi="Times New Roman" w:cs="Times New Roman"/>
          <w:b/>
          <w:bCs/>
          <w:color w:val="000000" w:themeColor="text1"/>
          <w:sz w:val="24"/>
          <w:szCs w:val="24"/>
          <w:lang w:val="ro-RO"/>
        </w:rPr>
        <w:t>protecție</w:t>
      </w:r>
      <w:r w:rsidRPr="00CE363B">
        <w:rPr>
          <w:rFonts w:ascii="Times New Roman" w:hAnsi="Times New Roman" w:cs="Times New Roman"/>
          <w:b/>
          <w:bCs/>
          <w:color w:val="000000" w:themeColor="text1"/>
          <w:sz w:val="24"/>
          <w:szCs w:val="24"/>
          <w:lang w:val="ro-RO"/>
        </w:rPr>
        <w:t xml:space="preserve"> stabilite prin amenajamente silvice, aferente acoperirii costurilor reclamate de gestionarea durabilă a pădurilor situate în siturile de importanţă comunitară Natura 2000,</w:t>
      </w:r>
      <w:r w:rsidRPr="00CE363B">
        <w:rPr>
          <w:rFonts w:ascii="Times New Roman" w:eastAsia="Times New Roman" w:hAnsi="Times New Roman" w:cs="Times New Roman"/>
          <w:color w:val="000000" w:themeColor="text1"/>
          <w:sz w:val="24"/>
          <w:szCs w:val="24"/>
          <w:lang w:val="ro-RO" w:bidi="en-US"/>
        </w:rPr>
        <w:t xml:space="preserve"> </w:t>
      </w:r>
      <w:r w:rsidRPr="00CE363B">
        <w:rPr>
          <w:rFonts w:ascii="Times New Roman" w:eastAsia="Times New Roman" w:hAnsi="Times New Roman" w:cs="Times New Roman"/>
          <w:b/>
          <w:bCs/>
          <w:color w:val="000000" w:themeColor="text1"/>
          <w:sz w:val="24"/>
          <w:szCs w:val="24"/>
          <w:lang w:val="ro-RO" w:bidi="en-US"/>
        </w:rPr>
        <w:t>pentru perioada  2010 – 2013</w:t>
      </w:r>
    </w:p>
    <w:p w14:paraId="68511F83"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p w14:paraId="0B32CEB1"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p>
    <w:p w14:paraId="37301792"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Vizat:</w:t>
      </w:r>
    </w:p>
    <w:p w14:paraId="4B050984" w14:textId="3BDEAB9D" w:rsidR="00552794" w:rsidRPr="00CE363B" w:rsidRDefault="009D73C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Conducător Garda Forestieră</w:t>
      </w:r>
      <w:r w:rsidR="00552794" w:rsidRPr="00CE363B">
        <w:rPr>
          <w:rFonts w:ascii="Times New Roman" w:eastAsia="Times New Roman" w:hAnsi="Times New Roman" w:cs="Times New Roman"/>
          <w:color w:val="000000" w:themeColor="text1"/>
          <w:sz w:val="24"/>
          <w:szCs w:val="24"/>
          <w:lang w:val="ro-RO" w:bidi="en-US"/>
        </w:rPr>
        <w:t>...............</w:t>
      </w:r>
    </w:p>
    <w:p w14:paraId="29A77841" w14:textId="77777777" w:rsidR="009D73C4" w:rsidRPr="00CE363B" w:rsidRDefault="009D73C4" w:rsidP="009D73C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 . . . . . . . . . L.S./S.S.</w:t>
      </w:r>
    </w:p>
    <w:p w14:paraId="18BD16BB" w14:textId="77777777" w:rsidR="009D73C4" w:rsidRPr="00CE363B" w:rsidRDefault="009D73C4" w:rsidP="009D73C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(numele şi prenumele)</w:t>
      </w:r>
    </w:p>
    <w:p w14:paraId="1B4ADFC0"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p w14:paraId="22769794"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Beneficiar (proprietar)* ...............</w:t>
      </w:r>
    </w:p>
    <w:tbl>
      <w:tblPr>
        <w:tblW w:w="155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26"/>
        <w:gridCol w:w="592"/>
        <w:gridCol w:w="737"/>
        <w:gridCol w:w="733"/>
        <w:gridCol w:w="1172"/>
        <w:gridCol w:w="461"/>
        <w:gridCol w:w="492"/>
        <w:gridCol w:w="799"/>
        <w:gridCol w:w="567"/>
        <w:gridCol w:w="567"/>
        <w:gridCol w:w="567"/>
        <w:gridCol w:w="567"/>
        <w:gridCol w:w="567"/>
        <w:gridCol w:w="567"/>
        <w:gridCol w:w="567"/>
        <w:gridCol w:w="850"/>
        <w:gridCol w:w="851"/>
        <w:gridCol w:w="850"/>
        <w:gridCol w:w="567"/>
        <w:gridCol w:w="709"/>
        <w:gridCol w:w="1134"/>
      </w:tblGrid>
      <w:tr w:rsidR="00552794" w:rsidRPr="00CE363B" w14:paraId="2FAC8A9F" w14:textId="77777777" w:rsidTr="001F5855">
        <w:trPr>
          <w:cantSplit/>
          <w:trHeight w:val="1950"/>
        </w:trPr>
        <w:tc>
          <w:tcPr>
            <w:tcW w:w="817" w:type="dxa"/>
            <w:textDirection w:val="btLr"/>
          </w:tcPr>
          <w:p w14:paraId="3AA1BF8A"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Nr. crt.</w:t>
            </w:r>
          </w:p>
        </w:tc>
        <w:tc>
          <w:tcPr>
            <w:tcW w:w="826" w:type="dxa"/>
            <w:textDirection w:val="btLr"/>
          </w:tcPr>
          <w:p w14:paraId="6A3DE281"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Proprietar</w:t>
            </w:r>
          </w:p>
        </w:tc>
        <w:tc>
          <w:tcPr>
            <w:tcW w:w="592" w:type="dxa"/>
            <w:textDirection w:val="btLr"/>
          </w:tcPr>
          <w:p w14:paraId="632752BE"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CNP/ CUI</w:t>
            </w:r>
          </w:p>
        </w:tc>
        <w:tc>
          <w:tcPr>
            <w:tcW w:w="737" w:type="dxa"/>
            <w:textDirection w:val="btLr"/>
          </w:tcPr>
          <w:p w14:paraId="769E21BB"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Cont instituţie financiar–bancară</w:t>
            </w:r>
          </w:p>
        </w:tc>
        <w:tc>
          <w:tcPr>
            <w:tcW w:w="733" w:type="dxa"/>
            <w:textDirection w:val="btLr"/>
          </w:tcPr>
          <w:p w14:paraId="2B80F38D"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Nr şi dată act de proprietate</w:t>
            </w:r>
          </w:p>
        </w:tc>
        <w:tc>
          <w:tcPr>
            <w:tcW w:w="1172" w:type="dxa"/>
            <w:textDirection w:val="btLr"/>
          </w:tcPr>
          <w:p w14:paraId="0D0C425D"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 xml:space="preserve">Nr. şi dată contract de administrare / servicii </w:t>
            </w:r>
          </w:p>
        </w:tc>
        <w:tc>
          <w:tcPr>
            <w:tcW w:w="461" w:type="dxa"/>
            <w:textDirection w:val="btLr"/>
          </w:tcPr>
          <w:p w14:paraId="2A5AB0F8"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UP</w:t>
            </w:r>
          </w:p>
        </w:tc>
        <w:tc>
          <w:tcPr>
            <w:tcW w:w="492" w:type="dxa"/>
            <w:textDirection w:val="btLr"/>
          </w:tcPr>
          <w:p w14:paraId="7443E2FF"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u.a.</w:t>
            </w:r>
          </w:p>
        </w:tc>
        <w:tc>
          <w:tcPr>
            <w:tcW w:w="799" w:type="dxa"/>
            <w:textDirection w:val="btLr"/>
          </w:tcPr>
          <w:p w14:paraId="6B6846B9"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Cod SCI/SAP</w:t>
            </w:r>
          </w:p>
          <w:p w14:paraId="1A6E0B3D"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(Natura 2000)</w:t>
            </w:r>
          </w:p>
        </w:tc>
        <w:tc>
          <w:tcPr>
            <w:tcW w:w="567" w:type="dxa"/>
            <w:textDirection w:val="btLr"/>
          </w:tcPr>
          <w:p w14:paraId="0AB1E985"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Grupa funct.</w:t>
            </w:r>
          </w:p>
        </w:tc>
        <w:tc>
          <w:tcPr>
            <w:tcW w:w="567" w:type="dxa"/>
            <w:textDirection w:val="btLr"/>
          </w:tcPr>
          <w:p w14:paraId="66585C4B"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Tip funcţional</w:t>
            </w:r>
          </w:p>
        </w:tc>
        <w:tc>
          <w:tcPr>
            <w:tcW w:w="567" w:type="dxa"/>
            <w:textDirection w:val="btLr"/>
          </w:tcPr>
          <w:p w14:paraId="66D9A64D"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Comp. actuală</w:t>
            </w:r>
          </w:p>
        </w:tc>
        <w:tc>
          <w:tcPr>
            <w:tcW w:w="567" w:type="dxa"/>
            <w:textDirection w:val="btLr"/>
          </w:tcPr>
          <w:p w14:paraId="46CDB7E1"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 xml:space="preserve">Specie princip. </w:t>
            </w:r>
          </w:p>
        </w:tc>
        <w:tc>
          <w:tcPr>
            <w:tcW w:w="567" w:type="dxa"/>
            <w:textDirection w:val="btLr"/>
          </w:tcPr>
          <w:p w14:paraId="5D141FC2"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Clasă prod.</w:t>
            </w:r>
          </w:p>
        </w:tc>
        <w:tc>
          <w:tcPr>
            <w:tcW w:w="567" w:type="dxa"/>
            <w:textDirection w:val="btLr"/>
          </w:tcPr>
          <w:p w14:paraId="68133A54"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Vârsta expl.</w:t>
            </w:r>
          </w:p>
        </w:tc>
        <w:tc>
          <w:tcPr>
            <w:tcW w:w="567" w:type="dxa"/>
            <w:textDirection w:val="btLr"/>
          </w:tcPr>
          <w:p w14:paraId="44B19516"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Vârsta actuală</w:t>
            </w:r>
          </w:p>
        </w:tc>
        <w:tc>
          <w:tcPr>
            <w:tcW w:w="850" w:type="dxa"/>
            <w:textDirection w:val="btLr"/>
          </w:tcPr>
          <w:p w14:paraId="6BB14E66"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Supraf.</w:t>
            </w:r>
          </w:p>
          <w:p w14:paraId="0C197DFE"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[ha]</w:t>
            </w:r>
          </w:p>
        </w:tc>
        <w:tc>
          <w:tcPr>
            <w:tcW w:w="851" w:type="dxa"/>
            <w:textDirection w:val="btLr"/>
          </w:tcPr>
          <w:p w14:paraId="49033225"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vertAlign w:val="subscript"/>
                <w:lang w:val="ro-RO" w:bidi="en-US"/>
              </w:rPr>
            </w:pPr>
            <w:r w:rsidRPr="00CE363B">
              <w:rPr>
                <w:rFonts w:ascii="Times New Roman" w:eastAsia="Times New Roman" w:hAnsi="Times New Roman" w:cs="Times New Roman"/>
                <w:color w:val="000000" w:themeColor="text1"/>
                <w:sz w:val="24"/>
                <w:szCs w:val="24"/>
                <w:lang w:val="ro-RO" w:bidi="en-US"/>
              </w:rPr>
              <w:t>(P</w:t>
            </w:r>
            <w:r w:rsidRPr="00CE363B">
              <w:rPr>
                <w:rFonts w:ascii="Times New Roman" w:eastAsia="Times New Roman" w:hAnsi="Times New Roman" w:cs="Times New Roman"/>
                <w:color w:val="000000" w:themeColor="text1"/>
                <w:sz w:val="24"/>
                <w:szCs w:val="24"/>
                <w:vertAlign w:val="subscript"/>
                <w:lang w:val="ro-RO" w:bidi="en-US"/>
              </w:rPr>
              <w:t>ml1</w:t>
            </w:r>
            <w:r w:rsidRPr="00CE363B">
              <w:rPr>
                <w:rFonts w:ascii="Times New Roman" w:eastAsia="Times New Roman" w:hAnsi="Times New Roman" w:cs="Times New Roman"/>
                <w:color w:val="000000" w:themeColor="text1"/>
                <w:sz w:val="24"/>
                <w:szCs w:val="24"/>
                <w:lang w:val="ro-RO" w:bidi="en-US"/>
              </w:rPr>
              <w:t>+P</w:t>
            </w:r>
            <w:r w:rsidRPr="00CE363B">
              <w:rPr>
                <w:rFonts w:ascii="Times New Roman" w:eastAsia="Times New Roman" w:hAnsi="Times New Roman" w:cs="Times New Roman"/>
                <w:color w:val="000000" w:themeColor="text1"/>
                <w:sz w:val="24"/>
                <w:szCs w:val="24"/>
                <w:vertAlign w:val="subscript"/>
                <w:lang w:val="ro-RO" w:bidi="en-US"/>
              </w:rPr>
              <w:t>ml2</w:t>
            </w:r>
          </w:p>
          <w:p w14:paraId="1AA78A1D"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+P</w:t>
            </w:r>
            <w:r w:rsidRPr="00CE363B">
              <w:rPr>
                <w:rFonts w:ascii="Times New Roman" w:eastAsia="Times New Roman" w:hAnsi="Times New Roman" w:cs="Times New Roman"/>
                <w:color w:val="000000" w:themeColor="text1"/>
                <w:sz w:val="24"/>
                <w:szCs w:val="24"/>
                <w:vertAlign w:val="subscript"/>
                <w:lang w:val="ro-RO" w:bidi="en-US"/>
              </w:rPr>
              <w:t>ml3</w:t>
            </w:r>
            <w:r w:rsidRPr="00CE363B">
              <w:rPr>
                <w:rFonts w:ascii="Times New Roman" w:eastAsia="Times New Roman" w:hAnsi="Times New Roman" w:cs="Times New Roman"/>
                <w:color w:val="000000" w:themeColor="text1"/>
                <w:sz w:val="24"/>
                <w:szCs w:val="24"/>
                <w:lang w:val="ro-RO" w:bidi="en-US"/>
              </w:rPr>
              <w:t>)/3 [lei/m</w:t>
            </w:r>
            <w:r w:rsidRPr="00CE363B">
              <w:rPr>
                <w:rFonts w:ascii="Times New Roman" w:eastAsia="Times New Roman" w:hAnsi="Times New Roman" w:cs="Times New Roman"/>
                <w:color w:val="000000" w:themeColor="text1"/>
                <w:sz w:val="24"/>
                <w:szCs w:val="24"/>
                <w:vertAlign w:val="superscript"/>
                <w:lang w:val="ro-RO" w:bidi="en-US"/>
              </w:rPr>
              <w:t>3</w:t>
            </w:r>
            <w:r w:rsidRPr="00CE363B">
              <w:rPr>
                <w:rFonts w:ascii="Times New Roman" w:eastAsia="Times New Roman" w:hAnsi="Times New Roman" w:cs="Times New Roman"/>
                <w:color w:val="000000" w:themeColor="text1"/>
                <w:sz w:val="24"/>
                <w:szCs w:val="24"/>
                <w:lang w:val="ro-RO" w:bidi="en-US"/>
              </w:rPr>
              <w:t>]</w:t>
            </w:r>
          </w:p>
        </w:tc>
        <w:tc>
          <w:tcPr>
            <w:tcW w:w="850" w:type="dxa"/>
            <w:textDirection w:val="btLr"/>
          </w:tcPr>
          <w:p w14:paraId="286A37C1"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Cr</w:t>
            </w:r>
          </w:p>
          <w:p w14:paraId="0DE9A9F4"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[m</w:t>
            </w:r>
            <w:r w:rsidRPr="00CE363B">
              <w:rPr>
                <w:rFonts w:ascii="Times New Roman" w:eastAsia="Times New Roman" w:hAnsi="Times New Roman" w:cs="Times New Roman"/>
                <w:color w:val="000000" w:themeColor="text1"/>
                <w:sz w:val="24"/>
                <w:szCs w:val="24"/>
                <w:vertAlign w:val="superscript"/>
                <w:lang w:val="ro-RO" w:bidi="en-US"/>
              </w:rPr>
              <w:t>3</w:t>
            </w:r>
            <w:r w:rsidRPr="00CE363B">
              <w:rPr>
                <w:rFonts w:ascii="Times New Roman" w:eastAsia="Times New Roman" w:hAnsi="Times New Roman" w:cs="Times New Roman"/>
                <w:color w:val="000000" w:themeColor="text1"/>
                <w:sz w:val="24"/>
                <w:szCs w:val="24"/>
                <w:lang w:val="ro-RO" w:bidi="en-US"/>
              </w:rPr>
              <w:t>/an/ha]</w:t>
            </w:r>
          </w:p>
        </w:tc>
        <w:tc>
          <w:tcPr>
            <w:tcW w:w="567" w:type="dxa"/>
            <w:textDirection w:val="btLr"/>
          </w:tcPr>
          <w:p w14:paraId="5829AA04"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fi</w:t>
            </w:r>
          </w:p>
        </w:tc>
        <w:tc>
          <w:tcPr>
            <w:tcW w:w="709" w:type="dxa"/>
            <w:textDirection w:val="btLr"/>
          </w:tcPr>
          <w:p w14:paraId="516C3405"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ki</w:t>
            </w:r>
          </w:p>
        </w:tc>
        <w:tc>
          <w:tcPr>
            <w:tcW w:w="1134" w:type="dxa"/>
            <w:textDirection w:val="btLr"/>
          </w:tcPr>
          <w:p w14:paraId="3F14721E"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C</w:t>
            </w:r>
          </w:p>
          <w:p w14:paraId="0E6ABB9F" w14:textId="77777777" w:rsidR="00552794" w:rsidRPr="00CE363B" w:rsidRDefault="00552794" w:rsidP="00216AF9">
            <w:pPr>
              <w:shd w:val="clear" w:color="auto" w:fill="FFFFFF"/>
              <w:spacing w:after="0" w:line="240" w:lineRule="auto"/>
              <w:ind w:left="113" w:right="113"/>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[lei/an]</w:t>
            </w:r>
          </w:p>
        </w:tc>
      </w:tr>
      <w:tr w:rsidR="00552794" w:rsidRPr="00CE363B" w14:paraId="4FBB1E1B" w14:textId="77777777" w:rsidTr="001F5855">
        <w:tc>
          <w:tcPr>
            <w:tcW w:w="817" w:type="dxa"/>
          </w:tcPr>
          <w:p w14:paraId="094EB0A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0</w:t>
            </w:r>
          </w:p>
        </w:tc>
        <w:tc>
          <w:tcPr>
            <w:tcW w:w="826" w:type="dxa"/>
          </w:tcPr>
          <w:p w14:paraId="2ADBEE0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w:t>
            </w:r>
          </w:p>
        </w:tc>
        <w:tc>
          <w:tcPr>
            <w:tcW w:w="592" w:type="dxa"/>
          </w:tcPr>
          <w:p w14:paraId="524769F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2</w:t>
            </w:r>
          </w:p>
        </w:tc>
        <w:tc>
          <w:tcPr>
            <w:tcW w:w="737" w:type="dxa"/>
          </w:tcPr>
          <w:p w14:paraId="18B835D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3</w:t>
            </w:r>
          </w:p>
        </w:tc>
        <w:tc>
          <w:tcPr>
            <w:tcW w:w="733" w:type="dxa"/>
          </w:tcPr>
          <w:p w14:paraId="6DF74E0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4</w:t>
            </w:r>
          </w:p>
        </w:tc>
        <w:tc>
          <w:tcPr>
            <w:tcW w:w="1172" w:type="dxa"/>
          </w:tcPr>
          <w:p w14:paraId="43794E3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5</w:t>
            </w:r>
          </w:p>
        </w:tc>
        <w:tc>
          <w:tcPr>
            <w:tcW w:w="461" w:type="dxa"/>
          </w:tcPr>
          <w:p w14:paraId="1FBA6E9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6</w:t>
            </w:r>
          </w:p>
        </w:tc>
        <w:tc>
          <w:tcPr>
            <w:tcW w:w="492" w:type="dxa"/>
          </w:tcPr>
          <w:p w14:paraId="4E30A1A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7</w:t>
            </w:r>
          </w:p>
        </w:tc>
        <w:tc>
          <w:tcPr>
            <w:tcW w:w="799" w:type="dxa"/>
          </w:tcPr>
          <w:p w14:paraId="3AB6F3A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8</w:t>
            </w:r>
          </w:p>
        </w:tc>
        <w:tc>
          <w:tcPr>
            <w:tcW w:w="567" w:type="dxa"/>
          </w:tcPr>
          <w:p w14:paraId="17AE92B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9</w:t>
            </w:r>
          </w:p>
        </w:tc>
        <w:tc>
          <w:tcPr>
            <w:tcW w:w="567" w:type="dxa"/>
          </w:tcPr>
          <w:p w14:paraId="1F3FDED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10</w:t>
            </w:r>
          </w:p>
        </w:tc>
        <w:tc>
          <w:tcPr>
            <w:tcW w:w="567" w:type="dxa"/>
          </w:tcPr>
          <w:p w14:paraId="7054757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11</w:t>
            </w:r>
          </w:p>
        </w:tc>
        <w:tc>
          <w:tcPr>
            <w:tcW w:w="567" w:type="dxa"/>
          </w:tcPr>
          <w:p w14:paraId="732BE34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12</w:t>
            </w:r>
          </w:p>
        </w:tc>
        <w:tc>
          <w:tcPr>
            <w:tcW w:w="567" w:type="dxa"/>
          </w:tcPr>
          <w:p w14:paraId="75BBBEE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13</w:t>
            </w:r>
          </w:p>
        </w:tc>
        <w:tc>
          <w:tcPr>
            <w:tcW w:w="567" w:type="dxa"/>
          </w:tcPr>
          <w:p w14:paraId="3E98DF6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14</w:t>
            </w:r>
          </w:p>
        </w:tc>
        <w:tc>
          <w:tcPr>
            <w:tcW w:w="567" w:type="dxa"/>
          </w:tcPr>
          <w:p w14:paraId="09BFEAC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15</w:t>
            </w:r>
          </w:p>
        </w:tc>
        <w:tc>
          <w:tcPr>
            <w:tcW w:w="850" w:type="dxa"/>
          </w:tcPr>
          <w:p w14:paraId="229FBFF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16</w:t>
            </w:r>
          </w:p>
        </w:tc>
        <w:tc>
          <w:tcPr>
            <w:tcW w:w="851" w:type="dxa"/>
          </w:tcPr>
          <w:p w14:paraId="6595675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17</w:t>
            </w:r>
          </w:p>
        </w:tc>
        <w:tc>
          <w:tcPr>
            <w:tcW w:w="850" w:type="dxa"/>
          </w:tcPr>
          <w:p w14:paraId="2FAA35F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18</w:t>
            </w:r>
          </w:p>
        </w:tc>
        <w:tc>
          <w:tcPr>
            <w:tcW w:w="567" w:type="dxa"/>
          </w:tcPr>
          <w:p w14:paraId="2FE4476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19</w:t>
            </w:r>
          </w:p>
        </w:tc>
        <w:tc>
          <w:tcPr>
            <w:tcW w:w="709" w:type="dxa"/>
          </w:tcPr>
          <w:p w14:paraId="63930C2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20</w:t>
            </w:r>
          </w:p>
        </w:tc>
        <w:tc>
          <w:tcPr>
            <w:tcW w:w="1134" w:type="dxa"/>
          </w:tcPr>
          <w:p w14:paraId="1B45618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21</w:t>
            </w:r>
          </w:p>
        </w:tc>
      </w:tr>
      <w:tr w:rsidR="00552794" w:rsidRPr="00CE363B" w14:paraId="06523E19" w14:textId="77777777" w:rsidTr="001F5855">
        <w:tc>
          <w:tcPr>
            <w:tcW w:w="817" w:type="dxa"/>
          </w:tcPr>
          <w:p w14:paraId="587ED62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w:t>
            </w:r>
          </w:p>
        </w:tc>
        <w:tc>
          <w:tcPr>
            <w:tcW w:w="826" w:type="dxa"/>
          </w:tcPr>
          <w:p w14:paraId="14E9DEE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6B17E8E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0F4EC23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5B7E22E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110CFC9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3A42E11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32C1AD4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4B20938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BC8274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089810C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4CC8ACC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4998821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AC3909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B8F8BD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0CF5530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3A7E56A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1BCE55B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55BA8D7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0D2EFF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674CC4B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0723DFE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079E6026" w14:textId="77777777" w:rsidTr="001F5855">
        <w:tc>
          <w:tcPr>
            <w:tcW w:w="817" w:type="dxa"/>
          </w:tcPr>
          <w:p w14:paraId="1C25050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2</w:t>
            </w:r>
          </w:p>
        </w:tc>
        <w:tc>
          <w:tcPr>
            <w:tcW w:w="826" w:type="dxa"/>
          </w:tcPr>
          <w:p w14:paraId="533D822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79B6F20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7A6ED00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08306BD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44A637A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37B2CB8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6135DDA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6A85BFB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8198E9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78074B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60AC1B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5B546B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0667BDA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4E3158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6BD5A1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49362F3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3EBD814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071490A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AFD273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1CD526D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383FEE1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76051A37" w14:textId="77777777" w:rsidTr="001F5855">
        <w:tc>
          <w:tcPr>
            <w:tcW w:w="817" w:type="dxa"/>
          </w:tcPr>
          <w:p w14:paraId="61DB393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w:t>
            </w:r>
          </w:p>
        </w:tc>
        <w:tc>
          <w:tcPr>
            <w:tcW w:w="826" w:type="dxa"/>
          </w:tcPr>
          <w:p w14:paraId="322EE1A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4B93820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74EF655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1F10641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52DBE4D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58E8332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5EFF277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7D9A31A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F6FFF0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697994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0DFAAD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FAA75A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096FE58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4C43FE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7D584E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7558338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53BEE42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5D43283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469EE5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1EE85F5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539E2BD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2D60C7EC" w14:textId="77777777" w:rsidTr="001F5855">
        <w:tc>
          <w:tcPr>
            <w:tcW w:w="817" w:type="dxa"/>
          </w:tcPr>
          <w:p w14:paraId="3CCBAFE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Total</w:t>
            </w:r>
          </w:p>
          <w:p w14:paraId="6D274D5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2010</w:t>
            </w:r>
          </w:p>
        </w:tc>
        <w:tc>
          <w:tcPr>
            <w:tcW w:w="826" w:type="dxa"/>
          </w:tcPr>
          <w:p w14:paraId="17CECD1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739E8DB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24B0C08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2BD7343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79FA0F4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0928B13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7924760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06D0067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593DD1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449686F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DC56FA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A59280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496207A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0CDAEB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DB5BDF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40465C4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664E6FF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6A298F8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774D8A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38A7927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0FAAFAB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07F68016" w14:textId="77777777" w:rsidTr="001F5855">
        <w:tc>
          <w:tcPr>
            <w:tcW w:w="817" w:type="dxa"/>
          </w:tcPr>
          <w:p w14:paraId="74E27E3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w:t>
            </w:r>
          </w:p>
        </w:tc>
        <w:tc>
          <w:tcPr>
            <w:tcW w:w="826" w:type="dxa"/>
          </w:tcPr>
          <w:p w14:paraId="30115A9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24CC9BA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587B74B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1339425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16B1A28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37B4AFA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29C312E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3BB9DA9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64040AE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0A2237C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DC27F3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099679F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6CD168D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8B0133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5DD07D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1B833A3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145D522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5B24A96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882F5E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4321A9C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7D7B8DA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3F1A1E10" w14:textId="77777777" w:rsidTr="001F5855">
        <w:tc>
          <w:tcPr>
            <w:tcW w:w="817" w:type="dxa"/>
          </w:tcPr>
          <w:p w14:paraId="169C90D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2</w:t>
            </w:r>
          </w:p>
        </w:tc>
        <w:tc>
          <w:tcPr>
            <w:tcW w:w="826" w:type="dxa"/>
          </w:tcPr>
          <w:p w14:paraId="0F6DD24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032830B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37E227F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7A24D54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7216D06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7045972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38C53CC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01B9E81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40900C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870F23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0094A3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F706A1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6A3770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819627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40E347C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6A462B6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20FC2DD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0578658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6DAE71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46E1614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4F5D087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16D816E1" w14:textId="77777777" w:rsidTr="001F5855">
        <w:tc>
          <w:tcPr>
            <w:tcW w:w="817" w:type="dxa"/>
          </w:tcPr>
          <w:p w14:paraId="6800101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lastRenderedPageBreak/>
              <w:t>......</w:t>
            </w:r>
          </w:p>
        </w:tc>
        <w:tc>
          <w:tcPr>
            <w:tcW w:w="826" w:type="dxa"/>
          </w:tcPr>
          <w:p w14:paraId="65756E9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6520477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2263357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5306F2C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4C9C2F8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1ED9391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0E6F434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5D73D4A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FB2D64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4AD41F9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46CBBE1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149407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423AFE9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6C455C7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BF82B6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3AA4D0E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5FEFDFC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10689A4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7F460F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15392AF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4D321EE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7C763D3C" w14:textId="77777777" w:rsidTr="001F5855">
        <w:tc>
          <w:tcPr>
            <w:tcW w:w="817" w:type="dxa"/>
          </w:tcPr>
          <w:p w14:paraId="7AF2677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 xml:space="preserve">Total </w:t>
            </w:r>
          </w:p>
          <w:p w14:paraId="407917A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2011</w:t>
            </w:r>
          </w:p>
        </w:tc>
        <w:tc>
          <w:tcPr>
            <w:tcW w:w="826" w:type="dxa"/>
          </w:tcPr>
          <w:p w14:paraId="008C40A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1F98ECE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48C4660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318A19C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1A0BCE8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51FF8FE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543F54F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1CACA59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658408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2AF81B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4210E03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C766C6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062A989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B2DCB6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6E003E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2B01BF0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7D0B60A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3887444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853236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6881BE1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546687D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387840DE" w14:textId="77777777" w:rsidTr="001F5855">
        <w:tc>
          <w:tcPr>
            <w:tcW w:w="817" w:type="dxa"/>
          </w:tcPr>
          <w:p w14:paraId="5F1829D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w:t>
            </w:r>
          </w:p>
        </w:tc>
        <w:tc>
          <w:tcPr>
            <w:tcW w:w="826" w:type="dxa"/>
          </w:tcPr>
          <w:p w14:paraId="3D0A37D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4C0CC39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20B8503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59E96DE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6B2AD5D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6559A00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3A5CCBA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14FD14A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4C0E9F8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680B4C8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484616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599EF1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6D75CEB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B885DB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980B69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79E86DC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64C95A3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1B96DCD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05A36E1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69C41CF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2398D03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54DC07A5" w14:textId="77777777" w:rsidTr="001F5855">
        <w:tc>
          <w:tcPr>
            <w:tcW w:w="817" w:type="dxa"/>
          </w:tcPr>
          <w:p w14:paraId="785D66A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2</w:t>
            </w:r>
          </w:p>
        </w:tc>
        <w:tc>
          <w:tcPr>
            <w:tcW w:w="826" w:type="dxa"/>
          </w:tcPr>
          <w:p w14:paraId="323804F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2A241C2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4659C20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7C74DAD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29FD07B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6B1E7AA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0B54643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3F94414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59A2C3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69E525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2CA3EE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3DB251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929C32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230C86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484B5F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424688F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2700842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59DBB18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C355EB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067F0C1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53007D8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7FED90C8" w14:textId="77777777" w:rsidTr="001F5855">
        <w:tc>
          <w:tcPr>
            <w:tcW w:w="817" w:type="dxa"/>
          </w:tcPr>
          <w:p w14:paraId="181E24D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w:t>
            </w:r>
          </w:p>
        </w:tc>
        <w:tc>
          <w:tcPr>
            <w:tcW w:w="826" w:type="dxa"/>
          </w:tcPr>
          <w:p w14:paraId="577885D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45B3E10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20CD75E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05320CD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6C247F9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4F3F564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4BDE22B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23E7559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CCAA29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04CD8CC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C9E47B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F31413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FA0CF9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74905E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07739F2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79AC30F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5DDE6EB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394AEC6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0A5BF78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05347E5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49DEB5B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7396BE63" w14:textId="77777777" w:rsidTr="001F5855">
        <w:tc>
          <w:tcPr>
            <w:tcW w:w="817" w:type="dxa"/>
          </w:tcPr>
          <w:p w14:paraId="57D8330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Total</w:t>
            </w:r>
          </w:p>
          <w:p w14:paraId="1C2B773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2012</w:t>
            </w:r>
          </w:p>
        </w:tc>
        <w:tc>
          <w:tcPr>
            <w:tcW w:w="826" w:type="dxa"/>
          </w:tcPr>
          <w:p w14:paraId="4A89CF6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23E75CE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7DE37DE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1B62EAE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3CDA78D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245B5AB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5FB3698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00E369F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F64ABA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441A02B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4E795D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36C296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77E300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F04AEC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1B1809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619E6C6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15B1A5E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5B374E4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3C2400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7E1EFE4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060E747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5A6E1A5D" w14:textId="77777777" w:rsidTr="001F5855">
        <w:tc>
          <w:tcPr>
            <w:tcW w:w="817" w:type="dxa"/>
          </w:tcPr>
          <w:p w14:paraId="7912CEE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1</w:t>
            </w:r>
          </w:p>
        </w:tc>
        <w:tc>
          <w:tcPr>
            <w:tcW w:w="826" w:type="dxa"/>
          </w:tcPr>
          <w:p w14:paraId="6198665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2E9AB2C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7FCA603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11D97CC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5F95196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75FBDA2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59ED1FA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78E40B8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F9B2D4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F250B1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B26FBF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19E378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DC54AB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4CF9D4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BD0939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0BB9EA0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765506E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36F6DAB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373219D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18171CA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49B25B8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6E0C0763" w14:textId="77777777" w:rsidTr="001F5855">
        <w:tc>
          <w:tcPr>
            <w:tcW w:w="817" w:type="dxa"/>
          </w:tcPr>
          <w:p w14:paraId="4CF6573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2</w:t>
            </w:r>
          </w:p>
        </w:tc>
        <w:tc>
          <w:tcPr>
            <w:tcW w:w="826" w:type="dxa"/>
          </w:tcPr>
          <w:p w14:paraId="217C0B3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2EC6B54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1824B05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528DF41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2ADAD5B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284513B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7D12053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375F99A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699660D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490D719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3CBA02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5CA9F2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94959F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6E0E142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D28F75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17A4805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1CDD7AD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77BEDBD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0043DA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6DBE811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406B439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31230F02" w14:textId="77777777" w:rsidTr="001F5855">
        <w:tc>
          <w:tcPr>
            <w:tcW w:w="817" w:type="dxa"/>
          </w:tcPr>
          <w:p w14:paraId="5E84488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w:t>
            </w:r>
          </w:p>
        </w:tc>
        <w:tc>
          <w:tcPr>
            <w:tcW w:w="826" w:type="dxa"/>
          </w:tcPr>
          <w:p w14:paraId="13DECAF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651E405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54977A8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5243C7C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0D55305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182C087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6C4CAF8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54F72ED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9CC51D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E6D2C6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D4D503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A0A73C3"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E080BB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5B6E39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4451B6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0A38FD3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4756BC5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6584002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4072BB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7223F65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68AF88E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1B635323" w14:textId="77777777" w:rsidTr="001F5855">
        <w:tc>
          <w:tcPr>
            <w:tcW w:w="817" w:type="dxa"/>
          </w:tcPr>
          <w:p w14:paraId="29038F7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 xml:space="preserve">Total </w:t>
            </w:r>
          </w:p>
          <w:p w14:paraId="08A312C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2013</w:t>
            </w:r>
          </w:p>
        </w:tc>
        <w:tc>
          <w:tcPr>
            <w:tcW w:w="826" w:type="dxa"/>
          </w:tcPr>
          <w:p w14:paraId="7315557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147D381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22DC725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7E1B33B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749CEC7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4327A4F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62F0393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34D020F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F8D74B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60C3EAF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71A1F6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033C787"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D7A4B5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7A9963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FF4594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7C11D37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52EA011A"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763914F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06E53AD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23101DE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3C581D28"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r w:rsidR="00552794" w:rsidRPr="00CE363B" w14:paraId="14A3F125" w14:textId="77777777" w:rsidTr="001F5855">
        <w:tc>
          <w:tcPr>
            <w:tcW w:w="817" w:type="dxa"/>
          </w:tcPr>
          <w:p w14:paraId="4C7923C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Total 2010-2013</w:t>
            </w:r>
          </w:p>
        </w:tc>
        <w:tc>
          <w:tcPr>
            <w:tcW w:w="826" w:type="dxa"/>
          </w:tcPr>
          <w:p w14:paraId="5E5D8C3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92" w:type="dxa"/>
          </w:tcPr>
          <w:p w14:paraId="45D9D3E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7" w:type="dxa"/>
          </w:tcPr>
          <w:p w14:paraId="50A42E26"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33" w:type="dxa"/>
          </w:tcPr>
          <w:p w14:paraId="458B35BB"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72" w:type="dxa"/>
          </w:tcPr>
          <w:p w14:paraId="08991D2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61" w:type="dxa"/>
          </w:tcPr>
          <w:p w14:paraId="750123CE"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492" w:type="dxa"/>
          </w:tcPr>
          <w:p w14:paraId="47C79B9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99" w:type="dxa"/>
          </w:tcPr>
          <w:p w14:paraId="4FA885C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0F223882"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EDE92B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BAE645F"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5C4D62B5"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1FD09D90"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1394EB1"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2E8CAAA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657C888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1" w:type="dxa"/>
          </w:tcPr>
          <w:p w14:paraId="758ED9DD"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850" w:type="dxa"/>
          </w:tcPr>
          <w:p w14:paraId="0448FB49"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567" w:type="dxa"/>
          </w:tcPr>
          <w:p w14:paraId="7EDCC6B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709" w:type="dxa"/>
          </w:tcPr>
          <w:p w14:paraId="76BFE784"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c>
          <w:tcPr>
            <w:tcW w:w="1134" w:type="dxa"/>
          </w:tcPr>
          <w:p w14:paraId="3B21A42C" w14:textId="77777777" w:rsidR="00552794" w:rsidRPr="00CE363B" w:rsidRDefault="00552794" w:rsidP="00216AF9">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tc>
      </w:tr>
    </w:tbl>
    <w:p w14:paraId="7066E504"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p w14:paraId="366CBCB8"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p w14:paraId="0490B8D6"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Valoarea compensației aferentă perioadei 2010-2013 este : ...............................................lei</w:t>
      </w:r>
    </w:p>
    <w:p w14:paraId="3F0FA2FD"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p w14:paraId="55EC950E"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p w14:paraId="701F2F6C" w14:textId="77777777" w:rsidR="00552794" w:rsidRPr="00CE363B" w:rsidRDefault="00552794" w:rsidP="00552794">
      <w:pPr>
        <w:shd w:val="clear" w:color="auto" w:fill="FFFFFF"/>
        <w:spacing w:after="0" w:line="240" w:lineRule="auto"/>
        <w:ind w:left="5760" w:firstLine="720"/>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Întocmit</w:t>
      </w:r>
    </w:p>
    <w:p w14:paraId="776B2D4E"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 xml:space="preserve">                                                                                      .................... (numele şi prenumele) /S.S</w:t>
      </w:r>
    </w:p>
    <w:p w14:paraId="65B5F8E7"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p w14:paraId="111AA198"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 xml:space="preserve">Şef ocol silvic ..................... (numele şi prenumele) L.S./S.S. </w:t>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r w:rsidRPr="00CE363B">
        <w:rPr>
          <w:rFonts w:ascii="Times New Roman" w:eastAsia="Times New Roman" w:hAnsi="Times New Roman" w:cs="Times New Roman"/>
          <w:color w:val="000000" w:themeColor="text1"/>
          <w:sz w:val="24"/>
          <w:szCs w:val="24"/>
          <w:lang w:val="ro-RO" w:bidi="en-US"/>
        </w:rPr>
        <w:tab/>
      </w:r>
    </w:p>
    <w:p w14:paraId="45B5F85E"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p>
    <w:p w14:paraId="7106182B" w14:textId="77777777" w:rsidR="00552794" w:rsidRPr="00CE363B" w:rsidRDefault="00552794" w:rsidP="00552794">
      <w:pPr>
        <w:shd w:val="clear" w:color="auto" w:fill="FFFFFF"/>
        <w:spacing w:after="0" w:line="240" w:lineRule="auto"/>
        <w:jc w:val="both"/>
        <w:rPr>
          <w:rFonts w:ascii="Times New Roman" w:eastAsia="Times New Roman" w:hAnsi="Times New Roman" w:cs="Times New Roman"/>
          <w:color w:val="000000" w:themeColor="text1"/>
          <w:sz w:val="24"/>
          <w:szCs w:val="24"/>
          <w:lang w:val="ro-RO" w:bidi="en-US"/>
        </w:rPr>
      </w:pPr>
      <w:r w:rsidRPr="00CE363B">
        <w:rPr>
          <w:rFonts w:ascii="Times New Roman" w:eastAsia="Times New Roman" w:hAnsi="Times New Roman" w:cs="Times New Roman"/>
          <w:color w:val="000000" w:themeColor="text1"/>
          <w:sz w:val="24"/>
          <w:szCs w:val="24"/>
          <w:lang w:val="ro-RO" w:bidi="en-US"/>
        </w:rPr>
        <w:t>*) Fişa de calcul se întocmeşte la nivel de beneficiar (titlu de proprietate), liniile din table corepunzând unităţilor amenajistice funcţie de parametrii cărora se stabileşte valoarea compensaţiei .</w:t>
      </w:r>
    </w:p>
    <w:p w14:paraId="60FACF96" w14:textId="7DBAF34C" w:rsidR="009F5D86" w:rsidRPr="00CE363B" w:rsidRDefault="00BA0493" w:rsidP="009F5D86">
      <w:pPr>
        <w:shd w:val="clear" w:color="auto" w:fill="FFFFFF"/>
        <w:spacing w:after="0" w:line="240" w:lineRule="auto"/>
        <w:jc w:val="both"/>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color w:val="000000" w:themeColor="text1"/>
          <w:sz w:val="24"/>
          <w:szCs w:val="24"/>
          <w:lang w:val="ro-RO" w:bidi="en-US"/>
        </w:rPr>
        <w:br w:type="page"/>
      </w:r>
    </w:p>
    <w:p w14:paraId="10FA8576" w14:textId="77777777" w:rsidR="009F5D86" w:rsidRPr="00CE363B" w:rsidRDefault="009F5D86" w:rsidP="00EE3A93">
      <w:pPr>
        <w:shd w:val="clear" w:color="auto" w:fill="FFFFFF"/>
        <w:spacing w:after="0" w:line="240" w:lineRule="auto"/>
        <w:jc w:val="right"/>
        <w:outlineLvl w:val="3"/>
        <w:rPr>
          <w:rFonts w:ascii="Times New Roman" w:eastAsia="Times New Roman" w:hAnsi="Times New Roman" w:cs="Times New Roman"/>
          <w:b/>
          <w:bCs/>
          <w:color w:val="000000" w:themeColor="text1"/>
          <w:kern w:val="0"/>
          <w:sz w:val="24"/>
          <w:szCs w:val="24"/>
          <w:lang w:val="ro-RO"/>
          <w14:ligatures w14:val="none"/>
        </w:rPr>
        <w:sectPr w:rsidR="009F5D86" w:rsidRPr="00CE363B" w:rsidSect="009F5D86">
          <w:pgSz w:w="16838" w:h="11906" w:orient="landscape" w:code="9"/>
          <w:pgMar w:top="1440" w:right="1245" w:bottom="1440" w:left="1440" w:header="708" w:footer="708" w:gutter="0"/>
          <w:cols w:space="708"/>
          <w:docGrid w:linePitch="360"/>
        </w:sectPr>
      </w:pPr>
    </w:p>
    <w:p w14:paraId="053D616D" w14:textId="77777777" w:rsidR="003F6EFC"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lastRenderedPageBreak/>
        <w:t xml:space="preserve">ANEXA Nr. 4 </w:t>
      </w:r>
    </w:p>
    <w:p w14:paraId="144E7094" w14:textId="057F71CC" w:rsidR="00EE3A93" w:rsidRPr="00CE363B" w:rsidRDefault="00EE3A93" w:rsidP="00F25A6D">
      <w:pPr>
        <w:shd w:val="clear" w:color="auto" w:fill="FFFFFF"/>
        <w:spacing w:after="0" w:line="276" w:lineRule="auto"/>
        <w:jc w:val="right"/>
        <w:outlineLvl w:val="3"/>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la normele metodologice</w:t>
      </w:r>
    </w:p>
    <w:p w14:paraId="20419B22"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MINISTERUL MEDIULUI, APELOR ŞI PĂDURILOR</w:t>
      </w:r>
    </w:p>
    <w:p w14:paraId="0FE93821" w14:textId="686A7E99" w:rsidR="00EE3A93" w:rsidRPr="00CE363B" w:rsidRDefault="008C5192"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it-IT"/>
          <w14:ligatures w14:val="none"/>
        </w:rPr>
        <w:t>GARDA FORESTIERĂ NAȚIONALA</w:t>
      </w:r>
    </w:p>
    <w:p w14:paraId="1C11608B" w14:textId="77777777" w:rsidR="00EE3A93" w:rsidRPr="00CE363B" w:rsidRDefault="00EE3A93" w:rsidP="00F25A6D">
      <w:pPr>
        <w:shd w:val="clear" w:color="auto" w:fill="FFFFFF"/>
        <w:spacing w:after="0" w:line="276" w:lineRule="auto"/>
        <w:jc w:val="center"/>
        <w:outlineLvl w:val="3"/>
        <w:rPr>
          <w:rFonts w:ascii="Times New Roman" w:eastAsia="Times New Roman" w:hAnsi="Times New Roman" w:cs="Times New Roman"/>
          <w:b/>
          <w:bCs/>
          <w:color w:val="000000" w:themeColor="text1"/>
          <w:kern w:val="0"/>
          <w:sz w:val="24"/>
          <w:szCs w:val="24"/>
          <w:lang w:val="ro-RO"/>
          <w14:ligatures w14:val="none"/>
        </w:rPr>
      </w:pPr>
    </w:p>
    <w:p w14:paraId="011AF620" w14:textId="5887A83F" w:rsidR="00EE3A93" w:rsidRPr="00CE363B" w:rsidRDefault="00EE3A93" w:rsidP="00F25A6D">
      <w:pPr>
        <w:shd w:val="clear" w:color="auto" w:fill="FFFFFF"/>
        <w:spacing w:after="0" w:line="276" w:lineRule="auto"/>
        <w:jc w:val="center"/>
        <w:outlineLvl w:val="3"/>
        <w:rPr>
          <w:rFonts w:ascii="Times New Roman" w:eastAsia="Times New Roman" w:hAnsi="Times New Roman" w:cs="Times New Roman"/>
          <w:b/>
          <w:bCs/>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DECONT JUSTIFICATIV</w:t>
      </w:r>
      <w:r w:rsidRPr="00CE363B">
        <w:rPr>
          <w:rFonts w:ascii="Times New Roman" w:eastAsia="Times New Roman" w:hAnsi="Times New Roman" w:cs="Times New Roman"/>
          <w:b/>
          <w:bCs/>
          <w:color w:val="000000" w:themeColor="text1"/>
          <w:kern w:val="0"/>
          <w:sz w:val="24"/>
          <w:szCs w:val="24"/>
          <w:lang w:val="ro-RO"/>
          <w14:ligatures w14:val="none"/>
        </w:rPr>
        <w:br/>
        <w:t>pentru acordarea compensaţiilor reprezentând contravaloarea masei lemnoase pe care proprietarii</w:t>
      </w:r>
      <w:r w:rsidR="009D73C4" w:rsidRPr="00CE363B">
        <w:rPr>
          <w:rFonts w:ascii="Times New Roman" w:eastAsia="Times New Roman" w:hAnsi="Times New Roman" w:cs="Times New Roman"/>
          <w:b/>
          <w:bCs/>
          <w:color w:val="000000" w:themeColor="text1"/>
          <w:kern w:val="0"/>
          <w:sz w:val="24"/>
          <w:szCs w:val="24"/>
          <w:lang w:val="ro-RO"/>
          <w14:ligatures w14:val="none"/>
        </w:rPr>
        <w:t xml:space="preserve"> eligibili</w:t>
      </w:r>
      <w:r w:rsidRPr="00CE363B">
        <w:rPr>
          <w:rFonts w:ascii="Times New Roman" w:eastAsia="Times New Roman" w:hAnsi="Times New Roman" w:cs="Times New Roman"/>
          <w:b/>
          <w:bCs/>
          <w:color w:val="000000" w:themeColor="text1"/>
          <w:kern w:val="0"/>
          <w:sz w:val="24"/>
          <w:szCs w:val="24"/>
          <w:lang w:val="ro-RO"/>
          <w14:ligatures w14:val="none"/>
        </w:rPr>
        <w:t xml:space="preserve"> nu </w:t>
      </w:r>
      <w:r w:rsidR="0035088C" w:rsidRPr="00CE363B">
        <w:rPr>
          <w:rFonts w:ascii="Times New Roman" w:eastAsia="Times New Roman" w:hAnsi="Times New Roman" w:cs="Times New Roman"/>
          <w:b/>
          <w:bCs/>
          <w:color w:val="000000" w:themeColor="text1"/>
          <w:kern w:val="0"/>
          <w:sz w:val="24"/>
          <w:szCs w:val="24"/>
          <w:lang w:val="ro-RO"/>
          <w14:ligatures w14:val="none"/>
        </w:rPr>
        <w:t xml:space="preserve">le-au recoltat </w:t>
      </w:r>
      <w:r w:rsidRPr="00CE363B">
        <w:rPr>
          <w:rFonts w:ascii="Times New Roman" w:eastAsia="Times New Roman" w:hAnsi="Times New Roman" w:cs="Times New Roman"/>
          <w:b/>
          <w:bCs/>
          <w:color w:val="000000" w:themeColor="text1"/>
          <w:kern w:val="0"/>
          <w:sz w:val="24"/>
          <w:szCs w:val="24"/>
          <w:lang w:val="ro-RO"/>
          <w14:ligatures w14:val="none"/>
        </w:rPr>
        <w:t xml:space="preserve">din cauza funcţiilor de </w:t>
      </w:r>
      <w:r w:rsidR="0035088C" w:rsidRPr="00CE363B">
        <w:rPr>
          <w:rFonts w:ascii="Times New Roman" w:eastAsia="Times New Roman" w:hAnsi="Times New Roman" w:cs="Times New Roman"/>
          <w:b/>
          <w:bCs/>
          <w:color w:val="000000" w:themeColor="text1"/>
          <w:kern w:val="0"/>
          <w:sz w:val="24"/>
          <w:szCs w:val="24"/>
          <w:lang w:val="ro-RO"/>
          <w14:ligatures w14:val="none"/>
        </w:rPr>
        <w:t>protecție</w:t>
      </w:r>
      <w:r w:rsidRPr="00CE363B">
        <w:rPr>
          <w:rFonts w:ascii="Times New Roman" w:eastAsia="Times New Roman" w:hAnsi="Times New Roman" w:cs="Times New Roman"/>
          <w:b/>
          <w:bCs/>
          <w:color w:val="000000" w:themeColor="text1"/>
          <w:kern w:val="0"/>
          <w:sz w:val="24"/>
          <w:szCs w:val="24"/>
          <w:lang w:val="ro-RO"/>
          <w14:ligatures w14:val="none"/>
        </w:rPr>
        <w:t xml:space="preserve"> stabilite prin amenajamente silvice, necesare acoperirii costurilor reclamate de gestionarea durabilă a pădurilor situate în siturile de importanţă comunitară Natura 2000, pentru perioada 2010-2013</w:t>
      </w:r>
    </w:p>
    <w:p w14:paraId="7CA507EC" w14:textId="77777777" w:rsidR="00EE3A93" w:rsidRPr="00CE363B" w:rsidRDefault="00EE3A93" w:rsidP="00F25A6D">
      <w:pPr>
        <w:shd w:val="clear" w:color="auto" w:fill="FFFFFF"/>
        <w:spacing w:after="0" w:line="276" w:lineRule="auto"/>
        <w:jc w:val="center"/>
        <w:outlineLvl w:val="3"/>
        <w:rPr>
          <w:rFonts w:ascii="Times New Roman" w:eastAsia="Times New Roman" w:hAnsi="Times New Roman" w:cs="Times New Roman"/>
          <w:b/>
          <w:bCs/>
          <w:color w:val="000000" w:themeColor="text1"/>
          <w:kern w:val="0"/>
          <w:sz w:val="24"/>
          <w:szCs w:val="24"/>
          <w:lang w:val="ro-RO"/>
          <w14:ligatures w14:val="none"/>
        </w:rPr>
      </w:pPr>
    </w:p>
    <w:p w14:paraId="0260DC95"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1.</w:t>
      </w:r>
      <w:r w:rsidRPr="00CE363B">
        <w:rPr>
          <w:rFonts w:ascii="Times New Roman" w:eastAsia="Times New Roman" w:hAnsi="Times New Roman" w:cs="Times New Roman"/>
          <w:color w:val="000000" w:themeColor="text1"/>
          <w:kern w:val="0"/>
          <w:sz w:val="24"/>
          <w:szCs w:val="24"/>
          <w:lang w:val="ro-RO"/>
          <w14:ligatures w14:val="none"/>
        </w:rPr>
        <w:t> Amplasamentul suprafeţei pentru care se acordă compensaţii: judeţul . . . . . . . . . ., localitatea . . . . . . . . . ., Ocolul Silvic . . . . . . . . . .</w:t>
      </w:r>
    </w:p>
    <w:p w14:paraId="58FAE106" w14:textId="10B9AAB4"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2.</w:t>
      </w:r>
      <w:r w:rsidRPr="00CE363B">
        <w:rPr>
          <w:rFonts w:ascii="Times New Roman" w:eastAsia="Times New Roman" w:hAnsi="Times New Roman" w:cs="Times New Roman"/>
          <w:color w:val="000000" w:themeColor="text1"/>
          <w:kern w:val="0"/>
          <w:sz w:val="24"/>
          <w:szCs w:val="24"/>
          <w:lang w:val="ro-RO"/>
          <w14:ligatures w14:val="none"/>
        </w:rPr>
        <w:t> Beneficiari</w:t>
      </w:r>
      <w:r w:rsidR="009D73C4" w:rsidRPr="00CE363B">
        <w:rPr>
          <w:rFonts w:ascii="Times New Roman" w:eastAsia="Times New Roman" w:hAnsi="Times New Roman" w:cs="Times New Roman"/>
          <w:color w:val="000000" w:themeColor="text1"/>
          <w:kern w:val="0"/>
          <w:sz w:val="24"/>
          <w:szCs w:val="24"/>
          <w:lang w:val="ro-RO"/>
          <w14:ligatures w14:val="none"/>
        </w:rPr>
        <w:t xml:space="preserve"> eligibili</w:t>
      </w:r>
      <w:r w:rsidRPr="00CE363B">
        <w:rPr>
          <w:rFonts w:ascii="Times New Roman" w:eastAsia="Times New Roman" w:hAnsi="Times New Roman" w:cs="Times New Roman"/>
          <w:color w:val="000000" w:themeColor="text1"/>
          <w:kern w:val="0"/>
          <w:sz w:val="24"/>
          <w:szCs w:val="24"/>
          <w:lang w:val="ro-RO"/>
          <w14:ligatures w14:val="none"/>
        </w:rPr>
        <w:t>*):</w:t>
      </w:r>
    </w:p>
    <w:p w14:paraId="2B977E8E"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w:t>
      </w:r>
      <w:r w:rsidRPr="00CE363B">
        <w:rPr>
          <w:rFonts w:ascii="Times New Roman" w:eastAsia="Times New Roman" w:hAnsi="Times New Roman" w:cs="Times New Roman"/>
          <w:color w:val="000000" w:themeColor="text1"/>
          <w:kern w:val="0"/>
          <w:sz w:val="24"/>
          <w:szCs w:val="24"/>
          <w:lang w:val="ro-RO"/>
          <w14:ligatures w14:val="none"/>
        </w:rPr>
        <w:t> Se va înscrie beneficiarul, pe ocol silvic, localitate şi judeţ, pentru perioada pentru care se întocmeşte decontul. Valoarea compensaţiilor se calculează la nivel de document de proprietate doar pentru perioada 2010-2013.</w:t>
      </w:r>
    </w:p>
    <w:tbl>
      <w:tblPr>
        <w:tblW w:w="9270" w:type="dxa"/>
        <w:jc w:val="center"/>
        <w:tblCellMar>
          <w:top w:w="15" w:type="dxa"/>
          <w:left w:w="15" w:type="dxa"/>
          <w:bottom w:w="15" w:type="dxa"/>
          <w:right w:w="15" w:type="dxa"/>
        </w:tblCellMar>
        <w:tblLook w:val="04A0" w:firstRow="1" w:lastRow="0" w:firstColumn="1" w:lastColumn="0" w:noHBand="0" w:noVBand="1"/>
      </w:tblPr>
      <w:tblGrid>
        <w:gridCol w:w="14"/>
        <w:gridCol w:w="329"/>
        <w:gridCol w:w="1095"/>
        <w:gridCol w:w="1322"/>
        <w:gridCol w:w="948"/>
        <w:gridCol w:w="1055"/>
        <w:gridCol w:w="1282"/>
        <w:gridCol w:w="322"/>
        <w:gridCol w:w="362"/>
        <w:gridCol w:w="935"/>
        <w:gridCol w:w="896"/>
        <w:gridCol w:w="882"/>
      </w:tblGrid>
      <w:tr w:rsidR="007A5250" w:rsidRPr="00CE363B" w14:paraId="568FA68B" w14:textId="77777777" w:rsidTr="00EE3A93">
        <w:trPr>
          <w:trHeight w:val="15"/>
          <w:jc w:val="center"/>
        </w:trPr>
        <w:tc>
          <w:tcPr>
            <w:tcW w:w="0" w:type="auto"/>
            <w:tcMar>
              <w:top w:w="0" w:type="dxa"/>
              <w:left w:w="0" w:type="dxa"/>
              <w:bottom w:w="0" w:type="dxa"/>
              <w:right w:w="0" w:type="dxa"/>
            </w:tcMar>
            <w:vAlign w:val="center"/>
            <w:hideMark/>
          </w:tcPr>
          <w:p w14:paraId="6DDED0DE"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17FFD933"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4D3C3971"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1A747B92"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01B54983"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22D1E648"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697C1AC5"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591BD467"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1BB04F48"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55DE4B28"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4BF61ABE"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3B6CC35D"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r>
      <w:tr w:rsidR="007A5250" w:rsidRPr="00CE363B" w14:paraId="229E114B" w14:textId="77777777" w:rsidTr="00EE3A93">
        <w:trPr>
          <w:trHeight w:val="1815"/>
          <w:jc w:val="center"/>
        </w:trPr>
        <w:tc>
          <w:tcPr>
            <w:tcW w:w="0" w:type="auto"/>
            <w:tcMar>
              <w:top w:w="0" w:type="dxa"/>
              <w:left w:w="0" w:type="dxa"/>
              <w:bottom w:w="0" w:type="dxa"/>
              <w:right w:w="0" w:type="dxa"/>
            </w:tcMar>
            <w:vAlign w:val="center"/>
            <w:hideMark/>
          </w:tcPr>
          <w:p w14:paraId="5FF50194"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4A77DC"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E51EB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Numele şi prenumele/ Denumirea persoanei juridice deţinătoare a titlului de proprietate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D9477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C.N.P./C.U.I.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97CEB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Cont instituţie financiar- bancară</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E3041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Nr. şi data actului de proprietate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20177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Nr. şi data contractului de administrare/ de servicii silvice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30B31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UP</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52DC5C"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u.a.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DC83F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Suprafaţa</w:t>
            </w:r>
            <w:r w:rsidRPr="00CE363B">
              <w:rPr>
                <w:rFonts w:ascii="Times New Roman" w:eastAsia="Times New Roman" w:hAnsi="Times New Roman" w:cs="Times New Roman"/>
                <w:color w:val="000000" w:themeColor="text1"/>
                <w:kern w:val="0"/>
                <w:sz w:val="24"/>
                <w:szCs w:val="24"/>
                <w:lang w:val="ro-RO"/>
                <w14:ligatures w14:val="none"/>
              </w:rPr>
              <w:br/>
              <w:t>- ha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BEC28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Cod SCI/SAP</w:t>
            </w:r>
            <w:r w:rsidRPr="00CE363B">
              <w:rPr>
                <w:rFonts w:ascii="Times New Roman" w:eastAsia="Times New Roman" w:hAnsi="Times New Roman" w:cs="Times New Roman"/>
                <w:color w:val="000000" w:themeColor="text1"/>
                <w:kern w:val="0"/>
                <w:sz w:val="24"/>
                <w:szCs w:val="24"/>
                <w:lang w:val="ro-RO"/>
                <w14:ligatures w14:val="none"/>
              </w:rPr>
              <w:br/>
              <w:t>(Natura 2000)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3A09F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Valoarea</w:t>
            </w:r>
            <w:r w:rsidRPr="00CE363B">
              <w:rPr>
                <w:rFonts w:ascii="Times New Roman" w:eastAsia="Times New Roman" w:hAnsi="Times New Roman" w:cs="Times New Roman"/>
                <w:color w:val="000000" w:themeColor="text1"/>
                <w:kern w:val="0"/>
                <w:sz w:val="24"/>
                <w:szCs w:val="24"/>
                <w:lang w:val="ro-RO"/>
                <w14:ligatures w14:val="none"/>
              </w:rPr>
              <w:br/>
              <w:t>- lei -</w:t>
            </w:r>
          </w:p>
        </w:tc>
      </w:tr>
      <w:tr w:rsidR="007A5250" w:rsidRPr="00CE363B" w14:paraId="20138D79" w14:textId="77777777" w:rsidTr="00EE3A93">
        <w:trPr>
          <w:trHeight w:val="345"/>
          <w:jc w:val="center"/>
        </w:trPr>
        <w:tc>
          <w:tcPr>
            <w:tcW w:w="0" w:type="auto"/>
            <w:tcMar>
              <w:top w:w="0" w:type="dxa"/>
              <w:left w:w="0" w:type="dxa"/>
              <w:bottom w:w="0" w:type="dxa"/>
              <w:right w:w="0" w:type="dxa"/>
            </w:tcMar>
            <w:vAlign w:val="center"/>
            <w:hideMark/>
          </w:tcPr>
          <w:p w14:paraId="250A30A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FA532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0</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551E7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7E9B8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20DA16"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5B749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4</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95266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EE9A21"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9BA8A1"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7</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8A0DB49"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8</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098591"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9</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55E3D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10</w:t>
            </w:r>
          </w:p>
        </w:tc>
      </w:tr>
      <w:tr w:rsidR="007A5250" w:rsidRPr="00CE363B" w14:paraId="124D1286" w14:textId="77777777" w:rsidTr="00EE3A93">
        <w:trPr>
          <w:trHeight w:val="300"/>
          <w:jc w:val="center"/>
        </w:trPr>
        <w:tc>
          <w:tcPr>
            <w:tcW w:w="0" w:type="auto"/>
            <w:tcMar>
              <w:top w:w="0" w:type="dxa"/>
              <w:left w:w="0" w:type="dxa"/>
              <w:bottom w:w="0" w:type="dxa"/>
              <w:right w:w="0" w:type="dxa"/>
            </w:tcMar>
            <w:vAlign w:val="center"/>
            <w:hideMark/>
          </w:tcPr>
          <w:p w14:paraId="29271BEC"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66F2B7"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7A495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5CA04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7D2EB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76E0E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9FBCE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1E33AC"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B113D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530E7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5E2878"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436380"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r>
      <w:tr w:rsidR="007A5250" w:rsidRPr="00CE363B" w14:paraId="5DD659B1" w14:textId="77777777" w:rsidTr="00EE3A93">
        <w:trPr>
          <w:trHeight w:val="300"/>
          <w:jc w:val="center"/>
        </w:trPr>
        <w:tc>
          <w:tcPr>
            <w:tcW w:w="0" w:type="auto"/>
            <w:tcMar>
              <w:top w:w="0" w:type="dxa"/>
              <w:left w:w="0" w:type="dxa"/>
              <w:bottom w:w="0" w:type="dxa"/>
              <w:right w:w="0" w:type="dxa"/>
            </w:tcMar>
            <w:vAlign w:val="center"/>
            <w:hideMark/>
          </w:tcPr>
          <w:p w14:paraId="31CC5D3F"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220711"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75CE1A"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70746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2DFBF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281243"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5184F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668511"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0BC3C1"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61902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E3846E"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5C3127"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r>
    </w:tbl>
    <w:p w14:paraId="033BC1CF" w14:textId="5FD015B2"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3.</w:t>
      </w:r>
      <w:r w:rsidRPr="00CE363B">
        <w:rPr>
          <w:rFonts w:ascii="Times New Roman" w:eastAsia="Times New Roman" w:hAnsi="Times New Roman" w:cs="Times New Roman"/>
          <w:color w:val="000000" w:themeColor="text1"/>
          <w:kern w:val="0"/>
          <w:sz w:val="24"/>
          <w:szCs w:val="24"/>
          <w:lang w:val="ro-RO"/>
          <w14:ligatures w14:val="none"/>
        </w:rPr>
        <w:t> </w:t>
      </w:r>
      <w:r w:rsidR="003F6EFC" w:rsidRPr="00CE363B">
        <w:rPr>
          <w:rFonts w:ascii="Times New Roman" w:eastAsia="Times New Roman" w:hAnsi="Times New Roman" w:cs="Times New Roman"/>
          <w:color w:val="000000" w:themeColor="text1"/>
          <w:kern w:val="0"/>
          <w:sz w:val="24"/>
          <w:szCs w:val="24"/>
          <w:lang w:val="ro-RO"/>
          <w14:ligatures w14:val="none"/>
        </w:rPr>
        <w:t>Funcția</w:t>
      </w:r>
      <w:r w:rsidRPr="00CE363B">
        <w:rPr>
          <w:rFonts w:ascii="Times New Roman" w:eastAsia="Times New Roman" w:hAnsi="Times New Roman" w:cs="Times New Roman"/>
          <w:color w:val="000000" w:themeColor="text1"/>
          <w:kern w:val="0"/>
          <w:sz w:val="24"/>
          <w:szCs w:val="24"/>
          <w:lang w:val="ro-RO"/>
          <w14:ligatures w14:val="none"/>
        </w:rPr>
        <w:t xml:space="preserve"> pentru care se acordă </w:t>
      </w:r>
      <w:r w:rsidR="003F6EFC" w:rsidRPr="00CE363B">
        <w:rPr>
          <w:rFonts w:ascii="Times New Roman" w:eastAsia="Times New Roman" w:hAnsi="Times New Roman" w:cs="Times New Roman"/>
          <w:color w:val="000000" w:themeColor="text1"/>
          <w:kern w:val="0"/>
          <w:sz w:val="24"/>
          <w:szCs w:val="24"/>
          <w:lang w:val="ro-RO"/>
          <w14:ligatures w14:val="none"/>
        </w:rPr>
        <w:t>compensații</w:t>
      </w:r>
      <w:r w:rsidRPr="00CE363B">
        <w:rPr>
          <w:rFonts w:ascii="Times New Roman" w:eastAsia="Times New Roman" w:hAnsi="Times New Roman" w:cs="Times New Roman"/>
          <w:color w:val="000000" w:themeColor="text1"/>
          <w:kern w:val="0"/>
          <w:sz w:val="24"/>
          <w:szCs w:val="24"/>
          <w:lang w:val="ro-RO"/>
          <w14:ligatures w14:val="none"/>
        </w:rPr>
        <w:t>: . . . . . . . . . .</w:t>
      </w:r>
    </w:p>
    <w:p w14:paraId="2686C1E5" w14:textId="77777777" w:rsidR="00EE3A93" w:rsidRPr="00CE363B" w:rsidRDefault="00EE3A93" w:rsidP="00F25A6D">
      <w:pPr>
        <w:shd w:val="clear" w:color="auto" w:fill="FFFFFF"/>
        <w:spacing w:after="150" w:line="276" w:lineRule="auto"/>
        <w:jc w:val="both"/>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b/>
          <w:bCs/>
          <w:color w:val="000000" w:themeColor="text1"/>
          <w:kern w:val="0"/>
          <w:sz w:val="24"/>
          <w:szCs w:val="24"/>
          <w:lang w:val="ro-RO"/>
          <w14:ligatures w14:val="none"/>
        </w:rPr>
        <w:t>4.</w:t>
      </w:r>
      <w:r w:rsidRPr="00CE363B">
        <w:rPr>
          <w:rFonts w:ascii="Times New Roman" w:eastAsia="Times New Roman" w:hAnsi="Times New Roman" w:cs="Times New Roman"/>
          <w:color w:val="000000" w:themeColor="text1"/>
          <w:kern w:val="0"/>
          <w:sz w:val="24"/>
          <w:szCs w:val="24"/>
          <w:lang w:val="ro-RO"/>
          <w14:ligatures w14:val="none"/>
        </w:rPr>
        <w:t> Valoarea totală: . . . . . . . . . . lei</w:t>
      </w:r>
    </w:p>
    <w:tbl>
      <w:tblPr>
        <w:tblW w:w="7575" w:type="dxa"/>
        <w:jc w:val="center"/>
        <w:tblCellMar>
          <w:top w:w="15" w:type="dxa"/>
          <w:left w:w="15" w:type="dxa"/>
          <w:bottom w:w="15" w:type="dxa"/>
          <w:right w:w="15" w:type="dxa"/>
        </w:tblCellMar>
        <w:tblLook w:val="04A0" w:firstRow="1" w:lastRow="0" w:firstColumn="1" w:lastColumn="0" w:noHBand="0" w:noVBand="1"/>
      </w:tblPr>
      <w:tblGrid>
        <w:gridCol w:w="14"/>
        <w:gridCol w:w="2587"/>
        <w:gridCol w:w="4974"/>
      </w:tblGrid>
      <w:tr w:rsidR="007A5250" w:rsidRPr="00CE363B" w14:paraId="01143EF6" w14:textId="77777777" w:rsidTr="00EE3A93">
        <w:trPr>
          <w:trHeight w:val="15"/>
          <w:jc w:val="center"/>
        </w:trPr>
        <w:tc>
          <w:tcPr>
            <w:tcW w:w="0" w:type="auto"/>
            <w:tcMar>
              <w:top w:w="0" w:type="dxa"/>
              <w:left w:w="0" w:type="dxa"/>
              <w:bottom w:w="0" w:type="dxa"/>
              <w:right w:w="0" w:type="dxa"/>
            </w:tcMar>
            <w:vAlign w:val="center"/>
            <w:hideMark/>
          </w:tcPr>
          <w:p w14:paraId="1AC941AB"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35E8EE93"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441552BF"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r>
      <w:tr w:rsidR="007A5250" w:rsidRPr="00CE363B" w14:paraId="2514B834" w14:textId="77777777" w:rsidTr="00EE3A93">
        <w:trPr>
          <w:trHeight w:val="975"/>
          <w:jc w:val="center"/>
        </w:trPr>
        <w:tc>
          <w:tcPr>
            <w:tcW w:w="0" w:type="auto"/>
            <w:tcMar>
              <w:top w:w="0" w:type="dxa"/>
              <w:left w:w="0" w:type="dxa"/>
              <w:bottom w:w="0" w:type="dxa"/>
              <w:right w:w="0" w:type="dxa"/>
            </w:tcMar>
            <w:vAlign w:val="center"/>
            <w:hideMark/>
          </w:tcPr>
          <w:p w14:paraId="00C0011E"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60F793A5"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Conducătorul</w:t>
            </w:r>
            <w:r w:rsidRPr="00CE363B">
              <w:rPr>
                <w:rFonts w:ascii="Times New Roman" w:eastAsia="Times New Roman" w:hAnsi="Times New Roman" w:cs="Times New Roman"/>
                <w:color w:val="000000" w:themeColor="text1"/>
                <w:kern w:val="0"/>
                <w:sz w:val="24"/>
                <w:szCs w:val="24"/>
                <w:lang w:val="ro-RO"/>
                <w14:ligatures w14:val="none"/>
              </w:rPr>
              <w:br/>
              <w:t>structurii silvice teritoriale de specialitate,</w:t>
            </w:r>
            <w:r w:rsidRPr="00CE363B">
              <w:rPr>
                <w:rFonts w:ascii="Times New Roman" w:eastAsia="Times New Roman" w:hAnsi="Times New Roman" w:cs="Times New Roman"/>
                <w:color w:val="000000" w:themeColor="text1"/>
                <w:kern w:val="0"/>
                <w:sz w:val="24"/>
                <w:szCs w:val="24"/>
                <w:lang w:val="ro-RO"/>
                <w14:ligatures w14:val="none"/>
              </w:rPr>
              <w:br/>
              <w:t>. . . . . . . . . . L.S./S.S.</w:t>
            </w:r>
            <w:r w:rsidRPr="00CE363B">
              <w:rPr>
                <w:rFonts w:ascii="Times New Roman" w:eastAsia="Times New Roman" w:hAnsi="Times New Roman" w:cs="Times New Roman"/>
                <w:color w:val="000000" w:themeColor="text1"/>
                <w:kern w:val="0"/>
                <w:sz w:val="24"/>
                <w:szCs w:val="24"/>
                <w:lang w:val="ro-RO"/>
                <w14:ligatures w14:val="none"/>
              </w:rPr>
              <w:br/>
              <w:t>(numele şi prenumele)</w:t>
            </w: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14E80BAD"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r>
      <w:tr w:rsidR="007A5250" w:rsidRPr="00CE363B" w14:paraId="26BC14F8" w14:textId="77777777" w:rsidTr="00EE3A93">
        <w:trPr>
          <w:trHeight w:val="990"/>
          <w:jc w:val="center"/>
        </w:trPr>
        <w:tc>
          <w:tcPr>
            <w:tcW w:w="0" w:type="auto"/>
            <w:tcMar>
              <w:top w:w="0" w:type="dxa"/>
              <w:left w:w="0" w:type="dxa"/>
              <w:bottom w:w="0" w:type="dxa"/>
              <w:right w:w="0" w:type="dxa"/>
            </w:tcMar>
            <w:vAlign w:val="center"/>
            <w:hideMark/>
          </w:tcPr>
          <w:p w14:paraId="26EB59E4" w14:textId="77777777" w:rsidR="00EE3A93" w:rsidRPr="00CE363B" w:rsidRDefault="00EE3A93" w:rsidP="00F25A6D">
            <w:pPr>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2DE43FBE"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51F43B69" w14:textId="674E4B9B" w:rsidR="008C5192" w:rsidRPr="00CE363B" w:rsidRDefault="003F6EFC" w:rsidP="00151FF7">
            <w:pPr>
              <w:spacing w:after="0" w:line="240"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Șef</w:t>
            </w:r>
            <w:r w:rsidR="00EE3A93" w:rsidRPr="00CE363B">
              <w:rPr>
                <w:rFonts w:ascii="Times New Roman" w:eastAsia="Times New Roman" w:hAnsi="Times New Roman" w:cs="Times New Roman"/>
                <w:color w:val="000000" w:themeColor="text1"/>
                <w:kern w:val="0"/>
                <w:sz w:val="24"/>
                <w:szCs w:val="24"/>
                <w:lang w:val="ro-RO"/>
                <w14:ligatures w14:val="none"/>
              </w:rPr>
              <w:t xml:space="preserve"> serviciu financiar-contabil</w:t>
            </w:r>
            <w:r w:rsidR="00EE3A93" w:rsidRPr="00CE363B">
              <w:rPr>
                <w:rFonts w:ascii="Times New Roman" w:eastAsia="Times New Roman" w:hAnsi="Times New Roman" w:cs="Times New Roman"/>
                <w:color w:val="000000" w:themeColor="text1"/>
                <w:kern w:val="0"/>
                <w:sz w:val="24"/>
                <w:szCs w:val="24"/>
                <w:lang w:val="ro-RO"/>
                <w14:ligatures w14:val="none"/>
              </w:rPr>
              <w:br/>
              <w:t>al structurii silvice teritoriale de specialitate</w:t>
            </w:r>
            <w:r w:rsidR="008C5192" w:rsidRPr="00CE363B">
              <w:rPr>
                <w:rFonts w:ascii="Times New Roman" w:eastAsia="Times New Roman" w:hAnsi="Times New Roman" w:cs="Times New Roman"/>
                <w:color w:val="000000" w:themeColor="text1"/>
                <w:kern w:val="0"/>
                <w:sz w:val="24"/>
                <w:szCs w:val="24"/>
                <w:lang w:val="ro-RO"/>
                <w14:ligatures w14:val="none"/>
              </w:rPr>
              <w:t>,.................................S.S.</w:t>
            </w:r>
            <w:r w:rsidR="008C5192" w:rsidRPr="00CE363B" w:rsidDel="008C5192">
              <w:rPr>
                <w:rFonts w:ascii="Times New Roman" w:eastAsia="Times New Roman" w:hAnsi="Times New Roman" w:cs="Times New Roman"/>
                <w:color w:val="000000" w:themeColor="text1"/>
                <w:kern w:val="0"/>
                <w:sz w:val="24"/>
                <w:szCs w:val="24"/>
                <w:lang w:val="ro-RO"/>
                <w14:ligatures w14:val="none"/>
              </w:rPr>
              <w:t xml:space="preserve"> </w:t>
            </w:r>
          </w:p>
          <w:p w14:paraId="1AB22FAC" w14:textId="77777777" w:rsidR="008C5192" w:rsidRPr="00CE363B" w:rsidRDefault="00EE3A93" w:rsidP="00151FF7">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CE363B">
              <w:rPr>
                <w:rFonts w:ascii="Times New Roman" w:eastAsia="Times New Roman" w:hAnsi="Times New Roman" w:cs="Times New Roman"/>
                <w:color w:val="000000" w:themeColor="text1"/>
                <w:kern w:val="0"/>
                <w:sz w:val="24"/>
                <w:szCs w:val="24"/>
                <w:lang w:val="ro-RO"/>
                <w14:ligatures w14:val="none"/>
              </w:rPr>
              <w:lastRenderedPageBreak/>
              <w:br/>
              <w:t>. . . . . . . . . . S.S.</w:t>
            </w:r>
            <w:r w:rsidR="008C5192" w:rsidRPr="00CE363B">
              <w:rPr>
                <w:rFonts w:ascii="Times New Roman" w:eastAsia="Times New Roman" w:hAnsi="Times New Roman" w:cs="Times New Roman"/>
                <w:color w:val="000000" w:themeColor="text1"/>
                <w:kern w:val="0"/>
                <w:sz w:val="24"/>
                <w:szCs w:val="24"/>
                <w14:ligatures w14:val="none"/>
              </w:rPr>
              <w:t xml:space="preserve"> </w:t>
            </w:r>
          </w:p>
          <w:p w14:paraId="286E338B" w14:textId="628B7270" w:rsidR="00EE3A93" w:rsidRPr="00CE363B" w:rsidRDefault="008C5192" w:rsidP="00151FF7">
            <w:pPr>
              <w:spacing w:after="0" w:line="240" w:lineRule="auto"/>
              <w:jc w:val="center"/>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14:ligatures w14:val="none"/>
              </w:rPr>
              <w:t>(</w:t>
            </w:r>
            <w:proofErr w:type="spellStart"/>
            <w:r w:rsidRPr="00CE363B">
              <w:rPr>
                <w:rFonts w:ascii="Times New Roman" w:eastAsia="Times New Roman" w:hAnsi="Times New Roman" w:cs="Times New Roman"/>
                <w:color w:val="000000" w:themeColor="text1"/>
                <w:kern w:val="0"/>
                <w:sz w:val="24"/>
                <w:szCs w:val="24"/>
                <w14:ligatures w14:val="none"/>
              </w:rPr>
              <w:t>numele</w:t>
            </w:r>
            <w:proofErr w:type="spellEnd"/>
            <w:r w:rsidRPr="00CE363B">
              <w:rPr>
                <w:rFonts w:ascii="Times New Roman" w:eastAsia="Times New Roman" w:hAnsi="Times New Roman" w:cs="Times New Roman"/>
                <w:color w:val="000000" w:themeColor="text1"/>
                <w:kern w:val="0"/>
                <w:sz w:val="24"/>
                <w:szCs w:val="24"/>
                <w14:ligatures w14:val="none"/>
              </w:rPr>
              <w:t xml:space="preserve"> </w:t>
            </w:r>
            <w:proofErr w:type="spellStart"/>
            <w:r w:rsidRPr="00CE363B">
              <w:rPr>
                <w:rFonts w:ascii="Times New Roman" w:eastAsia="Times New Roman" w:hAnsi="Times New Roman" w:cs="Times New Roman"/>
                <w:color w:val="000000" w:themeColor="text1"/>
                <w:kern w:val="0"/>
                <w:sz w:val="24"/>
                <w:szCs w:val="24"/>
                <w14:ligatures w14:val="none"/>
              </w:rPr>
              <w:t>şi</w:t>
            </w:r>
            <w:proofErr w:type="spellEnd"/>
            <w:r w:rsidRPr="00CE363B">
              <w:rPr>
                <w:rFonts w:ascii="Times New Roman" w:eastAsia="Times New Roman" w:hAnsi="Times New Roman" w:cs="Times New Roman"/>
                <w:color w:val="000000" w:themeColor="text1"/>
                <w:kern w:val="0"/>
                <w:sz w:val="24"/>
                <w:szCs w:val="24"/>
                <w14:ligatures w14:val="none"/>
              </w:rPr>
              <w:t xml:space="preserve"> </w:t>
            </w:r>
            <w:proofErr w:type="spellStart"/>
            <w:r w:rsidRPr="00CE363B">
              <w:rPr>
                <w:rFonts w:ascii="Times New Roman" w:eastAsia="Times New Roman" w:hAnsi="Times New Roman" w:cs="Times New Roman"/>
                <w:color w:val="000000" w:themeColor="text1"/>
                <w:kern w:val="0"/>
                <w:sz w:val="24"/>
                <w:szCs w:val="24"/>
                <w14:ligatures w14:val="none"/>
              </w:rPr>
              <w:t>prenumele</w:t>
            </w:r>
            <w:proofErr w:type="spellEnd"/>
            <w:r w:rsidRPr="00CE363B">
              <w:rPr>
                <w:rFonts w:ascii="Times New Roman" w:eastAsia="Times New Roman" w:hAnsi="Times New Roman" w:cs="Times New Roman"/>
                <w:color w:val="000000" w:themeColor="text1"/>
                <w:kern w:val="0"/>
                <w:sz w:val="24"/>
                <w:szCs w:val="24"/>
                <w14:ligatures w14:val="none"/>
              </w:rPr>
              <w:t>)</w:t>
            </w:r>
            <w:r w:rsidR="00EE3A93" w:rsidRPr="00CE363B">
              <w:rPr>
                <w:rFonts w:ascii="Times New Roman" w:eastAsia="Times New Roman" w:hAnsi="Times New Roman" w:cs="Times New Roman"/>
                <w:color w:val="000000" w:themeColor="text1"/>
                <w:kern w:val="0"/>
                <w:sz w:val="24"/>
                <w:szCs w:val="24"/>
                <w:lang w:val="ro-RO"/>
                <w14:ligatures w14:val="none"/>
              </w:rPr>
              <w:br/>
              <w:t>(numele şi prenumele)</w:t>
            </w:r>
          </w:p>
        </w:tc>
      </w:tr>
      <w:tr w:rsidR="007A5250" w:rsidRPr="00CE363B" w14:paraId="2FC60481" w14:textId="77777777" w:rsidTr="00EE3A93">
        <w:trPr>
          <w:trHeight w:val="15"/>
          <w:jc w:val="center"/>
        </w:trPr>
        <w:tc>
          <w:tcPr>
            <w:tcW w:w="0" w:type="auto"/>
            <w:tcMar>
              <w:top w:w="0" w:type="dxa"/>
              <w:left w:w="0" w:type="dxa"/>
              <w:bottom w:w="0" w:type="dxa"/>
              <w:right w:w="0" w:type="dxa"/>
            </w:tcMar>
            <w:vAlign w:val="center"/>
            <w:hideMark/>
          </w:tcPr>
          <w:p w14:paraId="187D2DC9" w14:textId="77777777" w:rsidR="00EE3A93" w:rsidRPr="00CE363B" w:rsidRDefault="00EE3A93" w:rsidP="00F25A6D">
            <w:pPr>
              <w:shd w:val="clear" w:color="auto" w:fill="FFFFFF"/>
              <w:spacing w:after="0" w:line="276" w:lineRule="auto"/>
              <w:jc w:val="center"/>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15523AA2"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Mar>
              <w:top w:w="0" w:type="dxa"/>
              <w:left w:w="0" w:type="dxa"/>
              <w:bottom w:w="0" w:type="dxa"/>
              <w:right w:w="0" w:type="dxa"/>
            </w:tcMar>
            <w:vAlign w:val="center"/>
            <w:hideMark/>
          </w:tcPr>
          <w:p w14:paraId="0EA01EB0"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r>
      <w:tr w:rsidR="00613922" w:rsidRPr="00CE363B" w14:paraId="6F8B16D8" w14:textId="77777777" w:rsidTr="00EE3A93">
        <w:trPr>
          <w:trHeight w:val="990"/>
          <w:jc w:val="center"/>
        </w:trPr>
        <w:tc>
          <w:tcPr>
            <w:tcW w:w="0" w:type="auto"/>
            <w:tcMar>
              <w:top w:w="0" w:type="dxa"/>
              <w:left w:w="0" w:type="dxa"/>
              <w:bottom w:w="0" w:type="dxa"/>
              <w:right w:w="0" w:type="dxa"/>
            </w:tcMar>
            <w:vAlign w:val="center"/>
            <w:hideMark/>
          </w:tcPr>
          <w:p w14:paraId="5AA7960A"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33DAEB" w14:textId="77777777"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Bun de plată</w:t>
            </w:r>
            <w:r w:rsidRPr="00CE363B">
              <w:rPr>
                <w:rFonts w:ascii="Times New Roman" w:eastAsia="Times New Roman" w:hAnsi="Times New Roman" w:cs="Times New Roman"/>
                <w:color w:val="000000" w:themeColor="text1"/>
                <w:kern w:val="0"/>
                <w:sz w:val="24"/>
                <w:szCs w:val="24"/>
                <w:lang w:val="ro-RO"/>
                <w14:ligatures w14:val="none"/>
              </w:rPr>
              <w:br/>
              <w:t>Pentru suma . . . . . . . . . .</w:t>
            </w:r>
            <w:r w:rsidRPr="00CE363B">
              <w:rPr>
                <w:rFonts w:ascii="Times New Roman" w:eastAsia="Times New Roman" w:hAnsi="Times New Roman" w:cs="Times New Roman"/>
                <w:color w:val="000000" w:themeColor="text1"/>
                <w:kern w:val="0"/>
                <w:sz w:val="24"/>
                <w:szCs w:val="24"/>
                <w:lang w:val="ro-RO"/>
                <w14:ligatures w14:val="none"/>
              </w:rPr>
              <w:br/>
              <w:t>Data . . . . . . . . . .</w:t>
            </w:r>
            <w:r w:rsidRPr="00CE363B">
              <w:rPr>
                <w:rFonts w:ascii="Times New Roman" w:eastAsia="Times New Roman" w:hAnsi="Times New Roman" w:cs="Times New Roman"/>
                <w:color w:val="000000" w:themeColor="text1"/>
                <w:kern w:val="0"/>
                <w:sz w:val="24"/>
                <w:szCs w:val="24"/>
                <w:lang w:val="ro-RO"/>
                <w14:ligatures w14:val="none"/>
              </w:rPr>
              <w:br/>
              <w:t>Semnătura . . . . . . . . .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6248AE" w14:textId="74148375" w:rsidR="00EE3A93" w:rsidRPr="00CE363B" w:rsidRDefault="00EE3A93" w:rsidP="00F25A6D">
            <w:pPr>
              <w:spacing w:after="0" w:line="276" w:lineRule="auto"/>
              <w:rPr>
                <w:rFonts w:ascii="Times New Roman" w:eastAsia="Times New Roman" w:hAnsi="Times New Roman" w:cs="Times New Roman"/>
                <w:color w:val="000000" w:themeColor="text1"/>
                <w:kern w:val="0"/>
                <w:sz w:val="24"/>
                <w:szCs w:val="24"/>
                <w:lang w:val="ro-RO"/>
                <w14:ligatures w14:val="none"/>
              </w:rPr>
            </w:pPr>
            <w:r w:rsidRPr="00CE363B">
              <w:rPr>
                <w:rFonts w:ascii="Times New Roman" w:eastAsia="Times New Roman" w:hAnsi="Times New Roman" w:cs="Times New Roman"/>
                <w:color w:val="000000" w:themeColor="text1"/>
                <w:kern w:val="0"/>
                <w:sz w:val="24"/>
                <w:szCs w:val="24"/>
                <w:lang w:val="ro-RO"/>
                <w14:ligatures w14:val="none"/>
              </w:rPr>
              <w:t xml:space="preserve">Certific în </w:t>
            </w:r>
            <w:r w:rsidR="003F6EFC" w:rsidRPr="00CE363B">
              <w:rPr>
                <w:rFonts w:ascii="Times New Roman" w:eastAsia="Times New Roman" w:hAnsi="Times New Roman" w:cs="Times New Roman"/>
                <w:color w:val="000000" w:themeColor="text1"/>
                <w:kern w:val="0"/>
                <w:sz w:val="24"/>
                <w:szCs w:val="24"/>
                <w:lang w:val="ro-RO"/>
                <w14:ligatures w14:val="none"/>
              </w:rPr>
              <w:t>privința</w:t>
            </w:r>
            <w:r w:rsidRPr="00CE363B">
              <w:rPr>
                <w:rFonts w:ascii="Times New Roman" w:eastAsia="Times New Roman" w:hAnsi="Times New Roman" w:cs="Times New Roman"/>
                <w:color w:val="000000" w:themeColor="text1"/>
                <w:kern w:val="0"/>
                <w:sz w:val="24"/>
                <w:szCs w:val="24"/>
                <w:lang w:val="ro-RO"/>
                <w14:ligatures w14:val="none"/>
              </w:rPr>
              <w:t xml:space="preserve"> </w:t>
            </w:r>
            <w:r w:rsidR="003F6EFC" w:rsidRPr="00CE363B">
              <w:rPr>
                <w:rFonts w:ascii="Times New Roman" w:eastAsia="Times New Roman" w:hAnsi="Times New Roman" w:cs="Times New Roman"/>
                <w:color w:val="000000" w:themeColor="text1"/>
                <w:kern w:val="0"/>
                <w:sz w:val="24"/>
                <w:szCs w:val="24"/>
                <w:lang w:val="ro-RO"/>
                <w14:ligatures w14:val="none"/>
              </w:rPr>
              <w:t>realității</w:t>
            </w:r>
            <w:r w:rsidRPr="00CE363B">
              <w:rPr>
                <w:rFonts w:ascii="Times New Roman" w:eastAsia="Times New Roman" w:hAnsi="Times New Roman" w:cs="Times New Roman"/>
                <w:color w:val="000000" w:themeColor="text1"/>
                <w:kern w:val="0"/>
                <w:sz w:val="24"/>
                <w:szCs w:val="24"/>
                <w:lang w:val="ro-RO"/>
                <w14:ligatures w14:val="none"/>
              </w:rPr>
              <w:t xml:space="preserve">, </w:t>
            </w:r>
            <w:r w:rsidR="003F6EFC" w:rsidRPr="00CE363B">
              <w:rPr>
                <w:rFonts w:ascii="Times New Roman" w:eastAsia="Times New Roman" w:hAnsi="Times New Roman" w:cs="Times New Roman"/>
                <w:color w:val="000000" w:themeColor="text1"/>
                <w:kern w:val="0"/>
                <w:sz w:val="24"/>
                <w:szCs w:val="24"/>
                <w:lang w:val="ro-RO"/>
                <w14:ligatures w14:val="none"/>
              </w:rPr>
              <w:t>regularității</w:t>
            </w:r>
            <w:r w:rsidRPr="00CE363B">
              <w:rPr>
                <w:rFonts w:ascii="Times New Roman" w:eastAsia="Times New Roman" w:hAnsi="Times New Roman" w:cs="Times New Roman"/>
                <w:color w:val="000000" w:themeColor="text1"/>
                <w:kern w:val="0"/>
                <w:sz w:val="24"/>
                <w:szCs w:val="24"/>
                <w:lang w:val="ro-RO"/>
                <w14:ligatures w14:val="none"/>
              </w:rPr>
              <w:t xml:space="preserve"> şi </w:t>
            </w:r>
            <w:r w:rsidR="003F6EFC" w:rsidRPr="00CE363B">
              <w:rPr>
                <w:rFonts w:ascii="Times New Roman" w:eastAsia="Times New Roman" w:hAnsi="Times New Roman" w:cs="Times New Roman"/>
                <w:color w:val="000000" w:themeColor="text1"/>
                <w:kern w:val="0"/>
                <w:sz w:val="24"/>
                <w:szCs w:val="24"/>
                <w:lang w:val="ro-RO"/>
                <w14:ligatures w14:val="none"/>
              </w:rPr>
              <w:t>legalității</w:t>
            </w:r>
            <w:r w:rsidRPr="00CE363B">
              <w:rPr>
                <w:rFonts w:ascii="Times New Roman" w:eastAsia="Times New Roman" w:hAnsi="Times New Roman" w:cs="Times New Roman"/>
                <w:color w:val="000000" w:themeColor="text1"/>
                <w:kern w:val="0"/>
                <w:sz w:val="24"/>
                <w:szCs w:val="24"/>
                <w:lang w:val="ro-RO"/>
                <w14:ligatures w14:val="none"/>
              </w:rPr>
              <w:t>.</w:t>
            </w:r>
            <w:r w:rsidRPr="00CE363B">
              <w:rPr>
                <w:rFonts w:ascii="Times New Roman" w:eastAsia="Times New Roman" w:hAnsi="Times New Roman" w:cs="Times New Roman"/>
                <w:color w:val="000000" w:themeColor="text1"/>
                <w:kern w:val="0"/>
                <w:sz w:val="24"/>
                <w:szCs w:val="24"/>
                <w:lang w:val="ro-RO"/>
                <w14:ligatures w14:val="none"/>
              </w:rPr>
              <w:br/>
              <w:t>Data . . . . . . . . . .</w:t>
            </w:r>
            <w:r w:rsidRPr="00CE363B">
              <w:rPr>
                <w:rFonts w:ascii="Times New Roman" w:eastAsia="Times New Roman" w:hAnsi="Times New Roman" w:cs="Times New Roman"/>
                <w:color w:val="000000" w:themeColor="text1"/>
                <w:kern w:val="0"/>
                <w:sz w:val="24"/>
                <w:szCs w:val="24"/>
                <w:lang w:val="ro-RO"/>
                <w14:ligatures w14:val="none"/>
              </w:rPr>
              <w:br/>
              <w:t>Semnătura . . . . . . . . . .</w:t>
            </w:r>
          </w:p>
        </w:tc>
      </w:tr>
    </w:tbl>
    <w:p w14:paraId="14974796" w14:textId="77777777" w:rsidR="00EE3A93" w:rsidRPr="00CE363B" w:rsidRDefault="00EE3A93" w:rsidP="00EE3A93">
      <w:pPr>
        <w:shd w:val="clear" w:color="auto" w:fill="FFFFFF"/>
        <w:spacing w:after="150" w:line="240" w:lineRule="auto"/>
        <w:ind w:left="1560"/>
        <w:jc w:val="both"/>
        <w:rPr>
          <w:rFonts w:ascii="Times New Roman" w:eastAsia="Times New Roman" w:hAnsi="Times New Roman" w:cs="Times New Roman"/>
          <w:color w:val="000000" w:themeColor="text1"/>
          <w:kern w:val="0"/>
          <w:sz w:val="24"/>
          <w:szCs w:val="24"/>
          <w:lang w:val="ro-RO"/>
          <w14:ligatures w14:val="none"/>
        </w:rPr>
      </w:pPr>
    </w:p>
    <w:sectPr w:rsidR="00EE3A93" w:rsidRPr="00CE363B" w:rsidSect="009F5D8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B9B6" w14:textId="77777777" w:rsidR="00CD1986" w:rsidRDefault="00CD1986" w:rsidP="00A11D61">
      <w:pPr>
        <w:spacing w:after="0" w:line="240" w:lineRule="auto"/>
      </w:pPr>
      <w:r>
        <w:separator/>
      </w:r>
    </w:p>
  </w:endnote>
  <w:endnote w:type="continuationSeparator" w:id="0">
    <w:p w14:paraId="1F7863D0" w14:textId="77777777" w:rsidR="00CD1986" w:rsidRDefault="00CD1986" w:rsidP="00A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E335" w14:textId="77777777" w:rsidR="00A11D61" w:rsidRDefault="00A11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5091" w14:textId="77777777" w:rsidR="00A11D61" w:rsidRDefault="00A11D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2589" w14:textId="77777777" w:rsidR="00A11D61" w:rsidRDefault="00A11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AF1F" w14:textId="77777777" w:rsidR="00CD1986" w:rsidRDefault="00CD1986" w:rsidP="00A11D61">
      <w:pPr>
        <w:spacing w:after="0" w:line="240" w:lineRule="auto"/>
      </w:pPr>
      <w:r>
        <w:separator/>
      </w:r>
    </w:p>
  </w:footnote>
  <w:footnote w:type="continuationSeparator" w:id="0">
    <w:p w14:paraId="57D2BDAF" w14:textId="77777777" w:rsidR="00CD1986" w:rsidRDefault="00CD1986" w:rsidP="00A1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F0D1" w14:textId="42865E3C" w:rsidR="00A11D61" w:rsidRDefault="00F977F6">
    <w:pPr>
      <w:pStyle w:val="Header"/>
    </w:pPr>
    <w:r>
      <w:rPr>
        <w:noProof/>
      </w:rPr>
      <w:pict w14:anchorId="2CB54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9507766" o:spid="_x0000_s1051" type="#_x0000_t136" style="position:absolute;margin-left:0;margin-top:0;width:446.6pt;height:191.4pt;rotation:315;z-index:-251655168;mso-position-horizontal:center;mso-position-horizontal-relative:margin;mso-position-vertical:center;mso-position-vertical-relative:margin" o:allowincell="f" fillcolor="silver" stroked="f">
          <v:fill opacity=".5"/>
          <v:textpath style="font-family:&quot;Calibri&quot;;font-size:1pt" string="PROIEC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57BB" w14:textId="7A0D992B" w:rsidR="00A11D61" w:rsidRDefault="00F977F6">
    <w:pPr>
      <w:pStyle w:val="Header"/>
    </w:pPr>
    <w:r>
      <w:rPr>
        <w:noProof/>
      </w:rPr>
      <w:pict w14:anchorId="54FC9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9507767" o:spid="_x0000_s1052" type="#_x0000_t136" style="position:absolute;margin-left:0;margin-top:0;width:446.6pt;height:191.4pt;rotation:315;z-index:-251653120;mso-position-horizontal:center;mso-position-horizontal-relative:margin;mso-position-vertical:center;mso-position-vertical-relative:margin" o:allowincell="f" fillcolor="silver" stroked="f">
          <v:fill opacity=".5"/>
          <v:textpath style="font-family:&quot;Calibri&quot;;font-size:1pt" string="PROIEC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9E82" w14:textId="5B47EFDD" w:rsidR="00A11D61" w:rsidRDefault="00F977F6">
    <w:pPr>
      <w:pStyle w:val="Header"/>
    </w:pPr>
    <w:r>
      <w:rPr>
        <w:noProof/>
      </w:rPr>
      <w:pict w14:anchorId="0F842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9507765" o:spid="_x0000_s1050" type="#_x0000_t136" style="position:absolute;margin-left:0;margin-top:0;width:446.6pt;height:191.4pt;rotation:315;z-index:-251657216;mso-position-horizontal:center;mso-position-horizontal-relative:margin;mso-position-vertical:center;mso-position-vertical-relative:margin" o:allowincell="f" fillcolor="silver" stroked="f">
          <v:fill opacity=".5"/>
          <v:textpath style="font-family:&quot;Calibri&quot;;font-size:1pt" string="PROIEC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269D0"/>
    <w:multiLevelType w:val="hybridMultilevel"/>
    <w:tmpl w:val="A42E1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B732F6D"/>
    <w:multiLevelType w:val="hybridMultilevel"/>
    <w:tmpl w:val="5CAA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231036">
    <w:abstractNumId w:val="1"/>
  </w:num>
  <w:num w:numId="2" w16cid:durableId="65630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FD"/>
    <w:rsid w:val="000101E1"/>
    <w:rsid w:val="00036176"/>
    <w:rsid w:val="00054EDE"/>
    <w:rsid w:val="00056075"/>
    <w:rsid w:val="000571E5"/>
    <w:rsid w:val="0006385D"/>
    <w:rsid w:val="0006497F"/>
    <w:rsid w:val="0009213E"/>
    <w:rsid w:val="000D60C6"/>
    <w:rsid w:val="000E371F"/>
    <w:rsid w:val="000E4343"/>
    <w:rsid w:val="001219D3"/>
    <w:rsid w:val="00125476"/>
    <w:rsid w:val="00142FF1"/>
    <w:rsid w:val="00151FF7"/>
    <w:rsid w:val="00161C1D"/>
    <w:rsid w:val="0018394E"/>
    <w:rsid w:val="00196B19"/>
    <w:rsid w:val="001A0635"/>
    <w:rsid w:val="001B219B"/>
    <w:rsid w:val="001C1664"/>
    <w:rsid w:val="001C2C78"/>
    <w:rsid w:val="001C4DC5"/>
    <w:rsid w:val="001F5855"/>
    <w:rsid w:val="00204B7C"/>
    <w:rsid w:val="002174D3"/>
    <w:rsid w:val="002253A3"/>
    <w:rsid w:val="002376B3"/>
    <w:rsid w:val="00240B4B"/>
    <w:rsid w:val="002472D6"/>
    <w:rsid w:val="00256695"/>
    <w:rsid w:val="00292B97"/>
    <w:rsid w:val="00292FF3"/>
    <w:rsid w:val="00294438"/>
    <w:rsid w:val="002D6AB5"/>
    <w:rsid w:val="002F38BB"/>
    <w:rsid w:val="00311135"/>
    <w:rsid w:val="00323586"/>
    <w:rsid w:val="0032703A"/>
    <w:rsid w:val="00342878"/>
    <w:rsid w:val="003447AE"/>
    <w:rsid w:val="0035088C"/>
    <w:rsid w:val="00381287"/>
    <w:rsid w:val="00383DA7"/>
    <w:rsid w:val="00397916"/>
    <w:rsid w:val="003C7526"/>
    <w:rsid w:val="003C7D59"/>
    <w:rsid w:val="003D3ECB"/>
    <w:rsid w:val="003F6EFC"/>
    <w:rsid w:val="004021AC"/>
    <w:rsid w:val="00416251"/>
    <w:rsid w:val="00453A78"/>
    <w:rsid w:val="00460575"/>
    <w:rsid w:val="00465BA7"/>
    <w:rsid w:val="00466588"/>
    <w:rsid w:val="00467D7D"/>
    <w:rsid w:val="00471AD0"/>
    <w:rsid w:val="00474CD6"/>
    <w:rsid w:val="0047713A"/>
    <w:rsid w:val="004B2072"/>
    <w:rsid w:val="004D5AB5"/>
    <w:rsid w:val="004E1941"/>
    <w:rsid w:val="004E3453"/>
    <w:rsid w:val="005023B2"/>
    <w:rsid w:val="0050306E"/>
    <w:rsid w:val="00540B1F"/>
    <w:rsid w:val="00542052"/>
    <w:rsid w:val="00552794"/>
    <w:rsid w:val="005A33A0"/>
    <w:rsid w:val="005C15CB"/>
    <w:rsid w:val="005D1B27"/>
    <w:rsid w:val="005D59F5"/>
    <w:rsid w:val="005E7F98"/>
    <w:rsid w:val="005F4CEB"/>
    <w:rsid w:val="005F7144"/>
    <w:rsid w:val="00613922"/>
    <w:rsid w:val="00656A30"/>
    <w:rsid w:val="00677C4D"/>
    <w:rsid w:val="00683034"/>
    <w:rsid w:val="006A76A4"/>
    <w:rsid w:val="006C692A"/>
    <w:rsid w:val="006D09A8"/>
    <w:rsid w:val="006E0BA5"/>
    <w:rsid w:val="00715351"/>
    <w:rsid w:val="00716EAE"/>
    <w:rsid w:val="00731917"/>
    <w:rsid w:val="00731CEA"/>
    <w:rsid w:val="00734AFB"/>
    <w:rsid w:val="0073567E"/>
    <w:rsid w:val="00737887"/>
    <w:rsid w:val="0074617D"/>
    <w:rsid w:val="007768A7"/>
    <w:rsid w:val="007A20DB"/>
    <w:rsid w:val="007A5250"/>
    <w:rsid w:val="007B5A27"/>
    <w:rsid w:val="00801300"/>
    <w:rsid w:val="00803731"/>
    <w:rsid w:val="00803989"/>
    <w:rsid w:val="008207D8"/>
    <w:rsid w:val="008273C8"/>
    <w:rsid w:val="00832431"/>
    <w:rsid w:val="0083592A"/>
    <w:rsid w:val="00845FA4"/>
    <w:rsid w:val="008559B8"/>
    <w:rsid w:val="00856F87"/>
    <w:rsid w:val="008702DE"/>
    <w:rsid w:val="008922AB"/>
    <w:rsid w:val="008A15DD"/>
    <w:rsid w:val="008A5545"/>
    <w:rsid w:val="008B486D"/>
    <w:rsid w:val="008C5192"/>
    <w:rsid w:val="008E1551"/>
    <w:rsid w:val="0090105D"/>
    <w:rsid w:val="009018AB"/>
    <w:rsid w:val="009039CC"/>
    <w:rsid w:val="0092166A"/>
    <w:rsid w:val="00925A29"/>
    <w:rsid w:val="00927D44"/>
    <w:rsid w:val="00947C4E"/>
    <w:rsid w:val="009772CA"/>
    <w:rsid w:val="009971C6"/>
    <w:rsid w:val="009A0BD3"/>
    <w:rsid w:val="009A6E19"/>
    <w:rsid w:val="009C348D"/>
    <w:rsid w:val="009C54BE"/>
    <w:rsid w:val="009D73C4"/>
    <w:rsid w:val="009F00A3"/>
    <w:rsid w:val="009F5D86"/>
    <w:rsid w:val="00A11D61"/>
    <w:rsid w:val="00AC1305"/>
    <w:rsid w:val="00AE0BDD"/>
    <w:rsid w:val="00B376EE"/>
    <w:rsid w:val="00B43C83"/>
    <w:rsid w:val="00B546E7"/>
    <w:rsid w:val="00B6442F"/>
    <w:rsid w:val="00B6593F"/>
    <w:rsid w:val="00B66C7A"/>
    <w:rsid w:val="00B70498"/>
    <w:rsid w:val="00BA0493"/>
    <w:rsid w:val="00BA48E8"/>
    <w:rsid w:val="00BC3FC2"/>
    <w:rsid w:val="00BD0D92"/>
    <w:rsid w:val="00C053A2"/>
    <w:rsid w:val="00C12E31"/>
    <w:rsid w:val="00C25DFD"/>
    <w:rsid w:val="00C31B7C"/>
    <w:rsid w:val="00C7069A"/>
    <w:rsid w:val="00C81747"/>
    <w:rsid w:val="00CD1986"/>
    <w:rsid w:val="00CD4A22"/>
    <w:rsid w:val="00CD562B"/>
    <w:rsid w:val="00CE363B"/>
    <w:rsid w:val="00D0180F"/>
    <w:rsid w:val="00D14802"/>
    <w:rsid w:val="00D20199"/>
    <w:rsid w:val="00D27EF9"/>
    <w:rsid w:val="00D362F4"/>
    <w:rsid w:val="00D36EBE"/>
    <w:rsid w:val="00D419AB"/>
    <w:rsid w:val="00D47AC7"/>
    <w:rsid w:val="00D47CC7"/>
    <w:rsid w:val="00D53D5E"/>
    <w:rsid w:val="00D563DA"/>
    <w:rsid w:val="00D70AF1"/>
    <w:rsid w:val="00D86177"/>
    <w:rsid w:val="00DA6CA0"/>
    <w:rsid w:val="00DB06B3"/>
    <w:rsid w:val="00DB0E96"/>
    <w:rsid w:val="00DD09A8"/>
    <w:rsid w:val="00DD19F4"/>
    <w:rsid w:val="00DE1C37"/>
    <w:rsid w:val="00E05A34"/>
    <w:rsid w:val="00E061C0"/>
    <w:rsid w:val="00E12400"/>
    <w:rsid w:val="00E2185B"/>
    <w:rsid w:val="00E37236"/>
    <w:rsid w:val="00E37D41"/>
    <w:rsid w:val="00E55241"/>
    <w:rsid w:val="00E600E9"/>
    <w:rsid w:val="00E96CFB"/>
    <w:rsid w:val="00EB1D1E"/>
    <w:rsid w:val="00EB796F"/>
    <w:rsid w:val="00EE3A93"/>
    <w:rsid w:val="00F04C17"/>
    <w:rsid w:val="00F05525"/>
    <w:rsid w:val="00F16EAD"/>
    <w:rsid w:val="00F25A6D"/>
    <w:rsid w:val="00F26D55"/>
    <w:rsid w:val="00F3523E"/>
    <w:rsid w:val="00F56953"/>
    <w:rsid w:val="00F64F54"/>
    <w:rsid w:val="00F654E3"/>
    <w:rsid w:val="00F75960"/>
    <w:rsid w:val="00F84A8B"/>
    <w:rsid w:val="00F977F6"/>
    <w:rsid w:val="00FA1555"/>
    <w:rsid w:val="00FA23DF"/>
    <w:rsid w:val="00FA5465"/>
    <w:rsid w:val="00FB4CE7"/>
    <w:rsid w:val="00FB7014"/>
    <w:rsid w:val="00FD2FB0"/>
    <w:rsid w:val="00FE0BAD"/>
    <w:rsid w:val="00FE11ED"/>
    <w:rsid w:val="00FF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533B6"/>
  <w15:docId w15:val="{FF1D83BE-678A-4CBE-8238-A932FC84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kern w:val="0"/>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3Char">
    <w:name w:val="Heading 3 Char"/>
    <w:basedOn w:val="DefaultParagraphFont"/>
    <w:link w:val="Heading3"/>
    <w:uiPriority w:val="9"/>
    <w:rPr>
      <w:rFonts w:ascii="Times New Roman" w:hAnsi="Times New Roman" w:cs="Times New Roman"/>
      <w:kern w:val="0"/>
      <w:sz w:val="24"/>
      <w:szCs w:val="24"/>
    </w:rPr>
  </w:style>
  <w:style w:type="character" w:customStyle="1" w:styleId="Heading4Char">
    <w:name w:val="Heading 4 Char"/>
    <w:basedOn w:val="DefaultParagraphFont"/>
    <w:link w:val="Heading4"/>
    <w:uiPriority w:val="9"/>
    <w:rPr>
      <w:rFonts w:ascii="Times New Roman" w:hAnsi="Times New Roman" w:cs="Times New Roman"/>
      <w:b/>
      <w:bCs/>
      <w:kern w:val="0"/>
      <w:sz w:val="24"/>
      <w:szCs w:val="24"/>
    </w:rPr>
  </w:style>
  <w:style w:type="character" w:styleId="Hyperlink">
    <w:name w:val="Hyperlink"/>
    <w:basedOn w:val="DefaultParagraphFont"/>
    <w:uiPriority w:val="99"/>
    <w:semiHidden/>
    <w:unhideWhenUsed/>
    <w:rPr>
      <w:color w:val="0000FF"/>
      <w:u w:val="single"/>
    </w:rPr>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kern w:val="0"/>
      <w:sz w:val="24"/>
      <w:szCs w:val="24"/>
    </w:rPr>
  </w:style>
  <w:style w:type="paragraph" w:styleId="Revision">
    <w:name w:val="Revision"/>
    <w:hidden/>
    <w:uiPriority w:val="99"/>
    <w:semiHidden/>
    <w:rsid w:val="00540B1F"/>
    <w:pPr>
      <w:spacing w:after="0" w:line="240" w:lineRule="auto"/>
    </w:pPr>
  </w:style>
  <w:style w:type="paragraph" w:styleId="ListParagraph">
    <w:name w:val="List Paragraph"/>
    <w:basedOn w:val="Normal"/>
    <w:uiPriority w:val="34"/>
    <w:qFormat/>
    <w:rsid w:val="00677C4D"/>
    <w:pPr>
      <w:ind w:left="720"/>
      <w:contextualSpacing/>
    </w:pPr>
  </w:style>
  <w:style w:type="numbering" w:customStyle="1" w:styleId="NoList1">
    <w:name w:val="No List1"/>
    <w:next w:val="NoList"/>
    <w:uiPriority w:val="99"/>
    <w:semiHidden/>
    <w:unhideWhenUsed/>
    <w:rsid w:val="00EE3A93"/>
  </w:style>
  <w:style w:type="paragraph" w:customStyle="1" w:styleId="msonormal0">
    <w:name w:val="msonormal"/>
    <w:basedOn w:val="Normal"/>
    <w:rsid w:val="00EE3A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EE3A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EE3A93"/>
    <w:rPr>
      <w:color w:val="800080"/>
      <w:u w:val="single"/>
    </w:rPr>
  </w:style>
  <w:style w:type="character" w:customStyle="1" w:styleId="js-ineffectstring">
    <w:name w:val="js-ineffectstring"/>
    <w:basedOn w:val="DefaultParagraphFont"/>
    <w:rsid w:val="00EE3A93"/>
  </w:style>
  <w:style w:type="character" w:customStyle="1" w:styleId="js-calendar">
    <w:name w:val="js-calendar"/>
    <w:basedOn w:val="DefaultParagraphFont"/>
    <w:rsid w:val="00EE3A93"/>
  </w:style>
  <w:style w:type="paragraph" w:customStyle="1" w:styleId="ac">
    <w:name w:val="a_c"/>
    <w:basedOn w:val="Normal"/>
    <w:rsid w:val="00EE3A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5088C"/>
    <w:rPr>
      <w:sz w:val="16"/>
      <w:szCs w:val="16"/>
    </w:rPr>
  </w:style>
  <w:style w:type="paragraph" w:styleId="CommentText">
    <w:name w:val="annotation text"/>
    <w:basedOn w:val="Normal"/>
    <w:link w:val="CommentTextChar"/>
    <w:uiPriority w:val="99"/>
    <w:semiHidden/>
    <w:unhideWhenUsed/>
    <w:rsid w:val="0035088C"/>
    <w:pPr>
      <w:spacing w:line="240" w:lineRule="auto"/>
    </w:pPr>
    <w:rPr>
      <w:sz w:val="20"/>
      <w:szCs w:val="20"/>
    </w:rPr>
  </w:style>
  <w:style w:type="character" w:customStyle="1" w:styleId="CommentTextChar">
    <w:name w:val="Comment Text Char"/>
    <w:basedOn w:val="DefaultParagraphFont"/>
    <w:link w:val="CommentText"/>
    <w:uiPriority w:val="99"/>
    <w:semiHidden/>
    <w:rsid w:val="0035088C"/>
    <w:rPr>
      <w:sz w:val="20"/>
      <w:szCs w:val="20"/>
    </w:rPr>
  </w:style>
  <w:style w:type="paragraph" w:styleId="CommentSubject">
    <w:name w:val="annotation subject"/>
    <w:basedOn w:val="CommentText"/>
    <w:next w:val="CommentText"/>
    <w:link w:val="CommentSubjectChar"/>
    <w:uiPriority w:val="99"/>
    <w:semiHidden/>
    <w:unhideWhenUsed/>
    <w:rsid w:val="0035088C"/>
    <w:rPr>
      <w:b/>
      <w:bCs/>
    </w:rPr>
  </w:style>
  <w:style w:type="character" w:customStyle="1" w:styleId="CommentSubjectChar">
    <w:name w:val="Comment Subject Char"/>
    <w:basedOn w:val="CommentTextChar"/>
    <w:link w:val="CommentSubject"/>
    <w:uiPriority w:val="99"/>
    <w:semiHidden/>
    <w:rsid w:val="0035088C"/>
    <w:rPr>
      <w:b/>
      <w:bCs/>
      <w:sz w:val="20"/>
      <w:szCs w:val="20"/>
    </w:rPr>
  </w:style>
  <w:style w:type="paragraph" w:styleId="Header">
    <w:name w:val="header"/>
    <w:basedOn w:val="Normal"/>
    <w:link w:val="HeaderChar"/>
    <w:uiPriority w:val="99"/>
    <w:unhideWhenUsed/>
    <w:rsid w:val="00A11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D61"/>
  </w:style>
  <w:style w:type="paragraph" w:styleId="Footer">
    <w:name w:val="footer"/>
    <w:basedOn w:val="Normal"/>
    <w:link w:val="FooterChar"/>
    <w:uiPriority w:val="99"/>
    <w:unhideWhenUsed/>
    <w:rsid w:val="00A11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D61"/>
  </w:style>
  <w:style w:type="character" w:customStyle="1" w:styleId="salnbdy">
    <w:name w:val="s_aln_bdy"/>
    <w:basedOn w:val="DefaultParagraphFont"/>
    <w:rsid w:val="00FF4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89356">
      <w:bodyDiv w:val="1"/>
      <w:marLeft w:val="0"/>
      <w:marRight w:val="0"/>
      <w:marTop w:val="0"/>
      <w:marBottom w:val="0"/>
      <w:divBdr>
        <w:top w:val="none" w:sz="0" w:space="0" w:color="auto"/>
        <w:left w:val="none" w:sz="0" w:space="0" w:color="auto"/>
        <w:bottom w:val="none" w:sz="0" w:space="0" w:color="auto"/>
        <w:right w:val="none" w:sz="0" w:space="0" w:color="auto"/>
      </w:divBdr>
      <w:divsChild>
        <w:div w:id="1854957300">
          <w:marLeft w:val="0"/>
          <w:marRight w:val="0"/>
          <w:marTop w:val="0"/>
          <w:marBottom w:val="300"/>
          <w:divBdr>
            <w:top w:val="none" w:sz="0" w:space="0" w:color="auto"/>
            <w:left w:val="none" w:sz="0" w:space="0" w:color="auto"/>
            <w:bottom w:val="none" w:sz="0" w:space="0" w:color="auto"/>
            <w:right w:val="none" w:sz="0" w:space="0" w:color="auto"/>
          </w:divBdr>
        </w:div>
        <w:div w:id="106168878">
          <w:marLeft w:val="0"/>
          <w:marRight w:val="0"/>
          <w:marTop w:val="0"/>
          <w:marBottom w:val="300"/>
          <w:divBdr>
            <w:top w:val="none" w:sz="0" w:space="0" w:color="auto"/>
            <w:left w:val="none" w:sz="0" w:space="0" w:color="auto"/>
            <w:bottom w:val="none" w:sz="0" w:space="0" w:color="auto"/>
            <w:right w:val="none" w:sz="0" w:space="0" w:color="auto"/>
          </w:divBdr>
        </w:div>
        <w:div w:id="627972318">
          <w:marLeft w:val="0"/>
          <w:marRight w:val="0"/>
          <w:marTop w:val="0"/>
          <w:marBottom w:val="300"/>
          <w:divBdr>
            <w:top w:val="none" w:sz="0" w:space="0" w:color="auto"/>
            <w:left w:val="none" w:sz="0" w:space="0" w:color="auto"/>
            <w:bottom w:val="none" w:sz="0" w:space="0" w:color="auto"/>
            <w:right w:val="none" w:sz="0" w:space="0" w:color="auto"/>
          </w:divBdr>
        </w:div>
        <w:div w:id="966469478">
          <w:marLeft w:val="0"/>
          <w:marRight w:val="0"/>
          <w:marTop w:val="0"/>
          <w:marBottom w:val="300"/>
          <w:divBdr>
            <w:top w:val="none" w:sz="0" w:space="0" w:color="auto"/>
            <w:left w:val="none" w:sz="0" w:space="0" w:color="auto"/>
            <w:bottom w:val="none" w:sz="0" w:space="0" w:color="auto"/>
            <w:right w:val="none" w:sz="0" w:space="0" w:color="auto"/>
          </w:divBdr>
        </w:div>
        <w:div w:id="1359426218">
          <w:marLeft w:val="0"/>
          <w:marRight w:val="0"/>
          <w:marTop w:val="0"/>
          <w:marBottom w:val="300"/>
          <w:divBdr>
            <w:top w:val="none" w:sz="0" w:space="0" w:color="auto"/>
            <w:left w:val="none" w:sz="0" w:space="0" w:color="auto"/>
            <w:bottom w:val="none" w:sz="0" w:space="0" w:color="auto"/>
            <w:right w:val="none" w:sz="0" w:space="0" w:color="auto"/>
          </w:divBdr>
        </w:div>
        <w:div w:id="403837586">
          <w:marLeft w:val="0"/>
          <w:marRight w:val="0"/>
          <w:marTop w:val="0"/>
          <w:marBottom w:val="300"/>
          <w:divBdr>
            <w:top w:val="none" w:sz="0" w:space="0" w:color="auto"/>
            <w:left w:val="none" w:sz="0" w:space="0" w:color="auto"/>
            <w:bottom w:val="none" w:sz="0" w:space="0" w:color="auto"/>
            <w:right w:val="none" w:sz="0" w:space="0" w:color="auto"/>
          </w:divBdr>
        </w:div>
        <w:div w:id="343015858">
          <w:marLeft w:val="0"/>
          <w:marRight w:val="0"/>
          <w:marTop w:val="0"/>
          <w:marBottom w:val="300"/>
          <w:divBdr>
            <w:top w:val="none" w:sz="0" w:space="0" w:color="auto"/>
            <w:left w:val="none" w:sz="0" w:space="0" w:color="auto"/>
            <w:bottom w:val="none" w:sz="0" w:space="0" w:color="auto"/>
            <w:right w:val="none" w:sz="0" w:space="0" w:color="auto"/>
          </w:divBdr>
        </w:div>
        <w:div w:id="755052301">
          <w:marLeft w:val="0"/>
          <w:marRight w:val="0"/>
          <w:marTop w:val="0"/>
          <w:marBottom w:val="300"/>
          <w:divBdr>
            <w:top w:val="none" w:sz="0" w:space="0" w:color="auto"/>
            <w:left w:val="none" w:sz="0" w:space="0" w:color="auto"/>
            <w:bottom w:val="none" w:sz="0" w:space="0" w:color="auto"/>
            <w:right w:val="none" w:sz="0" w:space="0" w:color="auto"/>
          </w:divBdr>
        </w:div>
        <w:div w:id="1971786302">
          <w:marLeft w:val="0"/>
          <w:marRight w:val="0"/>
          <w:marTop w:val="0"/>
          <w:marBottom w:val="300"/>
          <w:divBdr>
            <w:top w:val="none" w:sz="0" w:space="0" w:color="auto"/>
            <w:left w:val="none" w:sz="0" w:space="0" w:color="auto"/>
            <w:bottom w:val="none" w:sz="0" w:space="0" w:color="auto"/>
            <w:right w:val="none" w:sz="0" w:space="0" w:color="auto"/>
          </w:divBdr>
        </w:div>
      </w:divsChild>
    </w:div>
    <w:div w:id="1196581578">
      <w:bodyDiv w:val="1"/>
      <w:marLeft w:val="0"/>
      <w:marRight w:val="0"/>
      <w:marTop w:val="0"/>
      <w:marBottom w:val="0"/>
      <w:divBdr>
        <w:top w:val="none" w:sz="0" w:space="0" w:color="auto"/>
        <w:left w:val="none" w:sz="0" w:space="0" w:color="auto"/>
        <w:bottom w:val="none" w:sz="0" w:space="0" w:color="auto"/>
        <w:right w:val="none" w:sz="0" w:space="0" w:color="auto"/>
      </w:divBdr>
    </w:div>
    <w:div w:id="2041930395">
      <w:marLeft w:val="0"/>
      <w:marRight w:val="0"/>
      <w:marTop w:val="0"/>
      <w:marBottom w:val="750"/>
      <w:divBdr>
        <w:top w:val="none" w:sz="0" w:space="0" w:color="auto"/>
        <w:left w:val="none" w:sz="0" w:space="0" w:color="auto"/>
        <w:bottom w:val="none" w:sz="0" w:space="0" w:color="auto"/>
        <w:right w:val="none" w:sz="0" w:space="0" w:color="auto"/>
      </w:divBdr>
    </w:div>
    <w:div w:id="2145194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e5.ro/App/Document/gezdsnjsgu4dg/normele-metodologice-de-acordare-a-contravalorii-compensatiilor-cuvenite-in-perioada-2010-2013-pentru-masa-lemnoasa-nerecoltata-din-cauza-functiilor-de-protectie-stabilite-prin-amenajamente-silvice-af?d=2024-12-0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e5.ro/App/Document/gezdsnjsgu4dg/normele-metodologice-de-acordare-a-contravalorii-compensatiilor-cuvenite-in-perioada-2010-2013-pentru-masa-lemnoasa-nerecoltata-din-cauza-functiilor-de-protectie-stabilite-prin-amenajamente-silvice-af?d=2024-12-0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zdsnjsgu4dg/normele-metodologice-de-acordare-a-contravalorii-compensatiilor-cuvenite-in-perioada-2010-2013-pentru-masa-lemnoasa-nerecoltata-din-cauza-functiilor-de-protectie-stabilite-prin-amenajamente-silvice-af?pid=505961822&amp;d=2024-12-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ege5.ro/App/Document/gezdsnjsgu4dg/normele-metodologice-de-acordare-a-contravalorii-compensatiilor-cuvenite-in-perioada-2010-2013-pentru-masa-lemnoasa-nerecoltata-din-cauza-functiilor-de-protectie-stabilite-prin-amenajamente-silvice-af?d=2024-12-0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ege5.ro/App/Document/gezdsnjsgm4tm/hotararea-nr-1370-2022-privind-aprobarea-normelor-metodologice-de-acordare-a-contravalorii-compensatiilor-cuvenite-in-perioada-2010-2013-pentru-masa-lemnoasa-nerecoltata-din-cauza-functiilor-de-protec?d=2024-12-0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6D569-E555-44C1-8EEF-705F1967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5063</Words>
  <Characters>28860</Characters>
  <Application>Microsoft Office Word</Application>
  <DocSecurity>0</DocSecurity>
  <Lines>240</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Bratu</dc:creator>
  <cp:keywords/>
  <dc:description/>
  <cp:lastModifiedBy>Silvia Bratu</cp:lastModifiedBy>
  <cp:revision>5</cp:revision>
  <cp:lastPrinted>2025-07-03T05:30:00Z</cp:lastPrinted>
  <dcterms:created xsi:type="dcterms:W3CDTF">2025-07-28T08:11:00Z</dcterms:created>
  <dcterms:modified xsi:type="dcterms:W3CDTF">2026-04-08T07:33:00Z</dcterms:modified>
</cp:coreProperties>
</file>