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5219A3" w14:textId="6039CBD7" w:rsidR="005D3003" w:rsidRPr="00A20DD7" w:rsidRDefault="00CB67D1" w:rsidP="00B65991">
      <w:pPr>
        <w:spacing w:line="23" w:lineRule="atLeast"/>
        <w:jc w:val="center"/>
        <w:rPr>
          <w:rFonts w:ascii="Times New Roman" w:hAnsi="Times New Roman" w:cs="Times New Roman"/>
          <w:b/>
          <w:bCs/>
          <w:sz w:val="24"/>
          <w:szCs w:val="24"/>
        </w:rPr>
      </w:pP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p>
    <w:p w14:paraId="5B56B60E" w14:textId="77777777" w:rsidR="005D3003" w:rsidRPr="00A20DD7" w:rsidRDefault="005D3003" w:rsidP="00B65991">
      <w:pPr>
        <w:spacing w:line="23" w:lineRule="atLeast"/>
        <w:jc w:val="center"/>
        <w:rPr>
          <w:rFonts w:ascii="Times New Roman" w:hAnsi="Times New Roman" w:cs="Times New Roman"/>
          <w:b/>
          <w:bCs/>
          <w:sz w:val="24"/>
          <w:szCs w:val="24"/>
        </w:rPr>
      </w:pPr>
    </w:p>
    <w:p w14:paraId="073AF677" w14:textId="36DAFE14" w:rsidR="00113A62" w:rsidRPr="00A20DD7" w:rsidRDefault="00A96E70" w:rsidP="00B65991">
      <w:pPr>
        <w:spacing w:line="23" w:lineRule="atLeast"/>
        <w:jc w:val="center"/>
        <w:rPr>
          <w:rFonts w:ascii="Times New Roman" w:hAnsi="Times New Roman" w:cs="Times New Roman"/>
          <w:b/>
          <w:bCs/>
          <w:sz w:val="24"/>
          <w:szCs w:val="24"/>
        </w:rPr>
      </w:pPr>
      <w:r w:rsidRPr="00A20DD7">
        <w:rPr>
          <w:rFonts w:ascii="Times New Roman" w:hAnsi="Times New Roman" w:cs="Times New Roman"/>
          <w:b/>
          <w:bCs/>
          <w:sz w:val="24"/>
          <w:szCs w:val="24"/>
        </w:rPr>
        <w:t xml:space="preserve"> </w:t>
      </w:r>
      <w:r w:rsidR="004B5849" w:rsidRPr="00A20DD7">
        <w:rPr>
          <w:rFonts w:ascii="Times New Roman" w:hAnsi="Times New Roman" w:cs="Times New Roman"/>
          <w:b/>
          <w:bCs/>
          <w:sz w:val="24"/>
          <w:szCs w:val="24"/>
        </w:rPr>
        <w:t>NOTĂ DE FUNDAMENTARE</w:t>
      </w:r>
    </w:p>
    <w:tbl>
      <w:tblPr>
        <w:tblW w:w="10348" w:type="dxa"/>
        <w:tblInd w:w="-572" w:type="dxa"/>
        <w:tblLayout w:type="fixed"/>
        <w:tblLook w:val="0000" w:firstRow="0" w:lastRow="0" w:firstColumn="0" w:lastColumn="0" w:noHBand="0" w:noVBand="0"/>
      </w:tblPr>
      <w:tblGrid>
        <w:gridCol w:w="817"/>
        <w:gridCol w:w="2366"/>
        <w:gridCol w:w="1847"/>
        <w:gridCol w:w="1802"/>
        <w:gridCol w:w="464"/>
        <w:gridCol w:w="465"/>
        <w:gridCol w:w="465"/>
        <w:gridCol w:w="465"/>
        <w:gridCol w:w="1657"/>
      </w:tblGrid>
      <w:tr w:rsidR="00A20DD7" w:rsidRPr="00A20DD7" w14:paraId="2CCF4D4A"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925B78C" w14:textId="77777777" w:rsidR="00D5535A" w:rsidRPr="00A20DD7" w:rsidRDefault="00D5535A" w:rsidP="00B65991">
            <w:pPr>
              <w:spacing w:line="23" w:lineRule="atLeast"/>
              <w:jc w:val="center"/>
              <w:rPr>
                <w:rFonts w:ascii="Times New Roman" w:hAnsi="Times New Roman" w:cs="Times New Roman"/>
                <w:b/>
                <w:bCs/>
                <w:sz w:val="24"/>
                <w:szCs w:val="24"/>
              </w:rPr>
            </w:pPr>
          </w:p>
          <w:p w14:paraId="66FF7157" w14:textId="77777777" w:rsidR="00113A62" w:rsidRPr="00A20DD7" w:rsidRDefault="004B5849" w:rsidP="00B65991">
            <w:pPr>
              <w:spacing w:line="23" w:lineRule="atLeast"/>
              <w:jc w:val="center"/>
              <w:rPr>
                <w:rFonts w:ascii="Times New Roman" w:hAnsi="Times New Roman" w:cs="Times New Roman"/>
                <w:b/>
                <w:bCs/>
                <w:sz w:val="24"/>
                <w:szCs w:val="24"/>
              </w:rPr>
            </w:pPr>
            <w:r w:rsidRPr="00A20DD7">
              <w:rPr>
                <w:rFonts w:ascii="Times New Roman" w:hAnsi="Times New Roman" w:cs="Times New Roman"/>
                <w:b/>
                <w:bCs/>
                <w:sz w:val="24"/>
                <w:szCs w:val="24"/>
              </w:rPr>
              <w:t>Secţiunea 1</w:t>
            </w:r>
          </w:p>
          <w:p w14:paraId="112E0054" w14:textId="066FF3D6" w:rsidR="007860E1" w:rsidRPr="00A20DD7" w:rsidRDefault="004B5849" w:rsidP="00B65991">
            <w:pPr>
              <w:spacing w:line="23" w:lineRule="atLeast"/>
              <w:jc w:val="center"/>
              <w:rPr>
                <w:rFonts w:ascii="Times New Roman" w:hAnsi="Times New Roman" w:cs="Times New Roman"/>
                <w:b/>
                <w:bCs/>
                <w:sz w:val="24"/>
                <w:szCs w:val="24"/>
              </w:rPr>
            </w:pPr>
            <w:r w:rsidRPr="00A20DD7">
              <w:rPr>
                <w:rFonts w:ascii="Times New Roman" w:hAnsi="Times New Roman" w:cs="Times New Roman"/>
                <w:b/>
                <w:bCs/>
                <w:sz w:val="24"/>
                <w:szCs w:val="24"/>
              </w:rPr>
              <w:t>Titlul proiectului de act normativ</w:t>
            </w:r>
          </w:p>
        </w:tc>
      </w:tr>
      <w:tr w:rsidR="00A20DD7" w:rsidRPr="00A20DD7" w14:paraId="2E1C1C46"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27D4E142" w14:textId="77777777" w:rsidR="000337C3" w:rsidRPr="00A20DD7" w:rsidRDefault="000337C3" w:rsidP="00B65991">
            <w:pPr>
              <w:spacing w:line="23" w:lineRule="atLeast"/>
              <w:jc w:val="center"/>
              <w:rPr>
                <w:rFonts w:ascii="Times New Roman" w:hAnsi="Times New Roman" w:cs="Times New Roman"/>
                <w:b/>
                <w:bCs/>
                <w:sz w:val="24"/>
                <w:szCs w:val="24"/>
              </w:rPr>
            </w:pPr>
          </w:p>
          <w:p w14:paraId="2CD25E7F" w14:textId="77777777" w:rsidR="00DE4C16" w:rsidRPr="00A20DD7" w:rsidRDefault="00DE4C16" w:rsidP="00B65991">
            <w:pPr>
              <w:spacing w:line="23" w:lineRule="atLeast"/>
              <w:jc w:val="center"/>
              <w:rPr>
                <w:rFonts w:ascii="Times New Roman" w:hAnsi="Times New Roman" w:cs="Times New Roman"/>
                <w:b/>
                <w:bCs/>
                <w:sz w:val="24"/>
                <w:szCs w:val="24"/>
              </w:rPr>
            </w:pPr>
            <w:r w:rsidRPr="00A20DD7">
              <w:rPr>
                <w:rFonts w:ascii="Times New Roman" w:hAnsi="Times New Roman" w:cs="Times New Roman"/>
                <w:b/>
                <w:bCs/>
                <w:sz w:val="24"/>
                <w:szCs w:val="24"/>
              </w:rPr>
              <w:t xml:space="preserve">HOTĂRÂRE </w:t>
            </w:r>
          </w:p>
          <w:p w14:paraId="127859DD" w14:textId="5A609E5E" w:rsidR="00DE4C16" w:rsidRPr="00A20DD7" w:rsidRDefault="00A20DD7" w:rsidP="00B65991">
            <w:pPr>
              <w:spacing w:line="23" w:lineRule="atLeast"/>
              <w:jc w:val="center"/>
              <w:rPr>
                <w:rFonts w:ascii="Times New Roman" w:hAnsi="Times New Roman" w:cs="Times New Roman"/>
                <w:b/>
                <w:bCs/>
                <w:sz w:val="24"/>
                <w:szCs w:val="24"/>
              </w:rPr>
            </w:pPr>
            <w:r w:rsidRPr="00A20DD7">
              <w:rPr>
                <w:rFonts w:ascii="Times New Roman" w:hAnsi="Times New Roman" w:cs="Times New Roman"/>
                <w:b/>
                <w:bCs/>
                <w:sz w:val="24"/>
                <w:szCs w:val="24"/>
              </w:rPr>
              <w:t>privind aprobarea bugetului de venituri şi cheltuieli pe anul 2025 al Regiei Naţionale a Pădurilor - Romsilva, aflată  sub autoritatea Ministerului Mediului, Apelor şi Pădurilor</w:t>
            </w:r>
          </w:p>
        </w:tc>
      </w:tr>
      <w:tr w:rsidR="00A20DD7" w:rsidRPr="00A20DD7" w14:paraId="7D8074A0"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3E880A49" w14:textId="77777777" w:rsidR="00113A62" w:rsidRPr="00A20DD7" w:rsidRDefault="004B5849" w:rsidP="00B65991">
            <w:pPr>
              <w:spacing w:line="23" w:lineRule="atLeast"/>
              <w:jc w:val="center"/>
              <w:rPr>
                <w:rFonts w:ascii="Times New Roman" w:hAnsi="Times New Roman" w:cs="Times New Roman"/>
                <w:b/>
                <w:bCs/>
                <w:sz w:val="24"/>
                <w:szCs w:val="24"/>
              </w:rPr>
            </w:pPr>
            <w:r w:rsidRPr="00A20DD7">
              <w:rPr>
                <w:rFonts w:ascii="Times New Roman" w:hAnsi="Times New Roman" w:cs="Times New Roman"/>
                <w:b/>
                <w:bCs/>
                <w:sz w:val="24"/>
                <w:szCs w:val="24"/>
              </w:rPr>
              <w:t>Secţiunea a 2-a</w:t>
            </w:r>
          </w:p>
          <w:p w14:paraId="03FF7907" w14:textId="77777777" w:rsidR="00B71C59" w:rsidRPr="00A20DD7" w:rsidRDefault="004B5849" w:rsidP="00B65991">
            <w:pPr>
              <w:spacing w:line="23" w:lineRule="atLeast"/>
              <w:jc w:val="center"/>
              <w:rPr>
                <w:rFonts w:ascii="Times New Roman" w:hAnsi="Times New Roman" w:cs="Times New Roman"/>
                <w:b/>
                <w:bCs/>
                <w:sz w:val="24"/>
                <w:szCs w:val="24"/>
              </w:rPr>
            </w:pPr>
            <w:r w:rsidRPr="00A20DD7">
              <w:rPr>
                <w:rFonts w:ascii="Times New Roman" w:hAnsi="Times New Roman" w:cs="Times New Roman"/>
                <w:b/>
                <w:bCs/>
                <w:sz w:val="24"/>
                <w:szCs w:val="24"/>
              </w:rPr>
              <w:t>Motivul emiterii actului normativ</w:t>
            </w:r>
          </w:p>
          <w:p w14:paraId="7AD2A13C" w14:textId="77777777" w:rsidR="00EA151C" w:rsidRPr="00A20DD7" w:rsidRDefault="00EA151C" w:rsidP="00B65991">
            <w:pPr>
              <w:spacing w:line="23" w:lineRule="atLeast"/>
              <w:jc w:val="center"/>
              <w:rPr>
                <w:rFonts w:ascii="Times New Roman" w:hAnsi="Times New Roman" w:cs="Times New Roman"/>
                <w:b/>
                <w:bCs/>
                <w:sz w:val="24"/>
                <w:szCs w:val="24"/>
              </w:rPr>
            </w:pPr>
          </w:p>
        </w:tc>
      </w:tr>
      <w:tr w:rsidR="00B77A18" w:rsidRPr="00B77A18" w14:paraId="471ECE97" w14:textId="48723CEA" w:rsidTr="00FE2EE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45A78825" w14:textId="76E0826D" w:rsidR="00D117DA" w:rsidRPr="00C34331" w:rsidRDefault="00D117DA" w:rsidP="00B65991">
            <w:pPr>
              <w:spacing w:line="23" w:lineRule="atLeast"/>
              <w:rPr>
                <w:rFonts w:ascii="Times New Roman" w:hAnsi="Times New Roman" w:cs="Times New Roman"/>
                <w:sz w:val="24"/>
                <w:szCs w:val="24"/>
              </w:rPr>
            </w:pPr>
            <w:r w:rsidRPr="00C34331">
              <w:rPr>
                <w:rFonts w:ascii="Times New Roman" w:hAnsi="Times New Roman" w:cs="Times New Roman"/>
                <w:sz w:val="24"/>
                <w:szCs w:val="24"/>
              </w:rPr>
              <w:t>2.1</w:t>
            </w:r>
          </w:p>
        </w:tc>
        <w:tc>
          <w:tcPr>
            <w:tcW w:w="2366" w:type="dxa"/>
            <w:tcBorders>
              <w:top w:val="single" w:sz="4" w:space="0" w:color="000000"/>
              <w:left w:val="single" w:sz="4" w:space="0" w:color="000000"/>
              <w:bottom w:val="single" w:sz="4" w:space="0" w:color="000000"/>
              <w:right w:val="single" w:sz="4" w:space="0" w:color="auto"/>
            </w:tcBorders>
            <w:shd w:val="clear" w:color="auto" w:fill="auto"/>
          </w:tcPr>
          <w:p w14:paraId="0EE961AF" w14:textId="67D0FA95" w:rsidR="00D117DA" w:rsidRPr="00C34331" w:rsidRDefault="00D117DA" w:rsidP="00B65991">
            <w:pPr>
              <w:spacing w:line="23" w:lineRule="atLeast"/>
              <w:rPr>
                <w:rFonts w:ascii="Times New Roman" w:hAnsi="Times New Roman" w:cs="Times New Roman"/>
                <w:b/>
                <w:bCs/>
                <w:sz w:val="24"/>
                <w:szCs w:val="24"/>
              </w:rPr>
            </w:pPr>
            <w:r w:rsidRPr="00C34331">
              <w:rPr>
                <w:rFonts w:ascii="Times New Roman" w:hAnsi="Times New Roman" w:cs="Times New Roman"/>
                <w:noProof/>
                <w:sz w:val="24"/>
                <w:szCs w:val="24"/>
              </w:rPr>
              <w:t>Sursa proiectului de act normativ</w:t>
            </w:r>
          </w:p>
        </w:tc>
        <w:tc>
          <w:tcPr>
            <w:tcW w:w="7165" w:type="dxa"/>
            <w:gridSpan w:val="7"/>
            <w:tcBorders>
              <w:top w:val="single" w:sz="4" w:space="0" w:color="000000"/>
              <w:left w:val="single" w:sz="4" w:space="0" w:color="000000"/>
              <w:bottom w:val="single" w:sz="4" w:space="0" w:color="000000"/>
              <w:right w:val="single" w:sz="4" w:space="0" w:color="auto"/>
            </w:tcBorders>
            <w:shd w:val="clear" w:color="auto" w:fill="auto"/>
          </w:tcPr>
          <w:p w14:paraId="41CF4358" w14:textId="3EF097AD" w:rsidR="00D117DA" w:rsidRPr="00C34331" w:rsidRDefault="0081638C" w:rsidP="00B65991">
            <w:pPr>
              <w:autoSpaceDE w:val="0"/>
              <w:autoSpaceDN w:val="0"/>
              <w:adjustRightInd w:val="0"/>
              <w:spacing w:line="23"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                </w:t>
            </w:r>
            <w:r w:rsidR="00D117DA" w:rsidRPr="00C34331">
              <w:rPr>
                <w:rFonts w:ascii="Times New Roman" w:hAnsi="Times New Roman" w:cs="Times New Roman"/>
                <w:bCs/>
                <w:iCs/>
                <w:noProof/>
                <w:sz w:val="24"/>
                <w:szCs w:val="24"/>
              </w:rPr>
              <w:t>Inițiativa Ministerului Mediului, Apelor și Pădurilor.</w:t>
            </w:r>
          </w:p>
          <w:p w14:paraId="6197C169" w14:textId="6E19A0B9" w:rsidR="00D117DA" w:rsidRPr="00C34331" w:rsidRDefault="00D117DA" w:rsidP="00B65991">
            <w:pPr>
              <w:spacing w:line="23" w:lineRule="atLeast"/>
              <w:jc w:val="both"/>
              <w:rPr>
                <w:rFonts w:ascii="Times New Roman" w:hAnsi="Times New Roman" w:cs="Times New Roman"/>
                <w:b/>
                <w:bCs/>
                <w:sz w:val="24"/>
                <w:szCs w:val="24"/>
              </w:rPr>
            </w:pPr>
            <w:r w:rsidRPr="00C34331">
              <w:rPr>
                <w:rFonts w:ascii="Times New Roman" w:hAnsi="Times New Roman" w:cs="Times New Roman"/>
                <w:bCs/>
                <w:iCs/>
                <w:noProof/>
                <w:sz w:val="24"/>
                <w:szCs w:val="24"/>
              </w:rPr>
              <w:t>În temeiul art.108 din Constituţia României, republicată</w:t>
            </w:r>
            <w:r w:rsidR="00833069">
              <w:rPr>
                <w:rFonts w:ascii="Times New Roman" w:hAnsi="Times New Roman" w:cs="Times New Roman"/>
                <w:bCs/>
                <w:iCs/>
                <w:noProof/>
                <w:sz w:val="24"/>
                <w:szCs w:val="24"/>
              </w:rPr>
              <w:t xml:space="preserve">, </w:t>
            </w:r>
            <w:r w:rsidRPr="00C34331">
              <w:rPr>
                <w:rFonts w:ascii="Times New Roman" w:hAnsi="Times New Roman" w:cs="Times New Roman"/>
                <w:bCs/>
                <w:iCs/>
                <w:noProof/>
                <w:sz w:val="24"/>
                <w:szCs w:val="24"/>
              </w:rPr>
              <w:t>al art.</w:t>
            </w:r>
            <w:r w:rsidR="00C34331" w:rsidRPr="00C34331">
              <w:rPr>
                <w:rFonts w:ascii="Times New Roman" w:hAnsi="Times New Roman" w:cs="Times New Roman"/>
                <w:bCs/>
                <w:iCs/>
                <w:noProof/>
                <w:sz w:val="24"/>
                <w:szCs w:val="24"/>
              </w:rPr>
              <w:t>19 din Hotărârea Guvernului nr. 229/2009  privind reorganizarea Regiei Naţionale a Pădurilor - Romsilva şi aprobarea regulamentului de organizare şi funcţionare, cu modificările și completările ulterioare</w:t>
            </w:r>
            <w:r w:rsidR="00833069">
              <w:rPr>
                <w:rFonts w:ascii="Times New Roman" w:hAnsi="Times New Roman" w:cs="Times New Roman"/>
                <w:bCs/>
                <w:iCs/>
                <w:noProof/>
                <w:sz w:val="24"/>
                <w:szCs w:val="24"/>
              </w:rPr>
              <w:t xml:space="preserve"> și al art. 4 alin (1) lit.a) din </w:t>
            </w:r>
            <w:r w:rsidR="00833069" w:rsidRPr="00833069">
              <w:rPr>
                <w:rFonts w:ascii="Times New Roman" w:hAnsi="Times New Roman" w:cs="Times New Roman"/>
                <w:bCs/>
                <w:iCs/>
                <w:noProof/>
                <w:sz w:val="24"/>
                <w:szCs w:val="24"/>
              </w:rPr>
              <w:t>Ordonanţa</w:t>
            </w:r>
            <w:r w:rsidR="003704D4">
              <w:rPr>
                <w:rFonts w:ascii="Times New Roman" w:hAnsi="Times New Roman" w:cs="Times New Roman"/>
                <w:bCs/>
                <w:iCs/>
                <w:noProof/>
                <w:sz w:val="24"/>
                <w:szCs w:val="24"/>
              </w:rPr>
              <w:t xml:space="preserve"> Guvernului</w:t>
            </w:r>
            <w:r w:rsidR="00833069" w:rsidRPr="00833069">
              <w:rPr>
                <w:rFonts w:ascii="Times New Roman" w:hAnsi="Times New Roman" w:cs="Times New Roman"/>
                <w:bCs/>
                <w:iCs/>
                <w:noProof/>
                <w:sz w:val="24"/>
                <w:szCs w:val="24"/>
              </w:rPr>
              <w:t xml:space="preserve"> nr. 26/2013 privind întărirea disciplinei financiare la nivelul unor operatori economici la care statul sau unităţile administrativ-teritoriale sunt acţionari unici ori majoritari sau deţin direct ori indirect o participaţie majoritară </w:t>
            </w:r>
            <w:r w:rsidR="00833069">
              <w:rPr>
                <w:rFonts w:ascii="Times New Roman" w:hAnsi="Times New Roman" w:cs="Times New Roman"/>
                <w:bCs/>
                <w:iCs/>
                <w:noProof/>
                <w:sz w:val="24"/>
                <w:szCs w:val="24"/>
              </w:rPr>
              <w:t>cu modificările și completările ulterioare.</w:t>
            </w:r>
          </w:p>
        </w:tc>
      </w:tr>
      <w:tr w:rsidR="00B77A18" w:rsidRPr="00B77A18" w14:paraId="5CBC20E8" w14:textId="77777777" w:rsidTr="00FE2EE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44072BD1" w14:textId="2330CBD6" w:rsidR="00F72EB8" w:rsidRPr="00FB3032" w:rsidRDefault="00F72EB8" w:rsidP="00B65991">
            <w:pPr>
              <w:spacing w:line="23" w:lineRule="atLeast"/>
              <w:rPr>
                <w:rFonts w:ascii="Times New Roman" w:hAnsi="Times New Roman" w:cs="Times New Roman"/>
                <w:sz w:val="24"/>
                <w:szCs w:val="24"/>
              </w:rPr>
            </w:pPr>
            <w:r w:rsidRPr="00FB3032">
              <w:rPr>
                <w:rFonts w:ascii="Times New Roman" w:hAnsi="Times New Roman" w:cs="Times New Roman"/>
                <w:sz w:val="24"/>
                <w:szCs w:val="24"/>
              </w:rPr>
              <w:t xml:space="preserve">2.2 </w:t>
            </w:r>
          </w:p>
        </w:tc>
        <w:tc>
          <w:tcPr>
            <w:tcW w:w="2366" w:type="dxa"/>
            <w:tcBorders>
              <w:top w:val="single" w:sz="4" w:space="0" w:color="000000"/>
              <w:left w:val="single" w:sz="4" w:space="0" w:color="auto"/>
              <w:bottom w:val="single" w:sz="4" w:space="0" w:color="000000"/>
              <w:right w:val="single" w:sz="4" w:space="0" w:color="auto"/>
            </w:tcBorders>
            <w:shd w:val="clear" w:color="auto" w:fill="auto"/>
          </w:tcPr>
          <w:p w14:paraId="6228B6FB" w14:textId="77777777" w:rsidR="00F72EB8" w:rsidRPr="00FB3032" w:rsidRDefault="00F72EB8" w:rsidP="00B65991">
            <w:pPr>
              <w:spacing w:line="23" w:lineRule="atLeast"/>
              <w:rPr>
                <w:rFonts w:ascii="Times New Roman" w:hAnsi="Times New Roman" w:cs="Times New Roman"/>
                <w:sz w:val="24"/>
                <w:szCs w:val="24"/>
              </w:rPr>
            </w:pPr>
            <w:r w:rsidRPr="00FB3032">
              <w:rPr>
                <w:rFonts w:ascii="Times New Roman" w:hAnsi="Times New Roman" w:cs="Times New Roman"/>
                <w:sz w:val="24"/>
                <w:szCs w:val="24"/>
              </w:rPr>
              <w:t>Descrierea situaţiei actuale</w:t>
            </w:r>
          </w:p>
          <w:p w14:paraId="4F00B504" w14:textId="77777777" w:rsidR="00F72EB8" w:rsidRPr="00FB3032" w:rsidRDefault="00F72EB8" w:rsidP="00B65991">
            <w:pPr>
              <w:spacing w:line="23" w:lineRule="atLeast"/>
              <w:rPr>
                <w:rFonts w:ascii="Times New Roman" w:hAnsi="Times New Roman" w:cs="Times New Roman"/>
                <w:sz w:val="24"/>
                <w:szCs w:val="24"/>
              </w:rPr>
            </w:pPr>
          </w:p>
        </w:tc>
        <w:tc>
          <w:tcPr>
            <w:tcW w:w="7165" w:type="dxa"/>
            <w:gridSpan w:val="7"/>
            <w:tcBorders>
              <w:top w:val="single" w:sz="4" w:space="0" w:color="000000"/>
              <w:left w:val="single" w:sz="4" w:space="0" w:color="auto"/>
              <w:bottom w:val="single" w:sz="4" w:space="0" w:color="000000"/>
              <w:right w:val="single" w:sz="4" w:space="0" w:color="000000"/>
            </w:tcBorders>
            <w:shd w:val="clear" w:color="auto" w:fill="auto"/>
          </w:tcPr>
          <w:p w14:paraId="4CA298EC" w14:textId="7A54D2DF" w:rsidR="00FE2674" w:rsidRPr="00FE2674" w:rsidRDefault="00FE2674" w:rsidP="00FE2674">
            <w:pPr>
              <w:spacing w:line="23" w:lineRule="atLeast"/>
              <w:ind w:firstLine="672"/>
              <w:jc w:val="both"/>
              <w:rPr>
                <w:rFonts w:ascii="Times New Roman" w:hAnsi="Times New Roman" w:cs="Times New Roman"/>
                <w:sz w:val="24"/>
                <w:szCs w:val="24"/>
              </w:rPr>
            </w:pPr>
            <w:r w:rsidRPr="00FE2674">
              <w:rPr>
                <w:rFonts w:ascii="Times New Roman" w:hAnsi="Times New Roman" w:cs="Times New Roman"/>
                <w:sz w:val="24"/>
                <w:szCs w:val="24"/>
              </w:rPr>
              <w:t xml:space="preserve">     În conformitate cu prevederile Hotărârii Guvernului nr. 229/2009  privind reorganizarea Regiei Naţionale a Pădurilor - Romsilva şi aprobarea regulamentului de organizare şi funcţionare, cu modificările și completările ulterioare, Regia Naţională a Pădurilor – Romsilva este „regie autonomă de interes naţional, aflată sub autoritatea statului, prin autoritatea publică centrală care răspunde de silvicultură”. Totodată, potrivit Legii nr. 15/1990 privind reorganizarea unităţilor economice de stat ca regii autonome şi societăţi comerciale, cu modificările şi completările ulterioare, Regia „funcţionează pe bază de gestiune economică şi autonomie financiară.” </w:t>
            </w:r>
          </w:p>
          <w:p w14:paraId="14D16F6D" w14:textId="53B74858" w:rsidR="00FE2674" w:rsidRPr="00FE2674" w:rsidRDefault="00FE2674" w:rsidP="00FE2674">
            <w:pPr>
              <w:spacing w:line="23" w:lineRule="atLeast"/>
              <w:ind w:firstLine="672"/>
              <w:jc w:val="both"/>
              <w:rPr>
                <w:rFonts w:ascii="Times New Roman" w:hAnsi="Times New Roman" w:cs="Times New Roman"/>
                <w:sz w:val="24"/>
                <w:szCs w:val="24"/>
              </w:rPr>
            </w:pPr>
            <w:r w:rsidRPr="00FE2674">
              <w:rPr>
                <w:rFonts w:ascii="Times New Roman" w:hAnsi="Times New Roman" w:cs="Times New Roman"/>
                <w:sz w:val="24"/>
                <w:szCs w:val="24"/>
              </w:rPr>
              <w:t xml:space="preserve">    Regia Naţională a Pădurilor –  Romsilva are ca scop principal gestionarea durabilă şi unitară a fondului forestier proprietate publică a statului, iar activităţile pe care le desfăşoară aceasta vizează:</w:t>
            </w:r>
          </w:p>
          <w:p w14:paraId="41AC6C55" w14:textId="77777777" w:rsidR="00FE2674" w:rsidRPr="00FE2674" w:rsidRDefault="00FE2674" w:rsidP="00FE2674">
            <w:pPr>
              <w:spacing w:line="23" w:lineRule="atLeast"/>
              <w:ind w:firstLine="672"/>
              <w:jc w:val="both"/>
              <w:rPr>
                <w:rFonts w:ascii="Times New Roman" w:hAnsi="Times New Roman" w:cs="Times New Roman"/>
                <w:sz w:val="24"/>
                <w:szCs w:val="24"/>
              </w:rPr>
            </w:pPr>
            <w:r w:rsidRPr="00FE2674">
              <w:rPr>
                <w:rFonts w:ascii="Times New Roman" w:hAnsi="Times New Roman" w:cs="Times New Roman"/>
                <w:sz w:val="24"/>
                <w:szCs w:val="24"/>
              </w:rPr>
              <w:t xml:space="preserve">    a) aplicarea strategiei naţionale în domeniul silviculturii, acţionând pentru apărarea, conservarea şi dezvoltarea durabilă a fondului forestier proprietate publică a statului, respectiv a celui proprietate publică a unităţilor administrativ-teritoriale sau proprietate privată pe care îl administrează, precum şi pentru gestionarea fondurilor de vânătoare şi de pescuit atribuite, pentru recoltarea, prelucrarea şi valorificarea, prin acte şi fapte de comerţ, a produselor specifice fondului forestier, exercitând şi atribuţii de serviciu public cu specific silvic;</w:t>
            </w:r>
          </w:p>
          <w:p w14:paraId="0EC4DA84" w14:textId="77777777" w:rsidR="00FE2674" w:rsidRPr="00FE2674" w:rsidRDefault="00FE2674" w:rsidP="00FE2674">
            <w:pPr>
              <w:spacing w:line="23" w:lineRule="atLeast"/>
              <w:ind w:firstLine="672"/>
              <w:jc w:val="both"/>
              <w:rPr>
                <w:rFonts w:ascii="Times New Roman" w:hAnsi="Times New Roman" w:cs="Times New Roman"/>
                <w:sz w:val="24"/>
                <w:szCs w:val="24"/>
              </w:rPr>
            </w:pPr>
            <w:r w:rsidRPr="00FE2674">
              <w:rPr>
                <w:rFonts w:ascii="Times New Roman" w:hAnsi="Times New Roman" w:cs="Times New Roman"/>
                <w:sz w:val="24"/>
                <w:szCs w:val="24"/>
              </w:rPr>
              <w:t xml:space="preserve">    b) efectuarea de lucrări de cercetare ştiinţifică, dezvoltare tehnologică şi proiectare de investiţii în domeniul silviculturii şi în alte domenii ale ştiinţelor naturale, precum şi întocmirea de documentaţii topo-cadastrale;</w:t>
            </w:r>
          </w:p>
          <w:p w14:paraId="30FFA111" w14:textId="77777777" w:rsidR="00FE2674" w:rsidRPr="007A16E5" w:rsidRDefault="00FE2674" w:rsidP="00FE2674">
            <w:pPr>
              <w:spacing w:line="23" w:lineRule="atLeast"/>
              <w:ind w:firstLine="672"/>
              <w:jc w:val="both"/>
              <w:rPr>
                <w:rFonts w:ascii="Times New Roman" w:hAnsi="Times New Roman" w:cs="Times New Roman"/>
                <w:sz w:val="24"/>
                <w:szCs w:val="24"/>
              </w:rPr>
            </w:pPr>
            <w:r w:rsidRPr="00FE2674">
              <w:rPr>
                <w:rFonts w:ascii="Times New Roman" w:hAnsi="Times New Roman" w:cs="Times New Roman"/>
                <w:sz w:val="24"/>
                <w:szCs w:val="24"/>
              </w:rPr>
              <w:t xml:space="preserve">    c) administrarea prin intermediul subunităţilor cu personalitate juridică sau preluarea în custodie, în condiţiile legii, a ariilor naturale protejate (parcurile naturale şi naţionale) în care fondul forestier </w:t>
            </w:r>
            <w:r w:rsidRPr="007A16E5">
              <w:rPr>
                <w:rFonts w:ascii="Times New Roman" w:hAnsi="Times New Roman" w:cs="Times New Roman"/>
                <w:sz w:val="24"/>
                <w:szCs w:val="24"/>
              </w:rPr>
              <w:lastRenderedPageBreak/>
              <w:t>proprietate publică a statului deţine o pondere majoritară, asigurând conservarea biodiversităţii acestora;</w:t>
            </w:r>
          </w:p>
          <w:p w14:paraId="59D2DBF8" w14:textId="4422D62A" w:rsidR="00FE2674" w:rsidRPr="007A16E5" w:rsidRDefault="00330198" w:rsidP="00330198">
            <w:pPr>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E2674" w:rsidRPr="007A16E5">
              <w:rPr>
                <w:rFonts w:ascii="Times New Roman" w:hAnsi="Times New Roman" w:cs="Times New Roman"/>
                <w:sz w:val="24"/>
                <w:szCs w:val="24"/>
              </w:rPr>
              <w:t>d) aplicarea strategiei şi implementarea programelor de ameliorare genetică a cabalinelor de rasă, creşterea, ameliorarea, calificarea şi exploatarea efectivelor de cabaline din secţiile proprii, organizarea şi desfăşurarea de competiţii hipice;</w:t>
            </w:r>
          </w:p>
          <w:p w14:paraId="094DAE49" w14:textId="5DA68F57" w:rsidR="00FE2674" w:rsidRPr="007A16E5" w:rsidRDefault="00330198" w:rsidP="00330198">
            <w:pPr>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E2674" w:rsidRPr="007A16E5">
              <w:rPr>
                <w:rFonts w:ascii="Times New Roman" w:hAnsi="Times New Roman" w:cs="Times New Roman"/>
                <w:sz w:val="24"/>
                <w:szCs w:val="24"/>
              </w:rPr>
              <w:t>e) creşterea animalelor de blană şi efectuarea cercetării ştiinţifice şi dezvoltării tehnologice în acest domeniu.</w:t>
            </w:r>
          </w:p>
          <w:p w14:paraId="0DFBAC51" w14:textId="1848BCD5" w:rsidR="00FE2674" w:rsidRPr="007A16E5" w:rsidRDefault="00330198" w:rsidP="00330198">
            <w:pPr>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E2674" w:rsidRPr="007A16E5">
              <w:rPr>
                <w:rFonts w:ascii="Times New Roman" w:hAnsi="Times New Roman" w:cs="Times New Roman"/>
                <w:sz w:val="24"/>
                <w:szCs w:val="24"/>
              </w:rPr>
              <w:t>Costurile de desfăşurare a activităţilor menţionate anterior se acoperă din veniturile încasate din valorificarea bunurilor şi/sau serviciile prestate.</w:t>
            </w:r>
          </w:p>
          <w:p w14:paraId="720FA1B9" w14:textId="46BD6E64" w:rsidR="00F72EB8" w:rsidRPr="00B77A18" w:rsidRDefault="00F72EB8" w:rsidP="00622607">
            <w:pPr>
              <w:pStyle w:val="ListParagraph"/>
              <w:spacing w:line="23" w:lineRule="atLeast"/>
              <w:ind w:left="-31" w:firstLine="457"/>
              <w:jc w:val="both"/>
              <w:rPr>
                <w:rFonts w:ascii="Times New Roman" w:hAnsi="Times New Roman" w:cs="Times New Roman"/>
                <w:color w:val="FF0000"/>
                <w:sz w:val="24"/>
                <w:szCs w:val="24"/>
              </w:rPr>
            </w:pPr>
          </w:p>
        </w:tc>
      </w:tr>
      <w:tr w:rsidR="00930FEE" w:rsidRPr="00930FEE" w14:paraId="75616487" w14:textId="77777777" w:rsidTr="00FE2EE0">
        <w:tc>
          <w:tcPr>
            <w:tcW w:w="817" w:type="dxa"/>
            <w:tcBorders>
              <w:top w:val="single" w:sz="4" w:space="0" w:color="000000"/>
              <w:left w:val="single" w:sz="4" w:space="0" w:color="000000"/>
              <w:bottom w:val="single" w:sz="4" w:space="0" w:color="000000"/>
            </w:tcBorders>
            <w:shd w:val="clear" w:color="auto" w:fill="auto"/>
          </w:tcPr>
          <w:p w14:paraId="6609FCE3" w14:textId="258935DC" w:rsidR="00FE2EE0" w:rsidRPr="00930FEE" w:rsidRDefault="00FE2EE0" w:rsidP="00B65991">
            <w:pPr>
              <w:spacing w:line="23" w:lineRule="atLeast"/>
              <w:rPr>
                <w:rFonts w:ascii="Times New Roman" w:hAnsi="Times New Roman" w:cs="Times New Roman"/>
                <w:sz w:val="24"/>
                <w:szCs w:val="24"/>
              </w:rPr>
            </w:pPr>
            <w:r w:rsidRPr="00930FEE">
              <w:rPr>
                <w:rFonts w:ascii="Times New Roman" w:hAnsi="Times New Roman" w:cs="Times New Roman"/>
                <w:sz w:val="24"/>
                <w:szCs w:val="24"/>
              </w:rPr>
              <w:lastRenderedPageBreak/>
              <w:t>2.3</w:t>
            </w:r>
          </w:p>
        </w:tc>
        <w:tc>
          <w:tcPr>
            <w:tcW w:w="2366" w:type="dxa"/>
            <w:tcBorders>
              <w:top w:val="single" w:sz="4" w:space="0" w:color="000000"/>
              <w:left w:val="single" w:sz="4" w:space="0" w:color="000000"/>
              <w:bottom w:val="single" w:sz="4" w:space="0" w:color="000000"/>
            </w:tcBorders>
            <w:shd w:val="clear" w:color="auto" w:fill="auto"/>
          </w:tcPr>
          <w:p w14:paraId="28377BD7" w14:textId="77777777" w:rsidR="00FE2EE0" w:rsidRPr="00930FEE" w:rsidRDefault="00FE2EE0" w:rsidP="00B65991">
            <w:pPr>
              <w:spacing w:line="23" w:lineRule="atLeast"/>
              <w:rPr>
                <w:rFonts w:ascii="Times New Roman" w:hAnsi="Times New Roman" w:cs="Times New Roman"/>
                <w:sz w:val="24"/>
                <w:szCs w:val="24"/>
              </w:rPr>
            </w:pPr>
            <w:r w:rsidRPr="00930FEE">
              <w:rPr>
                <w:rFonts w:ascii="Times New Roman" w:hAnsi="Times New Roman" w:cs="Times New Roman"/>
                <w:sz w:val="24"/>
                <w:szCs w:val="24"/>
              </w:rPr>
              <w:t>Schimbări preconizate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06AC3106" w14:textId="5836AD6A" w:rsidR="00622607" w:rsidRPr="00930FEE" w:rsidRDefault="00330198"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w:t>
            </w:r>
            <w:r w:rsidR="00622607" w:rsidRPr="00930FEE">
              <w:rPr>
                <w:rFonts w:ascii="Times New Roman" w:hAnsi="Times New Roman" w:cs="Times New Roman"/>
                <w:sz w:val="24"/>
                <w:szCs w:val="24"/>
              </w:rPr>
              <w:t>Prin proiectul bugetului de venituri şi cheltuieli pe anul 2025 se propune realizarea unui nivel al veniturilor totale de 3.500 milioane lei, rezultând o creștere a acestora cu 1,1% comparativ cu valoarea preliminată a se realiza în anul 2024, iar nivelul cheltuielilor totale este de 3.415 milioane de lei, înregistrându-se o diminuare a acestora de 0,1%, ceea ce duce în anul 2025 la realizarea unui profit brut de 85 milioane lei.</w:t>
            </w:r>
          </w:p>
          <w:p w14:paraId="1D97028C" w14:textId="5ADA44E5" w:rsidR="00FE2EE0" w:rsidRPr="00930FEE" w:rsidRDefault="00622607"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La elaborarea proiectului de buget de venituri şi cheltuieli pe anul 2025 sunt respectate prevederile Legii bugetului de stat pe anul 2025, nr.9/2025, ale Legii </w:t>
            </w:r>
            <w:r w:rsidR="003704D4">
              <w:rPr>
                <w:rFonts w:ascii="Times New Roman" w:hAnsi="Times New Roman" w:cs="Times New Roman"/>
                <w:sz w:val="24"/>
                <w:szCs w:val="24"/>
              </w:rPr>
              <w:t>nr.</w:t>
            </w:r>
            <w:r w:rsidRPr="00930FEE">
              <w:rPr>
                <w:rFonts w:ascii="Times New Roman" w:hAnsi="Times New Roman" w:cs="Times New Roman"/>
                <w:sz w:val="24"/>
                <w:szCs w:val="24"/>
              </w:rPr>
              <w:t>296/2023 privind unele măsuri fiscal-bugetare pentru asigurarea sustenabilităţii financiare a României pe termen lung, ale  Ordonanţei de urgenţă</w:t>
            </w:r>
            <w:r w:rsidR="003704D4">
              <w:rPr>
                <w:rFonts w:ascii="Times New Roman" w:hAnsi="Times New Roman" w:cs="Times New Roman"/>
                <w:sz w:val="24"/>
                <w:szCs w:val="24"/>
              </w:rPr>
              <w:t xml:space="preserve"> a Guvernului</w:t>
            </w:r>
            <w:r w:rsidRPr="00930FEE">
              <w:rPr>
                <w:rFonts w:ascii="Times New Roman" w:hAnsi="Times New Roman" w:cs="Times New Roman"/>
                <w:sz w:val="24"/>
                <w:szCs w:val="24"/>
              </w:rPr>
              <w:t xml:space="preserve"> nr.156/2024 privind unele măsuri fiscal-bugetare în domeniul cheltuielilor publice pentru fundamentarea bugetului general consolidat pe anul 2025, pentru modificarea şi completarea unor acte normative, precum şi pentru prorogarea unor termene, ale  Ordonanţei de urgenţă</w:t>
            </w:r>
            <w:r w:rsidR="003704D4">
              <w:rPr>
                <w:rFonts w:ascii="Times New Roman" w:hAnsi="Times New Roman" w:cs="Times New Roman"/>
                <w:sz w:val="24"/>
                <w:szCs w:val="24"/>
              </w:rPr>
              <w:t xml:space="preserve"> a Guvernului</w:t>
            </w:r>
            <w:r w:rsidRPr="00930FEE">
              <w:rPr>
                <w:rFonts w:ascii="Times New Roman" w:hAnsi="Times New Roman" w:cs="Times New Roman"/>
                <w:sz w:val="24"/>
                <w:szCs w:val="24"/>
              </w:rPr>
              <w:t xml:space="preserve"> nr. 4/2025 pentru modificarea şi completarea unor acte normative, precum și  ale Ordonanţei de </w:t>
            </w:r>
            <w:r w:rsidR="003704D4" w:rsidRPr="00930FEE">
              <w:rPr>
                <w:rFonts w:ascii="Times New Roman" w:hAnsi="Times New Roman" w:cs="Times New Roman"/>
                <w:sz w:val="24"/>
                <w:szCs w:val="24"/>
              </w:rPr>
              <w:t xml:space="preserve">urgență </w:t>
            </w:r>
            <w:r w:rsidRPr="00930FEE">
              <w:rPr>
                <w:rFonts w:ascii="Times New Roman" w:hAnsi="Times New Roman" w:cs="Times New Roman"/>
                <w:sz w:val="24"/>
                <w:szCs w:val="24"/>
              </w:rPr>
              <w:t xml:space="preserve">a Guvernului </w:t>
            </w:r>
            <w:r w:rsidR="003704D4">
              <w:rPr>
                <w:rFonts w:ascii="Times New Roman" w:hAnsi="Times New Roman" w:cs="Times New Roman"/>
                <w:sz w:val="24"/>
                <w:szCs w:val="24"/>
              </w:rPr>
              <w:t>nr.</w:t>
            </w:r>
            <w:r w:rsidRPr="00930FEE">
              <w:rPr>
                <w:rFonts w:ascii="Times New Roman" w:hAnsi="Times New Roman" w:cs="Times New Roman"/>
                <w:sz w:val="24"/>
                <w:szCs w:val="24"/>
              </w:rPr>
              <w:t>26/2013 privind întărirea disciplinei financiare la nivelul unor operatori economici la care statul sau unitățile administrativ - teritoriale sunt acționari unici sau majoritari sau dețin direct ori indirect o participație majoritara.</w:t>
            </w:r>
          </w:p>
          <w:p w14:paraId="527E789D" w14:textId="4AD56FD6" w:rsidR="00622607" w:rsidRPr="00930FEE" w:rsidRDefault="00330198"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w:t>
            </w:r>
            <w:r w:rsidR="00622607" w:rsidRPr="00930FEE">
              <w:rPr>
                <w:rFonts w:ascii="Times New Roman" w:hAnsi="Times New Roman" w:cs="Times New Roman"/>
                <w:sz w:val="24"/>
                <w:szCs w:val="24"/>
              </w:rPr>
              <w:t>La fundamentarea elementelor de venituri s-au avut în vedere următoarele:</w:t>
            </w:r>
          </w:p>
          <w:p w14:paraId="58E60623" w14:textId="47FD2A7E" w:rsidR="00622607" w:rsidRPr="00930FEE" w:rsidRDefault="00330198"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  </w:t>
            </w:r>
            <w:r w:rsidR="00622607" w:rsidRPr="00930FEE">
              <w:rPr>
                <w:rFonts w:ascii="Times New Roman" w:hAnsi="Times New Roman" w:cs="Times New Roman"/>
                <w:sz w:val="24"/>
                <w:szCs w:val="24"/>
              </w:rPr>
              <w:t>recoltarea din pădurile proprietate publică a statului şi proprietatea altor deţinători administrate de Regia Naţională a Pădurilor – Romsilva, a unui volum total de  9,3 milioane m3 de masă lemnoasă;</w:t>
            </w:r>
          </w:p>
          <w:p w14:paraId="0B864429" w14:textId="32958395" w:rsidR="00622607" w:rsidRPr="00930FEE" w:rsidRDefault="00330198"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w:t>
            </w:r>
            <w:r w:rsidR="00622607" w:rsidRPr="00930FEE">
              <w:rPr>
                <w:rFonts w:ascii="Times New Roman" w:hAnsi="Times New Roman" w:cs="Times New Roman"/>
                <w:sz w:val="24"/>
                <w:szCs w:val="24"/>
              </w:rPr>
              <w:t xml:space="preserve">  în acţiunea de valorificare a altor resurse din fondul forestier, la nivelul Regiei Naţionale a Pădurilor -Romsilva se vor comercializa fructe de pădure, ciuperci comestibile, plante medicinale, carne de vânat şi  vânat viu, păstrăvi de consum etc;</w:t>
            </w:r>
          </w:p>
          <w:p w14:paraId="38F18B66" w14:textId="60805FEB" w:rsidR="00622607" w:rsidRPr="00930FEE" w:rsidRDefault="00330198"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   </w:t>
            </w:r>
            <w:r w:rsidR="00622607" w:rsidRPr="00930FEE">
              <w:rPr>
                <w:rFonts w:ascii="Times New Roman" w:hAnsi="Times New Roman" w:cs="Times New Roman"/>
                <w:sz w:val="24"/>
                <w:szCs w:val="24"/>
              </w:rPr>
              <w:t xml:space="preserve">venituri din contracte de administrare și din prestări servicii silvice; </w:t>
            </w:r>
          </w:p>
          <w:p w14:paraId="4E5DDFD0" w14:textId="7145728E" w:rsidR="00622607" w:rsidRPr="00930FEE" w:rsidRDefault="00622607"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  din comercializarea în condiţii de eficienţă atât a masei lemnoase, cât şi a celorlalte resurse enumerate mai sus, va rezulta o cifră de afaceri de 3.000,0 milioane lei;</w:t>
            </w:r>
          </w:p>
          <w:p w14:paraId="19ABFFEC" w14:textId="1E097743" w:rsidR="00622607" w:rsidRPr="00930FEE" w:rsidRDefault="00330198"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color w:val="00B0F0"/>
                <w:sz w:val="24"/>
                <w:szCs w:val="24"/>
              </w:rPr>
              <w:t xml:space="preserve">       </w:t>
            </w:r>
            <w:r w:rsidR="00622607" w:rsidRPr="00930FEE">
              <w:rPr>
                <w:rFonts w:ascii="Times New Roman" w:hAnsi="Times New Roman" w:cs="Times New Roman"/>
                <w:sz w:val="24"/>
                <w:szCs w:val="24"/>
              </w:rPr>
              <w:t xml:space="preserve">În categoria „alte venituri din exploatare” sunt incluse: venituri din valorificarea mijloacelor fixe, venituri din vânzarea activelor, venituri din prestaţii aferente împăduririlor, venituri din despăgubiri, venituri din penalităţi ca urmare a nerespectării clauzelor contractuale, venituri din imputaţii datorită unor lipsuri în gestiune, venituri din taxa de participare </w:t>
            </w:r>
            <w:r w:rsidR="00622607" w:rsidRPr="00930FEE">
              <w:rPr>
                <w:rFonts w:ascii="Times New Roman" w:hAnsi="Times New Roman" w:cs="Times New Roman"/>
                <w:sz w:val="24"/>
                <w:szCs w:val="24"/>
              </w:rPr>
              <w:lastRenderedPageBreak/>
              <w:t xml:space="preserve">la licitaţii, venituri din utilizarea fondului de conservare și regenerare a pădurilor. </w:t>
            </w:r>
          </w:p>
          <w:p w14:paraId="7685C1EB" w14:textId="56756EAC" w:rsidR="00622607" w:rsidRPr="00930FEE" w:rsidRDefault="00622607"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w:t>
            </w:r>
            <w:r w:rsidR="00330198" w:rsidRPr="00930FEE">
              <w:rPr>
                <w:rFonts w:ascii="Times New Roman" w:hAnsi="Times New Roman" w:cs="Times New Roman"/>
                <w:sz w:val="24"/>
                <w:szCs w:val="24"/>
              </w:rPr>
              <w:t xml:space="preserve">          </w:t>
            </w:r>
            <w:r w:rsidRPr="00930FEE">
              <w:rPr>
                <w:rFonts w:ascii="Times New Roman" w:hAnsi="Times New Roman" w:cs="Times New Roman"/>
                <w:sz w:val="24"/>
                <w:szCs w:val="24"/>
              </w:rPr>
              <w:t>În grupa veniturilor financiare sunt cuprinse veniturile din dobânzi, din diferențe de curs valutar, din sconturile obținute și alte venituri financiare.</w:t>
            </w:r>
          </w:p>
          <w:p w14:paraId="4A683AF7" w14:textId="6D799956" w:rsidR="00622607" w:rsidRPr="00930FEE" w:rsidRDefault="00330198"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w:t>
            </w:r>
            <w:r w:rsidR="00622607" w:rsidRPr="00930FEE">
              <w:rPr>
                <w:rFonts w:ascii="Times New Roman" w:hAnsi="Times New Roman" w:cs="Times New Roman"/>
                <w:sz w:val="24"/>
                <w:szCs w:val="24"/>
              </w:rPr>
              <w:t>Fundamentarea elementelor de cheltuieli s-a efectuat având în vedere  programul de activitate al Regiei Naţionale a Pădurilor -Romsilva pe anul 2025, precum şi realizările preliminate la finele anului 2024, astfel:</w:t>
            </w:r>
          </w:p>
          <w:p w14:paraId="1CF03886" w14:textId="593D0B31" w:rsidR="00622607" w:rsidRPr="00930FEE" w:rsidRDefault="00C32A34" w:rsidP="00622607">
            <w:pPr>
              <w:tabs>
                <w:tab w:val="left" w:pos="0"/>
              </w:tabs>
              <w:spacing w:line="23" w:lineRule="atLeast"/>
              <w:jc w:val="both"/>
              <w:rPr>
                <w:rFonts w:ascii="Times New Roman" w:hAnsi="Times New Roman" w:cs="Times New Roman"/>
                <w:b/>
                <w:bCs/>
                <w:sz w:val="24"/>
                <w:szCs w:val="24"/>
                <w:u w:val="single"/>
              </w:rPr>
            </w:pPr>
            <w:r w:rsidRPr="00930FEE">
              <w:rPr>
                <w:rFonts w:ascii="Times New Roman" w:hAnsi="Times New Roman" w:cs="Times New Roman"/>
                <w:b/>
                <w:bCs/>
                <w:color w:val="00B0F0"/>
                <w:sz w:val="24"/>
                <w:szCs w:val="24"/>
              </w:rPr>
              <w:t xml:space="preserve">           </w:t>
            </w:r>
            <w:r w:rsidR="00622607" w:rsidRPr="00930FEE">
              <w:rPr>
                <w:rFonts w:ascii="Times New Roman" w:hAnsi="Times New Roman" w:cs="Times New Roman"/>
                <w:b/>
                <w:bCs/>
                <w:sz w:val="24"/>
                <w:szCs w:val="24"/>
                <w:u w:val="single"/>
              </w:rPr>
              <w:t>A. Cheltuieli cu bunuri şi servicii:</w:t>
            </w:r>
          </w:p>
          <w:p w14:paraId="46B52028" w14:textId="77777777" w:rsidR="00622607" w:rsidRPr="00930FEE" w:rsidRDefault="00622607"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În categoria cheltuielilor cu bunurile şi serviciile, sunt cuprinse: cheltuielile privind stocurile (cheltuieli cu materiile prime şi materiale, cheltuieli privind energia şi apa, cheltuieli privind materialele de natura obiectelor de inventar, etc.) şi  cheltuielile cu bunurile şi serviciile executate de terţi (cheltuieli privind intreţinerea şi reparaţiile, cheltuieli privind colaboratorii, cheltuieli de protocol, reclamă şi publicitate, cheltuieli cu sponsorizarea, cheltuieli cu transportul de bunuri şi persoane, cheltuieli de deplasare, detaşare, transfer, cheltuieli poştale, cheltuieli cu prestaţiile efectuate de filiale, cheltuieli cu pregătirea profesională  şi alte cheltuieli).</w:t>
            </w:r>
          </w:p>
          <w:p w14:paraId="2D9F7034" w14:textId="2DE3FD3B" w:rsidR="00622607" w:rsidRPr="00930FEE" w:rsidRDefault="00622607"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Per total, cheltuielile cu bunurile și serviciile înregistrează în anul 2025 o diminuare cu </w:t>
            </w:r>
            <w:r w:rsidR="00930FEE" w:rsidRPr="00930FEE">
              <w:rPr>
                <w:rFonts w:ascii="Times New Roman" w:hAnsi="Times New Roman" w:cs="Times New Roman"/>
                <w:sz w:val="24"/>
                <w:szCs w:val="24"/>
              </w:rPr>
              <w:t>4</w:t>
            </w:r>
            <w:r w:rsidRPr="00930FEE">
              <w:rPr>
                <w:rFonts w:ascii="Times New Roman" w:hAnsi="Times New Roman" w:cs="Times New Roman"/>
                <w:sz w:val="24"/>
                <w:szCs w:val="24"/>
              </w:rPr>
              <w:t>,</w:t>
            </w:r>
            <w:r w:rsidR="00930FEE" w:rsidRPr="00930FEE">
              <w:rPr>
                <w:rFonts w:ascii="Times New Roman" w:hAnsi="Times New Roman" w:cs="Times New Roman"/>
                <w:sz w:val="24"/>
                <w:szCs w:val="24"/>
              </w:rPr>
              <w:t>8</w:t>
            </w:r>
            <w:r w:rsidRPr="00930FEE">
              <w:rPr>
                <w:rFonts w:ascii="Times New Roman" w:hAnsi="Times New Roman" w:cs="Times New Roman"/>
                <w:sz w:val="24"/>
                <w:szCs w:val="24"/>
              </w:rPr>
              <w:t xml:space="preserve">% comparativ cu valoarea preliminată a se realiza în anul 2024. </w:t>
            </w:r>
          </w:p>
          <w:p w14:paraId="58A05447" w14:textId="6F260C73" w:rsidR="00622607" w:rsidRPr="00930FEE" w:rsidRDefault="00330198"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w:t>
            </w:r>
            <w:r w:rsidR="00622607" w:rsidRPr="00930FEE">
              <w:rPr>
                <w:rFonts w:ascii="Times New Roman" w:hAnsi="Times New Roman" w:cs="Times New Roman"/>
                <w:sz w:val="24"/>
                <w:szCs w:val="24"/>
              </w:rPr>
              <w:t>O pondere importantă în categoria acestor cheltuieli o reprezintă cheltuielile cu amenajarea pădurilor în valoare de 59.210 mii lei, cheltuielile privind susținerea activității de creștere, exploatare și ameliorare a cabalinelor în valoare de 55.000 mii lei  și cheltuielile cu administrarea parcurilor naturale / naționale și a Muzeului Cinegetic al Carpațiolr “Posada” în cuantum de 56.000 mii lei.</w:t>
            </w:r>
          </w:p>
          <w:p w14:paraId="19CE1C62" w14:textId="05801A53" w:rsidR="00622607" w:rsidRPr="00930FEE" w:rsidRDefault="00622607"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w:t>
            </w:r>
            <w:r w:rsidR="00330198" w:rsidRPr="00930FEE">
              <w:rPr>
                <w:rFonts w:ascii="Times New Roman" w:hAnsi="Times New Roman" w:cs="Times New Roman"/>
                <w:sz w:val="24"/>
                <w:szCs w:val="24"/>
              </w:rPr>
              <w:t xml:space="preserve">     </w:t>
            </w:r>
            <w:r w:rsidRPr="00930FEE">
              <w:rPr>
                <w:rFonts w:ascii="Times New Roman" w:hAnsi="Times New Roman" w:cs="Times New Roman"/>
                <w:sz w:val="24"/>
                <w:szCs w:val="24"/>
              </w:rPr>
              <w:t xml:space="preserve"> „Cheltuielile de protocol” sunt în valoare de 600 mii lei și sunt mult sub limita prevăzută de Codul Fiscal, respectiv în limita a 2% din „profitul brut” propus pentru anul 2025.</w:t>
            </w:r>
          </w:p>
          <w:p w14:paraId="35EA1BC2" w14:textId="65EEF8E0" w:rsidR="00622607" w:rsidRPr="00930FEE" w:rsidRDefault="00330198"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w:t>
            </w:r>
            <w:r w:rsidR="00622607" w:rsidRPr="00930FEE">
              <w:rPr>
                <w:rFonts w:ascii="Times New Roman" w:hAnsi="Times New Roman" w:cs="Times New Roman"/>
                <w:sz w:val="24"/>
                <w:szCs w:val="24"/>
              </w:rPr>
              <w:t>Cheltuielile cu sponsorizarea în valoare de 1.300 mii lei, sunt mult sub limita prevăzută de lege și constau în principal în puieți forestieri acordați fie diverselor persoane juridice (asociații, fundații), fie sunt puși la dispoziție în cadrul campaniei de împăduriri, în sponsorizări cu masă lemnoasă acordată zonelor afectate de eventualele calamități, lemn de foc pentru încălzirea școlilor, etc.</w:t>
            </w:r>
          </w:p>
          <w:p w14:paraId="585F4F23" w14:textId="0D374B39" w:rsidR="00622607" w:rsidRPr="00930FEE" w:rsidRDefault="00C32A34" w:rsidP="00622607">
            <w:pPr>
              <w:tabs>
                <w:tab w:val="left" w:pos="0"/>
              </w:tabs>
              <w:spacing w:line="23" w:lineRule="atLeast"/>
              <w:jc w:val="both"/>
              <w:rPr>
                <w:rFonts w:ascii="Times New Roman" w:hAnsi="Times New Roman" w:cs="Times New Roman"/>
                <w:b/>
                <w:bCs/>
                <w:sz w:val="24"/>
                <w:szCs w:val="24"/>
                <w:u w:val="single"/>
              </w:rPr>
            </w:pPr>
            <w:r w:rsidRPr="00930FEE">
              <w:rPr>
                <w:rFonts w:ascii="Times New Roman" w:hAnsi="Times New Roman" w:cs="Times New Roman"/>
                <w:b/>
                <w:bCs/>
                <w:sz w:val="24"/>
                <w:szCs w:val="24"/>
              </w:rPr>
              <w:t xml:space="preserve">            </w:t>
            </w:r>
            <w:r w:rsidR="00622607" w:rsidRPr="00930FEE">
              <w:rPr>
                <w:rFonts w:ascii="Times New Roman" w:hAnsi="Times New Roman" w:cs="Times New Roman"/>
                <w:b/>
                <w:bCs/>
                <w:sz w:val="24"/>
                <w:szCs w:val="24"/>
                <w:u w:val="single"/>
              </w:rPr>
              <w:t>B. Cheltuieli cu alte impozite, taxe si varsaminte asimilate</w:t>
            </w:r>
          </w:p>
          <w:p w14:paraId="097C1E3F" w14:textId="77777777" w:rsidR="00622607" w:rsidRPr="00930FEE" w:rsidRDefault="00622607" w:rsidP="00622607">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Cheltuielile cu taxele și vărsămintele asimilate în anul 2025 rămân la nivelul preliminat a se realiza în anul 2024  și aici se cuprind: cheltuielile cu taxa pentru activitatea de exploatare a resurselor minerale, cheltuieli cu taxa de mediu, cheltuieli cu alte impozite și taxe (impozit pe clădiri, taxe auto, etc).</w:t>
            </w:r>
          </w:p>
          <w:p w14:paraId="07EA9728" w14:textId="562BA419" w:rsidR="00C32A34" w:rsidRPr="00930FEE" w:rsidRDefault="00C32A34" w:rsidP="00C32A34">
            <w:pPr>
              <w:tabs>
                <w:tab w:val="left" w:pos="0"/>
              </w:tabs>
              <w:spacing w:line="23" w:lineRule="atLeast"/>
              <w:jc w:val="both"/>
              <w:rPr>
                <w:rFonts w:ascii="Times New Roman" w:hAnsi="Times New Roman" w:cs="Times New Roman"/>
                <w:b/>
                <w:bCs/>
                <w:sz w:val="24"/>
                <w:szCs w:val="24"/>
                <w:u w:val="single"/>
              </w:rPr>
            </w:pPr>
            <w:r w:rsidRPr="00930FEE">
              <w:rPr>
                <w:rFonts w:ascii="Times New Roman" w:hAnsi="Times New Roman" w:cs="Times New Roman"/>
                <w:sz w:val="24"/>
                <w:szCs w:val="24"/>
              </w:rPr>
              <w:t xml:space="preserve">           </w:t>
            </w:r>
            <w:r w:rsidRPr="00930FEE">
              <w:rPr>
                <w:rFonts w:ascii="Times New Roman" w:hAnsi="Times New Roman" w:cs="Times New Roman"/>
                <w:b/>
                <w:bCs/>
                <w:sz w:val="24"/>
                <w:szCs w:val="24"/>
                <w:u w:val="single"/>
              </w:rPr>
              <w:t>C. Cheltuielile cu personalul</w:t>
            </w:r>
          </w:p>
          <w:p w14:paraId="4DB57D62" w14:textId="034D2672" w:rsidR="00C32A34" w:rsidRPr="00930FEE" w:rsidRDefault="00C32A34" w:rsidP="00C32A34">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sz w:val="24"/>
                <w:szCs w:val="24"/>
              </w:rPr>
              <w:t xml:space="preserve">           Cheltuielile cu personalul,  au fost determinate în funcţie de  numărul mediu de personal pentru anul 2025, luând în considerare prevederile Legii nr. 9/2025 a bugetului de stat pe anul 2025, ale Legii</w:t>
            </w:r>
            <w:r w:rsidR="003704D4">
              <w:rPr>
                <w:rFonts w:ascii="Times New Roman" w:hAnsi="Times New Roman" w:cs="Times New Roman"/>
                <w:sz w:val="24"/>
                <w:szCs w:val="24"/>
              </w:rPr>
              <w:t xml:space="preserve"> nr.</w:t>
            </w:r>
            <w:r w:rsidRPr="00930FEE">
              <w:rPr>
                <w:rFonts w:ascii="Times New Roman" w:hAnsi="Times New Roman" w:cs="Times New Roman"/>
                <w:sz w:val="24"/>
                <w:szCs w:val="24"/>
              </w:rPr>
              <w:t>296/2023 privind unele măsuri fiscal-bugetare pentru asigurarea sustenabilităţii financiare a României pe termen lung, ale  Ordonanţei de urgenţă</w:t>
            </w:r>
            <w:r w:rsidR="003704D4">
              <w:rPr>
                <w:rFonts w:ascii="Times New Roman" w:hAnsi="Times New Roman" w:cs="Times New Roman"/>
                <w:sz w:val="24"/>
                <w:szCs w:val="24"/>
              </w:rPr>
              <w:t xml:space="preserve"> a Guvernului</w:t>
            </w:r>
            <w:r w:rsidRPr="00930FEE">
              <w:rPr>
                <w:rFonts w:ascii="Times New Roman" w:hAnsi="Times New Roman" w:cs="Times New Roman"/>
                <w:sz w:val="24"/>
                <w:szCs w:val="24"/>
              </w:rPr>
              <w:t xml:space="preserve"> nr.156/2024 privind unele măsuri fiscal-bugetare </w:t>
            </w:r>
            <w:r w:rsidRPr="00930FEE">
              <w:rPr>
                <w:rFonts w:ascii="Times New Roman" w:hAnsi="Times New Roman" w:cs="Times New Roman"/>
                <w:sz w:val="24"/>
                <w:szCs w:val="24"/>
              </w:rPr>
              <w:lastRenderedPageBreak/>
              <w:t>în domeniul cheltuielilor publice pentru fundamentarea bugetului general consolidat pe anul 2025, pentru modificarea şi completarea unor acte normative, precum şi pentru prorogarea unor termene, ale  Ordonanţei de urgenţă</w:t>
            </w:r>
            <w:r w:rsidR="003704D4">
              <w:rPr>
                <w:rFonts w:ascii="Times New Roman" w:hAnsi="Times New Roman" w:cs="Times New Roman"/>
                <w:sz w:val="24"/>
                <w:szCs w:val="24"/>
              </w:rPr>
              <w:t xml:space="preserve"> a Guvernului</w:t>
            </w:r>
            <w:r w:rsidRPr="00930FEE">
              <w:rPr>
                <w:rFonts w:ascii="Times New Roman" w:hAnsi="Times New Roman" w:cs="Times New Roman"/>
                <w:sz w:val="24"/>
                <w:szCs w:val="24"/>
              </w:rPr>
              <w:t xml:space="preserve"> nr. 4/2025 pentru modificarea şi completarea unor acte normative, precum și ale Ordonanţei Guvernului nr.26/2013 privind întărirea disciplinei financiare la nivelul unor operatori economici la care statul sau unitaţile administrativ teritoriale sunt acţionari unici sau majoritari sau deţin direct ori indirect o participaţie majoritară, cu modificările și completările ulterioare.</w:t>
            </w:r>
          </w:p>
          <w:p w14:paraId="3CC5ABC5" w14:textId="25CE2AC7" w:rsidR="00622607" w:rsidRPr="00F04FB4" w:rsidRDefault="00C32A34" w:rsidP="00C32A34">
            <w:pPr>
              <w:tabs>
                <w:tab w:val="left" w:pos="0"/>
              </w:tabs>
              <w:spacing w:line="23" w:lineRule="atLeast"/>
              <w:jc w:val="both"/>
              <w:rPr>
                <w:rFonts w:ascii="Times New Roman" w:hAnsi="Times New Roman" w:cs="Times New Roman"/>
                <w:sz w:val="24"/>
                <w:szCs w:val="24"/>
              </w:rPr>
            </w:pPr>
            <w:r w:rsidRPr="00930FEE">
              <w:rPr>
                <w:rFonts w:ascii="Times New Roman" w:hAnsi="Times New Roman" w:cs="Times New Roman"/>
                <w:color w:val="00B0F0"/>
                <w:sz w:val="24"/>
                <w:szCs w:val="24"/>
              </w:rPr>
              <w:t xml:space="preserve">      </w:t>
            </w:r>
            <w:r w:rsidR="00150B4A" w:rsidRPr="00930FEE">
              <w:rPr>
                <w:rFonts w:ascii="Times New Roman" w:hAnsi="Times New Roman" w:cs="Times New Roman"/>
                <w:color w:val="00B0F0"/>
                <w:sz w:val="24"/>
                <w:szCs w:val="24"/>
              </w:rPr>
              <w:t xml:space="preserve">    </w:t>
            </w:r>
            <w:r w:rsidRPr="00930FEE">
              <w:rPr>
                <w:rFonts w:ascii="Times New Roman" w:hAnsi="Times New Roman" w:cs="Times New Roman"/>
                <w:color w:val="00B0F0"/>
                <w:sz w:val="24"/>
                <w:szCs w:val="24"/>
              </w:rPr>
              <w:t xml:space="preserve"> </w:t>
            </w:r>
            <w:r w:rsidRPr="00F04FB4">
              <w:rPr>
                <w:rFonts w:ascii="Times New Roman" w:hAnsi="Times New Roman" w:cs="Times New Roman"/>
                <w:sz w:val="24"/>
                <w:szCs w:val="24"/>
              </w:rPr>
              <w:t xml:space="preserve">Cheltuielile cu personalul, per total, rămân la  valoarea </w:t>
            </w:r>
            <w:r w:rsidR="00B32377" w:rsidRPr="00F04FB4">
              <w:rPr>
                <w:rFonts w:ascii="Times New Roman" w:hAnsi="Times New Roman" w:cs="Times New Roman"/>
                <w:sz w:val="24"/>
                <w:szCs w:val="24"/>
              </w:rPr>
              <w:t xml:space="preserve">aprobată prin </w:t>
            </w:r>
            <w:r w:rsidR="003704D4" w:rsidRPr="00F04FB4">
              <w:rPr>
                <w:rFonts w:ascii="Times New Roman" w:hAnsi="Times New Roman" w:cs="Times New Roman"/>
                <w:sz w:val="24"/>
                <w:szCs w:val="24"/>
              </w:rPr>
              <w:t xml:space="preserve">bugetul </w:t>
            </w:r>
            <w:r w:rsidR="00B32377" w:rsidRPr="00F04FB4">
              <w:rPr>
                <w:rFonts w:ascii="Times New Roman" w:hAnsi="Times New Roman" w:cs="Times New Roman"/>
                <w:sz w:val="24"/>
                <w:szCs w:val="24"/>
              </w:rPr>
              <w:t xml:space="preserve">de venituri și cheltuieli al anului 2024, înregistrând o majorare de 4% comparativ cu valoarea </w:t>
            </w:r>
            <w:r w:rsidRPr="00F04FB4">
              <w:rPr>
                <w:rFonts w:ascii="Times New Roman" w:hAnsi="Times New Roman" w:cs="Times New Roman"/>
                <w:sz w:val="24"/>
                <w:szCs w:val="24"/>
              </w:rPr>
              <w:t xml:space="preserve">preliminată a se realiza în anul </w:t>
            </w:r>
            <w:r w:rsidR="00B32377" w:rsidRPr="00F04FB4">
              <w:rPr>
                <w:rFonts w:ascii="Times New Roman" w:hAnsi="Times New Roman" w:cs="Times New Roman"/>
                <w:sz w:val="24"/>
                <w:szCs w:val="24"/>
              </w:rPr>
              <w:t>anterior. În</w:t>
            </w:r>
            <w:r w:rsidRPr="00F04FB4">
              <w:rPr>
                <w:rFonts w:ascii="Times New Roman" w:hAnsi="Times New Roman" w:cs="Times New Roman"/>
                <w:sz w:val="24"/>
                <w:szCs w:val="24"/>
              </w:rPr>
              <w:t xml:space="preserve"> structur</w:t>
            </w:r>
            <w:r w:rsidR="00B32377" w:rsidRPr="00F04FB4">
              <w:rPr>
                <w:rFonts w:ascii="Times New Roman" w:hAnsi="Times New Roman" w:cs="Times New Roman"/>
                <w:sz w:val="24"/>
                <w:szCs w:val="24"/>
              </w:rPr>
              <w:t>ă, cheltuielile de personal se prezintă astfel:</w:t>
            </w:r>
            <w:r w:rsidRPr="00F04FB4">
              <w:rPr>
                <w:rFonts w:ascii="Times New Roman" w:hAnsi="Times New Roman" w:cs="Times New Roman"/>
                <w:sz w:val="24"/>
                <w:szCs w:val="24"/>
              </w:rPr>
              <w:t xml:space="preserve"> cheltuielile cu salariile înregistrează o creștere de </w:t>
            </w:r>
            <w:r w:rsidR="00F06566">
              <w:rPr>
                <w:rFonts w:ascii="Times New Roman" w:hAnsi="Times New Roman" w:cs="Times New Roman"/>
                <w:sz w:val="24"/>
                <w:szCs w:val="24"/>
              </w:rPr>
              <w:t>8</w:t>
            </w:r>
            <w:r w:rsidRPr="00F04FB4">
              <w:rPr>
                <w:rFonts w:ascii="Times New Roman" w:hAnsi="Times New Roman" w:cs="Times New Roman"/>
                <w:sz w:val="24"/>
                <w:szCs w:val="24"/>
              </w:rPr>
              <w:t>,</w:t>
            </w:r>
            <w:r w:rsidR="00F06566">
              <w:rPr>
                <w:rFonts w:ascii="Times New Roman" w:hAnsi="Times New Roman" w:cs="Times New Roman"/>
                <w:sz w:val="24"/>
                <w:szCs w:val="24"/>
              </w:rPr>
              <w:t>9</w:t>
            </w:r>
            <w:r w:rsidRPr="00F04FB4">
              <w:rPr>
                <w:rFonts w:ascii="Times New Roman" w:hAnsi="Times New Roman" w:cs="Times New Roman"/>
                <w:sz w:val="24"/>
                <w:szCs w:val="24"/>
              </w:rPr>
              <w:t>% comparativ cu valoarea preliminată a se realiza în anul 2024,</w:t>
            </w:r>
            <w:r w:rsidR="00F04FB4" w:rsidRPr="00F04FB4">
              <w:rPr>
                <w:rFonts w:ascii="Times New Roman" w:hAnsi="Times New Roman" w:cs="Times New Roman"/>
                <w:sz w:val="24"/>
                <w:szCs w:val="24"/>
              </w:rPr>
              <w:t xml:space="preserve"> rezultată din reîntregirea acestora pentru întreg anul 2025, ca urmare a creșterii</w:t>
            </w:r>
            <w:r w:rsidR="00F06566">
              <w:rPr>
                <w:rFonts w:ascii="Times New Roman" w:hAnsi="Times New Roman" w:cs="Times New Roman"/>
                <w:sz w:val="24"/>
                <w:szCs w:val="24"/>
              </w:rPr>
              <w:t xml:space="preserve"> în anul anterior a</w:t>
            </w:r>
            <w:r w:rsidR="00F04FB4" w:rsidRPr="00F04FB4">
              <w:rPr>
                <w:rFonts w:ascii="Times New Roman" w:hAnsi="Times New Roman" w:cs="Times New Roman"/>
                <w:sz w:val="24"/>
                <w:szCs w:val="24"/>
              </w:rPr>
              <w:t xml:space="preserve"> salariului de bază minim brut pe țară garantat în plată de la 3.300 la 3.700 lei</w:t>
            </w:r>
            <w:r w:rsidR="00F06566">
              <w:rPr>
                <w:rFonts w:ascii="Times New Roman" w:hAnsi="Times New Roman" w:cs="Times New Roman"/>
                <w:sz w:val="24"/>
                <w:szCs w:val="24"/>
              </w:rPr>
              <w:t>,</w:t>
            </w:r>
            <w:r w:rsidRPr="00F04FB4">
              <w:rPr>
                <w:rFonts w:ascii="Times New Roman" w:hAnsi="Times New Roman" w:cs="Times New Roman"/>
                <w:sz w:val="24"/>
                <w:szCs w:val="24"/>
              </w:rPr>
              <w:t xml:space="preserve"> cheltuielile cu contribuțiile datorate de angajator înregistrează o majorare </w:t>
            </w:r>
            <w:r w:rsidR="00F04FB4" w:rsidRPr="00F04FB4">
              <w:rPr>
                <w:rFonts w:ascii="Times New Roman" w:hAnsi="Times New Roman" w:cs="Times New Roman"/>
                <w:sz w:val="24"/>
                <w:szCs w:val="24"/>
              </w:rPr>
              <w:t>de 1</w:t>
            </w:r>
            <w:r w:rsidRPr="00F04FB4">
              <w:rPr>
                <w:rFonts w:ascii="Times New Roman" w:hAnsi="Times New Roman" w:cs="Times New Roman"/>
                <w:sz w:val="24"/>
                <w:szCs w:val="24"/>
              </w:rPr>
              <w:t>,</w:t>
            </w:r>
            <w:r w:rsidR="00F04FB4" w:rsidRPr="00F04FB4">
              <w:rPr>
                <w:rFonts w:ascii="Times New Roman" w:hAnsi="Times New Roman" w:cs="Times New Roman"/>
                <w:sz w:val="24"/>
                <w:szCs w:val="24"/>
              </w:rPr>
              <w:t>0</w:t>
            </w:r>
            <w:r w:rsidRPr="00F04FB4">
              <w:rPr>
                <w:rFonts w:ascii="Times New Roman" w:hAnsi="Times New Roman" w:cs="Times New Roman"/>
                <w:sz w:val="24"/>
                <w:szCs w:val="24"/>
              </w:rPr>
              <w:t>%, în timp ce bonusurile înregistrează o diminuare de 57,9%, cheltuielile aferente contractului de mandat și a altor organe de conducere și control, comisii și comitete înregistrează o diminuare de 8,2%, iar alte cheltuieli cu personalul rămân la nivelul preliminat în anul anterior.</w:t>
            </w:r>
          </w:p>
          <w:p w14:paraId="36DE533F" w14:textId="252F6CEA" w:rsidR="00150B4A" w:rsidRPr="00BD1C9F" w:rsidRDefault="00150B4A" w:rsidP="00C32A34">
            <w:pPr>
              <w:tabs>
                <w:tab w:val="left" w:pos="0"/>
              </w:tabs>
              <w:spacing w:line="23" w:lineRule="atLeast"/>
              <w:jc w:val="both"/>
              <w:rPr>
                <w:rFonts w:ascii="Times New Roman" w:hAnsi="Times New Roman" w:cs="Times New Roman"/>
                <w:sz w:val="24"/>
                <w:szCs w:val="24"/>
              </w:rPr>
            </w:pPr>
            <w:r w:rsidRPr="00BD1C9F">
              <w:rPr>
                <w:rFonts w:ascii="Times New Roman" w:hAnsi="Times New Roman" w:cs="Times New Roman"/>
                <w:sz w:val="24"/>
                <w:szCs w:val="24"/>
              </w:rPr>
              <w:t xml:space="preserve">           </w:t>
            </w:r>
            <w:r w:rsidRPr="00BD1C9F">
              <w:rPr>
                <w:rFonts w:ascii="Times New Roman" w:hAnsi="Times New Roman" w:cs="Times New Roman"/>
                <w:b/>
                <w:bCs/>
                <w:sz w:val="24"/>
                <w:szCs w:val="24"/>
                <w:u w:val="single"/>
              </w:rPr>
              <w:t>C0. Cheltuielile de natură salarială</w:t>
            </w:r>
            <w:r w:rsidRPr="00BD1C9F">
              <w:rPr>
                <w:rFonts w:ascii="Times New Roman" w:hAnsi="Times New Roman" w:cs="Times New Roman"/>
                <w:sz w:val="24"/>
                <w:szCs w:val="24"/>
              </w:rPr>
              <w:t xml:space="preserve"> nu înregistrează majorări </w:t>
            </w:r>
            <w:r w:rsidR="00F06566" w:rsidRPr="00BD1C9F">
              <w:rPr>
                <w:rFonts w:ascii="Times New Roman" w:hAnsi="Times New Roman" w:cs="Times New Roman"/>
                <w:sz w:val="24"/>
                <w:szCs w:val="24"/>
              </w:rPr>
              <w:t>comparativ cu valoarea aprobată prin Bugetul de venituri și cheltuieli al</w:t>
            </w:r>
            <w:r w:rsidRPr="00BD1C9F">
              <w:rPr>
                <w:rFonts w:ascii="Times New Roman" w:hAnsi="Times New Roman" w:cs="Times New Roman"/>
                <w:sz w:val="24"/>
                <w:szCs w:val="24"/>
              </w:rPr>
              <w:t xml:space="preserve"> anul</w:t>
            </w:r>
            <w:r w:rsidR="00F06566" w:rsidRPr="00BD1C9F">
              <w:rPr>
                <w:rFonts w:ascii="Times New Roman" w:hAnsi="Times New Roman" w:cs="Times New Roman"/>
                <w:sz w:val="24"/>
                <w:szCs w:val="24"/>
              </w:rPr>
              <w:t xml:space="preserve">ui 2024, înregistrând o majorare de 4,1% comparativ cu valoarea preliminată a se realiza în anul </w:t>
            </w:r>
            <w:r w:rsidRPr="00BD1C9F">
              <w:rPr>
                <w:rFonts w:ascii="Times New Roman" w:hAnsi="Times New Roman" w:cs="Times New Roman"/>
                <w:sz w:val="24"/>
                <w:szCs w:val="24"/>
              </w:rPr>
              <w:t>202</w:t>
            </w:r>
            <w:r w:rsidR="00F06566" w:rsidRPr="00BD1C9F">
              <w:rPr>
                <w:rFonts w:ascii="Times New Roman" w:hAnsi="Times New Roman" w:cs="Times New Roman"/>
                <w:sz w:val="24"/>
                <w:szCs w:val="24"/>
              </w:rPr>
              <w:t>4</w:t>
            </w:r>
            <w:r w:rsidRPr="00BD1C9F">
              <w:rPr>
                <w:rFonts w:ascii="Times New Roman" w:hAnsi="Times New Roman" w:cs="Times New Roman"/>
                <w:sz w:val="24"/>
                <w:szCs w:val="24"/>
              </w:rPr>
              <w:t>, fiind in concordanță cu prevederile art. XXXIV alin. 1) din Ordonanţa de urgenţă</w:t>
            </w:r>
            <w:r w:rsidR="003704D4">
              <w:rPr>
                <w:rFonts w:ascii="Times New Roman" w:hAnsi="Times New Roman" w:cs="Times New Roman"/>
                <w:sz w:val="24"/>
                <w:szCs w:val="24"/>
              </w:rPr>
              <w:t xml:space="preserve"> a Guvernului</w:t>
            </w:r>
            <w:r w:rsidRPr="00BD1C9F">
              <w:rPr>
                <w:rFonts w:ascii="Times New Roman" w:hAnsi="Times New Roman" w:cs="Times New Roman"/>
                <w:sz w:val="24"/>
                <w:szCs w:val="24"/>
              </w:rPr>
              <w:t xml:space="preserve"> nr.156/2024 privind unele măsuri fiscal-bugetare în domeniul cheltuielilor publice pentru fundamentarea bugetului general consolidat pe anul 2025, pentru modificarea şi completarea unor acte normative, precum şi pentru prorogarea unor termene cu modificările ulterioare.</w:t>
            </w:r>
          </w:p>
          <w:p w14:paraId="55EC2DB5" w14:textId="1E2359B7" w:rsidR="00825725" w:rsidRPr="002C68A2" w:rsidRDefault="00825725" w:rsidP="00825725">
            <w:pPr>
              <w:tabs>
                <w:tab w:val="left" w:pos="0"/>
              </w:tabs>
              <w:spacing w:line="23" w:lineRule="atLeast"/>
              <w:jc w:val="both"/>
              <w:rPr>
                <w:rFonts w:ascii="Times New Roman" w:hAnsi="Times New Roman" w:cs="Times New Roman"/>
                <w:b/>
                <w:bCs/>
                <w:sz w:val="24"/>
                <w:szCs w:val="24"/>
                <w:u w:val="single"/>
              </w:rPr>
            </w:pPr>
            <w:r w:rsidRPr="002C68A2">
              <w:rPr>
                <w:rFonts w:ascii="Times New Roman" w:hAnsi="Times New Roman" w:cs="Times New Roman"/>
                <w:sz w:val="24"/>
                <w:szCs w:val="24"/>
              </w:rPr>
              <w:t xml:space="preserve">          </w:t>
            </w:r>
            <w:r w:rsidRPr="002C68A2">
              <w:rPr>
                <w:rFonts w:ascii="Times New Roman" w:hAnsi="Times New Roman" w:cs="Times New Roman"/>
                <w:b/>
                <w:bCs/>
                <w:sz w:val="24"/>
                <w:szCs w:val="24"/>
                <w:u w:val="single"/>
              </w:rPr>
              <w:t xml:space="preserve">C1. Cheltuielile cu salariile </w:t>
            </w:r>
          </w:p>
          <w:p w14:paraId="51978646" w14:textId="77777777" w:rsidR="00BD1C9F" w:rsidRPr="002C68A2" w:rsidRDefault="00825725" w:rsidP="00825725">
            <w:pPr>
              <w:tabs>
                <w:tab w:val="left" w:pos="0"/>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Cheltuielile cu salariile </w:t>
            </w:r>
            <w:r w:rsidR="00BD1C9F" w:rsidRPr="002C68A2">
              <w:rPr>
                <w:rFonts w:ascii="Times New Roman" w:hAnsi="Times New Roman" w:cs="Times New Roman"/>
                <w:sz w:val="24"/>
                <w:szCs w:val="24"/>
              </w:rPr>
              <w:t>nu înregistrează majorări comparativ cu valoarea aprobată prin Bugetul de venituri și cheltuieli al anului 2024, înregistrând o majorare de 8,9% comparativ cu valoarea preliminată a se realiza în anul 2024</w:t>
            </w:r>
            <w:r w:rsidRPr="002C68A2">
              <w:rPr>
                <w:rFonts w:ascii="Times New Roman" w:hAnsi="Times New Roman" w:cs="Times New Roman"/>
                <w:sz w:val="24"/>
                <w:szCs w:val="24"/>
              </w:rPr>
              <w:t xml:space="preserve">. </w:t>
            </w:r>
          </w:p>
          <w:p w14:paraId="2B3EEFFF" w14:textId="5582939C" w:rsidR="00825725" w:rsidRPr="002C68A2" w:rsidRDefault="00825725" w:rsidP="00825725">
            <w:pPr>
              <w:tabs>
                <w:tab w:val="left" w:pos="0"/>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Acestea au fost calculate pentru un număr mediu de personal de 13.625 persoane cu respectarea</w:t>
            </w:r>
            <w:r w:rsidR="001F6A75" w:rsidRPr="002C68A2">
              <w:rPr>
                <w:rFonts w:ascii="Times New Roman" w:hAnsi="Times New Roman" w:cs="Times New Roman"/>
                <w:sz w:val="24"/>
                <w:szCs w:val="24"/>
              </w:rPr>
              <w:t xml:space="preserve"> prevederilor Ordonanţei de urgenţă</w:t>
            </w:r>
            <w:r w:rsidR="003704D4">
              <w:rPr>
                <w:rFonts w:ascii="Times New Roman" w:hAnsi="Times New Roman" w:cs="Times New Roman"/>
                <w:sz w:val="24"/>
                <w:szCs w:val="24"/>
              </w:rPr>
              <w:t xml:space="preserve"> a Guvernului</w:t>
            </w:r>
            <w:r w:rsidR="001F6A75" w:rsidRPr="002C68A2">
              <w:rPr>
                <w:rFonts w:ascii="Times New Roman" w:hAnsi="Times New Roman" w:cs="Times New Roman"/>
                <w:sz w:val="24"/>
                <w:szCs w:val="24"/>
              </w:rPr>
              <w:t xml:space="preserve"> nr.156/2024 privind unele măsuri fiscal-bugetare în domeniul cheltuielilor publice pentru fundamentarea bugetului general consolidat pe anul 2025, pentru modificarea şi completarea unor acte normative, precum şi pentru prorogarea unor termene</w:t>
            </w:r>
            <w:r w:rsidR="00BD1C9F" w:rsidRPr="002C68A2">
              <w:rPr>
                <w:rFonts w:ascii="Times New Roman" w:hAnsi="Times New Roman" w:cs="Times New Roman"/>
                <w:sz w:val="24"/>
                <w:szCs w:val="24"/>
              </w:rPr>
              <w:t>, cu modificările ulterioare.</w:t>
            </w:r>
          </w:p>
          <w:p w14:paraId="418DB68C" w14:textId="77777777" w:rsidR="001F6A75" w:rsidRPr="002C68A2" w:rsidRDefault="001F6A75" w:rsidP="00825725">
            <w:pPr>
              <w:tabs>
                <w:tab w:val="left" w:pos="0"/>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Pentru anul 2025, regia nu a prevăzut majorarea/indexarea sau alte mecanisme de creștere salarială, creșterea cheltuielilor cu salariile rezultând din reîntregirea acestora pentru întreg anul 2025, ca urmare a aplicării în anul 2024 a prevederilor art. 22, alin. (7) din Legea nr.234/2019 pentru modificarea și completarea Ordonanței de urgență a Guvernului nr.59/2000 privind Statutul personalului silvic, respectiv ca urmare a majorării salariului de bază minim brut pe țară garantat în plată de la 3.300 lei la 3.700 lei.</w:t>
            </w:r>
          </w:p>
          <w:p w14:paraId="536880B9" w14:textId="41FC8A4F" w:rsidR="00893EE0" w:rsidRPr="002C68A2" w:rsidRDefault="00D859C4" w:rsidP="00893EE0">
            <w:pPr>
              <w:tabs>
                <w:tab w:val="left" w:pos="0"/>
              </w:tabs>
              <w:spacing w:line="23" w:lineRule="atLeast"/>
              <w:jc w:val="both"/>
              <w:rPr>
                <w:rFonts w:ascii="Times New Roman" w:hAnsi="Times New Roman" w:cs="Times New Roman"/>
                <w:b/>
                <w:bCs/>
                <w:sz w:val="24"/>
                <w:szCs w:val="24"/>
                <w:u w:val="single"/>
              </w:rPr>
            </w:pPr>
            <w:r w:rsidRPr="002C68A2">
              <w:rPr>
                <w:rFonts w:ascii="Times New Roman" w:hAnsi="Times New Roman" w:cs="Times New Roman"/>
                <w:b/>
                <w:bCs/>
                <w:sz w:val="24"/>
                <w:szCs w:val="24"/>
              </w:rPr>
              <w:lastRenderedPageBreak/>
              <w:t xml:space="preserve">         </w:t>
            </w:r>
            <w:r w:rsidR="00893EE0" w:rsidRPr="002C68A2">
              <w:rPr>
                <w:rFonts w:ascii="Times New Roman" w:hAnsi="Times New Roman" w:cs="Times New Roman"/>
                <w:b/>
                <w:bCs/>
                <w:sz w:val="24"/>
                <w:szCs w:val="24"/>
                <w:u w:val="single"/>
              </w:rPr>
              <w:t>C2. Bonusuri</w:t>
            </w:r>
          </w:p>
          <w:p w14:paraId="34F76F1C" w14:textId="77777777" w:rsidR="009A0AA5" w:rsidRPr="002C68A2" w:rsidRDefault="00893EE0" w:rsidP="00893EE0">
            <w:pPr>
              <w:tabs>
                <w:tab w:val="left" w:pos="0"/>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Bonusurile înregistrează în anul 2025 o diminuare de 57,9% comparativ cu valoarea preliminată a se realiza în anul 2024, fiind sub nivelul aprobat prin bugetul anului anterior. În cadrul bonusurilor au fost prevăzute doar tichete de masă la valoarea realizată în anul anterior, respectiv 48,3 milioane lei, respectiv 16 lei/zi/salariat și 5 milioane lei cheltuieli sociale pentru acordarea unor ajutoare de înmormântare și ajutoare pentru naștere.</w:t>
            </w:r>
          </w:p>
          <w:p w14:paraId="3A6043FD" w14:textId="2C06A1D0" w:rsidR="00E54476" w:rsidRPr="002C68A2" w:rsidRDefault="00E54476" w:rsidP="00E54476">
            <w:pPr>
              <w:tabs>
                <w:tab w:val="left" w:pos="0"/>
              </w:tabs>
              <w:spacing w:line="23" w:lineRule="atLeast"/>
              <w:jc w:val="both"/>
              <w:rPr>
                <w:rFonts w:ascii="Times New Roman" w:hAnsi="Times New Roman" w:cs="Times New Roman"/>
                <w:b/>
                <w:bCs/>
                <w:sz w:val="24"/>
                <w:szCs w:val="24"/>
                <w:u w:val="single"/>
              </w:rPr>
            </w:pPr>
            <w:r w:rsidRPr="002C68A2">
              <w:rPr>
                <w:rFonts w:ascii="Times New Roman" w:hAnsi="Times New Roman" w:cs="Times New Roman"/>
                <w:sz w:val="24"/>
                <w:szCs w:val="24"/>
              </w:rPr>
              <w:t xml:space="preserve">            </w:t>
            </w:r>
            <w:r w:rsidRPr="002C68A2">
              <w:rPr>
                <w:rFonts w:ascii="Times New Roman" w:hAnsi="Times New Roman" w:cs="Times New Roman"/>
                <w:b/>
                <w:bCs/>
                <w:sz w:val="24"/>
                <w:szCs w:val="24"/>
                <w:u w:val="single"/>
              </w:rPr>
              <w:t xml:space="preserve">C3. Alte cheltuieli cu personalul </w:t>
            </w:r>
          </w:p>
          <w:p w14:paraId="1A1D197A" w14:textId="77777777" w:rsidR="00E54476" w:rsidRPr="002C68A2" w:rsidRDefault="00E54476" w:rsidP="00E54476">
            <w:pPr>
              <w:tabs>
                <w:tab w:val="left" w:pos="0"/>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În această categorie sunt cuprinse cheltuielile cu drepturile salariale cuvenite în baza unor hotarâri judecatoresti,care sunt prognozate la nivelul preliminat a se realiza în anul 2024.</w:t>
            </w:r>
          </w:p>
          <w:p w14:paraId="3601457C" w14:textId="77777777" w:rsidR="00E54476" w:rsidRPr="002C68A2" w:rsidRDefault="00E54476" w:rsidP="00E54476">
            <w:pPr>
              <w:tabs>
                <w:tab w:val="left" w:pos="0"/>
              </w:tabs>
              <w:spacing w:line="23" w:lineRule="atLeast"/>
              <w:jc w:val="both"/>
              <w:rPr>
                <w:rFonts w:ascii="Times New Roman" w:hAnsi="Times New Roman" w:cs="Times New Roman"/>
                <w:b/>
                <w:bCs/>
                <w:sz w:val="24"/>
                <w:szCs w:val="24"/>
                <w:u w:val="single"/>
              </w:rPr>
            </w:pPr>
            <w:r w:rsidRPr="002C68A2">
              <w:rPr>
                <w:rFonts w:ascii="Times New Roman" w:hAnsi="Times New Roman" w:cs="Times New Roman"/>
                <w:sz w:val="24"/>
                <w:szCs w:val="24"/>
              </w:rPr>
              <w:t xml:space="preserve">            </w:t>
            </w:r>
            <w:r w:rsidRPr="002C68A2">
              <w:rPr>
                <w:rFonts w:ascii="Times New Roman" w:hAnsi="Times New Roman" w:cs="Times New Roman"/>
                <w:b/>
                <w:bCs/>
                <w:sz w:val="24"/>
                <w:szCs w:val="24"/>
                <w:u w:val="single"/>
              </w:rPr>
              <w:t>C4. Cheltuielile aferente contractului de mandat şi a altor organe de conducere şi control, comisii şi comitete</w:t>
            </w:r>
          </w:p>
          <w:p w14:paraId="13D66037" w14:textId="77777777" w:rsidR="00E54476" w:rsidRPr="002C68A2" w:rsidRDefault="00E54476" w:rsidP="00E5447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În anul 2025 comparativ cu nivelul preliminat a se realiza în anul 2024, cheltuielile aferente contractului de mandat și a altor comisii și comitete înregistrează o diminuare de 8,2% și sunt în valoare de 1.308 mii lei, fiind fundamentate conform prevederilor Ordonanţei de urgenţă a Guvernului nr.109/2011 privind guvernanţa corporativă a întreprinderilor publice, cu modificările şi completările ulterioare.</w:t>
            </w:r>
          </w:p>
          <w:p w14:paraId="60763FCF" w14:textId="77777777" w:rsidR="00E54476" w:rsidRPr="002C68A2" w:rsidRDefault="00E54476" w:rsidP="00E54476">
            <w:pPr>
              <w:tabs>
                <w:tab w:val="left" w:pos="0"/>
                <w:tab w:val="left" w:pos="691"/>
              </w:tabs>
              <w:spacing w:line="23" w:lineRule="atLeast"/>
              <w:jc w:val="both"/>
              <w:rPr>
                <w:rFonts w:ascii="Times New Roman" w:hAnsi="Times New Roman" w:cs="Times New Roman"/>
                <w:b/>
                <w:bCs/>
                <w:sz w:val="24"/>
                <w:szCs w:val="24"/>
              </w:rPr>
            </w:pPr>
            <w:r w:rsidRPr="002C68A2">
              <w:rPr>
                <w:rFonts w:ascii="Times New Roman" w:hAnsi="Times New Roman" w:cs="Times New Roman"/>
                <w:b/>
                <w:bCs/>
                <w:sz w:val="24"/>
                <w:szCs w:val="24"/>
              </w:rPr>
              <w:t>• Cheltuielile pentru Consiliul de Administrație</w:t>
            </w:r>
          </w:p>
          <w:p w14:paraId="337ADA64" w14:textId="1052DE01" w:rsidR="00E54476" w:rsidRPr="002C68A2" w:rsidRDefault="00E54476" w:rsidP="00E5447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Consiliul de administrație al Regiei Naţionale a Pădurilor – ROMSILVA a fost numit, conform art. 5 din Ordonanţa de urgenţă a Guvernului nr.109/2011, cu modificările şi completările ulterioare, de autoritatea publică tutelară şi este constituit din cinci membrii neexecutivi.</w:t>
            </w:r>
          </w:p>
          <w:p w14:paraId="76B3082F" w14:textId="3D2C7567" w:rsidR="00E54476" w:rsidRPr="002C68A2" w:rsidRDefault="00E54476" w:rsidP="00E5447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Conform art.8 alin (2) din  Ordonanţa de urgenţă a Guvernului nr. 109/2011, cu modificările şi completările ulterioare: “Remuneraţia membrilor consiliului de administraţie este stabilită de către autoritatea publică tutelară prin contractul de mandat în structura şi limitele prevăzute la art.8, alin. (3)</w:t>
            </w:r>
            <w:r w:rsidR="00D859C4" w:rsidRPr="002C68A2">
              <w:rPr>
                <w:rFonts w:ascii="Times New Roman" w:hAnsi="Times New Roman" w:cs="Times New Roman"/>
                <w:sz w:val="24"/>
                <w:szCs w:val="24"/>
              </w:rPr>
              <w:t>...</w:t>
            </w:r>
            <w:r w:rsidRPr="002C68A2">
              <w:rPr>
                <w:rFonts w:ascii="Times New Roman" w:hAnsi="Times New Roman" w:cs="Times New Roman"/>
                <w:sz w:val="24"/>
                <w:szCs w:val="24"/>
              </w:rPr>
              <w:t>”.</w:t>
            </w:r>
          </w:p>
          <w:p w14:paraId="4D4DF29A" w14:textId="77777777" w:rsidR="00E54476" w:rsidRPr="002C68A2" w:rsidRDefault="00E54476" w:rsidP="00E5447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Art.8 alin.(3) din Ordonanţa de urgenţă a Guvernului nr.109/2011, cu modificările şi completările ulterioare, prevede: „Remuneraţia membrilor neexecutivi ai consiliului de administraţie constă într-o indemnizaţie fixă lunară. Indemnizaţia fixă nu poate depăşi de maximum 3 ori media pe ultimele 12 luni a câştigului salarial mediu brut lunar pentru activitatea desfăşurată conform obiectului principal de activitate înregistrat de regia autonomă, la nivel de clasă, conform clasificaţiei activităţilor din economia naţională, comunicat de Institutul Naţional de Statistică anterior numirii.”         </w:t>
            </w:r>
          </w:p>
          <w:p w14:paraId="4260DDC7" w14:textId="77777777" w:rsidR="00E54476" w:rsidRPr="002C68A2" w:rsidRDefault="00E54476" w:rsidP="00E5447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Cheltuielile privind indemnizația Consiliului de administrație, în valoare totală de 748,0 mii lei au fost fundamentate astfel:</w:t>
            </w:r>
          </w:p>
          <w:p w14:paraId="19290159" w14:textId="77777777" w:rsidR="00E54476" w:rsidRPr="002C68A2" w:rsidRDefault="00E54476" w:rsidP="00E5447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-componența fixă:  5 persoane * 12.464 lei * 12 luni = 748,0 mii lei</w:t>
            </w:r>
          </w:p>
          <w:p w14:paraId="61C2934A" w14:textId="77777777" w:rsidR="00E54476" w:rsidRPr="002C68A2" w:rsidRDefault="00E54476" w:rsidP="00E5447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-nu a fost prevăzută componentă variabilă.</w:t>
            </w:r>
          </w:p>
          <w:p w14:paraId="712C1172" w14:textId="6DA0CFA6"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b/>
                <w:bCs/>
                <w:sz w:val="24"/>
                <w:szCs w:val="24"/>
              </w:rPr>
              <w:t>• Cheltuielile pentru directori/directorat</w:t>
            </w:r>
            <w:r w:rsidRPr="002C68A2">
              <w:rPr>
                <w:rFonts w:ascii="Times New Roman" w:hAnsi="Times New Roman" w:cs="Times New Roman"/>
                <w:sz w:val="24"/>
                <w:szCs w:val="24"/>
              </w:rPr>
              <w:t>, au fost stabilite în conformitate cu art.21 alin.(4) din Ordonanţa de urgenţă a Guvernului nr. 109/2011, cu modificările şi completările ulterioare, care prevede: “Remuneraţia directorilor este stabilită de consiliul de administraţie şi nu poate depăşi nivelul remuneraţiei stabilit pentru membrii executivi ai consiliului de administraţie. Ea este unica formă de remuneraţie pentru directorii care îndeplinesc şi calitatea de administratori.” Art.8, alin</w:t>
            </w:r>
            <w:r w:rsidR="00D859C4" w:rsidRPr="002C68A2">
              <w:rPr>
                <w:rFonts w:ascii="Times New Roman" w:hAnsi="Times New Roman" w:cs="Times New Roman"/>
                <w:sz w:val="24"/>
                <w:szCs w:val="24"/>
              </w:rPr>
              <w:t xml:space="preserve"> </w:t>
            </w:r>
            <w:r w:rsidRPr="002C68A2">
              <w:rPr>
                <w:rFonts w:ascii="Times New Roman" w:hAnsi="Times New Roman" w:cs="Times New Roman"/>
                <w:sz w:val="24"/>
                <w:szCs w:val="24"/>
              </w:rPr>
              <w:t xml:space="preserve">(4) </w:t>
            </w:r>
            <w:r w:rsidRPr="002C68A2">
              <w:rPr>
                <w:rFonts w:ascii="Times New Roman" w:hAnsi="Times New Roman" w:cs="Times New Roman"/>
                <w:sz w:val="24"/>
                <w:szCs w:val="24"/>
              </w:rPr>
              <w:lastRenderedPageBreak/>
              <w:t>prevede „Remuneraţia membrilor executivi ai consiliului de administraţie este formată dintr-o indemnizaţie fixă lunară care nu poate depăşi de maximum 3 ori media pe ultimele 12 luni a câştigului salarial mediu brut lunar pentru activitatea desfăşurată conform obiectului principal de activitate înregistrat de regia autonomă, la nivel de clasă, conform clasificaţiei activităţilor din economia naţională, comunicat de Institutul Naţional de Statistică anterior numirii, şi dintr-o componentă variabilă. Componenta fixă lunară a membrilor executivi ai consiliilor de administraţie poate depăşi de 3 ori, dar nu mai mult de maximum 6 ori media pe ultimele 12 luni a câştigului salarial mediu brut lunar pentru activitatea desfăşurată conform obiectului principal de activitate înregistrat de regia autonomă, la nivel de clasă, conform clasificaţiei activităţilor din economia naţională, comunicat de Institutul Naţional de Statistică pentru perioadele lunare în care regia autonomă îndeplineşte cumulativ cel puţin următoarele condiţii:</w:t>
            </w:r>
          </w:p>
          <w:p w14:paraId="42A6374D" w14:textId="77777777"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a) nu are datorii restante faţă de bugetul general consolidat;  </w:t>
            </w:r>
          </w:p>
          <w:p w14:paraId="7DA46C98" w14:textId="77777777"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b) nu are datorii restante faţă de furnizori şi faţă de alţi creditori;  </w:t>
            </w:r>
          </w:p>
          <w:p w14:paraId="27E70B71" w14:textId="77777777"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c) are programele de investiţii implementate conform graficelor de execuţie;  </w:t>
            </w:r>
          </w:p>
          <w:p w14:paraId="6586D1BD" w14:textId="77777777"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d) nu are înregistrate pierderi contabile anterioare şi nu înregistrează pierderi contabile curente. ”  </w:t>
            </w:r>
          </w:p>
          <w:p w14:paraId="3885D670" w14:textId="77777777"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Cheltuielile pentru directori/directorat, în valoare totală de 560,0 mii lei au fost calculate astfel: </w:t>
            </w:r>
          </w:p>
          <w:p w14:paraId="01805DD5" w14:textId="77777777"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componenta fixă: 46.632  lei *12 luni = 560,0 mii lei</w:t>
            </w:r>
          </w:p>
          <w:p w14:paraId="349C715F" w14:textId="77777777"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nu a fost prevăzută componentă variabilă.</w:t>
            </w:r>
          </w:p>
          <w:p w14:paraId="70B61DCE" w14:textId="0132BDED"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w:t>
            </w:r>
            <w:r w:rsidRPr="002C68A2">
              <w:rPr>
                <w:rFonts w:ascii="Times New Roman" w:hAnsi="Times New Roman" w:cs="Times New Roman"/>
                <w:b/>
                <w:bCs/>
                <w:sz w:val="24"/>
                <w:szCs w:val="24"/>
                <w:u w:val="single"/>
              </w:rPr>
              <w:t>C5. Cheltuielile cu contribuțiile datorate de angajator</w:t>
            </w:r>
            <w:r w:rsidRPr="002C68A2">
              <w:rPr>
                <w:rFonts w:ascii="Times New Roman" w:hAnsi="Times New Roman" w:cs="Times New Roman"/>
                <w:sz w:val="24"/>
                <w:szCs w:val="24"/>
              </w:rPr>
              <w:t xml:space="preserve">  înregistreză o creștere de </w:t>
            </w:r>
            <w:r w:rsidR="002C68A2" w:rsidRPr="002C68A2">
              <w:rPr>
                <w:rFonts w:ascii="Times New Roman" w:hAnsi="Times New Roman" w:cs="Times New Roman"/>
                <w:sz w:val="24"/>
                <w:szCs w:val="24"/>
              </w:rPr>
              <w:t>1</w:t>
            </w:r>
            <w:r w:rsidRPr="002C68A2">
              <w:rPr>
                <w:rFonts w:ascii="Times New Roman" w:hAnsi="Times New Roman" w:cs="Times New Roman"/>
                <w:sz w:val="24"/>
                <w:szCs w:val="24"/>
              </w:rPr>
              <w:t>,</w:t>
            </w:r>
            <w:r w:rsidR="002C68A2" w:rsidRPr="002C68A2">
              <w:rPr>
                <w:rFonts w:ascii="Times New Roman" w:hAnsi="Times New Roman" w:cs="Times New Roman"/>
                <w:sz w:val="24"/>
                <w:szCs w:val="24"/>
              </w:rPr>
              <w:t>0</w:t>
            </w:r>
            <w:r w:rsidRPr="002C68A2">
              <w:rPr>
                <w:rFonts w:ascii="Times New Roman" w:hAnsi="Times New Roman" w:cs="Times New Roman"/>
                <w:sz w:val="24"/>
                <w:szCs w:val="24"/>
              </w:rPr>
              <w:t xml:space="preserve">% comparativ cu valoarea preliminată a se realiza în anul 2024.           </w:t>
            </w:r>
          </w:p>
          <w:p w14:paraId="15A25A71" w14:textId="77777777" w:rsidR="00064AE6" w:rsidRPr="002C68A2" w:rsidRDefault="00064AE6" w:rsidP="00064AE6">
            <w:pPr>
              <w:tabs>
                <w:tab w:val="left" w:pos="0"/>
                <w:tab w:val="left" w:pos="691"/>
              </w:tabs>
              <w:spacing w:line="23" w:lineRule="atLeast"/>
              <w:jc w:val="both"/>
              <w:rPr>
                <w:rFonts w:ascii="Times New Roman" w:hAnsi="Times New Roman" w:cs="Times New Roman"/>
                <w:b/>
                <w:bCs/>
                <w:sz w:val="24"/>
                <w:szCs w:val="24"/>
                <w:u w:val="single"/>
              </w:rPr>
            </w:pPr>
            <w:r w:rsidRPr="00930FEE">
              <w:rPr>
                <w:rFonts w:ascii="Times New Roman" w:hAnsi="Times New Roman" w:cs="Times New Roman"/>
                <w:color w:val="00B0F0"/>
                <w:sz w:val="24"/>
                <w:szCs w:val="24"/>
              </w:rPr>
              <w:t xml:space="preserve">           </w:t>
            </w:r>
            <w:r w:rsidRPr="002C68A2">
              <w:rPr>
                <w:rFonts w:ascii="Times New Roman" w:hAnsi="Times New Roman" w:cs="Times New Roman"/>
                <w:b/>
                <w:bCs/>
                <w:sz w:val="24"/>
                <w:szCs w:val="24"/>
                <w:u w:val="single"/>
              </w:rPr>
              <w:t>D. Alte cheltuieli de exploatare</w:t>
            </w:r>
          </w:p>
          <w:p w14:paraId="107460D1" w14:textId="5148D903"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w:t>
            </w:r>
            <w:r w:rsidR="00A131E0" w:rsidRPr="002C68A2">
              <w:rPr>
                <w:rFonts w:ascii="Times New Roman" w:hAnsi="Times New Roman" w:cs="Times New Roman"/>
                <w:sz w:val="24"/>
                <w:szCs w:val="24"/>
              </w:rPr>
              <w:t xml:space="preserve">     </w:t>
            </w:r>
            <w:r w:rsidRPr="002C68A2">
              <w:rPr>
                <w:rFonts w:ascii="Times New Roman" w:hAnsi="Times New Roman" w:cs="Times New Roman"/>
                <w:sz w:val="24"/>
                <w:szCs w:val="24"/>
              </w:rPr>
              <w:t xml:space="preserve">Cheltuielile de exploatare înregistrează o </w:t>
            </w:r>
            <w:r w:rsidR="002C68A2" w:rsidRPr="002C68A2">
              <w:rPr>
                <w:rFonts w:ascii="Times New Roman" w:hAnsi="Times New Roman" w:cs="Times New Roman"/>
                <w:sz w:val="24"/>
                <w:szCs w:val="24"/>
              </w:rPr>
              <w:t xml:space="preserve">diminuare </w:t>
            </w:r>
            <w:r w:rsidRPr="002C68A2">
              <w:rPr>
                <w:rFonts w:ascii="Times New Roman" w:hAnsi="Times New Roman" w:cs="Times New Roman"/>
                <w:sz w:val="24"/>
                <w:szCs w:val="24"/>
              </w:rPr>
              <w:t xml:space="preserve">de </w:t>
            </w:r>
            <w:r w:rsidR="002C68A2" w:rsidRPr="002C68A2">
              <w:rPr>
                <w:rFonts w:ascii="Times New Roman" w:hAnsi="Times New Roman" w:cs="Times New Roman"/>
                <w:sz w:val="24"/>
                <w:szCs w:val="24"/>
              </w:rPr>
              <w:t>4</w:t>
            </w:r>
            <w:r w:rsidRPr="002C68A2">
              <w:rPr>
                <w:rFonts w:ascii="Times New Roman" w:hAnsi="Times New Roman" w:cs="Times New Roman"/>
                <w:sz w:val="24"/>
                <w:szCs w:val="24"/>
              </w:rPr>
              <w:t>,</w:t>
            </w:r>
            <w:r w:rsidR="002C68A2" w:rsidRPr="002C68A2">
              <w:rPr>
                <w:rFonts w:ascii="Times New Roman" w:hAnsi="Times New Roman" w:cs="Times New Roman"/>
                <w:sz w:val="24"/>
                <w:szCs w:val="24"/>
              </w:rPr>
              <w:t>6</w:t>
            </w:r>
            <w:r w:rsidRPr="002C68A2">
              <w:rPr>
                <w:rFonts w:ascii="Times New Roman" w:hAnsi="Times New Roman" w:cs="Times New Roman"/>
                <w:sz w:val="24"/>
                <w:szCs w:val="24"/>
              </w:rPr>
              <w:t>% comparativ cu nivelul preliminat a se realiza în anul 2024 şi sunt cuprinse: cheltuielile privind amortizarea imobilizărilor corporale şi necorporale, cheltuielile privind ajustările şi provizioan</w:t>
            </w:r>
            <w:r w:rsidR="003704D4">
              <w:rPr>
                <w:rFonts w:ascii="Times New Roman" w:hAnsi="Times New Roman" w:cs="Times New Roman"/>
                <w:sz w:val="24"/>
                <w:szCs w:val="24"/>
              </w:rPr>
              <w:t>e</w:t>
            </w:r>
            <w:r w:rsidRPr="002C68A2">
              <w:rPr>
                <w:rFonts w:ascii="Times New Roman" w:hAnsi="Times New Roman" w:cs="Times New Roman"/>
                <w:sz w:val="24"/>
                <w:szCs w:val="24"/>
              </w:rPr>
              <w:t>le, cheltuielile cu majorări si penalități, cheltuielile privind activele imobilizate, cheltuieli privind constituirea fondurilor speciale: fondul de conservare și regenerare a pădurilor constituit conform Legii nr. 331/2024 și fondul de accesibilizare a păd</w:t>
            </w:r>
            <w:r w:rsidR="003D56BF" w:rsidRPr="002C68A2">
              <w:rPr>
                <w:rFonts w:ascii="Times New Roman" w:hAnsi="Times New Roman" w:cs="Times New Roman"/>
                <w:sz w:val="24"/>
                <w:szCs w:val="24"/>
              </w:rPr>
              <w:t>u</w:t>
            </w:r>
            <w:r w:rsidRPr="002C68A2">
              <w:rPr>
                <w:rFonts w:ascii="Times New Roman" w:hAnsi="Times New Roman" w:cs="Times New Roman"/>
                <w:sz w:val="24"/>
                <w:szCs w:val="24"/>
              </w:rPr>
              <w:t xml:space="preserve">rilor constituit în baza Legii nr.56/2010 cu modificările </w:t>
            </w:r>
            <w:r w:rsidR="003704D4">
              <w:rPr>
                <w:rFonts w:ascii="Times New Roman" w:hAnsi="Times New Roman" w:cs="Times New Roman"/>
                <w:sz w:val="24"/>
                <w:szCs w:val="24"/>
              </w:rPr>
              <w:t>și completările ulterioare</w:t>
            </w:r>
            <w:r w:rsidRPr="002C68A2">
              <w:rPr>
                <w:rFonts w:ascii="Times New Roman" w:hAnsi="Times New Roman" w:cs="Times New Roman"/>
                <w:sz w:val="24"/>
                <w:szCs w:val="24"/>
              </w:rPr>
              <w:t>.</w:t>
            </w:r>
          </w:p>
          <w:p w14:paraId="5BB2FB81" w14:textId="061AAFED"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În cheltuielile de exploatare sunt cuprinse de asemenea, cheltuielile efective ce se vor realiza cu paza pădurilor pentru proprietarii privați, la costul efectiv, regia suportând eventualele diferențe rezultate între sumele încasate de la buget în conformitate cu prevederile Hotărârii Guvern</w:t>
            </w:r>
            <w:r w:rsidR="003704D4">
              <w:rPr>
                <w:rFonts w:ascii="Times New Roman" w:hAnsi="Times New Roman" w:cs="Times New Roman"/>
                <w:sz w:val="24"/>
                <w:szCs w:val="24"/>
              </w:rPr>
              <w:t>ului</w:t>
            </w:r>
            <w:r w:rsidRPr="002C68A2">
              <w:rPr>
                <w:rFonts w:ascii="Times New Roman" w:hAnsi="Times New Roman" w:cs="Times New Roman"/>
                <w:sz w:val="24"/>
                <w:szCs w:val="24"/>
              </w:rPr>
              <w:t xml:space="preserve"> nr. 864/2016  și costul realizat.   </w:t>
            </w:r>
          </w:p>
          <w:p w14:paraId="7C676BEF" w14:textId="77777777"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În grupa cheltuielilor financiare sunt cuprinse cheltuielile cu dobânzile și comisioanele bancare, cheltuielile din diferențe de curs valutar și alte cheltuieli financiare.            </w:t>
            </w:r>
          </w:p>
          <w:p w14:paraId="26A4BB7E" w14:textId="478E0B63"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t xml:space="preserve">       </w:t>
            </w:r>
            <w:r w:rsidR="00FF6E0E" w:rsidRPr="002C68A2">
              <w:rPr>
                <w:rFonts w:ascii="Times New Roman" w:hAnsi="Times New Roman" w:cs="Times New Roman"/>
                <w:sz w:val="24"/>
                <w:szCs w:val="24"/>
              </w:rPr>
              <w:t xml:space="preserve">     </w:t>
            </w:r>
            <w:r w:rsidRPr="002C68A2">
              <w:rPr>
                <w:rFonts w:ascii="Times New Roman" w:hAnsi="Times New Roman" w:cs="Times New Roman"/>
                <w:sz w:val="24"/>
                <w:szCs w:val="24"/>
              </w:rPr>
              <w:t xml:space="preserve">Profitul brut prognozat pentru anul 2025 este în valoare de 85.000 mii lei,  impozitul pe profit aferent este de 30.000 mii lei, iar profitul net prognozat a se realiza la sfârșitul anului este de 55.000 mii lei. </w:t>
            </w:r>
          </w:p>
          <w:p w14:paraId="6A82AE13" w14:textId="77777777" w:rsidR="00064AE6" w:rsidRPr="002C68A2" w:rsidRDefault="00064AE6" w:rsidP="00064AE6">
            <w:pPr>
              <w:tabs>
                <w:tab w:val="left" w:pos="0"/>
                <w:tab w:val="left" w:pos="691"/>
              </w:tabs>
              <w:spacing w:line="23" w:lineRule="atLeast"/>
              <w:jc w:val="both"/>
              <w:rPr>
                <w:rFonts w:ascii="Times New Roman" w:hAnsi="Times New Roman" w:cs="Times New Roman"/>
                <w:sz w:val="24"/>
                <w:szCs w:val="24"/>
              </w:rPr>
            </w:pPr>
            <w:r w:rsidRPr="002C68A2">
              <w:rPr>
                <w:rFonts w:ascii="Times New Roman" w:hAnsi="Times New Roman" w:cs="Times New Roman"/>
                <w:sz w:val="24"/>
                <w:szCs w:val="24"/>
              </w:rPr>
              <w:lastRenderedPageBreak/>
              <w:t xml:space="preserve">           Pentru anul 2025 Regia Naţională a Pădurilor – Romsilva nu prevede înregistrarea de plăţi restante către bugetele publice, iar creanţele restante rămân la nivelul preliminat  a se realiza în anul 2024.</w:t>
            </w:r>
          </w:p>
          <w:p w14:paraId="6C92854C" w14:textId="0EB30E36" w:rsidR="00A131E0" w:rsidRPr="00C824F6" w:rsidRDefault="00A131E0" w:rsidP="00A131E0">
            <w:pPr>
              <w:tabs>
                <w:tab w:val="left" w:pos="0"/>
                <w:tab w:val="left" w:pos="691"/>
              </w:tabs>
              <w:spacing w:line="23" w:lineRule="atLeast"/>
              <w:jc w:val="both"/>
              <w:rPr>
                <w:rFonts w:ascii="Times New Roman" w:hAnsi="Times New Roman" w:cs="Times New Roman"/>
                <w:sz w:val="24"/>
                <w:szCs w:val="24"/>
              </w:rPr>
            </w:pPr>
            <w:r w:rsidRPr="00930FEE">
              <w:rPr>
                <w:rFonts w:ascii="Times New Roman" w:hAnsi="Times New Roman" w:cs="Times New Roman"/>
                <w:color w:val="00B0F0"/>
                <w:sz w:val="24"/>
                <w:szCs w:val="24"/>
              </w:rPr>
              <w:t xml:space="preserve">           </w:t>
            </w:r>
            <w:r w:rsidRPr="00C824F6">
              <w:rPr>
                <w:rFonts w:ascii="Times New Roman" w:hAnsi="Times New Roman" w:cs="Times New Roman"/>
                <w:sz w:val="24"/>
                <w:szCs w:val="24"/>
              </w:rPr>
              <w:t>Cheltuielile de natură salarială au fost calculate pentru un număr mediu de personal de 13.625 luând în considerare prevederile Legii nr. 9/2025 a bugetului de stat pe anul 2025, ale Legii</w:t>
            </w:r>
            <w:r w:rsidR="003704D4">
              <w:rPr>
                <w:rFonts w:ascii="Times New Roman" w:hAnsi="Times New Roman" w:cs="Times New Roman"/>
                <w:sz w:val="24"/>
                <w:szCs w:val="24"/>
              </w:rPr>
              <w:t xml:space="preserve"> nr.</w:t>
            </w:r>
            <w:r w:rsidRPr="00C824F6">
              <w:rPr>
                <w:rFonts w:ascii="Times New Roman" w:hAnsi="Times New Roman" w:cs="Times New Roman"/>
                <w:sz w:val="24"/>
                <w:szCs w:val="24"/>
              </w:rPr>
              <w:t>296/2023 privind unele măsuri fiscal-bugetare pentru asigurarea sustenabilităţii financiare a României pe termen lung, ale</w:t>
            </w:r>
            <w:r w:rsidR="003704D4">
              <w:rPr>
                <w:rFonts w:ascii="Times New Roman" w:hAnsi="Times New Roman" w:cs="Times New Roman"/>
                <w:sz w:val="24"/>
                <w:szCs w:val="24"/>
              </w:rPr>
              <w:t xml:space="preserve"> </w:t>
            </w:r>
            <w:r w:rsidRPr="00C824F6">
              <w:rPr>
                <w:rFonts w:ascii="Times New Roman" w:hAnsi="Times New Roman" w:cs="Times New Roman"/>
                <w:sz w:val="24"/>
                <w:szCs w:val="24"/>
              </w:rPr>
              <w:t>Ordonanţei de urgenţă</w:t>
            </w:r>
            <w:r w:rsidR="003704D4">
              <w:rPr>
                <w:rFonts w:ascii="Times New Roman" w:hAnsi="Times New Roman" w:cs="Times New Roman"/>
                <w:sz w:val="24"/>
                <w:szCs w:val="24"/>
              </w:rPr>
              <w:t xml:space="preserve"> a Guvernului</w:t>
            </w:r>
            <w:r w:rsidRPr="00C824F6">
              <w:rPr>
                <w:rFonts w:ascii="Times New Roman" w:hAnsi="Times New Roman" w:cs="Times New Roman"/>
                <w:sz w:val="24"/>
                <w:szCs w:val="24"/>
              </w:rPr>
              <w:t xml:space="preserve"> nr. 156/2024 privind unele măsuri fiscal-bugetare în domeniul cheltuielilor publice pentru fundamentarea bugetului general consolidat pe anul 2025, pentru modificarea şi completarea unor acte normative, precum şi pentru prorogarea unor termene, ale  Ordonanţei de urgenţă</w:t>
            </w:r>
            <w:r w:rsidR="003704D4">
              <w:rPr>
                <w:rFonts w:ascii="Times New Roman" w:hAnsi="Times New Roman" w:cs="Times New Roman"/>
                <w:sz w:val="24"/>
                <w:szCs w:val="24"/>
              </w:rPr>
              <w:t xml:space="preserve"> a Guvernului</w:t>
            </w:r>
            <w:r w:rsidRPr="00C824F6">
              <w:rPr>
                <w:rFonts w:ascii="Times New Roman" w:hAnsi="Times New Roman" w:cs="Times New Roman"/>
                <w:sz w:val="24"/>
                <w:szCs w:val="24"/>
              </w:rPr>
              <w:t xml:space="preserve"> nr. 4/2025 pentru modificarea şi completarea unor acte normative, precum și ale Ordonanţei Guvernului nr.26/2013 privind întărirea disciplinei financiare la nivelul unor operatori economici la care statul sau unitaţile administrativ teritoriale sunt acţionari unici sau majoritari sau deţin direct ori indirect o participaţie majoritară, cu modificările și completările ulterioare.</w:t>
            </w:r>
          </w:p>
          <w:p w14:paraId="4C1098A3" w14:textId="5143CEE7" w:rsidR="00A131E0" w:rsidRPr="00C824F6" w:rsidRDefault="00A131E0" w:rsidP="00A131E0">
            <w:pPr>
              <w:tabs>
                <w:tab w:val="left" w:pos="0"/>
                <w:tab w:val="left" w:pos="691"/>
              </w:tabs>
              <w:spacing w:line="23" w:lineRule="atLeast"/>
              <w:jc w:val="both"/>
              <w:rPr>
                <w:rFonts w:ascii="Times New Roman" w:hAnsi="Times New Roman" w:cs="Times New Roman"/>
                <w:sz w:val="24"/>
                <w:szCs w:val="24"/>
              </w:rPr>
            </w:pPr>
            <w:r w:rsidRPr="00930FEE">
              <w:rPr>
                <w:rFonts w:ascii="Times New Roman" w:hAnsi="Times New Roman" w:cs="Times New Roman"/>
                <w:color w:val="00B0F0"/>
                <w:sz w:val="24"/>
                <w:szCs w:val="24"/>
              </w:rPr>
              <w:t xml:space="preserve">    </w:t>
            </w:r>
            <w:r w:rsidR="00FF6E0E" w:rsidRPr="00930FEE">
              <w:rPr>
                <w:rFonts w:ascii="Times New Roman" w:hAnsi="Times New Roman" w:cs="Times New Roman"/>
                <w:color w:val="00B0F0"/>
                <w:sz w:val="24"/>
                <w:szCs w:val="24"/>
              </w:rPr>
              <w:t xml:space="preserve">       </w:t>
            </w:r>
            <w:r w:rsidRPr="00930FEE">
              <w:rPr>
                <w:rFonts w:ascii="Times New Roman" w:hAnsi="Times New Roman" w:cs="Times New Roman"/>
                <w:color w:val="00B0F0"/>
                <w:sz w:val="24"/>
                <w:szCs w:val="24"/>
              </w:rPr>
              <w:t xml:space="preserve"> </w:t>
            </w:r>
            <w:r w:rsidRPr="00C824F6">
              <w:rPr>
                <w:rFonts w:ascii="Times New Roman" w:hAnsi="Times New Roman" w:cs="Times New Roman"/>
                <w:sz w:val="24"/>
                <w:szCs w:val="24"/>
              </w:rPr>
              <w:t xml:space="preserve">Astfel, </w:t>
            </w:r>
            <w:r w:rsidR="00735D71">
              <w:rPr>
                <w:rFonts w:ascii="Times New Roman" w:hAnsi="Times New Roman" w:cs="Times New Roman"/>
                <w:sz w:val="24"/>
                <w:szCs w:val="24"/>
              </w:rPr>
              <w:t xml:space="preserve">atât </w:t>
            </w:r>
            <w:r w:rsidRPr="00C824F6">
              <w:rPr>
                <w:rFonts w:ascii="Times New Roman" w:hAnsi="Times New Roman" w:cs="Times New Roman"/>
                <w:sz w:val="24"/>
                <w:szCs w:val="24"/>
              </w:rPr>
              <w:t xml:space="preserve">câstigul mediu lunar pe salariat determinat pe baza cheltuielilor de natură  salarială </w:t>
            </w:r>
            <w:r w:rsidR="00735D71">
              <w:rPr>
                <w:rFonts w:ascii="Times New Roman" w:hAnsi="Times New Roman" w:cs="Times New Roman"/>
                <w:sz w:val="24"/>
                <w:szCs w:val="24"/>
              </w:rPr>
              <w:t>, cât și</w:t>
            </w:r>
            <w:r w:rsidRPr="00C824F6">
              <w:rPr>
                <w:rFonts w:ascii="Times New Roman" w:hAnsi="Times New Roman" w:cs="Times New Roman"/>
                <w:sz w:val="24"/>
                <w:szCs w:val="24"/>
              </w:rPr>
              <w:t xml:space="preserve"> câstigul mediu lunar pe salariat determinat pe baza cheltuielilor de natură  salarială recalculat conform OG</w:t>
            </w:r>
            <w:r w:rsidR="003704D4">
              <w:rPr>
                <w:rFonts w:ascii="Times New Roman" w:hAnsi="Times New Roman" w:cs="Times New Roman"/>
                <w:sz w:val="24"/>
                <w:szCs w:val="24"/>
              </w:rPr>
              <w:t xml:space="preserve"> nr.</w:t>
            </w:r>
            <w:r w:rsidRPr="00C824F6">
              <w:rPr>
                <w:rFonts w:ascii="Times New Roman" w:hAnsi="Times New Roman" w:cs="Times New Roman"/>
                <w:sz w:val="24"/>
                <w:szCs w:val="24"/>
              </w:rPr>
              <w:t>26/2013 este de 1</w:t>
            </w:r>
            <w:r w:rsidR="00C824F6" w:rsidRPr="00C824F6">
              <w:rPr>
                <w:rFonts w:ascii="Times New Roman" w:hAnsi="Times New Roman" w:cs="Times New Roman"/>
                <w:sz w:val="24"/>
                <w:szCs w:val="24"/>
              </w:rPr>
              <w:t>1</w:t>
            </w:r>
            <w:r w:rsidRPr="00C824F6">
              <w:rPr>
                <w:rFonts w:ascii="Times New Roman" w:hAnsi="Times New Roman" w:cs="Times New Roman"/>
                <w:sz w:val="24"/>
                <w:szCs w:val="24"/>
              </w:rPr>
              <w:t>.</w:t>
            </w:r>
            <w:r w:rsidR="00C824F6" w:rsidRPr="00C824F6">
              <w:rPr>
                <w:rFonts w:ascii="Times New Roman" w:hAnsi="Times New Roman" w:cs="Times New Roman"/>
                <w:sz w:val="24"/>
                <w:szCs w:val="24"/>
              </w:rPr>
              <w:t>072</w:t>
            </w:r>
            <w:r w:rsidRPr="00C824F6">
              <w:rPr>
                <w:rFonts w:ascii="Times New Roman" w:hAnsi="Times New Roman" w:cs="Times New Roman"/>
                <w:sz w:val="24"/>
                <w:szCs w:val="24"/>
              </w:rPr>
              <w:t xml:space="preserve"> lei/persoană și înregistrează o creștere de </w:t>
            </w:r>
            <w:r w:rsidR="00C824F6" w:rsidRPr="00C824F6">
              <w:rPr>
                <w:rFonts w:ascii="Times New Roman" w:hAnsi="Times New Roman" w:cs="Times New Roman"/>
                <w:sz w:val="24"/>
                <w:szCs w:val="24"/>
              </w:rPr>
              <w:t>5</w:t>
            </w:r>
            <w:r w:rsidRPr="00C824F6">
              <w:rPr>
                <w:rFonts w:ascii="Times New Roman" w:hAnsi="Times New Roman" w:cs="Times New Roman"/>
                <w:sz w:val="24"/>
                <w:szCs w:val="24"/>
              </w:rPr>
              <w:t>,</w:t>
            </w:r>
            <w:r w:rsidR="00C824F6" w:rsidRPr="00C824F6">
              <w:rPr>
                <w:rFonts w:ascii="Times New Roman" w:hAnsi="Times New Roman" w:cs="Times New Roman"/>
                <w:sz w:val="24"/>
                <w:szCs w:val="24"/>
              </w:rPr>
              <w:t>6</w:t>
            </w:r>
            <w:r w:rsidRPr="00C824F6">
              <w:rPr>
                <w:rFonts w:ascii="Times New Roman" w:hAnsi="Times New Roman" w:cs="Times New Roman"/>
                <w:sz w:val="24"/>
                <w:szCs w:val="24"/>
              </w:rPr>
              <w:t xml:space="preserve">% comparativ cu nivelul </w:t>
            </w:r>
            <w:r w:rsidR="00C824F6" w:rsidRPr="00C824F6">
              <w:rPr>
                <w:rFonts w:ascii="Times New Roman" w:hAnsi="Times New Roman" w:cs="Times New Roman"/>
                <w:sz w:val="24"/>
                <w:szCs w:val="24"/>
              </w:rPr>
              <w:t xml:space="preserve">preliminat a se </w:t>
            </w:r>
            <w:r w:rsidRPr="00C824F6">
              <w:rPr>
                <w:rFonts w:ascii="Times New Roman" w:hAnsi="Times New Roman" w:cs="Times New Roman"/>
                <w:sz w:val="24"/>
                <w:szCs w:val="24"/>
              </w:rPr>
              <w:t>realiza în anul anterior, ca urmare a diminuării în anul curent cu 84% a cheltuielilor sociale prevăzute la art. 25 din Legea nr. 227/2015 privind Codul fiscal, care se deduc din cheltuielile de natură salarială.</w:t>
            </w:r>
          </w:p>
          <w:p w14:paraId="33BC91F0" w14:textId="5D8D6EF4" w:rsidR="00A131E0" w:rsidRDefault="00A131E0" w:rsidP="00A131E0">
            <w:pPr>
              <w:tabs>
                <w:tab w:val="left" w:pos="0"/>
                <w:tab w:val="left" w:pos="691"/>
              </w:tabs>
              <w:spacing w:line="23" w:lineRule="atLeast"/>
              <w:jc w:val="both"/>
              <w:rPr>
                <w:rFonts w:ascii="Times New Roman" w:hAnsi="Times New Roman" w:cs="Times New Roman"/>
                <w:sz w:val="24"/>
                <w:szCs w:val="24"/>
              </w:rPr>
            </w:pPr>
            <w:r w:rsidRPr="00930FEE">
              <w:rPr>
                <w:rFonts w:ascii="Times New Roman" w:hAnsi="Times New Roman" w:cs="Times New Roman"/>
                <w:color w:val="00B0F0"/>
                <w:sz w:val="24"/>
                <w:szCs w:val="24"/>
              </w:rPr>
              <w:t xml:space="preserve">    </w:t>
            </w:r>
            <w:r w:rsidR="00FF6E0E" w:rsidRPr="00930FEE">
              <w:rPr>
                <w:rFonts w:ascii="Times New Roman" w:hAnsi="Times New Roman" w:cs="Times New Roman"/>
                <w:color w:val="00B0F0"/>
                <w:sz w:val="24"/>
                <w:szCs w:val="24"/>
              </w:rPr>
              <w:t xml:space="preserve">      </w:t>
            </w:r>
            <w:r w:rsidRPr="00930FEE">
              <w:rPr>
                <w:rFonts w:ascii="Times New Roman" w:hAnsi="Times New Roman" w:cs="Times New Roman"/>
                <w:color w:val="00B0F0"/>
                <w:sz w:val="24"/>
                <w:szCs w:val="24"/>
              </w:rPr>
              <w:t xml:space="preserve"> </w:t>
            </w:r>
            <w:r w:rsidRPr="00C824F6">
              <w:rPr>
                <w:rFonts w:ascii="Times New Roman" w:hAnsi="Times New Roman" w:cs="Times New Roman"/>
                <w:sz w:val="24"/>
                <w:szCs w:val="24"/>
              </w:rPr>
              <w:t>În cadrul Bugetului de Venituri și Cheltuieli programat pentru anul 2025, nu sunt incluși indicatorii aferenți unităților cu personalitate juridică din structura regiei (parcurile naturale / naționale, Muzeul Cinegetic al Carpaților „Posada” și Direcția de Creștere, Exploatare și Ameliorare a Cabalinelor) și nici numărul de personal aferent.</w:t>
            </w:r>
          </w:p>
          <w:p w14:paraId="1733D3D7" w14:textId="77777777" w:rsidR="00735D71" w:rsidRPr="00930FEE" w:rsidRDefault="00735D71" w:rsidP="00A131E0">
            <w:pPr>
              <w:tabs>
                <w:tab w:val="left" w:pos="0"/>
                <w:tab w:val="left" w:pos="691"/>
              </w:tabs>
              <w:spacing w:line="23" w:lineRule="atLeast"/>
              <w:jc w:val="both"/>
              <w:rPr>
                <w:rFonts w:ascii="Times New Roman" w:hAnsi="Times New Roman" w:cs="Times New Roman"/>
                <w:color w:val="00B0F0"/>
                <w:sz w:val="24"/>
                <w:szCs w:val="24"/>
              </w:rPr>
            </w:pPr>
          </w:p>
          <w:p w14:paraId="3BC799F9" w14:textId="77777777" w:rsidR="00A131E0" w:rsidRDefault="00A131E0" w:rsidP="00A131E0">
            <w:pPr>
              <w:tabs>
                <w:tab w:val="left" w:pos="0"/>
                <w:tab w:val="left" w:pos="691"/>
              </w:tabs>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 xml:space="preserve">            Pentru cheltuielile generate de administrarea parcurilor naturale şi naţionale, care în anul 2025 se ridică la 56,0 milioane lei, precum şi pentru cheltuielile generate de susţinerea activităţii de creştere, exploatare şi ameliorare a cabalinelor în valoare de 55,0 milioane lei ar fi necesar să se elaboreze acte normative care să permită suportarea lor de la bugetul statului, astfel acestea se suportă din veniturile proprii ale Regiei Naţionale a Pădurilor – Romsilva, influenţând în mod direct diminuarea profitului brut.</w:t>
            </w:r>
          </w:p>
          <w:p w14:paraId="0E43DEFE" w14:textId="77777777" w:rsidR="00735D71" w:rsidRPr="00C824F6" w:rsidRDefault="00735D71" w:rsidP="00A131E0">
            <w:pPr>
              <w:tabs>
                <w:tab w:val="left" w:pos="0"/>
                <w:tab w:val="left" w:pos="691"/>
              </w:tabs>
              <w:spacing w:line="23" w:lineRule="atLeast"/>
              <w:jc w:val="both"/>
              <w:rPr>
                <w:rFonts w:ascii="Times New Roman" w:hAnsi="Times New Roman" w:cs="Times New Roman"/>
                <w:sz w:val="24"/>
                <w:szCs w:val="24"/>
              </w:rPr>
            </w:pPr>
          </w:p>
          <w:p w14:paraId="3D7F1B86" w14:textId="0C7AB293" w:rsidR="00BE0209" w:rsidRPr="00C824F6" w:rsidRDefault="00BE0209" w:rsidP="00BE0209">
            <w:pPr>
              <w:tabs>
                <w:tab w:val="left" w:pos="0"/>
                <w:tab w:val="left" w:pos="691"/>
              </w:tabs>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 xml:space="preserve">            La sursele pentru finanţarea investiţiilor este prevăzută suma de 323.635 mii lei, din care 40.000 mii lei din surse proprii, respectiv din amortizare, 18.900 mii lei din alocaţii bugetare pentru investiții acordate conform Legii nr.9/2025 privind bugetul de stat pe anul 2025, 15.645 mii lei alocații de la buget pentru perdele forestiere de protecție, 14.000 mii lei credite bancare externe, 235.090 mii lei din alte surse, respectiv: 90 mii lei din fond de ameliorare, 200.000 mii lei din fond de accesibilizare și 35.000 mii lei din Planul Național de Redresare și Reziliență.</w:t>
            </w:r>
          </w:p>
          <w:p w14:paraId="42E6AFF9" w14:textId="77777777" w:rsidR="00FF6E0E" w:rsidRPr="00C824F6" w:rsidRDefault="00BE0209" w:rsidP="00BE0209">
            <w:pPr>
              <w:tabs>
                <w:tab w:val="left" w:pos="0"/>
                <w:tab w:val="left" w:pos="691"/>
              </w:tabs>
              <w:spacing w:line="23" w:lineRule="atLeast"/>
              <w:jc w:val="both"/>
              <w:rPr>
                <w:rFonts w:ascii="Times New Roman" w:hAnsi="Times New Roman" w:cs="Times New Roman"/>
                <w:sz w:val="24"/>
                <w:szCs w:val="24"/>
              </w:rPr>
            </w:pPr>
            <w:r w:rsidRPr="00930FEE">
              <w:rPr>
                <w:rFonts w:ascii="Times New Roman" w:hAnsi="Times New Roman" w:cs="Times New Roman"/>
                <w:color w:val="00B0F0"/>
                <w:sz w:val="24"/>
                <w:szCs w:val="24"/>
              </w:rPr>
              <w:lastRenderedPageBreak/>
              <w:tab/>
            </w:r>
            <w:r w:rsidRPr="00C824F6">
              <w:rPr>
                <w:rFonts w:ascii="Times New Roman" w:hAnsi="Times New Roman" w:cs="Times New Roman"/>
                <w:sz w:val="24"/>
                <w:szCs w:val="24"/>
              </w:rPr>
              <w:t xml:space="preserve">Alocațiile bugetare, creditele bancare externe (B.D.C.E.), fondul de accesibilizare, PNRR vor fi folosite pentru execuția de drumuri forestiere și lucrări de corectare a torenților. </w:t>
            </w:r>
          </w:p>
          <w:p w14:paraId="6ED79930" w14:textId="4ED455A6" w:rsidR="00A131E0" w:rsidRPr="00C824F6" w:rsidRDefault="00BE0209" w:rsidP="00BE0209">
            <w:pPr>
              <w:tabs>
                <w:tab w:val="left" w:pos="0"/>
                <w:tab w:val="left" w:pos="691"/>
              </w:tabs>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Lucrările de corectare a torenților sunt necesare în vederea diminuării efectelor distructive ale viiturilor torențiale, prin retenția direct de aluviuni, consolidarea malurilor și albiilor. Alături de aceste efecte directe și indirecte, prin executarea lucrărilor de corecții de torenți sunt apărate drumurile forestiere, podurile și podețele, lucrările de artă existente, terenurile silvice și nu în ultimul rând localitățile situate în aval.</w:t>
            </w:r>
          </w:p>
          <w:p w14:paraId="46CC8A59" w14:textId="1DFB6A54" w:rsidR="00DE4424" w:rsidRPr="00C824F6" w:rsidRDefault="00DE4424" w:rsidP="00DE4424">
            <w:pPr>
              <w:tabs>
                <w:tab w:val="left" w:pos="0"/>
                <w:tab w:val="left" w:pos="691"/>
              </w:tabs>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 xml:space="preserve">         </w:t>
            </w:r>
            <w:r w:rsidR="00FF6E0E" w:rsidRPr="00C824F6">
              <w:rPr>
                <w:rFonts w:ascii="Times New Roman" w:hAnsi="Times New Roman" w:cs="Times New Roman"/>
                <w:sz w:val="24"/>
                <w:szCs w:val="24"/>
              </w:rPr>
              <w:t xml:space="preserve"> </w:t>
            </w:r>
            <w:r w:rsidRPr="00C824F6">
              <w:rPr>
                <w:rFonts w:ascii="Times New Roman" w:hAnsi="Times New Roman" w:cs="Times New Roman"/>
                <w:sz w:val="24"/>
                <w:szCs w:val="24"/>
              </w:rPr>
              <w:t>Lucrările de execuție a drumurilor forestiere sunt necesare în vederea accesibilizării fondului forestier, pentru a se asigura continuitatea tratamentelor silviculturale precum și a lucrărilor de îngrijire a arboretelor.</w:t>
            </w:r>
          </w:p>
          <w:p w14:paraId="2FE460B5" w14:textId="5780AB87" w:rsidR="00DE4424" w:rsidRPr="00C824F6" w:rsidRDefault="00DE4424" w:rsidP="00DE4424">
            <w:pPr>
              <w:tabs>
                <w:tab w:val="left" w:pos="0"/>
                <w:tab w:val="left" w:pos="691"/>
              </w:tabs>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 xml:space="preserve">          În ceea ce privesc cheltuielile privind achiziţiile aferente anului 2025, Regia Naţională a Pădurilor-Romsilva are în vedere reducerea la minim a acestora, în condiţiile menţinerii unei calităţi corespunzătoare a procesului de producţie.</w:t>
            </w:r>
          </w:p>
          <w:p w14:paraId="675EDA91" w14:textId="77777777" w:rsidR="00DE4424" w:rsidRPr="00C824F6" w:rsidRDefault="00DE4424" w:rsidP="00DE4424">
            <w:pPr>
              <w:tabs>
                <w:tab w:val="left" w:pos="0"/>
                <w:tab w:val="left" w:pos="691"/>
              </w:tabs>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 xml:space="preserve">          În privinţa achiziţiilor legate de prevederile din Contractul colectiv de muncă în vigoare au fost respectate anunţurile de intenţie, în vederea achiziţionării acestora la cele mai mici preţuri, urmărindu-se cu rigurozitate încadrarea în cheltuielile aprobate.</w:t>
            </w:r>
          </w:p>
          <w:p w14:paraId="3CF3CC36" w14:textId="77777777" w:rsidR="00DE4424" w:rsidRPr="00C824F6" w:rsidRDefault="00DE4424" w:rsidP="00DE4424">
            <w:pPr>
              <w:tabs>
                <w:tab w:val="left" w:pos="0"/>
                <w:tab w:val="left" w:pos="691"/>
              </w:tabs>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 xml:space="preserve">          Toate cheltuielile propuse în bugetul de venituri şi cheltuieli al Regiei Naţionale a Pădurilor-Romsilva pentru anul 2025 sunt efectuate din veniturile proprii ale acesteia şi nu de la bugetul statului, neînregistrându-se arierate. </w:t>
            </w:r>
          </w:p>
          <w:p w14:paraId="6FEDFDCB" w14:textId="77777777" w:rsidR="00DE4424" w:rsidRPr="00C824F6" w:rsidRDefault="00DE4424" w:rsidP="00DE4424">
            <w:pPr>
              <w:tabs>
                <w:tab w:val="left" w:pos="0"/>
                <w:tab w:val="left" w:pos="691"/>
              </w:tabs>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 xml:space="preserve">          Proiectul bugetului de venituri şi cheltuieli a fost supus controlului financiar de gestiune conform Hotărârii Guvernului nr. 1151/2012 pentru aprobarea Normelor metodologice privind modul de organizare şi exercitare a controlului financiar de gestiune. La fundamentarea indicatorilor economico-financiari s-au avut în vedere recomandările și propunerile organelor de control și de audit. Proiectul bugetului de venituri şi cheltuieli a fost avizat de către Federația sindicatelor “Silva’.</w:t>
            </w:r>
          </w:p>
          <w:p w14:paraId="7396A5BE" w14:textId="182E4E35" w:rsidR="00DE4424" w:rsidRPr="00930FEE" w:rsidRDefault="00DE4424" w:rsidP="00DE4424">
            <w:pPr>
              <w:tabs>
                <w:tab w:val="left" w:pos="0"/>
                <w:tab w:val="left" w:pos="691"/>
              </w:tabs>
              <w:spacing w:line="23" w:lineRule="atLeast"/>
              <w:jc w:val="both"/>
              <w:rPr>
                <w:rFonts w:ascii="Times New Roman" w:hAnsi="Times New Roman" w:cs="Times New Roman"/>
                <w:color w:val="00B0F0"/>
                <w:sz w:val="24"/>
                <w:szCs w:val="24"/>
              </w:rPr>
            </w:pPr>
            <w:r w:rsidRPr="00C824F6">
              <w:rPr>
                <w:rFonts w:ascii="Times New Roman" w:hAnsi="Times New Roman" w:cs="Times New Roman"/>
                <w:sz w:val="24"/>
                <w:szCs w:val="24"/>
              </w:rPr>
              <w:t xml:space="preserve">          Având în vedere prevederile art.8 alin.(1), (2) și (4) din Ordonanța Guvernului nr.26/2013 privind întărirea disciplinei financiare la nivelul unor operatori economici la care statul sau unitațile administrativ - teritoriale sunt acționari unici sau majoritari sau dețin direct ori indirect o participație majoritară, până la aprobarea prin hotărâre de Guvern a bugetului de venituri și cheltuieli pentru anul 2025, propunem ca nivelul cheltuielilor aprobate să fie la nivelul celor efectiv realizate, în condițiile în care acestea depășesc plafoanele prevăzute la aliniatele mai sus menționate.</w:t>
            </w:r>
          </w:p>
        </w:tc>
      </w:tr>
      <w:tr w:rsidR="00C824F6" w:rsidRPr="00C824F6" w14:paraId="74AC2819" w14:textId="77777777" w:rsidTr="00FE2EE0">
        <w:trPr>
          <w:trHeight w:val="395"/>
        </w:trPr>
        <w:tc>
          <w:tcPr>
            <w:tcW w:w="817" w:type="dxa"/>
            <w:tcBorders>
              <w:top w:val="single" w:sz="4" w:space="0" w:color="000000"/>
              <w:left w:val="single" w:sz="4" w:space="0" w:color="000000"/>
              <w:bottom w:val="single" w:sz="4" w:space="0" w:color="000000"/>
            </w:tcBorders>
            <w:shd w:val="clear" w:color="auto" w:fill="auto"/>
          </w:tcPr>
          <w:p w14:paraId="345A8EA6" w14:textId="73BD0E88" w:rsidR="000B4E2C" w:rsidRPr="00C824F6" w:rsidRDefault="000B4E2C" w:rsidP="00B65991">
            <w:pPr>
              <w:spacing w:line="23" w:lineRule="atLeast"/>
              <w:rPr>
                <w:rFonts w:ascii="Times New Roman" w:hAnsi="Times New Roman" w:cs="Times New Roman"/>
                <w:sz w:val="24"/>
                <w:szCs w:val="24"/>
              </w:rPr>
            </w:pPr>
            <w:r w:rsidRPr="00C824F6">
              <w:rPr>
                <w:rFonts w:ascii="Times New Roman" w:hAnsi="Times New Roman" w:cs="Times New Roman"/>
                <w:sz w:val="24"/>
                <w:szCs w:val="24"/>
              </w:rPr>
              <w:lastRenderedPageBreak/>
              <w:t>2.4</w:t>
            </w:r>
          </w:p>
        </w:tc>
        <w:tc>
          <w:tcPr>
            <w:tcW w:w="2366" w:type="dxa"/>
            <w:tcBorders>
              <w:top w:val="single" w:sz="4" w:space="0" w:color="000000"/>
              <w:left w:val="single" w:sz="4" w:space="0" w:color="000000"/>
              <w:bottom w:val="single" w:sz="4" w:space="0" w:color="000000"/>
            </w:tcBorders>
            <w:shd w:val="clear" w:color="auto" w:fill="auto"/>
          </w:tcPr>
          <w:p w14:paraId="111F36AC" w14:textId="77777777" w:rsidR="000B4E2C" w:rsidRPr="00C824F6" w:rsidRDefault="000B4E2C" w:rsidP="00B65991">
            <w:pPr>
              <w:spacing w:line="23" w:lineRule="atLeast"/>
              <w:rPr>
                <w:rFonts w:ascii="Times New Roman" w:hAnsi="Times New Roman" w:cs="Times New Roman"/>
                <w:sz w:val="24"/>
                <w:szCs w:val="24"/>
              </w:rPr>
            </w:pPr>
            <w:r w:rsidRPr="00C824F6">
              <w:rPr>
                <w:rFonts w:ascii="Times New Roman" w:hAnsi="Times New Roman" w:cs="Times New Roman"/>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5811915" w14:textId="3BA9F8C6" w:rsidR="000B4E2C" w:rsidRPr="00C824F6" w:rsidRDefault="00DE4424" w:rsidP="00B65991">
            <w:pPr>
              <w:tabs>
                <w:tab w:val="left" w:pos="994"/>
              </w:tabs>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 xml:space="preserve">         Nu au fost identificate</w:t>
            </w:r>
          </w:p>
        </w:tc>
      </w:tr>
      <w:tr w:rsidR="00C824F6" w:rsidRPr="00C824F6" w14:paraId="43D8A928" w14:textId="77777777" w:rsidTr="001B1C3A">
        <w:trPr>
          <w:trHeight w:val="576"/>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5A87664" w14:textId="4A3F35EE" w:rsidR="00F72EB8" w:rsidRPr="00C824F6" w:rsidRDefault="00F72EB8" w:rsidP="00B65991">
            <w:pPr>
              <w:spacing w:line="23" w:lineRule="atLeast"/>
              <w:jc w:val="center"/>
              <w:rPr>
                <w:rFonts w:ascii="Times New Roman" w:hAnsi="Times New Roman" w:cs="Times New Roman"/>
                <w:b/>
                <w:bCs/>
                <w:sz w:val="24"/>
                <w:szCs w:val="24"/>
              </w:rPr>
            </w:pPr>
            <w:r w:rsidRPr="00C824F6">
              <w:rPr>
                <w:rFonts w:ascii="Times New Roman" w:hAnsi="Times New Roman" w:cs="Times New Roman"/>
                <w:b/>
                <w:bCs/>
                <w:sz w:val="24"/>
                <w:szCs w:val="24"/>
              </w:rPr>
              <w:t>Secţiunea a 3-a</w:t>
            </w:r>
          </w:p>
          <w:p w14:paraId="623C716F" w14:textId="6AADC414" w:rsidR="00F72EB8" w:rsidRPr="00C824F6" w:rsidRDefault="00F72EB8" w:rsidP="00B65991">
            <w:pPr>
              <w:spacing w:line="23" w:lineRule="atLeast"/>
              <w:jc w:val="center"/>
              <w:rPr>
                <w:rFonts w:ascii="Times New Roman" w:hAnsi="Times New Roman" w:cs="Times New Roman"/>
                <w:b/>
                <w:bCs/>
                <w:sz w:val="24"/>
                <w:szCs w:val="24"/>
              </w:rPr>
            </w:pPr>
            <w:r w:rsidRPr="00C824F6">
              <w:rPr>
                <w:rFonts w:ascii="Times New Roman" w:hAnsi="Times New Roman" w:cs="Times New Roman"/>
                <w:b/>
                <w:bCs/>
                <w:sz w:val="24"/>
                <w:szCs w:val="24"/>
              </w:rPr>
              <w:t>Impactul socioeconomic al proiectului de act normativ</w:t>
            </w:r>
          </w:p>
        </w:tc>
      </w:tr>
      <w:tr w:rsidR="00C824F6" w:rsidRPr="00C824F6" w14:paraId="5BD36A8C" w14:textId="77777777" w:rsidTr="00FE2EE0">
        <w:tc>
          <w:tcPr>
            <w:tcW w:w="817" w:type="dxa"/>
            <w:tcBorders>
              <w:top w:val="single" w:sz="4" w:space="0" w:color="000000"/>
              <w:left w:val="single" w:sz="4" w:space="0" w:color="000000"/>
              <w:bottom w:val="single" w:sz="4" w:space="0" w:color="000000"/>
            </w:tcBorders>
            <w:shd w:val="clear" w:color="auto" w:fill="auto"/>
          </w:tcPr>
          <w:p w14:paraId="69DE4AB5" w14:textId="30746DD9" w:rsidR="00F72EB8" w:rsidRPr="00C824F6" w:rsidRDefault="00F72EB8" w:rsidP="00B65991">
            <w:pPr>
              <w:spacing w:line="23" w:lineRule="atLeast"/>
              <w:rPr>
                <w:rFonts w:ascii="Times New Roman" w:hAnsi="Times New Roman" w:cs="Times New Roman"/>
                <w:sz w:val="24"/>
                <w:szCs w:val="24"/>
              </w:rPr>
            </w:pPr>
            <w:r w:rsidRPr="00C824F6">
              <w:rPr>
                <w:rFonts w:ascii="Times New Roman" w:hAnsi="Times New Roman" w:cs="Times New Roman"/>
                <w:sz w:val="24"/>
                <w:szCs w:val="24"/>
              </w:rPr>
              <w:t xml:space="preserve">3.1 </w:t>
            </w:r>
          </w:p>
        </w:tc>
        <w:tc>
          <w:tcPr>
            <w:tcW w:w="2366" w:type="dxa"/>
            <w:tcBorders>
              <w:top w:val="single" w:sz="4" w:space="0" w:color="000000"/>
              <w:left w:val="single" w:sz="4" w:space="0" w:color="000000"/>
              <w:bottom w:val="single" w:sz="4" w:space="0" w:color="000000"/>
            </w:tcBorders>
            <w:shd w:val="clear" w:color="auto" w:fill="auto"/>
          </w:tcPr>
          <w:p w14:paraId="0FE4E02B" w14:textId="6BE8C732"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Descrierea generală a beneficiilor şi costurilor estimate ca urmare a intrării în vigoare a actului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C9AF0C8" w14:textId="77777777" w:rsidR="00FF6E0E" w:rsidRPr="00C824F6" w:rsidRDefault="00FF6E0E" w:rsidP="00B65991">
            <w:pPr>
              <w:spacing w:line="23" w:lineRule="atLeast"/>
              <w:jc w:val="both"/>
              <w:rPr>
                <w:rFonts w:ascii="Times New Roman" w:hAnsi="Times New Roman" w:cs="Times New Roman"/>
                <w:sz w:val="24"/>
                <w:szCs w:val="24"/>
              </w:rPr>
            </w:pPr>
          </w:p>
          <w:p w14:paraId="4C54C375" w14:textId="77777777" w:rsidR="00FF6E0E" w:rsidRPr="00C824F6" w:rsidRDefault="00FF6E0E" w:rsidP="00B65991">
            <w:pPr>
              <w:spacing w:line="23" w:lineRule="atLeast"/>
              <w:jc w:val="both"/>
              <w:rPr>
                <w:rFonts w:ascii="Times New Roman" w:hAnsi="Times New Roman" w:cs="Times New Roman"/>
                <w:sz w:val="24"/>
                <w:szCs w:val="24"/>
              </w:rPr>
            </w:pPr>
          </w:p>
          <w:p w14:paraId="5A788000" w14:textId="6ADB38D1" w:rsidR="00F72EB8" w:rsidRPr="00C824F6" w:rsidRDefault="00F72EB8" w:rsidP="00B65991">
            <w:pPr>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3581C383" w14:textId="77777777" w:rsidTr="00FE2EE0">
        <w:tc>
          <w:tcPr>
            <w:tcW w:w="817" w:type="dxa"/>
            <w:tcBorders>
              <w:top w:val="single" w:sz="4" w:space="0" w:color="000000"/>
              <w:left w:val="single" w:sz="4" w:space="0" w:color="000000"/>
              <w:bottom w:val="single" w:sz="4" w:space="0" w:color="000000"/>
            </w:tcBorders>
            <w:shd w:val="clear" w:color="auto" w:fill="auto"/>
          </w:tcPr>
          <w:p w14:paraId="58AB61F0" w14:textId="052CEF0A" w:rsidR="00F72EB8" w:rsidRPr="00C824F6" w:rsidRDefault="00F72EB8" w:rsidP="00B65991">
            <w:pPr>
              <w:spacing w:line="23" w:lineRule="atLeast"/>
              <w:rPr>
                <w:rFonts w:ascii="Times New Roman" w:hAnsi="Times New Roman" w:cs="Times New Roman"/>
                <w:sz w:val="24"/>
                <w:szCs w:val="24"/>
                <w:vertAlign w:val="superscript"/>
              </w:rPr>
            </w:pPr>
            <w:r w:rsidRPr="00C824F6">
              <w:rPr>
                <w:rFonts w:ascii="Times New Roman" w:eastAsia="Times New Roman" w:hAnsi="Times New Roman" w:cs="Times New Roman"/>
                <w:noProof/>
                <w:sz w:val="24"/>
                <w:szCs w:val="24"/>
              </w:rPr>
              <w:lastRenderedPageBreak/>
              <w:t>3.2.</w:t>
            </w:r>
          </w:p>
        </w:tc>
        <w:tc>
          <w:tcPr>
            <w:tcW w:w="2366" w:type="dxa"/>
            <w:tcBorders>
              <w:top w:val="single" w:sz="4" w:space="0" w:color="000000"/>
              <w:left w:val="single" w:sz="4" w:space="0" w:color="000000"/>
              <w:bottom w:val="single" w:sz="4" w:space="0" w:color="000000"/>
            </w:tcBorders>
            <w:shd w:val="clear" w:color="auto" w:fill="auto"/>
          </w:tcPr>
          <w:p w14:paraId="41D90F4D" w14:textId="16024ED1"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Impactul social</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F2CD204" w14:textId="30880CBB" w:rsidR="00F72EB8" w:rsidRPr="00C824F6" w:rsidRDefault="00F72EB8" w:rsidP="00B65991">
            <w:pPr>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7F6ED98D" w14:textId="77777777" w:rsidTr="00FE2EE0">
        <w:tc>
          <w:tcPr>
            <w:tcW w:w="817" w:type="dxa"/>
            <w:tcBorders>
              <w:top w:val="single" w:sz="4" w:space="0" w:color="000000"/>
              <w:left w:val="single" w:sz="4" w:space="0" w:color="000000"/>
              <w:bottom w:val="single" w:sz="4" w:space="0" w:color="000000"/>
            </w:tcBorders>
            <w:shd w:val="clear" w:color="auto" w:fill="auto"/>
          </w:tcPr>
          <w:p w14:paraId="4E364D2F" w14:textId="052AA1E3"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3.3.</w:t>
            </w:r>
          </w:p>
        </w:tc>
        <w:tc>
          <w:tcPr>
            <w:tcW w:w="2366" w:type="dxa"/>
            <w:tcBorders>
              <w:top w:val="single" w:sz="4" w:space="0" w:color="000000"/>
              <w:left w:val="single" w:sz="4" w:space="0" w:color="000000"/>
              <w:bottom w:val="single" w:sz="4" w:space="0" w:color="000000"/>
            </w:tcBorders>
            <w:shd w:val="clear" w:color="auto" w:fill="auto"/>
          </w:tcPr>
          <w:p w14:paraId="143BE0B0" w14:textId="1218C2AC"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Impactul asupra drepturilor şi libertăţilor fundamentale ale omului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18784F4" w14:textId="77777777" w:rsidR="00FF6E0E" w:rsidRPr="00C824F6" w:rsidRDefault="00FF6E0E" w:rsidP="00B65991">
            <w:pPr>
              <w:spacing w:line="23" w:lineRule="atLeast"/>
              <w:jc w:val="both"/>
              <w:rPr>
                <w:rFonts w:ascii="Times New Roman" w:hAnsi="Times New Roman" w:cs="Times New Roman"/>
                <w:sz w:val="24"/>
                <w:szCs w:val="24"/>
              </w:rPr>
            </w:pPr>
          </w:p>
          <w:p w14:paraId="7F7DF16C" w14:textId="77777777" w:rsidR="00FF6E0E" w:rsidRPr="00C824F6" w:rsidRDefault="00FF6E0E" w:rsidP="00B65991">
            <w:pPr>
              <w:spacing w:line="23" w:lineRule="atLeast"/>
              <w:jc w:val="both"/>
              <w:rPr>
                <w:rFonts w:ascii="Times New Roman" w:hAnsi="Times New Roman" w:cs="Times New Roman"/>
                <w:sz w:val="24"/>
                <w:szCs w:val="24"/>
              </w:rPr>
            </w:pPr>
          </w:p>
          <w:p w14:paraId="582786E5" w14:textId="77046AB1" w:rsidR="00F72EB8" w:rsidRPr="00C824F6" w:rsidRDefault="00F72EB8" w:rsidP="00B65991">
            <w:pPr>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44D203B4" w14:textId="77777777" w:rsidTr="00FE2EE0">
        <w:tc>
          <w:tcPr>
            <w:tcW w:w="817" w:type="dxa"/>
            <w:tcBorders>
              <w:top w:val="single" w:sz="4" w:space="0" w:color="000000"/>
              <w:left w:val="single" w:sz="4" w:space="0" w:color="000000"/>
              <w:bottom w:val="single" w:sz="4" w:space="0" w:color="000000"/>
            </w:tcBorders>
            <w:shd w:val="clear" w:color="auto" w:fill="auto"/>
          </w:tcPr>
          <w:p w14:paraId="5A9CF8AC" w14:textId="099A6825"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3.4.</w:t>
            </w:r>
          </w:p>
        </w:tc>
        <w:tc>
          <w:tcPr>
            <w:tcW w:w="2366" w:type="dxa"/>
            <w:tcBorders>
              <w:top w:val="single" w:sz="4" w:space="0" w:color="000000"/>
              <w:left w:val="single" w:sz="4" w:space="0" w:color="000000"/>
              <w:bottom w:val="single" w:sz="4" w:space="0" w:color="000000"/>
            </w:tcBorders>
            <w:shd w:val="clear" w:color="auto" w:fill="auto"/>
          </w:tcPr>
          <w:p w14:paraId="52FCC177" w14:textId="498665D5"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Impactul macroeconomic</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2E50FAE" w14:textId="0377A731" w:rsidR="00DE4424" w:rsidRPr="00C824F6" w:rsidRDefault="00DE4424" w:rsidP="00B65991">
            <w:pPr>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Valoarea investiţiilor finanţate din alocaţii bugetare se află în concordanţă cu prevederile Legii nr. 9/2025 a bugetului de stat pe anul 2025. Lucrările care se vor executa din sumele alocate din surse bugetare constau în principal în amenajarea bazinelor torenţiale, reabilitarea reţelei de drumuri forestiere, precum şi reconstrucţie ecologică a unor terenuri degradate.</w:t>
            </w:r>
          </w:p>
          <w:p w14:paraId="4596CA0C" w14:textId="2055BD79" w:rsidR="00F72EB8" w:rsidRPr="00C824F6" w:rsidRDefault="00F72EB8" w:rsidP="00B65991">
            <w:pPr>
              <w:spacing w:line="23" w:lineRule="atLeast"/>
              <w:jc w:val="both"/>
              <w:rPr>
                <w:rFonts w:ascii="Times New Roman" w:hAnsi="Times New Roman" w:cs="Times New Roman"/>
                <w:sz w:val="24"/>
                <w:szCs w:val="24"/>
              </w:rPr>
            </w:pPr>
          </w:p>
        </w:tc>
      </w:tr>
      <w:tr w:rsidR="00C824F6" w:rsidRPr="00C824F6" w14:paraId="2B470B32" w14:textId="77777777" w:rsidTr="00FE2EE0">
        <w:tc>
          <w:tcPr>
            <w:tcW w:w="817" w:type="dxa"/>
            <w:tcBorders>
              <w:top w:val="single" w:sz="4" w:space="0" w:color="000000"/>
              <w:left w:val="single" w:sz="4" w:space="0" w:color="000000"/>
              <w:bottom w:val="single" w:sz="4" w:space="0" w:color="000000"/>
            </w:tcBorders>
            <w:shd w:val="clear" w:color="auto" w:fill="auto"/>
          </w:tcPr>
          <w:p w14:paraId="47E4E5F5" w14:textId="28054DF5"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3.4.1.</w:t>
            </w:r>
          </w:p>
        </w:tc>
        <w:tc>
          <w:tcPr>
            <w:tcW w:w="2366" w:type="dxa"/>
            <w:tcBorders>
              <w:top w:val="single" w:sz="4" w:space="0" w:color="000000"/>
              <w:left w:val="single" w:sz="4" w:space="0" w:color="000000"/>
              <w:bottom w:val="single" w:sz="4" w:space="0" w:color="000000"/>
            </w:tcBorders>
            <w:shd w:val="clear" w:color="auto" w:fill="auto"/>
          </w:tcPr>
          <w:p w14:paraId="3356D27A" w14:textId="1C5545E6"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Impactul asupra economiei şi asupra principalilor indicatori macroeconomici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DB6C8D7" w14:textId="77777777" w:rsidR="00FF6E0E" w:rsidRPr="00C824F6" w:rsidRDefault="00FF6E0E" w:rsidP="00B65991">
            <w:pPr>
              <w:spacing w:line="23" w:lineRule="atLeast"/>
              <w:jc w:val="both"/>
              <w:rPr>
                <w:rFonts w:ascii="Times New Roman" w:hAnsi="Times New Roman" w:cs="Times New Roman"/>
                <w:sz w:val="24"/>
                <w:szCs w:val="24"/>
              </w:rPr>
            </w:pPr>
          </w:p>
          <w:p w14:paraId="11039160" w14:textId="77777777" w:rsidR="00FF6E0E" w:rsidRPr="00C824F6" w:rsidRDefault="00FF6E0E" w:rsidP="00B65991">
            <w:pPr>
              <w:spacing w:line="23" w:lineRule="atLeast"/>
              <w:jc w:val="both"/>
              <w:rPr>
                <w:rFonts w:ascii="Times New Roman" w:hAnsi="Times New Roman" w:cs="Times New Roman"/>
                <w:sz w:val="24"/>
                <w:szCs w:val="24"/>
              </w:rPr>
            </w:pPr>
          </w:p>
          <w:p w14:paraId="24D5706F" w14:textId="6843EDB8" w:rsidR="00F72EB8" w:rsidRPr="00C824F6" w:rsidRDefault="00F72EB8" w:rsidP="00B65991">
            <w:pPr>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3E0218A1" w14:textId="77777777" w:rsidTr="00FE2EE0">
        <w:tc>
          <w:tcPr>
            <w:tcW w:w="817" w:type="dxa"/>
            <w:tcBorders>
              <w:top w:val="single" w:sz="4" w:space="0" w:color="000000"/>
              <w:left w:val="single" w:sz="4" w:space="0" w:color="000000"/>
              <w:bottom w:val="single" w:sz="4" w:space="0" w:color="000000"/>
            </w:tcBorders>
            <w:shd w:val="clear" w:color="auto" w:fill="auto"/>
          </w:tcPr>
          <w:p w14:paraId="5F8551D5" w14:textId="5835FA72"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3.4.2.</w:t>
            </w:r>
          </w:p>
        </w:tc>
        <w:tc>
          <w:tcPr>
            <w:tcW w:w="2366" w:type="dxa"/>
            <w:tcBorders>
              <w:top w:val="single" w:sz="4" w:space="0" w:color="000000"/>
              <w:left w:val="single" w:sz="4" w:space="0" w:color="000000"/>
              <w:bottom w:val="single" w:sz="4" w:space="0" w:color="000000"/>
            </w:tcBorders>
            <w:shd w:val="clear" w:color="auto" w:fill="auto"/>
          </w:tcPr>
          <w:p w14:paraId="18A13BF6" w14:textId="0C577EC4"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Impactul asupra mediului concurenţial şi domeniul ajutoarelor de stat</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6C43D39" w14:textId="77777777" w:rsidR="00FF6E0E" w:rsidRPr="00C824F6" w:rsidRDefault="00FF6E0E" w:rsidP="00B65991">
            <w:pPr>
              <w:spacing w:line="23" w:lineRule="atLeast"/>
              <w:jc w:val="both"/>
              <w:rPr>
                <w:rFonts w:ascii="Times New Roman" w:hAnsi="Times New Roman" w:cs="Times New Roman"/>
                <w:sz w:val="24"/>
                <w:szCs w:val="24"/>
              </w:rPr>
            </w:pPr>
          </w:p>
          <w:p w14:paraId="7C860F33" w14:textId="516D6FA6" w:rsidR="00F72EB8" w:rsidRPr="00C824F6" w:rsidRDefault="00F72EB8" w:rsidP="00B65991">
            <w:pPr>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32CC0F28" w14:textId="77777777" w:rsidTr="00FE2EE0">
        <w:tc>
          <w:tcPr>
            <w:tcW w:w="817" w:type="dxa"/>
            <w:tcBorders>
              <w:top w:val="single" w:sz="4" w:space="0" w:color="000000"/>
              <w:left w:val="single" w:sz="4" w:space="0" w:color="000000"/>
              <w:bottom w:val="single" w:sz="4" w:space="0" w:color="000000"/>
            </w:tcBorders>
            <w:shd w:val="clear" w:color="auto" w:fill="auto"/>
          </w:tcPr>
          <w:p w14:paraId="7177B120" w14:textId="79F5993F"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3.5.</w:t>
            </w:r>
          </w:p>
        </w:tc>
        <w:tc>
          <w:tcPr>
            <w:tcW w:w="2366" w:type="dxa"/>
            <w:tcBorders>
              <w:top w:val="single" w:sz="4" w:space="0" w:color="000000"/>
              <w:left w:val="single" w:sz="4" w:space="0" w:color="000000"/>
              <w:bottom w:val="single" w:sz="4" w:space="0" w:color="000000"/>
            </w:tcBorders>
            <w:shd w:val="clear" w:color="auto" w:fill="auto"/>
          </w:tcPr>
          <w:p w14:paraId="17D31442" w14:textId="7E29DBBE"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Impactul asupra mediului de afaceri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75213BD" w14:textId="7A46DAA5" w:rsidR="00F72EB8" w:rsidRPr="00C824F6" w:rsidRDefault="00F72EB8" w:rsidP="00B65991">
            <w:pPr>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6457EEF2" w14:textId="77777777" w:rsidTr="00FE2EE0">
        <w:tc>
          <w:tcPr>
            <w:tcW w:w="817" w:type="dxa"/>
            <w:tcBorders>
              <w:top w:val="single" w:sz="4" w:space="0" w:color="000000"/>
              <w:left w:val="single" w:sz="4" w:space="0" w:color="000000"/>
              <w:bottom w:val="single" w:sz="4" w:space="0" w:color="000000"/>
            </w:tcBorders>
            <w:shd w:val="clear" w:color="auto" w:fill="auto"/>
          </w:tcPr>
          <w:p w14:paraId="596E2EAC" w14:textId="091E2BF2" w:rsidR="00F72EB8" w:rsidRPr="00C824F6" w:rsidRDefault="00F72EB8" w:rsidP="00B65991">
            <w:pPr>
              <w:spacing w:line="23" w:lineRule="atLeast"/>
              <w:rPr>
                <w:rFonts w:ascii="Times New Roman" w:hAnsi="Times New Roman" w:cs="Times New Roman"/>
                <w:sz w:val="24"/>
                <w:szCs w:val="24"/>
              </w:rPr>
            </w:pPr>
            <w:r w:rsidRPr="00C824F6">
              <w:rPr>
                <w:rFonts w:ascii="Times New Roman" w:hAnsi="Times New Roman" w:cs="Times New Roman"/>
                <w:noProof/>
                <w:sz w:val="24"/>
                <w:szCs w:val="24"/>
              </w:rPr>
              <w:t>3.6.</w:t>
            </w:r>
          </w:p>
        </w:tc>
        <w:tc>
          <w:tcPr>
            <w:tcW w:w="2366" w:type="dxa"/>
            <w:tcBorders>
              <w:top w:val="single" w:sz="4" w:space="0" w:color="000000"/>
              <w:left w:val="single" w:sz="4" w:space="0" w:color="000000"/>
              <w:bottom w:val="single" w:sz="4" w:space="0" w:color="000000"/>
            </w:tcBorders>
            <w:shd w:val="clear" w:color="auto" w:fill="auto"/>
          </w:tcPr>
          <w:p w14:paraId="73015EB6" w14:textId="45A4D8FD" w:rsidR="00F72EB8" w:rsidRPr="00C824F6" w:rsidRDefault="00F72EB8"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Impactul asupra mediului înconjurător</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69B7158" w14:textId="1094595D" w:rsidR="00F72EB8" w:rsidRPr="00C824F6" w:rsidRDefault="00F72EB8" w:rsidP="00B65991">
            <w:pPr>
              <w:pStyle w:val="ListParagraph"/>
              <w:spacing w:line="23" w:lineRule="atLeast"/>
              <w:ind w:left="0"/>
              <w:jc w:val="both"/>
              <w:rPr>
                <w:rFonts w:ascii="Times New Roman" w:eastAsia="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79CF8F89" w14:textId="77777777" w:rsidTr="00FE2EE0">
        <w:tc>
          <w:tcPr>
            <w:tcW w:w="817" w:type="dxa"/>
            <w:tcBorders>
              <w:top w:val="single" w:sz="4" w:space="0" w:color="000000"/>
              <w:left w:val="single" w:sz="4" w:space="0" w:color="000000"/>
              <w:bottom w:val="single" w:sz="4" w:space="0" w:color="000000"/>
            </w:tcBorders>
            <w:shd w:val="clear" w:color="auto" w:fill="auto"/>
          </w:tcPr>
          <w:p w14:paraId="06E0588B" w14:textId="5DFD07C1" w:rsidR="003251FB" w:rsidRPr="00C824F6" w:rsidRDefault="003251FB" w:rsidP="00B65991">
            <w:pPr>
              <w:spacing w:line="23" w:lineRule="atLeast"/>
              <w:rPr>
                <w:rFonts w:ascii="Times New Roman" w:hAnsi="Times New Roman" w:cs="Times New Roman"/>
                <w:noProof/>
                <w:sz w:val="24"/>
                <w:szCs w:val="24"/>
              </w:rPr>
            </w:pPr>
            <w:r w:rsidRPr="00C824F6">
              <w:rPr>
                <w:rFonts w:ascii="Times New Roman" w:hAnsi="Times New Roman" w:cs="Times New Roman"/>
                <w:noProof/>
                <w:sz w:val="24"/>
                <w:szCs w:val="24"/>
              </w:rPr>
              <w:t>3.7</w:t>
            </w:r>
          </w:p>
        </w:tc>
        <w:tc>
          <w:tcPr>
            <w:tcW w:w="2366" w:type="dxa"/>
            <w:tcBorders>
              <w:top w:val="single" w:sz="4" w:space="0" w:color="000000"/>
              <w:left w:val="single" w:sz="4" w:space="0" w:color="000000"/>
              <w:bottom w:val="single" w:sz="4" w:space="0" w:color="000000"/>
            </w:tcBorders>
            <w:shd w:val="clear" w:color="auto" w:fill="auto"/>
          </w:tcPr>
          <w:p w14:paraId="67B18B82" w14:textId="41973323" w:rsidR="003251FB" w:rsidRPr="00C824F6" w:rsidRDefault="003251FB" w:rsidP="00B65991">
            <w:pPr>
              <w:spacing w:line="23" w:lineRule="atLeast"/>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Evaluarea costurilor si beneficiilor din perspectiva inov</w:t>
            </w:r>
            <w:r w:rsidR="006D3292" w:rsidRPr="00C824F6">
              <w:rPr>
                <w:rFonts w:ascii="Times New Roman" w:eastAsia="Times New Roman" w:hAnsi="Times New Roman" w:cs="Times New Roman"/>
                <w:noProof/>
                <w:sz w:val="24"/>
                <w:szCs w:val="24"/>
              </w:rPr>
              <w:t>ă</w:t>
            </w:r>
            <w:r w:rsidRPr="00C824F6">
              <w:rPr>
                <w:rFonts w:ascii="Times New Roman" w:eastAsia="Times New Roman" w:hAnsi="Times New Roman" w:cs="Times New Roman"/>
                <w:noProof/>
                <w:sz w:val="24"/>
                <w:szCs w:val="24"/>
              </w:rPr>
              <w:t>rii si digitaliz</w:t>
            </w:r>
            <w:r w:rsidR="006D3292" w:rsidRPr="00C824F6">
              <w:rPr>
                <w:rFonts w:ascii="Times New Roman" w:eastAsia="Times New Roman" w:hAnsi="Times New Roman" w:cs="Times New Roman"/>
                <w:noProof/>
                <w:sz w:val="24"/>
                <w:szCs w:val="24"/>
              </w:rPr>
              <w:t>ă</w:t>
            </w:r>
            <w:r w:rsidRPr="00C824F6">
              <w:rPr>
                <w:rFonts w:ascii="Times New Roman" w:eastAsia="Times New Roman" w:hAnsi="Times New Roman" w:cs="Times New Roman"/>
                <w:noProof/>
                <w:sz w:val="24"/>
                <w:szCs w:val="24"/>
              </w:rPr>
              <w:t>rii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A595E95" w14:textId="77777777" w:rsidR="00FF6E0E" w:rsidRPr="00C824F6" w:rsidRDefault="00FF6E0E" w:rsidP="00B65991">
            <w:pPr>
              <w:pStyle w:val="ListParagraph"/>
              <w:spacing w:line="23" w:lineRule="atLeast"/>
              <w:ind w:left="0"/>
              <w:jc w:val="both"/>
              <w:rPr>
                <w:rFonts w:ascii="Times New Roman" w:hAnsi="Times New Roman" w:cs="Times New Roman"/>
                <w:sz w:val="24"/>
                <w:szCs w:val="24"/>
              </w:rPr>
            </w:pPr>
          </w:p>
          <w:p w14:paraId="2141F137" w14:textId="1E0E016C" w:rsidR="003251FB" w:rsidRPr="00C824F6" w:rsidRDefault="003251FB" w:rsidP="00B65991">
            <w:pPr>
              <w:pStyle w:val="ListParagraph"/>
              <w:spacing w:line="23" w:lineRule="atLeast"/>
              <w:ind w:left="0"/>
              <w:jc w:val="both"/>
              <w:rPr>
                <w:rFonts w:ascii="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2768A366" w14:textId="77777777" w:rsidTr="00FE2EE0">
        <w:tc>
          <w:tcPr>
            <w:tcW w:w="817" w:type="dxa"/>
            <w:tcBorders>
              <w:top w:val="single" w:sz="4" w:space="0" w:color="000000"/>
              <w:left w:val="single" w:sz="4" w:space="0" w:color="000000"/>
              <w:bottom w:val="single" w:sz="4" w:space="0" w:color="000000"/>
            </w:tcBorders>
            <w:shd w:val="clear" w:color="auto" w:fill="auto"/>
          </w:tcPr>
          <w:p w14:paraId="2CF4BA2F" w14:textId="4A00EEF7" w:rsidR="003251FB" w:rsidRPr="00C824F6" w:rsidRDefault="003251FB" w:rsidP="00B65991">
            <w:pPr>
              <w:spacing w:line="23" w:lineRule="atLeast"/>
              <w:rPr>
                <w:rFonts w:ascii="Times New Roman" w:hAnsi="Times New Roman" w:cs="Times New Roman"/>
                <w:noProof/>
                <w:sz w:val="24"/>
                <w:szCs w:val="24"/>
              </w:rPr>
            </w:pPr>
            <w:r w:rsidRPr="00C824F6">
              <w:rPr>
                <w:rFonts w:ascii="Times New Roman" w:hAnsi="Times New Roman" w:cs="Times New Roman"/>
                <w:noProof/>
                <w:sz w:val="24"/>
                <w:szCs w:val="24"/>
              </w:rPr>
              <w:t>3.8</w:t>
            </w:r>
          </w:p>
        </w:tc>
        <w:tc>
          <w:tcPr>
            <w:tcW w:w="2366" w:type="dxa"/>
            <w:tcBorders>
              <w:top w:val="single" w:sz="4" w:space="0" w:color="000000"/>
              <w:left w:val="single" w:sz="4" w:space="0" w:color="000000"/>
              <w:bottom w:val="single" w:sz="4" w:space="0" w:color="000000"/>
            </w:tcBorders>
            <w:shd w:val="clear" w:color="auto" w:fill="auto"/>
          </w:tcPr>
          <w:p w14:paraId="439756D8" w14:textId="2472A8D3" w:rsidR="003251FB" w:rsidRPr="00C824F6" w:rsidRDefault="003251FB" w:rsidP="00B65991">
            <w:pPr>
              <w:spacing w:line="23" w:lineRule="atLeast"/>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Evaluarea costurilor si beneficiilor din perspectiva dezvoltarii durabile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A0D5BB9" w14:textId="77777777" w:rsidR="00FF6E0E" w:rsidRPr="00C824F6" w:rsidRDefault="00FF6E0E" w:rsidP="00B65991">
            <w:pPr>
              <w:pStyle w:val="ListParagraph"/>
              <w:spacing w:line="23" w:lineRule="atLeast"/>
              <w:ind w:left="0"/>
              <w:jc w:val="both"/>
              <w:rPr>
                <w:rFonts w:ascii="Times New Roman" w:hAnsi="Times New Roman" w:cs="Times New Roman"/>
                <w:sz w:val="24"/>
                <w:szCs w:val="24"/>
              </w:rPr>
            </w:pPr>
          </w:p>
          <w:p w14:paraId="1FEB7809" w14:textId="6D84BDC4" w:rsidR="003251FB" w:rsidRPr="00C824F6" w:rsidRDefault="003251FB" w:rsidP="00B65991">
            <w:pPr>
              <w:pStyle w:val="ListParagraph"/>
              <w:spacing w:line="23" w:lineRule="atLeast"/>
              <w:ind w:left="0"/>
              <w:jc w:val="both"/>
              <w:rPr>
                <w:rFonts w:ascii="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00AF2CB9" w14:textId="77777777" w:rsidTr="00FE2EE0">
        <w:tc>
          <w:tcPr>
            <w:tcW w:w="817" w:type="dxa"/>
            <w:tcBorders>
              <w:top w:val="single" w:sz="4" w:space="0" w:color="000000"/>
              <w:left w:val="single" w:sz="4" w:space="0" w:color="000000"/>
              <w:bottom w:val="single" w:sz="4" w:space="0" w:color="000000"/>
            </w:tcBorders>
            <w:shd w:val="clear" w:color="auto" w:fill="auto"/>
          </w:tcPr>
          <w:p w14:paraId="53884322" w14:textId="59FB69FA" w:rsidR="003251FB" w:rsidRPr="00C824F6" w:rsidRDefault="003251FB" w:rsidP="00B65991">
            <w:pPr>
              <w:spacing w:line="23" w:lineRule="atLeast"/>
              <w:rPr>
                <w:rFonts w:ascii="Times New Roman" w:hAnsi="Times New Roman" w:cs="Times New Roman"/>
                <w:noProof/>
                <w:sz w:val="24"/>
                <w:szCs w:val="24"/>
              </w:rPr>
            </w:pPr>
            <w:r w:rsidRPr="00C824F6">
              <w:rPr>
                <w:rFonts w:ascii="Times New Roman" w:hAnsi="Times New Roman" w:cs="Times New Roman"/>
                <w:noProof/>
                <w:sz w:val="24"/>
                <w:szCs w:val="24"/>
              </w:rPr>
              <w:t>3.9</w:t>
            </w:r>
          </w:p>
        </w:tc>
        <w:tc>
          <w:tcPr>
            <w:tcW w:w="2366" w:type="dxa"/>
            <w:tcBorders>
              <w:top w:val="single" w:sz="4" w:space="0" w:color="000000"/>
              <w:left w:val="single" w:sz="4" w:space="0" w:color="000000"/>
              <w:bottom w:val="single" w:sz="4" w:space="0" w:color="000000"/>
            </w:tcBorders>
            <w:shd w:val="clear" w:color="auto" w:fill="auto"/>
          </w:tcPr>
          <w:p w14:paraId="2D844166" w14:textId="768927A9" w:rsidR="003251FB" w:rsidRPr="00C824F6" w:rsidRDefault="003251FB" w:rsidP="00B65991">
            <w:pPr>
              <w:spacing w:line="23" w:lineRule="atLeast"/>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5CDBBEC" w14:textId="213AAD44" w:rsidR="003251FB" w:rsidRPr="00C824F6" w:rsidRDefault="003251FB" w:rsidP="00B65991">
            <w:pPr>
              <w:pStyle w:val="ListParagraph"/>
              <w:spacing w:line="23" w:lineRule="atLeast"/>
              <w:ind w:left="0"/>
              <w:jc w:val="both"/>
              <w:rPr>
                <w:rFonts w:ascii="Times New Roman" w:hAnsi="Times New Roman" w:cs="Times New Roman"/>
                <w:sz w:val="24"/>
                <w:szCs w:val="24"/>
              </w:rPr>
            </w:pPr>
            <w:r w:rsidRPr="00C824F6">
              <w:rPr>
                <w:rFonts w:ascii="Times New Roman" w:hAnsi="Times New Roman" w:cs="Times New Roman"/>
                <w:sz w:val="24"/>
                <w:szCs w:val="24"/>
              </w:rPr>
              <w:t>Nu au fost identificate</w:t>
            </w:r>
          </w:p>
        </w:tc>
      </w:tr>
      <w:tr w:rsidR="00C824F6" w:rsidRPr="00C824F6" w14:paraId="25D05875"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61"/>
        </w:trPr>
        <w:tc>
          <w:tcPr>
            <w:tcW w:w="10348" w:type="dxa"/>
            <w:gridSpan w:val="9"/>
          </w:tcPr>
          <w:p w14:paraId="791B49A0" w14:textId="77777777" w:rsidR="003251FB" w:rsidRPr="00C824F6" w:rsidRDefault="003251FB" w:rsidP="00B65991">
            <w:pPr>
              <w:spacing w:line="23" w:lineRule="atLeast"/>
              <w:contextualSpacing/>
              <w:jc w:val="center"/>
              <w:rPr>
                <w:rFonts w:ascii="Times New Roman" w:eastAsia="Times New Roman" w:hAnsi="Times New Roman" w:cs="Times New Roman"/>
                <w:b/>
                <w:noProof/>
                <w:sz w:val="24"/>
                <w:szCs w:val="24"/>
              </w:rPr>
            </w:pPr>
            <w:r w:rsidRPr="00C824F6">
              <w:rPr>
                <w:rFonts w:ascii="Times New Roman" w:eastAsia="Times New Roman" w:hAnsi="Times New Roman" w:cs="Times New Roman"/>
                <w:b/>
                <w:noProof/>
                <w:sz w:val="24"/>
                <w:szCs w:val="24"/>
              </w:rPr>
              <w:t>Secţiunea a 4-a</w:t>
            </w:r>
          </w:p>
          <w:p w14:paraId="26E477B0" w14:textId="77777777" w:rsidR="003251FB" w:rsidRPr="00C824F6" w:rsidRDefault="003251FB" w:rsidP="00B65991">
            <w:pPr>
              <w:spacing w:line="23" w:lineRule="atLeast"/>
              <w:contextualSpacing/>
              <w:jc w:val="center"/>
              <w:rPr>
                <w:rFonts w:ascii="Times New Roman" w:eastAsia="Times New Roman" w:hAnsi="Times New Roman" w:cs="Times New Roman"/>
                <w:b/>
                <w:noProof/>
                <w:sz w:val="24"/>
                <w:szCs w:val="24"/>
              </w:rPr>
            </w:pPr>
            <w:r w:rsidRPr="00C824F6">
              <w:rPr>
                <w:rFonts w:ascii="Times New Roman" w:eastAsia="Times New Roman" w:hAnsi="Times New Roman" w:cs="Times New Roman"/>
                <w:b/>
                <w:noProof/>
                <w:sz w:val="24"/>
                <w:szCs w:val="24"/>
              </w:rPr>
              <w:t>Impactul financiar asupra bugetului general consolidat atât pe termen scurt, pentru anul curent, cât şi pe termen lung (pe 5 ani), inclusiv informaţii cu privire la cheltuieli şi venituri</w:t>
            </w:r>
          </w:p>
        </w:tc>
      </w:tr>
      <w:tr w:rsidR="00C824F6" w:rsidRPr="00C824F6" w14:paraId="1C37CD74"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
        </w:trPr>
        <w:tc>
          <w:tcPr>
            <w:tcW w:w="10348" w:type="dxa"/>
            <w:gridSpan w:val="9"/>
          </w:tcPr>
          <w:p w14:paraId="44DE38DA" w14:textId="77777777" w:rsidR="003251FB" w:rsidRPr="00C824F6" w:rsidRDefault="003251FB" w:rsidP="00B65991">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 în mii lei (RON) –</w:t>
            </w:r>
          </w:p>
        </w:tc>
      </w:tr>
      <w:tr w:rsidR="00C824F6" w:rsidRPr="00C824F6" w14:paraId="356DD5DF"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3D18ED8" w14:textId="77777777" w:rsidR="003251FB" w:rsidRPr="00C824F6" w:rsidRDefault="003251FB" w:rsidP="00B65991">
            <w:pPr>
              <w:spacing w:line="23" w:lineRule="atLeast"/>
              <w:contextualSpacing/>
              <w:jc w:val="center"/>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Indicatori</w:t>
            </w:r>
          </w:p>
        </w:tc>
        <w:tc>
          <w:tcPr>
            <w:tcW w:w="1802" w:type="dxa"/>
            <w:vAlign w:val="center"/>
          </w:tcPr>
          <w:p w14:paraId="3961B4AF" w14:textId="77777777" w:rsidR="003251FB" w:rsidRPr="00C824F6" w:rsidRDefault="003251FB" w:rsidP="00B65991">
            <w:pPr>
              <w:tabs>
                <w:tab w:val="left" w:pos="720"/>
              </w:tabs>
              <w:spacing w:line="23" w:lineRule="atLeast"/>
              <w:jc w:val="center"/>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Anul curent</w:t>
            </w:r>
          </w:p>
        </w:tc>
        <w:tc>
          <w:tcPr>
            <w:tcW w:w="1859" w:type="dxa"/>
            <w:gridSpan w:val="4"/>
            <w:vAlign w:val="center"/>
          </w:tcPr>
          <w:p w14:paraId="745D6A99" w14:textId="77777777" w:rsidR="003251FB" w:rsidRPr="00C824F6" w:rsidRDefault="003251FB" w:rsidP="00B65991">
            <w:pPr>
              <w:tabs>
                <w:tab w:val="left" w:pos="720"/>
              </w:tabs>
              <w:spacing w:line="23" w:lineRule="atLeast"/>
              <w:jc w:val="center"/>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Următorii patru ani</w:t>
            </w:r>
          </w:p>
        </w:tc>
        <w:tc>
          <w:tcPr>
            <w:tcW w:w="1657" w:type="dxa"/>
            <w:vAlign w:val="center"/>
          </w:tcPr>
          <w:p w14:paraId="3ECF654B" w14:textId="77777777" w:rsidR="003251FB" w:rsidRPr="00C824F6" w:rsidRDefault="003251FB" w:rsidP="00B65991">
            <w:pPr>
              <w:tabs>
                <w:tab w:val="left" w:pos="720"/>
              </w:tabs>
              <w:spacing w:line="23" w:lineRule="atLeast"/>
              <w:jc w:val="center"/>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Media pe cinci ani</w:t>
            </w:r>
          </w:p>
        </w:tc>
      </w:tr>
      <w:tr w:rsidR="00C824F6" w:rsidRPr="00C824F6" w14:paraId="689FA54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B2ADDE" w14:textId="77777777" w:rsidR="003251FB" w:rsidRPr="00C824F6" w:rsidRDefault="003251FB" w:rsidP="00B65991">
            <w:pPr>
              <w:spacing w:line="23" w:lineRule="atLeast"/>
              <w:contextualSpacing/>
              <w:jc w:val="center"/>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1</w:t>
            </w:r>
          </w:p>
        </w:tc>
        <w:tc>
          <w:tcPr>
            <w:tcW w:w="1802" w:type="dxa"/>
            <w:vAlign w:val="center"/>
          </w:tcPr>
          <w:p w14:paraId="4EC50007" w14:textId="77777777" w:rsidR="003251FB" w:rsidRPr="00C824F6" w:rsidRDefault="003251FB" w:rsidP="00B65991">
            <w:pPr>
              <w:tabs>
                <w:tab w:val="left" w:pos="720"/>
              </w:tabs>
              <w:spacing w:line="23" w:lineRule="atLeast"/>
              <w:jc w:val="center"/>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2</w:t>
            </w:r>
          </w:p>
        </w:tc>
        <w:tc>
          <w:tcPr>
            <w:tcW w:w="464" w:type="dxa"/>
            <w:vAlign w:val="center"/>
          </w:tcPr>
          <w:p w14:paraId="769EF956" w14:textId="77777777" w:rsidR="003251FB" w:rsidRPr="00C824F6" w:rsidRDefault="003251FB" w:rsidP="00B65991">
            <w:pPr>
              <w:tabs>
                <w:tab w:val="left" w:pos="720"/>
              </w:tabs>
              <w:spacing w:line="23" w:lineRule="atLeast"/>
              <w:jc w:val="center"/>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3</w:t>
            </w:r>
          </w:p>
        </w:tc>
        <w:tc>
          <w:tcPr>
            <w:tcW w:w="465" w:type="dxa"/>
            <w:vAlign w:val="center"/>
          </w:tcPr>
          <w:p w14:paraId="4BD04E8E" w14:textId="77777777" w:rsidR="003251FB" w:rsidRPr="00C824F6" w:rsidRDefault="003251FB" w:rsidP="00B65991">
            <w:pPr>
              <w:tabs>
                <w:tab w:val="left" w:pos="720"/>
              </w:tabs>
              <w:spacing w:line="23" w:lineRule="atLeast"/>
              <w:jc w:val="center"/>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4</w:t>
            </w:r>
          </w:p>
        </w:tc>
        <w:tc>
          <w:tcPr>
            <w:tcW w:w="465" w:type="dxa"/>
            <w:vAlign w:val="center"/>
          </w:tcPr>
          <w:p w14:paraId="1162703C" w14:textId="77777777" w:rsidR="003251FB" w:rsidRPr="00C824F6" w:rsidRDefault="003251FB" w:rsidP="00B65991">
            <w:pPr>
              <w:tabs>
                <w:tab w:val="left" w:pos="720"/>
              </w:tabs>
              <w:spacing w:line="23" w:lineRule="atLeast"/>
              <w:jc w:val="center"/>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5</w:t>
            </w:r>
          </w:p>
        </w:tc>
        <w:tc>
          <w:tcPr>
            <w:tcW w:w="465" w:type="dxa"/>
            <w:vAlign w:val="center"/>
          </w:tcPr>
          <w:p w14:paraId="08786EB0" w14:textId="77777777" w:rsidR="003251FB" w:rsidRPr="00C824F6" w:rsidRDefault="003251FB" w:rsidP="00B65991">
            <w:pPr>
              <w:tabs>
                <w:tab w:val="left" w:pos="720"/>
              </w:tabs>
              <w:spacing w:line="23" w:lineRule="atLeast"/>
              <w:jc w:val="center"/>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6</w:t>
            </w:r>
          </w:p>
        </w:tc>
        <w:tc>
          <w:tcPr>
            <w:tcW w:w="1657" w:type="dxa"/>
            <w:vAlign w:val="center"/>
          </w:tcPr>
          <w:p w14:paraId="0F3B14F5" w14:textId="77777777" w:rsidR="003251FB" w:rsidRPr="00C824F6" w:rsidRDefault="003251FB" w:rsidP="00B65991">
            <w:pPr>
              <w:tabs>
                <w:tab w:val="left" w:pos="720"/>
              </w:tabs>
              <w:spacing w:line="23" w:lineRule="atLeast"/>
              <w:jc w:val="center"/>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7</w:t>
            </w:r>
          </w:p>
        </w:tc>
      </w:tr>
      <w:tr w:rsidR="00C824F6" w:rsidRPr="00C824F6" w14:paraId="5570B604" w14:textId="77777777" w:rsidTr="0051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F93E643"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4.1. Modificări ale veniturilor bugetare, plus/minus, din care:</w:t>
            </w:r>
          </w:p>
        </w:tc>
        <w:tc>
          <w:tcPr>
            <w:tcW w:w="1802" w:type="dxa"/>
          </w:tcPr>
          <w:p w14:paraId="77F579E5" w14:textId="773A7BE9"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1F523311" w14:textId="7F98ECF5"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2F7DC3CE" w14:textId="084C14D1"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06CD8B42" w14:textId="0EA75FE9"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16641927" w14:textId="4F49DC31"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1925AD29" w14:textId="4DE0A6C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60770916" w14:textId="77777777" w:rsidTr="0051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003932A"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a) buget de stat, din acesta:</w:t>
            </w:r>
          </w:p>
          <w:p w14:paraId="043198B0"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(i) impozit pe profit</w:t>
            </w:r>
          </w:p>
          <w:p w14:paraId="7DBB5706"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(ii) impozit pe venit</w:t>
            </w:r>
          </w:p>
        </w:tc>
        <w:tc>
          <w:tcPr>
            <w:tcW w:w="1802" w:type="dxa"/>
          </w:tcPr>
          <w:p w14:paraId="17067F23" w14:textId="19B08B2A"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6F48223A" w14:textId="28C76EA3"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3D55F3F8" w14:textId="69C747C0"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257D5653" w14:textId="46171F9F"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546570D6" w14:textId="5F911A7E"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52A6B4E8" w14:textId="3E6AD917"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0DEB0E07" w14:textId="77777777" w:rsidTr="0051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A484E8"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b) bugete locale</w:t>
            </w:r>
          </w:p>
          <w:p w14:paraId="2F8B920C"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(i) impozit pe profit</w:t>
            </w:r>
          </w:p>
        </w:tc>
        <w:tc>
          <w:tcPr>
            <w:tcW w:w="1802" w:type="dxa"/>
          </w:tcPr>
          <w:p w14:paraId="186EA111" w14:textId="24D784EE"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6725C052" w14:textId="05EC31F8"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2E4FFE01" w14:textId="1D1888F0"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4DD03BA3" w14:textId="0024F68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488CBCCC" w14:textId="5CB233AE"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5A33BD1E" w14:textId="2417150F"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719463ED" w14:textId="77777777" w:rsidTr="0051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0D85EC20"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c) bugetul asigurărilor sociale de stat:</w:t>
            </w:r>
          </w:p>
          <w:p w14:paraId="65C04956"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lastRenderedPageBreak/>
              <w:t>(i) contribuţii de asigurări</w:t>
            </w:r>
          </w:p>
        </w:tc>
        <w:tc>
          <w:tcPr>
            <w:tcW w:w="1802" w:type="dxa"/>
          </w:tcPr>
          <w:p w14:paraId="1CCA4D8C" w14:textId="7B135A8D"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lastRenderedPageBreak/>
              <w:t>-</w:t>
            </w:r>
          </w:p>
        </w:tc>
        <w:tc>
          <w:tcPr>
            <w:tcW w:w="464" w:type="dxa"/>
          </w:tcPr>
          <w:p w14:paraId="180DBD84" w14:textId="5145A6E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622C39A2" w14:textId="514A202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55ABDD08" w14:textId="25122B67"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3D4B6C4D" w14:textId="3B75873B"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11868B22" w14:textId="248FA1CA"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71C0FE60" w14:textId="77777777" w:rsidTr="0051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4CA6D5D"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d) alte tipuri de venituri</w:t>
            </w:r>
          </w:p>
          <w:p w14:paraId="44D262C6"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(se va menționa natura acestora)</w:t>
            </w:r>
          </w:p>
        </w:tc>
        <w:tc>
          <w:tcPr>
            <w:tcW w:w="1802" w:type="dxa"/>
          </w:tcPr>
          <w:p w14:paraId="5624258A" w14:textId="3085C6FD"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43C0F048" w14:textId="78209B0B"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5BCEC921" w14:textId="23C03E27"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2706E210" w14:textId="4517D527"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4E1B48F1" w14:textId="26D1C74A"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07CA2A2F" w14:textId="353E84D8"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4D76CD1E" w14:textId="77777777" w:rsidTr="0051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3EB96A6"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4.2. Modificări ale cheltuielilor bugetare, plus/minus, din care:</w:t>
            </w:r>
          </w:p>
        </w:tc>
        <w:tc>
          <w:tcPr>
            <w:tcW w:w="1802" w:type="dxa"/>
          </w:tcPr>
          <w:p w14:paraId="4FFF15D3" w14:textId="172FA3D1"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07F53059" w14:textId="15E8FEDE"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644C8100" w14:textId="211D2AAC"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65FDBF74" w14:textId="3E590D03"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52A6B8E7" w14:textId="58D72817"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6110681B" w14:textId="3A7B30BB"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5DF31C80" w14:textId="77777777" w:rsidTr="0051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1A7D4A8"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a) buget de stat, din acesta:</w:t>
            </w:r>
          </w:p>
          <w:p w14:paraId="7E962C49"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(i) cheltuieli de personal</w:t>
            </w:r>
          </w:p>
          <w:p w14:paraId="622DE501"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(ii) bunuri şi servicii</w:t>
            </w:r>
          </w:p>
        </w:tc>
        <w:tc>
          <w:tcPr>
            <w:tcW w:w="1802" w:type="dxa"/>
          </w:tcPr>
          <w:p w14:paraId="193F6744" w14:textId="77777777" w:rsidR="00CC4FD3" w:rsidRPr="00C824F6" w:rsidRDefault="00CC4FD3" w:rsidP="00CC4FD3">
            <w:pPr>
              <w:tabs>
                <w:tab w:val="left" w:pos="720"/>
              </w:tabs>
              <w:spacing w:line="23" w:lineRule="atLeast"/>
              <w:jc w:val="center"/>
            </w:pPr>
          </w:p>
          <w:p w14:paraId="15B73434" w14:textId="5EE884E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526B90C1" w14:textId="77777777" w:rsidR="00CC4FD3" w:rsidRPr="00C824F6" w:rsidRDefault="00CC4FD3" w:rsidP="00CC4FD3">
            <w:pPr>
              <w:tabs>
                <w:tab w:val="left" w:pos="720"/>
              </w:tabs>
              <w:spacing w:line="23" w:lineRule="atLeast"/>
              <w:jc w:val="center"/>
            </w:pPr>
          </w:p>
          <w:p w14:paraId="305A6464" w14:textId="30694AE9"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3D03DBF1" w14:textId="77777777" w:rsidR="00CC4FD3" w:rsidRPr="00C824F6" w:rsidRDefault="00CC4FD3" w:rsidP="00CC4FD3">
            <w:pPr>
              <w:tabs>
                <w:tab w:val="left" w:pos="720"/>
              </w:tabs>
              <w:spacing w:line="23" w:lineRule="atLeast"/>
              <w:jc w:val="center"/>
            </w:pPr>
          </w:p>
          <w:p w14:paraId="16CA1E55" w14:textId="039D1A3A"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657F24EC" w14:textId="77777777" w:rsidR="00CC4FD3" w:rsidRPr="00C824F6" w:rsidRDefault="00CC4FD3" w:rsidP="00CC4FD3">
            <w:pPr>
              <w:tabs>
                <w:tab w:val="left" w:pos="720"/>
              </w:tabs>
              <w:spacing w:line="23" w:lineRule="atLeast"/>
              <w:jc w:val="center"/>
            </w:pPr>
          </w:p>
          <w:p w14:paraId="62FA59BA" w14:textId="58198138"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10855D91" w14:textId="77777777" w:rsidR="00CC4FD3" w:rsidRPr="00C824F6" w:rsidRDefault="00CC4FD3" w:rsidP="00CC4FD3">
            <w:pPr>
              <w:tabs>
                <w:tab w:val="left" w:pos="720"/>
              </w:tabs>
              <w:spacing w:line="23" w:lineRule="atLeast"/>
              <w:jc w:val="center"/>
            </w:pPr>
          </w:p>
          <w:p w14:paraId="39510CE9" w14:textId="59B85AEF"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6416C709" w14:textId="77777777" w:rsidR="00CC4FD3" w:rsidRPr="00C824F6" w:rsidRDefault="00CC4FD3" w:rsidP="00CC4FD3">
            <w:pPr>
              <w:tabs>
                <w:tab w:val="left" w:pos="720"/>
              </w:tabs>
              <w:spacing w:line="23" w:lineRule="atLeast"/>
              <w:jc w:val="center"/>
            </w:pPr>
          </w:p>
          <w:p w14:paraId="75692666" w14:textId="676335E0"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6BC807B3" w14:textId="77777777" w:rsidTr="00C31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29947AB"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b) bugete locale:</w:t>
            </w:r>
          </w:p>
          <w:p w14:paraId="5D5F5DE9"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(i) cheltuieli de personal</w:t>
            </w:r>
          </w:p>
          <w:p w14:paraId="2EA297FA"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(ii) bunuri şi servicii</w:t>
            </w:r>
          </w:p>
        </w:tc>
        <w:tc>
          <w:tcPr>
            <w:tcW w:w="1802" w:type="dxa"/>
          </w:tcPr>
          <w:p w14:paraId="2EAD0D9D" w14:textId="5108FE42"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3FF017ED" w14:textId="610F069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78D2BB68" w14:textId="187C95D1"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476C7C97" w14:textId="7E8C26EC"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27F497C8" w14:textId="61BE2E2F"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6D6F8ED9" w14:textId="57FEA40E"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05409825" w14:textId="77777777" w:rsidTr="00BE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3DC5B61"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c) bugetul asigurărilor sociale de stat:</w:t>
            </w:r>
          </w:p>
          <w:p w14:paraId="67AA9418"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(i) cheltuieli de personal</w:t>
            </w:r>
          </w:p>
          <w:p w14:paraId="1600404D"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(ii) bunuri şi servicii</w:t>
            </w:r>
          </w:p>
        </w:tc>
        <w:tc>
          <w:tcPr>
            <w:tcW w:w="1802" w:type="dxa"/>
          </w:tcPr>
          <w:p w14:paraId="22AF8CD0" w14:textId="10532DF8"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43B9BBF0" w14:textId="71C6F11F"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476BBEC1" w14:textId="25ABFBC1"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0B81C06B" w14:textId="78C3073F"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0BBF753B" w14:textId="3EB10470"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4B01204A" w14:textId="6FE2498D"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6645EA12" w14:textId="77777777" w:rsidTr="00BE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A196E14"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d) alte tipuri de cheltuieli</w:t>
            </w:r>
          </w:p>
          <w:p w14:paraId="5CA0B64D"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(se va menționa natura acestora)</w:t>
            </w:r>
          </w:p>
        </w:tc>
        <w:tc>
          <w:tcPr>
            <w:tcW w:w="1802" w:type="dxa"/>
          </w:tcPr>
          <w:p w14:paraId="1C7E9B4A" w14:textId="621736B8"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40182E44" w14:textId="781D2DBE"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7AB3AC02" w14:textId="51E5F10E"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59DAC99A" w14:textId="6CF9F784"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397502F8" w14:textId="28040AB1"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58FFBEC1" w14:textId="572C9E1B"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59BAC39A" w14:textId="77777777" w:rsidTr="00BE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331AD53"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4.3. Impact financiar, plus/minus, din care:</w:t>
            </w:r>
          </w:p>
        </w:tc>
        <w:tc>
          <w:tcPr>
            <w:tcW w:w="1802" w:type="dxa"/>
          </w:tcPr>
          <w:p w14:paraId="43D31B80" w14:textId="2F9B2775"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14D2C8E1" w14:textId="1270B90E"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75712F3C" w14:textId="7D5D8D09"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122E064A" w14:textId="4C998374"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0AB3F12B" w14:textId="3E1ADF2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3437BF83" w14:textId="65BA639F"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6B96BF08" w14:textId="77777777" w:rsidTr="00BE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CEEE1EE"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a) buget de stat</w:t>
            </w:r>
          </w:p>
        </w:tc>
        <w:tc>
          <w:tcPr>
            <w:tcW w:w="1802" w:type="dxa"/>
          </w:tcPr>
          <w:p w14:paraId="235E5263" w14:textId="6E457B95"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748B5B3B" w14:textId="0977F84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2137DA46" w14:textId="08F88224"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76BD825F" w14:textId="3854E6C3"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5F3F79A2" w14:textId="27EF8D2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212A3743" w14:textId="3A8CC798"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34A1993E" w14:textId="77777777" w:rsidTr="00BE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12B90DE"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b) bugete locale</w:t>
            </w:r>
          </w:p>
        </w:tc>
        <w:tc>
          <w:tcPr>
            <w:tcW w:w="1802" w:type="dxa"/>
          </w:tcPr>
          <w:p w14:paraId="4F614AF9" w14:textId="7AA2F94A"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62860061" w14:textId="5A7C5305"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49C985D8" w14:textId="40A559E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53208BEE" w14:textId="2C2596B7"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22A508D9" w14:textId="2C06A434"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30512913" w14:textId="45D1DD39"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0A0376E0" w14:textId="77777777" w:rsidTr="00BE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680A31C"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4.4. Propuneri pentru acoperirea creşterii cheltuielilor bugetare</w:t>
            </w:r>
          </w:p>
        </w:tc>
        <w:tc>
          <w:tcPr>
            <w:tcW w:w="1802" w:type="dxa"/>
          </w:tcPr>
          <w:p w14:paraId="7FFE3CDD" w14:textId="594276F4"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5771E65E" w14:textId="6E89CC7E"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479F7632" w14:textId="2276969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4B863208" w14:textId="3913B615"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763A3CE3" w14:textId="15D6179D"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333EC474" w14:textId="1F20A6BB"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38A1DEE2" w14:textId="77777777" w:rsidTr="00BE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1F435F5"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4.5. Propuneri pentru a compensa reducerea veniturilor bugetare</w:t>
            </w:r>
          </w:p>
        </w:tc>
        <w:tc>
          <w:tcPr>
            <w:tcW w:w="1802" w:type="dxa"/>
          </w:tcPr>
          <w:p w14:paraId="50C6D5E3" w14:textId="65DA5E35"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77085627" w14:textId="3776EA45"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15DE1D91" w14:textId="3A7BBDA7"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0520FFD9" w14:textId="443D2808"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5E03D5D6" w14:textId="5154A8C4"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542F60D0" w14:textId="42A9114D"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17A7D9CB" w14:textId="77777777" w:rsidTr="00BE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4F05D58"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4.6. Calcule detaliate privind fundamentarea modificărilor veniturilor şi/sau cheltuielilor bugetare</w:t>
            </w:r>
          </w:p>
        </w:tc>
        <w:tc>
          <w:tcPr>
            <w:tcW w:w="1802" w:type="dxa"/>
          </w:tcPr>
          <w:p w14:paraId="0439B943" w14:textId="055D02DB"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3584ECF9" w14:textId="68063381"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4783D7AF" w14:textId="38277C3F"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27F63C80" w14:textId="7935A407"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2C7BD1DE" w14:textId="37DB5307"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252F038C" w14:textId="6B0987BE"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5D057E51" w14:textId="77777777" w:rsidTr="00BE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D5B029C"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4.7. Prezentarea, în cazul proiectelor de acte normative a căror adoptare atrage majorarea cheltuielilor bugetare, a următoarelor documente:</w:t>
            </w:r>
          </w:p>
        </w:tc>
        <w:tc>
          <w:tcPr>
            <w:tcW w:w="1802" w:type="dxa"/>
          </w:tcPr>
          <w:p w14:paraId="477FE78C" w14:textId="5C4338BD"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Pr>
          <w:p w14:paraId="10E2CDA3" w14:textId="50F2BEEB"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67F7AFA4" w14:textId="5DD648CA"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241A2715" w14:textId="19E29AAE"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Pr>
          <w:p w14:paraId="1A5A17D0" w14:textId="740CF5A0"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Pr>
          <w:p w14:paraId="0D504F79" w14:textId="67A97CE1"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643C56E5" w14:textId="77777777" w:rsidTr="00BE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6CBCD75"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a) fişa financiară prevăzută la art. 15 din Legea nr. 500/2002 privind finanţele publice, cu modificările şi completările ulterioare, însoţită de ipotezele şi metodologia de calcul utilizate;</w:t>
            </w:r>
          </w:p>
          <w:p w14:paraId="4395C7C9" w14:textId="77777777" w:rsidR="00CC4FD3" w:rsidRPr="00C824F6" w:rsidRDefault="00CC4FD3" w:rsidP="00CC4FD3">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02" w:type="dxa"/>
            <w:tcBorders>
              <w:bottom w:val="single" w:sz="4" w:space="0" w:color="auto"/>
            </w:tcBorders>
          </w:tcPr>
          <w:p w14:paraId="4A687614" w14:textId="77777777" w:rsidR="00CC4FD3" w:rsidRPr="00C824F6" w:rsidRDefault="00CC4FD3" w:rsidP="00CC4FD3">
            <w:pPr>
              <w:tabs>
                <w:tab w:val="left" w:pos="720"/>
              </w:tabs>
              <w:spacing w:line="23" w:lineRule="atLeast"/>
              <w:jc w:val="center"/>
            </w:pPr>
          </w:p>
          <w:p w14:paraId="5D680CC8" w14:textId="77777777" w:rsidR="00CC4FD3" w:rsidRPr="00C824F6" w:rsidRDefault="00CC4FD3" w:rsidP="00CC4FD3">
            <w:pPr>
              <w:tabs>
                <w:tab w:val="left" w:pos="720"/>
              </w:tabs>
              <w:spacing w:line="23" w:lineRule="atLeast"/>
              <w:jc w:val="center"/>
            </w:pPr>
          </w:p>
          <w:p w14:paraId="754FB74A" w14:textId="77777777" w:rsidR="00CC4FD3" w:rsidRPr="00C824F6" w:rsidRDefault="00CC4FD3" w:rsidP="00CC4FD3">
            <w:pPr>
              <w:tabs>
                <w:tab w:val="left" w:pos="720"/>
              </w:tabs>
              <w:spacing w:line="23" w:lineRule="atLeast"/>
              <w:jc w:val="center"/>
            </w:pPr>
          </w:p>
          <w:p w14:paraId="053124A4" w14:textId="77777777" w:rsidR="00CC4FD3" w:rsidRPr="00C824F6" w:rsidRDefault="00CC4FD3" w:rsidP="00CC4FD3">
            <w:pPr>
              <w:tabs>
                <w:tab w:val="left" w:pos="720"/>
              </w:tabs>
              <w:spacing w:line="23" w:lineRule="atLeast"/>
              <w:jc w:val="center"/>
            </w:pPr>
          </w:p>
          <w:p w14:paraId="34F434CA" w14:textId="77777777" w:rsidR="00CC4FD3" w:rsidRPr="00C824F6" w:rsidRDefault="00CC4FD3" w:rsidP="00CC4FD3">
            <w:pPr>
              <w:tabs>
                <w:tab w:val="left" w:pos="720"/>
              </w:tabs>
              <w:spacing w:line="23" w:lineRule="atLeast"/>
              <w:jc w:val="center"/>
            </w:pPr>
          </w:p>
          <w:p w14:paraId="641E5265" w14:textId="49574B65"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4" w:type="dxa"/>
            <w:tcBorders>
              <w:bottom w:val="single" w:sz="4" w:space="0" w:color="auto"/>
            </w:tcBorders>
          </w:tcPr>
          <w:p w14:paraId="07417880" w14:textId="77777777" w:rsidR="00CC4FD3" w:rsidRPr="00C824F6" w:rsidRDefault="00CC4FD3" w:rsidP="00CC4FD3">
            <w:pPr>
              <w:tabs>
                <w:tab w:val="left" w:pos="720"/>
              </w:tabs>
              <w:spacing w:line="23" w:lineRule="atLeast"/>
              <w:jc w:val="center"/>
            </w:pPr>
          </w:p>
          <w:p w14:paraId="4020E985" w14:textId="77777777" w:rsidR="00CC4FD3" w:rsidRPr="00C824F6" w:rsidRDefault="00CC4FD3" w:rsidP="00CC4FD3">
            <w:pPr>
              <w:tabs>
                <w:tab w:val="left" w:pos="720"/>
              </w:tabs>
              <w:spacing w:line="23" w:lineRule="atLeast"/>
              <w:jc w:val="center"/>
            </w:pPr>
          </w:p>
          <w:p w14:paraId="506AAA7F" w14:textId="77777777" w:rsidR="00CC4FD3" w:rsidRPr="00C824F6" w:rsidRDefault="00CC4FD3" w:rsidP="00CC4FD3">
            <w:pPr>
              <w:tabs>
                <w:tab w:val="left" w:pos="720"/>
              </w:tabs>
              <w:spacing w:line="23" w:lineRule="atLeast"/>
              <w:jc w:val="center"/>
            </w:pPr>
          </w:p>
          <w:p w14:paraId="6ACA7B5A" w14:textId="77777777" w:rsidR="00CC4FD3" w:rsidRPr="00C824F6" w:rsidRDefault="00CC4FD3" w:rsidP="00CC4FD3">
            <w:pPr>
              <w:tabs>
                <w:tab w:val="left" w:pos="720"/>
              </w:tabs>
              <w:spacing w:line="23" w:lineRule="atLeast"/>
              <w:jc w:val="center"/>
            </w:pPr>
          </w:p>
          <w:p w14:paraId="7A6AC60B" w14:textId="77777777" w:rsidR="00CC4FD3" w:rsidRPr="00C824F6" w:rsidRDefault="00CC4FD3" w:rsidP="00CC4FD3">
            <w:pPr>
              <w:tabs>
                <w:tab w:val="left" w:pos="720"/>
              </w:tabs>
              <w:spacing w:line="23" w:lineRule="atLeast"/>
              <w:jc w:val="center"/>
            </w:pPr>
          </w:p>
          <w:p w14:paraId="7A4BC780" w14:textId="6D3C8F8D"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Borders>
              <w:bottom w:val="single" w:sz="4" w:space="0" w:color="auto"/>
            </w:tcBorders>
          </w:tcPr>
          <w:p w14:paraId="77FAD5C8" w14:textId="77777777" w:rsidR="00CC4FD3" w:rsidRPr="00C824F6" w:rsidRDefault="00CC4FD3" w:rsidP="00CC4FD3">
            <w:pPr>
              <w:tabs>
                <w:tab w:val="left" w:pos="720"/>
              </w:tabs>
              <w:spacing w:line="23" w:lineRule="atLeast"/>
              <w:jc w:val="center"/>
            </w:pPr>
          </w:p>
          <w:p w14:paraId="2A198FAB" w14:textId="77777777" w:rsidR="00CC4FD3" w:rsidRPr="00C824F6" w:rsidRDefault="00CC4FD3" w:rsidP="00CC4FD3">
            <w:pPr>
              <w:tabs>
                <w:tab w:val="left" w:pos="720"/>
              </w:tabs>
              <w:spacing w:line="23" w:lineRule="atLeast"/>
              <w:jc w:val="center"/>
            </w:pPr>
          </w:p>
          <w:p w14:paraId="4A1C7E2E" w14:textId="77777777" w:rsidR="00CC4FD3" w:rsidRPr="00C824F6" w:rsidRDefault="00CC4FD3" w:rsidP="00CC4FD3">
            <w:pPr>
              <w:tabs>
                <w:tab w:val="left" w:pos="720"/>
              </w:tabs>
              <w:spacing w:line="23" w:lineRule="atLeast"/>
              <w:jc w:val="center"/>
            </w:pPr>
          </w:p>
          <w:p w14:paraId="1A402E66" w14:textId="77777777" w:rsidR="00CC4FD3" w:rsidRPr="00C824F6" w:rsidRDefault="00CC4FD3" w:rsidP="00CC4FD3">
            <w:pPr>
              <w:tabs>
                <w:tab w:val="left" w:pos="720"/>
              </w:tabs>
              <w:spacing w:line="23" w:lineRule="atLeast"/>
              <w:jc w:val="center"/>
            </w:pPr>
          </w:p>
          <w:p w14:paraId="6D4FCE97" w14:textId="77777777" w:rsidR="00CC4FD3" w:rsidRPr="00C824F6" w:rsidRDefault="00CC4FD3" w:rsidP="00CC4FD3">
            <w:pPr>
              <w:tabs>
                <w:tab w:val="left" w:pos="720"/>
              </w:tabs>
              <w:spacing w:line="23" w:lineRule="atLeast"/>
              <w:jc w:val="center"/>
            </w:pPr>
          </w:p>
          <w:p w14:paraId="48317F66" w14:textId="29B57569"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Borders>
              <w:bottom w:val="single" w:sz="4" w:space="0" w:color="auto"/>
            </w:tcBorders>
          </w:tcPr>
          <w:p w14:paraId="66D0CC52" w14:textId="77777777" w:rsidR="00CC4FD3" w:rsidRPr="00C824F6" w:rsidRDefault="00CC4FD3" w:rsidP="00CC4FD3">
            <w:pPr>
              <w:tabs>
                <w:tab w:val="left" w:pos="720"/>
              </w:tabs>
              <w:spacing w:line="23" w:lineRule="atLeast"/>
              <w:jc w:val="center"/>
            </w:pPr>
          </w:p>
          <w:p w14:paraId="46D34952" w14:textId="77777777" w:rsidR="00CC4FD3" w:rsidRPr="00C824F6" w:rsidRDefault="00CC4FD3" w:rsidP="00CC4FD3">
            <w:pPr>
              <w:tabs>
                <w:tab w:val="left" w:pos="720"/>
              </w:tabs>
              <w:spacing w:line="23" w:lineRule="atLeast"/>
              <w:jc w:val="center"/>
            </w:pPr>
          </w:p>
          <w:p w14:paraId="3BCF565B" w14:textId="77777777" w:rsidR="00CC4FD3" w:rsidRPr="00C824F6" w:rsidRDefault="00CC4FD3" w:rsidP="00CC4FD3">
            <w:pPr>
              <w:tabs>
                <w:tab w:val="left" w:pos="720"/>
              </w:tabs>
              <w:spacing w:line="23" w:lineRule="atLeast"/>
              <w:jc w:val="center"/>
            </w:pPr>
          </w:p>
          <w:p w14:paraId="1115028B" w14:textId="77777777" w:rsidR="00CC4FD3" w:rsidRPr="00C824F6" w:rsidRDefault="00CC4FD3" w:rsidP="00CC4FD3">
            <w:pPr>
              <w:tabs>
                <w:tab w:val="left" w:pos="720"/>
              </w:tabs>
              <w:spacing w:line="23" w:lineRule="atLeast"/>
              <w:jc w:val="center"/>
            </w:pPr>
          </w:p>
          <w:p w14:paraId="5E175473" w14:textId="77777777" w:rsidR="00CC4FD3" w:rsidRPr="00C824F6" w:rsidRDefault="00CC4FD3" w:rsidP="00CC4FD3">
            <w:pPr>
              <w:tabs>
                <w:tab w:val="left" w:pos="720"/>
              </w:tabs>
              <w:spacing w:line="23" w:lineRule="atLeast"/>
              <w:jc w:val="center"/>
            </w:pPr>
          </w:p>
          <w:p w14:paraId="2DF1364F" w14:textId="6E0F5AB2"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465" w:type="dxa"/>
            <w:tcBorders>
              <w:bottom w:val="single" w:sz="4" w:space="0" w:color="auto"/>
            </w:tcBorders>
          </w:tcPr>
          <w:p w14:paraId="541DEAFC" w14:textId="77777777" w:rsidR="004B3EFF" w:rsidRPr="00C824F6" w:rsidRDefault="004B3EFF" w:rsidP="00CC4FD3">
            <w:pPr>
              <w:tabs>
                <w:tab w:val="left" w:pos="720"/>
              </w:tabs>
              <w:spacing w:line="23" w:lineRule="atLeast"/>
              <w:jc w:val="center"/>
            </w:pPr>
          </w:p>
          <w:p w14:paraId="35C98782" w14:textId="77777777" w:rsidR="004B3EFF" w:rsidRPr="00C824F6" w:rsidRDefault="004B3EFF" w:rsidP="00CC4FD3">
            <w:pPr>
              <w:tabs>
                <w:tab w:val="left" w:pos="720"/>
              </w:tabs>
              <w:spacing w:line="23" w:lineRule="atLeast"/>
              <w:jc w:val="center"/>
            </w:pPr>
          </w:p>
          <w:p w14:paraId="7EB704D4" w14:textId="77777777" w:rsidR="004B3EFF" w:rsidRPr="00C824F6" w:rsidRDefault="004B3EFF" w:rsidP="00CC4FD3">
            <w:pPr>
              <w:tabs>
                <w:tab w:val="left" w:pos="720"/>
              </w:tabs>
              <w:spacing w:line="23" w:lineRule="atLeast"/>
              <w:jc w:val="center"/>
            </w:pPr>
          </w:p>
          <w:p w14:paraId="3606790F" w14:textId="77777777" w:rsidR="004B3EFF" w:rsidRPr="00C824F6" w:rsidRDefault="004B3EFF" w:rsidP="00CC4FD3">
            <w:pPr>
              <w:tabs>
                <w:tab w:val="left" w:pos="720"/>
              </w:tabs>
              <w:spacing w:line="23" w:lineRule="atLeast"/>
              <w:jc w:val="center"/>
            </w:pPr>
          </w:p>
          <w:p w14:paraId="2563ADB0" w14:textId="77777777" w:rsidR="004B3EFF" w:rsidRPr="00C824F6" w:rsidRDefault="004B3EFF" w:rsidP="00CC4FD3">
            <w:pPr>
              <w:tabs>
                <w:tab w:val="left" w:pos="720"/>
              </w:tabs>
              <w:spacing w:line="23" w:lineRule="atLeast"/>
              <w:jc w:val="center"/>
            </w:pPr>
          </w:p>
          <w:p w14:paraId="19BD4EC4" w14:textId="315F0586"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c>
          <w:tcPr>
            <w:tcW w:w="1657" w:type="dxa"/>
            <w:tcBorders>
              <w:bottom w:val="single" w:sz="4" w:space="0" w:color="auto"/>
            </w:tcBorders>
          </w:tcPr>
          <w:p w14:paraId="4D4FAB52" w14:textId="77777777" w:rsidR="004B3EFF" w:rsidRPr="00C824F6" w:rsidRDefault="004B3EFF" w:rsidP="00CC4FD3">
            <w:pPr>
              <w:tabs>
                <w:tab w:val="left" w:pos="720"/>
              </w:tabs>
              <w:spacing w:line="23" w:lineRule="atLeast"/>
              <w:jc w:val="center"/>
            </w:pPr>
          </w:p>
          <w:p w14:paraId="4A6CD354" w14:textId="77777777" w:rsidR="004B3EFF" w:rsidRPr="00C824F6" w:rsidRDefault="004B3EFF" w:rsidP="00CC4FD3">
            <w:pPr>
              <w:tabs>
                <w:tab w:val="left" w:pos="720"/>
              </w:tabs>
              <w:spacing w:line="23" w:lineRule="atLeast"/>
              <w:jc w:val="center"/>
            </w:pPr>
          </w:p>
          <w:p w14:paraId="704777AC" w14:textId="77777777" w:rsidR="004B3EFF" w:rsidRPr="00C824F6" w:rsidRDefault="004B3EFF" w:rsidP="00CC4FD3">
            <w:pPr>
              <w:tabs>
                <w:tab w:val="left" w:pos="720"/>
              </w:tabs>
              <w:spacing w:line="23" w:lineRule="atLeast"/>
              <w:jc w:val="center"/>
            </w:pPr>
          </w:p>
          <w:p w14:paraId="6DA40E2A" w14:textId="77777777" w:rsidR="004B3EFF" w:rsidRPr="00C824F6" w:rsidRDefault="004B3EFF" w:rsidP="00CC4FD3">
            <w:pPr>
              <w:tabs>
                <w:tab w:val="left" w:pos="720"/>
              </w:tabs>
              <w:spacing w:line="23" w:lineRule="atLeast"/>
              <w:jc w:val="center"/>
            </w:pPr>
          </w:p>
          <w:p w14:paraId="72E97A47" w14:textId="77777777" w:rsidR="004B3EFF" w:rsidRPr="00C824F6" w:rsidRDefault="004B3EFF" w:rsidP="00CC4FD3">
            <w:pPr>
              <w:tabs>
                <w:tab w:val="left" w:pos="720"/>
              </w:tabs>
              <w:spacing w:line="23" w:lineRule="atLeast"/>
              <w:jc w:val="center"/>
            </w:pPr>
          </w:p>
          <w:p w14:paraId="0E83756C" w14:textId="49C0577F" w:rsidR="00CC4FD3" w:rsidRPr="00C824F6" w:rsidRDefault="00CC4FD3" w:rsidP="00CC4FD3">
            <w:pPr>
              <w:tabs>
                <w:tab w:val="left" w:pos="720"/>
              </w:tabs>
              <w:spacing w:line="23" w:lineRule="atLeast"/>
              <w:jc w:val="center"/>
              <w:rPr>
                <w:rFonts w:ascii="Times New Roman" w:eastAsia="Times New Roman" w:hAnsi="Times New Roman" w:cs="Times New Roman"/>
                <w:noProof/>
                <w:sz w:val="24"/>
                <w:szCs w:val="24"/>
              </w:rPr>
            </w:pPr>
            <w:r w:rsidRPr="00C824F6">
              <w:t>-</w:t>
            </w:r>
          </w:p>
        </w:tc>
      </w:tr>
      <w:tr w:rsidR="00C824F6" w:rsidRPr="00C824F6" w14:paraId="7C49CBA1"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9DE84E7" w14:textId="77777777" w:rsidR="003251FB" w:rsidRPr="00C824F6" w:rsidRDefault="003251FB" w:rsidP="00B65991">
            <w:pPr>
              <w:spacing w:line="23" w:lineRule="atLeast"/>
              <w:contextualSpacing/>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4.8. Alte informații</w:t>
            </w:r>
          </w:p>
        </w:tc>
        <w:tc>
          <w:tcPr>
            <w:tcW w:w="5318" w:type="dxa"/>
            <w:gridSpan w:val="6"/>
            <w:vAlign w:val="center"/>
          </w:tcPr>
          <w:p w14:paraId="689D7977" w14:textId="31A96ACD" w:rsidR="003251FB" w:rsidRPr="00C824F6" w:rsidRDefault="002E61D3" w:rsidP="00B65991">
            <w:pPr>
              <w:tabs>
                <w:tab w:val="left" w:pos="720"/>
              </w:tabs>
              <w:spacing w:line="23" w:lineRule="atLeast"/>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Nu au fost identificate.</w:t>
            </w:r>
          </w:p>
        </w:tc>
      </w:tr>
      <w:tr w:rsidR="00C824F6" w:rsidRPr="00C824F6" w14:paraId="1D0269BC"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332227D" w14:textId="77777777" w:rsidR="003251FB" w:rsidRPr="00C824F6" w:rsidRDefault="003251FB" w:rsidP="00B65991">
            <w:pPr>
              <w:spacing w:line="23" w:lineRule="atLeast"/>
              <w:contextualSpacing/>
              <w:jc w:val="center"/>
              <w:rPr>
                <w:rFonts w:ascii="Times New Roman" w:eastAsia="Times New Roman" w:hAnsi="Times New Roman" w:cs="Times New Roman"/>
                <w:b/>
                <w:noProof/>
                <w:sz w:val="24"/>
                <w:szCs w:val="24"/>
              </w:rPr>
            </w:pPr>
            <w:r w:rsidRPr="00C824F6">
              <w:rPr>
                <w:rFonts w:ascii="Times New Roman" w:eastAsia="Times New Roman" w:hAnsi="Times New Roman" w:cs="Times New Roman"/>
                <w:b/>
                <w:noProof/>
                <w:sz w:val="24"/>
                <w:szCs w:val="24"/>
              </w:rPr>
              <w:t>Secţiunea a 5-a</w:t>
            </w:r>
          </w:p>
          <w:p w14:paraId="106F6856" w14:textId="2DEBDDBC" w:rsidR="003251FB" w:rsidRPr="00C824F6" w:rsidRDefault="003251FB" w:rsidP="00B65991">
            <w:pPr>
              <w:spacing w:line="23" w:lineRule="atLeast"/>
              <w:jc w:val="center"/>
              <w:rPr>
                <w:rFonts w:ascii="Times New Roman" w:hAnsi="Times New Roman" w:cs="Times New Roman"/>
                <w:b/>
                <w:bCs/>
                <w:sz w:val="24"/>
                <w:szCs w:val="24"/>
              </w:rPr>
            </w:pPr>
            <w:r w:rsidRPr="00C824F6">
              <w:rPr>
                <w:rFonts w:ascii="Times New Roman" w:eastAsia="Times New Roman" w:hAnsi="Times New Roman" w:cs="Times New Roman"/>
                <w:b/>
                <w:iCs/>
                <w:noProof/>
                <w:sz w:val="24"/>
                <w:szCs w:val="24"/>
              </w:rPr>
              <w:t>Efectele proiectului de act normativ asupra legislaţiei în vigoare</w:t>
            </w:r>
          </w:p>
        </w:tc>
      </w:tr>
      <w:tr w:rsidR="00C824F6" w:rsidRPr="00C824F6" w14:paraId="4FD14026" w14:textId="77777777" w:rsidTr="00FE2EE0">
        <w:tc>
          <w:tcPr>
            <w:tcW w:w="817" w:type="dxa"/>
            <w:tcBorders>
              <w:top w:val="single" w:sz="4" w:space="0" w:color="000000"/>
              <w:left w:val="single" w:sz="4" w:space="0" w:color="000000"/>
              <w:bottom w:val="single" w:sz="4" w:space="0" w:color="000000"/>
            </w:tcBorders>
            <w:shd w:val="clear" w:color="auto" w:fill="auto"/>
          </w:tcPr>
          <w:p w14:paraId="009F1782" w14:textId="64DC83DD"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5.1.</w:t>
            </w:r>
          </w:p>
        </w:tc>
        <w:tc>
          <w:tcPr>
            <w:tcW w:w="2366" w:type="dxa"/>
            <w:tcBorders>
              <w:top w:val="single" w:sz="4" w:space="0" w:color="000000"/>
              <w:left w:val="single" w:sz="4" w:space="0" w:color="000000"/>
              <w:bottom w:val="single" w:sz="4" w:space="0" w:color="000000"/>
            </w:tcBorders>
            <w:shd w:val="clear" w:color="auto" w:fill="auto"/>
          </w:tcPr>
          <w:p w14:paraId="04BB61C7" w14:textId="0874500B"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iCs/>
                <w:noProof/>
                <w:sz w:val="24"/>
                <w:szCs w:val="24"/>
              </w:rPr>
              <w:t>Măsuri normative necesare pentru aplicarea prevederilor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AD6FA9E" w14:textId="77777777" w:rsidR="00FF6E0E" w:rsidRPr="00C824F6" w:rsidRDefault="00FF6E0E" w:rsidP="00B65991">
            <w:pPr>
              <w:spacing w:line="23" w:lineRule="atLeast"/>
              <w:rPr>
                <w:rFonts w:ascii="Times New Roman" w:hAnsi="Times New Roman" w:cs="Times New Roman"/>
                <w:sz w:val="24"/>
                <w:szCs w:val="24"/>
              </w:rPr>
            </w:pPr>
          </w:p>
          <w:p w14:paraId="0608A526" w14:textId="77777777" w:rsidR="00FF6E0E" w:rsidRPr="00C824F6" w:rsidRDefault="00FF6E0E" w:rsidP="00B65991">
            <w:pPr>
              <w:spacing w:line="23" w:lineRule="atLeast"/>
              <w:rPr>
                <w:rFonts w:ascii="Times New Roman" w:hAnsi="Times New Roman" w:cs="Times New Roman"/>
                <w:sz w:val="24"/>
                <w:szCs w:val="24"/>
              </w:rPr>
            </w:pPr>
          </w:p>
          <w:p w14:paraId="418CC0E7" w14:textId="54596F1E" w:rsidR="003251FB" w:rsidRPr="00C824F6" w:rsidRDefault="003251FB" w:rsidP="00B65991">
            <w:pPr>
              <w:spacing w:line="23" w:lineRule="atLeast"/>
              <w:rPr>
                <w:rFonts w:ascii="Times New Roman" w:hAnsi="Times New Roman" w:cs="Times New Roman"/>
                <w:sz w:val="24"/>
                <w:szCs w:val="24"/>
                <w:lang w:eastAsia="ro-RO"/>
              </w:rPr>
            </w:pPr>
            <w:r w:rsidRPr="00C824F6">
              <w:rPr>
                <w:rFonts w:ascii="Times New Roman" w:hAnsi="Times New Roman" w:cs="Times New Roman"/>
                <w:sz w:val="24"/>
                <w:szCs w:val="24"/>
              </w:rPr>
              <w:t>Proiectul de act normativ nu se referă la acest subiect.</w:t>
            </w:r>
          </w:p>
        </w:tc>
      </w:tr>
      <w:tr w:rsidR="00C824F6" w:rsidRPr="00C824F6" w14:paraId="5D6D2B7D" w14:textId="77777777" w:rsidTr="00FE2EE0">
        <w:tc>
          <w:tcPr>
            <w:tcW w:w="817" w:type="dxa"/>
            <w:tcBorders>
              <w:top w:val="single" w:sz="4" w:space="0" w:color="000000"/>
              <w:left w:val="single" w:sz="4" w:space="0" w:color="000000"/>
              <w:bottom w:val="single" w:sz="4" w:space="0" w:color="000000"/>
            </w:tcBorders>
            <w:shd w:val="clear" w:color="auto" w:fill="auto"/>
          </w:tcPr>
          <w:p w14:paraId="571BF919" w14:textId="6DBD7E9C" w:rsidR="003251FB" w:rsidRPr="00C824F6" w:rsidRDefault="003251FB" w:rsidP="00B65991">
            <w:pPr>
              <w:spacing w:line="23" w:lineRule="atLeast"/>
              <w:rPr>
                <w:rFonts w:ascii="Times New Roman" w:hAnsi="Times New Roman" w:cs="Times New Roman"/>
                <w:sz w:val="24"/>
                <w:szCs w:val="24"/>
                <w:vertAlign w:val="superscript"/>
              </w:rPr>
            </w:pPr>
            <w:r w:rsidRPr="00C824F6">
              <w:rPr>
                <w:rFonts w:ascii="Times New Roman" w:eastAsia="Times New Roman" w:hAnsi="Times New Roman" w:cs="Times New Roman"/>
                <w:noProof/>
                <w:sz w:val="24"/>
                <w:szCs w:val="24"/>
              </w:rPr>
              <w:t>5.2</w:t>
            </w:r>
          </w:p>
        </w:tc>
        <w:tc>
          <w:tcPr>
            <w:tcW w:w="2366" w:type="dxa"/>
            <w:tcBorders>
              <w:top w:val="single" w:sz="4" w:space="0" w:color="000000"/>
              <w:left w:val="single" w:sz="4" w:space="0" w:color="000000"/>
              <w:bottom w:val="single" w:sz="4" w:space="0" w:color="000000"/>
            </w:tcBorders>
            <w:shd w:val="clear" w:color="auto" w:fill="auto"/>
          </w:tcPr>
          <w:p w14:paraId="67301B68" w14:textId="64E84D64"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iCs/>
                <w:noProof/>
                <w:sz w:val="24"/>
                <w:szCs w:val="24"/>
              </w:rPr>
              <w:t>Impactul asupra legislaţiei în domeniul achiziţiilor publice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43C86E3" w14:textId="77777777" w:rsidR="00FF6E0E" w:rsidRPr="00C824F6" w:rsidRDefault="00FF6E0E" w:rsidP="00B65991">
            <w:pPr>
              <w:spacing w:line="23" w:lineRule="atLeast"/>
              <w:rPr>
                <w:rFonts w:ascii="Times New Roman" w:hAnsi="Times New Roman" w:cs="Times New Roman"/>
                <w:sz w:val="24"/>
                <w:szCs w:val="24"/>
              </w:rPr>
            </w:pPr>
          </w:p>
          <w:p w14:paraId="48DD407E" w14:textId="14B44EB7" w:rsidR="003251FB" w:rsidRPr="00C824F6" w:rsidRDefault="003251FB" w:rsidP="00B65991">
            <w:pPr>
              <w:spacing w:line="23" w:lineRule="atLeast"/>
              <w:rPr>
                <w:rFonts w:ascii="Times New Roman" w:hAnsi="Times New Roman" w:cs="Times New Roman"/>
                <w:noProof/>
                <w:sz w:val="24"/>
                <w:szCs w:val="24"/>
              </w:rPr>
            </w:pPr>
            <w:r w:rsidRPr="00C824F6">
              <w:rPr>
                <w:rFonts w:ascii="Times New Roman" w:hAnsi="Times New Roman" w:cs="Times New Roman"/>
                <w:sz w:val="24"/>
                <w:szCs w:val="24"/>
              </w:rPr>
              <w:t>Proiectul de act normativ nu se referă la acest subiect.</w:t>
            </w:r>
          </w:p>
          <w:p w14:paraId="3B985121" w14:textId="3EEDEE56" w:rsidR="003251FB" w:rsidRPr="00C824F6" w:rsidRDefault="003251FB" w:rsidP="00B65991">
            <w:pPr>
              <w:spacing w:line="23" w:lineRule="atLeast"/>
              <w:rPr>
                <w:rFonts w:ascii="Times New Roman" w:hAnsi="Times New Roman" w:cs="Times New Roman"/>
                <w:sz w:val="24"/>
                <w:szCs w:val="24"/>
              </w:rPr>
            </w:pPr>
          </w:p>
        </w:tc>
      </w:tr>
      <w:tr w:rsidR="00C824F6" w:rsidRPr="00C824F6" w14:paraId="21074019" w14:textId="77777777" w:rsidTr="00FE2EE0">
        <w:tc>
          <w:tcPr>
            <w:tcW w:w="817" w:type="dxa"/>
            <w:tcBorders>
              <w:top w:val="single" w:sz="4" w:space="0" w:color="000000"/>
              <w:left w:val="single" w:sz="4" w:space="0" w:color="000000"/>
              <w:bottom w:val="single" w:sz="4" w:space="0" w:color="000000"/>
            </w:tcBorders>
            <w:shd w:val="clear" w:color="auto" w:fill="auto"/>
          </w:tcPr>
          <w:p w14:paraId="402A45B5" w14:textId="7B1F33CA"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lastRenderedPageBreak/>
              <w:t>5.3.</w:t>
            </w:r>
          </w:p>
        </w:tc>
        <w:tc>
          <w:tcPr>
            <w:tcW w:w="2366" w:type="dxa"/>
            <w:tcBorders>
              <w:top w:val="single" w:sz="4" w:space="0" w:color="000000"/>
              <w:left w:val="single" w:sz="4" w:space="0" w:color="000000"/>
              <w:bottom w:val="single" w:sz="4" w:space="0" w:color="000000"/>
            </w:tcBorders>
            <w:shd w:val="clear" w:color="auto" w:fill="auto"/>
          </w:tcPr>
          <w:p w14:paraId="30C10ECA" w14:textId="240F0CF8"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iCs/>
                <w:noProof/>
                <w:sz w:val="24"/>
                <w:szCs w:val="24"/>
              </w:rPr>
              <w:t>Conformitatea proiectului de act normativ cu legislaţia UE (în cazul proiectelor ce transpun sau asigură aplicarea unor prevederi de drept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1578687" w14:textId="77777777" w:rsidR="00FF6E0E" w:rsidRPr="00C824F6" w:rsidRDefault="00FF6E0E" w:rsidP="00B65991">
            <w:pPr>
              <w:spacing w:line="23" w:lineRule="atLeast"/>
              <w:rPr>
                <w:rFonts w:ascii="Times New Roman" w:hAnsi="Times New Roman" w:cs="Times New Roman"/>
                <w:sz w:val="24"/>
                <w:szCs w:val="24"/>
              </w:rPr>
            </w:pPr>
          </w:p>
          <w:p w14:paraId="54445B93" w14:textId="77777777" w:rsidR="00FF6E0E" w:rsidRPr="00C824F6" w:rsidRDefault="00FF6E0E" w:rsidP="00B65991">
            <w:pPr>
              <w:spacing w:line="23" w:lineRule="atLeast"/>
              <w:rPr>
                <w:rFonts w:ascii="Times New Roman" w:hAnsi="Times New Roman" w:cs="Times New Roman"/>
                <w:sz w:val="24"/>
                <w:szCs w:val="24"/>
              </w:rPr>
            </w:pPr>
          </w:p>
          <w:p w14:paraId="2A41895A" w14:textId="77777777" w:rsidR="00FF6E0E" w:rsidRPr="00C824F6" w:rsidRDefault="00FF6E0E" w:rsidP="00B65991">
            <w:pPr>
              <w:spacing w:line="23" w:lineRule="atLeast"/>
              <w:rPr>
                <w:rFonts w:ascii="Times New Roman" w:hAnsi="Times New Roman" w:cs="Times New Roman"/>
                <w:sz w:val="24"/>
                <w:szCs w:val="24"/>
              </w:rPr>
            </w:pPr>
          </w:p>
          <w:p w14:paraId="20E84146" w14:textId="77777777" w:rsidR="00FF6E0E" w:rsidRPr="00C824F6" w:rsidRDefault="00FF6E0E" w:rsidP="00B65991">
            <w:pPr>
              <w:spacing w:line="23" w:lineRule="atLeast"/>
              <w:rPr>
                <w:rFonts w:ascii="Times New Roman" w:hAnsi="Times New Roman" w:cs="Times New Roman"/>
                <w:sz w:val="24"/>
                <w:szCs w:val="24"/>
              </w:rPr>
            </w:pPr>
          </w:p>
          <w:p w14:paraId="796133A5" w14:textId="091CE570" w:rsidR="003251FB" w:rsidRPr="00C824F6" w:rsidRDefault="003251FB" w:rsidP="00B65991">
            <w:pPr>
              <w:spacing w:line="23" w:lineRule="atLeast"/>
              <w:rPr>
                <w:rFonts w:ascii="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5816EA04" w14:textId="77777777" w:rsidTr="00FE2EE0">
        <w:tc>
          <w:tcPr>
            <w:tcW w:w="817" w:type="dxa"/>
            <w:tcBorders>
              <w:top w:val="single" w:sz="4" w:space="0" w:color="000000"/>
              <w:left w:val="single" w:sz="4" w:space="0" w:color="000000"/>
              <w:bottom w:val="single" w:sz="4" w:space="0" w:color="000000"/>
            </w:tcBorders>
            <w:shd w:val="clear" w:color="auto" w:fill="auto"/>
          </w:tcPr>
          <w:p w14:paraId="2E32BC00" w14:textId="447631C1"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5.3.1.</w:t>
            </w:r>
          </w:p>
        </w:tc>
        <w:tc>
          <w:tcPr>
            <w:tcW w:w="2366" w:type="dxa"/>
            <w:tcBorders>
              <w:top w:val="single" w:sz="4" w:space="0" w:color="000000"/>
              <w:left w:val="single" w:sz="4" w:space="0" w:color="000000"/>
              <w:bottom w:val="single" w:sz="4" w:space="0" w:color="000000"/>
            </w:tcBorders>
            <w:shd w:val="clear" w:color="auto" w:fill="auto"/>
          </w:tcPr>
          <w:p w14:paraId="6B631953" w14:textId="4152CCC2"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iCs/>
                <w:noProof/>
                <w:sz w:val="24"/>
                <w:szCs w:val="24"/>
              </w:rPr>
              <w:t>Măsuri normative necesare transpunerii directivelor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66CE0CD" w14:textId="77777777" w:rsidR="00FF6E0E" w:rsidRPr="00C824F6" w:rsidRDefault="00FF6E0E" w:rsidP="00B65991">
            <w:pPr>
              <w:spacing w:line="23" w:lineRule="atLeast"/>
              <w:rPr>
                <w:rFonts w:ascii="Times New Roman" w:hAnsi="Times New Roman" w:cs="Times New Roman"/>
                <w:sz w:val="24"/>
                <w:szCs w:val="24"/>
              </w:rPr>
            </w:pPr>
          </w:p>
          <w:p w14:paraId="4FB22BD7" w14:textId="2BEC61B3" w:rsidR="003251FB" w:rsidRPr="00C824F6" w:rsidRDefault="003251FB" w:rsidP="00B65991">
            <w:pPr>
              <w:spacing w:line="23" w:lineRule="atLeast"/>
              <w:rPr>
                <w:rFonts w:ascii="Times New Roman" w:hAnsi="Times New Roman" w:cs="Times New Roman"/>
                <w:noProof/>
                <w:sz w:val="24"/>
                <w:szCs w:val="24"/>
              </w:rPr>
            </w:pPr>
            <w:r w:rsidRPr="00C824F6">
              <w:rPr>
                <w:rFonts w:ascii="Times New Roman" w:hAnsi="Times New Roman" w:cs="Times New Roman"/>
                <w:sz w:val="24"/>
                <w:szCs w:val="24"/>
              </w:rPr>
              <w:t>Proiectul de act normativ nu se referă la acest subiect.</w:t>
            </w:r>
          </w:p>
          <w:p w14:paraId="53CF7060" w14:textId="2085FFC7" w:rsidR="003251FB" w:rsidRPr="00C824F6" w:rsidRDefault="003251FB" w:rsidP="00B65991">
            <w:pPr>
              <w:spacing w:line="23" w:lineRule="atLeast"/>
              <w:rPr>
                <w:rFonts w:ascii="Times New Roman" w:hAnsi="Times New Roman" w:cs="Times New Roman"/>
                <w:sz w:val="24"/>
                <w:szCs w:val="24"/>
              </w:rPr>
            </w:pPr>
          </w:p>
        </w:tc>
      </w:tr>
      <w:tr w:rsidR="00C824F6" w:rsidRPr="00C824F6" w14:paraId="70DE8E16" w14:textId="77777777" w:rsidTr="00FE2EE0">
        <w:tc>
          <w:tcPr>
            <w:tcW w:w="817" w:type="dxa"/>
            <w:tcBorders>
              <w:top w:val="single" w:sz="4" w:space="0" w:color="000000"/>
              <w:left w:val="single" w:sz="4" w:space="0" w:color="000000"/>
              <w:bottom w:val="single" w:sz="4" w:space="0" w:color="000000"/>
            </w:tcBorders>
            <w:shd w:val="clear" w:color="auto" w:fill="auto"/>
          </w:tcPr>
          <w:p w14:paraId="021C7ED0" w14:textId="5E11F611"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5.3.2.</w:t>
            </w:r>
          </w:p>
        </w:tc>
        <w:tc>
          <w:tcPr>
            <w:tcW w:w="2366" w:type="dxa"/>
            <w:tcBorders>
              <w:top w:val="single" w:sz="4" w:space="0" w:color="000000"/>
              <w:left w:val="single" w:sz="4" w:space="0" w:color="000000"/>
              <w:bottom w:val="single" w:sz="4" w:space="0" w:color="000000"/>
            </w:tcBorders>
            <w:shd w:val="clear" w:color="auto" w:fill="auto"/>
          </w:tcPr>
          <w:p w14:paraId="1A399F7F" w14:textId="6211641F"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iCs/>
                <w:noProof/>
                <w:sz w:val="24"/>
                <w:szCs w:val="24"/>
              </w:rPr>
              <w:t>Măsuri normative necesare aplicării actelor legislative ale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00AFED1" w14:textId="77777777" w:rsidR="003251FB" w:rsidRPr="00C824F6" w:rsidRDefault="003251FB" w:rsidP="00B65991">
            <w:pPr>
              <w:spacing w:line="23" w:lineRule="atLeast"/>
              <w:jc w:val="center"/>
              <w:rPr>
                <w:rFonts w:ascii="Times New Roman" w:hAnsi="Times New Roman" w:cs="Times New Roman"/>
                <w:sz w:val="24"/>
                <w:szCs w:val="24"/>
              </w:rPr>
            </w:pPr>
          </w:p>
        </w:tc>
      </w:tr>
      <w:tr w:rsidR="00C824F6" w:rsidRPr="00C824F6" w14:paraId="7B45C749" w14:textId="77777777" w:rsidTr="00FE2EE0">
        <w:trPr>
          <w:trHeight w:val="808"/>
        </w:trPr>
        <w:tc>
          <w:tcPr>
            <w:tcW w:w="817" w:type="dxa"/>
            <w:tcBorders>
              <w:top w:val="single" w:sz="4" w:space="0" w:color="000000"/>
              <w:left w:val="single" w:sz="4" w:space="0" w:color="000000"/>
              <w:bottom w:val="single" w:sz="4" w:space="0" w:color="000000"/>
            </w:tcBorders>
            <w:shd w:val="clear" w:color="auto" w:fill="auto"/>
          </w:tcPr>
          <w:p w14:paraId="24FDCD11" w14:textId="7E1D02F5"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5.4.</w:t>
            </w:r>
          </w:p>
        </w:tc>
        <w:tc>
          <w:tcPr>
            <w:tcW w:w="2366" w:type="dxa"/>
            <w:tcBorders>
              <w:top w:val="single" w:sz="4" w:space="0" w:color="000000"/>
              <w:left w:val="single" w:sz="4" w:space="0" w:color="000000"/>
              <w:bottom w:val="single" w:sz="4" w:space="0" w:color="000000"/>
            </w:tcBorders>
            <w:shd w:val="clear" w:color="auto" w:fill="auto"/>
          </w:tcPr>
          <w:p w14:paraId="37B0CE62" w14:textId="474775C4"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iCs/>
                <w:noProof/>
                <w:sz w:val="24"/>
                <w:szCs w:val="24"/>
              </w:rPr>
              <w:t>Hotărâri ale Curţii de Justiţie a Uniunii Europene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EADC852" w14:textId="77777777" w:rsidR="003251FB" w:rsidRPr="00C824F6" w:rsidRDefault="003251FB" w:rsidP="00B65991">
            <w:pPr>
              <w:spacing w:line="23" w:lineRule="atLeast"/>
              <w:rPr>
                <w:rFonts w:ascii="Times New Roman" w:hAnsi="Times New Roman" w:cs="Times New Roman"/>
                <w:noProof/>
                <w:sz w:val="24"/>
                <w:szCs w:val="24"/>
              </w:rPr>
            </w:pPr>
            <w:r w:rsidRPr="00C824F6">
              <w:rPr>
                <w:rFonts w:ascii="Times New Roman" w:hAnsi="Times New Roman" w:cs="Times New Roman"/>
                <w:sz w:val="24"/>
                <w:szCs w:val="24"/>
              </w:rPr>
              <w:t>Proiectul de act normativ nu se referă la acest subiect.</w:t>
            </w:r>
          </w:p>
          <w:p w14:paraId="14EA4AD7" w14:textId="1B7DA849" w:rsidR="003251FB" w:rsidRPr="00C824F6" w:rsidRDefault="003251FB" w:rsidP="00B65991">
            <w:pPr>
              <w:spacing w:line="23" w:lineRule="atLeast"/>
              <w:rPr>
                <w:rFonts w:ascii="Times New Roman" w:hAnsi="Times New Roman" w:cs="Times New Roman"/>
                <w:sz w:val="24"/>
                <w:szCs w:val="24"/>
              </w:rPr>
            </w:pPr>
          </w:p>
        </w:tc>
      </w:tr>
      <w:tr w:rsidR="00C824F6" w:rsidRPr="00C824F6" w14:paraId="7EEE4120" w14:textId="77777777" w:rsidTr="00FE2EE0">
        <w:tc>
          <w:tcPr>
            <w:tcW w:w="817" w:type="dxa"/>
            <w:tcBorders>
              <w:top w:val="single" w:sz="4" w:space="0" w:color="000000"/>
              <w:left w:val="single" w:sz="4" w:space="0" w:color="000000"/>
              <w:bottom w:val="single" w:sz="4" w:space="0" w:color="000000"/>
            </w:tcBorders>
            <w:shd w:val="clear" w:color="auto" w:fill="auto"/>
          </w:tcPr>
          <w:p w14:paraId="3EFB29AA" w14:textId="666535C2"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5.5.</w:t>
            </w:r>
          </w:p>
        </w:tc>
        <w:tc>
          <w:tcPr>
            <w:tcW w:w="2366" w:type="dxa"/>
            <w:tcBorders>
              <w:top w:val="single" w:sz="4" w:space="0" w:color="000000"/>
              <w:left w:val="single" w:sz="4" w:space="0" w:color="000000"/>
              <w:bottom w:val="single" w:sz="4" w:space="0" w:color="000000"/>
            </w:tcBorders>
            <w:shd w:val="clear" w:color="auto" w:fill="auto"/>
          </w:tcPr>
          <w:p w14:paraId="447A3932" w14:textId="5D2F545C"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iCs/>
                <w:noProof/>
                <w:sz w:val="24"/>
                <w:szCs w:val="24"/>
              </w:rPr>
              <w:t>Alte acte normative şi/sau documente internaţionale din care decurg angajamente asumate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3A1EFE2" w14:textId="77777777" w:rsidR="00FF6E0E" w:rsidRPr="00C824F6" w:rsidRDefault="00FF6E0E" w:rsidP="00B65991">
            <w:pPr>
              <w:spacing w:line="23" w:lineRule="atLeast"/>
              <w:rPr>
                <w:rFonts w:ascii="Times New Roman" w:hAnsi="Times New Roman" w:cs="Times New Roman"/>
                <w:sz w:val="24"/>
                <w:szCs w:val="24"/>
              </w:rPr>
            </w:pPr>
          </w:p>
          <w:p w14:paraId="74947E14" w14:textId="77777777" w:rsidR="00FF6E0E" w:rsidRPr="00C824F6" w:rsidRDefault="00FF6E0E" w:rsidP="00B65991">
            <w:pPr>
              <w:spacing w:line="23" w:lineRule="atLeast"/>
              <w:rPr>
                <w:rFonts w:ascii="Times New Roman" w:hAnsi="Times New Roman" w:cs="Times New Roman"/>
                <w:sz w:val="24"/>
                <w:szCs w:val="24"/>
              </w:rPr>
            </w:pPr>
          </w:p>
          <w:p w14:paraId="1FF11639" w14:textId="067C9609" w:rsidR="003251FB" w:rsidRPr="00C824F6" w:rsidRDefault="003251FB" w:rsidP="00B65991">
            <w:pPr>
              <w:spacing w:line="23" w:lineRule="atLeast"/>
              <w:rPr>
                <w:rFonts w:ascii="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297A957C" w14:textId="77777777" w:rsidTr="00FE2EE0">
        <w:tc>
          <w:tcPr>
            <w:tcW w:w="817" w:type="dxa"/>
            <w:tcBorders>
              <w:top w:val="single" w:sz="4" w:space="0" w:color="000000"/>
              <w:left w:val="single" w:sz="4" w:space="0" w:color="000000"/>
              <w:bottom w:val="single" w:sz="4" w:space="0" w:color="000000"/>
            </w:tcBorders>
            <w:shd w:val="clear" w:color="auto" w:fill="auto"/>
          </w:tcPr>
          <w:p w14:paraId="04E345D8" w14:textId="1D203919" w:rsidR="003251FB" w:rsidRPr="00C824F6" w:rsidRDefault="003251FB" w:rsidP="00B65991">
            <w:pPr>
              <w:spacing w:line="23" w:lineRule="atLeast"/>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5.6</w:t>
            </w:r>
          </w:p>
        </w:tc>
        <w:tc>
          <w:tcPr>
            <w:tcW w:w="2366" w:type="dxa"/>
            <w:tcBorders>
              <w:top w:val="single" w:sz="4" w:space="0" w:color="000000"/>
              <w:left w:val="single" w:sz="4" w:space="0" w:color="000000"/>
              <w:bottom w:val="single" w:sz="4" w:space="0" w:color="000000"/>
            </w:tcBorders>
            <w:shd w:val="clear" w:color="auto" w:fill="auto"/>
          </w:tcPr>
          <w:p w14:paraId="1DFB1217" w14:textId="669F6289" w:rsidR="003251FB" w:rsidRPr="00C824F6" w:rsidRDefault="003251FB" w:rsidP="00B65991">
            <w:pPr>
              <w:spacing w:line="23" w:lineRule="atLeast"/>
              <w:rPr>
                <w:rFonts w:ascii="Times New Roman" w:eastAsia="Times New Roman" w:hAnsi="Times New Roman" w:cs="Times New Roman"/>
                <w:iCs/>
                <w:noProof/>
                <w:sz w:val="24"/>
                <w:szCs w:val="24"/>
              </w:rPr>
            </w:pPr>
            <w:r w:rsidRPr="00C824F6">
              <w:rPr>
                <w:rFonts w:ascii="Times New Roman" w:eastAsia="Times New Roman" w:hAnsi="Times New Roman" w:cs="Times New Roman"/>
                <w:iCs/>
                <w:noProof/>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3F1ACAF" w14:textId="4830D572" w:rsidR="003251FB" w:rsidRPr="00C824F6" w:rsidRDefault="003251FB" w:rsidP="00B65991">
            <w:pPr>
              <w:spacing w:line="23" w:lineRule="atLeast"/>
              <w:jc w:val="center"/>
              <w:rPr>
                <w:rFonts w:ascii="Times New Roman" w:hAnsi="Times New Roman" w:cs="Times New Roman"/>
                <w:sz w:val="24"/>
                <w:szCs w:val="24"/>
              </w:rPr>
            </w:pPr>
            <w:r w:rsidRPr="00C824F6">
              <w:rPr>
                <w:rFonts w:ascii="Times New Roman" w:eastAsia="Times New Roman" w:hAnsi="Times New Roman" w:cs="Times New Roman"/>
                <w:noProof/>
                <w:sz w:val="24"/>
                <w:szCs w:val="24"/>
              </w:rPr>
              <w:t>Nu au fost identificate.</w:t>
            </w:r>
          </w:p>
        </w:tc>
      </w:tr>
      <w:tr w:rsidR="00C824F6" w:rsidRPr="00C824F6" w14:paraId="556B7057"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2188CD90" w14:textId="55958F9E" w:rsidR="003251FB" w:rsidRPr="00C824F6" w:rsidRDefault="003251FB" w:rsidP="00B65991">
            <w:pPr>
              <w:spacing w:line="23" w:lineRule="atLeast"/>
              <w:jc w:val="center"/>
              <w:rPr>
                <w:rFonts w:ascii="Times New Roman" w:hAnsi="Times New Roman" w:cs="Times New Roman"/>
                <w:b/>
                <w:bCs/>
                <w:sz w:val="24"/>
                <w:szCs w:val="24"/>
              </w:rPr>
            </w:pPr>
            <w:r w:rsidRPr="00C824F6">
              <w:rPr>
                <w:rFonts w:ascii="Times New Roman" w:hAnsi="Times New Roman" w:cs="Times New Roman"/>
                <w:b/>
                <w:bCs/>
                <w:sz w:val="24"/>
                <w:szCs w:val="24"/>
              </w:rPr>
              <w:t>Secţiunea a 6-a</w:t>
            </w:r>
          </w:p>
          <w:p w14:paraId="55E1E06C" w14:textId="6315CF9C" w:rsidR="003251FB" w:rsidRPr="00C824F6" w:rsidRDefault="003251FB" w:rsidP="00B65991">
            <w:pPr>
              <w:spacing w:line="23" w:lineRule="atLeast"/>
              <w:jc w:val="center"/>
              <w:rPr>
                <w:rFonts w:ascii="Times New Roman" w:hAnsi="Times New Roman" w:cs="Times New Roman"/>
                <w:b/>
                <w:bCs/>
                <w:sz w:val="24"/>
                <w:szCs w:val="24"/>
              </w:rPr>
            </w:pPr>
            <w:r w:rsidRPr="00C824F6">
              <w:rPr>
                <w:rFonts w:ascii="Times New Roman" w:hAnsi="Times New Roman" w:cs="Times New Roman"/>
                <w:b/>
                <w:bCs/>
                <w:sz w:val="24"/>
                <w:szCs w:val="24"/>
              </w:rPr>
              <w:t>Consultările efectuate în vederea elaborării proiectului de act normativ</w:t>
            </w:r>
          </w:p>
        </w:tc>
      </w:tr>
      <w:tr w:rsidR="00C824F6" w:rsidRPr="00C824F6" w14:paraId="0B1D5701" w14:textId="77777777" w:rsidTr="00FE2EE0">
        <w:tc>
          <w:tcPr>
            <w:tcW w:w="817" w:type="dxa"/>
            <w:tcBorders>
              <w:top w:val="single" w:sz="4" w:space="0" w:color="000000"/>
              <w:left w:val="single" w:sz="4" w:space="0" w:color="000000"/>
              <w:bottom w:val="single" w:sz="4" w:space="0" w:color="000000"/>
            </w:tcBorders>
            <w:shd w:val="clear" w:color="auto" w:fill="auto"/>
          </w:tcPr>
          <w:p w14:paraId="15C1A308" w14:textId="4055168F"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6.1.</w:t>
            </w:r>
          </w:p>
        </w:tc>
        <w:tc>
          <w:tcPr>
            <w:tcW w:w="2366" w:type="dxa"/>
            <w:tcBorders>
              <w:top w:val="single" w:sz="4" w:space="0" w:color="000000"/>
              <w:left w:val="single" w:sz="4" w:space="0" w:color="000000"/>
              <w:bottom w:val="single" w:sz="4" w:space="0" w:color="000000"/>
            </w:tcBorders>
            <w:shd w:val="clear" w:color="auto" w:fill="auto"/>
          </w:tcPr>
          <w:p w14:paraId="40983330" w14:textId="4C601A9B"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Informaţii privind neaplicarea procedurii de participare la elaborarea actelor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BE99863" w14:textId="77777777" w:rsidR="00FF6E0E" w:rsidRPr="00C824F6" w:rsidRDefault="00FF6E0E" w:rsidP="00B65991">
            <w:pPr>
              <w:spacing w:line="23" w:lineRule="atLeast"/>
              <w:rPr>
                <w:rFonts w:ascii="Times New Roman" w:hAnsi="Times New Roman" w:cs="Times New Roman"/>
                <w:sz w:val="24"/>
                <w:szCs w:val="24"/>
              </w:rPr>
            </w:pPr>
          </w:p>
          <w:p w14:paraId="3EE78A1C" w14:textId="77777777" w:rsidR="00FF6E0E" w:rsidRPr="00C824F6" w:rsidRDefault="00FF6E0E" w:rsidP="00B65991">
            <w:pPr>
              <w:spacing w:line="23" w:lineRule="atLeast"/>
              <w:rPr>
                <w:rFonts w:ascii="Times New Roman" w:hAnsi="Times New Roman" w:cs="Times New Roman"/>
                <w:sz w:val="24"/>
                <w:szCs w:val="24"/>
              </w:rPr>
            </w:pPr>
          </w:p>
          <w:p w14:paraId="21BDFDA3" w14:textId="4B881702" w:rsidR="003251FB" w:rsidRPr="00C824F6" w:rsidRDefault="003251FB" w:rsidP="00B65991">
            <w:pPr>
              <w:spacing w:line="23" w:lineRule="atLeast"/>
              <w:rPr>
                <w:rFonts w:ascii="Times New Roman" w:hAnsi="Times New Roman" w:cs="Times New Roman"/>
                <w:noProof/>
                <w:sz w:val="24"/>
                <w:szCs w:val="24"/>
              </w:rPr>
            </w:pPr>
            <w:r w:rsidRPr="00C824F6">
              <w:rPr>
                <w:rFonts w:ascii="Times New Roman" w:hAnsi="Times New Roman" w:cs="Times New Roman"/>
                <w:sz w:val="24"/>
                <w:szCs w:val="24"/>
              </w:rPr>
              <w:t>Proiectul de act normativ nu se referă la acest subiect.</w:t>
            </w:r>
          </w:p>
          <w:p w14:paraId="10B80CFE" w14:textId="77777777" w:rsidR="003251FB" w:rsidRPr="00C824F6" w:rsidRDefault="003251FB" w:rsidP="00B65991">
            <w:pPr>
              <w:spacing w:line="23" w:lineRule="atLeast"/>
              <w:rPr>
                <w:rFonts w:ascii="Times New Roman" w:hAnsi="Times New Roman" w:cs="Times New Roman"/>
                <w:noProof/>
                <w:sz w:val="24"/>
                <w:szCs w:val="24"/>
              </w:rPr>
            </w:pPr>
          </w:p>
          <w:p w14:paraId="29F084A4" w14:textId="1DE97F1B" w:rsidR="003251FB" w:rsidRPr="00C824F6" w:rsidRDefault="003251FB" w:rsidP="00B65991">
            <w:pPr>
              <w:spacing w:line="23" w:lineRule="atLeast"/>
              <w:rPr>
                <w:rFonts w:ascii="Times New Roman" w:hAnsi="Times New Roman" w:cs="Times New Roman"/>
                <w:sz w:val="24"/>
                <w:szCs w:val="24"/>
              </w:rPr>
            </w:pPr>
          </w:p>
        </w:tc>
      </w:tr>
      <w:tr w:rsidR="00C824F6" w:rsidRPr="00C824F6" w14:paraId="5713B381" w14:textId="77777777" w:rsidTr="00FE2EE0">
        <w:tc>
          <w:tcPr>
            <w:tcW w:w="817" w:type="dxa"/>
            <w:tcBorders>
              <w:top w:val="single" w:sz="4" w:space="0" w:color="000000"/>
              <w:left w:val="single" w:sz="4" w:space="0" w:color="000000"/>
              <w:bottom w:val="single" w:sz="4" w:space="0" w:color="000000"/>
            </w:tcBorders>
            <w:shd w:val="clear" w:color="auto" w:fill="auto"/>
          </w:tcPr>
          <w:p w14:paraId="7F9F8984" w14:textId="2EC4D99D"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6.2.</w:t>
            </w:r>
          </w:p>
        </w:tc>
        <w:tc>
          <w:tcPr>
            <w:tcW w:w="2366" w:type="dxa"/>
            <w:tcBorders>
              <w:top w:val="single" w:sz="4" w:space="0" w:color="000000"/>
              <w:left w:val="single" w:sz="4" w:space="0" w:color="000000"/>
              <w:bottom w:val="single" w:sz="4" w:space="0" w:color="000000"/>
            </w:tcBorders>
            <w:shd w:val="clear" w:color="auto" w:fill="auto"/>
          </w:tcPr>
          <w:p w14:paraId="266B8A16" w14:textId="51A7E133"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Informaţii privind procesul de consultare cu organizaţii neguvernamentale, institute de cercetare şi alte organisme implicate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FCB7C42" w14:textId="77777777" w:rsidR="00FF6E0E" w:rsidRPr="00C824F6" w:rsidRDefault="00FF6E0E" w:rsidP="00B65991">
            <w:pPr>
              <w:spacing w:line="23" w:lineRule="atLeast"/>
              <w:rPr>
                <w:rFonts w:ascii="Times New Roman" w:hAnsi="Times New Roman" w:cs="Times New Roman"/>
                <w:noProof/>
                <w:sz w:val="24"/>
                <w:szCs w:val="24"/>
              </w:rPr>
            </w:pPr>
          </w:p>
          <w:p w14:paraId="26B65525" w14:textId="77777777" w:rsidR="00FF6E0E" w:rsidRPr="00C824F6" w:rsidRDefault="00FF6E0E" w:rsidP="00B65991">
            <w:pPr>
              <w:spacing w:line="23" w:lineRule="atLeast"/>
              <w:rPr>
                <w:rFonts w:ascii="Times New Roman" w:hAnsi="Times New Roman" w:cs="Times New Roman"/>
                <w:noProof/>
                <w:sz w:val="24"/>
                <w:szCs w:val="24"/>
              </w:rPr>
            </w:pPr>
          </w:p>
          <w:p w14:paraId="1549F0E3" w14:textId="77777777" w:rsidR="00FF6E0E" w:rsidRPr="00C824F6" w:rsidRDefault="00FF6E0E" w:rsidP="00B65991">
            <w:pPr>
              <w:spacing w:line="23" w:lineRule="atLeast"/>
              <w:rPr>
                <w:rFonts w:ascii="Times New Roman" w:hAnsi="Times New Roman" w:cs="Times New Roman"/>
                <w:noProof/>
                <w:sz w:val="24"/>
                <w:szCs w:val="24"/>
              </w:rPr>
            </w:pPr>
          </w:p>
          <w:p w14:paraId="069D2EA9" w14:textId="3BED2FA7" w:rsidR="003251FB" w:rsidRPr="00C824F6" w:rsidRDefault="003251FB" w:rsidP="00B65991">
            <w:pPr>
              <w:spacing w:line="23" w:lineRule="atLeast"/>
              <w:rPr>
                <w:rFonts w:ascii="Times New Roman" w:hAnsi="Times New Roman" w:cs="Times New Roman"/>
                <w:sz w:val="24"/>
                <w:szCs w:val="24"/>
              </w:rPr>
            </w:pPr>
            <w:r w:rsidRPr="00C824F6">
              <w:rPr>
                <w:rFonts w:ascii="Times New Roman" w:hAnsi="Times New Roman" w:cs="Times New Roman"/>
                <w:noProof/>
                <w:sz w:val="24"/>
                <w:szCs w:val="24"/>
              </w:rPr>
              <w:t>Proiectul de act normativ nu se referă la acest subiect.</w:t>
            </w:r>
          </w:p>
        </w:tc>
      </w:tr>
      <w:tr w:rsidR="00C824F6" w:rsidRPr="00C824F6" w14:paraId="03FB82D4" w14:textId="77777777" w:rsidTr="00FE2EE0">
        <w:trPr>
          <w:trHeight w:val="841"/>
        </w:trPr>
        <w:tc>
          <w:tcPr>
            <w:tcW w:w="817" w:type="dxa"/>
            <w:tcBorders>
              <w:top w:val="single" w:sz="4" w:space="0" w:color="000000"/>
              <w:left w:val="single" w:sz="4" w:space="0" w:color="000000"/>
              <w:bottom w:val="single" w:sz="4" w:space="0" w:color="000000"/>
            </w:tcBorders>
            <w:shd w:val="clear" w:color="auto" w:fill="auto"/>
          </w:tcPr>
          <w:p w14:paraId="29DA38DA" w14:textId="0E6D29CF"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6.3.</w:t>
            </w:r>
          </w:p>
        </w:tc>
        <w:tc>
          <w:tcPr>
            <w:tcW w:w="2366" w:type="dxa"/>
            <w:tcBorders>
              <w:top w:val="single" w:sz="4" w:space="0" w:color="000000"/>
              <w:left w:val="single" w:sz="4" w:space="0" w:color="000000"/>
              <w:bottom w:val="single" w:sz="4" w:space="0" w:color="000000"/>
            </w:tcBorders>
            <w:shd w:val="clear" w:color="auto" w:fill="auto"/>
          </w:tcPr>
          <w:p w14:paraId="33C3C6A2" w14:textId="79EE0088"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Informaţii despre consultările organizate cu autorităţile administraţiei publice locale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A093DC5" w14:textId="77777777" w:rsidR="00FF6E0E" w:rsidRPr="00C824F6" w:rsidRDefault="00FF6E0E" w:rsidP="00B65991">
            <w:pPr>
              <w:spacing w:line="23" w:lineRule="atLeast"/>
              <w:rPr>
                <w:rFonts w:ascii="Times New Roman" w:hAnsi="Times New Roman" w:cs="Times New Roman"/>
                <w:sz w:val="24"/>
                <w:szCs w:val="24"/>
              </w:rPr>
            </w:pPr>
          </w:p>
          <w:p w14:paraId="3BEFF7EB" w14:textId="77777777" w:rsidR="00FF6E0E" w:rsidRPr="00C824F6" w:rsidRDefault="00FF6E0E" w:rsidP="00B65991">
            <w:pPr>
              <w:spacing w:line="23" w:lineRule="atLeast"/>
              <w:rPr>
                <w:rFonts w:ascii="Times New Roman" w:hAnsi="Times New Roman" w:cs="Times New Roman"/>
                <w:sz w:val="24"/>
                <w:szCs w:val="24"/>
              </w:rPr>
            </w:pPr>
          </w:p>
          <w:p w14:paraId="784180EA" w14:textId="5F93960A" w:rsidR="003251FB" w:rsidRPr="00C824F6" w:rsidRDefault="003251FB" w:rsidP="00B65991">
            <w:pPr>
              <w:spacing w:line="23" w:lineRule="atLeast"/>
              <w:rPr>
                <w:rFonts w:ascii="Times New Roman" w:hAnsi="Times New Roman" w:cs="Times New Roman"/>
                <w:sz w:val="24"/>
                <w:szCs w:val="24"/>
              </w:rPr>
            </w:pPr>
            <w:r w:rsidRPr="00C824F6">
              <w:rPr>
                <w:rFonts w:ascii="Times New Roman" w:hAnsi="Times New Roman" w:cs="Times New Roman"/>
                <w:sz w:val="24"/>
                <w:szCs w:val="24"/>
              </w:rPr>
              <w:t>Proiectul de act normativ nu se referă la acest subiect.</w:t>
            </w:r>
          </w:p>
        </w:tc>
      </w:tr>
      <w:tr w:rsidR="00C824F6" w:rsidRPr="00C824F6" w14:paraId="748D5F23" w14:textId="77777777" w:rsidTr="00FE2EE0">
        <w:trPr>
          <w:trHeight w:val="2260"/>
        </w:trPr>
        <w:tc>
          <w:tcPr>
            <w:tcW w:w="817" w:type="dxa"/>
            <w:tcBorders>
              <w:top w:val="single" w:sz="4" w:space="0" w:color="000000"/>
              <w:left w:val="single" w:sz="4" w:space="0" w:color="000000"/>
              <w:bottom w:val="single" w:sz="4" w:space="0" w:color="000000"/>
            </w:tcBorders>
            <w:shd w:val="clear" w:color="auto" w:fill="auto"/>
          </w:tcPr>
          <w:p w14:paraId="62D6AF31" w14:textId="538EF1BB"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lastRenderedPageBreak/>
              <w:t>6.4.</w:t>
            </w:r>
          </w:p>
        </w:tc>
        <w:tc>
          <w:tcPr>
            <w:tcW w:w="2366" w:type="dxa"/>
            <w:tcBorders>
              <w:top w:val="single" w:sz="4" w:space="0" w:color="000000"/>
              <w:left w:val="single" w:sz="4" w:space="0" w:color="000000"/>
              <w:bottom w:val="single" w:sz="4" w:space="0" w:color="000000"/>
            </w:tcBorders>
            <w:shd w:val="clear" w:color="auto" w:fill="auto"/>
          </w:tcPr>
          <w:p w14:paraId="610BE322" w14:textId="7F4DD6AE"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Informaţii privind puncte de vedere/opinii emise de organisme consultative constituite prin acte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C992A8A" w14:textId="77777777" w:rsidR="00FF6E0E" w:rsidRPr="00C824F6" w:rsidRDefault="00FF6E0E" w:rsidP="00B65991">
            <w:pPr>
              <w:spacing w:line="23" w:lineRule="atLeast"/>
              <w:rPr>
                <w:rFonts w:ascii="Times New Roman" w:hAnsi="Times New Roman" w:cs="Times New Roman"/>
                <w:sz w:val="24"/>
                <w:szCs w:val="24"/>
              </w:rPr>
            </w:pPr>
          </w:p>
          <w:p w14:paraId="48813BE5" w14:textId="77777777" w:rsidR="00FF6E0E" w:rsidRPr="00C824F6" w:rsidRDefault="00FF6E0E" w:rsidP="00B65991">
            <w:pPr>
              <w:spacing w:line="23" w:lineRule="atLeast"/>
              <w:rPr>
                <w:rFonts w:ascii="Times New Roman" w:hAnsi="Times New Roman" w:cs="Times New Roman"/>
                <w:sz w:val="24"/>
                <w:szCs w:val="24"/>
              </w:rPr>
            </w:pPr>
          </w:p>
          <w:p w14:paraId="5756AE0B" w14:textId="77777777" w:rsidR="00FF6E0E" w:rsidRPr="00C824F6" w:rsidRDefault="00FF6E0E" w:rsidP="00B65991">
            <w:pPr>
              <w:spacing w:line="23" w:lineRule="atLeast"/>
              <w:rPr>
                <w:rFonts w:ascii="Times New Roman" w:hAnsi="Times New Roman" w:cs="Times New Roman"/>
                <w:sz w:val="24"/>
                <w:szCs w:val="24"/>
              </w:rPr>
            </w:pPr>
          </w:p>
          <w:p w14:paraId="793A2B23" w14:textId="77777777" w:rsidR="00FF6E0E" w:rsidRPr="00C824F6" w:rsidRDefault="00FF6E0E" w:rsidP="00B65991">
            <w:pPr>
              <w:spacing w:line="23" w:lineRule="atLeast"/>
              <w:rPr>
                <w:rFonts w:ascii="Times New Roman" w:hAnsi="Times New Roman" w:cs="Times New Roman"/>
                <w:sz w:val="24"/>
                <w:szCs w:val="24"/>
              </w:rPr>
            </w:pPr>
          </w:p>
          <w:p w14:paraId="5A24A24A" w14:textId="335FB1F1" w:rsidR="003251FB" w:rsidRPr="00C824F6" w:rsidRDefault="003251FB" w:rsidP="00B65991">
            <w:pPr>
              <w:spacing w:line="23" w:lineRule="atLeast"/>
              <w:rPr>
                <w:rFonts w:ascii="Times New Roman" w:hAnsi="Times New Roman" w:cs="Times New Roman"/>
                <w:noProof/>
                <w:sz w:val="24"/>
                <w:szCs w:val="24"/>
              </w:rPr>
            </w:pPr>
            <w:r w:rsidRPr="00C824F6">
              <w:rPr>
                <w:rFonts w:ascii="Times New Roman" w:hAnsi="Times New Roman" w:cs="Times New Roman"/>
                <w:sz w:val="24"/>
                <w:szCs w:val="24"/>
              </w:rPr>
              <w:t>Proiectul de act normativ nu se referă la acest subiect.</w:t>
            </w:r>
          </w:p>
          <w:p w14:paraId="4A72CBD8" w14:textId="77777777" w:rsidR="003251FB" w:rsidRPr="00C824F6" w:rsidRDefault="003251FB" w:rsidP="00B65991">
            <w:pPr>
              <w:autoSpaceDE w:val="0"/>
              <w:autoSpaceDN w:val="0"/>
              <w:adjustRightInd w:val="0"/>
              <w:spacing w:line="23" w:lineRule="atLeast"/>
              <w:rPr>
                <w:rFonts w:ascii="Times New Roman" w:eastAsia="Times New Roman" w:hAnsi="Times New Roman" w:cs="Times New Roman"/>
                <w:noProof/>
                <w:sz w:val="24"/>
                <w:szCs w:val="24"/>
              </w:rPr>
            </w:pPr>
          </w:p>
          <w:p w14:paraId="2015849E" w14:textId="6831D0D0" w:rsidR="003251FB" w:rsidRPr="00C824F6" w:rsidRDefault="003251FB" w:rsidP="00B65991">
            <w:pPr>
              <w:spacing w:line="23" w:lineRule="atLeast"/>
              <w:rPr>
                <w:rFonts w:ascii="Times New Roman" w:hAnsi="Times New Roman" w:cs="Times New Roman"/>
                <w:sz w:val="24"/>
                <w:szCs w:val="24"/>
              </w:rPr>
            </w:pPr>
          </w:p>
        </w:tc>
      </w:tr>
      <w:tr w:rsidR="00C824F6" w:rsidRPr="00C824F6" w14:paraId="32722E77" w14:textId="77777777" w:rsidTr="00FE2EE0">
        <w:tc>
          <w:tcPr>
            <w:tcW w:w="817" w:type="dxa"/>
            <w:tcBorders>
              <w:top w:val="single" w:sz="4" w:space="0" w:color="000000"/>
              <w:left w:val="single" w:sz="4" w:space="0" w:color="000000"/>
              <w:bottom w:val="single" w:sz="4" w:space="0" w:color="000000"/>
            </w:tcBorders>
            <w:shd w:val="clear" w:color="auto" w:fill="auto"/>
          </w:tcPr>
          <w:p w14:paraId="6E87B554" w14:textId="5CC7817C"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6.5.</w:t>
            </w:r>
          </w:p>
        </w:tc>
        <w:tc>
          <w:tcPr>
            <w:tcW w:w="2366" w:type="dxa"/>
            <w:tcBorders>
              <w:top w:val="single" w:sz="4" w:space="0" w:color="000000"/>
              <w:left w:val="single" w:sz="4" w:space="0" w:color="000000"/>
              <w:bottom w:val="single" w:sz="4" w:space="0" w:color="000000"/>
            </w:tcBorders>
            <w:shd w:val="clear" w:color="auto" w:fill="auto"/>
          </w:tcPr>
          <w:p w14:paraId="06A8DD46" w14:textId="77777777" w:rsidR="003251FB" w:rsidRPr="00C824F6" w:rsidRDefault="003251FB" w:rsidP="00B65991">
            <w:pPr>
              <w:autoSpaceDE w:val="0"/>
              <w:autoSpaceDN w:val="0"/>
              <w:adjustRightInd w:val="0"/>
              <w:spacing w:line="23" w:lineRule="atLeast"/>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Informaţii privind avizarea de către:</w:t>
            </w:r>
          </w:p>
          <w:p w14:paraId="173D6A06" w14:textId="77777777" w:rsidR="003251FB" w:rsidRPr="00C824F6" w:rsidRDefault="003251FB" w:rsidP="00B65991">
            <w:pPr>
              <w:autoSpaceDE w:val="0"/>
              <w:autoSpaceDN w:val="0"/>
              <w:adjustRightInd w:val="0"/>
              <w:spacing w:line="23" w:lineRule="atLeast"/>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a) Consiliul Legislativ</w:t>
            </w:r>
          </w:p>
          <w:p w14:paraId="2A19265F" w14:textId="77777777" w:rsidR="003251FB" w:rsidRPr="00C824F6" w:rsidRDefault="003251FB" w:rsidP="00B65991">
            <w:pPr>
              <w:autoSpaceDE w:val="0"/>
              <w:autoSpaceDN w:val="0"/>
              <w:adjustRightInd w:val="0"/>
              <w:spacing w:line="23" w:lineRule="atLeast"/>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b) Consiliul Suprem de Apărare a Ţării</w:t>
            </w:r>
          </w:p>
          <w:p w14:paraId="21E1DB36" w14:textId="77777777" w:rsidR="003251FB" w:rsidRPr="00C824F6" w:rsidRDefault="003251FB" w:rsidP="00B65991">
            <w:pPr>
              <w:autoSpaceDE w:val="0"/>
              <w:autoSpaceDN w:val="0"/>
              <w:adjustRightInd w:val="0"/>
              <w:spacing w:line="23" w:lineRule="atLeast"/>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c) Consiliul Economic şi Social</w:t>
            </w:r>
          </w:p>
          <w:p w14:paraId="70A37224" w14:textId="77777777" w:rsidR="003251FB" w:rsidRPr="00C824F6" w:rsidRDefault="003251FB" w:rsidP="00B65991">
            <w:pPr>
              <w:autoSpaceDE w:val="0"/>
              <w:autoSpaceDN w:val="0"/>
              <w:adjustRightInd w:val="0"/>
              <w:spacing w:line="23" w:lineRule="atLeast"/>
              <w:rPr>
                <w:rFonts w:ascii="Times New Roman" w:eastAsia="Times New Roman" w:hAnsi="Times New Roman" w:cs="Times New Roman"/>
                <w:noProof/>
                <w:sz w:val="24"/>
                <w:szCs w:val="24"/>
              </w:rPr>
            </w:pPr>
            <w:r w:rsidRPr="00C824F6">
              <w:rPr>
                <w:rFonts w:ascii="Times New Roman" w:eastAsia="Times New Roman" w:hAnsi="Times New Roman" w:cs="Times New Roman"/>
                <w:noProof/>
                <w:sz w:val="24"/>
                <w:szCs w:val="24"/>
              </w:rPr>
              <w:t>d) Consiliul Concurenţei</w:t>
            </w:r>
          </w:p>
          <w:p w14:paraId="25EAA043" w14:textId="495ED2E0"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e) Curtea de Conturi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C3C2F07" w14:textId="77777777" w:rsidR="003251FB" w:rsidRPr="00C824F6" w:rsidRDefault="003251FB" w:rsidP="00B65991">
            <w:pPr>
              <w:spacing w:line="23" w:lineRule="atLeast"/>
              <w:jc w:val="center"/>
              <w:rPr>
                <w:rFonts w:ascii="Times New Roman" w:hAnsi="Times New Roman" w:cs="Times New Roman"/>
                <w:noProof/>
                <w:sz w:val="24"/>
                <w:szCs w:val="24"/>
              </w:rPr>
            </w:pPr>
          </w:p>
          <w:p w14:paraId="1BE4FBA2" w14:textId="77777777" w:rsidR="003251FB" w:rsidRPr="00C824F6" w:rsidRDefault="003251FB" w:rsidP="00B65991">
            <w:pPr>
              <w:spacing w:line="23" w:lineRule="atLeast"/>
              <w:jc w:val="center"/>
              <w:rPr>
                <w:rFonts w:ascii="Times New Roman" w:hAnsi="Times New Roman" w:cs="Times New Roman"/>
                <w:noProof/>
                <w:sz w:val="24"/>
                <w:szCs w:val="24"/>
              </w:rPr>
            </w:pPr>
          </w:p>
          <w:p w14:paraId="3A963265" w14:textId="77777777" w:rsidR="003251FB" w:rsidRPr="00C824F6" w:rsidRDefault="003251FB" w:rsidP="00B65991">
            <w:pPr>
              <w:spacing w:line="23" w:lineRule="atLeast"/>
              <w:rPr>
                <w:rFonts w:ascii="Times New Roman" w:eastAsia="Times New Roman" w:hAnsi="Times New Roman" w:cs="Times New Roman"/>
                <w:noProof/>
                <w:sz w:val="24"/>
                <w:szCs w:val="24"/>
              </w:rPr>
            </w:pPr>
            <w:r w:rsidRPr="00C824F6">
              <w:rPr>
                <w:rFonts w:ascii="Times New Roman" w:hAnsi="Times New Roman" w:cs="Times New Roman"/>
                <w:bCs/>
                <w:sz w:val="24"/>
                <w:szCs w:val="24"/>
              </w:rPr>
              <w:t>Proiectul de act normativ nu se referă la acest subiect.</w:t>
            </w:r>
          </w:p>
          <w:p w14:paraId="3512EF46" w14:textId="55CCC8B2" w:rsidR="003251FB" w:rsidRPr="00C824F6" w:rsidRDefault="003251FB" w:rsidP="00B65991">
            <w:pPr>
              <w:spacing w:line="23" w:lineRule="atLeast"/>
              <w:jc w:val="both"/>
              <w:rPr>
                <w:rFonts w:ascii="Times New Roman" w:hAnsi="Times New Roman" w:cs="Times New Roman"/>
                <w:sz w:val="24"/>
                <w:szCs w:val="24"/>
              </w:rPr>
            </w:pPr>
          </w:p>
        </w:tc>
      </w:tr>
      <w:tr w:rsidR="00C824F6" w:rsidRPr="00C824F6" w14:paraId="14D9B0B2" w14:textId="77777777" w:rsidTr="00FE2EE0">
        <w:tc>
          <w:tcPr>
            <w:tcW w:w="817" w:type="dxa"/>
            <w:tcBorders>
              <w:top w:val="single" w:sz="4" w:space="0" w:color="000000"/>
              <w:left w:val="single" w:sz="4" w:space="0" w:color="000000"/>
              <w:bottom w:val="single" w:sz="4" w:space="0" w:color="000000"/>
            </w:tcBorders>
            <w:shd w:val="clear" w:color="auto" w:fill="auto"/>
          </w:tcPr>
          <w:p w14:paraId="616D637F" w14:textId="4B321099"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6.6.</w:t>
            </w:r>
          </w:p>
        </w:tc>
        <w:tc>
          <w:tcPr>
            <w:tcW w:w="2366" w:type="dxa"/>
            <w:tcBorders>
              <w:top w:val="single" w:sz="4" w:space="0" w:color="000000"/>
              <w:left w:val="single" w:sz="4" w:space="0" w:color="000000"/>
              <w:bottom w:val="single" w:sz="4" w:space="0" w:color="000000"/>
            </w:tcBorders>
            <w:shd w:val="clear" w:color="auto" w:fill="auto"/>
          </w:tcPr>
          <w:p w14:paraId="3C8ED7ED" w14:textId="3612A3ED"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iCs/>
                <w:noProof/>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EFE824D" w14:textId="7B842422"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Nu au fost identificate.</w:t>
            </w:r>
          </w:p>
        </w:tc>
      </w:tr>
      <w:tr w:rsidR="00C824F6" w:rsidRPr="00C824F6" w14:paraId="410814E2"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39B441A2" w14:textId="77777777" w:rsidR="003251FB" w:rsidRPr="00C824F6" w:rsidRDefault="003251FB" w:rsidP="00B65991">
            <w:pPr>
              <w:spacing w:line="23" w:lineRule="atLeast"/>
              <w:jc w:val="center"/>
              <w:rPr>
                <w:rFonts w:ascii="Times New Roman" w:hAnsi="Times New Roman" w:cs="Times New Roman"/>
                <w:b/>
                <w:bCs/>
                <w:sz w:val="24"/>
                <w:szCs w:val="24"/>
              </w:rPr>
            </w:pPr>
            <w:r w:rsidRPr="00C824F6">
              <w:rPr>
                <w:rFonts w:ascii="Times New Roman" w:hAnsi="Times New Roman" w:cs="Times New Roman"/>
                <w:b/>
                <w:bCs/>
                <w:sz w:val="24"/>
                <w:szCs w:val="24"/>
              </w:rPr>
              <w:t>Secţiunea a 7-a</w:t>
            </w:r>
          </w:p>
          <w:p w14:paraId="5346C3D5" w14:textId="60AA7280" w:rsidR="003251FB" w:rsidRPr="00C824F6" w:rsidRDefault="003251FB" w:rsidP="00B65991">
            <w:pPr>
              <w:spacing w:line="23" w:lineRule="atLeast"/>
              <w:jc w:val="center"/>
              <w:rPr>
                <w:rFonts w:ascii="Times New Roman" w:hAnsi="Times New Roman" w:cs="Times New Roman"/>
                <w:b/>
                <w:bCs/>
                <w:sz w:val="24"/>
                <w:szCs w:val="24"/>
              </w:rPr>
            </w:pPr>
            <w:r w:rsidRPr="00C824F6">
              <w:rPr>
                <w:rFonts w:ascii="Times New Roman" w:hAnsi="Times New Roman" w:cs="Times New Roman"/>
                <w:b/>
                <w:bCs/>
                <w:sz w:val="24"/>
                <w:szCs w:val="24"/>
              </w:rPr>
              <w:t>Activităţi de informare publică privind elaborarea si implementarea proiectului de act normativ</w:t>
            </w:r>
          </w:p>
          <w:p w14:paraId="5CD3B65E" w14:textId="77777777" w:rsidR="003251FB" w:rsidRPr="00C824F6" w:rsidRDefault="003251FB" w:rsidP="00B65991">
            <w:pPr>
              <w:spacing w:line="23" w:lineRule="atLeast"/>
              <w:jc w:val="center"/>
              <w:rPr>
                <w:rFonts w:ascii="Times New Roman" w:hAnsi="Times New Roman" w:cs="Times New Roman"/>
                <w:b/>
                <w:bCs/>
                <w:sz w:val="24"/>
                <w:szCs w:val="24"/>
              </w:rPr>
            </w:pPr>
          </w:p>
        </w:tc>
      </w:tr>
      <w:tr w:rsidR="00C824F6" w:rsidRPr="00C824F6" w14:paraId="4D78CB11"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6E15E8AE" w14:textId="0DAC09D4"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7.1.</w:t>
            </w:r>
          </w:p>
        </w:tc>
        <w:tc>
          <w:tcPr>
            <w:tcW w:w="2366" w:type="dxa"/>
            <w:tcBorders>
              <w:top w:val="single" w:sz="4" w:space="0" w:color="000000"/>
              <w:left w:val="single" w:sz="4" w:space="0" w:color="000000"/>
              <w:bottom w:val="single" w:sz="4" w:space="0" w:color="000000"/>
            </w:tcBorders>
            <w:shd w:val="clear" w:color="auto" w:fill="auto"/>
            <w:vAlign w:val="center"/>
          </w:tcPr>
          <w:p w14:paraId="598C5F75" w14:textId="0898EA6B"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Informarea societăţii civile cu privire la elaborarea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0341092E" w14:textId="77777777" w:rsidR="007525A1" w:rsidRPr="00C824F6" w:rsidRDefault="007525A1" w:rsidP="00B65991">
            <w:pPr>
              <w:spacing w:line="23" w:lineRule="atLeast"/>
              <w:jc w:val="both"/>
              <w:rPr>
                <w:rFonts w:ascii="Times New Roman" w:hAnsi="Times New Roman" w:cs="Times New Roman"/>
                <w:sz w:val="24"/>
                <w:szCs w:val="24"/>
              </w:rPr>
            </w:pPr>
          </w:p>
          <w:p w14:paraId="6A183C2D" w14:textId="4BFB5036" w:rsidR="003251FB" w:rsidRPr="00C824F6" w:rsidRDefault="003251FB" w:rsidP="00B65991">
            <w:pPr>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 xml:space="preserve">În elaborarea proiectului de act normativ a fost îndeplinită procedura stabilită prin Legea nr. 52/2003 </w:t>
            </w:r>
            <w:r w:rsidRPr="00C824F6">
              <w:rPr>
                <w:rFonts w:ascii="Times New Roman" w:hAnsi="Times New Roman" w:cs="Times New Roman"/>
                <w:i/>
                <w:iCs/>
                <w:sz w:val="24"/>
                <w:szCs w:val="24"/>
              </w:rPr>
              <w:t>privind transparență decizională în administrația publică</w:t>
            </w:r>
            <w:r w:rsidRPr="00C824F6">
              <w:rPr>
                <w:rFonts w:ascii="Times New Roman" w:hAnsi="Times New Roman" w:cs="Times New Roman"/>
                <w:sz w:val="24"/>
                <w:szCs w:val="24"/>
              </w:rPr>
              <w:t>, cu modificările ulterioare.</w:t>
            </w:r>
          </w:p>
          <w:p w14:paraId="0BC9DE4F" w14:textId="18B8A326" w:rsidR="004F669F" w:rsidRPr="00C824F6" w:rsidRDefault="003704D4" w:rsidP="00B65991">
            <w:pPr>
              <w:spacing w:line="23" w:lineRule="atLeast"/>
              <w:rPr>
                <w:rFonts w:ascii="Times New Roman" w:hAnsi="Times New Roman" w:cs="Times New Roman"/>
                <w:sz w:val="24"/>
                <w:szCs w:val="24"/>
              </w:rPr>
            </w:pPr>
            <w:r>
              <w:rPr>
                <w:rFonts w:ascii="Times New Roman" w:hAnsi="Times New Roman" w:cs="Times New Roman"/>
                <w:sz w:val="24"/>
                <w:szCs w:val="24"/>
              </w:rPr>
              <w:t>Menționăm faptul că proiectul de act normativ a fost postat în data de ............... pe site-ul Ministerului Mediului, Apelor și Pădurilor.</w:t>
            </w:r>
          </w:p>
          <w:p w14:paraId="7936FC45" w14:textId="72CB18B1" w:rsidR="004F669F" w:rsidRPr="00C824F6" w:rsidRDefault="004F669F" w:rsidP="00B65991">
            <w:pPr>
              <w:spacing w:line="23" w:lineRule="atLeast"/>
              <w:ind w:firstLine="708"/>
              <w:jc w:val="both"/>
              <w:rPr>
                <w:rFonts w:ascii="Times New Roman" w:hAnsi="Times New Roman" w:cs="Times New Roman"/>
                <w:sz w:val="24"/>
                <w:szCs w:val="24"/>
              </w:rPr>
            </w:pPr>
          </w:p>
        </w:tc>
      </w:tr>
      <w:tr w:rsidR="00C824F6" w:rsidRPr="00C824F6" w14:paraId="29A6E0D9"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2E132983" w14:textId="3E2B1E2B"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7.2.</w:t>
            </w:r>
          </w:p>
        </w:tc>
        <w:tc>
          <w:tcPr>
            <w:tcW w:w="2366" w:type="dxa"/>
            <w:tcBorders>
              <w:top w:val="single" w:sz="4" w:space="0" w:color="000000"/>
              <w:left w:val="single" w:sz="4" w:space="0" w:color="000000"/>
              <w:bottom w:val="single" w:sz="4" w:space="0" w:color="000000"/>
            </w:tcBorders>
            <w:shd w:val="clear" w:color="auto" w:fill="auto"/>
          </w:tcPr>
          <w:p w14:paraId="302C545E" w14:textId="56939E68"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noProof/>
                <w:sz w:val="24"/>
                <w:szCs w:val="24"/>
              </w:rPr>
              <w:t>Informarea societăţii civile cu privire la eventualul impact asupra mediului în urma implementării proiectului de act normativ, precum şi efectele asupra sănătăţii şi securităţii cetăţenilor sau diversităţii biologice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06EA0AA2" w14:textId="77777777" w:rsidR="003251FB" w:rsidRPr="00C824F6" w:rsidRDefault="003251FB" w:rsidP="00B65991">
            <w:pPr>
              <w:spacing w:line="23" w:lineRule="atLeast"/>
              <w:jc w:val="center"/>
              <w:rPr>
                <w:rFonts w:ascii="Times New Roman" w:eastAsia="Times New Roman" w:hAnsi="Times New Roman" w:cs="Times New Roman"/>
                <w:noProof/>
                <w:sz w:val="24"/>
                <w:szCs w:val="24"/>
              </w:rPr>
            </w:pPr>
          </w:p>
          <w:p w14:paraId="58FCAE4F" w14:textId="77777777" w:rsidR="00FF6E0E" w:rsidRPr="00C824F6" w:rsidRDefault="00FF6E0E" w:rsidP="00B65991">
            <w:pPr>
              <w:spacing w:line="23" w:lineRule="atLeast"/>
              <w:rPr>
                <w:rFonts w:ascii="Times New Roman" w:hAnsi="Times New Roman" w:cs="Times New Roman"/>
                <w:sz w:val="24"/>
                <w:szCs w:val="24"/>
              </w:rPr>
            </w:pPr>
          </w:p>
          <w:p w14:paraId="5D7546E0" w14:textId="77777777" w:rsidR="00FF6E0E" w:rsidRPr="00C824F6" w:rsidRDefault="00FF6E0E" w:rsidP="00B65991">
            <w:pPr>
              <w:spacing w:line="23" w:lineRule="atLeast"/>
              <w:rPr>
                <w:rFonts w:ascii="Times New Roman" w:hAnsi="Times New Roman" w:cs="Times New Roman"/>
                <w:sz w:val="24"/>
                <w:szCs w:val="24"/>
              </w:rPr>
            </w:pPr>
          </w:p>
          <w:p w14:paraId="125BB934" w14:textId="77777777" w:rsidR="00FF6E0E" w:rsidRPr="00C824F6" w:rsidRDefault="00FF6E0E" w:rsidP="00B65991">
            <w:pPr>
              <w:spacing w:line="23" w:lineRule="atLeast"/>
              <w:rPr>
                <w:rFonts w:ascii="Times New Roman" w:hAnsi="Times New Roman" w:cs="Times New Roman"/>
                <w:sz w:val="24"/>
                <w:szCs w:val="24"/>
              </w:rPr>
            </w:pPr>
          </w:p>
          <w:p w14:paraId="778573E4" w14:textId="77777777" w:rsidR="00FF6E0E" w:rsidRPr="00C824F6" w:rsidRDefault="00FF6E0E" w:rsidP="00B65991">
            <w:pPr>
              <w:spacing w:line="23" w:lineRule="atLeast"/>
              <w:rPr>
                <w:rFonts w:ascii="Times New Roman" w:hAnsi="Times New Roman" w:cs="Times New Roman"/>
                <w:sz w:val="24"/>
                <w:szCs w:val="24"/>
              </w:rPr>
            </w:pPr>
          </w:p>
          <w:p w14:paraId="5BA69848" w14:textId="05C1D142" w:rsidR="003251FB" w:rsidRPr="00C824F6" w:rsidRDefault="003251FB" w:rsidP="00B65991">
            <w:pPr>
              <w:spacing w:line="23" w:lineRule="atLeast"/>
              <w:rPr>
                <w:rFonts w:ascii="Times New Roman" w:eastAsia="Times New Roman" w:hAnsi="Times New Roman" w:cs="Times New Roman"/>
                <w:noProof/>
                <w:sz w:val="24"/>
                <w:szCs w:val="24"/>
              </w:rPr>
            </w:pPr>
            <w:r w:rsidRPr="00C824F6">
              <w:rPr>
                <w:rFonts w:ascii="Times New Roman" w:hAnsi="Times New Roman" w:cs="Times New Roman"/>
                <w:sz w:val="24"/>
                <w:szCs w:val="24"/>
              </w:rPr>
              <w:t>Proiectul de act normativ nu se referă la acest subiect.</w:t>
            </w:r>
          </w:p>
          <w:p w14:paraId="2FAD6275" w14:textId="7830E5BA" w:rsidR="003251FB" w:rsidRPr="00C824F6" w:rsidRDefault="003251FB" w:rsidP="00B65991">
            <w:pPr>
              <w:spacing w:line="23" w:lineRule="atLeast"/>
              <w:jc w:val="both"/>
              <w:rPr>
                <w:rFonts w:ascii="Times New Roman" w:hAnsi="Times New Roman" w:cs="Times New Roman"/>
                <w:sz w:val="24"/>
                <w:szCs w:val="24"/>
              </w:rPr>
            </w:pPr>
          </w:p>
        </w:tc>
      </w:tr>
      <w:tr w:rsidR="00C824F6" w:rsidRPr="00C824F6" w14:paraId="4D6F9CAF"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F959075" w14:textId="77777777" w:rsidR="003251FB" w:rsidRPr="00C824F6" w:rsidRDefault="003251FB" w:rsidP="00B65991">
            <w:pPr>
              <w:spacing w:line="23" w:lineRule="atLeast"/>
              <w:jc w:val="center"/>
              <w:rPr>
                <w:rFonts w:ascii="Times New Roman" w:hAnsi="Times New Roman" w:cs="Times New Roman"/>
                <w:b/>
                <w:bCs/>
                <w:sz w:val="24"/>
                <w:szCs w:val="24"/>
              </w:rPr>
            </w:pPr>
            <w:r w:rsidRPr="00C824F6">
              <w:rPr>
                <w:rFonts w:ascii="Times New Roman" w:hAnsi="Times New Roman" w:cs="Times New Roman"/>
                <w:b/>
                <w:bCs/>
                <w:sz w:val="24"/>
                <w:szCs w:val="24"/>
              </w:rPr>
              <w:t>Secţiunea a 8-a</w:t>
            </w:r>
          </w:p>
          <w:p w14:paraId="7092DE86" w14:textId="05F79542" w:rsidR="003251FB" w:rsidRPr="00C824F6" w:rsidRDefault="003251FB" w:rsidP="00B65991">
            <w:pPr>
              <w:spacing w:line="23" w:lineRule="atLeast"/>
              <w:jc w:val="center"/>
              <w:rPr>
                <w:rFonts w:ascii="Times New Roman" w:hAnsi="Times New Roman" w:cs="Times New Roman"/>
                <w:b/>
                <w:bCs/>
                <w:sz w:val="24"/>
                <w:szCs w:val="24"/>
              </w:rPr>
            </w:pPr>
            <w:r w:rsidRPr="00C824F6">
              <w:rPr>
                <w:rFonts w:ascii="Times New Roman" w:hAnsi="Times New Roman" w:cs="Times New Roman"/>
                <w:b/>
                <w:bCs/>
                <w:sz w:val="24"/>
                <w:szCs w:val="24"/>
              </w:rPr>
              <w:t>Măsuri de implementare</w:t>
            </w:r>
          </w:p>
        </w:tc>
      </w:tr>
      <w:tr w:rsidR="00C824F6" w:rsidRPr="00C824F6" w14:paraId="5AC9C580"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4DDAD5E4" w14:textId="16204F13" w:rsidR="003251FB" w:rsidRPr="00C824F6" w:rsidRDefault="003251FB" w:rsidP="00B65991">
            <w:pPr>
              <w:spacing w:line="23" w:lineRule="atLeast"/>
              <w:rPr>
                <w:rFonts w:ascii="Times New Roman" w:hAnsi="Times New Roman" w:cs="Times New Roman"/>
                <w:sz w:val="24"/>
                <w:szCs w:val="24"/>
              </w:rPr>
            </w:pPr>
            <w:r w:rsidRPr="00C824F6">
              <w:rPr>
                <w:rFonts w:ascii="Times New Roman" w:hAnsi="Times New Roman" w:cs="Times New Roman"/>
                <w:noProof/>
                <w:sz w:val="24"/>
                <w:szCs w:val="24"/>
              </w:rPr>
              <w:t>8.1.</w:t>
            </w:r>
          </w:p>
        </w:tc>
        <w:tc>
          <w:tcPr>
            <w:tcW w:w="2366" w:type="dxa"/>
            <w:tcBorders>
              <w:top w:val="single" w:sz="4" w:space="0" w:color="000000"/>
              <w:left w:val="single" w:sz="4" w:space="0" w:color="000000"/>
              <w:bottom w:val="single" w:sz="4" w:space="0" w:color="000000"/>
            </w:tcBorders>
            <w:shd w:val="clear" w:color="auto" w:fill="auto"/>
          </w:tcPr>
          <w:p w14:paraId="5F4C7061" w14:textId="6CC6950A" w:rsidR="003251FB" w:rsidRPr="00C824F6" w:rsidRDefault="003251FB" w:rsidP="00B65991">
            <w:pPr>
              <w:spacing w:line="23" w:lineRule="atLeast"/>
              <w:rPr>
                <w:rFonts w:ascii="Times New Roman" w:eastAsia="Times New Roman" w:hAnsi="Times New Roman" w:cs="Times New Roman"/>
                <w:sz w:val="24"/>
                <w:szCs w:val="24"/>
              </w:rPr>
            </w:pPr>
            <w:r w:rsidRPr="00C824F6">
              <w:rPr>
                <w:rFonts w:ascii="Times New Roman" w:eastAsia="Times New Roman" w:hAnsi="Times New Roman" w:cs="Times New Roman"/>
                <w:noProof/>
                <w:sz w:val="24"/>
                <w:szCs w:val="24"/>
              </w:rPr>
              <w:t>Măsuri de punere în aplicare 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0CD90EE" w14:textId="77777777" w:rsidR="002E61D3" w:rsidRPr="00C824F6" w:rsidRDefault="002E61D3" w:rsidP="002E61D3">
            <w:pPr>
              <w:spacing w:line="23" w:lineRule="atLeast"/>
              <w:rPr>
                <w:rFonts w:ascii="Times New Roman" w:hAnsi="Times New Roman" w:cs="Times New Roman"/>
                <w:sz w:val="24"/>
                <w:szCs w:val="24"/>
              </w:rPr>
            </w:pPr>
          </w:p>
          <w:p w14:paraId="1280304D" w14:textId="691B8BC2" w:rsidR="003251FB" w:rsidRPr="00C824F6" w:rsidRDefault="002E61D3" w:rsidP="002E61D3">
            <w:pPr>
              <w:spacing w:line="23" w:lineRule="atLeast"/>
              <w:rPr>
                <w:rFonts w:ascii="Times New Roman" w:hAnsi="Times New Roman" w:cs="Times New Roman"/>
                <w:sz w:val="24"/>
                <w:szCs w:val="24"/>
              </w:rPr>
            </w:pPr>
            <w:r w:rsidRPr="00C824F6">
              <w:rPr>
                <w:rFonts w:ascii="Times New Roman" w:hAnsi="Times New Roman" w:cs="Times New Roman"/>
                <w:sz w:val="24"/>
                <w:szCs w:val="24"/>
              </w:rPr>
              <w:t xml:space="preserve"> Proiectul de act normativ nu se referă la acest subiect.</w:t>
            </w:r>
          </w:p>
        </w:tc>
      </w:tr>
      <w:tr w:rsidR="00C824F6" w:rsidRPr="00C824F6" w14:paraId="63523C1B"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09AA9CF0" w14:textId="28377E8A" w:rsidR="003251FB" w:rsidRPr="00C824F6" w:rsidRDefault="003251FB" w:rsidP="00B65991">
            <w:pPr>
              <w:spacing w:line="23" w:lineRule="atLeast"/>
              <w:rPr>
                <w:rFonts w:ascii="Times New Roman" w:hAnsi="Times New Roman" w:cs="Times New Roman"/>
                <w:sz w:val="24"/>
                <w:szCs w:val="24"/>
              </w:rPr>
            </w:pPr>
            <w:r w:rsidRPr="00C824F6">
              <w:rPr>
                <w:rFonts w:ascii="Times New Roman" w:hAnsi="Times New Roman" w:cs="Times New Roman"/>
                <w:noProof/>
                <w:sz w:val="24"/>
                <w:szCs w:val="24"/>
              </w:rPr>
              <w:t>8.2.</w:t>
            </w:r>
          </w:p>
        </w:tc>
        <w:tc>
          <w:tcPr>
            <w:tcW w:w="2366" w:type="dxa"/>
            <w:tcBorders>
              <w:top w:val="single" w:sz="4" w:space="0" w:color="000000"/>
              <w:left w:val="single" w:sz="4" w:space="0" w:color="000000"/>
              <w:bottom w:val="single" w:sz="4" w:space="0" w:color="000000"/>
            </w:tcBorders>
            <w:shd w:val="clear" w:color="auto" w:fill="auto"/>
          </w:tcPr>
          <w:p w14:paraId="71536A11" w14:textId="7AC9203E" w:rsidR="003251FB" w:rsidRPr="00C824F6" w:rsidRDefault="003251FB" w:rsidP="00B65991">
            <w:pPr>
              <w:spacing w:line="23" w:lineRule="atLeast"/>
              <w:rPr>
                <w:rFonts w:ascii="Times New Roman" w:hAnsi="Times New Roman" w:cs="Times New Roman"/>
                <w:sz w:val="24"/>
                <w:szCs w:val="24"/>
              </w:rPr>
            </w:pPr>
            <w:r w:rsidRPr="00C824F6">
              <w:rPr>
                <w:rFonts w:ascii="Times New Roman" w:eastAsia="Times New Roman" w:hAnsi="Times New Roman" w:cs="Times New Roman"/>
                <w:iCs/>
                <w:noProof/>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81907F0" w14:textId="04BF3F38" w:rsidR="003251FB" w:rsidRPr="00C824F6" w:rsidRDefault="003251FB" w:rsidP="00B65991">
            <w:pPr>
              <w:spacing w:line="23" w:lineRule="atLeast"/>
              <w:rPr>
                <w:rFonts w:ascii="Times New Roman" w:hAnsi="Times New Roman" w:cs="Times New Roman"/>
                <w:sz w:val="24"/>
                <w:szCs w:val="24"/>
              </w:rPr>
            </w:pPr>
            <w:r w:rsidRPr="00C824F6">
              <w:rPr>
                <w:rFonts w:ascii="Times New Roman" w:hAnsi="Times New Roman" w:cs="Times New Roman"/>
                <w:sz w:val="24"/>
                <w:szCs w:val="24"/>
              </w:rPr>
              <w:t>Nu au fost identificate.</w:t>
            </w:r>
          </w:p>
        </w:tc>
      </w:tr>
    </w:tbl>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824F6" w:rsidRPr="00C824F6" w14:paraId="571557C0" w14:textId="77777777" w:rsidTr="00F54982">
        <w:tc>
          <w:tcPr>
            <w:tcW w:w="9639" w:type="dxa"/>
          </w:tcPr>
          <w:p w14:paraId="1F3BE037" w14:textId="1E6729B1" w:rsidR="002D195B" w:rsidRPr="00C824F6" w:rsidRDefault="004B5849" w:rsidP="00B65991">
            <w:pPr>
              <w:spacing w:line="23" w:lineRule="atLeast"/>
              <w:jc w:val="center"/>
              <w:rPr>
                <w:rFonts w:ascii="Times New Roman" w:hAnsi="Times New Roman" w:cs="Times New Roman"/>
                <w:sz w:val="24"/>
                <w:szCs w:val="24"/>
              </w:rPr>
            </w:pPr>
            <w:r w:rsidRPr="00C824F6">
              <w:rPr>
                <w:rFonts w:ascii="Times New Roman" w:hAnsi="Times New Roman" w:cs="Times New Roman"/>
                <w:sz w:val="24"/>
                <w:szCs w:val="24"/>
              </w:rPr>
              <w:tab/>
            </w:r>
          </w:p>
        </w:tc>
      </w:tr>
      <w:tr w:rsidR="00C824F6" w:rsidRPr="00C824F6" w14:paraId="348D19DA" w14:textId="77777777" w:rsidTr="00F54982">
        <w:tc>
          <w:tcPr>
            <w:tcW w:w="9639" w:type="dxa"/>
          </w:tcPr>
          <w:p w14:paraId="3F1AA494" w14:textId="77777777" w:rsidR="00C22711" w:rsidRPr="00C824F6" w:rsidRDefault="003251FB" w:rsidP="00B65991">
            <w:pPr>
              <w:spacing w:line="23" w:lineRule="atLeast"/>
              <w:jc w:val="both"/>
              <w:rPr>
                <w:rFonts w:ascii="Times New Roman" w:hAnsi="Times New Roman" w:cs="Times New Roman"/>
                <w:sz w:val="24"/>
                <w:szCs w:val="24"/>
              </w:rPr>
            </w:pPr>
            <w:r w:rsidRPr="00C824F6">
              <w:rPr>
                <w:rFonts w:ascii="Times New Roman" w:hAnsi="Times New Roman" w:cs="Times New Roman"/>
                <w:sz w:val="24"/>
                <w:szCs w:val="24"/>
              </w:rPr>
              <w:t xml:space="preserve">     </w:t>
            </w:r>
            <w:r w:rsidR="00C470E6" w:rsidRPr="00C824F6">
              <w:rPr>
                <w:rFonts w:ascii="Times New Roman" w:hAnsi="Times New Roman" w:cs="Times New Roman"/>
                <w:sz w:val="24"/>
                <w:szCs w:val="24"/>
              </w:rPr>
              <w:t xml:space="preserve"> </w:t>
            </w:r>
          </w:p>
          <w:p w14:paraId="3DBDF148" w14:textId="77777777" w:rsidR="00C22711" w:rsidRPr="00C824F6" w:rsidRDefault="00C22711" w:rsidP="00B65991">
            <w:pPr>
              <w:spacing w:line="23" w:lineRule="atLeast"/>
              <w:jc w:val="both"/>
              <w:rPr>
                <w:rFonts w:ascii="Times New Roman" w:hAnsi="Times New Roman" w:cs="Times New Roman"/>
                <w:sz w:val="24"/>
                <w:szCs w:val="24"/>
              </w:rPr>
            </w:pPr>
          </w:p>
          <w:p w14:paraId="78A8BCB4" w14:textId="77777777" w:rsidR="00C22711" w:rsidRPr="00C824F6" w:rsidRDefault="00C22711" w:rsidP="00B65991">
            <w:pPr>
              <w:spacing w:line="23" w:lineRule="atLeast"/>
              <w:jc w:val="both"/>
              <w:rPr>
                <w:rFonts w:ascii="Times New Roman" w:hAnsi="Times New Roman" w:cs="Times New Roman"/>
                <w:sz w:val="24"/>
                <w:szCs w:val="24"/>
              </w:rPr>
            </w:pPr>
          </w:p>
          <w:p w14:paraId="0D8E7301" w14:textId="77777777" w:rsidR="00FA3CB3" w:rsidRPr="00C824F6" w:rsidRDefault="00FA3CB3" w:rsidP="00B65991">
            <w:pPr>
              <w:spacing w:line="23" w:lineRule="atLeast"/>
              <w:jc w:val="both"/>
              <w:rPr>
                <w:rFonts w:ascii="Times New Roman" w:hAnsi="Times New Roman" w:cs="Times New Roman"/>
                <w:sz w:val="24"/>
                <w:szCs w:val="24"/>
              </w:rPr>
            </w:pPr>
          </w:p>
          <w:p w14:paraId="76DDE678" w14:textId="77777777" w:rsidR="00FA3CB3" w:rsidRPr="00C824F6" w:rsidRDefault="00FA3CB3" w:rsidP="00B65991">
            <w:pPr>
              <w:spacing w:line="23" w:lineRule="atLeast"/>
              <w:jc w:val="both"/>
              <w:rPr>
                <w:rFonts w:ascii="Times New Roman" w:hAnsi="Times New Roman" w:cs="Times New Roman"/>
                <w:sz w:val="24"/>
                <w:szCs w:val="24"/>
              </w:rPr>
            </w:pPr>
          </w:p>
          <w:p w14:paraId="4DC4DF4E" w14:textId="77777777" w:rsidR="00FA3CB3" w:rsidRPr="00C824F6" w:rsidRDefault="00FA3CB3" w:rsidP="00B65991">
            <w:pPr>
              <w:spacing w:line="23" w:lineRule="atLeast"/>
              <w:jc w:val="both"/>
              <w:rPr>
                <w:rFonts w:ascii="Times New Roman" w:hAnsi="Times New Roman" w:cs="Times New Roman"/>
                <w:sz w:val="24"/>
                <w:szCs w:val="24"/>
              </w:rPr>
            </w:pPr>
          </w:p>
          <w:p w14:paraId="68D45350" w14:textId="48477D42" w:rsidR="002D195B" w:rsidRPr="00C824F6" w:rsidRDefault="00C470E6" w:rsidP="00B65991">
            <w:pPr>
              <w:spacing w:line="23" w:lineRule="atLeast"/>
              <w:jc w:val="both"/>
              <w:rPr>
                <w:rFonts w:ascii="Times New Roman" w:hAnsi="Times New Roman" w:cs="Times New Roman"/>
                <w:bCs/>
                <w:sz w:val="24"/>
                <w:szCs w:val="24"/>
              </w:rPr>
            </w:pPr>
            <w:r w:rsidRPr="00C824F6">
              <w:rPr>
                <w:rFonts w:ascii="Times New Roman" w:hAnsi="Times New Roman" w:cs="Times New Roman"/>
                <w:sz w:val="24"/>
                <w:szCs w:val="24"/>
              </w:rPr>
              <w:t xml:space="preserve">    </w:t>
            </w:r>
            <w:r w:rsidR="002D195B" w:rsidRPr="00C824F6">
              <w:rPr>
                <w:rFonts w:ascii="Times New Roman" w:hAnsi="Times New Roman" w:cs="Times New Roman"/>
                <w:sz w:val="24"/>
                <w:szCs w:val="24"/>
              </w:rPr>
              <w:t xml:space="preserve">Pentru considerentele de mai sus, s-a </w:t>
            </w:r>
            <w:r w:rsidR="002D195B" w:rsidRPr="00C824F6">
              <w:rPr>
                <w:rFonts w:ascii="Times New Roman" w:hAnsi="Times New Roman" w:cs="Times New Roman"/>
                <w:bCs/>
                <w:sz w:val="24"/>
                <w:szCs w:val="24"/>
              </w:rPr>
              <w:t xml:space="preserve">elaborat prezentul proiect de </w:t>
            </w:r>
            <w:r w:rsidR="00D43EEC" w:rsidRPr="00C824F6">
              <w:rPr>
                <w:rFonts w:ascii="Times New Roman" w:hAnsi="Times New Roman" w:cs="Times New Roman"/>
                <w:b/>
                <w:sz w:val="24"/>
                <w:szCs w:val="24"/>
              </w:rPr>
              <w:t>Hotărâre a Guvernului privind aprobarea bugetului de venituri şi cheltuieli pe anul 2025 al Regiei Naţionale a Pădurilor – Romsilva, aflată sub autoritatea Ministerului Mediului, Apelor şi Pădurilor,</w:t>
            </w:r>
            <w:r w:rsidR="002D195B" w:rsidRPr="00C824F6">
              <w:rPr>
                <w:rFonts w:ascii="Times New Roman" w:hAnsi="Times New Roman" w:cs="Times New Roman"/>
                <w:bCs/>
                <w:sz w:val="24"/>
                <w:szCs w:val="24"/>
              </w:rPr>
              <w:t xml:space="preserve"> care în forma prezentată a fost avizat de către ministerele interesate şi pe care îl supunem spre adoptare Guvernului.</w:t>
            </w:r>
          </w:p>
        </w:tc>
      </w:tr>
      <w:tr w:rsidR="00C824F6" w:rsidRPr="00C824F6" w14:paraId="4EECBB76" w14:textId="77777777" w:rsidTr="00F54982">
        <w:tc>
          <w:tcPr>
            <w:tcW w:w="9639" w:type="dxa"/>
          </w:tcPr>
          <w:p w14:paraId="2425885A" w14:textId="77777777" w:rsidR="002D195B" w:rsidRPr="00C824F6" w:rsidRDefault="002D195B" w:rsidP="00B65991">
            <w:pPr>
              <w:spacing w:line="23" w:lineRule="atLeast"/>
              <w:jc w:val="center"/>
              <w:rPr>
                <w:rFonts w:ascii="Times New Roman" w:hAnsi="Times New Roman" w:cs="Times New Roman"/>
                <w:b/>
                <w:bCs/>
                <w:sz w:val="24"/>
                <w:szCs w:val="24"/>
              </w:rPr>
            </w:pPr>
          </w:p>
        </w:tc>
      </w:tr>
      <w:tr w:rsidR="00C824F6" w:rsidRPr="00C824F6" w14:paraId="425155EC" w14:textId="77777777" w:rsidTr="00F54982">
        <w:tc>
          <w:tcPr>
            <w:tcW w:w="9639" w:type="dxa"/>
          </w:tcPr>
          <w:p w14:paraId="752D058B" w14:textId="77777777" w:rsidR="002D195B" w:rsidRPr="00C824F6" w:rsidRDefault="002D195B" w:rsidP="00B65991">
            <w:pPr>
              <w:spacing w:line="23" w:lineRule="atLeast"/>
              <w:jc w:val="center"/>
              <w:rPr>
                <w:rFonts w:ascii="Times New Roman" w:hAnsi="Times New Roman" w:cs="Times New Roman"/>
                <w:noProof/>
                <w:sz w:val="24"/>
                <w:szCs w:val="24"/>
              </w:rPr>
            </w:pPr>
          </w:p>
          <w:p w14:paraId="71363554" w14:textId="77777777" w:rsidR="00177C33" w:rsidRPr="00C824F6" w:rsidRDefault="00177C33" w:rsidP="00B65991">
            <w:pPr>
              <w:spacing w:line="23" w:lineRule="atLeast"/>
              <w:jc w:val="center"/>
              <w:rPr>
                <w:rFonts w:ascii="Times New Roman" w:hAnsi="Times New Roman" w:cs="Times New Roman"/>
                <w:noProof/>
                <w:sz w:val="24"/>
                <w:szCs w:val="24"/>
              </w:rPr>
            </w:pPr>
          </w:p>
          <w:p w14:paraId="6AE084BE" w14:textId="5B3A936A" w:rsidR="00177C33" w:rsidRPr="00C824F6" w:rsidRDefault="00177C33" w:rsidP="00B65991">
            <w:pPr>
              <w:spacing w:line="23" w:lineRule="atLeast"/>
              <w:jc w:val="center"/>
              <w:rPr>
                <w:rFonts w:ascii="Times New Roman" w:hAnsi="Times New Roman" w:cs="Times New Roman"/>
                <w:noProof/>
                <w:sz w:val="24"/>
                <w:szCs w:val="24"/>
              </w:rPr>
            </w:pPr>
          </w:p>
        </w:tc>
      </w:tr>
      <w:tr w:rsidR="00C824F6" w:rsidRPr="00C824F6" w14:paraId="2E227D6B" w14:textId="77777777" w:rsidTr="00F54982">
        <w:tc>
          <w:tcPr>
            <w:tcW w:w="9639" w:type="dxa"/>
          </w:tcPr>
          <w:p w14:paraId="455A23F6" w14:textId="77777777" w:rsidR="002D195B" w:rsidRPr="00C824F6" w:rsidRDefault="002D195B" w:rsidP="00B65991">
            <w:pPr>
              <w:spacing w:line="23" w:lineRule="atLeast"/>
              <w:jc w:val="center"/>
              <w:rPr>
                <w:rFonts w:ascii="Times New Roman" w:hAnsi="Times New Roman" w:cs="Times New Roman"/>
                <w:noProof/>
                <w:sz w:val="24"/>
                <w:szCs w:val="24"/>
              </w:rPr>
            </w:pPr>
          </w:p>
        </w:tc>
      </w:tr>
      <w:tr w:rsidR="00C824F6" w:rsidRPr="00C824F6" w14:paraId="5355F35F" w14:textId="77777777" w:rsidTr="007873FB">
        <w:tc>
          <w:tcPr>
            <w:tcW w:w="9639" w:type="dxa"/>
          </w:tcPr>
          <w:p w14:paraId="6C1A9869" w14:textId="7C144E64"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r w:rsidRPr="00C824F6">
              <w:rPr>
                <w:rFonts w:ascii="Times New Roman" w:hAnsi="Times New Roman" w:cs="Times New Roman"/>
                <w:b/>
                <w:sz w:val="24"/>
                <w:szCs w:val="24"/>
              </w:rPr>
              <w:t>MINISTRUL MEDIULUI, APELOR ȘI PĂDURILOR</w:t>
            </w:r>
          </w:p>
        </w:tc>
      </w:tr>
      <w:tr w:rsidR="00C824F6" w:rsidRPr="00C824F6" w14:paraId="2B907AEB" w14:textId="77777777" w:rsidTr="007873FB">
        <w:tc>
          <w:tcPr>
            <w:tcW w:w="9639" w:type="dxa"/>
          </w:tcPr>
          <w:p w14:paraId="23666DD6" w14:textId="3612EA66" w:rsidR="00FB11D7" w:rsidRPr="00C824F6" w:rsidRDefault="00FB11D7" w:rsidP="00B65991">
            <w:pPr>
              <w:shd w:val="clear" w:color="auto" w:fill="FFFFFF"/>
              <w:spacing w:line="23" w:lineRule="atLeast"/>
              <w:jc w:val="center"/>
              <w:outlineLvl w:val="0"/>
              <w:rPr>
                <w:rFonts w:ascii="Times New Roman" w:hAnsi="Times New Roman" w:cs="Times New Roman"/>
                <w:b/>
                <w:sz w:val="24"/>
                <w:szCs w:val="24"/>
              </w:rPr>
            </w:pPr>
            <w:r w:rsidRPr="00C824F6">
              <w:rPr>
                <w:rFonts w:ascii="Times New Roman" w:hAnsi="Times New Roman" w:cs="Times New Roman"/>
                <w:b/>
                <w:sz w:val="24"/>
                <w:szCs w:val="24"/>
              </w:rPr>
              <w:t>MIRCEA FECHET</w:t>
            </w:r>
          </w:p>
        </w:tc>
      </w:tr>
      <w:tr w:rsidR="00C824F6" w:rsidRPr="00C824F6" w14:paraId="7EDE4AF7" w14:textId="77777777" w:rsidTr="007873FB">
        <w:tc>
          <w:tcPr>
            <w:tcW w:w="9639" w:type="dxa"/>
          </w:tcPr>
          <w:p w14:paraId="60C84A7B"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54BBF8D1" w14:textId="77777777" w:rsidTr="007873FB">
        <w:tc>
          <w:tcPr>
            <w:tcW w:w="9639" w:type="dxa"/>
          </w:tcPr>
          <w:p w14:paraId="30EED05B"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5EE3A0C3" w14:textId="77777777" w:rsidTr="007873FB">
        <w:tc>
          <w:tcPr>
            <w:tcW w:w="9639" w:type="dxa"/>
          </w:tcPr>
          <w:p w14:paraId="4A4547E3"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5E70014F" w14:textId="77777777" w:rsidTr="007873FB">
        <w:tc>
          <w:tcPr>
            <w:tcW w:w="9639" w:type="dxa"/>
          </w:tcPr>
          <w:p w14:paraId="4832C302" w14:textId="0EB726EC"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37E65F41" w14:textId="77777777" w:rsidTr="007873FB">
        <w:tc>
          <w:tcPr>
            <w:tcW w:w="9639" w:type="dxa"/>
          </w:tcPr>
          <w:p w14:paraId="09EF2EE3"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26D1B987" w14:textId="77777777" w:rsidTr="007873FB">
        <w:tc>
          <w:tcPr>
            <w:tcW w:w="9639" w:type="dxa"/>
          </w:tcPr>
          <w:p w14:paraId="1BE12193" w14:textId="235CD360"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r w:rsidRPr="00C824F6">
              <w:rPr>
                <w:rFonts w:ascii="Times New Roman" w:hAnsi="Times New Roman" w:cs="Times New Roman"/>
                <w:b/>
                <w:sz w:val="24"/>
                <w:szCs w:val="24"/>
              </w:rPr>
              <w:t>AVIZĂM:</w:t>
            </w:r>
          </w:p>
        </w:tc>
      </w:tr>
      <w:tr w:rsidR="00C824F6" w:rsidRPr="00C824F6" w14:paraId="52EF7F74" w14:textId="77777777" w:rsidTr="007873FB">
        <w:tc>
          <w:tcPr>
            <w:tcW w:w="9639" w:type="dxa"/>
          </w:tcPr>
          <w:p w14:paraId="352B2321" w14:textId="3B25C0B9"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25442C40" w14:textId="77777777" w:rsidTr="007873FB">
        <w:tc>
          <w:tcPr>
            <w:tcW w:w="9639" w:type="dxa"/>
          </w:tcPr>
          <w:p w14:paraId="48F97682"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2DBB8E2C" w14:textId="77777777" w:rsidTr="007873FB">
        <w:tc>
          <w:tcPr>
            <w:tcW w:w="9639" w:type="dxa"/>
          </w:tcPr>
          <w:p w14:paraId="4362509E"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25014800" w14:textId="77777777" w:rsidTr="007873FB">
        <w:tc>
          <w:tcPr>
            <w:tcW w:w="9639" w:type="dxa"/>
          </w:tcPr>
          <w:p w14:paraId="0F4A007C"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0FE88A84" w14:textId="77777777" w:rsidTr="007873FB">
        <w:tc>
          <w:tcPr>
            <w:tcW w:w="9639" w:type="dxa"/>
          </w:tcPr>
          <w:p w14:paraId="073824CD"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6BECBC3F" w14:textId="77777777" w:rsidTr="007873FB">
        <w:tc>
          <w:tcPr>
            <w:tcW w:w="9639" w:type="dxa"/>
          </w:tcPr>
          <w:p w14:paraId="6716ACB6"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0F162831" w14:textId="77777777" w:rsidTr="007873FB">
        <w:tc>
          <w:tcPr>
            <w:tcW w:w="9639" w:type="dxa"/>
          </w:tcPr>
          <w:p w14:paraId="73FEBFEF" w14:textId="325F518C"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77731683" w14:textId="77777777" w:rsidTr="007873FB">
        <w:tc>
          <w:tcPr>
            <w:tcW w:w="9639" w:type="dxa"/>
          </w:tcPr>
          <w:p w14:paraId="601096B9" w14:textId="30C1BBB2"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r w:rsidRPr="00C824F6">
              <w:rPr>
                <w:rFonts w:ascii="Times New Roman" w:hAnsi="Times New Roman" w:cs="Times New Roman"/>
                <w:b/>
                <w:sz w:val="24"/>
                <w:szCs w:val="24"/>
              </w:rPr>
              <w:t xml:space="preserve">        </w:t>
            </w:r>
            <w:r w:rsidR="000D1FBA">
              <w:rPr>
                <w:rFonts w:ascii="Times New Roman" w:hAnsi="Times New Roman" w:cs="Times New Roman"/>
                <w:b/>
                <w:sz w:val="24"/>
                <w:szCs w:val="24"/>
              </w:rPr>
              <w:t xml:space="preserve">                                                                                       </w:t>
            </w:r>
            <w:r w:rsidRPr="00C824F6">
              <w:rPr>
                <w:rFonts w:ascii="Times New Roman" w:hAnsi="Times New Roman" w:cs="Times New Roman"/>
                <w:b/>
                <w:sz w:val="24"/>
                <w:szCs w:val="24"/>
              </w:rPr>
              <w:t xml:space="preserve">VICEPRIM–MINISTRU                                                                             </w:t>
            </w:r>
          </w:p>
        </w:tc>
      </w:tr>
      <w:tr w:rsidR="00C824F6" w:rsidRPr="00C824F6" w14:paraId="78CAFD63" w14:textId="77777777" w:rsidTr="007873FB">
        <w:tc>
          <w:tcPr>
            <w:tcW w:w="9639" w:type="dxa"/>
          </w:tcPr>
          <w:p w14:paraId="1533A198" w14:textId="79DC8C4B" w:rsidR="00FB11D7" w:rsidRPr="00C824F6" w:rsidRDefault="00FB11D7" w:rsidP="00B65991">
            <w:pPr>
              <w:tabs>
                <w:tab w:val="left" w:pos="2835"/>
              </w:tabs>
              <w:spacing w:line="23" w:lineRule="atLeast"/>
              <w:outlineLvl w:val="0"/>
              <w:rPr>
                <w:rFonts w:ascii="Times New Roman" w:eastAsia="Times New Roman" w:hAnsi="Times New Roman" w:cs="Times New Roman"/>
                <w:b/>
                <w:bCs/>
                <w:sz w:val="24"/>
                <w:szCs w:val="24"/>
              </w:rPr>
            </w:pPr>
          </w:p>
        </w:tc>
      </w:tr>
      <w:tr w:rsidR="00C824F6" w:rsidRPr="00C824F6" w14:paraId="0AC4E17A" w14:textId="77777777" w:rsidTr="007873FB">
        <w:tc>
          <w:tcPr>
            <w:tcW w:w="9639" w:type="dxa"/>
          </w:tcPr>
          <w:p w14:paraId="1E67AF82" w14:textId="7C251DB9" w:rsidR="00FB11D7" w:rsidRPr="00C824F6" w:rsidRDefault="009F168F" w:rsidP="009F168F">
            <w:pPr>
              <w:tabs>
                <w:tab w:val="left" w:pos="2835"/>
              </w:tabs>
              <w:spacing w:line="23" w:lineRule="atLeast"/>
              <w:jc w:val="center"/>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 xml:space="preserve">      </w:t>
            </w:r>
            <w:r w:rsidR="000D1FBA">
              <w:rPr>
                <w:rFonts w:ascii="Times New Roman" w:hAnsi="Times New Roman" w:cs="Times New Roman"/>
                <w:b/>
                <w:bCs/>
                <w:sz w:val="24"/>
                <w:szCs w:val="24"/>
                <w:lang w:val="en-US"/>
              </w:rPr>
              <w:t xml:space="preserve">                                                                                          </w:t>
            </w:r>
            <w:r w:rsidR="00FB11D7" w:rsidRPr="00C824F6">
              <w:rPr>
                <w:rFonts w:ascii="Times New Roman" w:hAnsi="Times New Roman" w:cs="Times New Roman"/>
                <w:b/>
                <w:bCs/>
                <w:sz w:val="24"/>
                <w:szCs w:val="24"/>
                <w:lang w:val="en-US"/>
              </w:rPr>
              <w:t>MARIAN NEACȘU</w:t>
            </w:r>
          </w:p>
        </w:tc>
      </w:tr>
      <w:tr w:rsidR="00C824F6" w:rsidRPr="00C824F6" w14:paraId="511A7A17" w14:textId="77777777" w:rsidTr="007873FB">
        <w:tc>
          <w:tcPr>
            <w:tcW w:w="9639" w:type="dxa"/>
          </w:tcPr>
          <w:p w14:paraId="3B3DE8D8"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197A48FB" w14:textId="77777777" w:rsidTr="007873FB">
        <w:tc>
          <w:tcPr>
            <w:tcW w:w="9639" w:type="dxa"/>
          </w:tcPr>
          <w:p w14:paraId="7FCA931A" w14:textId="77777777" w:rsidR="00FB11D7" w:rsidRPr="00C824F6" w:rsidRDefault="00FB11D7" w:rsidP="00B65991">
            <w:pPr>
              <w:tabs>
                <w:tab w:val="left" w:pos="2835"/>
              </w:tabs>
              <w:spacing w:line="23" w:lineRule="atLeast"/>
              <w:outlineLvl w:val="0"/>
              <w:rPr>
                <w:rFonts w:ascii="Times New Roman" w:eastAsia="Times New Roman" w:hAnsi="Times New Roman" w:cs="Times New Roman"/>
                <w:b/>
                <w:bCs/>
                <w:sz w:val="24"/>
                <w:szCs w:val="24"/>
              </w:rPr>
            </w:pPr>
          </w:p>
        </w:tc>
      </w:tr>
      <w:tr w:rsidR="00C824F6" w:rsidRPr="00C824F6" w14:paraId="1135E4B2" w14:textId="77777777" w:rsidTr="007873FB">
        <w:tc>
          <w:tcPr>
            <w:tcW w:w="9639" w:type="dxa"/>
          </w:tcPr>
          <w:p w14:paraId="73D6C44E" w14:textId="1663602D"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37D42B4E" w14:textId="77777777" w:rsidTr="007873FB">
        <w:tc>
          <w:tcPr>
            <w:tcW w:w="9639" w:type="dxa"/>
          </w:tcPr>
          <w:p w14:paraId="5B932A8C"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244D465A" w14:textId="77777777" w:rsidTr="007873FB">
        <w:tc>
          <w:tcPr>
            <w:tcW w:w="9639" w:type="dxa"/>
          </w:tcPr>
          <w:p w14:paraId="618E1F22" w14:textId="77777777" w:rsidR="00FB11D7" w:rsidRPr="00C824F6" w:rsidRDefault="00FB11D7" w:rsidP="00B65991">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20443650" w14:textId="77777777" w:rsidTr="007873FB">
        <w:tc>
          <w:tcPr>
            <w:tcW w:w="9639" w:type="dxa"/>
          </w:tcPr>
          <w:p w14:paraId="4390ACDB" w14:textId="23083E26" w:rsidR="00FB11D7" w:rsidRPr="00C824F6" w:rsidRDefault="008A2F0B" w:rsidP="00B65991">
            <w:pPr>
              <w:tabs>
                <w:tab w:val="left" w:pos="2835"/>
              </w:tabs>
              <w:spacing w:line="23" w:lineRule="atLeast"/>
              <w:jc w:val="center"/>
              <w:outlineLvl w:val="0"/>
              <w:rPr>
                <w:rFonts w:ascii="Times New Roman" w:eastAsia="Times New Roman" w:hAnsi="Times New Roman" w:cs="Times New Roman"/>
                <w:b/>
                <w:bCs/>
                <w:sz w:val="24"/>
                <w:szCs w:val="24"/>
              </w:rPr>
            </w:pPr>
            <w:r w:rsidRPr="00C824F6">
              <w:rPr>
                <w:rFonts w:ascii="Times New Roman" w:hAnsi="Times New Roman" w:cs="Times New Roman"/>
                <w:b/>
                <w:noProof/>
                <w:sz w:val="24"/>
                <w:szCs w:val="24"/>
              </w:rPr>
              <w:t xml:space="preserve">                                                                                                      </w:t>
            </w:r>
            <w:r w:rsidR="00001F86" w:rsidRPr="00C824F6">
              <w:rPr>
                <w:rFonts w:ascii="Times New Roman" w:hAnsi="Times New Roman" w:cs="Times New Roman"/>
                <w:b/>
                <w:noProof/>
                <w:sz w:val="24"/>
                <w:szCs w:val="24"/>
              </w:rPr>
              <w:t>VICEPRIM-MINISTRU</w:t>
            </w:r>
          </w:p>
        </w:tc>
      </w:tr>
      <w:tr w:rsidR="00C824F6" w:rsidRPr="00C824F6" w14:paraId="3A99ED67" w14:textId="77777777" w:rsidTr="007873FB">
        <w:tc>
          <w:tcPr>
            <w:tcW w:w="9639" w:type="dxa"/>
          </w:tcPr>
          <w:p w14:paraId="55EBDB5C" w14:textId="011DCAE0" w:rsidR="00001F86" w:rsidRPr="00C824F6" w:rsidRDefault="00FF6EEC" w:rsidP="00B65991">
            <w:pPr>
              <w:tabs>
                <w:tab w:val="left" w:pos="2835"/>
              </w:tabs>
              <w:spacing w:line="23" w:lineRule="atLeast"/>
              <w:outlineLvl w:val="0"/>
              <w:rPr>
                <w:rFonts w:ascii="Times New Roman" w:hAnsi="Times New Roman" w:cs="Times New Roman"/>
                <w:b/>
                <w:sz w:val="24"/>
                <w:szCs w:val="24"/>
              </w:rPr>
            </w:pPr>
            <w:r w:rsidRPr="00C824F6">
              <w:rPr>
                <w:rFonts w:ascii="Times New Roman" w:hAnsi="Times New Roman" w:cs="Times New Roman"/>
                <w:b/>
                <w:sz w:val="24"/>
                <w:szCs w:val="24"/>
              </w:rPr>
              <w:t xml:space="preserve">        </w:t>
            </w:r>
            <w:r w:rsidR="00001F86" w:rsidRPr="00C824F6">
              <w:rPr>
                <w:rFonts w:ascii="Times New Roman" w:hAnsi="Times New Roman" w:cs="Times New Roman"/>
                <w:b/>
                <w:sz w:val="24"/>
                <w:szCs w:val="24"/>
              </w:rPr>
              <w:t xml:space="preserve">MINISTRUL MUNCII, FAMILIEI, </w:t>
            </w:r>
            <w:r w:rsidR="008A2F0B" w:rsidRPr="00C824F6">
              <w:rPr>
                <w:rFonts w:ascii="Times New Roman" w:hAnsi="Times New Roman" w:cs="Times New Roman"/>
                <w:b/>
                <w:sz w:val="24"/>
                <w:szCs w:val="24"/>
              </w:rPr>
              <w:t xml:space="preserve">             </w:t>
            </w:r>
            <w:r w:rsidRPr="00C824F6">
              <w:rPr>
                <w:rFonts w:ascii="Times New Roman" w:hAnsi="Times New Roman" w:cs="Times New Roman"/>
                <w:b/>
                <w:sz w:val="24"/>
                <w:szCs w:val="24"/>
              </w:rPr>
              <w:t xml:space="preserve">                     </w:t>
            </w:r>
            <w:r w:rsidR="008A2F0B" w:rsidRPr="00C824F6">
              <w:rPr>
                <w:rFonts w:ascii="Times New Roman" w:hAnsi="Times New Roman" w:cs="Times New Roman"/>
                <w:b/>
                <w:sz w:val="24"/>
                <w:szCs w:val="24"/>
              </w:rPr>
              <w:t>MINISTRUL FINANȚELOR</w:t>
            </w:r>
          </w:p>
          <w:p w14:paraId="07AE08F2" w14:textId="32047411" w:rsidR="00FB11D7" w:rsidRPr="00C824F6" w:rsidRDefault="00FF6EEC" w:rsidP="00B65991">
            <w:pPr>
              <w:tabs>
                <w:tab w:val="left" w:pos="2835"/>
              </w:tabs>
              <w:spacing w:line="23" w:lineRule="atLeast"/>
              <w:outlineLvl w:val="0"/>
              <w:rPr>
                <w:rFonts w:ascii="Times New Roman" w:hAnsi="Times New Roman" w:cs="Times New Roman"/>
                <w:b/>
                <w:sz w:val="24"/>
                <w:szCs w:val="24"/>
              </w:rPr>
            </w:pPr>
            <w:r w:rsidRPr="00C824F6">
              <w:rPr>
                <w:rFonts w:ascii="Times New Roman" w:hAnsi="Times New Roman" w:cs="Times New Roman"/>
                <w:b/>
                <w:sz w:val="24"/>
                <w:szCs w:val="24"/>
              </w:rPr>
              <w:t>TINERETULUI</w:t>
            </w:r>
            <w:r w:rsidR="00001F86" w:rsidRPr="00C824F6">
              <w:rPr>
                <w:rFonts w:ascii="Times New Roman" w:hAnsi="Times New Roman" w:cs="Times New Roman"/>
                <w:b/>
                <w:sz w:val="24"/>
                <w:szCs w:val="24"/>
              </w:rPr>
              <w:t xml:space="preserve"> ȘI SOLIDARITĂȚII SOCIALE</w:t>
            </w:r>
            <w:r w:rsidR="00DB4300" w:rsidRPr="00C824F6">
              <w:rPr>
                <w:rFonts w:ascii="Times New Roman" w:hAnsi="Times New Roman" w:cs="Times New Roman"/>
                <w:b/>
                <w:sz w:val="24"/>
                <w:szCs w:val="24"/>
              </w:rPr>
              <w:t xml:space="preserve">  </w:t>
            </w:r>
          </w:p>
        </w:tc>
      </w:tr>
      <w:tr w:rsidR="00C824F6" w:rsidRPr="00C824F6" w14:paraId="69DF4E78" w14:textId="77777777" w:rsidTr="007873FB">
        <w:tc>
          <w:tcPr>
            <w:tcW w:w="9639" w:type="dxa"/>
          </w:tcPr>
          <w:p w14:paraId="1F9D1FF2" w14:textId="163DF3E5" w:rsidR="008A2F0B" w:rsidRPr="00C824F6" w:rsidRDefault="008A2F0B" w:rsidP="008A2F0B">
            <w:pPr>
              <w:tabs>
                <w:tab w:val="left" w:pos="2835"/>
              </w:tabs>
              <w:spacing w:line="23" w:lineRule="atLeast"/>
              <w:outlineLvl w:val="0"/>
              <w:rPr>
                <w:rFonts w:ascii="Times New Roman" w:hAnsi="Times New Roman" w:cs="Times New Roman"/>
                <w:b/>
                <w:sz w:val="24"/>
                <w:szCs w:val="24"/>
              </w:rPr>
            </w:pPr>
            <w:r w:rsidRPr="00C824F6">
              <w:rPr>
                <w:rFonts w:ascii="Times New Roman" w:hAnsi="Times New Roman" w:cs="Times New Roman"/>
                <w:b/>
                <w:sz w:val="24"/>
                <w:szCs w:val="24"/>
              </w:rPr>
              <w:t xml:space="preserve">       </w:t>
            </w:r>
            <w:r w:rsidR="006E741E" w:rsidRPr="00C824F6">
              <w:rPr>
                <w:rFonts w:ascii="Times New Roman" w:hAnsi="Times New Roman" w:cs="Times New Roman"/>
                <w:b/>
                <w:sz w:val="24"/>
                <w:szCs w:val="24"/>
              </w:rPr>
              <w:t xml:space="preserve">  </w:t>
            </w:r>
            <w:r w:rsidRPr="00C824F6">
              <w:rPr>
                <w:rFonts w:ascii="Times New Roman" w:hAnsi="Times New Roman" w:cs="Times New Roman"/>
                <w:b/>
                <w:sz w:val="24"/>
                <w:szCs w:val="24"/>
              </w:rPr>
              <w:t xml:space="preserve">  SIMONA BUCURA-OPRESCU                                 </w:t>
            </w:r>
            <w:r w:rsidR="00FF6EEC" w:rsidRPr="00C824F6">
              <w:rPr>
                <w:rFonts w:ascii="Times New Roman" w:hAnsi="Times New Roman" w:cs="Times New Roman"/>
                <w:b/>
                <w:sz w:val="24"/>
                <w:szCs w:val="24"/>
              </w:rPr>
              <w:t xml:space="preserve">      </w:t>
            </w:r>
            <w:r w:rsidRPr="00C824F6">
              <w:rPr>
                <w:rFonts w:ascii="Times New Roman" w:hAnsi="Times New Roman" w:cs="Times New Roman"/>
                <w:b/>
                <w:sz w:val="24"/>
                <w:szCs w:val="24"/>
              </w:rPr>
              <w:t xml:space="preserve">      TÁNCZOS BARNA                                                                                                 </w:t>
            </w:r>
          </w:p>
        </w:tc>
      </w:tr>
      <w:tr w:rsidR="00C824F6" w:rsidRPr="00C824F6" w14:paraId="3A881416" w14:textId="77777777" w:rsidTr="007873FB">
        <w:tc>
          <w:tcPr>
            <w:tcW w:w="9639" w:type="dxa"/>
          </w:tcPr>
          <w:p w14:paraId="36D23D57" w14:textId="0C9A6F4D" w:rsidR="008A2F0B" w:rsidRPr="00C824F6" w:rsidRDefault="008A2F0B" w:rsidP="008A2F0B">
            <w:pPr>
              <w:tabs>
                <w:tab w:val="left" w:pos="2835"/>
              </w:tabs>
              <w:spacing w:line="23" w:lineRule="atLeast"/>
              <w:outlineLvl w:val="0"/>
              <w:rPr>
                <w:rFonts w:ascii="Times New Roman" w:hAnsi="Times New Roman" w:cs="Times New Roman"/>
                <w:b/>
                <w:sz w:val="24"/>
                <w:szCs w:val="24"/>
              </w:rPr>
            </w:pPr>
            <w:r w:rsidRPr="00C824F6">
              <w:rPr>
                <w:rFonts w:ascii="Times New Roman" w:hAnsi="Times New Roman" w:cs="Times New Roman"/>
                <w:b/>
                <w:sz w:val="24"/>
                <w:szCs w:val="24"/>
              </w:rPr>
              <w:t xml:space="preserve">               </w:t>
            </w:r>
          </w:p>
        </w:tc>
      </w:tr>
      <w:tr w:rsidR="00C824F6" w:rsidRPr="00C824F6" w14:paraId="2EF2AD3B" w14:textId="77777777" w:rsidTr="007873FB">
        <w:tc>
          <w:tcPr>
            <w:tcW w:w="9639" w:type="dxa"/>
          </w:tcPr>
          <w:p w14:paraId="117775E6" w14:textId="1951081B" w:rsidR="008A2F0B" w:rsidRPr="00C824F6" w:rsidRDefault="008A2F0B" w:rsidP="008A2F0B">
            <w:pPr>
              <w:tabs>
                <w:tab w:val="left" w:pos="2835"/>
              </w:tabs>
              <w:spacing w:line="23" w:lineRule="atLeast"/>
              <w:outlineLvl w:val="0"/>
              <w:rPr>
                <w:rFonts w:ascii="Times New Roman" w:eastAsia="Times New Roman" w:hAnsi="Times New Roman" w:cs="Times New Roman"/>
                <w:b/>
                <w:bCs/>
                <w:sz w:val="24"/>
                <w:szCs w:val="24"/>
              </w:rPr>
            </w:pPr>
            <w:r w:rsidRPr="00C824F6">
              <w:rPr>
                <w:rFonts w:ascii="Times New Roman" w:hAnsi="Times New Roman" w:cs="Times New Roman"/>
                <w:b/>
                <w:sz w:val="24"/>
                <w:szCs w:val="24"/>
              </w:rPr>
              <w:t xml:space="preserve">                                                                                                                   </w:t>
            </w:r>
          </w:p>
        </w:tc>
      </w:tr>
      <w:tr w:rsidR="00C824F6" w:rsidRPr="00C824F6" w14:paraId="41BE2568" w14:textId="77777777" w:rsidTr="007873FB">
        <w:tc>
          <w:tcPr>
            <w:tcW w:w="9639" w:type="dxa"/>
          </w:tcPr>
          <w:p w14:paraId="2EEC7E83" w14:textId="54B0AA95" w:rsidR="008A2F0B" w:rsidRPr="00C824F6" w:rsidRDefault="008A2F0B" w:rsidP="008A2F0B">
            <w:pPr>
              <w:tabs>
                <w:tab w:val="left" w:pos="2835"/>
              </w:tabs>
              <w:spacing w:line="23" w:lineRule="atLeast"/>
              <w:outlineLvl w:val="0"/>
              <w:rPr>
                <w:rFonts w:ascii="Times New Roman" w:eastAsia="Times New Roman" w:hAnsi="Times New Roman" w:cs="Times New Roman"/>
                <w:b/>
                <w:bCs/>
                <w:sz w:val="24"/>
                <w:szCs w:val="24"/>
              </w:rPr>
            </w:pPr>
          </w:p>
        </w:tc>
      </w:tr>
      <w:tr w:rsidR="00C824F6" w:rsidRPr="00C824F6" w14:paraId="46B76F22" w14:textId="77777777" w:rsidTr="007873FB">
        <w:tc>
          <w:tcPr>
            <w:tcW w:w="9639" w:type="dxa"/>
          </w:tcPr>
          <w:p w14:paraId="36ADDB00" w14:textId="7C3ABBB4" w:rsidR="008A2F0B" w:rsidRPr="00C824F6" w:rsidRDefault="008A2F0B" w:rsidP="008A2F0B">
            <w:pPr>
              <w:tabs>
                <w:tab w:val="left" w:pos="2835"/>
              </w:tabs>
              <w:spacing w:line="23" w:lineRule="atLeast"/>
              <w:outlineLvl w:val="0"/>
              <w:rPr>
                <w:rFonts w:ascii="Times New Roman" w:eastAsia="Times New Roman" w:hAnsi="Times New Roman" w:cs="Times New Roman"/>
                <w:b/>
                <w:bCs/>
                <w:sz w:val="24"/>
                <w:szCs w:val="24"/>
              </w:rPr>
            </w:pPr>
          </w:p>
        </w:tc>
      </w:tr>
      <w:tr w:rsidR="00C824F6" w:rsidRPr="00C824F6" w14:paraId="5EC0577F" w14:textId="77777777" w:rsidTr="007873FB">
        <w:tc>
          <w:tcPr>
            <w:tcW w:w="9639" w:type="dxa"/>
          </w:tcPr>
          <w:p w14:paraId="062F46EB" w14:textId="77777777" w:rsidR="008A2F0B" w:rsidRPr="00C824F6" w:rsidRDefault="008A2F0B" w:rsidP="008A2F0B">
            <w:pPr>
              <w:tabs>
                <w:tab w:val="left" w:pos="2835"/>
              </w:tabs>
              <w:spacing w:line="23" w:lineRule="atLeast"/>
              <w:jc w:val="center"/>
              <w:outlineLvl w:val="0"/>
              <w:rPr>
                <w:rFonts w:ascii="Times New Roman" w:eastAsia="Times New Roman" w:hAnsi="Times New Roman" w:cs="Times New Roman"/>
                <w:b/>
                <w:bCs/>
                <w:sz w:val="24"/>
                <w:szCs w:val="24"/>
              </w:rPr>
            </w:pPr>
          </w:p>
        </w:tc>
      </w:tr>
      <w:tr w:rsidR="00C824F6" w:rsidRPr="00C824F6" w14:paraId="0266123A" w14:textId="77777777" w:rsidTr="007873FB">
        <w:trPr>
          <w:trHeight w:val="53"/>
        </w:trPr>
        <w:tc>
          <w:tcPr>
            <w:tcW w:w="9639" w:type="dxa"/>
          </w:tcPr>
          <w:p w14:paraId="13E990D6" w14:textId="188CE781" w:rsidR="008A2F0B" w:rsidRPr="00C824F6" w:rsidRDefault="008A2F0B" w:rsidP="008A2F0B">
            <w:pPr>
              <w:tabs>
                <w:tab w:val="left" w:pos="2835"/>
              </w:tabs>
              <w:spacing w:line="23" w:lineRule="atLeast"/>
              <w:outlineLvl w:val="0"/>
              <w:rPr>
                <w:rFonts w:ascii="Times New Roman" w:eastAsia="Times New Roman" w:hAnsi="Times New Roman" w:cs="Times New Roman"/>
                <w:b/>
                <w:bCs/>
                <w:sz w:val="24"/>
                <w:szCs w:val="24"/>
              </w:rPr>
            </w:pPr>
          </w:p>
        </w:tc>
      </w:tr>
      <w:tr w:rsidR="00C824F6" w:rsidRPr="00C824F6" w14:paraId="476D0238" w14:textId="77777777" w:rsidTr="007873FB">
        <w:trPr>
          <w:trHeight w:val="53"/>
        </w:trPr>
        <w:tc>
          <w:tcPr>
            <w:tcW w:w="9639" w:type="dxa"/>
          </w:tcPr>
          <w:p w14:paraId="20D5DC31" w14:textId="7099FD60" w:rsidR="008A2F0B" w:rsidRPr="00C824F6" w:rsidRDefault="008A2F0B" w:rsidP="008A2F0B">
            <w:pPr>
              <w:tabs>
                <w:tab w:val="left" w:pos="2835"/>
              </w:tabs>
              <w:spacing w:line="23" w:lineRule="atLeast"/>
              <w:outlineLvl w:val="0"/>
              <w:rPr>
                <w:rFonts w:ascii="Times New Roman" w:eastAsia="Times New Roman" w:hAnsi="Times New Roman" w:cs="Times New Roman"/>
                <w:b/>
                <w:bCs/>
                <w:sz w:val="24"/>
                <w:szCs w:val="24"/>
              </w:rPr>
            </w:pPr>
          </w:p>
        </w:tc>
      </w:tr>
      <w:tr w:rsidR="00C824F6" w:rsidRPr="00C824F6" w14:paraId="2585FAF5" w14:textId="77777777" w:rsidTr="007873FB">
        <w:tc>
          <w:tcPr>
            <w:tcW w:w="9639" w:type="dxa"/>
          </w:tcPr>
          <w:p w14:paraId="3BFAF496" w14:textId="77777777" w:rsidR="008A2F0B" w:rsidRPr="00C824F6" w:rsidRDefault="008A2F0B" w:rsidP="008A2F0B">
            <w:pPr>
              <w:tabs>
                <w:tab w:val="left" w:pos="2835"/>
              </w:tabs>
              <w:spacing w:line="23" w:lineRule="atLeast"/>
              <w:outlineLvl w:val="0"/>
              <w:rPr>
                <w:rFonts w:ascii="Times New Roman" w:eastAsia="Times New Roman" w:hAnsi="Times New Roman" w:cs="Times New Roman"/>
                <w:b/>
                <w:bCs/>
                <w:sz w:val="24"/>
                <w:szCs w:val="24"/>
              </w:rPr>
            </w:pPr>
          </w:p>
        </w:tc>
      </w:tr>
      <w:tr w:rsidR="00C824F6" w:rsidRPr="00C824F6" w14:paraId="3866C2C9" w14:textId="77777777" w:rsidTr="007873FB">
        <w:tc>
          <w:tcPr>
            <w:tcW w:w="9639" w:type="dxa"/>
          </w:tcPr>
          <w:p w14:paraId="1FF94207" w14:textId="77777777" w:rsidR="008A2F0B" w:rsidRPr="00C824F6" w:rsidRDefault="008A2F0B" w:rsidP="008A2F0B">
            <w:pPr>
              <w:tabs>
                <w:tab w:val="left" w:pos="2835"/>
              </w:tabs>
              <w:spacing w:line="23" w:lineRule="atLeast"/>
              <w:outlineLvl w:val="0"/>
              <w:rPr>
                <w:rFonts w:ascii="Times New Roman" w:eastAsia="Times New Roman" w:hAnsi="Times New Roman" w:cs="Times New Roman"/>
                <w:b/>
                <w:bCs/>
                <w:sz w:val="24"/>
                <w:szCs w:val="24"/>
              </w:rPr>
            </w:pPr>
          </w:p>
        </w:tc>
      </w:tr>
      <w:tr w:rsidR="00C824F6" w:rsidRPr="00C824F6" w14:paraId="3EBBB102" w14:textId="77777777" w:rsidTr="007873FB">
        <w:tc>
          <w:tcPr>
            <w:tcW w:w="9639" w:type="dxa"/>
          </w:tcPr>
          <w:p w14:paraId="594B745B" w14:textId="6863A2D5" w:rsidR="008A2F0B" w:rsidRPr="00C824F6" w:rsidRDefault="008A2F0B" w:rsidP="008A2F0B">
            <w:pPr>
              <w:tabs>
                <w:tab w:val="left" w:pos="2835"/>
              </w:tabs>
              <w:spacing w:line="23" w:lineRule="atLeast"/>
              <w:outlineLvl w:val="0"/>
              <w:rPr>
                <w:rFonts w:ascii="Times New Roman" w:eastAsia="Times New Roman" w:hAnsi="Times New Roman" w:cs="Times New Roman"/>
                <w:b/>
                <w:bCs/>
                <w:sz w:val="24"/>
                <w:szCs w:val="24"/>
              </w:rPr>
            </w:pPr>
          </w:p>
        </w:tc>
      </w:tr>
    </w:tbl>
    <w:p w14:paraId="43210C1F" w14:textId="77777777" w:rsidR="002D195B" w:rsidRPr="00C824F6" w:rsidRDefault="002D195B" w:rsidP="000D1FBA">
      <w:pPr>
        <w:tabs>
          <w:tab w:val="left" w:pos="2835"/>
        </w:tabs>
        <w:spacing w:line="23" w:lineRule="atLeast"/>
        <w:ind w:right="338"/>
        <w:outlineLvl w:val="0"/>
        <w:rPr>
          <w:rFonts w:ascii="Times New Roman" w:eastAsia="Times New Roman" w:hAnsi="Times New Roman" w:cs="Times New Roman"/>
          <w:b/>
          <w:bCs/>
          <w:sz w:val="24"/>
          <w:szCs w:val="24"/>
        </w:rPr>
      </w:pPr>
    </w:p>
    <w:sectPr w:rsidR="002D195B" w:rsidRPr="00C824F6" w:rsidSect="00AC3870">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260"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E6285" w14:textId="77777777" w:rsidR="00C83647" w:rsidRDefault="00C83647">
      <w:r>
        <w:separator/>
      </w:r>
    </w:p>
  </w:endnote>
  <w:endnote w:type="continuationSeparator" w:id="0">
    <w:p w14:paraId="5508366A" w14:textId="77777777" w:rsidR="00C83647" w:rsidRDefault="00C8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EE"/>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3E12" w14:textId="77777777" w:rsidR="00A92268" w:rsidRDefault="00A92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0AEF" w14:textId="77777777" w:rsidR="0048609E" w:rsidRDefault="0048609E" w:rsidP="00962394">
    <w:pPr>
      <w:pStyle w:val="Footer"/>
      <w:tabs>
        <w:tab w:val="left" w:pos="1740"/>
        <w:tab w:val="center" w:pos="4705"/>
      </w:tabs>
      <w:jc w:val="center"/>
    </w:pPr>
  </w:p>
  <w:p w14:paraId="6A01744C" w14:textId="77777777" w:rsidR="0048609E" w:rsidRDefault="004860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AA45A" w14:textId="77777777" w:rsidR="00A92268" w:rsidRDefault="00A92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46DCA" w14:textId="77777777" w:rsidR="00C83647" w:rsidRDefault="00C83647">
      <w:r>
        <w:separator/>
      </w:r>
    </w:p>
  </w:footnote>
  <w:footnote w:type="continuationSeparator" w:id="0">
    <w:p w14:paraId="4BD2493D" w14:textId="77777777" w:rsidR="00C83647" w:rsidRDefault="00C8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512E" w14:textId="77777777" w:rsidR="00A92268" w:rsidRDefault="00A92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944389"/>
      <w:docPartObj>
        <w:docPartGallery w:val="Watermarks"/>
        <w:docPartUnique/>
      </w:docPartObj>
    </w:sdtPr>
    <w:sdtContent>
      <w:p w14:paraId="6960062F" w14:textId="6852BBA0" w:rsidR="00A92268" w:rsidRDefault="00000000">
        <w:pPr>
          <w:pStyle w:val="Header"/>
        </w:pPr>
        <w:r>
          <w:rPr>
            <w:noProof/>
          </w:rPr>
          <w:pict w14:anchorId="62C9A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228877" o:spid="_x0000_s1025" type="#_x0000_t136" style="position:absolute;margin-left:0;margin-top:0;width:456pt;height:195.4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D115" w14:textId="77777777" w:rsidR="00A92268" w:rsidRDefault="00A92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4"/>
    <w:lvl w:ilvl="0">
      <w:start w:val="2"/>
      <w:numFmt w:val="bullet"/>
      <w:lvlText w:val="-"/>
      <w:lvlJc w:val="left"/>
      <w:pPr>
        <w:tabs>
          <w:tab w:val="num" w:pos="0"/>
        </w:tabs>
        <w:ind w:left="1080" w:hanging="360"/>
      </w:pPr>
      <w:rPr>
        <w:rFonts w:ascii="Arial" w:hAnsi="Arial" w:cs="Arial"/>
      </w:rPr>
    </w:lvl>
  </w:abstractNum>
  <w:abstractNum w:abstractNumId="2" w15:restartNumberingAfterBreak="0">
    <w:nsid w:val="00000003"/>
    <w:multiLevelType w:val="singleLevel"/>
    <w:tmpl w:val="00000003"/>
    <w:name w:val="WW8Num46"/>
    <w:lvl w:ilvl="0">
      <w:start w:val="1"/>
      <w:numFmt w:val="lowerLetter"/>
      <w:lvlText w:val="%1)"/>
      <w:lvlJc w:val="left"/>
      <w:pPr>
        <w:tabs>
          <w:tab w:val="num" w:pos="927"/>
        </w:tabs>
        <w:ind w:left="927" w:hanging="360"/>
      </w:pPr>
    </w:lvl>
  </w:abstractNum>
  <w:abstractNum w:abstractNumId="3" w15:restartNumberingAfterBreak="0">
    <w:nsid w:val="013F0C28"/>
    <w:multiLevelType w:val="hybridMultilevel"/>
    <w:tmpl w:val="069A9868"/>
    <w:lvl w:ilvl="0" w:tplc="0409000B">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4" w15:restartNumberingAfterBreak="0">
    <w:nsid w:val="031451C7"/>
    <w:multiLevelType w:val="hybridMultilevel"/>
    <w:tmpl w:val="A2F644C6"/>
    <w:lvl w:ilvl="0" w:tplc="F12AA330">
      <w:start w:val="1"/>
      <w:numFmt w:val="upperRoman"/>
      <w:lvlText w:val="%1."/>
      <w:lvlJc w:val="left"/>
      <w:pPr>
        <w:ind w:left="1571" w:hanging="720"/>
      </w:pPr>
      <w:rPr>
        <w:rFonts w:hint="default"/>
        <w:b/>
        <w:bCs w:val="0"/>
        <w:i/>
        <w:iCs/>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1797" w:hanging="360"/>
      </w:pPr>
    </w:lvl>
    <w:lvl w:ilvl="4" w:tplc="04090019" w:tentative="1">
      <w:start w:val="1"/>
      <w:numFmt w:val="lowerLetter"/>
      <w:lvlText w:val="%5."/>
      <w:lvlJc w:val="left"/>
      <w:pPr>
        <w:ind w:left="-1077" w:hanging="360"/>
      </w:pPr>
    </w:lvl>
    <w:lvl w:ilvl="5" w:tplc="0409001B" w:tentative="1">
      <w:start w:val="1"/>
      <w:numFmt w:val="lowerRoman"/>
      <w:lvlText w:val="%6."/>
      <w:lvlJc w:val="right"/>
      <w:pPr>
        <w:ind w:left="-357" w:hanging="180"/>
      </w:pPr>
    </w:lvl>
    <w:lvl w:ilvl="6" w:tplc="0409000F" w:tentative="1">
      <w:start w:val="1"/>
      <w:numFmt w:val="decimal"/>
      <w:lvlText w:val="%7."/>
      <w:lvlJc w:val="left"/>
      <w:pPr>
        <w:ind w:left="363" w:hanging="360"/>
      </w:pPr>
    </w:lvl>
    <w:lvl w:ilvl="7" w:tplc="04090019" w:tentative="1">
      <w:start w:val="1"/>
      <w:numFmt w:val="lowerLetter"/>
      <w:lvlText w:val="%8."/>
      <w:lvlJc w:val="left"/>
      <w:pPr>
        <w:ind w:left="1083" w:hanging="360"/>
      </w:pPr>
    </w:lvl>
    <w:lvl w:ilvl="8" w:tplc="0409001B" w:tentative="1">
      <w:start w:val="1"/>
      <w:numFmt w:val="lowerRoman"/>
      <w:lvlText w:val="%9."/>
      <w:lvlJc w:val="right"/>
      <w:pPr>
        <w:ind w:left="1803" w:hanging="180"/>
      </w:pPr>
    </w:lvl>
  </w:abstractNum>
  <w:abstractNum w:abstractNumId="5" w15:restartNumberingAfterBreak="0">
    <w:nsid w:val="074042C8"/>
    <w:multiLevelType w:val="hybridMultilevel"/>
    <w:tmpl w:val="5862410A"/>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15:restartNumberingAfterBreak="0">
    <w:nsid w:val="074477A6"/>
    <w:multiLevelType w:val="hybridMultilevel"/>
    <w:tmpl w:val="59F80A8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E185C55"/>
    <w:multiLevelType w:val="hybridMultilevel"/>
    <w:tmpl w:val="03C4C94E"/>
    <w:lvl w:ilvl="0" w:tplc="191208D4">
      <w:start w:val="2"/>
      <w:numFmt w:val="upperLetter"/>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10C47588"/>
    <w:multiLevelType w:val="hybridMultilevel"/>
    <w:tmpl w:val="966C3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3945BC"/>
    <w:multiLevelType w:val="hybridMultilevel"/>
    <w:tmpl w:val="9A3EA3D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C5935AF"/>
    <w:multiLevelType w:val="hybridMultilevel"/>
    <w:tmpl w:val="86D2A0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D4817F1"/>
    <w:multiLevelType w:val="hybridMultilevel"/>
    <w:tmpl w:val="2C4E1466"/>
    <w:lvl w:ilvl="0" w:tplc="554C9652">
      <w:start w:val="2"/>
      <w:numFmt w:val="upperLetter"/>
      <w:lvlText w:val="%1."/>
      <w:lvlJc w:val="left"/>
      <w:pPr>
        <w:ind w:left="1860" w:hanging="360"/>
      </w:pPr>
      <w:rPr>
        <w:rFonts w:eastAsiaTheme="minorHAnsi" w:cs="Times New Roman" w:hint="default"/>
        <w:i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15:restartNumberingAfterBreak="0">
    <w:nsid w:val="24953225"/>
    <w:multiLevelType w:val="hybridMultilevel"/>
    <w:tmpl w:val="0C9AC11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E944B8"/>
    <w:multiLevelType w:val="hybridMultilevel"/>
    <w:tmpl w:val="C3447F3A"/>
    <w:lvl w:ilvl="0" w:tplc="B1325992">
      <w:start w:val="1"/>
      <w:numFmt w:val="decimal"/>
      <w:lvlText w:val="%1."/>
      <w:lvlJc w:val="left"/>
      <w:pPr>
        <w:ind w:left="424" w:hanging="360"/>
      </w:pPr>
      <w:rPr>
        <w:rFonts w:eastAsia="Calibri" w:hint="default"/>
        <w:b/>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14" w15:restartNumberingAfterBreak="0">
    <w:nsid w:val="39953A33"/>
    <w:multiLevelType w:val="hybridMultilevel"/>
    <w:tmpl w:val="EF4A7CF0"/>
    <w:lvl w:ilvl="0" w:tplc="19227646">
      <w:start w:val="1"/>
      <w:numFmt w:val="bullet"/>
      <w:lvlText w:val="-"/>
      <w:lvlJc w:val="left"/>
      <w:pPr>
        <w:ind w:left="708" w:hanging="360"/>
      </w:pPr>
      <w:rPr>
        <w:rFonts w:ascii="Times New Roman" w:eastAsia="Calibri"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5" w15:restartNumberingAfterBreak="0">
    <w:nsid w:val="39EF49D8"/>
    <w:multiLevelType w:val="hybridMultilevel"/>
    <w:tmpl w:val="BE80B024"/>
    <w:lvl w:ilvl="0" w:tplc="612EB644">
      <w:start w:val="3"/>
      <w:numFmt w:val="bullet"/>
      <w:lvlText w:val="-"/>
      <w:lvlJc w:val="left"/>
      <w:pPr>
        <w:ind w:left="882" w:hanging="360"/>
      </w:pPr>
      <w:rPr>
        <w:rFonts w:ascii="Times New Roman" w:eastAsia="Calibri" w:hAnsi="Times New Roman" w:cs="Times New Roman" w:hint="default"/>
        <w:i w:val="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15:restartNumberingAfterBreak="0">
    <w:nsid w:val="3D176D73"/>
    <w:multiLevelType w:val="hybridMultilevel"/>
    <w:tmpl w:val="070CD4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46AD2DD9"/>
    <w:multiLevelType w:val="hybridMultilevel"/>
    <w:tmpl w:val="DF822F64"/>
    <w:lvl w:ilvl="0" w:tplc="3C6696BA">
      <w:numFmt w:val="bullet"/>
      <w:lvlText w:val="-"/>
      <w:lvlJc w:val="left"/>
      <w:pPr>
        <w:ind w:left="901" w:hanging="360"/>
      </w:pPr>
      <w:rPr>
        <w:rFonts w:ascii="Times New Roman" w:eastAsia="Calibri" w:hAnsi="Times New Roman"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8" w15:restartNumberingAfterBreak="0">
    <w:nsid w:val="48A11EF8"/>
    <w:multiLevelType w:val="hybridMultilevel"/>
    <w:tmpl w:val="5AE21CF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4A3A6836"/>
    <w:multiLevelType w:val="hybridMultilevel"/>
    <w:tmpl w:val="C3F8A39E"/>
    <w:lvl w:ilvl="0" w:tplc="9C5880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B90EDD"/>
    <w:multiLevelType w:val="hybridMultilevel"/>
    <w:tmpl w:val="71181FCE"/>
    <w:lvl w:ilvl="0" w:tplc="03066628">
      <w:numFmt w:val="bullet"/>
      <w:lvlText w:val="-"/>
      <w:lvlJc w:val="left"/>
      <w:pPr>
        <w:ind w:left="720" w:hanging="360"/>
      </w:pPr>
      <w:rPr>
        <w:rFonts w:ascii="Trebuchet MS" w:eastAsia="Times New Roman"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176CE"/>
    <w:multiLevelType w:val="hybridMultilevel"/>
    <w:tmpl w:val="C7EC4E94"/>
    <w:lvl w:ilvl="0" w:tplc="9296F72A">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95A45"/>
    <w:multiLevelType w:val="hybridMultilevel"/>
    <w:tmpl w:val="A5AAE9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15:restartNumberingAfterBreak="0">
    <w:nsid w:val="53494C2C"/>
    <w:multiLevelType w:val="hybridMultilevel"/>
    <w:tmpl w:val="D9D6A70E"/>
    <w:lvl w:ilvl="0" w:tplc="CC8EE4A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DE3EA2"/>
    <w:multiLevelType w:val="hybridMultilevel"/>
    <w:tmpl w:val="1F1A6ED8"/>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5" w15:restartNumberingAfterBreak="0">
    <w:nsid w:val="5AE5496E"/>
    <w:multiLevelType w:val="hybridMultilevel"/>
    <w:tmpl w:val="B8367B5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30E4DD9"/>
    <w:multiLevelType w:val="hybridMultilevel"/>
    <w:tmpl w:val="38CAEA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69780A"/>
    <w:multiLevelType w:val="hybridMultilevel"/>
    <w:tmpl w:val="8C3C5D4C"/>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28" w15:restartNumberingAfterBreak="0">
    <w:nsid w:val="76DC1938"/>
    <w:multiLevelType w:val="hybridMultilevel"/>
    <w:tmpl w:val="9E8C0D3A"/>
    <w:lvl w:ilvl="0" w:tplc="ECE82F64">
      <w:numFmt w:val="bullet"/>
      <w:lvlText w:val="-"/>
      <w:lvlJc w:val="left"/>
      <w:pPr>
        <w:ind w:left="1062" w:hanging="360"/>
      </w:pPr>
      <w:rPr>
        <w:rFonts w:ascii="Times New Roman" w:eastAsia="Calibr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77B3632B"/>
    <w:multiLevelType w:val="hybridMultilevel"/>
    <w:tmpl w:val="25E64344"/>
    <w:lvl w:ilvl="0" w:tplc="8EDC071C">
      <w:start w:val="5"/>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280346">
    <w:abstractNumId w:val="0"/>
  </w:num>
  <w:num w:numId="2" w16cid:durableId="258681816">
    <w:abstractNumId w:val="12"/>
  </w:num>
  <w:num w:numId="3" w16cid:durableId="1478036573">
    <w:abstractNumId w:val="27"/>
  </w:num>
  <w:num w:numId="4" w16cid:durableId="177738039">
    <w:abstractNumId w:val="14"/>
  </w:num>
  <w:num w:numId="5" w16cid:durableId="10687367">
    <w:abstractNumId w:val="18"/>
  </w:num>
  <w:num w:numId="6" w16cid:durableId="1491218751">
    <w:abstractNumId w:val="3"/>
  </w:num>
  <w:num w:numId="7" w16cid:durableId="468983394">
    <w:abstractNumId w:val="25"/>
  </w:num>
  <w:num w:numId="8" w16cid:durableId="850682929">
    <w:abstractNumId w:val="28"/>
  </w:num>
  <w:num w:numId="9" w16cid:durableId="296037293">
    <w:abstractNumId w:val="24"/>
  </w:num>
  <w:num w:numId="10" w16cid:durableId="1022633495">
    <w:abstractNumId w:val="5"/>
  </w:num>
  <w:num w:numId="11" w16cid:durableId="420879108">
    <w:abstractNumId w:val="16"/>
  </w:num>
  <w:num w:numId="12" w16cid:durableId="1511794398">
    <w:abstractNumId w:val="21"/>
  </w:num>
  <w:num w:numId="13" w16cid:durableId="2048600079">
    <w:abstractNumId w:val="7"/>
  </w:num>
  <w:num w:numId="14" w16cid:durableId="517162572">
    <w:abstractNumId w:val="10"/>
  </w:num>
  <w:num w:numId="15" w16cid:durableId="2095782588">
    <w:abstractNumId w:val="8"/>
  </w:num>
  <w:num w:numId="16" w16cid:durableId="1267616800">
    <w:abstractNumId w:val="4"/>
  </w:num>
  <w:num w:numId="17" w16cid:durableId="1278411743">
    <w:abstractNumId w:val="11"/>
  </w:num>
  <w:num w:numId="18" w16cid:durableId="697583595">
    <w:abstractNumId w:val="19"/>
  </w:num>
  <w:num w:numId="19" w16cid:durableId="29767415">
    <w:abstractNumId w:val="22"/>
  </w:num>
  <w:num w:numId="20" w16cid:durableId="1948614584">
    <w:abstractNumId w:val="26"/>
  </w:num>
  <w:num w:numId="21" w16cid:durableId="1355882602">
    <w:abstractNumId w:val="29"/>
  </w:num>
  <w:num w:numId="22" w16cid:durableId="1278685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504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1847129">
    <w:abstractNumId w:val="17"/>
  </w:num>
  <w:num w:numId="25" w16cid:durableId="1200509277">
    <w:abstractNumId w:val="15"/>
  </w:num>
  <w:num w:numId="26" w16cid:durableId="58747770">
    <w:abstractNumId w:val="20"/>
  </w:num>
  <w:num w:numId="27" w16cid:durableId="1993637104">
    <w:abstractNumId w:val="23"/>
  </w:num>
  <w:num w:numId="28" w16cid:durableId="124580407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09"/>
    <w:rsid w:val="000008EC"/>
    <w:rsid w:val="00001528"/>
    <w:rsid w:val="000017CC"/>
    <w:rsid w:val="00001A4E"/>
    <w:rsid w:val="00001F86"/>
    <w:rsid w:val="00003E23"/>
    <w:rsid w:val="000045D6"/>
    <w:rsid w:val="00004641"/>
    <w:rsid w:val="000052A0"/>
    <w:rsid w:val="00005E32"/>
    <w:rsid w:val="00006D9C"/>
    <w:rsid w:val="00006EB4"/>
    <w:rsid w:val="00010D83"/>
    <w:rsid w:val="00011896"/>
    <w:rsid w:val="00012E0E"/>
    <w:rsid w:val="00013253"/>
    <w:rsid w:val="00013788"/>
    <w:rsid w:val="00014633"/>
    <w:rsid w:val="00014768"/>
    <w:rsid w:val="00015D34"/>
    <w:rsid w:val="000165E4"/>
    <w:rsid w:val="000166B5"/>
    <w:rsid w:val="00017813"/>
    <w:rsid w:val="00020186"/>
    <w:rsid w:val="00020227"/>
    <w:rsid w:val="00021932"/>
    <w:rsid w:val="00021F00"/>
    <w:rsid w:val="00023451"/>
    <w:rsid w:val="0002367B"/>
    <w:rsid w:val="00023BE1"/>
    <w:rsid w:val="00024490"/>
    <w:rsid w:val="000247CE"/>
    <w:rsid w:val="000257DA"/>
    <w:rsid w:val="00025E6F"/>
    <w:rsid w:val="00027125"/>
    <w:rsid w:val="00027153"/>
    <w:rsid w:val="000271B9"/>
    <w:rsid w:val="000273DC"/>
    <w:rsid w:val="000278D2"/>
    <w:rsid w:val="00030392"/>
    <w:rsid w:val="0003170E"/>
    <w:rsid w:val="00032CC9"/>
    <w:rsid w:val="00033432"/>
    <w:rsid w:val="000337C3"/>
    <w:rsid w:val="00033C66"/>
    <w:rsid w:val="000344AA"/>
    <w:rsid w:val="00034A24"/>
    <w:rsid w:val="00034BCB"/>
    <w:rsid w:val="000356F2"/>
    <w:rsid w:val="00035715"/>
    <w:rsid w:val="0003610A"/>
    <w:rsid w:val="000371B7"/>
    <w:rsid w:val="00037A96"/>
    <w:rsid w:val="00037D03"/>
    <w:rsid w:val="00041093"/>
    <w:rsid w:val="00041789"/>
    <w:rsid w:val="00042D9E"/>
    <w:rsid w:val="000431F6"/>
    <w:rsid w:val="0004364C"/>
    <w:rsid w:val="0004455B"/>
    <w:rsid w:val="00044F08"/>
    <w:rsid w:val="000450B3"/>
    <w:rsid w:val="00045914"/>
    <w:rsid w:val="00046F17"/>
    <w:rsid w:val="0005082C"/>
    <w:rsid w:val="00052BF7"/>
    <w:rsid w:val="00055B59"/>
    <w:rsid w:val="0005602B"/>
    <w:rsid w:val="00056571"/>
    <w:rsid w:val="00057145"/>
    <w:rsid w:val="00057665"/>
    <w:rsid w:val="000579F8"/>
    <w:rsid w:val="00057AA7"/>
    <w:rsid w:val="000631E8"/>
    <w:rsid w:val="00063B62"/>
    <w:rsid w:val="00063CF8"/>
    <w:rsid w:val="00063FBB"/>
    <w:rsid w:val="0006424E"/>
    <w:rsid w:val="00064493"/>
    <w:rsid w:val="0006452E"/>
    <w:rsid w:val="00064AE6"/>
    <w:rsid w:val="000663D6"/>
    <w:rsid w:val="0006668F"/>
    <w:rsid w:val="00066C98"/>
    <w:rsid w:val="00066E39"/>
    <w:rsid w:val="00067AE3"/>
    <w:rsid w:val="00067D25"/>
    <w:rsid w:val="00070A9D"/>
    <w:rsid w:val="0007300F"/>
    <w:rsid w:val="00075873"/>
    <w:rsid w:val="0008138A"/>
    <w:rsid w:val="0008194F"/>
    <w:rsid w:val="00082737"/>
    <w:rsid w:val="00083212"/>
    <w:rsid w:val="00083345"/>
    <w:rsid w:val="000842D2"/>
    <w:rsid w:val="00084E71"/>
    <w:rsid w:val="000856DC"/>
    <w:rsid w:val="00085A9D"/>
    <w:rsid w:val="00085B68"/>
    <w:rsid w:val="0009019B"/>
    <w:rsid w:val="00090A93"/>
    <w:rsid w:val="00090E67"/>
    <w:rsid w:val="000914FB"/>
    <w:rsid w:val="00091903"/>
    <w:rsid w:val="00091A06"/>
    <w:rsid w:val="00091F9A"/>
    <w:rsid w:val="00092241"/>
    <w:rsid w:val="00092D1E"/>
    <w:rsid w:val="00092D84"/>
    <w:rsid w:val="000937B0"/>
    <w:rsid w:val="00094B88"/>
    <w:rsid w:val="000953C6"/>
    <w:rsid w:val="00096591"/>
    <w:rsid w:val="000971B4"/>
    <w:rsid w:val="00097533"/>
    <w:rsid w:val="00097BDD"/>
    <w:rsid w:val="000A0713"/>
    <w:rsid w:val="000A07CC"/>
    <w:rsid w:val="000A0DB7"/>
    <w:rsid w:val="000A0EB5"/>
    <w:rsid w:val="000A19F2"/>
    <w:rsid w:val="000A2532"/>
    <w:rsid w:val="000A2698"/>
    <w:rsid w:val="000A26AA"/>
    <w:rsid w:val="000A2D4F"/>
    <w:rsid w:val="000A3917"/>
    <w:rsid w:val="000A4A26"/>
    <w:rsid w:val="000A4A2D"/>
    <w:rsid w:val="000A4B2F"/>
    <w:rsid w:val="000A5413"/>
    <w:rsid w:val="000A57F0"/>
    <w:rsid w:val="000A5C41"/>
    <w:rsid w:val="000A6729"/>
    <w:rsid w:val="000B0106"/>
    <w:rsid w:val="000B2021"/>
    <w:rsid w:val="000B3BFF"/>
    <w:rsid w:val="000B3D79"/>
    <w:rsid w:val="000B4CFE"/>
    <w:rsid w:val="000B4D69"/>
    <w:rsid w:val="000B4E2C"/>
    <w:rsid w:val="000B6873"/>
    <w:rsid w:val="000B7490"/>
    <w:rsid w:val="000B7CFC"/>
    <w:rsid w:val="000B7E68"/>
    <w:rsid w:val="000C023D"/>
    <w:rsid w:val="000C045E"/>
    <w:rsid w:val="000C09EE"/>
    <w:rsid w:val="000C0AE1"/>
    <w:rsid w:val="000C0B8E"/>
    <w:rsid w:val="000C1DE3"/>
    <w:rsid w:val="000C234D"/>
    <w:rsid w:val="000C23A2"/>
    <w:rsid w:val="000C278F"/>
    <w:rsid w:val="000C3725"/>
    <w:rsid w:val="000C4308"/>
    <w:rsid w:val="000C51FB"/>
    <w:rsid w:val="000C5E58"/>
    <w:rsid w:val="000C6070"/>
    <w:rsid w:val="000C6D6E"/>
    <w:rsid w:val="000C745E"/>
    <w:rsid w:val="000C7C51"/>
    <w:rsid w:val="000C7E4B"/>
    <w:rsid w:val="000D0F40"/>
    <w:rsid w:val="000D1FBA"/>
    <w:rsid w:val="000D24A8"/>
    <w:rsid w:val="000D340E"/>
    <w:rsid w:val="000D3821"/>
    <w:rsid w:val="000D7211"/>
    <w:rsid w:val="000D76DF"/>
    <w:rsid w:val="000D7A99"/>
    <w:rsid w:val="000D7D7C"/>
    <w:rsid w:val="000E04A1"/>
    <w:rsid w:val="000E218B"/>
    <w:rsid w:val="000E2194"/>
    <w:rsid w:val="000E290A"/>
    <w:rsid w:val="000E4FBE"/>
    <w:rsid w:val="000E5B5E"/>
    <w:rsid w:val="000E61D1"/>
    <w:rsid w:val="000E7768"/>
    <w:rsid w:val="000E7C62"/>
    <w:rsid w:val="000F11AA"/>
    <w:rsid w:val="000F2E4F"/>
    <w:rsid w:val="000F3CCA"/>
    <w:rsid w:val="000F6F59"/>
    <w:rsid w:val="00100791"/>
    <w:rsid w:val="00101991"/>
    <w:rsid w:val="00103B26"/>
    <w:rsid w:val="0010458D"/>
    <w:rsid w:val="00107F0E"/>
    <w:rsid w:val="00110B03"/>
    <w:rsid w:val="00110C98"/>
    <w:rsid w:val="00112193"/>
    <w:rsid w:val="00112F77"/>
    <w:rsid w:val="0011395F"/>
    <w:rsid w:val="00113A62"/>
    <w:rsid w:val="00113E40"/>
    <w:rsid w:val="00115389"/>
    <w:rsid w:val="001154C8"/>
    <w:rsid w:val="00116C8F"/>
    <w:rsid w:val="00120F3A"/>
    <w:rsid w:val="00121FCA"/>
    <w:rsid w:val="00122F1E"/>
    <w:rsid w:val="00123EE7"/>
    <w:rsid w:val="00125323"/>
    <w:rsid w:val="00125C74"/>
    <w:rsid w:val="0012624A"/>
    <w:rsid w:val="00126EEA"/>
    <w:rsid w:val="00127901"/>
    <w:rsid w:val="00130B54"/>
    <w:rsid w:val="0013143E"/>
    <w:rsid w:val="00132741"/>
    <w:rsid w:val="00132AE3"/>
    <w:rsid w:val="0013319A"/>
    <w:rsid w:val="001374FF"/>
    <w:rsid w:val="00140724"/>
    <w:rsid w:val="00142156"/>
    <w:rsid w:val="00142837"/>
    <w:rsid w:val="001441A4"/>
    <w:rsid w:val="001445A9"/>
    <w:rsid w:val="00144695"/>
    <w:rsid w:val="00145340"/>
    <w:rsid w:val="00145CA5"/>
    <w:rsid w:val="001460CC"/>
    <w:rsid w:val="00150B4A"/>
    <w:rsid w:val="00151FC1"/>
    <w:rsid w:val="001539CE"/>
    <w:rsid w:val="00153E19"/>
    <w:rsid w:val="00153F08"/>
    <w:rsid w:val="00154D9C"/>
    <w:rsid w:val="00155A8C"/>
    <w:rsid w:val="00156F42"/>
    <w:rsid w:val="001600E9"/>
    <w:rsid w:val="00160D10"/>
    <w:rsid w:val="00160FEC"/>
    <w:rsid w:val="00161557"/>
    <w:rsid w:val="001616C3"/>
    <w:rsid w:val="00161C26"/>
    <w:rsid w:val="00161DD7"/>
    <w:rsid w:val="001623C5"/>
    <w:rsid w:val="001628FF"/>
    <w:rsid w:val="00163490"/>
    <w:rsid w:val="00163FC9"/>
    <w:rsid w:val="001648C7"/>
    <w:rsid w:val="001651E4"/>
    <w:rsid w:val="00165A39"/>
    <w:rsid w:val="001664C6"/>
    <w:rsid w:val="001664E6"/>
    <w:rsid w:val="001670AF"/>
    <w:rsid w:val="00167A7D"/>
    <w:rsid w:val="0017247B"/>
    <w:rsid w:val="0017454C"/>
    <w:rsid w:val="00176571"/>
    <w:rsid w:val="0017740A"/>
    <w:rsid w:val="001778F2"/>
    <w:rsid w:val="00177C33"/>
    <w:rsid w:val="00177E7C"/>
    <w:rsid w:val="00177FEA"/>
    <w:rsid w:val="00180AE3"/>
    <w:rsid w:val="001810A6"/>
    <w:rsid w:val="0018151D"/>
    <w:rsid w:val="00181F35"/>
    <w:rsid w:val="00182691"/>
    <w:rsid w:val="0018314B"/>
    <w:rsid w:val="00185176"/>
    <w:rsid w:val="001860A5"/>
    <w:rsid w:val="00186FC3"/>
    <w:rsid w:val="001874D8"/>
    <w:rsid w:val="00190EAB"/>
    <w:rsid w:val="00191796"/>
    <w:rsid w:val="00192010"/>
    <w:rsid w:val="0019225B"/>
    <w:rsid w:val="00192899"/>
    <w:rsid w:val="00192A94"/>
    <w:rsid w:val="00193525"/>
    <w:rsid w:val="00194277"/>
    <w:rsid w:val="00194540"/>
    <w:rsid w:val="00194D8C"/>
    <w:rsid w:val="0019660E"/>
    <w:rsid w:val="001A0504"/>
    <w:rsid w:val="001A087D"/>
    <w:rsid w:val="001A0FC7"/>
    <w:rsid w:val="001A15B9"/>
    <w:rsid w:val="001A2065"/>
    <w:rsid w:val="001A2C3F"/>
    <w:rsid w:val="001A38C7"/>
    <w:rsid w:val="001A432E"/>
    <w:rsid w:val="001A49D0"/>
    <w:rsid w:val="001A67EA"/>
    <w:rsid w:val="001A7292"/>
    <w:rsid w:val="001A7472"/>
    <w:rsid w:val="001A78AF"/>
    <w:rsid w:val="001B031E"/>
    <w:rsid w:val="001B05D7"/>
    <w:rsid w:val="001B13F1"/>
    <w:rsid w:val="001B176F"/>
    <w:rsid w:val="001B1C3A"/>
    <w:rsid w:val="001B240E"/>
    <w:rsid w:val="001B3280"/>
    <w:rsid w:val="001B3E40"/>
    <w:rsid w:val="001B4048"/>
    <w:rsid w:val="001B43F7"/>
    <w:rsid w:val="001B4C9D"/>
    <w:rsid w:val="001B53B1"/>
    <w:rsid w:val="001B5C58"/>
    <w:rsid w:val="001B712B"/>
    <w:rsid w:val="001B7295"/>
    <w:rsid w:val="001B771F"/>
    <w:rsid w:val="001C0276"/>
    <w:rsid w:val="001C0663"/>
    <w:rsid w:val="001C17D1"/>
    <w:rsid w:val="001C1D2D"/>
    <w:rsid w:val="001C2922"/>
    <w:rsid w:val="001C3339"/>
    <w:rsid w:val="001C3494"/>
    <w:rsid w:val="001C38F0"/>
    <w:rsid w:val="001C464A"/>
    <w:rsid w:val="001C5369"/>
    <w:rsid w:val="001C5B25"/>
    <w:rsid w:val="001C7853"/>
    <w:rsid w:val="001D05CA"/>
    <w:rsid w:val="001D28B7"/>
    <w:rsid w:val="001D3178"/>
    <w:rsid w:val="001D3DD5"/>
    <w:rsid w:val="001D4798"/>
    <w:rsid w:val="001D5103"/>
    <w:rsid w:val="001D60E0"/>
    <w:rsid w:val="001D681F"/>
    <w:rsid w:val="001D6915"/>
    <w:rsid w:val="001E0813"/>
    <w:rsid w:val="001E094D"/>
    <w:rsid w:val="001E14D2"/>
    <w:rsid w:val="001E21E9"/>
    <w:rsid w:val="001E3554"/>
    <w:rsid w:val="001E3F0D"/>
    <w:rsid w:val="001E61E5"/>
    <w:rsid w:val="001E7AE1"/>
    <w:rsid w:val="001F04C4"/>
    <w:rsid w:val="001F09DF"/>
    <w:rsid w:val="001F2095"/>
    <w:rsid w:val="001F3130"/>
    <w:rsid w:val="001F3E08"/>
    <w:rsid w:val="001F4044"/>
    <w:rsid w:val="001F6A75"/>
    <w:rsid w:val="001F6D52"/>
    <w:rsid w:val="001F7560"/>
    <w:rsid w:val="001F7884"/>
    <w:rsid w:val="002017AC"/>
    <w:rsid w:val="00202945"/>
    <w:rsid w:val="002032D3"/>
    <w:rsid w:val="00204A07"/>
    <w:rsid w:val="00206A91"/>
    <w:rsid w:val="00207C14"/>
    <w:rsid w:val="002118DE"/>
    <w:rsid w:val="00212ECE"/>
    <w:rsid w:val="00213D74"/>
    <w:rsid w:val="002148C0"/>
    <w:rsid w:val="00215074"/>
    <w:rsid w:val="002152C9"/>
    <w:rsid w:val="002154E5"/>
    <w:rsid w:val="0021633E"/>
    <w:rsid w:val="00216B51"/>
    <w:rsid w:val="00220263"/>
    <w:rsid w:val="00220DEA"/>
    <w:rsid w:val="00220F61"/>
    <w:rsid w:val="00222EDB"/>
    <w:rsid w:val="00230070"/>
    <w:rsid w:val="00230509"/>
    <w:rsid w:val="00230C58"/>
    <w:rsid w:val="002312B5"/>
    <w:rsid w:val="002324AA"/>
    <w:rsid w:val="002344C2"/>
    <w:rsid w:val="0023496B"/>
    <w:rsid w:val="002350D5"/>
    <w:rsid w:val="002352F4"/>
    <w:rsid w:val="0023664E"/>
    <w:rsid w:val="002372D7"/>
    <w:rsid w:val="00242A4C"/>
    <w:rsid w:val="0024366A"/>
    <w:rsid w:val="002439D7"/>
    <w:rsid w:val="00244B70"/>
    <w:rsid w:val="00244C2D"/>
    <w:rsid w:val="00244FA9"/>
    <w:rsid w:val="00245FB1"/>
    <w:rsid w:val="002462AC"/>
    <w:rsid w:val="002467EE"/>
    <w:rsid w:val="00250137"/>
    <w:rsid w:val="00250921"/>
    <w:rsid w:val="00250F24"/>
    <w:rsid w:val="00252937"/>
    <w:rsid w:val="00252D6E"/>
    <w:rsid w:val="002533B6"/>
    <w:rsid w:val="0025432A"/>
    <w:rsid w:val="0025497E"/>
    <w:rsid w:val="0025522D"/>
    <w:rsid w:val="0025588E"/>
    <w:rsid w:val="002612E0"/>
    <w:rsid w:val="00261334"/>
    <w:rsid w:val="0026291A"/>
    <w:rsid w:val="00262E43"/>
    <w:rsid w:val="00264F89"/>
    <w:rsid w:val="002659E5"/>
    <w:rsid w:val="00267109"/>
    <w:rsid w:val="00270534"/>
    <w:rsid w:val="00270AEE"/>
    <w:rsid w:val="00270EEF"/>
    <w:rsid w:val="002715A0"/>
    <w:rsid w:val="00271676"/>
    <w:rsid w:val="00271A87"/>
    <w:rsid w:val="00271C7D"/>
    <w:rsid w:val="00272DD8"/>
    <w:rsid w:val="00273C6B"/>
    <w:rsid w:val="002743F3"/>
    <w:rsid w:val="002747DB"/>
    <w:rsid w:val="00274F5F"/>
    <w:rsid w:val="00275791"/>
    <w:rsid w:val="00275E57"/>
    <w:rsid w:val="00276B32"/>
    <w:rsid w:val="00277428"/>
    <w:rsid w:val="00277510"/>
    <w:rsid w:val="00281F7A"/>
    <w:rsid w:val="0028221E"/>
    <w:rsid w:val="0028394D"/>
    <w:rsid w:val="002842CD"/>
    <w:rsid w:val="00284FDA"/>
    <w:rsid w:val="002855A5"/>
    <w:rsid w:val="002859AA"/>
    <w:rsid w:val="002879FE"/>
    <w:rsid w:val="00287CAB"/>
    <w:rsid w:val="00291BBA"/>
    <w:rsid w:val="0029287D"/>
    <w:rsid w:val="00292C96"/>
    <w:rsid w:val="00292FF8"/>
    <w:rsid w:val="0029506C"/>
    <w:rsid w:val="002956E7"/>
    <w:rsid w:val="00296C87"/>
    <w:rsid w:val="002A038A"/>
    <w:rsid w:val="002A0ED5"/>
    <w:rsid w:val="002A2583"/>
    <w:rsid w:val="002A261C"/>
    <w:rsid w:val="002A3651"/>
    <w:rsid w:val="002A42DB"/>
    <w:rsid w:val="002A4FE4"/>
    <w:rsid w:val="002A7A8C"/>
    <w:rsid w:val="002B009E"/>
    <w:rsid w:val="002B063A"/>
    <w:rsid w:val="002B0964"/>
    <w:rsid w:val="002B0E50"/>
    <w:rsid w:val="002B19B9"/>
    <w:rsid w:val="002B1B7D"/>
    <w:rsid w:val="002B1E5D"/>
    <w:rsid w:val="002B298E"/>
    <w:rsid w:val="002B3292"/>
    <w:rsid w:val="002B3E11"/>
    <w:rsid w:val="002B4223"/>
    <w:rsid w:val="002B462E"/>
    <w:rsid w:val="002B4C9A"/>
    <w:rsid w:val="002B579A"/>
    <w:rsid w:val="002B594D"/>
    <w:rsid w:val="002B6830"/>
    <w:rsid w:val="002C1C97"/>
    <w:rsid w:val="002C5142"/>
    <w:rsid w:val="002C68A2"/>
    <w:rsid w:val="002D0768"/>
    <w:rsid w:val="002D098D"/>
    <w:rsid w:val="002D0B61"/>
    <w:rsid w:val="002D195B"/>
    <w:rsid w:val="002D1AC9"/>
    <w:rsid w:val="002D1DCB"/>
    <w:rsid w:val="002D29BA"/>
    <w:rsid w:val="002D4516"/>
    <w:rsid w:val="002D4D1E"/>
    <w:rsid w:val="002D4DAD"/>
    <w:rsid w:val="002E019C"/>
    <w:rsid w:val="002E03F9"/>
    <w:rsid w:val="002E069A"/>
    <w:rsid w:val="002E268E"/>
    <w:rsid w:val="002E3562"/>
    <w:rsid w:val="002E37FB"/>
    <w:rsid w:val="002E3A26"/>
    <w:rsid w:val="002E59CB"/>
    <w:rsid w:val="002E61D3"/>
    <w:rsid w:val="002E7C55"/>
    <w:rsid w:val="002E7D1E"/>
    <w:rsid w:val="002F0A05"/>
    <w:rsid w:val="002F0BF7"/>
    <w:rsid w:val="002F16D9"/>
    <w:rsid w:val="002F199C"/>
    <w:rsid w:val="002F232B"/>
    <w:rsid w:val="002F44A4"/>
    <w:rsid w:val="002F4AA8"/>
    <w:rsid w:val="002F5392"/>
    <w:rsid w:val="002F642F"/>
    <w:rsid w:val="002F65C6"/>
    <w:rsid w:val="002F687A"/>
    <w:rsid w:val="002F76B8"/>
    <w:rsid w:val="002F7999"/>
    <w:rsid w:val="0030086F"/>
    <w:rsid w:val="003014E3"/>
    <w:rsid w:val="00304123"/>
    <w:rsid w:val="00304F0E"/>
    <w:rsid w:val="0030548D"/>
    <w:rsid w:val="00305A2F"/>
    <w:rsid w:val="003069AB"/>
    <w:rsid w:val="00306C02"/>
    <w:rsid w:val="00306C9F"/>
    <w:rsid w:val="003073F1"/>
    <w:rsid w:val="00307CEC"/>
    <w:rsid w:val="00307DBA"/>
    <w:rsid w:val="003106ED"/>
    <w:rsid w:val="00310BE1"/>
    <w:rsid w:val="00311623"/>
    <w:rsid w:val="00311F36"/>
    <w:rsid w:val="00312B6E"/>
    <w:rsid w:val="003146E9"/>
    <w:rsid w:val="003152B0"/>
    <w:rsid w:val="00317839"/>
    <w:rsid w:val="00320117"/>
    <w:rsid w:val="00320624"/>
    <w:rsid w:val="00320989"/>
    <w:rsid w:val="00320A92"/>
    <w:rsid w:val="003221F4"/>
    <w:rsid w:val="0032226E"/>
    <w:rsid w:val="0032338D"/>
    <w:rsid w:val="00323779"/>
    <w:rsid w:val="00324B81"/>
    <w:rsid w:val="003251FB"/>
    <w:rsid w:val="0032553C"/>
    <w:rsid w:val="003261FF"/>
    <w:rsid w:val="00326F7A"/>
    <w:rsid w:val="0032718D"/>
    <w:rsid w:val="003272CA"/>
    <w:rsid w:val="00327DE8"/>
    <w:rsid w:val="00330198"/>
    <w:rsid w:val="003306EA"/>
    <w:rsid w:val="003307F5"/>
    <w:rsid w:val="00333E0D"/>
    <w:rsid w:val="00333ED9"/>
    <w:rsid w:val="003352CF"/>
    <w:rsid w:val="00335C78"/>
    <w:rsid w:val="00336ADB"/>
    <w:rsid w:val="00341E91"/>
    <w:rsid w:val="00342580"/>
    <w:rsid w:val="00344007"/>
    <w:rsid w:val="0034437F"/>
    <w:rsid w:val="003457C6"/>
    <w:rsid w:val="003477ED"/>
    <w:rsid w:val="00347D27"/>
    <w:rsid w:val="00347F2D"/>
    <w:rsid w:val="003505FB"/>
    <w:rsid w:val="00350940"/>
    <w:rsid w:val="00351AF9"/>
    <w:rsid w:val="00351C1A"/>
    <w:rsid w:val="00352757"/>
    <w:rsid w:val="00353331"/>
    <w:rsid w:val="003534EB"/>
    <w:rsid w:val="00353D27"/>
    <w:rsid w:val="00355700"/>
    <w:rsid w:val="00355D55"/>
    <w:rsid w:val="00356320"/>
    <w:rsid w:val="003576B9"/>
    <w:rsid w:val="00360451"/>
    <w:rsid w:val="0036365C"/>
    <w:rsid w:val="00363EE8"/>
    <w:rsid w:val="003643BD"/>
    <w:rsid w:val="003646A8"/>
    <w:rsid w:val="00365EAB"/>
    <w:rsid w:val="00366A9B"/>
    <w:rsid w:val="00366B21"/>
    <w:rsid w:val="00366B67"/>
    <w:rsid w:val="00367047"/>
    <w:rsid w:val="00370499"/>
    <w:rsid w:val="003704D4"/>
    <w:rsid w:val="00370DD6"/>
    <w:rsid w:val="00371690"/>
    <w:rsid w:val="003733A0"/>
    <w:rsid w:val="00374DD7"/>
    <w:rsid w:val="00375C43"/>
    <w:rsid w:val="00375F66"/>
    <w:rsid w:val="003762EB"/>
    <w:rsid w:val="00376D4A"/>
    <w:rsid w:val="00380080"/>
    <w:rsid w:val="0038021C"/>
    <w:rsid w:val="00380D7E"/>
    <w:rsid w:val="00383304"/>
    <w:rsid w:val="003834A0"/>
    <w:rsid w:val="003836EE"/>
    <w:rsid w:val="0038419F"/>
    <w:rsid w:val="003847BA"/>
    <w:rsid w:val="0038481B"/>
    <w:rsid w:val="00384F3C"/>
    <w:rsid w:val="0038560C"/>
    <w:rsid w:val="00385658"/>
    <w:rsid w:val="00385B30"/>
    <w:rsid w:val="00386029"/>
    <w:rsid w:val="003863FF"/>
    <w:rsid w:val="003873CA"/>
    <w:rsid w:val="003874E5"/>
    <w:rsid w:val="00390579"/>
    <w:rsid w:val="00391E17"/>
    <w:rsid w:val="0039217F"/>
    <w:rsid w:val="0039476E"/>
    <w:rsid w:val="00395005"/>
    <w:rsid w:val="003951BA"/>
    <w:rsid w:val="00395667"/>
    <w:rsid w:val="003958EF"/>
    <w:rsid w:val="0039726C"/>
    <w:rsid w:val="003A0084"/>
    <w:rsid w:val="003A0F0D"/>
    <w:rsid w:val="003A1CA3"/>
    <w:rsid w:val="003A2246"/>
    <w:rsid w:val="003A3FC1"/>
    <w:rsid w:val="003A5CB0"/>
    <w:rsid w:val="003A6C10"/>
    <w:rsid w:val="003B0304"/>
    <w:rsid w:val="003B3A82"/>
    <w:rsid w:val="003B3B32"/>
    <w:rsid w:val="003B40F1"/>
    <w:rsid w:val="003B435B"/>
    <w:rsid w:val="003B57D5"/>
    <w:rsid w:val="003B5804"/>
    <w:rsid w:val="003B6EEF"/>
    <w:rsid w:val="003C0C8F"/>
    <w:rsid w:val="003C0DFF"/>
    <w:rsid w:val="003C1284"/>
    <w:rsid w:val="003C2F47"/>
    <w:rsid w:val="003C32E7"/>
    <w:rsid w:val="003C374A"/>
    <w:rsid w:val="003C4E4E"/>
    <w:rsid w:val="003C6797"/>
    <w:rsid w:val="003C7C07"/>
    <w:rsid w:val="003C7EC9"/>
    <w:rsid w:val="003D026B"/>
    <w:rsid w:val="003D2840"/>
    <w:rsid w:val="003D35BB"/>
    <w:rsid w:val="003D56BF"/>
    <w:rsid w:val="003D5873"/>
    <w:rsid w:val="003D5893"/>
    <w:rsid w:val="003D65EC"/>
    <w:rsid w:val="003D7201"/>
    <w:rsid w:val="003E192D"/>
    <w:rsid w:val="003E20CF"/>
    <w:rsid w:val="003E2679"/>
    <w:rsid w:val="003E2B8C"/>
    <w:rsid w:val="003E326C"/>
    <w:rsid w:val="003E33E0"/>
    <w:rsid w:val="003E35FE"/>
    <w:rsid w:val="003E4701"/>
    <w:rsid w:val="003E5860"/>
    <w:rsid w:val="003E5BF8"/>
    <w:rsid w:val="003E63C0"/>
    <w:rsid w:val="003E78FC"/>
    <w:rsid w:val="003F0297"/>
    <w:rsid w:val="003F56C5"/>
    <w:rsid w:val="003F6243"/>
    <w:rsid w:val="003F6411"/>
    <w:rsid w:val="003F6BBC"/>
    <w:rsid w:val="00400284"/>
    <w:rsid w:val="00401E7E"/>
    <w:rsid w:val="00402A1E"/>
    <w:rsid w:val="00404151"/>
    <w:rsid w:val="00404C22"/>
    <w:rsid w:val="00404D23"/>
    <w:rsid w:val="00407287"/>
    <w:rsid w:val="004073A8"/>
    <w:rsid w:val="00407882"/>
    <w:rsid w:val="004109EB"/>
    <w:rsid w:val="00410EA0"/>
    <w:rsid w:val="00411904"/>
    <w:rsid w:val="00412452"/>
    <w:rsid w:val="00412D49"/>
    <w:rsid w:val="00413156"/>
    <w:rsid w:val="004138AD"/>
    <w:rsid w:val="00413A60"/>
    <w:rsid w:val="00413B23"/>
    <w:rsid w:val="00414947"/>
    <w:rsid w:val="00414BEF"/>
    <w:rsid w:val="00415DD7"/>
    <w:rsid w:val="00415F0C"/>
    <w:rsid w:val="00420483"/>
    <w:rsid w:val="0042109B"/>
    <w:rsid w:val="00421964"/>
    <w:rsid w:val="00421E85"/>
    <w:rsid w:val="00422297"/>
    <w:rsid w:val="00422FE0"/>
    <w:rsid w:val="0042345E"/>
    <w:rsid w:val="00424787"/>
    <w:rsid w:val="00424AA0"/>
    <w:rsid w:val="00426523"/>
    <w:rsid w:val="004278E1"/>
    <w:rsid w:val="00431484"/>
    <w:rsid w:val="004319BF"/>
    <w:rsid w:val="0043238D"/>
    <w:rsid w:val="00432C5E"/>
    <w:rsid w:val="004342E0"/>
    <w:rsid w:val="00434418"/>
    <w:rsid w:val="004347BC"/>
    <w:rsid w:val="004354B4"/>
    <w:rsid w:val="00435AFC"/>
    <w:rsid w:val="00436130"/>
    <w:rsid w:val="004366A5"/>
    <w:rsid w:val="00437690"/>
    <w:rsid w:val="00437696"/>
    <w:rsid w:val="00437FC7"/>
    <w:rsid w:val="00440194"/>
    <w:rsid w:val="00441535"/>
    <w:rsid w:val="00441792"/>
    <w:rsid w:val="00442222"/>
    <w:rsid w:val="00442A31"/>
    <w:rsid w:val="00442FF3"/>
    <w:rsid w:val="00443666"/>
    <w:rsid w:val="00444FEA"/>
    <w:rsid w:val="00445B12"/>
    <w:rsid w:val="00446D2B"/>
    <w:rsid w:val="00450FF6"/>
    <w:rsid w:val="004515B8"/>
    <w:rsid w:val="004539C7"/>
    <w:rsid w:val="0045491B"/>
    <w:rsid w:val="00455B7F"/>
    <w:rsid w:val="00457B87"/>
    <w:rsid w:val="00460169"/>
    <w:rsid w:val="0046100F"/>
    <w:rsid w:val="004619EE"/>
    <w:rsid w:val="00461EC3"/>
    <w:rsid w:val="00462559"/>
    <w:rsid w:val="0046455B"/>
    <w:rsid w:val="00466A57"/>
    <w:rsid w:val="004701EC"/>
    <w:rsid w:val="00470490"/>
    <w:rsid w:val="004705B5"/>
    <w:rsid w:val="0047244C"/>
    <w:rsid w:val="004727E9"/>
    <w:rsid w:val="0047382D"/>
    <w:rsid w:val="00473A92"/>
    <w:rsid w:val="00474543"/>
    <w:rsid w:val="00474831"/>
    <w:rsid w:val="004763FE"/>
    <w:rsid w:val="00476473"/>
    <w:rsid w:val="00476539"/>
    <w:rsid w:val="00476EF7"/>
    <w:rsid w:val="00482596"/>
    <w:rsid w:val="004828C5"/>
    <w:rsid w:val="00483D4A"/>
    <w:rsid w:val="00483DCE"/>
    <w:rsid w:val="00485110"/>
    <w:rsid w:val="00485ACD"/>
    <w:rsid w:val="0048609E"/>
    <w:rsid w:val="00487AE0"/>
    <w:rsid w:val="00487E74"/>
    <w:rsid w:val="004908AF"/>
    <w:rsid w:val="00491216"/>
    <w:rsid w:val="00493793"/>
    <w:rsid w:val="00493C59"/>
    <w:rsid w:val="00494712"/>
    <w:rsid w:val="00496487"/>
    <w:rsid w:val="00496535"/>
    <w:rsid w:val="00496CF2"/>
    <w:rsid w:val="00497CE7"/>
    <w:rsid w:val="00497D86"/>
    <w:rsid w:val="004A12CA"/>
    <w:rsid w:val="004A2528"/>
    <w:rsid w:val="004A272E"/>
    <w:rsid w:val="004A2948"/>
    <w:rsid w:val="004A321C"/>
    <w:rsid w:val="004A32A5"/>
    <w:rsid w:val="004A3486"/>
    <w:rsid w:val="004A5290"/>
    <w:rsid w:val="004A5D50"/>
    <w:rsid w:val="004B01AC"/>
    <w:rsid w:val="004B0A8E"/>
    <w:rsid w:val="004B129B"/>
    <w:rsid w:val="004B12FB"/>
    <w:rsid w:val="004B1760"/>
    <w:rsid w:val="004B2D4A"/>
    <w:rsid w:val="004B33C3"/>
    <w:rsid w:val="004B3A48"/>
    <w:rsid w:val="004B3A90"/>
    <w:rsid w:val="004B3EFF"/>
    <w:rsid w:val="004B506E"/>
    <w:rsid w:val="004B50E9"/>
    <w:rsid w:val="004B5663"/>
    <w:rsid w:val="004B5849"/>
    <w:rsid w:val="004B5E46"/>
    <w:rsid w:val="004B5E4B"/>
    <w:rsid w:val="004B6359"/>
    <w:rsid w:val="004B67DC"/>
    <w:rsid w:val="004B7C98"/>
    <w:rsid w:val="004C0F7B"/>
    <w:rsid w:val="004C1E46"/>
    <w:rsid w:val="004C2BBE"/>
    <w:rsid w:val="004C319D"/>
    <w:rsid w:val="004C3874"/>
    <w:rsid w:val="004C663B"/>
    <w:rsid w:val="004C6833"/>
    <w:rsid w:val="004D098E"/>
    <w:rsid w:val="004D2CAB"/>
    <w:rsid w:val="004D3A67"/>
    <w:rsid w:val="004D52E8"/>
    <w:rsid w:val="004D6431"/>
    <w:rsid w:val="004D6CDE"/>
    <w:rsid w:val="004E09A3"/>
    <w:rsid w:val="004E1E46"/>
    <w:rsid w:val="004E24B1"/>
    <w:rsid w:val="004E2731"/>
    <w:rsid w:val="004E2998"/>
    <w:rsid w:val="004E2F32"/>
    <w:rsid w:val="004E308C"/>
    <w:rsid w:val="004E3B63"/>
    <w:rsid w:val="004E4092"/>
    <w:rsid w:val="004E4C1F"/>
    <w:rsid w:val="004E5163"/>
    <w:rsid w:val="004E5718"/>
    <w:rsid w:val="004E64F7"/>
    <w:rsid w:val="004E6AEB"/>
    <w:rsid w:val="004E7539"/>
    <w:rsid w:val="004F00DA"/>
    <w:rsid w:val="004F0654"/>
    <w:rsid w:val="004F0D05"/>
    <w:rsid w:val="004F0DE4"/>
    <w:rsid w:val="004F154E"/>
    <w:rsid w:val="004F38CA"/>
    <w:rsid w:val="004F4C4E"/>
    <w:rsid w:val="004F669F"/>
    <w:rsid w:val="004F79D3"/>
    <w:rsid w:val="004F7D3F"/>
    <w:rsid w:val="00500B54"/>
    <w:rsid w:val="00500E06"/>
    <w:rsid w:val="0050104C"/>
    <w:rsid w:val="0050112A"/>
    <w:rsid w:val="005019AC"/>
    <w:rsid w:val="005021FB"/>
    <w:rsid w:val="00502290"/>
    <w:rsid w:val="00502591"/>
    <w:rsid w:val="005026DC"/>
    <w:rsid w:val="00502DCE"/>
    <w:rsid w:val="00502F23"/>
    <w:rsid w:val="00503148"/>
    <w:rsid w:val="0050326A"/>
    <w:rsid w:val="005034E4"/>
    <w:rsid w:val="00503F9F"/>
    <w:rsid w:val="00504BA3"/>
    <w:rsid w:val="00504BD0"/>
    <w:rsid w:val="00505470"/>
    <w:rsid w:val="005056AD"/>
    <w:rsid w:val="00506441"/>
    <w:rsid w:val="0050659A"/>
    <w:rsid w:val="005067C0"/>
    <w:rsid w:val="005067F9"/>
    <w:rsid w:val="00506CBD"/>
    <w:rsid w:val="00506EF2"/>
    <w:rsid w:val="00507291"/>
    <w:rsid w:val="00507B4A"/>
    <w:rsid w:val="00511C30"/>
    <w:rsid w:val="005126A3"/>
    <w:rsid w:val="00512EE0"/>
    <w:rsid w:val="00513012"/>
    <w:rsid w:val="005131FA"/>
    <w:rsid w:val="00515A06"/>
    <w:rsid w:val="00517C6C"/>
    <w:rsid w:val="00521A59"/>
    <w:rsid w:val="00522F7F"/>
    <w:rsid w:val="00523452"/>
    <w:rsid w:val="005239CE"/>
    <w:rsid w:val="00523B7E"/>
    <w:rsid w:val="00524066"/>
    <w:rsid w:val="005241C8"/>
    <w:rsid w:val="005242AC"/>
    <w:rsid w:val="0052451E"/>
    <w:rsid w:val="005250B9"/>
    <w:rsid w:val="005256D4"/>
    <w:rsid w:val="00526452"/>
    <w:rsid w:val="00527664"/>
    <w:rsid w:val="00530539"/>
    <w:rsid w:val="00531BF8"/>
    <w:rsid w:val="00531F37"/>
    <w:rsid w:val="00531F5F"/>
    <w:rsid w:val="00532646"/>
    <w:rsid w:val="00532E98"/>
    <w:rsid w:val="00533D81"/>
    <w:rsid w:val="00534A09"/>
    <w:rsid w:val="00534A84"/>
    <w:rsid w:val="005354D8"/>
    <w:rsid w:val="00535AA4"/>
    <w:rsid w:val="00535E31"/>
    <w:rsid w:val="00537073"/>
    <w:rsid w:val="0053759D"/>
    <w:rsid w:val="005402C1"/>
    <w:rsid w:val="00540958"/>
    <w:rsid w:val="005414E2"/>
    <w:rsid w:val="0054282F"/>
    <w:rsid w:val="005441E9"/>
    <w:rsid w:val="005466CF"/>
    <w:rsid w:val="00546CA0"/>
    <w:rsid w:val="00547487"/>
    <w:rsid w:val="00547A03"/>
    <w:rsid w:val="00547C64"/>
    <w:rsid w:val="00552297"/>
    <w:rsid w:val="00552C32"/>
    <w:rsid w:val="00552E4C"/>
    <w:rsid w:val="005530CE"/>
    <w:rsid w:val="00555B24"/>
    <w:rsid w:val="00556618"/>
    <w:rsid w:val="005567A5"/>
    <w:rsid w:val="00556FEE"/>
    <w:rsid w:val="00557214"/>
    <w:rsid w:val="00557348"/>
    <w:rsid w:val="005576A5"/>
    <w:rsid w:val="00560286"/>
    <w:rsid w:val="005607CF"/>
    <w:rsid w:val="005611E9"/>
    <w:rsid w:val="0056195D"/>
    <w:rsid w:val="00561CB7"/>
    <w:rsid w:val="00562B2A"/>
    <w:rsid w:val="00563959"/>
    <w:rsid w:val="0056411D"/>
    <w:rsid w:val="00565001"/>
    <w:rsid w:val="005659A0"/>
    <w:rsid w:val="00566306"/>
    <w:rsid w:val="00567CA3"/>
    <w:rsid w:val="00570629"/>
    <w:rsid w:val="0057173B"/>
    <w:rsid w:val="00571D65"/>
    <w:rsid w:val="005729B8"/>
    <w:rsid w:val="0057395E"/>
    <w:rsid w:val="005752DC"/>
    <w:rsid w:val="005763AC"/>
    <w:rsid w:val="00577F2D"/>
    <w:rsid w:val="0058010F"/>
    <w:rsid w:val="00580F81"/>
    <w:rsid w:val="005810A7"/>
    <w:rsid w:val="00582E27"/>
    <w:rsid w:val="00583253"/>
    <w:rsid w:val="00583EA2"/>
    <w:rsid w:val="00585958"/>
    <w:rsid w:val="00585B93"/>
    <w:rsid w:val="0058679D"/>
    <w:rsid w:val="00586EAD"/>
    <w:rsid w:val="00586F5E"/>
    <w:rsid w:val="0058721A"/>
    <w:rsid w:val="0058756E"/>
    <w:rsid w:val="00590327"/>
    <w:rsid w:val="00590D99"/>
    <w:rsid w:val="005912AE"/>
    <w:rsid w:val="0059347B"/>
    <w:rsid w:val="00593719"/>
    <w:rsid w:val="0059371C"/>
    <w:rsid w:val="0059372F"/>
    <w:rsid w:val="0059398C"/>
    <w:rsid w:val="0059461B"/>
    <w:rsid w:val="00594AC2"/>
    <w:rsid w:val="00595209"/>
    <w:rsid w:val="00595506"/>
    <w:rsid w:val="00595AF8"/>
    <w:rsid w:val="00595C18"/>
    <w:rsid w:val="00595C88"/>
    <w:rsid w:val="00596820"/>
    <w:rsid w:val="00596865"/>
    <w:rsid w:val="0059731A"/>
    <w:rsid w:val="00597372"/>
    <w:rsid w:val="0059763A"/>
    <w:rsid w:val="005A00D4"/>
    <w:rsid w:val="005A0406"/>
    <w:rsid w:val="005A0B95"/>
    <w:rsid w:val="005A15D6"/>
    <w:rsid w:val="005A2FEA"/>
    <w:rsid w:val="005A3347"/>
    <w:rsid w:val="005A37CA"/>
    <w:rsid w:val="005A44B5"/>
    <w:rsid w:val="005A50F2"/>
    <w:rsid w:val="005A5510"/>
    <w:rsid w:val="005A59BD"/>
    <w:rsid w:val="005A6A14"/>
    <w:rsid w:val="005A6E49"/>
    <w:rsid w:val="005B058F"/>
    <w:rsid w:val="005B08F4"/>
    <w:rsid w:val="005B22A2"/>
    <w:rsid w:val="005B31CC"/>
    <w:rsid w:val="005B3363"/>
    <w:rsid w:val="005B4395"/>
    <w:rsid w:val="005B5CA8"/>
    <w:rsid w:val="005B67EA"/>
    <w:rsid w:val="005B7139"/>
    <w:rsid w:val="005B7806"/>
    <w:rsid w:val="005C1B87"/>
    <w:rsid w:val="005C1F17"/>
    <w:rsid w:val="005C2C06"/>
    <w:rsid w:val="005C378C"/>
    <w:rsid w:val="005C3BAC"/>
    <w:rsid w:val="005C52CE"/>
    <w:rsid w:val="005C62D9"/>
    <w:rsid w:val="005C68ED"/>
    <w:rsid w:val="005C6B2F"/>
    <w:rsid w:val="005D00B1"/>
    <w:rsid w:val="005D0985"/>
    <w:rsid w:val="005D193D"/>
    <w:rsid w:val="005D1E8C"/>
    <w:rsid w:val="005D3003"/>
    <w:rsid w:val="005D42B6"/>
    <w:rsid w:val="005D4A27"/>
    <w:rsid w:val="005D4EB5"/>
    <w:rsid w:val="005D530D"/>
    <w:rsid w:val="005D552B"/>
    <w:rsid w:val="005D5567"/>
    <w:rsid w:val="005D56AB"/>
    <w:rsid w:val="005D6962"/>
    <w:rsid w:val="005D6B3E"/>
    <w:rsid w:val="005D775A"/>
    <w:rsid w:val="005D7A60"/>
    <w:rsid w:val="005E05BD"/>
    <w:rsid w:val="005E1B41"/>
    <w:rsid w:val="005E1DAB"/>
    <w:rsid w:val="005E28C1"/>
    <w:rsid w:val="005E342E"/>
    <w:rsid w:val="005E4ECE"/>
    <w:rsid w:val="005E7FD6"/>
    <w:rsid w:val="005F2043"/>
    <w:rsid w:val="005F3A5F"/>
    <w:rsid w:val="005F3CA5"/>
    <w:rsid w:val="005F3ED5"/>
    <w:rsid w:val="005F4468"/>
    <w:rsid w:val="005F492E"/>
    <w:rsid w:val="005F4942"/>
    <w:rsid w:val="005F55E7"/>
    <w:rsid w:val="005F607F"/>
    <w:rsid w:val="006016C9"/>
    <w:rsid w:val="00602250"/>
    <w:rsid w:val="00602DCE"/>
    <w:rsid w:val="006032B8"/>
    <w:rsid w:val="00603A03"/>
    <w:rsid w:val="0060447D"/>
    <w:rsid w:val="00604762"/>
    <w:rsid w:val="00607681"/>
    <w:rsid w:val="00607D52"/>
    <w:rsid w:val="00607ED1"/>
    <w:rsid w:val="00611469"/>
    <w:rsid w:val="006114A6"/>
    <w:rsid w:val="006123BE"/>
    <w:rsid w:val="006126DC"/>
    <w:rsid w:val="00612793"/>
    <w:rsid w:val="006133C6"/>
    <w:rsid w:val="00616F8F"/>
    <w:rsid w:val="00621FEF"/>
    <w:rsid w:val="00622607"/>
    <w:rsid w:val="006248CD"/>
    <w:rsid w:val="00625E51"/>
    <w:rsid w:val="00626DDA"/>
    <w:rsid w:val="0062737C"/>
    <w:rsid w:val="00630A76"/>
    <w:rsid w:val="00631769"/>
    <w:rsid w:val="00631CD3"/>
    <w:rsid w:val="00632C63"/>
    <w:rsid w:val="00633339"/>
    <w:rsid w:val="006338E6"/>
    <w:rsid w:val="00633F6C"/>
    <w:rsid w:val="00634085"/>
    <w:rsid w:val="0063428C"/>
    <w:rsid w:val="00635E03"/>
    <w:rsid w:val="0063751F"/>
    <w:rsid w:val="00640EB3"/>
    <w:rsid w:val="006421AC"/>
    <w:rsid w:val="00642E0D"/>
    <w:rsid w:val="006454C4"/>
    <w:rsid w:val="0064728F"/>
    <w:rsid w:val="00650957"/>
    <w:rsid w:val="006516E5"/>
    <w:rsid w:val="006531F6"/>
    <w:rsid w:val="00653FA8"/>
    <w:rsid w:val="0065406A"/>
    <w:rsid w:val="00654F70"/>
    <w:rsid w:val="00655DD6"/>
    <w:rsid w:val="00655E4B"/>
    <w:rsid w:val="0065659D"/>
    <w:rsid w:val="00656C60"/>
    <w:rsid w:val="0065723A"/>
    <w:rsid w:val="00657DB3"/>
    <w:rsid w:val="00660529"/>
    <w:rsid w:val="00660F7C"/>
    <w:rsid w:val="00663664"/>
    <w:rsid w:val="00664501"/>
    <w:rsid w:val="006654A5"/>
    <w:rsid w:val="0066598C"/>
    <w:rsid w:val="006660F0"/>
    <w:rsid w:val="006666EF"/>
    <w:rsid w:val="00666BD3"/>
    <w:rsid w:val="00667227"/>
    <w:rsid w:val="0066756C"/>
    <w:rsid w:val="00667AE6"/>
    <w:rsid w:val="006704F2"/>
    <w:rsid w:val="00670905"/>
    <w:rsid w:val="00670C6E"/>
    <w:rsid w:val="00671D19"/>
    <w:rsid w:val="00672285"/>
    <w:rsid w:val="006727BE"/>
    <w:rsid w:val="00673BBC"/>
    <w:rsid w:val="00674B93"/>
    <w:rsid w:val="00674CDF"/>
    <w:rsid w:val="00674E57"/>
    <w:rsid w:val="0067522B"/>
    <w:rsid w:val="0067525E"/>
    <w:rsid w:val="00675930"/>
    <w:rsid w:val="00675E64"/>
    <w:rsid w:val="00675FA9"/>
    <w:rsid w:val="00677981"/>
    <w:rsid w:val="00677AAA"/>
    <w:rsid w:val="00677F79"/>
    <w:rsid w:val="00681263"/>
    <w:rsid w:val="00683D95"/>
    <w:rsid w:val="006856B5"/>
    <w:rsid w:val="006869C4"/>
    <w:rsid w:val="00687264"/>
    <w:rsid w:val="00687AC9"/>
    <w:rsid w:val="00687AF2"/>
    <w:rsid w:val="0069202D"/>
    <w:rsid w:val="006935A0"/>
    <w:rsid w:val="00693B72"/>
    <w:rsid w:val="00694494"/>
    <w:rsid w:val="00694A7A"/>
    <w:rsid w:val="00695769"/>
    <w:rsid w:val="00695F08"/>
    <w:rsid w:val="006962A5"/>
    <w:rsid w:val="006A04B2"/>
    <w:rsid w:val="006A067C"/>
    <w:rsid w:val="006A0DAB"/>
    <w:rsid w:val="006A0E4C"/>
    <w:rsid w:val="006A1308"/>
    <w:rsid w:val="006A14FF"/>
    <w:rsid w:val="006A2A8A"/>
    <w:rsid w:val="006A3FA2"/>
    <w:rsid w:val="006A628D"/>
    <w:rsid w:val="006A6C49"/>
    <w:rsid w:val="006A7A5D"/>
    <w:rsid w:val="006A7BDC"/>
    <w:rsid w:val="006B0588"/>
    <w:rsid w:val="006B0769"/>
    <w:rsid w:val="006B0DD9"/>
    <w:rsid w:val="006B162A"/>
    <w:rsid w:val="006B1E9B"/>
    <w:rsid w:val="006B1F92"/>
    <w:rsid w:val="006B3AF3"/>
    <w:rsid w:val="006B438E"/>
    <w:rsid w:val="006B4779"/>
    <w:rsid w:val="006B7D2E"/>
    <w:rsid w:val="006C0CD0"/>
    <w:rsid w:val="006C268E"/>
    <w:rsid w:val="006C26D8"/>
    <w:rsid w:val="006C35A8"/>
    <w:rsid w:val="006C59E4"/>
    <w:rsid w:val="006C6182"/>
    <w:rsid w:val="006C61CF"/>
    <w:rsid w:val="006C6D3E"/>
    <w:rsid w:val="006C7CFF"/>
    <w:rsid w:val="006D0DFA"/>
    <w:rsid w:val="006D0E9B"/>
    <w:rsid w:val="006D1182"/>
    <w:rsid w:val="006D1750"/>
    <w:rsid w:val="006D3292"/>
    <w:rsid w:val="006D3A5B"/>
    <w:rsid w:val="006D3FC7"/>
    <w:rsid w:val="006D6000"/>
    <w:rsid w:val="006D68F2"/>
    <w:rsid w:val="006D7AC8"/>
    <w:rsid w:val="006E0041"/>
    <w:rsid w:val="006E0199"/>
    <w:rsid w:val="006E0203"/>
    <w:rsid w:val="006E02D9"/>
    <w:rsid w:val="006E0883"/>
    <w:rsid w:val="006E0A9B"/>
    <w:rsid w:val="006E2C6E"/>
    <w:rsid w:val="006E3367"/>
    <w:rsid w:val="006E3E92"/>
    <w:rsid w:val="006E41E4"/>
    <w:rsid w:val="006E4627"/>
    <w:rsid w:val="006E5459"/>
    <w:rsid w:val="006E58B8"/>
    <w:rsid w:val="006E5953"/>
    <w:rsid w:val="006E64BD"/>
    <w:rsid w:val="006E6AAB"/>
    <w:rsid w:val="006E741E"/>
    <w:rsid w:val="006E7466"/>
    <w:rsid w:val="006E7A78"/>
    <w:rsid w:val="006F0C07"/>
    <w:rsid w:val="006F0C4E"/>
    <w:rsid w:val="006F0F7D"/>
    <w:rsid w:val="006F1BF5"/>
    <w:rsid w:val="006F2114"/>
    <w:rsid w:val="006F44F8"/>
    <w:rsid w:val="006F4E7B"/>
    <w:rsid w:val="006F643F"/>
    <w:rsid w:val="006F70DE"/>
    <w:rsid w:val="00700B5C"/>
    <w:rsid w:val="00701866"/>
    <w:rsid w:val="00701949"/>
    <w:rsid w:val="00701B40"/>
    <w:rsid w:val="007023A3"/>
    <w:rsid w:val="00702936"/>
    <w:rsid w:val="00704619"/>
    <w:rsid w:val="007061C3"/>
    <w:rsid w:val="00706BD4"/>
    <w:rsid w:val="0071050D"/>
    <w:rsid w:val="00711247"/>
    <w:rsid w:val="00711357"/>
    <w:rsid w:val="00711762"/>
    <w:rsid w:val="00711DD8"/>
    <w:rsid w:val="007128C2"/>
    <w:rsid w:val="007136BF"/>
    <w:rsid w:val="00713DEA"/>
    <w:rsid w:val="007141ED"/>
    <w:rsid w:val="007143A5"/>
    <w:rsid w:val="00714DBD"/>
    <w:rsid w:val="00715004"/>
    <w:rsid w:val="0071560A"/>
    <w:rsid w:val="00715B3C"/>
    <w:rsid w:val="00716964"/>
    <w:rsid w:val="00716E23"/>
    <w:rsid w:val="00717424"/>
    <w:rsid w:val="00717B33"/>
    <w:rsid w:val="00720849"/>
    <w:rsid w:val="007226D7"/>
    <w:rsid w:val="007232E8"/>
    <w:rsid w:val="007240CA"/>
    <w:rsid w:val="00724541"/>
    <w:rsid w:val="00724729"/>
    <w:rsid w:val="0072558A"/>
    <w:rsid w:val="00731B24"/>
    <w:rsid w:val="0073245E"/>
    <w:rsid w:val="00732AE6"/>
    <w:rsid w:val="007345D2"/>
    <w:rsid w:val="0073490B"/>
    <w:rsid w:val="00734BFB"/>
    <w:rsid w:val="007351A4"/>
    <w:rsid w:val="0073595C"/>
    <w:rsid w:val="00735B49"/>
    <w:rsid w:val="00735BE2"/>
    <w:rsid w:val="00735D71"/>
    <w:rsid w:val="00740D8B"/>
    <w:rsid w:val="007411C9"/>
    <w:rsid w:val="00742143"/>
    <w:rsid w:val="007422B0"/>
    <w:rsid w:val="00744259"/>
    <w:rsid w:val="00744415"/>
    <w:rsid w:val="007445E7"/>
    <w:rsid w:val="00747361"/>
    <w:rsid w:val="00747B47"/>
    <w:rsid w:val="00750C2C"/>
    <w:rsid w:val="007510D3"/>
    <w:rsid w:val="00751EAD"/>
    <w:rsid w:val="007525A1"/>
    <w:rsid w:val="00753AD8"/>
    <w:rsid w:val="00756A5F"/>
    <w:rsid w:val="007575A4"/>
    <w:rsid w:val="00760B0B"/>
    <w:rsid w:val="00760C6D"/>
    <w:rsid w:val="00760C94"/>
    <w:rsid w:val="00760CA2"/>
    <w:rsid w:val="00761767"/>
    <w:rsid w:val="00763092"/>
    <w:rsid w:val="007643B2"/>
    <w:rsid w:val="00764964"/>
    <w:rsid w:val="00765031"/>
    <w:rsid w:val="00765105"/>
    <w:rsid w:val="0076723F"/>
    <w:rsid w:val="0077001B"/>
    <w:rsid w:val="0077145F"/>
    <w:rsid w:val="007714AF"/>
    <w:rsid w:val="0077176D"/>
    <w:rsid w:val="0077189D"/>
    <w:rsid w:val="00771CC6"/>
    <w:rsid w:val="0077237B"/>
    <w:rsid w:val="00772730"/>
    <w:rsid w:val="00772AAF"/>
    <w:rsid w:val="007732A9"/>
    <w:rsid w:val="007732B3"/>
    <w:rsid w:val="007737EB"/>
    <w:rsid w:val="00773C10"/>
    <w:rsid w:val="00774C72"/>
    <w:rsid w:val="00774F24"/>
    <w:rsid w:val="00776284"/>
    <w:rsid w:val="00776669"/>
    <w:rsid w:val="007774C1"/>
    <w:rsid w:val="00777744"/>
    <w:rsid w:val="00777D75"/>
    <w:rsid w:val="00780757"/>
    <w:rsid w:val="00780C63"/>
    <w:rsid w:val="00781235"/>
    <w:rsid w:val="00781660"/>
    <w:rsid w:val="007843E3"/>
    <w:rsid w:val="00785E97"/>
    <w:rsid w:val="007860E1"/>
    <w:rsid w:val="007861A6"/>
    <w:rsid w:val="0079042C"/>
    <w:rsid w:val="00790747"/>
    <w:rsid w:val="00790BA9"/>
    <w:rsid w:val="00791407"/>
    <w:rsid w:val="007917FE"/>
    <w:rsid w:val="00792E6A"/>
    <w:rsid w:val="007943F6"/>
    <w:rsid w:val="00794D96"/>
    <w:rsid w:val="007957A6"/>
    <w:rsid w:val="00795EAD"/>
    <w:rsid w:val="007966DE"/>
    <w:rsid w:val="00797375"/>
    <w:rsid w:val="00797783"/>
    <w:rsid w:val="00797EA2"/>
    <w:rsid w:val="007A16E5"/>
    <w:rsid w:val="007A175F"/>
    <w:rsid w:val="007A1D29"/>
    <w:rsid w:val="007A27FC"/>
    <w:rsid w:val="007A3838"/>
    <w:rsid w:val="007A5899"/>
    <w:rsid w:val="007A5B57"/>
    <w:rsid w:val="007A616F"/>
    <w:rsid w:val="007A72BD"/>
    <w:rsid w:val="007A75F3"/>
    <w:rsid w:val="007B05AC"/>
    <w:rsid w:val="007B2A06"/>
    <w:rsid w:val="007B30F4"/>
    <w:rsid w:val="007B3B18"/>
    <w:rsid w:val="007B4347"/>
    <w:rsid w:val="007B60C6"/>
    <w:rsid w:val="007B6747"/>
    <w:rsid w:val="007B6B99"/>
    <w:rsid w:val="007B6C56"/>
    <w:rsid w:val="007C29F7"/>
    <w:rsid w:val="007C32FF"/>
    <w:rsid w:val="007C49A1"/>
    <w:rsid w:val="007C6312"/>
    <w:rsid w:val="007C63EF"/>
    <w:rsid w:val="007C6E5C"/>
    <w:rsid w:val="007D03D9"/>
    <w:rsid w:val="007D0A87"/>
    <w:rsid w:val="007D0BEE"/>
    <w:rsid w:val="007D1878"/>
    <w:rsid w:val="007D2239"/>
    <w:rsid w:val="007D2B69"/>
    <w:rsid w:val="007D3C0C"/>
    <w:rsid w:val="007D56F4"/>
    <w:rsid w:val="007D5856"/>
    <w:rsid w:val="007D5875"/>
    <w:rsid w:val="007D6DF7"/>
    <w:rsid w:val="007D7447"/>
    <w:rsid w:val="007D7D81"/>
    <w:rsid w:val="007E041B"/>
    <w:rsid w:val="007E0489"/>
    <w:rsid w:val="007E0AA2"/>
    <w:rsid w:val="007E179D"/>
    <w:rsid w:val="007E1F9B"/>
    <w:rsid w:val="007E21C9"/>
    <w:rsid w:val="007E2B5E"/>
    <w:rsid w:val="007E48DD"/>
    <w:rsid w:val="007E5854"/>
    <w:rsid w:val="007E683A"/>
    <w:rsid w:val="007E6D16"/>
    <w:rsid w:val="007E7D89"/>
    <w:rsid w:val="007F05AC"/>
    <w:rsid w:val="007F076F"/>
    <w:rsid w:val="007F5C68"/>
    <w:rsid w:val="007F7F06"/>
    <w:rsid w:val="00800583"/>
    <w:rsid w:val="00800DF3"/>
    <w:rsid w:val="00801D62"/>
    <w:rsid w:val="008026B1"/>
    <w:rsid w:val="00804136"/>
    <w:rsid w:val="00804F4F"/>
    <w:rsid w:val="008052CA"/>
    <w:rsid w:val="008053AA"/>
    <w:rsid w:val="00807331"/>
    <w:rsid w:val="008075D0"/>
    <w:rsid w:val="00807771"/>
    <w:rsid w:val="008126F8"/>
    <w:rsid w:val="00812D0D"/>
    <w:rsid w:val="008141D9"/>
    <w:rsid w:val="00815300"/>
    <w:rsid w:val="008158A5"/>
    <w:rsid w:val="0081638C"/>
    <w:rsid w:val="0081653F"/>
    <w:rsid w:val="008167B4"/>
    <w:rsid w:val="00816ADC"/>
    <w:rsid w:val="00817427"/>
    <w:rsid w:val="00820023"/>
    <w:rsid w:val="008217B8"/>
    <w:rsid w:val="00821837"/>
    <w:rsid w:val="00821BB3"/>
    <w:rsid w:val="00822551"/>
    <w:rsid w:val="00822A3F"/>
    <w:rsid w:val="00822D14"/>
    <w:rsid w:val="008231AF"/>
    <w:rsid w:val="00823478"/>
    <w:rsid w:val="0082350B"/>
    <w:rsid w:val="00823B5E"/>
    <w:rsid w:val="00824422"/>
    <w:rsid w:val="008250BC"/>
    <w:rsid w:val="00825725"/>
    <w:rsid w:val="008258C5"/>
    <w:rsid w:val="0083229D"/>
    <w:rsid w:val="00832C70"/>
    <w:rsid w:val="00832ECA"/>
    <w:rsid w:val="00833069"/>
    <w:rsid w:val="0083375A"/>
    <w:rsid w:val="008341C5"/>
    <w:rsid w:val="008358AB"/>
    <w:rsid w:val="00836024"/>
    <w:rsid w:val="00836DA1"/>
    <w:rsid w:val="0083728A"/>
    <w:rsid w:val="0084091E"/>
    <w:rsid w:val="0084110D"/>
    <w:rsid w:val="00843D29"/>
    <w:rsid w:val="008463EB"/>
    <w:rsid w:val="00850C61"/>
    <w:rsid w:val="008519DF"/>
    <w:rsid w:val="008529C7"/>
    <w:rsid w:val="00853264"/>
    <w:rsid w:val="00854A47"/>
    <w:rsid w:val="00854C24"/>
    <w:rsid w:val="00855A26"/>
    <w:rsid w:val="00856926"/>
    <w:rsid w:val="0086077A"/>
    <w:rsid w:val="00860CB4"/>
    <w:rsid w:val="0086115A"/>
    <w:rsid w:val="008612DA"/>
    <w:rsid w:val="0086137F"/>
    <w:rsid w:val="00862026"/>
    <w:rsid w:val="00862399"/>
    <w:rsid w:val="008647DF"/>
    <w:rsid w:val="00864A2F"/>
    <w:rsid w:val="0086638C"/>
    <w:rsid w:val="008703F4"/>
    <w:rsid w:val="008728F1"/>
    <w:rsid w:val="00872EA3"/>
    <w:rsid w:val="00873514"/>
    <w:rsid w:val="00874A09"/>
    <w:rsid w:val="00875A89"/>
    <w:rsid w:val="00875D0A"/>
    <w:rsid w:val="00876C88"/>
    <w:rsid w:val="00877B39"/>
    <w:rsid w:val="00880F71"/>
    <w:rsid w:val="00882101"/>
    <w:rsid w:val="00883CC7"/>
    <w:rsid w:val="008845F7"/>
    <w:rsid w:val="00885731"/>
    <w:rsid w:val="00885BA7"/>
    <w:rsid w:val="008862B5"/>
    <w:rsid w:val="00891070"/>
    <w:rsid w:val="008911B8"/>
    <w:rsid w:val="00891577"/>
    <w:rsid w:val="008917ED"/>
    <w:rsid w:val="00891D53"/>
    <w:rsid w:val="00891EC6"/>
    <w:rsid w:val="00892A3B"/>
    <w:rsid w:val="00892ECE"/>
    <w:rsid w:val="00893303"/>
    <w:rsid w:val="00893B7F"/>
    <w:rsid w:val="00893EE0"/>
    <w:rsid w:val="00894673"/>
    <w:rsid w:val="00895336"/>
    <w:rsid w:val="00897F63"/>
    <w:rsid w:val="008A021E"/>
    <w:rsid w:val="008A03B4"/>
    <w:rsid w:val="008A075D"/>
    <w:rsid w:val="008A0F69"/>
    <w:rsid w:val="008A0FF8"/>
    <w:rsid w:val="008A2205"/>
    <w:rsid w:val="008A2F0B"/>
    <w:rsid w:val="008A3379"/>
    <w:rsid w:val="008A35A6"/>
    <w:rsid w:val="008A36B9"/>
    <w:rsid w:val="008A3707"/>
    <w:rsid w:val="008A4158"/>
    <w:rsid w:val="008A549F"/>
    <w:rsid w:val="008A5983"/>
    <w:rsid w:val="008A6DA6"/>
    <w:rsid w:val="008A7F85"/>
    <w:rsid w:val="008B2E74"/>
    <w:rsid w:val="008B334A"/>
    <w:rsid w:val="008B43F6"/>
    <w:rsid w:val="008B5C22"/>
    <w:rsid w:val="008B5D1E"/>
    <w:rsid w:val="008B6DD8"/>
    <w:rsid w:val="008C0855"/>
    <w:rsid w:val="008C0982"/>
    <w:rsid w:val="008C0AB4"/>
    <w:rsid w:val="008C150F"/>
    <w:rsid w:val="008C3697"/>
    <w:rsid w:val="008C4F3A"/>
    <w:rsid w:val="008C54C7"/>
    <w:rsid w:val="008C580F"/>
    <w:rsid w:val="008C6DE0"/>
    <w:rsid w:val="008C6F57"/>
    <w:rsid w:val="008C7301"/>
    <w:rsid w:val="008C7859"/>
    <w:rsid w:val="008D1E28"/>
    <w:rsid w:val="008D22B8"/>
    <w:rsid w:val="008D2486"/>
    <w:rsid w:val="008D285A"/>
    <w:rsid w:val="008D316A"/>
    <w:rsid w:val="008D4DEC"/>
    <w:rsid w:val="008D5295"/>
    <w:rsid w:val="008D550C"/>
    <w:rsid w:val="008D6080"/>
    <w:rsid w:val="008D65D3"/>
    <w:rsid w:val="008D65FC"/>
    <w:rsid w:val="008D6E8F"/>
    <w:rsid w:val="008D705B"/>
    <w:rsid w:val="008D74FE"/>
    <w:rsid w:val="008D7AB9"/>
    <w:rsid w:val="008D7BB3"/>
    <w:rsid w:val="008E0F45"/>
    <w:rsid w:val="008E11A7"/>
    <w:rsid w:val="008E1768"/>
    <w:rsid w:val="008E2713"/>
    <w:rsid w:val="008E297C"/>
    <w:rsid w:val="008E31DD"/>
    <w:rsid w:val="008E3A1B"/>
    <w:rsid w:val="008E3E7F"/>
    <w:rsid w:val="008E70D5"/>
    <w:rsid w:val="008F039B"/>
    <w:rsid w:val="008F083F"/>
    <w:rsid w:val="008F0F17"/>
    <w:rsid w:val="008F1F44"/>
    <w:rsid w:val="008F2227"/>
    <w:rsid w:val="008F25A5"/>
    <w:rsid w:val="008F3394"/>
    <w:rsid w:val="008F3722"/>
    <w:rsid w:val="008F50B3"/>
    <w:rsid w:val="008F513F"/>
    <w:rsid w:val="008F5432"/>
    <w:rsid w:val="008F56D0"/>
    <w:rsid w:val="009000EA"/>
    <w:rsid w:val="00900CCE"/>
    <w:rsid w:val="009012EE"/>
    <w:rsid w:val="00901471"/>
    <w:rsid w:val="00901713"/>
    <w:rsid w:val="00901923"/>
    <w:rsid w:val="00902B50"/>
    <w:rsid w:val="00902D9E"/>
    <w:rsid w:val="009031FC"/>
    <w:rsid w:val="00903535"/>
    <w:rsid w:val="00903B01"/>
    <w:rsid w:val="009048DC"/>
    <w:rsid w:val="00904AC6"/>
    <w:rsid w:val="009052C1"/>
    <w:rsid w:val="00905B5C"/>
    <w:rsid w:val="0090762A"/>
    <w:rsid w:val="00910DF9"/>
    <w:rsid w:val="009110A8"/>
    <w:rsid w:val="009121BB"/>
    <w:rsid w:val="00914DED"/>
    <w:rsid w:val="00914EFF"/>
    <w:rsid w:val="0091591D"/>
    <w:rsid w:val="009159D4"/>
    <w:rsid w:val="00916341"/>
    <w:rsid w:val="00916D46"/>
    <w:rsid w:val="00920D80"/>
    <w:rsid w:val="00921078"/>
    <w:rsid w:val="00921CCA"/>
    <w:rsid w:val="0092322F"/>
    <w:rsid w:val="00923667"/>
    <w:rsid w:val="0092436E"/>
    <w:rsid w:val="00925441"/>
    <w:rsid w:val="0092685C"/>
    <w:rsid w:val="00926976"/>
    <w:rsid w:val="00930FEE"/>
    <w:rsid w:val="009312E3"/>
    <w:rsid w:val="009333ED"/>
    <w:rsid w:val="0093383F"/>
    <w:rsid w:val="009340D5"/>
    <w:rsid w:val="00940AFB"/>
    <w:rsid w:val="00941E9D"/>
    <w:rsid w:val="009426D8"/>
    <w:rsid w:val="00942F7C"/>
    <w:rsid w:val="009431C9"/>
    <w:rsid w:val="009458E3"/>
    <w:rsid w:val="0094720B"/>
    <w:rsid w:val="00947420"/>
    <w:rsid w:val="0094773E"/>
    <w:rsid w:val="00947818"/>
    <w:rsid w:val="0094794A"/>
    <w:rsid w:val="009512B9"/>
    <w:rsid w:val="0095166E"/>
    <w:rsid w:val="0095229C"/>
    <w:rsid w:val="0095328D"/>
    <w:rsid w:val="009534D5"/>
    <w:rsid w:val="00953FD7"/>
    <w:rsid w:val="00955932"/>
    <w:rsid w:val="00956A65"/>
    <w:rsid w:val="00956DA2"/>
    <w:rsid w:val="00956ED9"/>
    <w:rsid w:val="00960A0D"/>
    <w:rsid w:val="00962153"/>
    <w:rsid w:val="00962394"/>
    <w:rsid w:val="009629B4"/>
    <w:rsid w:val="009637EE"/>
    <w:rsid w:val="0096520F"/>
    <w:rsid w:val="009655C4"/>
    <w:rsid w:val="00967AFB"/>
    <w:rsid w:val="00970BAA"/>
    <w:rsid w:val="00972288"/>
    <w:rsid w:val="009733CB"/>
    <w:rsid w:val="00973D92"/>
    <w:rsid w:val="009770F6"/>
    <w:rsid w:val="00977E0A"/>
    <w:rsid w:val="00981D12"/>
    <w:rsid w:val="00982531"/>
    <w:rsid w:val="00983258"/>
    <w:rsid w:val="009832C9"/>
    <w:rsid w:val="0098332C"/>
    <w:rsid w:val="00983565"/>
    <w:rsid w:val="00983627"/>
    <w:rsid w:val="00983CCD"/>
    <w:rsid w:val="0098759E"/>
    <w:rsid w:val="00987772"/>
    <w:rsid w:val="00991FA5"/>
    <w:rsid w:val="0099233C"/>
    <w:rsid w:val="00992340"/>
    <w:rsid w:val="00993342"/>
    <w:rsid w:val="00993459"/>
    <w:rsid w:val="00993774"/>
    <w:rsid w:val="009939A0"/>
    <w:rsid w:val="00993DD9"/>
    <w:rsid w:val="00995309"/>
    <w:rsid w:val="00995491"/>
    <w:rsid w:val="00997F86"/>
    <w:rsid w:val="009A0705"/>
    <w:rsid w:val="009A09A2"/>
    <w:rsid w:val="009A0AA5"/>
    <w:rsid w:val="009A2EEB"/>
    <w:rsid w:val="009A4E2E"/>
    <w:rsid w:val="009A632C"/>
    <w:rsid w:val="009A7CDB"/>
    <w:rsid w:val="009B0AB0"/>
    <w:rsid w:val="009B10B8"/>
    <w:rsid w:val="009B133C"/>
    <w:rsid w:val="009B23CB"/>
    <w:rsid w:val="009B3D96"/>
    <w:rsid w:val="009B4982"/>
    <w:rsid w:val="009B50F0"/>
    <w:rsid w:val="009B59BC"/>
    <w:rsid w:val="009B6BFF"/>
    <w:rsid w:val="009B6DAC"/>
    <w:rsid w:val="009C0300"/>
    <w:rsid w:val="009C05F3"/>
    <w:rsid w:val="009C095B"/>
    <w:rsid w:val="009C0C4C"/>
    <w:rsid w:val="009C0DDB"/>
    <w:rsid w:val="009C1C5D"/>
    <w:rsid w:val="009C30DC"/>
    <w:rsid w:val="009C377A"/>
    <w:rsid w:val="009C455C"/>
    <w:rsid w:val="009C48AC"/>
    <w:rsid w:val="009C5DBC"/>
    <w:rsid w:val="009D2041"/>
    <w:rsid w:val="009D32E8"/>
    <w:rsid w:val="009D3E0C"/>
    <w:rsid w:val="009D5E4A"/>
    <w:rsid w:val="009D60AE"/>
    <w:rsid w:val="009D7730"/>
    <w:rsid w:val="009E0D96"/>
    <w:rsid w:val="009E1A30"/>
    <w:rsid w:val="009E208F"/>
    <w:rsid w:val="009E29E4"/>
    <w:rsid w:val="009E3021"/>
    <w:rsid w:val="009E4C41"/>
    <w:rsid w:val="009E570E"/>
    <w:rsid w:val="009E69DB"/>
    <w:rsid w:val="009E72E9"/>
    <w:rsid w:val="009F1163"/>
    <w:rsid w:val="009F168F"/>
    <w:rsid w:val="009F248F"/>
    <w:rsid w:val="009F24CF"/>
    <w:rsid w:val="009F3756"/>
    <w:rsid w:val="009F3C7F"/>
    <w:rsid w:val="009F4A2F"/>
    <w:rsid w:val="009F6DC9"/>
    <w:rsid w:val="009F7A66"/>
    <w:rsid w:val="00A013FD"/>
    <w:rsid w:val="00A017A5"/>
    <w:rsid w:val="00A01ACF"/>
    <w:rsid w:val="00A01EF7"/>
    <w:rsid w:val="00A02347"/>
    <w:rsid w:val="00A033C3"/>
    <w:rsid w:val="00A03E5C"/>
    <w:rsid w:val="00A04726"/>
    <w:rsid w:val="00A048FE"/>
    <w:rsid w:val="00A04ADF"/>
    <w:rsid w:val="00A06CAC"/>
    <w:rsid w:val="00A0724E"/>
    <w:rsid w:val="00A0742F"/>
    <w:rsid w:val="00A07B61"/>
    <w:rsid w:val="00A10221"/>
    <w:rsid w:val="00A1027B"/>
    <w:rsid w:val="00A10B01"/>
    <w:rsid w:val="00A11317"/>
    <w:rsid w:val="00A11522"/>
    <w:rsid w:val="00A116F7"/>
    <w:rsid w:val="00A11DD0"/>
    <w:rsid w:val="00A12B57"/>
    <w:rsid w:val="00A131E0"/>
    <w:rsid w:val="00A135B8"/>
    <w:rsid w:val="00A1370A"/>
    <w:rsid w:val="00A14420"/>
    <w:rsid w:val="00A15297"/>
    <w:rsid w:val="00A167D1"/>
    <w:rsid w:val="00A16D2E"/>
    <w:rsid w:val="00A17EB9"/>
    <w:rsid w:val="00A203A4"/>
    <w:rsid w:val="00A20DD7"/>
    <w:rsid w:val="00A20E31"/>
    <w:rsid w:val="00A22338"/>
    <w:rsid w:val="00A272F2"/>
    <w:rsid w:val="00A27B46"/>
    <w:rsid w:val="00A3094B"/>
    <w:rsid w:val="00A30E3E"/>
    <w:rsid w:val="00A30F18"/>
    <w:rsid w:val="00A31447"/>
    <w:rsid w:val="00A323FB"/>
    <w:rsid w:val="00A338F1"/>
    <w:rsid w:val="00A344CF"/>
    <w:rsid w:val="00A347CB"/>
    <w:rsid w:val="00A351BD"/>
    <w:rsid w:val="00A3559B"/>
    <w:rsid w:val="00A36105"/>
    <w:rsid w:val="00A36E28"/>
    <w:rsid w:val="00A44B18"/>
    <w:rsid w:val="00A4615F"/>
    <w:rsid w:val="00A46FA1"/>
    <w:rsid w:val="00A4735A"/>
    <w:rsid w:val="00A50C44"/>
    <w:rsid w:val="00A515C0"/>
    <w:rsid w:val="00A51C6E"/>
    <w:rsid w:val="00A52171"/>
    <w:rsid w:val="00A52C59"/>
    <w:rsid w:val="00A542ED"/>
    <w:rsid w:val="00A54BF2"/>
    <w:rsid w:val="00A55007"/>
    <w:rsid w:val="00A6014E"/>
    <w:rsid w:val="00A6047D"/>
    <w:rsid w:val="00A62C57"/>
    <w:rsid w:val="00A64CDD"/>
    <w:rsid w:val="00A656B4"/>
    <w:rsid w:val="00A670E3"/>
    <w:rsid w:val="00A67D26"/>
    <w:rsid w:val="00A70B90"/>
    <w:rsid w:val="00A70B9F"/>
    <w:rsid w:val="00A70E78"/>
    <w:rsid w:val="00A719CE"/>
    <w:rsid w:val="00A71D39"/>
    <w:rsid w:val="00A7229B"/>
    <w:rsid w:val="00A73FCB"/>
    <w:rsid w:val="00A76EB9"/>
    <w:rsid w:val="00A77520"/>
    <w:rsid w:val="00A77646"/>
    <w:rsid w:val="00A8015C"/>
    <w:rsid w:val="00A81710"/>
    <w:rsid w:val="00A82D99"/>
    <w:rsid w:val="00A82DF5"/>
    <w:rsid w:val="00A83473"/>
    <w:rsid w:val="00A8373B"/>
    <w:rsid w:val="00A837C7"/>
    <w:rsid w:val="00A86B4F"/>
    <w:rsid w:val="00A915A7"/>
    <w:rsid w:val="00A91AE3"/>
    <w:rsid w:val="00A92268"/>
    <w:rsid w:val="00A92AE8"/>
    <w:rsid w:val="00A932D4"/>
    <w:rsid w:val="00A96C39"/>
    <w:rsid w:val="00A96E70"/>
    <w:rsid w:val="00A9771C"/>
    <w:rsid w:val="00A97E32"/>
    <w:rsid w:val="00AA0014"/>
    <w:rsid w:val="00AA0274"/>
    <w:rsid w:val="00AA082E"/>
    <w:rsid w:val="00AA0DF1"/>
    <w:rsid w:val="00AA201F"/>
    <w:rsid w:val="00AA21AC"/>
    <w:rsid w:val="00AA43FA"/>
    <w:rsid w:val="00AA463B"/>
    <w:rsid w:val="00AA4AF2"/>
    <w:rsid w:val="00AA4BF9"/>
    <w:rsid w:val="00AA584B"/>
    <w:rsid w:val="00AA5900"/>
    <w:rsid w:val="00AA6C5C"/>
    <w:rsid w:val="00AA70EA"/>
    <w:rsid w:val="00AB0351"/>
    <w:rsid w:val="00AB121C"/>
    <w:rsid w:val="00AB12A3"/>
    <w:rsid w:val="00AB1C28"/>
    <w:rsid w:val="00AB2A6F"/>
    <w:rsid w:val="00AB2B41"/>
    <w:rsid w:val="00AB3454"/>
    <w:rsid w:val="00AB385E"/>
    <w:rsid w:val="00AB4158"/>
    <w:rsid w:val="00AB6273"/>
    <w:rsid w:val="00AB6F49"/>
    <w:rsid w:val="00AB7B74"/>
    <w:rsid w:val="00AC3870"/>
    <w:rsid w:val="00AC3FDC"/>
    <w:rsid w:val="00AC4251"/>
    <w:rsid w:val="00AC59CF"/>
    <w:rsid w:val="00AC6749"/>
    <w:rsid w:val="00AC765B"/>
    <w:rsid w:val="00AD0073"/>
    <w:rsid w:val="00AD0F5F"/>
    <w:rsid w:val="00AD0FE7"/>
    <w:rsid w:val="00AD1F7D"/>
    <w:rsid w:val="00AD2668"/>
    <w:rsid w:val="00AD54F4"/>
    <w:rsid w:val="00AD5723"/>
    <w:rsid w:val="00AD6A5B"/>
    <w:rsid w:val="00AE1E67"/>
    <w:rsid w:val="00AE3403"/>
    <w:rsid w:val="00AE3AC4"/>
    <w:rsid w:val="00AE4418"/>
    <w:rsid w:val="00AE6583"/>
    <w:rsid w:val="00AE7176"/>
    <w:rsid w:val="00AE7A5C"/>
    <w:rsid w:val="00AF01B5"/>
    <w:rsid w:val="00AF1768"/>
    <w:rsid w:val="00AF2033"/>
    <w:rsid w:val="00AF212C"/>
    <w:rsid w:val="00AF330F"/>
    <w:rsid w:val="00AF400F"/>
    <w:rsid w:val="00AF6183"/>
    <w:rsid w:val="00AF7CD2"/>
    <w:rsid w:val="00B0031C"/>
    <w:rsid w:val="00B00363"/>
    <w:rsid w:val="00B004F5"/>
    <w:rsid w:val="00B00AB3"/>
    <w:rsid w:val="00B0113F"/>
    <w:rsid w:val="00B01574"/>
    <w:rsid w:val="00B0174F"/>
    <w:rsid w:val="00B026F9"/>
    <w:rsid w:val="00B02706"/>
    <w:rsid w:val="00B0360F"/>
    <w:rsid w:val="00B038DD"/>
    <w:rsid w:val="00B03958"/>
    <w:rsid w:val="00B04BE4"/>
    <w:rsid w:val="00B04F9B"/>
    <w:rsid w:val="00B051E5"/>
    <w:rsid w:val="00B06773"/>
    <w:rsid w:val="00B10BC3"/>
    <w:rsid w:val="00B11719"/>
    <w:rsid w:val="00B11A7D"/>
    <w:rsid w:val="00B124EE"/>
    <w:rsid w:val="00B14BDB"/>
    <w:rsid w:val="00B14BDD"/>
    <w:rsid w:val="00B14D43"/>
    <w:rsid w:val="00B1561D"/>
    <w:rsid w:val="00B15824"/>
    <w:rsid w:val="00B16AB9"/>
    <w:rsid w:val="00B16D1E"/>
    <w:rsid w:val="00B17874"/>
    <w:rsid w:val="00B17F79"/>
    <w:rsid w:val="00B2044A"/>
    <w:rsid w:val="00B2088C"/>
    <w:rsid w:val="00B20A6F"/>
    <w:rsid w:val="00B214FF"/>
    <w:rsid w:val="00B218CD"/>
    <w:rsid w:val="00B21AED"/>
    <w:rsid w:val="00B2232A"/>
    <w:rsid w:val="00B22786"/>
    <w:rsid w:val="00B22AF1"/>
    <w:rsid w:val="00B22E11"/>
    <w:rsid w:val="00B230B7"/>
    <w:rsid w:val="00B24492"/>
    <w:rsid w:val="00B248E0"/>
    <w:rsid w:val="00B24C67"/>
    <w:rsid w:val="00B254D9"/>
    <w:rsid w:val="00B265CF"/>
    <w:rsid w:val="00B26E9E"/>
    <w:rsid w:val="00B300B7"/>
    <w:rsid w:val="00B30D94"/>
    <w:rsid w:val="00B3138C"/>
    <w:rsid w:val="00B31B75"/>
    <w:rsid w:val="00B32377"/>
    <w:rsid w:val="00B33322"/>
    <w:rsid w:val="00B33C19"/>
    <w:rsid w:val="00B33FE8"/>
    <w:rsid w:val="00B3440E"/>
    <w:rsid w:val="00B34AD3"/>
    <w:rsid w:val="00B34CC4"/>
    <w:rsid w:val="00B35B10"/>
    <w:rsid w:val="00B36111"/>
    <w:rsid w:val="00B367D3"/>
    <w:rsid w:val="00B37EAE"/>
    <w:rsid w:val="00B40D50"/>
    <w:rsid w:val="00B4449F"/>
    <w:rsid w:val="00B44A80"/>
    <w:rsid w:val="00B462D6"/>
    <w:rsid w:val="00B4775F"/>
    <w:rsid w:val="00B4793A"/>
    <w:rsid w:val="00B508F6"/>
    <w:rsid w:val="00B51CDD"/>
    <w:rsid w:val="00B53387"/>
    <w:rsid w:val="00B53D49"/>
    <w:rsid w:val="00B54AA6"/>
    <w:rsid w:val="00B556EC"/>
    <w:rsid w:val="00B56C6E"/>
    <w:rsid w:val="00B570CE"/>
    <w:rsid w:val="00B571E4"/>
    <w:rsid w:val="00B60B95"/>
    <w:rsid w:val="00B60B9C"/>
    <w:rsid w:val="00B60EE0"/>
    <w:rsid w:val="00B61FD0"/>
    <w:rsid w:val="00B632D1"/>
    <w:rsid w:val="00B6493C"/>
    <w:rsid w:val="00B651E6"/>
    <w:rsid w:val="00B65991"/>
    <w:rsid w:val="00B6633F"/>
    <w:rsid w:val="00B66D60"/>
    <w:rsid w:val="00B71C59"/>
    <w:rsid w:val="00B73AA1"/>
    <w:rsid w:val="00B73BBD"/>
    <w:rsid w:val="00B75B5D"/>
    <w:rsid w:val="00B75FE5"/>
    <w:rsid w:val="00B7694C"/>
    <w:rsid w:val="00B769E6"/>
    <w:rsid w:val="00B76ABD"/>
    <w:rsid w:val="00B76FC7"/>
    <w:rsid w:val="00B77A18"/>
    <w:rsid w:val="00B807C0"/>
    <w:rsid w:val="00B814DF"/>
    <w:rsid w:val="00B8172F"/>
    <w:rsid w:val="00B8194F"/>
    <w:rsid w:val="00B8235E"/>
    <w:rsid w:val="00B8502C"/>
    <w:rsid w:val="00B8608B"/>
    <w:rsid w:val="00B878E9"/>
    <w:rsid w:val="00B903BD"/>
    <w:rsid w:val="00B91B44"/>
    <w:rsid w:val="00B920C9"/>
    <w:rsid w:val="00B92175"/>
    <w:rsid w:val="00B92BFD"/>
    <w:rsid w:val="00B92D99"/>
    <w:rsid w:val="00B92EC9"/>
    <w:rsid w:val="00B94850"/>
    <w:rsid w:val="00B95773"/>
    <w:rsid w:val="00B95995"/>
    <w:rsid w:val="00B95BC9"/>
    <w:rsid w:val="00B96219"/>
    <w:rsid w:val="00B96228"/>
    <w:rsid w:val="00B96DCC"/>
    <w:rsid w:val="00B97554"/>
    <w:rsid w:val="00BA09E9"/>
    <w:rsid w:val="00BA1EB2"/>
    <w:rsid w:val="00BA2635"/>
    <w:rsid w:val="00BA2A31"/>
    <w:rsid w:val="00BA2AA4"/>
    <w:rsid w:val="00BA3B19"/>
    <w:rsid w:val="00BA4B86"/>
    <w:rsid w:val="00BA604F"/>
    <w:rsid w:val="00BA6D40"/>
    <w:rsid w:val="00BA7335"/>
    <w:rsid w:val="00BA7A18"/>
    <w:rsid w:val="00BA7C05"/>
    <w:rsid w:val="00BB0184"/>
    <w:rsid w:val="00BB0AEE"/>
    <w:rsid w:val="00BB0CD2"/>
    <w:rsid w:val="00BB16AC"/>
    <w:rsid w:val="00BB2147"/>
    <w:rsid w:val="00BB2DAE"/>
    <w:rsid w:val="00BB4690"/>
    <w:rsid w:val="00BB4D8C"/>
    <w:rsid w:val="00BB56F3"/>
    <w:rsid w:val="00BB69C6"/>
    <w:rsid w:val="00BB6D07"/>
    <w:rsid w:val="00BC043F"/>
    <w:rsid w:val="00BC06FF"/>
    <w:rsid w:val="00BC1A00"/>
    <w:rsid w:val="00BC2344"/>
    <w:rsid w:val="00BC5B41"/>
    <w:rsid w:val="00BC5E8F"/>
    <w:rsid w:val="00BC64EE"/>
    <w:rsid w:val="00BC6CA2"/>
    <w:rsid w:val="00BD179E"/>
    <w:rsid w:val="00BD19F5"/>
    <w:rsid w:val="00BD1C71"/>
    <w:rsid w:val="00BD1C9F"/>
    <w:rsid w:val="00BD1F4E"/>
    <w:rsid w:val="00BD2CAB"/>
    <w:rsid w:val="00BD2E69"/>
    <w:rsid w:val="00BD4499"/>
    <w:rsid w:val="00BD4BEF"/>
    <w:rsid w:val="00BD4BF9"/>
    <w:rsid w:val="00BD4D21"/>
    <w:rsid w:val="00BD4E04"/>
    <w:rsid w:val="00BD55C2"/>
    <w:rsid w:val="00BD735D"/>
    <w:rsid w:val="00BD77C7"/>
    <w:rsid w:val="00BE0209"/>
    <w:rsid w:val="00BE2510"/>
    <w:rsid w:val="00BE36AF"/>
    <w:rsid w:val="00BE6337"/>
    <w:rsid w:val="00BE7B46"/>
    <w:rsid w:val="00BE7F4A"/>
    <w:rsid w:val="00BE7F79"/>
    <w:rsid w:val="00BF26A2"/>
    <w:rsid w:val="00BF2D15"/>
    <w:rsid w:val="00BF36DD"/>
    <w:rsid w:val="00BF3F58"/>
    <w:rsid w:val="00BF42D2"/>
    <w:rsid w:val="00BF5566"/>
    <w:rsid w:val="00BF55D6"/>
    <w:rsid w:val="00BF58AC"/>
    <w:rsid w:val="00BF5CEA"/>
    <w:rsid w:val="00BF7169"/>
    <w:rsid w:val="00C002ED"/>
    <w:rsid w:val="00C002FB"/>
    <w:rsid w:val="00C025A0"/>
    <w:rsid w:val="00C044A9"/>
    <w:rsid w:val="00C04670"/>
    <w:rsid w:val="00C049BE"/>
    <w:rsid w:val="00C0666C"/>
    <w:rsid w:val="00C06D31"/>
    <w:rsid w:val="00C10175"/>
    <w:rsid w:val="00C1023D"/>
    <w:rsid w:val="00C11581"/>
    <w:rsid w:val="00C1198A"/>
    <w:rsid w:val="00C120FC"/>
    <w:rsid w:val="00C127CC"/>
    <w:rsid w:val="00C14517"/>
    <w:rsid w:val="00C14548"/>
    <w:rsid w:val="00C161A7"/>
    <w:rsid w:val="00C177C6"/>
    <w:rsid w:val="00C20AAA"/>
    <w:rsid w:val="00C212D8"/>
    <w:rsid w:val="00C2255A"/>
    <w:rsid w:val="00C22711"/>
    <w:rsid w:val="00C227F6"/>
    <w:rsid w:val="00C24696"/>
    <w:rsid w:val="00C25919"/>
    <w:rsid w:val="00C26C3D"/>
    <w:rsid w:val="00C27EB4"/>
    <w:rsid w:val="00C30B2C"/>
    <w:rsid w:val="00C311C0"/>
    <w:rsid w:val="00C31B54"/>
    <w:rsid w:val="00C31F20"/>
    <w:rsid w:val="00C32A34"/>
    <w:rsid w:val="00C3300C"/>
    <w:rsid w:val="00C3366B"/>
    <w:rsid w:val="00C33D27"/>
    <w:rsid w:val="00C33DD0"/>
    <w:rsid w:val="00C33E99"/>
    <w:rsid w:val="00C33EE3"/>
    <w:rsid w:val="00C34331"/>
    <w:rsid w:val="00C34B59"/>
    <w:rsid w:val="00C36202"/>
    <w:rsid w:val="00C36C8A"/>
    <w:rsid w:val="00C36EE1"/>
    <w:rsid w:val="00C373D9"/>
    <w:rsid w:val="00C37A7E"/>
    <w:rsid w:val="00C37AE6"/>
    <w:rsid w:val="00C40AA2"/>
    <w:rsid w:val="00C413F9"/>
    <w:rsid w:val="00C4164E"/>
    <w:rsid w:val="00C416F6"/>
    <w:rsid w:val="00C41909"/>
    <w:rsid w:val="00C42598"/>
    <w:rsid w:val="00C42BC8"/>
    <w:rsid w:val="00C430BF"/>
    <w:rsid w:val="00C439F5"/>
    <w:rsid w:val="00C4403D"/>
    <w:rsid w:val="00C44C21"/>
    <w:rsid w:val="00C44CAE"/>
    <w:rsid w:val="00C4530B"/>
    <w:rsid w:val="00C45765"/>
    <w:rsid w:val="00C45FF8"/>
    <w:rsid w:val="00C46E76"/>
    <w:rsid w:val="00C470A6"/>
    <w:rsid w:val="00C470E6"/>
    <w:rsid w:val="00C50D81"/>
    <w:rsid w:val="00C53B1F"/>
    <w:rsid w:val="00C541A2"/>
    <w:rsid w:val="00C542AB"/>
    <w:rsid w:val="00C55884"/>
    <w:rsid w:val="00C567A6"/>
    <w:rsid w:val="00C570A7"/>
    <w:rsid w:val="00C57513"/>
    <w:rsid w:val="00C57DE4"/>
    <w:rsid w:val="00C605A8"/>
    <w:rsid w:val="00C6082B"/>
    <w:rsid w:val="00C609E9"/>
    <w:rsid w:val="00C61B07"/>
    <w:rsid w:val="00C62777"/>
    <w:rsid w:val="00C63972"/>
    <w:rsid w:val="00C6505F"/>
    <w:rsid w:val="00C65298"/>
    <w:rsid w:val="00C67386"/>
    <w:rsid w:val="00C674FC"/>
    <w:rsid w:val="00C67DD5"/>
    <w:rsid w:val="00C710FD"/>
    <w:rsid w:val="00C7188A"/>
    <w:rsid w:val="00C720F0"/>
    <w:rsid w:val="00C724A4"/>
    <w:rsid w:val="00C72E5D"/>
    <w:rsid w:val="00C72E63"/>
    <w:rsid w:val="00C73FE5"/>
    <w:rsid w:val="00C74854"/>
    <w:rsid w:val="00C74F7D"/>
    <w:rsid w:val="00C7574C"/>
    <w:rsid w:val="00C766F8"/>
    <w:rsid w:val="00C77889"/>
    <w:rsid w:val="00C80D10"/>
    <w:rsid w:val="00C80F94"/>
    <w:rsid w:val="00C81072"/>
    <w:rsid w:val="00C814AD"/>
    <w:rsid w:val="00C820B6"/>
    <w:rsid w:val="00C824F6"/>
    <w:rsid w:val="00C82C3D"/>
    <w:rsid w:val="00C830D6"/>
    <w:rsid w:val="00C83647"/>
    <w:rsid w:val="00C839CE"/>
    <w:rsid w:val="00C847D7"/>
    <w:rsid w:val="00C86CB8"/>
    <w:rsid w:val="00C86F81"/>
    <w:rsid w:val="00C9056B"/>
    <w:rsid w:val="00C915A1"/>
    <w:rsid w:val="00C94385"/>
    <w:rsid w:val="00C945D7"/>
    <w:rsid w:val="00C95DAA"/>
    <w:rsid w:val="00C961F8"/>
    <w:rsid w:val="00CA1B11"/>
    <w:rsid w:val="00CA1B35"/>
    <w:rsid w:val="00CA2550"/>
    <w:rsid w:val="00CA2AFD"/>
    <w:rsid w:val="00CA38E6"/>
    <w:rsid w:val="00CA3923"/>
    <w:rsid w:val="00CA535C"/>
    <w:rsid w:val="00CA554D"/>
    <w:rsid w:val="00CA5E92"/>
    <w:rsid w:val="00CA75BF"/>
    <w:rsid w:val="00CB0C2E"/>
    <w:rsid w:val="00CB2DE1"/>
    <w:rsid w:val="00CB475F"/>
    <w:rsid w:val="00CB5338"/>
    <w:rsid w:val="00CB6130"/>
    <w:rsid w:val="00CB66F7"/>
    <w:rsid w:val="00CB67D1"/>
    <w:rsid w:val="00CB6A4B"/>
    <w:rsid w:val="00CB6DBF"/>
    <w:rsid w:val="00CB7E0E"/>
    <w:rsid w:val="00CC0189"/>
    <w:rsid w:val="00CC094A"/>
    <w:rsid w:val="00CC0B7B"/>
    <w:rsid w:val="00CC0C4B"/>
    <w:rsid w:val="00CC0D85"/>
    <w:rsid w:val="00CC1B32"/>
    <w:rsid w:val="00CC1E60"/>
    <w:rsid w:val="00CC24A5"/>
    <w:rsid w:val="00CC30E1"/>
    <w:rsid w:val="00CC358F"/>
    <w:rsid w:val="00CC3607"/>
    <w:rsid w:val="00CC3C52"/>
    <w:rsid w:val="00CC3F00"/>
    <w:rsid w:val="00CC4AD5"/>
    <w:rsid w:val="00CC4AF2"/>
    <w:rsid w:val="00CC4FD3"/>
    <w:rsid w:val="00CC712E"/>
    <w:rsid w:val="00CD0B6F"/>
    <w:rsid w:val="00CD0F82"/>
    <w:rsid w:val="00CD1192"/>
    <w:rsid w:val="00CD4785"/>
    <w:rsid w:val="00CD66A7"/>
    <w:rsid w:val="00CD7C0C"/>
    <w:rsid w:val="00CE0520"/>
    <w:rsid w:val="00CE0C7C"/>
    <w:rsid w:val="00CE0DA7"/>
    <w:rsid w:val="00CE107A"/>
    <w:rsid w:val="00CE1257"/>
    <w:rsid w:val="00CE16E6"/>
    <w:rsid w:val="00CE353D"/>
    <w:rsid w:val="00CE360F"/>
    <w:rsid w:val="00CE3908"/>
    <w:rsid w:val="00CE43E2"/>
    <w:rsid w:val="00CE465F"/>
    <w:rsid w:val="00CE5776"/>
    <w:rsid w:val="00CE5856"/>
    <w:rsid w:val="00CE5CC5"/>
    <w:rsid w:val="00CE5E03"/>
    <w:rsid w:val="00CE6C74"/>
    <w:rsid w:val="00CF006C"/>
    <w:rsid w:val="00CF10B7"/>
    <w:rsid w:val="00CF1A62"/>
    <w:rsid w:val="00CF2045"/>
    <w:rsid w:val="00CF2FA6"/>
    <w:rsid w:val="00CF3593"/>
    <w:rsid w:val="00CF5286"/>
    <w:rsid w:val="00CF59F1"/>
    <w:rsid w:val="00CF72A6"/>
    <w:rsid w:val="00CF7683"/>
    <w:rsid w:val="00D00479"/>
    <w:rsid w:val="00D02AF0"/>
    <w:rsid w:val="00D02E60"/>
    <w:rsid w:val="00D02E67"/>
    <w:rsid w:val="00D0359F"/>
    <w:rsid w:val="00D03BCA"/>
    <w:rsid w:val="00D03BFE"/>
    <w:rsid w:val="00D049BE"/>
    <w:rsid w:val="00D052F1"/>
    <w:rsid w:val="00D05B11"/>
    <w:rsid w:val="00D06138"/>
    <w:rsid w:val="00D1063D"/>
    <w:rsid w:val="00D10A2D"/>
    <w:rsid w:val="00D10D44"/>
    <w:rsid w:val="00D11175"/>
    <w:rsid w:val="00D113FF"/>
    <w:rsid w:val="00D117DA"/>
    <w:rsid w:val="00D125DB"/>
    <w:rsid w:val="00D1340E"/>
    <w:rsid w:val="00D13C58"/>
    <w:rsid w:val="00D15350"/>
    <w:rsid w:val="00D1578A"/>
    <w:rsid w:val="00D16608"/>
    <w:rsid w:val="00D16EE2"/>
    <w:rsid w:val="00D17B19"/>
    <w:rsid w:val="00D2110C"/>
    <w:rsid w:val="00D218C0"/>
    <w:rsid w:val="00D221AD"/>
    <w:rsid w:val="00D228A9"/>
    <w:rsid w:val="00D2296D"/>
    <w:rsid w:val="00D229DA"/>
    <w:rsid w:val="00D25019"/>
    <w:rsid w:val="00D261AA"/>
    <w:rsid w:val="00D2661A"/>
    <w:rsid w:val="00D26624"/>
    <w:rsid w:val="00D268DE"/>
    <w:rsid w:val="00D306A9"/>
    <w:rsid w:val="00D325BF"/>
    <w:rsid w:val="00D327A4"/>
    <w:rsid w:val="00D33276"/>
    <w:rsid w:val="00D33329"/>
    <w:rsid w:val="00D33D90"/>
    <w:rsid w:val="00D34444"/>
    <w:rsid w:val="00D35D7E"/>
    <w:rsid w:val="00D36124"/>
    <w:rsid w:val="00D365B5"/>
    <w:rsid w:val="00D40992"/>
    <w:rsid w:val="00D40CAE"/>
    <w:rsid w:val="00D43EEC"/>
    <w:rsid w:val="00D44022"/>
    <w:rsid w:val="00D4549E"/>
    <w:rsid w:val="00D50EC6"/>
    <w:rsid w:val="00D51098"/>
    <w:rsid w:val="00D51122"/>
    <w:rsid w:val="00D51192"/>
    <w:rsid w:val="00D51673"/>
    <w:rsid w:val="00D53B76"/>
    <w:rsid w:val="00D5535A"/>
    <w:rsid w:val="00D55A0E"/>
    <w:rsid w:val="00D5605A"/>
    <w:rsid w:val="00D56264"/>
    <w:rsid w:val="00D570BB"/>
    <w:rsid w:val="00D57B18"/>
    <w:rsid w:val="00D57E13"/>
    <w:rsid w:val="00D6007A"/>
    <w:rsid w:val="00D609BB"/>
    <w:rsid w:val="00D61655"/>
    <w:rsid w:val="00D6171A"/>
    <w:rsid w:val="00D61B5E"/>
    <w:rsid w:val="00D63949"/>
    <w:rsid w:val="00D65101"/>
    <w:rsid w:val="00D700EB"/>
    <w:rsid w:val="00D713B0"/>
    <w:rsid w:val="00D72A20"/>
    <w:rsid w:val="00D72E05"/>
    <w:rsid w:val="00D74FBF"/>
    <w:rsid w:val="00D75582"/>
    <w:rsid w:val="00D75AA3"/>
    <w:rsid w:val="00D76398"/>
    <w:rsid w:val="00D779A1"/>
    <w:rsid w:val="00D77BEA"/>
    <w:rsid w:val="00D77F7E"/>
    <w:rsid w:val="00D8031B"/>
    <w:rsid w:val="00D80B35"/>
    <w:rsid w:val="00D81622"/>
    <w:rsid w:val="00D81EA2"/>
    <w:rsid w:val="00D859C4"/>
    <w:rsid w:val="00D85B8F"/>
    <w:rsid w:val="00D86069"/>
    <w:rsid w:val="00D86638"/>
    <w:rsid w:val="00D86CCC"/>
    <w:rsid w:val="00D87549"/>
    <w:rsid w:val="00D9216E"/>
    <w:rsid w:val="00D92FEA"/>
    <w:rsid w:val="00D9305A"/>
    <w:rsid w:val="00D939BA"/>
    <w:rsid w:val="00D95543"/>
    <w:rsid w:val="00D95D59"/>
    <w:rsid w:val="00D962A3"/>
    <w:rsid w:val="00D9644D"/>
    <w:rsid w:val="00D96555"/>
    <w:rsid w:val="00D97CF3"/>
    <w:rsid w:val="00D97F5D"/>
    <w:rsid w:val="00DA012D"/>
    <w:rsid w:val="00DA39A9"/>
    <w:rsid w:val="00DA42DD"/>
    <w:rsid w:val="00DA4868"/>
    <w:rsid w:val="00DA63DC"/>
    <w:rsid w:val="00DA66AA"/>
    <w:rsid w:val="00DA750B"/>
    <w:rsid w:val="00DB06BE"/>
    <w:rsid w:val="00DB21F8"/>
    <w:rsid w:val="00DB4300"/>
    <w:rsid w:val="00DB4F75"/>
    <w:rsid w:val="00DB5F6A"/>
    <w:rsid w:val="00DB620A"/>
    <w:rsid w:val="00DB6A28"/>
    <w:rsid w:val="00DB7A7C"/>
    <w:rsid w:val="00DC0BD1"/>
    <w:rsid w:val="00DC0CEA"/>
    <w:rsid w:val="00DC3929"/>
    <w:rsid w:val="00DC46C4"/>
    <w:rsid w:val="00DC55FD"/>
    <w:rsid w:val="00DC5642"/>
    <w:rsid w:val="00DC62C2"/>
    <w:rsid w:val="00DD0DAD"/>
    <w:rsid w:val="00DD1FD1"/>
    <w:rsid w:val="00DD2A03"/>
    <w:rsid w:val="00DD3CA5"/>
    <w:rsid w:val="00DD459F"/>
    <w:rsid w:val="00DD4AB2"/>
    <w:rsid w:val="00DD57F7"/>
    <w:rsid w:val="00DD5DB9"/>
    <w:rsid w:val="00DD609E"/>
    <w:rsid w:val="00DD6110"/>
    <w:rsid w:val="00DD6A45"/>
    <w:rsid w:val="00DD768C"/>
    <w:rsid w:val="00DD795D"/>
    <w:rsid w:val="00DE102D"/>
    <w:rsid w:val="00DE246E"/>
    <w:rsid w:val="00DE4424"/>
    <w:rsid w:val="00DE4C16"/>
    <w:rsid w:val="00DE560D"/>
    <w:rsid w:val="00DE633F"/>
    <w:rsid w:val="00DE7AB7"/>
    <w:rsid w:val="00DE7FF4"/>
    <w:rsid w:val="00DF3783"/>
    <w:rsid w:val="00DF42CA"/>
    <w:rsid w:val="00DF4B11"/>
    <w:rsid w:val="00DF4F07"/>
    <w:rsid w:val="00DF54AA"/>
    <w:rsid w:val="00DF77D8"/>
    <w:rsid w:val="00E00B08"/>
    <w:rsid w:val="00E019BC"/>
    <w:rsid w:val="00E02259"/>
    <w:rsid w:val="00E03E55"/>
    <w:rsid w:val="00E0621B"/>
    <w:rsid w:val="00E07551"/>
    <w:rsid w:val="00E07BDA"/>
    <w:rsid w:val="00E11A5E"/>
    <w:rsid w:val="00E12379"/>
    <w:rsid w:val="00E127F4"/>
    <w:rsid w:val="00E132CE"/>
    <w:rsid w:val="00E20CAE"/>
    <w:rsid w:val="00E22A8E"/>
    <w:rsid w:val="00E24BEE"/>
    <w:rsid w:val="00E25072"/>
    <w:rsid w:val="00E250A2"/>
    <w:rsid w:val="00E25283"/>
    <w:rsid w:val="00E2662E"/>
    <w:rsid w:val="00E27DAE"/>
    <w:rsid w:val="00E30CE5"/>
    <w:rsid w:val="00E30EEE"/>
    <w:rsid w:val="00E31A72"/>
    <w:rsid w:val="00E327FA"/>
    <w:rsid w:val="00E334F5"/>
    <w:rsid w:val="00E34F32"/>
    <w:rsid w:val="00E35B91"/>
    <w:rsid w:val="00E36615"/>
    <w:rsid w:val="00E36F94"/>
    <w:rsid w:val="00E401D7"/>
    <w:rsid w:val="00E40AE8"/>
    <w:rsid w:val="00E4161A"/>
    <w:rsid w:val="00E426F3"/>
    <w:rsid w:val="00E428F1"/>
    <w:rsid w:val="00E43FDD"/>
    <w:rsid w:val="00E449F4"/>
    <w:rsid w:val="00E45DD6"/>
    <w:rsid w:val="00E45EBC"/>
    <w:rsid w:val="00E4628B"/>
    <w:rsid w:val="00E4633F"/>
    <w:rsid w:val="00E46BD8"/>
    <w:rsid w:val="00E4702A"/>
    <w:rsid w:val="00E47557"/>
    <w:rsid w:val="00E47878"/>
    <w:rsid w:val="00E47AD9"/>
    <w:rsid w:val="00E5028A"/>
    <w:rsid w:val="00E51614"/>
    <w:rsid w:val="00E5337D"/>
    <w:rsid w:val="00E54476"/>
    <w:rsid w:val="00E56A25"/>
    <w:rsid w:val="00E62183"/>
    <w:rsid w:val="00E62748"/>
    <w:rsid w:val="00E62DF6"/>
    <w:rsid w:val="00E63227"/>
    <w:rsid w:val="00E63E53"/>
    <w:rsid w:val="00E6439D"/>
    <w:rsid w:val="00E65145"/>
    <w:rsid w:val="00E651BB"/>
    <w:rsid w:val="00E654AD"/>
    <w:rsid w:val="00E709CC"/>
    <w:rsid w:val="00E7142C"/>
    <w:rsid w:val="00E71BE6"/>
    <w:rsid w:val="00E73628"/>
    <w:rsid w:val="00E74104"/>
    <w:rsid w:val="00E7698E"/>
    <w:rsid w:val="00E801F8"/>
    <w:rsid w:val="00E807F6"/>
    <w:rsid w:val="00E80B5A"/>
    <w:rsid w:val="00E80D11"/>
    <w:rsid w:val="00E80EAF"/>
    <w:rsid w:val="00E81706"/>
    <w:rsid w:val="00E81A4F"/>
    <w:rsid w:val="00E827A7"/>
    <w:rsid w:val="00E82AE1"/>
    <w:rsid w:val="00E848FA"/>
    <w:rsid w:val="00E84958"/>
    <w:rsid w:val="00E84A4E"/>
    <w:rsid w:val="00E84E02"/>
    <w:rsid w:val="00E86660"/>
    <w:rsid w:val="00E86768"/>
    <w:rsid w:val="00E877CC"/>
    <w:rsid w:val="00E87EC5"/>
    <w:rsid w:val="00E9173A"/>
    <w:rsid w:val="00E91F6D"/>
    <w:rsid w:val="00E92525"/>
    <w:rsid w:val="00E93550"/>
    <w:rsid w:val="00E93947"/>
    <w:rsid w:val="00E940E7"/>
    <w:rsid w:val="00E95A6E"/>
    <w:rsid w:val="00E95C3A"/>
    <w:rsid w:val="00E96237"/>
    <w:rsid w:val="00E96549"/>
    <w:rsid w:val="00E967D0"/>
    <w:rsid w:val="00E96A79"/>
    <w:rsid w:val="00EA110B"/>
    <w:rsid w:val="00EA151C"/>
    <w:rsid w:val="00EA17DC"/>
    <w:rsid w:val="00EA1CB2"/>
    <w:rsid w:val="00EA1D41"/>
    <w:rsid w:val="00EA1FBC"/>
    <w:rsid w:val="00EA248E"/>
    <w:rsid w:val="00EA2980"/>
    <w:rsid w:val="00EA2DE1"/>
    <w:rsid w:val="00EA3410"/>
    <w:rsid w:val="00EA418F"/>
    <w:rsid w:val="00EA598E"/>
    <w:rsid w:val="00EB0AA2"/>
    <w:rsid w:val="00EB1558"/>
    <w:rsid w:val="00EB299A"/>
    <w:rsid w:val="00EB419F"/>
    <w:rsid w:val="00EB44DD"/>
    <w:rsid w:val="00EB4CB4"/>
    <w:rsid w:val="00EB50D4"/>
    <w:rsid w:val="00EB51BA"/>
    <w:rsid w:val="00EB550A"/>
    <w:rsid w:val="00EB7160"/>
    <w:rsid w:val="00EB73CF"/>
    <w:rsid w:val="00EB7AA0"/>
    <w:rsid w:val="00EC0AA0"/>
    <w:rsid w:val="00EC148A"/>
    <w:rsid w:val="00EC1D1C"/>
    <w:rsid w:val="00EC24F8"/>
    <w:rsid w:val="00EC27E9"/>
    <w:rsid w:val="00EC2F40"/>
    <w:rsid w:val="00EC3821"/>
    <w:rsid w:val="00EC3A23"/>
    <w:rsid w:val="00EC4C02"/>
    <w:rsid w:val="00EC57B3"/>
    <w:rsid w:val="00EC5F96"/>
    <w:rsid w:val="00EC600C"/>
    <w:rsid w:val="00EC7CB4"/>
    <w:rsid w:val="00EC7CBB"/>
    <w:rsid w:val="00ED104E"/>
    <w:rsid w:val="00ED118E"/>
    <w:rsid w:val="00ED23B0"/>
    <w:rsid w:val="00ED2701"/>
    <w:rsid w:val="00ED2C05"/>
    <w:rsid w:val="00ED3096"/>
    <w:rsid w:val="00ED376C"/>
    <w:rsid w:val="00ED4CD9"/>
    <w:rsid w:val="00ED521F"/>
    <w:rsid w:val="00ED59AF"/>
    <w:rsid w:val="00ED69D1"/>
    <w:rsid w:val="00ED6F5B"/>
    <w:rsid w:val="00ED739D"/>
    <w:rsid w:val="00EE08A1"/>
    <w:rsid w:val="00EE1B7E"/>
    <w:rsid w:val="00EE219A"/>
    <w:rsid w:val="00EE2AB1"/>
    <w:rsid w:val="00EE390B"/>
    <w:rsid w:val="00EE553A"/>
    <w:rsid w:val="00EE7EC0"/>
    <w:rsid w:val="00EF1A37"/>
    <w:rsid w:val="00EF28D2"/>
    <w:rsid w:val="00EF2A88"/>
    <w:rsid w:val="00EF330A"/>
    <w:rsid w:val="00EF336F"/>
    <w:rsid w:val="00EF4556"/>
    <w:rsid w:val="00EF5FCC"/>
    <w:rsid w:val="00EF635B"/>
    <w:rsid w:val="00EF6BC8"/>
    <w:rsid w:val="00EF6D02"/>
    <w:rsid w:val="00EF7485"/>
    <w:rsid w:val="00EF77E3"/>
    <w:rsid w:val="00EF7E54"/>
    <w:rsid w:val="00F003F7"/>
    <w:rsid w:val="00F01351"/>
    <w:rsid w:val="00F03F28"/>
    <w:rsid w:val="00F040A0"/>
    <w:rsid w:val="00F044A1"/>
    <w:rsid w:val="00F04FB4"/>
    <w:rsid w:val="00F05E31"/>
    <w:rsid w:val="00F063C9"/>
    <w:rsid w:val="00F06566"/>
    <w:rsid w:val="00F06F26"/>
    <w:rsid w:val="00F0704A"/>
    <w:rsid w:val="00F07B1E"/>
    <w:rsid w:val="00F10840"/>
    <w:rsid w:val="00F11384"/>
    <w:rsid w:val="00F1258F"/>
    <w:rsid w:val="00F138FB"/>
    <w:rsid w:val="00F15CDF"/>
    <w:rsid w:val="00F15D05"/>
    <w:rsid w:val="00F178D1"/>
    <w:rsid w:val="00F17DA4"/>
    <w:rsid w:val="00F20460"/>
    <w:rsid w:val="00F20FF6"/>
    <w:rsid w:val="00F217BC"/>
    <w:rsid w:val="00F2298A"/>
    <w:rsid w:val="00F22D0C"/>
    <w:rsid w:val="00F23EDF"/>
    <w:rsid w:val="00F242D2"/>
    <w:rsid w:val="00F25DDF"/>
    <w:rsid w:val="00F27626"/>
    <w:rsid w:val="00F27EA8"/>
    <w:rsid w:val="00F30589"/>
    <w:rsid w:val="00F32932"/>
    <w:rsid w:val="00F34B79"/>
    <w:rsid w:val="00F34C09"/>
    <w:rsid w:val="00F34FE9"/>
    <w:rsid w:val="00F35B0D"/>
    <w:rsid w:val="00F36CAA"/>
    <w:rsid w:val="00F40BB5"/>
    <w:rsid w:val="00F414AC"/>
    <w:rsid w:val="00F41659"/>
    <w:rsid w:val="00F41E0C"/>
    <w:rsid w:val="00F4284E"/>
    <w:rsid w:val="00F435C3"/>
    <w:rsid w:val="00F4397E"/>
    <w:rsid w:val="00F43A00"/>
    <w:rsid w:val="00F44018"/>
    <w:rsid w:val="00F4548A"/>
    <w:rsid w:val="00F454EC"/>
    <w:rsid w:val="00F45A92"/>
    <w:rsid w:val="00F45B73"/>
    <w:rsid w:val="00F45D1B"/>
    <w:rsid w:val="00F45D77"/>
    <w:rsid w:val="00F460F7"/>
    <w:rsid w:val="00F46318"/>
    <w:rsid w:val="00F500A1"/>
    <w:rsid w:val="00F51BBD"/>
    <w:rsid w:val="00F52A11"/>
    <w:rsid w:val="00F541BB"/>
    <w:rsid w:val="00F5436F"/>
    <w:rsid w:val="00F54891"/>
    <w:rsid w:val="00F54982"/>
    <w:rsid w:val="00F55161"/>
    <w:rsid w:val="00F55220"/>
    <w:rsid w:val="00F55A51"/>
    <w:rsid w:val="00F56907"/>
    <w:rsid w:val="00F571BD"/>
    <w:rsid w:val="00F618DF"/>
    <w:rsid w:val="00F61B2C"/>
    <w:rsid w:val="00F61B32"/>
    <w:rsid w:val="00F61DB9"/>
    <w:rsid w:val="00F6243A"/>
    <w:rsid w:val="00F627A5"/>
    <w:rsid w:val="00F62BD5"/>
    <w:rsid w:val="00F634E6"/>
    <w:rsid w:val="00F63882"/>
    <w:rsid w:val="00F65BC6"/>
    <w:rsid w:val="00F65BC8"/>
    <w:rsid w:val="00F67690"/>
    <w:rsid w:val="00F67CFB"/>
    <w:rsid w:val="00F67DDC"/>
    <w:rsid w:val="00F70DCF"/>
    <w:rsid w:val="00F711AC"/>
    <w:rsid w:val="00F7269E"/>
    <w:rsid w:val="00F727FB"/>
    <w:rsid w:val="00F72EB8"/>
    <w:rsid w:val="00F7373A"/>
    <w:rsid w:val="00F75ADC"/>
    <w:rsid w:val="00F7609A"/>
    <w:rsid w:val="00F77D6F"/>
    <w:rsid w:val="00F77DD8"/>
    <w:rsid w:val="00F77EA9"/>
    <w:rsid w:val="00F802C9"/>
    <w:rsid w:val="00F80AAA"/>
    <w:rsid w:val="00F82638"/>
    <w:rsid w:val="00F82983"/>
    <w:rsid w:val="00F8343C"/>
    <w:rsid w:val="00F83FA6"/>
    <w:rsid w:val="00F843EC"/>
    <w:rsid w:val="00F849D5"/>
    <w:rsid w:val="00F85739"/>
    <w:rsid w:val="00F859BF"/>
    <w:rsid w:val="00F861CB"/>
    <w:rsid w:val="00F86FDD"/>
    <w:rsid w:val="00F87B11"/>
    <w:rsid w:val="00F87B43"/>
    <w:rsid w:val="00F87BDC"/>
    <w:rsid w:val="00F87F49"/>
    <w:rsid w:val="00F90C83"/>
    <w:rsid w:val="00F913BB"/>
    <w:rsid w:val="00F91B32"/>
    <w:rsid w:val="00F91D58"/>
    <w:rsid w:val="00F92258"/>
    <w:rsid w:val="00F924F5"/>
    <w:rsid w:val="00F9275C"/>
    <w:rsid w:val="00F93A5C"/>
    <w:rsid w:val="00F93DCC"/>
    <w:rsid w:val="00F941C9"/>
    <w:rsid w:val="00F94D39"/>
    <w:rsid w:val="00F96C46"/>
    <w:rsid w:val="00FA0C99"/>
    <w:rsid w:val="00FA1EEF"/>
    <w:rsid w:val="00FA30EF"/>
    <w:rsid w:val="00FA3544"/>
    <w:rsid w:val="00FA3B05"/>
    <w:rsid w:val="00FA3BC4"/>
    <w:rsid w:val="00FA3CB3"/>
    <w:rsid w:val="00FA4DB7"/>
    <w:rsid w:val="00FA5865"/>
    <w:rsid w:val="00FA72FB"/>
    <w:rsid w:val="00FB063E"/>
    <w:rsid w:val="00FB11D7"/>
    <w:rsid w:val="00FB167D"/>
    <w:rsid w:val="00FB26E6"/>
    <w:rsid w:val="00FB29CD"/>
    <w:rsid w:val="00FB2C51"/>
    <w:rsid w:val="00FB3032"/>
    <w:rsid w:val="00FB44CC"/>
    <w:rsid w:val="00FB4780"/>
    <w:rsid w:val="00FB4DEA"/>
    <w:rsid w:val="00FB54E2"/>
    <w:rsid w:val="00FB580B"/>
    <w:rsid w:val="00FB66BA"/>
    <w:rsid w:val="00FB6E70"/>
    <w:rsid w:val="00FB7AA6"/>
    <w:rsid w:val="00FC0797"/>
    <w:rsid w:val="00FC2980"/>
    <w:rsid w:val="00FC3627"/>
    <w:rsid w:val="00FC3F3E"/>
    <w:rsid w:val="00FC4FC9"/>
    <w:rsid w:val="00FC7063"/>
    <w:rsid w:val="00FC72BE"/>
    <w:rsid w:val="00FC73C9"/>
    <w:rsid w:val="00FC7554"/>
    <w:rsid w:val="00FD0421"/>
    <w:rsid w:val="00FD208F"/>
    <w:rsid w:val="00FD252B"/>
    <w:rsid w:val="00FD2AE2"/>
    <w:rsid w:val="00FD34A8"/>
    <w:rsid w:val="00FD3D94"/>
    <w:rsid w:val="00FD509C"/>
    <w:rsid w:val="00FD72C8"/>
    <w:rsid w:val="00FE14FC"/>
    <w:rsid w:val="00FE259C"/>
    <w:rsid w:val="00FE2674"/>
    <w:rsid w:val="00FE2EE0"/>
    <w:rsid w:val="00FE3257"/>
    <w:rsid w:val="00FE4205"/>
    <w:rsid w:val="00FE47BE"/>
    <w:rsid w:val="00FE5A6B"/>
    <w:rsid w:val="00FF07C6"/>
    <w:rsid w:val="00FF07E1"/>
    <w:rsid w:val="00FF2789"/>
    <w:rsid w:val="00FF3A45"/>
    <w:rsid w:val="00FF526F"/>
    <w:rsid w:val="00FF5336"/>
    <w:rsid w:val="00FF5721"/>
    <w:rsid w:val="00FF5C50"/>
    <w:rsid w:val="00FF636E"/>
    <w:rsid w:val="00FF66EF"/>
    <w:rsid w:val="00FF69F0"/>
    <w:rsid w:val="00FF6E0E"/>
    <w:rsid w:val="00FF6EEC"/>
    <w:rsid w:val="00FF7014"/>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D5ED53"/>
  <w15:docId w15:val="{F38418D8-1300-4554-8A32-B00682ED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13"/>
    <w:pPr>
      <w:suppressAutoHyphens/>
    </w:pPr>
    <w:rPr>
      <w:rFonts w:ascii="Calibri" w:eastAsia="Calibri" w:hAnsi="Calibri" w:cs="Calibri"/>
      <w:sz w:val="22"/>
      <w:szCs w:val="22"/>
      <w:lang w:eastAsia="zh-CN"/>
    </w:rPr>
  </w:style>
  <w:style w:type="paragraph" w:styleId="Heading2">
    <w:name w:val="heading 2"/>
    <w:basedOn w:val="Normal"/>
    <w:next w:val="Normal"/>
    <w:link w:val="Heading2Char"/>
    <w:qFormat/>
    <w:rsid w:val="00113A62"/>
    <w:pPr>
      <w:keepNext/>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qFormat/>
    <w:rsid w:val="00113A62"/>
    <w:pPr>
      <w:keepNext/>
      <w:numPr>
        <w:ilvl w:val="3"/>
        <w:numId w:val="1"/>
      </w:numPr>
      <w:spacing w:before="240" w:after="60"/>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qFormat/>
    <w:rsid w:val="00113A62"/>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13A62"/>
  </w:style>
  <w:style w:type="character" w:customStyle="1" w:styleId="WW8Num2z0">
    <w:name w:val="WW8Num2z0"/>
    <w:rsid w:val="00113A62"/>
  </w:style>
  <w:style w:type="character" w:customStyle="1" w:styleId="WW8Num3z0">
    <w:name w:val="WW8Num3z0"/>
    <w:rsid w:val="00113A62"/>
  </w:style>
  <w:style w:type="character" w:customStyle="1" w:styleId="WW8Num4z0">
    <w:name w:val="WW8Num4z0"/>
    <w:rsid w:val="00113A62"/>
  </w:style>
  <w:style w:type="character" w:customStyle="1" w:styleId="WW8Num5z0">
    <w:name w:val="WW8Num5z0"/>
    <w:rsid w:val="00113A62"/>
    <w:rPr>
      <w:rFonts w:ascii="Symbol" w:hAnsi="Symbol" w:cs="Symbol"/>
    </w:rPr>
  </w:style>
  <w:style w:type="character" w:customStyle="1" w:styleId="WW8Num6z0">
    <w:name w:val="WW8Num6z0"/>
    <w:rsid w:val="00113A62"/>
    <w:rPr>
      <w:rFonts w:ascii="Symbol" w:hAnsi="Symbol" w:cs="Symbol"/>
    </w:rPr>
  </w:style>
  <w:style w:type="character" w:customStyle="1" w:styleId="WW8Num7z0">
    <w:name w:val="WW8Num7z0"/>
    <w:rsid w:val="00113A62"/>
    <w:rPr>
      <w:rFonts w:ascii="Symbol" w:hAnsi="Symbol" w:cs="Symbol"/>
    </w:rPr>
  </w:style>
  <w:style w:type="character" w:customStyle="1" w:styleId="WW8Num8z0">
    <w:name w:val="WW8Num8z0"/>
    <w:rsid w:val="00113A62"/>
    <w:rPr>
      <w:rFonts w:ascii="Symbol" w:hAnsi="Symbol" w:cs="Symbol"/>
    </w:rPr>
  </w:style>
  <w:style w:type="character" w:customStyle="1" w:styleId="WW8Num9z0">
    <w:name w:val="WW8Num9z0"/>
    <w:rsid w:val="00113A62"/>
  </w:style>
  <w:style w:type="character" w:customStyle="1" w:styleId="WW8Num10z0">
    <w:name w:val="WW8Num10z0"/>
    <w:rsid w:val="00113A62"/>
    <w:rPr>
      <w:rFonts w:ascii="Symbol" w:hAnsi="Symbol" w:cs="Symbol"/>
    </w:rPr>
  </w:style>
  <w:style w:type="character" w:customStyle="1" w:styleId="WW8Num11z0">
    <w:name w:val="WW8Num11z0"/>
    <w:rsid w:val="00113A62"/>
    <w:rPr>
      <w:rFonts w:ascii="Arial" w:eastAsia="Times New Roman" w:hAnsi="Arial" w:cs="Arial"/>
    </w:rPr>
  </w:style>
  <w:style w:type="character" w:customStyle="1" w:styleId="WW8Num11z1">
    <w:name w:val="WW8Num11z1"/>
    <w:rsid w:val="00113A62"/>
    <w:rPr>
      <w:rFonts w:ascii="Courier New" w:hAnsi="Courier New" w:cs="Courier New"/>
    </w:rPr>
  </w:style>
  <w:style w:type="character" w:customStyle="1" w:styleId="WW8Num11z2">
    <w:name w:val="WW8Num11z2"/>
    <w:rsid w:val="00113A62"/>
    <w:rPr>
      <w:rFonts w:ascii="Wingdings" w:hAnsi="Wingdings" w:cs="Wingdings"/>
    </w:rPr>
  </w:style>
  <w:style w:type="character" w:customStyle="1" w:styleId="WW8Num11z3">
    <w:name w:val="WW8Num11z3"/>
    <w:rsid w:val="00113A62"/>
    <w:rPr>
      <w:rFonts w:ascii="Symbol" w:hAnsi="Symbol" w:cs="Symbol"/>
    </w:rPr>
  </w:style>
  <w:style w:type="character" w:customStyle="1" w:styleId="WW8Num12z0">
    <w:name w:val="WW8Num12z0"/>
    <w:rsid w:val="00113A62"/>
    <w:rPr>
      <w:rFonts w:ascii="Garamond" w:eastAsia="Times New Roman" w:hAnsi="Garamond" w:cs="Garamond"/>
    </w:rPr>
  </w:style>
  <w:style w:type="character" w:customStyle="1" w:styleId="WW8Num12z1">
    <w:name w:val="WW8Num12z1"/>
    <w:rsid w:val="00113A62"/>
    <w:rPr>
      <w:rFonts w:ascii="Courier New" w:hAnsi="Courier New" w:cs="Courier New"/>
    </w:rPr>
  </w:style>
  <w:style w:type="character" w:customStyle="1" w:styleId="WW8Num12z2">
    <w:name w:val="WW8Num12z2"/>
    <w:rsid w:val="00113A62"/>
    <w:rPr>
      <w:rFonts w:ascii="Wingdings" w:hAnsi="Wingdings" w:cs="Wingdings"/>
    </w:rPr>
  </w:style>
  <w:style w:type="character" w:customStyle="1" w:styleId="WW8Num12z3">
    <w:name w:val="WW8Num12z3"/>
    <w:rsid w:val="00113A62"/>
    <w:rPr>
      <w:rFonts w:ascii="Symbol" w:hAnsi="Symbol" w:cs="Symbol"/>
    </w:rPr>
  </w:style>
  <w:style w:type="character" w:customStyle="1" w:styleId="WW8Num13z0">
    <w:name w:val="WW8Num13z0"/>
    <w:rsid w:val="00113A62"/>
  </w:style>
  <w:style w:type="character" w:customStyle="1" w:styleId="WW8Num13z1">
    <w:name w:val="WW8Num13z1"/>
    <w:rsid w:val="00113A62"/>
  </w:style>
  <w:style w:type="character" w:customStyle="1" w:styleId="WW8Num13z2">
    <w:name w:val="WW8Num13z2"/>
    <w:rsid w:val="00113A62"/>
  </w:style>
  <w:style w:type="character" w:customStyle="1" w:styleId="WW8Num13z3">
    <w:name w:val="WW8Num13z3"/>
    <w:rsid w:val="00113A62"/>
  </w:style>
  <w:style w:type="character" w:customStyle="1" w:styleId="WW8Num13z4">
    <w:name w:val="WW8Num13z4"/>
    <w:rsid w:val="00113A62"/>
  </w:style>
  <w:style w:type="character" w:customStyle="1" w:styleId="WW8Num13z5">
    <w:name w:val="WW8Num13z5"/>
    <w:rsid w:val="00113A62"/>
  </w:style>
  <w:style w:type="character" w:customStyle="1" w:styleId="WW8Num13z6">
    <w:name w:val="WW8Num13z6"/>
    <w:rsid w:val="00113A62"/>
  </w:style>
  <w:style w:type="character" w:customStyle="1" w:styleId="WW8Num13z7">
    <w:name w:val="WW8Num13z7"/>
    <w:rsid w:val="00113A62"/>
  </w:style>
  <w:style w:type="character" w:customStyle="1" w:styleId="WW8Num13z8">
    <w:name w:val="WW8Num13z8"/>
    <w:rsid w:val="00113A62"/>
  </w:style>
  <w:style w:type="character" w:customStyle="1" w:styleId="WW8Num14z0">
    <w:name w:val="WW8Num14z0"/>
    <w:rsid w:val="00113A62"/>
    <w:rPr>
      <w:rFonts w:ascii="Times New Roman" w:eastAsia="Times New Roman" w:hAnsi="Times New Roman" w:cs="Times New Roman"/>
      <w:color w:val="auto"/>
    </w:rPr>
  </w:style>
  <w:style w:type="character" w:customStyle="1" w:styleId="WW8Num14z1">
    <w:name w:val="WW8Num14z1"/>
    <w:rsid w:val="00113A62"/>
    <w:rPr>
      <w:rFonts w:ascii="Courier New" w:hAnsi="Courier New" w:cs="Courier New"/>
    </w:rPr>
  </w:style>
  <w:style w:type="character" w:customStyle="1" w:styleId="WW8Num14z2">
    <w:name w:val="WW8Num14z2"/>
    <w:rsid w:val="00113A62"/>
    <w:rPr>
      <w:rFonts w:ascii="Wingdings" w:hAnsi="Wingdings" w:cs="Wingdings"/>
    </w:rPr>
  </w:style>
  <w:style w:type="character" w:customStyle="1" w:styleId="WW8Num14z3">
    <w:name w:val="WW8Num14z3"/>
    <w:rsid w:val="00113A62"/>
    <w:rPr>
      <w:rFonts w:ascii="Symbol" w:hAnsi="Symbol" w:cs="Symbol"/>
    </w:rPr>
  </w:style>
  <w:style w:type="character" w:customStyle="1" w:styleId="WW8Num15z0">
    <w:name w:val="WW8Num15z0"/>
    <w:rsid w:val="00113A62"/>
  </w:style>
  <w:style w:type="character" w:customStyle="1" w:styleId="WW8Num15z1">
    <w:name w:val="WW8Num15z1"/>
    <w:rsid w:val="00113A62"/>
    <w:rPr>
      <w:rFonts w:ascii="Garamond" w:eastAsia="Times New Roman" w:hAnsi="Garamond" w:cs="Garamond"/>
    </w:rPr>
  </w:style>
  <w:style w:type="character" w:customStyle="1" w:styleId="WW8Num15z2">
    <w:name w:val="WW8Num15z2"/>
    <w:rsid w:val="00113A62"/>
  </w:style>
  <w:style w:type="character" w:customStyle="1" w:styleId="WW8Num15z3">
    <w:name w:val="WW8Num15z3"/>
    <w:rsid w:val="00113A62"/>
  </w:style>
  <w:style w:type="character" w:customStyle="1" w:styleId="WW8Num15z4">
    <w:name w:val="WW8Num15z4"/>
    <w:rsid w:val="00113A62"/>
  </w:style>
  <w:style w:type="character" w:customStyle="1" w:styleId="WW8Num15z5">
    <w:name w:val="WW8Num15z5"/>
    <w:rsid w:val="00113A62"/>
  </w:style>
  <w:style w:type="character" w:customStyle="1" w:styleId="WW8Num15z6">
    <w:name w:val="WW8Num15z6"/>
    <w:rsid w:val="00113A62"/>
  </w:style>
  <w:style w:type="character" w:customStyle="1" w:styleId="WW8Num15z7">
    <w:name w:val="WW8Num15z7"/>
    <w:rsid w:val="00113A62"/>
  </w:style>
  <w:style w:type="character" w:customStyle="1" w:styleId="WW8Num15z8">
    <w:name w:val="WW8Num15z8"/>
    <w:rsid w:val="00113A62"/>
  </w:style>
  <w:style w:type="character" w:customStyle="1" w:styleId="WW8Num16z0">
    <w:name w:val="WW8Num16z0"/>
    <w:rsid w:val="00113A62"/>
  </w:style>
  <w:style w:type="character" w:customStyle="1" w:styleId="WW8Num16z1">
    <w:name w:val="WW8Num16z1"/>
    <w:rsid w:val="00113A62"/>
  </w:style>
  <w:style w:type="character" w:customStyle="1" w:styleId="WW8Num16z2">
    <w:name w:val="WW8Num16z2"/>
    <w:rsid w:val="00113A62"/>
  </w:style>
  <w:style w:type="character" w:customStyle="1" w:styleId="WW8Num16z3">
    <w:name w:val="WW8Num16z3"/>
    <w:rsid w:val="00113A62"/>
  </w:style>
  <w:style w:type="character" w:customStyle="1" w:styleId="WW8Num16z4">
    <w:name w:val="WW8Num16z4"/>
    <w:rsid w:val="00113A62"/>
  </w:style>
  <w:style w:type="character" w:customStyle="1" w:styleId="WW8Num16z5">
    <w:name w:val="WW8Num16z5"/>
    <w:rsid w:val="00113A62"/>
  </w:style>
  <w:style w:type="character" w:customStyle="1" w:styleId="WW8Num16z6">
    <w:name w:val="WW8Num16z6"/>
    <w:rsid w:val="00113A62"/>
  </w:style>
  <w:style w:type="character" w:customStyle="1" w:styleId="WW8Num16z7">
    <w:name w:val="WW8Num16z7"/>
    <w:rsid w:val="00113A62"/>
  </w:style>
  <w:style w:type="character" w:customStyle="1" w:styleId="WW8Num16z8">
    <w:name w:val="WW8Num16z8"/>
    <w:rsid w:val="00113A62"/>
  </w:style>
  <w:style w:type="character" w:customStyle="1" w:styleId="WW8Num17z0">
    <w:name w:val="WW8Num17z0"/>
    <w:rsid w:val="00113A62"/>
  </w:style>
  <w:style w:type="character" w:customStyle="1" w:styleId="WW8Num17z1">
    <w:name w:val="WW8Num17z1"/>
    <w:rsid w:val="00113A62"/>
  </w:style>
  <w:style w:type="character" w:customStyle="1" w:styleId="WW8Num17z2">
    <w:name w:val="WW8Num17z2"/>
    <w:rsid w:val="00113A62"/>
  </w:style>
  <w:style w:type="character" w:customStyle="1" w:styleId="WW8Num17z3">
    <w:name w:val="WW8Num17z3"/>
    <w:rsid w:val="00113A62"/>
  </w:style>
  <w:style w:type="character" w:customStyle="1" w:styleId="WW8Num17z4">
    <w:name w:val="WW8Num17z4"/>
    <w:rsid w:val="00113A62"/>
  </w:style>
  <w:style w:type="character" w:customStyle="1" w:styleId="WW8Num17z5">
    <w:name w:val="WW8Num17z5"/>
    <w:rsid w:val="00113A62"/>
  </w:style>
  <w:style w:type="character" w:customStyle="1" w:styleId="WW8Num17z6">
    <w:name w:val="WW8Num17z6"/>
    <w:rsid w:val="00113A62"/>
  </w:style>
  <w:style w:type="character" w:customStyle="1" w:styleId="WW8Num17z7">
    <w:name w:val="WW8Num17z7"/>
    <w:rsid w:val="00113A62"/>
  </w:style>
  <w:style w:type="character" w:customStyle="1" w:styleId="WW8Num17z8">
    <w:name w:val="WW8Num17z8"/>
    <w:rsid w:val="00113A62"/>
  </w:style>
  <w:style w:type="character" w:customStyle="1" w:styleId="WW8Num18z0">
    <w:name w:val="WW8Num18z0"/>
    <w:rsid w:val="00113A62"/>
  </w:style>
  <w:style w:type="character" w:customStyle="1" w:styleId="WW8Num18z1">
    <w:name w:val="WW8Num18z1"/>
    <w:rsid w:val="00113A62"/>
  </w:style>
  <w:style w:type="character" w:customStyle="1" w:styleId="WW8Num18z2">
    <w:name w:val="WW8Num18z2"/>
    <w:rsid w:val="00113A62"/>
  </w:style>
  <w:style w:type="character" w:customStyle="1" w:styleId="WW8Num18z3">
    <w:name w:val="WW8Num18z3"/>
    <w:rsid w:val="00113A62"/>
  </w:style>
  <w:style w:type="character" w:customStyle="1" w:styleId="WW8Num18z4">
    <w:name w:val="WW8Num18z4"/>
    <w:rsid w:val="00113A62"/>
  </w:style>
  <w:style w:type="character" w:customStyle="1" w:styleId="WW8Num18z5">
    <w:name w:val="WW8Num18z5"/>
    <w:rsid w:val="00113A62"/>
  </w:style>
  <w:style w:type="character" w:customStyle="1" w:styleId="WW8Num18z6">
    <w:name w:val="WW8Num18z6"/>
    <w:rsid w:val="00113A62"/>
  </w:style>
  <w:style w:type="character" w:customStyle="1" w:styleId="WW8Num18z7">
    <w:name w:val="WW8Num18z7"/>
    <w:rsid w:val="00113A62"/>
  </w:style>
  <w:style w:type="character" w:customStyle="1" w:styleId="WW8Num18z8">
    <w:name w:val="WW8Num18z8"/>
    <w:rsid w:val="00113A62"/>
  </w:style>
  <w:style w:type="character" w:customStyle="1" w:styleId="WW8Num19z0">
    <w:name w:val="WW8Num19z0"/>
    <w:rsid w:val="00113A62"/>
    <w:rPr>
      <w:rFonts w:ascii="Times New Roman" w:eastAsia="Times New Roman" w:hAnsi="Times New Roman" w:cs="Times New Roman"/>
    </w:rPr>
  </w:style>
  <w:style w:type="character" w:customStyle="1" w:styleId="WW8Num19z1">
    <w:name w:val="WW8Num19z1"/>
    <w:rsid w:val="00113A62"/>
    <w:rPr>
      <w:rFonts w:ascii="Courier New" w:hAnsi="Courier New" w:cs="Courier New"/>
    </w:rPr>
  </w:style>
  <w:style w:type="character" w:customStyle="1" w:styleId="WW8Num19z2">
    <w:name w:val="WW8Num19z2"/>
    <w:rsid w:val="00113A62"/>
    <w:rPr>
      <w:rFonts w:ascii="Wingdings" w:hAnsi="Wingdings" w:cs="Wingdings"/>
    </w:rPr>
  </w:style>
  <w:style w:type="character" w:customStyle="1" w:styleId="WW8Num19z3">
    <w:name w:val="WW8Num19z3"/>
    <w:rsid w:val="00113A62"/>
    <w:rPr>
      <w:rFonts w:ascii="Symbol" w:hAnsi="Symbol" w:cs="Symbol"/>
    </w:rPr>
  </w:style>
  <w:style w:type="character" w:customStyle="1" w:styleId="WW8Num20z0">
    <w:name w:val="WW8Num20z0"/>
    <w:rsid w:val="00113A62"/>
  </w:style>
  <w:style w:type="character" w:customStyle="1" w:styleId="WW8Num20z1">
    <w:name w:val="WW8Num20z1"/>
    <w:rsid w:val="00113A62"/>
  </w:style>
  <w:style w:type="character" w:customStyle="1" w:styleId="WW8Num20z2">
    <w:name w:val="WW8Num20z2"/>
    <w:rsid w:val="00113A62"/>
  </w:style>
  <w:style w:type="character" w:customStyle="1" w:styleId="WW8Num20z3">
    <w:name w:val="WW8Num20z3"/>
    <w:rsid w:val="00113A62"/>
  </w:style>
  <w:style w:type="character" w:customStyle="1" w:styleId="WW8Num20z4">
    <w:name w:val="WW8Num20z4"/>
    <w:rsid w:val="00113A62"/>
  </w:style>
  <w:style w:type="character" w:customStyle="1" w:styleId="WW8Num20z5">
    <w:name w:val="WW8Num20z5"/>
    <w:rsid w:val="00113A62"/>
  </w:style>
  <w:style w:type="character" w:customStyle="1" w:styleId="WW8Num20z6">
    <w:name w:val="WW8Num20z6"/>
    <w:rsid w:val="00113A62"/>
  </w:style>
  <w:style w:type="character" w:customStyle="1" w:styleId="WW8Num20z7">
    <w:name w:val="WW8Num20z7"/>
    <w:rsid w:val="00113A62"/>
  </w:style>
  <w:style w:type="character" w:customStyle="1" w:styleId="WW8Num20z8">
    <w:name w:val="WW8Num20z8"/>
    <w:rsid w:val="00113A62"/>
  </w:style>
  <w:style w:type="character" w:customStyle="1" w:styleId="WW8Num21z0">
    <w:name w:val="WW8Num21z0"/>
    <w:rsid w:val="00113A62"/>
    <w:rPr>
      <w:rFonts w:ascii="Garamond" w:eastAsia="Times New Roman" w:hAnsi="Garamond" w:cs="Garamond"/>
    </w:rPr>
  </w:style>
  <w:style w:type="character" w:customStyle="1" w:styleId="WW8Num21z2">
    <w:name w:val="WW8Num21z2"/>
    <w:rsid w:val="00113A62"/>
  </w:style>
  <w:style w:type="character" w:customStyle="1" w:styleId="WW8Num21z3">
    <w:name w:val="WW8Num21z3"/>
    <w:rsid w:val="00113A62"/>
  </w:style>
  <w:style w:type="character" w:customStyle="1" w:styleId="WW8Num21z4">
    <w:name w:val="WW8Num21z4"/>
    <w:rsid w:val="00113A62"/>
  </w:style>
  <w:style w:type="character" w:customStyle="1" w:styleId="WW8Num21z5">
    <w:name w:val="WW8Num21z5"/>
    <w:rsid w:val="00113A62"/>
  </w:style>
  <w:style w:type="character" w:customStyle="1" w:styleId="WW8Num21z6">
    <w:name w:val="WW8Num21z6"/>
    <w:rsid w:val="00113A62"/>
  </w:style>
  <w:style w:type="character" w:customStyle="1" w:styleId="WW8Num21z7">
    <w:name w:val="WW8Num21z7"/>
    <w:rsid w:val="00113A62"/>
  </w:style>
  <w:style w:type="character" w:customStyle="1" w:styleId="WW8Num21z8">
    <w:name w:val="WW8Num21z8"/>
    <w:rsid w:val="00113A62"/>
  </w:style>
  <w:style w:type="character" w:customStyle="1" w:styleId="WW8Num22z0">
    <w:name w:val="WW8Num22z0"/>
    <w:rsid w:val="00113A62"/>
  </w:style>
  <w:style w:type="character" w:customStyle="1" w:styleId="WW8Num22z1">
    <w:name w:val="WW8Num22z1"/>
    <w:rsid w:val="00113A62"/>
  </w:style>
  <w:style w:type="character" w:customStyle="1" w:styleId="WW8Num22z2">
    <w:name w:val="WW8Num22z2"/>
    <w:rsid w:val="00113A62"/>
  </w:style>
  <w:style w:type="character" w:customStyle="1" w:styleId="WW8Num22z3">
    <w:name w:val="WW8Num22z3"/>
    <w:rsid w:val="00113A62"/>
  </w:style>
  <w:style w:type="character" w:customStyle="1" w:styleId="WW8Num22z4">
    <w:name w:val="WW8Num22z4"/>
    <w:rsid w:val="00113A62"/>
  </w:style>
  <w:style w:type="character" w:customStyle="1" w:styleId="WW8Num22z5">
    <w:name w:val="WW8Num22z5"/>
    <w:rsid w:val="00113A62"/>
  </w:style>
  <w:style w:type="character" w:customStyle="1" w:styleId="WW8Num22z6">
    <w:name w:val="WW8Num22z6"/>
    <w:rsid w:val="00113A62"/>
  </w:style>
  <w:style w:type="character" w:customStyle="1" w:styleId="WW8Num22z7">
    <w:name w:val="WW8Num22z7"/>
    <w:rsid w:val="00113A62"/>
  </w:style>
  <w:style w:type="character" w:customStyle="1" w:styleId="WW8Num22z8">
    <w:name w:val="WW8Num22z8"/>
    <w:rsid w:val="00113A62"/>
  </w:style>
  <w:style w:type="character" w:customStyle="1" w:styleId="WW8Num23z0">
    <w:name w:val="WW8Num23z0"/>
    <w:rsid w:val="00113A62"/>
  </w:style>
  <w:style w:type="character" w:customStyle="1" w:styleId="WW8Num23z1">
    <w:name w:val="WW8Num23z1"/>
    <w:rsid w:val="00113A62"/>
  </w:style>
  <w:style w:type="character" w:customStyle="1" w:styleId="WW8Num23z2">
    <w:name w:val="WW8Num23z2"/>
    <w:rsid w:val="00113A62"/>
  </w:style>
  <w:style w:type="character" w:customStyle="1" w:styleId="WW8Num23z3">
    <w:name w:val="WW8Num23z3"/>
    <w:rsid w:val="00113A62"/>
  </w:style>
  <w:style w:type="character" w:customStyle="1" w:styleId="WW8Num23z4">
    <w:name w:val="WW8Num23z4"/>
    <w:rsid w:val="00113A62"/>
  </w:style>
  <w:style w:type="character" w:customStyle="1" w:styleId="WW8Num23z5">
    <w:name w:val="WW8Num23z5"/>
    <w:rsid w:val="00113A62"/>
  </w:style>
  <w:style w:type="character" w:customStyle="1" w:styleId="WW8Num23z6">
    <w:name w:val="WW8Num23z6"/>
    <w:rsid w:val="00113A62"/>
  </w:style>
  <w:style w:type="character" w:customStyle="1" w:styleId="WW8Num23z7">
    <w:name w:val="WW8Num23z7"/>
    <w:rsid w:val="00113A62"/>
  </w:style>
  <w:style w:type="character" w:customStyle="1" w:styleId="WW8Num23z8">
    <w:name w:val="WW8Num23z8"/>
    <w:rsid w:val="00113A62"/>
  </w:style>
  <w:style w:type="character" w:customStyle="1" w:styleId="WW8Num24z0">
    <w:name w:val="WW8Num24z0"/>
    <w:rsid w:val="00113A62"/>
    <w:rPr>
      <w:rFonts w:ascii="Arial" w:eastAsia="Times New Roman" w:hAnsi="Arial" w:cs="Arial"/>
    </w:rPr>
  </w:style>
  <w:style w:type="character" w:customStyle="1" w:styleId="WW8Num24z1">
    <w:name w:val="WW8Num24z1"/>
    <w:rsid w:val="00113A62"/>
    <w:rPr>
      <w:rFonts w:ascii="Courier New" w:hAnsi="Courier New" w:cs="Courier New"/>
    </w:rPr>
  </w:style>
  <w:style w:type="character" w:customStyle="1" w:styleId="WW8Num24z2">
    <w:name w:val="WW8Num24z2"/>
    <w:rsid w:val="00113A62"/>
    <w:rPr>
      <w:rFonts w:ascii="Wingdings" w:hAnsi="Wingdings" w:cs="Wingdings"/>
    </w:rPr>
  </w:style>
  <w:style w:type="character" w:customStyle="1" w:styleId="WW8Num24z3">
    <w:name w:val="WW8Num24z3"/>
    <w:rsid w:val="00113A62"/>
    <w:rPr>
      <w:rFonts w:ascii="Symbol" w:hAnsi="Symbol" w:cs="Symbol"/>
    </w:rPr>
  </w:style>
  <w:style w:type="character" w:customStyle="1" w:styleId="WW8Num25z0">
    <w:name w:val="WW8Num25z0"/>
    <w:rsid w:val="00113A62"/>
    <w:rPr>
      <w:rFonts w:ascii="Arial" w:eastAsia="Times New Roman" w:hAnsi="Arial" w:cs="Arial"/>
    </w:rPr>
  </w:style>
  <w:style w:type="character" w:customStyle="1" w:styleId="WW8Num25z1">
    <w:name w:val="WW8Num25z1"/>
    <w:rsid w:val="00113A62"/>
    <w:rPr>
      <w:rFonts w:ascii="Courier New" w:hAnsi="Courier New" w:cs="Courier New"/>
    </w:rPr>
  </w:style>
  <w:style w:type="character" w:customStyle="1" w:styleId="WW8Num25z2">
    <w:name w:val="WW8Num25z2"/>
    <w:rsid w:val="00113A62"/>
    <w:rPr>
      <w:rFonts w:ascii="Wingdings" w:hAnsi="Wingdings" w:cs="Wingdings"/>
    </w:rPr>
  </w:style>
  <w:style w:type="character" w:customStyle="1" w:styleId="WW8Num25z3">
    <w:name w:val="WW8Num25z3"/>
    <w:rsid w:val="00113A62"/>
    <w:rPr>
      <w:rFonts w:ascii="Symbol" w:hAnsi="Symbol" w:cs="Symbol"/>
    </w:rPr>
  </w:style>
  <w:style w:type="character" w:customStyle="1" w:styleId="WW8Num26z0">
    <w:name w:val="WW8Num26z0"/>
    <w:rsid w:val="00113A62"/>
    <w:rPr>
      <w:rFonts w:ascii="Arial" w:eastAsia="Times New Roman" w:hAnsi="Arial" w:cs="Arial"/>
    </w:rPr>
  </w:style>
  <w:style w:type="character" w:customStyle="1" w:styleId="WW8Num26z1">
    <w:name w:val="WW8Num26z1"/>
    <w:rsid w:val="00113A62"/>
    <w:rPr>
      <w:rFonts w:ascii="Courier New" w:hAnsi="Courier New" w:cs="Courier New"/>
    </w:rPr>
  </w:style>
  <w:style w:type="character" w:customStyle="1" w:styleId="WW8Num26z2">
    <w:name w:val="WW8Num26z2"/>
    <w:rsid w:val="00113A62"/>
    <w:rPr>
      <w:rFonts w:ascii="Wingdings" w:hAnsi="Wingdings" w:cs="Wingdings"/>
    </w:rPr>
  </w:style>
  <w:style w:type="character" w:customStyle="1" w:styleId="WW8Num26z3">
    <w:name w:val="WW8Num26z3"/>
    <w:rsid w:val="00113A62"/>
    <w:rPr>
      <w:rFonts w:ascii="Symbol" w:hAnsi="Symbol" w:cs="Symbol"/>
    </w:rPr>
  </w:style>
  <w:style w:type="character" w:customStyle="1" w:styleId="WW8Num27z0">
    <w:name w:val="WW8Num27z0"/>
    <w:rsid w:val="00113A62"/>
  </w:style>
  <w:style w:type="character" w:customStyle="1" w:styleId="WW8Num27z1">
    <w:name w:val="WW8Num27z1"/>
    <w:rsid w:val="00113A62"/>
  </w:style>
  <w:style w:type="character" w:customStyle="1" w:styleId="WW8Num27z2">
    <w:name w:val="WW8Num27z2"/>
    <w:rsid w:val="00113A62"/>
  </w:style>
  <w:style w:type="character" w:customStyle="1" w:styleId="WW8Num27z3">
    <w:name w:val="WW8Num27z3"/>
    <w:rsid w:val="00113A62"/>
  </w:style>
  <w:style w:type="character" w:customStyle="1" w:styleId="WW8Num27z4">
    <w:name w:val="WW8Num27z4"/>
    <w:rsid w:val="00113A62"/>
  </w:style>
  <w:style w:type="character" w:customStyle="1" w:styleId="WW8Num27z5">
    <w:name w:val="WW8Num27z5"/>
    <w:rsid w:val="00113A62"/>
  </w:style>
  <w:style w:type="character" w:customStyle="1" w:styleId="WW8Num27z6">
    <w:name w:val="WW8Num27z6"/>
    <w:rsid w:val="00113A62"/>
  </w:style>
  <w:style w:type="character" w:customStyle="1" w:styleId="WW8Num27z7">
    <w:name w:val="WW8Num27z7"/>
    <w:rsid w:val="00113A62"/>
  </w:style>
  <w:style w:type="character" w:customStyle="1" w:styleId="WW8Num27z8">
    <w:name w:val="WW8Num27z8"/>
    <w:rsid w:val="00113A62"/>
  </w:style>
  <w:style w:type="character" w:customStyle="1" w:styleId="WW8Num28z0">
    <w:name w:val="WW8Num28z0"/>
    <w:rsid w:val="00113A62"/>
    <w:rPr>
      <w:rFonts w:ascii="Symbol" w:hAnsi="Symbol" w:cs="Symbol"/>
    </w:rPr>
  </w:style>
  <w:style w:type="character" w:customStyle="1" w:styleId="WW8Num28z1">
    <w:name w:val="WW8Num28z1"/>
    <w:rsid w:val="00113A62"/>
    <w:rPr>
      <w:rFonts w:ascii="Courier New" w:hAnsi="Courier New" w:cs="Courier New"/>
    </w:rPr>
  </w:style>
  <w:style w:type="character" w:customStyle="1" w:styleId="WW8Num28z2">
    <w:name w:val="WW8Num28z2"/>
    <w:rsid w:val="00113A62"/>
    <w:rPr>
      <w:rFonts w:ascii="Wingdings" w:hAnsi="Wingdings" w:cs="Wingdings"/>
    </w:rPr>
  </w:style>
  <w:style w:type="character" w:customStyle="1" w:styleId="WW8Num29z0">
    <w:name w:val="WW8Num29z0"/>
    <w:rsid w:val="00113A62"/>
  </w:style>
  <w:style w:type="character" w:customStyle="1" w:styleId="WW8Num29z1">
    <w:name w:val="WW8Num29z1"/>
    <w:rsid w:val="00113A62"/>
  </w:style>
  <w:style w:type="character" w:customStyle="1" w:styleId="WW8Num29z2">
    <w:name w:val="WW8Num29z2"/>
    <w:rsid w:val="00113A62"/>
  </w:style>
  <w:style w:type="character" w:customStyle="1" w:styleId="WW8Num29z3">
    <w:name w:val="WW8Num29z3"/>
    <w:rsid w:val="00113A62"/>
  </w:style>
  <w:style w:type="character" w:customStyle="1" w:styleId="WW8Num29z4">
    <w:name w:val="WW8Num29z4"/>
    <w:rsid w:val="00113A62"/>
  </w:style>
  <w:style w:type="character" w:customStyle="1" w:styleId="WW8Num29z5">
    <w:name w:val="WW8Num29z5"/>
    <w:rsid w:val="00113A62"/>
  </w:style>
  <w:style w:type="character" w:customStyle="1" w:styleId="WW8Num29z6">
    <w:name w:val="WW8Num29z6"/>
    <w:rsid w:val="00113A62"/>
  </w:style>
  <w:style w:type="character" w:customStyle="1" w:styleId="WW8Num29z7">
    <w:name w:val="WW8Num29z7"/>
    <w:rsid w:val="00113A62"/>
  </w:style>
  <w:style w:type="character" w:customStyle="1" w:styleId="WW8Num29z8">
    <w:name w:val="WW8Num29z8"/>
    <w:rsid w:val="00113A62"/>
  </w:style>
  <w:style w:type="character" w:customStyle="1" w:styleId="WW8Num30z0">
    <w:name w:val="WW8Num30z0"/>
    <w:rsid w:val="00113A62"/>
    <w:rPr>
      <w:rFonts w:ascii="Times New Roman" w:hAnsi="Times New Roman" w:cs="Times New Roman"/>
      <w:b/>
      <w:bCs/>
      <w:sz w:val="24"/>
      <w:szCs w:val="24"/>
    </w:rPr>
  </w:style>
  <w:style w:type="character" w:customStyle="1" w:styleId="WW8Num30z1">
    <w:name w:val="WW8Num30z1"/>
    <w:rsid w:val="00113A62"/>
  </w:style>
  <w:style w:type="character" w:customStyle="1" w:styleId="WW8Num30z2">
    <w:name w:val="WW8Num30z2"/>
    <w:rsid w:val="00113A62"/>
  </w:style>
  <w:style w:type="character" w:customStyle="1" w:styleId="WW8Num30z3">
    <w:name w:val="WW8Num30z3"/>
    <w:rsid w:val="00113A62"/>
  </w:style>
  <w:style w:type="character" w:customStyle="1" w:styleId="WW8Num30z4">
    <w:name w:val="WW8Num30z4"/>
    <w:rsid w:val="00113A62"/>
  </w:style>
  <w:style w:type="character" w:customStyle="1" w:styleId="WW8Num30z5">
    <w:name w:val="WW8Num30z5"/>
    <w:rsid w:val="00113A62"/>
  </w:style>
  <w:style w:type="character" w:customStyle="1" w:styleId="WW8Num30z6">
    <w:name w:val="WW8Num30z6"/>
    <w:rsid w:val="00113A62"/>
  </w:style>
  <w:style w:type="character" w:customStyle="1" w:styleId="WW8Num30z7">
    <w:name w:val="WW8Num30z7"/>
    <w:rsid w:val="00113A62"/>
  </w:style>
  <w:style w:type="character" w:customStyle="1" w:styleId="WW8Num30z8">
    <w:name w:val="WW8Num30z8"/>
    <w:rsid w:val="00113A62"/>
  </w:style>
  <w:style w:type="character" w:customStyle="1" w:styleId="WW8Num31z0">
    <w:name w:val="WW8Num31z0"/>
    <w:rsid w:val="00113A62"/>
    <w:rPr>
      <w:rFonts w:ascii="Arial" w:eastAsia="Times New Roman" w:hAnsi="Arial" w:cs="Arial"/>
    </w:rPr>
  </w:style>
  <w:style w:type="character" w:customStyle="1" w:styleId="WW8Num31z1">
    <w:name w:val="WW8Num31z1"/>
    <w:rsid w:val="00113A62"/>
    <w:rPr>
      <w:rFonts w:ascii="Courier New" w:hAnsi="Courier New" w:cs="Courier New"/>
    </w:rPr>
  </w:style>
  <w:style w:type="character" w:customStyle="1" w:styleId="WW8Num31z2">
    <w:name w:val="WW8Num31z2"/>
    <w:rsid w:val="00113A62"/>
    <w:rPr>
      <w:rFonts w:ascii="Wingdings" w:hAnsi="Wingdings" w:cs="Wingdings"/>
    </w:rPr>
  </w:style>
  <w:style w:type="character" w:customStyle="1" w:styleId="WW8Num31z3">
    <w:name w:val="WW8Num31z3"/>
    <w:rsid w:val="00113A62"/>
    <w:rPr>
      <w:rFonts w:ascii="Symbol" w:hAnsi="Symbol" w:cs="Symbol"/>
    </w:rPr>
  </w:style>
  <w:style w:type="character" w:customStyle="1" w:styleId="WW8Num32z0">
    <w:name w:val="WW8Num32z0"/>
    <w:rsid w:val="00113A62"/>
    <w:rPr>
      <w:rFonts w:ascii="Arial" w:eastAsia="Times New Roman" w:hAnsi="Arial" w:cs="Arial"/>
    </w:rPr>
  </w:style>
  <w:style w:type="character" w:customStyle="1" w:styleId="WW8Num32z1">
    <w:name w:val="WW8Num32z1"/>
    <w:rsid w:val="00113A62"/>
    <w:rPr>
      <w:rFonts w:ascii="Courier New" w:hAnsi="Courier New" w:cs="Courier New"/>
    </w:rPr>
  </w:style>
  <w:style w:type="character" w:customStyle="1" w:styleId="WW8Num32z2">
    <w:name w:val="WW8Num32z2"/>
    <w:rsid w:val="00113A62"/>
    <w:rPr>
      <w:rFonts w:ascii="Wingdings" w:hAnsi="Wingdings" w:cs="Wingdings"/>
    </w:rPr>
  </w:style>
  <w:style w:type="character" w:customStyle="1" w:styleId="WW8Num32z3">
    <w:name w:val="WW8Num32z3"/>
    <w:rsid w:val="00113A62"/>
    <w:rPr>
      <w:rFonts w:ascii="Symbol" w:hAnsi="Symbol" w:cs="Symbol"/>
    </w:rPr>
  </w:style>
  <w:style w:type="character" w:customStyle="1" w:styleId="WW8Num33z0">
    <w:name w:val="WW8Num33z0"/>
    <w:rsid w:val="00113A62"/>
  </w:style>
  <w:style w:type="character" w:customStyle="1" w:styleId="WW8Num33z1">
    <w:name w:val="WW8Num33z1"/>
    <w:rsid w:val="00113A62"/>
  </w:style>
  <w:style w:type="character" w:customStyle="1" w:styleId="WW8Num33z2">
    <w:name w:val="WW8Num33z2"/>
    <w:rsid w:val="00113A62"/>
  </w:style>
  <w:style w:type="character" w:customStyle="1" w:styleId="WW8Num33z3">
    <w:name w:val="WW8Num33z3"/>
    <w:rsid w:val="00113A62"/>
  </w:style>
  <w:style w:type="character" w:customStyle="1" w:styleId="WW8Num33z4">
    <w:name w:val="WW8Num33z4"/>
    <w:rsid w:val="00113A62"/>
  </w:style>
  <w:style w:type="character" w:customStyle="1" w:styleId="WW8Num33z5">
    <w:name w:val="WW8Num33z5"/>
    <w:rsid w:val="00113A62"/>
  </w:style>
  <w:style w:type="character" w:customStyle="1" w:styleId="WW8Num33z6">
    <w:name w:val="WW8Num33z6"/>
    <w:rsid w:val="00113A62"/>
  </w:style>
  <w:style w:type="character" w:customStyle="1" w:styleId="WW8Num33z7">
    <w:name w:val="WW8Num33z7"/>
    <w:rsid w:val="00113A62"/>
  </w:style>
  <w:style w:type="character" w:customStyle="1" w:styleId="WW8Num33z8">
    <w:name w:val="WW8Num33z8"/>
    <w:rsid w:val="00113A62"/>
  </w:style>
  <w:style w:type="character" w:customStyle="1" w:styleId="WW8Num34z0">
    <w:name w:val="WW8Num34z0"/>
    <w:rsid w:val="00113A62"/>
    <w:rPr>
      <w:color w:val="auto"/>
    </w:rPr>
  </w:style>
  <w:style w:type="character" w:customStyle="1" w:styleId="WW8Num34z1">
    <w:name w:val="WW8Num34z1"/>
    <w:rsid w:val="00113A62"/>
  </w:style>
  <w:style w:type="character" w:customStyle="1" w:styleId="WW8Num34z2">
    <w:name w:val="WW8Num34z2"/>
    <w:rsid w:val="00113A62"/>
  </w:style>
  <w:style w:type="character" w:customStyle="1" w:styleId="WW8Num34z3">
    <w:name w:val="WW8Num34z3"/>
    <w:rsid w:val="00113A62"/>
  </w:style>
  <w:style w:type="character" w:customStyle="1" w:styleId="WW8Num34z4">
    <w:name w:val="WW8Num34z4"/>
    <w:rsid w:val="00113A62"/>
  </w:style>
  <w:style w:type="character" w:customStyle="1" w:styleId="WW8Num34z5">
    <w:name w:val="WW8Num34z5"/>
    <w:rsid w:val="00113A62"/>
  </w:style>
  <w:style w:type="character" w:customStyle="1" w:styleId="WW8Num34z6">
    <w:name w:val="WW8Num34z6"/>
    <w:rsid w:val="00113A62"/>
  </w:style>
  <w:style w:type="character" w:customStyle="1" w:styleId="WW8Num34z7">
    <w:name w:val="WW8Num34z7"/>
    <w:rsid w:val="00113A62"/>
  </w:style>
  <w:style w:type="character" w:customStyle="1" w:styleId="WW8Num34z8">
    <w:name w:val="WW8Num34z8"/>
    <w:rsid w:val="00113A62"/>
  </w:style>
  <w:style w:type="character" w:customStyle="1" w:styleId="WW8Num35z0">
    <w:name w:val="WW8Num35z0"/>
    <w:rsid w:val="00113A62"/>
  </w:style>
  <w:style w:type="character" w:customStyle="1" w:styleId="WW8Num35z1">
    <w:name w:val="WW8Num35z1"/>
    <w:rsid w:val="00113A62"/>
  </w:style>
  <w:style w:type="character" w:customStyle="1" w:styleId="WW8Num35z2">
    <w:name w:val="WW8Num35z2"/>
    <w:rsid w:val="00113A62"/>
  </w:style>
  <w:style w:type="character" w:customStyle="1" w:styleId="WW8Num35z3">
    <w:name w:val="WW8Num35z3"/>
    <w:rsid w:val="00113A62"/>
  </w:style>
  <w:style w:type="character" w:customStyle="1" w:styleId="WW8Num35z4">
    <w:name w:val="WW8Num35z4"/>
    <w:rsid w:val="00113A62"/>
  </w:style>
  <w:style w:type="character" w:customStyle="1" w:styleId="WW8Num35z5">
    <w:name w:val="WW8Num35z5"/>
    <w:rsid w:val="00113A62"/>
  </w:style>
  <w:style w:type="character" w:customStyle="1" w:styleId="WW8Num35z6">
    <w:name w:val="WW8Num35z6"/>
    <w:rsid w:val="00113A62"/>
  </w:style>
  <w:style w:type="character" w:customStyle="1" w:styleId="WW8Num35z7">
    <w:name w:val="WW8Num35z7"/>
    <w:rsid w:val="00113A62"/>
  </w:style>
  <w:style w:type="character" w:customStyle="1" w:styleId="WW8Num35z8">
    <w:name w:val="WW8Num35z8"/>
    <w:rsid w:val="00113A62"/>
  </w:style>
  <w:style w:type="character" w:customStyle="1" w:styleId="WW8Num36z0">
    <w:name w:val="WW8Num36z0"/>
    <w:rsid w:val="00113A62"/>
  </w:style>
  <w:style w:type="character" w:customStyle="1" w:styleId="WW8Num36z1">
    <w:name w:val="WW8Num36z1"/>
    <w:rsid w:val="00113A62"/>
  </w:style>
  <w:style w:type="character" w:customStyle="1" w:styleId="WW8Num36z2">
    <w:name w:val="WW8Num36z2"/>
    <w:rsid w:val="00113A62"/>
  </w:style>
  <w:style w:type="character" w:customStyle="1" w:styleId="WW8Num36z3">
    <w:name w:val="WW8Num36z3"/>
    <w:rsid w:val="00113A62"/>
  </w:style>
  <w:style w:type="character" w:customStyle="1" w:styleId="WW8Num36z4">
    <w:name w:val="WW8Num36z4"/>
    <w:rsid w:val="00113A62"/>
  </w:style>
  <w:style w:type="character" w:customStyle="1" w:styleId="WW8Num36z5">
    <w:name w:val="WW8Num36z5"/>
    <w:rsid w:val="00113A62"/>
  </w:style>
  <w:style w:type="character" w:customStyle="1" w:styleId="WW8Num36z6">
    <w:name w:val="WW8Num36z6"/>
    <w:rsid w:val="00113A62"/>
  </w:style>
  <w:style w:type="character" w:customStyle="1" w:styleId="WW8Num36z7">
    <w:name w:val="WW8Num36z7"/>
    <w:rsid w:val="00113A62"/>
  </w:style>
  <w:style w:type="character" w:customStyle="1" w:styleId="WW8Num36z8">
    <w:name w:val="WW8Num36z8"/>
    <w:rsid w:val="00113A62"/>
  </w:style>
  <w:style w:type="character" w:customStyle="1" w:styleId="WW8Num37z0">
    <w:name w:val="WW8Num37z0"/>
    <w:rsid w:val="00113A62"/>
  </w:style>
  <w:style w:type="character" w:customStyle="1" w:styleId="WW8Num37z1">
    <w:name w:val="WW8Num37z1"/>
    <w:rsid w:val="00113A62"/>
  </w:style>
  <w:style w:type="character" w:customStyle="1" w:styleId="WW8Num37z2">
    <w:name w:val="WW8Num37z2"/>
    <w:rsid w:val="00113A62"/>
  </w:style>
  <w:style w:type="character" w:customStyle="1" w:styleId="WW8Num37z3">
    <w:name w:val="WW8Num37z3"/>
    <w:rsid w:val="00113A62"/>
  </w:style>
  <w:style w:type="character" w:customStyle="1" w:styleId="WW8Num37z4">
    <w:name w:val="WW8Num37z4"/>
    <w:rsid w:val="00113A62"/>
  </w:style>
  <w:style w:type="character" w:customStyle="1" w:styleId="WW8Num37z5">
    <w:name w:val="WW8Num37z5"/>
    <w:rsid w:val="00113A62"/>
  </w:style>
  <w:style w:type="character" w:customStyle="1" w:styleId="WW8Num37z6">
    <w:name w:val="WW8Num37z6"/>
    <w:rsid w:val="00113A62"/>
  </w:style>
  <w:style w:type="character" w:customStyle="1" w:styleId="WW8Num37z7">
    <w:name w:val="WW8Num37z7"/>
    <w:rsid w:val="00113A62"/>
  </w:style>
  <w:style w:type="character" w:customStyle="1" w:styleId="WW8Num37z8">
    <w:name w:val="WW8Num37z8"/>
    <w:rsid w:val="00113A62"/>
  </w:style>
  <w:style w:type="character" w:customStyle="1" w:styleId="WW8Num38z0">
    <w:name w:val="WW8Num38z0"/>
    <w:rsid w:val="00113A62"/>
  </w:style>
  <w:style w:type="character" w:customStyle="1" w:styleId="WW8Num38z1">
    <w:name w:val="WW8Num38z1"/>
    <w:rsid w:val="00113A62"/>
    <w:rPr>
      <w:rFonts w:ascii="Garamond" w:eastAsia="Times New Roman" w:hAnsi="Garamond" w:cs="Garamond"/>
    </w:rPr>
  </w:style>
  <w:style w:type="character" w:customStyle="1" w:styleId="WW8Num38z2">
    <w:name w:val="WW8Num38z2"/>
    <w:rsid w:val="00113A62"/>
  </w:style>
  <w:style w:type="character" w:customStyle="1" w:styleId="WW8Num38z3">
    <w:name w:val="WW8Num38z3"/>
    <w:rsid w:val="00113A62"/>
  </w:style>
  <w:style w:type="character" w:customStyle="1" w:styleId="WW8Num38z4">
    <w:name w:val="WW8Num38z4"/>
    <w:rsid w:val="00113A62"/>
  </w:style>
  <w:style w:type="character" w:customStyle="1" w:styleId="WW8Num38z5">
    <w:name w:val="WW8Num38z5"/>
    <w:rsid w:val="00113A62"/>
  </w:style>
  <w:style w:type="character" w:customStyle="1" w:styleId="WW8Num38z6">
    <w:name w:val="WW8Num38z6"/>
    <w:rsid w:val="00113A62"/>
  </w:style>
  <w:style w:type="character" w:customStyle="1" w:styleId="WW8Num38z7">
    <w:name w:val="WW8Num38z7"/>
    <w:rsid w:val="00113A62"/>
  </w:style>
  <w:style w:type="character" w:customStyle="1" w:styleId="WW8Num38z8">
    <w:name w:val="WW8Num38z8"/>
    <w:rsid w:val="00113A62"/>
  </w:style>
  <w:style w:type="character" w:customStyle="1" w:styleId="WW8Num39z0">
    <w:name w:val="WW8Num39z0"/>
    <w:rsid w:val="00113A62"/>
    <w:rPr>
      <w:rFonts w:ascii="Symbol" w:hAnsi="Symbol" w:cs="Symbol"/>
    </w:rPr>
  </w:style>
  <w:style w:type="character" w:customStyle="1" w:styleId="WW8Num39z1">
    <w:name w:val="WW8Num39z1"/>
    <w:rsid w:val="00113A62"/>
    <w:rPr>
      <w:rFonts w:ascii="Courier New" w:hAnsi="Courier New" w:cs="Courier New"/>
    </w:rPr>
  </w:style>
  <w:style w:type="character" w:customStyle="1" w:styleId="WW8Num39z2">
    <w:name w:val="WW8Num39z2"/>
    <w:rsid w:val="00113A62"/>
    <w:rPr>
      <w:rFonts w:ascii="Wingdings" w:hAnsi="Wingdings" w:cs="Wingdings"/>
    </w:rPr>
  </w:style>
  <w:style w:type="character" w:customStyle="1" w:styleId="WW8Num40z0">
    <w:name w:val="WW8Num40z0"/>
    <w:rsid w:val="00113A62"/>
  </w:style>
  <w:style w:type="character" w:customStyle="1" w:styleId="WW8Num40z1">
    <w:name w:val="WW8Num40z1"/>
    <w:rsid w:val="00113A62"/>
  </w:style>
  <w:style w:type="character" w:customStyle="1" w:styleId="WW8Num40z2">
    <w:name w:val="WW8Num40z2"/>
    <w:rsid w:val="00113A62"/>
  </w:style>
  <w:style w:type="character" w:customStyle="1" w:styleId="WW8Num40z3">
    <w:name w:val="WW8Num40z3"/>
    <w:rsid w:val="00113A62"/>
  </w:style>
  <w:style w:type="character" w:customStyle="1" w:styleId="WW8Num40z4">
    <w:name w:val="WW8Num40z4"/>
    <w:rsid w:val="00113A62"/>
  </w:style>
  <w:style w:type="character" w:customStyle="1" w:styleId="WW8Num40z5">
    <w:name w:val="WW8Num40z5"/>
    <w:rsid w:val="00113A62"/>
  </w:style>
  <w:style w:type="character" w:customStyle="1" w:styleId="WW8Num40z6">
    <w:name w:val="WW8Num40z6"/>
    <w:rsid w:val="00113A62"/>
  </w:style>
  <w:style w:type="character" w:customStyle="1" w:styleId="WW8Num40z7">
    <w:name w:val="WW8Num40z7"/>
    <w:rsid w:val="00113A62"/>
  </w:style>
  <w:style w:type="character" w:customStyle="1" w:styleId="WW8Num40z8">
    <w:name w:val="WW8Num40z8"/>
    <w:rsid w:val="00113A62"/>
  </w:style>
  <w:style w:type="character" w:customStyle="1" w:styleId="WW8Num41z0">
    <w:name w:val="WW8Num41z0"/>
    <w:rsid w:val="00113A62"/>
  </w:style>
  <w:style w:type="character" w:customStyle="1" w:styleId="WW8Num41z1">
    <w:name w:val="WW8Num41z1"/>
    <w:rsid w:val="00113A62"/>
  </w:style>
  <w:style w:type="character" w:customStyle="1" w:styleId="WW8Num41z2">
    <w:name w:val="WW8Num41z2"/>
    <w:rsid w:val="00113A62"/>
  </w:style>
  <w:style w:type="character" w:customStyle="1" w:styleId="WW8Num41z3">
    <w:name w:val="WW8Num41z3"/>
    <w:rsid w:val="00113A62"/>
  </w:style>
  <w:style w:type="character" w:customStyle="1" w:styleId="WW8Num41z4">
    <w:name w:val="WW8Num41z4"/>
    <w:rsid w:val="00113A62"/>
  </w:style>
  <w:style w:type="character" w:customStyle="1" w:styleId="WW8Num41z5">
    <w:name w:val="WW8Num41z5"/>
    <w:rsid w:val="00113A62"/>
  </w:style>
  <w:style w:type="character" w:customStyle="1" w:styleId="WW8Num41z6">
    <w:name w:val="WW8Num41z6"/>
    <w:rsid w:val="00113A62"/>
  </w:style>
  <w:style w:type="character" w:customStyle="1" w:styleId="WW8Num41z7">
    <w:name w:val="WW8Num41z7"/>
    <w:rsid w:val="00113A62"/>
  </w:style>
  <w:style w:type="character" w:customStyle="1" w:styleId="WW8Num41z8">
    <w:name w:val="WW8Num41z8"/>
    <w:rsid w:val="00113A62"/>
  </w:style>
  <w:style w:type="character" w:customStyle="1" w:styleId="WW8Num42z0">
    <w:name w:val="WW8Num42z0"/>
    <w:rsid w:val="00113A62"/>
  </w:style>
  <w:style w:type="character" w:customStyle="1" w:styleId="WW8Num42z1">
    <w:name w:val="WW8Num42z1"/>
    <w:rsid w:val="00113A62"/>
  </w:style>
  <w:style w:type="character" w:customStyle="1" w:styleId="WW8Num42z2">
    <w:name w:val="WW8Num42z2"/>
    <w:rsid w:val="00113A62"/>
  </w:style>
  <w:style w:type="character" w:customStyle="1" w:styleId="WW8Num42z3">
    <w:name w:val="WW8Num42z3"/>
    <w:rsid w:val="00113A62"/>
  </w:style>
  <w:style w:type="character" w:customStyle="1" w:styleId="WW8Num42z4">
    <w:name w:val="WW8Num42z4"/>
    <w:rsid w:val="00113A62"/>
  </w:style>
  <w:style w:type="character" w:customStyle="1" w:styleId="WW8Num42z5">
    <w:name w:val="WW8Num42z5"/>
    <w:rsid w:val="00113A62"/>
  </w:style>
  <w:style w:type="character" w:customStyle="1" w:styleId="WW8Num42z6">
    <w:name w:val="WW8Num42z6"/>
    <w:rsid w:val="00113A62"/>
  </w:style>
  <w:style w:type="character" w:customStyle="1" w:styleId="WW8Num42z7">
    <w:name w:val="WW8Num42z7"/>
    <w:rsid w:val="00113A62"/>
  </w:style>
  <w:style w:type="character" w:customStyle="1" w:styleId="WW8Num42z8">
    <w:name w:val="WW8Num42z8"/>
    <w:rsid w:val="00113A62"/>
  </w:style>
  <w:style w:type="character" w:customStyle="1" w:styleId="WW8Num43z0">
    <w:name w:val="WW8Num43z0"/>
    <w:rsid w:val="00113A62"/>
    <w:rPr>
      <w:rFonts w:ascii="Garamond" w:eastAsia="Times New Roman" w:hAnsi="Garamond" w:cs="Garamond"/>
    </w:rPr>
  </w:style>
  <w:style w:type="character" w:customStyle="1" w:styleId="WW8Num43z1">
    <w:name w:val="WW8Num43z1"/>
    <w:rsid w:val="00113A62"/>
    <w:rPr>
      <w:rFonts w:ascii="Courier New" w:hAnsi="Courier New" w:cs="Courier New"/>
    </w:rPr>
  </w:style>
  <w:style w:type="character" w:customStyle="1" w:styleId="WW8Num43z2">
    <w:name w:val="WW8Num43z2"/>
    <w:rsid w:val="00113A62"/>
    <w:rPr>
      <w:rFonts w:ascii="Wingdings" w:hAnsi="Wingdings" w:cs="Wingdings"/>
    </w:rPr>
  </w:style>
  <w:style w:type="character" w:customStyle="1" w:styleId="WW8Num43z3">
    <w:name w:val="WW8Num43z3"/>
    <w:rsid w:val="00113A62"/>
    <w:rPr>
      <w:rFonts w:ascii="Symbol" w:hAnsi="Symbol" w:cs="Symbol"/>
    </w:rPr>
  </w:style>
  <w:style w:type="character" w:customStyle="1" w:styleId="WW8Num44z0">
    <w:name w:val="WW8Num44z0"/>
    <w:rsid w:val="00113A62"/>
    <w:rPr>
      <w:rFonts w:ascii="Symbol" w:hAnsi="Symbol" w:cs="Symbol"/>
    </w:rPr>
  </w:style>
  <w:style w:type="character" w:customStyle="1" w:styleId="WW8Num44z1">
    <w:name w:val="WW8Num44z1"/>
    <w:rsid w:val="00113A62"/>
    <w:rPr>
      <w:rFonts w:ascii="Courier New" w:hAnsi="Courier New" w:cs="Courier New"/>
    </w:rPr>
  </w:style>
  <w:style w:type="character" w:customStyle="1" w:styleId="WW8Num44z2">
    <w:name w:val="WW8Num44z2"/>
    <w:rsid w:val="00113A62"/>
    <w:rPr>
      <w:rFonts w:ascii="Wingdings" w:hAnsi="Wingdings" w:cs="Wingdings"/>
    </w:rPr>
  </w:style>
  <w:style w:type="character" w:customStyle="1" w:styleId="WW8Num45z0">
    <w:name w:val="WW8Num45z0"/>
    <w:rsid w:val="00113A62"/>
    <w:rPr>
      <w:rFonts w:ascii="Arial" w:eastAsia="Times New Roman" w:hAnsi="Arial" w:cs="Arial"/>
    </w:rPr>
  </w:style>
  <w:style w:type="character" w:customStyle="1" w:styleId="WW8Num45z1">
    <w:name w:val="WW8Num45z1"/>
    <w:rsid w:val="00113A62"/>
    <w:rPr>
      <w:rFonts w:ascii="Courier New" w:hAnsi="Courier New" w:cs="Courier New"/>
    </w:rPr>
  </w:style>
  <w:style w:type="character" w:customStyle="1" w:styleId="WW8Num45z2">
    <w:name w:val="WW8Num45z2"/>
    <w:rsid w:val="00113A62"/>
    <w:rPr>
      <w:rFonts w:ascii="Wingdings" w:hAnsi="Wingdings" w:cs="Wingdings"/>
    </w:rPr>
  </w:style>
  <w:style w:type="character" w:customStyle="1" w:styleId="WW8Num45z3">
    <w:name w:val="WW8Num45z3"/>
    <w:rsid w:val="00113A62"/>
    <w:rPr>
      <w:rFonts w:ascii="Symbol" w:hAnsi="Symbol" w:cs="Symbol"/>
    </w:rPr>
  </w:style>
  <w:style w:type="character" w:customStyle="1" w:styleId="WW8Num46z0">
    <w:name w:val="WW8Num46z0"/>
    <w:rsid w:val="00113A62"/>
  </w:style>
  <w:style w:type="character" w:customStyle="1" w:styleId="WW8Num47z0">
    <w:name w:val="WW8Num47z0"/>
    <w:rsid w:val="00113A62"/>
  </w:style>
  <w:style w:type="character" w:customStyle="1" w:styleId="WW8Num47z1">
    <w:name w:val="WW8Num47z1"/>
    <w:rsid w:val="00113A62"/>
  </w:style>
  <w:style w:type="character" w:customStyle="1" w:styleId="WW8Num47z2">
    <w:name w:val="WW8Num47z2"/>
    <w:rsid w:val="00113A62"/>
  </w:style>
  <w:style w:type="character" w:customStyle="1" w:styleId="WW8Num47z3">
    <w:name w:val="WW8Num47z3"/>
    <w:rsid w:val="00113A62"/>
  </w:style>
  <w:style w:type="character" w:customStyle="1" w:styleId="WW8Num47z4">
    <w:name w:val="WW8Num47z4"/>
    <w:rsid w:val="00113A62"/>
  </w:style>
  <w:style w:type="character" w:customStyle="1" w:styleId="WW8Num47z5">
    <w:name w:val="WW8Num47z5"/>
    <w:rsid w:val="00113A62"/>
  </w:style>
  <w:style w:type="character" w:customStyle="1" w:styleId="WW8Num47z6">
    <w:name w:val="WW8Num47z6"/>
    <w:rsid w:val="00113A62"/>
  </w:style>
  <w:style w:type="character" w:customStyle="1" w:styleId="WW8Num47z7">
    <w:name w:val="WW8Num47z7"/>
    <w:rsid w:val="00113A62"/>
  </w:style>
  <w:style w:type="character" w:customStyle="1" w:styleId="WW8Num47z8">
    <w:name w:val="WW8Num47z8"/>
    <w:rsid w:val="00113A62"/>
  </w:style>
  <w:style w:type="character" w:customStyle="1" w:styleId="Fontdeparagrafimplicit1">
    <w:name w:val="Font de paragraf implicit1"/>
    <w:rsid w:val="00113A62"/>
  </w:style>
  <w:style w:type="character" w:customStyle="1" w:styleId="Titlu2Caracter">
    <w:name w:val="Titlu 2 Caracter"/>
    <w:basedOn w:val="Fontdeparagrafimplicit1"/>
    <w:rsid w:val="00113A62"/>
    <w:rPr>
      <w:rFonts w:ascii="Cambria" w:eastAsia="Times New Roman" w:hAnsi="Cambria" w:cs="Times New Roman"/>
      <w:b/>
      <w:bCs/>
      <w:i/>
      <w:iCs/>
      <w:sz w:val="28"/>
      <w:szCs w:val="28"/>
      <w:lang w:val="ro-RO"/>
    </w:rPr>
  </w:style>
  <w:style w:type="character" w:customStyle="1" w:styleId="Titlu4Caracter">
    <w:name w:val="Titlu 4 Caracter"/>
    <w:basedOn w:val="Fontdeparagrafimplicit1"/>
    <w:rsid w:val="00113A62"/>
    <w:rPr>
      <w:rFonts w:ascii="Times New Roman" w:hAnsi="Times New Roman" w:cs="Times New Roman"/>
      <w:b/>
      <w:bCs/>
      <w:sz w:val="28"/>
      <w:szCs w:val="28"/>
      <w:lang w:val="en-US"/>
    </w:rPr>
  </w:style>
  <w:style w:type="character" w:customStyle="1" w:styleId="Titlu5Caracter">
    <w:name w:val="Titlu 5 Caracter"/>
    <w:basedOn w:val="Fontdeparagrafimplicit1"/>
    <w:rsid w:val="00113A62"/>
    <w:rPr>
      <w:rFonts w:ascii="Calibri" w:eastAsia="Times New Roman" w:hAnsi="Calibri" w:cs="Times New Roman"/>
      <w:b/>
      <w:bCs/>
      <w:i/>
      <w:iCs/>
      <w:sz w:val="26"/>
      <w:szCs w:val="26"/>
      <w:lang w:val="ro-RO"/>
    </w:rPr>
  </w:style>
  <w:style w:type="character" w:customStyle="1" w:styleId="AntetCaracter">
    <w:name w:val="Antet Caracter"/>
    <w:basedOn w:val="Fontdeparagrafimplicit1"/>
    <w:rsid w:val="00113A62"/>
  </w:style>
  <w:style w:type="character" w:customStyle="1" w:styleId="SubsolCaracter">
    <w:name w:val="Subsol Caracter"/>
    <w:basedOn w:val="Fontdeparagrafimplicit1"/>
    <w:rsid w:val="00113A62"/>
  </w:style>
  <w:style w:type="character" w:customStyle="1" w:styleId="do1">
    <w:name w:val="do1"/>
    <w:basedOn w:val="Fontdeparagrafimplicit1"/>
    <w:rsid w:val="00113A62"/>
    <w:rPr>
      <w:b/>
      <w:bCs/>
      <w:sz w:val="26"/>
      <w:szCs w:val="26"/>
    </w:rPr>
  </w:style>
  <w:style w:type="character" w:customStyle="1" w:styleId="Corptext2Caracter">
    <w:name w:val="Corp text 2 Caracter"/>
    <w:basedOn w:val="Fontdeparagrafimplicit1"/>
    <w:rsid w:val="00113A62"/>
    <w:rPr>
      <w:rFonts w:ascii="Times New Roman" w:hAnsi="Times New Roman" w:cs="Times New Roman"/>
      <w:sz w:val="28"/>
      <w:szCs w:val="28"/>
      <w:lang w:val="en-US"/>
    </w:rPr>
  </w:style>
  <w:style w:type="character" w:customStyle="1" w:styleId="tli1">
    <w:name w:val="tli1"/>
    <w:basedOn w:val="Fontdeparagrafimplicit1"/>
    <w:rsid w:val="00113A62"/>
  </w:style>
  <w:style w:type="character" w:customStyle="1" w:styleId="TextnBalonCaracter">
    <w:name w:val="Text în Balon Caracter"/>
    <w:basedOn w:val="Fontdeparagrafimplicit1"/>
    <w:rsid w:val="00113A62"/>
    <w:rPr>
      <w:rFonts w:ascii="Times New Roman" w:hAnsi="Times New Roman" w:cs="Times New Roman"/>
      <w:sz w:val="0"/>
      <w:szCs w:val="0"/>
      <w:lang w:val="ro-RO"/>
    </w:rPr>
  </w:style>
  <w:style w:type="character" w:styleId="Hyperlink">
    <w:name w:val="Hyperlink"/>
    <w:basedOn w:val="Fontdeparagrafimplicit1"/>
    <w:uiPriority w:val="99"/>
    <w:rsid w:val="00113A62"/>
    <w:rPr>
      <w:color w:val="0000FF"/>
      <w:u w:val="single"/>
    </w:rPr>
  </w:style>
  <w:style w:type="character" w:styleId="FollowedHyperlink">
    <w:name w:val="FollowedHyperlink"/>
    <w:basedOn w:val="Fontdeparagrafimplicit1"/>
    <w:rsid w:val="00113A62"/>
    <w:rPr>
      <w:color w:val="800080"/>
      <w:u w:val="single"/>
    </w:rPr>
  </w:style>
  <w:style w:type="character" w:styleId="Strong">
    <w:name w:val="Strong"/>
    <w:basedOn w:val="Fontdeparagrafimplicit1"/>
    <w:uiPriority w:val="22"/>
    <w:qFormat/>
    <w:rsid w:val="00113A62"/>
    <w:rPr>
      <w:b/>
      <w:bCs/>
    </w:rPr>
  </w:style>
  <w:style w:type="character" w:customStyle="1" w:styleId="CorptextCaracter">
    <w:name w:val="Corp text Caracter"/>
    <w:basedOn w:val="Fontdeparagrafimplicit1"/>
    <w:rsid w:val="00113A62"/>
    <w:rPr>
      <w:rFonts w:ascii="Calibri" w:eastAsia="Times New Roman" w:hAnsi="Calibri" w:cs="Calibri"/>
      <w:sz w:val="22"/>
      <w:szCs w:val="22"/>
      <w:lang w:val="ro-RO"/>
    </w:rPr>
  </w:style>
  <w:style w:type="character" w:customStyle="1" w:styleId="longtext1">
    <w:name w:val="long_text1"/>
    <w:basedOn w:val="Fontdeparagrafimplicit1"/>
    <w:rsid w:val="00113A62"/>
    <w:rPr>
      <w:sz w:val="20"/>
      <w:szCs w:val="20"/>
    </w:rPr>
  </w:style>
  <w:style w:type="character" w:customStyle="1" w:styleId="TitluCaracter">
    <w:name w:val="Titlu Caracter"/>
    <w:basedOn w:val="Fontdeparagrafimplicit1"/>
    <w:rsid w:val="00113A62"/>
    <w:rPr>
      <w:rFonts w:ascii="Cambria" w:eastAsia="Times New Roman" w:hAnsi="Cambria" w:cs="Times New Roman"/>
      <w:b/>
      <w:bCs/>
      <w:kern w:val="1"/>
      <w:sz w:val="32"/>
      <w:szCs w:val="32"/>
      <w:lang w:val="ro-RO"/>
    </w:rPr>
  </w:style>
  <w:style w:type="character" w:customStyle="1" w:styleId="tal1">
    <w:name w:val="tal1"/>
    <w:basedOn w:val="Fontdeparagrafimplicit1"/>
    <w:rsid w:val="00113A62"/>
  </w:style>
  <w:style w:type="character" w:styleId="PageNumber">
    <w:name w:val="page number"/>
    <w:basedOn w:val="Fontdeparagrafimplicit1"/>
    <w:rsid w:val="00113A62"/>
  </w:style>
  <w:style w:type="character" w:customStyle="1" w:styleId="IndentcorptextCaracter">
    <w:name w:val="Indent corp text Caracter"/>
    <w:basedOn w:val="Fontdeparagrafimplicit1"/>
    <w:rsid w:val="00113A62"/>
    <w:rPr>
      <w:rFonts w:cs="Calibri"/>
      <w:lang w:val="ro-RO"/>
    </w:rPr>
  </w:style>
  <w:style w:type="character" w:customStyle="1" w:styleId="MessageHeaderLabel">
    <w:name w:val="Message Header Label"/>
    <w:rsid w:val="00113A62"/>
    <w:rPr>
      <w:rFonts w:ascii="Arial Black" w:hAnsi="Arial Black" w:cs="Arial Black"/>
      <w:spacing w:val="-10"/>
      <w:sz w:val="18"/>
      <w:szCs w:val="18"/>
    </w:rPr>
  </w:style>
  <w:style w:type="character" w:customStyle="1" w:styleId="panchor1">
    <w:name w:val="panchor1"/>
    <w:basedOn w:val="Fontdeparagrafimplicit1"/>
    <w:rsid w:val="00113A62"/>
    <w:rPr>
      <w:rFonts w:ascii="Courier New" w:hAnsi="Courier New" w:cs="Courier New"/>
      <w:color w:val="0000FF"/>
      <w:sz w:val="22"/>
      <w:szCs w:val="22"/>
      <w:u w:val="single"/>
    </w:rPr>
  </w:style>
  <w:style w:type="character" w:customStyle="1" w:styleId="CitareHTML1">
    <w:name w:val="Citare HTML1"/>
    <w:basedOn w:val="Fontdeparagrafimplicit1"/>
    <w:rsid w:val="00113A62"/>
    <w:rPr>
      <w:i/>
      <w:iCs/>
    </w:rPr>
  </w:style>
  <w:style w:type="character" w:customStyle="1" w:styleId="apple-converted-space">
    <w:name w:val="apple-converted-space"/>
    <w:basedOn w:val="Fontdeparagrafimplicit1"/>
    <w:rsid w:val="00113A62"/>
  </w:style>
  <w:style w:type="character" w:customStyle="1" w:styleId="TextnotdefinalCaracter">
    <w:name w:val="Text notă de final Caracter"/>
    <w:basedOn w:val="Fontdeparagrafimplicit1"/>
    <w:rsid w:val="00113A62"/>
    <w:rPr>
      <w:rFonts w:cs="Calibri"/>
      <w:sz w:val="20"/>
      <w:szCs w:val="20"/>
      <w:lang w:val="ro-RO"/>
    </w:rPr>
  </w:style>
  <w:style w:type="character" w:customStyle="1" w:styleId="EndnoteCharacters">
    <w:name w:val="Endnote Characters"/>
    <w:basedOn w:val="Fontdeparagrafimplicit1"/>
    <w:rsid w:val="00113A62"/>
    <w:rPr>
      <w:vertAlign w:val="superscript"/>
    </w:rPr>
  </w:style>
  <w:style w:type="paragraph" w:customStyle="1" w:styleId="Heading">
    <w:name w:val="Heading"/>
    <w:basedOn w:val="Normal"/>
    <w:next w:val="BodyText"/>
    <w:rsid w:val="00113A62"/>
    <w:pPr>
      <w:jc w:val="center"/>
    </w:pPr>
    <w:rPr>
      <w:rFonts w:ascii="Times New Roman" w:eastAsia="Times New Roman" w:hAnsi="Times New Roman" w:cs="Times New Roman"/>
      <w:b/>
      <w:bCs/>
      <w:sz w:val="24"/>
      <w:szCs w:val="24"/>
      <w:lang w:val="en-GB"/>
    </w:rPr>
  </w:style>
  <w:style w:type="paragraph" w:styleId="BodyText">
    <w:name w:val="Body Text"/>
    <w:basedOn w:val="Normal"/>
    <w:link w:val="BodyTextChar"/>
    <w:rsid w:val="00113A62"/>
    <w:pPr>
      <w:spacing w:after="120"/>
    </w:pPr>
  </w:style>
  <w:style w:type="paragraph" w:styleId="List">
    <w:name w:val="List"/>
    <w:basedOn w:val="BodyText"/>
    <w:rsid w:val="00113A62"/>
    <w:rPr>
      <w:rFonts w:cs="Mangal"/>
    </w:rPr>
  </w:style>
  <w:style w:type="paragraph" w:styleId="Caption">
    <w:name w:val="caption"/>
    <w:basedOn w:val="Normal"/>
    <w:qFormat/>
    <w:rsid w:val="00113A62"/>
    <w:pPr>
      <w:suppressLineNumbers/>
      <w:spacing w:before="120" w:after="120"/>
    </w:pPr>
    <w:rPr>
      <w:rFonts w:cs="Mangal"/>
      <w:i/>
      <w:iCs/>
      <w:sz w:val="24"/>
      <w:szCs w:val="24"/>
    </w:rPr>
  </w:style>
  <w:style w:type="paragraph" w:customStyle="1" w:styleId="Index">
    <w:name w:val="Index"/>
    <w:basedOn w:val="Normal"/>
    <w:rsid w:val="00113A62"/>
    <w:pPr>
      <w:suppressLineNumbers/>
    </w:pPr>
    <w:rPr>
      <w:rFonts w:cs="Mangal"/>
    </w:rPr>
  </w:style>
  <w:style w:type="paragraph" w:customStyle="1" w:styleId="Listparagraf1">
    <w:name w:val="Listă paragraf1"/>
    <w:basedOn w:val="Normal"/>
    <w:rsid w:val="00113A62"/>
    <w:pPr>
      <w:ind w:left="720"/>
    </w:pPr>
  </w:style>
  <w:style w:type="paragraph" w:styleId="Header">
    <w:name w:val="header"/>
    <w:basedOn w:val="Normal"/>
    <w:rsid w:val="00113A62"/>
  </w:style>
  <w:style w:type="paragraph" w:styleId="Footer">
    <w:name w:val="footer"/>
    <w:basedOn w:val="Normal"/>
    <w:link w:val="FooterChar"/>
    <w:uiPriority w:val="99"/>
    <w:rsid w:val="00113A62"/>
  </w:style>
  <w:style w:type="paragraph" w:customStyle="1" w:styleId="CharCharChar1CharCharChar">
    <w:name w:val="Char Char Char1 Char Char Char"/>
    <w:basedOn w:val="Normal"/>
    <w:rsid w:val="00113A62"/>
    <w:rPr>
      <w:rFonts w:ascii="Times New Roman" w:eastAsia="Times New Roman" w:hAnsi="Times New Roman" w:cs="Times New Roman"/>
      <w:sz w:val="24"/>
      <w:szCs w:val="24"/>
      <w:lang w:val="pl-PL"/>
    </w:rPr>
  </w:style>
  <w:style w:type="paragraph" w:customStyle="1" w:styleId="Char1">
    <w:name w:val="Char1"/>
    <w:basedOn w:val="Normal"/>
    <w:rsid w:val="00113A62"/>
    <w:rPr>
      <w:rFonts w:ascii="Times New Roman" w:eastAsia="Times New Roman" w:hAnsi="Times New Roman" w:cs="Times New Roman"/>
      <w:sz w:val="24"/>
      <w:szCs w:val="24"/>
      <w:lang w:val="pl-PL"/>
    </w:rPr>
  </w:style>
  <w:style w:type="paragraph" w:customStyle="1" w:styleId="Corptext21">
    <w:name w:val="Corp text 21"/>
    <w:basedOn w:val="Normal"/>
    <w:rsid w:val="00113A62"/>
    <w:pPr>
      <w:ind w:firstLine="720"/>
      <w:jc w:val="both"/>
    </w:pPr>
    <w:rPr>
      <w:rFonts w:ascii="Times New Roman" w:eastAsia="Times New Roman" w:hAnsi="Times New Roman" w:cs="Times New Roman"/>
      <w:sz w:val="28"/>
      <w:szCs w:val="28"/>
      <w:lang w:val="en-US"/>
    </w:rPr>
  </w:style>
  <w:style w:type="paragraph" w:customStyle="1" w:styleId="TextnBalon1">
    <w:name w:val="Text în Balon1"/>
    <w:basedOn w:val="Normal"/>
    <w:rsid w:val="00113A62"/>
    <w:rPr>
      <w:rFonts w:ascii="Tahoma" w:hAnsi="Tahoma" w:cs="Tahoma"/>
      <w:sz w:val="16"/>
      <w:szCs w:val="16"/>
    </w:rPr>
  </w:style>
  <w:style w:type="paragraph" w:customStyle="1" w:styleId="Default">
    <w:name w:val="Default"/>
    <w:rsid w:val="00113A62"/>
    <w:pPr>
      <w:suppressAutoHyphens/>
      <w:autoSpaceDE w:val="0"/>
    </w:pPr>
    <w:rPr>
      <w:rFonts w:ascii="EUAlbertina" w:hAnsi="EUAlbertina" w:cs="EUAlbertina"/>
      <w:color w:val="000000"/>
      <w:sz w:val="24"/>
      <w:szCs w:val="24"/>
      <w:lang w:val="en-US" w:eastAsia="zh-CN"/>
    </w:rPr>
  </w:style>
  <w:style w:type="paragraph" w:customStyle="1" w:styleId="CaracterCaracter">
    <w:name w:val="Caracter Caracter"/>
    <w:basedOn w:val="Normal"/>
    <w:rsid w:val="00113A62"/>
    <w:rPr>
      <w:rFonts w:ascii="Times New Roman" w:eastAsia="MS Mincho" w:hAnsi="Times New Roman" w:cs="Times New Roman"/>
      <w:sz w:val="24"/>
      <w:szCs w:val="24"/>
      <w:lang w:val="pl-PL"/>
    </w:rPr>
  </w:style>
  <w:style w:type="paragraph" w:customStyle="1" w:styleId="DefaultText">
    <w:name w:val="Default Text"/>
    <w:basedOn w:val="Normal"/>
    <w:rsid w:val="00113A62"/>
    <w:pPr>
      <w:overflowPunct w:val="0"/>
      <w:autoSpaceDE w:val="0"/>
      <w:textAlignment w:val="baseline"/>
    </w:pPr>
    <w:rPr>
      <w:rFonts w:ascii="Times New Roman" w:eastAsia="Times New Roman" w:hAnsi="Times New Roman" w:cs="Times New Roman"/>
      <w:sz w:val="24"/>
      <w:szCs w:val="24"/>
    </w:rPr>
  </w:style>
  <w:style w:type="paragraph" w:customStyle="1" w:styleId="style2">
    <w:name w:val="style2"/>
    <w:basedOn w:val="Normal"/>
    <w:rsid w:val="00113A62"/>
    <w:pPr>
      <w:spacing w:before="280" w:after="280"/>
    </w:pPr>
    <w:rPr>
      <w:rFonts w:ascii="Times New Roman" w:eastAsia="Times New Roman" w:hAnsi="Times New Roman" w:cs="Times New Roman"/>
      <w:sz w:val="24"/>
      <w:szCs w:val="24"/>
      <w:lang w:val="en-US"/>
    </w:rPr>
  </w:style>
  <w:style w:type="paragraph" w:styleId="BodyTextIndent">
    <w:name w:val="Body Text Indent"/>
    <w:basedOn w:val="Normal"/>
    <w:rsid w:val="00113A62"/>
    <w:pPr>
      <w:spacing w:after="120"/>
      <w:ind w:left="283"/>
    </w:pPr>
  </w:style>
  <w:style w:type="paragraph" w:styleId="NormalWeb">
    <w:name w:val="Normal (Web)"/>
    <w:basedOn w:val="Normal"/>
    <w:uiPriority w:val="99"/>
    <w:rsid w:val="00113A62"/>
    <w:pPr>
      <w:spacing w:before="280" w:after="280"/>
    </w:pPr>
    <w:rPr>
      <w:rFonts w:ascii="Times New Roman" w:eastAsia="Times New Roman" w:hAnsi="Times New Roman" w:cs="Times New Roman"/>
      <w:sz w:val="24"/>
      <w:szCs w:val="24"/>
    </w:rPr>
  </w:style>
  <w:style w:type="paragraph" w:customStyle="1" w:styleId="Frspaiere1">
    <w:name w:val="Fără spațiere1"/>
    <w:rsid w:val="00113A62"/>
    <w:pPr>
      <w:suppressAutoHyphens/>
    </w:pPr>
    <w:rPr>
      <w:rFonts w:ascii="Calibri" w:eastAsia="Calibri" w:hAnsi="Calibri" w:cs="Calibri"/>
      <w:sz w:val="22"/>
      <w:szCs w:val="22"/>
      <w:lang w:eastAsia="zh-CN"/>
    </w:rPr>
  </w:style>
  <w:style w:type="paragraph" w:styleId="EndnoteText">
    <w:name w:val="endnote text"/>
    <w:basedOn w:val="Normal"/>
    <w:rsid w:val="00113A62"/>
    <w:rPr>
      <w:sz w:val="20"/>
      <w:szCs w:val="20"/>
    </w:rPr>
  </w:style>
  <w:style w:type="paragraph" w:customStyle="1" w:styleId="TableContents">
    <w:name w:val="Table Contents"/>
    <w:basedOn w:val="Normal"/>
    <w:rsid w:val="00113A62"/>
    <w:pPr>
      <w:suppressLineNumbers/>
    </w:pPr>
  </w:style>
  <w:style w:type="paragraph" w:customStyle="1" w:styleId="TableHeading">
    <w:name w:val="Table Heading"/>
    <w:basedOn w:val="TableContents"/>
    <w:rsid w:val="00113A62"/>
    <w:pPr>
      <w:jc w:val="center"/>
    </w:pPr>
    <w:rPr>
      <w:b/>
      <w:bCs/>
    </w:rPr>
  </w:style>
  <w:style w:type="paragraph" w:customStyle="1" w:styleId="FrameContents">
    <w:name w:val="Frame Contents"/>
    <w:basedOn w:val="Normal"/>
    <w:rsid w:val="00113A62"/>
  </w:style>
  <w:style w:type="paragraph" w:styleId="ListParagraph">
    <w:name w:val="List Paragraph"/>
    <w:aliases w:val="Heading 2_sj,Numbered Para 1,Dot pt,List Paragraph Char Char Char,Indicator Text,Bullet Points,MAIN CONTENT,List Paragraph12,F5 List Paragraph,LIST OF TABLES.,Table/Figure Heading,Listeafsnit,body 2,Forth level,Normal bullet 2,List1,lp1"/>
    <w:basedOn w:val="Normal"/>
    <w:link w:val="ListParagraphChar"/>
    <w:uiPriority w:val="34"/>
    <w:qFormat/>
    <w:rsid w:val="00C7574C"/>
    <w:pPr>
      <w:ind w:left="720"/>
      <w:contextualSpacing/>
    </w:pPr>
  </w:style>
  <w:style w:type="table" w:styleId="TableGrid">
    <w:name w:val="Table Grid"/>
    <w:basedOn w:val="TableNormal"/>
    <w:uiPriority w:val="59"/>
    <w:rsid w:val="00E0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9EE"/>
    <w:rPr>
      <w:rFonts w:ascii="Tahoma" w:hAnsi="Tahoma" w:cs="Tahoma"/>
      <w:sz w:val="16"/>
      <w:szCs w:val="16"/>
    </w:rPr>
  </w:style>
  <w:style w:type="character" w:customStyle="1" w:styleId="BalloonTextChar">
    <w:name w:val="Balloon Text Char"/>
    <w:basedOn w:val="DefaultParagraphFont"/>
    <w:link w:val="BalloonText"/>
    <w:uiPriority w:val="99"/>
    <w:semiHidden/>
    <w:rsid w:val="004619EE"/>
    <w:rPr>
      <w:rFonts w:ascii="Tahoma" w:eastAsia="Calibri" w:hAnsi="Tahoma" w:cs="Tahoma"/>
      <w:sz w:val="16"/>
      <w:szCs w:val="16"/>
      <w:lang w:eastAsia="zh-CN"/>
    </w:rPr>
  </w:style>
  <w:style w:type="character" w:customStyle="1" w:styleId="FooterChar">
    <w:name w:val="Footer Char"/>
    <w:basedOn w:val="DefaultParagraphFont"/>
    <w:link w:val="Footer"/>
    <w:uiPriority w:val="99"/>
    <w:rsid w:val="008D65D3"/>
    <w:rPr>
      <w:rFonts w:ascii="Calibri" w:eastAsia="Calibri" w:hAnsi="Calibri" w:cs="Calibri"/>
      <w:sz w:val="22"/>
      <w:szCs w:val="22"/>
      <w:lang w:eastAsia="zh-CN"/>
    </w:rPr>
  </w:style>
  <w:style w:type="character" w:styleId="HTMLCite">
    <w:name w:val="HTML Cite"/>
    <w:uiPriority w:val="99"/>
    <w:unhideWhenUsed/>
    <w:rsid w:val="00D00479"/>
    <w:rPr>
      <w:i/>
      <w:iCs/>
    </w:rPr>
  </w:style>
  <w:style w:type="character" w:customStyle="1" w:styleId="salnbdy">
    <w:name w:val="s_aln_bdy"/>
    <w:basedOn w:val="DefaultParagraphFont"/>
    <w:rsid w:val="00014633"/>
    <w:rPr>
      <w:rFonts w:ascii="Verdana" w:hAnsi="Verdana" w:hint="default"/>
      <w:b w:val="0"/>
      <w:bCs w:val="0"/>
      <w:color w:val="000000"/>
      <w:sz w:val="20"/>
      <w:szCs w:val="20"/>
      <w:shd w:val="clear" w:color="auto" w:fill="FFFFFF"/>
    </w:rPr>
  </w:style>
  <w:style w:type="character" w:customStyle="1" w:styleId="spar">
    <w:name w:val="s_par"/>
    <w:basedOn w:val="DefaultParagraphFont"/>
    <w:rsid w:val="00921078"/>
  </w:style>
  <w:style w:type="paragraph" w:styleId="HTMLPreformatted">
    <w:name w:val="HTML Preformatted"/>
    <w:basedOn w:val="Normal"/>
    <w:link w:val="HTMLPreformattedChar"/>
    <w:uiPriority w:val="99"/>
    <w:semiHidden/>
    <w:unhideWhenUsed/>
    <w:rsid w:val="00E9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92525"/>
    <w:rPr>
      <w:rFonts w:ascii="Courier New" w:hAnsi="Courier New" w:cs="Courier New"/>
      <w:lang w:val="en-US" w:eastAsia="en-US"/>
    </w:rPr>
  </w:style>
  <w:style w:type="character" w:customStyle="1" w:styleId="saln">
    <w:name w:val="s_aln"/>
    <w:basedOn w:val="DefaultParagraphFont"/>
    <w:rsid w:val="005B22A2"/>
  </w:style>
  <w:style w:type="character" w:customStyle="1" w:styleId="salnttl">
    <w:name w:val="s_aln_ttl"/>
    <w:basedOn w:val="DefaultParagraphFont"/>
    <w:rsid w:val="005B22A2"/>
  </w:style>
  <w:style w:type="paragraph" w:customStyle="1" w:styleId="shdr">
    <w:name w:val="s_hdr"/>
    <w:basedOn w:val="Normal"/>
    <w:rsid w:val="00612793"/>
    <w:pPr>
      <w:suppressAutoHyphens w:val="0"/>
      <w:spacing w:before="72" w:after="72"/>
      <w:ind w:left="72" w:right="72"/>
    </w:pPr>
    <w:rPr>
      <w:rFonts w:ascii="Verdana" w:eastAsiaTheme="minorEastAsia" w:hAnsi="Verdana" w:cs="Times New Roman"/>
      <w:b/>
      <w:bCs/>
      <w:color w:val="333333"/>
      <w:sz w:val="20"/>
      <w:szCs w:val="20"/>
      <w:lang w:val="en-US" w:eastAsia="en-US"/>
    </w:rPr>
  </w:style>
  <w:style w:type="character" w:customStyle="1" w:styleId="ListParagraphChar">
    <w:name w:val="List Paragraph Char"/>
    <w:aliases w:val="Heading 2_sj Char,Numbered Para 1 Char,Dot pt Char,List Paragraph Char Char Char Char,Indicator Text Char,Bullet Points Char,MAIN CONTENT Char,List Paragraph12 Char,F5 List Paragraph Char,LIST OF TABLES. Char,Listeafsnit Char"/>
    <w:link w:val="ListParagraph"/>
    <w:uiPriority w:val="34"/>
    <w:qFormat/>
    <w:locked/>
    <w:rsid w:val="00D117DA"/>
    <w:rPr>
      <w:rFonts w:ascii="Calibri" w:eastAsia="Calibri" w:hAnsi="Calibri" w:cs="Calibri"/>
      <w:sz w:val="22"/>
      <w:szCs w:val="22"/>
      <w:lang w:eastAsia="zh-CN"/>
    </w:rPr>
  </w:style>
  <w:style w:type="character" w:customStyle="1" w:styleId="BodyTextChar">
    <w:name w:val="Body Text Char"/>
    <w:link w:val="BodyText"/>
    <w:rsid w:val="000A4A2D"/>
    <w:rPr>
      <w:rFonts w:ascii="Calibri" w:eastAsia="Calibri" w:hAnsi="Calibri" w:cs="Calibri"/>
      <w:sz w:val="22"/>
      <w:szCs w:val="22"/>
      <w:lang w:eastAsia="zh-CN"/>
    </w:rPr>
  </w:style>
  <w:style w:type="character" w:customStyle="1" w:styleId="sanxttl">
    <w:name w:val="s_anx_ttl"/>
    <w:basedOn w:val="DefaultParagraphFont"/>
    <w:rsid w:val="00616F8F"/>
  </w:style>
  <w:style w:type="character" w:customStyle="1" w:styleId="Heading2Char">
    <w:name w:val="Heading 2 Char"/>
    <w:basedOn w:val="DefaultParagraphFont"/>
    <w:link w:val="Heading2"/>
    <w:rsid w:val="00616F8F"/>
    <w:rPr>
      <w:rFonts w:ascii="Arial" w:eastAsia="Calibri" w:hAnsi="Arial" w:cs="Arial"/>
      <w:b/>
      <w:bCs/>
      <w:i/>
      <w:iCs/>
      <w:sz w:val="28"/>
      <w:szCs w:val="28"/>
      <w:lang w:eastAsia="zh-CN"/>
    </w:rPr>
  </w:style>
  <w:style w:type="character" w:customStyle="1" w:styleId="sporden">
    <w:name w:val="s_por_den"/>
    <w:basedOn w:val="DefaultParagraphFont"/>
    <w:rsid w:val="00616F8F"/>
  </w:style>
  <w:style w:type="paragraph" w:customStyle="1" w:styleId="CaracterCharCharChar">
    <w:name w:val="Caracter Char Char Char"/>
    <w:basedOn w:val="Normal"/>
    <w:rsid w:val="00B16AB9"/>
    <w:pPr>
      <w:suppressAutoHyphens w:val="0"/>
      <w:autoSpaceDN w:val="0"/>
    </w:pPr>
    <w:rPr>
      <w:rFonts w:ascii="Arial" w:eastAsia="Times New Roman" w:hAnsi="Arial" w:cs="Arial"/>
      <w:b/>
      <w:sz w:val="28"/>
      <w:szCs w:val="28"/>
      <w:lang w:val="pl-PL" w:eastAsia="pl-PL"/>
    </w:rPr>
  </w:style>
  <w:style w:type="character" w:customStyle="1" w:styleId="sartttl">
    <w:name w:val="s_art_ttl"/>
    <w:basedOn w:val="DefaultParagraphFont"/>
    <w:rsid w:val="001778F2"/>
  </w:style>
  <w:style w:type="character" w:styleId="UnresolvedMention">
    <w:name w:val="Unresolved Mention"/>
    <w:basedOn w:val="DefaultParagraphFont"/>
    <w:uiPriority w:val="99"/>
    <w:semiHidden/>
    <w:unhideWhenUsed/>
    <w:rsid w:val="00AE3403"/>
    <w:rPr>
      <w:color w:val="605E5C"/>
      <w:shd w:val="clear" w:color="auto" w:fill="E1DFDD"/>
    </w:rPr>
  </w:style>
  <w:style w:type="character" w:customStyle="1" w:styleId="salnttl1">
    <w:name w:val="s_aln_ttl1"/>
    <w:basedOn w:val="DefaultParagraphFont"/>
    <w:rsid w:val="00CE360F"/>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DefaultParagraphFont"/>
    <w:rsid w:val="00CE360F"/>
    <w:rPr>
      <w:rFonts w:ascii="Verdana" w:hAnsi="Verdana" w:hint="default"/>
      <w:b w:val="0"/>
      <w:bCs w:val="0"/>
      <w:color w:val="006400"/>
      <w:sz w:val="20"/>
      <w:szCs w:val="2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5026">
      <w:bodyDiv w:val="1"/>
      <w:marLeft w:val="0"/>
      <w:marRight w:val="0"/>
      <w:marTop w:val="0"/>
      <w:marBottom w:val="0"/>
      <w:divBdr>
        <w:top w:val="none" w:sz="0" w:space="0" w:color="auto"/>
        <w:left w:val="none" w:sz="0" w:space="0" w:color="auto"/>
        <w:bottom w:val="none" w:sz="0" w:space="0" w:color="auto"/>
        <w:right w:val="none" w:sz="0" w:space="0" w:color="auto"/>
      </w:divBdr>
    </w:div>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62142996">
      <w:bodyDiv w:val="1"/>
      <w:marLeft w:val="0"/>
      <w:marRight w:val="0"/>
      <w:marTop w:val="0"/>
      <w:marBottom w:val="0"/>
      <w:divBdr>
        <w:top w:val="none" w:sz="0" w:space="0" w:color="auto"/>
        <w:left w:val="none" w:sz="0" w:space="0" w:color="auto"/>
        <w:bottom w:val="none" w:sz="0" w:space="0" w:color="auto"/>
        <w:right w:val="none" w:sz="0" w:space="0" w:color="auto"/>
      </w:divBdr>
      <w:divsChild>
        <w:div w:id="1775514601">
          <w:marLeft w:val="0"/>
          <w:marRight w:val="0"/>
          <w:marTop w:val="0"/>
          <w:marBottom w:val="0"/>
          <w:divBdr>
            <w:top w:val="none" w:sz="0" w:space="0" w:color="auto"/>
            <w:left w:val="none" w:sz="0" w:space="0" w:color="auto"/>
            <w:bottom w:val="none" w:sz="0" w:space="0" w:color="auto"/>
            <w:right w:val="none" w:sz="0" w:space="0" w:color="auto"/>
          </w:divBdr>
          <w:divsChild>
            <w:div w:id="1479570189">
              <w:marLeft w:val="0"/>
              <w:marRight w:val="0"/>
              <w:marTop w:val="0"/>
              <w:marBottom w:val="0"/>
              <w:divBdr>
                <w:top w:val="none" w:sz="0" w:space="0" w:color="auto"/>
                <w:left w:val="none" w:sz="0" w:space="0" w:color="auto"/>
                <w:bottom w:val="none" w:sz="0" w:space="0" w:color="auto"/>
                <w:right w:val="none" w:sz="0" w:space="0" w:color="auto"/>
              </w:divBdr>
              <w:divsChild>
                <w:div w:id="1834418308">
                  <w:marLeft w:val="0"/>
                  <w:marRight w:val="0"/>
                  <w:marTop w:val="0"/>
                  <w:marBottom w:val="0"/>
                  <w:divBdr>
                    <w:top w:val="none" w:sz="0" w:space="0" w:color="auto"/>
                    <w:left w:val="none" w:sz="0" w:space="0" w:color="auto"/>
                    <w:bottom w:val="none" w:sz="0" w:space="0" w:color="auto"/>
                    <w:right w:val="none" w:sz="0" w:space="0" w:color="auto"/>
                  </w:divBdr>
                  <w:divsChild>
                    <w:div w:id="674918504">
                      <w:marLeft w:val="0"/>
                      <w:marRight w:val="0"/>
                      <w:marTop w:val="0"/>
                      <w:marBottom w:val="0"/>
                      <w:divBdr>
                        <w:top w:val="none" w:sz="0" w:space="0" w:color="auto"/>
                        <w:left w:val="none" w:sz="0" w:space="0" w:color="auto"/>
                        <w:bottom w:val="none" w:sz="0" w:space="0" w:color="auto"/>
                        <w:right w:val="none" w:sz="0" w:space="0" w:color="auto"/>
                      </w:divBdr>
                      <w:divsChild>
                        <w:div w:id="181743790">
                          <w:marLeft w:val="0"/>
                          <w:marRight w:val="0"/>
                          <w:marTop w:val="0"/>
                          <w:marBottom w:val="0"/>
                          <w:divBdr>
                            <w:top w:val="none" w:sz="0" w:space="0" w:color="auto"/>
                            <w:left w:val="none" w:sz="0" w:space="0" w:color="auto"/>
                            <w:bottom w:val="none" w:sz="0" w:space="0" w:color="auto"/>
                            <w:right w:val="none" w:sz="0" w:space="0" w:color="auto"/>
                          </w:divBdr>
                          <w:divsChild>
                            <w:div w:id="137380452">
                              <w:marLeft w:val="0"/>
                              <w:marRight w:val="0"/>
                              <w:marTop w:val="0"/>
                              <w:marBottom w:val="0"/>
                              <w:divBdr>
                                <w:top w:val="none" w:sz="0" w:space="0" w:color="auto"/>
                                <w:left w:val="none" w:sz="0" w:space="0" w:color="auto"/>
                                <w:bottom w:val="none" w:sz="0" w:space="0" w:color="auto"/>
                                <w:right w:val="none" w:sz="0" w:space="0" w:color="auto"/>
                              </w:divBdr>
                              <w:divsChild>
                                <w:div w:id="735783309">
                                  <w:marLeft w:val="0"/>
                                  <w:marRight w:val="0"/>
                                  <w:marTop w:val="0"/>
                                  <w:marBottom w:val="0"/>
                                  <w:divBdr>
                                    <w:top w:val="none" w:sz="0" w:space="0" w:color="auto"/>
                                    <w:left w:val="none" w:sz="0" w:space="0" w:color="auto"/>
                                    <w:bottom w:val="none" w:sz="0" w:space="0" w:color="auto"/>
                                    <w:right w:val="none" w:sz="0" w:space="0" w:color="auto"/>
                                  </w:divBdr>
                                  <w:divsChild>
                                    <w:div w:id="1933006435">
                                      <w:marLeft w:val="0"/>
                                      <w:marRight w:val="0"/>
                                      <w:marTop w:val="0"/>
                                      <w:marBottom w:val="0"/>
                                      <w:divBdr>
                                        <w:top w:val="none" w:sz="0" w:space="0" w:color="auto"/>
                                        <w:left w:val="none" w:sz="0" w:space="0" w:color="auto"/>
                                        <w:bottom w:val="none" w:sz="0" w:space="0" w:color="auto"/>
                                        <w:right w:val="none" w:sz="0" w:space="0" w:color="auto"/>
                                      </w:divBdr>
                                      <w:divsChild>
                                        <w:div w:id="1702584623">
                                          <w:marLeft w:val="0"/>
                                          <w:marRight w:val="0"/>
                                          <w:marTop w:val="0"/>
                                          <w:marBottom w:val="0"/>
                                          <w:divBdr>
                                            <w:top w:val="none" w:sz="0" w:space="0" w:color="auto"/>
                                            <w:left w:val="none" w:sz="0" w:space="0" w:color="auto"/>
                                            <w:bottom w:val="none" w:sz="0" w:space="0" w:color="auto"/>
                                            <w:right w:val="none" w:sz="0" w:space="0" w:color="auto"/>
                                          </w:divBdr>
                                          <w:divsChild>
                                            <w:div w:id="458912515">
                                              <w:marLeft w:val="0"/>
                                              <w:marRight w:val="0"/>
                                              <w:marTop w:val="0"/>
                                              <w:marBottom w:val="0"/>
                                              <w:divBdr>
                                                <w:top w:val="none" w:sz="0" w:space="0" w:color="auto"/>
                                                <w:left w:val="none" w:sz="0" w:space="0" w:color="auto"/>
                                                <w:bottom w:val="none" w:sz="0" w:space="0" w:color="auto"/>
                                                <w:right w:val="none" w:sz="0" w:space="0" w:color="auto"/>
                                              </w:divBdr>
                                              <w:divsChild>
                                                <w:div w:id="939795009">
                                                  <w:marLeft w:val="0"/>
                                                  <w:marRight w:val="0"/>
                                                  <w:marTop w:val="0"/>
                                                  <w:marBottom w:val="0"/>
                                                  <w:divBdr>
                                                    <w:top w:val="none" w:sz="0" w:space="0" w:color="auto"/>
                                                    <w:left w:val="none" w:sz="0" w:space="0" w:color="auto"/>
                                                    <w:bottom w:val="none" w:sz="0" w:space="0" w:color="auto"/>
                                                    <w:right w:val="none" w:sz="0" w:space="0" w:color="auto"/>
                                                  </w:divBdr>
                                                  <w:divsChild>
                                                    <w:div w:id="1274052175">
                                                      <w:marLeft w:val="0"/>
                                                      <w:marRight w:val="0"/>
                                                      <w:marTop w:val="0"/>
                                                      <w:marBottom w:val="0"/>
                                                      <w:divBdr>
                                                        <w:top w:val="none" w:sz="0" w:space="0" w:color="auto"/>
                                                        <w:left w:val="none" w:sz="0" w:space="0" w:color="auto"/>
                                                        <w:bottom w:val="none" w:sz="0" w:space="0" w:color="auto"/>
                                                        <w:right w:val="none" w:sz="0" w:space="0" w:color="auto"/>
                                                      </w:divBdr>
                                                      <w:divsChild>
                                                        <w:div w:id="1247618099">
                                                          <w:marLeft w:val="0"/>
                                                          <w:marRight w:val="0"/>
                                                          <w:marTop w:val="0"/>
                                                          <w:marBottom w:val="0"/>
                                                          <w:divBdr>
                                                            <w:top w:val="none" w:sz="0" w:space="0" w:color="auto"/>
                                                            <w:left w:val="none" w:sz="0" w:space="0" w:color="auto"/>
                                                            <w:bottom w:val="none" w:sz="0" w:space="0" w:color="auto"/>
                                                            <w:right w:val="none" w:sz="0" w:space="0" w:color="auto"/>
                                                          </w:divBdr>
                                                          <w:divsChild>
                                                            <w:div w:id="671033559">
                                                              <w:marLeft w:val="0"/>
                                                              <w:marRight w:val="0"/>
                                                              <w:marTop w:val="0"/>
                                                              <w:marBottom w:val="0"/>
                                                              <w:divBdr>
                                                                <w:top w:val="none" w:sz="0" w:space="0" w:color="auto"/>
                                                                <w:left w:val="none" w:sz="0" w:space="0" w:color="auto"/>
                                                                <w:bottom w:val="none" w:sz="0" w:space="0" w:color="auto"/>
                                                                <w:right w:val="none" w:sz="0" w:space="0" w:color="auto"/>
                                                              </w:divBdr>
                                                              <w:divsChild>
                                                                <w:div w:id="1846703146">
                                                                  <w:marLeft w:val="0"/>
                                                                  <w:marRight w:val="0"/>
                                                                  <w:marTop w:val="0"/>
                                                                  <w:marBottom w:val="0"/>
                                                                  <w:divBdr>
                                                                    <w:top w:val="none" w:sz="0" w:space="0" w:color="auto"/>
                                                                    <w:left w:val="none" w:sz="0" w:space="0" w:color="auto"/>
                                                                    <w:bottom w:val="none" w:sz="0" w:space="0" w:color="auto"/>
                                                                    <w:right w:val="none" w:sz="0" w:space="0" w:color="auto"/>
                                                                  </w:divBdr>
                                                                  <w:divsChild>
                                                                    <w:div w:id="335811401">
                                                                      <w:marLeft w:val="0"/>
                                                                      <w:marRight w:val="0"/>
                                                                      <w:marTop w:val="0"/>
                                                                      <w:marBottom w:val="0"/>
                                                                      <w:divBdr>
                                                                        <w:top w:val="none" w:sz="0" w:space="0" w:color="auto"/>
                                                                        <w:left w:val="none" w:sz="0" w:space="0" w:color="auto"/>
                                                                        <w:bottom w:val="none" w:sz="0" w:space="0" w:color="auto"/>
                                                                        <w:right w:val="none" w:sz="0" w:space="0" w:color="auto"/>
                                                                      </w:divBdr>
                                                                      <w:divsChild>
                                                                        <w:div w:id="1383675101">
                                                                          <w:marLeft w:val="0"/>
                                                                          <w:marRight w:val="0"/>
                                                                          <w:marTop w:val="0"/>
                                                                          <w:marBottom w:val="0"/>
                                                                          <w:divBdr>
                                                                            <w:top w:val="none" w:sz="0" w:space="0" w:color="auto"/>
                                                                            <w:left w:val="none" w:sz="0" w:space="0" w:color="auto"/>
                                                                            <w:bottom w:val="none" w:sz="0" w:space="0" w:color="auto"/>
                                                                            <w:right w:val="none" w:sz="0" w:space="0" w:color="auto"/>
                                                                          </w:divBdr>
                                                                          <w:divsChild>
                                                                            <w:div w:id="426847567">
                                                                              <w:marLeft w:val="0"/>
                                                                              <w:marRight w:val="0"/>
                                                                              <w:marTop w:val="0"/>
                                                                              <w:marBottom w:val="0"/>
                                                                              <w:divBdr>
                                                                                <w:top w:val="none" w:sz="0" w:space="0" w:color="auto"/>
                                                                                <w:left w:val="none" w:sz="0" w:space="0" w:color="auto"/>
                                                                                <w:bottom w:val="none" w:sz="0" w:space="0" w:color="auto"/>
                                                                                <w:right w:val="none" w:sz="0" w:space="0" w:color="auto"/>
                                                                              </w:divBdr>
                                                                              <w:divsChild>
                                                                                <w:div w:id="1820805262">
                                                                                  <w:marLeft w:val="0"/>
                                                                                  <w:marRight w:val="0"/>
                                                                                  <w:marTop w:val="0"/>
                                                                                  <w:marBottom w:val="0"/>
                                                                                  <w:divBdr>
                                                                                    <w:top w:val="none" w:sz="0" w:space="0" w:color="auto"/>
                                                                                    <w:left w:val="none" w:sz="0" w:space="0" w:color="auto"/>
                                                                                    <w:bottom w:val="none" w:sz="0" w:space="0" w:color="auto"/>
                                                                                    <w:right w:val="none" w:sz="0" w:space="0" w:color="auto"/>
                                                                                  </w:divBdr>
                                                                                  <w:divsChild>
                                                                                    <w:div w:id="1269195292">
                                                                                      <w:marLeft w:val="0"/>
                                                                                      <w:marRight w:val="0"/>
                                                                                      <w:marTop w:val="0"/>
                                                                                      <w:marBottom w:val="0"/>
                                                                                      <w:divBdr>
                                                                                        <w:top w:val="none" w:sz="0" w:space="0" w:color="auto"/>
                                                                                        <w:left w:val="none" w:sz="0" w:space="0" w:color="auto"/>
                                                                                        <w:bottom w:val="none" w:sz="0" w:space="0" w:color="auto"/>
                                                                                        <w:right w:val="none" w:sz="0" w:space="0" w:color="auto"/>
                                                                                      </w:divBdr>
                                                                                      <w:divsChild>
                                                                                        <w:div w:id="503976059">
                                                                                          <w:marLeft w:val="0"/>
                                                                                          <w:marRight w:val="0"/>
                                                                                          <w:marTop w:val="0"/>
                                                                                          <w:marBottom w:val="0"/>
                                                                                          <w:divBdr>
                                                                                            <w:top w:val="none" w:sz="0" w:space="0" w:color="auto"/>
                                                                                            <w:left w:val="none" w:sz="0" w:space="0" w:color="auto"/>
                                                                                            <w:bottom w:val="none" w:sz="0" w:space="0" w:color="auto"/>
                                                                                            <w:right w:val="none" w:sz="0" w:space="0" w:color="auto"/>
                                                                                          </w:divBdr>
                                                                                          <w:divsChild>
                                                                                            <w:div w:id="1914700347">
                                                                                              <w:marLeft w:val="0"/>
                                                                                              <w:marRight w:val="0"/>
                                                                                              <w:marTop w:val="0"/>
                                                                                              <w:marBottom w:val="0"/>
                                                                                              <w:divBdr>
                                                                                                <w:top w:val="none" w:sz="0" w:space="0" w:color="auto"/>
                                                                                                <w:left w:val="none" w:sz="0" w:space="0" w:color="auto"/>
                                                                                                <w:bottom w:val="none" w:sz="0" w:space="0" w:color="auto"/>
                                                                                                <w:right w:val="none" w:sz="0" w:space="0" w:color="auto"/>
                                                                                              </w:divBdr>
                                                                                              <w:divsChild>
                                                                                                <w:div w:id="2118673431">
                                                                                                  <w:marLeft w:val="0"/>
                                                                                                  <w:marRight w:val="0"/>
                                                                                                  <w:marTop w:val="0"/>
                                                                                                  <w:marBottom w:val="0"/>
                                                                                                  <w:divBdr>
                                                                                                    <w:top w:val="none" w:sz="0" w:space="0" w:color="auto"/>
                                                                                                    <w:left w:val="none" w:sz="0" w:space="0" w:color="auto"/>
                                                                                                    <w:bottom w:val="none" w:sz="0" w:space="0" w:color="auto"/>
                                                                                                    <w:right w:val="none" w:sz="0" w:space="0" w:color="auto"/>
                                                                                                  </w:divBdr>
                                                                                                  <w:divsChild>
                                                                                                    <w:div w:id="302275360">
                                                                                                      <w:marLeft w:val="0"/>
                                                                                                      <w:marRight w:val="0"/>
                                                                                                      <w:marTop w:val="0"/>
                                                                                                      <w:marBottom w:val="0"/>
                                                                                                      <w:divBdr>
                                                                                                        <w:top w:val="none" w:sz="0" w:space="0" w:color="auto"/>
                                                                                                        <w:left w:val="none" w:sz="0" w:space="0" w:color="auto"/>
                                                                                                        <w:bottom w:val="none" w:sz="0" w:space="0" w:color="auto"/>
                                                                                                        <w:right w:val="none" w:sz="0" w:space="0" w:color="auto"/>
                                                                                                      </w:divBdr>
                                                                                                      <w:divsChild>
                                                                                                        <w:div w:id="13927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161012">
      <w:bodyDiv w:val="1"/>
      <w:marLeft w:val="0"/>
      <w:marRight w:val="0"/>
      <w:marTop w:val="0"/>
      <w:marBottom w:val="0"/>
      <w:divBdr>
        <w:top w:val="none" w:sz="0" w:space="0" w:color="auto"/>
        <w:left w:val="none" w:sz="0" w:space="0" w:color="auto"/>
        <w:bottom w:val="none" w:sz="0" w:space="0" w:color="auto"/>
        <w:right w:val="none" w:sz="0" w:space="0" w:color="auto"/>
      </w:divBdr>
    </w:div>
    <w:div w:id="503129568">
      <w:bodyDiv w:val="1"/>
      <w:marLeft w:val="0"/>
      <w:marRight w:val="0"/>
      <w:marTop w:val="0"/>
      <w:marBottom w:val="0"/>
      <w:divBdr>
        <w:top w:val="none" w:sz="0" w:space="0" w:color="auto"/>
        <w:left w:val="none" w:sz="0" w:space="0" w:color="auto"/>
        <w:bottom w:val="none" w:sz="0" w:space="0" w:color="auto"/>
        <w:right w:val="none" w:sz="0" w:space="0" w:color="auto"/>
      </w:divBdr>
    </w:div>
    <w:div w:id="737947909">
      <w:bodyDiv w:val="1"/>
      <w:marLeft w:val="0"/>
      <w:marRight w:val="0"/>
      <w:marTop w:val="0"/>
      <w:marBottom w:val="0"/>
      <w:divBdr>
        <w:top w:val="none" w:sz="0" w:space="0" w:color="auto"/>
        <w:left w:val="none" w:sz="0" w:space="0" w:color="auto"/>
        <w:bottom w:val="none" w:sz="0" w:space="0" w:color="auto"/>
        <w:right w:val="none" w:sz="0" w:space="0" w:color="auto"/>
      </w:divBdr>
    </w:div>
    <w:div w:id="746457064">
      <w:bodyDiv w:val="1"/>
      <w:marLeft w:val="0"/>
      <w:marRight w:val="0"/>
      <w:marTop w:val="0"/>
      <w:marBottom w:val="0"/>
      <w:divBdr>
        <w:top w:val="none" w:sz="0" w:space="0" w:color="auto"/>
        <w:left w:val="none" w:sz="0" w:space="0" w:color="auto"/>
        <w:bottom w:val="none" w:sz="0" w:space="0" w:color="auto"/>
        <w:right w:val="none" w:sz="0" w:space="0" w:color="auto"/>
      </w:divBdr>
    </w:div>
    <w:div w:id="812989644">
      <w:bodyDiv w:val="1"/>
      <w:marLeft w:val="0"/>
      <w:marRight w:val="0"/>
      <w:marTop w:val="0"/>
      <w:marBottom w:val="0"/>
      <w:divBdr>
        <w:top w:val="none" w:sz="0" w:space="0" w:color="auto"/>
        <w:left w:val="none" w:sz="0" w:space="0" w:color="auto"/>
        <w:bottom w:val="none" w:sz="0" w:space="0" w:color="auto"/>
        <w:right w:val="none" w:sz="0" w:space="0" w:color="auto"/>
      </w:divBdr>
    </w:div>
    <w:div w:id="850947377">
      <w:bodyDiv w:val="1"/>
      <w:marLeft w:val="0"/>
      <w:marRight w:val="0"/>
      <w:marTop w:val="0"/>
      <w:marBottom w:val="0"/>
      <w:divBdr>
        <w:top w:val="none" w:sz="0" w:space="0" w:color="auto"/>
        <w:left w:val="none" w:sz="0" w:space="0" w:color="auto"/>
        <w:bottom w:val="none" w:sz="0" w:space="0" w:color="auto"/>
        <w:right w:val="none" w:sz="0" w:space="0" w:color="auto"/>
      </w:divBdr>
    </w:div>
    <w:div w:id="988703633">
      <w:bodyDiv w:val="1"/>
      <w:marLeft w:val="0"/>
      <w:marRight w:val="0"/>
      <w:marTop w:val="0"/>
      <w:marBottom w:val="0"/>
      <w:divBdr>
        <w:top w:val="none" w:sz="0" w:space="0" w:color="auto"/>
        <w:left w:val="none" w:sz="0" w:space="0" w:color="auto"/>
        <w:bottom w:val="none" w:sz="0" w:space="0" w:color="auto"/>
        <w:right w:val="none" w:sz="0" w:space="0" w:color="auto"/>
      </w:divBdr>
    </w:div>
    <w:div w:id="1073818631">
      <w:bodyDiv w:val="1"/>
      <w:marLeft w:val="0"/>
      <w:marRight w:val="0"/>
      <w:marTop w:val="0"/>
      <w:marBottom w:val="0"/>
      <w:divBdr>
        <w:top w:val="none" w:sz="0" w:space="0" w:color="auto"/>
        <w:left w:val="none" w:sz="0" w:space="0" w:color="auto"/>
        <w:bottom w:val="none" w:sz="0" w:space="0" w:color="auto"/>
        <w:right w:val="none" w:sz="0" w:space="0" w:color="auto"/>
      </w:divBdr>
    </w:div>
    <w:div w:id="1098795550">
      <w:bodyDiv w:val="1"/>
      <w:marLeft w:val="0"/>
      <w:marRight w:val="0"/>
      <w:marTop w:val="0"/>
      <w:marBottom w:val="0"/>
      <w:divBdr>
        <w:top w:val="none" w:sz="0" w:space="0" w:color="auto"/>
        <w:left w:val="none" w:sz="0" w:space="0" w:color="auto"/>
        <w:bottom w:val="none" w:sz="0" w:space="0" w:color="auto"/>
        <w:right w:val="none" w:sz="0" w:space="0" w:color="auto"/>
      </w:divBdr>
    </w:div>
    <w:div w:id="1245186411">
      <w:bodyDiv w:val="1"/>
      <w:marLeft w:val="0"/>
      <w:marRight w:val="0"/>
      <w:marTop w:val="0"/>
      <w:marBottom w:val="0"/>
      <w:divBdr>
        <w:top w:val="none" w:sz="0" w:space="0" w:color="auto"/>
        <w:left w:val="none" w:sz="0" w:space="0" w:color="auto"/>
        <w:bottom w:val="none" w:sz="0" w:space="0" w:color="auto"/>
        <w:right w:val="none" w:sz="0" w:space="0" w:color="auto"/>
      </w:divBdr>
    </w:div>
    <w:div w:id="1291399925">
      <w:bodyDiv w:val="1"/>
      <w:marLeft w:val="0"/>
      <w:marRight w:val="0"/>
      <w:marTop w:val="0"/>
      <w:marBottom w:val="0"/>
      <w:divBdr>
        <w:top w:val="none" w:sz="0" w:space="0" w:color="auto"/>
        <w:left w:val="none" w:sz="0" w:space="0" w:color="auto"/>
        <w:bottom w:val="none" w:sz="0" w:space="0" w:color="auto"/>
        <w:right w:val="none" w:sz="0" w:space="0" w:color="auto"/>
      </w:divBdr>
    </w:div>
    <w:div w:id="1327855418">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573465716">
      <w:bodyDiv w:val="1"/>
      <w:marLeft w:val="0"/>
      <w:marRight w:val="0"/>
      <w:marTop w:val="0"/>
      <w:marBottom w:val="0"/>
      <w:divBdr>
        <w:top w:val="none" w:sz="0" w:space="0" w:color="auto"/>
        <w:left w:val="none" w:sz="0" w:space="0" w:color="auto"/>
        <w:bottom w:val="none" w:sz="0" w:space="0" w:color="auto"/>
        <w:right w:val="none" w:sz="0" w:space="0" w:color="auto"/>
      </w:divBdr>
    </w:div>
    <w:div w:id="1582061076">
      <w:bodyDiv w:val="1"/>
      <w:marLeft w:val="0"/>
      <w:marRight w:val="0"/>
      <w:marTop w:val="0"/>
      <w:marBottom w:val="0"/>
      <w:divBdr>
        <w:top w:val="none" w:sz="0" w:space="0" w:color="auto"/>
        <w:left w:val="none" w:sz="0" w:space="0" w:color="auto"/>
        <w:bottom w:val="none" w:sz="0" w:space="0" w:color="auto"/>
        <w:right w:val="none" w:sz="0" w:space="0" w:color="auto"/>
      </w:divBdr>
    </w:div>
    <w:div w:id="1663580610">
      <w:bodyDiv w:val="1"/>
      <w:marLeft w:val="0"/>
      <w:marRight w:val="0"/>
      <w:marTop w:val="0"/>
      <w:marBottom w:val="0"/>
      <w:divBdr>
        <w:top w:val="none" w:sz="0" w:space="0" w:color="auto"/>
        <w:left w:val="none" w:sz="0" w:space="0" w:color="auto"/>
        <w:bottom w:val="none" w:sz="0" w:space="0" w:color="auto"/>
        <w:right w:val="none" w:sz="0" w:space="0" w:color="auto"/>
      </w:divBdr>
    </w:div>
    <w:div w:id="1672640088">
      <w:bodyDiv w:val="1"/>
      <w:marLeft w:val="0"/>
      <w:marRight w:val="0"/>
      <w:marTop w:val="0"/>
      <w:marBottom w:val="0"/>
      <w:divBdr>
        <w:top w:val="none" w:sz="0" w:space="0" w:color="auto"/>
        <w:left w:val="none" w:sz="0" w:space="0" w:color="auto"/>
        <w:bottom w:val="none" w:sz="0" w:space="0" w:color="auto"/>
        <w:right w:val="none" w:sz="0" w:space="0" w:color="auto"/>
      </w:divBdr>
    </w:div>
    <w:div w:id="1878618092">
      <w:bodyDiv w:val="1"/>
      <w:marLeft w:val="0"/>
      <w:marRight w:val="0"/>
      <w:marTop w:val="0"/>
      <w:marBottom w:val="0"/>
      <w:divBdr>
        <w:top w:val="none" w:sz="0" w:space="0" w:color="auto"/>
        <w:left w:val="none" w:sz="0" w:space="0" w:color="auto"/>
        <w:bottom w:val="none" w:sz="0" w:space="0" w:color="auto"/>
        <w:right w:val="none" w:sz="0" w:space="0" w:color="auto"/>
      </w:divBdr>
    </w:div>
    <w:div w:id="1940599870">
      <w:bodyDiv w:val="1"/>
      <w:marLeft w:val="0"/>
      <w:marRight w:val="0"/>
      <w:marTop w:val="0"/>
      <w:marBottom w:val="0"/>
      <w:divBdr>
        <w:top w:val="none" w:sz="0" w:space="0" w:color="auto"/>
        <w:left w:val="none" w:sz="0" w:space="0" w:color="auto"/>
        <w:bottom w:val="none" w:sz="0" w:space="0" w:color="auto"/>
        <w:right w:val="none" w:sz="0" w:space="0" w:color="auto"/>
      </w:divBdr>
    </w:div>
    <w:div w:id="2087416283">
      <w:bodyDiv w:val="1"/>
      <w:marLeft w:val="0"/>
      <w:marRight w:val="0"/>
      <w:marTop w:val="0"/>
      <w:marBottom w:val="0"/>
      <w:divBdr>
        <w:top w:val="none" w:sz="0" w:space="0" w:color="auto"/>
        <w:left w:val="none" w:sz="0" w:space="0" w:color="auto"/>
        <w:bottom w:val="none" w:sz="0" w:space="0" w:color="auto"/>
        <w:right w:val="none" w:sz="0" w:space="0" w:color="auto"/>
      </w:divBdr>
    </w:div>
    <w:div w:id="20995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EF970-F5C0-4F67-8933-97B4FA2D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Pages>
  <Words>5056</Words>
  <Characters>28824</Characters>
  <Application>Microsoft Office Word</Application>
  <DocSecurity>0</DocSecurity>
  <Lines>240</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Microsoft</Company>
  <LinksUpToDate>false</LinksUpToDate>
  <CharactersWithSpaces>33813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iuliabogatu</dc:creator>
  <cp:lastModifiedBy>Mihaela.Pascu</cp:lastModifiedBy>
  <cp:revision>32</cp:revision>
  <cp:lastPrinted>2025-03-04T10:08:00Z</cp:lastPrinted>
  <dcterms:created xsi:type="dcterms:W3CDTF">2025-03-05T14:05:00Z</dcterms:created>
  <dcterms:modified xsi:type="dcterms:W3CDTF">2025-06-11T12:53:00Z</dcterms:modified>
</cp:coreProperties>
</file>