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FED00" w14:textId="73B948E6" w:rsidR="00094B1A" w:rsidRPr="001B675B" w:rsidRDefault="00CB3F75" w:rsidP="009C5257">
      <w:pPr>
        <w:keepNext/>
        <w:spacing w:after="0" w:line="360" w:lineRule="auto"/>
        <w:ind w:left="-284" w:right="-22" w:firstLine="284"/>
        <w:jc w:val="center"/>
        <w:outlineLvl w:val="0"/>
        <w:rPr>
          <w:rFonts w:ascii="Times New Roman" w:hAnsi="Times New Roman" w:cs="Times New Roman"/>
          <w:b/>
          <w:bCs/>
          <w:kern w:val="0"/>
          <w:lang w:val="ro-RO"/>
          <w14:ligatures w14:val="none"/>
        </w:rPr>
      </w:pPr>
      <w:r w:rsidRPr="009C5257">
        <w:rPr>
          <w:rFonts w:ascii="Times New Roman" w:hAnsi="Times New Roman" w:cs="Times New Roman"/>
          <w:noProof/>
        </w:rPr>
        <w:drawing>
          <wp:inline distT="0" distB="0" distL="0" distR="0" wp14:anchorId="388B9711" wp14:editId="419A1D8B">
            <wp:extent cx="1426845" cy="1075158"/>
            <wp:effectExtent l="0" t="0" r="0" b="0"/>
            <wp:docPr id="42632866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9022" cy="1091869"/>
                    </a:xfrm>
                    <a:prstGeom prst="rect">
                      <a:avLst/>
                    </a:prstGeom>
                    <a:noFill/>
                    <a:ln>
                      <a:noFill/>
                    </a:ln>
                  </pic:spPr>
                </pic:pic>
              </a:graphicData>
            </a:graphic>
          </wp:inline>
        </w:drawing>
      </w:r>
    </w:p>
    <w:p w14:paraId="7CC3DCA8" w14:textId="0E69678B" w:rsidR="00094B1A" w:rsidRPr="001B675B" w:rsidRDefault="00094B1A" w:rsidP="009C5257">
      <w:pPr>
        <w:spacing w:line="360" w:lineRule="auto"/>
        <w:ind w:left="-284" w:firstLine="284"/>
        <w:jc w:val="center"/>
        <w:rPr>
          <w:rFonts w:ascii="Times New Roman" w:hAnsi="Times New Roman" w:cs="Times New Roman"/>
          <w:b/>
          <w:bCs/>
          <w:kern w:val="0"/>
          <w:lang w:val="ro-RO"/>
          <w14:ligatures w14:val="none"/>
        </w:rPr>
      </w:pPr>
      <w:r w:rsidRPr="001B675B">
        <w:rPr>
          <w:rFonts w:ascii="Times New Roman" w:hAnsi="Times New Roman" w:cs="Times New Roman"/>
          <w:b/>
          <w:bCs/>
          <w:kern w:val="0"/>
          <w:lang w:val="ro-RO"/>
          <w14:ligatures w14:val="none"/>
        </w:rPr>
        <w:t>O R D I N</w:t>
      </w:r>
    </w:p>
    <w:p w14:paraId="00F51A10" w14:textId="77777777" w:rsidR="00094B1A" w:rsidRPr="001B675B" w:rsidRDefault="00094B1A" w:rsidP="009C5257">
      <w:pPr>
        <w:spacing w:line="360" w:lineRule="auto"/>
        <w:ind w:left="-284" w:firstLine="284"/>
        <w:jc w:val="center"/>
        <w:rPr>
          <w:rFonts w:ascii="Times New Roman" w:hAnsi="Times New Roman" w:cs="Times New Roman"/>
          <w:b/>
          <w:bCs/>
          <w:kern w:val="0"/>
          <w:lang w:val="ro-RO"/>
          <w14:ligatures w14:val="none"/>
        </w:rPr>
      </w:pPr>
      <w:r w:rsidRPr="001B675B">
        <w:rPr>
          <w:rFonts w:ascii="Times New Roman" w:hAnsi="Times New Roman" w:cs="Times New Roman"/>
          <w:b/>
          <w:bCs/>
          <w:kern w:val="0"/>
          <w:lang w:val="ro-RO"/>
          <w14:ligatures w14:val="none"/>
        </w:rPr>
        <w:t>Nr…………../………….2026</w:t>
      </w:r>
    </w:p>
    <w:p w14:paraId="55F58332" w14:textId="262E9CD6" w:rsidR="00094B1A" w:rsidRPr="001B675B" w:rsidRDefault="00094B1A" w:rsidP="009C5257">
      <w:pPr>
        <w:spacing w:before="240" w:after="240" w:line="360" w:lineRule="auto"/>
        <w:ind w:firstLine="284"/>
        <w:jc w:val="center"/>
        <w:rPr>
          <w:rFonts w:ascii="Times New Roman" w:hAnsi="Times New Roman" w:cs="Times New Roman"/>
          <w:b/>
          <w:bCs/>
          <w:lang w:val="ro-RO"/>
        </w:rPr>
      </w:pPr>
      <w:r w:rsidRPr="001B675B">
        <w:rPr>
          <w:rFonts w:ascii="Times New Roman" w:hAnsi="Times New Roman" w:cs="Times New Roman"/>
          <w:b/>
          <w:bCs/>
          <w:lang w:val="ro-RO"/>
        </w:rPr>
        <w:t>pentru modificarea și completarea Regulamentului privind organizarea, funcționarea și componența Comisiei de atestare a operatorilor economici pentru activitatea de exploatare forestieră, precum și criteriile de atestare pentru activitatea de exploatare forestieră, aprobat prin Ordinul ministrului apelor și pădurilor nr. 1106/2018</w:t>
      </w:r>
    </w:p>
    <w:p w14:paraId="46B6F586" w14:textId="77777777" w:rsidR="00094B1A" w:rsidRPr="001B675B" w:rsidRDefault="00094B1A" w:rsidP="009C5257">
      <w:pPr>
        <w:spacing w:after="0" w:line="360" w:lineRule="auto"/>
        <w:ind w:left="-284" w:firstLine="284"/>
        <w:jc w:val="both"/>
        <w:rPr>
          <w:rFonts w:ascii="Times New Roman" w:hAnsi="Times New Roman" w:cs="Times New Roman"/>
          <w:kern w:val="0"/>
          <w:lang w:val="ro-RO"/>
          <w14:ligatures w14:val="none"/>
        </w:rPr>
      </w:pPr>
    </w:p>
    <w:p w14:paraId="73F5EB3F" w14:textId="6B661475" w:rsidR="00094B1A" w:rsidRPr="001B675B" w:rsidRDefault="00094B1A" w:rsidP="009C5257">
      <w:pPr>
        <w:spacing w:after="0" w:line="360" w:lineRule="auto"/>
        <w:ind w:left="-284" w:firstLine="284"/>
        <w:jc w:val="both"/>
        <w:rPr>
          <w:rFonts w:ascii="Times New Roman" w:hAnsi="Times New Roman" w:cs="Times New Roman"/>
          <w:kern w:val="0"/>
          <w:lang w:val="ro-RO"/>
          <w14:ligatures w14:val="none"/>
        </w:rPr>
      </w:pPr>
      <w:r w:rsidRPr="001B675B">
        <w:rPr>
          <w:rFonts w:ascii="Times New Roman" w:hAnsi="Times New Roman" w:cs="Times New Roman"/>
          <w:kern w:val="0"/>
          <w:lang w:val="ro-RO"/>
          <w14:ligatures w14:val="none"/>
        </w:rPr>
        <w:t xml:space="preserve">Având în vedere Referatul de aprobare al Direcției Generale Păduri și Strategii în Silvicultură </w:t>
      </w:r>
      <w:bookmarkStart w:id="0" w:name="_Hlk194581686"/>
      <w:r w:rsidR="00CB3F75" w:rsidRPr="001B675B">
        <w:rPr>
          <w:rFonts w:ascii="Times New Roman" w:hAnsi="Times New Roman" w:cs="Times New Roman"/>
          <w:kern w:val="0"/>
          <w:lang w:val="ro-RO"/>
          <w14:ligatures w14:val="none"/>
        </w:rPr>
        <w:t>nr.</w:t>
      </w:r>
      <w:r w:rsidRPr="001B675B">
        <w:rPr>
          <w:rFonts w:ascii="Times New Roman" w:hAnsi="Times New Roman" w:cs="Times New Roman"/>
          <w:kern w:val="0"/>
          <w:lang w:val="ro-RO"/>
          <w14:ligatures w14:val="none"/>
        </w:rPr>
        <w:t>149520/03.06.202</w:t>
      </w:r>
      <w:bookmarkEnd w:id="0"/>
      <w:r w:rsidRPr="001B675B">
        <w:rPr>
          <w:rFonts w:ascii="Times New Roman" w:hAnsi="Times New Roman" w:cs="Times New Roman"/>
          <w:kern w:val="0"/>
          <w:lang w:val="ro-RO"/>
          <w14:ligatures w14:val="none"/>
        </w:rPr>
        <w:t>6,</w:t>
      </w:r>
    </w:p>
    <w:p w14:paraId="1F27F188" w14:textId="156AFAC5" w:rsidR="00CB3F75" w:rsidRPr="001B675B" w:rsidRDefault="00CB3F75" w:rsidP="009C5257">
      <w:pPr>
        <w:tabs>
          <w:tab w:val="left" w:pos="6379"/>
        </w:tabs>
        <w:spacing w:after="0" w:line="360" w:lineRule="auto"/>
        <w:ind w:left="-284" w:firstLine="284"/>
        <w:jc w:val="both"/>
        <w:rPr>
          <w:rFonts w:ascii="Times New Roman" w:eastAsia="Times New Roman" w:hAnsi="Times New Roman" w:cs="Times New Roman"/>
          <w:kern w:val="0"/>
          <w:lang w:val="ro-RO"/>
          <w14:ligatures w14:val="none"/>
        </w:rPr>
      </w:pPr>
      <w:r w:rsidRPr="001B675B">
        <w:rPr>
          <w:rFonts w:ascii="Times New Roman" w:eastAsia="Times New Roman" w:hAnsi="Times New Roman" w:cs="Times New Roman"/>
          <w:kern w:val="0"/>
          <w:lang w:val="ro-RO"/>
          <w14:ligatures w14:val="none"/>
        </w:rPr>
        <w:t xml:space="preserve">În baza prevederilor art. </w:t>
      </w:r>
      <w:r w:rsidRPr="001B675B">
        <w:rPr>
          <w:rFonts w:ascii="Times New Roman" w:hAnsi="Times New Roman" w:cs="Times New Roman"/>
          <w:kern w:val="0"/>
          <w:shd w:val="clear" w:color="auto" w:fill="FFFFFF"/>
          <w:lang w:val="ro-RO"/>
          <w14:ligatures w14:val="none"/>
        </w:rPr>
        <w:t xml:space="preserve">101 alin. (5), (6) și (7) din Legea nr. 331/2024 privind Codul silvic, cu modificările și completările ulterioare, </w:t>
      </w:r>
    </w:p>
    <w:p w14:paraId="3C4EBA5C" w14:textId="2114C2B0" w:rsidR="00094B1A" w:rsidRPr="001B675B" w:rsidRDefault="00094B1A" w:rsidP="009C5257">
      <w:pPr>
        <w:tabs>
          <w:tab w:val="left" w:pos="6379"/>
        </w:tabs>
        <w:spacing w:after="0" w:line="360" w:lineRule="auto"/>
        <w:ind w:left="-284" w:firstLine="284"/>
        <w:jc w:val="both"/>
        <w:rPr>
          <w:rFonts w:ascii="Times New Roman" w:hAnsi="Times New Roman" w:cs="Times New Roman"/>
          <w:kern w:val="0"/>
          <w:lang w:val="ro-RO"/>
          <w14:ligatures w14:val="none"/>
        </w:rPr>
      </w:pPr>
      <w:r w:rsidRPr="001B675B">
        <w:rPr>
          <w:rFonts w:ascii="Times New Roman" w:eastAsia="Times New Roman" w:hAnsi="Times New Roman" w:cs="Times New Roman"/>
          <w:kern w:val="0"/>
          <w:lang w:val="ro-RO"/>
          <w14:ligatures w14:val="none"/>
        </w:rPr>
        <w:t>În temeiul</w:t>
      </w:r>
      <w:r w:rsidR="00CB3F75" w:rsidRPr="001B675B">
        <w:rPr>
          <w:rFonts w:ascii="Times New Roman" w:eastAsia="Times New Roman" w:hAnsi="Times New Roman" w:cs="Times New Roman"/>
          <w:kern w:val="0"/>
          <w:lang w:val="ro-RO"/>
          <w14:ligatures w14:val="none"/>
        </w:rPr>
        <w:t xml:space="preserve"> </w:t>
      </w:r>
      <w:r w:rsidRPr="001B675B">
        <w:rPr>
          <w:rFonts w:ascii="Times New Roman" w:eastAsia="Times New Roman" w:hAnsi="Times New Roman" w:cs="Times New Roman"/>
          <w:kern w:val="0"/>
          <w:lang w:val="ro-RO"/>
          <w14:ligatures w14:val="none"/>
        </w:rPr>
        <w:t xml:space="preserve">art. 57 alin. (1), (4) și (5) din Ordonanța de urgență a Guvernului nr. 57/2019 privind Codul administrativ, cu modificările și completările ulterioare, precum și al </w:t>
      </w:r>
      <w:r w:rsidRPr="001B675B">
        <w:rPr>
          <w:rFonts w:ascii="Times New Roman" w:hAnsi="Times New Roman" w:cs="Times New Roman"/>
          <w:bCs/>
          <w:kern w:val="0"/>
          <w:lang w:val="ro-RO"/>
          <w14:ligatures w14:val="none"/>
        </w:rPr>
        <w:t>art.</w:t>
      </w:r>
      <w:r w:rsidR="00CB3F75" w:rsidRPr="001B675B">
        <w:rPr>
          <w:rFonts w:ascii="Times New Roman" w:hAnsi="Times New Roman" w:cs="Times New Roman"/>
          <w:bCs/>
          <w:kern w:val="0"/>
          <w:lang w:val="ro-RO"/>
          <w14:ligatures w14:val="none"/>
        </w:rPr>
        <w:t xml:space="preserve"> </w:t>
      </w:r>
      <w:r w:rsidRPr="001B675B">
        <w:rPr>
          <w:rFonts w:ascii="Times New Roman" w:hAnsi="Times New Roman" w:cs="Times New Roman"/>
          <w:bCs/>
          <w:kern w:val="0"/>
          <w:lang w:val="ro-RO"/>
          <w14:ligatures w14:val="none"/>
        </w:rPr>
        <w:t>13 alin.</w:t>
      </w:r>
      <w:r w:rsidR="00CB3F75" w:rsidRPr="001B675B">
        <w:rPr>
          <w:rFonts w:ascii="Times New Roman" w:hAnsi="Times New Roman" w:cs="Times New Roman"/>
          <w:bCs/>
          <w:kern w:val="0"/>
          <w:lang w:val="ro-RO"/>
          <w14:ligatures w14:val="none"/>
        </w:rPr>
        <w:t xml:space="preserve"> </w:t>
      </w:r>
      <w:r w:rsidRPr="001B675B">
        <w:rPr>
          <w:rFonts w:ascii="Times New Roman" w:hAnsi="Times New Roman" w:cs="Times New Roman"/>
          <w:bCs/>
          <w:kern w:val="0"/>
          <w:lang w:val="ro-RO"/>
          <w14:ligatures w14:val="none"/>
        </w:rPr>
        <w:t>(4) din Hotărârea Guvernului nr. 43/2020 privind organizarea și funcționarea Ministerului Mediului, Apelor și Pădurilor,</w:t>
      </w:r>
      <w:r w:rsidRPr="001B675B">
        <w:rPr>
          <w:rFonts w:ascii="Times New Roman" w:eastAsia="Times New Roman" w:hAnsi="Times New Roman" w:cs="Times New Roman"/>
          <w:kern w:val="0"/>
          <w:lang w:val="ro-RO"/>
          <w14:ligatures w14:val="none"/>
        </w:rPr>
        <w:t xml:space="preserve"> cu modificările și completările ulterioare,</w:t>
      </w:r>
    </w:p>
    <w:p w14:paraId="27BED583" w14:textId="77777777" w:rsidR="00094B1A" w:rsidRPr="001B675B" w:rsidRDefault="00094B1A" w:rsidP="009C5257">
      <w:pPr>
        <w:tabs>
          <w:tab w:val="left" w:pos="6379"/>
        </w:tabs>
        <w:spacing w:after="0" w:line="360" w:lineRule="auto"/>
        <w:ind w:left="-284" w:firstLine="284"/>
        <w:jc w:val="both"/>
        <w:rPr>
          <w:rFonts w:ascii="Times New Roman" w:hAnsi="Times New Roman" w:cs="Times New Roman"/>
          <w:kern w:val="0"/>
          <w:lang w:val="ro-RO"/>
          <w14:ligatures w14:val="none"/>
        </w:rPr>
      </w:pPr>
      <w:r w:rsidRPr="001B675B">
        <w:rPr>
          <w:rFonts w:ascii="Times New Roman" w:hAnsi="Times New Roman" w:cs="Times New Roman"/>
          <w:b/>
          <w:kern w:val="0"/>
          <w:lang w:val="ro-RO"/>
          <w14:ligatures w14:val="none"/>
        </w:rPr>
        <w:t xml:space="preserve">ministrul mediului, apelor și pădurilor </w:t>
      </w:r>
      <w:r w:rsidRPr="001B675B">
        <w:rPr>
          <w:rFonts w:ascii="Times New Roman" w:hAnsi="Times New Roman" w:cs="Times New Roman"/>
          <w:kern w:val="0"/>
          <w:lang w:val="ro-RO"/>
          <w14:ligatures w14:val="none"/>
        </w:rPr>
        <w:t>emite următorul </w:t>
      </w:r>
    </w:p>
    <w:p w14:paraId="4FA8DDB3" w14:textId="77777777" w:rsidR="009C5257" w:rsidRDefault="009C5257" w:rsidP="009C5257">
      <w:pPr>
        <w:spacing w:line="360" w:lineRule="auto"/>
        <w:ind w:left="-284" w:firstLine="284"/>
        <w:jc w:val="center"/>
        <w:rPr>
          <w:rFonts w:ascii="Times New Roman" w:hAnsi="Times New Roman" w:cs="Times New Roman"/>
          <w:b/>
          <w:kern w:val="0"/>
          <w:lang w:val="ro-RO"/>
          <w14:ligatures w14:val="none"/>
        </w:rPr>
      </w:pPr>
    </w:p>
    <w:p w14:paraId="49DDC9AB" w14:textId="3E1BE83A" w:rsidR="00094B1A" w:rsidRPr="001B675B" w:rsidRDefault="00094B1A" w:rsidP="009C5257">
      <w:pPr>
        <w:spacing w:line="360" w:lineRule="auto"/>
        <w:ind w:left="-284" w:firstLine="284"/>
        <w:jc w:val="center"/>
        <w:rPr>
          <w:rFonts w:ascii="Times New Roman" w:hAnsi="Times New Roman" w:cs="Times New Roman"/>
          <w:b/>
          <w:kern w:val="0"/>
          <w:lang w:val="ro-RO"/>
          <w14:ligatures w14:val="none"/>
        </w:rPr>
      </w:pPr>
      <w:r w:rsidRPr="001B675B">
        <w:rPr>
          <w:rFonts w:ascii="Times New Roman" w:hAnsi="Times New Roman" w:cs="Times New Roman"/>
          <w:b/>
          <w:kern w:val="0"/>
          <w:lang w:val="ro-RO"/>
          <w14:ligatures w14:val="none"/>
        </w:rPr>
        <w:t>O R D I N:</w:t>
      </w:r>
    </w:p>
    <w:p w14:paraId="5C8E8ACC" w14:textId="77777777" w:rsidR="00094B1A" w:rsidRPr="001B675B" w:rsidRDefault="00094B1A" w:rsidP="009C5257">
      <w:pPr>
        <w:spacing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
          <w:bCs/>
          <w:kern w:val="0"/>
          <w:lang w:val="ro-RO"/>
          <w14:ligatures w14:val="none"/>
        </w:rPr>
        <w:t xml:space="preserve">Art. I. - </w:t>
      </w:r>
      <w:r w:rsidRPr="001B675B">
        <w:rPr>
          <w:rFonts w:ascii="Times New Roman" w:hAnsi="Times New Roman" w:cs="Times New Roman"/>
          <w:bCs/>
          <w:kern w:val="0"/>
          <w:lang w:val="ro-RO"/>
          <w14:ligatures w14:val="none"/>
        </w:rPr>
        <w:t xml:space="preserve">Regulamentul </w:t>
      </w:r>
      <w:r w:rsidRPr="001B675B">
        <w:rPr>
          <w:rFonts w:ascii="Times New Roman" w:hAnsi="Times New Roman" w:cs="Times New Roman"/>
          <w:bCs/>
          <w:kern w:val="0"/>
          <w:shd w:val="clear" w:color="auto" w:fill="FFFFFF"/>
          <w:lang w:val="ro-RO"/>
          <w14:ligatures w14:val="none"/>
        </w:rPr>
        <w:t>privind organizarea, funcționarea și componența Comisiei de atestare a operatorilor economici pentru activitatea de exploatare forestieră, precum și criteriile de atestare pentru activitatea de exploatare forestieră</w:t>
      </w:r>
      <w:r w:rsidRPr="001B675B">
        <w:rPr>
          <w:rFonts w:ascii="Times New Roman" w:hAnsi="Times New Roman" w:cs="Times New Roman"/>
          <w:bCs/>
          <w:kern w:val="0"/>
          <w:lang w:val="ro-RO"/>
          <w14:ligatures w14:val="none"/>
        </w:rPr>
        <w:t xml:space="preserve">, aprobat prin Ordinul ministrului apelor și pădurilor </w:t>
      </w:r>
      <w:hyperlink r:id="rId7" w:history="1">
        <w:r w:rsidRPr="001B675B">
          <w:rPr>
            <w:rFonts w:ascii="Times New Roman" w:hAnsi="Times New Roman" w:cs="Times New Roman"/>
            <w:bCs/>
            <w:kern w:val="0"/>
            <w:lang w:val="ro-RO"/>
            <w14:ligatures w14:val="none"/>
          </w:rPr>
          <w:t>nr. 1106/2018</w:t>
        </w:r>
      </w:hyperlink>
      <w:r w:rsidRPr="001B675B">
        <w:rPr>
          <w:rFonts w:ascii="Times New Roman" w:hAnsi="Times New Roman" w:cs="Times New Roman"/>
          <w:bCs/>
          <w:kern w:val="0"/>
          <w:lang w:val="ro-RO"/>
          <w14:ligatures w14:val="none"/>
        </w:rPr>
        <w:t>, publicat în Monitorul Oficial al României, Partea I, nr. 1010 din 28 noiembrie 2018, cu modificările și completările ulterioare, se modifică și se completează după cum urmează:</w:t>
      </w:r>
    </w:p>
    <w:p w14:paraId="636FA09B" w14:textId="77D77699" w:rsidR="00094B1A" w:rsidRPr="001B675B" w:rsidRDefault="00094B1A" w:rsidP="009C5257">
      <w:pPr>
        <w:spacing w:line="360" w:lineRule="auto"/>
        <w:ind w:left="-284" w:firstLine="284"/>
        <w:jc w:val="both"/>
        <w:rPr>
          <w:rFonts w:ascii="Times New Roman" w:hAnsi="Times New Roman" w:cs="Times New Roman"/>
          <w:b/>
          <w:kern w:val="0"/>
          <w:lang w:val="ro-RO"/>
          <w14:ligatures w14:val="none"/>
        </w:rPr>
      </w:pPr>
      <w:r w:rsidRPr="001B675B">
        <w:rPr>
          <w:rFonts w:ascii="Times New Roman" w:hAnsi="Times New Roman" w:cs="Times New Roman"/>
          <w:b/>
          <w:kern w:val="0"/>
          <w:lang w:val="ro-RO"/>
          <w14:ligatures w14:val="none"/>
        </w:rPr>
        <w:t xml:space="preserve">1. După articolul 11 se introduce un nou articol, </w:t>
      </w:r>
      <w:r w:rsidR="00B2328C" w:rsidRPr="001B675B">
        <w:rPr>
          <w:rFonts w:ascii="Times New Roman" w:hAnsi="Times New Roman" w:cs="Times New Roman"/>
          <w:b/>
          <w:kern w:val="0"/>
          <w:lang w:val="ro-RO"/>
          <w14:ligatures w14:val="none"/>
        </w:rPr>
        <w:t xml:space="preserve">art. </w:t>
      </w:r>
      <w:r w:rsidRPr="001B675B">
        <w:rPr>
          <w:rFonts w:ascii="Times New Roman" w:hAnsi="Times New Roman" w:cs="Times New Roman"/>
          <w:b/>
          <w:kern w:val="0"/>
          <w:lang w:val="ro-RO"/>
          <w14:ligatures w14:val="none"/>
        </w:rPr>
        <w:t>11</w:t>
      </w:r>
      <w:r w:rsidRPr="001B675B">
        <w:rPr>
          <w:rFonts w:ascii="Times New Roman" w:hAnsi="Times New Roman" w:cs="Times New Roman"/>
          <w:b/>
          <w:kern w:val="0"/>
          <w:vertAlign w:val="superscript"/>
          <w:lang w:val="ro-RO"/>
          <w14:ligatures w14:val="none"/>
        </w:rPr>
        <w:t>1</w:t>
      </w:r>
      <w:r w:rsidRPr="001B675B">
        <w:rPr>
          <w:rFonts w:ascii="Times New Roman" w:hAnsi="Times New Roman" w:cs="Times New Roman"/>
          <w:b/>
          <w:kern w:val="0"/>
          <w:lang w:val="ro-RO"/>
          <w14:ligatures w14:val="none"/>
        </w:rPr>
        <w:t>, cu următorul cuprins:</w:t>
      </w:r>
    </w:p>
    <w:p w14:paraId="4C7134BF" w14:textId="1FEDCC89" w:rsidR="00094B1A" w:rsidRPr="001B675B" w:rsidRDefault="00094B1A" w:rsidP="009C5257">
      <w:pPr>
        <w:spacing w:after="0" w:line="360" w:lineRule="auto"/>
        <w:ind w:left="-284" w:firstLine="284"/>
        <w:jc w:val="both"/>
        <w:rPr>
          <w:rFonts w:ascii="Times New Roman" w:hAnsi="Times New Roman" w:cs="Times New Roman"/>
          <w:bCs/>
          <w:kern w:val="0"/>
          <w:lang w:val="ro-RO"/>
          <w14:ligatures w14:val="none"/>
        </w:rPr>
      </w:pPr>
      <w:r w:rsidRPr="009C5257">
        <w:rPr>
          <w:rFonts w:ascii="Times New Roman" w:hAnsi="Times New Roman" w:cs="Times New Roman"/>
          <w:bCs/>
          <w:kern w:val="0"/>
          <w:lang w:val="ro-RO"/>
          <w14:ligatures w14:val="none"/>
        </w:rPr>
        <w:t>„Art. 11</w:t>
      </w:r>
      <w:r w:rsidRPr="009C5257">
        <w:rPr>
          <w:rFonts w:ascii="Times New Roman" w:hAnsi="Times New Roman" w:cs="Times New Roman"/>
          <w:bCs/>
          <w:kern w:val="0"/>
          <w:vertAlign w:val="superscript"/>
          <w:lang w:val="ro-RO"/>
          <w14:ligatures w14:val="none"/>
        </w:rPr>
        <w:t>1</w:t>
      </w:r>
      <w:r w:rsidRPr="001B675B">
        <w:rPr>
          <w:rFonts w:ascii="Times New Roman" w:hAnsi="Times New Roman" w:cs="Times New Roman"/>
          <w:bCs/>
          <w:kern w:val="0"/>
          <w:lang w:val="ro-RO"/>
          <w14:ligatures w14:val="none"/>
        </w:rPr>
        <w:t xml:space="preserve">. </w:t>
      </w:r>
      <w:r w:rsidR="00654F13">
        <w:rPr>
          <w:rFonts w:ascii="Times New Roman" w:hAnsi="Times New Roman" w:cs="Times New Roman"/>
          <w:bCs/>
          <w:kern w:val="0"/>
          <w:lang w:val="ro-RO"/>
          <w14:ligatures w14:val="none"/>
        </w:rPr>
        <w:t>-</w:t>
      </w:r>
      <w:r w:rsidR="00654F13" w:rsidRPr="001B675B">
        <w:rPr>
          <w:rFonts w:ascii="Times New Roman" w:hAnsi="Times New Roman" w:cs="Times New Roman"/>
          <w:bCs/>
          <w:kern w:val="0"/>
          <w:lang w:val="ro-RO"/>
          <w14:ligatures w14:val="none"/>
        </w:rPr>
        <w:t xml:space="preserve"> </w:t>
      </w:r>
      <w:r w:rsidRPr="001B675B">
        <w:rPr>
          <w:rFonts w:ascii="Times New Roman" w:hAnsi="Times New Roman" w:cs="Times New Roman"/>
          <w:bCs/>
          <w:kern w:val="0"/>
          <w:lang w:val="ro-RO"/>
          <w14:ligatures w14:val="none"/>
        </w:rPr>
        <w:t xml:space="preserve">(1) La nivelul Comisiei se înființează Registrul electronic național al evidenței utilajelor specifice de exploatare. </w:t>
      </w:r>
    </w:p>
    <w:p w14:paraId="2E016671" w14:textId="00CC6E7A" w:rsidR="00094B1A" w:rsidRPr="001B675B" w:rsidRDefault="00094B1A" w:rsidP="009C5257">
      <w:pPr>
        <w:spacing w:after="0"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lastRenderedPageBreak/>
        <w:t>(2) Registrul prevăzut la alin. (1) asigură evidența digitală a utilajelor deținute de operatorii economici, necesară calculului capacității anuale de exploatare, înlocuind evidența pe suport hârtie.</w:t>
      </w:r>
      <w:r w:rsidR="000B795E" w:rsidRPr="001B675B">
        <w:rPr>
          <w:rFonts w:ascii="Times New Roman" w:hAnsi="Times New Roman" w:cs="Times New Roman"/>
          <w:bCs/>
          <w:kern w:val="0"/>
          <w:lang w:val="ro-RO"/>
          <w14:ligatures w14:val="none"/>
        </w:rPr>
        <w:t>”</w:t>
      </w:r>
    </w:p>
    <w:p w14:paraId="22D571F7" w14:textId="77777777" w:rsidR="00094B1A" w:rsidRPr="001B675B" w:rsidRDefault="00094B1A" w:rsidP="009C5257">
      <w:pPr>
        <w:spacing w:after="0" w:line="360" w:lineRule="auto"/>
        <w:ind w:left="-284" w:firstLine="284"/>
        <w:jc w:val="both"/>
        <w:rPr>
          <w:rFonts w:ascii="Times New Roman" w:hAnsi="Times New Roman" w:cs="Times New Roman"/>
          <w:bCs/>
          <w:kern w:val="0"/>
          <w:lang w:val="ro-RO"/>
          <w14:ligatures w14:val="none"/>
        </w:rPr>
      </w:pPr>
    </w:p>
    <w:p w14:paraId="7181E6AC" w14:textId="0A3F2210" w:rsidR="00094B1A" w:rsidRPr="001B675B" w:rsidRDefault="00094B1A" w:rsidP="009C5257">
      <w:pPr>
        <w:spacing w:line="360" w:lineRule="auto"/>
        <w:ind w:left="-284" w:firstLine="284"/>
        <w:jc w:val="both"/>
        <w:rPr>
          <w:rFonts w:ascii="Times New Roman" w:hAnsi="Times New Roman" w:cs="Times New Roman"/>
          <w:b/>
          <w:kern w:val="0"/>
          <w:lang w:val="ro-RO"/>
          <w14:ligatures w14:val="none"/>
        </w:rPr>
      </w:pPr>
      <w:r w:rsidRPr="001B675B">
        <w:rPr>
          <w:rFonts w:ascii="Times New Roman" w:hAnsi="Times New Roman" w:cs="Times New Roman"/>
          <w:b/>
          <w:kern w:val="0"/>
          <w:lang w:val="ro-RO"/>
          <w14:ligatures w14:val="none"/>
        </w:rPr>
        <w:t>2. La articolul 12 alineatul (1)</w:t>
      </w:r>
      <w:r w:rsidR="00B2328C" w:rsidRPr="001B675B">
        <w:rPr>
          <w:rFonts w:ascii="Times New Roman" w:hAnsi="Times New Roman" w:cs="Times New Roman"/>
          <w:b/>
          <w:kern w:val="0"/>
          <w:lang w:val="ro-RO"/>
          <w14:ligatures w14:val="none"/>
        </w:rPr>
        <w:t>,</w:t>
      </w:r>
      <w:r w:rsidRPr="001B675B">
        <w:rPr>
          <w:rFonts w:ascii="Times New Roman" w:hAnsi="Times New Roman" w:cs="Times New Roman"/>
          <w:b/>
          <w:kern w:val="0"/>
          <w:lang w:val="ro-RO"/>
          <w14:ligatures w14:val="none"/>
        </w:rPr>
        <w:t xml:space="preserve"> litera g) se modifică și va avea următorul cuprins:</w:t>
      </w:r>
    </w:p>
    <w:p w14:paraId="1F7B3B70" w14:textId="77777777" w:rsidR="00094B1A" w:rsidRPr="001B675B" w:rsidRDefault="00094B1A" w:rsidP="009C5257">
      <w:pPr>
        <w:spacing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t xml:space="preserve">„g) documente prin care se face dovada deținerii în proprietate a utilajelor specifice activității de exploatare forestieră, cu precizarea tipului de utilaj forestier: certificate eliberate de unitatea administrativ-teritorială, care se vor depune în original, sau copii de pe contractul/contractele de leasing și de pe documentul care face dovada ultimei plăți, în cazul utilajelor achiziționate în leasing. Dovada deținerii de atelaje se face pe baza adeverinței eliberate de unitatea administrativ-teritorială și a adeverinței eliberată de medicul veterinar, în care se va indica numărul animalelor apte de tracțiune.” </w:t>
      </w:r>
    </w:p>
    <w:p w14:paraId="55A40157" w14:textId="0DA18024" w:rsidR="00094B1A" w:rsidRPr="001B675B" w:rsidRDefault="00B2328C" w:rsidP="009C5257">
      <w:pPr>
        <w:spacing w:line="360" w:lineRule="auto"/>
        <w:ind w:left="-284" w:firstLine="284"/>
        <w:jc w:val="both"/>
        <w:rPr>
          <w:rFonts w:ascii="Times New Roman" w:hAnsi="Times New Roman" w:cs="Times New Roman"/>
          <w:b/>
          <w:kern w:val="0"/>
          <w:lang w:val="ro-RO"/>
          <w14:ligatures w14:val="none"/>
        </w:rPr>
      </w:pPr>
      <w:r w:rsidRPr="001B675B">
        <w:rPr>
          <w:rFonts w:ascii="Times New Roman" w:hAnsi="Times New Roman" w:cs="Times New Roman"/>
          <w:b/>
          <w:kern w:val="0"/>
          <w:lang w:val="ro-RO"/>
          <w14:ligatures w14:val="none"/>
        </w:rPr>
        <w:t>3</w:t>
      </w:r>
      <w:r w:rsidR="00094B1A" w:rsidRPr="001B675B">
        <w:rPr>
          <w:rFonts w:ascii="Times New Roman" w:hAnsi="Times New Roman" w:cs="Times New Roman"/>
          <w:b/>
          <w:kern w:val="0"/>
          <w:lang w:val="ro-RO"/>
          <w14:ligatures w14:val="none"/>
        </w:rPr>
        <w:t>. La articolul 12 alineatul (1)</w:t>
      </w:r>
      <w:r w:rsidRPr="001B675B">
        <w:rPr>
          <w:rFonts w:ascii="Times New Roman" w:hAnsi="Times New Roman" w:cs="Times New Roman"/>
          <w:b/>
          <w:kern w:val="0"/>
          <w:lang w:val="ro-RO"/>
          <w14:ligatures w14:val="none"/>
        </w:rPr>
        <w:t>,</w:t>
      </w:r>
      <w:r w:rsidR="00094B1A" w:rsidRPr="001B675B">
        <w:rPr>
          <w:rFonts w:ascii="Times New Roman" w:hAnsi="Times New Roman" w:cs="Times New Roman"/>
          <w:b/>
          <w:kern w:val="0"/>
          <w:lang w:val="ro-RO"/>
          <w14:ligatures w14:val="none"/>
        </w:rPr>
        <w:t xml:space="preserve"> după litera g) se introduce </w:t>
      </w:r>
      <w:r w:rsidRPr="001B675B">
        <w:rPr>
          <w:rFonts w:ascii="Times New Roman" w:hAnsi="Times New Roman" w:cs="Times New Roman"/>
          <w:b/>
          <w:kern w:val="0"/>
          <w:lang w:val="ro-RO"/>
          <w14:ligatures w14:val="none"/>
        </w:rPr>
        <w:t xml:space="preserve">o nouă literă, </w:t>
      </w:r>
      <w:r w:rsidR="00094B1A" w:rsidRPr="001B675B">
        <w:rPr>
          <w:rFonts w:ascii="Times New Roman" w:hAnsi="Times New Roman" w:cs="Times New Roman"/>
          <w:b/>
          <w:kern w:val="0"/>
          <w:lang w:val="ro-RO"/>
          <w14:ligatures w14:val="none"/>
        </w:rPr>
        <w:t>lit</w:t>
      </w:r>
      <w:r w:rsidRPr="001B675B">
        <w:rPr>
          <w:rFonts w:ascii="Times New Roman" w:hAnsi="Times New Roman" w:cs="Times New Roman"/>
          <w:b/>
          <w:kern w:val="0"/>
          <w:lang w:val="ro-RO"/>
          <w14:ligatures w14:val="none"/>
        </w:rPr>
        <w:t>.</w:t>
      </w:r>
      <w:r w:rsidR="00094B1A" w:rsidRPr="001B675B">
        <w:rPr>
          <w:rFonts w:ascii="Times New Roman" w:hAnsi="Times New Roman" w:cs="Times New Roman"/>
          <w:b/>
          <w:kern w:val="0"/>
          <w:lang w:val="ro-RO"/>
          <w14:ligatures w14:val="none"/>
        </w:rPr>
        <w:t xml:space="preserve"> g</w:t>
      </w:r>
      <w:r w:rsidR="00094B1A" w:rsidRPr="001B675B">
        <w:rPr>
          <w:rFonts w:ascii="Times New Roman" w:hAnsi="Times New Roman" w:cs="Times New Roman"/>
          <w:b/>
          <w:kern w:val="0"/>
          <w:vertAlign w:val="superscript"/>
          <w:lang w:val="ro-RO"/>
          <w14:ligatures w14:val="none"/>
        </w:rPr>
        <w:t>1</w:t>
      </w:r>
      <w:r w:rsidR="00094B1A" w:rsidRPr="001B675B">
        <w:rPr>
          <w:rFonts w:ascii="Times New Roman" w:hAnsi="Times New Roman" w:cs="Times New Roman"/>
          <w:b/>
          <w:kern w:val="0"/>
          <w:lang w:val="ro-RO"/>
          <w14:ligatures w14:val="none"/>
        </w:rPr>
        <w:t>)</w:t>
      </w:r>
      <w:r w:rsidRPr="001B675B">
        <w:rPr>
          <w:rFonts w:ascii="Times New Roman" w:hAnsi="Times New Roman" w:cs="Times New Roman"/>
          <w:b/>
          <w:kern w:val="0"/>
          <w:lang w:val="ro-RO"/>
          <w14:ligatures w14:val="none"/>
        </w:rPr>
        <w:t>,</w:t>
      </w:r>
      <w:r w:rsidR="00094B1A" w:rsidRPr="001B675B">
        <w:rPr>
          <w:rFonts w:ascii="Times New Roman" w:hAnsi="Times New Roman" w:cs="Times New Roman"/>
          <w:b/>
          <w:kern w:val="0"/>
          <w:lang w:val="ro-RO"/>
          <w14:ligatures w14:val="none"/>
        </w:rPr>
        <w:t xml:space="preserve"> </w:t>
      </w:r>
      <w:r w:rsidRPr="001B675B">
        <w:rPr>
          <w:rFonts w:ascii="Times New Roman" w:hAnsi="Times New Roman" w:cs="Times New Roman"/>
          <w:b/>
          <w:kern w:val="0"/>
          <w:lang w:val="ro-RO"/>
          <w14:ligatures w14:val="none"/>
        </w:rPr>
        <w:t>cu</w:t>
      </w:r>
      <w:r w:rsidR="00094B1A" w:rsidRPr="001B675B">
        <w:rPr>
          <w:rFonts w:ascii="Times New Roman" w:hAnsi="Times New Roman" w:cs="Times New Roman"/>
          <w:b/>
          <w:kern w:val="0"/>
          <w:lang w:val="ro-RO"/>
          <w14:ligatures w14:val="none"/>
        </w:rPr>
        <w:t xml:space="preserve"> următorul cuprins:</w:t>
      </w:r>
    </w:p>
    <w:p w14:paraId="0FD455A7" w14:textId="2D98BF81" w:rsidR="00094B1A" w:rsidRPr="001B675B" w:rsidRDefault="00094B1A" w:rsidP="009C5257">
      <w:pPr>
        <w:spacing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t>„g</w:t>
      </w:r>
      <w:r w:rsidRPr="001B675B">
        <w:rPr>
          <w:rFonts w:ascii="Times New Roman" w:hAnsi="Times New Roman" w:cs="Times New Roman"/>
          <w:bCs/>
          <w:kern w:val="0"/>
          <w:vertAlign w:val="superscript"/>
          <w:lang w:val="ro-RO"/>
          <w14:ligatures w14:val="none"/>
        </w:rPr>
        <w:t>1</w:t>
      </w:r>
      <w:r w:rsidRPr="001B675B">
        <w:rPr>
          <w:rFonts w:ascii="Times New Roman" w:hAnsi="Times New Roman" w:cs="Times New Roman"/>
          <w:bCs/>
          <w:kern w:val="0"/>
          <w:lang w:val="ro-RO"/>
          <w14:ligatures w14:val="none"/>
        </w:rPr>
        <w:t>) numărul de înregistrare din Registrul electronic național al evidenței utilajelor specifice de exploatare  a utilajelor. Înregistrarea în Registrul electronic național al evidenței utilajelor specifice de exploatare a utilajelor prevăzute la lit. g), face dovada asigurării capacității tehnice anuale pentru activități de exploatare forestieră. Capacitatea anuală de exploatare forestieră este de minimum 2.500 m³, iar pentru identificarea tipului de utilaj se pot solicita documente clarificatoare.</w:t>
      </w:r>
      <w:r w:rsidR="00292D4A" w:rsidRPr="001B675B">
        <w:rPr>
          <w:rFonts w:ascii="Times New Roman" w:hAnsi="Times New Roman" w:cs="Times New Roman"/>
          <w:bCs/>
          <w:kern w:val="0"/>
          <w:lang w:val="ro-RO"/>
          <w14:ligatures w14:val="none"/>
        </w:rPr>
        <w:t>”</w:t>
      </w:r>
    </w:p>
    <w:p w14:paraId="5FE6A27C" w14:textId="0E02C33D" w:rsidR="00094B1A" w:rsidRPr="001B675B" w:rsidRDefault="004E761E" w:rsidP="009C5257">
      <w:pPr>
        <w:spacing w:line="360" w:lineRule="auto"/>
        <w:ind w:left="-284" w:firstLine="284"/>
        <w:jc w:val="both"/>
        <w:rPr>
          <w:rFonts w:ascii="Times New Roman" w:hAnsi="Times New Roman" w:cs="Times New Roman"/>
          <w:b/>
          <w:kern w:val="0"/>
          <w:lang w:val="ro-RO"/>
          <w14:ligatures w14:val="none"/>
        </w:rPr>
      </w:pPr>
      <w:r w:rsidRPr="001B675B">
        <w:rPr>
          <w:rFonts w:ascii="Times New Roman" w:hAnsi="Times New Roman" w:cs="Times New Roman"/>
          <w:b/>
          <w:kern w:val="0"/>
          <w:lang w:val="ro-RO"/>
          <w14:ligatures w14:val="none"/>
        </w:rPr>
        <w:t>4</w:t>
      </w:r>
      <w:r w:rsidR="00094B1A" w:rsidRPr="001B675B">
        <w:rPr>
          <w:rFonts w:ascii="Times New Roman" w:hAnsi="Times New Roman" w:cs="Times New Roman"/>
          <w:b/>
          <w:kern w:val="0"/>
          <w:lang w:val="ro-RO"/>
          <w14:ligatures w14:val="none"/>
        </w:rPr>
        <w:t xml:space="preserve">. La articolul 13, după litera c) se introduce o nouă literă, </w:t>
      </w:r>
      <w:r w:rsidR="000D1C6D" w:rsidRPr="001B675B">
        <w:rPr>
          <w:rFonts w:ascii="Times New Roman" w:hAnsi="Times New Roman" w:cs="Times New Roman"/>
          <w:b/>
          <w:kern w:val="0"/>
          <w:lang w:val="ro-RO"/>
          <w14:ligatures w14:val="none"/>
        </w:rPr>
        <w:t xml:space="preserve">lit. </w:t>
      </w:r>
      <w:r w:rsidR="00094B1A" w:rsidRPr="001B675B">
        <w:rPr>
          <w:rFonts w:ascii="Times New Roman" w:hAnsi="Times New Roman" w:cs="Times New Roman"/>
          <w:b/>
          <w:kern w:val="0"/>
          <w:lang w:val="ro-RO"/>
          <w14:ligatures w14:val="none"/>
        </w:rPr>
        <w:t>d), cu următorul cuprins:</w:t>
      </w:r>
    </w:p>
    <w:p w14:paraId="2DF45F71" w14:textId="77777777" w:rsidR="00094B1A" w:rsidRPr="001B675B" w:rsidRDefault="00094B1A" w:rsidP="009C5257">
      <w:pPr>
        <w:spacing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t>„d) certificatul de participare eliberat de ASFOR, care atestă participarea la cursurile de formare profesională organizate pentru administratorii operatorului economic și pentru personalul de specialitate, cu o durată de minimum 8 ore/an, în vederea creșterii gradului de cunoaștere a legislației și a regulilor de exploatare a lemnului.”</w:t>
      </w:r>
    </w:p>
    <w:p w14:paraId="12FE3736" w14:textId="1B08AB91" w:rsidR="00094B1A" w:rsidRPr="001B675B" w:rsidRDefault="004E761E" w:rsidP="009C5257">
      <w:pPr>
        <w:spacing w:line="360" w:lineRule="auto"/>
        <w:ind w:left="-284" w:firstLine="284"/>
        <w:jc w:val="both"/>
        <w:rPr>
          <w:rFonts w:ascii="Times New Roman" w:hAnsi="Times New Roman" w:cs="Times New Roman"/>
          <w:b/>
          <w:kern w:val="0"/>
          <w:lang w:val="ro-RO"/>
          <w14:ligatures w14:val="none"/>
        </w:rPr>
      </w:pPr>
      <w:r w:rsidRPr="001B675B">
        <w:rPr>
          <w:rFonts w:ascii="Times New Roman" w:hAnsi="Times New Roman" w:cs="Times New Roman"/>
          <w:b/>
          <w:kern w:val="0"/>
          <w:lang w:val="ro-RO"/>
          <w14:ligatures w14:val="none"/>
        </w:rPr>
        <w:t>5</w:t>
      </w:r>
      <w:r w:rsidR="00094B1A" w:rsidRPr="001B675B">
        <w:rPr>
          <w:rFonts w:ascii="Times New Roman" w:hAnsi="Times New Roman" w:cs="Times New Roman"/>
          <w:b/>
          <w:kern w:val="0"/>
          <w:lang w:val="ro-RO"/>
          <w14:ligatures w14:val="none"/>
        </w:rPr>
        <w:t>. La articolul 21 alineatul (1), litera g) se modifică și va avea următorul cuprins:</w:t>
      </w:r>
    </w:p>
    <w:p w14:paraId="3D98DF32" w14:textId="1CEEE249" w:rsidR="00094B1A" w:rsidRPr="001B675B" w:rsidRDefault="00094B1A" w:rsidP="009C5257">
      <w:pPr>
        <w:spacing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t xml:space="preserve">„g) în baza propunerii de retragere din raportul de control aprobat de Garda Forestieră Națională și structurile teritoriale ale acesteia sau de alte instituții cu rol de control, </w:t>
      </w:r>
      <w:r w:rsidRPr="001B675B">
        <w:rPr>
          <w:rFonts w:ascii="Times New Roman" w:hAnsi="Times New Roman" w:cs="Times New Roman"/>
        </w:rPr>
        <w:t>comunicat și</w:t>
      </w:r>
      <w:r w:rsidRPr="009C5257">
        <w:rPr>
          <w:rFonts w:ascii="Times New Roman" w:hAnsi="Times New Roman" w:cs="Times New Roman"/>
        </w:rPr>
        <w:t xml:space="preserve"> </w:t>
      </w:r>
      <w:r w:rsidRPr="001B675B">
        <w:rPr>
          <w:rFonts w:ascii="Times New Roman" w:hAnsi="Times New Roman" w:cs="Times New Roman"/>
          <w:bCs/>
          <w:kern w:val="0"/>
          <w:lang w:val="ro-RO"/>
          <w14:ligatures w14:val="none"/>
        </w:rPr>
        <w:t>necontestat în termenul legal prevăzut de Legea contenciosului administrativ nr. 554/2004, cu modificările și completările ulterioare</w:t>
      </w:r>
      <w:r w:rsidR="00F21647">
        <w:rPr>
          <w:rFonts w:ascii="Times New Roman" w:hAnsi="Times New Roman" w:cs="Times New Roman"/>
          <w:bCs/>
          <w:kern w:val="0"/>
          <w:lang w:val="ro-RO"/>
          <w14:ligatures w14:val="none"/>
        </w:rPr>
        <w:t>.</w:t>
      </w:r>
    </w:p>
    <w:p w14:paraId="2CB74D11" w14:textId="49EA0C56" w:rsidR="00094B1A" w:rsidRPr="001B675B" w:rsidRDefault="001C7ABF" w:rsidP="009C5257">
      <w:pPr>
        <w:spacing w:line="360" w:lineRule="auto"/>
        <w:ind w:left="-284" w:firstLine="284"/>
        <w:jc w:val="both"/>
        <w:rPr>
          <w:rFonts w:ascii="Times New Roman" w:hAnsi="Times New Roman" w:cs="Times New Roman"/>
          <w:b/>
          <w:kern w:val="0"/>
          <w:lang w:val="ro-RO"/>
          <w14:ligatures w14:val="none"/>
        </w:rPr>
      </w:pPr>
      <w:r w:rsidRPr="001B675B">
        <w:rPr>
          <w:rFonts w:ascii="Times New Roman" w:hAnsi="Times New Roman" w:cs="Times New Roman"/>
          <w:b/>
          <w:kern w:val="0"/>
          <w:lang w:val="ro-RO"/>
          <w14:ligatures w14:val="none"/>
        </w:rPr>
        <w:t>6</w:t>
      </w:r>
      <w:r w:rsidR="00094B1A" w:rsidRPr="001B675B">
        <w:rPr>
          <w:rFonts w:ascii="Times New Roman" w:hAnsi="Times New Roman" w:cs="Times New Roman"/>
          <w:b/>
          <w:kern w:val="0"/>
          <w:lang w:val="ro-RO"/>
          <w14:ligatures w14:val="none"/>
        </w:rPr>
        <w:t>. La articolul 21 alineatul (1), după litera j) se introduce o nouă literă, lit. k), cu următorul cuprins:</w:t>
      </w:r>
    </w:p>
    <w:p w14:paraId="0F145F18" w14:textId="77777777" w:rsidR="00094B1A" w:rsidRPr="001B675B" w:rsidRDefault="00094B1A" w:rsidP="009C5257">
      <w:pPr>
        <w:spacing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t xml:space="preserve">„k) în baza solicitării transmise Comisiei de către instituția din care face parte agentul constatator care a constatat fapta de exploatare a lemnului din partizi contractate, fără autorizație de exploatare și/sau proces-verbal de predare-primire a parchetului, însoțită de procesul-verbal de constatare și sancționare a contravenției silvice, în care este înscrisă sancțiunea complementară de retragere a certificatului de atestare pentru lucrări de exploatare </w:t>
      </w:r>
      <w:r w:rsidRPr="001B675B">
        <w:rPr>
          <w:rFonts w:ascii="Times New Roman" w:hAnsi="Times New Roman" w:cs="Times New Roman"/>
          <w:bCs/>
          <w:kern w:val="0"/>
          <w:lang w:val="ro-RO"/>
          <w14:ligatures w14:val="none"/>
        </w:rPr>
        <w:lastRenderedPageBreak/>
        <w:t>forestieră,</w:t>
      </w:r>
      <w:r w:rsidRPr="001B675B">
        <w:rPr>
          <w:rFonts w:ascii="Times New Roman" w:hAnsi="Times New Roman" w:cs="Times New Roman"/>
        </w:rPr>
        <w:t xml:space="preserve"> comunicat și</w:t>
      </w:r>
      <w:r w:rsidRPr="009C5257">
        <w:rPr>
          <w:rFonts w:ascii="Times New Roman" w:hAnsi="Times New Roman" w:cs="Times New Roman"/>
        </w:rPr>
        <w:t xml:space="preserve"> </w:t>
      </w:r>
      <w:r w:rsidRPr="001B675B">
        <w:rPr>
          <w:rFonts w:ascii="Times New Roman" w:hAnsi="Times New Roman" w:cs="Times New Roman"/>
          <w:bCs/>
          <w:kern w:val="0"/>
          <w:lang w:val="ro-RO"/>
          <w14:ligatures w14:val="none"/>
        </w:rPr>
        <w:t>necontestat în termenul legal prevăzut de Legea contenciosului administrativ nr. 554/2004, cu modificările și completările ulterioare. ”</w:t>
      </w:r>
    </w:p>
    <w:p w14:paraId="1B90CE00" w14:textId="0ECBF8A6" w:rsidR="00094B1A" w:rsidRPr="001B675B" w:rsidRDefault="000D18A6" w:rsidP="009C5257">
      <w:pPr>
        <w:spacing w:line="360" w:lineRule="auto"/>
        <w:ind w:left="-284" w:firstLine="284"/>
        <w:jc w:val="both"/>
        <w:rPr>
          <w:rFonts w:ascii="Times New Roman" w:hAnsi="Times New Roman" w:cs="Times New Roman"/>
          <w:b/>
          <w:kern w:val="0"/>
          <w:lang w:val="ro-RO"/>
          <w14:ligatures w14:val="none"/>
        </w:rPr>
      </w:pPr>
      <w:r w:rsidRPr="001B675B">
        <w:rPr>
          <w:rFonts w:ascii="Times New Roman" w:hAnsi="Times New Roman" w:cs="Times New Roman"/>
          <w:b/>
          <w:kern w:val="0"/>
          <w:lang w:val="ro-RO"/>
          <w14:ligatures w14:val="none"/>
        </w:rPr>
        <w:t>7</w:t>
      </w:r>
      <w:r w:rsidR="00094B1A" w:rsidRPr="001B675B">
        <w:rPr>
          <w:rFonts w:ascii="Times New Roman" w:hAnsi="Times New Roman" w:cs="Times New Roman"/>
          <w:b/>
          <w:kern w:val="0"/>
          <w:lang w:val="ro-RO"/>
          <w14:ligatures w14:val="none"/>
        </w:rPr>
        <w:t xml:space="preserve">. După articolul 26 se introduce un nou articol, </w:t>
      </w:r>
      <w:r w:rsidR="0064461E" w:rsidRPr="001B675B">
        <w:rPr>
          <w:rFonts w:ascii="Times New Roman" w:hAnsi="Times New Roman" w:cs="Times New Roman"/>
          <w:b/>
          <w:kern w:val="0"/>
          <w:lang w:val="ro-RO"/>
          <w14:ligatures w14:val="none"/>
        </w:rPr>
        <w:t xml:space="preserve">art. </w:t>
      </w:r>
      <w:r w:rsidR="00094B1A" w:rsidRPr="001B675B">
        <w:rPr>
          <w:rFonts w:ascii="Times New Roman" w:hAnsi="Times New Roman" w:cs="Times New Roman"/>
          <w:b/>
          <w:kern w:val="0"/>
          <w:lang w:val="ro-RO"/>
          <w14:ligatures w14:val="none"/>
        </w:rPr>
        <w:t>26</w:t>
      </w:r>
      <w:r w:rsidR="00094B1A" w:rsidRPr="001B675B">
        <w:rPr>
          <w:rFonts w:ascii="Times New Roman" w:hAnsi="Times New Roman" w:cs="Times New Roman"/>
          <w:b/>
          <w:kern w:val="0"/>
          <w:vertAlign w:val="superscript"/>
          <w:lang w:val="ro-RO"/>
          <w14:ligatures w14:val="none"/>
        </w:rPr>
        <w:t>1</w:t>
      </w:r>
      <w:r w:rsidR="00094B1A" w:rsidRPr="001B675B">
        <w:rPr>
          <w:rFonts w:ascii="Times New Roman" w:hAnsi="Times New Roman" w:cs="Times New Roman"/>
          <w:b/>
          <w:kern w:val="0"/>
          <w:lang w:val="ro-RO"/>
          <w14:ligatures w14:val="none"/>
        </w:rPr>
        <w:t>, cu următorul cuprins:</w:t>
      </w:r>
    </w:p>
    <w:p w14:paraId="1D3B84E8" w14:textId="77777777" w:rsidR="00094B1A" w:rsidRPr="001B675B" w:rsidRDefault="00094B1A" w:rsidP="009C5257">
      <w:pPr>
        <w:spacing w:after="0"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t>„</w:t>
      </w:r>
      <w:r w:rsidRPr="009C5257">
        <w:rPr>
          <w:rFonts w:ascii="Times New Roman" w:hAnsi="Times New Roman" w:cs="Times New Roman"/>
          <w:bCs/>
          <w:kern w:val="0"/>
          <w:lang w:val="ro-RO"/>
          <w14:ligatures w14:val="none"/>
        </w:rPr>
        <w:t>Art. 26</w:t>
      </w:r>
      <w:r w:rsidRPr="009C5257">
        <w:rPr>
          <w:rFonts w:ascii="Times New Roman" w:hAnsi="Times New Roman" w:cs="Times New Roman"/>
          <w:bCs/>
          <w:kern w:val="0"/>
          <w:vertAlign w:val="superscript"/>
          <w:lang w:val="ro-RO"/>
          <w14:ligatures w14:val="none"/>
        </w:rPr>
        <w:t>1</w:t>
      </w:r>
      <w:r w:rsidRPr="009C5257">
        <w:rPr>
          <w:rFonts w:ascii="Times New Roman" w:hAnsi="Times New Roman" w:cs="Times New Roman"/>
          <w:bCs/>
          <w:kern w:val="0"/>
          <w:lang w:val="ro-RO"/>
          <w14:ligatures w14:val="none"/>
        </w:rPr>
        <w:t>.</w:t>
      </w:r>
      <w:r w:rsidRPr="001B675B">
        <w:rPr>
          <w:rFonts w:ascii="Times New Roman" w:hAnsi="Times New Roman" w:cs="Times New Roman"/>
          <w:bCs/>
          <w:kern w:val="0"/>
          <w:lang w:val="ro-RO"/>
          <w14:ligatures w14:val="none"/>
        </w:rPr>
        <w:t xml:space="preserve"> - (1) ASFOR are obligația organizării de cursuri de formare profesională pentru administratorii agenților economici și pentru personalul de specialitate, alții decât cei din cadrul unităților și structurilor de administrare silvică.</w:t>
      </w:r>
    </w:p>
    <w:p w14:paraId="0F6686E2" w14:textId="77777777" w:rsidR="00094B1A" w:rsidRPr="001B675B" w:rsidRDefault="00094B1A" w:rsidP="009C5257">
      <w:pPr>
        <w:spacing w:after="0"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t xml:space="preserve"> (2) Cursurile au ca scop creșterea gradului de cunoaștere a legislației și a regulilor de exploatare a lemnului.</w:t>
      </w:r>
    </w:p>
    <w:p w14:paraId="6B515455" w14:textId="209A7463" w:rsidR="00094B1A" w:rsidRPr="001B675B" w:rsidRDefault="00094B1A" w:rsidP="009C5257">
      <w:pPr>
        <w:spacing w:after="0"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t xml:space="preserve"> (3) Durata cursurilor de formare profesională trebuie să fie de minimum 8 ore/an</w:t>
      </w:r>
      <w:r w:rsidR="00264214" w:rsidRPr="001B675B">
        <w:rPr>
          <w:rFonts w:ascii="Times New Roman" w:hAnsi="Times New Roman" w:cs="Times New Roman"/>
          <w:bCs/>
          <w:kern w:val="0"/>
          <w:lang w:val="ro-RO"/>
          <w14:ligatures w14:val="none"/>
        </w:rPr>
        <w:t>.</w:t>
      </w:r>
    </w:p>
    <w:p w14:paraId="5100C187" w14:textId="1AC2BE36" w:rsidR="00094B1A" w:rsidRDefault="00094B1A" w:rsidP="001B675B">
      <w:pPr>
        <w:spacing w:after="0"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t>(</w:t>
      </w:r>
      <w:r w:rsidR="007445C8" w:rsidRPr="001B675B">
        <w:rPr>
          <w:rFonts w:ascii="Times New Roman" w:hAnsi="Times New Roman" w:cs="Times New Roman"/>
          <w:bCs/>
          <w:kern w:val="0"/>
          <w:lang w:val="ro-RO"/>
          <w14:ligatures w14:val="none"/>
        </w:rPr>
        <w:t>4</w:t>
      </w:r>
      <w:r w:rsidRPr="001B675B">
        <w:rPr>
          <w:rFonts w:ascii="Times New Roman" w:hAnsi="Times New Roman" w:cs="Times New Roman"/>
          <w:bCs/>
          <w:kern w:val="0"/>
          <w:lang w:val="ro-RO"/>
          <w14:ligatures w14:val="none"/>
        </w:rPr>
        <w:t>) La finalizarea cursurilor de formare profesională, ASFOR eliberează  un certificat de participare, fiecărei persoane participante care are calitatea de administrator,  respectiv de persoană cu pregătire de specialitate. ”</w:t>
      </w:r>
    </w:p>
    <w:p w14:paraId="2880B7F6" w14:textId="77777777" w:rsidR="008950F8" w:rsidRPr="001B675B" w:rsidRDefault="008950F8" w:rsidP="009C5257">
      <w:pPr>
        <w:spacing w:after="0" w:line="360" w:lineRule="auto"/>
        <w:ind w:left="-284" w:firstLine="284"/>
        <w:jc w:val="both"/>
        <w:rPr>
          <w:rFonts w:ascii="Times New Roman" w:hAnsi="Times New Roman" w:cs="Times New Roman"/>
          <w:bCs/>
          <w:kern w:val="0"/>
          <w:lang w:val="ro-RO"/>
          <w14:ligatures w14:val="none"/>
        </w:rPr>
      </w:pPr>
    </w:p>
    <w:p w14:paraId="303D5170" w14:textId="131F8AAC" w:rsidR="00B53EE8" w:rsidRPr="001B675B" w:rsidRDefault="00B53EE8" w:rsidP="009C5257">
      <w:pPr>
        <w:spacing w:line="360" w:lineRule="auto"/>
        <w:jc w:val="both"/>
        <w:rPr>
          <w:rFonts w:ascii="Times New Roman" w:hAnsi="Times New Roman" w:cs="Times New Roman"/>
          <w:b/>
          <w:bCs/>
          <w:bdr w:val="none" w:sz="0" w:space="0" w:color="auto" w:frame="1"/>
          <w:shd w:val="clear" w:color="auto" w:fill="FFFFFF"/>
          <w:lang w:val="ro-RO"/>
        </w:rPr>
      </w:pPr>
      <w:r w:rsidRPr="001B675B">
        <w:rPr>
          <w:rStyle w:val="spar"/>
          <w:rFonts w:ascii="Times New Roman" w:hAnsi="Times New Roman" w:cs="Times New Roman"/>
          <w:b/>
          <w:bCs/>
          <w:bdr w:val="none" w:sz="0" w:space="0" w:color="auto" w:frame="1"/>
          <w:shd w:val="clear" w:color="auto" w:fill="FFFFFF"/>
        </w:rPr>
        <w:t xml:space="preserve">Art. II. – </w:t>
      </w:r>
      <w:r w:rsidRPr="001B675B">
        <w:rPr>
          <w:rStyle w:val="spar"/>
          <w:rFonts w:ascii="Times New Roman" w:hAnsi="Times New Roman" w:cs="Times New Roman"/>
          <w:bdr w:val="none" w:sz="0" w:space="0" w:color="auto" w:frame="1"/>
          <w:shd w:val="clear" w:color="auto" w:fill="FFFFFF"/>
        </w:rPr>
        <w:t>(1)</w:t>
      </w:r>
      <w:r w:rsidRPr="001B675B">
        <w:rPr>
          <w:rFonts w:ascii="Times New Roman" w:hAnsi="Times New Roman" w:cs="Times New Roman"/>
          <w:kern w:val="0"/>
          <w:lang w:val="ro-RO"/>
          <w14:ligatures w14:val="none"/>
        </w:rPr>
        <w:t xml:space="preserve"> </w:t>
      </w:r>
      <w:r w:rsidRPr="001B675B">
        <w:rPr>
          <w:rFonts w:ascii="Times New Roman" w:hAnsi="Times New Roman" w:cs="Times New Roman"/>
          <w:bdr w:val="none" w:sz="0" w:space="0" w:color="auto" w:frame="1"/>
          <w:shd w:val="clear" w:color="auto" w:fill="FFFFFF"/>
          <w:lang w:val="ro-RO"/>
        </w:rPr>
        <w:t>Dezvoltarea și operaționalizarea Registrului electronic național al evidenței utilajelor specifice de exploatare prevăzut la art. 11</w:t>
      </w:r>
      <w:r w:rsidRPr="001B675B">
        <w:rPr>
          <w:rFonts w:ascii="Times New Roman" w:hAnsi="Times New Roman" w:cs="Times New Roman"/>
          <w:bdr w:val="none" w:sz="0" w:space="0" w:color="auto" w:frame="1"/>
          <w:shd w:val="clear" w:color="auto" w:fill="FFFFFF"/>
          <w:vertAlign w:val="superscript"/>
          <w:lang w:val="ro-RO"/>
        </w:rPr>
        <w:t>1</w:t>
      </w:r>
      <w:r w:rsidRPr="001B675B">
        <w:rPr>
          <w:rFonts w:ascii="Times New Roman" w:hAnsi="Times New Roman" w:cs="Times New Roman"/>
          <w:bCs/>
          <w:kern w:val="0"/>
          <w:lang w:val="ro-RO"/>
          <w14:ligatures w14:val="none"/>
        </w:rPr>
        <w:t xml:space="preserve"> din Regulamentul privind organizarea, funcționarea și componența Comisiei de atestare a operatorilor economici pentru activitatea de exploatare forestieră, precum și criteriile de atestare pentru activitatea de exploatare forestieră, aprobat prin Ordinul ministrului apelor și pădurilor nr. 1106/2018, cu modificările și completările ulterioare,</w:t>
      </w:r>
      <w:r w:rsidRPr="001B675B">
        <w:rPr>
          <w:rFonts w:ascii="Times New Roman" w:hAnsi="Times New Roman" w:cs="Times New Roman"/>
          <w:bdr w:val="none" w:sz="0" w:space="0" w:color="auto" w:frame="1"/>
          <w:shd w:val="clear" w:color="auto" w:fill="FFFFFF"/>
          <w:lang w:val="ro-RO"/>
        </w:rPr>
        <w:t xml:space="preserve"> </w:t>
      </w:r>
      <w:r w:rsidR="00E94E8A">
        <w:rPr>
          <w:rFonts w:ascii="Times New Roman" w:hAnsi="Times New Roman" w:cs="Times New Roman"/>
          <w:bdr w:val="none" w:sz="0" w:space="0" w:color="auto" w:frame="1"/>
          <w:shd w:val="clear" w:color="auto" w:fill="FFFFFF"/>
          <w:lang w:val="ro-RO"/>
        </w:rPr>
        <w:t xml:space="preserve">denumit în continuare, Regulament, </w:t>
      </w:r>
      <w:r w:rsidRPr="001B675B">
        <w:rPr>
          <w:rFonts w:ascii="Times New Roman" w:hAnsi="Times New Roman" w:cs="Times New Roman"/>
          <w:bdr w:val="none" w:sz="0" w:space="0" w:color="auto" w:frame="1"/>
          <w:shd w:val="clear" w:color="auto" w:fill="FFFFFF"/>
          <w:lang w:val="ro-RO"/>
        </w:rPr>
        <w:t>se realizează de către ASFOR,</w:t>
      </w:r>
      <w:r w:rsidRPr="001B675B">
        <w:rPr>
          <w:rFonts w:ascii="Times New Roman" w:hAnsi="Times New Roman" w:cs="Times New Roman"/>
          <w:bdr w:val="none" w:sz="0" w:space="0" w:color="auto" w:frame="1"/>
          <w:shd w:val="clear" w:color="auto" w:fill="FFFFFF"/>
        </w:rPr>
        <w:t xml:space="preserve"> </w:t>
      </w:r>
      <w:r w:rsidRPr="001B675B">
        <w:rPr>
          <w:rFonts w:ascii="Times New Roman" w:hAnsi="Times New Roman" w:cs="Times New Roman"/>
          <w:bdr w:val="none" w:sz="0" w:space="0" w:color="auto" w:frame="1"/>
          <w:shd w:val="clear" w:color="auto" w:fill="FFFFFF"/>
          <w:lang w:val="ro-RO"/>
        </w:rPr>
        <w:t>în termen de maximum 60 de zile de la data intrării în vigoare a prezentului ordin.</w:t>
      </w:r>
      <w:r w:rsidRPr="001B675B">
        <w:rPr>
          <w:rFonts w:ascii="Times New Roman" w:hAnsi="Times New Roman" w:cs="Times New Roman"/>
          <w:b/>
          <w:bCs/>
          <w:bdr w:val="none" w:sz="0" w:space="0" w:color="auto" w:frame="1"/>
          <w:shd w:val="clear" w:color="auto" w:fill="FFFFFF"/>
          <w:lang w:val="ro-RO"/>
        </w:rPr>
        <w:t xml:space="preserve"> </w:t>
      </w:r>
    </w:p>
    <w:p w14:paraId="3B69FDEB" w14:textId="77777777" w:rsidR="00B53EE8" w:rsidRPr="001B675B" w:rsidRDefault="00B53EE8" w:rsidP="009C5257">
      <w:pPr>
        <w:spacing w:line="360" w:lineRule="auto"/>
        <w:jc w:val="both"/>
        <w:rPr>
          <w:rFonts w:ascii="Times New Roman" w:hAnsi="Times New Roman" w:cs="Times New Roman"/>
          <w:bdr w:val="none" w:sz="0" w:space="0" w:color="auto" w:frame="1"/>
          <w:shd w:val="clear" w:color="auto" w:fill="FFFFFF"/>
          <w:lang w:val="ro-RO"/>
        </w:rPr>
      </w:pPr>
      <w:r w:rsidRPr="001B675B">
        <w:rPr>
          <w:rFonts w:ascii="Times New Roman" w:hAnsi="Times New Roman" w:cs="Times New Roman"/>
          <w:bdr w:val="none" w:sz="0" w:space="0" w:color="auto" w:frame="1"/>
          <w:shd w:val="clear" w:color="auto" w:fill="FFFFFF"/>
          <w:lang w:val="ro-RO"/>
        </w:rPr>
        <w:t>(2) În termen de maximum 60 de zile de la data intrării în vigoare a prezentului ordin, ASFOR elaborează și aprobă metodologia de desfășurare a cursurilor de formare profesională prevăzute la art. 26</w:t>
      </w:r>
      <w:r w:rsidRPr="001B675B">
        <w:rPr>
          <w:rFonts w:ascii="Times New Roman" w:hAnsi="Times New Roman" w:cs="Times New Roman"/>
          <w:bdr w:val="none" w:sz="0" w:space="0" w:color="auto" w:frame="1"/>
          <w:shd w:val="clear" w:color="auto" w:fill="FFFFFF"/>
          <w:vertAlign w:val="superscript"/>
          <w:lang w:val="ro-RO"/>
        </w:rPr>
        <w:t>1</w:t>
      </w:r>
      <w:r w:rsidRPr="001B675B">
        <w:rPr>
          <w:rFonts w:ascii="Times New Roman" w:hAnsi="Times New Roman" w:cs="Times New Roman"/>
          <w:bdr w:val="none" w:sz="0" w:space="0" w:color="auto" w:frame="1"/>
          <w:shd w:val="clear" w:color="auto" w:fill="FFFFFF"/>
          <w:lang w:val="ro-RO"/>
        </w:rPr>
        <w:t xml:space="preserve"> </w:t>
      </w:r>
      <w:r w:rsidRPr="001B675B">
        <w:rPr>
          <w:rFonts w:ascii="Times New Roman" w:hAnsi="Times New Roman" w:cs="Times New Roman"/>
          <w:bCs/>
          <w:kern w:val="0"/>
          <w:lang w:val="ro-RO"/>
          <w14:ligatures w14:val="none"/>
        </w:rPr>
        <w:t>din Regulament.</w:t>
      </w:r>
    </w:p>
    <w:p w14:paraId="59A68590" w14:textId="77777777" w:rsidR="00983679" w:rsidRDefault="00B53EE8" w:rsidP="001B675B">
      <w:pPr>
        <w:spacing w:after="0" w:line="360" w:lineRule="auto"/>
        <w:ind w:left="-284" w:firstLine="284"/>
        <w:jc w:val="both"/>
        <w:rPr>
          <w:rFonts w:ascii="Times New Roman" w:hAnsi="Times New Roman" w:cs="Times New Roman"/>
          <w:bdr w:val="none" w:sz="0" w:space="0" w:color="auto" w:frame="1"/>
          <w:shd w:val="clear" w:color="auto" w:fill="FFFFFF"/>
          <w:lang w:val="ro-RO"/>
        </w:rPr>
      </w:pPr>
      <w:r w:rsidRPr="001B675B">
        <w:rPr>
          <w:rFonts w:ascii="Times New Roman" w:hAnsi="Times New Roman" w:cs="Times New Roman"/>
          <w:bdr w:val="none" w:sz="0" w:space="0" w:color="auto" w:frame="1"/>
          <w:shd w:val="clear" w:color="auto" w:fill="FFFFFF"/>
          <w:lang w:val="ro-RO"/>
        </w:rPr>
        <w:t xml:space="preserve"> (3) În termen de 30 zile de la data aprobării metodologiei prevăzute la alin. (2), ASFOR începe organizarea cursurilor de formare profesională</w:t>
      </w:r>
      <w:r w:rsidR="00983679">
        <w:rPr>
          <w:rFonts w:ascii="Times New Roman" w:hAnsi="Times New Roman" w:cs="Times New Roman"/>
          <w:bdr w:val="none" w:sz="0" w:space="0" w:color="auto" w:frame="1"/>
          <w:shd w:val="clear" w:color="auto" w:fill="FFFFFF"/>
          <w:lang w:val="ro-RO"/>
        </w:rPr>
        <w:t>, iar</w:t>
      </w:r>
      <w:r w:rsidRPr="001B675B">
        <w:rPr>
          <w:rFonts w:ascii="Times New Roman" w:hAnsi="Times New Roman" w:cs="Times New Roman"/>
          <w:bdr w:val="none" w:sz="0" w:space="0" w:color="auto" w:frame="1"/>
          <w:shd w:val="clear" w:color="auto" w:fill="FFFFFF"/>
          <w:lang w:val="ro-RO"/>
        </w:rPr>
        <w:t xml:space="preserve"> </w:t>
      </w:r>
      <w:r w:rsidR="00983679">
        <w:rPr>
          <w:rFonts w:ascii="Times New Roman" w:hAnsi="Times New Roman" w:cs="Times New Roman"/>
          <w:bdr w:val="none" w:sz="0" w:space="0" w:color="auto" w:frame="1"/>
          <w:shd w:val="clear" w:color="auto" w:fill="FFFFFF"/>
          <w:lang w:val="ro-RO"/>
        </w:rPr>
        <w:t>i</w:t>
      </w:r>
      <w:r w:rsidRPr="001B675B">
        <w:rPr>
          <w:rFonts w:ascii="Times New Roman" w:hAnsi="Times New Roman" w:cs="Times New Roman"/>
          <w:bdr w:val="none" w:sz="0" w:space="0" w:color="auto" w:frame="1"/>
          <w:shd w:val="clear" w:color="auto" w:fill="FFFFFF"/>
          <w:lang w:val="ro-RO"/>
        </w:rPr>
        <w:t>nformațiile minimale cum ar fi: locul, data/perioada, organizatorul, formatorul se anunță pe site-ul ASFOR, cu cel puțin 15 zile înainte de organizarea cursurilor.</w:t>
      </w:r>
    </w:p>
    <w:p w14:paraId="741C5198" w14:textId="77777777" w:rsidR="00983679" w:rsidRDefault="00983679" w:rsidP="001B675B">
      <w:pPr>
        <w:spacing w:after="0" w:line="360" w:lineRule="auto"/>
        <w:ind w:left="-284" w:firstLine="284"/>
        <w:jc w:val="both"/>
        <w:rPr>
          <w:rFonts w:ascii="Times New Roman" w:hAnsi="Times New Roman" w:cs="Times New Roman"/>
          <w:bdr w:val="none" w:sz="0" w:space="0" w:color="auto" w:frame="1"/>
          <w:shd w:val="clear" w:color="auto" w:fill="FFFFFF"/>
          <w:lang w:val="ro-RO"/>
        </w:rPr>
      </w:pPr>
    </w:p>
    <w:p w14:paraId="57D606A7" w14:textId="7E8AB2E9" w:rsidR="00094B1A" w:rsidRPr="001B675B" w:rsidRDefault="00094B1A" w:rsidP="009C5257">
      <w:pPr>
        <w:spacing w:after="0"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
          <w:kern w:val="0"/>
          <w:lang w:val="ro-RO"/>
          <w14:ligatures w14:val="none"/>
        </w:rPr>
        <w:t xml:space="preserve">Art. </w:t>
      </w:r>
      <w:r w:rsidR="00B53EE8" w:rsidRPr="001B675B">
        <w:rPr>
          <w:rFonts w:ascii="Times New Roman" w:hAnsi="Times New Roman" w:cs="Times New Roman"/>
          <w:b/>
          <w:kern w:val="0"/>
          <w:lang w:val="ro-RO"/>
          <w14:ligatures w14:val="none"/>
        </w:rPr>
        <w:t>I</w:t>
      </w:r>
      <w:r w:rsidRPr="001B675B">
        <w:rPr>
          <w:rFonts w:ascii="Times New Roman" w:hAnsi="Times New Roman" w:cs="Times New Roman"/>
          <w:b/>
          <w:kern w:val="0"/>
          <w:lang w:val="ro-RO"/>
          <w14:ligatures w14:val="none"/>
        </w:rPr>
        <w:t>II.</w:t>
      </w:r>
      <w:r w:rsidRPr="001B675B">
        <w:rPr>
          <w:rFonts w:ascii="Times New Roman" w:hAnsi="Times New Roman" w:cs="Times New Roman"/>
          <w:bCs/>
          <w:kern w:val="0"/>
          <w:lang w:val="ro-RO"/>
          <w14:ligatures w14:val="none"/>
        </w:rPr>
        <w:t xml:space="preserve"> - (1) Certificatele de atestare/reatestare emise anterior intrării în vigoare a prezentului ordin își păstrează valabilitatea până la expirarea termenului înscris pe acestea, sau, după caz, a retragerii acestora în condițiile </w:t>
      </w:r>
      <w:r w:rsidR="00A4598C" w:rsidRPr="001B675B">
        <w:rPr>
          <w:rFonts w:ascii="Times New Roman" w:hAnsi="Times New Roman" w:cs="Times New Roman"/>
          <w:bCs/>
          <w:kern w:val="0"/>
          <w:lang w:val="ro-RO"/>
          <w14:ligatures w14:val="none"/>
        </w:rPr>
        <w:t>Regulamentulu</w:t>
      </w:r>
      <w:r w:rsidR="00983679">
        <w:rPr>
          <w:rFonts w:ascii="Times New Roman" w:hAnsi="Times New Roman" w:cs="Times New Roman"/>
          <w:bCs/>
          <w:kern w:val="0"/>
          <w:lang w:val="ro-RO"/>
          <w14:ligatures w14:val="none"/>
        </w:rPr>
        <w:t>i</w:t>
      </w:r>
      <w:r w:rsidR="0047662F" w:rsidRPr="001B675B">
        <w:rPr>
          <w:rFonts w:ascii="Times New Roman" w:hAnsi="Times New Roman" w:cs="Times New Roman"/>
          <w:bCs/>
          <w:kern w:val="0"/>
          <w:lang w:val="ro-RO"/>
          <w14:ligatures w14:val="none"/>
        </w:rPr>
        <w:t>.</w:t>
      </w:r>
    </w:p>
    <w:p w14:paraId="6BDBF1B9" w14:textId="77777777" w:rsidR="00DD5911" w:rsidRDefault="00094B1A" w:rsidP="009C5257">
      <w:pPr>
        <w:spacing w:after="0"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t>(2) Începând cu data de 1 ianuarie 2027, dosarul prevăzut la art. 12 alin. (1), art. 13 și art. 15</w:t>
      </w:r>
      <w:r w:rsidR="00500D91" w:rsidRPr="001B675B">
        <w:rPr>
          <w:rFonts w:ascii="Times New Roman" w:hAnsi="Times New Roman" w:cs="Times New Roman"/>
          <w:bCs/>
          <w:kern w:val="0"/>
          <w:lang w:val="ro-RO"/>
          <w14:ligatures w14:val="none"/>
        </w:rPr>
        <w:t xml:space="preserve"> din Regulamen</w:t>
      </w:r>
      <w:r w:rsidR="00256CFE" w:rsidRPr="001B675B">
        <w:rPr>
          <w:rFonts w:ascii="Times New Roman" w:hAnsi="Times New Roman" w:cs="Times New Roman"/>
          <w:bCs/>
          <w:kern w:val="0"/>
          <w:lang w:val="ro-RO"/>
          <w14:ligatures w14:val="none"/>
        </w:rPr>
        <w:t>t</w:t>
      </w:r>
      <w:r w:rsidRPr="001B675B">
        <w:rPr>
          <w:rFonts w:ascii="Times New Roman" w:hAnsi="Times New Roman" w:cs="Times New Roman"/>
          <w:bCs/>
          <w:kern w:val="0"/>
          <w:lang w:val="ro-RO"/>
          <w14:ligatures w14:val="none"/>
        </w:rPr>
        <w:t xml:space="preserve">, după caz,  prin care se solicită atestarea, reatestarea sau revizuirea pentru lucrări de exploatare forestieră cuprinde și dovada înregistrării utilajelor în Registrul electronic național al evidenței utilajelor specifice de exploatare, precum și dovada participării </w:t>
      </w:r>
      <w:r w:rsidR="006B1A12" w:rsidRPr="001B675B">
        <w:rPr>
          <w:rFonts w:ascii="Times New Roman" w:hAnsi="Times New Roman" w:cs="Times New Roman"/>
          <w:bCs/>
          <w:kern w:val="0"/>
          <w:lang w:val="ro-RO"/>
          <w14:ligatures w14:val="none"/>
        </w:rPr>
        <w:t>persoanelor prevăzute la art. 26</w:t>
      </w:r>
      <w:r w:rsidR="006B1A12" w:rsidRPr="001B675B">
        <w:rPr>
          <w:rFonts w:ascii="Times New Roman" w:hAnsi="Times New Roman" w:cs="Times New Roman"/>
          <w:bCs/>
          <w:kern w:val="0"/>
          <w:vertAlign w:val="superscript"/>
          <w:lang w:val="ro-RO"/>
          <w14:ligatures w14:val="none"/>
        </w:rPr>
        <w:t>1</w:t>
      </w:r>
      <w:r w:rsidR="00232E49" w:rsidRPr="001B675B">
        <w:rPr>
          <w:rFonts w:ascii="Times New Roman" w:hAnsi="Times New Roman" w:cs="Times New Roman"/>
          <w:bCs/>
          <w:kern w:val="0"/>
          <w:lang w:val="ro-RO"/>
          <w14:ligatures w14:val="none"/>
        </w:rPr>
        <w:t xml:space="preserve"> alin. (1) </w:t>
      </w:r>
      <w:r w:rsidR="006068BD" w:rsidRPr="001B675B">
        <w:rPr>
          <w:rFonts w:ascii="Times New Roman" w:hAnsi="Times New Roman" w:cs="Times New Roman"/>
          <w:bCs/>
          <w:kern w:val="0"/>
          <w:lang w:val="ro-RO"/>
          <w14:ligatures w14:val="none"/>
        </w:rPr>
        <w:t xml:space="preserve">din același Regulament, </w:t>
      </w:r>
      <w:r w:rsidR="00232E49" w:rsidRPr="001B675B">
        <w:rPr>
          <w:rFonts w:ascii="Times New Roman" w:hAnsi="Times New Roman" w:cs="Times New Roman"/>
          <w:bCs/>
          <w:kern w:val="0"/>
          <w:lang w:val="ro-RO"/>
          <w14:ligatures w14:val="none"/>
        </w:rPr>
        <w:t xml:space="preserve">la </w:t>
      </w:r>
    </w:p>
    <w:p w14:paraId="48CA2C8E" w14:textId="5E472ED1" w:rsidR="00094B1A" w:rsidRPr="001B675B" w:rsidRDefault="00232E49" w:rsidP="009C5257">
      <w:pPr>
        <w:spacing w:after="0"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t>cursurile de formare profesională,</w:t>
      </w:r>
      <w:r w:rsidR="00094B1A" w:rsidRPr="001B675B">
        <w:rPr>
          <w:rFonts w:ascii="Times New Roman" w:hAnsi="Times New Roman" w:cs="Times New Roman"/>
          <w:bCs/>
          <w:kern w:val="0"/>
          <w:lang w:val="ro-RO"/>
          <w14:ligatures w14:val="none"/>
        </w:rPr>
        <w:t xml:space="preserve"> în baza căruia se face atestarea/retestarea/revizuirea, acestea constituind condiții obligatorii pentru atestare/reatestare/revizuire. </w:t>
      </w:r>
    </w:p>
    <w:p w14:paraId="0F1C0F0B" w14:textId="165D9200" w:rsidR="00094B1A" w:rsidRPr="001B675B" w:rsidRDefault="00094B1A" w:rsidP="009C5257">
      <w:pPr>
        <w:spacing w:after="0"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Cs/>
          <w:kern w:val="0"/>
          <w:lang w:val="ro-RO"/>
          <w14:ligatures w14:val="none"/>
        </w:rPr>
        <w:lastRenderedPageBreak/>
        <w:t xml:space="preserve">(3) Agenții economici atestați pentru activitatea de exploatare a lemnului, denumiți în </w:t>
      </w:r>
      <w:r w:rsidR="0047662F" w:rsidRPr="001B675B">
        <w:rPr>
          <w:rFonts w:ascii="Times New Roman" w:hAnsi="Times New Roman" w:cs="Times New Roman"/>
          <w:bCs/>
          <w:kern w:val="0"/>
          <w:lang w:val="ro-RO"/>
          <w14:ligatures w14:val="none"/>
        </w:rPr>
        <w:t>Regulament</w:t>
      </w:r>
      <w:r w:rsidR="00256CFE" w:rsidRPr="001B675B">
        <w:rPr>
          <w:rFonts w:ascii="Times New Roman" w:hAnsi="Times New Roman" w:cs="Times New Roman"/>
          <w:bCs/>
          <w:kern w:val="0"/>
          <w:lang w:val="ro-RO"/>
          <w14:ligatures w14:val="none"/>
        </w:rPr>
        <w:t xml:space="preserve">, </w:t>
      </w:r>
      <w:r w:rsidRPr="001B675B">
        <w:rPr>
          <w:rFonts w:ascii="Times New Roman" w:hAnsi="Times New Roman" w:cs="Times New Roman"/>
          <w:bCs/>
          <w:kern w:val="0"/>
          <w:lang w:val="ro-RO"/>
          <w14:ligatures w14:val="none"/>
        </w:rPr>
        <w:t>operatori economici, sunt organizați ca persoane juridice, potrivit art. 101 alin. (2) din Legea nr. 331/2024</w:t>
      </w:r>
      <w:r w:rsidR="00DA0653" w:rsidRPr="001B675B">
        <w:rPr>
          <w:rFonts w:ascii="Times New Roman" w:hAnsi="Times New Roman" w:cs="Times New Roman"/>
          <w:bCs/>
          <w:kern w:val="0"/>
          <w:lang w:val="ro-RO"/>
          <w14:ligatures w14:val="none"/>
        </w:rPr>
        <w:t xml:space="preserve"> privind Codul silvic</w:t>
      </w:r>
      <w:r w:rsidRPr="001B675B">
        <w:rPr>
          <w:rFonts w:ascii="Times New Roman" w:hAnsi="Times New Roman" w:cs="Times New Roman"/>
          <w:bCs/>
          <w:kern w:val="0"/>
          <w:lang w:val="ro-RO"/>
          <w14:ligatures w14:val="none"/>
        </w:rPr>
        <w:t>, cu modificările și completările ulterioare.</w:t>
      </w:r>
    </w:p>
    <w:p w14:paraId="3849DA8C" w14:textId="1EB6C319" w:rsidR="00467213" w:rsidRPr="009C5257" w:rsidRDefault="00094B1A" w:rsidP="009C5257">
      <w:pPr>
        <w:spacing w:after="0" w:line="360" w:lineRule="auto"/>
        <w:ind w:left="-284" w:firstLine="284"/>
        <w:jc w:val="both"/>
        <w:rPr>
          <w:rStyle w:val="spar"/>
          <w:rFonts w:ascii="Times New Roman" w:hAnsi="Times New Roman" w:cs="Times New Roman"/>
          <w:b/>
          <w:bCs/>
          <w:bdr w:val="none" w:sz="0" w:space="0" w:color="auto" w:frame="1"/>
          <w:shd w:val="clear" w:color="auto" w:fill="FFFFFF"/>
        </w:rPr>
      </w:pPr>
      <w:r w:rsidRPr="001B675B">
        <w:rPr>
          <w:rFonts w:ascii="Times New Roman" w:hAnsi="Times New Roman" w:cs="Times New Roman"/>
          <w:bCs/>
          <w:kern w:val="0"/>
          <w:lang w:val="ro-RO"/>
          <w14:ligatures w14:val="none"/>
        </w:rPr>
        <w:t xml:space="preserve">(4) Dosarele de atestare, reatestare sau revizuire depuse la secretariatul Comisiei se vor analiza și soluționa potrivit prevederilor legale în vigoare la data depunerii cererii. </w:t>
      </w:r>
    </w:p>
    <w:p w14:paraId="77C38C28" w14:textId="77777777" w:rsidR="00467213" w:rsidRPr="009C5257" w:rsidRDefault="00467213" w:rsidP="009C5257">
      <w:pPr>
        <w:spacing w:after="0" w:line="360" w:lineRule="auto"/>
        <w:ind w:left="-284" w:firstLine="284"/>
        <w:jc w:val="both"/>
        <w:rPr>
          <w:rStyle w:val="spar"/>
          <w:rFonts w:ascii="Times New Roman" w:hAnsi="Times New Roman" w:cs="Times New Roman"/>
          <w:bdr w:val="none" w:sz="0" w:space="0" w:color="auto" w:frame="1"/>
          <w:shd w:val="clear" w:color="auto" w:fill="FFFFFF"/>
        </w:rPr>
      </w:pPr>
    </w:p>
    <w:p w14:paraId="7C51CFCB" w14:textId="6467594A" w:rsidR="00094B1A" w:rsidRPr="001B675B" w:rsidRDefault="00094B1A" w:rsidP="009C5257">
      <w:pPr>
        <w:spacing w:line="360" w:lineRule="auto"/>
        <w:ind w:left="-284" w:firstLine="284"/>
        <w:jc w:val="both"/>
        <w:rPr>
          <w:rFonts w:ascii="Times New Roman" w:hAnsi="Times New Roman" w:cs="Times New Roman"/>
          <w:bCs/>
          <w:kern w:val="0"/>
          <w:lang w:val="ro-RO"/>
          <w14:ligatures w14:val="none"/>
        </w:rPr>
      </w:pPr>
      <w:r w:rsidRPr="001B675B">
        <w:rPr>
          <w:rFonts w:ascii="Times New Roman" w:hAnsi="Times New Roman" w:cs="Times New Roman"/>
          <w:b/>
          <w:kern w:val="0"/>
          <w:lang w:val="ro-RO"/>
          <w14:ligatures w14:val="none"/>
        </w:rPr>
        <w:t xml:space="preserve">Art. </w:t>
      </w:r>
      <w:r w:rsidR="00467213" w:rsidRPr="001B675B">
        <w:rPr>
          <w:rFonts w:ascii="Times New Roman" w:hAnsi="Times New Roman" w:cs="Times New Roman"/>
          <w:b/>
          <w:kern w:val="0"/>
          <w:lang w:val="ro-RO"/>
          <w14:ligatures w14:val="none"/>
        </w:rPr>
        <w:t>IV</w:t>
      </w:r>
      <w:r w:rsidRPr="001B675B">
        <w:rPr>
          <w:rFonts w:ascii="Times New Roman" w:hAnsi="Times New Roman" w:cs="Times New Roman"/>
          <w:b/>
          <w:kern w:val="0"/>
          <w:lang w:val="ro-RO"/>
          <w14:ligatures w14:val="none"/>
        </w:rPr>
        <w:t>.</w:t>
      </w:r>
      <w:r w:rsidRPr="001B675B">
        <w:rPr>
          <w:rFonts w:ascii="Times New Roman" w:hAnsi="Times New Roman" w:cs="Times New Roman"/>
          <w:bCs/>
          <w:kern w:val="0"/>
          <w:lang w:val="ro-RO"/>
          <w14:ligatures w14:val="none"/>
        </w:rPr>
        <w:t xml:space="preserve"> - Prezentul ordin se publică în Monitorul Oficial al României, Partea I.</w:t>
      </w:r>
    </w:p>
    <w:p w14:paraId="699DA8D6" w14:textId="77777777" w:rsidR="00094B1A" w:rsidRPr="001B675B" w:rsidRDefault="00094B1A" w:rsidP="009C5257">
      <w:pPr>
        <w:spacing w:line="360" w:lineRule="auto"/>
        <w:ind w:left="-284" w:firstLine="284"/>
        <w:jc w:val="both"/>
        <w:rPr>
          <w:rFonts w:ascii="Times New Roman" w:hAnsi="Times New Roman" w:cs="Times New Roman"/>
          <w:b/>
          <w:bCs/>
          <w:color w:val="000000"/>
          <w:kern w:val="0"/>
          <w:lang w:val="ro-RO"/>
          <w14:ligatures w14:val="none"/>
        </w:rPr>
      </w:pPr>
    </w:p>
    <w:p w14:paraId="606310F4" w14:textId="77777777" w:rsidR="00094B1A" w:rsidRPr="001B675B" w:rsidRDefault="00094B1A" w:rsidP="009C5257">
      <w:pPr>
        <w:spacing w:line="360" w:lineRule="auto"/>
        <w:ind w:left="-284" w:firstLine="284"/>
        <w:jc w:val="center"/>
        <w:rPr>
          <w:rFonts w:ascii="Times New Roman" w:hAnsi="Times New Roman" w:cs="Times New Roman"/>
          <w:b/>
          <w:bCs/>
          <w:kern w:val="0"/>
          <w:lang w:val="ro-RO"/>
          <w14:ligatures w14:val="none"/>
        </w:rPr>
      </w:pPr>
      <w:r w:rsidRPr="001B675B">
        <w:rPr>
          <w:rFonts w:ascii="Times New Roman" w:hAnsi="Times New Roman" w:cs="Times New Roman"/>
          <w:b/>
          <w:bCs/>
          <w:color w:val="000000"/>
          <w:kern w:val="0"/>
          <w:lang w:val="ro-RO"/>
          <w14:ligatures w14:val="none"/>
        </w:rPr>
        <w:t>MINISTRUL MEDIULUI, APELOR ŞI PĂDURILOR</w:t>
      </w:r>
    </w:p>
    <w:p w14:paraId="538E3A1B" w14:textId="13CD356F" w:rsidR="00094B1A" w:rsidRPr="001B675B" w:rsidRDefault="007B4159" w:rsidP="009C5257">
      <w:pPr>
        <w:spacing w:line="360" w:lineRule="auto"/>
        <w:ind w:left="-284" w:firstLine="284"/>
        <w:jc w:val="center"/>
        <w:rPr>
          <w:rFonts w:ascii="Times New Roman" w:hAnsi="Times New Roman" w:cs="Times New Roman"/>
          <w:b/>
          <w:bCs/>
          <w:kern w:val="0"/>
          <w:lang w:val="ro-RO"/>
          <w14:ligatures w14:val="none"/>
        </w:rPr>
      </w:pPr>
      <w:r w:rsidRPr="001B675B">
        <w:rPr>
          <w:rFonts w:ascii="Times New Roman" w:hAnsi="Times New Roman" w:cs="Times New Roman"/>
          <w:b/>
          <w:bCs/>
          <w:kern w:val="0"/>
          <w:lang w:val="ro-RO"/>
          <w14:ligatures w14:val="none"/>
        </w:rPr>
        <w:t xml:space="preserve">DIANA-ANDA </w:t>
      </w:r>
      <w:r w:rsidR="00094B1A" w:rsidRPr="001B675B">
        <w:rPr>
          <w:rFonts w:ascii="Times New Roman" w:hAnsi="Times New Roman" w:cs="Times New Roman"/>
          <w:b/>
          <w:bCs/>
          <w:kern w:val="0"/>
          <w:lang w:val="ro-RO"/>
          <w14:ligatures w14:val="none"/>
        </w:rPr>
        <w:t>BUZOIANU</w:t>
      </w:r>
    </w:p>
    <w:p w14:paraId="1257F301" w14:textId="77777777" w:rsidR="00094B1A" w:rsidRPr="009C5257" w:rsidRDefault="00094B1A" w:rsidP="009C5257">
      <w:pPr>
        <w:spacing w:line="360" w:lineRule="auto"/>
        <w:ind w:firstLine="284"/>
        <w:jc w:val="both"/>
        <w:rPr>
          <w:rFonts w:ascii="Times New Roman" w:hAnsi="Times New Roman" w:cs="Times New Roman"/>
        </w:rPr>
      </w:pPr>
    </w:p>
    <w:p w14:paraId="009595D6" w14:textId="77777777" w:rsidR="00F4580C" w:rsidRPr="009C5257" w:rsidRDefault="00F4580C" w:rsidP="009C5257">
      <w:pPr>
        <w:spacing w:line="360" w:lineRule="auto"/>
        <w:jc w:val="both"/>
        <w:rPr>
          <w:rFonts w:ascii="Times New Roman" w:hAnsi="Times New Roman" w:cs="Times New Roman"/>
        </w:rPr>
      </w:pPr>
    </w:p>
    <w:sectPr w:rsidR="00F4580C" w:rsidRPr="009C5257" w:rsidSect="00094B1A">
      <w:headerReference w:type="even" r:id="rId8"/>
      <w:headerReference w:type="default" r:id="rId9"/>
      <w:footerReference w:type="even" r:id="rId10"/>
      <w:footerReference w:type="default" r:id="rId11"/>
      <w:headerReference w:type="first" r:id="rId12"/>
      <w:footerReference w:type="first" r:id="rId13"/>
      <w:pgSz w:w="12240" w:h="15840"/>
      <w:pgMar w:top="720" w:right="540" w:bottom="63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392BF" w14:textId="77777777" w:rsidR="00F92516" w:rsidRDefault="00F92516" w:rsidP="006B1A12">
      <w:pPr>
        <w:spacing w:after="0" w:line="240" w:lineRule="auto"/>
      </w:pPr>
      <w:r>
        <w:separator/>
      </w:r>
    </w:p>
  </w:endnote>
  <w:endnote w:type="continuationSeparator" w:id="0">
    <w:p w14:paraId="06E7B650" w14:textId="77777777" w:rsidR="00F92516" w:rsidRDefault="00F92516" w:rsidP="006B1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8CE0" w14:textId="77777777" w:rsidR="006B1A12" w:rsidRDefault="006B1A12">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F79F" w14:textId="77777777" w:rsidR="006B1A12" w:rsidRDefault="006B1A12">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BBE1" w14:textId="77777777" w:rsidR="006B1A12" w:rsidRDefault="006B1A1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8DC40" w14:textId="77777777" w:rsidR="00F92516" w:rsidRDefault="00F92516" w:rsidP="006B1A12">
      <w:pPr>
        <w:spacing w:after="0" w:line="240" w:lineRule="auto"/>
      </w:pPr>
      <w:r>
        <w:separator/>
      </w:r>
    </w:p>
  </w:footnote>
  <w:footnote w:type="continuationSeparator" w:id="0">
    <w:p w14:paraId="5F3D698A" w14:textId="77777777" w:rsidR="00F92516" w:rsidRDefault="00F92516" w:rsidP="006B1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62EE" w14:textId="77777777" w:rsidR="006B1A12" w:rsidRDefault="006B1A12">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917271"/>
      <w:docPartObj>
        <w:docPartGallery w:val="Watermarks"/>
        <w:docPartUnique/>
      </w:docPartObj>
    </w:sdtPr>
    <w:sdtContent>
      <w:p w14:paraId="5071DF21" w14:textId="2C62F47B" w:rsidR="006B1A12" w:rsidRDefault="00000000">
        <w:pPr>
          <w:pStyle w:val="Antet"/>
        </w:pPr>
        <w:r>
          <w:pict w14:anchorId="71D69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3777502" o:spid="_x0000_s1025" type="#_x0000_t136" style="position:absolute;margin-left:0;margin-top:0;width:515.2pt;height:220.8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6A42" w14:textId="77777777" w:rsidR="006B1A12" w:rsidRDefault="006B1A12">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1A"/>
    <w:rsid w:val="000509EB"/>
    <w:rsid w:val="00070F0B"/>
    <w:rsid w:val="00080647"/>
    <w:rsid w:val="00094B1A"/>
    <w:rsid w:val="000B795E"/>
    <w:rsid w:val="000B7D4D"/>
    <w:rsid w:val="000D18A6"/>
    <w:rsid w:val="000D1C6D"/>
    <w:rsid w:val="000F1FA9"/>
    <w:rsid w:val="00107229"/>
    <w:rsid w:val="0013627A"/>
    <w:rsid w:val="001437DD"/>
    <w:rsid w:val="001B675B"/>
    <w:rsid w:val="001C7ABF"/>
    <w:rsid w:val="00202F96"/>
    <w:rsid w:val="00232E49"/>
    <w:rsid w:val="00256CFE"/>
    <w:rsid w:val="00264214"/>
    <w:rsid w:val="00280010"/>
    <w:rsid w:val="00292D4A"/>
    <w:rsid w:val="00362D7F"/>
    <w:rsid w:val="003A3FB0"/>
    <w:rsid w:val="00467213"/>
    <w:rsid w:val="0047662F"/>
    <w:rsid w:val="004849AA"/>
    <w:rsid w:val="004B3197"/>
    <w:rsid w:val="004E761E"/>
    <w:rsid w:val="004F590F"/>
    <w:rsid w:val="00500D91"/>
    <w:rsid w:val="006068BD"/>
    <w:rsid w:val="0064461E"/>
    <w:rsid w:val="00651475"/>
    <w:rsid w:val="00654F13"/>
    <w:rsid w:val="006B1A12"/>
    <w:rsid w:val="006D7FC5"/>
    <w:rsid w:val="006E4C6C"/>
    <w:rsid w:val="00714CCB"/>
    <w:rsid w:val="007371DD"/>
    <w:rsid w:val="007445C8"/>
    <w:rsid w:val="007B4159"/>
    <w:rsid w:val="008700B6"/>
    <w:rsid w:val="008950F8"/>
    <w:rsid w:val="00941410"/>
    <w:rsid w:val="00983679"/>
    <w:rsid w:val="009B56C6"/>
    <w:rsid w:val="009C5257"/>
    <w:rsid w:val="00A04BC9"/>
    <w:rsid w:val="00A375FB"/>
    <w:rsid w:val="00A4598C"/>
    <w:rsid w:val="00AA314F"/>
    <w:rsid w:val="00AB651D"/>
    <w:rsid w:val="00AF0AA7"/>
    <w:rsid w:val="00B2328C"/>
    <w:rsid w:val="00B53EE8"/>
    <w:rsid w:val="00B653DB"/>
    <w:rsid w:val="00B7481D"/>
    <w:rsid w:val="00B956C1"/>
    <w:rsid w:val="00C233A2"/>
    <w:rsid w:val="00C26BE7"/>
    <w:rsid w:val="00C53315"/>
    <w:rsid w:val="00C62C93"/>
    <w:rsid w:val="00CB3F75"/>
    <w:rsid w:val="00D45CEB"/>
    <w:rsid w:val="00DA0653"/>
    <w:rsid w:val="00DD5911"/>
    <w:rsid w:val="00E36536"/>
    <w:rsid w:val="00E94E8A"/>
    <w:rsid w:val="00F1717C"/>
    <w:rsid w:val="00F21647"/>
    <w:rsid w:val="00F37AE9"/>
    <w:rsid w:val="00F4580C"/>
    <w:rsid w:val="00F92516"/>
    <w:rsid w:val="00F97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81844"/>
  <w15:chartTrackingRefBased/>
  <w15:docId w15:val="{B3F42155-18E7-4012-A712-7DBEF05F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FA9"/>
  </w:style>
  <w:style w:type="paragraph" w:styleId="Titlu1">
    <w:name w:val="heading 1"/>
    <w:basedOn w:val="Normal"/>
    <w:next w:val="Normal"/>
    <w:link w:val="Titlu1Caracter"/>
    <w:uiPriority w:val="9"/>
    <w:qFormat/>
    <w:rsid w:val="00094B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094B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094B1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094B1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094B1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094B1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94B1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94B1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94B1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94B1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94B1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94B1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94B1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94B1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94B1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94B1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94B1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94B1A"/>
    <w:rPr>
      <w:rFonts w:eastAsiaTheme="majorEastAsia" w:cstheme="majorBidi"/>
      <w:color w:val="272727" w:themeColor="text1" w:themeTint="D8"/>
    </w:rPr>
  </w:style>
  <w:style w:type="paragraph" w:styleId="Titlu">
    <w:name w:val="Title"/>
    <w:basedOn w:val="Normal"/>
    <w:next w:val="Normal"/>
    <w:link w:val="TitluCaracter"/>
    <w:uiPriority w:val="10"/>
    <w:qFormat/>
    <w:rsid w:val="00094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94B1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94B1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94B1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94B1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94B1A"/>
    <w:rPr>
      <w:i/>
      <w:iCs/>
      <w:color w:val="404040" w:themeColor="text1" w:themeTint="BF"/>
    </w:rPr>
  </w:style>
  <w:style w:type="paragraph" w:styleId="Listparagraf">
    <w:name w:val="List Paragraph"/>
    <w:basedOn w:val="Normal"/>
    <w:uiPriority w:val="34"/>
    <w:qFormat/>
    <w:rsid w:val="00094B1A"/>
    <w:pPr>
      <w:ind w:left="720"/>
      <w:contextualSpacing/>
    </w:pPr>
  </w:style>
  <w:style w:type="character" w:styleId="Accentuareintens">
    <w:name w:val="Intense Emphasis"/>
    <w:basedOn w:val="Fontdeparagrafimplicit"/>
    <w:uiPriority w:val="21"/>
    <w:qFormat/>
    <w:rsid w:val="00094B1A"/>
    <w:rPr>
      <w:i/>
      <w:iCs/>
      <w:color w:val="2F5496" w:themeColor="accent1" w:themeShade="BF"/>
    </w:rPr>
  </w:style>
  <w:style w:type="paragraph" w:styleId="Citatintens">
    <w:name w:val="Intense Quote"/>
    <w:basedOn w:val="Normal"/>
    <w:next w:val="Normal"/>
    <w:link w:val="CitatintensCaracter"/>
    <w:uiPriority w:val="30"/>
    <w:qFormat/>
    <w:rsid w:val="00094B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094B1A"/>
    <w:rPr>
      <w:i/>
      <w:iCs/>
      <w:color w:val="2F5496" w:themeColor="accent1" w:themeShade="BF"/>
    </w:rPr>
  </w:style>
  <w:style w:type="character" w:styleId="Referireintens">
    <w:name w:val="Intense Reference"/>
    <w:basedOn w:val="Fontdeparagrafimplicit"/>
    <w:uiPriority w:val="32"/>
    <w:qFormat/>
    <w:rsid w:val="00094B1A"/>
    <w:rPr>
      <w:b/>
      <w:bCs/>
      <w:smallCaps/>
      <w:color w:val="2F5496" w:themeColor="accent1" w:themeShade="BF"/>
      <w:spacing w:val="5"/>
    </w:rPr>
  </w:style>
  <w:style w:type="character" w:customStyle="1" w:styleId="spar">
    <w:name w:val="s_par"/>
    <w:basedOn w:val="Fontdeparagrafimplicit"/>
    <w:rsid w:val="00094B1A"/>
  </w:style>
  <w:style w:type="paragraph" w:styleId="Antet">
    <w:name w:val="header"/>
    <w:basedOn w:val="Normal"/>
    <w:link w:val="AntetCaracter"/>
    <w:uiPriority w:val="99"/>
    <w:unhideWhenUsed/>
    <w:rsid w:val="006B1A1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B1A12"/>
  </w:style>
  <w:style w:type="paragraph" w:styleId="Subsol">
    <w:name w:val="footer"/>
    <w:basedOn w:val="Normal"/>
    <w:link w:val="SubsolCaracter"/>
    <w:uiPriority w:val="99"/>
    <w:unhideWhenUsed/>
    <w:rsid w:val="006B1A1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B1A12"/>
  </w:style>
  <w:style w:type="paragraph" w:styleId="Revizuire">
    <w:name w:val="Revision"/>
    <w:hidden/>
    <w:uiPriority w:val="99"/>
    <w:semiHidden/>
    <w:rsid w:val="00CB3F75"/>
    <w:pPr>
      <w:spacing w:after="0" w:line="240" w:lineRule="auto"/>
    </w:pPr>
  </w:style>
  <w:style w:type="character" w:styleId="Hyperlink">
    <w:name w:val="Hyperlink"/>
    <w:basedOn w:val="Fontdeparagrafimplicit"/>
    <w:uiPriority w:val="99"/>
    <w:unhideWhenUsed/>
    <w:rsid w:val="000B795E"/>
    <w:rPr>
      <w:color w:val="0563C1" w:themeColor="hyperlink"/>
      <w:u w:val="single"/>
    </w:rPr>
  </w:style>
  <w:style w:type="character" w:styleId="MeniuneNerezolvat">
    <w:name w:val="Unresolved Mention"/>
    <w:basedOn w:val="Fontdeparagrafimplicit"/>
    <w:uiPriority w:val="99"/>
    <w:semiHidden/>
    <w:unhideWhenUsed/>
    <w:rsid w:val="000B79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act:255505%200"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4363</TotalTime>
  <Pages>4</Pages>
  <Words>1237</Words>
  <Characters>7054</Characters>
  <Application>Microsoft Office Word</Application>
  <DocSecurity>0</DocSecurity>
  <Lines>58</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Iacob</dc:creator>
  <cp:keywords/>
  <dc:description/>
  <cp:lastModifiedBy>Danut Iacob</cp:lastModifiedBy>
  <cp:revision>73</cp:revision>
  <dcterms:created xsi:type="dcterms:W3CDTF">2026-06-12T06:11:00Z</dcterms:created>
  <dcterms:modified xsi:type="dcterms:W3CDTF">2026-08-17T07:11:00Z</dcterms:modified>
</cp:coreProperties>
</file>