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21C34" w14:textId="0FFA8E30" w:rsidR="002C6093" w:rsidRPr="002C6093" w:rsidRDefault="00AB7BFD" w:rsidP="002C6093">
      <w:pPr>
        <w:jc w:val="center"/>
        <w:rPr>
          <w:b/>
          <w:sz w:val="32"/>
        </w:rPr>
      </w:pPr>
      <w:r>
        <w:rPr>
          <w:b/>
          <w:sz w:val="32"/>
        </w:rPr>
        <w:t xml:space="preserve">3. </w:t>
      </w:r>
      <w:bookmarkStart w:id="0" w:name="_GoBack"/>
      <w:bookmarkEnd w:id="0"/>
      <w:r w:rsidR="002C6093" w:rsidRPr="002C6093">
        <w:rPr>
          <w:b/>
          <w:sz w:val="32"/>
        </w:rPr>
        <w:t>Technical Specifications</w:t>
      </w:r>
    </w:p>
    <w:p w14:paraId="3310E8B5" w14:textId="77777777" w:rsidR="002C6093" w:rsidRPr="002C6093" w:rsidRDefault="002C6093" w:rsidP="002C6093">
      <w:pPr>
        <w:ind w:right="-241"/>
        <w:jc w:val="both"/>
        <w:outlineLvl w:val="0"/>
        <w:rPr>
          <w:sz w:val="23"/>
          <w:szCs w:val="23"/>
          <w:lang w:val="en-GB"/>
        </w:rPr>
      </w:pPr>
      <w:r w:rsidRPr="002C6093">
        <w:rPr>
          <w:sz w:val="23"/>
          <w:szCs w:val="23"/>
          <w:lang w:val="en-GB"/>
        </w:rPr>
        <w:t>The Bidders must provide detailed item-by item commentary on the Purchaser’s technical specifications demonstrating the substantial responsiveness of the offered Goods to the technical specifications specified in Section VII, Schedule of Requirements and a statement of compliance to the provisions of the Schedule of Requirements. The detailed item-by–item commentary must contain explicit cross references to the relevant supporting information included in the bid, respectively technical support documentation issued by the manufacturer(s) of the offered equipment, in the form of technical data sheets, manuals, brochures, catalogues or any other manufacturer technical documentation.</w:t>
      </w:r>
    </w:p>
    <w:p w14:paraId="2ABC3E39" w14:textId="77777777" w:rsidR="002C6093" w:rsidRPr="002C6093" w:rsidRDefault="002C6093" w:rsidP="002C6093">
      <w:pPr>
        <w:spacing w:before="120"/>
        <w:rPr>
          <w:b/>
          <w:sz w:val="23"/>
          <w:szCs w:val="23"/>
          <w:u w:val="single"/>
          <w:lang w:val="en-GB" w:eastAsia="ar-SA"/>
        </w:rPr>
      </w:pPr>
      <w:r w:rsidRPr="002C6093">
        <w:rPr>
          <w:b/>
          <w:sz w:val="23"/>
          <w:szCs w:val="23"/>
          <w:u w:val="single"/>
          <w:lang w:val="en-GB" w:eastAsia="ar-SA"/>
        </w:rPr>
        <w:t xml:space="preserve">General Requirements for all the equipment: </w:t>
      </w:r>
    </w:p>
    <w:p w14:paraId="12ABDBB7" w14:textId="77777777" w:rsidR="002C6093" w:rsidRPr="002C6093" w:rsidRDefault="002C6093" w:rsidP="00615CCF">
      <w:pPr>
        <w:numPr>
          <w:ilvl w:val="0"/>
          <w:numId w:val="12"/>
        </w:numPr>
        <w:tabs>
          <w:tab w:val="clear" w:pos="810"/>
          <w:tab w:val="left" w:pos="0"/>
          <w:tab w:val="num" w:pos="270"/>
          <w:tab w:val="left" w:pos="720"/>
        </w:tabs>
        <w:ind w:left="270" w:right="-241"/>
        <w:jc w:val="both"/>
        <w:rPr>
          <w:sz w:val="23"/>
          <w:szCs w:val="23"/>
          <w:lang w:val="en-GB"/>
        </w:rPr>
      </w:pPr>
      <w:r w:rsidRPr="002C6093">
        <w:rPr>
          <w:sz w:val="23"/>
          <w:szCs w:val="23"/>
          <w:lang w:val="en-GB"/>
        </w:rPr>
        <w:t>The offered goods must have the CE Marking (CE Mark) or specific declaration of conformity. The Bidder must include as part of its Bid the copy of CE certificate or conformity declaration from notified bodies and the producer’s Declaration of Conformity for the offered goods.</w:t>
      </w:r>
    </w:p>
    <w:p w14:paraId="6618A823" w14:textId="77777777" w:rsidR="002C6093" w:rsidRPr="002C6093" w:rsidRDefault="002C6093" w:rsidP="00615CCF">
      <w:pPr>
        <w:numPr>
          <w:ilvl w:val="0"/>
          <w:numId w:val="12"/>
        </w:numPr>
        <w:tabs>
          <w:tab w:val="clear" w:pos="810"/>
          <w:tab w:val="left" w:pos="0"/>
          <w:tab w:val="num"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right="-241"/>
        <w:jc w:val="both"/>
        <w:rPr>
          <w:sz w:val="23"/>
          <w:szCs w:val="23"/>
          <w:lang w:val="en-GB"/>
        </w:rPr>
      </w:pPr>
      <w:r w:rsidRPr="002C6093">
        <w:rPr>
          <w:sz w:val="23"/>
          <w:szCs w:val="23"/>
          <w:lang w:val="en-GB"/>
        </w:rPr>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5AF72A71" w14:textId="77777777" w:rsidR="002C6093" w:rsidRPr="002C6093" w:rsidRDefault="002C6093" w:rsidP="00615CCF">
      <w:pPr>
        <w:numPr>
          <w:ilvl w:val="0"/>
          <w:numId w:val="12"/>
        </w:numPr>
        <w:tabs>
          <w:tab w:val="clear" w:pos="810"/>
          <w:tab w:val="left" w:pos="0"/>
          <w:tab w:val="num" w:pos="270"/>
          <w:tab w:val="left" w:pos="720"/>
        </w:tabs>
        <w:ind w:left="270" w:right="-241"/>
        <w:jc w:val="both"/>
        <w:rPr>
          <w:sz w:val="23"/>
          <w:szCs w:val="23"/>
          <w:lang w:val="en-GB"/>
        </w:rPr>
      </w:pPr>
      <w:r w:rsidRPr="002C6093">
        <w:rPr>
          <w:sz w:val="23"/>
          <w:szCs w:val="23"/>
          <w:lang w:val="en-GB"/>
        </w:rPr>
        <w:t>WARRANTY and Services: The warranty period - service period is specified in the technical specifications for each item. During the Warranty Period the Supplier must remedy the defects or replace the out of order equipment in maximum 72 hours or the term specified in the technical specifications for each item.</w:t>
      </w:r>
    </w:p>
    <w:p w14:paraId="57242830" w14:textId="77777777" w:rsidR="002C6093" w:rsidRPr="002C6093" w:rsidRDefault="002C6093" w:rsidP="00615CCF">
      <w:pPr>
        <w:numPr>
          <w:ilvl w:val="0"/>
          <w:numId w:val="12"/>
        </w:numPr>
        <w:tabs>
          <w:tab w:val="clear" w:pos="810"/>
          <w:tab w:val="left" w:pos="0"/>
          <w:tab w:val="num" w:pos="270"/>
          <w:tab w:val="left" w:pos="720"/>
        </w:tabs>
        <w:ind w:left="270" w:right="-241"/>
        <w:jc w:val="both"/>
        <w:rPr>
          <w:sz w:val="23"/>
          <w:szCs w:val="23"/>
          <w:lang w:val="en-GB"/>
        </w:rPr>
      </w:pPr>
      <w:r w:rsidRPr="002C6093">
        <w:rPr>
          <w:sz w:val="23"/>
          <w:szCs w:val="23"/>
          <w:lang w:val="en-GB"/>
        </w:rPr>
        <w:t xml:space="preserve">The Supplier is responsible for all the activities necessary to make the goods ready for use. The Supplier must provide technical support to beneficiary’s staff for operation of the goods. </w:t>
      </w:r>
    </w:p>
    <w:p w14:paraId="21268BF0" w14:textId="77777777" w:rsidR="002C6093" w:rsidRPr="002C6093" w:rsidRDefault="002C6093" w:rsidP="00615CCF">
      <w:pPr>
        <w:numPr>
          <w:ilvl w:val="0"/>
          <w:numId w:val="12"/>
        </w:numPr>
        <w:tabs>
          <w:tab w:val="clear" w:pos="810"/>
          <w:tab w:val="left" w:pos="0"/>
          <w:tab w:val="num" w:pos="270"/>
          <w:tab w:val="left" w:pos="720"/>
        </w:tabs>
        <w:ind w:left="270" w:right="-241"/>
        <w:jc w:val="both"/>
        <w:rPr>
          <w:sz w:val="23"/>
          <w:szCs w:val="23"/>
          <w:lang w:val="en-GB"/>
        </w:rPr>
      </w:pPr>
      <w:r w:rsidRPr="002C6093">
        <w:rPr>
          <w:sz w:val="23"/>
          <w:szCs w:val="23"/>
          <w:lang w:val="en-GB"/>
        </w:rPr>
        <w:t xml:space="preserve">Delivery and installation of the Goods: </w:t>
      </w:r>
      <w:r w:rsidRPr="002C6093">
        <w:rPr>
          <w:iCs/>
          <w:sz w:val="23"/>
          <w:szCs w:val="23"/>
          <w:lang w:val="en-GB"/>
        </w:rPr>
        <w:t>The Supplier is required under the Contract to transport the Goods to a specified place of final destination within the Purchaser’s country. Transport to such place of destination in the Purchaser’s country, (including insurance and storage and related services), shall be arranged by the Supplier, and related costs should be included in the Bid Price. The Supplier will notify by e-mail the beneficiaries (with copy to Purchaser) with the dispatching schedule.</w:t>
      </w:r>
    </w:p>
    <w:p w14:paraId="5ED32923" w14:textId="77777777" w:rsidR="002C6093" w:rsidRPr="002C6093" w:rsidRDefault="002C6093" w:rsidP="00615CCF">
      <w:pPr>
        <w:numPr>
          <w:ilvl w:val="0"/>
          <w:numId w:val="12"/>
        </w:numPr>
        <w:tabs>
          <w:tab w:val="clear" w:pos="810"/>
          <w:tab w:val="left" w:pos="0"/>
          <w:tab w:val="num" w:pos="270"/>
          <w:tab w:val="left" w:pos="720"/>
        </w:tabs>
        <w:ind w:left="270" w:right="-241"/>
        <w:jc w:val="both"/>
        <w:rPr>
          <w:sz w:val="23"/>
          <w:szCs w:val="23"/>
          <w:lang w:val="en-GB"/>
        </w:rPr>
      </w:pPr>
      <w:r w:rsidRPr="002C6093">
        <w:rPr>
          <w:iCs/>
          <w:sz w:val="23"/>
          <w:szCs w:val="23"/>
          <w:lang w:val="en-GB"/>
        </w:rPr>
        <w:t xml:space="preserve">After the completion of the delivery of the goods (partially or totally), the Supplier will sign with the representatives of the Beneficiaries </w:t>
      </w:r>
      <w:proofErr w:type="gramStart"/>
      <w:r w:rsidRPr="002C6093">
        <w:rPr>
          <w:iCs/>
          <w:sz w:val="23"/>
          <w:szCs w:val="23"/>
          <w:lang w:val="en-GB"/>
        </w:rPr>
        <w:t>an</w:t>
      </w:r>
      <w:proofErr w:type="gramEnd"/>
      <w:r w:rsidRPr="002C6093">
        <w:rPr>
          <w:iCs/>
          <w:sz w:val="23"/>
          <w:szCs w:val="23"/>
          <w:lang w:val="en-GB"/>
        </w:rPr>
        <w:t xml:space="preserve"> reception protocol/protocols confirming the delivery of the goods and/or completion of the related services, in EN and RO language. Based on the signed reception protocols </w:t>
      </w:r>
      <w:r w:rsidRPr="002C6093">
        <w:rPr>
          <w:iCs/>
          <w:sz w:val="23"/>
          <w:szCs w:val="23"/>
        </w:rPr>
        <w:t>“</w:t>
      </w:r>
      <w:r w:rsidRPr="002C6093">
        <w:rPr>
          <w:iCs/>
          <w:sz w:val="23"/>
          <w:szCs w:val="23"/>
          <w:lang w:val="en-GB"/>
        </w:rPr>
        <w:t xml:space="preserve">Quantitative and qualitative reception protocol” shall be issued by a reception committee designated through ministerial order at the Ministry of Environment, Waters and Forests level, </w:t>
      </w:r>
      <w:r w:rsidRPr="002C6093">
        <w:rPr>
          <w:sz w:val="23"/>
          <w:szCs w:val="23"/>
          <w:lang w:val="en-GB"/>
        </w:rPr>
        <w:t>which certifies that the Goods are according to the Contract requirements, all equipment was delivered and/or related services were completed,</w:t>
      </w:r>
      <w:r w:rsidRPr="002C6093">
        <w:rPr>
          <w:iCs/>
          <w:sz w:val="23"/>
          <w:szCs w:val="23"/>
          <w:lang w:val="en-GB"/>
        </w:rPr>
        <w:t xml:space="preserve"> and for the purpose of processing the payments to the Supplier. </w:t>
      </w:r>
    </w:p>
    <w:p w14:paraId="65DE1155" w14:textId="77777777" w:rsidR="002C6093" w:rsidRPr="002C6093" w:rsidRDefault="002C6093" w:rsidP="002C6093">
      <w:pPr>
        <w:spacing w:before="120" w:after="240"/>
        <w:jc w:val="center"/>
        <w:rPr>
          <w:b/>
          <w:lang w:val="en-GB"/>
        </w:rPr>
      </w:pPr>
    </w:p>
    <w:p w14:paraId="134BE01E" w14:textId="77777777" w:rsidR="002C6093" w:rsidRPr="002C6093" w:rsidRDefault="002C6093" w:rsidP="002C6093">
      <w:pPr>
        <w:spacing w:before="120" w:after="240"/>
        <w:jc w:val="center"/>
        <w:rPr>
          <w:b/>
          <w:lang w:val="en-GB"/>
        </w:rPr>
      </w:pPr>
    </w:p>
    <w:p w14:paraId="60E1AA80" w14:textId="77777777" w:rsidR="002C6093" w:rsidRPr="002C6093" w:rsidRDefault="002C6093" w:rsidP="002C6093">
      <w:pPr>
        <w:spacing w:before="120" w:after="240"/>
        <w:jc w:val="center"/>
        <w:rPr>
          <w:b/>
          <w:noProof/>
        </w:rPr>
      </w:pPr>
      <w:r w:rsidRPr="002C6093">
        <w:rPr>
          <w:b/>
          <w:noProof/>
        </w:rPr>
        <w:lastRenderedPageBreak/>
        <w:t>Lot. No. 1 - Utility vehicles</w:t>
      </w:r>
    </w:p>
    <w:p w14:paraId="4C56D4E7" w14:textId="77777777" w:rsidR="002C6093" w:rsidRPr="002C6093" w:rsidRDefault="002C6093" w:rsidP="002C6093">
      <w:pPr>
        <w:rPr>
          <w:b/>
          <w:bCs/>
        </w:rPr>
      </w:pPr>
    </w:p>
    <w:tbl>
      <w:tblPr>
        <w:tblW w:w="13660" w:type="dxa"/>
        <w:tblInd w:w="85" w:type="dxa"/>
        <w:tblLayout w:type="fixed"/>
        <w:tblCellMar>
          <w:left w:w="98" w:type="dxa"/>
        </w:tblCellMar>
        <w:tblLook w:val="0000" w:firstRow="0" w:lastRow="0" w:firstColumn="0" w:lastColumn="0" w:noHBand="0" w:noVBand="0"/>
      </w:tblPr>
      <w:tblGrid>
        <w:gridCol w:w="720"/>
        <w:gridCol w:w="2997"/>
        <w:gridCol w:w="5643"/>
        <w:gridCol w:w="1260"/>
        <w:gridCol w:w="3040"/>
      </w:tblGrid>
      <w:tr w:rsidR="002C6093" w:rsidRPr="002C6093" w14:paraId="62545085" w14:textId="77777777" w:rsidTr="00AB7BFD">
        <w:tc>
          <w:tcPr>
            <w:tcW w:w="720" w:type="dxa"/>
            <w:tcBorders>
              <w:top w:val="single" w:sz="4" w:space="0" w:color="auto"/>
              <w:left w:val="single" w:sz="4" w:space="0" w:color="auto"/>
              <w:bottom w:val="single" w:sz="4" w:space="0" w:color="auto"/>
              <w:right w:val="single" w:sz="4" w:space="0" w:color="auto"/>
            </w:tcBorders>
            <w:shd w:val="clear" w:color="auto" w:fill="E5E5E5"/>
          </w:tcPr>
          <w:p w14:paraId="3A328B0B"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640" w:type="dxa"/>
            <w:gridSpan w:val="2"/>
            <w:tcBorders>
              <w:top w:val="single" w:sz="4" w:space="0" w:color="auto"/>
              <w:left w:val="single" w:sz="4" w:space="0" w:color="auto"/>
              <w:bottom w:val="single" w:sz="4" w:space="0" w:color="auto"/>
              <w:right w:val="single" w:sz="4" w:space="0" w:color="auto"/>
            </w:tcBorders>
            <w:shd w:val="clear" w:color="auto" w:fill="E5E5E5"/>
          </w:tcPr>
          <w:p w14:paraId="400CF8C4" w14:textId="77777777" w:rsidR="002C6093" w:rsidRPr="002C6093" w:rsidRDefault="002C6093" w:rsidP="002C6093">
            <w:pPr>
              <w:spacing w:after="120"/>
              <w:jc w:val="both"/>
              <w:rPr>
                <w:sz w:val="22"/>
                <w:szCs w:val="22"/>
              </w:rPr>
            </w:pPr>
            <w:r w:rsidRPr="002C6093">
              <w:rPr>
                <w:b/>
                <w:bCs/>
                <w:sz w:val="22"/>
                <w:szCs w:val="22"/>
              </w:rPr>
              <w:t>Product name</w:t>
            </w:r>
          </w:p>
        </w:tc>
        <w:tc>
          <w:tcPr>
            <w:tcW w:w="1260" w:type="dxa"/>
            <w:tcBorders>
              <w:top w:val="single" w:sz="4" w:space="0" w:color="auto"/>
              <w:left w:val="single" w:sz="4" w:space="0" w:color="auto"/>
              <w:bottom w:val="single" w:sz="4" w:space="0" w:color="auto"/>
              <w:right w:val="single" w:sz="4" w:space="0" w:color="auto"/>
            </w:tcBorders>
            <w:shd w:val="clear" w:color="auto" w:fill="E5E5E5"/>
            <w:vAlign w:val="center"/>
          </w:tcPr>
          <w:p w14:paraId="4CB053E4" w14:textId="77777777" w:rsidR="002C6093" w:rsidRPr="002C6093" w:rsidRDefault="002C6093" w:rsidP="002C6093">
            <w:pPr>
              <w:spacing w:after="120"/>
              <w:jc w:val="center"/>
              <w:rPr>
                <w:b/>
                <w:bCs/>
                <w:sz w:val="22"/>
                <w:szCs w:val="22"/>
              </w:rPr>
            </w:pPr>
            <w:r w:rsidRPr="002C6093">
              <w:rPr>
                <w:b/>
                <w:bCs/>
                <w:sz w:val="22"/>
                <w:szCs w:val="22"/>
              </w:rPr>
              <w:t>Yes/No</w:t>
            </w:r>
          </w:p>
        </w:tc>
        <w:tc>
          <w:tcPr>
            <w:tcW w:w="3040" w:type="dxa"/>
            <w:tcBorders>
              <w:top w:val="single" w:sz="4" w:space="0" w:color="auto"/>
              <w:left w:val="single" w:sz="4" w:space="0" w:color="auto"/>
              <w:bottom w:val="single" w:sz="4" w:space="0" w:color="auto"/>
              <w:right w:val="single" w:sz="4" w:space="0" w:color="auto"/>
            </w:tcBorders>
            <w:shd w:val="clear" w:color="auto" w:fill="E5E5E5"/>
            <w:vAlign w:val="center"/>
          </w:tcPr>
          <w:p w14:paraId="238F1FC1"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44C2055B" w14:textId="77777777" w:rsidR="002C6093" w:rsidRPr="002C6093" w:rsidRDefault="002C6093" w:rsidP="002C6093">
            <w:pPr>
              <w:spacing w:after="120"/>
              <w:jc w:val="center"/>
              <w:rPr>
                <w:b/>
                <w:bCs/>
                <w:sz w:val="22"/>
                <w:szCs w:val="22"/>
              </w:rPr>
            </w:pPr>
            <w:r w:rsidRPr="002C6093">
              <w:rPr>
                <w:b/>
                <w:bCs/>
                <w:sz w:val="22"/>
                <w:szCs w:val="22"/>
                <w:highlight w:val="yellow"/>
              </w:rPr>
              <w:t>[to be filled in by the Bidder]</w:t>
            </w:r>
          </w:p>
        </w:tc>
      </w:tr>
      <w:tr w:rsidR="002C6093" w:rsidRPr="002C6093" w14:paraId="0CEF0089" w14:textId="77777777" w:rsidTr="00AB7BFD">
        <w:trPr>
          <w:trHeight w:val="485"/>
        </w:trPr>
        <w:tc>
          <w:tcPr>
            <w:tcW w:w="720" w:type="dxa"/>
            <w:tcBorders>
              <w:top w:val="single" w:sz="4" w:space="0" w:color="00000A"/>
              <w:left w:val="single" w:sz="4" w:space="0" w:color="00000A"/>
              <w:bottom w:val="single" w:sz="4" w:space="0" w:color="00000A"/>
            </w:tcBorders>
            <w:shd w:val="clear" w:color="auto" w:fill="FFFFFF"/>
          </w:tcPr>
          <w:p w14:paraId="57A1DDB3" w14:textId="77777777" w:rsidR="002C6093" w:rsidRPr="002C6093" w:rsidRDefault="002C6093" w:rsidP="002C6093">
            <w:pPr>
              <w:autoSpaceDE w:val="0"/>
              <w:autoSpaceDN w:val="0"/>
              <w:adjustRightInd w:val="0"/>
              <w:rPr>
                <w:color w:val="000000"/>
                <w:sz w:val="22"/>
                <w:szCs w:val="22"/>
              </w:rPr>
            </w:pPr>
            <w:r w:rsidRPr="002C6093">
              <w:rPr>
                <w:b/>
                <w:color w:val="000000"/>
                <w:sz w:val="22"/>
                <w:szCs w:val="22"/>
              </w:rPr>
              <w:t>I.</w:t>
            </w:r>
          </w:p>
        </w:tc>
        <w:tc>
          <w:tcPr>
            <w:tcW w:w="8640" w:type="dxa"/>
            <w:gridSpan w:val="2"/>
            <w:tcBorders>
              <w:top w:val="single" w:sz="4" w:space="0" w:color="00000A"/>
              <w:left w:val="single" w:sz="4" w:space="0" w:color="00000A"/>
              <w:bottom w:val="single" w:sz="4" w:space="0" w:color="00000A"/>
              <w:right w:val="single" w:sz="4" w:space="0" w:color="00000A"/>
            </w:tcBorders>
            <w:shd w:val="clear" w:color="auto" w:fill="FFFFFF"/>
          </w:tcPr>
          <w:p w14:paraId="77C2FEA1" w14:textId="77777777" w:rsidR="002C6093" w:rsidRPr="002C6093" w:rsidRDefault="002C6093" w:rsidP="002C6093">
            <w:pPr>
              <w:autoSpaceDE w:val="0"/>
              <w:autoSpaceDN w:val="0"/>
              <w:adjustRightInd w:val="0"/>
              <w:jc w:val="both"/>
              <w:rPr>
                <w:color w:val="00000A"/>
                <w:sz w:val="22"/>
                <w:szCs w:val="22"/>
              </w:rPr>
            </w:pPr>
            <w:r w:rsidRPr="002C6093">
              <w:rPr>
                <w:b/>
                <w:color w:val="000000"/>
                <w:sz w:val="22"/>
                <w:szCs w:val="22"/>
              </w:rPr>
              <w:t xml:space="preserve">22 (twenty-two) Utility </w:t>
            </w:r>
            <w:r w:rsidRPr="002C6093">
              <w:rPr>
                <w:b/>
                <w:bCs/>
                <w:color w:val="000000"/>
                <w:sz w:val="22"/>
                <w:szCs w:val="22"/>
              </w:rPr>
              <w:t xml:space="preserve">vehicles for Mobile inspection center </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0EAF6831" w14:textId="77777777" w:rsidR="002C6093" w:rsidRPr="002C6093" w:rsidRDefault="002C6093" w:rsidP="002C6093">
            <w:pPr>
              <w:autoSpaceDE w:val="0"/>
              <w:autoSpaceDN w:val="0"/>
              <w:adjustRightInd w:val="0"/>
              <w:jc w:val="both"/>
              <w:rPr>
                <w:color w:val="000000"/>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A3CE375" w14:textId="77777777" w:rsidR="002C6093" w:rsidRPr="002C6093" w:rsidRDefault="002C6093" w:rsidP="002C6093">
            <w:pPr>
              <w:autoSpaceDE w:val="0"/>
              <w:autoSpaceDN w:val="0"/>
              <w:adjustRightInd w:val="0"/>
              <w:jc w:val="both"/>
              <w:rPr>
                <w:color w:val="000000"/>
                <w:sz w:val="22"/>
                <w:szCs w:val="22"/>
              </w:rPr>
            </w:pPr>
          </w:p>
        </w:tc>
      </w:tr>
      <w:tr w:rsidR="002C6093" w:rsidRPr="002C6093" w14:paraId="70F6C601" w14:textId="77777777" w:rsidTr="00AB7BFD">
        <w:trPr>
          <w:trHeight w:val="440"/>
        </w:trPr>
        <w:tc>
          <w:tcPr>
            <w:tcW w:w="9360" w:type="dxa"/>
            <w:gridSpan w:val="3"/>
            <w:tcBorders>
              <w:top w:val="single" w:sz="4" w:space="0" w:color="00000A"/>
              <w:left w:val="single" w:sz="4" w:space="0" w:color="00000A"/>
              <w:bottom w:val="single" w:sz="4" w:space="0" w:color="00000A"/>
              <w:right w:val="single" w:sz="4" w:space="0" w:color="00000A"/>
            </w:tcBorders>
            <w:shd w:val="clear" w:color="auto" w:fill="FFFFFF"/>
          </w:tcPr>
          <w:p w14:paraId="47F43327" w14:textId="77777777" w:rsidR="002C6093" w:rsidRPr="002C6093" w:rsidRDefault="002C6093" w:rsidP="002C6093">
            <w:pPr>
              <w:autoSpaceDE w:val="0"/>
              <w:autoSpaceDN w:val="0"/>
              <w:adjustRightInd w:val="0"/>
              <w:jc w:val="both"/>
              <w:rPr>
                <w:color w:val="000000"/>
                <w:sz w:val="22"/>
                <w:szCs w:val="22"/>
              </w:rPr>
            </w:pPr>
            <w:r w:rsidRPr="002C6093">
              <w:rPr>
                <w:b/>
                <w:color w:val="000000"/>
                <w:sz w:val="22"/>
                <w:szCs w:val="22"/>
              </w:rPr>
              <w:t>Technical characteristics</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E5B3F86" w14:textId="77777777" w:rsidR="002C6093" w:rsidRPr="002C6093" w:rsidRDefault="002C6093" w:rsidP="002C6093">
            <w:pPr>
              <w:autoSpaceDE w:val="0"/>
              <w:autoSpaceDN w:val="0"/>
              <w:adjustRightInd w:val="0"/>
              <w:jc w:val="both"/>
              <w:rPr>
                <w:color w:val="000000"/>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0DA0E827" w14:textId="77777777" w:rsidR="002C6093" w:rsidRPr="002C6093" w:rsidRDefault="002C6093" w:rsidP="002C6093">
            <w:pPr>
              <w:autoSpaceDE w:val="0"/>
              <w:autoSpaceDN w:val="0"/>
              <w:adjustRightInd w:val="0"/>
              <w:jc w:val="both"/>
              <w:rPr>
                <w:color w:val="000000"/>
                <w:sz w:val="22"/>
                <w:szCs w:val="22"/>
              </w:rPr>
            </w:pPr>
          </w:p>
        </w:tc>
      </w:tr>
      <w:tr w:rsidR="002C6093" w:rsidRPr="002C6093" w14:paraId="0C68FB08" w14:textId="77777777" w:rsidTr="00AB7BFD">
        <w:tc>
          <w:tcPr>
            <w:tcW w:w="720" w:type="dxa"/>
            <w:tcBorders>
              <w:top w:val="single" w:sz="4" w:space="0" w:color="00000A"/>
              <w:left w:val="single" w:sz="4" w:space="0" w:color="00000A"/>
              <w:bottom w:val="single" w:sz="4" w:space="0" w:color="00000A"/>
            </w:tcBorders>
            <w:shd w:val="clear" w:color="auto" w:fill="FFFFFF"/>
          </w:tcPr>
          <w:p w14:paraId="46170A27"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CED4252" w14:textId="77777777" w:rsidR="002C6093" w:rsidRPr="002C6093" w:rsidRDefault="002C6093" w:rsidP="002C6093">
            <w:pPr>
              <w:autoSpaceDE w:val="0"/>
              <w:autoSpaceDN w:val="0"/>
              <w:adjustRightInd w:val="0"/>
              <w:jc w:val="both"/>
              <w:rPr>
                <w:b/>
                <w:bCs/>
                <w:sz w:val="22"/>
                <w:szCs w:val="22"/>
              </w:rPr>
            </w:pPr>
            <w:r w:rsidRPr="002C6093">
              <w:rPr>
                <w:b/>
                <w:bCs/>
                <w:sz w:val="22"/>
                <w:szCs w:val="22"/>
              </w:rPr>
              <w:t>Type</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51640EC" w14:textId="77777777" w:rsidR="002C6093" w:rsidRPr="002C6093" w:rsidRDefault="002C6093" w:rsidP="002C6093">
            <w:pPr>
              <w:autoSpaceDE w:val="0"/>
              <w:autoSpaceDN w:val="0"/>
              <w:adjustRightInd w:val="0"/>
              <w:jc w:val="both"/>
              <w:rPr>
                <w:b/>
                <w:bCs/>
                <w:sz w:val="22"/>
                <w:szCs w:val="22"/>
              </w:rPr>
            </w:pP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1C55E66" w14:textId="77777777" w:rsidR="002C6093" w:rsidRPr="002C6093" w:rsidRDefault="002C6093" w:rsidP="002C6093">
            <w:pPr>
              <w:autoSpaceDE w:val="0"/>
              <w:autoSpaceDN w:val="0"/>
              <w:adjustRightInd w:val="0"/>
              <w:jc w:val="both"/>
              <w:rPr>
                <w:b/>
                <w:bCs/>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BC33F86" w14:textId="77777777" w:rsidR="002C6093" w:rsidRPr="002C6093" w:rsidRDefault="002C6093" w:rsidP="002C6093">
            <w:pPr>
              <w:autoSpaceDE w:val="0"/>
              <w:autoSpaceDN w:val="0"/>
              <w:adjustRightInd w:val="0"/>
              <w:jc w:val="both"/>
              <w:rPr>
                <w:b/>
                <w:bCs/>
                <w:sz w:val="22"/>
                <w:szCs w:val="22"/>
              </w:rPr>
            </w:pPr>
          </w:p>
        </w:tc>
      </w:tr>
      <w:tr w:rsidR="002C6093" w:rsidRPr="002C6093" w14:paraId="05B86674" w14:textId="77777777" w:rsidTr="00AB7BFD">
        <w:tc>
          <w:tcPr>
            <w:tcW w:w="720" w:type="dxa"/>
            <w:tcBorders>
              <w:top w:val="single" w:sz="4" w:space="0" w:color="00000A"/>
              <w:left w:val="single" w:sz="4" w:space="0" w:color="00000A"/>
              <w:bottom w:val="single" w:sz="4" w:space="0" w:color="00000A"/>
            </w:tcBorders>
            <w:shd w:val="clear" w:color="auto" w:fill="FFFFFF"/>
          </w:tcPr>
          <w:p w14:paraId="3273256B" w14:textId="77777777" w:rsidR="002C6093" w:rsidRPr="002C6093" w:rsidRDefault="002C6093" w:rsidP="00615CCF">
            <w:pPr>
              <w:numPr>
                <w:ilvl w:val="1"/>
                <w:numId w:val="36"/>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tcPr>
          <w:p w14:paraId="066F469A" w14:textId="77777777" w:rsidR="002C6093" w:rsidRPr="002C6093" w:rsidRDefault="002C6093" w:rsidP="002C6093">
            <w:pPr>
              <w:autoSpaceDE w:val="0"/>
              <w:autoSpaceDN w:val="0"/>
              <w:adjustRightInd w:val="0"/>
              <w:jc w:val="both"/>
              <w:rPr>
                <w:sz w:val="22"/>
                <w:szCs w:val="22"/>
              </w:rPr>
            </w:pPr>
            <w:r w:rsidRPr="002C6093">
              <w:rPr>
                <w:sz w:val="22"/>
                <w:szCs w:val="22"/>
              </w:rPr>
              <w:t>Category</w:t>
            </w:r>
          </w:p>
        </w:tc>
        <w:tc>
          <w:tcPr>
            <w:tcW w:w="5643" w:type="dxa"/>
            <w:tcBorders>
              <w:top w:val="single" w:sz="4" w:space="0" w:color="00000A"/>
              <w:left w:val="single" w:sz="4" w:space="0" w:color="00000A"/>
              <w:bottom w:val="single" w:sz="4" w:space="0" w:color="00000A"/>
              <w:right w:val="single" w:sz="4" w:space="0" w:color="00000A"/>
            </w:tcBorders>
          </w:tcPr>
          <w:p w14:paraId="75F4356B" w14:textId="77777777" w:rsidR="002C6093" w:rsidRPr="002C6093" w:rsidRDefault="002C6093" w:rsidP="002C6093">
            <w:pPr>
              <w:autoSpaceDE w:val="0"/>
              <w:autoSpaceDN w:val="0"/>
              <w:adjustRightInd w:val="0"/>
              <w:jc w:val="both"/>
              <w:rPr>
                <w:sz w:val="22"/>
                <w:szCs w:val="22"/>
              </w:rPr>
            </w:pPr>
            <w:bookmarkStart w:id="1" w:name="_Hlk204590147"/>
            <w:r w:rsidRPr="002C6093">
              <w:rPr>
                <w:sz w:val="22"/>
                <w:szCs w:val="22"/>
              </w:rPr>
              <w:t>Utility vehicle with minimum 2 seats + cargo compartment</w:t>
            </w:r>
            <w:bookmarkEnd w:id="1"/>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4B241E8"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5973AD2" w14:textId="77777777" w:rsidR="002C6093" w:rsidRPr="002C6093" w:rsidRDefault="002C6093" w:rsidP="002C6093">
            <w:pPr>
              <w:autoSpaceDE w:val="0"/>
              <w:autoSpaceDN w:val="0"/>
              <w:adjustRightInd w:val="0"/>
              <w:jc w:val="both"/>
              <w:rPr>
                <w:sz w:val="22"/>
                <w:szCs w:val="22"/>
              </w:rPr>
            </w:pPr>
          </w:p>
        </w:tc>
      </w:tr>
      <w:tr w:rsidR="002C6093" w:rsidRPr="002C6093" w14:paraId="44DDA413" w14:textId="77777777" w:rsidTr="00AB7BFD">
        <w:tc>
          <w:tcPr>
            <w:tcW w:w="720" w:type="dxa"/>
            <w:tcBorders>
              <w:top w:val="single" w:sz="4" w:space="0" w:color="00000A"/>
              <w:left w:val="single" w:sz="4" w:space="0" w:color="00000A"/>
              <w:bottom w:val="single" w:sz="4" w:space="0" w:color="00000A"/>
            </w:tcBorders>
            <w:shd w:val="clear" w:color="auto" w:fill="FFFFFF"/>
          </w:tcPr>
          <w:p w14:paraId="0E3F33A8" w14:textId="77777777" w:rsidR="002C6093" w:rsidRPr="002C6093" w:rsidRDefault="002C6093" w:rsidP="00615CCF">
            <w:pPr>
              <w:numPr>
                <w:ilvl w:val="1"/>
                <w:numId w:val="36"/>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9AD5A65" w14:textId="77777777" w:rsidR="002C6093" w:rsidRPr="002C6093" w:rsidRDefault="002C6093" w:rsidP="002C6093">
            <w:pPr>
              <w:autoSpaceDE w:val="0"/>
              <w:autoSpaceDN w:val="0"/>
              <w:adjustRightInd w:val="0"/>
              <w:jc w:val="both"/>
              <w:rPr>
                <w:sz w:val="22"/>
                <w:szCs w:val="22"/>
              </w:rPr>
            </w:pPr>
            <w:r w:rsidRPr="002C6093">
              <w:rPr>
                <w:sz w:val="22"/>
                <w:szCs w:val="22"/>
              </w:rPr>
              <w:t xml:space="preserve">Number of doors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A71AE87" w14:textId="77777777" w:rsidR="002C6093" w:rsidRPr="002C6093" w:rsidRDefault="002C6093" w:rsidP="002C6093">
            <w:pPr>
              <w:autoSpaceDE w:val="0"/>
              <w:autoSpaceDN w:val="0"/>
              <w:adjustRightInd w:val="0"/>
              <w:jc w:val="both"/>
              <w:rPr>
                <w:sz w:val="22"/>
                <w:szCs w:val="22"/>
              </w:rPr>
            </w:pPr>
            <w:r w:rsidRPr="002C6093">
              <w:rPr>
                <w:sz w:val="22"/>
                <w:szCs w:val="22"/>
              </w:rPr>
              <w:t>2 on passenger compartment, 1 or 2 in the rear of cargo compartment, 1 side sliding door on the right side of the cargo compartment</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6416913"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4668FDCE" w14:textId="77777777" w:rsidR="002C6093" w:rsidRPr="002C6093" w:rsidRDefault="002C6093" w:rsidP="002C6093">
            <w:pPr>
              <w:autoSpaceDE w:val="0"/>
              <w:autoSpaceDN w:val="0"/>
              <w:adjustRightInd w:val="0"/>
              <w:jc w:val="both"/>
              <w:rPr>
                <w:sz w:val="22"/>
                <w:szCs w:val="22"/>
              </w:rPr>
            </w:pPr>
          </w:p>
        </w:tc>
      </w:tr>
      <w:tr w:rsidR="002C6093" w:rsidRPr="002C6093" w14:paraId="364D6715" w14:textId="77777777" w:rsidTr="00AB7BFD">
        <w:tc>
          <w:tcPr>
            <w:tcW w:w="720" w:type="dxa"/>
            <w:tcBorders>
              <w:top w:val="single" w:sz="4" w:space="0" w:color="00000A"/>
              <w:left w:val="single" w:sz="4" w:space="0" w:color="00000A"/>
              <w:bottom w:val="single" w:sz="4" w:space="0" w:color="00000A"/>
            </w:tcBorders>
            <w:shd w:val="clear" w:color="auto" w:fill="FFFFFF"/>
          </w:tcPr>
          <w:p w14:paraId="05EC3763" w14:textId="77777777" w:rsidR="002C6093" w:rsidRPr="002C6093" w:rsidRDefault="002C6093" w:rsidP="00615CCF">
            <w:pPr>
              <w:numPr>
                <w:ilvl w:val="1"/>
                <w:numId w:val="36"/>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2157335" w14:textId="77777777" w:rsidR="002C6093" w:rsidRPr="002C6093" w:rsidRDefault="002C6093" w:rsidP="002C6093">
            <w:pPr>
              <w:autoSpaceDE w:val="0"/>
              <w:autoSpaceDN w:val="0"/>
              <w:adjustRightInd w:val="0"/>
              <w:jc w:val="both"/>
              <w:rPr>
                <w:sz w:val="22"/>
                <w:szCs w:val="22"/>
              </w:rPr>
            </w:pPr>
            <w:r w:rsidRPr="002C6093">
              <w:rPr>
                <w:sz w:val="22"/>
                <w:szCs w:val="22"/>
              </w:rPr>
              <w:t>Seats number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BF19278" w14:textId="77777777" w:rsidR="002C6093" w:rsidRPr="002C6093" w:rsidRDefault="002C6093" w:rsidP="002C6093">
            <w:pPr>
              <w:autoSpaceDE w:val="0"/>
              <w:autoSpaceDN w:val="0"/>
              <w:adjustRightInd w:val="0"/>
              <w:jc w:val="both"/>
              <w:rPr>
                <w:sz w:val="22"/>
                <w:szCs w:val="22"/>
              </w:rPr>
            </w:pPr>
            <w:r w:rsidRPr="002C6093">
              <w:rPr>
                <w:sz w:val="22"/>
                <w:szCs w:val="22"/>
              </w:rPr>
              <w:t>Minimum two seats in passenger compartment</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D8CD3BF"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EA40B2C" w14:textId="77777777" w:rsidR="002C6093" w:rsidRPr="002C6093" w:rsidRDefault="002C6093" w:rsidP="002C6093">
            <w:pPr>
              <w:autoSpaceDE w:val="0"/>
              <w:autoSpaceDN w:val="0"/>
              <w:adjustRightInd w:val="0"/>
              <w:jc w:val="both"/>
              <w:rPr>
                <w:sz w:val="22"/>
                <w:szCs w:val="22"/>
              </w:rPr>
            </w:pPr>
          </w:p>
        </w:tc>
      </w:tr>
      <w:tr w:rsidR="002C6093" w:rsidRPr="002C6093" w14:paraId="02B0BC8F" w14:textId="77777777" w:rsidTr="00AB7BFD">
        <w:tc>
          <w:tcPr>
            <w:tcW w:w="720" w:type="dxa"/>
            <w:tcBorders>
              <w:top w:val="single" w:sz="4" w:space="0" w:color="00000A"/>
              <w:left w:val="single" w:sz="4" w:space="0" w:color="00000A"/>
              <w:bottom w:val="single" w:sz="4" w:space="0" w:color="00000A"/>
            </w:tcBorders>
            <w:shd w:val="clear" w:color="auto" w:fill="FFFFFF"/>
          </w:tcPr>
          <w:p w14:paraId="52787123" w14:textId="77777777" w:rsidR="002C6093" w:rsidRPr="002C6093" w:rsidRDefault="002C6093" w:rsidP="00615CCF">
            <w:pPr>
              <w:numPr>
                <w:ilvl w:val="1"/>
                <w:numId w:val="36"/>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19923C1" w14:textId="77777777" w:rsidR="002C6093" w:rsidRPr="002C6093" w:rsidRDefault="002C6093" w:rsidP="002C6093">
            <w:pPr>
              <w:autoSpaceDE w:val="0"/>
              <w:autoSpaceDN w:val="0"/>
              <w:adjustRightInd w:val="0"/>
              <w:jc w:val="both"/>
              <w:rPr>
                <w:sz w:val="22"/>
                <w:szCs w:val="22"/>
              </w:rPr>
            </w:pPr>
            <w:r w:rsidRPr="002C6093">
              <w:rPr>
                <w:sz w:val="22"/>
                <w:szCs w:val="22"/>
              </w:rPr>
              <w:t>Compartment layout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AFD8D5D" w14:textId="77777777" w:rsidR="002C6093" w:rsidRPr="002C6093" w:rsidRDefault="002C6093" w:rsidP="002C6093">
            <w:pPr>
              <w:autoSpaceDE w:val="0"/>
              <w:autoSpaceDN w:val="0"/>
              <w:adjustRightInd w:val="0"/>
              <w:jc w:val="both"/>
              <w:rPr>
                <w:sz w:val="22"/>
                <w:szCs w:val="22"/>
              </w:rPr>
            </w:pPr>
            <w:r w:rsidRPr="002C6093">
              <w:rPr>
                <w:sz w:val="22"/>
                <w:szCs w:val="22"/>
              </w:rPr>
              <w:t>Metal wall, rigid plastic wall, or a combination of rigid plastic and metal as a</w:t>
            </w:r>
            <w:r w:rsidRPr="002C6093" w:rsidDel="003123C8">
              <w:rPr>
                <w:sz w:val="22"/>
                <w:szCs w:val="22"/>
              </w:rPr>
              <w:t xml:space="preserve"> </w:t>
            </w:r>
            <w:r w:rsidRPr="002C6093">
              <w:rPr>
                <w:sz w:val="22"/>
                <w:szCs w:val="22"/>
              </w:rPr>
              <w:t>separation between passenger compartment and cargo compartment</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0C24F225"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006A2241" w14:textId="77777777" w:rsidR="002C6093" w:rsidRPr="002C6093" w:rsidRDefault="002C6093" w:rsidP="002C6093">
            <w:pPr>
              <w:autoSpaceDE w:val="0"/>
              <w:autoSpaceDN w:val="0"/>
              <w:adjustRightInd w:val="0"/>
              <w:jc w:val="both"/>
              <w:rPr>
                <w:sz w:val="22"/>
                <w:szCs w:val="22"/>
              </w:rPr>
            </w:pPr>
          </w:p>
        </w:tc>
      </w:tr>
      <w:tr w:rsidR="002C6093" w:rsidRPr="002C6093" w14:paraId="6BEBCC42" w14:textId="77777777" w:rsidTr="00AB7BFD">
        <w:tc>
          <w:tcPr>
            <w:tcW w:w="720" w:type="dxa"/>
            <w:tcBorders>
              <w:top w:val="single" w:sz="4" w:space="0" w:color="00000A"/>
              <w:left w:val="single" w:sz="4" w:space="0" w:color="00000A"/>
              <w:bottom w:val="single" w:sz="4" w:space="0" w:color="00000A"/>
            </w:tcBorders>
            <w:shd w:val="clear" w:color="auto" w:fill="FFFFFF"/>
          </w:tcPr>
          <w:p w14:paraId="513E5C1E" w14:textId="77777777" w:rsidR="002C6093" w:rsidRPr="002C6093" w:rsidRDefault="002C6093" w:rsidP="00615CCF">
            <w:pPr>
              <w:numPr>
                <w:ilvl w:val="1"/>
                <w:numId w:val="36"/>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6060C9A4" w14:textId="77777777" w:rsidR="002C6093" w:rsidRPr="002C6093" w:rsidRDefault="002C6093" w:rsidP="002C6093">
            <w:pPr>
              <w:autoSpaceDE w:val="0"/>
              <w:autoSpaceDN w:val="0"/>
              <w:adjustRightInd w:val="0"/>
              <w:jc w:val="both"/>
              <w:rPr>
                <w:sz w:val="22"/>
                <w:szCs w:val="22"/>
              </w:rPr>
            </w:pPr>
            <w:r w:rsidRPr="002C6093">
              <w:rPr>
                <w:spacing w:val="-2"/>
                <w:sz w:val="22"/>
                <w:szCs w:val="22"/>
              </w:rPr>
              <w:t>Paint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C2488E4" w14:textId="77777777" w:rsidR="002C6093" w:rsidRPr="002C6093" w:rsidRDefault="002C6093" w:rsidP="002C6093">
            <w:pPr>
              <w:autoSpaceDE w:val="0"/>
              <w:autoSpaceDN w:val="0"/>
              <w:adjustRightInd w:val="0"/>
              <w:jc w:val="both"/>
              <w:rPr>
                <w:sz w:val="22"/>
                <w:szCs w:val="22"/>
              </w:rPr>
            </w:pPr>
            <w:r w:rsidRPr="002C6093">
              <w:rPr>
                <w:sz w:val="22"/>
                <w:szCs w:val="22"/>
              </w:rPr>
              <w:t>metallic green</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20A49DBF"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644793B" w14:textId="77777777" w:rsidR="002C6093" w:rsidRPr="002C6093" w:rsidRDefault="002C6093" w:rsidP="002C6093">
            <w:pPr>
              <w:autoSpaceDE w:val="0"/>
              <w:autoSpaceDN w:val="0"/>
              <w:adjustRightInd w:val="0"/>
              <w:jc w:val="both"/>
              <w:rPr>
                <w:sz w:val="22"/>
                <w:szCs w:val="22"/>
              </w:rPr>
            </w:pPr>
          </w:p>
        </w:tc>
      </w:tr>
      <w:tr w:rsidR="002C6093" w:rsidRPr="002C6093" w14:paraId="20068AC3" w14:textId="77777777" w:rsidTr="00AB7BFD">
        <w:tc>
          <w:tcPr>
            <w:tcW w:w="720" w:type="dxa"/>
            <w:tcBorders>
              <w:top w:val="single" w:sz="4" w:space="0" w:color="00000A"/>
              <w:left w:val="single" w:sz="4" w:space="0" w:color="00000A"/>
              <w:bottom w:val="single" w:sz="4" w:space="0" w:color="00000A"/>
            </w:tcBorders>
            <w:shd w:val="clear" w:color="auto" w:fill="FFFFFF"/>
          </w:tcPr>
          <w:p w14:paraId="5007FB88" w14:textId="77777777" w:rsidR="002C6093" w:rsidRPr="002C6093" w:rsidRDefault="002C6093" w:rsidP="00615CCF">
            <w:pPr>
              <w:numPr>
                <w:ilvl w:val="1"/>
                <w:numId w:val="36"/>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D497E79" w14:textId="77777777" w:rsidR="002C6093" w:rsidRPr="002C6093" w:rsidRDefault="002C6093" w:rsidP="002C6093">
            <w:pPr>
              <w:autoSpaceDE w:val="0"/>
              <w:autoSpaceDN w:val="0"/>
              <w:adjustRightInd w:val="0"/>
              <w:jc w:val="both"/>
              <w:rPr>
                <w:sz w:val="22"/>
                <w:szCs w:val="22"/>
              </w:rPr>
            </w:pPr>
            <w:r w:rsidRPr="002C6093">
              <w:rPr>
                <w:spacing w:val="-2"/>
                <w:sz w:val="22"/>
                <w:szCs w:val="22"/>
              </w:rPr>
              <w:t>Mudguard</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785E1A3" w14:textId="77777777" w:rsidR="002C6093" w:rsidRPr="002C6093" w:rsidRDefault="002C6093" w:rsidP="002C6093">
            <w:pPr>
              <w:autoSpaceDE w:val="0"/>
              <w:autoSpaceDN w:val="0"/>
              <w:adjustRightInd w:val="0"/>
              <w:jc w:val="both"/>
              <w:rPr>
                <w:sz w:val="22"/>
                <w:szCs w:val="22"/>
              </w:rPr>
            </w:pPr>
            <w:r w:rsidRPr="002C6093">
              <w:rPr>
                <w:sz w:val="22"/>
                <w:szCs w:val="22"/>
              </w:rPr>
              <w:t>front and rear</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62E29D2"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04071D95" w14:textId="77777777" w:rsidR="002C6093" w:rsidRPr="002C6093" w:rsidRDefault="002C6093" w:rsidP="002C6093">
            <w:pPr>
              <w:autoSpaceDE w:val="0"/>
              <w:autoSpaceDN w:val="0"/>
              <w:adjustRightInd w:val="0"/>
              <w:jc w:val="both"/>
              <w:rPr>
                <w:sz w:val="22"/>
                <w:szCs w:val="22"/>
              </w:rPr>
            </w:pPr>
          </w:p>
        </w:tc>
      </w:tr>
      <w:tr w:rsidR="002C6093" w:rsidRPr="002C6093" w14:paraId="46298B56" w14:textId="77777777" w:rsidTr="00AB7BFD">
        <w:tc>
          <w:tcPr>
            <w:tcW w:w="720" w:type="dxa"/>
            <w:tcBorders>
              <w:top w:val="single" w:sz="4" w:space="0" w:color="00000A"/>
              <w:left w:val="single" w:sz="4" w:space="0" w:color="00000A"/>
              <w:bottom w:val="single" w:sz="4" w:space="0" w:color="00000A"/>
            </w:tcBorders>
            <w:shd w:val="clear" w:color="auto" w:fill="FFFFFF"/>
          </w:tcPr>
          <w:p w14:paraId="36062612" w14:textId="77777777" w:rsidR="002C6093" w:rsidRPr="002C6093" w:rsidRDefault="002C6093" w:rsidP="00615CCF">
            <w:pPr>
              <w:numPr>
                <w:ilvl w:val="1"/>
                <w:numId w:val="36"/>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4EF421A" w14:textId="77777777" w:rsidR="002C6093" w:rsidRPr="002C6093" w:rsidRDefault="002C6093" w:rsidP="002C6093">
            <w:pPr>
              <w:autoSpaceDE w:val="0"/>
              <w:autoSpaceDN w:val="0"/>
              <w:adjustRightInd w:val="0"/>
              <w:jc w:val="both"/>
              <w:rPr>
                <w:sz w:val="22"/>
                <w:szCs w:val="22"/>
              </w:rPr>
            </w:pPr>
            <w:r w:rsidRPr="002C6093">
              <w:rPr>
                <w:spacing w:val="-2"/>
                <w:sz w:val="22"/>
                <w:szCs w:val="22"/>
              </w:rPr>
              <w:t>Daytime running lights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9C7B6D1" w14:textId="77777777" w:rsidR="002C6093" w:rsidRPr="002C6093" w:rsidRDefault="002C6093" w:rsidP="002C6093">
            <w:pPr>
              <w:autoSpaceDE w:val="0"/>
              <w:autoSpaceDN w:val="0"/>
              <w:adjustRightInd w:val="0"/>
              <w:jc w:val="both"/>
              <w:rPr>
                <w:sz w:val="22"/>
                <w:szCs w:val="22"/>
              </w:rPr>
            </w:pPr>
            <w:r w:rsidRPr="002C6093">
              <w:rPr>
                <w:sz w:val="22"/>
                <w:szCs w:val="22"/>
              </w:rPr>
              <w:t>LED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4DBD1B75"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AD345CC" w14:textId="77777777" w:rsidR="002C6093" w:rsidRPr="002C6093" w:rsidRDefault="002C6093" w:rsidP="002C6093">
            <w:pPr>
              <w:autoSpaceDE w:val="0"/>
              <w:autoSpaceDN w:val="0"/>
              <w:adjustRightInd w:val="0"/>
              <w:jc w:val="both"/>
              <w:rPr>
                <w:sz w:val="22"/>
                <w:szCs w:val="22"/>
              </w:rPr>
            </w:pPr>
          </w:p>
        </w:tc>
      </w:tr>
      <w:tr w:rsidR="002C6093" w:rsidRPr="002C6093" w14:paraId="619B0C9D" w14:textId="77777777" w:rsidTr="00AB7BFD">
        <w:tc>
          <w:tcPr>
            <w:tcW w:w="720" w:type="dxa"/>
            <w:tcBorders>
              <w:top w:val="single" w:sz="4" w:space="0" w:color="00000A"/>
              <w:left w:val="single" w:sz="4" w:space="0" w:color="00000A"/>
              <w:bottom w:val="single" w:sz="4" w:space="0" w:color="00000A"/>
            </w:tcBorders>
            <w:shd w:val="clear" w:color="auto" w:fill="FFFFFF"/>
          </w:tcPr>
          <w:p w14:paraId="42D32F32"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3AC6598C" w14:textId="77777777" w:rsidR="002C6093" w:rsidRPr="002C6093" w:rsidRDefault="002C6093" w:rsidP="002C6093">
            <w:pPr>
              <w:autoSpaceDE w:val="0"/>
              <w:autoSpaceDN w:val="0"/>
              <w:adjustRightInd w:val="0"/>
              <w:jc w:val="both"/>
              <w:rPr>
                <w:b/>
                <w:bCs/>
                <w:sz w:val="22"/>
                <w:szCs w:val="22"/>
              </w:rPr>
            </w:pPr>
            <w:r w:rsidRPr="002C6093">
              <w:rPr>
                <w:b/>
                <w:bCs/>
                <w:sz w:val="22"/>
                <w:szCs w:val="22"/>
              </w:rPr>
              <w:t>Engine and transmission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666152B" w14:textId="77777777" w:rsidR="002C6093" w:rsidRPr="002C6093" w:rsidRDefault="002C6093" w:rsidP="002C6093">
            <w:pPr>
              <w:autoSpaceDE w:val="0"/>
              <w:autoSpaceDN w:val="0"/>
              <w:adjustRightInd w:val="0"/>
              <w:jc w:val="both"/>
              <w:rPr>
                <w:b/>
                <w:bCs/>
                <w:sz w:val="22"/>
                <w:szCs w:val="22"/>
              </w:rPr>
            </w:pP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546ED22" w14:textId="77777777" w:rsidR="002C6093" w:rsidRPr="002C6093" w:rsidRDefault="002C6093" w:rsidP="002C6093">
            <w:pPr>
              <w:autoSpaceDE w:val="0"/>
              <w:autoSpaceDN w:val="0"/>
              <w:adjustRightInd w:val="0"/>
              <w:jc w:val="both"/>
              <w:rPr>
                <w:b/>
                <w:bCs/>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D041B60" w14:textId="77777777" w:rsidR="002C6093" w:rsidRPr="002C6093" w:rsidRDefault="002C6093" w:rsidP="002C6093">
            <w:pPr>
              <w:autoSpaceDE w:val="0"/>
              <w:autoSpaceDN w:val="0"/>
              <w:adjustRightInd w:val="0"/>
              <w:jc w:val="both"/>
              <w:rPr>
                <w:b/>
                <w:bCs/>
                <w:sz w:val="22"/>
                <w:szCs w:val="22"/>
              </w:rPr>
            </w:pPr>
          </w:p>
        </w:tc>
      </w:tr>
      <w:tr w:rsidR="002C6093" w:rsidRPr="002C6093" w14:paraId="5C87DF1E" w14:textId="77777777" w:rsidTr="00AB7BFD">
        <w:tc>
          <w:tcPr>
            <w:tcW w:w="720" w:type="dxa"/>
            <w:tcBorders>
              <w:top w:val="single" w:sz="4" w:space="0" w:color="00000A"/>
              <w:left w:val="single" w:sz="4" w:space="0" w:color="00000A"/>
              <w:bottom w:val="single" w:sz="4" w:space="0" w:color="00000A"/>
            </w:tcBorders>
            <w:shd w:val="clear" w:color="auto" w:fill="FFFFFF"/>
          </w:tcPr>
          <w:p w14:paraId="143FBB9A" w14:textId="77777777" w:rsidR="002C6093" w:rsidRPr="002C6093" w:rsidRDefault="002C6093" w:rsidP="00615CCF">
            <w:pPr>
              <w:numPr>
                <w:ilvl w:val="1"/>
                <w:numId w:val="38"/>
              </w:numPr>
              <w:autoSpaceDE w:val="0"/>
              <w:autoSpaceDN w:val="0"/>
              <w:adjustRightInd w:val="0"/>
              <w:jc w:val="right"/>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6C0CD13E" w14:textId="77777777" w:rsidR="002C6093" w:rsidRPr="002C6093" w:rsidRDefault="002C6093" w:rsidP="002C6093">
            <w:pPr>
              <w:autoSpaceDE w:val="0"/>
              <w:autoSpaceDN w:val="0"/>
              <w:adjustRightInd w:val="0"/>
              <w:jc w:val="both"/>
              <w:rPr>
                <w:sz w:val="22"/>
                <w:szCs w:val="22"/>
              </w:rPr>
            </w:pPr>
            <w:r w:rsidRPr="002C6093">
              <w:rPr>
                <w:sz w:val="22"/>
                <w:szCs w:val="22"/>
              </w:rPr>
              <w:t>Power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2C4309C" w14:textId="77777777" w:rsidR="002C6093" w:rsidRPr="002C6093" w:rsidRDefault="002C6093" w:rsidP="002C6093">
            <w:pPr>
              <w:autoSpaceDE w:val="0"/>
              <w:autoSpaceDN w:val="0"/>
              <w:adjustRightInd w:val="0"/>
              <w:jc w:val="both"/>
              <w:rPr>
                <w:sz w:val="22"/>
                <w:szCs w:val="22"/>
              </w:rPr>
            </w:pPr>
            <w:r w:rsidRPr="002C6093">
              <w:rPr>
                <w:sz w:val="22"/>
                <w:szCs w:val="22"/>
              </w:rPr>
              <w:t>120 hp – 190 hp / 88 kW – 142 kW</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B899886"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8AD544C" w14:textId="77777777" w:rsidR="002C6093" w:rsidRPr="002C6093" w:rsidRDefault="002C6093" w:rsidP="002C6093">
            <w:pPr>
              <w:autoSpaceDE w:val="0"/>
              <w:autoSpaceDN w:val="0"/>
              <w:adjustRightInd w:val="0"/>
              <w:jc w:val="both"/>
              <w:rPr>
                <w:sz w:val="22"/>
                <w:szCs w:val="22"/>
              </w:rPr>
            </w:pPr>
          </w:p>
        </w:tc>
      </w:tr>
      <w:tr w:rsidR="002C6093" w:rsidRPr="002C6093" w14:paraId="0B1A99A5" w14:textId="77777777" w:rsidTr="00AB7BFD">
        <w:tc>
          <w:tcPr>
            <w:tcW w:w="720" w:type="dxa"/>
            <w:tcBorders>
              <w:top w:val="single" w:sz="4" w:space="0" w:color="00000A"/>
              <w:left w:val="single" w:sz="4" w:space="0" w:color="00000A"/>
              <w:bottom w:val="single" w:sz="4" w:space="0" w:color="00000A"/>
            </w:tcBorders>
            <w:shd w:val="clear" w:color="auto" w:fill="FFFFFF"/>
          </w:tcPr>
          <w:p w14:paraId="6387773C" w14:textId="77777777" w:rsidR="002C6093" w:rsidRPr="002C6093" w:rsidRDefault="002C6093" w:rsidP="00615CCF">
            <w:pPr>
              <w:numPr>
                <w:ilvl w:val="1"/>
                <w:numId w:val="38"/>
              </w:numPr>
              <w:autoSpaceDE w:val="0"/>
              <w:autoSpaceDN w:val="0"/>
              <w:adjustRightInd w:val="0"/>
              <w:jc w:val="right"/>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EF623DE" w14:textId="77777777" w:rsidR="002C6093" w:rsidRPr="002C6093" w:rsidRDefault="002C6093" w:rsidP="002C6093">
            <w:pPr>
              <w:autoSpaceDE w:val="0"/>
              <w:autoSpaceDN w:val="0"/>
              <w:adjustRightInd w:val="0"/>
              <w:jc w:val="both"/>
              <w:rPr>
                <w:sz w:val="22"/>
                <w:szCs w:val="22"/>
              </w:rPr>
            </w:pPr>
            <w:r w:rsidRPr="002C6093">
              <w:rPr>
                <w:sz w:val="22"/>
                <w:szCs w:val="22"/>
              </w:rPr>
              <w:t>pollution norm</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3CAEB25" w14:textId="77777777" w:rsidR="002C6093" w:rsidRPr="002C6093" w:rsidRDefault="002C6093" w:rsidP="002C6093">
            <w:pPr>
              <w:autoSpaceDE w:val="0"/>
              <w:autoSpaceDN w:val="0"/>
              <w:adjustRightInd w:val="0"/>
              <w:jc w:val="both"/>
              <w:rPr>
                <w:sz w:val="22"/>
                <w:szCs w:val="22"/>
              </w:rPr>
            </w:pPr>
            <w:r w:rsidRPr="002C6093">
              <w:rPr>
                <w:sz w:val="22"/>
                <w:szCs w:val="22"/>
              </w:rPr>
              <w:t xml:space="preserve">EURO 6 </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AABA8B5"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673FF6B" w14:textId="77777777" w:rsidR="002C6093" w:rsidRPr="002C6093" w:rsidRDefault="002C6093" w:rsidP="002C6093">
            <w:pPr>
              <w:autoSpaceDE w:val="0"/>
              <w:autoSpaceDN w:val="0"/>
              <w:adjustRightInd w:val="0"/>
              <w:jc w:val="both"/>
              <w:rPr>
                <w:sz w:val="22"/>
                <w:szCs w:val="22"/>
              </w:rPr>
            </w:pPr>
          </w:p>
        </w:tc>
      </w:tr>
      <w:tr w:rsidR="002C6093" w:rsidRPr="002C6093" w14:paraId="312E7FFA" w14:textId="77777777" w:rsidTr="00AB7BFD">
        <w:tc>
          <w:tcPr>
            <w:tcW w:w="720" w:type="dxa"/>
            <w:tcBorders>
              <w:top w:val="single" w:sz="4" w:space="0" w:color="00000A"/>
              <w:left w:val="single" w:sz="4" w:space="0" w:color="00000A"/>
              <w:bottom w:val="single" w:sz="4" w:space="0" w:color="00000A"/>
            </w:tcBorders>
            <w:shd w:val="clear" w:color="auto" w:fill="FFFFFF"/>
          </w:tcPr>
          <w:p w14:paraId="16850664" w14:textId="77777777" w:rsidR="002C6093" w:rsidRPr="002C6093" w:rsidRDefault="002C6093" w:rsidP="00615CCF">
            <w:pPr>
              <w:numPr>
                <w:ilvl w:val="1"/>
                <w:numId w:val="38"/>
              </w:numPr>
              <w:autoSpaceDE w:val="0"/>
              <w:autoSpaceDN w:val="0"/>
              <w:adjustRightInd w:val="0"/>
              <w:jc w:val="right"/>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0852EDB1" w14:textId="77777777" w:rsidR="002C6093" w:rsidRPr="002C6093" w:rsidRDefault="002C6093" w:rsidP="002C6093">
            <w:pPr>
              <w:autoSpaceDE w:val="0"/>
              <w:autoSpaceDN w:val="0"/>
              <w:adjustRightInd w:val="0"/>
              <w:jc w:val="both"/>
              <w:rPr>
                <w:sz w:val="22"/>
                <w:szCs w:val="22"/>
              </w:rPr>
            </w:pPr>
            <w:r w:rsidRPr="002C6093">
              <w:rPr>
                <w:sz w:val="22"/>
                <w:szCs w:val="22"/>
              </w:rPr>
              <w:t>Engine capacity</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0755E17" w14:textId="77777777" w:rsidR="002C6093" w:rsidRPr="002C6093" w:rsidRDefault="002C6093" w:rsidP="002C6093">
            <w:pPr>
              <w:autoSpaceDE w:val="0"/>
              <w:autoSpaceDN w:val="0"/>
              <w:adjustRightInd w:val="0"/>
              <w:jc w:val="both"/>
              <w:rPr>
                <w:sz w:val="22"/>
                <w:szCs w:val="22"/>
              </w:rPr>
            </w:pPr>
            <w:r w:rsidRPr="002C6093">
              <w:rPr>
                <w:sz w:val="22"/>
                <w:szCs w:val="22"/>
              </w:rPr>
              <w:t>minimum 900 cc, maximum 1999 cc</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61A77A6F"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110EBAF" w14:textId="77777777" w:rsidR="002C6093" w:rsidRPr="002C6093" w:rsidRDefault="002C6093" w:rsidP="002C6093">
            <w:pPr>
              <w:autoSpaceDE w:val="0"/>
              <w:autoSpaceDN w:val="0"/>
              <w:adjustRightInd w:val="0"/>
              <w:jc w:val="both"/>
              <w:rPr>
                <w:sz w:val="22"/>
                <w:szCs w:val="22"/>
              </w:rPr>
            </w:pPr>
          </w:p>
        </w:tc>
      </w:tr>
      <w:tr w:rsidR="002C6093" w:rsidRPr="002C6093" w14:paraId="2510308E" w14:textId="77777777" w:rsidTr="00AB7BFD">
        <w:tc>
          <w:tcPr>
            <w:tcW w:w="720" w:type="dxa"/>
            <w:tcBorders>
              <w:top w:val="single" w:sz="4" w:space="0" w:color="00000A"/>
              <w:left w:val="single" w:sz="4" w:space="0" w:color="00000A"/>
              <w:bottom w:val="single" w:sz="4" w:space="0" w:color="00000A"/>
            </w:tcBorders>
            <w:shd w:val="clear" w:color="auto" w:fill="FFFFFF"/>
          </w:tcPr>
          <w:p w14:paraId="5FF066C5" w14:textId="77777777" w:rsidR="002C6093" w:rsidRPr="002C6093" w:rsidRDefault="002C6093" w:rsidP="00615CCF">
            <w:pPr>
              <w:numPr>
                <w:ilvl w:val="1"/>
                <w:numId w:val="38"/>
              </w:numPr>
              <w:autoSpaceDE w:val="0"/>
              <w:autoSpaceDN w:val="0"/>
              <w:adjustRightInd w:val="0"/>
              <w:jc w:val="right"/>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4A38250" w14:textId="77777777" w:rsidR="002C6093" w:rsidRPr="002C6093" w:rsidRDefault="002C6093" w:rsidP="002C6093">
            <w:pPr>
              <w:autoSpaceDE w:val="0"/>
              <w:autoSpaceDN w:val="0"/>
              <w:adjustRightInd w:val="0"/>
              <w:jc w:val="both"/>
              <w:rPr>
                <w:sz w:val="22"/>
                <w:szCs w:val="22"/>
              </w:rPr>
            </w:pPr>
            <w:r w:rsidRPr="002C6093">
              <w:rPr>
                <w:sz w:val="22"/>
                <w:szCs w:val="22"/>
              </w:rPr>
              <w:t xml:space="preserve">Fuel type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FCAFC5F" w14:textId="77777777" w:rsidR="002C6093" w:rsidRPr="002C6093" w:rsidRDefault="002C6093" w:rsidP="002C6093">
            <w:pPr>
              <w:autoSpaceDE w:val="0"/>
              <w:autoSpaceDN w:val="0"/>
              <w:adjustRightInd w:val="0"/>
              <w:jc w:val="both"/>
              <w:rPr>
                <w:sz w:val="22"/>
                <w:szCs w:val="22"/>
              </w:rPr>
            </w:pPr>
            <w:r w:rsidRPr="002C6093">
              <w:rPr>
                <w:sz w:val="22"/>
                <w:szCs w:val="22"/>
              </w:rPr>
              <w:t>petrol / petrol + plug-in hybrid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940A307"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5FBB0734" w14:textId="77777777" w:rsidR="002C6093" w:rsidRPr="002C6093" w:rsidRDefault="002C6093" w:rsidP="002C6093">
            <w:pPr>
              <w:autoSpaceDE w:val="0"/>
              <w:autoSpaceDN w:val="0"/>
              <w:adjustRightInd w:val="0"/>
              <w:jc w:val="both"/>
              <w:rPr>
                <w:sz w:val="22"/>
                <w:szCs w:val="22"/>
              </w:rPr>
            </w:pPr>
          </w:p>
        </w:tc>
      </w:tr>
      <w:tr w:rsidR="002C6093" w:rsidRPr="002C6093" w14:paraId="0B40A2F4" w14:textId="77777777" w:rsidTr="00AB7BFD">
        <w:tc>
          <w:tcPr>
            <w:tcW w:w="720" w:type="dxa"/>
            <w:tcBorders>
              <w:top w:val="single" w:sz="4" w:space="0" w:color="00000A"/>
              <w:left w:val="single" w:sz="4" w:space="0" w:color="00000A"/>
              <w:bottom w:val="single" w:sz="4" w:space="0" w:color="00000A"/>
            </w:tcBorders>
            <w:shd w:val="clear" w:color="auto" w:fill="FFFFFF"/>
          </w:tcPr>
          <w:p w14:paraId="7923892E" w14:textId="77777777" w:rsidR="002C6093" w:rsidRPr="002C6093" w:rsidRDefault="002C6093" w:rsidP="00615CCF">
            <w:pPr>
              <w:numPr>
                <w:ilvl w:val="1"/>
                <w:numId w:val="38"/>
              </w:numPr>
              <w:autoSpaceDE w:val="0"/>
              <w:autoSpaceDN w:val="0"/>
              <w:adjustRightInd w:val="0"/>
              <w:jc w:val="right"/>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6352A27E" w14:textId="77777777" w:rsidR="002C6093" w:rsidRPr="002C6093" w:rsidRDefault="002C6093" w:rsidP="002C6093">
            <w:pPr>
              <w:autoSpaceDE w:val="0"/>
              <w:autoSpaceDN w:val="0"/>
              <w:adjustRightInd w:val="0"/>
              <w:jc w:val="both"/>
              <w:rPr>
                <w:sz w:val="22"/>
                <w:szCs w:val="22"/>
              </w:rPr>
            </w:pPr>
            <w:r w:rsidRPr="002C6093">
              <w:rPr>
                <w:sz w:val="22"/>
                <w:szCs w:val="22"/>
              </w:rPr>
              <w:t>Fuel consumption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430B47B" w14:textId="77777777" w:rsidR="002C6093" w:rsidRPr="002C6093" w:rsidRDefault="002C6093" w:rsidP="002C6093">
            <w:pPr>
              <w:autoSpaceDE w:val="0"/>
              <w:autoSpaceDN w:val="0"/>
              <w:adjustRightInd w:val="0"/>
              <w:jc w:val="both"/>
              <w:rPr>
                <w:sz w:val="22"/>
                <w:szCs w:val="22"/>
              </w:rPr>
            </w:pPr>
            <w:r w:rsidRPr="002C6093">
              <w:rPr>
                <w:sz w:val="22"/>
                <w:szCs w:val="22"/>
              </w:rPr>
              <w:t>maximum 8 L/100 KM</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0B88C46E"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18E45940" w14:textId="77777777" w:rsidR="002C6093" w:rsidRPr="002C6093" w:rsidRDefault="002C6093" w:rsidP="002C6093">
            <w:pPr>
              <w:autoSpaceDE w:val="0"/>
              <w:autoSpaceDN w:val="0"/>
              <w:adjustRightInd w:val="0"/>
              <w:jc w:val="both"/>
              <w:rPr>
                <w:sz w:val="22"/>
                <w:szCs w:val="22"/>
              </w:rPr>
            </w:pPr>
          </w:p>
        </w:tc>
      </w:tr>
      <w:tr w:rsidR="002C6093" w:rsidRPr="002C6093" w14:paraId="270DC7CB" w14:textId="77777777" w:rsidTr="00AB7BFD">
        <w:tc>
          <w:tcPr>
            <w:tcW w:w="720" w:type="dxa"/>
            <w:tcBorders>
              <w:top w:val="single" w:sz="4" w:space="0" w:color="00000A"/>
              <w:left w:val="single" w:sz="4" w:space="0" w:color="00000A"/>
              <w:bottom w:val="single" w:sz="4" w:space="0" w:color="00000A"/>
            </w:tcBorders>
            <w:shd w:val="clear" w:color="auto" w:fill="FFFFFF"/>
          </w:tcPr>
          <w:p w14:paraId="49B80EAE" w14:textId="77777777" w:rsidR="002C6093" w:rsidRPr="002C6093" w:rsidRDefault="002C6093" w:rsidP="00615CCF">
            <w:pPr>
              <w:numPr>
                <w:ilvl w:val="1"/>
                <w:numId w:val="38"/>
              </w:numPr>
              <w:autoSpaceDE w:val="0"/>
              <w:autoSpaceDN w:val="0"/>
              <w:adjustRightInd w:val="0"/>
              <w:jc w:val="right"/>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35181136" w14:textId="77777777" w:rsidR="002C6093" w:rsidRPr="002C6093" w:rsidRDefault="002C6093" w:rsidP="002C6093">
            <w:pPr>
              <w:autoSpaceDE w:val="0"/>
              <w:autoSpaceDN w:val="0"/>
              <w:adjustRightInd w:val="0"/>
              <w:jc w:val="both"/>
              <w:rPr>
                <w:sz w:val="22"/>
                <w:szCs w:val="22"/>
              </w:rPr>
            </w:pPr>
            <w:r w:rsidRPr="002C6093">
              <w:rPr>
                <w:sz w:val="22"/>
                <w:szCs w:val="22"/>
              </w:rPr>
              <w:t>Transmission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75922F3" w14:textId="77777777" w:rsidR="002C6093" w:rsidRPr="002C6093" w:rsidRDefault="002C6093" w:rsidP="002C6093">
            <w:pPr>
              <w:autoSpaceDE w:val="0"/>
              <w:autoSpaceDN w:val="0"/>
              <w:adjustRightInd w:val="0"/>
              <w:jc w:val="both"/>
              <w:rPr>
                <w:sz w:val="22"/>
                <w:szCs w:val="22"/>
              </w:rPr>
            </w:pPr>
            <w:r w:rsidRPr="002C6093">
              <w:rPr>
                <w:sz w:val="22"/>
                <w:szCs w:val="22"/>
              </w:rPr>
              <w:t>automatic</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19EB86B"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115A954" w14:textId="77777777" w:rsidR="002C6093" w:rsidRPr="002C6093" w:rsidRDefault="002C6093" w:rsidP="002C6093">
            <w:pPr>
              <w:autoSpaceDE w:val="0"/>
              <w:autoSpaceDN w:val="0"/>
              <w:adjustRightInd w:val="0"/>
              <w:jc w:val="both"/>
              <w:rPr>
                <w:sz w:val="22"/>
                <w:szCs w:val="22"/>
              </w:rPr>
            </w:pPr>
          </w:p>
        </w:tc>
      </w:tr>
      <w:tr w:rsidR="002C6093" w:rsidRPr="002C6093" w14:paraId="1021F22E" w14:textId="77777777" w:rsidTr="00AB7BFD">
        <w:tc>
          <w:tcPr>
            <w:tcW w:w="720" w:type="dxa"/>
            <w:tcBorders>
              <w:top w:val="single" w:sz="4" w:space="0" w:color="00000A"/>
              <w:left w:val="single" w:sz="4" w:space="0" w:color="00000A"/>
              <w:bottom w:val="single" w:sz="4" w:space="0" w:color="00000A"/>
            </w:tcBorders>
            <w:shd w:val="clear" w:color="auto" w:fill="FFFFFF"/>
          </w:tcPr>
          <w:p w14:paraId="56B68D23" w14:textId="77777777" w:rsidR="002C6093" w:rsidRPr="002C6093" w:rsidRDefault="002C6093" w:rsidP="00615CCF">
            <w:pPr>
              <w:numPr>
                <w:ilvl w:val="1"/>
                <w:numId w:val="38"/>
              </w:numPr>
              <w:autoSpaceDE w:val="0"/>
              <w:autoSpaceDN w:val="0"/>
              <w:adjustRightInd w:val="0"/>
              <w:jc w:val="right"/>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3451621D" w14:textId="77777777" w:rsidR="002C6093" w:rsidRPr="002C6093" w:rsidRDefault="002C6093" w:rsidP="002C6093">
            <w:pPr>
              <w:autoSpaceDE w:val="0"/>
              <w:autoSpaceDN w:val="0"/>
              <w:adjustRightInd w:val="0"/>
              <w:jc w:val="both"/>
              <w:rPr>
                <w:sz w:val="22"/>
                <w:szCs w:val="22"/>
              </w:rPr>
            </w:pPr>
            <w:r w:rsidRPr="002C6093">
              <w:rPr>
                <w:sz w:val="22"/>
                <w:szCs w:val="22"/>
              </w:rPr>
              <w:t>Drivetrain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12DC9AE" w14:textId="77777777" w:rsidR="002C6093" w:rsidRPr="002C6093" w:rsidRDefault="002C6093" w:rsidP="002C6093">
            <w:pPr>
              <w:autoSpaceDE w:val="0"/>
              <w:autoSpaceDN w:val="0"/>
              <w:adjustRightInd w:val="0"/>
              <w:jc w:val="both"/>
              <w:rPr>
                <w:sz w:val="22"/>
                <w:szCs w:val="22"/>
              </w:rPr>
            </w:pPr>
            <w:r w:rsidRPr="002C6093">
              <w:rPr>
                <w:sz w:val="22"/>
                <w:szCs w:val="22"/>
              </w:rPr>
              <w:t>front wheel drive</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449ED534"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1C660030" w14:textId="77777777" w:rsidR="002C6093" w:rsidRPr="002C6093" w:rsidRDefault="002C6093" w:rsidP="002C6093">
            <w:pPr>
              <w:autoSpaceDE w:val="0"/>
              <w:autoSpaceDN w:val="0"/>
              <w:adjustRightInd w:val="0"/>
              <w:jc w:val="both"/>
              <w:rPr>
                <w:sz w:val="22"/>
                <w:szCs w:val="22"/>
              </w:rPr>
            </w:pPr>
          </w:p>
        </w:tc>
      </w:tr>
      <w:tr w:rsidR="002C6093" w:rsidRPr="002C6093" w14:paraId="3174D114" w14:textId="77777777" w:rsidTr="00AB7BFD">
        <w:tc>
          <w:tcPr>
            <w:tcW w:w="720" w:type="dxa"/>
            <w:tcBorders>
              <w:top w:val="single" w:sz="4" w:space="0" w:color="00000A"/>
              <w:left w:val="single" w:sz="4" w:space="0" w:color="00000A"/>
              <w:bottom w:val="single" w:sz="4" w:space="0" w:color="00000A"/>
            </w:tcBorders>
            <w:shd w:val="clear" w:color="auto" w:fill="FFFFFF"/>
          </w:tcPr>
          <w:p w14:paraId="01547FCB" w14:textId="77777777" w:rsidR="002C6093" w:rsidRPr="002C6093" w:rsidRDefault="002C6093" w:rsidP="00615CCF">
            <w:pPr>
              <w:numPr>
                <w:ilvl w:val="1"/>
                <w:numId w:val="38"/>
              </w:numPr>
              <w:autoSpaceDE w:val="0"/>
              <w:autoSpaceDN w:val="0"/>
              <w:adjustRightInd w:val="0"/>
              <w:jc w:val="right"/>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1B74140"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Wheels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E4EF811" w14:textId="77777777" w:rsidR="002C6093" w:rsidRPr="002C6093" w:rsidRDefault="002C6093" w:rsidP="00615CCF">
            <w:pPr>
              <w:numPr>
                <w:ilvl w:val="0"/>
                <w:numId w:val="67"/>
              </w:numPr>
              <w:autoSpaceDE w:val="0"/>
              <w:autoSpaceDN w:val="0"/>
              <w:adjustRightInd w:val="0"/>
              <w:ind w:left="150" w:hanging="180"/>
              <w:jc w:val="both"/>
              <w:rPr>
                <w:sz w:val="22"/>
                <w:szCs w:val="22"/>
              </w:rPr>
            </w:pPr>
            <w:bookmarkStart w:id="2" w:name="_Hlk203987283"/>
            <w:r w:rsidRPr="002C6093">
              <w:rPr>
                <w:sz w:val="22"/>
                <w:szCs w:val="22"/>
              </w:rPr>
              <w:t xml:space="preserve">4 (four) pcs of 16" alloy wheels equipped with summer tires + 4 (four) pcs of 16" steel wheels equipped with winter tires </w:t>
            </w:r>
            <w:bookmarkEnd w:id="2"/>
            <w:r w:rsidRPr="002C6093">
              <w:rPr>
                <w:sz w:val="22"/>
                <w:szCs w:val="22"/>
              </w:rPr>
              <w:t xml:space="preserve">and hubcaps, or </w:t>
            </w:r>
          </w:p>
          <w:p w14:paraId="068F4B8E" w14:textId="77777777" w:rsidR="002C6093" w:rsidRPr="002C6093" w:rsidRDefault="002C6093" w:rsidP="00615CCF">
            <w:pPr>
              <w:numPr>
                <w:ilvl w:val="0"/>
                <w:numId w:val="67"/>
              </w:numPr>
              <w:autoSpaceDE w:val="0"/>
              <w:autoSpaceDN w:val="0"/>
              <w:adjustRightInd w:val="0"/>
              <w:ind w:left="150" w:hanging="180"/>
              <w:jc w:val="both"/>
              <w:rPr>
                <w:sz w:val="22"/>
                <w:szCs w:val="22"/>
              </w:rPr>
            </w:pPr>
            <w:r w:rsidRPr="002C6093">
              <w:rPr>
                <w:sz w:val="22"/>
                <w:szCs w:val="22"/>
              </w:rPr>
              <w:t>4 (four) pcs of 16" alloy wheels with all-season tires</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4252383A"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743DCA7" w14:textId="77777777" w:rsidR="002C6093" w:rsidRPr="002C6093" w:rsidRDefault="002C6093" w:rsidP="002C6093">
            <w:pPr>
              <w:autoSpaceDE w:val="0"/>
              <w:autoSpaceDN w:val="0"/>
              <w:adjustRightInd w:val="0"/>
              <w:jc w:val="both"/>
              <w:rPr>
                <w:sz w:val="22"/>
                <w:szCs w:val="22"/>
              </w:rPr>
            </w:pPr>
          </w:p>
        </w:tc>
      </w:tr>
      <w:tr w:rsidR="002C6093" w:rsidRPr="002C6093" w14:paraId="11E06A5E" w14:textId="77777777" w:rsidTr="00AB7BFD">
        <w:tc>
          <w:tcPr>
            <w:tcW w:w="720" w:type="dxa"/>
            <w:tcBorders>
              <w:top w:val="single" w:sz="4" w:space="0" w:color="00000A"/>
              <w:left w:val="single" w:sz="4" w:space="0" w:color="00000A"/>
              <w:bottom w:val="single" w:sz="4" w:space="0" w:color="00000A"/>
            </w:tcBorders>
            <w:shd w:val="clear" w:color="auto" w:fill="FFFFFF"/>
          </w:tcPr>
          <w:p w14:paraId="6985C102"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4B4A5446" w14:textId="77777777" w:rsidR="002C6093" w:rsidRPr="002C6093" w:rsidRDefault="002C6093" w:rsidP="002C6093">
            <w:pPr>
              <w:autoSpaceDE w:val="0"/>
              <w:autoSpaceDN w:val="0"/>
              <w:adjustRightInd w:val="0"/>
              <w:jc w:val="both"/>
              <w:rPr>
                <w:b/>
                <w:bCs/>
                <w:spacing w:val="-2"/>
                <w:sz w:val="22"/>
                <w:szCs w:val="22"/>
              </w:rPr>
            </w:pPr>
            <w:r w:rsidRPr="002C6093">
              <w:rPr>
                <w:b/>
                <w:bCs/>
                <w:sz w:val="22"/>
                <w:szCs w:val="22"/>
              </w:rPr>
              <w:t>Automotive safety systems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D8FE681" w14:textId="77777777" w:rsidR="002C6093" w:rsidRPr="002C6093" w:rsidRDefault="002C6093" w:rsidP="002C6093">
            <w:pPr>
              <w:autoSpaceDE w:val="0"/>
              <w:autoSpaceDN w:val="0"/>
              <w:adjustRightInd w:val="0"/>
              <w:jc w:val="both"/>
              <w:rPr>
                <w:b/>
                <w:bCs/>
                <w:sz w:val="22"/>
                <w:szCs w:val="22"/>
              </w:rPr>
            </w:pP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48AE458" w14:textId="77777777" w:rsidR="002C6093" w:rsidRPr="002C6093" w:rsidRDefault="002C6093" w:rsidP="002C6093">
            <w:pPr>
              <w:autoSpaceDE w:val="0"/>
              <w:autoSpaceDN w:val="0"/>
              <w:adjustRightInd w:val="0"/>
              <w:jc w:val="both"/>
              <w:rPr>
                <w:b/>
                <w:bCs/>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2F66B2A7" w14:textId="77777777" w:rsidR="002C6093" w:rsidRPr="002C6093" w:rsidRDefault="002C6093" w:rsidP="002C6093">
            <w:pPr>
              <w:autoSpaceDE w:val="0"/>
              <w:autoSpaceDN w:val="0"/>
              <w:adjustRightInd w:val="0"/>
              <w:jc w:val="both"/>
              <w:rPr>
                <w:b/>
                <w:bCs/>
                <w:sz w:val="22"/>
                <w:szCs w:val="22"/>
              </w:rPr>
            </w:pPr>
          </w:p>
        </w:tc>
      </w:tr>
      <w:tr w:rsidR="002C6093" w:rsidRPr="002C6093" w14:paraId="270E2CAE" w14:textId="77777777" w:rsidTr="00AB7BFD">
        <w:tc>
          <w:tcPr>
            <w:tcW w:w="720" w:type="dxa"/>
            <w:tcBorders>
              <w:top w:val="single" w:sz="4" w:space="0" w:color="00000A"/>
              <w:left w:val="single" w:sz="4" w:space="0" w:color="00000A"/>
              <w:bottom w:val="single" w:sz="4" w:space="0" w:color="00000A"/>
            </w:tcBorders>
            <w:shd w:val="clear" w:color="auto" w:fill="FFFFFF"/>
          </w:tcPr>
          <w:p w14:paraId="695D4661"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3A61D3DA" w14:textId="77777777" w:rsidR="002C6093" w:rsidRPr="002C6093" w:rsidRDefault="002C6093" w:rsidP="002C6093">
            <w:pPr>
              <w:autoSpaceDE w:val="0"/>
              <w:autoSpaceDN w:val="0"/>
              <w:adjustRightInd w:val="0"/>
              <w:jc w:val="both"/>
              <w:rPr>
                <w:spacing w:val="-2"/>
                <w:sz w:val="22"/>
                <w:szCs w:val="22"/>
              </w:rPr>
            </w:pPr>
            <w:r w:rsidRPr="002C6093">
              <w:rPr>
                <w:sz w:val="22"/>
                <w:szCs w:val="22"/>
              </w:rPr>
              <w:t>Side airbags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6091927" w14:textId="77777777" w:rsidR="002C6093" w:rsidRPr="002C6093" w:rsidRDefault="002C6093" w:rsidP="002C6093">
            <w:pPr>
              <w:autoSpaceDE w:val="0"/>
              <w:autoSpaceDN w:val="0"/>
              <w:adjustRightInd w:val="0"/>
              <w:jc w:val="both"/>
              <w:rPr>
                <w:sz w:val="22"/>
                <w:szCs w:val="22"/>
              </w:rPr>
            </w:pPr>
            <w:r w:rsidRPr="002C6093">
              <w:rPr>
                <w:sz w:val="22"/>
                <w:szCs w:val="22"/>
              </w:rPr>
              <w:t>driver and passenger</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616C788"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22F1887F" w14:textId="77777777" w:rsidR="002C6093" w:rsidRPr="002C6093" w:rsidRDefault="002C6093" w:rsidP="002C6093">
            <w:pPr>
              <w:autoSpaceDE w:val="0"/>
              <w:autoSpaceDN w:val="0"/>
              <w:adjustRightInd w:val="0"/>
              <w:jc w:val="both"/>
              <w:rPr>
                <w:sz w:val="22"/>
                <w:szCs w:val="22"/>
              </w:rPr>
            </w:pPr>
          </w:p>
        </w:tc>
      </w:tr>
      <w:tr w:rsidR="002C6093" w:rsidRPr="002C6093" w14:paraId="4283E544" w14:textId="77777777" w:rsidTr="00AB7BFD">
        <w:tc>
          <w:tcPr>
            <w:tcW w:w="720" w:type="dxa"/>
            <w:tcBorders>
              <w:top w:val="single" w:sz="4" w:space="0" w:color="00000A"/>
              <w:left w:val="single" w:sz="4" w:space="0" w:color="00000A"/>
              <w:bottom w:val="single" w:sz="4" w:space="0" w:color="00000A"/>
            </w:tcBorders>
            <w:shd w:val="clear" w:color="auto" w:fill="FFFFFF"/>
          </w:tcPr>
          <w:p w14:paraId="65D4E00E"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32A478EA" w14:textId="77777777" w:rsidR="002C6093" w:rsidRPr="002C6093" w:rsidRDefault="002C6093" w:rsidP="002C6093">
            <w:pPr>
              <w:autoSpaceDE w:val="0"/>
              <w:autoSpaceDN w:val="0"/>
              <w:adjustRightInd w:val="0"/>
              <w:jc w:val="both"/>
              <w:rPr>
                <w:spacing w:val="-2"/>
                <w:sz w:val="22"/>
                <w:szCs w:val="22"/>
              </w:rPr>
            </w:pPr>
            <w:r w:rsidRPr="002C6093">
              <w:rPr>
                <w:sz w:val="22"/>
                <w:szCs w:val="22"/>
              </w:rPr>
              <w:t>Curtain airbags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ABF7E33" w14:textId="77777777" w:rsidR="002C6093" w:rsidRPr="002C6093" w:rsidRDefault="002C6093" w:rsidP="002C6093">
            <w:pPr>
              <w:autoSpaceDE w:val="0"/>
              <w:autoSpaceDN w:val="0"/>
              <w:adjustRightInd w:val="0"/>
              <w:jc w:val="both"/>
              <w:rPr>
                <w:sz w:val="22"/>
                <w:szCs w:val="22"/>
              </w:rPr>
            </w:pPr>
            <w:r w:rsidRPr="002C6093">
              <w:rPr>
                <w:sz w:val="22"/>
                <w:szCs w:val="22"/>
              </w:rPr>
              <w:t>left and right</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4F595885"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1A5D908" w14:textId="77777777" w:rsidR="002C6093" w:rsidRPr="002C6093" w:rsidRDefault="002C6093" w:rsidP="002C6093">
            <w:pPr>
              <w:autoSpaceDE w:val="0"/>
              <w:autoSpaceDN w:val="0"/>
              <w:adjustRightInd w:val="0"/>
              <w:jc w:val="both"/>
              <w:rPr>
                <w:sz w:val="22"/>
                <w:szCs w:val="22"/>
              </w:rPr>
            </w:pPr>
          </w:p>
        </w:tc>
      </w:tr>
      <w:tr w:rsidR="002C6093" w:rsidRPr="002C6093" w14:paraId="67298B28" w14:textId="77777777" w:rsidTr="00AB7BFD">
        <w:tc>
          <w:tcPr>
            <w:tcW w:w="720" w:type="dxa"/>
            <w:tcBorders>
              <w:top w:val="single" w:sz="4" w:space="0" w:color="00000A"/>
              <w:left w:val="single" w:sz="4" w:space="0" w:color="00000A"/>
              <w:bottom w:val="single" w:sz="4" w:space="0" w:color="00000A"/>
            </w:tcBorders>
            <w:shd w:val="clear" w:color="auto" w:fill="FFFFFF"/>
          </w:tcPr>
          <w:p w14:paraId="58FF47FB"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4793FB3" w14:textId="77777777" w:rsidR="002C6093" w:rsidRPr="002C6093" w:rsidRDefault="002C6093" w:rsidP="002C6093">
            <w:pPr>
              <w:autoSpaceDE w:val="0"/>
              <w:autoSpaceDN w:val="0"/>
              <w:adjustRightInd w:val="0"/>
              <w:jc w:val="both"/>
              <w:rPr>
                <w:spacing w:val="-2"/>
                <w:sz w:val="22"/>
                <w:szCs w:val="22"/>
              </w:rPr>
            </w:pPr>
            <w:r w:rsidRPr="002C6093">
              <w:rPr>
                <w:sz w:val="22"/>
                <w:szCs w:val="22"/>
              </w:rPr>
              <w:t>Front airbags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A8D95DC" w14:textId="77777777" w:rsidR="002C6093" w:rsidRPr="002C6093" w:rsidRDefault="002C6093" w:rsidP="002C6093">
            <w:pPr>
              <w:autoSpaceDE w:val="0"/>
              <w:autoSpaceDN w:val="0"/>
              <w:adjustRightInd w:val="0"/>
              <w:jc w:val="both"/>
              <w:rPr>
                <w:sz w:val="22"/>
                <w:szCs w:val="22"/>
              </w:rPr>
            </w:pPr>
            <w:r w:rsidRPr="002C6093">
              <w:rPr>
                <w:sz w:val="22"/>
                <w:szCs w:val="22"/>
              </w:rPr>
              <w:t>driver and passengers</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4BAFEFA"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04D47F6F" w14:textId="77777777" w:rsidR="002C6093" w:rsidRPr="002C6093" w:rsidRDefault="002C6093" w:rsidP="002C6093">
            <w:pPr>
              <w:autoSpaceDE w:val="0"/>
              <w:autoSpaceDN w:val="0"/>
              <w:adjustRightInd w:val="0"/>
              <w:jc w:val="both"/>
              <w:rPr>
                <w:sz w:val="22"/>
                <w:szCs w:val="22"/>
              </w:rPr>
            </w:pPr>
          </w:p>
        </w:tc>
      </w:tr>
      <w:tr w:rsidR="002C6093" w:rsidRPr="002C6093" w14:paraId="5A634A1B" w14:textId="77777777" w:rsidTr="00AB7BFD">
        <w:tc>
          <w:tcPr>
            <w:tcW w:w="720" w:type="dxa"/>
            <w:tcBorders>
              <w:top w:val="single" w:sz="4" w:space="0" w:color="00000A"/>
              <w:left w:val="single" w:sz="4" w:space="0" w:color="00000A"/>
              <w:bottom w:val="single" w:sz="4" w:space="0" w:color="00000A"/>
            </w:tcBorders>
            <w:shd w:val="clear" w:color="auto" w:fill="FFFFFF"/>
          </w:tcPr>
          <w:p w14:paraId="3FCC6276"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1EEA160C" w14:textId="77777777" w:rsidR="002C6093" w:rsidRPr="002C6093" w:rsidRDefault="002C6093" w:rsidP="002C6093">
            <w:pPr>
              <w:autoSpaceDE w:val="0"/>
              <w:autoSpaceDN w:val="0"/>
              <w:adjustRightInd w:val="0"/>
              <w:jc w:val="both"/>
              <w:rPr>
                <w:spacing w:val="-2"/>
                <w:sz w:val="22"/>
                <w:szCs w:val="22"/>
              </w:rPr>
            </w:pPr>
            <w:r w:rsidRPr="002C6093">
              <w:rPr>
                <w:sz w:val="22"/>
                <w:szCs w:val="22"/>
              </w:rPr>
              <w:t>Pre-collision assist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55C8149"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8D88678"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45AB5EDE" w14:textId="77777777" w:rsidR="002C6093" w:rsidRPr="002C6093" w:rsidRDefault="002C6093" w:rsidP="002C6093">
            <w:pPr>
              <w:autoSpaceDE w:val="0"/>
              <w:autoSpaceDN w:val="0"/>
              <w:adjustRightInd w:val="0"/>
              <w:jc w:val="both"/>
              <w:rPr>
                <w:sz w:val="22"/>
                <w:szCs w:val="22"/>
              </w:rPr>
            </w:pPr>
          </w:p>
        </w:tc>
      </w:tr>
      <w:tr w:rsidR="002C6093" w:rsidRPr="002C6093" w14:paraId="5578DDCC" w14:textId="77777777" w:rsidTr="00AB7BFD">
        <w:tc>
          <w:tcPr>
            <w:tcW w:w="720" w:type="dxa"/>
            <w:tcBorders>
              <w:top w:val="single" w:sz="4" w:space="0" w:color="00000A"/>
              <w:left w:val="single" w:sz="4" w:space="0" w:color="00000A"/>
              <w:bottom w:val="single" w:sz="4" w:space="0" w:color="00000A"/>
            </w:tcBorders>
            <w:shd w:val="clear" w:color="auto" w:fill="FFFFFF"/>
          </w:tcPr>
          <w:p w14:paraId="2E1ED762"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039A1D1" w14:textId="77777777" w:rsidR="002C6093" w:rsidRPr="002C6093" w:rsidRDefault="002C6093" w:rsidP="002C6093">
            <w:pPr>
              <w:autoSpaceDE w:val="0"/>
              <w:autoSpaceDN w:val="0"/>
              <w:adjustRightInd w:val="0"/>
              <w:jc w:val="both"/>
              <w:rPr>
                <w:spacing w:val="-2"/>
                <w:sz w:val="22"/>
                <w:szCs w:val="22"/>
              </w:rPr>
            </w:pPr>
            <w:r w:rsidRPr="002C6093">
              <w:rPr>
                <w:sz w:val="22"/>
                <w:szCs w:val="22"/>
              </w:rPr>
              <w:t>Seatbelt warning</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E01B93F" w14:textId="77777777" w:rsidR="002C6093" w:rsidRPr="002C6093" w:rsidRDefault="002C6093" w:rsidP="002C6093">
            <w:pPr>
              <w:autoSpaceDE w:val="0"/>
              <w:autoSpaceDN w:val="0"/>
              <w:adjustRightInd w:val="0"/>
              <w:jc w:val="both"/>
              <w:rPr>
                <w:sz w:val="22"/>
                <w:szCs w:val="22"/>
              </w:rPr>
            </w:pPr>
            <w:r w:rsidRPr="002C6093">
              <w:rPr>
                <w:sz w:val="22"/>
                <w:szCs w:val="22"/>
              </w:rPr>
              <w:t>driver &amp; passenger</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532C9C7F"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17CA2A7" w14:textId="77777777" w:rsidR="002C6093" w:rsidRPr="002C6093" w:rsidRDefault="002C6093" w:rsidP="002C6093">
            <w:pPr>
              <w:autoSpaceDE w:val="0"/>
              <w:autoSpaceDN w:val="0"/>
              <w:adjustRightInd w:val="0"/>
              <w:jc w:val="both"/>
              <w:rPr>
                <w:sz w:val="22"/>
                <w:szCs w:val="22"/>
              </w:rPr>
            </w:pPr>
          </w:p>
        </w:tc>
      </w:tr>
      <w:tr w:rsidR="002C6093" w:rsidRPr="002C6093" w14:paraId="1DAAED95" w14:textId="77777777" w:rsidTr="00AB7BFD">
        <w:tc>
          <w:tcPr>
            <w:tcW w:w="720" w:type="dxa"/>
            <w:tcBorders>
              <w:top w:val="single" w:sz="4" w:space="0" w:color="00000A"/>
              <w:left w:val="single" w:sz="4" w:space="0" w:color="00000A"/>
              <w:bottom w:val="single" w:sz="4" w:space="0" w:color="00000A"/>
            </w:tcBorders>
            <w:shd w:val="clear" w:color="auto" w:fill="FFFFFF"/>
          </w:tcPr>
          <w:p w14:paraId="18E1C223"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7E18931" w14:textId="77777777" w:rsidR="002C6093" w:rsidRPr="002C6093" w:rsidRDefault="002C6093" w:rsidP="002C6093">
            <w:pPr>
              <w:autoSpaceDE w:val="0"/>
              <w:autoSpaceDN w:val="0"/>
              <w:adjustRightInd w:val="0"/>
              <w:jc w:val="both"/>
              <w:rPr>
                <w:spacing w:val="-2"/>
                <w:sz w:val="22"/>
                <w:szCs w:val="22"/>
              </w:rPr>
            </w:pPr>
            <w:r w:rsidRPr="002C6093">
              <w:rPr>
                <w:sz w:val="22"/>
                <w:szCs w:val="22"/>
              </w:rPr>
              <w:t>Seatbelt pretensioners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258D36D" w14:textId="77777777" w:rsidR="002C6093" w:rsidRPr="002C6093" w:rsidRDefault="002C6093" w:rsidP="002C6093">
            <w:pPr>
              <w:autoSpaceDE w:val="0"/>
              <w:autoSpaceDN w:val="0"/>
              <w:adjustRightInd w:val="0"/>
              <w:jc w:val="both"/>
              <w:rPr>
                <w:sz w:val="22"/>
                <w:szCs w:val="22"/>
              </w:rPr>
            </w:pPr>
            <w:r w:rsidRPr="002C6093">
              <w:rPr>
                <w:sz w:val="22"/>
                <w:szCs w:val="22"/>
              </w:rPr>
              <w:t>driver &amp; passenger</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4B3C008"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2EDADF07" w14:textId="77777777" w:rsidR="002C6093" w:rsidRPr="002C6093" w:rsidRDefault="002C6093" w:rsidP="002C6093">
            <w:pPr>
              <w:autoSpaceDE w:val="0"/>
              <w:autoSpaceDN w:val="0"/>
              <w:adjustRightInd w:val="0"/>
              <w:jc w:val="both"/>
              <w:rPr>
                <w:sz w:val="22"/>
                <w:szCs w:val="22"/>
              </w:rPr>
            </w:pPr>
          </w:p>
        </w:tc>
      </w:tr>
      <w:tr w:rsidR="002C6093" w:rsidRPr="002C6093" w14:paraId="33977B77" w14:textId="77777777" w:rsidTr="00AB7BFD">
        <w:trPr>
          <w:trHeight w:val="342"/>
        </w:trPr>
        <w:tc>
          <w:tcPr>
            <w:tcW w:w="720" w:type="dxa"/>
            <w:tcBorders>
              <w:top w:val="single" w:sz="4" w:space="0" w:color="00000A"/>
              <w:left w:val="single" w:sz="4" w:space="0" w:color="00000A"/>
              <w:bottom w:val="single" w:sz="4" w:space="0" w:color="00000A"/>
            </w:tcBorders>
            <w:shd w:val="clear" w:color="auto" w:fill="FFFFFF"/>
          </w:tcPr>
          <w:p w14:paraId="41691F08"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8D84EB1" w14:textId="77777777" w:rsidR="002C6093" w:rsidRPr="002C6093" w:rsidRDefault="002C6093" w:rsidP="002C6093">
            <w:pPr>
              <w:tabs>
                <w:tab w:val="left" w:pos="317"/>
              </w:tabs>
              <w:autoSpaceDE w:val="0"/>
              <w:autoSpaceDN w:val="0"/>
              <w:adjustRightInd w:val="0"/>
              <w:rPr>
                <w:spacing w:val="-2"/>
                <w:sz w:val="22"/>
                <w:szCs w:val="22"/>
              </w:rPr>
            </w:pPr>
            <w:r w:rsidRPr="002C6093">
              <w:rPr>
                <w:sz w:val="22"/>
                <w:szCs w:val="22"/>
              </w:rPr>
              <w:t>Cruise control</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D4FE5DF"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D32625F"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0F49F7E" w14:textId="77777777" w:rsidR="002C6093" w:rsidRPr="002C6093" w:rsidRDefault="002C6093" w:rsidP="002C6093">
            <w:pPr>
              <w:autoSpaceDE w:val="0"/>
              <w:autoSpaceDN w:val="0"/>
              <w:adjustRightInd w:val="0"/>
              <w:jc w:val="both"/>
              <w:rPr>
                <w:sz w:val="22"/>
                <w:szCs w:val="22"/>
              </w:rPr>
            </w:pPr>
          </w:p>
        </w:tc>
      </w:tr>
      <w:tr w:rsidR="002C6093" w:rsidRPr="002C6093" w14:paraId="7EA76F16" w14:textId="77777777" w:rsidTr="00AB7BFD">
        <w:tc>
          <w:tcPr>
            <w:tcW w:w="720" w:type="dxa"/>
            <w:tcBorders>
              <w:top w:val="single" w:sz="4" w:space="0" w:color="00000A"/>
              <w:left w:val="single" w:sz="4" w:space="0" w:color="00000A"/>
              <w:bottom w:val="single" w:sz="4" w:space="0" w:color="00000A"/>
            </w:tcBorders>
            <w:shd w:val="clear" w:color="auto" w:fill="FFFFFF"/>
          </w:tcPr>
          <w:p w14:paraId="55686423"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0D67FBD" w14:textId="77777777" w:rsidR="002C6093" w:rsidRPr="002C6093" w:rsidRDefault="002C6093" w:rsidP="002C6093">
            <w:pPr>
              <w:autoSpaceDE w:val="0"/>
              <w:autoSpaceDN w:val="0"/>
              <w:adjustRightInd w:val="0"/>
              <w:jc w:val="both"/>
              <w:rPr>
                <w:spacing w:val="-2"/>
                <w:sz w:val="22"/>
                <w:szCs w:val="22"/>
              </w:rPr>
            </w:pPr>
            <w:r w:rsidRPr="002C6093">
              <w:rPr>
                <w:sz w:val="22"/>
                <w:szCs w:val="22"/>
              </w:rPr>
              <w:t>Tire pressure monitoring sensors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FEF3426"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6B0825F"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C867E48" w14:textId="77777777" w:rsidR="002C6093" w:rsidRPr="002C6093" w:rsidRDefault="002C6093" w:rsidP="002C6093">
            <w:pPr>
              <w:autoSpaceDE w:val="0"/>
              <w:autoSpaceDN w:val="0"/>
              <w:adjustRightInd w:val="0"/>
              <w:jc w:val="both"/>
              <w:rPr>
                <w:sz w:val="22"/>
                <w:szCs w:val="22"/>
              </w:rPr>
            </w:pPr>
          </w:p>
        </w:tc>
      </w:tr>
      <w:tr w:rsidR="002C6093" w:rsidRPr="002C6093" w14:paraId="599D0721" w14:textId="77777777" w:rsidTr="00AB7BFD">
        <w:trPr>
          <w:trHeight w:val="315"/>
        </w:trPr>
        <w:tc>
          <w:tcPr>
            <w:tcW w:w="720" w:type="dxa"/>
            <w:tcBorders>
              <w:top w:val="single" w:sz="4" w:space="0" w:color="00000A"/>
              <w:left w:val="single" w:sz="4" w:space="0" w:color="00000A"/>
              <w:bottom w:val="single" w:sz="4" w:space="0" w:color="00000A"/>
            </w:tcBorders>
            <w:shd w:val="clear" w:color="auto" w:fill="FFFFFF"/>
          </w:tcPr>
          <w:p w14:paraId="785DA496"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3B80099A" w14:textId="77777777" w:rsidR="002C6093" w:rsidRPr="002C6093" w:rsidRDefault="002C6093" w:rsidP="002C6093">
            <w:pPr>
              <w:tabs>
                <w:tab w:val="left" w:pos="317"/>
              </w:tabs>
              <w:autoSpaceDE w:val="0"/>
              <w:autoSpaceDN w:val="0"/>
              <w:adjustRightInd w:val="0"/>
              <w:rPr>
                <w:spacing w:val="-2"/>
                <w:sz w:val="22"/>
                <w:szCs w:val="22"/>
              </w:rPr>
            </w:pPr>
            <w:r w:rsidRPr="002C6093">
              <w:rPr>
                <w:sz w:val="22"/>
                <w:szCs w:val="22"/>
              </w:rPr>
              <w:t>Braking system: ABS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9FD1D35"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E563FF0"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0DDFB12F" w14:textId="77777777" w:rsidR="002C6093" w:rsidRPr="002C6093" w:rsidRDefault="002C6093" w:rsidP="002C6093">
            <w:pPr>
              <w:autoSpaceDE w:val="0"/>
              <w:autoSpaceDN w:val="0"/>
              <w:adjustRightInd w:val="0"/>
              <w:jc w:val="both"/>
              <w:rPr>
                <w:sz w:val="22"/>
                <w:szCs w:val="22"/>
              </w:rPr>
            </w:pPr>
          </w:p>
        </w:tc>
      </w:tr>
      <w:tr w:rsidR="002C6093" w:rsidRPr="002C6093" w14:paraId="0A9D1050" w14:textId="77777777" w:rsidTr="00AB7BFD">
        <w:tc>
          <w:tcPr>
            <w:tcW w:w="720" w:type="dxa"/>
            <w:tcBorders>
              <w:top w:val="single" w:sz="4" w:space="0" w:color="00000A"/>
              <w:left w:val="single" w:sz="4" w:space="0" w:color="00000A"/>
              <w:bottom w:val="single" w:sz="4" w:space="0" w:color="00000A"/>
            </w:tcBorders>
            <w:shd w:val="clear" w:color="auto" w:fill="FFFFFF"/>
          </w:tcPr>
          <w:p w14:paraId="78275986"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18A25009"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Alarm system</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5E5218B" w14:textId="77777777" w:rsidR="002C6093" w:rsidRPr="002C6093" w:rsidRDefault="002C6093" w:rsidP="002C6093">
            <w:pPr>
              <w:autoSpaceDE w:val="0"/>
              <w:autoSpaceDN w:val="0"/>
              <w:adjustRightInd w:val="0"/>
              <w:jc w:val="both"/>
              <w:rPr>
                <w:sz w:val="22"/>
                <w:szCs w:val="22"/>
              </w:rPr>
            </w:pPr>
            <w:r w:rsidRPr="002C6093">
              <w:rPr>
                <w:sz w:val="22"/>
                <w:szCs w:val="22"/>
              </w:rPr>
              <w:t>with interior sensors</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624494C8"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C0C9AD6" w14:textId="77777777" w:rsidR="002C6093" w:rsidRPr="002C6093" w:rsidRDefault="002C6093" w:rsidP="002C6093">
            <w:pPr>
              <w:autoSpaceDE w:val="0"/>
              <w:autoSpaceDN w:val="0"/>
              <w:adjustRightInd w:val="0"/>
              <w:jc w:val="both"/>
              <w:rPr>
                <w:sz w:val="22"/>
                <w:szCs w:val="22"/>
              </w:rPr>
            </w:pPr>
          </w:p>
        </w:tc>
      </w:tr>
      <w:tr w:rsidR="002C6093" w:rsidRPr="002C6093" w14:paraId="0176E45E" w14:textId="77777777" w:rsidTr="00AB7BFD">
        <w:tc>
          <w:tcPr>
            <w:tcW w:w="720" w:type="dxa"/>
            <w:tcBorders>
              <w:top w:val="single" w:sz="4" w:space="0" w:color="00000A"/>
              <w:left w:val="single" w:sz="4" w:space="0" w:color="00000A"/>
              <w:bottom w:val="single" w:sz="4" w:space="0" w:color="00000A"/>
            </w:tcBorders>
            <w:shd w:val="clear" w:color="auto" w:fill="FFFFFF"/>
          </w:tcPr>
          <w:p w14:paraId="4687773F"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5F68FD7"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Parking sensors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EF910C8" w14:textId="77777777" w:rsidR="002C6093" w:rsidRPr="002C6093" w:rsidRDefault="002C6093" w:rsidP="002C6093">
            <w:pPr>
              <w:autoSpaceDE w:val="0"/>
              <w:autoSpaceDN w:val="0"/>
              <w:adjustRightInd w:val="0"/>
              <w:jc w:val="both"/>
              <w:rPr>
                <w:sz w:val="22"/>
                <w:szCs w:val="22"/>
              </w:rPr>
            </w:pPr>
            <w:r w:rsidRPr="002C6093">
              <w:rPr>
                <w:sz w:val="22"/>
                <w:szCs w:val="22"/>
              </w:rPr>
              <w:t>Front and rear + rearview camera for reversing</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6405B527"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4A03739B" w14:textId="77777777" w:rsidR="002C6093" w:rsidRPr="002C6093" w:rsidRDefault="002C6093" w:rsidP="002C6093">
            <w:pPr>
              <w:autoSpaceDE w:val="0"/>
              <w:autoSpaceDN w:val="0"/>
              <w:adjustRightInd w:val="0"/>
              <w:jc w:val="both"/>
              <w:rPr>
                <w:sz w:val="22"/>
                <w:szCs w:val="22"/>
              </w:rPr>
            </w:pPr>
          </w:p>
        </w:tc>
      </w:tr>
      <w:tr w:rsidR="002C6093" w:rsidRPr="002C6093" w14:paraId="20CF90FB" w14:textId="77777777" w:rsidTr="00AB7BFD">
        <w:tc>
          <w:tcPr>
            <w:tcW w:w="720" w:type="dxa"/>
            <w:tcBorders>
              <w:top w:val="single" w:sz="4" w:space="0" w:color="00000A"/>
              <w:left w:val="single" w:sz="4" w:space="0" w:color="00000A"/>
              <w:bottom w:val="single" w:sz="4" w:space="0" w:color="00000A"/>
            </w:tcBorders>
            <w:shd w:val="clear" w:color="auto" w:fill="FFFFFF"/>
          </w:tcPr>
          <w:p w14:paraId="4923A292"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7208C42"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Steering column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6B1C7BF" w14:textId="77777777" w:rsidR="002C6093" w:rsidRPr="002C6093" w:rsidRDefault="002C6093" w:rsidP="002C6093">
            <w:pPr>
              <w:autoSpaceDE w:val="0"/>
              <w:autoSpaceDN w:val="0"/>
              <w:adjustRightInd w:val="0"/>
              <w:jc w:val="both"/>
              <w:rPr>
                <w:sz w:val="22"/>
                <w:szCs w:val="22"/>
              </w:rPr>
            </w:pPr>
            <w:r w:rsidRPr="002C6093">
              <w:rPr>
                <w:sz w:val="22"/>
                <w:szCs w:val="22"/>
              </w:rPr>
              <w:t>adjustable for height and depth</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5D48C952"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4C602DF3" w14:textId="77777777" w:rsidR="002C6093" w:rsidRPr="002C6093" w:rsidRDefault="002C6093" w:rsidP="002C6093">
            <w:pPr>
              <w:autoSpaceDE w:val="0"/>
              <w:autoSpaceDN w:val="0"/>
              <w:adjustRightInd w:val="0"/>
              <w:jc w:val="both"/>
              <w:rPr>
                <w:sz w:val="22"/>
                <w:szCs w:val="22"/>
              </w:rPr>
            </w:pPr>
          </w:p>
        </w:tc>
      </w:tr>
      <w:tr w:rsidR="002C6093" w:rsidRPr="002C6093" w14:paraId="35390706" w14:textId="77777777" w:rsidTr="00AB7BFD">
        <w:tc>
          <w:tcPr>
            <w:tcW w:w="720" w:type="dxa"/>
            <w:tcBorders>
              <w:top w:val="single" w:sz="4" w:space="0" w:color="00000A"/>
              <w:left w:val="single" w:sz="4" w:space="0" w:color="00000A"/>
              <w:bottom w:val="single" w:sz="4" w:space="0" w:color="00000A"/>
            </w:tcBorders>
            <w:shd w:val="clear" w:color="auto" w:fill="FFFFFF"/>
          </w:tcPr>
          <w:p w14:paraId="55F9AE85"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66A90D24"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Steering wheel</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E69FC56" w14:textId="77777777" w:rsidR="002C6093" w:rsidRPr="002C6093" w:rsidRDefault="002C6093" w:rsidP="002C6093">
            <w:pPr>
              <w:autoSpaceDE w:val="0"/>
              <w:autoSpaceDN w:val="0"/>
              <w:adjustRightInd w:val="0"/>
              <w:jc w:val="both"/>
              <w:rPr>
                <w:sz w:val="22"/>
                <w:szCs w:val="22"/>
              </w:rPr>
            </w:pPr>
            <w:r w:rsidRPr="002C6093">
              <w:rPr>
                <w:sz w:val="22"/>
                <w:szCs w:val="22"/>
              </w:rPr>
              <w:t>with integrated controls</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43025C6A"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4CA01B02" w14:textId="77777777" w:rsidR="002C6093" w:rsidRPr="002C6093" w:rsidRDefault="002C6093" w:rsidP="002C6093">
            <w:pPr>
              <w:autoSpaceDE w:val="0"/>
              <w:autoSpaceDN w:val="0"/>
              <w:adjustRightInd w:val="0"/>
              <w:jc w:val="both"/>
              <w:rPr>
                <w:sz w:val="22"/>
                <w:szCs w:val="22"/>
              </w:rPr>
            </w:pPr>
          </w:p>
        </w:tc>
      </w:tr>
      <w:tr w:rsidR="002C6093" w:rsidRPr="002C6093" w14:paraId="4C20B765" w14:textId="77777777" w:rsidTr="00AB7BFD">
        <w:tc>
          <w:tcPr>
            <w:tcW w:w="720" w:type="dxa"/>
            <w:tcBorders>
              <w:top w:val="single" w:sz="4" w:space="0" w:color="00000A"/>
              <w:left w:val="single" w:sz="4" w:space="0" w:color="00000A"/>
              <w:bottom w:val="single" w:sz="4" w:space="0" w:color="00000A"/>
            </w:tcBorders>
            <w:shd w:val="clear" w:color="auto" w:fill="FFFFFF"/>
          </w:tcPr>
          <w:p w14:paraId="67CF4F36"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171EC940"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Fog Lights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31B4EAE" w14:textId="77777777" w:rsidR="002C6093" w:rsidRPr="002C6093" w:rsidRDefault="002C6093" w:rsidP="002C6093">
            <w:pPr>
              <w:autoSpaceDE w:val="0"/>
              <w:autoSpaceDN w:val="0"/>
              <w:adjustRightInd w:val="0"/>
              <w:jc w:val="both"/>
              <w:rPr>
                <w:sz w:val="22"/>
                <w:szCs w:val="22"/>
              </w:rPr>
            </w:pPr>
            <w:r w:rsidRPr="002C6093">
              <w:rPr>
                <w:sz w:val="22"/>
                <w:szCs w:val="22"/>
              </w:rPr>
              <w:t>Front and rear</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9A6260E"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160EAD72" w14:textId="77777777" w:rsidR="002C6093" w:rsidRPr="002C6093" w:rsidRDefault="002C6093" w:rsidP="002C6093">
            <w:pPr>
              <w:autoSpaceDE w:val="0"/>
              <w:autoSpaceDN w:val="0"/>
              <w:adjustRightInd w:val="0"/>
              <w:jc w:val="both"/>
              <w:rPr>
                <w:sz w:val="22"/>
                <w:szCs w:val="22"/>
              </w:rPr>
            </w:pPr>
          </w:p>
        </w:tc>
      </w:tr>
      <w:tr w:rsidR="002C6093" w:rsidRPr="002C6093" w14:paraId="664383D7" w14:textId="77777777" w:rsidTr="00AB7BFD">
        <w:tc>
          <w:tcPr>
            <w:tcW w:w="720" w:type="dxa"/>
            <w:tcBorders>
              <w:top w:val="single" w:sz="4" w:space="0" w:color="00000A"/>
              <w:left w:val="single" w:sz="4" w:space="0" w:color="00000A"/>
              <w:bottom w:val="single" w:sz="4" w:space="0" w:color="00000A"/>
            </w:tcBorders>
            <w:shd w:val="clear" w:color="auto" w:fill="FFFFFF"/>
          </w:tcPr>
          <w:p w14:paraId="1E287463"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1105B383"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Parking Brake</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2C46F40" w14:textId="77777777" w:rsidR="002C6093" w:rsidRPr="002C6093" w:rsidRDefault="002C6093" w:rsidP="002C6093">
            <w:pPr>
              <w:autoSpaceDE w:val="0"/>
              <w:autoSpaceDN w:val="0"/>
              <w:adjustRightInd w:val="0"/>
              <w:jc w:val="both"/>
              <w:rPr>
                <w:sz w:val="22"/>
                <w:szCs w:val="22"/>
              </w:rPr>
            </w:pPr>
            <w:r w:rsidRPr="002C6093">
              <w:rPr>
                <w:sz w:val="22"/>
                <w:szCs w:val="22"/>
              </w:rPr>
              <w:t>mechanical or electric</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64ECA8BD"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612473B" w14:textId="77777777" w:rsidR="002C6093" w:rsidRPr="002C6093" w:rsidRDefault="002C6093" w:rsidP="002C6093">
            <w:pPr>
              <w:autoSpaceDE w:val="0"/>
              <w:autoSpaceDN w:val="0"/>
              <w:adjustRightInd w:val="0"/>
              <w:jc w:val="both"/>
              <w:rPr>
                <w:sz w:val="22"/>
                <w:szCs w:val="22"/>
              </w:rPr>
            </w:pPr>
          </w:p>
        </w:tc>
      </w:tr>
      <w:tr w:rsidR="002C6093" w:rsidRPr="002C6093" w14:paraId="64F0DAAE" w14:textId="77777777" w:rsidTr="00AB7BFD">
        <w:tc>
          <w:tcPr>
            <w:tcW w:w="720" w:type="dxa"/>
            <w:tcBorders>
              <w:top w:val="single" w:sz="4" w:space="0" w:color="00000A"/>
              <w:left w:val="single" w:sz="4" w:space="0" w:color="00000A"/>
              <w:bottom w:val="single" w:sz="4" w:space="0" w:color="00000A"/>
            </w:tcBorders>
            <w:shd w:val="clear" w:color="auto" w:fill="FFFFFF"/>
          </w:tcPr>
          <w:p w14:paraId="4725AE0A"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0B9294CC"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Brakes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162FD73" w14:textId="77777777" w:rsidR="002C6093" w:rsidRPr="002C6093" w:rsidRDefault="002C6093" w:rsidP="002C6093">
            <w:pPr>
              <w:autoSpaceDE w:val="0"/>
              <w:autoSpaceDN w:val="0"/>
              <w:adjustRightInd w:val="0"/>
              <w:jc w:val="both"/>
              <w:rPr>
                <w:sz w:val="22"/>
                <w:szCs w:val="22"/>
              </w:rPr>
            </w:pPr>
            <w:r w:rsidRPr="002C6093">
              <w:rPr>
                <w:sz w:val="22"/>
                <w:szCs w:val="22"/>
              </w:rPr>
              <w:t>front/rear with disc or front with disc and rear with drum</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DA1E61E"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705CF5C" w14:textId="77777777" w:rsidR="002C6093" w:rsidRPr="002C6093" w:rsidRDefault="002C6093" w:rsidP="002C6093">
            <w:pPr>
              <w:autoSpaceDE w:val="0"/>
              <w:autoSpaceDN w:val="0"/>
              <w:adjustRightInd w:val="0"/>
              <w:jc w:val="both"/>
              <w:rPr>
                <w:sz w:val="22"/>
                <w:szCs w:val="22"/>
              </w:rPr>
            </w:pPr>
          </w:p>
        </w:tc>
      </w:tr>
      <w:tr w:rsidR="002C6093" w:rsidRPr="002C6093" w14:paraId="364EF7AA" w14:textId="77777777" w:rsidTr="00AB7BFD">
        <w:tc>
          <w:tcPr>
            <w:tcW w:w="720" w:type="dxa"/>
            <w:tcBorders>
              <w:top w:val="single" w:sz="4" w:space="0" w:color="00000A"/>
              <w:left w:val="single" w:sz="4" w:space="0" w:color="00000A"/>
              <w:bottom w:val="single" w:sz="4" w:space="0" w:color="00000A"/>
            </w:tcBorders>
            <w:shd w:val="clear" w:color="auto" w:fill="FFFFFF"/>
          </w:tcPr>
          <w:p w14:paraId="07023263" w14:textId="77777777" w:rsidR="002C6093" w:rsidRPr="002C6093" w:rsidRDefault="002C6093" w:rsidP="00615CCF">
            <w:pPr>
              <w:numPr>
                <w:ilvl w:val="1"/>
                <w:numId w:val="39"/>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A53A606" w14:textId="77777777" w:rsidR="002C6093" w:rsidRPr="002C6093" w:rsidRDefault="002C6093" w:rsidP="002C6093">
            <w:pPr>
              <w:autoSpaceDE w:val="0"/>
              <w:autoSpaceDN w:val="0"/>
              <w:adjustRightInd w:val="0"/>
              <w:jc w:val="both"/>
              <w:rPr>
                <w:spacing w:val="-2"/>
                <w:sz w:val="22"/>
                <w:szCs w:val="22"/>
              </w:rPr>
            </w:pPr>
            <w:r w:rsidRPr="002C6093">
              <w:rPr>
                <w:sz w:val="22"/>
                <w:szCs w:val="22"/>
              </w:rPr>
              <w:t>Third brake lights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6153EDE"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2819D33F"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01C9D076" w14:textId="77777777" w:rsidR="002C6093" w:rsidRPr="002C6093" w:rsidRDefault="002C6093" w:rsidP="002C6093">
            <w:pPr>
              <w:autoSpaceDE w:val="0"/>
              <w:autoSpaceDN w:val="0"/>
              <w:adjustRightInd w:val="0"/>
              <w:jc w:val="both"/>
              <w:rPr>
                <w:sz w:val="22"/>
                <w:szCs w:val="22"/>
              </w:rPr>
            </w:pPr>
          </w:p>
        </w:tc>
      </w:tr>
      <w:tr w:rsidR="002C6093" w:rsidRPr="002C6093" w14:paraId="3BCBC417" w14:textId="77777777" w:rsidTr="00AB7BFD">
        <w:tc>
          <w:tcPr>
            <w:tcW w:w="720" w:type="dxa"/>
            <w:tcBorders>
              <w:top w:val="single" w:sz="4" w:space="0" w:color="00000A"/>
              <w:left w:val="single" w:sz="4" w:space="0" w:color="00000A"/>
              <w:bottom w:val="single" w:sz="4" w:space="0" w:color="00000A"/>
            </w:tcBorders>
            <w:shd w:val="clear" w:color="auto" w:fill="FFFFFF"/>
          </w:tcPr>
          <w:p w14:paraId="0E800277"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FEB4135" w14:textId="77777777" w:rsidR="002C6093" w:rsidRPr="002C6093" w:rsidRDefault="002C6093" w:rsidP="002C6093">
            <w:pPr>
              <w:autoSpaceDE w:val="0"/>
              <w:autoSpaceDN w:val="0"/>
              <w:adjustRightInd w:val="0"/>
              <w:jc w:val="both"/>
              <w:rPr>
                <w:b/>
                <w:bCs/>
                <w:spacing w:val="-2"/>
                <w:sz w:val="22"/>
                <w:szCs w:val="22"/>
              </w:rPr>
            </w:pPr>
            <w:r w:rsidRPr="002C6093">
              <w:rPr>
                <w:b/>
                <w:bCs/>
                <w:spacing w:val="-2"/>
                <w:sz w:val="22"/>
                <w:szCs w:val="22"/>
              </w:rPr>
              <w:t>Cargo specifications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F316E03" w14:textId="77777777" w:rsidR="002C6093" w:rsidRPr="002C6093" w:rsidRDefault="002C6093" w:rsidP="002C6093">
            <w:pPr>
              <w:autoSpaceDE w:val="0"/>
              <w:autoSpaceDN w:val="0"/>
              <w:adjustRightInd w:val="0"/>
              <w:jc w:val="both"/>
              <w:rPr>
                <w:b/>
                <w:bCs/>
                <w:sz w:val="22"/>
                <w:szCs w:val="22"/>
              </w:rPr>
            </w:pP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0656482D" w14:textId="77777777" w:rsidR="002C6093" w:rsidRPr="002C6093" w:rsidRDefault="002C6093" w:rsidP="002C6093">
            <w:pPr>
              <w:autoSpaceDE w:val="0"/>
              <w:autoSpaceDN w:val="0"/>
              <w:adjustRightInd w:val="0"/>
              <w:jc w:val="both"/>
              <w:rPr>
                <w:b/>
                <w:bCs/>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71BAD15" w14:textId="77777777" w:rsidR="002C6093" w:rsidRPr="002C6093" w:rsidRDefault="002C6093" w:rsidP="002C6093">
            <w:pPr>
              <w:autoSpaceDE w:val="0"/>
              <w:autoSpaceDN w:val="0"/>
              <w:adjustRightInd w:val="0"/>
              <w:jc w:val="both"/>
              <w:rPr>
                <w:b/>
                <w:bCs/>
                <w:sz w:val="22"/>
                <w:szCs w:val="22"/>
              </w:rPr>
            </w:pPr>
          </w:p>
        </w:tc>
      </w:tr>
      <w:tr w:rsidR="002C6093" w:rsidRPr="002C6093" w14:paraId="72E88219" w14:textId="77777777" w:rsidTr="00AB7BFD">
        <w:tc>
          <w:tcPr>
            <w:tcW w:w="720" w:type="dxa"/>
            <w:tcBorders>
              <w:top w:val="single" w:sz="4" w:space="0" w:color="00000A"/>
              <w:left w:val="single" w:sz="4" w:space="0" w:color="00000A"/>
              <w:bottom w:val="single" w:sz="4" w:space="0" w:color="00000A"/>
            </w:tcBorders>
            <w:shd w:val="clear" w:color="auto" w:fill="FFFFFF"/>
          </w:tcPr>
          <w:p w14:paraId="132E6872"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66998D4" w14:textId="77777777" w:rsidR="002C6093" w:rsidRPr="002C6093" w:rsidRDefault="002C6093" w:rsidP="002C6093">
            <w:pPr>
              <w:autoSpaceDE w:val="0"/>
              <w:autoSpaceDN w:val="0"/>
              <w:adjustRightInd w:val="0"/>
              <w:jc w:val="both"/>
              <w:rPr>
                <w:rFonts w:eastAsiaTheme="majorEastAsia"/>
                <w:sz w:val="22"/>
                <w:szCs w:val="22"/>
              </w:rPr>
            </w:pPr>
            <w:r w:rsidRPr="002C6093">
              <w:rPr>
                <w:spacing w:val="-2"/>
                <w:sz w:val="22"/>
                <w:szCs w:val="22"/>
              </w:rPr>
              <w:t>Cargo compartment lighting</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C18FECA" w14:textId="77777777" w:rsidR="002C6093" w:rsidRPr="002C6093" w:rsidRDefault="002C6093" w:rsidP="002C6093">
            <w:pPr>
              <w:autoSpaceDE w:val="0"/>
              <w:autoSpaceDN w:val="0"/>
              <w:adjustRightInd w:val="0"/>
              <w:jc w:val="both"/>
              <w:rPr>
                <w:sz w:val="22"/>
                <w:szCs w:val="22"/>
              </w:rPr>
            </w:pPr>
            <w:r w:rsidRPr="002C6093">
              <w:rPr>
                <w:sz w:val="22"/>
                <w:szCs w:val="22"/>
              </w:rPr>
              <w:t>LED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5F37C4C"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18F4658D" w14:textId="77777777" w:rsidR="002C6093" w:rsidRPr="002C6093" w:rsidRDefault="002C6093" w:rsidP="002C6093">
            <w:pPr>
              <w:autoSpaceDE w:val="0"/>
              <w:autoSpaceDN w:val="0"/>
              <w:adjustRightInd w:val="0"/>
              <w:jc w:val="both"/>
              <w:rPr>
                <w:sz w:val="22"/>
                <w:szCs w:val="22"/>
              </w:rPr>
            </w:pPr>
          </w:p>
        </w:tc>
      </w:tr>
      <w:tr w:rsidR="002C6093" w:rsidRPr="002C6093" w14:paraId="64862E0C" w14:textId="77777777" w:rsidTr="00AB7BFD">
        <w:tc>
          <w:tcPr>
            <w:tcW w:w="720" w:type="dxa"/>
            <w:tcBorders>
              <w:top w:val="single" w:sz="4" w:space="0" w:color="00000A"/>
              <w:left w:val="single" w:sz="4" w:space="0" w:color="00000A"/>
              <w:bottom w:val="single" w:sz="4" w:space="0" w:color="00000A"/>
            </w:tcBorders>
            <w:shd w:val="clear" w:color="auto" w:fill="FFFFFF"/>
          </w:tcPr>
          <w:p w14:paraId="5CD3FBE8"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4B73D2D0"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Cargo floor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56B661B" w14:textId="77777777" w:rsidR="002C6093" w:rsidRPr="002C6093" w:rsidRDefault="002C6093" w:rsidP="002C6093">
            <w:pPr>
              <w:autoSpaceDE w:val="0"/>
              <w:autoSpaceDN w:val="0"/>
              <w:adjustRightInd w:val="0"/>
              <w:jc w:val="both"/>
              <w:rPr>
                <w:sz w:val="22"/>
                <w:szCs w:val="22"/>
              </w:rPr>
            </w:pPr>
            <w:r w:rsidRPr="002C6093">
              <w:rPr>
                <w:sz w:val="22"/>
                <w:szCs w:val="22"/>
              </w:rPr>
              <w:t>smooth and non-slip surface</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438ECE7"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46E5449E" w14:textId="77777777" w:rsidR="002C6093" w:rsidRPr="002C6093" w:rsidRDefault="002C6093" w:rsidP="002C6093">
            <w:pPr>
              <w:autoSpaceDE w:val="0"/>
              <w:autoSpaceDN w:val="0"/>
              <w:adjustRightInd w:val="0"/>
              <w:jc w:val="both"/>
              <w:rPr>
                <w:sz w:val="22"/>
                <w:szCs w:val="22"/>
              </w:rPr>
            </w:pPr>
          </w:p>
        </w:tc>
      </w:tr>
      <w:tr w:rsidR="002C6093" w:rsidRPr="002C6093" w14:paraId="517D4604" w14:textId="77777777" w:rsidTr="00AB7BFD">
        <w:tc>
          <w:tcPr>
            <w:tcW w:w="720" w:type="dxa"/>
            <w:tcBorders>
              <w:top w:val="single" w:sz="4" w:space="0" w:color="00000A"/>
              <w:left w:val="single" w:sz="4" w:space="0" w:color="00000A"/>
              <w:bottom w:val="single" w:sz="4" w:space="0" w:color="00000A"/>
            </w:tcBorders>
            <w:shd w:val="clear" w:color="auto" w:fill="FFFFFF"/>
          </w:tcPr>
          <w:p w14:paraId="0AA17B99"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00F4C02" w14:textId="77777777" w:rsidR="002C6093" w:rsidRPr="002C6093" w:rsidRDefault="002C6093" w:rsidP="002C6093">
            <w:pPr>
              <w:autoSpaceDE w:val="0"/>
              <w:autoSpaceDN w:val="0"/>
              <w:adjustRightInd w:val="0"/>
              <w:jc w:val="both"/>
              <w:rPr>
                <w:b/>
                <w:bCs/>
                <w:spacing w:val="-2"/>
                <w:sz w:val="22"/>
                <w:szCs w:val="22"/>
              </w:rPr>
            </w:pPr>
            <w:r w:rsidRPr="002C6093">
              <w:rPr>
                <w:rFonts w:eastAsiaTheme="majorEastAsia"/>
                <w:sz w:val="22"/>
                <w:szCs w:val="22"/>
              </w:rPr>
              <w:t>Cargo space between wheel arches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5E3E81C" w14:textId="77777777" w:rsidR="002C6093" w:rsidRPr="002C6093" w:rsidRDefault="002C6093" w:rsidP="002C6093">
            <w:pPr>
              <w:autoSpaceDE w:val="0"/>
              <w:autoSpaceDN w:val="0"/>
              <w:adjustRightInd w:val="0"/>
              <w:jc w:val="both"/>
              <w:rPr>
                <w:sz w:val="22"/>
                <w:szCs w:val="22"/>
              </w:rPr>
            </w:pPr>
            <w:r w:rsidRPr="002C6093">
              <w:rPr>
                <w:sz w:val="22"/>
                <w:szCs w:val="22"/>
              </w:rPr>
              <w:t>minimum 1100 mm</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634C258E"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B4998F1" w14:textId="77777777" w:rsidR="002C6093" w:rsidRPr="002C6093" w:rsidRDefault="002C6093" w:rsidP="002C6093">
            <w:pPr>
              <w:autoSpaceDE w:val="0"/>
              <w:autoSpaceDN w:val="0"/>
              <w:adjustRightInd w:val="0"/>
              <w:jc w:val="both"/>
              <w:rPr>
                <w:sz w:val="22"/>
                <w:szCs w:val="22"/>
              </w:rPr>
            </w:pPr>
          </w:p>
        </w:tc>
      </w:tr>
      <w:tr w:rsidR="002C6093" w:rsidRPr="002C6093" w14:paraId="2162DA91" w14:textId="77777777" w:rsidTr="00AB7BFD">
        <w:tc>
          <w:tcPr>
            <w:tcW w:w="720" w:type="dxa"/>
            <w:tcBorders>
              <w:top w:val="single" w:sz="4" w:space="0" w:color="00000A"/>
              <w:left w:val="single" w:sz="4" w:space="0" w:color="00000A"/>
              <w:bottom w:val="single" w:sz="4" w:space="0" w:color="00000A"/>
            </w:tcBorders>
            <w:shd w:val="clear" w:color="auto" w:fill="FFFFFF"/>
          </w:tcPr>
          <w:p w14:paraId="4DF3FA05"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3CB613E" w14:textId="77777777" w:rsidR="002C6093" w:rsidRPr="002C6093" w:rsidRDefault="002C6093" w:rsidP="002C6093">
            <w:pPr>
              <w:autoSpaceDE w:val="0"/>
              <w:autoSpaceDN w:val="0"/>
              <w:adjustRightInd w:val="0"/>
              <w:jc w:val="both"/>
              <w:rPr>
                <w:rFonts w:eastAsiaTheme="majorEastAsia"/>
                <w:sz w:val="22"/>
                <w:szCs w:val="22"/>
              </w:rPr>
            </w:pPr>
            <w:r w:rsidRPr="002C6093">
              <w:rPr>
                <w:spacing w:val="-2"/>
                <w:sz w:val="22"/>
                <w:szCs w:val="22"/>
              </w:rPr>
              <w:t>12V socket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C5E4FAE" w14:textId="77777777" w:rsidR="002C6093" w:rsidRPr="002C6093" w:rsidRDefault="002C6093" w:rsidP="002C6093">
            <w:pPr>
              <w:autoSpaceDE w:val="0"/>
              <w:autoSpaceDN w:val="0"/>
              <w:adjustRightInd w:val="0"/>
              <w:jc w:val="both"/>
              <w:rPr>
                <w:sz w:val="22"/>
                <w:szCs w:val="22"/>
              </w:rPr>
            </w:pPr>
            <w:r w:rsidRPr="002C6093">
              <w:rPr>
                <w:sz w:val="22"/>
                <w:szCs w:val="22"/>
              </w:rPr>
              <w:t>in cargo compartment</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59239CFA"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464A09B2" w14:textId="77777777" w:rsidR="002C6093" w:rsidRPr="002C6093" w:rsidRDefault="002C6093" w:rsidP="002C6093">
            <w:pPr>
              <w:autoSpaceDE w:val="0"/>
              <w:autoSpaceDN w:val="0"/>
              <w:adjustRightInd w:val="0"/>
              <w:jc w:val="both"/>
              <w:rPr>
                <w:sz w:val="22"/>
                <w:szCs w:val="22"/>
              </w:rPr>
            </w:pPr>
          </w:p>
        </w:tc>
      </w:tr>
      <w:tr w:rsidR="002C6093" w:rsidRPr="002C6093" w14:paraId="4B6800C8" w14:textId="77777777" w:rsidTr="00AB7BFD">
        <w:tc>
          <w:tcPr>
            <w:tcW w:w="720" w:type="dxa"/>
            <w:tcBorders>
              <w:top w:val="single" w:sz="4" w:space="0" w:color="00000A"/>
              <w:left w:val="single" w:sz="4" w:space="0" w:color="00000A"/>
              <w:bottom w:val="single" w:sz="4" w:space="0" w:color="00000A"/>
            </w:tcBorders>
            <w:shd w:val="clear" w:color="auto" w:fill="FFFFFF"/>
          </w:tcPr>
          <w:p w14:paraId="6867AB8A"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6C2CB62E" w14:textId="77777777" w:rsidR="002C6093" w:rsidRPr="002C6093" w:rsidRDefault="002C6093" w:rsidP="002C6093">
            <w:pPr>
              <w:jc w:val="both"/>
              <w:rPr>
                <w:sz w:val="22"/>
                <w:szCs w:val="22"/>
              </w:rPr>
            </w:pPr>
            <w:r w:rsidRPr="002C6093">
              <w:rPr>
                <w:sz w:val="22"/>
                <w:szCs w:val="22"/>
              </w:rPr>
              <w:t>Cargo volume behind partition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A55F5E1" w14:textId="77777777" w:rsidR="002C6093" w:rsidRPr="002C6093" w:rsidRDefault="002C6093" w:rsidP="002C6093">
            <w:pPr>
              <w:autoSpaceDE w:val="0"/>
              <w:autoSpaceDN w:val="0"/>
              <w:adjustRightInd w:val="0"/>
              <w:jc w:val="both"/>
              <w:rPr>
                <w:sz w:val="22"/>
                <w:szCs w:val="22"/>
              </w:rPr>
            </w:pPr>
            <w:r w:rsidRPr="002C6093">
              <w:rPr>
                <w:sz w:val="22"/>
                <w:szCs w:val="22"/>
              </w:rPr>
              <w:t>minimum 2.5 m³</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EC67342"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E407F7F" w14:textId="77777777" w:rsidR="002C6093" w:rsidRPr="002C6093" w:rsidRDefault="002C6093" w:rsidP="002C6093">
            <w:pPr>
              <w:autoSpaceDE w:val="0"/>
              <w:autoSpaceDN w:val="0"/>
              <w:adjustRightInd w:val="0"/>
              <w:jc w:val="both"/>
              <w:rPr>
                <w:sz w:val="22"/>
                <w:szCs w:val="22"/>
              </w:rPr>
            </w:pPr>
          </w:p>
        </w:tc>
      </w:tr>
      <w:tr w:rsidR="002C6093" w:rsidRPr="002C6093" w14:paraId="71AAEC36" w14:textId="77777777" w:rsidTr="00AB7BFD">
        <w:tc>
          <w:tcPr>
            <w:tcW w:w="720" w:type="dxa"/>
            <w:tcBorders>
              <w:top w:val="single" w:sz="4" w:space="0" w:color="00000A"/>
              <w:left w:val="single" w:sz="4" w:space="0" w:color="00000A"/>
              <w:bottom w:val="single" w:sz="4" w:space="0" w:color="00000A"/>
            </w:tcBorders>
            <w:shd w:val="clear" w:color="auto" w:fill="FFFFFF"/>
          </w:tcPr>
          <w:p w14:paraId="6FF2C3BB"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4F4BDD49" w14:textId="77777777" w:rsidR="002C6093" w:rsidRPr="002C6093" w:rsidRDefault="002C6093" w:rsidP="002C6093">
            <w:pPr>
              <w:jc w:val="both"/>
              <w:rPr>
                <w:sz w:val="22"/>
                <w:szCs w:val="22"/>
              </w:rPr>
            </w:pPr>
            <w:r w:rsidRPr="002C6093">
              <w:rPr>
                <w:sz w:val="22"/>
                <w:szCs w:val="22"/>
              </w:rPr>
              <w:t>Rear door opening width</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C751934" w14:textId="77777777" w:rsidR="002C6093" w:rsidRPr="002C6093" w:rsidRDefault="002C6093" w:rsidP="002C6093">
            <w:pPr>
              <w:autoSpaceDE w:val="0"/>
              <w:autoSpaceDN w:val="0"/>
              <w:adjustRightInd w:val="0"/>
              <w:jc w:val="both"/>
              <w:rPr>
                <w:sz w:val="22"/>
                <w:szCs w:val="22"/>
              </w:rPr>
            </w:pPr>
            <w:r w:rsidRPr="002C6093">
              <w:rPr>
                <w:sz w:val="22"/>
                <w:szCs w:val="22"/>
              </w:rPr>
              <w:t>minimum 1100 mm</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2354B802"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0423EF95" w14:textId="77777777" w:rsidR="002C6093" w:rsidRPr="002C6093" w:rsidRDefault="002C6093" w:rsidP="002C6093">
            <w:pPr>
              <w:autoSpaceDE w:val="0"/>
              <w:autoSpaceDN w:val="0"/>
              <w:adjustRightInd w:val="0"/>
              <w:jc w:val="both"/>
              <w:rPr>
                <w:sz w:val="22"/>
                <w:szCs w:val="22"/>
              </w:rPr>
            </w:pPr>
          </w:p>
        </w:tc>
      </w:tr>
      <w:tr w:rsidR="002C6093" w:rsidRPr="002C6093" w14:paraId="3054A40E" w14:textId="77777777" w:rsidTr="00AB7BFD">
        <w:tc>
          <w:tcPr>
            <w:tcW w:w="720" w:type="dxa"/>
            <w:tcBorders>
              <w:top w:val="single" w:sz="4" w:space="0" w:color="00000A"/>
              <w:left w:val="single" w:sz="4" w:space="0" w:color="00000A"/>
              <w:bottom w:val="single" w:sz="4" w:space="0" w:color="00000A"/>
            </w:tcBorders>
            <w:shd w:val="clear" w:color="auto" w:fill="FFFFFF"/>
          </w:tcPr>
          <w:p w14:paraId="4534BF97"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13A6D3F5" w14:textId="77777777" w:rsidR="002C6093" w:rsidRPr="002C6093" w:rsidRDefault="002C6093" w:rsidP="002C6093">
            <w:pPr>
              <w:jc w:val="both"/>
              <w:rPr>
                <w:sz w:val="22"/>
                <w:szCs w:val="22"/>
              </w:rPr>
            </w:pPr>
            <w:r w:rsidRPr="002C6093">
              <w:rPr>
                <w:sz w:val="22"/>
                <w:szCs w:val="22"/>
              </w:rPr>
              <w:t xml:space="preserve">Side loading door opening height: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21E1827" w14:textId="77777777" w:rsidR="002C6093" w:rsidRPr="002C6093" w:rsidRDefault="002C6093" w:rsidP="002C6093">
            <w:pPr>
              <w:autoSpaceDE w:val="0"/>
              <w:autoSpaceDN w:val="0"/>
              <w:adjustRightInd w:val="0"/>
              <w:jc w:val="both"/>
              <w:rPr>
                <w:sz w:val="22"/>
                <w:szCs w:val="22"/>
              </w:rPr>
            </w:pPr>
            <w:r w:rsidRPr="002C6093">
              <w:rPr>
                <w:sz w:val="22"/>
                <w:szCs w:val="22"/>
              </w:rPr>
              <w:t>minimum 85 mm</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579141D8"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A97E5B7" w14:textId="77777777" w:rsidR="002C6093" w:rsidRPr="002C6093" w:rsidRDefault="002C6093" w:rsidP="002C6093">
            <w:pPr>
              <w:autoSpaceDE w:val="0"/>
              <w:autoSpaceDN w:val="0"/>
              <w:adjustRightInd w:val="0"/>
              <w:jc w:val="both"/>
              <w:rPr>
                <w:sz w:val="22"/>
                <w:szCs w:val="22"/>
              </w:rPr>
            </w:pPr>
          </w:p>
        </w:tc>
      </w:tr>
      <w:tr w:rsidR="002C6093" w:rsidRPr="002C6093" w14:paraId="5049D55B" w14:textId="77777777" w:rsidTr="00AB7BFD">
        <w:tc>
          <w:tcPr>
            <w:tcW w:w="720" w:type="dxa"/>
            <w:tcBorders>
              <w:top w:val="single" w:sz="4" w:space="0" w:color="00000A"/>
              <w:left w:val="single" w:sz="4" w:space="0" w:color="00000A"/>
              <w:bottom w:val="single" w:sz="4" w:space="0" w:color="00000A"/>
            </w:tcBorders>
            <w:shd w:val="clear" w:color="auto" w:fill="FFFFFF"/>
          </w:tcPr>
          <w:p w14:paraId="3A266941"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6EA0B6FB" w14:textId="77777777" w:rsidR="002C6093" w:rsidRPr="002C6093" w:rsidRDefault="002C6093" w:rsidP="002C6093">
            <w:pPr>
              <w:jc w:val="both"/>
              <w:rPr>
                <w:sz w:val="22"/>
                <w:szCs w:val="22"/>
              </w:rPr>
            </w:pPr>
            <w:r w:rsidRPr="002C6093">
              <w:rPr>
                <w:sz w:val="22"/>
                <w:szCs w:val="22"/>
              </w:rPr>
              <w:t>Cargo height floor to ceiling (rear wheels level)</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698A941" w14:textId="77777777" w:rsidR="002C6093" w:rsidRPr="002C6093" w:rsidRDefault="002C6093" w:rsidP="002C6093">
            <w:pPr>
              <w:autoSpaceDE w:val="0"/>
              <w:autoSpaceDN w:val="0"/>
              <w:adjustRightInd w:val="0"/>
              <w:jc w:val="both"/>
              <w:rPr>
                <w:sz w:val="22"/>
                <w:szCs w:val="22"/>
              </w:rPr>
            </w:pPr>
            <w:r w:rsidRPr="002C6093">
              <w:rPr>
                <w:sz w:val="22"/>
                <w:szCs w:val="22"/>
              </w:rPr>
              <w:t>minimum 1000 mm</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49A1F602"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5678AEF" w14:textId="77777777" w:rsidR="002C6093" w:rsidRPr="002C6093" w:rsidRDefault="002C6093" w:rsidP="002C6093">
            <w:pPr>
              <w:autoSpaceDE w:val="0"/>
              <w:autoSpaceDN w:val="0"/>
              <w:adjustRightInd w:val="0"/>
              <w:jc w:val="both"/>
              <w:rPr>
                <w:sz w:val="22"/>
                <w:szCs w:val="22"/>
              </w:rPr>
            </w:pPr>
          </w:p>
        </w:tc>
      </w:tr>
      <w:tr w:rsidR="002C6093" w:rsidRPr="002C6093" w14:paraId="0B0B36C5" w14:textId="77777777" w:rsidTr="00AB7BFD">
        <w:tc>
          <w:tcPr>
            <w:tcW w:w="720" w:type="dxa"/>
            <w:tcBorders>
              <w:top w:val="single" w:sz="4" w:space="0" w:color="00000A"/>
              <w:left w:val="single" w:sz="4" w:space="0" w:color="00000A"/>
              <w:bottom w:val="single" w:sz="4" w:space="0" w:color="00000A"/>
            </w:tcBorders>
            <w:shd w:val="clear" w:color="auto" w:fill="FFFFFF"/>
          </w:tcPr>
          <w:p w14:paraId="3B8AD86E"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89DBBAB" w14:textId="77777777" w:rsidR="002C6093" w:rsidRPr="002C6093" w:rsidRDefault="002C6093" w:rsidP="002C6093">
            <w:pPr>
              <w:jc w:val="both"/>
              <w:rPr>
                <w:sz w:val="22"/>
                <w:szCs w:val="22"/>
              </w:rPr>
            </w:pPr>
            <w:r w:rsidRPr="002C6093">
              <w:rPr>
                <w:sz w:val="22"/>
                <w:szCs w:val="22"/>
              </w:rPr>
              <w:t>Loading height (ground to floor)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6356271" w14:textId="77777777" w:rsidR="002C6093" w:rsidRPr="002C6093" w:rsidRDefault="002C6093" w:rsidP="002C6093">
            <w:pPr>
              <w:autoSpaceDE w:val="0"/>
              <w:autoSpaceDN w:val="0"/>
              <w:adjustRightInd w:val="0"/>
              <w:jc w:val="both"/>
              <w:rPr>
                <w:sz w:val="22"/>
                <w:szCs w:val="22"/>
              </w:rPr>
            </w:pPr>
            <w:r w:rsidRPr="002C6093">
              <w:rPr>
                <w:sz w:val="22"/>
                <w:szCs w:val="22"/>
              </w:rPr>
              <w:t>maximum 700 mm</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90E624B"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7DD9788" w14:textId="77777777" w:rsidR="002C6093" w:rsidRPr="002C6093" w:rsidRDefault="002C6093" w:rsidP="002C6093">
            <w:pPr>
              <w:autoSpaceDE w:val="0"/>
              <w:autoSpaceDN w:val="0"/>
              <w:adjustRightInd w:val="0"/>
              <w:jc w:val="both"/>
              <w:rPr>
                <w:sz w:val="22"/>
                <w:szCs w:val="22"/>
              </w:rPr>
            </w:pPr>
          </w:p>
        </w:tc>
      </w:tr>
      <w:tr w:rsidR="002C6093" w:rsidRPr="002C6093" w14:paraId="6490D43A" w14:textId="77777777" w:rsidTr="00AB7BFD">
        <w:tc>
          <w:tcPr>
            <w:tcW w:w="720" w:type="dxa"/>
            <w:tcBorders>
              <w:top w:val="single" w:sz="4" w:space="0" w:color="00000A"/>
              <w:left w:val="single" w:sz="4" w:space="0" w:color="00000A"/>
              <w:bottom w:val="single" w:sz="4" w:space="0" w:color="00000A"/>
            </w:tcBorders>
            <w:shd w:val="clear" w:color="auto" w:fill="FFFFFF"/>
          </w:tcPr>
          <w:p w14:paraId="4840C882"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858EBC1" w14:textId="77777777" w:rsidR="002C6093" w:rsidRPr="002C6093" w:rsidRDefault="002C6093" w:rsidP="002C6093">
            <w:pPr>
              <w:jc w:val="both"/>
              <w:rPr>
                <w:sz w:val="22"/>
                <w:szCs w:val="22"/>
              </w:rPr>
            </w:pPr>
            <w:r w:rsidRPr="002C6093">
              <w:rPr>
                <w:sz w:val="22"/>
                <w:szCs w:val="22"/>
              </w:rPr>
              <w:t>Fuel tank capacity</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65944BA" w14:textId="77777777" w:rsidR="002C6093" w:rsidRPr="002C6093" w:rsidRDefault="002C6093" w:rsidP="002C6093">
            <w:pPr>
              <w:autoSpaceDE w:val="0"/>
              <w:autoSpaceDN w:val="0"/>
              <w:adjustRightInd w:val="0"/>
              <w:jc w:val="both"/>
              <w:rPr>
                <w:sz w:val="22"/>
                <w:szCs w:val="22"/>
              </w:rPr>
            </w:pPr>
            <w:r w:rsidRPr="002C6093">
              <w:rPr>
                <w:sz w:val="22"/>
                <w:szCs w:val="22"/>
              </w:rPr>
              <w:t>minimum 40 Liters</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29AE3F8E"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1CC8F5F7" w14:textId="77777777" w:rsidR="002C6093" w:rsidRPr="002C6093" w:rsidRDefault="002C6093" w:rsidP="002C6093">
            <w:pPr>
              <w:autoSpaceDE w:val="0"/>
              <w:autoSpaceDN w:val="0"/>
              <w:adjustRightInd w:val="0"/>
              <w:jc w:val="both"/>
              <w:rPr>
                <w:sz w:val="22"/>
                <w:szCs w:val="22"/>
              </w:rPr>
            </w:pPr>
          </w:p>
        </w:tc>
      </w:tr>
      <w:tr w:rsidR="002C6093" w:rsidRPr="002C6093" w14:paraId="537CAF0F" w14:textId="77777777" w:rsidTr="00AB7BFD">
        <w:tc>
          <w:tcPr>
            <w:tcW w:w="720" w:type="dxa"/>
            <w:tcBorders>
              <w:top w:val="single" w:sz="4" w:space="0" w:color="00000A"/>
              <w:left w:val="single" w:sz="4" w:space="0" w:color="00000A"/>
              <w:bottom w:val="single" w:sz="4" w:space="0" w:color="00000A"/>
            </w:tcBorders>
            <w:shd w:val="clear" w:color="auto" w:fill="FFFFFF"/>
          </w:tcPr>
          <w:p w14:paraId="232AAA8F"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36DE0299" w14:textId="77777777" w:rsidR="002C6093" w:rsidRPr="002C6093" w:rsidRDefault="002C6093" w:rsidP="002C6093">
            <w:pPr>
              <w:jc w:val="both"/>
              <w:rPr>
                <w:sz w:val="22"/>
                <w:szCs w:val="22"/>
              </w:rPr>
            </w:pPr>
            <w:proofErr w:type="spellStart"/>
            <w:r w:rsidRPr="002C6093">
              <w:rPr>
                <w:sz w:val="22"/>
                <w:szCs w:val="22"/>
              </w:rPr>
              <w:t>Kerb</w:t>
            </w:r>
            <w:proofErr w:type="spellEnd"/>
            <w:r w:rsidRPr="002C6093">
              <w:rPr>
                <w:sz w:val="22"/>
                <w:szCs w:val="22"/>
              </w:rPr>
              <w:t xml:space="preserve"> weight (no driver)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E166877" w14:textId="77777777" w:rsidR="002C6093" w:rsidRPr="002C6093" w:rsidRDefault="002C6093" w:rsidP="002C6093">
            <w:pPr>
              <w:autoSpaceDE w:val="0"/>
              <w:autoSpaceDN w:val="0"/>
              <w:adjustRightInd w:val="0"/>
              <w:jc w:val="both"/>
              <w:rPr>
                <w:sz w:val="22"/>
                <w:szCs w:val="22"/>
              </w:rPr>
            </w:pPr>
            <w:r w:rsidRPr="002C6093">
              <w:rPr>
                <w:sz w:val="22"/>
                <w:szCs w:val="22"/>
              </w:rPr>
              <w:t>maximum 2000 Kg</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CB2A8F9"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2D092928" w14:textId="77777777" w:rsidR="002C6093" w:rsidRPr="002C6093" w:rsidRDefault="002C6093" w:rsidP="002C6093">
            <w:pPr>
              <w:autoSpaceDE w:val="0"/>
              <w:autoSpaceDN w:val="0"/>
              <w:adjustRightInd w:val="0"/>
              <w:jc w:val="both"/>
              <w:rPr>
                <w:sz w:val="22"/>
                <w:szCs w:val="22"/>
              </w:rPr>
            </w:pPr>
          </w:p>
        </w:tc>
      </w:tr>
      <w:tr w:rsidR="002C6093" w:rsidRPr="002C6093" w14:paraId="755CB92A" w14:textId="77777777" w:rsidTr="00AB7BFD">
        <w:tc>
          <w:tcPr>
            <w:tcW w:w="720" w:type="dxa"/>
            <w:tcBorders>
              <w:top w:val="single" w:sz="4" w:space="0" w:color="00000A"/>
              <w:left w:val="single" w:sz="4" w:space="0" w:color="00000A"/>
              <w:bottom w:val="single" w:sz="4" w:space="0" w:color="00000A"/>
            </w:tcBorders>
            <w:shd w:val="clear" w:color="auto" w:fill="FFFFFF"/>
          </w:tcPr>
          <w:p w14:paraId="7154AFE2" w14:textId="77777777" w:rsidR="002C6093" w:rsidRPr="002C6093" w:rsidRDefault="002C6093" w:rsidP="00615CCF">
            <w:pPr>
              <w:numPr>
                <w:ilvl w:val="1"/>
                <w:numId w:val="40"/>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8EC5E59" w14:textId="77777777" w:rsidR="002C6093" w:rsidRPr="002C6093" w:rsidRDefault="002C6093" w:rsidP="002C6093">
            <w:pPr>
              <w:jc w:val="both"/>
              <w:rPr>
                <w:sz w:val="22"/>
                <w:szCs w:val="22"/>
              </w:rPr>
            </w:pPr>
            <w:r w:rsidRPr="002C6093">
              <w:rPr>
                <w:sz w:val="22"/>
                <w:szCs w:val="22"/>
              </w:rPr>
              <w:t>Payload capacity (no driver)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EEC4FE0" w14:textId="77777777" w:rsidR="002C6093" w:rsidRPr="002C6093" w:rsidRDefault="002C6093" w:rsidP="002C6093">
            <w:pPr>
              <w:autoSpaceDE w:val="0"/>
              <w:autoSpaceDN w:val="0"/>
              <w:adjustRightInd w:val="0"/>
              <w:jc w:val="both"/>
              <w:rPr>
                <w:sz w:val="22"/>
                <w:szCs w:val="22"/>
              </w:rPr>
            </w:pPr>
            <w:r w:rsidRPr="002C6093">
              <w:rPr>
                <w:sz w:val="22"/>
                <w:szCs w:val="22"/>
              </w:rPr>
              <w:t>minimum 600 Kg</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4AC13285" w14:textId="77777777" w:rsidR="002C6093" w:rsidRPr="002C6093" w:rsidRDefault="002C6093" w:rsidP="002C6093">
            <w:pPr>
              <w:autoSpaceDE w:val="0"/>
              <w:autoSpaceDN w:val="0"/>
              <w:adjustRightInd w:val="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0BBF2C1" w14:textId="77777777" w:rsidR="002C6093" w:rsidRPr="002C6093" w:rsidRDefault="002C6093" w:rsidP="002C6093">
            <w:pPr>
              <w:autoSpaceDE w:val="0"/>
              <w:autoSpaceDN w:val="0"/>
              <w:adjustRightInd w:val="0"/>
              <w:jc w:val="both"/>
              <w:rPr>
                <w:sz w:val="22"/>
                <w:szCs w:val="22"/>
              </w:rPr>
            </w:pPr>
          </w:p>
        </w:tc>
      </w:tr>
      <w:tr w:rsidR="002C6093" w:rsidRPr="002C6093" w14:paraId="5B5EBA49"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0138858F"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06877D1" w14:textId="77777777" w:rsidR="002C6093" w:rsidRPr="002C6093" w:rsidRDefault="002C6093" w:rsidP="002C6093">
            <w:pPr>
              <w:tabs>
                <w:tab w:val="left" w:pos="317"/>
              </w:tabs>
              <w:autoSpaceDE w:val="0"/>
              <w:autoSpaceDN w:val="0"/>
              <w:adjustRightInd w:val="0"/>
              <w:rPr>
                <w:b/>
                <w:bCs/>
                <w:sz w:val="22"/>
                <w:szCs w:val="22"/>
              </w:rPr>
            </w:pPr>
            <w:r w:rsidRPr="002C6093">
              <w:rPr>
                <w:b/>
                <w:bCs/>
                <w:sz w:val="22"/>
                <w:szCs w:val="22"/>
              </w:rPr>
              <w:t>Interior comfort features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2C987F5" w14:textId="77777777" w:rsidR="002C6093" w:rsidRPr="002C6093" w:rsidRDefault="002C6093" w:rsidP="002C6093">
            <w:pPr>
              <w:spacing w:before="100" w:beforeAutospacing="1" w:after="100" w:afterAutospacing="1"/>
              <w:rPr>
                <w:rFonts w:eastAsia="Arial Unicode MS"/>
                <w:b/>
                <w:bCs/>
                <w:sz w:val="22"/>
                <w:szCs w:val="22"/>
                <w:highlight w:val="yellow"/>
              </w:rPr>
            </w:pP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3871B120" w14:textId="77777777" w:rsidR="002C6093" w:rsidRPr="002C6093" w:rsidRDefault="002C6093" w:rsidP="002C6093">
            <w:pPr>
              <w:autoSpaceDE w:val="0"/>
              <w:autoSpaceDN w:val="0"/>
              <w:adjustRightInd w:val="0"/>
              <w:spacing w:after="120"/>
              <w:jc w:val="both"/>
              <w:rPr>
                <w:b/>
                <w:bCs/>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CA4DA7C" w14:textId="77777777" w:rsidR="002C6093" w:rsidRPr="002C6093" w:rsidRDefault="002C6093" w:rsidP="002C6093">
            <w:pPr>
              <w:autoSpaceDE w:val="0"/>
              <w:autoSpaceDN w:val="0"/>
              <w:adjustRightInd w:val="0"/>
              <w:spacing w:after="120"/>
              <w:jc w:val="both"/>
              <w:rPr>
                <w:b/>
                <w:bCs/>
                <w:sz w:val="22"/>
                <w:szCs w:val="22"/>
              </w:rPr>
            </w:pPr>
          </w:p>
        </w:tc>
      </w:tr>
      <w:tr w:rsidR="002C6093" w:rsidRPr="002C6093" w14:paraId="7045927A"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5C1D6A72"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6F896EC7"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 xml:space="preserve">Radio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66BC08F"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with Bluetooth phone connection</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6EC6CF97"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5C16C30C"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601B8CD4"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38113A79"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07FCFA05"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Windshield wipers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F103EED"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D4ACAE8"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9572B0E"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6FB2CDE2"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1BF68B91"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5C54F864"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Driver seat armrest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2C9EF71"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57F39718"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6F853C7"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00D59BA1"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39915A14"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1839783A"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 xml:space="preserve">USB ports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FC5FD11"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minimum 1 in cabin</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98A77A1"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701C181A"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647FBF3F"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1DC01E79"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6E5DB729"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 xml:space="preserve">Speakers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C4895DF"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minimum 4</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27AA5285"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4C2C8F3C"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674F2AAF"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13D8B48C"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7B931E78"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Climatization system</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604E9F6"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air conditioning system manual or automatic</w:t>
            </w:r>
            <w:r w:rsidRPr="002C6093">
              <w:rPr>
                <w:sz w:val="22"/>
                <w:szCs w:val="22"/>
              </w:rPr>
              <w:t xml:space="preserve"> </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159072B0"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18C8820"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51EBC51B"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63256D77"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DE54BAB"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Windows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094A601"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Front electric</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71B147C1"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391ABDAF"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5567A083"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5CF5712D"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4F03B96B"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 xml:space="preserve">Mirrors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CED1131"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electrically adjustable and heated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0DB95E0B"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1B598C4A"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77967B2E"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0385B32F"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3B37D3A3"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Driver sun visor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7BEEB94" w14:textId="77777777" w:rsidR="002C6093" w:rsidRPr="002C6093" w:rsidRDefault="002C6093" w:rsidP="002C6093">
            <w:pPr>
              <w:spacing w:before="100" w:beforeAutospacing="1" w:after="100" w:afterAutospacing="1"/>
              <w:rPr>
                <w:rFonts w:eastAsia="Arial Unicode MS"/>
                <w:sz w:val="22"/>
                <w:szCs w:val="22"/>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22608507"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BDC2579"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467CA019"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63008706"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648E000"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Onboard computer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4C62C47" w14:textId="77777777" w:rsidR="002C6093" w:rsidRPr="002C6093" w:rsidRDefault="002C6093" w:rsidP="002C6093">
            <w:pPr>
              <w:spacing w:before="100" w:beforeAutospacing="1" w:after="100" w:afterAutospacing="1"/>
              <w:rPr>
                <w:rFonts w:eastAsia="Arial Unicode MS"/>
                <w:sz w:val="22"/>
                <w:szCs w:val="22"/>
              </w:rPr>
            </w:pPr>
            <w:r w:rsidRPr="002C6093">
              <w:rPr>
                <w:sz w:val="22"/>
                <w:szCs w:val="22"/>
              </w:rPr>
              <w:t>requested</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519D762F"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20CBD37A"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2755A89C" w14:textId="77777777" w:rsidTr="00AB7BFD">
        <w:trPr>
          <w:trHeight w:val="263"/>
        </w:trPr>
        <w:tc>
          <w:tcPr>
            <w:tcW w:w="720" w:type="dxa"/>
            <w:tcBorders>
              <w:top w:val="single" w:sz="4" w:space="0" w:color="00000A"/>
              <w:left w:val="single" w:sz="4" w:space="0" w:color="00000A"/>
              <w:bottom w:val="single" w:sz="4" w:space="0" w:color="00000A"/>
            </w:tcBorders>
            <w:shd w:val="clear" w:color="auto" w:fill="FFFFFF"/>
          </w:tcPr>
          <w:p w14:paraId="3616C270" w14:textId="77777777" w:rsidR="002C6093" w:rsidRPr="002C6093" w:rsidRDefault="002C6093" w:rsidP="00615CCF">
            <w:pPr>
              <w:numPr>
                <w:ilvl w:val="1"/>
                <w:numId w:val="41"/>
              </w:numPr>
              <w:autoSpaceDE w:val="0"/>
              <w:autoSpaceDN w:val="0"/>
              <w:adjustRightInd w:val="0"/>
              <w:rPr>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222E16FC"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Looking system</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D348249"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 xml:space="preserve">centralized locking with minimum 2 remote control keys </w:t>
            </w:r>
            <w:proofErr w:type="gramStart"/>
            <w:r w:rsidRPr="002C6093">
              <w:rPr>
                <w:rFonts w:eastAsia="Arial Unicode MS"/>
                <w:sz w:val="22"/>
                <w:szCs w:val="22"/>
              </w:rPr>
              <w:t>( key</w:t>
            </w:r>
            <w:proofErr w:type="gramEnd"/>
            <w:r w:rsidRPr="002C6093">
              <w:rPr>
                <w:rFonts w:eastAsia="Arial Unicode MS"/>
                <w:sz w:val="22"/>
                <w:szCs w:val="22"/>
              </w:rPr>
              <w:t xml:space="preserve"> fob)</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427701F6" w14:textId="77777777" w:rsidR="002C6093" w:rsidRPr="002C6093" w:rsidRDefault="002C6093" w:rsidP="002C6093">
            <w:pPr>
              <w:autoSpaceDE w:val="0"/>
              <w:autoSpaceDN w:val="0"/>
              <w:adjustRightInd w:val="0"/>
              <w:spacing w:after="120"/>
              <w:jc w:val="both"/>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6A93133B"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1392FCE4" w14:textId="77777777" w:rsidTr="00AB7BFD">
        <w:trPr>
          <w:trHeight w:val="372"/>
        </w:trPr>
        <w:tc>
          <w:tcPr>
            <w:tcW w:w="720" w:type="dxa"/>
            <w:tcBorders>
              <w:top w:val="single" w:sz="4" w:space="0" w:color="00000A"/>
              <w:left w:val="single" w:sz="4" w:space="0" w:color="00000A"/>
              <w:bottom w:val="single" w:sz="4" w:space="0" w:color="00000A"/>
            </w:tcBorders>
            <w:shd w:val="clear" w:color="auto" w:fill="FFFFFF"/>
          </w:tcPr>
          <w:p w14:paraId="1C322AE9"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shd w:val="clear" w:color="auto" w:fill="FFFFFF"/>
          </w:tcPr>
          <w:p w14:paraId="4BA4F600" w14:textId="77777777" w:rsidR="002C6093" w:rsidRPr="002C6093" w:rsidRDefault="002C6093" w:rsidP="002C6093">
            <w:pPr>
              <w:autoSpaceDE w:val="0"/>
              <w:autoSpaceDN w:val="0"/>
              <w:adjustRightInd w:val="0"/>
              <w:spacing w:after="120"/>
              <w:jc w:val="both"/>
              <w:rPr>
                <w:b/>
                <w:bCs/>
                <w:sz w:val="22"/>
                <w:szCs w:val="22"/>
              </w:rPr>
            </w:pPr>
            <w:r w:rsidRPr="002C6093">
              <w:rPr>
                <w:b/>
                <w:bCs/>
                <w:sz w:val="22"/>
                <w:szCs w:val="22"/>
              </w:rPr>
              <w:t>Other specifications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27E312C"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 xml:space="preserve">spare wheel: </w:t>
            </w:r>
            <w:proofErr w:type="gramStart"/>
            <w:r w:rsidRPr="002C6093">
              <w:rPr>
                <w:sz w:val="22"/>
                <w:szCs w:val="22"/>
              </w:rPr>
              <w:t>1 piece</w:t>
            </w:r>
            <w:proofErr w:type="gramEnd"/>
            <w:r w:rsidRPr="002C6093">
              <w:rPr>
                <w:sz w:val="22"/>
                <w:szCs w:val="22"/>
              </w:rPr>
              <w:t xml:space="preserve"> compact size</w:t>
            </w:r>
          </w:p>
          <w:p w14:paraId="0E31304A"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first aid kit: 1 piece</w:t>
            </w:r>
          </w:p>
          <w:p w14:paraId="10164F6B"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reflective triangle: 1 piece</w:t>
            </w:r>
          </w:p>
          <w:p w14:paraId="42F168C1"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 xml:space="preserve">fire extinguisher: 1 piece </w:t>
            </w:r>
          </w:p>
          <w:p w14:paraId="424C8662"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high-visibility vest: I piece</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Pr>
          <w:p w14:paraId="0CCC4861" w14:textId="77777777" w:rsidR="002C6093" w:rsidRPr="002C6093" w:rsidRDefault="002C6093" w:rsidP="002C6093">
            <w:pPr>
              <w:tabs>
                <w:tab w:val="left" w:pos="317"/>
              </w:tabs>
              <w:autoSpaceDE w:val="0"/>
              <w:autoSpaceDN w:val="0"/>
              <w:adjustRightInd w:val="0"/>
              <w:ind w:left="360"/>
              <w:rPr>
                <w:sz w:val="22"/>
                <w:szCs w:val="22"/>
              </w:rPr>
            </w:pPr>
          </w:p>
        </w:tc>
        <w:tc>
          <w:tcPr>
            <w:tcW w:w="3040" w:type="dxa"/>
            <w:tcBorders>
              <w:top w:val="single" w:sz="4" w:space="0" w:color="00000A"/>
              <w:left w:val="single" w:sz="4" w:space="0" w:color="00000A"/>
              <w:bottom w:val="single" w:sz="4" w:space="0" w:color="00000A"/>
              <w:right w:val="single" w:sz="4" w:space="0" w:color="00000A"/>
            </w:tcBorders>
            <w:shd w:val="clear" w:color="auto" w:fill="FFFFFF"/>
          </w:tcPr>
          <w:p w14:paraId="14015E7F" w14:textId="77777777" w:rsidR="002C6093" w:rsidRPr="002C6093" w:rsidRDefault="002C6093" w:rsidP="002C6093">
            <w:pPr>
              <w:tabs>
                <w:tab w:val="left" w:pos="317"/>
              </w:tabs>
              <w:autoSpaceDE w:val="0"/>
              <w:autoSpaceDN w:val="0"/>
              <w:adjustRightInd w:val="0"/>
              <w:ind w:left="360"/>
              <w:rPr>
                <w:sz w:val="22"/>
                <w:szCs w:val="22"/>
              </w:rPr>
            </w:pPr>
          </w:p>
        </w:tc>
      </w:tr>
    </w:tbl>
    <w:tbl>
      <w:tblPr>
        <w:tblStyle w:val="TableGrid1"/>
        <w:tblW w:w="13680" w:type="dxa"/>
        <w:tblInd w:w="85" w:type="dxa"/>
        <w:tblLook w:val="04A0" w:firstRow="1" w:lastRow="0" w:firstColumn="1" w:lastColumn="0" w:noHBand="0" w:noVBand="1"/>
      </w:tblPr>
      <w:tblGrid>
        <w:gridCol w:w="761"/>
        <w:gridCol w:w="8599"/>
        <w:gridCol w:w="1260"/>
        <w:gridCol w:w="3060"/>
      </w:tblGrid>
      <w:tr w:rsidR="002C6093" w:rsidRPr="002C6093" w14:paraId="408FB8AC" w14:textId="77777777" w:rsidTr="00AB7BFD">
        <w:trPr>
          <w:trHeight w:val="274"/>
        </w:trPr>
        <w:tc>
          <w:tcPr>
            <w:tcW w:w="761" w:type="dxa"/>
          </w:tcPr>
          <w:p w14:paraId="08FC66A3" w14:textId="77777777" w:rsidR="002C6093" w:rsidRPr="002C6093" w:rsidRDefault="002C6093" w:rsidP="002C6093">
            <w:pPr>
              <w:rPr>
                <w:b/>
                <w:sz w:val="22"/>
                <w:szCs w:val="22"/>
              </w:rPr>
            </w:pPr>
          </w:p>
          <w:p w14:paraId="55FA2A58" w14:textId="77777777" w:rsidR="002C6093" w:rsidRPr="002C6093" w:rsidRDefault="002C6093" w:rsidP="002C6093">
            <w:pPr>
              <w:rPr>
                <w:sz w:val="22"/>
                <w:szCs w:val="22"/>
              </w:rPr>
            </w:pPr>
          </w:p>
        </w:tc>
        <w:tc>
          <w:tcPr>
            <w:tcW w:w="8599" w:type="dxa"/>
            <w:vAlign w:val="center"/>
          </w:tcPr>
          <w:p w14:paraId="79375578" w14:textId="77777777" w:rsidR="002C6093" w:rsidRPr="002C6093" w:rsidRDefault="002C6093" w:rsidP="002C6093">
            <w:pPr>
              <w:rPr>
                <w:b/>
                <w:sz w:val="22"/>
                <w:szCs w:val="22"/>
              </w:rPr>
            </w:pPr>
            <w:r w:rsidRPr="002C6093">
              <w:rPr>
                <w:b/>
                <w:sz w:val="22"/>
                <w:szCs w:val="22"/>
              </w:rPr>
              <w:t>Delivery conditions</w:t>
            </w:r>
          </w:p>
        </w:tc>
        <w:tc>
          <w:tcPr>
            <w:tcW w:w="1260" w:type="dxa"/>
            <w:vAlign w:val="center"/>
          </w:tcPr>
          <w:p w14:paraId="5AD6E530" w14:textId="77777777" w:rsidR="002C6093" w:rsidRPr="002C6093" w:rsidRDefault="002C6093" w:rsidP="002C6093">
            <w:pPr>
              <w:jc w:val="center"/>
              <w:rPr>
                <w:b/>
                <w:sz w:val="22"/>
                <w:szCs w:val="22"/>
              </w:rPr>
            </w:pPr>
          </w:p>
        </w:tc>
        <w:tc>
          <w:tcPr>
            <w:tcW w:w="3060" w:type="dxa"/>
            <w:vAlign w:val="center"/>
          </w:tcPr>
          <w:p w14:paraId="01234160" w14:textId="77777777" w:rsidR="002C6093" w:rsidRPr="002C6093" w:rsidRDefault="002C6093" w:rsidP="002C6093">
            <w:pPr>
              <w:jc w:val="center"/>
              <w:rPr>
                <w:b/>
                <w:sz w:val="22"/>
                <w:szCs w:val="22"/>
              </w:rPr>
            </w:pPr>
          </w:p>
        </w:tc>
      </w:tr>
      <w:tr w:rsidR="002C6093" w:rsidRPr="002C6093" w14:paraId="783F94B4" w14:textId="77777777" w:rsidTr="00AB7BFD">
        <w:tc>
          <w:tcPr>
            <w:tcW w:w="761" w:type="dxa"/>
          </w:tcPr>
          <w:p w14:paraId="64AC6C2F"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45BF3A3D" w14:textId="77777777" w:rsidR="002C6093" w:rsidRPr="002C6093" w:rsidRDefault="002C6093" w:rsidP="002C6093">
            <w:pPr>
              <w:rPr>
                <w:sz w:val="22"/>
                <w:szCs w:val="22"/>
              </w:rPr>
            </w:pPr>
            <w:r w:rsidRPr="002C6093">
              <w:rPr>
                <w:sz w:val="22"/>
                <w:szCs w:val="22"/>
              </w:rPr>
              <w:t>The products will be new and unused, must not show signs of wear or previous use, and the test equipment will be calibrated before delivery.</w:t>
            </w:r>
          </w:p>
        </w:tc>
        <w:tc>
          <w:tcPr>
            <w:tcW w:w="1260" w:type="dxa"/>
          </w:tcPr>
          <w:p w14:paraId="542A16F7" w14:textId="77777777" w:rsidR="002C6093" w:rsidRPr="002C6093" w:rsidRDefault="002C6093" w:rsidP="002C6093">
            <w:pPr>
              <w:rPr>
                <w:sz w:val="22"/>
                <w:szCs w:val="22"/>
              </w:rPr>
            </w:pPr>
          </w:p>
        </w:tc>
        <w:tc>
          <w:tcPr>
            <w:tcW w:w="3060" w:type="dxa"/>
          </w:tcPr>
          <w:p w14:paraId="6DBFF5A4" w14:textId="77777777" w:rsidR="002C6093" w:rsidRPr="002C6093" w:rsidRDefault="002C6093" w:rsidP="002C6093">
            <w:pPr>
              <w:rPr>
                <w:sz w:val="22"/>
                <w:szCs w:val="22"/>
              </w:rPr>
            </w:pPr>
          </w:p>
        </w:tc>
      </w:tr>
      <w:tr w:rsidR="002C6093" w:rsidRPr="002C6093" w14:paraId="11934E33" w14:textId="77777777" w:rsidTr="00AB7BFD">
        <w:tc>
          <w:tcPr>
            <w:tcW w:w="761" w:type="dxa"/>
          </w:tcPr>
          <w:p w14:paraId="3A38AE9C"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2B8F5BD5" w14:textId="77777777" w:rsidR="002C6093" w:rsidRPr="002C6093" w:rsidRDefault="002C6093" w:rsidP="002C6093">
            <w:pPr>
              <w:rPr>
                <w:sz w:val="22"/>
                <w:szCs w:val="22"/>
              </w:rPr>
            </w:pPr>
            <w:r w:rsidRPr="002C6093">
              <w:rPr>
                <w:sz w:val="22"/>
                <w:szCs w:val="22"/>
              </w:rPr>
              <w:t xml:space="preserve">During the testing and commissioning of the </w:t>
            </w:r>
            <w:r w:rsidRPr="002C6093">
              <w:rPr>
                <w:bCs/>
                <w:sz w:val="22"/>
                <w:szCs w:val="22"/>
              </w:rPr>
              <w:t>utility vehicles</w:t>
            </w:r>
            <w:r w:rsidRPr="002C6093">
              <w:rPr>
                <w:b/>
                <w:sz w:val="22"/>
                <w:szCs w:val="22"/>
              </w:rPr>
              <w:t xml:space="preserve"> </w:t>
            </w:r>
            <w:r w:rsidRPr="002C6093">
              <w:rPr>
                <w:sz w:val="22"/>
                <w:szCs w:val="22"/>
              </w:rPr>
              <w:t>it is demonstrated that the products meet the required technical specifications.</w:t>
            </w:r>
          </w:p>
        </w:tc>
        <w:tc>
          <w:tcPr>
            <w:tcW w:w="1260" w:type="dxa"/>
          </w:tcPr>
          <w:p w14:paraId="35C2C6F5" w14:textId="77777777" w:rsidR="002C6093" w:rsidRPr="002C6093" w:rsidRDefault="002C6093" w:rsidP="002C6093">
            <w:pPr>
              <w:rPr>
                <w:sz w:val="22"/>
                <w:szCs w:val="22"/>
              </w:rPr>
            </w:pPr>
          </w:p>
        </w:tc>
        <w:tc>
          <w:tcPr>
            <w:tcW w:w="3060" w:type="dxa"/>
          </w:tcPr>
          <w:p w14:paraId="0C5770E9" w14:textId="77777777" w:rsidR="002C6093" w:rsidRPr="002C6093" w:rsidRDefault="002C6093" w:rsidP="002C6093">
            <w:pPr>
              <w:rPr>
                <w:sz w:val="22"/>
                <w:szCs w:val="22"/>
              </w:rPr>
            </w:pPr>
          </w:p>
        </w:tc>
      </w:tr>
      <w:tr w:rsidR="002C6093" w:rsidRPr="002C6093" w14:paraId="0424103C" w14:textId="77777777" w:rsidTr="00AB7BFD">
        <w:tc>
          <w:tcPr>
            <w:tcW w:w="761" w:type="dxa"/>
          </w:tcPr>
          <w:p w14:paraId="5B2BACCE"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3591301B" w14:textId="77777777" w:rsidR="002C6093" w:rsidRPr="002C6093" w:rsidRDefault="002C6093" w:rsidP="002C6093">
            <w:pPr>
              <w:rPr>
                <w:sz w:val="22"/>
                <w:szCs w:val="22"/>
              </w:rPr>
            </w:pPr>
            <w:r w:rsidRPr="002C6093">
              <w:rPr>
                <w:sz w:val="22"/>
                <w:szCs w:val="22"/>
              </w:rPr>
              <w:t>When delivering the products, they will be accompanied by the following documents:</w:t>
            </w:r>
          </w:p>
          <w:p w14:paraId="1DEF4A69" w14:textId="77777777" w:rsidR="002C6093" w:rsidRPr="002C6093" w:rsidRDefault="002C6093" w:rsidP="002C6093">
            <w:pPr>
              <w:rPr>
                <w:sz w:val="22"/>
                <w:szCs w:val="22"/>
              </w:rPr>
            </w:pPr>
            <w:r w:rsidRPr="002C6093">
              <w:rPr>
                <w:sz w:val="22"/>
                <w:szCs w:val="22"/>
              </w:rPr>
              <w:t>• goods accompanying notice/</w:t>
            </w:r>
            <w:r w:rsidRPr="002C6093">
              <w:rPr>
                <w:b/>
                <w:sz w:val="22"/>
                <w:szCs w:val="22"/>
              </w:rPr>
              <w:t xml:space="preserve"> </w:t>
            </w:r>
            <w:r w:rsidRPr="002C6093">
              <w:rPr>
                <w:bCs/>
                <w:sz w:val="22"/>
                <w:szCs w:val="22"/>
              </w:rPr>
              <w:t>utility vehicle</w:t>
            </w:r>
            <w:r w:rsidRPr="002C6093">
              <w:rPr>
                <w:sz w:val="22"/>
                <w:szCs w:val="22"/>
              </w:rPr>
              <w:t xml:space="preserve"> and tax invoice;</w:t>
            </w:r>
          </w:p>
          <w:p w14:paraId="00066661" w14:textId="77777777" w:rsidR="002C6093" w:rsidRPr="002C6093" w:rsidRDefault="002C6093" w:rsidP="002C6093">
            <w:pPr>
              <w:rPr>
                <w:sz w:val="22"/>
                <w:szCs w:val="22"/>
              </w:rPr>
            </w:pPr>
            <w:r w:rsidRPr="002C6093">
              <w:rPr>
                <w:sz w:val="22"/>
                <w:szCs w:val="22"/>
              </w:rPr>
              <w:t>• CE certificate of origin;</w:t>
            </w:r>
          </w:p>
          <w:p w14:paraId="10924E9D" w14:textId="77777777" w:rsidR="002C6093" w:rsidRPr="002C6093" w:rsidRDefault="002C6093" w:rsidP="002C6093">
            <w:pPr>
              <w:rPr>
                <w:sz w:val="22"/>
                <w:szCs w:val="22"/>
              </w:rPr>
            </w:pPr>
            <w:r w:rsidRPr="002C6093">
              <w:rPr>
                <w:sz w:val="22"/>
                <w:szCs w:val="22"/>
              </w:rPr>
              <w:t>• the guarantee certificate;</w:t>
            </w:r>
          </w:p>
          <w:p w14:paraId="57DE996D" w14:textId="77777777" w:rsidR="002C6093" w:rsidRPr="002C6093" w:rsidRDefault="002C6093" w:rsidP="002C6093">
            <w:pPr>
              <w:rPr>
                <w:sz w:val="22"/>
                <w:szCs w:val="22"/>
              </w:rPr>
            </w:pPr>
            <w:r w:rsidRPr="002C6093">
              <w:rPr>
                <w:sz w:val="22"/>
                <w:szCs w:val="22"/>
              </w:rPr>
              <w:t>• CE certificate of quality and conformity;</w:t>
            </w:r>
          </w:p>
          <w:p w14:paraId="11B0E188" w14:textId="77777777" w:rsidR="002C6093" w:rsidRPr="002C6093" w:rsidRDefault="002C6093" w:rsidP="002C6093">
            <w:pPr>
              <w:rPr>
                <w:sz w:val="22"/>
                <w:szCs w:val="22"/>
              </w:rPr>
            </w:pPr>
            <w:r w:rsidRPr="002C6093">
              <w:rPr>
                <w:sz w:val="22"/>
                <w:szCs w:val="22"/>
              </w:rPr>
              <w:t>• technical documentation / technical book;</w:t>
            </w:r>
          </w:p>
          <w:p w14:paraId="49C8D421" w14:textId="77777777" w:rsidR="002C6093" w:rsidRPr="002C6093" w:rsidRDefault="002C6093" w:rsidP="002C6093">
            <w:pPr>
              <w:rPr>
                <w:sz w:val="22"/>
                <w:szCs w:val="22"/>
              </w:rPr>
            </w:pPr>
            <w:r w:rsidRPr="002C6093">
              <w:rPr>
                <w:sz w:val="22"/>
                <w:szCs w:val="22"/>
              </w:rPr>
              <w:t>• documents regarding the maintenance of the van and equipment;</w:t>
            </w:r>
          </w:p>
          <w:p w14:paraId="387ED8E5" w14:textId="77777777" w:rsidR="002C6093" w:rsidRPr="002C6093" w:rsidRDefault="002C6093" w:rsidP="002C6093">
            <w:pPr>
              <w:rPr>
                <w:sz w:val="22"/>
                <w:szCs w:val="22"/>
              </w:rPr>
            </w:pPr>
            <w:r w:rsidRPr="002C6093">
              <w:rPr>
                <w:sz w:val="22"/>
                <w:szCs w:val="22"/>
              </w:rPr>
              <w:t>• the operating manual (commissioning and operating instructions) or other user instructions;</w:t>
            </w:r>
          </w:p>
          <w:p w14:paraId="75539A09" w14:textId="77777777" w:rsidR="002C6093" w:rsidRPr="002C6093" w:rsidRDefault="002C6093" w:rsidP="002C6093">
            <w:pPr>
              <w:rPr>
                <w:sz w:val="22"/>
                <w:szCs w:val="22"/>
              </w:rPr>
            </w:pPr>
            <w:r w:rsidRPr="002C6093">
              <w:rPr>
                <w:sz w:val="22"/>
                <w:szCs w:val="22"/>
              </w:rPr>
              <w:t>• provisional circulation authorization valid for 90 days;</w:t>
            </w:r>
          </w:p>
          <w:p w14:paraId="23494B19" w14:textId="77777777" w:rsidR="002C6093" w:rsidRPr="002C6093" w:rsidRDefault="002C6093" w:rsidP="002C6093">
            <w:pPr>
              <w:rPr>
                <w:sz w:val="22"/>
                <w:szCs w:val="22"/>
              </w:rPr>
            </w:pPr>
            <w:r w:rsidRPr="002C6093">
              <w:rPr>
                <w:sz w:val="22"/>
                <w:szCs w:val="22"/>
              </w:rPr>
              <w:t>• provisional traffic numbers valid for 90 days;</w:t>
            </w:r>
          </w:p>
          <w:p w14:paraId="4DD2D36D" w14:textId="77777777" w:rsidR="002C6093" w:rsidRPr="002C6093" w:rsidRDefault="002C6093" w:rsidP="002C6093">
            <w:pPr>
              <w:rPr>
                <w:sz w:val="22"/>
                <w:szCs w:val="22"/>
              </w:rPr>
            </w:pPr>
            <w:r w:rsidRPr="002C6093">
              <w:rPr>
                <w:sz w:val="22"/>
                <w:szCs w:val="22"/>
              </w:rPr>
              <w:t>• the insurance policy for car civil liability (valid for 90 days from the date of delivery for each van;</w:t>
            </w:r>
          </w:p>
          <w:p w14:paraId="2C05D22B" w14:textId="77777777" w:rsidR="002C6093" w:rsidRPr="002C6093" w:rsidRDefault="002C6093" w:rsidP="002C6093">
            <w:pPr>
              <w:rPr>
                <w:sz w:val="22"/>
                <w:szCs w:val="22"/>
              </w:rPr>
            </w:pPr>
            <w:r w:rsidRPr="002C6093">
              <w:rPr>
                <w:sz w:val="22"/>
                <w:szCs w:val="22"/>
              </w:rPr>
              <w:t>• Vehicle Identity Card (CIV) and homologation certificate issued by RAR.</w:t>
            </w:r>
          </w:p>
        </w:tc>
        <w:tc>
          <w:tcPr>
            <w:tcW w:w="1260" w:type="dxa"/>
          </w:tcPr>
          <w:p w14:paraId="765C7FBA" w14:textId="77777777" w:rsidR="002C6093" w:rsidRPr="002C6093" w:rsidRDefault="002C6093" w:rsidP="002C6093">
            <w:pPr>
              <w:rPr>
                <w:sz w:val="22"/>
                <w:szCs w:val="22"/>
              </w:rPr>
            </w:pPr>
          </w:p>
        </w:tc>
        <w:tc>
          <w:tcPr>
            <w:tcW w:w="3060" w:type="dxa"/>
          </w:tcPr>
          <w:p w14:paraId="559D070B" w14:textId="77777777" w:rsidR="002C6093" w:rsidRPr="002C6093" w:rsidRDefault="002C6093" w:rsidP="002C6093">
            <w:pPr>
              <w:rPr>
                <w:sz w:val="22"/>
                <w:szCs w:val="22"/>
              </w:rPr>
            </w:pPr>
          </w:p>
        </w:tc>
      </w:tr>
      <w:tr w:rsidR="002C6093" w:rsidRPr="002C6093" w14:paraId="292F4039" w14:textId="77777777" w:rsidTr="00AB7BFD">
        <w:tc>
          <w:tcPr>
            <w:tcW w:w="761" w:type="dxa"/>
          </w:tcPr>
          <w:p w14:paraId="768F7C19" w14:textId="77777777" w:rsidR="002C6093" w:rsidRPr="002C6093" w:rsidRDefault="002C6093" w:rsidP="002C6093">
            <w:pPr>
              <w:rPr>
                <w:sz w:val="22"/>
                <w:szCs w:val="22"/>
              </w:rPr>
            </w:pPr>
          </w:p>
        </w:tc>
        <w:tc>
          <w:tcPr>
            <w:tcW w:w="8599" w:type="dxa"/>
          </w:tcPr>
          <w:p w14:paraId="7998D506" w14:textId="77777777" w:rsidR="002C6093" w:rsidRPr="002C6093" w:rsidRDefault="002C6093" w:rsidP="002C6093">
            <w:pPr>
              <w:rPr>
                <w:b/>
                <w:sz w:val="22"/>
                <w:szCs w:val="22"/>
              </w:rPr>
            </w:pPr>
            <w:r w:rsidRPr="002C6093">
              <w:rPr>
                <w:b/>
                <w:sz w:val="22"/>
                <w:szCs w:val="22"/>
              </w:rPr>
              <w:t>Warranty conditions</w:t>
            </w:r>
          </w:p>
        </w:tc>
        <w:tc>
          <w:tcPr>
            <w:tcW w:w="1260" w:type="dxa"/>
          </w:tcPr>
          <w:p w14:paraId="77313073" w14:textId="77777777" w:rsidR="002C6093" w:rsidRPr="002C6093" w:rsidRDefault="002C6093" w:rsidP="002C6093">
            <w:pPr>
              <w:rPr>
                <w:b/>
                <w:sz w:val="22"/>
                <w:szCs w:val="22"/>
              </w:rPr>
            </w:pPr>
          </w:p>
        </w:tc>
        <w:tc>
          <w:tcPr>
            <w:tcW w:w="3060" w:type="dxa"/>
          </w:tcPr>
          <w:p w14:paraId="351CB3EC" w14:textId="77777777" w:rsidR="002C6093" w:rsidRPr="002C6093" w:rsidRDefault="002C6093" w:rsidP="002C6093">
            <w:pPr>
              <w:rPr>
                <w:b/>
                <w:sz w:val="22"/>
                <w:szCs w:val="22"/>
              </w:rPr>
            </w:pPr>
          </w:p>
        </w:tc>
      </w:tr>
      <w:tr w:rsidR="002C6093" w:rsidRPr="002C6093" w14:paraId="43C09709" w14:textId="77777777" w:rsidTr="00AB7BFD">
        <w:tc>
          <w:tcPr>
            <w:tcW w:w="761" w:type="dxa"/>
          </w:tcPr>
          <w:p w14:paraId="14BF9C3B"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15D94EE4" w14:textId="77777777" w:rsidR="002C6093" w:rsidRPr="002C6093" w:rsidRDefault="002C6093" w:rsidP="002C6093">
            <w:pPr>
              <w:rPr>
                <w:sz w:val="22"/>
                <w:szCs w:val="22"/>
              </w:rPr>
            </w:pPr>
            <w:r w:rsidRPr="002C6093">
              <w:rPr>
                <w:sz w:val="22"/>
                <w:szCs w:val="22"/>
              </w:rPr>
              <w:t xml:space="preserve">The guarantee period starts from the commissioning of the </w:t>
            </w:r>
            <w:r w:rsidRPr="002C6093">
              <w:rPr>
                <w:bCs/>
                <w:sz w:val="22"/>
                <w:szCs w:val="22"/>
              </w:rPr>
              <w:t>utility vehicles</w:t>
            </w:r>
            <w:r w:rsidRPr="002C6093">
              <w:rPr>
                <w:b/>
                <w:sz w:val="22"/>
                <w:szCs w:val="22"/>
              </w:rPr>
              <w:t xml:space="preserve"> </w:t>
            </w:r>
            <w:r w:rsidRPr="002C6093">
              <w:rPr>
                <w:sz w:val="22"/>
                <w:szCs w:val="22"/>
              </w:rPr>
              <w:t>and the performance of the qualitative and quantitative reception by the Reception Commission nominated in this regard</w:t>
            </w:r>
          </w:p>
        </w:tc>
        <w:tc>
          <w:tcPr>
            <w:tcW w:w="1260" w:type="dxa"/>
          </w:tcPr>
          <w:p w14:paraId="4CB430EF" w14:textId="77777777" w:rsidR="002C6093" w:rsidRPr="002C6093" w:rsidRDefault="002C6093" w:rsidP="002C6093">
            <w:pPr>
              <w:rPr>
                <w:sz w:val="22"/>
                <w:szCs w:val="22"/>
              </w:rPr>
            </w:pPr>
          </w:p>
        </w:tc>
        <w:tc>
          <w:tcPr>
            <w:tcW w:w="3060" w:type="dxa"/>
          </w:tcPr>
          <w:p w14:paraId="37C60BD4" w14:textId="77777777" w:rsidR="002C6093" w:rsidRPr="002C6093" w:rsidRDefault="002C6093" w:rsidP="002C6093">
            <w:pPr>
              <w:rPr>
                <w:sz w:val="22"/>
                <w:szCs w:val="22"/>
              </w:rPr>
            </w:pPr>
          </w:p>
        </w:tc>
      </w:tr>
      <w:tr w:rsidR="002C6093" w:rsidRPr="002C6093" w14:paraId="341B2444" w14:textId="77777777" w:rsidTr="00AB7BFD">
        <w:tc>
          <w:tcPr>
            <w:tcW w:w="761" w:type="dxa"/>
          </w:tcPr>
          <w:p w14:paraId="4E6F1800"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16F888C7" w14:textId="77777777" w:rsidR="002C6093" w:rsidRPr="002C6093" w:rsidRDefault="002C6093" w:rsidP="002C6093">
            <w:pPr>
              <w:rPr>
                <w:sz w:val="22"/>
                <w:szCs w:val="22"/>
              </w:rPr>
            </w:pPr>
            <w:r w:rsidRPr="002C6093">
              <w:rPr>
                <w:sz w:val="22"/>
                <w:szCs w:val="22"/>
              </w:rPr>
              <w:t>Extended warranty + service package for 3–5 years or up to 150,000 km</w:t>
            </w:r>
          </w:p>
        </w:tc>
        <w:tc>
          <w:tcPr>
            <w:tcW w:w="1260" w:type="dxa"/>
          </w:tcPr>
          <w:p w14:paraId="57A3E66D" w14:textId="77777777" w:rsidR="002C6093" w:rsidRPr="002C6093" w:rsidRDefault="002C6093" w:rsidP="002C6093">
            <w:pPr>
              <w:rPr>
                <w:sz w:val="22"/>
                <w:szCs w:val="22"/>
              </w:rPr>
            </w:pPr>
          </w:p>
        </w:tc>
        <w:tc>
          <w:tcPr>
            <w:tcW w:w="3060" w:type="dxa"/>
          </w:tcPr>
          <w:p w14:paraId="45CBBCEA" w14:textId="77777777" w:rsidR="002C6093" w:rsidRPr="002C6093" w:rsidRDefault="002C6093" w:rsidP="002C6093">
            <w:pPr>
              <w:rPr>
                <w:sz w:val="22"/>
                <w:szCs w:val="22"/>
              </w:rPr>
            </w:pPr>
          </w:p>
        </w:tc>
      </w:tr>
      <w:tr w:rsidR="00DD3958" w:rsidRPr="002C6093" w14:paraId="5442471A" w14:textId="77777777" w:rsidTr="00AB7BFD">
        <w:tc>
          <w:tcPr>
            <w:tcW w:w="761" w:type="dxa"/>
          </w:tcPr>
          <w:p w14:paraId="104B1494" w14:textId="77777777" w:rsidR="00DD3958" w:rsidRPr="002C6093" w:rsidRDefault="00DD3958" w:rsidP="00DD3958">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2B613D5F" w14:textId="1C93079E" w:rsidR="00DD3958" w:rsidRPr="002C6093" w:rsidRDefault="00DD3958" w:rsidP="00DD3958">
            <w:pPr>
              <w:rPr>
                <w:sz w:val="22"/>
                <w:szCs w:val="22"/>
              </w:rPr>
            </w:pPr>
            <w:r w:rsidRPr="003443BD">
              <w:rPr>
                <w:sz w:val="22"/>
                <w:szCs w:val="22"/>
                <w:highlight w:val="green"/>
              </w:rPr>
              <w:t>For defects covered by the warranty, the supplier shall provide free spare parts and labor during the warranty period. For defects not covered by the warranty and for interventions during the post-warranty period, the supplier shall provide parts and labor at cost</w:t>
            </w:r>
          </w:p>
        </w:tc>
        <w:tc>
          <w:tcPr>
            <w:tcW w:w="1260" w:type="dxa"/>
          </w:tcPr>
          <w:p w14:paraId="4C7C238D" w14:textId="77777777" w:rsidR="00DD3958" w:rsidRPr="002C6093" w:rsidRDefault="00DD3958" w:rsidP="00DD3958">
            <w:pPr>
              <w:rPr>
                <w:sz w:val="22"/>
                <w:szCs w:val="22"/>
              </w:rPr>
            </w:pPr>
          </w:p>
        </w:tc>
        <w:tc>
          <w:tcPr>
            <w:tcW w:w="3060" w:type="dxa"/>
          </w:tcPr>
          <w:p w14:paraId="516CC159" w14:textId="77777777" w:rsidR="00DD3958" w:rsidRPr="002C6093" w:rsidRDefault="00DD3958" w:rsidP="00DD3958">
            <w:pPr>
              <w:rPr>
                <w:sz w:val="22"/>
                <w:szCs w:val="22"/>
              </w:rPr>
            </w:pPr>
          </w:p>
        </w:tc>
      </w:tr>
      <w:tr w:rsidR="00DD3958" w:rsidRPr="002C6093" w14:paraId="46F96B30" w14:textId="77777777" w:rsidTr="00AB7BFD">
        <w:tc>
          <w:tcPr>
            <w:tcW w:w="761" w:type="dxa"/>
          </w:tcPr>
          <w:p w14:paraId="0DAE8D23" w14:textId="77777777" w:rsidR="00DD3958" w:rsidRPr="002C6093" w:rsidRDefault="00DD3958" w:rsidP="00DD3958">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7C691F46" w14:textId="14BEE557" w:rsidR="00DD3958" w:rsidRPr="002C6093" w:rsidRDefault="00DD3958" w:rsidP="00DD3958">
            <w:pPr>
              <w:rPr>
                <w:sz w:val="22"/>
                <w:szCs w:val="22"/>
              </w:rPr>
            </w:pPr>
            <w:r w:rsidRPr="000D31B7">
              <w:rPr>
                <w:sz w:val="22"/>
                <w:szCs w:val="22"/>
                <w:highlight w:val="green"/>
              </w:rPr>
              <w:t>For defects covered by the warranty, the warranty shall cover both spare parts and the labor required to replace them, performed by service centers authorized by the supplier in Romania, at the supplier’s expense, in accordance with the applicable legislation</w:t>
            </w:r>
          </w:p>
        </w:tc>
        <w:tc>
          <w:tcPr>
            <w:tcW w:w="1260" w:type="dxa"/>
          </w:tcPr>
          <w:p w14:paraId="67E1BD09" w14:textId="77777777" w:rsidR="00DD3958" w:rsidRPr="002C6093" w:rsidRDefault="00DD3958" w:rsidP="00DD3958">
            <w:pPr>
              <w:rPr>
                <w:sz w:val="22"/>
                <w:szCs w:val="22"/>
              </w:rPr>
            </w:pPr>
          </w:p>
        </w:tc>
        <w:tc>
          <w:tcPr>
            <w:tcW w:w="3060" w:type="dxa"/>
          </w:tcPr>
          <w:p w14:paraId="5A1DDECE" w14:textId="77777777" w:rsidR="00DD3958" w:rsidRPr="002C6093" w:rsidRDefault="00DD3958" w:rsidP="00DD3958">
            <w:pPr>
              <w:rPr>
                <w:sz w:val="22"/>
                <w:szCs w:val="22"/>
              </w:rPr>
            </w:pPr>
          </w:p>
        </w:tc>
      </w:tr>
      <w:tr w:rsidR="00DD3958" w:rsidRPr="002C6093" w14:paraId="350B4C8B" w14:textId="77777777" w:rsidTr="00AB7BFD">
        <w:tc>
          <w:tcPr>
            <w:tcW w:w="761" w:type="dxa"/>
          </w:tcPr>
          <w:p w14:paraId="6991EEEB" w14:textId="77777777" w:rsidR="00DD3958" w:rsidRPr="002C6093" w:rsidRDefault="00DD3958" w:rsidP="00DD3958">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1E87AF73" w14:textId="5A3963FD" w:rsidR="00DD3958" w:rsidRPr="002C6093" w:rsidRDefault="00DD3958" w:rsidP="00DD3958">
            <w:pPr>
              <w:rPr>
                <w:sz w:val="22"/>
                <w:szCs w:val="22"/>
              </w:rPr>
            </w:pPr>
            <w:r w:rsidRPr="002C6093">
              <w:rPr>
                <w:sz w:val="22"/>
                <w:szCs w:val="22"/>
              </w:rPr>
              <w:t>Telephone service assistance will be provided 5 days a week between 09:00 and 17:00.</w:t>
            </w:r>
          </w:p>
        </w:tc>
        <w:tc>
          <w:tcPr>
            <w:tcW w:w="1260" w:type="dxa"/>
          </w:tcPr>
          <w:p w14:paraId="56628ED7" w14:textId="77777777" w:rsidR="00DD3958" w:rsidRPr="002C6093" w:rsidRDefault="00DD3958" w:rsidP="00DD3958">
            <w:pPr>
              <w:rPr>
                <w:sz w:val="22"/>
                <w:szCs w:val="22"/>
              </w:rPr>
            </w:pPr>
          </w:p>
        </w:tc>
        <w:tc>
          <w:tcPr>
            <w:tcW w:w="3060" w:type="dxa"/>
          </w:tcPr>
          <w:p w14:paraId="1E0EB390" w14:textId="77777777" w:rsidR="00DD3958" w:rsidRPr="002C6093" w:rsidRDefault="00DD3958" w:rsidP="00DD3958">
            <w:pPr>
              <w:rPr>
                <w:sz w:val="22"/>
                <w:szCs w:val="22"/>
              </w:rPr>
            </w:pPr>
          </w:p>
        </w:tc>
      </w:tr>
      <w:tr w:rsidR="00DD3958" w:rsidRPr="002C6093" w14:paraId="220066D2" w14:textId="77777777" w:rsidTr="00AB7BFD">
        <w:tc>
          <w:tcPr>
            <w:tcW w:w="761" w:type="dxa"/>
          </w:tcPr>
          <w:p w14:paraId="0D8430F0" w14:textId="77777777" w:rsidR="00DD3958" w:rsidRPr="002C6093" w:rsidRDefault="00DD3958" w:rsidP="00DD3958">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192D985B" w14:textId="77777777" w:rsidR="00DD3958" w:rsidRPr="0051106C" w:rsidRDefault="00DD3958" w:rsidP="00DD3958">
            <w:pPr>
              <w:pStyle w:val="Footer1"/>
              <w:rPr>
                <w:rFonts w:ascii="Times New Roman" w:eastAsia="Times New Roman" w:hAnsi="Times New Roman" w:cs="Times New Roman"/>
                <w:color w:val="auto"/>
                <w:sz w:val="22"/>
                <w:szCs w:val="22"/>
                <w:lang w:val="en-US"/>
              </w:rPr>
            </w:pPr>
            <w:r w:rsidRPr="0051106C">
              <w:rPr>
                <w:rFonts w:ascii="Times New Roman" w:eastAsia="Times New Roman" w:hAnsi="Times New Roman" w:cs="Times New Roman"/>
                <w:color w:val="auto"/>
                <w:sz w:val="22"/>
                <w:szCs w:val="22"/>
                <w:lang w:val="en-US"/>
              </w:rPr>
              <w:t>In the case of situations in which it is necessary to travel to the site, the intervention can be carried out in a maximum of 48 hours from the moment of notification.</w:t>
            </w:r>
          </w:p>
          <w:p w14:paraId="235622C2" w14:textId="053A8732" w:rsidR="00DD3958" w:rsidRPr="002C6093" w:rsidRDefault="00DD3958" w:rsidP="00DD3958">
            <w:pPr>
              <w:rPr>
                <w:sz w:val="22"/>
                <w:szCs w:val="22"/>
              </w:rPr>
            </w:pPr>
            <w:r w:rsidRPr="0051106C">
              <w:rPr>
                <w:sz w:val="22"/>
                <w:szCs w:val="22"/>
                <w:highlight w:val="green"/>
              </w:rPr>
              <w:t>All costs related to the remediation of immobilizing defects covered by the warranty (towing or transport on a platform from the place of immobilization to the nearest authorized service unit in the Supplier’s network for repairs during the warranty period, and the actual repair of the vehicle) shall be borne by the supplier. The product is understood to mean the vehicle with all features specified. Troubleshooting or towing shall be carried out, if possible, as soon as possible after the exact location of the immobilized vehicle has been established.</w:t>
            </w:r>
          </w:p>
        </w:tc>
        <w:tc>
          <w:tcPr>
            <w:tcW w:w="1260" w:type="dxa"/>
          </w:tcPr>
          <w:p w14:paraId="3A802F77" w14:textId="77777777" w:rsidR="00DD3958" w:rsidRPr="002C6093" w:rsidRDefault="00DD3958" w:rsidP="00DD3958">
            <w:pPr>
              <w:rPr>
                <w:sz w:val="22"/>
                <w:szCs w:val="22"/>
              </w:rPr>
            </w:pPr>
          </w:p>
        </w:tc>
        <w:tc>
          <w:tcPr>
            <w:tcW w:w="3060" w:type="dxa"/>
          </w:tcPr>
          <w:p w14:paraId="62A9AA8A" w14:textId="77777777" w:rsidR="00DD3958" w:rsidRPr="002C6093" w:rsidRDefault="00DD3958" w:rsidP="00DD3958">
            <w:pPr>
              <w:rPr>
                <w:sz w:val="22"/>
                <w:szCs w:val="22"/>
              </w:rPr>
            </w:pPr>
          </w:p>
        </w:tc>
      </w:tr>
      <w:tr w:rsidR="00DD3958" w:rsidRPr="002C6093" w14:paraId="6FFBEB80" w14:textId="77777777" w:rsidTr="00AB7BFD">
        <w:tc>
          <w:tcPr>
            <w:tcW w:w="761" w:type="dxa"/>
          </w:tcPr>
          <w:p w14:paraId="04755558" w14:textId="77777777" w:rsidR="00DD3958" w:rsidRPr="002C6093" w:rsidRDefault="00DD3958" w:rsidP="00DD3958">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2457B649" w14:textId="7A4C1227" w:rsidR="00DD3958" w:rsidRPr="002C6093" w:rsidRDefault="00DD3958" w:rsidP="00DD3958">
            <w:pPr>
              <w:rPr>
                <w:sz w:val="22"/>
                <w:szCs w:val="22"/>
              </w:rPr>
            </w:pPr>
            <w:r w:rsidRPr="002C6093">
              <w:rPr>
                <w:sz w:val="22"/>
                <w:szCs w:val="22"/>
              </w:rPr>
              <w:t>If it is necessary to replace a component or equipment, the delivery time will be determined according to the availability of the parts/components.</w:t>
            </w:r>
          </w:p>
        </w:tc>
        <w:tc>
          <w:tcPr>
            <w:tcW w:w="1260" w:type="dxa"/>
          </w:tcPr>
          <w:p w14:paraId="53F8D387" w14:textId="77777777" w:rsidR="00DD3958" w:rsidRPr="002C6093" w:rsidRDefault="00DD3958" w:rsidP="00DD3958">
            <w:pPr>
              <w:rPr>
                <w:sz w:val="22"/>
                <w:szCs w:val="22"/>
              </w:rPr>
            </w:pPr>
          </w:p>
        </w:tc>
        <w:tc>
          <w:tcPr>
            <w:tcW w:w="3060" w:type="dxa"/>
          </w:tcPr>
          <w:p w14:paraId="0BD7C70D" w14:textId="77777777" w:rsidR="00DD3958" w:rsidRPr="002C6093" w:rsidRDefault="00DD3958" w:rsidP="00DD3958">
            <w:pPr>
              <w:rPr>
                <w:sz w:val="22"/>
                <w:szCs w:val="22"/>
              </w:rPr>
            </w:pPr>
          </w:p>
        </w:tc>
      </w:tr>
      <w:tr w:rsidR="00DD3958" w:rsidRPr="002C6093" w14:paraId="7AA83879" w14:textId="77777777" w:rsidTr="00AB7BFD">
        <w:tc>
          <w:tcPr>
            <w:tcW w:w="761" w:type="dxa"/>
          </w:tcPr>
          <w:p w14:paraId="2E868D08" w14:textId="77777777" w:rsidR="00DD3958" w:rsidRPr="002C6093" w:rsidRDefault="00DD3958" w:rsidP="00DD3958">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58895988" w14:textId="77777777" w:rsidR="00DD3958" w:rsidRPr="00A13FF6" w:rsidRDefault="00DD3958" w:rsidP="00DD3958">
            <w:pPr>
              <w:rPr>
                <w:sz w:val="22"/>
                <w:szCs w:val="22"/>
                <w:highlight w:val="green"/>
              </w:rPr>
            </w:pPr>
            <w:r w:rsidRPr="00A13FF6">
              <w:rPr>
                <w:sz w:val="22"/>
                <w:szCs w:val="22"/>
                <w:highlight w:val="green"/>
              </w:rPr>
              <w:t>The supplier is obliged to repair the products in accordance with the provisions contained in the Maintenance and Warranty Book accompanying the product. In the case of hidden defects, if, during the average service life of the vehicles indicated in the Warranty Book, it is established beyond doubt, by both parties, that the vehicles had a hidden defect attributable to the manufacturer, the parties agree as follows:</w:t>
            </w:r>
          </w:p>
          <w:p w14:paraId="283CA8C0" w14:textId="77777777" w:rsidR="00DD3958" w:rsidRPr="00A13FF6" w:rsidRDefault="00DD3958" w:rsidP="00DD3958">
            <w:pPr>
              <w:pStyle w:val="ListParagraph"/>
              <w:numPr>
                <w:ilvl w:val="1"/>
                <w:numId w:val="61"/>
              </w:numPr>
              <w:ind w:left="391"/>
              <w:rPr>
                <w:sz w:val="22"/>
                <w:szCs w:val="22"/>
                <w:highlight w:val="green"/>
              </w:rPr>
            </w:pPr>
            <w:r w:rsidRPr="00A13FF6">
              <w:rPr>
                <w:sz w:val="22"/>
                <w:szCs w:val="22"/>
                <w:highlight w:val="green"/>
              </w:rPr>
              <w:t>remediation of the hidden defect established beyond doubt will primarily aim at restoring the vehicles to normal operating condition by the least onerous means for the Supplier, maintaining proportionality with the technical damage suffered (a measure is disproportionate if it requires, compared to another measure, additional or greater costs);</w:t>
            </w:r>
          </w:p>
          <w:p w14:paraId="3A228845" w14:textId="77777777" w:rsidR="00DD3958" w:rsidRPr="00A13FF6" w:rsidRDefault="00DD3958" w:rsidP="00DD3958">
            <w:pPr>
              <w:pStyle w:val="ListParagraph"/>
              <w:numPr>
                <w:ilvl w:val="1"/>
                <w:numId w:val="61"/>
              </w:numPr>
              <w:ind w:left="391"/>
              <w:rPr>
                <w:sz w:val="22"/>
                <w:szCs w:val="22"/>
                <w:highlight w:val="green"/>
              </w:rPr>
            </w:pPr>
            <w:r w:rsidRPr="00A13FF6">
              <w:rPr>
                <w:sz w:val="22"/>
                <w:szCs w:val="22"/>
                <w:highlight w:val="green"/>
              </w:rPr>
              <w:t xml:space="preserve">the Purchaser may request replacement of the vehicle with a proven hidden defect or reimbursement of its value only if there is no solution to repair the vehicle; the method of restoring the vehicle to normal operating condition rests exclusively with the Supplier; </w:t>
            </w:r>
          </w:p>
          <w:p w14:paraId="59D29396" w14:textId="77777777" w:rsidR="00DD3958" w:rsidRPr="00A13FF6" w:rsidRDefault="00DD3958" w:rsidP="00DD3958">
            <w:pPr>
              <w:pStyle w:val="ListParagraph"/>
              <w:numPr>
                <w:ilvl w:val="1"/>
                <w:numId w:val="61"/>
              </w:numPr>
              <w:ind w:left="391"/>
              <w:rPr>
                <w:sz w:val="22"/>
                <w:szCs w:val="22"/>
                <w:highlight w:val="green"/>
              </w:rPr>
            </w:pPr>
            <w:r w:rsidRPr="00A13FF6">
              <w:rPr>
                <w:sz w:val="22"/>
                <w:szCs w:val="22"/>
                <w:highlight w:val="green"/>
              </w:rPr>
              <w:t xml:space="preserve">the Purchaser must report the hidden defect within 2 days of its detection at an authorized service center, according to Art. 1709 para. 2 of the New Civil Code; </w:t>
            </w:r>
          </w:p>
          <w:p w14:paraId="7E74B722" w14:textId="77777777" w:rsidR="00DD3958" w:rsidRPr="00A13FF6" w:rsidRDefault="00DD3958" w:rsidP="00DD3958">
            <w:pPr>
              <w:pStyle w:val="ListParagraph"/>
              <w:numPr>
                <w:ilvl w:val="1"/>
                <w:numId w:val="61"/>
              </w:numPr>
              <w:ind w:left="391"/>
              <w:rPr>
                <w:sz w:val="22"/>
                <w:szCs w:val="22"/>
                <w:highlight w:val="green"/>
              </w:rPr>
            </w:pPr>
            <w:r w:rsidRPr="00A13FF6">
              <w:rPr>
                <w:sz w:val="22"/>
                <w:szCs w:val="22"/>
                <w:highlight w:val="green"/>
              </w:rPr>
              <w:t xml:space="preserve">the right to action for hidden defects is subject to the statute of limitations under Art. 2531 para.1 lit. a) of the New Civil Code and runs from the date the hidden defect is established under letter c) of this article; </w:t>
            </w:r>
          </w:p>
          <w:p w14:paraId="7ADD255F" w14:textId="5EA284CB" w:rsidR="00DD3958" w:rsidRPr="002C6093" w:rsidRDefault="00DD3958" w:rsidP="00DD3958">
            <w:pPr>
              <w:rPr>
                <w:sz w:val="22"/>
                <w:szCs w:val="22"/>
              </w:rPr>
            </w:pPr>
            <w:r w:rsidRPr="00A13FF6">
              <w:rPr>
                <w:sz w:val="22"/>
                <w:szCs w:val="22"/>
                <w:highlight w:val="green"/>
              </w:rPr>
              <w:t>if the Purchaser fails to report the hidden defects according to letter d), this shall be deemed acceptance of the defect and waiver of any action against the Supplier regarding the defect.”</w:t>
            </w:r>
          </w:p>
        </w:tc>
        <w:tc>
          <w:tcPr>
            <w:tcW w:w="1260" w:type="dxa"/>
          </w:tcPr>
          <w:p w14:paraId="10EFB9EE" w14:textId="77777777" w:rsidR="00DD3958" w:rsidRPr="002C6093" w:rsidRDefault="00DD3958" w:rsidP="00DD3958">
            <w:pPr>
              <w:rPr>
                <w:sz w:val="22"/>
                <w:szCs w:val="22"/>
              </w:rPr>
            </w:pPr>
          </w:p>
        </w:tc>
        <w:tc>
          <w:tcPr>
            <w:tcW w:w="3060" w:type="dxa"/>
          </w:tcPr>
          <w:p w14:paraId="57BCA239" w14:textId="77777777" w:rsidR="00DD3958" w:rsidRPr="002C6093" w:rsidRDefault="00DD3958" w:rsidP="00DD3958">
            <w:pPr>
              <w:rPr>
                <w:sz w:val="22"/>
                <w:szCs w:val="22"/>
              </w:rPr>
            </w:pPr>
          </w:p>
        </w:tc>
      </w:tr>
      <w:tr w:rsidR="002C6093" w:rsidRPr="002C6093" w14:paraId="2325D166" w14:textId="77777777" w:rsidTr="00AB7BFD">
        <w:trPr>
          <w:trHeight w:val="350"/>
        </w:trPr>
        <w:tc>
          <w:tcPr>
            <w:tcW w:w="761" w:type="dxa"/>
          </w:tcPr>
          <w:p w14:paraId="228B7D02" w14:textId="77777777" w:rsidR="002C6093" w:rsidRPr="002C6093" w:rsidRDefault="002C6093" w:rsidP="002C6093">
            <w:pPr>
              <w:rPr>
                <w:sz w:val="22"/>
                <w:szCs w:val="22"/>
              </w:rPr>
            </w:pPr>
          </w:p>
        </w:tc>
        <w:tc>
          <w:tcPr>
            <w:tcW w:w="8599" w:type="dxa"/>
          </w:tcPr>
          <w:p w14:paraId="5C4783BA" w14:textId="77777777" w:rsidR="002C6093" w:rsidRPr="002C6093" w:rsidRDefault="002C6093" w:rsidP="002C6093">
            <w:pPr>
              <w:rPr>
                <w:sz w:val="22"/>
                <w:szCs w:val="22"/>
              </w:rPr>
            </w:pPr>
            <w:r w:rsidRPr="002C6093">
              <w:rPr>
                <w:b/>
                <w:sz w:val="22"/>
                <w:szCs w:val="22"/>
              </w:rPr>
              <w:t>Reception</w:t>
            </w:r>
          </w:p>
        </w:tc>
        <w:tc>
          <w:tcPr>
            <w:tcW w:w="1260" w:type="dxa"/>
          </w:tcPr>
          <w:p w14:paraId="3E9553C8" w14:textId="77777777" w:rsidR="002C6093" w:rsidRPr="002C6093" w:rsidRDefault="002C6093" w:rsidP="002C6093">
            <w:pPr>
              <w:rPr>
                <w:b/>
                <w:sz w:val="22"/>
                <w:szCs w:val="22"/>
              </w:rPr>
            </w:pPr>
          </w:p>
        </w:tc>
        <w:tc>
          <w:tcPr>
            <w:tcW w:w="3060" w:type="dxa"/>
          </w:tcPr>
          <w:p w14:paraId="01BBF800" w14:textId="77777777" w:rsidR="002C6093" w:rsidRPr="002C6093" w:rsidRDefault="002C6093" w:rsidP="002C6093">
            <w:pPr>
              <w:rPr>
                <w:b/>
                <w:sz w:val="22"/>
                <w:szCs w:val="22"/>
              </w:rPr>
            </w:pPr>
          </w:p>
        </w:tc>
      </w:tr>
      <w:tr w:rsidR="002C6093" w:rsidRPr="002C6093" w14:paraId="2A0C2AB4" w14:textId="77777777" w:rsidTr="00AB7BFD">
        <w:tc>
          <w:tcPr>
            <w:tcW w:w="761" w:type="dxa"/>
          </w:tcPr>
          <w:p w14:paraId="7CDEEEC6" w14:textId="77777777" w:rsidR="002C6093" w:rsidRPr="002C6093" w:rsidRDefault="002C6093" w:rsidP="00615CCF">
            <w:pPr>
              <w:numPr>
                <w:ilvl w:val="0"/>
                <w:numId w:val="35"/>
              </w:numPr>
              <w:tabs>
                <w:tab w:val="left" w:pos="671"/>
              </w:tabs>
              <w:autoSpaceDE w:val="0"/>
              <w:autoSpaceDN w:val="0"/>
              <w:adjustRightInd w:val="0"/>
              <w:ind w:left="387" w:hanging="283"/>
              <w:jc w:val="both"/>
              <w:rPr>
                <w:color w:val="000000"/>
                <w:sz w:val="22"/>
                <w:szCs w:val="22"/>
              </w:rPr>
            </w:pPr>
          </w:p>
        </w:tc>
        <w:tc>
          <w:tcPr>
            <w:tcW w:w="8599" w:type="dxa"/>
          </w:tcPr>
          <w:p w14:paraId="0F7B2608" w14:textId="77777777" w:rsidR="002C6093" w:rsidRPr="002C6093" w:rsidRDefault="002C6093" w:rsidP="002C6093">
            <w:pPr>
              <w:rPr>
                <w:sz w:val="22"/>
                <w:szCs w:val="22"/>
              </w:rPr>
            </w:pPr>
            <w:r w:rsidRPr="002C6093">
              <w:rPr>
                <w:sz w:val="22"/>
                <w:szCs w:val="22"/>
              </w:rPr>
              <w:t xml:space="preserve">The reception is carried out by a commission established by order of the Minister of Environment, Water and Forests. The delivery of the </w:t>
            </w:r>
            <w:r w:rsidRPr="002C6093">
              <w:rPr>
                <w:bCs/>
                <w:sz w:val="22"/>
                <w:szCs w:val="22"/>
              </w:rPr>
              <w:t>utility vehicles</w:t>
            </w:r>
            <w:r w:rsidRPr="002C6093">
              <w:rPr>
                <w:b/>
                <w:sz w:val="22"/>
                <w:szCs w:val="22"/>
              </w:rPr>
              <w:t xml:space="preserve"> </w:t>
            </w:r>
            <w:r w:rsidRPr="002C6093">
              <w:rPr>
                <w:sz w:val="22"/>
                <w:szCs w:val="22"/>
              </w:rPr>
              <w:t xml:space="preserve">is carried out at the beneficiary headquarter located in Blvd. 11, </w:t>
            </w:r>
            <w:proofErr w:type="spellStart"/>
            <w:r w:rsidRPr="002C6093">
              <w:rPr>
                <w:sz w:val="22"/>
                <w:szCs w:val="22"/>
              </w:rPr>
              <w:t>Voluntari</w:t>
            </w:r>
            <w:proofErr w:type="spellEnd"/>
            <w:r w:rsidRPr="002C6093">
              <w:rPr>
                <w:sz w:val="22"/>
                <w:szCs w:val="22"/>
              </w:rPr>
              <w:t xml:space="preserve">, </w:t>
            </w:r>
            <w:proofErr w:type="spellStart"/>
            <w:r w:rsidRPr="002C6093">
              <w:rPr>
                <w:sz w:val="22"/>
                <w:szCs w:val="22"/>
              </w:rPr>
              <w:t>Ilfov</w:t>
            </w:r>
            <w:proofErr w:type="spellEnd"/>
            <w:r w:rsidRPr="002C6093">
              <w:rPr>
                <w:sz w:val="22"/>
                <w:szCs w:val="22"/>
              </w:rPr>
              <w:t>.</w:t>
            </w:r>
          </w:p>
        </w:tc>
        <w:tc>
          <w:tcPr>
            <w:tcW w:w="1260" w:type="dxa"/>
          </w:tcPr>
          <w:p w14:paraId="026EBD61" w14:textId="77777777" w:rsidR="002C6093" w:rsidRPr="002C6093" w:rsidRDefault="002C6093" w:rsidP="002C6093">
            <w:pPr>
              <w:rPr>
                <w:sz w:val="22"/>
                <w:szCs w:val="22"/>
              </w:rPr>
            </w:pPr>
          </w:p>
        </w:tc>
        <w:tc>
          <w:tcPr>
            <w:tcW w:w="3060" w:type="dxa"/>
          </w:tcPr>
          <w:p w14:paraId="6D63D5C0" w14:textId="77777777" w:rsidR="002C6093" w:rsidRPr="002C6093" w:rsidRDefault="002C6093" w:rsidP="002C6093">
            <w:pPr>
              <w:rPr>
                <w:sz w:val="22"/>
                <w:szCs w:val="22"/>
              </w:rPr>
            </w:pPr>
          </w:p>
        </w:tc>
      </w:tr>
      <w:tr w:rsidR="002C6093" w:rsidRPr="002C6093" w14:paraId="3BEA8C80" w14:textId="77777777" w:rsidTr="00AB7BFD">
        <w:trPr>
          <w:trHeight w:val="218"/>
        </w:trPr>
        <w:tc>
          <w:tcPr>
            <w:tcW w:w="761" w:type="dxa"/>
          </w:tcPr>
          <w:p w14:paraId="2FCF00DA" w14:textId="77777777" w:rsidR="002C6093" w:rsidRPr="002C6093" w:rsidRDefault="002C6093" w:rsidP="002C6093">
            <w:pPr>
              <w:rPr>
                <w:sz w:val="22"/>
                <w:szCs w:val="22"/>
              </w:rPr>
            </w:pPr>
          </w:p>
        </w:tc>
        <w:tc>
          <w:tcPr>
            <w:tcW w:w="8599" w:type="dxa"/>
          </w:tcPr>
          <w:p w14:paraId="33606D48" w14:textId="77777777" w:rsidR="002C6093" w:rsidRPr="002C6093" w:rsidRDefault="002C6093" w:rsidP="002C6093">
            <w:pPr>
              <w:rPr>
                <w:b/>
                <w:bCs/>
                <w:sz w:val="22"/>
                <w:szCs w:val="22"/>
              </w:rPr>
            </w:pPr>
            <w:r w:rsidRPr="002C6093">
              <w:rPr>
                <w:b/>
                <w:bCs/>
                <w:sz w:val="22"/>
                <w:szCs w:val="22"/>
              </w:rPr>
              <w:t>Other requirements</w:t>
            </w:r>
          </w:p>
        </w:tc>
        <w:tc>
          <w:tcPr>
            <w:tcW w:w="1260" w:type="dxa"/>
          </w:tcPr>
          <w:p w14:paraId="154D44F1" w14:textId="77777777" w:rsidR="002C6093" w:rsidRPr="002C6093" w:rsidRDefault="002C6093" w:rsidP="002C6093">
            <w:pPr>
              <w:rPr>
                <w:b/>
                <w:bCs/>
                <w:sz w:val="22"/>
                <w:szCs w:val="22"/>
              </w:rPr>
            </w:pPr>
          </w:p>
        </w:tc>
        <w:tc>
          <w:tcPr>
            <w:tcW w:w="3060" w:type="dxa"/>
          </w:tcPr>
          <w:p w14:paraId="505A8699" w14:textId="77777777" w:rsidR="002C6093" w:rsidRPr="002C6093" w:rsidRDefault="002C6093" w:rsidP="002C6093">
            <w:pPr>
              <w:rPr>
                <w:b/>
                <w:bCs/>
                <w:sz w:val="22"/>
                <w:szCs w:val="22"/>
              </w:rPr>
            </w:pPr>
          </w:p>
        </w:tc>
      </w:tr>
      <w:tr w:rsidR="002C6093" w:rsidRPr="002C6093" w14:paraId="5A16793F" w14:textId="77777777" w:rsidTr="00AB7BFD">
        <w:tc>
          <w:tcPr>
            <w:tcW w:w="761" w:type="dxa"/>
          </w:tcPr>
          <w:p w14:paraId="301CDA13"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5DE6E0FE" w14:textId="77777777" w:rsidR="002C6093" w:rsidRPr="002C6093" w:rsidRDefault="002C6093" w:rsidP="002C6093">
            <w:pPr>
              <w:rPr>
                <w:b/>
                <w:bCs/>
                <w:sz w:val="22"/>
                <w:szCs w:val="22"/>
              </w:rPr>
            </w:pPr>
            <w:r w:rsidRPr="002C6093">
              <w:rPr>
                <w:sz w:val="22"/>
                <w:szCs w:val="22"/>
              </w:rPr>
              <w:t xml:space="preserve">The </w:t>
            </w:r>
            <w:r w:rsidRPr="002C6093">
              <w:rPr>
                <w:bCs/>
                <w:sz w:val="22"/>
                <w:szCs w:val="22"/>
              </w:rPr>
              <w:t>utility vehicle</w:t>
            </w:r>
            <w:r w:rsidRPr="002C6093">
              <w:rPr>
                <w:b/>
                <w:sz w:val="22"/>
                <w:szCs w:val="22"/>
              </w:rPr>
              <w:t xml:space="preserve"> </w:t>
            </w:r>
            <w:r w:rsidRPr="002C6093">
              <w:rPr>
                <w:sz w:val="22"/>
                <w:szCs w:val="22"/>
              </w:rPr>
              <w:t>complies with the technical safety rules in force in Romania, according to the rules and regulations of the European Union.</w:t>
            </w:r>
          </w:p>
        </w:tc>
        <w:tc>
          <w:tcPr>
            <w:tcW w:w="1260" w:type="dxa"/>
          </w:tcPr>
          <w:p w14:paraId="7D526528" w14:textId="77777777" w:rsidR="002C6093" w:rsidRPr="002C6093" w:rsidRDefault="002C6093" w:rsidP="002C6093">
            <w:pPr>
              <w:rPr>
                <w:sz w:val="22"/>
                <w:szCs w:val="22"/>
              </w:rPr>
            </w:pPr>
          </w:p>
        </w:tc>
        <w:tc>
          <w:tcPr>
            <w:tcW w:w="3060" w:type="dxa"/>
          </w:tcPr>
          <w:p w14:paraId="5CFFBD85" w14:textId="77777777" w:rsidR="002C6093" w:rsidRPr="002C6093" w:rsidRDefault="002C6093" w:rsidP="002C6093">
            <w:pPr>
              <w:rPr>
                <w:sz w:val="22"/>
                <w:szCs w:val="22"/>
              </w:rPr>
            </w:pPr>
          </w:p>
        </w:tc>
      </w:tr>
      <w:tr w:rsidR="002C6093" w:rsidRPr="002C6093" w14:paraId="5B9050EE" w14:textId="77777777" w:rsidTr="00AB7BFD">
        <w:tc>
          <w:tcPr>
            <w:tcW w:w="761" w:type="dxa"/>
          </w:tcPr>
          <w:p w14:paraId="2B364F3D"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5D8A9978" w14:textId="77777777" w:rsidR="002C6093" w:rsidRPr="002C6093" w:rsidRDefault="002C6093" w:rsidP="002C6093">
            <w:pPr>
              <w:rPr>
                <w:b/>
                <w:bCs/>
                <w:sz w:val="22"/>
                <w:szCs w:val="22"/>
              </w:rPr>
            </w:pPr>
            <w:r w:rsidRPr="002C6093">
              <w:rPr>
                <w:sz w:val="22"/>
                <w:szCs w:val="22"/>
              </w:rPr>
              <w:t xml:space="preserve">The </w:t>
            </w:r>
            <w:r w:rsidRPr="002C6093">
              <w:rPr>
                <w:bCs/>
                <w:sz w:val="22"/>
                <w:szCs w:val="22"/>
              </w:rPr>
              <w:t>utility vehicle</w:t>
            </w:r>
            <w:r w:rsidRPr="002C6093">
              <w:rPr>
                <w:b/>
                <w:sz w:val="22"/>
                <w:szCs w:val="22"/>
              </w:rPr>
              <w:t xml:space="preserve"> </w:t>
            </w:r>
            <w:r w:rsidRPr="002C6093">
              <w:rPr>
                <w:sz w:val="22"/>
                <w:szCs w:val="22"/>
              </w:rPr>
              <w:t>complies with the fire prevention and extinguishing regulations (PSI) in force.</w:t>
            </w:r>
          </w:p>
        </w:tc>
        <w:tc>
          <w:tcPr>
            <w:tcW w:w="1260" w:type="dxa"/>
          </w:tcPr>
          <w:p w14:paraId="292E8748" w14:textId="77777777" w:rsidR="002C6093" w:rsidRPr="002C6093" w:rsidRDefault="002C6093" w:rsidP="002C6093">
            <w:pPr>
              <w:rPr>
                <w:sz w:val="22"/>
                <w:szCs w:val="22"/>
              </w:rPr>
            </w:pPr>
          </w:p>
        </w:tc>
        <w:tc>
          <w:tcPr>
            <w:tcW w:w="3060" w:type="dxa"/>
          </w:tcPr>
          <w:p w14:paraId="7908A434" w14:textId="77777777" w:rsidR="002C6093" w:rsidRPr="002C6093" w:rsidRDefault="002C6093" w:rsidP="002C6093">
            <w:pPr>
              <w:rPr>
                <w:sz w:val="22"/>
                <w:szCs w:val="22"/>
              </w:rPr>
            </w:pPr>
          </w:p>
        </w:tc>
      </w:tr>
      <w:tr w:rsidR="002C6093" w:rsidRPr="002C6093" w14:paraId="7BEBE7A4" w14:textId="77777777" w:rsidTr="00AB7BFD">
        <w:tc>
          <w:tcPr>
            <w:tcW w:w="761" w:type="dxa"/>
          </w:tcPr>
          <w:p w14:paraId="4A7DA5FC"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5155811F" w14:textId="77777777" w:rsidR="002C6093" w:rsidRPr="002C6093" w:rsidRDefault="002C6093" w:rsidP="002C6093">
            <w:pPr>
              <w:rPr>
                <w:b/>
                <w:bCs/>
                <w:sz w:val="22"/>
                <w:szCs w:val="22"/>
              </w:rPr>
            </w:pPr>
            <w:r w:rsidRPr="002C6093">
              <w:rPr>
                <w:sz w:val="22"/>
                <w:szCs w:val="22"/>
              </w:rPr>
              <w:t>Vans correspond to the regulations regarding the technical conditions that road vehicles must meet in order to be admitted to circulation on public roads in Romania.</w:t>
            </w:r>
          </w:p>
        </w:tc>
        <w:tc>
          <w:tcPr>
            <w:tcW w:w="1260" w:type="dxa"/>
          </w:tcPr>
          <w:p w14:paraId="58477487" w14:textId="77777777" w:rsidR="002C6093" w:rsidRPr="002C6093" w:rsidRDefault="002C6093" w:rsidP="002C6093">
            <w:pPr>
              <w:rPr>
                <w:sz w:val="22"/>
                <w:szCs w:val="22"/>
              </w:rPr>
            </w:pPr>
          </w:p>
        </w:tc>
        <w:tc>
          <w:tcPr>
            <w:tcW w:w="3060" w:type="dxa"/>
          </w:tcPr>
          <w:p w14:paraId="484E38F5" w14:textId="77777777" w:rsidR="002C6093" w:rsidRPr="002C6093" w:rsidRDefault="002C6093" w:rsidP="002C6093">
            <w:pPr>
              <w:rPr>
                <w:sz w:val="22"/>
                <w:szCs w:val="22"/>
              </w:rPr>
            </w:pPr>
          </w:p>
        </w:tc>
      </w:tr>
      <w:tr w:rsidR="002C6093" w:rsidRPr="002C6093" w14:paraId="70C596E0" w14:textId="77777777" w:rsidTr="00AB7BFD">
        <w:trPr>
          <w:trHeight w:val="243"/>
        </w:trPr>
        <w:tc>
          <w:tcPr>
            <w:tcW w:w="761" w:type="dxa"/>
          </w:tcPr>
          <w:p w14:paraId="24227A36" w14:textId="77777777" w:rsidR="002C6093" w:rsidRPr="002C6093" w:rsidRDefault="002C6093" w:rsidP="002C6093">
            <w:pPr>
              <w:rPr>
                <w:sz w:val="22"/>
                <w:szCs w:val="22"/>
              </w:rPr>
            </w:pPr>
          </w:p>
        </w:tc>
        <w:tc>
          <w:tcPr>
            <w:tcW w:w="8599" w:type="dxa"/>
          </w:tcPr>
          <w:p w14:paraId="59B7385E" w14:textId="77777777" w:rsidR="002C6093" w:rsidRPr="002C6093" w:rsidRDefault="002C6093" w:rsidP="002C6093">
            <w:pPr>
              <w:rPr>
                <w:b/>
                <w:bCs/>
                <w:sz w:val="22"/>
                <w:szCs w:val="22"/>
              </w:rPr>
            </w:pPr>
            <w:r w:rsidRPr="002C6093">
              <w:rPr>
                <w:b/>
                <w:sz w:val="22"/>
                <w:szCs w:val="22"/>
              </w:rPr>
              <w:t>Commissioning training</w:t>
            </w:r>
          </w:p>
        </w:tc>
        <w:tc>
          <w:tcPr>
            <w:tcW w:w="1260" w:type="dxa"/>
          </w:tcPr>
          <w:p w14:paraId="64FA4450" w14:textId="77777777" w:rsidR="002C6093" w:rsidRPr="002C6093" w:rsidRDefault="002C6093" w:rsidP="002C6093">
            <w:pPr>
              <w:rPr>
                <w:b/>
                <w:sz w:val="22"/>
                <w:szCs w:val="22"/>
              </w:rPr>
            </w:pPr>
          </w:p>
        </w:tc>
        <w:tc>
          <w:tcPr>
            <w:tcW w:w="3060" w:type="dxa"/>
          </w:tcPr>
          <w:p w14:paraId="701BACEB" w14:textId="77777777" w:rsidR="002C6093" w:rsidRPr="002C6093" w:rsidRDefault="002C6093" w:rsidP="002C6093">
            <w:pPr>
              <w:rPr>
                <w:b/>
                <w:sz w:val="22"/>
                <w:szCs w:val="22"/>
              </w:rPr>
            </w:pPr>
          </w:p>
        </w:tc>
      </w:tr>
      <w:tr w:rsidR="002C6093" w:rsidRPr="002C6093" w14:paraId="077B5F36" w14:textId="77777777" w:rsidTr="00AB7BFD">
        <w:tc>
          <w:tcPr>
            <w:tcW w:w="761" w:type="dxa"/>
          </w:tcPr>
          <w:p w14:paraId="6739F19B"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34F6A63E" w14:textId="77777777" w:rsidR="002C6093" w:rsidRPr="002C6093" w:rsidRDefault="002C6093" w:rsidP="002C6093">
            <w:pPr>
              <w:rPr>
                <w:b/>
                <w:bCs/>
                <w:sz w:val="22"/>
                <w:szCs w:val="22"/>
              </w:rPr>
            </w:pPr>
            <w:r w:rsidRPr="002C6093">
              <w:rPr>
                <w:sz w:val="22"/>
                <w:szCs w:val="22"/>
              </w:rPr>
              <w:t>Commissioning will be carried out by the tenderer under the conditions stipulated in the contract.</w:t>
            </w:r>
          </w:p>
        </w:tc>
        <w:tc>
          <w:tcPr>
            <w:tcW w:w="1260" w:type="dxa"/>
          </w:tcPr>
          <w:p w14:paraId="755477AE" w14:textId="77777777" w:rsidR="002C6093" w:rsidRPr="002C6093" w:rsidRDefault="002C6093" w:rsidP="002C6093">
            <w:pPr>
              <w:rPr>
                <w:sz w:val="22"/>
                <w:szCs w:val="22"/>
              </w:rPr>
            </w:pPr>
          </w:p>
        </w:tc>
        <w:tc>
          <w:tcPr>
            <w:tcW w:w="3060" w:type="dxa"/>
          </w:tcPr>
          <w:p w14:paraId="44804246" w14:textId="77777777" w:rsidR="002C6093" w:rsidRPr="002C6093" w:rsidRDefault="002C6093" w:rsidP="002C6093">
            <w:pPr>
              <w:rPr>
                <w:sz w:val="22"/>
                <w:szCs w:val="22"/>
              </w:rPr>
            </w:pPr>
          </w:p>
        </w:tc>
      </w:tr>
      <w:tr w:rsidR="002C6093" w:rsidRPr="002C6093" w14:paraId="7039C94E" w14:textId="77777777" w:rsidTr="00AB7BFD">
        <w:tc>
          <w:tcPr>
            <w:tcW w:w="761" w:type="dxa"/>
          </w:tcPr>
          <w:p w14:paraId="23003DB0"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5B4B3CB6" w14:textId="77777777" w:rsidR="002C6093" w:rsidRPr="002C6093" w:rsidRDefault="002C6093" w:rsidP="002C6093">
            <w:pPr>
              <w:rPr>
                <w:sz w:val="22"/>
                <w:szCs w:val="22"/>
              </w:rPr>
            </w:pPr>
            <w:r w:rsidRPr="002C6093">
              <w:rPr>
                <w:sz w:val="22"/>
                <w:szCs w:val="22"/>
              </w:rPr>
              <w:t>At commissioning, the following documents are completed and presented:</w:t>
            </w:r>
          </w:p>
          <w:p w14:paraId="7064FFA9" w14:textId="77777777" w:rsidR="002C6093" w:rsidRPr="002C6093" w:rsidRDefault="002C6093" w:rsidP="002C6093">
            <w:pPr>
              <w:rPr>
                <w:sz w:val="22"/>
                <w:szCs w:val="22"/>
              </w:rPr>
            </w:pPr>
            <w:r w:rsidRPr="002C6093">
              <w:rPr>
                <w:sz w:val="22"/>
                <w:szCs w:val="22"/>
              </w:rPr>
              <w:t xml:space="preserve"> - a handover-receipt report;</w:t>
            </w:r>
          </w:p>
          <w:p w14:paraId="6DB0E5A9" w14:textId="77777777" w:rsidR="002C6093" w:rsidRPr="002C6093" w:rsidRDefault="002C6093" w:rsidP="002C6093">
            <w:pPr>
              <w:rPr>
                <w:sz w:val="22"/>
                <w:szCs w:val="22"/>
              </w:rPr>
            </w:pPr>
            <w:r w:rsidRPr="002C6093">
              <w:rPr>
                <w:sz w:val="22"/>
                <w:szCs w:val="22"/>
              </w:rPr>
              <w:t xml:space="preserve"> - a minute of commissioning of the purchased products;</w:t>
            </w:r>
          </w:p>
          <w:p w14:paraId="36677A8F" w14:textId="77777777" w:rsidR="002C6093" w:rsidRPr="002C6093" w:rsidRDefault="002C6093" w:rsidP="002C6093">
            <w:pPr>
              <w:rPr>
                <w:b/>
                <w:bCs/>
                <w:sz w:val="22"/>
                <w:szCs w:val="22"/>
              </w:rPr>
            </w:pPr>
            <w:r w:rsidRPr="002C6093">
              <w:rPr>
                <w:sz w:val="22"/>
                <w:szCs w:val="22"/>
              </w:rPr>
              <w:t xml:space="preserve"> - a minute certifying the training of the staff within the inspection centers in order to use the purchased products.</w:t>
            </w:r>
          </w:p>
        </w:tc>
        <w:tc>
          <w:tcPr>
            <w:tcW w:w="1260" w:type="dxa"/>
          </w:tcPr>
          <w:p w14:paraId="3AD584A9" w14:textId="77777777" w:rsidR="002C6093" w:rsidRPr="002C6093" w:rsidRDefault="002C6093" w:rsidP="002C6093">
            <w:pPr>
              <w:rPr>
                <w:sz w:val="22"/>
                <w:szCs w:val="22"/>
              </w:rPr>
            </w:pPr>
          </w:p>
        </w:tc>
        <w:tc>
          <w:tcPr>
            <w:tcW w:w="3060" w:type="dxa"/>
          </w:tcPr>
          <w:p w14:paraId="2C4F1087" w14:textId="77777777" w:rsidR="002C6093" w:rsidRPr="002C6093" w:rsidRDefault="002C6093" w:rsidP="002C6093">
            <w:pPr>
              <w:rPr>
                <w:sz w:val="22"/>
                <w:szCs w:val="22"/>
              </w:rPr>
            </w:pPr>
          </w:p>
        </w:tc>
      </w:tr>
      <w:tr w:rsidR="002C6093" w:rsidRPr="002C6093" w14:paraId="1C85AEF6" w14:textId="77777777" w:rsidTr="00AB7BFD">
        <w:tc>
          <w:tcPr>
            <w:tcW w:w="761" w:type="dxa"/>
          </w:tcPr>
          <w:p w14:paraId="73ECB35D"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5AA9E4B4" w14:textId="77777777" w:rsidR="002C6093" w:rsidRPr="002C6093" w:rsidRDefault="002C6093" w:rsidP="002C6093">
            <w:pPr>
              <w:rPr>
                <w:sz w:val="22"/>
                <w:szCs w:val="22"/>
              </w:rPr>
            </w:pPr>
            <w:r w:rsidRPr="002C6093">
              <w:rPr>
                <w:sz w:val="22"/>
                <w:szCs w:val="22"/>
              </w:rPr>
              <w:t xml:space="preserve">Each </w:t>
            </w:r>
            <w:r w:rsidRPr="002C6093">
              <w:rPr>
                <w:bCs/>
                <w:sz w:val="22"/>
                <w:szCs w:val="22"/>
              </w:rPr>
              <w:t>utility vehicle</w:t>
            </w:r>
            <w:r w:rsidRPr="002C6093">
              <w:rPr>
                <w:b/>
                <w:sz w:val="22"/>
                <w:szCs w:val="22"/>
              </w:rPr>
              <w:t xml:space="preserve"> </w:t>
            </w:r>
            <w:r w:rsidRPr="002C6093">
              <w:rPr>
                <w:sz w:val="22"/>
                <w:szCs w:val="22"/>
              </w:rPr>
              <w:t xml:space="preserve">will be accompanied by user manuals translated into Romanian </w:t>
            </w:r>
          </w:p>
        </w:tc>
        <w:tc>
          <w:tcPr>
            <w:tcW w:w="1260" w:type="dxa"/>
          </w:tcPr>
          <w:p w14:paraId="42B7B936" w14:textId="77777777" w:rsidR="002C6093" w:rsidRPr="002C6093" w:rsidRDefault="002C6093" w:rsidP="002C6093">
            <w:pPr>
              <w:rPr>
                <w:sz w:val="22"/>
                <w:szCs w:val="22"/>
              </w:rPr>
            </w:pPr>
          </w:p>
        </w:tc>
        <w:tc>
          <w:tcPr>
            <w:tcW w:w="3060" w:type="dxa"/>
          </w:tcPr>
          <w:p w14:paraId="1D493512" w14:textId="77777777" w:rsidR="002C6093" w:rsidRPr="002C6093" w:rsidRDefault="002C6093" w:rsidP="002C6093">
            <w:pPr>
              <w:rPr>
                <w:sz w:val="22"/>
                <w:szCs w:val="22"/>
              </w:rPr>
            </w:pPr>
          </w:p>
        </w:tc>
      </w:tr>
      <w:tr w:rsidR="002C6093" w:rsidRPr="002C6093" w14:paraId="6ECE37CA" w14:textId="77777777" w:rsidTr="00AB7BFD">
        <w:tc>
          <w:tcPr>
            <w:tcW w:w="761" w:type="dxa"/>
          </w:tcPr>
          <w:p w14:paraId="4F95C86A"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40367B6D" w14:textId="77777777" w:rsidR="002C6093" w:rsidRPr="002C6093" w:rsidRDefault="002C6093" w:rsidP="002C6093">
            <w:pPr>
              <w:rPr>
                <w:sz w:val="22"/>
                <w:szCs w:val="22"/>
              </w:rPr>
            </w:pPr>
            <w:r w:rsidRPr="002C6093">
              <w:rPr>
                <w:sz w:val="22"/>
                <w:szCs w:val="22"/>
              </w:rPr>
              <w:t>The parts that, during the warranty period, replace the inadequate ones, benefit from the warranty period, which starts from the date of replacement of the parts.</w:t>
            </w:r>
          </w:p>
        </w:tc>
        <w:tc>
          <w:tcPr>
            <w:tcW w:w="1260" w:type="dxa"/>
          </w:tcPr>
          <w:p w14:paraId="0529D42D" w14:textId="77777777" w:rsidR="002C6093" w:rsidRPr="002C6093" w:rsidRDefault="002C6093" w:rsidP="002C6093">
            <w:pPr>
              <w:rPr>
                <w:sz w:val="22"/>
                <w:szCs w:val="22"/>
              </w:rPr>
            </w:pPr>
          </w:p>
        </w:tc>
        <w:tc>
          <w:tcPr>
            <w:tcW w:w="3060" w:type="dxa"/>
          </w:tcPr>
          <w:p w14:paraId="30BD7214" w14:textId="77777777" w:rsidR="002C6093" w:rsidRPr="002C6093" w:rsidRDefault="002C6093" w:rsidP="002C6093">
            <w:pPr>
              <w:rPr>
                <w:sz w:val="22"/>
                <w:szCs w:val="22"/>
              </w:rPr>
            </w:pPr>
          </w:p>
        </w:tc>
      </w:tr>
      <w:tr w:rsidR="002C6093" w:rsidRPr="002C6093" w14:paraId="20332C39" w14:textId="77777777" w:rsidTr="00AB7BFD">
        <w:tc>
          <w:tcPr>
            <w:tcW w:w="761" w:type="dxa"/>
          </w:tcPr>
          <w:p w14:paraId="783F2801" w14:textId="77777777" w:rsidR="002C6093" w:rsidRPr="002C6093" w:rsidRDefault="002C6093" w:rsidP="002C6093">
            <w:pPr>
              <w:rPr>
                <w:sz w:val="22"/>
                <w:szCs w:val="22"/>
              </w:rPr>
            </w:pPr>
          </w:p>
        </w:tc>
        <w:tc>
          <w:tcPr>
            <w:tcW w:w="8599" w:type="dxa"/>
          </w:tcPr>
          <w:p w14:paraId="29EEB6A9" w14:textId="77777777" w:rsidR="002C6093" w:rsidRPr="002C6093" w:rsidRDefault="002C6093" w:rsidP="002C6093">
            <w:pPr>
              <w:rPr>
                <w:sz w:val="22"/>
                <w:szCs w:val="22"/>
              </w:rPr>
            </w:pPr>
            <w:r w:rsidRPr="002C6093">
              <w:rPr>
                <w:b/>
                <w:sz w:val="22"/>
                <w:szCs w:val="22"/>
              </w:rPr>
              <w:t>Testing and commissioning</w:t>
            </w:r>
          </w:p>
        </w:tc>
        <w:tc>
          <w:tcPr>
            <w:tcW w:w="1260" w:type="dxa"/>
          </w:tcPr>
          <w:p w14:paraId="45E23475" w14:textId="77777777" w:rsidR="002C6093" w:rsidRPr="002C6093" w:rsidRDefault="002C6093" w:rsidP="002C6093">
            <w:pPr>
              <w:rPr>
                <w:b/>
                <w:sz w:val="22"/>
                <w:szCs w:val="22"/>
              </w:rPr>
            </w:pPr>
          </w:p>
        </w:tc>
        <w:tc>
          <w:tcPr>
            <w:tcW w:w="3060" w:type="dxa"/>
          </w:tcPr>
          <w:p w14:paraId="120335C9" w14:textId="77777777" w:rsidR="002C6093" w:rsidRPr="002C6093" w:rsidRDefault="002C6093" w:rsidP="002C6093">
            <w:pPr>
              <w:rPr>
                <w:b/>
                <w:sz w:val="22"/>
                <w:szCs w:val="22"/>
              </w:rPr>
            </w:pPr>
          </w:p>
        </w:tc>
      </w:tr>
      <w:tr w:rsidR="002C6093" w:rsidRPr="002C6093" w14:paraId="021A9036" w14:textId="77777777" w:rsidTr="00AB7BFD">
        <w:tc>
          <w:tcPr>
            <w:tcW w:w="761" w:type="dxa"/>
          </w:tcPr>
          <w:p w14:paraId="66345621"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00D91E83" w14:textId="77777777" w:rsidR="002C6093" w:rsidRPr="002C6093" w:rsidRDefault="002C6093" w:rsidP="002C6093">
            <w:pPr>
              <w:rPr>
                <w:sz w:val="22"/>
                <w:szCs w:val="22"/>
              </w:rPr>
            </w:pPr>
            <w:r w:rsidRPr="002C6093">
              <w:rPr>
                <w:sz w:val="22"/>
                <w:szCs w:val="22"/>
              </w:rPr>
              <w:t>The training will be carried out by the supplier at a previously predetermined location by common agreement between the contracting authority and the supplier.</w:t>
            </w:r>
          </w:p>
        </w:tc>
        <w:tc>
          <w:tcPr>
            <w:tcW w:w="1260" w:type="dxa"/>
          </w:tcPr>
          <w:p w14:paraId="247437FF" w14:textId="77777777" w:rsidR="002C6093" w:rsidRPr="002C6093" w:rsidRDefault="002C6093" w:rsidP="002C6093">
            <w:pPr>
              <w:rPr>
                <w:sz w:val="22"/>
                <w:szCs w:val="22"/>
              </w:rPr>
            </w:pPr>
          </w:p>
        </w:tc>
        <w:tc>
          <w:tcPr>
            <w:tcW w:w="3060" w:type="dxa"/>
          </w:tcPr>
          <w:p w14:paraId="1994F227" w14:textId="77777777" w:rsidR="002C6093" w:rsidRPr="002C6093" w:rsidRDefault="002C6093" w:rsidP="002C6093">
            <w:pPr>
              <w:rPr>
                <w:sz w:val="22"/>
                <w:szCs w:val="22"/>
              </w:rPr>
            </w:pPr>
          </w:p>
        </w:tc>
      </w:tr>
      <w:tr w:rsidR="002C6093" w:rsidRPr="002C6093" w14:paraId="624F7894" w14:textId="77777777" w:rsidTr="00AB7BFD">
        <w:tc>
          <w:tcPr>
            <w:tcW w:w="761" w:type="dxa"/>
          </w:tcPr>
          <w:p w14:paraId="501B0EC4"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39125EAB" w14:textId="77777777" w:rsidR="002C6093" w:rsidRPr="002C6093" w:rsidRDefault="002C6093" w:rsidP="002C6093">
            <w:pPr>
              <w:rPr>
                <w:sz w:val="22"/>
                <w:szCs w:val="22"/>
              </w:rPr>
            </w:pPr>
            <w:r w:rsidRPr="002C6093">
              <w:rPr>
                <w:sz w:val="22"/>
                <w:szCs w:val="22"/>
              </w:rPr>
              <w:t>The contracting authority will be responsible for establishing the program for the personnel to be trained.</w:t>
            </w:r>
          </w:p>
        </w:tc>
        <w:tc>
          <w:tcPr>
            <w:tcW w:w="1260" w:type="dxa"/>
          </w:tcPr>
          <w:p w14:paraId="10C696AC" w14:textId="77777777" w:rsidR="002C6093" w:rsidRPr="002C6093" w:rsidRDefault="002C6093" w:rsidP="002C6093">
            <w:pPr>
              <w:rPr>
                <w:sz w:val="22"/>
                <w:szCs w:val="22"/>
              </w:rPr>
            </w:pPr>
          </w:p>
        </w:tc>
        <w:tc>
          <w:tcPr>
            <w:tcW w:w="3060" w:type="dxa"/>
          </w:tcPr>
          <w:p w14:paraId="2D8F0214" w14:textId="77777777" w:rsidR="002C6093" w:rsidRPr="002C6093" w:rsidRDefault="002C6093" w:rsidP="002C6093">
            <w:pPr>
              <w:rPr>
                <w:sz w:val="22"/>
                <w:szCs w:val="22"/>
              </w:rPr>
            </w:pPr>
          </w:p>
        </w:tc>
      </w:tr>
      <w:tr w:rsidR="002C6093" w:rsidRPr="002C6093" w14:paraId="0B007420" w14:textId="77777777" w:rsidTr="00AB7BFD">
        <w:tc>
          <w:tcPr>
            <w:tcW w:w="761" w:type="dxa"/>
          </w:tcPr>
          <w:p w14:paraId="1DD1B244"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10B08EC8" w14:textId="77777777" w:rsidR="002C6093" w:rsidRPr="002C6093" w:rsidRDefault="002C6093" w:rsidP="002C6093">
            <w:pPr>
              <w:rPr>
                <w:sz w:val="22"/>
                <w:szCs w:val="22"/>
              </w:rPr>
            </w:pPr>
            <w:r w:rsidRPr="002C6093">
              <w:rPr>
                <w:sz w:val="22"/>
                <w:szCs w:val="22"/>
              </w:rPr>
              <w:t>The time made available for training will be established by mutual agreement between the two parties, depending on the staff present to be trained.</w:t>
            </w:r>
          </w:p>
        </w:tc>
        <w:tc>
          <w:tcPr>
            <w:tcW w:w="1260" w:type="dxa"/>
          </w:tcPr>
          <w:p w14:paraId="60624B59" w14:textId="77777777" w:rsidR="002C6093" w:rsidRPr="002C6093" w:rsidRDefault="002C6093" w:rsidP="002C6093">
            <w:pPr>
              <w:rPr>
                <w:sz w:val="22"/>
                <w:szCs w:val="22"/>
              </w:rPr>
            </w:pPr>
          </w:p>
        </w:tc>
        <w:tc>
          <w:tcPr>
            <w:tcW w:w="3060" w:type="dxa"/>
          </w:tcPr>
          <w:p w14:paraId="35F1741E" w14:textId="77777777" w:rsidR="002C6093" w:rsidRPr="002C6093" w:rsidRDefault="002C6093" w:rsidP="002C6093">
            <w:pPr>
              <w:rPr>
                <w:sz w:val="22"/>
                <w:szCs w:val="22"/>
              </w:rPr>
            </w:pPr>
          </w:p>
        </w:tc>
      </w:tr>
      <w:tr w:rsidR="002C6093" w:rsidRPr="002C6093" w14:paraId="27F02DBD" w14:textId="77777777" w:rsidTr="00AB7BFD">
        <w:tc>
          <w:tcPr>
            <w:tcW w:w="761" w:type="dxa"/>
          </w:tcPr>
          <w:p w14:paraId="2B739F35" w14:textId="77777777" w:rsidR="002C6093" w:rsidRPr="002C6093" w:rsidRDefault="002C6093" w:rsidP="00615CCF">
            <w:pPr>
              <w:numPr>
                <w:ilvl w:val="0"/>
                <w:numId w:val="35"/>
              </w:numPr>
              <w:tabs>
                <w:tab w:val="left" w:pos="671"/>
              </w:tabs>
              <w:autoSpaceDE w:val="0"/>
              <w:autoSpaceDN w:val="0"/>
              <w:adjustRightInd w:val="0"/>
              <w:ind w:left="387" w:hanging="283"/>
              <w:jc w:val="both"/>
              <w:rPr>
                <w:b/>
                <w:bCs/>
                <w:sz w:val="22"/>
                <w:szCs w:val="22"/>
              </w:rPr>
            </w:pPr>
          </w:p>
        </w:tc>
        <w:tc>
          <w:tcPr>
            <w:tcW w:w="8599" w:type="dxa"/>
          </w:tcPr>
          <w:p w14:paraId="0DAF74D8" w14:textId="77777777" w:rsidR="002C6093" w:rsidRPr="002C6093" w:rsidRDefault="002C6093" w:rsidP="002C6093">
            <w:pPr>
              <w:rPr>
                <w:sz w:val="22"/>
                <w:szCs w:val="22"/>
              </w:rPr>
            </w:pPr>
            <w:r w:rsidRPr="002C6093">
              <w:rPr>
                <w:sz w:val="22"/>
                <w:szCs w:val="22"/>
              </w:rPr>
              <w:t>Depending on the circumstances and the time available, the training can take place in several different locations and periods.</w:t>
            </w:r>
          </w:p>
        </w:tc>
        <w:tc>
          <w:tcPr>
            <w:tcW w:w="1260" w:type="dxa"/>
          </w:tcPr>
          <w:p w14:paraId="1F224BFA" w14:textId="77777777" w:rsidR="002C6093" w:rsidRPr="002C6093" w:rsidRDefault="002C6093" w:rsidP="002C6093">
            <w:pPr>
              <w:rPr>
                <w:sz w:val="22"/>
                <w:szCs w:val="22"/>
              </w:rPr>
            </w:pPr>
          </w:p>
        </w:tc>
        <w:tc>
          <w:tcPr>
            <w:tcW w:w="3060" w:type="dxa"/>
          </w:tcPr>
          <w:p w14:paraId="01C97091" w14:textId="77777777" w:rsidR="002C6093" w:rsidRPr="002C6093" w:rsidRDefault="002C6093" w:rsidP="002C6093">
            <w:pPr>
              <w:rPr>
                <w:sz w:val="22"/>
                <w:szCs w:val="22"/>
              </w:rPr>
            </w:pPr>
          </w:p>
        </w:tc>
      </w:tr>
    </w:tbl>
    <w:tbl>
      <w:tblPr>
        <w:tblW w:w="13660" w:type="dxa"/>
        <w:tblInd w:w="85" w:type="dxa"/>
        <w:tblLayout w:type="fixed"/>
        <w:tblCellMar>
          <w:left w:w="98" w:type="dxa"/>
        </w:tblCellMar>
        <w:tblLook w:val="0000" w:firstRow="0" w:lastRow="0" w:firstColumn="0" w:lastColumn="0" w:noHBand="0" w:noVBand="0"/>
      </w:tblPr>
      <w:tblGrid>
        <w:gridCol w:w="687"/>
        <w:gridCol w:w="74"/>
        <w:gridCol w:w="2956"/>
        <w:gridCol w:w="5643"/>
        <w:gridCol w:w="1350"/>
        <w:gridCol w:w="2950"/>
      </w:tblGrid>
      <w:tr w:rsidR="002C6093" w:rsidRPr="002C6093" w14:paraId="5CC71089" w14:textId="77777777" w:rsidTr="00AB7BFD">
        <w:tc>
          <w:tcPr>
            <w:tcW w:w="687" w:type="dxa"/>
            <w:tcBorders>
              <w:top w:val="single" w:sz="4" w:space="0" w:color="auto"/>
              <w:left w:val="single" w:sz="4" w:space="0" w:color="auto"/>
              <w:bottom w:val="single" w:sz="4" w:space="0" w:color="auto"/>
              <w:right w:val="single" w:sz="4" w:space="0" w:color="auto"/>
            </w:tcBorders>
            <w:shd w:val="clear" w:color="auto" w:fill="E5E5E5"/>
          </w:tcPr>
          <w:p w14:paraId="441774F1"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673" w:type="dxa"/>
            <w:gridSpan w:val="3"/>
            <w:tcBorders>
              <w:top w:val="single" w:sz="4" w:space="0" w:color="auto"/>
              <w:left w:val="single" w:sz="4" w:space="0" w:color="auto"/>
              <w:bottom w:val="single" w:sz="4" w:space="0" w:color="auto"/>
              <w:right w:val="single" w:sz="4" w:space="0" w:color="auto"/>
            </w:tcBorders>
            <w:shd w:val="clear" w:color="auto" w:fill="E5E5E5"/>
          </w:tcPr>
          <w:p w14:paraId="52EE24C1" w14:textId="77777777" w:rsidR="002C6093" w:rsidRPr="002C6093" w:rsidRDefault="002C6093" w:rsidP="002C6093">
            <w:pPr>
              <w:spacing w:after="120"/>
              <w:jc w:val="both"/>
              <w:rPr>
                <w:sz w:val="22"/>
                <w:szCs w:val="22"/>
              </w:rPr>
            </w:pPr>
            <w:r w:rsidRPr="002C6093">
              <w:rPr>
                <w:b/>
                <w:bCs/>
                <w:sz w:val="22"/>
                <w:szCs w:val="22"/>
              </w:rPr>
              <w:t>Product name</w:t>
            </w:r>
          </w:p>
        </w:tc>
        <w:tc>
          <w:tcPr>
            <w:tcW w:w="1350" w:type="dxa"/>
            <w:tcBorders>
              <w:top w:val="single" w:sz="4" w:space="0" w:color="auto"/>
              <w:left w:val="single" w:sz="4" w:space="0" w:color="auto"/>
              <w:bottom w:val="single" w:sz="4" w:space="0" w:color="auto"/>
              <w:right w:val="single" w:sz="4" w:space="0" w:color="auto"/>
            </w:tcBorders>
            <w:shd w:val="clear" w:color="auto" w:fill="E5E5E5"/>
            <w:vAlign w:val="center"/>
          </w:tcPr>
          <w:p w14:paraId="1504ECD6" w14:textId="77777777" w:rsidR="002C6093" w:rsidRPr="002C6093" w:rsidRDefault="002C6093" w:rsidP="002C6093">
            <w:pPr>
              <w:spacing w:after="120"/>
              <w:jc w:val="center"/>
              <w:rPr>
                <w:b/>
                <w:bCs/>
                <w:sz w:val="22"/>
                <w:szCs w:val="22"/>
              </w:rPr>
            </w:pPr>
            <w:r w:rsidRPr="002C6093">
              <w:rPr>
                <w:b/>
                <w:bCs/>
                <w:sz w:val="22"/>
                <w:szCs w:val="22"/>
              </w:rPr>
              <w:t>Yes/No</w:t>
            </w:r>
          </w:p>
        </w:tc>
        <w:tc>
          <w:tcPr>
            <w:tcW w:w="2950" w:type="dxa"/>
            <w:tcBorders>
              <w:top w:val="single" w:sz="4" w:space="0" w:color="auto"/>
              <w:left w:val="single" w:sz="4" w:space="0" w:color="auto"/>
              <w:bottom w:val="single" w:sz="4" w:space="0" w:color="auto"/>
              <w:right w:val="single" w:sz="4" w:space="0" w:color="auto"/>
            </w:tcBorders>
            <w:shd w:val="clear" w:color="auto" w:fill="E5E5E5"/>
            <w:vAlign w:val="center"/>
          </w:tcPr>
          <w:p w14:paraId="78FE96B8"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59E90DE6"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53AA2ED7" w14:textId="77777777" w:rsidTr="00AB7BFD">
        <w:trPr>
          <w:trHeight w:val="485"/>
        </w:trPr>
        <w:tc>
          <w:tcPr>
            <w:tcW w:w="761" w:type="dxa"/>
            <w:gridSpan w:val="2"/>
            <w:tcBorders>
              <w:top w:val="single" w:sz="4" w:space="0" w:color="00000A"/>
              <w:left w:val="single" w:sz="4" w:space="0" w:color="00000A"/>
              <w:bottom w:val="single" w:sz="4" w:space="0" w:color="00000A"/>
            </w:tcBorders>
            <w:shd w:val="clear" w:color="auto" w:fill="FFFFFF"/>
          </w:tcPr>
          <w:p w14:paraId="5BD24BC2" w14:textId="77777777" w:rsidR="002C6093" w:rsidRPr="002C6093" w:rsidRDefault="002C6093" w:rsidP="002C6093">
            <w:pPr>
              <w:autoSpaceDE w:val="0"/>
              <w:autoSpaceDN w:val="0"/>
              <w:adjustRightInd w:val="0"/>
              <w:rPr>
                <w:color w:val="000000"/>
                <w:sz w:val="22"/>
                <w:szCs w:val="22"/>
              </w:rPr>
            </w:pPr>
            <w:r w:rsidRPr="002C6093">
              <w:rPr>
                <w:b/>
                <w:color w:val="000000"/>
                <w:sz w:val="22"/>
                <w:szCs w:val="22"/>
              </w:rPr>
              <w:t>II.</w:t>
            </w:r>
          </w:p>
        </w:tc>
        <w:tc>
          <w:tcPr>
            <w:tcW w:w="85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2DB13236" w14:textId="77777777" w:rsidR="002C6093" w:rsidRPr="002C6093" w:rsidRDefault="002C6093" w:rsidP="002C6093">
            <w:pPr>
              <w:autoSpaceDE w:val="0"/>
              <w:autoSpaceDN w:val="0"/>
              <w:adjustRightInd w:val="0"/>
              <w:jc w:val="both"/>
              <w:rPr>
                <w:color w:val="00000A"/>
                <w:sz w:val="22"/>
                <w:szCs w:val="22"/>
              </w:rPr>
            </w:pPr>
            <w:r w:rsidRPr="002C6093">
              <w:rPr>
                <w:b/>
                <w:color w:val="000000"/>
                <w:sz w:val="22"/>
                <w:szCs w:val="22"/>
              </w:rPr>
              <w:t xml:space="preserve">30 (thirty) Utility </w:t>
            </w:r>
            <w:r w:rsidRPr="002C6093">
              <w:rPr>
                <w:b/>
                <w:bCs/>
                <w:color w:val="000000"/>
                <w:sz w:val="22"/>
                <w:szCs w:val="22"/>
              </w:rPr>
              <w:t>vehicles for sample collection and transportation</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1E00834" w14:textId="77777777" w:rsidR="002C6093" w:rsidRPr="002C6093" w:rsidRDefault="002C6093" w:rsidP="002C6093">
            <w:pPr>
              <w:autoSpaceDE w:val="0"/>
              <w:autoSpaceDN w:val="0"/>
              <w:adjustRightInd w:val="0"/>
              <w:jc w:val="both"/>
              <w:rPr>
                <w:color w:val="000000"/>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AA76A6B" w14:textId="77777777" w:rsidR="002C6093" w:rsidRPr="002C6093" w:rsidRDefault="002C6093" w:rsidP="002C6093">
            <w:pPr>
              <w:autoSpaceDE w:val="0"/>
              <w:autoSpaceDN w:val="0"/>
              <w:adjustRightInd w:val="0"/>
              <w:jc w:val="both"/>
              <w:rPr>
                <w:color w:val="000000"/>
                <w:sz w:val="22"/>
                <w:szCs w:val="22"/>
              </w:rPr>
            </w:pPr>
          </w:p>
        </w:tc>
      </w:tr>
      <w:tr w:rsidR="002C6093" w:rsidRPr="002C6093" w14:paraId="5BB91B7D" w14:textId="77777777" w:rsidTr="00AB7BFD">
        <w:trPr>
          <w:trHeight w:val="440"/>
        </w:trPr>
        <w:tc>
          <w:tcPr>
            <w:tcW w:w="9360" w:type="dxa"/>
            <w:gridSpan w:val="4"/>
            <w:tcBorders>
              <w:top w:val="single" w:sz="4" w:space="0" w:color="00000A"/>
              <w:left w:val="single" w:sz="4" w:space="0" w:color="00000A"/>
              <w:bottom w:val="single" w:sz="4" w:space="0" w:color="00000A"/>
              <w:right w:val="single" w:sz="4" w:space="0" w:color="00000A"/>
            </w:tcBorders>
            <w:shd w:val="clear" w:color="auto" w:fill="FFFFFF"/>
          </w:tcPr>
          <w:p w14:paraId="42D3BFC5" w14:textId="77777777" w:rsidR="002C6093" w:rsidRPr="002C6093" w:rsidRDefault="002C6093" w:rsidP="002C6093">
            <w:pPr>
              <w:autoSpaceDE w:val="0"/>
              <w:autoSpaceDN w:val="0"/>
              <w:adjustRightInd w:val="0"/>
              <w:jc w:val="both"/>
              <w:rPr>
                <w:color w:val="000000"/>
                <w:sz w:val="22"/>
                <w:szCs w:val="22"/>
              </w:rPr>
            </w:pPr>
            <w:r w:rsidRPr="002C6093">
              <w:rPr>
                <w:b/>
                <w:color w:val="000000"/>
                <w:sz w:val="22"/>
                <w:szCs w:val="22"/>
              </w:rPr>
              <w:t>Technical characteristics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070B2AB" w14:textId="77777777" w:rsidR="002C6093" w:rsidRPr="002C6093" w:rsidRDefault="002C6093" w:rsidP="002C6093">
            <w:pPr>
              <w:autoSpaceDE w:val="0"/>
              <w:autoSpaceDN w:val="0"/>
              <w:adjustRightInd w:val="0"/>
              <w:jc w:val="both"/>
              <w:rPr>
                <w:color w:val="000000"/>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E833C9D" w14:textId="77777777" w:rsidR="002C6093" w:rsidRPr="002C6093" w:rsidRDefault="002C6093" w:rsidP="002C6093">
            <w:pPr>
              <w:autoSpaceDE w:val="0"/>
              <w:autoSpaceDN w:val="0"/>
              <w:adjustRightInd w:val="0"/>
              <w:jc w:val="both"/>
              <w:rPr>
                <w:color w:val="000000"/>
                <w:sz w:val="22"/>
                <w:szCs w:val="22"/>
              </w:rPr>
            </w:pPr>
          </w:p>
        </w:tc>
      </w:tr>
      <w:tr w:rsidR="002C6093" w:rsidRPr="002C6093" w14:paraId="5AF04649"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67607D0C"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BAA321D" w14:textId="77777777" w:rsidR="002C6093" w:rsidRPr="002C6093" w:rsidRDefault="002C6093" w:rsidP="002C6093">
            <w:pPr>
              <w:autoSpaceDE w:val="0"/>
              <w:autoSpaceDN w:val="0"/>
              <w:adjustRightInd w:val="0"/>
              <w:jc w:val="both"/>
              <w:rPr>
                <w:b/>
                <w:bCs/>
                <w:sz w:val="22"/>
                <w:szCs w:val="22"/>
              </w:rPr>
            </w:pPr>
            <w:r w:rsidRPr="002C6093">
              <w:rPr>
                <w:b/>
                <w:bCs/>
                <w:sz w:val="22"/>
                <w:szCs w:val="22"/>
              </w:rPr>
              <w:t>Type</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B516CEF" w14:textId="77777777" w:rsidR="002C6093" w:rsidRPr="002C6093" w:rsidRDefault="002C6093" w:rsidP="002C6093">
            <w:pPr>
              <w:autoSpaceDE w:val="0"/>
              <w:autoSpaceDN w:val="0"/>
              <w:adjustRightInd w:val="0"/>
              <w:jc w:val="both"/>
              <w:rPr>
                <w:b/>
                <w:bCs/>
                <w:sz w:val="22"/>
                <w:szCs w:val="22"/>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DCCE3F8" w14:textId="77777777" w:rsidR="002C6093" w:rsidRPr="002C6093" w:rsidRDefault="002C6093" w:rsidP="002C6093">
            <w:pPr>
              <w:autoSpaceDE w:val="0"/>
              <w:autoSpaceDN w:val="0"/>
              <w:adjustRightInd w:val="0"/>
              <w:jc w:val="both"/>
              <w:rPr>
                <w:b/>
                <w:bCs/>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8525E17" w14:textId="77777777" w:rsidR="002C6093" w:rsidRPr="002C6093" w:rsidRDefault="002C6093" w:rsidP="002C6093">
            <w:pPr>
              <w:autoSpaceDE w:val="0"/>
              <w:autoSpaceDN w:val="0"/>
              <w:adjustRightInd w:val="0"/>
              <w:jc w:val="both"/>
              <w:rPr>
                <w:b/>
                <w:bCs/>
                <w:sz w:val="22"/>
                <w:szCs w:val="22"/>
              </w:rPr>
            </w:pPr>
          </w:p>
        </w:tc>
      </w:tr>
      <w:tr w:rsidR="002C6093" w:rsidRPr="002C6093" w14:paraId="5A48C0E7"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4EC5459F" w14:textId="77777777" w:rsidR="002C6093" w:rsidRPr="002C6093" w:rsidRDefault="002C6093" w:rsidP="00615CCF">
            <w:pPr>
              <w:numPr>
                <w:ilvl w:val="1"/>
                <w:numId w:val="62"/>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tcPr>
          <w:p w14:paraId="010CBC35" w14:textId="77777777" w:rsidR="002C6093" w:rsidRPr="002C6093" w:rsidRDefault="002C6093" w:rsidP="002C6093">
            <w:pPr>
              <w:autoSpaceDE w:val="0"/>
              <w:autoSpaceDN w:val="0"/>
              <w:adjustRightInd w:val="0"/>
              <w:jc w:val="both"/>
              <w:rPr>
                <w:sz w:val="22"/>
                <w:szCs w:val="22"/>
              </w:rPr>
            </w:pPr>
            <w:r w:rsidRPr="002C6093">
              <w:rPr>
                <w:sz w:val="22"/>
                <w:szCs w:val="22"/>
              </w:rPr>
              <w:t>Category</w:t>
            </w:r>
          </w:p>
        </w:tc>
        <w:tc>
          <w:tcPr>
            <w:tcW w:w="5643" w:type="dxa"/>
            <w:tcBorders>
              <w:top w:val="single" w:sz="4" w:space="0" w:color="00000A"/>
              <w:left w:val="single" w:sz="4" w:space="0" w:color="00000A"/>
              <w:bottom w:val="single" w:sz="4" w:space="0" w:color="00000A"/>
              <w:right w:val="single" w:sz="4" w:space="0" w:color="00000A"/>
            </w:tcBorders>
          </w:tcPr>
          <w:p w14:paraId="609CEFC1" w14:textId="77777777" w:rsidR="002C6093" w:rsidRPr="002C6093" w:rsidRDefault="002C6093" w:rsidP="002C6093">
            <w:pPr>
              <w:autoSpaceDE w:val="0"/>
              <w:autoSpaceDN w:val="0"/>
              <w:adjustRightInd w:val="0"/>
              <w:jc w:val="both"/>
              <w:rPr>
                <w:sz w:val="22"/>
                <w:szCs w:val="22"/>
              </w:rPr>
            </w:pPr>
            <w:r w:rsidRPr="002C6093">
              <w:rPr>
                <w:sz w:val="22"/>
                <w:szCs w:val="22"/>
              </w:rPr>
              <w:t>Utility vehicle with 5 seats + cargo compartment</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7FA6A949"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37B94996" w14:textId="77777777" w:rsidR="002C6093" w:rsidRPr="002C6093" w:rsidRDefault="002C6093" w:rsidP="002C6093">
            <w:pPr>
              <w:autoSpaceDE w:val="0"/>
              <w:autoSpaceDN w:val="0"/>
              <w:adjustRightInd w:val="0"/>
              <w:jc w:val="both"/>
              <w:rPr>
                <w:sz w:val="22"/>
                <w:szCs w:val="22"/>
              </w:rPr>
            </w:pPr>
          </w:p>
        </w:tc>
      </w:tr>
      <w:tr w:rsidR="002C6093" w:rsidRPr="002C6093" w14:paraId="16447F11"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341D4DB6" w14:textId="77777777" w:rsidR="002C6093" w:rsidRPr="002C6093" w:rsidRDefault="002C6093" w:rsidP="00615CCF">
            <w:pPr>
              <w:numPr>
                <w:ilvl w:val="1"/>
                <w:numId w:val="62"/>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33B1941" w14:textId="77777777" w:rsidR="002C6093" w:rsidRPr="002C6093" w:rsidRDefault="002C6093" w:rsidP="002C6093">
            <w:pPr>
              <w:autoSpaceDE w:val="0"/>
              <w:autoSpaceDN w:val="0"/>
              <w:adjustRightInd w:val="0"/>
              <w:jc w:val="both"/>
              <w:rPr>
                <w:sz w:val="22"/>
                <w:szCs w:val="22"/>
              </w:rPr>
            </w:pPr>
            <w:r w:rsidRPr="002C6093">
              <w:rPr>
                <w:sz w:val="22"/>
                <w:szCs w:val="22"/>
              </w:rPr>
              <w:t xml:space="preserve">Doors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D44C028" w14:textId="77777777" w:rsidR="002C6093" w:rsidRPr="002C6093" w:rsidRDefault="002C6093" w:rsidP="002C6093">
            <w:pPr>
              <w:autoSpaceDE w:val="0"/>
              <w:autoSpaceDN w:val="0"/>
              <w:adjustRightInd w:val="0"/>
              <w:jc w:val="both"/>
              <w:rPr>
                <w:sz w:val="22"/>
                <w:szCs w:val="22"/>
              </w:rPr>
            </w:pPr>
            <w:r w:rsidRPr="002C6093">
              <w:rPr>
                <w:sz w:val="22"/>
                <w:szCs w:val="22"/>
              </w:rPr>
              <w:t xml:space="preserve">2 on passenger compartment, sliding doors on both sides, 1 or 2 in the rear of cargo compartment </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18CADCE"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CF46146" w14:textId="77777777" w:rsidR="002C6093" w:rsidRPr="002C6093" w:rsidRDefault="002C6093" w:rsidP="002C6093">
            <w:pPr>
              <w:autoSpaceDE w:val="0"/>
              <w:autoSpaceDN w:val="0"/>
              <w:adjustRightInd w:val="0"/>
              <w:jc w:val="both"/>
              <w:rPr>
                <w:sz w:val="22"/>
                <w:szCs w:val="22"/>
              </w:rPr>
            </w:pPr>
          </w:p>
        </w:tc>
      </w:tr>
      <w:tr w:rsidR="002C6093" w:rsidRPr="002C6093" w14:paraId="2C911D50"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CCB7CD6" w14:textId="77777777" w:rsidR="002C6093" w:rsidRPr="002C6093" w:rsidRDefault="002C6093" w:rsidP="00615CCF">
            <w:pPr>
              <w:numPr>
                <w:ilvl w:val="1"/>
                <w:numId w:val="62"/>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05811525" w14:textId="77777777" w:rsidR="002C6093" w:rsidRPr="002C6093" w:rsidRDefault="002C6093" w:rsidP="002C6093">
            <w:pPr>
              <w:autoSpaceDE w:val="0"/>
              <w:autoSpaceDN w:val="0"/>
              <w:adjustRightInd w:val="0"/>
              <w:jc w:val="both"/>
              <w:rPr>
                <w:sz w:val="22"/>
                <w:szCs w:val="22"/>
              </w:rPr>
            </w:pPr>
            <w:r w:rsidRPr="002C6093">
              <w:rPr>
                <w:sz w:val="22"/>
                <w:szCs w:val="22"/>
              </w:rPr>
              <w:t xml:space="preserve">The windows of the sliding doors and the rear doors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414DDBF" w14:textId="77777777" w:rsidR="002C6093" w:rsidRPr="002C6093" w:rsidRDefault="002C6093" w:rsidP="002C6093">
            <w:pPr>
              <w:autoSpaceDE w:val="0"/>
              <w:autoSpaceDN w:val="0"/>
              <w:adjustRightInd w:val="0"/>
              <w:jc w:val="both"/>
              <w:rPr>
                <w:sz w:val="22"/>
                <w:szCs w:val="22"/>
              </w:rPr>
            </w:pPr>
            <w:r w:rsidRPr="002C6093">
              <w:rPr>
                <w:sz w:val="22"/>
                <w:szCs w:val="22"/>
              </w:rPr>
              <w:t>must be dark-tinted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F8BAFCA"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5CE3DC8E" w14:textId="77777777" w:rsidR="002C6093" w:rsidRPr="002C6093" w:rsidRDefault="002C6093" w:rsidP="002C6093">
            <w:pPr>
              <w:autoSpaceDE w:val="0"/>
              <w:autoSpaceDN w:val="0"/>
              <w:adjustRightInd w:val="0"/>
              <w:jc w:val="both"/>
              <w:rPr>
                <w:sz w:val="22"/>
                <w:szCs w:val="22"/>
              </w:rPr>
            </w:pPr>
          </w:p>
        </w:tc>
      </w:tr>
      <w:tr w:rsidR="002C6093" w:rsidRPr="002C6093" w14:paraId="23B8E895"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61E44DA" w14:textId="77777777" w:rsidR="002C6093" w:rsidRPr="002C6093" w:rsidRDefault="002C6093" w:rsidP="00615CCF">
            <w:pPr>
              <w:numPr>
                <w:ilvl w:val="1"/>
                <w:numId w:val="62"/>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2444146" w14:textId="77777777" w:rsidR="002C6093" w:rsidRPr="002C6093" w:rsidRDefault="002C6093" w:rsidP="002C6093">
            <w:pPr>
              <w:autoSpaceDE w:val="0"/>
              <w:autoSpaceDN w:val="0"/>
              <w:adjustRightInd w:val="0"/>
              <w:jc w:val="both"/>
              <w:rPr>
                <w:sz w:val="22"/>
                <w:szCs w:val="22"/>
              </w:rPr>
            </w:pPr>
            <w:r w:rsidRPr="002C6093">
              <w:rPr>
                <w:sz w:val="22"/>
                <w:szCs w:val="22"/>
              </w:rPr>
              <w:t>Seats number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F8911B7" w14:textId="77777777" w:rsidR="002C6093" w:rsidRPr="002C6093" w:rsidRDefault="002C6093" w:rsidP="002C6093">
            <w:pPr>
              <w:autoSpaceDE w:val="0"/>
              <w:autoSpaceDN w:val="0"/>
              <w:adjustRightInd w:val="0"/>
              <w:jc w:val="both"/>
              <w:rPr>
                <w:sz w:val="22"/>
                <w:szCs w:val="22"/>
              </w:rPr>
            </w:pPr>
            <w:r w:rsidRPr="002C6093">
              <w:rPr>
                <w:sz w:val="22"/>
                <w:szCs w:val="22"/>
              </w:rPr>
              <w:t>Five seats in passenger compartment</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787979E9"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6746D727" w14:textId="77777777" w:rsidR="002C6093" w:rsidRPr="002C6093" w:rsidRDefault="002C6093" w:rsidP="002C6093">
            <w:pPr>
              <w:autoSpaceDE w:val="0"/>
              <w:autoSpaceDN w:val="0"/>
              <w:adjustRightInd w:val="0"/>
              <w:jc w:val="both"/>
              <w:rPr>
                <w:sz w:val="22"/>
                <w:szCs w:val="22"/>
              </w:rPr>
            </w:pPr>
          </w:p>
        </w:tc>
      </w:tr>
      <w:tr w:rsidR="002C6093" w:rsidRPr="002C6093" w14:paraId="574EE66E"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07BF67CF" w14:textId="77777777" w:rsidR="002C6093" w:rsidRPr="002C6093" w:rsidRDefault="002C6093" w:rsidP="00615CCF">
            <w:pPr>
              <w:numPr>
                <w:ilvl w:val="1"/>
                <w:numId w:val="62"/>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54FE3535" w14:textId="77777777" w:rsidR="002C6093" w:rsidRPr="002C6093" w:rsidRDefault="002C6093" w:rsidP="002C6093">
            <w:pPr>
              <w:autoSpaceDE w:val="0"/>
              <w:autoSpaceDN w:val="0"/>
              <w:adjustRightInd w:val="0"/>
              <w:jc w:val="both"/>
              <w:rPr>
                <w:sz w:val="22"/>
                <w:szCs w:val="22"/>
              </w:rPr>
            </w:pPr>
            <w:r w:rsidRPr="002C6093">
              <w:rPr>
                <w:sz w:val="22"/>
                <w:szCs w:val="22"/>
              </w:rPr>
              <w:t>Compartment layout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74C1742" w14:textId="2A5EFE66" w:rsidR="002C6093" w:rsidRPr="002C6093" w:rsidRDefault="002C6093" w:rsidP="002C6093">
            <w:pPr>
              <w:autoSpaceDE w:val="0"/>
              <w:autoSpaceDN w:val="0"/>
              <w:adjustRightInd w:val="0"/>
              <w:jc w:val="both"/>
              <w:rPr>
                <w:sz w:val="22"/>
                <w:szCs w:val="22"/>
              </w:rPr>
            </w:pPr>
            <w:r w:rsidRPr="002C6093">
              <w:rPr>
                <w:sz w:val="22"/>
                <w:szCs w:val="22"/>
              </w:rPr>
              <w:t xml:space="preserve">Metal wall, rigid plastic wall, or a combination of rigid plastic and metal </w:t>
            </w:r>
            <w:r w:rsidR="004F39C8" w:rsidRPr="004F39C8">
              <w:rPr>
                <w:sz w:val="22"/>
                <w:szCs w:val="22"/>
                <w:highlight w:val="green"/>
              </w:rPr>
              <w:t>or a metallic mesh wall,</w:t>
            </w:r>
            <w:r w:rsidR="004F39C8">
              <w:rPr>
                <w:sz w:val="22"/>
                <w:szCs w:val="22"/>
              </w:rPr>
              <w:t xml:space="preserve"> </w:t>
            </w:r>
            <w:r w:rsidRPr="002C6093">
              <w:rPr>
                <w:sz w:val="22"/>
                <w:szCs w:val="22"/>
              </w:rPr>
              <w:t>as a</w:t>
            </w:r>
            <w:r w:rsidRPr="002C6093" w:rsidDel="003123C8">
              <w:rPr>
                <w:sz w:val="22"/>
                <w:szCs w:val="22"/>
              </w:rPr>
              <w:t xml:space="preserve"> </w:t>
            </w:r>
            <w:r w:rsidRPr="002C6093">
              <w:rPr>
                <w:sz w:val="22"/>
                <w:szCs w:val="22"/>
              </w:rPr>
              <w:t>separation between passenger compartment and cargo compartment</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7D25131E"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125B656E" w14:textId="77777777" w:rsidR="002C6093" w:rsidRPr="002C6093" w:rsidRDefault="002C6093" w:rsidP="002C6093">
            <w:pPr>
              <w:autoSpaceDE w:val="0"/>
              <w:autoSpaceDN w:val="0"/>
              <w:adjustRightInd w:val="0"/>
              <w:jc w:val="both"/>
              <w:rPr>
                <w:sz w:val="22"/>
                <w:szCs w:val="22"/>
              </w:rPr>
            </w:pPr>
          </w:p>
        </w:tc>
      </w:tr>
      <w:tr w:rsidR="002C6093" w:rsidRPr="002C6093" w14:paraId="1990DF7D"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08EAF004" w14:textId="77777777" w:rsidR="002C6093" w:rsidRPr="002C6093" w:rsidRDefault="002C6093" w:rsidP="00615CCF">
            <w:pPr>
              <w:numPr>
                <w:ilvl w:val="1"/>
                <w:numId w:val="62"/>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38068C11" w14:textId="77777777" w:rsidR="002C6093" w:rsidRPr="002C6093" w:rsidRDefault="002C6093" w:rsidP="002C6093">
            <w:pPr>
              <w:autoSpaceDE w:val="0"/>
              <w:autoSpaceDN w:val="0"/>
              <w:adjustRightInd w:val="0"/>
              <w:jc w:val="both"/>
              <w:rPr>
                <w:sz w:val="22"/>
                <w:szCs w:val="22"/>
              </w:rPr>
            </w:pPr>
            <w:r w:rsidRPr="002C6093">
              <w:rPr>
                <w:spacing w:val="-2"/>
                <w:sz w:val="22"/>
                <w:szCs w:val="22"/>
              </w:rPr>
              <w:t>Paint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E382E02" w14:textId="77777777" w:rsidR="002C6093" w:rsidRPr="002C6093" w:rsidRDefault="002C6093" w:rsidP="002C6093">
            <w:pPr>
              <w:autoSpaceDE w:val="0"/>
              <w:autoSpaceDN w:val="0"/>
              <w:adjustRightInd w:val="0"/>
              <w:jc w:val="both"/>
              <w:rPr>
                <w:sz w:val="22"/>
                <w:szCs w:val="22"/>
              </w:rPr>
            </w:pPr>
            <w:r w:rsidRPr="002C6093">
              <w:rPr>
                <w:sz w:val="22"/>
                <w:szCs w:val="22"/>
              </w:rPr>
              <w:t>metallic green</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7C49E7A7"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3A48E548" w14:textId="77777777" w:rsidR="002C6093" w:rsidRPr="002C6093" w:rsidRDefault="002C6093" w:rsidP="002C6093">
            <w:pPr>
              <w:autoSpaceDE w:val="0"/>
              <w:autoSpaceDN w:val="0"/>
              <w:adjustRightInd w:val="0"/>
              <w:jc w:val="both"/>
              <w:rPr>
                <w:sz w:val="22"/>
                <w:szCs w:val="22"/>
              </w:rPr>
            </w:pPr>
          </w:p>
        </w:tc>
      </w:tr>
      <w:tr w:rsidR="002C6093" w:rsidRPr="002C6093" w14:paraId="03DB1AED"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65DA7A33" w14:textId="77777777" w:rsidR="002C6093" w:rsidRPr="002C6093" w:rsidRDefault="002C6093" w:rsidP="00615CCF">
            <w:pPr>
              <w:numPr>
                <w:ilvl w:val="1"/>
                <w:numId w:val="62"/>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098EF4C9" w14:textId="77777777" w:rsidR="002C6093" w:rsidRPr="002C6093" w:rsidRDefault="002C6093" w:rsidP="002C6093">
            <w:pPr>
              <w:autoSpaceDE w:val="0"/>
              <w:autoSpaceDN w:val="0"/>
              <w:adjustRightInd w:val="0"/>
              <w:jc w:val="both"/>
              <w:rPr>
                <w:sz w:val="22"/>
                <w:szCs w:val="22"/>
              </w:rPr>
            </w:pPr>
            <w:r w:rsidRPr="002C6093">
              <w:rPr>
                <w:spacing w:val="-2"/>
                <w:sz w:val="22"/>
                <w:szCs w:val="22"/>
              </w:rPr>
              <w:t>Mudguard</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C5178F8" w14:textId="77777777" w:rsidR="002C6093" w:rsidRPr="002C6093" w:rsidRDefault="002C6093" w:rsidP="002C6093">
            <w:pPr>
              <w:autoSpaceDE w:val="0"/>
              <w:autoSpaceDN w:val="0"/>
              <w:adjustRightInd w:val="0"/>
              <w:jc w:val="both"/>
              <w:rPr>
                <w:sz w:val="22"/>
                <w:szCs w:val="22"/>
              </w:rPr>
            </w:pPr>
            <w:r w:rsidRPr="002C6093">
              <w:rPr>
                <w:sz w:val="22"/>
                <w:szCs w:val="22"/>
              </w:rPr>
              <w:t>front and rear</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C9A938A"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11AFFFC" w14:textId="77777777" w:rsidR="002C6093" w:rsidRPr="002C6093" w:rsidRDefault="002C6093" w:rsidP="002C6093">
            <w:pPr>
              <w:autoSpaceDE w:val="0"/>
              <w:autoSpaceDN w:val="0"/>
              <w:adjustRightInd w:val="0"/>
              <w:jc w:val="both"/>
              <w:rPr>
                <w:sz w:val="22"/>
                <w:szCs w:val="22"/>
              </w:rPr>
            </w:pPr>
          </w:p>
        </w:tc>
      </w:tr>
      <w:tr w:rsidR="002C6093" w:rsidRPr="002C6093" w14:paraId="7047A997"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07A4A84E" w14:textId="77777777" w:rsidR="002C6093" w:rsidRPr="002C6093" w:rsidRDefault="002C6093" w:rsidP="00615CCF">
            <w:pPr>
              <w:numPr>
                <w:ilvl w:val="1"/>
                <w:numId w:val="62"/>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52D96BC5" w14:textId="77777777" w:rsidR="002C6093" w:rsidRPr="002C6093" w:rsidRDefault="002C6093" w:rsidP="002C6093">
            <w:pPr>
              <w:autoSpaceDE w:val="0"/>
              <w:autoSpaceDN w:val="0"/>
              <w:adjustRightInd w:val="0"/>
              <w:jc w:val="both"/>
              <w:rPr>
                <w:sz w:val="22"/>
                <w:szCs w:val="22"/>
              </w:rPr>
            </w:pPr>
            <w:r w:rsidRPr="002C6093">
              <w:rPr>
                <w:spacing w:val="-2"/>
                <w:sz w:val="22"/>
                <w:szCs w:val="22"/>
              </w:rPr>
              <w:t>Daytime running lights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A083E4F" w14:textId="77777777" w:rsidR="002C6093" w:rsidRPr="002C6093" w:rsidRDefault="002C6093" w:rsidP="002C6093">
            <w:pPr>
              <w:autoSpaceDE w:val="0"/>
              <w:autoSpaceDN w:val="0"/>
              <w:adjustRightInd w:val="0"/>
              <w:jc w:val="both"/>
              <w:rPr>
                <w:sz w:val="22"/>
                <w:szCs w:val="22"/>
              </w:rPr>
            </w:pPr>
            <w:r w:rsidRPr="002C6093">
              <w:rPr>
                <w:sz w:val="22"/>
                <w:szCs w:val="22"/>
              </w:rPr>
              <w:t>LED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94B55A3"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A210849" w14:textId="77777777" w:rsidR="002C6093" w:rsidRPr="002C6093" w:rsidRDefault="002C6093" w:rsidP="002C6093">
            <w:pPr>
              <w:autoSpaceDE w:val="0"/>
              <w:autoSpaceDN w:val="0"/>
              <w:adjustRightInd w:val="0"/>
              <w:jc w:val="both"/>
              <w:rPr>
                <w:sz w:val="22"/>
                <w:szCs w:val="22"/>
              </w:rPr>
            </w:pPr>
          </w:p>
        </w:tc>
      </w:tr>
      <w:tr w:rsidR="002C6093" w:rsidRPr="002C6093" w14:paraId="23AF3888"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0841F43B"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5431DF9" w14:textId="77777777" w:rsidR="002C6093" w:rsidRPr="002C6093" w:rsidRDefault="002C6093" w:rsidP="002C6093">
            <w:pPr>
              <w:autoSpaceDE w:val="0"/>
              <w:autoSpaceDN w:val="0"/>
              <w:adjustRightInd w:val="0"/>
              <w:jc w:val="both"/>
              <w:rPr>
                <w:b/>
                <w:bCs/>
                <w:sz w:val="22"/>
                <w:szCs w:val="22"/>
              </w:rPr>
            </w:pPr>
            <w:r w:rsidRPr="002C6093">
              <w:rPr>
                <w:b/>
                <w:bCs/>
                <w:sz w:val="22"/>
                <w:szCs w:val="22"/>
              </w:rPr>
              <w:t>Engine and transmission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AE1CF8B" w14:textId="77777777" w:rsidR="002C6093" w:rsidRPr="002C6093" w:rsidRDefault="002C6093" w:rsidP="002C6093">
            <w:pPr>
              <w:autoSpaceDE w:val="0"/>
              <w:autoSpaceDN w:val="0"/>
              <w:adjustRightInd w:val="0"/>
              <w:jc w:val="both"/>
              <w:rPr>
                <w:b/>
                <w:bCs/>
                <w:sz w:val="22"/>
                <w:szCs w:val="22"/>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3E3EB87" w14:textId="77777777" w:rsidR="002C6093" w:rsidRPr="002C6093" w:rsidRDefault="002C6093" w:rsidP="002C6093">
            <w:pPr>
              <w:autoSpaceDE w:val="0"/>
              <w:autoSpaceDN w:val="0"/>
              <w:adjustRightInd w:val="0"/>
              <w:jc w:val="both"/>
              <w:rPr>
                <w:b/>
                <w:bCs/>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9CF6053" w14:textId="77777777" w:rsidR="002C6093" w:rsidRPr="002C6093" w:rsidRDefault="002C6093" w:rsidP="002C6093">
            <w:pPr>
              <w:autoSpaceDE w:val="0"/>
              <w:autoSpaceDN w:val="0"/>
              <w:adjustRightInd w:val="0"/>
              <w:jc w:val="both"/>
              <w:rPr>
                <w:b/>
                <w:bCs/>
                <w:sz w:val="22"/>
                <w:szCs w:val="22"/>
              </w:rPr>
            </w:pPr>
          </w:p>
        </w:tc>
      </w:tr>
      <w:tr w:rsidR="002C6093" w:rsidRPr="002C6093" w14:paraId="412262EC"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14186DEF" w14:textId="77777777" w:rsidR="002C6093" w:rsidRPr="002C6093" w:rsidRDefault="002C6093" w:rsidP="00615CCF">
            <w:pPr>
              <w:numPr>
                <w:ilvl w:val="1"/>
                <w:numId w:val="63"/>
              </w:numPr>
              <w:autoSpaceDE w:val="0"/>
              <w:autoSpaceDN w:val="0"/>
              <w:adjustRightInd w:val="0"/>
              <w:jc w:val="right"/>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083E29F7" w14:textId="77777777" w:rsidR="002C6093" w:rsidRPr="002C6093" w:rsidRDefault="002C6093" w:rsidP="002C6093">
            <w:pPr>
              <w:autoSpaceDE w:val="0"/>
              <w:autoSpaceDN w:val="0"/>
              <w:adjustRightInd w:val="0"/>
              <w:jc w:val="both"/>
              <w:rPr>
                <w:sz w:val="22"/>
                <w:szCs w:val="22"/>
              </w:rPr>
            </w:pPr>
            <w:r w:rsidRPr="002C6093">
              <w:rPr>
                <w:sz w:val="22"/>
                <w:szCs w:val="22"/>
              </w:rPr>
              <w:t>Power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3DCAECA" w14:textId="77777777" w:rsidR="002C6093" w:rsidRPr="002C6093" w:rsidRDefault="002C6093" w:rsidP="002C6093">
            <w:pPr>
              <w:autoSpaceDE w:val="0"/>
              <w:autoSpaceDN w:val="0"/>
              <w:adjustRightInd w:val="0"/>
              <w:jc w:val="both"/>
              <w:rPr>
                <w:sz w:val="22"/>
                <w:szCs w:val="22"/>
              </w:rPr>
            </w:pPr>
            <w:r w:rsidRPr="002C6093">
              <w:rPr>
                <w:sz w:val="22"/>
                <w:szCs w:val="22"/>
              </w:rPr>
              <w:t>120 hp – 190 hp / 88 kW – 142 kW</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42A4EDA"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61FE85E" w14:textId="77777777" w:rsidR="002C6093" w:rsidRPr="002C6093" w:rsidRDefault="002C6093" w:rsidP="002C6093">
            <w:pPr>
              <w:autoSpaceDE w:val="0"/>
              <w:autoSpaceDN w:val="0"/>
              <w:adjustRightInd w:val="0"/>
              <w:jc w:val="both"/>
              <w:rPr>
                <w:sz w:val="22"/>
                <w:szCs w:val="22"/>
              </w:rPr>
            </w:pPr>
          </w:p>
        </w:tc>
      </w:tr>
      <w:tr w:rsidR="002C6093" w:rsidRPr="002C6093" w14:paraId="058B2876"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F39CC7A" w14:textId="77777777" w:rsidR="002C6093" w:rsidRPr="002C6093" w:rsidRDefault="002C6093" w:rsidP="00615CCF">
            <w:pPr>
              <w:numPr>
                <w:ilvl w:val="1"/>
                <w:numId w:val="63"/>
              </w:numPr>
              <w:autoSpaceDE w:val="0"/>
              <w:autoSpaceDN w:val="0"/>
              <w:adjustRightInd w:val="0"/>
              <w:jc w:val="right"/>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7664EDE" w14:textId="77777777" w:rsidR="002C6093" w:rsidRPr="002C6093" w:rsidRDefault="002C6093" w:rsidP="002C6093">
            <w:pPr>
              <w:autoSpaceDE w:val="0"/>
              <w:autoSpaceDN w:val="0"/>
              <w:adjustRightInd w:val="0"/>
              <w:jc w:val="both"/>
              <w:rPr>
                <w:sz w:val="22"/>
                <w:szCs w:val="22"/>
              </w:rPr>
            </w:pPr>
            <w:r w:rsidRPr="002C6093">
              <w:rPr>
                <w:sz w:val="22"/>
                <w:szCs w:val="22"/>
              </w:rPr>
              <w:t>pollution norm</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AEC7FBA" w14:textId="77777777" w:rsidR="002C6093" w:rsidRPr="002C6093" w:rsidRDefault="002C6093" w:rsidP="002C6093">
            <w:pPr>
              <w:autoSpaceDE w:val="0"/>
              <w:autoSpaceDN w:val="0"/>
              <w:adjustRightInd w:val="0"/>
              <w:jc w:val="both"/>
              <w:rPr>
                <w:sz w:val="22"/>
                <w:szCs w:val="22"/>
              </w:rPr>
            </w:pPr>
            <w:r w:rsidRPr="002C6093">
              <w:rPr>
                <w:sz w:val="22"/>
                <w:szCs w:val="22"/>
              </w:rPr>
              <w:t xml:space="preserve">EURO 6 </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DECDDAF"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2301579F" w14:textId="77777777" w:rsidR="002C6093" w:rsidRPr="002C6093" w:rsidRDefault="002C6093" w:rsidP="002C6093">
            <w:pPr>
              <w:autoSpaceDE w:val="0"/>
              <w:autoSpaceDN w:val="0"/>
              <w:adjustRightInd w:val="0"/>
              <w:jc w:val="both"/>
              <w:rPr>
                <w:sz w:val="22"/>
                <w:szCs w:val="22"/>
              </w:rPr>
            </w:pPr>
          </w:p>
        </w:tc>
      </w:tr>
      <w:tr w:rsidR="002C6093" w:rsidRPr="002C6093" w14:paraId="0FA63D07"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469BE519" w14:textId="77777777" w:rsidR="002C6093" w:rsidRPr="002C6093" w:rsidRDefault="002C6093" w:rsidP="00615CCF">
            <w:pPr>
              <w:numPr>
                <w:ilvl w:val="1"/>
                <w:numId w:val="63"/>
              </w:numPr>
              <w:autoSpaceDE w:val="0"/>
              <w:autoSpaceDN w:val="0"/>
              <w:adjustRightInd w:val="0"/>
              <w:jc w:val="right"/>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5B0CCB1" w14:textId="77777777" w:rsidR="002C6093" w:rsidRPr="002C6093" w:rsidRDefault="002C6093" w:rsidP="002C6093">
            <w:pPr>
              <w:autoSpaceDE w:val="0"/>
              <w:autoSpaceDN w:val="0"/>
              <w:adjustRightInd w:val="0"/>
              <w:jc w:val="both"/>
              <w:rPr>
                <w:sz w:val="22"/>
                <w:szCs w:val="22"/>
              </w:rPr>
            </w:pPr>
            <w:r w:rsidRPr="002C6093">
              <w:rPr>
                <w:sz w:val="22"/>
                <w:szCs w:val="22"/>
              </w:rPr>
              <w:t>Engine capacity</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AA98F9F" w14:textId="77777777" w:rsidR="002C6093" w:rsidRPr="002C6093" w:rsidRDefault="002C6093" w:rsidP="002C6093">
            <w:pPr>
              <w:autoSpaceDE w:val="0"/>
              <w:autoSpaceDN w:val="0"/>
              <w:adjustRightInd w:val="0"/>
              <w:jc w:val="both"/>
              <w:rPr>
                <w:sz w:val="22"/>
                <w:szCs w:val="22"/>
              </w:rPr>
            </w:pPr>
            <w:r w:rsidRPr="002C6093">
              <w:rPr>
                <w:sz w:val="22"/>
                <w:szCs w:val="22"/>
              </w:rPr>
              <w:t>minimum 900 cc, maximum 1999 cc</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5F7A120"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67ED24B6" w14:textId="77777777" w:rsidR="002C6093" w:rsidRPr="002C6093" w:rsidRDefault="002C6093" w:rsidP="002C6093">
            <w:pPr>
              <w:autoSpaceDE w:val="0"/>
              <w:autoSpaceDN w:val="0"/>
              <w:adjustRightInd w:val="0"/>
              <w:jc w:val="both"/>
              <w:rPr>
                <w:sz w:val="22"/>
                <w:szCs w:val="22"/>
              </w:rPr>
            </w:pPr>
          </w:p>
        </w:tc>
      </w:tr>
      <w:tr w:rsidR="002C6093" w:rsidRPr="002C6093" w14:paraId="193C0829"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777FE006" w14:textId="77777777" w:rsidR="002C6093" w:rsidRPr="002C6093" w:rsidRDefault="002C6093" w:rsidP="00615CCF">
            <w:pPr>
              <w:numPr>
                <w:ilvl w:val="1"/>
                <w:numId w:val="63"/>
              </w:numPr>
              <w:autoSpaceDE w:val="0"/>
              <w:autoSpaceDN w:val="0"/>
              <w:adjustRightInd w:val="0"/>
              <w:jc w:val="right"/>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FC24601" w14:textId="77777777" w:rsidR="002C6093" w:rsidRPr="002C6093" w:rsidRDefault="002C6093" w:rsidP="002C6093">
            <w:pPr>
              <w:autoSpaceDE w:val="0"/>
              <w:autoSpaceDN w:val="0"/>
              <w:adjustRightInd w:val="0"/>
              <w:jc w:val="both"/>
              <w:rPr>
                <w:sz w:val="22"/>
                <w:szCs w:val="22"/>
              </w:rPr>
            </w:pPr>
            <w:r w:rsidRPr="002C6093">
              <w:rPr>
                <w:sz w:val="22"/>
                <w:szCs w:val="22"/>
              </w:rPr>
              <w:t xml:space="preserve">Fuel type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B049012" w14:textId="77777777" w:rsidR="002C6093" w:rsidRPr="002C6093" w:rsidRDefault="002C6093" w:rsidP="002C6093">
            <w:pPr>
              <w:autoSpaceDE w:val="0"/>
              <w:autoSpaceDN w:val="0"/>
              <w:adjustRightInd w:val="0"/>
              <w:jc w:val="both"/>
              <w:rPr>
                <w:sz w:val="22"/>
                <w:szCs w:val="22"/>
              </w:rPr>
            </w:pPr>
            <w:r w:rsidRPr="002C6093">
              <w:rPr>
                <w:sz w:val="22"/>
                <w:szCs w:val="22"/>
              </w:rPr>
              <w:t>petrol / petrol + plug-in hybrid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917D82E"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2CD4E28" w14:textId="77777777" w:rsidR="002C6093" w:rsidRPr="002C6093" w:rsidRDefault="002C6093" w:rsidP="002C6093">
            <w:pPr>
              <w:autoSpaceDE w:val="0"/>
              <w:autoSpaceDN w:val="0"/>
              <w:adjustRightInd w:val="0"/>
              <w:jc w:val="both"/>
              <w:rPr>
                <w:sz w:val="22"/>
                <w:szCs w:val="22"/>
              </w:rPr>
            </w:pPr>
          </w:p>
        </w:tc>
      </w:tr>
      <w:tr w:rsidR="002C6093" w:rsidRPr="002C6093" w14:paraId="13473709"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2F11C625" w14:textId="77777777" w:rsidR="002C6093" w:rsidRPr="002C6093" w:rsidRDefault="002C6093" w:rsidP="00615CCF">
            <w:pPr>
              <w:numPr>
                <w:ilvl w:val="1"/>
                <w:numId w:val="63"/>
              </w:numPr>
              <w:autoSpaceDE w:val="0"/>
              <w:autoSpaceDN w:val="0"/>
              <w:adjustRightInd w:val="0"/>
              <w:jc w:val="right"/>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57EB3B3A" w14:textId="77777777" w:rsidR="002C6093" w:rsidRPr="002C6093" w:rsidRDefault="002C6093" w:rsidP="002C6093">
            <w:pPr>
              <w:autoSpaceDE w:val="0"/>
              <w:autoSpaceDN w:val="0"/>
              <w:adjustRightInd w:val="0"/>
              <w:jc w:val="both"/>
              <w:rPr>
                <w:sz w:val="22"/>
                <w:szCs w:val="22"/>
              </w:rPr>
            </w:pPr>
            <w:r w:rsidRPr="002C6093">
              <w:rPr>
                <w:sz w:val="22"/>
                <w:szCs w:val="22"/>
              </w:rPr>
              <w:t>Fuel consumption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64C0C57" w14:textId="77777777" w:rsidR="002C6093" w:rsidRPr="002C6093" w:rsidRDefault="002C6093" w:rsidP="002C6093">
            <w:pPr>
              <w:autoSpaceDE w:val="0"/>
              <w:autoSpaceDN w:val="0"/>
              <w:adjustRightInd w:val="0"/>
              <w:jc w:val="both"/>
              <w:rPr>
                <w:sz w:val="22"/>
                <w:szCs w:val="22"/>
              </w:rPr>
            </w:pPr>
            <w:r w:rsidRPr="002C6093">
              <w:rPr>
                <w:sz w:val="22"/>
                <w:szCs w:val="22"/>
              </w:rPr>
              <w:t>maximum 8 L/100 KM</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E825180"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87D8AEB" w14:textId="77777777" w:rsidR="002C6093" w:rsidRPr="002C6093" w:rsidRDefault="002C6093" w:rsidP="002C6093">
            <w:pPr>
              <w:autoSpaceDE w:val="0"/>
              <w:autoSpaceDN w:val="0"/>
              <w:adjustRightInd w:val="0"/>
              <w:jc w:val="both"/>
              <w:rPr>
                <w:sz w:val="22"/>
                <w:szCs w:val="22"/>
              </w:rPr>
            </w:pPr>
          </w:p>
        </w:tc>
      </w:tr>
      <w:tr w:rsidR="002C6093" w:rsidRPr="002C6093" w14:paraId="0F933066"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2E1709B2" w14:textId="77777777" w:rsidR="002C6093" w:rsidRPr="002C6093" w:rsidRDefault="002C6093" w:rsidP="00615CCF">
            <w:pPr>
              <w:numPr>
                <w:ilvl w:val="1"/>
                <w:numId w:val="63"/>
              </w:numPr>
              <w:autoSpaceDE w:val="0"/>
              <w:autoSpaceDN w:val="0"/>
              <w:adjustRightInd w:val="0"/>
              <w:jc w:val="right"/>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4DBB8B2" w14:textId="77777777" w:rsidR="002C6093" w:rsidRPr="002C6093" w:rsidRDefault="002C6093" w:rsidP="002C6093">
            <w:pPr>
              <w:autoSpaceDE w:val="0"/>
              <w:autoSpaceDN w:val="0"/>
              <w:adjustRightInd w:val="0"/>
              <w:jc w:val="both"/>
              <w:rPr>
                <w:sz w:val="22"/>
                <w:szCs w:val="22"/>
              </w:rPr>
            </w:pPr>
            <w:r w:rsidRPr="002C6093">
              <w:rPr>
                <w:sz w:val="22"/>
                <w:szCs w:val="22"/>
              </w:rPr>
              <w:t>Transmission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C4965FF" w14:textId="77777777" w:rsidR="002C6093" w:rsidRPr="002C6093" w:rsidRDefault="002C6093" w:rsidP="002C6093">
            <w:pPr>
              <w:autoSpaceDE w:val="0"/>
              <w:autoSpaceDN w:val="0"/>
              <w:adjustRightInd w:val="0"/>
              <w:jc w:val="both"/>
              <w:rPr>
                <w:sz w:val="22"/>
                <w:szCs w:val="22"/>
              </w:rPr>
            </w:pPr>
            <w:r w:rsidRPr="002C6093">
              <w:rPr>
                <w:sz w:val="22"/>
                <w:szCs w:val="22"/>
              </w:rPr>
              <w:t>automatic</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6DABF9A"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0F55A39" w14:textId="77777777" w:rsidR="002C6093" w:rsidRPr="002C6093" w:rsidRDefault="002C6093" w:rsidP="002C6093">
            <w:pPr>
              <w:autoSpaceDE w:val="0"/>
              <w:autoSpaceDN w:val="0"/>
              <w:adjustRightInd w:val="0"/>
              <w:jc w:val="both"/>
              <w:rPr>
                <w:sz w:val="22"/>
                <w:szCs w:val="22"/>
              </w:rPr>
            </w:pPr>
          </w:p>
        </w:tc>
      </w:tr>
      <w:tr w:rsidR="002C6093" w:rsidRPr="002C6093" w14:paraId="5934F134"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1CB47DEB" w14:textId="77777777" w:rsidR="002C6093" w:rsidRPr="002C6093" w:rsidRDefault="002C6093" w:rsidP="00615CCF">
            <w:pPr>
              <w:numPr>
                <w:ilvl w:val="1"/>
                <w:numId w:val="63"/>
              </w:numPr>
              <w:autoSpaceDE w:val="0"/>
              <w:autoSpaceDN w:val="0"/>
              <w:adjustRightInd w:val="0"/>
              <w:jc w:val="right"/>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534F5113" w14:textId="77777777" w:rsidR="002C6093" w:rsidRPr="002C6093" w:rsidRDefault="002C6093" w:rsidP="002C6093">
            <w:pPr>
              <w:autoSpaceDE w:val="0"/>
              <w:autoSpaceDN w:val="0"/>
              <w:adjustRightInd w:val="0"/>
              <w:jc w:val="both"/>
              <w:rPr>
                <w:sz w:val="22"/>
                <w:szCs w:val="22"/>
              </w:rPr>
            </w:pPr>
            <w:r w:rsidRPr="002C6093">
              <w:rPr>
                <w:sz w:val="22"/>
                <w:szCs w:val="22"/>
              </w:rPr>
              <w:t>Drivetrain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4E6224A" w14:textId="77777777" w:rsidR="002C6093" w:rsidRPr="002C6093" w:rsidRDefault="002C6093" w:rsidP="002C6093">
            <w:pPr>
              <w:autoSpaceDE w:val="0"/>
              <w:autoSpaceDN w:val="0"/>
              <w:adjustRightInd w:val="0"/>
              <w:jc w:val="both"/>
              <w:rPr>
                <w:sz w:val="22"/>
                <w:szCs w:val="22"/>
              </w:rPr>
            </w:pPr>
            <w:r w:rsidRPr="002C6093">
              <w:rPr>
                <w:sz w:val="22"/>
                <w:szCs w:val="22"/>
              </w:rPr>
              <w:t>front wheel drive</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BBE494D"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3E0ECF56" w14:textId="77777777" w:rsidR="002C6093" w:rsidRPr="002C6093" w:rsidRDefault="002C6093" w:rsidP="002C6093">
            <w:pPr>
              <w:autoSpaceDE w:val="0"/>
              <w:autoSpaceDN w:val="0"/>
              <w:adjustRightInd w:val="0"/>
              <w:jc w:val="both"/>
              <w:rPr>
                <w:sz w:val="22"/>
                <w:szCs w:val="22"/>
              </w:rPr>
            </w:pPr>
          </w:p>
        </w:tc>
      </w:tr>
      <w:tr w:rsidR="002C6093" w:rsidRPr="002C6093" w14:paraId="405C3612"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F16455C" w14:textId="77777777" w:rsidR="002C6093" w:rsidRPr="002C6093" w:rsidRDefault="002C6093" w:rsidP="00615CCF">
            <w:pPr>
              <w:numPr>
                <w:ilvl w:val="1"/>
                <w:numId w:val="63"/>
              </w:numPr>
              <w:autoSpaceDE w:val="0"/>
              <w:autoSpaceDN w:val="0"/>
              <w:adjustRightInd w:val="0"/>
              <w:jc w:val="right"/>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46FC2B8"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Wheels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E8E070C" w14:textId="77777777" w:rsidR="002C6093" w:rsidRPr="002C6093" w:rsidRDefault="002C6093" w:rsidP="00615CCF">
            <w:pPr>
              <w:numPr>
                <w:ilvl w:val="0"/>
                <w:numId w:val="67"/>
              </w:numPr>
              <w:autoSpaceDE w:val="0"/>
              <w:autoSpaceDN w:val="0"/>
              <w:adjustRightInd w:val="0"/>
              <w:jc w:val="both"/>
              <w:rPr>
                <w:sz w:val="22"/>
                <w:szCs w:val="22"/>
              </w:rPr>
            </w:pPr>
            <w:r w:rsidRPr="002C6093">
              <w:rPr>
                <w:sz w:val="22"/>
                <w:szCs w:val="22"/>
              </w:rPr>
              <w:t xml:space="preserve">4 (four) pcs of 16" alloy wheels equipped with summer tires + 4 (four) pcs of 16" steel wheels equipped with winter tires and hubcaps, or </w:t>
            </w:r>
          </w:p>
          <w:p w14:paraId="29B16174" w14:textId="77777777" w:rsidR="002C6093" w:rsidRPr="002C6093" w:rsidRDefault="002C6093" w:rsidP="00615CCF">
            <w:pPr>
              <w:numPr>
                <w:ilvl w:val="0"/>
                <w:numId w:val="67"/>
              </w:numPr>
              <w:autoSpaceDE w:val="0"/>
              <w:autoSpaceDN w:val="0"/>
              <w:adjustRightInd w:val="0"/>
              <w:jc w:val="both"/>
              <w:rPr>
                <w:sz w:val="22"/>
                <w:szCs w:val="22"/>
              </w:rPr>
            </w:pPr>
            <w:r w:rsidRPr="002C6093">
              <w:rPr>
                <w:sz w:val="22"/>
                <w:szCs w:val="22"/>
              </w:rPr>
              <w:t>4 (four) pcs of 16" alloy wheels with all-season tires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4F46FFE"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0791661" w14:textId="77777777" w:rsidR="002C6093" w:rsidRPr="002C6093" w:rsidRDefault="002C6093" w:rsidP="002C6093">
            <w:pPr>
              <w:autoSpaceDE w:val="0"/>
              <w:autoSpaceDN w:val="0"/>
              <w:adjustRightInd w:val="0"/>
              <w:jc w:val="both"/>
              <w:rPr>
                <w:sz w:val="22"/>
                <w:szCs w:val="22"/>
              </w:rPr>
            </w:pPr>
          </w:p>
        </w:tc>
      </w:tr>
      <w:tr w:rsidR="002C6093" w:rsidRPr="002C6093" w14:paraId="60B6A212"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2C93182C"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221327CD" w14:textId="77777777" w:rsidR="002C6093" w:rsidRPr="002C6093" w:rsidRDefault="002C6093" w:rsidP="002C6093">
            <w:pPr>
              <w:autoSpaceDE w:val="0"/>
              <w:autoSpaceDN w:val="0"/>
              <w:adjustRightInd w:val="0"/>
              <w:jc w:val="both"/>
              <w:rPr>
                <w:b/>
                <w:bCs/>
                <w:spacing w:val="-2"/>
                <w:sz w:val="22"/>
                <w:szCs w:val="22"/>
              </w:rPr>
            </w:pPr>
            <w:r w:rsidRPr="002C6093">
              <w:rPr>
                <w:b/>
                <w:bCs/>
                <w:sz w:val="22"/>
                <w:szCs w:val="22"/>
              </w:rPr>
              <w:t>Automotive safety systems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3EAB8D1" w14:textId="77777777" w:rsidR="002C6093" w:rsidRPr="002C6093" w:rsidRDefault="002C6093" w:rsidP="002C6093">
            <w:pPr>
              <w:autoSpaceDE w:val="0"/>
              <w:autoSpaceDN w:val="0"/>
              <w:adjustRightInd w:val="0"/>
              <w:jc w:val="both"/>
              <w:rPr>
                <w:b/>
                <w:bCs/>
                <w:sz w:val="22"/>
                <w:szCs w:val="22"/>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EC0FF7E" w14:textId="77777777" w:rsidR="002C6093" w:rsidRPr="002C6093" w:rsidRDefault="002C6093" w:rsidP="002C6093">
            <w:pPr>
              <w:autoSpaceDE w:val="0"/>
              <w:autoSpaceDN w:val="0"/>
              <w:adjustRightInd w:val="0"/>
              <w:jc w:val="both"/>
              <w:rPr>
                <w:b/>
                <w:bCs/>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D166F3E" w14:textId="77777777" w:rsidR="002C6093" w:rsidRPr="002C6093" w:rsidRDefault="002C6093" w:rsidP="002C6093">
            <w:pPr>
              <w:autoSpaceDE w:val="0"/>
              <w:autoSpaceDN w:val="0"/>
              <w:adjustRightInd w:val="0"/>
              <w:jc w:val="both"/>
              <w:rPr>
                <w:b/>
                <w:bCs/>
                <w:sz w:val="22"/>
                <w:szCs w:val="22"/>
              </w:rPr>
            </w:pPr>
          </w:p>
        </w:tc>
      </w:tr>
      <w:tr w:rsidR="002C6093" w:rsidRPr="002C6093" w14:paraId="528B5B46"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97472D1"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3659371" w14:textId="77777777" w:rsidR="002C6093" w:rsidRPr="002C6093" w:rsidRDefault="002C6093" w:rsidP="002C6093">
            <w:pPr>
              <w:autoSpaceDE w:val="0"/>
              <w:autoSpaceDN w:val="0"/>
              <w:adjustRightInd w:val="0"/>
              <w:jc w:val="both"/>
              <w:rPr>
                <w:spacing w:val="-2"/>
                <w:sz w:val="22"/>
                <w:szCs w:val="22"/>
              </w:rPr>
            </w:pPr>
            <w:r w:rsidRPr="002C6093">
              <w:rPr>
                <w:sz w:val="22"/>
                <w:szCs w:val="22"/>
              </w:rPr>
              <w:t>Side airbags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AD635E2" w14:textId="77777777" w:rsidR="002C6093" w:rsidRPr="002C6093" w:rsidRDefault="002C6093" w:rsidP="002C6093">
            <w:pPr>
              <w:autoSpaceDE w:val="0"/>
              <w:autoSpaceDN w:val="0"/>
              <w:adjustRightInd w:val="0"/>
              <w:jc w:val="both"/>
              <w:rPr>
                <w:sz w:val="22"/>
                <w:szCs w:val="22"/>
              </w:rPr>
            </w:pPr>
            <w:r w:rsidRPr="002C6093">
              <w:rPr>
                <w:sz w:val="22"/>
                <w:szCs w:val="22"/>
              </w:rPr>
              <w:t>driver and passenger</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6DE0528"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5E789224" w14:textId="77777777" w:rsidR="002C6093" w:rsidRPr="002C6093" w:rsidRDefault="002C6093" w:rsidP="002C6093">
            <w:pPr>
              <w:autoSpaceDE w:val="0"/>
              <w:autoSpaceDN w:val="0"/>
              <w:adjustRightInd w:val="0"/>
              <w:jc w:val="both"/>
              <w:rPr>
                <w:sz w:val="22"/>
                <w:szCs w:val="22"/>
              </w:rPr>
            </w:pPr>
          </w:p>
        </w:tc>
      </w:tr>
      <w:tr w:rsidR="002C6093" w:rsidRPr="002C6093" w14:paraId="5B11195A"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4739715C"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01BEA39A" w14:textId="77777777" w:rsidR="002C6093" w:rsidRPr="002C6093" w:rsidRDefault="002C6093" w:rsidP="002C6093">
            <w:pPr>
              <w:autoSpaceDE w:val="0"/>
              <w:autoSpaceDN w:val="0"/>
              <w:adjustRightInd w:val="0"/>
              <w:jc w:val="both"/>
              <w:rPr>
                <w:spacing w:val="-2"/>
                <w:sz w:val="22"/>
                <w:szCs w:val="22"/>
              </w:rPr>
            </w:pPr>
            <w:r w:rsidRPr="002C6093">
              <w:rPr>
                <w:sz w:val="22"/>
                <w:szCs w:val="22"/>
              </w:rPr>
              <w:t>Curtain airbags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99701DF" w14:textId="77777777" w:rsidR="002C6093" w:rsidRPr="002C6093" w:rsidRDefault="002C6093" w:rsidP="002C6093">
            <w:pPr>
              <w:autoSpaceDE w:val="0"/>
              <w:autoSpaceDN w:val="0"/>
              <w:adjustRightInd w:val="0"/>
              <w:jc w:val="both"/>
              <w:rPr>
                <w:sz w:val="22"/>
                <w:szCs w:val="22"/>
              </w:rPr>
            </w:pPr>
            <w:r w:rsidRPr="002C6093">
              <w:rPr>
                <w:sz w:val="22"/>
                <w:szCs w:val="22"/>
              </w:rPr>
              <w:t>left and right</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12F80F7"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167329A3" w14:textId="77777777" w:rsidR="002C6093" w:rsidRPr="002C6093" w:rsidRDefault="002C6093" w:rsidP="002C6093">
            <w:pPr>
              <w:autoSpaceDE w:val="0"/>
              <w:autoSpaceDN w:val="0"/>
              <w:adjustRightInd w:val="0"/>
              <w:jc w:val="both"/>
              <w:rPr>
                <w:sz w:val="22"/>
                <w:szCs w:val="22"/>
              </w:rPr>
            </w:pPr>
          </w:p>
        </w:tc>
      </w:tr>
      <w:tr w:rsidR="002C6093" w:rsidRPr="002C6093" w14:paraId="4A11F6FD"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3A066689"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2298590F" w14:textId="77777777" w:rsidR="002C6093" w:rsidRPr="002C6093" w:rsidRDefault="002C6093" w:rsidP="002C6093">
            <w:pPr>
              <w:autoSpaceDE w:val="0"/>
              <w:autoSpaceDN w:val="0"/>
              <w:adjustRightInd w:val="0"/>
              <w:jc w:val="both"/>
              <w:rPr>
                <w:spacing w:val="-2"/>
                <w:sz w:val="22"/>
                <w:szCs w:val="22"/>
              </w:rPr>
            </w:pPr>
            <w:r w:rsidRPr="002C6093">
              <w:rPr>
                <w:sz w:val="22"/>
                <w:szCs w:val="22"/>
              </w:rPr>
              <w:t>Front airbags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99D4C45" w14:textId="77777777" w:rsidR="002C6093" w:rsidRPr="002C6093" w:rsidRDefault="002C6093" w:rsidP="002C6093">
            <w:pPr>
              <w:autoSpaceDE w:val="0"/>
              <w:autoSpaceDN w:val="0"/>
              <w:adjustRightInd w:val="0"/>
              <w:jc w:val="both"/>
              <w:rPr>
                <w:sz w:val="22"/>
                <w:szCs w:val="22"/>
              </w:rPr>
            </w:pPr>
            <w:r w:rsidRPr="002C6093">
              <w:rPr>
                <w:sz w:val="22"/>
                <w:szCs w:val="22"/>
              </w:rPr>
              <w:t>driver and passengers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283D945"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732FC9E" w14:textId="77777777" w:rsidR="002C6093" w:rsidRPr="002C6093" w:rsidRDefault="002C6093" w:rsidP="002C6093">
            <w:pPr>
              <w:autoSpaceDE w:val="0"/>
              <w:autoSpaceDN w:val="0"/>
              <w:adjustRightInd w:val="0"/>
              <w:jc w:val="both"/>
              <w:rPr>
                <w:sz w:val="22"/>
                <w:szCs w:val="22"/>
              </w:rPr>
            </w:pPr>
          </w:p>
        </w:tc>
      </w:tr>
      <w:tr w:rsidR="002C6093" w:rsidRPr="002C6093" w14:paraId="5EA0E8DD"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2E3D2D97"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C0ABFFC" w14:textId="77777777" w:rsidR="002C6093" w:rsidRPr="002C6093" w:rsidRDefault="002C6093" w:rsidP="002C6093">
            <w:pPr>
              <w:autoSpaceDE w:val="0"/>
              <w:autoSpaceDN w:val="0"/>
              <w:adjustRightInd w:val="0"/>
              <w:jc w:val="both"/>
              <w:rPr>
                <w:spacing w:val="-2"/>
                <w:sz w:val="22"/>
                <w:szCs w:val="22"/>
              </w:rPr>
            </w:pPr>
            <w:r w:rsidRPr="002C6093">
              <w:rPr>
                <w:sz w:val="22"/>
                <w:szCs w:val="22"/>
              </w:rPr>
              <w:t>Pre-collision assist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3742759"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A166476"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2818E89F" w14:textId="77777777" w:rsidR="002C6093" w:rsidRPr="002C6093" w:rsidRDefault="002C6093" w:rsidP="002C6093">
            <w:pPr>
              <w:autoSpaceDE w:val="0"/>
              <w:autoSpaceDN w:val="0"/>
              <w:adjustRightInd w:val="0"/>
              <w:jc w:val="both"/>
              <w:rPr>
                <w:sz w:val="22"/>
                <w:szCs w:val="22"/>
              </w:rPr>
            </w:pPr>
          </w:p>
        </w:tc>
      </w:tr>
      <w:tr w:rsidR="002C6093" w:rsidRPr="002C6093" w14:paraId="22DF5DCF"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E123C9A"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CABC35F" w14:textId="77777777" w:rsidR="002C6093" w:rsidRPr="002C6093" w:rsidRDefault="002C6093" w:rsidP="002C6093">
            <w:pPr>
              <w:autoSpaceDE w:val="0"/>
              <w:autoSpaceDN w:val="0"/>
              <w:adjustRightInd w:val="0"/>
              <w:jc w:val="both"/>
              <w:rPr>
                <w:spacing w:val="-2"/>
                <w:sz w:val="22"/>
                <w:szCs w:val="22"/>
              </w:rPr>
            </w:pPr>
            <w:r w:rsidRPr="002C6093">
              <w:rPr>
                <w:sz w:val="22"/>
                <w:szCs w:val="22"/>
              </w:rPr>
              <w:t>Seatbelt warning</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4731523" w14:textId="77777777" w:rsidR="002C6093" w:rsidRPr="002C6093" w:rsidRDefault="002C6093" w:rsidP="002C6093">
            <w:pPr>
              <w:autoSpaceDE w:val="0"/>
              <w:autoSpaceDN w:val="0"/>
              <w:adjustRightInd w:val="0"/>
              <w:jc w:val="both"/>
              <w:rPr>
                <w:sz w:val="22"/>
                <w:szCs w:val="22"/>
              </w:rPr>
            </w:pPr>
            <w:r w:rsidRPr="002C6093">
              <w:rPr>
                <w:sz w:val="22"/>
                <w:szCs w:val="22"/>
              </w:rPr>
              <w:t>driver &amp; passenger</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DFEC2D9"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2185BE39" w14:textId="77777777" w:rsidR="002C6093" w:rsidRPr="002C6093" w:rsidRDefault="002C6093" w:rsidP="002C6093">
            <w:pPr>
              <w:autoSpaceDE w:val="0"/>
              <w:autoSpaceDN w:val="0"/>
              <w:adjustRightInd w:val="0"/>
              <w:jc w:val="both"/>
              <w:rPr>
                <w:sz w:val="22"/>
                <w:szCs w:val="22"/>
              </w:rPr>
            </w:pPr>
          </w:p>
        </w:tc>
      </w:tr>
      <w:tr w:rsidR="002C6093" w:rsidRPr="002C6093" w14:paraId="4C76E5DD"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6E1EA484"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289A3F62" w14:textId="77777777" w:rsidR="002C6093" w:rsidRPr="002C6093" w:rsidRDefault="002C6093" w:rsidP="002C6093">
            <w:pPr>
              <w:autoSpaceDE w:val="0"/>
              <w:autoSpaceDN w:val="0"/>
              <w:adjustRightInd w:val="0"/>
              <w:jc w:val="both"/>
              <w:rPr>
                <w:spacing w:val="-2"/>
                <w:sz w:val="22"/>
                <w:szCs w:val="22"/>
              </w:rPr>
            </w:pPr>
            <w:r w:rsidRPr="002C6093">
              <w:rPr>
                <w:sz w:val="22"/>
                <w:szCs w:val="22"/>
              </w:rPr>
              <w:t>Seatbelt pretensioners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07E6DF0" w14:textId="77777777" w:rsidR="002C6093" w:rsidRPr="002C6093" w:rsidRDefault="002C6093" w:rsidP="002C6093">
            <w:pPr>
              <w:autoSpaceDE w:val="0"/>
              <w:autoSpaceDN w:val="0"/>
              <w:adjustRightInd w:val="0"/>
              <w:jc w:val="both"/>
              <w:rPr>
                <w:sz w:val="22"/>
                <w:szCs w:val="22"/>
              </w:rPr>
            </w:pPr>
            <w:r w:rsidRPr="002C6093">
              <w:rPr>
                <w:sz w:val="22"/>
                <w:szCs w:val="22"/>
              </w:rPr>
              <w:t>driver &amp; passenger</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4D4C7A23"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9F6646A" w14:textId="77777777" w:rsidR="002C6093" w:rsidRPr="002C6093" w:rsidRDefault="002C6093" w:rsidP="002C6093">
            <w:pPr>
              <w:autoSpaceDE w:val="0"/>
              <w:autoSpaceDN w:val="0"/>
              <w:adjustRightInd w:val="0"/>
              <w:jc w:val="both"/>
              <w:rPr>
                <w:sz w:val="22"/>
                <w:szCs w:val="22"/>
              </w:rPr>
            </w:pPr>
          </w:p>
        </w:tc>
      </w:tr>
      <w:tr w:rsidR="002C6093" w:rsidRPr="002C6093" w14:paraId="1E49C341" w14:textId="77777777" w:rsidTr="00AB7BFD">
        <w:trPr>
          <w:trHeight w:val="342"/>
        </w:trPr>
        <w:tc>
          <w:tcPr>
            <w:tcW w:w="761" w:type="dxa"/>
            <w:gridSpan w:val="2"/>
            <w:tcBorders>
              <w:top w:val="single" w:sz="4" w:space="0" w:color="00000A"/>
              <w:left w:val="single" w:sz="4" w:space="0" w:color="00000A"/>
              <w:bottom w:val="single" w:sz="4" w:space="0" w:color="00000A"/>
            </w:tcBorders>
            <w:shd w:val="clear" w:color="auto" w:fill="FFFFFF"/>
          </w:tcPr>
          <w:p w14:paraId="085D2156"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7D48FBE" w14:textId="77777777" w:rsidR="002C6093" w:rsidRPr="002C6093" w:rsidRDefault="002C6093" w:rsidP="002C6093">
            <w:pPr>
              <w:tabs>
                <w:tab w:val="left" w:pos="317"/>
              </w:tabs>
              <w:autoSpaceDE w:val="0"/>
              <w:autoSpaceDN w:val="0"/>
              <w:adjustRightInd w:val="0"/>
              <w:rPr>
                <w:spacing w:val="-2"/>
                <w:sz w:val="22"/>
                <w:szCs w:val="22"/>
              </w:rPr>
            </w:pPr>
            <w:r w:rsidRPr="002C6093">
              <w:rPr>
                <w:sz w:val="22"/>
                <w:szCs w:val="22"/>
              </w:rPr>
              <w:t>Cruise control</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09B725F"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67F7436"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29A2351" w14:textId="77777777" w:rsidR="002C6093" w:rsidRPr="002C6093" w:rsidRDefault="002C6093" w:rsidP="002C6093">
            <w:pPr>
              <w:autoSpaceDE w:val="0"/>
              <w:autoSpaceDN w:val="0"/>
              <w:adjustRightInd w:val="0"/>
              <w:jc w:val="both"/>
              <w:rPr>
                <w:sz w:val="22"/>
                <w:szCs w:val="22"/>
              </w:rPr>
            </w:pPr>
          </w:p>
        </w:tc>
      </w:tr>
      <w:tr w:rsidR="002C6093" w:rsidRPr="002C6093" w14:paraId="4D2510E6"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0ED44C97"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018AE446" w14:textId="77777777" w:rsidR="002C6093" w:rsidRPr="002C6093" w:rsidRDefault="002C6093" w:rsidP="002C6093">
            <w:pPr>
              <w:autoSpaceDE w:val="0"/>
              <w:autoSpaceDN w:val="0"/>
              <w:adjustRightInd w:val="0"/>
              <w:jc w:val="both"/>
              <w:rPr>
                <w:spacing w:val="-2"/>
                <w:sz w:val="22"/>
                <w:szCs w:val="22"/>
              </w:rPr>
            </w:pPr>
            <w:r w:rsidRPr="002C6093">
              <w:rPr>
                <w:sz w:val="22"/>
                <w:szCs w:val="22"/>
              </w:rPr>
              <w:t>Tire pressure monitoring sensors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863F35F"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D7C6838"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68B6F014" w14:textId="77777777" w:rsidR="002C6093" w:rsidRPr="002C6093" w:rsidRDefault="002C6093" w:rsidP="002C6093">
            <w:pPr>
              <w:autoSpaceDE w:val="0"/>
              <w:autoSpaceDN w:val="0"/>
              <w:adjustRightInd w:val="0"/>
              <w:jc w:val="both"/>
              <w:rPr>
                <w:sz w:val="22"/>
                <w:szCs w:val="22"/>
              </w:rPr>
            </w:pPr>
          </w:p>
        </w:tc>
      </w:tr>
      <w:tr w:rsidR="002C6093" w:rsidRPr="002C6093" w14:paraId="0B4BEC19" w14:textId="77777777" w:rsidTr="00AB7BFD">
        <w:trPr>
          <w:trHeight w:val="315"/>
        </w:trPr>
        <w:tc>
          <w:tcPr>
            <w:tcW w:w="761" w:type="dxa"/>
            <w:gridSpan w:val="2"/>
            <w:tcBorders>
              <w:top w:val="single" w:sz="4" w:space="0" w:color="00000A"/>
              <w:left w:val="single" w:sz="4" w:space="0" w:color="00000A"/>
              <w:bottom w:val="single" w:sz="4" w:space="0" w:color="00000A"/>
            </w:tcBorders>
            <w:shd w:val="clear" w:color="auto" w:fill="FFFFFF"/>
          </w:tcPr>
          <w:p w14:paraId="22061508"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5E61A6B3" w14:textId="77777777" w:rsidR="002C6093" w:rsidRPr="002C6093" w:rsidRDefault="002C6093" w:rsidP="002C6093">
            <w:pPr>
              <w:tabs>
                <w:tab w:val="left" w:pos="317"/>
              </w:tabs>
              <w:autoSpaceDE w:val="0"/>
              <w:autoSpaceDN w:val="0"/>
              <w:adjustRightInd w:val="0"/>
              <w:rPr>
                <w:spacing w:val="-2"/>
                <w:sz w:val="22"/>
                <w:szCs w:val="22"/>
              </w:rPr>
            </w:pPr>
            <w:r w:rsidRPr="002C6093">
              <w:rPr>
                <w:sz w:val="22"/>
                <w:szCs w:val="22"/>
              </w:rPr>
              <w:t>Braking system: ABS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3451637"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C72191D"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03A6545" w14:textId="77777777" w:rsidR="002C6093" w:rsidRPr="002C6093" w:rsidRDefault="002C6093" w:rsidP="002C6093">
            <w:pPr>
              <w:autoSpaceDE w:val="0"/>
              <w:autoSpaceDN w:val="0"/>
              <w:adjustRightInd w:val="0"/>
              <w:jc w:val="both"/>
              <w:rPr>
                <w:sz w:val="22"/>
                <w:szCs w:val="22"/>
              </w:rPr>
            </w:pPr>
          </w:p>
        </w:tc>
      </w:tr>
      <w:tr w:rsidR="002C6093" w:rsidRPr="002C6093" w14:paraId="5D559038"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7AAD4170"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3B45507"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Alarm system</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82EEAC0" w14:textId="77777777" w:rsidR="002C6093" w:rsidRPr="002C6093" w:rsidRDefault="002C6093" w:rsidP="002C6093">
            <w:pPr>
              <w:autoSpaceDE w:val="0"/>
              <w:autoSpaceDN w:val="0"/>
              <w:adjustRightInd w:val="0"/>
              <w:jc w:val="both"/>
              <w:rPr>
                <w:sz w:val="22"/>
                <w:szCs w:val="22"/>
              </w:rPr>
            </w:pPr>
            <w:r w:rsidRPr="002C6093">
              <w:rPr>
                <w:sz w:val="22"/>
                <w:szCs w:val="22"/>
              </w:rPr>
              <w:t>with interior sensors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AF08F3B"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59B3AF36" w14:textId="77777777" w:rsidR="002C6093" w:rsidRPr="002C6093" w:rsidRDefault="002C6093" w:rsidP="002C6093">
            <w:pPr>
              <w:autoSpaceDE w:val="0"/>
              <w:autoSpaceDN w:val="0"/>
              <w:adjustRightInd w:val="0"/>
              <w:jc w:val="both"/>
              <w:rPr>
                <w:sz w:val="22"/>
                <w:szCs w:val="22"/>
              </w:rPr>
            </w:pPr>
          </w:p>
        </w:tc>
      </w:tr>
      <w:tr w:rsidR="002C6093" w:rsidRPr="002C6093" w14:paraId="3B9549D0"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368A99DF"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E3DDE91"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Parking sensors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69069B9" w14:textId="77777777" w:rsidR="002C6093" w:rsidRPr="002C6093" w:rsidRDefault="002C6093" w:rsidP="002C6093">
            <w:pPr>
              <w:autoSpaceDE w:val="0"/>
              <w:autoSpaceDN w:val="0"/>
              <w:adjustRightInd w:val="0"/>
              <w:jc w:val="both"/>
              <w:rPr>
                <w:sz w:val="22"/>
                <w:szCs w:val="22"/>
              </w:rPr>
            </w:pPr>
            <w:r w:rsidRPr="002C6093">
              <w:rPr>
                <w:sz w:val="22"/>
                <w:szCs w:val="22"/>
              </w:rPr>
              <w:t>Front and rear + rearview camera for reversing</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D349A3A"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360D6981" w14:textId="77777777" w:rsidR="002C6093" w:rsidRPr="002C6093" w:rsidRDefault="002C6093" w:rsidP="002C6093">
            <w:pPr>
              <w:autoSpaceDE w:val="0"/>
              <w:autoSpaceDN w:val="0"/>
              <w:adjustRightInd w:val="0"/>
              <w:jc w:val="both"/>
              <w:rPr>
                <w:sz w:val="22"/>
                <w:szCs w:val="22"/>
              </w:rPr>
            </w:pPr>
          </w:p>
        </w:tc>
      </w:tr>
      <w:tr w:rsidR="002C6093" w:rsidRPr="002C6093" w14:paraId="473B606F"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693D8322"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7DC8FA2"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Steering column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37F2359" w14:textId="77777777" w:rsidR="002C6093" w:rsidRPr="002C6093" w:rsidRDefault="002C6093" w:rsidP="002C6093">
            <w:pPr>
              <w:autoSpaceDE w:val="0"/>
              <w:autoSpaceDN w:val="0"/>
              <w:adjustRightInd w:val="0"/>
              <w:jc w:val="both"/>
              <w:rPr>
                <w:sz w:val="22"/>
                <w:szCs w:val="22"/>
              </w:rPr>
            </w:pPr>
            <w:r w:rsidRPr="002C6093">
              <w:rPr>
                <w:sz w:val="22"/>
                <w:szCs w:val="22"/>
              </w:rPr>
              <w:t>adjustable for height and depth</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F7C03F2"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3B022FE" w14:textId="77777777" w:rsidR="002C6093" w:rsidRPr="002C6093" w:rsidRDefault="002C6093" w:rsidP="002C6093">
            <w:pPr>
              <w:autoSpaceDE w:val="0"/>
              <w:autoSpaceDN w:val="0"/>
              <w:adjustRightInd w:val="0"/>
              <w:jc w:val="both"/>
              <w:rPr>
                <w:sz w:val="22"/>
                <w:szCs w:val="22"/>
              </w:rPr>
            </w:pPr>
          </w:p>
        </w:tc>
      </w:tr>
      <w:tr w:rsidR="002C6093" w:rsidRPr="002C6093" w14:paraId="4C0F3C5E"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4BEF6D65"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3B44AB2F"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Steering wheel</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4680EB4" w14:textId="77777777" w:rsidR="002C6093" w:rsidRPr="002C6093" w:rsidRDefault="002C6093" w:rsidP="002C6093">
            <w:pPr>
              <w:autoSpaceDE w:val="0"/>
              <w:autoSpaceDN w:val="0"/>
              <w:adjustRightInd w:val="0"/>
              <w:jc w:val="both"/>
              <w:rPr>
                <w:sz w:val="22"/>
                <w:szCs w:val="22"/>
              </w:rPr>
            </w:pPr>
            <w:r w:rsidRPr="002C6093">
              <w:rPr>
                <w:sz w:val="22"/>
                <w:szCs w:val="22"/>
              </w:rPr>
              <w:t>with integrated controls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708E70F"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6B94F1DB" w14:textId="77777777" w:rsidR="002C6093" w:rsidRPr="002C6093" w:rsidRDefault="002C6093" w:rsidP="002C6093">
            <w:pPr>
              <w:autoSpaceDE w:val="0"/>
              <w:autoSpaceDN w:val="0"/>
              <w:adjustRightInd w:val="0"/>
              <w:jc w:val="both"/>
              <w:rPr>
                <w:sz w:val="22"/>
                <w:szCs w:val="22"/>
              </w:rPr>
            </w:pPr>
          </w:p>
        </w:tc>
      </w:tr>
      <w:tr w:rsidR="002C6093" w:rsidRPr="002C6093" w14:paraId="0E04D2CD"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7F8BCBDE"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31190F2B"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Fog Lights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967A07E" w14:textId="77777777" w:rsidR="002C6093" w:rsidRPr="002C6093" w:rsidRDefault="002C6093" w:rsidP="002C6093">
            <w:pPr>
              <w:autoSpaceDE w:val="0"/>
              <w:autoSpaceDN w:val="0"/>
              <w:adjustRightInd w:val="0"/>
              <w:jc w:val="both"/>
              <w:rPr>
                <w:sz w:val="22"/>
                <w:szCs w:val="22"/>
              </w:rPr>
            </w:pPr>
            <w:r w:rsidRPr="002C6093">
              <w:rPr>
                <w:sz w:val="22"/>
                <w:szCs w:val="22"/>
              </w:rPr>
              <w:t>Front and rear</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784BA46"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9EAC143" w14:textId="77777777" w:rsidR="002C6093" w:rsidRPr="002C6093" w:rsidRDefault="002C6093" w:rsidP="002C6093">
            <w:pPr>
              <w:autoSpaceDE w:val="0"/>
              <w:autoSpaceDN w:val="0"/>
              <w:adjustRightInd w:val="0"/>
              <w:jc w:val="both"/>
              <w:rPr>
                <w:sz w:val="22"/>
                <w:szCs w:val="22"/>
              </w:rPr>
            </w:pPr>
          </w:p>
        </w:tc>
      </w:tr>
      <w:tr w:rsidR="002C6093" w:rsidRPr="002C6093" w14:paraId="44FEE621"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6A17C36F"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2CB165AC"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Parking Brake</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C9643FD" w14:textId="77777777" w:rsidR="002C6093" w:rsidRPr="002C6093" w:rsidRDefault="002C6093" w:rsidP="002C6093">
            <w:pPr>
              <w:autoSpaceDE w:val="0"/>
              <w:autoSpaceDN w:val="0"/>
              <w:adjustRightInd w:val="0"/>
              <w:jc w:val="both"/>
              <w:rPr>
                <w:sz w:val="22"/>
                <w:szCs w:val="22"/>
              </w:rPr>
            </w:pPr>
            <w:r w:rsidRPr="002C6093">
              <w:rPr>
                <w:sz w:val="22"/>
                <w:szCs w:val="22"/>
              </w:rPr>
              <w:t>mechanical or electric</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BBB05D9"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0DC0D80" w14:textId="77777777" w:rsidR="002C6093" w:rsidRPr="002C6093" w:rsidRDefault="002C6093" w:rsidP="002C6093">
            <w:pPr>
              <w:autoSpaceDE w:val="0"/>
              <w:autoSpaceDN w:val="0"/>
              <w:adjustRightInd w:val="0"/>
              <w:jc w:val="both"/>
              <w:rPr>
                <w:sz w:val="22"/>
                <w:szCs w:val="22"/>
              </w:rPr>
            </w:pPr>
          </w:p>
        </w:tc>
      </w:tr>
      <w:tr w:rsidR="002C6093" w:rsidRPr="002C6093" w14:paraId="7E3DC6A3"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01CF58EF"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0A936D3E"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Brakes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4D2A1A4" w14:textId="77777777" w:rsidR="002C6093" w:rsidRPr="002C6093" w:rsidRDefault="002C6093" w:rsidP="002C6093">
            <w:pPr>
              <w:autoSpaceDE w:val="0"/>
              <w:autoSpaceDN w:val="0"/>
              <w:adjustRightInd w:val="0"/>
              <w:jc w:val="both"/>
              <w:rPr>
                <w:sz w:val="22"/>
                <w:szCs w:val="22"/>
              </w:rPr>
            </w:pPr>
            <w:r w:rsidRPr="002C6093">
              <w:rPr>
                <w:sz w:val="22"/>
                <w:szCs w:val="22"/>
              </w:rPr>
              <w:t>front/rear with disc or front with disc and rear with drum</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F8FF14D"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028F4A2" w14:textId="77777777" w:rsidR="002C6093" w:rsidRPr="002C6093" w:rsidRDefault="002C6093" w:rsidP="002C6093">
            <w:pPr>
              <w:autoSpaceDE w:val="0"/>
              <w:autoSpaceDN w:val="0"/>
              <w:adjustRightInd w:val="0"/>
              <w:jc w:val="both"/>
              <w:rPr>
                <w:sz w:val="22"/>
                <w:szCs w:val="22"/>
              </w:rPr>
            </w:pPr>
          </w:p>
        </w:tc>
      </w:tr>
      <w:tr w:rsidR="002C6093" w:rsidRPr="002C6093" w14:paraId="48486554"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22FA489D" w14:textId="77777777" w:rsidR="002C6093" w:rsidRPr="002C6093" w:rsidRDefault="002C6093" w:rsidP="00615CCF">
            <w:pPr>
              <w:numPr>
                <w:ilvl w:val="1"/>
                <w:numId w:val="64"/>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6C06A00" w14:textId="77777777" w:rsidR="002C6093" w:rsidRPr="002C6093" w:rsidRDefault="002C6093" w:rsidP="002C6093">
            <w:pPr>
              <w:autoSpaceDE w:val="0"/>
              <w:autoSpaceDN w:val="0"/>
              <w:adjustRightInd w:val="0"/>
              <w:jc w:val="both"/>
              <w:rPr>
                <w:spacing w:val="-2"/>
                <w:sz w:val="22"/>
                <w:szCs w:val="22"/>
              </w:rPr>
            </w:pPr>
            <w:r w:rsidRPr="002C6093">
              <w:rPr>
                <w:sz w:val="22"/>
                <w:szCs w:val="22"/>
              </w:rPr>
              <w:t>Third brake lights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EAF8054" w14:textId="77777777" w:rsidR="002C6093" w:rsidRPr="002C6093" w:rsidRDefault="002C6093" w:rsidP="002C6093">
            <w:pPr>
              <w:autoSpaceDE w:val="0"/>
              <w:autoSpaceDN w:val="0"/>
              <w:adjustRightInd w:val="0"/>
              <w:jc w:val="both"/>
              <w:rPr>
                <w:sz w:val="22"/>
                <w:szCs w:val="22"/>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DDAF9F2"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14B3942E" w14:textId="77777777" w:rsidR="002C6093" w:rsidRPr="002C6093" w:rsidRDefault="002C6093" w:rsidP="002C6093">
            <w:pPr>
              <w:autoSpaceDE w:val="0"/>
              <w:autoSpaceDN w:val="0"/>
              <w:adjustRightInd w:val="0"/>
              <w:jc w:val="both"/>
              <w:rPr>
                <w:sz w:val="22"/>
                <w:szCs w:val="22"/>
              </w:rPr>
            </w:pPr>
          </w:p>
        </w:tc>
      </w:tr>
      <w:tr w:rsidR="002C6093" w:rsidRPr="002C6093" w14:paraId="529E9BC7"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1C641F56"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812D539" w14:textId="77777777" w:rsidR="002C6093" w:rsidRPr="002C6093" w:rsidRDefault="002C6093" w:rsidP="002C6093">
            <w:pPr>
              <w:autoSpaceDE w:val="0"/>
              <w:autoSpaceDN w:val="0"/>
              <w:adjustRightInd w:val="0"/>
              <w:jc w:val="both"/>
              <w:rPr>
                <w:b/>
                <w:bCs/>
                <w:spacing w:val="-2"/>
                <w:sz w:val="22"/>
                <w:szCs w:val="22"/>
              </w:rPr>
            </w:pPr>
            <w:r w:rsidRPr="002C6093">
              <w:rPr>
                <w:b/>
                <w:bCs/>
                <w:spacing w:val="-2"/>
                <w:sz w:val="22"/>
                <w:szCs w:val="22"/>
              </w:rPr>
              <w:t>Cargo specifications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58AC147" w14:textId="77777777" w:rsidR="002C6093" w:rsidRPr="002C6093" w:rsidRDefault="002C6093" w:rsidP="002C6093">
            <w:pPr>
              <w:autoSpaceDE w:val="0"/>
              <w:autoSpaceDN w:val="0"/>
              <w:adjustRightInd w:val="0"/>
              <w:jc w:val="both"/>
              <w:rPr>
                <w:b/>
                <w:bCs/>
                <w:sz w:val="22"/>
                <w:szCs w:val="22"/>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72584E8" w14:textId="77777777" w:rsidR="002C6093" w:rsidRPr="002C6093" w:rsidRDefault="002C6093" w:rsidP="002C6093">
            <w:pPr>
              <w:autoSpaceDE w:val="0"/>
              <w:autoSpaceDN w:val="0"/>
              <w:adjustRightInd w:val="0"/>
              <w:jc w:val="both"/>
              <w:rPr>
                <w:b/>
                <w:bCs/>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5687007" w14:textId="77777777" w:rsidR="002C6093" w:rsidRPr="002C6093" w:rsidRDefault="002C6093" w:rsidP="002C6093">
            <w:pPr>
              <w:autoSpaceDE w:val="0"/>
              <w:autoSpaceDN w:val="0"/>
              <w:adjustRightInd w:val="0"/>
              <w:jc w:val="both"/>
              <w:rPr>
                <w:b/>
                <w:bCs/>
                <w:sz w:val="22"/>
                <w:szCs w:val="22"/>
              </w:rPr>
            </w:pPr>
          </w:p>
        </w:tc>
      </w:tr>
      <w:tr w:rsidR="002C6093" w:rsidRPr="002C6093" w14:paraId="6E3F6316"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29CAF5F7"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A4AC1F2" w14:textId="77777777" w:rsidR="002C6093" w:rsidRPr="002C6093" w:rsidRDefault="002C6093" w:rsidP="002C6093">
            <w:pPr>
              <w:autoSpaceDE w:val="0"/>
              <w:autoSpaceDN w:val="0"/>
              <w:adjustRightInd w:val="0"/>
              <w:jc w:val="both"/>
              <w:rPr>
                <w:rFonts w:eastAsiaTheme="majorEastAsia"/>
                <w:sz w:val="22"/>
                <w:szCs w:val="22"/>
              </w:rPr>
            </w:pPr>
            <w:r w:rsidRPr="002C6093">
              <w:rPr>
                <w:spacing w:val="-2"/>
                <w:sz w:val="22"/>
                <w:szCs w:val="22"/>
              </w:rPr>
              <w:t>Cargo compartment lighting</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0FF4A1D" w14:textId="77777777" w:rsidR="002C6093" w:rsidRPr="002C6093" w:rsidRDefault="002C6093" w:rsidP="002C6093">
            <w:pPr>
              <w:autoSpaceDE w:val="0"/>
              <w:autoSpaceDN w:val="0"/>
              <w:adjustRightInd w:val="0"/>
              <w:jc w:val="both"/>
              <w:rPr>
                <w:sz w:val="22"/>
                <w:szCs w:val="22"/>
              </w:rPr>
            </w:pPr>
            <w:r w:rsidRPr="002C6093">
              <w:rPr>
                <w:sz w:val="22"/>
                <w:szCs w:val="22"/>
              </w:rPr>
              <w:t>LED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CCB1545"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5FBF6FF" w14:textId="77777777" w:rsidR="002C6093" w:rsidRPr="002C6093" w:rsidRDefault="002C6093" w:rsidP="002C6093">
            <w:pPr>
              <w:autoSpaceDE w:val="0"/>
              <w:autoSpaceDN w:val="0"/>
              <w:adjustRightInd w:val="0"/>
              <w:jc w:val="both"/>
              <w:rPr>
                <w:sz w:val="22"/>
                <w:szCs w:val="22"/>
              </w:rPr>
            </w:pPr>
          </w:p>
        </w:tc>
      </w:tr>
      <w:tr w:rsidR="002C6093" w:rsidRPr="002C6093" w14:paraId="1019896C"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10C923A7" w14:textId="77777777" w:rsidR="002C6093" w:rsidRPr="002C6093" w:rsidRDefault="002C6093" w:rsidP="002C6093">
            <w:p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0F697D6F" w14:textId="77777777" w:rsidR="002C6093" w:rsidRPr="002C6093" w:rsidRDefault="002C6093" w:rsidP="002C6093">
            <w:pPr>
              <w:autoSpaceDE w:val="0"/>
              <w:autoSpaceDN w:val="0"/>
              <w:adjustRightInd w:val="0"/>
              <w:jc w:val="both"/>
              <w:rPr>
                <w:spacing w:val="-2"/>
                <w:sz w:val="22"/>
                <w:szCs w:val="22"/>
              </w:rPr>
            </w:pP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CFDD4E7" w14:textId="77777777" w:rsidR="002C6093" w:rsidRPr="002C6093" w:rsidRDefault="002C6093" w:rsidP="002C6093">
            <w:pPr>
              <w:autoSpaceDE w:val="0"/>
              <w:autoSpaceDN w:val="0"/>
              <w:adjustRightInd w:val="0"/>
              <w:jc w:val="both"/>
              <w:rPr>
                <w:sz w:val="22"/>
                <w:szCs w:val="22"/>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0DD89FF"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1E03BA94" w14:textId="77777777" w:rsidR="002C6093" w:rsidRPr="002C6093" w:rsidRDefault="002C6093" w:rsidP="002C6093">
            <w:pPr>
              <w:autoSpaceDE w:val="0"/>
              <w:autoSpaceDN w:val="0"/>
              <w:adjustRightInd w:val="0"/>
              <w:jc w:val="both"/>
              <w:rPr>
                <w:sz w:val="22"/>
                <w:szCs w:val="22"/>
              </w:rPr>
            </w:pPr>
          </w:p>
        </w:tc>
      </w:tr>
      <w:tr w:rsidR="002C6093" w:rsidRPr="002C6093" w14:paraId="0325D707"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3EB9BCEA"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6913E30" w14:textId="77777777" w:rsidR="002C6093" w:rsidRPr="002C6093" w:rsidRDefault="002C6093" w:rsidP="002C6093">
            <w:pPr>
              <w:autoSpaceDE w:val="0"/>
              <w:autoSpaceDN w:val="0"/>
              <w:adjustRightInd w:val="0"/>
              <w:jc w:val="both"/>
              <w:rPr>
                <w:spacing w:val="-2"/>
                <w:sz w:val="22"/>
                <w:szCs w:val="22"/>
              </w:rPr>
            </w:pPr>
            <w:r w:rsidRPr="002C6093">
              <w:rPr>
                <w:spacing w:val="-2"/>
                <w:sz w:val="22"/>
                <w:szCs w:val="22"/>
              </w:rPr>
              <w:t>Cargo floor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D0BA7D5" w14:textId="77777777" w:rsidR="002C6093" w:rsidRPr="002C6093" w:rsidRDefault="002C6093" w:rsidP="002C6093">
            <w:pPr>
              <w:autoSpaceDE w:val="0"/>
              <w:autoSpaceDN w:val="0"/>
              <w:adjustRightInd w:val="0"/>
              <w:jc w:val="both"/>
              <w:rPr>
                <w:sz w:val="22"/>
                <w:szCs w:val="22"/>
              </w:rPr>
            </w:pPr>
            <w:r w:rsidRPr="002C6093">
              <w:rPr>
                <w:sz w:val="22"/>
                <w:szCs w:val="22"/>
              </w:rPr>
              <w:t>smooth and non-slip surface</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3325B8B"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3DEE89B6" w14:textId="77777777" w:rsidR="002C6093" w:rsidRPr="002C6093" w:rsidRDefault="002C6093" w:rsidP="002C6093">
            <w:pPr>
              <w:autoSpaceDE w:val="0"/>
              <w:autoSpaceDN w:val="0"/>
              <w:adjustRightInd w:val="0"/>
              <w:jc w:val="both"/>
              <w:rPr>
                <w:sz w:val="22"/>
                <w:szCs w:val="22"/>
              </w:rPr>
            </w:pPr>
          </w:p>
        </w:tc>
      </w:tr>
      <w:tr w:rsidR="002C6093" w:rsidRPr="002C6093" w14:paraId="4DE941F8"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DB6CBBB"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8B2BADF" w14:textId="77777777" w:rsidR="002C6093" w:rsidRPr="002C6093" w:rsidRDefault="002C6093" w:rsidP="002C6093">
            <w:pPr>
              <w:autoSpaceDE w:val="0"/>
              <w:autoSpaceDN w:val="0"/>
              <w:adjustRightInd w:val="0"/>
              <w:jc w:val="both"/>
              <w:rPr>
                <w:b/>
                <w:bCs/>
                <w:spacing w:val="-2"/>
                <w:sz w:val="22"/>
                <w:szCs w:val="22"/>
              </w:rPr>
            </w:pPr>
            <w:r w:rsidRPr="002C6093">
              <w:rPr>
                <w:rFonts w:eastAsiaTheme="majorEastAsia"/>
                <w:sz w:val="22"/>
                <w:szCs w:val="22"/>
              </w:rPr>
              <w:t>Cargo space between wheel arches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BB7EA1C" w14:textId="77777777" w:rsidR="002C6093" w:rsidRPr="002C6093" w:rsidRDefault="002C6093" w:rsidP="002C6093">
            <w:pPr>
              <w:autoSpaceDE w:val="0"/>
              <w:autoSpaceDN w:val="0"/>
              <w:adjustRightInd w:val="0"/>
              <w:jc w:val="both"/>
              <w:rPr>
                <w:sz w:val="22"/>
                <w:szCs w:val="22"/>
              </w:rPr>
            </w:pPr>
            <w:r w:rsidRPr="002C6093">
              <w:rPr>
                <w:sz w:val="22"/>
                <w:szCs w:val="22"/>
              </w:rPr>
              <w:t>minimum 1100 mm</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99CF9A2"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6217DF1" w14:textId="77777777" w:rsidR="002C6093" w:rsidRPr="002C6093" w:rsidRDefault="002C6093" w:rsidP="002C6093">
            <w:pPr>
              <w:autoSpaceDE w:val="0"/>
              <w:autoSpaceDN w:val="0"/>
              <w:adjustRightInd w:val="0"/>
              <w:jc w:val="both"/>
              <w:rPr>
                <w:sz w:val="22"/>
                <w:szCs w:val="22"/>
              </w:rPr>
            </w:pPr>
          </w:p>
        </w:tc>
      </w:tr>
      <w:tr w:rsidR="002C6093" w:rsidRPr="002C6093" w14:paraId="76F9F34C"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0894A283"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92B1FC8" w14:textId="77777777" w:rsidR="002C6093" w:rsidRPr="002C6093" w:rsidRDefault="002C6093" w:rsidP="002C6093">
            <w:pPr>
              <w:autoSpaceDE w:val="0"/>
              <w:autoSpaceDN w:val="0"/>
              <w:adjustRightInd w:val="0"/>
              <w:jc w:val="both"/>
              <w:rPr>
                <w:rFonts w:eastAsiaTheme="majorEastAsia"/>
                <w:sz w:val="22"/>
                <w:szCs w:val="22"/>
              </w:rPr>
            </w:pPr>
            <w:r w:rsidRPr="002C6093">
              <w:rPr>
                <w:spacing w:val="-2"/>
                <w:sz w:val="22"/>
                <w:szCs w:val="22"/>
              </w:rPr>
              <w:t>12V socket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66F0B3C" w14:textId="77777777" w:rsidR="002C6093" w:rsidRPr="002C6093" w:rsidRDefault="002C6093" w:rsidP="002C6093">
            <w:pPr>
              <w:autoSpaceDE w:val="0"/>
              <w:autoSpaceDN w:val="0"/>
              <w:adjustRightInd w:val="0"/>
              <w:jc w:val="both"/>
              <w:rPr>
                <w:sz w:val="22"/>
                <w:szCs w:val="22"/>
              </w:rPr>
            </w:pPr>
            <w:r w:rsidRPr="002C6093">
              <w:rPr>
                <w:sz w:val="22"/>
                <w:szCs w:val="22"/>
              </w:rPr>
              <w:t>in cargo compartment</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D0EAC87"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76FD8591" w14:textId="77777777" w:rsidR="002C6093" w:rsidRPr="002C6093" w:rsidRDefault="002C6093" w:rsidP="002C6093">
            <w:pPr>
              <w:autoSpaceDE w:val="0"/>
              <w:autoSpaceDN w:val="0"/>
              <w:adjustRightInd w:val="0"/>
              <w:jc w:val="both"/>
              <w:rPr>
                <w:sz w:val="22"/>
                <w:szCs w:val="22"/>
              </w:rPr>
            </w:pPr>
          </w:p>
        </w:tc>
      </w:tr>
      <w:tr w:rsidR="002C6093" w:rsidRPr="002C6093" w14:paraId="0B87390A"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6DF7B2E7"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52973157" w14:textId="77777777" w:rsidR="002C6093" w:rsidRPr="002C6093" w:rsidRDefault="002C6093" w:rsidP="002C6093">
            <w:pPr>
              <w:jc w:val="both"/>
              <w:rPr>
                <w:sz w:val="22"/>
                <w:szCs w:val="22"/>
              </w:rPr>
            </w:pPr>
            <w:r w:rsidRPr="002C6093">
              <w:rPr>
                <w:sz w:val="22"/>
                <w:szCs w:val="22"/>
              </w:rPr>
              <w:t>Cargo volume behind partition</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D4CC654" w14:textId="77777777" w:rsidR="002C6093" w:rsidRPr="002C6093" w:rsidRDefault="002C6093" w:rsidP="002C6093">
            <w:pPr>
              <w:autoSpaceDE w:val="0"/>
              <w:autoSpaceDN w:val="0"/>
              <w:adjustRightInd w:val="0"/>
              <w:jc w:val="both"/>
              <w:rPr>
                <w:sz w:val="22"/>
                <w:szCs w:val="22"/>
              </w:rPr>
            </w:pPr>
            <w:r w:rsidRPr="002C6093">
              <w:rPr>
                <w:sz w:val="22"/>
                <w:szCs w:val="22"/>
              </w:rPr>
              <w:t>minimum 1.2 m³</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5613152"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CAE0875" w14:textId="77777777" w:rsidR="002C6093" w:rsidRPr="002C6093" w:rsidRDefault="002C6093" w:rsidP="002C6093">
            <w:pPr>
              <w:autoSpaceDE w:val="0"/>
              <w:autoSpaceDN w:val="0"/>
              <w:adjustRightInd w:val="0"/>
              <w:jc w:val="both"/>
              <w:rPr>
                <w:sz w:val="22"/>
                <w:szCs w:val="22"/>
              </w:rPr>
            </w:pPr>
          </w:p>
        </w:tc>
      </w:tr>
      <w:tr w:rsidR="002C6093" w:rsidRPr="002C6093" w14:paraId="56B5D10D"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DA3E183"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30F5739" w14:textId="77777777" w:rsidR="002C6093" w:rsidRPr="002C6093" w:rsidRDefault="002C6093" w:rsidP="002C6093">
            <w:pPr>
              <w:jc w:val="both"/>
              <w:rPr>
                <w:sz w:val="22"/>
                <w:szCs w:val="22"/>
              </w:rPr>
            </w:pPr>
            <w:r w:rsidRPr="002C6093">
              <w:rPr>
                <w:sz w:val="22"/>
                <w:szCs w:val="22"/>
              </w:rPr>
              <w:t>Rear door opening width</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E92107B" w14:textId="77777777" w:rsidR="002C6093" w:rsidRPr="002C6093" w:rsidRDefault="002C6093" w:rsidP="002C6093">
            <w:pPr>
              <w:autoSpaceDE w:val="0"/>
              <w:autoSpaceDN w:val="0"/>
              <w:adjustRightInd w:val="0"/>
              <w:jc w:val="both"/>
              <w:rPr>
                <w:sz w:val="22"/>
                <w:szCs w:val="22"/>
              </w:rPr>
            </w:pPr>
            <w:r w:rsidRPr="002C6093">
              <w:rPr>
                <w:sz w:val="22"/>
                <w:szCs w:val="22"/>
              </w:rPr>
              <w:t>minimum 1100 mm</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48F1261"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6FC0E8F4" w14:textId="77777777" w:rsidR="002C6093" w:rsidRPr="002C6093" w:rsidRDefault="002C6093" w:rsidP="002C6093">
            <w:pPr>
              <w:autoSpaceDE w:val="0"/>
              <w:autoSpaceDN w:val="0"/>
              <w:adjustRightInd w:val="0"/>
              <w:jc w:val="both"/>
              <w:rPr>
                <w:sz w:val="22"/>
                <w:szCs w:val="22"/>
              </w:rPr>
            </w:pPr>
          </w:p>
        </w:tc>
      </w:tr>
      <w:tr w:rsidR="002C6093" w:rsidRPr="002C6093" w14:paraId="73F4E82E"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1821B5AB"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04321B5" w14:textId="77777777" w:rsidR="002C6093" w:rsidRPr="002C6093" w:rsidRDefault="002C6093" w:rsidP="002C6093">
            <w:pPr>
              <w:jc w:val="both"/>
              <w:rPr>
                <w:sz w:val="22"/>
                <w:szCs w:val="22"/>
              </w:rPr>
            </w:pPr>
            <w:r w:rsidRPr="002C6093">
              <w:rPr>
                <w:sz w:val="22"/>
                <w:szCs w:val="22"/>
              </w:rPr>
              <w:t>Cargo height floor to ceiling (rear wheels level)</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A710CA0" w14:textId="77777777" w:rsidR="002C6093" w:rsidRPr="002C6093" w:rsidRDefault="002C6093" w:rsidP="002C6093">
            <w:pPr>
              <w:autoSpaceDE w:val="0"/>
              <w:autoSpaceDN w:val="0"/>
              <w:adjustRightInd w:val="0"/>
              <w:jc w:val="both"/>
              <w:rPr>
                <w:sz w:val="22"/>
                <w:szCs w:val="22"/>
              </w:rPr>
            </w:pPr>
            <w:r w:rsidRPr="002C6093">
              <w:rPr>
                <w:sz w:val="22"/>
                <w:szCs w:val="22"/>
              </w:rPr>
              <w:t>minimum 1000 mm</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DFE10DF"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6D9FE14" w14:textId="77777777" w:rsidR="002C6093" w:rsidRPr="002C6093" w:rsidRDefault="002C6093" w:rsidP="002C6093">
            <w:pPr>
              <w:autoSpaceDE w:val="0"/>
              <w:autoSpaceDN w:val="0"/>
              <w:adjustRightInd w:val="0"/>
              <w:jc w:val="both"/>
              <w:rPr>
                <w:sz w:val="22"/>
                <w:szCs w:val="22"/>
              </w:rPr>
            </w:pPr>
          </w:p>
        </w:tc>
      </w:tr>
      <w:tr w:rsidR="002C6093" w:rsidRPr="002C6093" w14:paraId="7146A808"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157C1F47"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55C8B64A" w14:textId="77777777" w:rsidR="002C6093" w:rsidRPr="002C6093" w:rsidRDefault="002C6093" w:rsidP="002C6093">
            <w:pPr>
              <w:jc w:val="both"/>
              <w:rPr>
                <w:sz w:val="22"/>
                <w:szCs w:val="22"/>
              </w:rPr>
            </w:pPr>
            <w:r w:rsidRPr="002C6093">
              <w:rPr>
                <w:sz w:val="22"/>
                <w:szCs w:val="22"/>
              </w:rPr>
              <w:t>Loading height (ground to floor)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0062A60" w14:textId="77777777" w:rsidR="002C6093" w:rsidRPr="002C6093" w:rsidRDefault="002C6093" w:rsidP="002C6093">
            <w:pPr>
              <w:autoSpaceDE w:val="0"/>
              <w:autoSpaceDN w:val="0"/>
              <w:adjustRightInd w:val="0"/>
              <w:jc w:val="both"/>
              <w:rPr>
                <w:sz w:val="22"/>
                <w:szCs w:val="22"/>
              </w:rPr>
            </w:pPr>
            <w:r w:rsidRPr="002C6093">
              <w:rPr>
                <w:sz w:val="22"/>
                <w:szCs w:val="22"/>
              </w:rPr>
              <w:t>maximum 700 mm</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7945128"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6FFA52C8" w14:textId="77777777" w:rsidR="002C6093" w:rsidRPr="002C6093" w:rsidRDefault="002C6093" w:rsidP="002C6093">
            <w:pPr>
              <w:autoSpaceDE w:val="0"/>
              <w:autoSpaceDN w:val="0"/>
              <w:adjustRightInd w:val="0"/>
              <w:jc w:val="both"/>
              <w:rPr>
                <w:sz w:val="22"/>
                <w:szCs w:val="22"/>
              </w:rPr>
            </w:pPr>
          </w:p>
        </w:tc>
      </w:tr>
      <w:tr w:rsidR="002C6093" w:rsidRPr="002C6093" w14:paraId="765D32B5"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3EA931F8"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BEEC2B1" w14:textId="77777777" w:rsidR="002C6093" w:rsidRPr="002C6093" w:rsidRDefault="002C6093" w:rsidP="002C6093">
            <w:pPr>
              <w:jc w:val="both"/>
              <w:rPr>
                <w:sz w:val="22"/>
                <w:szCs w:val="22"/>
              </w:rPr>
            </w:pPr>
            <w:r w:rsidRPr="002C6093">
              <w:rPr>
                <w:sz w:val="22"/>
                <w:szCs w:val="22"/>
              </w:rPr>
              <w:t>Fuel tank capacity</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1B00B12" w14:textId="77777777" w:rsidR="002C6093" w:rsidRPr="002C6093" w:rsidRDefault="002C6093" w:rsidP="002C6093">
            <w:pPr>
              <w:autoSpaceDE w:val="0"/>
              <w:autoSpaceDN w:val="0"/>
              <w:adjustRightInd w:val="0"/>
              <w:jc w:val="both"/>
              <w:rPr>
                <w:sz w:val="22"/>
                <w:szCs w:val="22"/>
              </w:rPr>
            </w:pPr>
            <w:r w:rsidRPr="002C6093">
              <w:rPr>
                <w:sz w:val="22"/>
                <w:szCs w:val="22"/>
              </w:rPr>
              <w:t>minimum 40 Liters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29A5744D"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B6B81BE" w14:textId="77777777" w:rsidR="002C6093" w:rsidRPr="002C6093" w:rsidRDefault="002C6093" w:rsidP="002C6093">
            <w:pPr>
              <w:autoSpaceDE w:val="0"/>
              <w:autoSpaceDN w:val="0"/>
              <w:adjustRightInd w:val="0"/>
              <w:jc w:val="both"/>
              <w:rPr>
                <w:sz w:val="22"/>
                <w:szCs w:val="22"/>
              </w:rPr>
            </w:pPr>
          </w:p>
        </w:tc>
      </w:tr>
      <w:tr w:rsidR="002C6093" w:rsidRPr="002C6093" w14:paraId="224884CB"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706F3E0A"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6AC023C" w14:textId="77777777" w:rsidR="002C6093" w:rsidRPr="002C6093" w:rsidRDefault="002C6093" w:rsidP="002C6093">
            <w:pPr>
              <w:jc w:val="both"/>
              <w:rPr>
                <w:sz w:val="22"/>
                <w:szCs w:val="22"/>
              </w:rPr>
            </w:pPr>
            <w:proofErr w:type="spellStart"/>
            <w:r w:rsidRPr="002C6093">
              <w:rPr>
                <w:sz w:val="22"/>
                <w:szCs w:val="22"/>
              </w:rPr>
              <w:t>Kerb</w:t>
            </w:r>
            <w:proofErr w:type="spellEnd"/>
            <w:r w:rsidRPr="002C6093">
              <w:rPr>
                <w:sz w:val="22"/>
                <w:szCs w:val="22"/>
              </w:rPr>
              <w:t xml:space="preserve"> weight (no driver)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FDEBAB2" w14:textId="77777777" w:rsidR="002C6093" w:rsidRPr="002C6093" w:rsidRDefault="002C6093" w:rsidP="002C6093">
            <w:pPr>
              <w:autoSpaceDE w:val="0"/>
              <w:autoSpaceDN w:val="0"/>
              <w:adjustRightInd w:val="0"/>
              <w:jc w:val="both"/>
              <w:rPr>
                <w:sz w:val="22"/>
                <w:szCs w:val="22"/>
              </w:rPr>
            </w:pPr>
            <w:r w:rsidRPr="002C6093">
              <w:rPr>
                <w:sz w:val="22"/>
                <w:szCs w:val="22"/>
              </w:rPr>
              <w:t>maximum 2000 Kg</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EAD2517"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3374C8CF" w14:textId="77777777" w:rsidR="002C6093" w:rsidRPr="002C6093" w:rsidRDefault="002C6093" w:rsidP="002C6093">
            <w:pPr>
              <w:autoSpaceDE w:val="0"/>
              <w:autoSpaceDN w:val="0"/>
              <w:adjustRightInd w:val="0"/>
              <w:jc w:val="both"/>
              <w:rPr>
                <w:sz w:val="22"/>
                <w:szCs w:val="22"/>
              </w:rPr>
            </w:pPr>
          </w:p>
        </w:tc>
      </w:tr>
      <w:tr w:rsidR="002C6093" w:rsidRPr="002C6093" w14:paraId="2663D397" w14:textId="77777777" w:rsidTr="00AB7BFD">
        <w:tc>
          <w:tcPr>
            <w:tcW w:w="761" w:type="dxa"/>
            <w:gridSpan w:val="2"/>
            <w:tcBorders>
              <w:top w:val="single" w:sz="4" w:space="0" w:color="00000A"/>
              <w:left w:val="single" w:sz="4" w:space="0" w:color="00000A"/>
              <w:bottom w:val="single" w:sz="4" w:space="0" w:color="00000A"/>
            </w:tcBorders>
            <w:shd w:val="clear" w:color="auto" w:fill="FFFFFF"/>
          </w:tcPr>
          <w:p w14:paraId="531B202F" w14:textId="77777777" w:rsidR="002C6093" w:rsidRPr="002C6093" w:rsidRDefault="002C6093" w:rsidP="00615CCF">
            <w:pPr>
              <w:numPr>
                <w:ilvl w:val="1"/>
                <w:numId w:val="65"/>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52AE8D01" w14:textId="77777777" w:rsidR="002C6093" w:rsidRPr="002C6093" w:rsidRDefault="002C6093" w:rsidP="002C6093">
            <w:pPr>
              <w:jc w:val="both"/>
              <w:rPr>
                <w:sz w:val="22"/>
                <w:szCs w:val="22"/>
              </w:rPr>
            </w:pPr>
            <w:r w:rsidRPr="002C6093">
              <w:rPr>
                <w:sz w:val="22"/>
                <w:szCs w:val="22"/>
              </w:rPr>
              <w:t>Payload capacity (no driver)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D6448B7" w14:textId="77777777" w:rsidR="002C6093" w:rsidRPr="002C6093" w:rsidRDefault="002C6093" w:rsidP="002C6093">
            <w:pPr>
              <w:autoSpaceDE w:val="0"/>
              <w:autoSpaceDN w:val="0"/>
              <w:adjustRightInd w:val="0"/>
              <w:jc w:val="both"/>
              <w:rPr>
                <w:sz w:val="22"/>
                <w:szCs w:val="22"/>
              </w:rPr>
            </w:pPr>
            <w:r w:rsidRPr="002C6093">
              <w:rPr>
                <w:sz w:val="22"/>
                <w:szCs w:val="22"/>
              </w:rPr>
              <w:t>minimum 300 Kg</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B4656CA" w14:textId="77777777" w:rsidR="002C6093" w:rsidRPr="002C6093" w:rsidRDefault="002C6093" w:rsidP="002C6093">
            <w:pPr>
              <w:autoSpaceDE w:val="0"/>
              <w:autoSpaceDN w:val="0"/>
              <w:adjustRightInd w:val="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347C7A12" w14:textId="77777777" w:rsidR="002C6093" w:rsidRPr="002C6093" w:rsidRDefault="002C6093" w:rsidP="002C6093">
            <w:pPr>
              <w:autoSpaceDE w:val="0"/>
              <w:autoSpaceDN w:val="0"/>
              <w:adjustRightInd w:val="0"/>
              <w:jc w:val="both"/>
              <w:rPr>
                <w:sz w:val="22"/>
                <w:szCs w:val="22"/>
              </w:rPr>
            </w:pPr>
          </w:p>
        </w:tc>
      </w:tr>
      <w:tr w:rsidR="002C6093" w:rsidRPr="002C6093" w14:paraId="28FB797B"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5EB91388"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D2F33C6" w14:textId="77777777" w:rsidR="002C6093" w:rsidRPr="002C6093" w:rsidRDefault="002C6093" w:rsidP="002C6093">
            <w:pPr>
              <w:tabs>
                <w:tab w:val="left" w:pos="317"/>
              </w:tabs>
              <w:autoSpaceDE w:val="0"/>
              <w:autoSpaceDN w:val="0"/>
              <w:adjustRightInd w:val="0"/>
              <w:rPr>
                <w:b/>
                <w:bCs/>
                <w:sz w:val="22"/>
                <w:szCs w:val="22"/>
              </w:rPr>
            </w:pPr>
            <w:r w:rsidRPr="002C6093">
              <w:rPr>
                <w:b/>
                <w:bCs/>
                <w:sz w:val="22"/>
                <w:szCs w:val="22"/>
              </w:rPr>
              <w:t>Interior comfort features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6E23E4D" w14:textId="77777777" w:rsidR="002C6093" w:rsidRPr="002C6093" w:rsidRDefault="002C6093" w:rsidP="002C6093">
            <w:pPr>
              <w:spacing w:before="100" w:beforeAutospacing="1" w:after="100" w:afterAutospacing="1"/>
              <w:rPr>
                <w:rFonts w:eastAsia="Arial Unicode MS"/>
                <w:b/>
                <w:bCs/>
                <w:sz w:val="22"/>
                <w:szCs w:val="22"/>
                <w:highlight w:val="yellow"/>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07CBDC2" w14:textId="77777777" w:rsidR="002C6093" w:rsidRPr="002C6093" w:rsidRDefault="002C6093" w:rsidP="002C6093">
            <w:pPr>
              <w:autoSpaceDE w:val="0"/>
              <w:autoSpaceDN w:val="0"/>
              <w:adjustRightInd w:val="0"/>
              <w:spacing w:after="120"/>
              <w:jc w:val="both"/>
              <w:rPr>
                <w:b/>
                <w:bCs/>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C886E47" w14:textId="77777777" w:rsidR="002C6093" w:rsidRPr="002C6093" w:rsidRDefault="002C6093" w:rsidP="002C6093">
            <w:pPr>
              <w:autoSpaceDE w:val="0"/>
              <w:autoSpaceDN w:val="0"/>
              <w:adjustRightInd w:val="0"/>
              <w:spacing w:after="120"/>
              <w:jc w:val="both"/>
              <w:rPr>
                <w:b/>
                <w:bCs/>
                <w:sz w:val="22"/>
                <w:szCs w:val="22"/>
              </w:rPr>
            </w:pPr>
          </w:p>
        </w:tc>
      </w:tr>
      <w:tr w:rsidR="002C6093" w:rsidRPr="002C6093" w14:paraId="6AEF7BCC"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527020E6"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32AB00C1"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 xml:space="preserve">Radio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548C6D9"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with Bluetooth phone connection</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40171C3"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36761424"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2FF5FD0E"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006D2F55"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7BD8AD8"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Windshield wipers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D847ECD"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1F0146EE"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F0AE4BE"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60068DA4"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0AF9C620"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2B326A68"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Driver seat armrest</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4828D4C6"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61778439"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11865CF"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3DABEE60"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7674A571"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3FBCA39"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 xml:space="preserve">USB ports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1D89D562"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minimum 1 in cabin</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4BCBE100"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67839304"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59A872F7"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07E49E43"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68982B75" w14:textId="77777777" w:rsidR="002C6093" w:rsidRPr="002C6093" w:rsidRDefault="002C6093" w:rsidP="002C6093">
            <w:pPr>
              <w:tabs>
                <w:tab w:val="left" w:pos="317"/>
              </w:tabs>
              <w:autoSpaceDE w:val="0"/>
              <w:autoSpaceDN w:val="0"/>
              <w:adjustRightInd w:val="0"/>
              <w:rPr>
                <w:sz w:val="22"/>
                <w:szCs w:val="22"/>
              </w:rPr>
            </w:pPr>
            <w:r w:rsidRPr="002C6093">
              <w:rPr>
                <w:sz w:val="22"/>
                <w:szCs w:val="22"/>
              </w:rPr>
              <w:t xml:space="preserve">Speakers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0C80D68"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minimum 4</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5B729D3"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5ECC2B5D"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7696D52F"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2E4F41F4"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31A1E769"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Climatization system</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2B3782B5"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air conditioning system manual or automatic</w:t>
            </w:r>
            <w:r w:rsidRPr="002C6093">
              <w:rPr>
                <w:sz w:val="22"/>
                <w:szCs w:val="22"/>
              </w:rPr>
              <w:t xml:space="preserve"> </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0B9E323F"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4EFA6238"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66A2FD65"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137D59EC"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AEF714D"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Windows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5EDA6426"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Front electric</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7B40E316"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0354C8AB"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3D7B3440"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15DFEB28"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A4D1162"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 xml:space="preserve">Mirrors </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9A0AAC1"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electrically adjustable and heated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73C372E5"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2C1BB1A8"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43A9A7D8"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3A905A42"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EE37C1A"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Driver sun visor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081CE164" w14:textId="77777777" w:rsidR="002C6093" w:rsidRPr="002C6093" w:rsidRDefault="002C6093" w:rsidP="002C6093">
            <w:pPr>
              <w:spacing w:before="100" w:beforeAutospacing="1" w:after="100" w:afterAutospacing="1"/>
              <w:rPr>
                <w:rFonts w:eastAsia="Arial Unicode MS"/>
                <w:sz w:val="22"/>
                <w:szCs w:val="22"/>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56FF7B0A"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222013F0"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030F6F71"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5E98D226"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27C2DCFD"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Onboard computer</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79A49FF0" w14:textId="77777777" w:rsidR="002C6093" w:rsidRPr="002C6093" w:rsidRDefault="002C6093" w:rsidP="002C6093">
            <w:pPr>
              <w:spacing w:before="100" w:beforeAutospacing="1" w:after="100" w:afterAutospacing="1"/>
              <w:rPr>
                <w:rFonts w:eastAsia="Arial Unicode MS"/>
                <w:sz w:val="22"/>
                <w:szCs w:val="22"/>
              </w:rPr>
            </w:pPr>
            <w:r w:rsidRPr="002C6093">
              <w:rPr>
                <w:sz w:val="22"/>
                <w:szCs w:val="22"/>
              </w:rPr>
              <w:t>requested</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B98A5B6"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6A1A03C4"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0A375334" w14:textId="77777777" w:rsidTr="00AB7BFD">
        <w:trPr>
          <w:trHeight w:val="263"/>
        </w:trPr>
        <w:tc>
          <w:tcPr>
            <w:tcW w:w="761" w:type="dxa"/>
            <w:gridSpan w:val="2"/>
            <w:tcBorders>
              <w:top w:val="single" w:sz="4" w:space="0" w:color="00000A"/>
              <w:left w:val="single" w:sz="4" w:space="0" w:color="00000A"/>
              <w:bottom w:val="single" w:sz="4" w:space="0" w:color="00000A"/>
            </w:tcBorders>
            <w:shd w:val="clear" w:color="auto" w:fill="FFFFFF"/>
          </w:tcPr>
          <w:p w14:paraId="0232F17C" w14:textId="77777777" w:rsidR="002C6093" w:rsidRPr="002C6093" w:rsidRDefault="002C6093" w:rsidP="00615CCF">
            <w:pPr>
              <w:numPr>
                <w:ilvl w:val="1"/>
                <w:numId w:val="66"/>
              </w:numPr>
              <w:autoSpaceDE w:val="0"/>
              <w:autoSpaceDN w:val="0"/>
              <w:adjustRightInd w:val="0"/>
              <w:rPr>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7766D4B3" w14:textId="77777777" w:rsidR="002C6093" w:rsidRPr="002C6093" w:rsidRDefault="002C6093" w:rsidP="002C6093">
            <w:pPr>
              <w:autoSpaceDE w:val="0"/>
              <w:autoSpaceDN w:val="0"/>
              <w:adjustRightInd w:val="0"/>
              <w:spacing w:after="120"/>
              <w:jc w:val="both"/>
              <w:rPr>
                <w:sz w:val="22"/>
                <w:szCs w:val="22"/>
              </w:rPr>
            </w:pPr>
            <w:r w:rsidRPr="002C6093">
              <w:rPr>
                <w:sz w:val="22"/>
                <w:szCs w:val="22"/>
              </w:rPr>
              <w:t>Looking system</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3EFABFC6" w14:textId="77777777" w:rsidR="002C6093" w:rsidRPr="002C6093" w:rsidRDefault="002C6093" w:rsidP="002C6093">
            <w:pPr>
              <w:spacing w:before="100" w:beforeAutospacing="1" w:after="100" w:afterAutospacing="1"/>
              <w:rPr>
                <w:rFonts w:eastAsia="Arial Unicode MS"/>
                <w:sz w:val="22"/>
                <w:szCs w:val="22"/>
                <w:highlight w:val="yellow"/>
              </w:rPr>
            </w:pPr>
            <w:r w:rsidRPr="002C6093">
              <w:rPr>
                <w:rFonts w:eastAsia="Arial Unicode MS"/>
                <w:sz w:val="22"/>
                <w:szCs w:val="22"/>
              </w:rPr>
              <w:t xml:space="preserve">centralized locking with minimum 2 remote control keys </w:t>
            </w:r>
            <w:proofErr w:type="gramStart"/>
            <w:r w:rsidRPr="002C6093">
              <w:rPr>
                <w:rFonts w:eastAsia="Arial Unicode MS"/>
                <w:sz w:val="22"/>
                <w:szCs w:val="22"/>
              </w:rPr>
              <w:t>( key</w:t>
            </w:r>
            <w:proofErr w:type="gramEnd"/>
            <w:r w:rsidRPr="002C6093">
              <w:rPr>
                <w:rFonts w:eastAsia="Arial Unicode MS"/>
                <w:sz w:val="22"/>
                <w:szCs w:val="22"/>
              </w:rPr>
              <w:t xml:space="preserve"> fob)</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349BDEBB" w14:textId="77777777" w:rsidR="002C6093" w:rsidRPr="002C6093" w:rsidRDefault="002C6093" w:rsidP="002C6093">
            <w:pPr>
              <w:autoSpaceDE w:val="0"/>
              <w:autoSpaceDN w:val="0"/>
              <w:adjustRightInd w:val="0"/>
              <w:spacing w:after="120"/>
              <w:jc w:val="both"/>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5ABC7091" w14:textId="77777777" w:rsidR="002C6093" w:rsidRPr="002C6093" w:rsidRDefault="002C6093" w:rsidP="002C6093">
            <w:pPr>
              <w:autoSpaceDE w:val="0"/>
              <w:autoSpaceDN w:val="0"/>
              <w:adjustRightInd w:val="0"/>
              <w:spacing w:after="120"/>
              <w:jc w:val="both"/>
              <w:rPr>
                <w:sz w:val="22"/>
                <w:szCs w:val="22"/>
              </w:rPr>
            </w:pPr>
          </w:p>
        </w:tc>
      </w:tr>
      <w:tr w:rsidR="002C6093" w:rsidRPr="002C6093" w14:paraId="2195D520" w14:textId="77777777" w:rsidTr="00AB7BFD">
        <w:trPr>
          <w:trHeight w:val="372"/>
        </w:trPr>
        <w:tc>
          <w:tcPr>
            <w:tcW w:w="761" w:type="dxa"/>
            <w:gridSpan w:val="2"/>
            <w:tcBorders>
              <w:top w:val="single" w:sz="4" w:space="0" w:color="00000A"/>
              <w:left w:val="single" w:sz="4" w:space="0" w:color="00000A"/>
              <w:bottom w:val="single" w:sz="4" w:space="0" w:color="00000A"/>
            </w:tcBorders>
            <w:shd w:val="clear" w:color="auto" w:fill="FFFFFF"/>
          </w:tcPr>
          <w:p w14:paraId="077FB448"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14:paraId="4933DF16" w14:textId="77777777" w:rsidR="002C6093" w:rsidRPr="002C6093" w:rsidRDefault="002C6093" w:rsidP="002C6093">
            <w:pPr>
              <w:autoSpaceDE w:val="0"/>
              <w:autoSpaceDN w:val="0"/>
              <w:adjustRightInd w:val="0"/>
              <w:spacing w:after="120"/>
              <w:jc w:val="both"/>
              <w:rPr>
                <w:b/>
                <w:bCs/>
                <w:sz w:val="22"/>
                <w:szCs w:val="22"/>
              </w:rPr>
            </w:pPr>
            <w:r w:rsidRPr="002C6093">
              <w:rPr>
                <w:b/>
                <w:bCs/>
                <w:sz w:val="22"/>
                <w:szCs w:val="22"/>
              </w:rPr>
              <w:t>Other specifications</w:t>
            </w:r>
          </w:p>
        </w:tc>
        <w:tc>
          <w:tcPr>
            <w:tcW w:w="5643" w:type="dxa"/>
            <w:tcBorders>
              <w:top w:val="single" w:sz="4" w:space="0" w:color="00000A"/>
              <w:left w:val="single" w:sz="4" w:space="0" w:color="00000A"/>
              <w:bottom w:val="single" w:sz="4" w:space="0" w:color="00000A"/>
              <w:right w:val="single" w:sz="4" w:space="0" w:color="00000A"/>
            </w:tcBorders>
            <w:shd w:val="clear" w:color="auto" w:fill="FFFFFF"/>
          </w:tcPr>
          <w:p w14:paraId="660219EB"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 xml:space="preserve">spare wheel: </w:t>
            </w:r>
            <w:proofErr w:type="gramStart"/>
            <w:r w:rsidRPr="002C6093">
              <w:rPr>
                <w:sz w:val="22"/>
                <w:szCs w:val="22"/>
              </w:rPr>
              <w:t>1 piece</w:t>
            </w:r>
            <w:proofErr w:type="gramEnd"/>
            <w:r w:rsidRPr="002C6093">
              <w:rPr>
                <w:sz w:val="22"/>
                <w:szCs w:val="22"/>
              </w:rPr>
              <w:t xml:space="preserve"> compact size</w:t>
            </w:r>
          </w:p>
          <w:p w14:paraId="79A93EC9"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first aid kit: 1 piece</w:t>
            </w:r>
          </w:p>
          <w:p w14:paraId="6CDA8CDE"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reflective triangle: 1 piece</w:t>
            </w:r>
          </w:p>
          <w:p w14:paraId="175B1790"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 xml:space="preserve">fire extinguisher: 1 piece </w:t>
            </w:r>
          </w:p>
          <w:p w14:paraId="1CA3ACFB" w14:textId="77777777" w:rsidR="002C6093" w:rsidRPr="002C6093" w:rsidRDefault="002C6093" w:rsidP="00615CCF">
            <w:pPr>
              <w:numPr>
                <w:ilvl w:val="0"/>
                <w:numId w:val="37"/>
              </w:numPr>
              <w:tabs>
                <w:tab w:val="left" w:pos="317"/>
              </w:tabs>
              <w:autoSpaceDE w:val="0"/>
              <w:autoSpaceDN w:val="0"/>
              <w:adjustRightInd w:val="0"/>
              <w:rPr>
                <w:sz w:val="22"/>
                <w:szCs w:val="22"/>
              </w:rPr>
            </w:pPr>
            <w:r w:rsidRPr="002C6093">
              <w:rPr>
                <w:sz w:val="22"/>
                <w:szCs w:val="22"/>
              </w:rPr>
              <w:t>high-visibility vest: I piece</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Pr>
          <w:p w14:paraId="4E2FDF77" w14:textId="77777777" w:rsidR="002C6093" w:rsidRPr="002C6093" w:rsidRDefault="002C6093" w:rsidP="002C6093">
            <w:pPr>
              <w:tabs>
                <w:tab w:val="left" w:pos="317"/>
              </w:tabs>
              <w:autoSpaceDE w:val="0"/>
              <w:autoSpaceDN w:val="0"/>
              <w:adjustRightInd w:val="0"/>
              <w:ind w:left="360"/>
              <w:rPr>
                <w:sz w:val="22"/>
                <w:szCs w:val="22"/>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cPr>
          <w:p w14:paraId="1D9CC09C" w14:textId="77777777" w:rsidR="002C6093" w:rsidRPr="002C6093" w:rsidRDefault="002C6093" w:rsidP="002C6093">
            <w:pPr>
              <w:tabs>
                <w:tab w:val="left" w:pos="317"/>
              </w:tabs>
              <w:autoSpaceDE w:val="0"/>
              <w:autoSpaceDN w:val="0"/>
              <w:adjustRightInd w:val="0"/>
              <w:ind w:left="360"/>
              <w:rPr>
                <w:sz w:val="22"/>
                <w:szCs w:val="22"/>
              </w:rPr>
            </w:pPr>
          </w:p>
        </w:tc>
      </w:tr>
    </w:tbl>
    <w:tbl>
      <w:tblPr>
        <w:tblStyle w:val="TableGrid1"/>
        <w:tblW w:w="13680" w:type="dxa"/>
        <w:tblInd w:w="85" w:type="dxa"/>
        <w:tblLook w:val="04A0" w:firstRow="1" w:lastRow="0" w:firstColumn="1" w:lastColumn="0" w:noHBand="0" w:noVBand="1"/>
      </w:tblPr>
      <w:tblGrid>
        <w:gridCol w:w="761"/>
        <w:gridCol w:w="8599"/>
        <w:gridCol w:w="1350"/>
        <w:gridCol w:w="2970"/>
      </w:tblGrid>
      <w:tr w:rsidR="002C6093" w:rsidRPr="002C6093" w14:paraId="5DE5CBDB" w14:textId="77777777" w:rsidTr="00AB7BFD">
        <w:trPr>
          <w:trHeight w:val="274"/>
        </w:trPr>
        <w:tc>
          <w:tcPr>
            <w:tcW w:w="761" w:type="dxa"/>
          </w:tcPr>
          <w:p w14:paraId="0C1DE5CC" w14:textId="77777777" w:rsidR="002C6093" w:rsidRPr="002C6093" w:rsidRDefault="002C6093" w:rsidP="002C6093">
            <w:pPr>
              <w:rPr>
                <w:b/>
                <w:sz w:val="22"/>
                <w:szCs w:val="22"/>
              </w:rPr>
            </w:pPr>
            <w:bookmarkStart w:id="3" w:name="_Hlk204179151"/>
          </w:p>
          <w:p w14:paraId="72058D49" w14:textId="77777777" w:rsidR="002C6093" w:rsidRPr="002C6093" w:rsidRDefault="002C6093" w:rsidP="002C6093">
            <w:pPr>
              <w:rPr>
                <w:sz w:val="22"/>
                <w:szCs w:val="22"/>
              </w:rPr>
            </w:pPr>
          </w:p>
        </w:tc>
        <w:tc>
          <w:tcPr>
            <w:tcW w:w="8599" w:type="dxa"/>
            <w:vAlign w:val="center"/>
          </w:tcPr>
          <w:p w14:paraId="5A0A22FA" w14:textId="77777777" w:rsidR="002C6093" w:rsidRPr="002C6093" w:rsidRDefault="002C6093" w:rsidP="002C6093">
            <w:pPr>
              <w:rPr>
                <w:b/>
                <w:sz w:val="22"/>
                <w:szCs w:val="22"/>
              </w:rPr>
            </w:pPr>
            <w:r w:rsidRPr="002C6093">
              <w:rPr>
                <w:b/>
                <w:sz w:val="22"/>
                <w:szCs w:val="22"/>
              </w:rPr>
              <w:t>Delivery conditions</w:t>
            </w:r>
          </w:p>
        </w:tc>
        <w:tc>
          <w:tcPr>
            <w:tcW w:w="1350" w:type="dxa"/>
            <w:vAlign w:val="center"/>
          </w:tcPr>
          <w:p w14:paraId="51ECBB98" w14:textId="77777777" w:rsidR="002C6093" w:rsidRPr="002C6093" w:rsidRDefault="002C6093" w:rsidP="002C6093">
            <w:pPr>
              <w:jc w:val="center"/>
              <w:rPr>
                <w:b/>
                <w:sz w:val="22"/>
                <w:szCs w:val="22"/>
              </w:rPr>
            </w:pPr>
          </w:p>
        </w:tc>
        <w:tc>
          <w:tcPr>
            <w:tcW w:w="2970" w:type="dxa"/>
            <w:vAlign w:val="center"/>
          </w:tcPr>
          <w:p w14:paraId="01E589D8" w14:textId="77777777" w:rsidR="002C6093" w:rsidRPr="002C6093" w:rsidRDefault="002C6093" w:rsidP="002C6093">
            <w:pPr>
              <w:jc w:val="center"/>
              <w:rPr>
                <w:b/>
                <w:sz w:val="22"/>
                <w:szCs w:val="22"/>
              </w:rPr>
            </w:pPr>
          </w:p>
        </w:tc>
      </w:tr>
      <w:tr w:rsidR="002C6093" w:rsidRPr="002C6093" w14:paraId="38DF2B24" w14:textId="77777777" w:rsidTr="00AB7BFD">
        <w:tc>
          <w:tcPr>
            <w:tcW w:w="761" w:type="dxa"/>
          </w:tcPr>
          <w:p w14:paraId="53CA66BA"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16D3DA12" w14:textId="77777777" w:rsidR="002C6093" w:rsidRPr="002C6093" w:rsidRDefault="002C6093" w:rsidP="002C6093">
            <w:pPr>
              <w:rPr>
                <w:sz w:val="22"/>
                <w:szCs w:val="22"/>
              </w:rPr>
            </w:pPr>
            <w:r w:rsidRPr="002C6093">
              <w:rPr>
                <w:sz w:val="22"/>
                <w:szCs w:val="22"/>
              </w:rPr>
              <w:t>The products will be new and unused, must not show signs of wear or previous use, and the test equipment will be calibrated before delivery.</w:t>
            </w:r>
          </w:p>
        </w:tc>
        <w:tc>
          <w:tcPr>
            <w:tcW w:w="1350" w:type="dxa"/>
          </w:tcPr>
          <w:p w14:paraId="5861989D" w14:textId="77777777" w:rsidR="002C6093" w:rsidRPr="002C6093" w:rsidRDefault="002C6093" w:rsidP="002C6093">
            <w:pPr>
              <w:rPr>
                <w:sz w:val="22"/>
                <w:szCs w:val="22"/>
              </w:rPr>
            </w:pPr>
          </w:p>
        </w:tc>
        <w:tc>
          <w:tcPr>
            <w:tcW w:w="2970" w:type="dxa"/>
          </w:tcPr>
          <w:p w14:paraId="3328A217" w14:textId="77777777" w:rsidR="002C6093" w:rsidRPr="002C6093" w:rsidRDefault="002C6093" w:rsidP="002C6093">
            <w:pPr>
              <w:rPr>
                <w:sz w:val="22"/>
                <w:szCs w:val="22"/>
              </w:rPr>
            </w:pPr>
          </w:p>
        </w:tc>
      </w:tr>
      <w:tr w:rsidR="002C6093" w:rsidRPr="002C6093" w14:paraId="36584932" w14:textId="77777777" w:rsidTr="00AB7BFD">
        <w:tc>
          <w:tcPr>
            <w:tcW w:w="761" w:type="dxa"/>
          </w:tcPr>
          <w:p w14:paraId="6486D54C"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23B1C0EB" w14:textId="77777777" w:rsidR="002C6093" w:rsidRPr="002C6093" w:rsidRDefault="002C6093" w:rsidP="002C6093">
            <w:pPr>
              <w:rPr>
                <w:sz w:val="22"/>
                <w:szCs w:val="22"/>
              </w:rPr>
            </w:pPr>
            <w:r w:rsidRPr="002C6093">
              <w:rPr>
                <w:sz w:val="22"/>
                <w:szCs w:val="22"/>
              </w:rPr>
              <w:t xml:space="preserve">During the testing and commissioning of the </w:t>
            </w:r>
            <w:r w:rsidRPr="002C6093">
              <w:rPr>
                <w:bCs/>
                <w:sz w:val="22"/>
                <w:szCs w:val="22"/>
              </w:rPr>
              <w:t>utility vehicles</w:t>
            </w:r>
            <w:r w:rsidRPr="002C6093">
              <w:rPr>
                <w:b/>
                <w:sz w:val="22"/>
                <w:szCs w:val="22"/>
              </w:rPr>
              <w:t xml:space="preserve"> </w:t>
            </w:r>
            <w:r w:rsidRPr="002C6093">
              <w:rPr>
                <w:sz w:val="22"/>
                <w:szCs w:val="22"/>
              </w:rPr>
              <w:t>it is demonstrated that the products meet the required technical specifications.</w:t>
            </w:r>
          </w:p>
        </w:tc>
        <w:tc>
          <w:tcPr>
            <w:tcW w:w="1350" w:type="dxa"/>
          </w:tcPr>
          <w:p w14:paraId="7542B7F5" w14:textId="77777777" w:rsidR="002C6093" w:rsidRPr="002C6093" w:rsidRDefault="002C6093" w:rsidP="002C6093">
            <w:pPr>
              <w:rPr>
                <w:sz w:val="22"/>
                <w:szCs w:val="22"/>
              </w:rPr>
            </w:pPr>
          </w:p>
        </w:tc>
        <w:tc>
          <w:tcPr>
            <w:tcW w:w="2970" w:type="dxa"/>
          </w:tcPr>
          <w:p w14:paraId="1B9821E0" w14:textId="77777777" w:rsidR="002C6093" w:rsidRPr="002C6093" w:rsidRDefault="002C6093" w:rsidP="002C6093">
            <w:pPr>
              <w:rPr>
                <w:sz w:val="22"/>
                <w:szCs w:val="22"/>
              </w:rPr>
            </w:pPr>
          </w:p>
        </w:tc>
      </w:tr>
      <w:tr w:rsidR="002C6093" w:rsidRPr="002C6093" w14:paraId="4469D057" w14:textId="77777777" w:rsidTr="00AB7BFD">
        <w:tc>
          <w:tcPr>
            <w:tcW w:w="761" w:type="dxa"/>
          </w:tcPr>
          <w:p w14:paraId="73FCCD31"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4458BC53" w14:textId="77777777" w:rsidR="002C6093" w:rsidRPr="002C6093" w:rsidRDefault="002C6093" w:rsidP="002C6093">
            <w:pPr>
              <w:rPr>
                <w:sz w:val="22"/>
                <w:szCs w:val="22"/>
              </w:rPr>
            </w:pPr>
            <w:r w:rsidRPr="002C6093">
              <w:rPr>
                <w:sz w:val="22"/>
                <w:szCs w:val="22"/>
              </w:rPr>
              <w:t>When delivering the products, they will be accompanied by the following documents:</w:t>
            </w:r>
          </w:p>
          <w:p w14:paraId="1B3D88CE" w14:textId="77777777" w:rsidR="002C6093" w:rsidRPr="002C6093" w:rsidRDefault="002C6093" w:rsidP="002C6093">
            <w:pPr>
              <w:rPr>
                <w:sz w:val="22"/>
                <w:szCs w:val="22"/>
              </w:rPr>
            </w:pPr>
            <w:r w:rsidRPr="002C6093">
              <w:rPr>
                <w:sz w:val="22"/>
                <w:szCs w:val="22"/>
              </w:rPr>
              <w:t>• goods accompanying notice/</w:t>
            </w:r>
            <w:r w:rsidRPr="002C6093">
              <w:rPr>
                <w:b/>
                <w:sz w:val="22"/>
                <w:szCs w:val="22"/>
              </w:rPr>
              <w:t xml:space="preserve"> </w:t>
            </w:r>
            <w:r w:rsidRPr="002C6093">
              <w:rPr>
                <w:bCs/>
                <w:sz w:val="22"/>
                <w:szCs w:val="22"/>
              </w:rPr>
              <w:t>utility vehicle</w:t>
            </w:r>
            <w:r w:rsidRPr="002C6093">
              <w:rPr>
                <w:sz w:val="22"/>
                <w:szCs w:val="22"/>
              </w:rPr>
              <w:t xml:space="preserve"> and tax invoice;</w:t>
            </w:r>
          </w:p>
          <w:p w14:paraId="22B619B5" w14:textId="77777777" w:rsidR="002C6093" w:rsidRPr="002C6093" w:rsidRDefault="002C6093" w:rsidP="002C6093">
            <w:pPr>
              <w:rPr>
                <w:sz w:val="22"/>
                <w:szCs w:val="22"/>
              </w:rPr>
            </w:pPr>
            <w:r w:rsidRPr="002C6093">
              <w:rPr>
                <w:sz w:val="22"/>
                <w:szCs w:val="22"/>
              </w:rPr>
              <w:t>• CE certificate of origin;</w:t>
            </w:r>
          </w:p>
          <w:p w14:paraId="3F050A8C" w14:textId="77777777" w:rsidR="002C6093" w:rsidRPr="002C6093" w:rsidRDefault="002C6093" w:rsidP="002C6093">
            <w:pPr>
              <w:rPr>
                <w:sz w:val="22"/>
                <w:szCs w:val="22"/>
              </w:rPr>
            </w:pPr>
            <w:r w:rsidRPr="002C6093">
              <w:rPr>
                <w:sz w:val="22"/>
                <w:szCs w:val="22"/>
              </w:rPr>
              <w:t>• the guarantee certificate;</w:t>
            </w:r>
          </w:p>
          <w:p w14:paraId="3F7275E0" w14:textId="77777777" w:rsidR="002C6093" w:rsidRPr="002C6093" w:rsidRDefault="002C6093" w:rsidP="002C6093">
            <w:pPr>
              <w:rPr>
                <w:sz w:val="22"/>
                <w:szCs w:val="22"/>
              </w:rPr>
            </w:pPr>
            <w:r w:rsidRPr="002C6093">
              <w:rPr>
                <w:sz w:val="22"/>
                <w:szCs w:val="22"/>
              </w:rPr>
              <w:t>• CE certificate of quality and conformity;</w:t>
            </w:r>
          </w:p>
          <w:p w14:paraId="2520E420" w14:textId="77777777" w:rsidR="002C6093" w:rsidRPr="002C6093" w:rsidRDefault="002C6093" w:rsidP="002C6093">
            <w:pPr>
              <w:rPr>
                <w:sz w:val="22"/>
                <w:szCs w:val="22"/>
              </w:rPr>
            </w:pPr>
            <w:r w:rsidRPr="002C6093">
              <w:rPr>
                <w:sz w:val="22"/>
                <w:szCs w:val="22"/>
              </w:rPr>
              <w:t>• technical documentation / technical book;</w:t>
            </w:r>
          </w:p>
          <w:p w14:paraId="79DC599E" w14:textId="77777777" w:rsidR="002C6093" w:rsidRPr="002C6093" w:rsidRDefault="002C6093" w:rsidP="002C6093">
            <w:pPr>
              <w:rPr>
                <w:sz w:val="22"/>
                <w:szCs w:val="22"/>
              </w:rPr>
            </w:pPr>
            <w:r w:rsidRPr="002C6093">
              <w:rPr>
                <w:sz w:val="22"/>
                <w:szCs w:val="22"/>
              </w:rPr>
              <w:t>• documents regarding the maintenance of the van and equipment;</w:t>
            </w:r>
          </w:p>
          <w:p w14:paraId="1566F2DE" w14:textId="77777777" w:rsidR="002C6093" w:rsidRPr="002C6093" w:rsidRDefault="002C6093" w:rsidP="002C6093">
            <w:pPr>
              <w:rPr>
                <w:sz w:val="22"/>
                <w:szCs w:val="22"/>
              </w:rPr>
            </w:pPr>
            <w:r w:rsidRPr="002C6093">
              <w:rPr>
                <w:sz w:val="22"/>
                <w:szCs w:val="22"/>
              </w:rPr>
              <w:t>• the operating manual (commissioning and operating instructions) or other user instructions;</w:t>
            </w:r>
          </w:p>
          <w:p w14:paraId="297FFADA" w14:textId="77777777" w:rsidR="002C6093" w:rsidRPr="002C6093" w:rsidRDefault="002C6093" w:rsidP="002C6093">
            <w:pPr>
              <w:rPr>
                <w:sz w:val="22"/>
                <w:szCs w:val="22"/>
              </w:rPr>
            </w:pPr>
            <w:r w:rsidRPr="002C6093">
              <w:rPr>
                <w:sz w:val="22"/>
                <w:szCs w:val="22"/>
              </w:rPr>
              <w:t>• provisional circulation authorization valid for 90 days;</w:t>
            </w:r>
          </w:p>
          <w:p w14:paraId="2DC74C9F" w14:textId="77777777" w:rsidR="002C6093" w:rsidRPr="002C6093" w:rsidRDefault="002C6093" w:rsidP="002C6093">
            <w:pPr>
              <w:rPr>
                <w:sz w:val="22"/>
                <w:szCs w:val="22"/>
              </w:rPr>
            </w:pPr>
            <w:r w:rsidRPr="002C6093">
              <w:rPr>
                <w:sz w:val="22"/>
                <w:szCs w:val="22"/>
              </w:rPr>
              <w:t>• provisional traffic numbers valid for 90 days;</w:t>
            </w:r>
          </w:p>
          <w:p w14:paraId="51D337EB" w14:textId="77777777" w:rsidR="002C6093" w:rsidRPr="002C6093" w:rsidRDefault="002C6093" w:rsidP="002C6093">
            <w:pPr>
              <w:rPr>
                <w:sz w:val="22"/>
                <w:szCs w:val="22"/>
              </w:rPr>
            </w:pPr>
            <w:r w:rsidRPr="002C6093">
              <w:rPr>
                <w:sz w:val="22"/>
                <w:szCs w:val="22"/>
              </w:rPr>
              <w:t>• the insurance policy for car civil liability (valid for 90 days from the date of delivery for each van;</w:t>
            </w:r>
          </w:p>
          <w:p w14:paraId="2F150924" w14:textId="77777777" w:rsidR="002C6093" w:rsidRPr="002C6093" w:rsidRDefault="002C6093" w:rsidP="002C6093">
            <w:pPr>
              <w:rPr>
                <w:sz w:val="22"/>
                <w:szCs w:val="22"/>
              </w:rPr>
            </w:pPr>
            <w:r w:rsidRPr="002C6093">
              <w:rPr>
                <w:sz w:val="22"/>
                <w:szCs w:val="22"/>
              </w:rPr>
              <w:t>• Vehicle Identity Card (CIV) and homologation certificate issued by RAR.</w:t>
            </w:r>
          </w:p>
        </w:tc>
        <w:tc>
          <w:tcPr>
            <w:tcW w:w="1350" w:type="dxa"/>
          </w:tcPr>
          <w:p w14:paraId="550C6A97" w14:textId="77777777" w:rsidR="002C6093" w:rsidRPr="002C6093" w:rsidRDefault="002C6093" w:rsidP="002C6093">
            <w:pPr>
              <w:rPr>
                <w:sz w:val="22"/>
                <w:szCs w:val="22"/>
              </w:rPr>
            </w:pPr>
          </w:p>
        </w:tc>
        <w:tc>
          <w:tcPr>
            <w:tcW w:w="2970" w:type="dxa"/>
          </w:tcPr>
          <w:p w14:paraId="58620BC1" w14:textId="77777777" w:rsidR="002C6093" w:rsidRPr="002C6093" w:rsidRDefault="002C6093" w:rsidP="002C6093">
            <w:pPr>
              <w:rPr>
                <w:sz w:val="22"/>
                <w:szCs w:val="22"/>
              </w:rPr>
            </w:pPr>
          </w:p>
        </w:tc>
      </w:tr>
      <w:tr w:rsidR="002C6093" w:rsidRPr="002C6093" w14:paraId="2E7A34AD" w14:textId="77777777" w:rsidTr="00AB7BFD">
        <w:tc>
          <w:tcPr>
            <w:tcW w:w="761" w:type="dxa"/>
          </w:tcPr>
          <w:p w14:paraId="2A6A82A8" w14:textId="77777777" w:rsidR="002C6093" w:rsidRPr="002C6093" w:rsidRDefault="002C6093" w:rsidP="002C6093">
            <w:pPr>
              <w:tabs>
                <w:tab w:val="left" w:pos="671"/>
              </w:tabs>
              <w:autoSpaceDE w:val="0"/>
              <w:autoSpaceDN w:val="0"/>
              <w:adjustRightInd w:val="0"/>
              <w:ind w:left="720"/>
              <w:jc w:val="both"/>
              <w:rPr>
                <w:b/>
                <w:bCs/>
                <w:sz w:val="22"/>
                <w:szCs w:val="22"/>
              </w:rPr>
            </w:pPr>
          </w:p>
        </w:tc>
        <w:tc>
          <w:tcPr>
            <w:tcW w:w="8599" w:type="dxa"/>
          </w:tcPr>
          <w:p w14:paraId="532333D5" w14:textId="77777777" w:rsidR="002C6093" w:rsidRPr="002C6093" w:rsidRDefault="002C6093" w:rsidP="002C6093">
            <w:pPr>
              <w:rPr>
                <w:b/>
                <w:sz w:val="22"/>
                <w:szCs w:val="22"/>
              </w:rPr>
            </w:pPr>
            <w:r w:rsidRPr="002C6093">
              <w:rPr>
                <w:b/>
                <w:sz w:val="22"/>
                <w:szCs w:val="22"/>
              </w:rPr>
              <w:t>Warranty conditions</w:t>
            </w:r>
          </w:p>
        </w:tc>
        <w:tc>
          <w:tcPr>
            <w:tcW w:w="1350" w:type="dxa"/>
          </w:tcPr>
          <w:p w14:paraId="08885331" w14:textId="77777777" w:rsidR="002C6093" w:rsidRPr="002C6093" w:rsidRDefault="002C6093" w:rsidP="002C6093">
            <w:pPr>
              <w:rPr>
                <w:b/>
                <w:sz w:val="22"/>
                <w:szCs w:val="22"/>
              </w:rPr>
            </w:pPr>
          </w:p>
        </w:tc>
        <w:tc>
          <w:tcPr>
            <w:tcW w:w="2970" w:type="dxa"/>
          </w:tcPr>
          <w:p w14:paraId="70EC25FC" w14:textId="77777777" w:rsidR="002C6093" w:rsidRPr="002C6093" w:rsidRDefault="002C6093" w:rsidP="002C6093">
            <w:pPr>
              <w:rPr>
                <w:b/>
                <w:sz w:val="22"/>
                <w:szCs w:val="22"/>
              </w:rPr>
            </w:pPr>
          </w:p>
        </w:tc>
      </w:tr>
      <w:tr w:rsidR="002C6093" w:rsidRPr="002C6093" w14:paraId="02973697" w14:textId="77777777" w:rsidTr="00AB7BFD">
        <w:tc>
          <w:tcPr>
            <w:tcW w:w="761" w:type="dxa"/>
          </w:tcPr>
          <w:p w14:paraId="21439BB4"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39B90D7A" w14:textId="77777777" w:rsidR="002C6093" w:rsidRPr="002C6093" w:rsidRDefault="002C6093" w:rsidP="002C6093">
            <w:pPr>
              <w:rPr>
                <w:sz w:val="22"/>
                <w:szCs w:val="22"/>
              </w:rPr>
            </w:pPr>
            <w:r w:rsidRPr="002C6093">
              <w:rPr>
                <w:sz w:val="22"/>
                <w:szCs w:val="22"/>
              </w:rPr>
              <w:t xml:space="preserve">The guarantee period starts from the commissioning of the </w:t>
            </w:r>
            <w:r w:rsidRPr="002C6093">
              <w:rPr>
                <w:bCs/>
                <w:sz w:val="22"/>
                <w:szCs w:val="22"/>
              </w:rPr>
              <w:t>utility vehicles</w:t>
            </w:r>
            <w:r w:rsidRPr="002C6093">
              <w:rPr>
                <w:b/>
                <w:sz w:val="22"/>
                <w:szCs w:val="22"/>
              </w:rPr>
              <w:t xml:space="preserve"> </w:t>
            </w:r>
            <w:r w:rsidRPr="002C6093">
              <w:rPr>
                <w:sz w:val="22"/>
                <w:szCs w:val="22"/>
              </w:rPr>
              <w:t>and the performance of the qualitative and quantitative reception by the Reception Commission nominated in this regard</w:t>
            </w:r>
          </w:p>
        </w:tc>
        <w:tc>
          <w:tcPr>
            <w:tcW w:w="1350" w:type="dxa"/>
          </w:tcPr>
          <w:p w14:paraId="0B46C6EF" w14:textId="77777777" w:rsidR="002C6093" w:rsidRPr="002C6093" w:rsidRDefault="002C6093" w:rsidP="002C6093">
            <w:pPr>
              <w:rPr>
                <w:sz w:val="22"/>
                <w:szCs w:val="22"/>
              </w:rPr>
            </w:pPr>
          </w:p>
        </w:tc>
        <w:tc>
          <w:tcPr>
            <w:tcW w:w="2970" w:type="dxa"/>
          </w:tcPr>
          <w:p w14:paraId="354A687C" w14:textId="77777777" w:rsidR="002C6093" w:rsidRPr="002C6093" w:rsidRDefault="002C6093" w:rsidP="002C6093">
            <w:pPr>
              <w:rPr>
                <w:sz w:val="22"/>
                <w:szCs w:val="22"/>
              </w:rPr>
            </w:pPr>
          </w:p>
        </w:tc>
      </w:tr>
      <w:tr w:rsidR="002C6093" w:rsidRPr="002C6093" w14:paraId="5DCA69F7" w14:textId="77777777" w:rsidTr="00AB7BFD">
        <w:tc>
          <w:tcPr>
            <w:tcW w:w="761" w:type="dxa"/>
          </w:tcPr>
          <w:p w14:paraId="7E15F4A7"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2B57948C" w14:textId="77777777" w:rsidR="002C6093" w:rsidRPr="002C6093" w:rsidRDefault="002C6093" w:rsidP="002C6093">
            <w:pPr>
              <w:rPr>
                <w:sz w:val="22"/>
                <w:szCs w:val="22"/>
              </w:rPr>
            </w:pPr>
            <w:r w:rsidRPr="002C6093">
              <w:rPr>
                <w:sz w:val="22"/>
                <w:szCs w:val="22"/>
              </w:rPr>
              <w:t>Extended warranty + service package for 3–5 years or up to 150,000 km</w:t>
            </w:r>
          </w:p>
        </w:tc>
        <w:tc>
          <w:tcPr>
            <w:tcW w:w="1350" w:type="dxa"/>
          </w:tcPr>
          <w:p w14:paraId="59EA7C39" w14:textId="77777777" w:rsidR="002C6093" w:rsidRPr="002C6093" w:rsidRDefault="002C6093" w:rsidP="002C6093">
            <w:pPr>
              <w:rPr>
                <w:sz w:val="22"/>
                <w:szCs w:val="22"/>
              </w:rPr>
            </w:pPr>
          </w:p>
        </w:tc>
        <w:tc>
          <w:tcPr>
            <w:tcW w:w="2970" w:type="dxa"/>
          </w:tcPr>
          <w:p w14:paraId="13AC8DD9" w14:textId="77777777" w:rsidR="002C6093" w:rsidRPr="002C6093" w:rsidRDefault="002C6093" w:rsidP="002C6093">
            <w:pPr>
              <w:rPr>
                <w:sz w:val="22"/>
                <w:szCs w:val="22"/>
              </w:rPr>
            </w:pPr>
          </w:p>
        </w:tc>
      </w:tr>
      <w:tr w:rsidR="002C6093" w:rsidRPr="002C6093" w14:paraId="38894250" w14:textId="77777777" w:rsidTr="00AB7BFD">
        <w:tc>
          <w:tcPr>
            <w:tcW w:w="761" w:type="dxa"/>
          </w:tcPr>
          <w:p w14:paraId="3950020C"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4D6B4D9E" w14:textId="4F1D7BDF" w:rsidR="002C6093" w:rsidRPr="003443BD" w:rsidRDefault="003443BD" w:rsidP="002C6093">
            <w:pPr>
              <w:rPr>
                <w:sz w:val="22"/>
                <w:szCs w:val="22"/>
                <w:highlight w:val="green"/>
              </w:rPr>
            </w:pPr>
            <w:r w:rsidRPr="003443BD">
              <w:rPr>
                <w:sz w:val="22"/>
                <w:szCs w:val="22"/>
                <w:highlight w:val="green"/>
              </w:rPr>
              <w:t>For defects covered by the warranty, the supplier shall provide free spare parts and labor during the warranty period. For defects not covered by the warranty and for interventions during the post-warranty period, the supplier shall provide parts and labor at cost</w:t>
            </w:r>
          </w:p>
        </w:tc>
        <w:tc>
          <w:tcPr>
            <w:tcW w:w="1350" w:type="dxa"/>
          </w:tcPr>
          <w:p w14:paraId="288D7646" w14:textId="77777777" w:rsidR="002C6093" w:rsidRPr="002C6093" w:rsidRDefault="002C6093" w:rsidP="002C6093">
            <w:pPr>
              <w:rPr>
                <w:sz w:val="22"/>
                <w:szCs w:val="22"/>
              </w:rPr>
            </w:pPr>
          </w:p>
        </w:tc>
        <w:tc>
          <w:tcPr>
            <w:tcW w:w="2970" w:type="dxa"/>
          </w:tcPr>
          <w:p w14:paraId="55FF2708" w14:textId="77777777" w:rsidR="002C6093" w:rsidRPr="002C6093" w:rsidRDefault="002C6093" w:rsidP="002C6093">
            <w:pPr>
              <w:rPr>
                <w:sz w:val="22"/>
                <w:szCs w:val="22"/>
              </w:rPr>
            </w:pPr>
          </w:p>
        </w:tc>
      </w:tr>
      <w:tr w:rsidR="002C6093" w:rsidRPr="002C6093" w14:paraId="3C79AEA3" w14:textId="77777777" w:rsidTr="00AB7BFD">
        <w:tc>
          <w:tcPr>
            <w:tcW w:w="761" w:type="dxa"/>
          </w:tcPr>
          <w:p w14:paraId="04C1B9D4"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1702A76D" w14:textId="456B1D51" w:rsidR="002C6093" w:rsidRPr="002C6093" w:rsidRDefault="000D31B7" w:rsidP="002C6093">
            <w:pPr>
              <w:rPr>
                <w:sz w:val="22"/>
                <w:szCs w:val="22"/>
              </w:rPr>
            </w:pPr>
            <w:r w:rsidRPr="000D31B7">
              <w:rPr>
                <w:sz w:val="22"/>
                <w:szCs w:val="22"/>
                <w:highlight w:val="green"/>
              </w:rPr>
              <w:t>For defects covered by the warranty, the warranty shall cover both spare parts and the labor required to replace them, performed by service centers authorized by the supplier in Romania, at the supplier’s expense, in accordance with the applicable legislation</w:t>
            </w:r>
          </w:p>
        </w:tc>
        <w:tc>
          <w:tcPr>
            <w:tcW w:w="1350" w:type="dxa"/>
          </w:tcPr>
          <w:p w14:paraId="5BDDB6EB" w14:textId="77777777" w:rsidR="002C6093" w:rsidRPr="002C6093" w:rsidRDefault="002C6093" w:rsidP="002C6093">
            <w:pPr>
              <w:rPr>
                <w:sz w:val="22"/>
                <w:szCs w:val="22"/>
              </w:rPr>
            </w:pPr>
          </w:p>
        </w:tc>
        <w:tc>
          <w:tcPr>
            <w:tcW w:w="2970" w:type="dxa"/>
          </w:tcPr>
          <w:p w14:paraId="63BF49A8" w14:textId="77777777" w:rsidR="002C6093" w:rsidRPr="002C6093" w:rsidRDefault="002C6093" w:rsidP="002C6093">
            <w:pPr>
              <w:rPr>
                <w:sz w:val="22"/>
                <w:szCs w:val="22"/>
              </w:rPr>
            </w:pPr>
          </w:p>
        </w:tc>
      </w:tr>
      <w:tr w:rsidR="002C6093" w:rsidRPr="002C6093" w14:paraId="06857B0C" w14:textId="77777777" w:rsidTr="00AB7BFD">
        <w:tc>
          <w:tcPr>
            <w:tcW w:w="761" w:type="dxa"/>
          </w:tcPr>
          <w:p w14:paraId="232D7FAE"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2387EF3C" w14:textId="77777777" w:rsidR="002C6093" w:rsidRPr="002C6093" w:rsidRDefault="002C6093" w:rsidP="002C6093">
            <w:pPr>
              <w:rPr>
                <w:sz w:val="22"/>
                <w:szCs w:val="22"/>
              </w:rPr>
            </w:pPr>
            <w:r w:rsidRPr="002C6093">
              <w:rPr>
                <w:sz w:val="22"/>
                <w:szCs w:val="22"/>
              </w:rPr>
              <w:t>Telephone service assistance will be provided 5 days a week between 09:00 and 17:00.</w:t>
            </w:r>
          </w:p>
        </w:tc>
        <w:tc>
          <w:tcPr>
            <w:tcW w:w="1350" w:type="dxa"/>
          </w:tcPr>
          <w:p w14:paraId="30F18D0A" w14:textId="77777777" w:rsidR="002C6093" w:rsidRPr="002C6093" w:rsidRDefault="002C6093" w:rsidP="002C6093">
            <w:pPr>
              <w:rPr>
                <w:sz w:val="22"/>
                <w:szCs w:val="22"/>
              </w:rPr>
            </w:pPr>
          </w:p>
        </w:tc>
        <w:tc>
          <w:tcPr>
            <w:tcW w:w="2970" w:type="dxa"/>
          </w:tcPr>
          <w:p w14:paraId="3DBC93F9" w14:textId="77777777" w:rsidR="002C6093" w:rsidRPr="002C6093" w:rsidRDefault="002C6093" w:rsidP="002C6093">
            <w:pPr>
              <w:rPr>
                <w:sz w:val="22"/>
                <w:szCs w:val="22"/>
              </w:rPr>
            </w:pPr>
          </w:p>
        </w:tc>
      </w:tr>
      <w:tr w:rsidR="002C6093" w:rsidRPr="002C6093" w14:paraId="0CBBA928" w14:textId="77777777" w:rsidTr="00AB7BFD">
        <w:tc>
          <w:tcPr>
            <w:tcW w:w="761" w:type="dxa"/>
          </w:tcPr>
          <w:p w14:paraId="49CE28B1"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19D13E9C" w14:textId="77777777" w:rsidR="0051106C" w:rsidRPr="0051106C" w:rsidRDefault="0051106C" w:rsidP="0051106C">
            <w:pPr>
              <w:pStyle w:val="Footer1"/>
              <w:rPr>
                <w:rFonts w:ascii="Times New Roman" w:eastAsia="Times New Roman" w:hAnsi="Times New Roman" w:cs="Times New Roman"/>
                <w:color w:val="auto"/>
                <w:sz w:val="22"/>
                <w:szCs w:val="22"/>
                <w:lang w:val="en-US"/>
              </w:rPr>
            </w:pPr>
            <w:r w:rsidRPr="0051106C">
              <w:rPr>
                <w:rFonts w:ascii="Times New Roman" w:eastAsia="Times New Roman" w:hAnsi="Times New Roman" w:cs="Times New Roman"/>
                <w:color w:val="auto"/>
                <w:sz w:val="22"/>
                <w:szCs w:val="22"/>
                <w:lang w:val="en-US"/>
              </w:rPr>
              <w:t>In the case of situations in which it is necessary to travel to the site, the intervention can be carried out in a maximum of 48 hours from the moment of notification.</w:t>
            </w:r>
          </w:p>
          <w:p w14:paraId="04FBE406" w14:textId="0B5BA1B8" w:rsidR="002C6093" w:rsidRPr="002C6093" w:rsidRDefault="0051106C" w:rsidP="0051106C">
            <w:pPr>
              <w:rPr>
                <w:sz w:val="22"/>
                <w:szCs w:val="22"/>
              </w:rPr>
            </w:pPr>
            <w:r w:rsidRPr="0051106C">
              <w:rPr>
                <w:sz w:val="22"/>
                <w:szCs w:val="22"/>
                <w:highlight w:val="green"/>
              </w:rPr>
              <w:t>All costs related to the remediation of immobilizing defects covered by the warranty (towing or transport on a platform from the place of immobilization to the nearest authorized service unit in the Supplier’s network for repairs during the warranty period, and the actual repair of the vehicle) shall be borne by the supplier. The product is understood to mean the vehicle with all features specified. Troubleshooting or towing shall be carried out, if possible, as soon as possible after the exact location of the immobilized vehicle has been established.</w:t>
            </w:r>
          </w:p>
        </w:tc>
        <w:tc>
          <w:tcPr>
            <w:tcW w:w="1350" w:type="dxa"/>
          </w:tcPr>
          <w:p w14:paraId="4E6765DD" w14:textId="77777777" w:rsidR="002C6093" w:rsidRPr="002C6093" w:rsidRDefault="002C6093" w:rsidP="002C6093">
            <w:pPr>
              <w:rPr>
                <w:sz w:val="22"/>
                <w:szCs w:val="22"/>
              </w:rPr>
            </w:pPr>
          </w:p>
        </w:tc>
        <w:tc>
          <w:tcPr>
            <w:tcW w:w="2970" w:type="dxa"/>
          </w:tcPr>
          <w:p w14:paraId="6FBBA527" w14:textId="77777777" w:rsidR="002C6093" w:rsidRPr="002C6093" w:rsidRDefault="002C6093" w:rsidP="002C6093">
            <w:pPr>
              <w:rPr>
                <w:sz w:val="22"/>
                <w:szCs w:val="22"/>
              </w:rPr>
            </w:pPr>
          </w:p>
        </w:tc>
      </w:tr>
      <w:tr w:rsidR="002C6093" w:rsidRPr="002C6093" w14:paraId="77859B8D" w14:textId="77777777" w:rsidTr="00AB7BFD">
        <w:tc>
          <w:tcPr>
            <w:tcW w:w="761" w:type="dxa"/>
          </w:tcPr>
          <w:p w14:paraId="16550ADF"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578ECE59" w14:textId="77777777" w:rsidR="002C6093" w:rsidRPr="002C6093" w:rsidRDefault="002C6093" w:rsidP="002C6093">
            <w:pPr>
              <w:rPr>
                <w:sz w:val="22"/>
                <w:szCs w:val="22"/>
              </w:rPr>
            </w:pPr>
            <w:r w:rsidRPr="002C6093">
              <w:rPr>
                <w:sz w:val="22"/>
                <w:szCs w:val="22"/>
              </w:rPr>
              <w:t>If it is necessary to replace a component or equipment, the delivery time will be determined according to the availability of the parts/components.</w:t>
            </w:r>
          </w:p>
        </w:tc>
        <w:tc>
          <w:tcPr>
            <w:tcW w:w="1350" w:type="dxa"/>
          </w:tcPr>
          <w:p w14:paraId="1C8F1529" w14:textId="77777777" w:rsidR="002C6093" w:rsidRPr="002C6093" w:rsidRDefault="002C6093" w:rsidP="002C6093">
            <w:pPr>
              <w:rPr>
                <w:sz w:val="22"/>
                <w:szCs w:val="22"/>
              </w:rPr>
            </w:pPr>
          </w:p>
        </w:tc>
        <w:tc>
          <w:tcPr>
            <w:tcW w:w="2970" w:type="dxa"/>
          </w:tcPr>
          <w:p w14:paraId="382B7DCB" w14:textId="77777777" w:rsidR="002C6093" w:rsidRPr="002C6093" w:rsidRDefault="002C6093" w:rsidP="002C6093">
            <w:pPr>
              <w:rPr>
                <w:sz w:val="22"/>
                <w:szCs w:val="22"/>
              </w:rPr>
            </w:pPr>
          </w:p>
        </w:tc>
      </w:tr>
      <w:tr w:rsidR="002C6093" w:rsidRPr="002C6093" w14:paraId="1AD25BA3" w14:textId="77777777" w:rsidTr="00AB7BFD">
        <w:tc>
          <w:tcPr>
            <w:tcW w:w="761" w:type="dxa"/>
          </w:tcPr>
          <w:p w14:paraId="5BAD6303"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75B597F5" w14:textId="77777777" w:rsidR="00DD631C" w:rsidRPr="00A13FF6" w:rsidRDefault="00DD631C" w:rsidP="00DD631C">
            <w:pPr>
              <w:rPr>
                <w:sz w:val="22"/>
                <w:szCs w:val="22"/>
                <w:highlight w:val="green"/>
              </w:rPr>
            </w:pPr>
            <w:r w:rsidRPr="00A13FF6">
              <w:rPr>
                <w:sz w:val="22"/>
                <w:szCs w:val="22"/>
                <w:highlight w:val="green"/>
              </w:rPr>
              <w:t>The supplier is obliged to repair the products in accordance with the provisions contained in the Maintenance and Warranty Book accompanying the product. In the case of hidden defects, if, during the average service life of the vehicles indicated in the Warranty Book, it is established beyond doubt, by both parties, that the vehicles had a hidden defect attributable to the manufacturer, the parties agree as follows:</w:t>
            </w:r>
          </w:p>
          <w:p w14:paraId="2F024788" w14:textId="057EF83D" w:rsidR="002C6093" w:rsidRPr="00A13FF6" w:rsidRDefault="00DD631C" w:rsidP="00A13FF6">
            <w:pPr>
              <w:pStyle w:val="ListParagraph"/>
              <w:numPr>
                <w:ilvl w:val="1"/>
                <w:numId w:val="61"/>
              </w:numPr>
              <w:ind w:left="391"/>
              <w:rPr>
                <w:sz w:val="22"/>
                <w:szCs w:val="22"/>
                <w:highlight w:val="green"/>
              </w:rPr>
            </w:pPr>
            <w:r w:rsidRPr="00A13FF6">
              <w:rPr>
                <w:sz w:val="22"/>
                <w:szCs w:val="22"/>
                <w:highlight w:val="green"/>
              </w:rPr>
              <w:t>remediation of the hidden defect established beyond doubt will primarily aim at restoring the vehicles to normal operating condition by the least onerous means for the Supplier, maintaining proportionality with the technical damage suffered (a measure is disproportionate if it requires, compared to another measure, additional or greater costs);</w:t>
            </w:r>
          </w:p>
          <w:p w14:paraId="7EA4590B" w14:textId="408309FA" w:rsidR="00A13FF6" w:rsidRPr="00A13FF6" w:rsidRDefault="00A13FF6" w:rsidP="00A13FF6">
            <w:pPr>
              <w:pStyle w:val="ListParagraph"/>
              <w:numPr>
                <w:ilvl w:val="1"/>
                <w:numId w:val="61"/>
              </w:numPr>
              <w:ind w:left="391"/>
              <w:rPr>
                <w:sz w:val="22"/>
                <w:szCs w:val="22"/>
                <w:highlight w:val="green"/>
              </w:rPr>
            </w:pPr>
            <w:r w:rsidRPr="00A13FF6">
              <w:rPr>
                <w:sz w:val="22"/>
                <w:szCs w:val="22"/>
                <w:highlight w:val="green"/>
              </w:rPr>
              <w:t xml:space="preserve">the Purchaser may request replacement of the vehicle with a proven hidden defect or reimbursement of its value only if there is no solution to repair the vehicle; the method of restoring the vehicle to normal operating condition rests exclusively with the Supplier; </w:t>
            </w:r>
          </w:p>
          <w:p w14:paraId="01F8E5B3" w14:textId="652C63F8" w:rsidR="00A13FF6" w:rsidRPr="00A13FF6" w:rsidRDefault="00A13FF6" w:rsidP="00A13FF6">
            <w:pPr>
              <w:pStyle w:val="ListParagraph"/>
              <w:numPr>
                <w:ilvl w:val="1"/>
                <w:numId w:val="61"/>
              </w:numPr>
              <w:ind w:left="391"/>
              <w:rPr>
                <w:sz w:val="22"/>
                <w:szCs w:val="22"/>
                <w:highlight w:val="green"/>
              </w:rPr>
            </w:pPr>
            <w:r w:rsidRPr="00A13FF6">
              <w:rPr>
                <w:sz w:val="22"/>
                <w:szCs w:val="22"/>
                <w:highlight w:val="green"/>
              </w:rPr>
              <w:t xml:space="preserve">the Purchaser must report the hidden defect within 2 days of its detection at an authorized service center, according to Art. 1709 para. 2 of the New Civil Code; </w:t>
            </w:r>
          </w:p>
          <w:p w14:paraId="4490AA51" w14:textId="6B44E178" w:rsidR="00A13FF6" w:rsidRPr="00A13FF6" w:rsidRDefault="00A13FF6" w:rsidP="00A13FF6">
            <w:pPr>
              <w:pStyle w:val="ListParagraph"/>
              <w:numPr>
                <w:ilvl w:val="1"/>
                <w:numId w:val="61"/>
              </w:numPr>
              <w:ind w:left="391"/>
              <w:rPr>
                <w:sz w:val="22"/>
                <w:szCs w:val="22"/>
                <w:highlight w:val="green"/>
              </w:rPr>
            </w:pPr>
            <w:r w:rsidRPr="00A13FF6">
              <w:rPr>
                <w:sz w:val="22"/>
                <w:szCs w:val="22"/>
                <w:highlight w:val="green"/>
              </w:rPr>
              <w:t xml:space="preserve">the right to action for hidden defects is subject to the statute of limitations under Art. 2531 para.1 lit. a) of the New Civil Code and runs from the date the hidden defect is established under letter c) of this article; </w:t>
            </w:r>
          </w:p>
          <w:p w14:paraId="25BC4E6C" w14:textId="0AD2D8E0" w:rsidR="00DD631C" w:rsidRPr="00A13FF6" w:rsidRDefault="00A13FF6" w:rsidP="00A13FF6">
            <w:pPr>
              <w:pStyle w:val="ListParagraph"/>
              <w:numPr>
                <w:ilvl w:val="1"/>
                <w:numId w:val="61"/>
              </w:numPr>
              <w:ind w:left="391"/>
              <w:rPr>
                <w:sz w:val="22"/>
                <w:szCs w:val="22"/>
                <w:highlight w:val="green"/>
              </w:rPr>
            </w:pPr>
            <w:r w:rsidRPr="00A13FF6">
              <w:rPr>
                <w:sz w:val="22"/>
                <w:szCs w:val="22"/>
                <w:highlight w:val="green"/>
              </w:rPr>
              <w:lastRenderedPageBreak/>
              <w:t>if the Purchaser fails to report the hidden defects according to letter d), this shall be deemed acceptance of the defect and waiver of any action against the Supplier regarding the defect.”</w:t>
            </w:r>
          </w:p>
        </w:tc>
        <w:tc>
          <w:tcPr>
            <w:tcW w:w="1350" w:type="dxa"/>
          </w:tcPr>
          <w:p w14:paraId="44194107" w14:textId="77777777" w:rsidR="002C6093" w:rsidRPr="00A13FF6" w:rsidRDefault="002C6093" w:rsidP="002C6093">
            <w:pPr>
              <w:rPr>
                <w:sz w:val="22"/>
                <w:szCs w:val="22"/>
                <w:highlight w:val="green"/>
              </w:rPr>
            </w:pPr>
          </w:p>
        </w:tc>
        <w:tc>
          <w:tcPr>
            <w:tcW w:w="2970" w:type="dxa"/>
          </w:tcPr>
          <w:p w14:paraId="17E08170" w14:textId="77777777" w:rsidR="002C6093" w:rsidRPr="002C6093" w:rsidRDefault="002C6093" w:rsidP="002C6093">
            <w:pPr>
              <w:rPr>
                <w:sz w:val="22"/>
                <w:szCs w:val="22"/>
              </w:rPr>
            </w:pPr>
          </w:p>
        </w:tc>
      </w:tr>
      <w:tr w:rsidR="002C6093" w:rsidRPr="002C6093" w14:paraId="454DF8CD" w14:textId="77777777" w:rsidTr="00AB7BFD">
        <w:trPr>
          <w:trHeight w:val="350"/>
        </w:trPr>
        <w:tc>
          <w:tcPr>
            <w:tcW w:w="761" w:type="dxa"/>
          </w:tcPr>
          <w:p w14:paraId="13124DAA" w14:textId="77777777" w:rsidR="002C6093" w:rsidRPr="002C6093" w:rsidRDefault="002C6093" w:rsidP="002C6093">
            <w:pPr>
              <w:rPr>
                <w:sz w:val="22"/>
                <w:szCs w:val="22"/>
              </w:rPr>
            </w:pPr>
          </w:p>
        </w:tc>
        <w:tc>
          <w:tcPr>
            <w:tcW w:w="8599" w:type="dxa"/>
          </w:tcPr>
          <w:p w14:paraId="403A373E" w14:textId="77777777" w:rsidR="002C6093" w:rsidRPr="002C6093" w:rsidRDefault="002C6093" w:rsidP="002C6093">
            <w:pPr>
              <w:rPr>
                <w:sz w:val="22"/>
                <w:szCs w:val="22"/>
              </w:rPr>
            </w:pPr>
            <w:r w:rsidRPr="002C6093">
              <w:rPr>
                <w:b/>
                <w:sz w:val="22"/>
                <w:szCs w:val="22"/>
              </w:rPr>
              <w:t>Reception</w:t>
            </w:r>
          </w:p>
        </w:tc>
        <w:tc>
          <w:tcPr>
            <w:tcW w:w="1350" w:type="dxa"/>
          </w:tcPr>
          <w:p w14:paraId="1466201D" w14:textId="77777777" w:rsidR="002C6093" w:rsidRPr="002C6093" w:rsidRDefault="002C6093" w:rsidP="002C6093">
            <w:pPr>
              <w:rPr>
                <w:b/>
                <w:sz w:val="22"/>
                <w:szCs w:val="22"/>
              </w:rPr>
            </w:pPr>
          </w:p>
        </w:tc>
        <w:tc>
          <w:tcPr>
            <w:tcW w:w="2970" w:type="dxa"/>
          </w:tcPr>
          <w:p w14:paraId="2CEAC32A" w14:textId="77777777" w:rsidR="002C6093" w:rsidRPr="002C6093" w:rsidRDefault="002C6093" w:rsidP="002C6093">
            <w:pPr>
              <w:rPr>
                <w:b/>
                <w:sz w:val="22"/>
                <w:szCs w:val="22"/>
              </w:rPr>
            </w:pPr>
          </w:p>
        </w:tc>
      </w:tr>
      <w:tr w:rsidR="002C6093" w:rsidRPr="002C6093" w14:paraId="0C1B3445" w14:textId="77777777" w:rsidTr="00AB7BFD">
        <w:tc>
          <w:tcPr>
            <w:tcW w:w="761" w:type="dxa"/>
          </w:tcPr>
          <w:p w14:paraId="5B4EA271" w14:textId="77777777" w:rsidR="002C6093" w:rsidRPr="002C6093" w:rsidRDefault="002C6093" w:rsidP="00615CCF">
            <w:pPr>
              <w:numPr>
                <w:ilvl w:val="0"/>
                <w:numId w:val="61"/>
              </w:numPr>
              <w:tabs>
                <w:tab w:val="left" w:pos="671"/>
              </w:tabs>
              <w:autoSpaceDE w:val="0"/>
              <w:autoSpaceDN w:val="0"/>
              <w:adjustRightInd w:val="0"/>
              <w:jc w:val="both"/>
              <w:rPr>
                <w:color w:val="000000"/>
                <w:sz w:val="22"/>
                <w:szCs w:val="22"/>
              </w:rPr>
            </w:pPr>
          </w:p>
        </w:tc>
        <w:tc>
          <w:tcPr>
            <w:tcW w:w="8599" w:type="dxa"/>
          </w:tcPr>
          <w:p w14:paraId="72BABE50" w14:textId="77777777" w:rsidR="002C6093" w:rsidRPr="002C6093" w:rsidRDefault="002C6093" w:rsidP="002C6093">
            <w:pPr>
              <w:rPr>
                <w:sz w:val="22"/>
                <w:szCs w:val="22"/>
              </w:rPr>
            </w:pPr>
            <w:r w:rsidRPr="002C6093">
              <w:rPr>
                <w:sz w:val="22"/>
                <w:szCs w:val="22"/>
              </w:rPr>
              <w:t xml:space="preserve">The reception is carried out by a commission established by order of the Minister of Environment, Water and Forests. The delivery of the </w:t>
            </w:r>
            <w:r w:rsidRPr="002C6093">
              <w:rPr>
                <w:bCs/>
                <w:sz w:val="22"/>
                <w:szCs w:val="22"/>
              </w:rPr>
              <w:t>utility vehicles</w:t>
            </w:r>
            <w:r w:rsidRPr="002C6093">
              <w:rPr>
                <w:b/>
                <w:sz w:val="22"/>
                <w:szCs w:val="22"/>
              </w:rPr>
              <w:t xml:space="preserve"> </w:t>
            </w:r>
            <w:r w:rsidRPr="002C6093">
              <w:rPr>
                <w:sz w:val="22"/>
                <w:szCs w:val="22"/>
              </w:rPr>
              <w:t xml:space="preserve">is carried out at the beneficiary headquarter located in Blvd. 11, </w:t>
            </w:r>
            <w:proofErr w:type="spellStart"/>
            <w:r w:rsidRPr="002C6093">
              <w:rPr>
                <w:sz w:val="22"/>
                <w:szCs w:val="22"/>
              </w:rPr>
              <w:t>Voluntari</w:t>
            </w:r>
            <w:proofErr w:type="spellEnd"/>
            <w:r w:rsidRPr="002C6093">
              <w:rPr>
                <w:sz w:val="22"/>
                <w:szCs w:val="22"/>
              </w:rPr>
              <w:t xml:space="preserve">, </w:t>
            </w:r>
            <w:proofErr w:type="spellStart"/>
            <w:r w:rsidRPr="002C6093">
              <w:rPr>
                <w:sz w:val="22"/>
                <w:szCs w:val="22"/>
              </w:rPr>
              <w:t>Ilfov</w:t>
            </w:r>
            <w:proofErr w:type="spellEnd"/>
            <w:r w:rsidRPr="002C6093">
              <w:rPr>
                <w:sz w:val="22"/>
                <w:szCs w:val="22"/>
              </w:rPr>
              <w:t>.</w:t>
            </w:r>
          </w:p>
        </w:tc>
        <w:tc>
          <w:tcPr>
            <w:tcW w:w="1350" w:type="dxa"/>
          </w:tcPr>
          <w:p w14:paraId="0123E72C" w14:textId="77777777" w:rsidR="002C6093" w:rsidRPr="002C6093" w:rsidRDefault="002C6093" w:rsidP="002C6093">
            <w:pPr>
              <w:rPr>
                <w:sz w:val="22"/>
                <w:szCs w:val="22"/>
              </w:rPr>
            </w:pPr>
          </w:p>
        </w:tc>
        <w:tc>
          <w:tcPr>
            <w:tcW w:w="2970" w:type="dxa"/>
          </w:tcPr>
          <w:p w14:paraId="596829DF" w14:textId="77777777" w:rsidR="002C6093" w:rsidRPr="002C6093" w:rsidRDefault="002C6093" w:rsidP="002C6093">
            <w:pPr>
              <w:rPr>
                <w:sz w:val="22"/>
                <w:szCs w:val="22"/>
              </w:rPr>
            </w:pPr>
          </w:p>
        </w:tc>
      </w:tr>
      <w:tr w:rsidR="002C6093" w:rsidRPr="002C6093" w14:paraId="1710D748" w14:textId="77777777" w:rsidTr="00AB7BFD">
        <w:trPr>
          <w:trHeight w:val="413"/>
        </w:trPr>
        <w:tc>
          <w:tcPr>
            <w:tcW w:w="761" w:type="dxa"/>
          </w:tcPr>
          <w:p w14:paraId="0AB0FB5C" w14:textId="77777777" w:rsidR="002C6093" w:rsidRPr="002C6093" w:rsidRDefault="002C6093" w:rsidP="002C6093">
            <w:pPr>
              <w:rPr>
                <w:sz w:val="22"/>
                <w:szCs w:val="22"/>
              </w:rPr>
            </w:pPr>
          </w:p>
        </w:tc>
        <w:tc>
          <w:tcPr>
            <w:tcW w:w="8599" w:type="dxa"/>
          </w:tcPr>
          <w:p w14:paraId="42A7A60E" w14:textId="77777777" w:rsidR="002C6093" w:rsidRPr="002C6093" w:rsidRDefault="002C6093" w:rsidP="002C6093">
            <w:pPr>
              <w:rPr>
                <w:b/>
                <w:bCs/>
                <w:sz w:val="22"/>
                <w:szCs w:val="22"/>
              </w:rPr>
            </w:pPr>
            <w:r w:rsidRPr="002C6093">
              <w:rPr>
                <w:b/>
                <w:bCs/>
                <w:sz w:val="22"/>
                <w:szCs w:val="22"/>
              </w:rPr>
              <w:t>Other requirements</w:t>
            </w:r>
          </w:p>
        </w:tc>
        <w:tc>
          <w:tcPr>
            <w:tcW w:w="1350" w:type="dxa"/>
          </w:tcPr>
          <w:p w14:paraId="349A3251" w14:textId="77777777" w:rsidR="002C6093" w:rsidRPr="002C6093" w:rsidRDefault="002C6093" w:rsidP="002C6093">
            <w:pPr>
              <w:rPr>
                <w:b/>
                <w:bCs/>
                <w:sz w:val="22"/>
                <w:szCs w:val="22"/>
              </w:rPr>
            </w:pPr>
          </w:p>
        </w:tc>
        <w:tc>
          <w:tcPr>
            <w:tcW w:w="2970" w:type="dxa"/>
          </w:tcPr>
          <w:p w14:paraId="1A890EFE" w14:textId="77777777" w:rsidR="002C6093" w:rsidRPr="002C6093" w:rsidRDefault="002C6093" w:rsidP="002C6093">
            <w:pPr>
              <w:rPr>
                <w:b/>
                <w:bCs/>
                <w:sz w:val="22"/>
                <w:szCs w:val="22"/>
              </w:rPr>
            </w:pPr>
          </w:p>
        </w:tc>
      </w:tr>
      <w:tr w:rsidR="002C6093" w:rsidRPr="002C6093" w14:paraId="032FEBD9" w14:textId="77777777" w:rsidTr="00AB7BFD">
        <w:tc>
          <w:tcPr>
            <w:tcW w:w="761" w:type="dxa"/>
          </w:tcPr>
          <w:p w14:paraId="7C1F90B0"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61FE9E3B" w14:textId="77777777" w:rsidR="002C6093" w:rsidRPr="002C6093" w:rsidRDefault="002C6093" w:rsidP="002C6093">
            <w:pPr>
              <w:rPr>
                <w:b/>
                <w:bCs/>
                <w:sz w:val="22"/>
                <w:szCs w:val="22"/>
              </w:rPr>
            </w:pPr>
            <w:r w:rsidRPr="002C6093">
              <w:rPr>
                <w:sz w:val="22"/>
                <w:szCs w:val="22"/>
              </w:rPr>
              <w:t xml:space="preserve">The </w:t>
            </w:r>
            <w:r w:rsidRPr="002C6093">
              <w:rPr>
                <w:bCs/>
                <w:sz w:val="22"/>
                <w:szCs w:val="22"/>
              </w:rPr>
              <w:t>utility vehicle</w:t>
            </w:r>
            <w:r w:rsidRPr="002C6093">
              <w:rPr>
                <w:b/>
                <w:sz w:val="22"/>
                <w:szCs w:val="22"/>
              </w:rPr>
              <w:t xml:space="preserve"> </w:t>
            </w:r>
            <w:r w:rsidRPr="002C6093">
              <w:rPr>
                <w:sz w:val="22"/>
                <w:szCs w:val="22"/>
              </w:rPr>
              <w:t>complies with the technical safety rules in force in Romania, according to the rules and regulations of the European Union.</w:t>
            </w:r>
          </w:p>
        </w:tc>
        <w:tc>
          <w:tcPr>
            <w:tcW w:w="1350" w:type="dxa"/>
          </w:tcPr>
          <w:p w14:paraId="000925AA" w14:textId="77777777" w:rsidR="002C6093" w:rsidRPr="002C6093" w:rsidRDefault="002C6093" w:rsidP="002C6093">
            <w:pPr>
              <w:rPr>
                <w:sz w:val="22"/>
                <w:szCs w:val="22"/>
              </w:rPr>
            </w:pPr>
          </w:p>
        </w:tc>
        <w:tc>
          <w:tcPr>
            <w:tcW w:w="2970" w:type="dxa"/>
          </w:tcPr>
          <w:p w14:paraId="79F69145" w14:textId="77777777" w:rsidR="002C6093" w:rsidRPr="002C6093" w:rsidRDefault="002C6093" w:rsidP="002C6093">
            <w:pPr>
              <w:rPr>
                <w:sz w:val="22"/>
                <w:szCs w:val="22"/>
              </w:rPr>
            </w:pPr>
          </w:p>
        </w:tc>
      </w:tr>
      <w:tr w:rsidR="002C6093" w:rsidRPr="002C6093" w14:paraId="490A5258" w14:textId="77777777" w:rsidTr="00AB7BFD">
        <w:tc>
          <w:tcPr>
            <w:tcW w:w="761" w:type="dxa"/>
          </w:tcPr>
          <w:p w14:paraId="6077949C"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668D0807" w14:textId="77777777" w:rsidR="002C6093" w:rsidRPr="002C6093" w:rsidRDefault="002C6093" w:rsidP="002C6093">
            <w:pPr>
              <w:rPr>
                <w:b/>
                <w:bCs/>
                <w:sz w:val="22"/>
                <w:szCs w:val="22"/>
              </w:rPr>
            </w:pPr>
            <w:r w:rsidRPr="002C6093">
              <w:rPr>
                <w:sz w:val="22"/>
                <w:szCs w:val="22"/>
              </w:rPr>
              <w:t xml:space="preserve">The </w:t>
            </w:r>
            <w:r w:rsidRPr="002C6093">
              <w:rPr>
                <w:bCs/>
                <w:sz w:val="22"/>
                <w:szCs w:val="22"/>
              </w:rPr>
              <w:t>utility vehicle</w:t>
            </w:r>
            <w:r w:rsidRPr="002C6093">
              <w:rPr>
                <w:b/>
                <w:sz w:val="22"/>
                <w:szCs w:val="22"/>
              </w:rPr>
              <w:t xml:space="preserve"> </w:t>
            </w:r>
            <w:r w:rsidRPr="002C6093">
              <w:rPr>
                <w:sz w:val="22"/>
                <w:szCs w:val="22"/>
              </w:rPr>
              <w:t>complies with the fire prevention and extinguishing regulations (PSI) in force.</w:t>
            </w:r>
          </w:p>
        </w:tc>
        <w:tc>
          <w:tcPr>
            <w:tcW w:w="1350" w:type="dxa"/>
          </w:tcPr>
          <w:p w14:paraId="4B79DFD7" w14:textId="77777777" w:rsidR="002C6093" w:rsidRPr="002C6093" w:rsidRDefault="002C6093" w:rsidP="002C6093">
            <w:pPr>
              <w:rPr>
                <w:sz w:val="22"/>
                <w:szCs w:val="22"/>
              </w:rPr>
            </w:pPr>
          </w:p>
        </w:tc>
        <w:tc>
          <w:tcPr>
            <w:tcW w:w="2970" w:type="dxa"/>
          </w:tcPr>
          <w:p w14:paraId="1D8D1925" w14:textId="77777777" w:rsidR="002C6093" w:rsidRPr="002C6093" w:rsidRDefault="002C6093" w:rsidP="002C6093">
            <w:pPr>
              <w:rPr>
                <w:sz w:val="22"/>
                <w:szCs w:val="22"/>
              </w:rPr>
            </w:pPr>
          </w:p>
        </w:tc>
      </w:tr>
      <w:tr w:rsidR="002C6093" w:rsidRPr="002C6093" w14:paraId="55E59C66" w14:textId="77777777" w:rsidTr="00AB7BFD">
        <w:tc>
          <w:tcPr>
            <w:tcW w:w="761" w:type="dxa"/>
          </w:tcPr>
          <w:p w14:paraId="2C05D2C3"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76733FAE" w14:textId="77777777" w:rsidR="002C6093" w:rsidRPr="002C6093" w:rsidRDefault="002C6093" w:rsidP="002C6093">
            <w:pPr>
              <w:rPr>
                <w:b/>
                <w:bCs/>
                <w:sz w:val="22"/>
                <w:szCs w:val="22"/>
              </w:rPr>
            </w:pPr>
            <w:r w:rsidRPr="002C6093">
              <w:rPr>
                <w:sz w:val="22"/>
                <w:szCs w:val="22"/>
              </w:rPr>
              <w:t>Vans correspond to the regulations regarding the technical conditions that road vehicles must meet in order to be admitted to circulation on public roads in Romania.</w:t>
            </w:r>
          </w:p>
        </w:tc>
        <w:tc>
          <w:tcPr>
            <w:tcW w:w="1350" w:type="dxa"/>
          </w:tcPr>
          <w:p w14:paraId="3E5EE2EF" w14:textId="77777777" w:rsidR="002C6093" w:rsidRPr="002C6093" w:rsidRDefault="002C6093" w:rsidP="002C6093">
            <w:pPr>
              <w:rPr>
                <w:sz w:val="22"/>
                <w:szCs w:val="22"/>
              </w:rPr>
            </w:pPr>
          </w:p>
        </w:tc>
        <w:tc>
          <w:tcPr>
            <w:tcW w:w="2970" w:type="dxa"/>
          </w:tcPr>
          <w:p w14:paraId="5934B3E1" w14:textId="77777777" w:rsidR="002C6093" w:rsidRPr="002C6093" w:rsidRDefault="002C6093" w:rsidP="002C6093">
            <w:pPr>
              <w:rPr>
                <w:sz w:val="22"/>
                <w:szCs w:val="22"/>
              </w:rPr>
            </w:pPr>
          </w:p>
        </w:tc>
      </w:tr>
      <w:tr w:rsidR="002C6093" w:rsidRPr="002C6093" w14:paraId="33F11A1F" w14:textId="77777777" w:rsidTr="00AB7BFD">
        <w:trPr>
          <w:trHeight w:val="422"/>
        </w:trPr>
        <w:tc>
          <w:tcPr>
            <w:tcW w:w="761" w:type="dxa"/>
          </w:tcPr>
          <w:p w14:paraId="64ADD0D7" w14:textId="77777777" w:rsidR="002C6093" w:rsidRPr="002C6093" w:rsidRDefault="002C6093" w:rsidP="002C6093">
            <w:pPr>
              <w:rPr>
                <w:sz w:val="22"/>
                <w:szCs w:val="22"/>
              </w:rPr>
            </w:pPr>
          </w:p>
        </w:tc>
        <w:tc>
          <w:tcPr>
            <w:tcW w:w="8599" w:type="dxa"/>
          </w:tcPr>
          <w:p w14:paraId="7B31B57F" w14:textId="77777777" w:rsidR="002C6093" w:rsidRPr="002C6093" w:rsidRDefault="002C6093" w:rsidP="002C6093">
            <w:pPr>
              <w:rPr>
                <w:b/>
                <w:bCs/>
                <w:sz w:val="22"/>
                <w:szCs w:val="22"/>
              </w:rPr>
            </w:pPr>
            <w:r w:rsidRPr="002C6093">
              <w:rPr>
                <w:b/>
                <w:sz w:val="22"/>
                <w:szCs w:val="22"/>
              </w:rPr>
              <w:t>Commissioning training</w:t>
            </w:r>
          </w:p>
        </w:tc>
        <w:tc>
          <w:tcPr>
            <w:tcW w:w="1350" w:type="dxa"/>
          </w:tcPr>
          <w:p w14:paraId="3D0CD0D5" w14:textId="77777777" w:rsidR="002C6093" w:rsidRPr="002C6093" w:rsidRDefault="002C6093" w:rsidP="002C6093">
            <w:pPr>
              <w:rPr>
                <w:b/>
                <w:sz w:val="22"/>
                <w:szCs w:val="22"/>
              </w:rPr>
            </w:pPr>
          </w:p>
        </w:tc>
        <w:tc>
          <w:tcPr>
            <w:tcW w:w="2970" w:type="dxa"/>
          </w:tcPr>
          <w:p w14:paraId="2FB4536C" w14:textId="77777777" w:rsidR="002C6093" w:rsidRPr="002C6093" w:rsidRDefault="002C6093" w:rsidP="002C6093">
            <w:pPr>
              <w:rPr>
                <w:b/>
                <w:sz w:val="22"/>
                <w:szCs w:val="22"/>
              </w:rPr>
            </w:pPr>
          </w:p>
        </w:tc>
      </w:tr>
      <w:tr w:rsidR="002C6093" w:rsidRPr="002C6093" w14:paraId="35D2D702" w14:textId="77777777" w:rsidTr="00AB7BFD">
        <w:tc>
          <w:tcPr>
            <w:tcW w:w="761" w:type="dxa"/>
          </w:tcPr>
          <w:p w14:paraId="4383E077"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354720D4" w14:textId="77777777" w:rsidR="002C6093" w:rsidRPr="002C6093" w:rsidRDefault="002C6093" w:rsidP="002C6093">
            <w:pPr>
              <w:rPr>
                <w:b/>
                <w:bCs/>
                <w:sz w:val="22"/>
                <w:szCs w:val="22"/>
              </w:rPr>
            </w:pPr>
            <w:r w:rsidRPr="002C6093">
              <w:rPr>
                <w:sz w:val="22"/>
                <w:szCs w:val="22"/>
              </w:rPr>
              <w:t>Commissioning will be carried out by the tenderer under the conditions stipulated in the contract.</w:t>
            </w:r>
          </w:p>
        </w:tc>
        <w:tc>
          <w:tcPr>
            <w:tcW w:w="1350" w:type="dxa"/>
          </w:tcPr>
          <w:p w14:paraId="04C33891" w14:textId="77777777" w:rsidR="002C6093" w:rsidRPr="002C6093" w:rsidRDefault="002C6093" w:rsidP="002C6093">
            <w:pPr>
              <w:rPr>
                <w:sz w:val="22"/>
                <w:szCs w:val="22"/>
              </w:rPr>
            </w:pPr>
          </w:p>
        </w:tc>
        <w:tc>
          <w:tcPr>
            <w:tcW w:w="2970" w:type="dxa"/>
          </w:tcPr>
          <w:p w14:paraId="505DB418" w14:textId="77777777" w:rsidR="002C6093" w:rsidRPr="002C6093" w:rsidRDefault="002C6093" w:rsidP="002C6093">
            <w:pPr>
              <w:rPr>
                <w:sz w:val="22"/>
                <w:szCs w:val="22"/>
              </w:rPr>
            </w:pPr>
          </w:p>
        </w:tc>
      </w:tr>
      <w:tr w:rsidR="002C6093" w:rsidRPr="002C6093" w14:paraId="6FF7020C" w14:textId="77777777" w:rsidTr="00AB7BFD">
        <w:tc>
          <w:tcPr>
            <w:tcW w:w="761" w:type="dxa"/>
          </w:tcPr>
          <w:p w14:paraId="748F3CD8"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361E117F" w14:textId="77777777" w:rsidR="002C6093" w:rsidRPr="002C6093" w:rsidRDefault="002C6093" w:rsidP="002C6093">
            <w:pPr>
              <w:rPr>
                <w:sz w:val="22"/>
                <w:szCs w:val="22"/>
              </w:rPr>
            </w:pPr>
            <w:r w:rsidRPr="002C6093">
              <w:rPr>
                <w:sz w:val="22"/>
                <w:szCs w:val="22"/>
              </w:rPr>
              <w:t>At commissioning, the following documents are completed and presented:</w:t>
            </w:r>
          </w:p>
          <w:p w14:paraId="3A9205AF" w14:textId="77777777" w:rsidR="002C6093" w:rsidRPr="002C6093" w:rsidRDefault="002C6093" w:rsidP="002C6093">
            <w:pPr>
              <w:rPr>
                <w:sz w:val="22"/>
                <w:szCs w:val="22"/>
              </w:rPr>
            </w:pPr>
            <w:r w:rsidRPr="002C6093">
              <w:rPr>
                <w:sz w:val="22"/>
                <w:szCs w:val="22"/>
              </w:rPr>
              <w:t xml:space="preserve"> - a handover-receipt report;</w:t>
            </w:r>
          </w:p>
          <w:p w14:paraId="0EF0EE88" w14:textId="77777777" w:rsidR="002C6093" w:rsidRPr="002C6093" w:rsidRDefault="002C6093" w:rsidP="002C6093">
            <w:pPr>
              <w:rPr>
                <w:sz w:val="22"/>
                <w:szCs w:val="22"/>
              </w:rPr>
            </w:pPr>
            <w:r w:rsidRPr="002C6093">
              <w:rPr>
                <w:sz w:val="22"/>
                <w:szCs w:val="22"/>
              </w:rPr>
              <w:t xml:space="preserve"> - a minutes of commissioning of the purchased products;</w:t>
            </w:r>
          </w:p>
          <w:p w14:paraId="4BFB96B8" w14:textId="77777777" w:rsidR="002C6093" w:rsidRPr="002C6093" w:rsidRDefault="002C6093" w:rsidP="002C6093">
            <w:pPr>
              <w:rPr>
                <w:b/>
                <w:bCs/>
                <w:sz w:val="22"/>
                <w:szCs w:val="22"/>
              </w:rPr>
            </w:pPr>
            <w:r w:rsidRPr="002C6093">
              <w:rPr>
                <w:sz w:val="22"/>
                <w:szCs w:val="22"/>
              </w:rPr>
              <w:t xml:space="preserve"> - a minute certifying the training of the staff within the inspection centers in order to use the purchased products.</w:t>
            </w:r>
          </w:p>
        </w:tc>
        <w:tc>
          <w:tcPr>
            <w:tcW w:w="1350" w:type="dxa"/>
          </w:tcPr>
          <w:p w14:paraId="0DD1FD58" w14:textId="77777777" w:rsidR="002C6093" w:rsidRPr="002C6093" w:rsidRDefault="002C6093" w:rsidP="002C6093">
            <w:pPr>
              <w:rPr>
                <w:sz w:val="22"/>
                <w:szCs w:val="22"/>
              </w:rPr>
            </w:pPr>
          </w:p>
        </w:tc>
        <w:tc>
          <w:tcPr>
            <w:tcW w:w="2970" w:type="dxa"/>
          </w:tcPr>
          <w:p w14:paraId="4BF0CD0B" w14:textId="77777777" w:rsidR="002C6093" w:rsidRPr="002C6093" w:rsidRDefault="002C6093" w:rsidP="002C6093">
            <w:pPr>
              <w:rPr>
                <w:sz w:val="22"/>
                <w:szCs w:val="22"/>
              </w:rPr>
            </w:pPr>
          </w:p>
        </w:tc>
      </w:tr>
      <w:tr w:rsidR="002C6093" w:rsidRPr="002C6093" w14:paraId="15E65AB6" w14:textId="77777777" w:rsidTr="00AB7BFD">
        <w:tc>
          <w:tcPr>
            <w:tcW w:w="761" w:type="dxa"/>
          </w:tcPr>
          <w:p w14:paraId="72168B81"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65F2CB86" w14:textId="77777777" w:rsidR="002C6093" w:rsidRPr="002C6093" w:rsidRDefault="002C6093" w:rsidP="002C6093">
            <w:pPr>
              <w:rPr>
                <w:sz w:val="22"/>
                <w:szCs w:val="22"/>
              </w:rPr>
            </w:pPr>
            <w:r w:rsidRPr="002C6093">
              <w:rPr>
                <w:sz w:val="22"/>
                <w:szCs w:val="22"/>
              </w:rPr>
              <w:t xml:space="preserve">Each </w:t>
            </w:r>
            <w:r w:rsidRPr="002C6093">
              <w:rPr>
                <w:bCs/>
                <w:sz w:val="22"/>
                <w:szCs w:val="22"/>
              </w:rPr>
              <w:t>utility vehicle</w:t>
            </w:r>
            <w:r w:rsidRPr="002C6093">
              <w:rPr>
                <w:b/>
                <w:sz w:val="22"/>
                <w:szCs w:val="22"/>
              </w:rPr>
              <w:t xml:space="preserve"> </w:t>
            </w:r>
            <w:r w:rsidRPr="002C6093">
              <w:rPr>
                <w:sz w:val="22"/>
                <w:szCs w:val="22"/>
              </w:rPr>
              <w:t xml:space="preserve">will be accompanied by user manuals translated into Romanian </w:t>
            </w:r>
          </w:p>
        </w:tc>
        <w:tc>
          <w:tcPr>
            <w:tcW w:w="1350" w:type="dxa"/>
          </w:tcPr>
          <w:p w14:paraId="2E76B0AB" w14:textId="77777777" w:rsidR="002C6093" w:rsidRPr="002C6093" w:rsidRDefault="002C6093" w:rsidP="002C6093">
            <w:pPr>
              <w:rPr>
                <w:sz w:val="22"/>
                <w:szCs w:val="22"/>
              </w:rPr>
            </w:pPr>
          </w:p>
        </w:tc>
        <w:tc>
          <w:tcPr>
            <w:tcW w:w="2970" w:type="dxa"/>
          </w:tcPr>
          <w:p w14:paraId="1A64538F" w14:textId="77777777" w:rsidR="002C6093" w:rsidRPr="002C6093" w:rsidRDefault="002C6093" w:rsidP="002C6093">
            <w:pPr>
              <w:rPr>
                <w:sz w:val="22"/>
                <w:szCs w:val="22"/>
              </w:rPr>
            </w:pPr>
          </w:p>
        </w:tc>
      </w:tr>
      <w:tr w:rsidR="002C6093" w:rsidRPr="002C6093" w14:paraId="294AD317" w14:textId="77777777" w:rsidTr="00AB7BFD">
        <w:tc>
          <w:tcPr>
            <w:tcW w:w="761" w:type="dxa"/>
          </w:tcPr>
          <w:p w14:paraId="4132AFB7"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508BD0C7" w14:textId="77777777" w:rsidR="002C6093" w:rsidRPr="002C6093" w:rsidRDefault="002C6093" w:rsidP="002C6093">
            <w:pPr>
              <w:rPr>
                <w:sz w:val="22"/>
                <w:szCs w:val="22"/>
              </w:rPr>
            </w:pPr>
            <w:r w:rsidRPr="002C6093">
              <w:rPr>
                <w:sz w:val="22"/>
                <w:szCs w:val="22"/>
              </w:rPr>
              <w:t>The parts that, during the warranty period, replace the inadequate ones, benefit from the warranty period, which starts from the date of replacement of the parts.</w:t>
            </w:r>
          </w:p>
        </w:tc>
        <w:tc>
          <w:tcPr>
            <w:tcW w:w="1350" w:type="dxa"/>
          </w:tcPr>
          <w:p w14:paraId="1ED53F35" w14:textId="77777777" w:rsidR="002C6093" w:rsidRPr="002C6093" w:rsidRDefault="002C6093" w:rsidP="002C6093">
            <w:pPr>
              <w:rPr>
                <w:sz w:val="22"/>
                <w:szCs w:val="22"/>
              </w:rPr>
            </w:pPr>
          </w:p>
        </w:tc>
        <w:tc>
          <w:tcPr>
            <w:tcW w:w="2970" w:type="dxa"/>
          </w:tcPr>
          <w:p w14:paraId="75E690B8" w14:textId="77777777" w:rsidR="002C6093" w:rsidRPr="002C6093" w:rsidRDefault="002C6093" w:rsidP="002C6093">
            <w:pPr>
              <w:rPr>
                <w:sz w:val="22"/>
                <w:szCs w:val="22"/>
              </w:rPr>
            </w:pPr>
          </w:p>
        </w:tc>
      </w:tr>
      <w:tr w:rsidR="002C6093" w:rsidRPr="002C6093" w14:paraId="44C3DABA" w14:textId="77777777" w:rsidTr="00AB7BFD">
        <w:tc>
          <w:tcPr>
            <w:tcW w:w="761" w:type="dxa"/>
          </w:tcPr>
          <w:p w14:paraId="3690D0BA" w14:textId="77777777" w:rsidR="002C6093" w:rsidRPr="002C6093" w:rsidRDefault="002C6093" w:rsidP="002C6093">
            <w:pPr>
              <w:rPr>
                <w:sz w:val="22"/>
                <w:szCs w:val="22"/>
              </w:rPr>
            </w:pPr>
          </w:p>
        </w:tc>
        <w:tc>
          <w:tcPr>
            <w:tcW w:w="8599" w:type="dxa"/>
          </w:tcPr>
          <w:p w14:paraId="6CA45253" w14:textId="77777777" w:rsidR="002C6093" w:rsidRPr="002C6093" w:rsidRDefault="002C6093" w:rsidP="002C6093">
            <w:pPr>
              <w:rPr>
                <w:sz w:val="22"/>
                <w:szCs w:val="22"/>
              </w:rPr>
            </w:pPr>
            <w:r w:rsidRPr="002C6093">
              <w:rPr>
                <w:b/>
                <w:sz w:val="22"/>
                <w:szCs w:val="22"/>
              </w:rPr>
              <w:t>Testing and commissioning</w:t>
            </w:r>
          </w:p>
        </w:tc>
        <w:tc>
          <w:tcPr>
            <w:tcW w:w="1350" w:type="dxa"/>
          </w:tcPr>
          <w:p w14:paraId="76F7236C" w14:textId="77777777" w:rsidR="002C6093" w:rsidRPr="002C6093" w:rsidRDefault="002C6093" w:rsidP="002C6093">
            <w:pPr>
              <w:rPr>
                <w:b/>
                <w:sz w:val="22"/>
                <w:szCs w:val="22"/>
              </w:rPr>
            </w:pPr>
          </w:p>
        </w:tc>
        <w:tc>
          <w:tcPr>
            <w:tcW w:w="2970" w:type="dxa"/>
          </w:tcPr>
          <w:p w14:paraId="0216EE62" w14:textId="77777777" w:rsidR="002C6093" w:rsidRPr="002C6093" w:rsidRDefault="002C6093" w:rsidP="002C6093">
            <w:pPr>
              <w:rPr>
                <w:b/>
                <w:sz w:val="22"/>
                <w:szCs w:val="22"/>
              </w:rPr>
            </w:pPr>
          </w:p>
        </w:tc>
      </w:tr>
      <w:tr w:rsidR="002C6093" w:rsidRPr="002C6093" w14:paraId="26FC8AB7" w14:textId="77777777" w:rsidTr="00AB7BFD">
        <w:tc>
          <w:tcPr>
            <w:tcW w:w="761" w:type="dxa"/>
          </w:tcPr>
          <w:p w14:paraId="28AAE319"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3ED6F22D" w14:textId="77777777" w:rsidR="002C6093" w:rsidRPr="002C6093" w:rsidRDefault="002C6093" w:rsidP="002C6093">
            <w:pPr>
              <w:rPr>
                <w:sz w:val="22"/>
                <w:szCs w:val="22"/>
              </w:rPr>
            </w:pPr>
            <w:r w:rsidRPr="002C6093">
              <w:rPr>
                <w:sz w:val="22"/>
                <w:szCs w:val="22"/>
              </w:rPr>
              <w:t>The training will be carried out by the supplier at a previously predetermined location by common agreement between the contracting authority and the supplier.</w:t>
            </w:r>
          </w:p>
        </w:tc>
        <w:tc>
          <w:tcPr>
            <w:tcW w:w="1350" w:type="dxa"/>
          </w:tcPr>
          <w:p w14:paraId="571575BF" w14:textId="77777777" w:rsidR="002C6093" w:rsidRPr="002C6093" w:rsidRDefault="002C6093" w:rsidP="002C6093">
            <w:pPr>
              <w:rPr>
                <w:sz w:val="22"/>
                <w:szCs w:val="22"/>
              </w:rPr>
            </w:pPr>
          </w:p>
        </w:tc>
        <w:tc>
          <w:tcPr>
            <w:tcW w:w="2970" w:type="dxa"/>
          </w:tcPr>
          <w:p w14:paraId="6D531293" w14:textId="77777777" w:rsidR="002C6093" w:rsidRPr="002C6093" w:rsidRDefault="002C6093" w:rsidP="002C6093">
            <w:pPr>
              <w:rPr>
                <w:sz w:val="22"/>
                <w:szCs w:val="22"/>
              </w:rPr>
            </w:pPr>
          </w:p>
        </w:tc>
      </w:tr>
      <w:tr w:rsidR="002C6093" w:rsidRPr="002C6093" w14:paraId="445A416C" w14:textId="77777777" w:rsidTr="00AB7BFD">
        <w:tc>
          <w:tcPr>
            <w:tcW w:w="761" w:type="dxa"/>
          </w:tcPr>
          <w:p w14:paraId="416244F4"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71FC2080" w14:textId="77777777" w:rsidR="002C6093" w:rsidRPr="002C6093" w:rsidRDefault="002C6093" w:rsidP="002C6093">
            <w:pPr>
              <w:rPr>
                <w:sz w:val="22"/>
                <w:szCs w:val="22"/>
              </w:rPr>
            </w:pPr>
            <w:r w:rsidRPr="002C6093">
              <w:rPr>
                <w:sz w:val="22"/>
                <w:szCs w:val="22"/>
              </w:rPr>
              <w:t>The contracting authority will be responsible for establishing the program for the personnel to be trained.</w:t>
            </w:r>
          </w:p>
        </w:tc>
        <w:tc>
          <w:tcPr>
            <w:tcW w:w="1350" w:type="dxa"/>
          </w:tcPr>
          <w:p w14:paraId="7077C2DC" w14:textId="77777777" w:rsidR="002C6093" w:rsidRPr="002C6093" w:rsidRDefault="002C6093" w:rsidP="002C6093">
            <w:pPr>
              <w:rPr>
                <w:sz w:val="22"/>
                <w:szCs w:val="22"/>
              </w:rPr>
            </w:pPr>
          </w:p>
        </w:tc>
        <w:tc>
          <w:tcPr>
            <w:tcW w:w="2970" w:type="dxa"/>
          </w:tcPr>
          <w:p w14:paraId="3D7B7592" w14:textId="77777777" w:rsidR="002C6093" w:rsidRPr="002C6093" w:rsidRDefault="002C6093" w:rsidP="002C6093">
            <w:pPr>
              <w:rPr>
                <w:sz w:val="22"/>
                <w:szCs w:val="22"/>
              </w:rPr>
            </w:pPr>
          </w:p>
        </w:tc>
      </w:tr>
      <w:tr w:rsidR="002C6093" w:rsidRPr="002C6093" w14:paraId="2A5BF762" w14:textId="77777777" w:rsidTr="00AB7BFD">
        <w:tc>
          <w:tcPr>
            <w:tcW w:w="761" w:type="dxa"/>
          </w:tcPr>
          <w:p w14:paraId="558CAED7"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111C4972" w14:textId="77777777" w:rsidR="002C6093" w:rsidRPr="002C6093" w:rsidRDefault="002C6093" w:rsidP="002C6093">
            <w:pPr>
              <w:rPr>
                <w:sz w:val="22"/>
                <w:szCs w:val="22"/>
              </w:rPr>
            </w:pPr>
            <w:r w:rsidRPr="002C6093">
              <w:rPr>
                <w:sz w:val="22"/>
                <w:szCs w:val="22"/>
              </w:rPr>
              <w:t>The time made available for training will be established by mutual agreement between the two parties, depending on the staff present to be trained.</w:t>
            </w:r>
          </w:p>
        </w:tc>
        <w:tc>
          <w:tcPr>
            <w:tcW w:w="1350" w:type="dxa"/>
          </w:tcPr>
          <w:p w14:paraId="053A5E01" w14:textId="77777777" w:rsidR="002C6093" w:rsidRPr="002C6093" w:rsidRDefault="002C6093" w:rsidP="002C6093">
            <w:pPr>
              <w:rPr>
                <w:sz w:val="22"/>
                <w:szCs w:val="22"/>
              </w:rPr>
            </w:pPr>
          </w:p>
        </w:tc>
        <w:tc>
          <w:tcPr>
            <w:tcW w:w="2970" w:type="dxa"/>
          </w:tcPr>
          <w:p w14:paraId="2B34F9B2" w14:textId="77777777" w:rsidR="002C6093" w:rsidRPr="002C6093" w:rsidRDefault="002C6093" w:rsidP="002C6093">
            <w:pPr>
              <w:rPr>
                <w:sz w:val="22"/>
                <w:szCs w:val="22"/>
              </w:rPr>
            </w:pPr>
          </w:p>
        </w:tc>
      </w:tr>
      <w:tr w:rsidR="002C6093" w:rsidRPr="002C6093" w14:paraId="45EF0772" w14:textId="77777777" w:rsidTr="00AB7BFD">
        <w:tc>
          <w:tcPr>
            <w:tcW w:w="761" w:type="dxa"/>
          </w:tcPr>
          <w:p w14:paraId="252E3CA6" w14:textId="77777777" w:rsidR="002C6093" w:rsidRPr="002C6093" w:rsidRDefault="002C6093" w:rsidP="00615CCF">
            <w:pPr>
              <w:numPr>
                <w:ilvl w:val="0"/>
                <w:numId w:val="61"/>
              </w:numPr>
              <w:tabs>
                <w:tab w:val="left" w:pos="671"/>
              </w:tabs>
              <w:autoSpaceDE w:val="0"/>
              <w:autoSpaceDN w:val="0"/>
              <w:adjustRightInd w:val="0"/>
              <w:jc w:val="both"/>
              <w:rPr>
                <w:b/>
                <w:bCs/>
                <w:sz w:val="22"/>
                <w:szCs w:val="22"/>
              </w:rPr>
            </w:pPr>
          </w:p>
        </w:tc>
        <w:tc>
          <w:tcPr>
            <w:tcW w:w="8599" w:type="dxa"/>
          </w:tcPr>
          <w:p w14:paraId="79D9822B" w14:textId="77777777" w:rsidR="002C6093" w:rsidRPr="002C6093" w:rsidRDefault="002C6093" w:rsidP="002C6093">
            <w:pPr>
              <w:jc w:val="both"/>
              <w:rPr>
                <w:sz w:val="22"/>
                <w:szCs w:val="22"/>
              </w:rPr>
            </w:pPr>
            <w:r w:rsidRPr="002C6093">
              <w:rPr>
                <w:sz w:val="22"/>
                <w:szCs w:val="22"/>
              </w:rPr>
              <w:t>Depending on the circumstances and the time available, the training can take place in several different locations and periods.</w:t>
            </w:r>
          </w:p>
        </w:tc>
        <w:tc>
          <w:tcPr>
            <w:tcW w:w="1350" w:type="dxa"/>
          </w:tcPr>
          <w:p w14:paraId="2863B1F8" w14:textId="77777777" w:rsidR="002C6093" w:rsidRPr="002C6093" w:rsidRDefault="002C6093" w:rsidP="002C6093">
            <w:pPr>
              <w:rPr>
                <w:sz w:val="22"/>
                <w:szCs w:val="22"/>
              </w:rPr>
            </w:pPr>
          </w:p>
        </w:tc>
        <w:tc>
          <w:tcPr>
            <w:tcW w:w="2970" w:type="dxa"/>
          </w:tcPr>
          <w:p w14:paraId="13AF44CC" w14:textId="77777777" w:rsidR="002C6093" w:rsidRPr="002C6093" w:rsidRDefault="002C6093" w:rsidP="002C6093">
            <w:pPr>
              <w:rPr>
                <w:sz w:val="22"/>
                <w:szCs w:val="22"/>
              </w:rPr>
            </w:pPr>
          </w:p>
        </w:tc>
      </w:tr>
      <w:bookmarkEnd w:id="3"/>
    </w:tbl>
    <w:p w14:paraId="7DFD893C" w14:textId="77777777" w:rsidR="002C6093" w:rsidRPr="002C6093" w:rsidRDefault="002C6093" w:rsidP="002C6093">
      <w:pPr>
        <w:rPr>
          <w:b/>
        </w:rPr>
      </w:pPr>
    </w:p>
    <w:p w14:paraId="0286C76D" w14:textId="77777777" w:rsidR="002C6093" w:rsidRPr="002C6093" w:rsidRDefault="002C6093" w:rsidP="002C6093">
      <w:pPr>
        <w:rPr>
          <w:b/>
        </w:rPr>
      </w:pPr>
    </w:p>
    <w:p w14:paraId="36DACF2B" w14:textId="77777777" w:rsidR="002C6093" w:rsidRPr="002C6093" w:rsidRDefault="002C6093" w:rsidP="002C6093">
      <w:pPr>
        <w:shd w:val="clear" w:color="auto" w:fill="D9D9D9" w:themeFill="background1" w:themeFillShade="D9"/>
        <w:spacing w:before="120"/>
        <w:rPr>
          <w:bCs/>
          <w:sz w:val="32"/>
        </w:rPr>
      </w:pPr>
      <w:r w:rsidRPr="002C6093">
        <w:rPr>
          <w:b/>
        </w:rPr>
        <w:t xml:space="preserve">Lot no. 2: Specific equipment for Mobile inspection center </w:t>
      </w:r>
    </w:p>
    <w:p w14:paraId="034A7158" w14:textId="77777777" w:rsidR="002C6093" w:rsidRPr="002C6093" w:rsidRDefault="002C6093" w:rsidP="002C6093">
      <w:pPr>
        <w:rPr>
          <w:b/>
          <w:bCs/>
        </w:rPr>
      </w:pPr>
    </w:p>
    <w:tbl>
      <w:tblPr>
        <w:tblW w:w="13680" w:type="dxa"/>
        <w:tblInd w:w="85" w:type="dxa"/>
        <w:tblLayout w:type="fixed"/>
        <w:tblCellMar>
          <w:left w:w="98" w:type="dxa"/>
        </w:tblCellMar>
        <w:tblLook w:val="0000" w:firstRow="0" w:lastRow="0" w:firstColumn="0" w:lastColumn="0" w:noHBand="0" w:noVBand="0"/>
      </w:tblPr>
      <w:tblGrid>
        <w:gridCol w:w="667"/>
        <w:gridCol w:w="20"/>
        <w:gridCol w:w="8133"/>
        <w:gridCol w:w="1440"/>
        <w:gridCol w:w="3420"/>
      </w:tblGrid>
      <w:tr w:rsidR="002C6093" w:rsidRPr="002C6093" w14:paraId="46F323E1" w14:textId="77777777" w:rsidTr="00AB7BFD">
        <w:tc>
          <w:tcPr>
            <w:tcW w:w="687" w:type="dxa"/>
            <w:gridSpan w:val="2"/>
            <w:tcBorders>
              <w:top w:val="single" w:sz="4" w:space="0" w:color="000001"/>
              <w:left w:val="single" w:sz="4" w:space="0" w:color="000001"/>
              <w:bottom w:val="single" w:sz="4" w:space="0" w:color="000001"/>
              <w:right w:val="single" w:sz="4" w:space="0" w:color="auto"/>
            </w:tcBorders>
            <w:shd w:val="clear" w:color="auto" w:fill="E5E5E5"/>
          </w:tcPr>
          <w:p w14:paraId="59EAE128"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auto"/>
              <w:left w:val="single" w:sz="4" w:space="0" w:color="auto"/>
              <w:bottom w:val="single" w:sz="4" w:space="0" w:color="auto"/>
              <w:right w:val="single" w:sz="4" w:space="0" w:color="auto"/>
            </w:tcBorders>
            <w:shd w:val="clear" w:color="auto" w:fill="E5E5E5"/>
          </w:tcPr>
          <w:p w14:paraId="22CCB179"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auto"/>
              <w:left w:val="single" w:sz="4" w:space="0" w:color="auto"/>
              <w:bottom w:val="single" w:sz="4" w:space="0" w:color="auto"/>
              <w:right w:val="single" w:sz="4" w:space="0" w:color="auto"/>
            </w:tcBorders>
            <w:shd w:val="clear" w:color="auto" w:fill="E5E5E5"/>
            <w:vAlign w:val="center"/>
          </w:tcPr>
          <w:p w14:paraId="21C135B1"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auto"/>
              <w:left w:val="single" w:sz="4" w:space="0" w:color="auto"/>
              <w:bottom w:val="single" w:sz="4" w:space="0" w:color="auto"/>
              <w:right w:val="single" w:sz="4" w:space="0" w:color="auto"/>
            </w:tcBorders>
            <w:shd w:val="clear" w:color="auto" w:fill="E5E5E5"/>
            <w:vAlign w:val="center"/>
          </w:tcPr>
          <w:p w14:paraId="0C358CC3"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7D65D6EC"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03099DA6" w14:textId="77777777" w:rsidTr="00AB7BFD">
        <w:tc>
          <w:tcPr>
            <w:tcW w:w="667" w:type="dxa"/>
            <w:tcBorders>
              <w:top w:val="single" w:sz="4" w:space="0" w:color="000001"/>
              <w:left w:val="single" w:sz="4" w:space="0" w:color="000001"/>
              <w:bottom w:val="single" w:sz="4" w:space="0" w:color="000001"/>
            </w:tcBorders>
            <w:shd w:val="clear" w:color="auto" w:fill="FFFFFF"/>
          </w:tcPr>
          <w:p w14:paraId="78B44A39" w14:textId="77777777" w:rsidR="002C6093" w:rsidRPr="002C6093" w:rsidRDefault="002C6093" w:rsidP="002C6093">
            <w:pPr>
              <w:spacing w:after="120"/>
              <w:jc w:val="center"/>
              <w:rPr>
                <w:sz w:val="22"/>
                <w:szCs w:val="22"/>
              </w:rPr>
            </w:pPr>
            <w:r w:rsidRPr="002C6093">
              <w:rPr>
                <w:b/>
                <w:sz w:val="22"/>
                <w:szCs w:val="22"/>
              </w:rPr>
              <w:t>I.</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7906498" w14:textId="77777777" w:rsidR="002C6093" w:rsidRPr="002C6093" w:rsidRDefault="002C6093" w:rsidP="002C6093">
            <w:pPr>
              <w:spacing w:after="120"/>
              <w:rPr>
                <w:sz w:val="22"/>
                <w:szCs w:val="22"/>
              </w:rPr>
            </w:pPr>
            <w:r w:rsidRPr="002C6093">
              <w:rPr>
                <w:b/>
                <w:sz w:val="22"/>
                <w:szCs w:val="22"/>
              </w:rPr>
              <w:t>Portable nozzle tester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96FE6AC"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4F12AF4" w14:textId="77777777" w:rsidR="002C6093" w:rsidRPr="002C6093" w:rsidRDefault="002C6093" w:rsidP="002C6093">
            <w:pPr>
              <w:spacing w:after="120"/>
              <w:rPr>
                <w:sz w:val="22"/>
                <w:szCs w:val="22"/>
              </w:rPr>
            </w:pPr>
          </w:p>
        </w:tc>
      </w:tr>
      <w:tr w:rsidR="002C6093" w:rsidRPr="002C6093" w14:paraId="36475FED" w14:textId="77777777" w:rsidTr="00AB7BFD">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22F195F7" w14:textId="77777777" w:rsidR="002C6093" w:rsidRPr="002C6093" w:rsidRDefault="002C6093" w:rsidP="002C6093">
            <w:pPr>
              <w:spacing w:after="120"/>
              <w:rPr>
                <w:sz w:val="22"/>
                <w:szCs w:val="22"/>
              </w:rPr>
            </w:pPr>
            <w:r w:rsidRPr="002C6093">
              <w:rPr>
                <w:sz w:val="22"/>
                <w:szCs w:val="22"/>
              </w:rPr>
              <w:t>Features: The nozzle tester is a portable device for quickly and accurately checking the performance and wear of nozzles.</w:t>
            </w:r>
          </w:p>
          <w:p w14:paraId="2912E21A" w14:textId="77777777" w:rsidR="002C6093" w:rsidRPr="002C6093" w:rsidRDefault="002C6093" w:rsidP="002C6093">
            <w:pPr>
              <w:spacing w:after="120"/>
              <w:rPr>
                <w:sz w:val="22"/>
                <w:szCs w:val="22"/>
              </w:rPr>
            </w:pPr>
            <w:r w:rsidRPr="002C6093">
              <w:rPr>
                <w:sz w:val="22"/>
                <w:szCs w:val="22"/>
              </w:rPr>
              <w:t>Through specialized software, a report is created that shows the flow rate of each nozzle.</w:t>
            </w:r>
          </w:p>
          <w:p w14:paraId="5478C0DB" w14:textId="77777777" w:rsidR="002C6093" w:rsidRPr="002C6093" w:rsidRDefault="002C6093" w:rsidP="002C6093">
            <w:pPr>
              <w:spacing w:after="120"/>
              <w:rPr>
                <w:sz w:val="22"/>
                <w:szCs w:val="22"/>
              </w:rPr>
            </w:pPr>
            <w:r w:rsidRPr="002C6093">
              <w:rPr>
                <w:sz w:val="22"/>
                <w:szCs w:val="22"/>
              </w:rPr>
              <w:t>Data for 10 sets of 100 nozzles can be stored in the device's memory. These can be transmitted to a PC.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78B815A"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DEE33D5" w14:textId="77777777" w:rsidR="002C6093" w:rsidRPr="002C6093" w:rsidRDefault="002C6093" w:rsidP="002C6093">
            <w:pPr>
              <w:spacing w:after="120"/>
              <w:rPr>
                <w:sz w:val="22"/>
                <w:szCs w:val="22"/>
              </w:rPr>
            </w:pPr>
          </w:p>
        </w:tc>
      </w:tr>
      <w:tr w:rsidR="002C6093" w:rsidRPr="002C6093" w14:paraId="4A43E3C3" w14:textId="77777777" w:rsidTr="00AB7BFD">
        <w:tc>
          <w:tcPr>
            <w:tcW w:w="667" w:type="dxa"/>
            <w:tcBorders>
              <w:top w:val="single" w:sz="4" w:space="0" w:color="000001"/>
              <w:left w:val="single" w:sz="4" w:space="0" w:color="000001"/>
              <w:bottom w:val="single" w:sz="4" w:space="0" w:color="000001"/>
            </w:tcBorders>
            <w:shd w:val="clear" w:color="auto" w:fill="FFFFFF"/>
          </w:tcPr>
          <w:p w14:paraId="6B37D027" w14:textId="77777777" w:rsidR="002C6093" w:rsidRPr="002C6093" w:rsidRDefault="002C6093" w:rsidP="002C6093">
            <w:pPr>
              <w:spacing w:after="120"/>
              <w:jc w:val="center"/>
              <w:rPr>
                <w:sz w:val="22"/>
                <w:szCs w:val="22"/>
              </w:rPr>
            </w:pPr>
            <w:r w:rsidRPr="002C6093">
              <w:rPr>
                <w:sz w:val="22"/>
                <w:szCs w:val="22"/>
              </w:rPr>
              <w:t>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73945D4" w14:textId="77777777" w:rsidR="002C6093" w:rsidRPr="002C6093" w:rsidRDefault="002C6093" w:rsidP="002C6093">
            <w:pPr>
              <w:spacing w:after="120"/>
              <w:rPr>
                <w:sz w:val="22"/>
                <w:szCs w:val="22"/>
              </w:rPr>
            </w:pPr>
            <w:r w:rsidRPr="002C6093">
              <w:rPr>
                <w:sz w:val="22"/>
                <w:szCs w:val="22"/>
              </w:rPr>
              <w:t>Through the specialized software, a report is created that shows the flow rate of each nozzle.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B38B1F4"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90FB29C" w14:textId="77777777" w:rsidR="002C6093" w:rsidRPr="002C6093" w:rsidRDefault="002C6093" w:rsidP="002C6093">
            <w:pPr>
              <w:spacing w:after="120"/>
              <w:rPr>
                <w:sz w:val="22"/>
                <w:szCs w:val="22"/>
              </w:rPr>
            </w:pPr>
          </w:p>
        </w:tc>
      </w:tr>
      <w:tr w:rsidR="002C6093" w:rsidRPr="002C6093" w14:paraId="3A123039" w14:textId="77777777" w:rsidTr="00AB7BFD">
        <w:tc>
          <w:tcPr>
            <w:tcW w:w="667" w:type="dxa"/>
            <w:tcBorders>
              <w:top w:val="single" w:sz="4" w:space="0" w:color="000001"/>
              <w:left w:val="single" w:sz="4" w:space="0" w:color="000001"/>
              <w:bottom w:val="single" w:sz="4" w:space="0" w:color="000001"/>
            </w:tcBorders>
            <w:shd w:val="clear" w:color="auto" w:fill="FFFFFF"/>
          </w:tcPr>
          <w:p w14:paraId="2985888E" w14:textId="77777777" w:rsidR="002C6093" w:rsidRPr="002C6093" w:rsidRDefault="002C6093" w:rsidP="002C6093">
            <w:pPr>
              <w:spacing w:after="120"/>
              <w:jc w:val="center"/>
              <w:rPr>
                <w:sz w:val="22"/>
                <w:szCs w:val="22"/>
              </w:rPr>
            </w:pPr>
            <w:r w:rsidRPr="002C6093">
              <w:rPr>
                <w:sz w:val="22"/>
                <w:szCs w:val="22"/>
              </w:rPr>
              <w:t>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2D48BD4" w14:textId="77777777" w:rsidR="002C6093" w:rsidRPr="002C6093" w:rsidRDefault="002C6093" w:rsidP="002C6093">
            <w:pPr>
              <w:spacing w:after="120"/>
              <w:rPr>
                <w:sz w:val="22"/>
                <w:szCs w:val="22"/>
              </w:rPr>
            </w:pPr>
            <w:r w:rsidRPr="002C6093">
              <w:rPr>
                <w:sz w:val="22"/>
                <w:szCs w:val="22"/>
              </w:rPr>
              <w:t>Data for 10 sets of 100 nozzles can be stored in the device's memory. These can be transmitted to a PC.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F04E822"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A4A28F5" w14:textId="77777777" w:rsidR="002C6093" w:rsidRPr="002C6093" w:rsidRDefault="002C6093" w:rsidP="002C6093">
            <w:pPr>
              <w:spacing w:after="120"/>
              <w:rPr>
                <w:sz w:val="22"/>
                <w:szCs w:val="22"/>
              </w:rPr>
            </w:pPr>
          </w:p>
        </w:tc>
      </w:tr>
      <w:tr w:rsidR="002C6093" w:rsidRPr="002C6093" w14:paraId="61CD1FC8" w14:textId="77777777" w:rsidTr="00AB7BFD">
        <w:tc>
          <w:tcPr>
            <w:tcW w:w="667" w:type="dxa"/>
            <w:tcBorders>
              <w:top w:val="single" w:sz="4" w:space="0" w:color="000001"/>
              <w:left w:val="single" w:sz="4" w:space="0" w:color="000001"/>
              <w:bottom w:val="single" w:sz="4" w:space="0" w:color="000001"/>
            </w:tcBorders>
            <w:shd w:val="clear" w:color="auto" w:fill="FFFFFF"/>
          </w:tcPr>
          <w:p w14:paraId="66D0BFCA" w14:textId="77777777" w:rsidR="002C6093" w:rsidRPr="002C6093" w:rsidRDefault="002C6093" w:rsidP="002C6093">
            <w:pPr>
              <w:spacing w:after="120"/>
              <w:jc w:val="center"/>
              <w:rPr>
                <w:sz w:val="22"/>
                <w:szCs w:val="22"/>
              </w:rPr>
            </w:pPr>
            <w:r w:rsidRPr="002C6093">
              <w:rPr>
                <w:sz w:val="22"/>
                <w:szCs w:val="22"/>
              </w:rPr>
              <w:t>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15A945A" w14:textId="77777777" w:rsidR="002C6093" w:rsidRPr="002C6093" w:rsidRDefault="002C6093" w:rsidP="002C6093">
            <w:pPr>
              <w:spacing w:after="120"/>
              <w:rPr>
                <w:sz w:val="22"/>
                <w:szCs w:val="22"/>
              </w:rPr>
            </w:pPr>
            <w:r w:rsidRPr="002C6093">
              <w:rPr>
                <w:sz w:val="22"/>
                <w:szCs w:val="22"/>
              </w:rPr>
              <w:t>Flow sensor, measurement range 0.15 - 8 l/min, measurement accuracy: min. 1%</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AFA371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C1FFA2B" w14:textId="77777777" w:rsidR="002C6093" w:rsidRPr="002C6093" w:rsidRDefault="002C6093" w:rsidP="002C6093">
            <w:pPr>
              <w:spacing w:after="120"/>
              <w:rPr>
                <w:sz w:val="22"/>
                <w:szCs w:val="22"/>
              </w:rPr>
            </w:pPr>
          </w:p>
        </w:tc>
      </w:tr>
      <w:tr w:rsidR="002C6093" w:rsidRPr="002C6093" w14:paraId="4A78FD59" w14:textId="77777777" w:rsidTr="00AB7BFD">
        <w:tc>
          <w:tcPr>
            <w:tcW w:w="667" w:type="dxa"/>
            <w:tcBorders>
              <w:top w:val="single" w:sz="4" w:space="0" w:color="000001"/>
              <w:left w:val="single" w:sz="4" w:space="0" w:color="000001"/>
              <w:bottom w:val="single" w:sz="4" w:space="0" w:color="000001"/>
            </w:tcBorders>
            <w:shd w:val="clear" w:color="auto" w:fill="FFFFFF"/>
          </w:tcPr>
          <w:p w14:paraId="15492588" w14:textId="77777777" w:rsidR="002C6093" w:rsidRPr="002C6093" w:rsidRDefault="002C6093" w:rsidP="002C6093">
            <w:pPr>
              <w:spacing w:after="120"/>
              <w:jc w:val="center"/>
              <w:rPr>
                <w:sz w:val="22"/>
                <w:szCs w:val="22"/>
              </w:rPr>
            </w:pPr>
            <w:r w:rsidRPr="002C6093">
              <w:rPr>
                <w:sz w:val="22"/>
                <w:szCs w:val="22"/>
              </w:rPr>
              <w:t>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2319F22" w14:textId="77777777" w:rsidR="002C6093" w:rsidRPr="002C6093" w:rsidRDefault="002C6093" w:rsidP="002C6093">
            <w:pPr>
              <w:spacing w:after="120"/>
              <w:rPr>
                <w:sz w:val="22"/>
                <w:szCs w:val="22"/>
              </w:rPr>
            </w:pPr>
            <w:r w:rsidRPr="002C6093">
              <w:rPr>
                <w:sz w:val="22"/>
                <w:szCs w:val="22"/>
              </w:rPr>
              <w:t>Pressure sensor up to 60 bar, measuring accuracy min. 1%</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4B2B531"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6DDEA79" w14:textId="77777777" w:rsidR="002C6093" w:rsidRPr="002C6093" w:rsidRDefault="002C6093" w:rsidP="002C6093">
            <w:pPr>
              <w:spacing w:after="120"/>
              <w:rPr>
                <w:sz w:val="22"/>
                <w:szCs w:val="22"/>
              </w:rPr>
            </w:pPr>
          </w:p>
        </w:tc>
      </w:tr>
      <w:tr w:rsidR="002C6093" w:rsidRPr="002C6093" w14:paraId="44032980" w14:textId="77777777" w:rsidTr="00AB7BFD">
        <w:tc>
          <w:tcPr>
            <w:tcW w:w="667" w:type="dxa"/>
            <w:tcBorders>
              <w:top w:val="single" w:sz="4" w:space="0" w:color="000001"/>
              <w:left w:val="single" w:sz="4" w:space="0" w:color="000001"/>
              <w:bottom w:val="single" w:sz="4" w:space="0" w:color="000001"/>
            </w:tcBorders>
            <w:shd w:val="clear" w:color="auto" w:fill="FFFFFF"/>
          </w:tcPr>
          <w:p w14:paraId="1E9C0D8F" w14:textId="77777777" w:rsidR="002C6093" w:rsidRPr="002C6093" w:rsidRDefault="002C6093" w:rsidP="002C6093">
            <w:pPr>
              <w:spacing w:after="120"/>
              <w:jc w:val="center"/>
              <w:rPr>
                <w:sz w:val="22"/>
                <w:szCs w:val="22"/>
              </w:rPr>
            </w:pPr>
            <w:r w:rsidRPr="002C6093">
              <w:rPr>
                <w:sz w:val="22"/>
                <w:szCs w:val="22"/>
              </w:rPr>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3C0F2B3" w14:textId="77777777" w:rsidR="002C6093" w:rsidRPr="002C6093" w:rsidRDefault="002C6093" w:rsidP="002C6093">
            <w:pPr>
              <w:spacing w:after="120"/>
              <w:rPr>
                <w:sz w:val="22"/>
                <w:szCs w:val="22"/>
              </w:rPr>
            </w:pPr>
            <w:r w:rsidRPr="002C6093">
              <w:rPr>
                <w:sz w:val="22"/>
                <w:szCs w:val="22"/>
              </w:rPr>
              <w:t>Portable console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C2BAF5D"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2F38A08" w14:textId="77777777" w:rsidR="002C6093" w:rsidRPr="002C6093" w:rsidRDefault="002C6093" w:rsidP="002C6093">
            <w:pPr>
              <w:spacing w:after="120"/>
              <w:rPr>
                <w:sz w:val="22"/>
                <w:szCs w:val="22"/>
              </w:rPr>
            </w:pPr>
          </w:p>
        </w:tc>
      </w:tr>
      <w:tr w:rsidR="002C6093" w:rsidRPr="002C6093" w14:paraId="237E3461" w14:textId="77777777" w:rsidTr="00AB7BFD">
        <w:tc>
          <w:tcPr>
            <w:tcW w:w="667" w:type="dxa"/>
            <w:tcBorders>
              <w:top w:val="single" w:sz="4" w:space="0" w:color="000001"/>
              <w:left w:val="single" w:sz="4" w:space="0" w:color="000001"/>
              <w:bottom w:val="single" w:sz="4" w:space="0" w:color="000001"/>
            </w:tcBorders>
            <w:shd w:val="clear" w:color="auto" w:fill="FFFFFF"/>
          </w:tcPr>
          <w:p w14:paraId="485BF01C" w14:textId="77777777" w:rsidR="002C6093" w:rsidRPr="002C6093" w:rsidRDefault="002C6093" w:rsidP="002C6093">
            <w:pPr>
              <w:spacing w:after="120"/>
              <w:jc w:val="center"/>
              <w:rPr>
                <w:sz w:val="22"/>
                <w:szCs w:val="22"/>
              </w:rPr>
            </w:pPr>
            <w:r w:rsidRPr="002C6093">
              <w:rPr>
                <w:sz w:val="22"/>
                <w:szCs w:val="22"/>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A174F7F" w14:textId="77777777" w:rsidR="002C6093" w:rsidRPr="002C6093" w:rsidRDefault="002C6093" w:rsidP="002C6093">
            <w:pPr>
              <w:spacing w:after="120"/>
              <w:rPr>
                <w:sz w:val="22"/>
                <w:szCs w:val="22"/>
              </w:rPr>
            </w:pPr>
            <w:r w:rsidRPr="002C6093">
              <w:rPr>
                <w:sz w:val="22"/>
                <w:szCs w:val="22"/>
              </w:rPr>
              <w:t>Hose adapter depending on the types of nozzles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B516F2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E216DCD" w14:textId="77777777" w:rsidR="002C6093" w:rsidRPr="002C6093" w:rsidRDefault="002C6093" w:rsidP="002C6093">
            <w:pPr>
              <w:spacing w:after="120"/>
              <w:rPr>
                <w:sz w:val="22"/>
                <w:szCs w:val="22"/>
              </w:rPr>
            </w:pPr>
          </w:p>
        </w:tc>
      </w:tr>
      <w:tr w:rsidR="002C6093" w:rsidRPr="002C6093" w14:paraId="59AE6DBF" w14:textId="77777777" w:rsidTr="00AB7BFD">
        <w:tc>
          <w:tcPr>
            <w:tcW w:w="667" w:type="dxa"/>
            <w:tcBorders>
              <w:top w:val="single" w:sz="4" w:space="0" w:color="000001"/>
              <w:left w:val="single" w:sz="4" w:space="0" w:color="000001"/>
              <w:bottom w:val="single" w:sz="4" w:space="0" w:color="000001"/>
            </w:tcBorders>
            <w:shd w:val="clear" w:color="auto" w:fill="FFFFFF"/>
          </w:tcPr>
          <w:p w14:paraId="3BAC3E16" w14:textId="77777777" w:rsidR="002C6093" w:rsidRPr="002C6093" w:rsidRDefault="002C6093" w:rsidP="002C6093">
            <w:pPr>
              <w:spacing w:after="120"/>
              <w:jc w:val="center"/>
              <w:rPr>
                <w:sz w:val="22"/>
                <w:szCs w:val="22"/>
              </w:rPr>
            </w:pPr>
            <w:r w:rsidRPr="002C6093">
              <w:rPr>
                <w:sz w:val="22"/>
                <w:szCs w:val="22"/>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9D6AB75" w14:textId="77777777" w:rsidR="002C6093" w:rsidRPr="002C6093" w:rsidRDefault="002C6093" w:rsidP="002C6093">
            <w:pPr>
              <w:spacing w:after="120"/>
              <w:rPr>
                <w:sz w:val="22"/>
                <w:szCs w:val="22"/>
              </w:rPr>
            </w:pPr>
            <w:r w:rsidRPr="002C6093">
              <w:rPr>
                <w:sz w:val="22"/>
                <w:szCs w:val="22"/>
              </w:rPr>
              <w:t>Adapter for measuring dynamic pressure,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B7C7CB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1C8A6A9" w14:textId="77777777" w:rsidR="002C6093" w:rsidRPr="002C6093" w:rsidRDefault="002C6093" w:rsidP="002C6093">
            <w:pPr>
              <w:spacing w:after="120"/>
              <w:rPr>
                <w:sz w:val="22"/>
                <w:szCs w:val="22"/>
              </w:rPr>
            </w:pPr>
          </w:p>
        </w:tc>
      </w:tr>
      <w:tr w:rsidR="002C6093" w:rsidRPr="002C6093" w14:paraId="1D451078" w14:textId="77777777" w:rsidTr="00AB7BFD">
        <w:tc>
          <w:tcPr>
            <w:tcW w:w="667" w:type="dxa"/>
            <w:tcBorders>
              <w:top w:val="single" w:sz="4" w:space="0" w:color="000001"/>
              <w:left w:val="single" w:sz="4" w:space="0" w:color="000001"/>
              <w:bottom w:val="single" w:sz="4" w:space="0" w:color="000001"/>
            </w:tcBorders>
            <w:shd w:val="clear" w:color="auto" w:fill="FFFFFF"/>
          </w:tcPr>
          <w:p w14:paraId="13B515C0" w14:textId="77777777" w:rsidR="002C6093" w:rsidRPr="002C6093" w:rsidRDefault="002C6093" w:rsidP="002C6093">
            <w:pPr>
              <w:spacing w:after="120"/>
              <w:jc w:val="center"/>
              <w:rPr>
                <w:sz w:val="22"/>
                <w:szCs w:val="22"/>
              </w:rPr>
            </w:pPr>
            <w:r w:rsidRPr="002C6093">
              <w:rPr>
                <w:sz w:val="22"/>
                <w:szCs w:val="22"/>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51026AA" w14:textId="77777777" w:rsidR="002C6093" w:rsidRPr="002C6093" w:rsidRDefault="002C6093" w:rsidP="002C6093">
            <w:pPr>
              <w:spacing w:after="120"/>
              <w:rPr>
                <w:sz w:val="22"/>
                <w:szCs w:val="22"/>
              </w:rPr>
            </w:pPr>
            <w:r w:rsidRPr="002C6093">
              <w:rPr>
                <w:sz w:val="22"/>
                <w:szCs w:val="22"/>
              </w:rPr>
              <w:t>Calibration certificate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7A81F4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7C4A044" w14:textId="77777777" w:rsidR="002C6093" w:rsidRPr="002C6093" w:rsidRDefault="002C6093" w:rsidP="002C6093">
            <w:pPr>
              <w:spacing w:after="120"/>
              <w:rPr>
                <w:sz w:val="22"/>
                <w:szCs w:val="22"/>
              </w:rPr>
            </w:pPr>
          </w:p>
        </w:tc>
      </w:tr>
      <w:tr w:rsidR="002C6093" w:rsidRPr="002C6093" w14:paraId="7A62C201" w14:textId="77777777" w:rsidTr="00AB7BFD">
        <w:tc>
          <w:tcPr>
            <w:tcW w:w="667" w:type="dxa"/>
            <w:tcBorders>
              <w:top w:val="single" w:sz="4" w:space="0" w:color="000001"/>
              <w:left w:val="single" w:sz="4" w:space="0" w:color="000001"/>
              <w:bottom w:val="single" w:sz="4" w:space="0" w:color="000001"/>
            </w:tcBorders>
            <w:shd w:val="clear" w:color="auto" w:fill="FFFFFF"/>
          </w:tcPr>
          <w:p w14:paraId="7D95952B" w14:textId="77777777" w:rsidR="002C6093" w:rsidRPr="002C6093" w:rsidRDefault="002C6093" w:rsidP="002C6093">
            <w:pPr>
              <w:spacing w:after="120"/>
              <w:jc w:val="center"/>
              <w:rPr>
                <w:sz w:val="22"/>
                <w:szCs w:val="22"/>
                <w:lang w:val="it-IT"/>
              </w:rPr>
            </w:pPr>
            <w:r w:rsidRPr="002C6093">
              <w:rPr>
                <w:sz w:val="22"/>
                <w:szCs w:val="22"/>
                <w:lang w:val="it-IT"/>
              </w:rPr>
              <w:lastRenderedPageBreak/>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E88A10F" w14:textId="77777777" w:rsidR="002C6093" w:rsidRPr="002C6093" w:rsidRDefault="002C6093" w:rsidP="002C6093">
            <w:pPr>
              <w:spacing w:after="120"/>
              <w:rPr>
                <w:sz w:val="22"/>
                <w:szCs w:val="22"/>
                <w:lang w:val="it-IT"/>
              </w:rPr>
            </w:pPr>
            <w:r w:rsidRPr="002C6093">
              <w:rPr>
                <w:sz w:val="22"/>
                <w:szCs w:val="22"/>
                <w:lang w:val="it-IT"/>
              </w:rPr>
              <w:t>Romanian language software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A97A1D5" w14:textId="77777777" w:rsidR="002C6093" w:rsidRPr="002C6093" w:rsidRDefault="002C6093" w:rsidP="002C6093">
            <w:pPr>
              <w:spacing w:after="120"/>
              <w:rPr>
                <w:sz w:val="22"/>
                <w:szCs w:val="22"/>
                <w:lang w:val="it-IT"/>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62812B6" w14:textId="77777777" w:rsidR="002C6093" w:rsidRPr="002C6093" w:rsidRDefault="002C6093" w:rsidP="002C6093">
            <w:pPr>
              <w:spacing w:after="120"/>
              <w:rPr>
                <w:sz w:val="22"/>
                <w:szCs w:val="22"/>
                <w:lang w:val="it-IT"/>
              </w:rPr>
            </w:pPr>
          </w:p>
        </w:tc>
      </w:tr>
      <w:tr w:rsidR="002C6093" w:rsidRPr="002C6093" w14:paraId="248F6DFF" w14:textId="77777777" w:rsidTr="00AB7BFD">
        <w:tc>
          <w:tcPr>
            <w:tcW w:w="667" w:type="dxa"/>
            <w:tcBorders>
              <w:top w:val="single" w:sz="4" w:space="0" w:color="000001"/>
              <w:left w:val="single" w:sz="4" w:space="0" w:color="000001"/>
              <w:bottom w:val="single" w:sz="4" w:space="0" w:color="000001"/>
            </w:tcBorders>
            <w:shd w:val="clear" w:color="auto" w:fill="FFFFFF"/>
          </w:tcPr>
          <w:p w14:paraId="39B9A42A"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1DBA638" w14:textId="77777777" w:rsidR="002C6093" w:rsidRPr="002C6093" w:rsidRDefault="002C6093" w:rsidP="002C6093">
            <w:pPr>
              <w:rPr>
                <w:sz w:val="22"/>
                <w:szCs w:val="22"/>
              </w:rPr>
            </w:pPr>
            <w:r w:rsidRPr="002C6093">
              <w:rPr>
                <w:sz w:val="22"/>
                <w:szCs w:val="22"/>
              </w:rPr>
              <w:t>Transport box.</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2846659"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C571A0F" w14:textId="77777777" w:rsidR="002C6093" w:rsidRPr="002C6093" w:rsidRDefault="002C6093" w:rsidP="002C6093">
            <w:pPr>
              <w:rPr>
                <w:sz w:val="22"/>
                <w:szCs w:val="22"/>
              </w:rPr>
            </w:pPr>
          </w:p>
        </w:tc>
      </w:tr>
      <w:tr w:rsidR="002C6093" w:rsidRPr="002C6093" w14:paraId="0DAB0916"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2D7B9120" w14:textId="77777777" w:rsidR="002C6093" w:rsidRPr="002C6093" w:rsidRDefault="002C6093" w:rsidP="002C6093">
            <w:pPr>
              <w:rPr>
                <w:b/>
                <w:sz w:val="22"/>
                <w:szCs w:val="22"/>
              </w:rPr>
            </w:pPr>
            <w:r w:rsidRPr="002C6093">
              <w:rPr>
                <w:b/>
                <w:sz w:val="22"/>
                <w:szCs w:val="22"/>
              </w:rPr>
              <w:t>Standards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87B4905"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CAD4133" w14:textId="77777777" w:rsidR="002C6093" w:rsidRPr="002C6093" w:rsidRDefault="002C6093" w:rsidP="002C6093">
            <w:pPr>
              <w:rPr>
                <w:b/>
                <w:sz w:val="22"/>
                <w:szCs w:val="22"/>
              </w:rPr>
            </w:pPr>
          </w:p>
        </w:tc>
      </w:tr>
      <w:tr w:rsidR="002C6093" w:rsidRPr="002C6093" w14:paraId="118FF7C0" w14:textId="77777777" w:rsidTr="00AB7BFD">
        <w:tc>
          <w:tcPr>
            <w:tcW w:w="667" w:type="dxa"/>
            <w:tcBorders>
              <w:top w:val="single" w:sz="4" w:space="0" w:color="000001"/>
              <w:left w:val="single" w:sz="4" w:space="0" w:color="000001"/>
              <w:bottom w:val="single" w:sz="4" w:space="0" w:color="000001"/>
            </w:tcBorders>
            <w:shd w:val="clear" w:color="auto" w:fill="FFFFFF"/>
          </w:tcPr>
          <w:p w14:paraId="7588565F" w14:textId="77777777" w:rsidR="002C6093" w:rsidRPr="002C6093" w:rsidRDefault="002C6093" w:rsidP="002C6093">
            <w:pPr>
              <w:spacing w:after="120"/>
              <w:jc w:val="center"/>
              <w:rPr>
                <w:sz w:val="22"/>
                <w:szCs w:val="22"/>
                <w:lang w:val="it-IT"/>
              </w:rPr>
            </w:pPr>
            <w:r w:rsidRPr="002C6093">
              <w:rPr>
                <w:sz w:val="22"/>
                <w:szCs w:val="22"/>
                <w:lang w:val="it-IT"/>
              </w:rPr>
              <w:t>11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A66825C" w14:textId="3A4DC2E9" w:rsidR="002C6093" w:rsidRPr="002C6093" w:rsidRDefault="002D3EFD" w:rsidP="002C6093">
            <w:pPr>
              <w:rPr>
                <w:sz w:val="22"/>
                <w:szCs w:val="22"/>
              </w:rPr>
            </w:pPr>
            <w:r w:rsidRPr="001D6031">
              <w:rPr>
                <w:sz w:val="22"/>
                <w:szCs w:val="22"/>
                <w:highlight w:val="green"/>
              </w:rPr>
              <w:t>Compliance with the EU directive or Regulation applicable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9A3C30A"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A7E1247" w14:textId="77777777" w:rsidR="002C6093" w:rsidRPr="002C6093" w:rsidRDefault="002C6093" w:rsidP="002C6093">
            <w:pPr>
              <w:rPr>
                <w:sz w:val="22"/>
                <w:szCs w:val="22"/>
              </w:rPr>
            </w:pPr>
          </w:p>
        </w:tc>
      </w:tr>
      <w:tr w:rsidR="002C6093" w:rsidRPr="002C6093" w14:paraId="620A5DBA" w14:textId="77777777" w:rsidTr="00AB7BFD">
        <w:trPr>
          <w:trHeight w:val="422"/>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5B203EF0" w14:textId="77777777" w:rsidR="002C6093" w:rsidRPr="002C6093" w:rsidRDefault="002C6093" w:rsidP="002C6093">
            <w:pPr>
              <w:rPr>
                <w:b/>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F1B743F"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B4786C7" w14:textId="77777777" w:rsidR="002C6093" w:rsidRPr="002C6093" w:rsidRDefault="002C6093" w:rsidP="002C6093">
            <w:pPr>
              <w:rPr>
                <w:b/>
                <w:sz w:val="22"/>
                <w:szCs w:val="22"/>
              </w:rPr>
            </w:pPr>
          </w:p>
        </w:tc>
      </w:tr>
      <w:tr w:rsidR="002C6093" w:rsidRPr="002C6093" w14:paraId="336AE9FE" w14:textId="77777777" w:rsidTr="00AB7BFD">
        <w:tc>
          <w:tcPr>
            <w:tcW w:w="667" w:type="dxa"/>
            <w:tcBorders>
              <w:top w:val="single" w:sz="4" w:space="0" w:color="000001"/>
              <w:left w:val="single" w:sz="4" w:space="0" w:color="000001"/>
              <w:bottom w:val="single" w:sz="4" w:space="0" w:color="000001"/>
            </w:tcBorders>
            <w:shd w:val="clear" w:color="auto" w:fill="FFFFFF"/>
          </w:tcPr>
          <w:p w14:paraId="42BA95D1" w14:textId="77777777" w:rsidR="002C6093" w:rsidRPr="002C6093" w:rsidRDefault="002C6093" w:rsidP="002C6093">
            <w:pPr>
              <w:spacing w:after="120"/>
              <w:jc w:val="center"/>
              <w:rPr>
                <w:sz w:val="22"/>
                <w:szCs w:val="22"/>
                <w:lang w:val="it-IT"/>
              </w:rPr>
            </w:pPr>
            <w:r w:rsidRPr="002C6093">
              <w:rPr>
                <w:sz w:val="22"/>
                <w:szCs w:val="22"/>
                <w:lang w:val="it-IT"/>
              </w:rPr>
              <w:t>12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B124653" w14:textId="77777777" w:rsidR="002C6093" w:rsidRPr="002C6093" w:rsidRDefault="002C6093" w:rsidP="002C6093">
            <w:pPr>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72097FF"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873F42C" w14:textId="77777777" w:rsidR="002C6093" w:rsidRPr="002C6093" w:rsidRDefault="002C6093" w:rsidP="002C6093">
            <w:pPr>
              <w:rPr>
                <w:sz w:val="22"/>
                <w:szCs w:val="22"/>
              </w:rPr>
            </w:pPr>
          </w:p>
        </w:tc>
      </w:tr>
      <w:tr w:rsidR="002C6093" w:rsidRPr="002C6093" w14:paraId="76DCDE18" w14:textId="77777777" w:rsidTr="00AB7BFD">
        <w:trPr>
          <w:trHeight w:val="413"/>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279F7CFB" w14:textId="77777777" w:rsidR="002C6093" w:rsidRPr="002C6093" w:rsidRDefault="002C6093" w:rsidP="002C6093">
            <w:pPr>
              <w:rPr>
                <w:b/>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C8A7C81"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7D73A1A" w14:textId="77777777" w:rsidR="002C6093" w:rsidRPr="002C6093" w:rsidRDefault="002C6093" w:rsidP="002C6093">
            <w:pPr>
              <w:rPr>
                <w:b/>
                <w:sz w:val="22"/>
                <w:szCs w:val="22"/>
              </w:rPr>
            </w:pPr>
          </w:p>
        </w:tc>
      </w:tr>
      <w:tr w:rsidR="002C6093" w:rsidRPr="002C6093" w14:paraId="39B452CB" w14:textId="77777777" w:rsidTr="00AB7BFD">
        <w:tc>
          <w:tcPr>
            <w:tcW w:w="667" w:type="dxa"/>
            <w:tcBorders>
              <w:top w:val="single" w:sz="4" w:space="0" w:color="000001"/>
              <w:left w:val="single" w:sz="4" w:space="0" w:color="000001"/>
              <w:bottom w:val="single" w:sz="4" w:space="0" w:color="000001"/>
            </w:tcBorders>
            <w:shd w:val="clear" w:color="auto" w:fill="FFFFFF"/>
          </w:tcPr>
          <w:p w14:paraId="12413914" w14:textId="77777777" w:rsidR="002C6093" w:rsidRPr="002C6093" w:rsidRDefault="002C6093" w:rsidP="002C6093">
            <w:pPr>
              <w:spacing w:after="120"/>
              <w:jc w:val="center"/>
              <w:rPr>
                <w:sz w:val="22"/>
                <w:szCs w:val="22"/>
                <w:lang w:val="it-IT"/>
              </w:rPr>
            </w:pPr>
            <w:r w:rsidRPr="002C6093">
              <w:rPr>
                <w:sz w:val="22"/>
                <w:szCs w:val="22"/>
                <w:lang w:val="it-IT"/>
              </w:rPr>
              <w:t>13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B377F91" w14:textId="77777777" w:rsidR="002C6093" w:rsidRPr="002C6093" w:rsidRDefault="002C6093" w:rsidP="002C6093">
            <w:pPr>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B25CC92"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425D04A" w14:textId="77777777" w:rsidR="002C6093" w:rsidRPr="002C6093" w:rsidRDefault="002C6093" w:rsidP="002C6093">
            <w:pPr>
              <w:rPr>
                <w:sz w:val="22"/>
                <w:szCs w:val="22"/>
              </w:rPr>
            </w:pPr>
          </w:p>
        </w:tc>
      </w:tr>
      <w:tr w:rsidR="002C6093" w:rsidRPr="002C6093" w14:paraId="71DED47C" w14:textId="77777777" w:rsidTr="00AB7BFD">
        <w:tc>
          <w:tcPr>
            <w:tcW w:w="667" w:type="dxa"/>
            <w:tcBorders>
              <w:top w:val="single" w:sz="4" w:space="0" w:color="000001"/>
              <w:left w:val="single" w:sz="4" w:space="0" w:color="000001"/>
              <w:bottom w:val="single" w:sz="4" w:space="0" w:color="000001"/>
            </w:tcBorders>
            <w:shd w:val="clear" w:color="auto" w:fill="FFFFFF"/>
          </w:tcPr>
          <w:p w14:paraId="55D8FA28" w14:textId="77777777" w:rsidR="002C6093" w:rsidRPr="002C6093" w:rsidRDefault="002C6093" w:rsidP="002C6093">
            <w:pPr>
              <w:spacing w:after="120"/>
              <w:jc w:val="center"/>
              <w:rPr>
                <w:sz w:val="22"/>
                <w:szCs w:val="22"/>
                <w:lang w:val="it-IT"/>
              </w:rPr>
            </w:pPr>
            <w:r w:rsidRPr="002C6093">
              <w:rPr>
                <w:sz w:val="22"/>
                <w:szCs w:val="22"/>
                <w:lang w:val="it-IT"/>
              </w:rPr>
              <w:t>14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001A428" w14:textId="77777777" w:rsidR="002C6093" w:rsidRPr="002C6093" w:rsidRDefault="002C6093" w:rsidP="002C6093">
            <w:pPr>
              <w:rPr>
                <w:sz w:val="22"/>
                <w:szCs w:val="22"/>
              </w:rPr>
            </w:pPr>
            <w:r w:rsidRPr="002C6093">
              <w:rPr>
                <w:sz w:val="22"/>
                <w:szCs w:val="22"/>
              </w:rPr>
              <w:t>Shutdown of the equipment, order of operations and precautions and safety measures to be considered before accessing shutdown commands to avoid software crashes, damage to the proper functioning of sensitive spare parts, and malfunctions the next time the equipment is turned 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A033AEB"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8F81F8A" w14:textId="77777777" w:rsidR="002C6093" w:rsidRPr="002C6093" w:rsidRDefault="002C6093" w:rsidP="002C6093">
            <w:pPr>
              <w:rPr>
                <w:sz w:val="22"/>
                <w:szCs w:val="22"/>
              </w:rPr>
            </w:pPr>
          </w:p>
        </w:tc>
      </w:tr>
      <w:tr w:rsidR="002C6093" w:rsidRPr="002C6093" w14:paraId="269374BD" w14:textId="77777777" w:rsidTr="00AB7BFD">
        <w:trPr>
          <w:trHeight w:val="43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0C8A93B5"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B514791"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8336416" w14:textId="77777777" w:rsidR="002C6093" w:rsidRPr="002C6093" w:rsidRDefault="002C6093" w:rsidP="002C6093">
            <w:pPr>
              <w:rPr>
                <w:b/>
                <w:sz w:val="22"/>
                <w:szCs w:val="22"/>
              </w:rPr>
            </w:pPr>
          </w:p>
        </w:tc>
      </w:tr>
      <w:tr w:rsidR="002C6093" w:rsidRPr="002C6093" w14:paraId="0D6ADDDC" w14:textId="77777777" w:rsidTr="00AB7BFD">
        <w:tc>
          <w:tcPr>
            <w:tcW w:w="667" w:type="dxa"/>
            <w:tcBorders>
              <w:top w:val="single" w:sz="4" w:space="0" w:color="000001"/>
              <w:left w:val="single" w:sz="4" w:space="0" w:color="000001"/>
              <w:bottom w:val="single" w:sz="4" w:space="0" w:color="000001"/>
            </w:tcBorders>
            <w:shd w:val="clear" w:color="auto" w:fill="FFFFFF"/>
          </w:tcPr>
          <w:p w14:paraId="01F23AD9" w14:textId="77777777" w:rsidR="002C6093" w:rsidRPr="002C6093" w:rsidRDefault="002C6093" w:rsidP="002C6093">
            <w:pPr>
              <w:spacing w:after="120"/>
              <w:jc w:val="center"/>
              <w:rPr>
                <w:sz w:val="22"/>
                <w:szCs w:val="22"/>
                <w:lang w:val="it-IT"/>
              </w:rPr>
            </w:pPr>
            <w:r w:rsidRPr="002C6093">
              <w:rPr>
                <w:sz w:val="22"/>
                <w:szCs w:val="22"/>
                <w:lang w:val="it-IT"/>
              </w:rPr>
              <w:t>15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4C8558C"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486B6F9"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F265A81" w14:textId="77777777" w:rsidR="002C6093" w:rsidRPr="002C6093" w:rsidRDefault="002C6093" w:rsidP="002C6093">
            <w:pPr>
              <w:rPr>
                <w:sz w:val="22"/>
                <w:szCs w:val="22"/>
              </w:rPr>
            </w:pPr>
          </w:p>
        </w:tc>
      </w:tr>
      <w:tr w:rsidR="002C6093" w:rsidRPr="002C6093" w14:paraId="757C3D33" w14:textId="77777777" w:rsidTr="00AB7BFD">
        <w:tc>
          <w:tcPr>
            <w:tcW w:w="667" w:type="dxa"/>
            <w:tcBorders>
              <w:top w:val="single" w:sz="4" w:space="0" w:color="000001"/>
              <w:left w:val="single" w:sz="4" w:space="0" w:color="000001"/>
              <w:bottom w:val="single" w:sz="4" w:space="0" w:color="000001"/>
            </w:tcBorders>
            <w:shd w:val="clear" w:color="auto" w:fill="FFFFFF"/>
          </w:tcPr>
          <w:p w14:paraId="57CDEFFA" w14:textId="77777777" w:rsidR="002C6093" w:rsidRPr="002C6093" w:rsidRDefault="002C6093" w:rsidP="002C6093">
            <w:pPr>
              <w:spacing w:after="120"/>
              <w:jc w:val="center"/>
              <w:rPr>
                <w:sz w:val="22"/>
                <w:szCs w:val="22"/>
                <w:lang w:val="it-IT"/>
              </w:rPr>
            </w:pPr>
            <w:r w:rsidRPr="002C6093">
              <w:rPr>
                <w:sz w:val="22"/>
                <w:szCs w:val="22"/>
                <w:lang w:val="it-IT"/>
              </w:rPr>
              <w:t>16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27C265C" w14:textId="77777777" w:rsidR="002C6093" w:rsidRPr="002C6093" w:rsidRDefault="002C6093" w:rsidP="002C6093">
            <w:pPr>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FD85769"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99E35A0" w14:textId="77777777" w:rsidR="002C6093" w:rsidRPr="002C6093" w:rsidRDefault="002C6093" w:rsidP="002C6093">
            <w:pPr>
              <w:rPr>
                <w:sz w:val="22"/>
                <w:szCs w:val="22"/>
              </w:rPr>
            </w:pPr>
          </w:p>
        </w:tc>
      </w:tr>
      <w:tr w:rsidR="002C6093" w:rsidRPr="002C6093" w14:paraId="0F1AFC8B"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A44B3F4"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8B87D2A"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8A6B92E" w14:textId="77777777" w:rsidR="002C6093" w:rsidRPr="002C6093" w:rsidRDefault="002C6093" w:rsidP="002C6093">
            <w:pPr>
              <w:rPr>
                <w:b/>
                <w:sz w:val="22"/>
                <w:szCs w:val="22"/>
              </w:rPr>
            </w:pPr>
          </w:p>
        </w:tc>
      </w:tr>
      <w:tr w:rsidR="002C6093" w:rsidRPr="002C6093" w14:paraId="6AF0574F" w14:textId="77777777" w:rsidTr="00AB7BFD">
        <w:tc>
          <w:tcPr>
            <w:tcW w:w="667" w:type="dxa"/>
            <w:tcBorders>
              <w:top w:val="single" w:sz="4" w:space="0" w:color="000001"/>
              <w:left w:val="single" w:sz="4" w:space="0" w:color="000001"/>
              <w:bottom w:val="single" w:sz="4" w:space="0" w:color="000001"/>
            </w:tcBorders>
            <w:shd w:val="clear" w:color="auto" w:fill="FFFFFF"/>
          </w:tcPr>
          <w:p w14:paraId="19572A61" w14:textId="77777777" w:rsidR="002C6093" w:rsidRPr="002C6093" w:rsidRDefault="002C6093" w:rsidP="002C6093">
            <w:pPr>
              <w:spacing w:after="120"/>
              <w:jc w:val="center"/>
              <w:rPr>
                <w:sz w:val="22"/>
                <w:szCs w:val="22"/>
                <w:lang w:val="it-IT"/>
              </w:rPr>
            </w:pPr>
            <w:r w:rsidRPr="002C6093">
              <w:rPr>
                <w:sz w:val="22"/>
                <w:szCs w:val="22"/>
                <w:lang w:val="it-IT"/>
              </w:rPr>
              <w:t>17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0018276"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4F6BDB0"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8D7D417" w14:textId="77777777" w:rsidR="002C6093" w:rsidRPr="002C6093" w:rsidRDefault="002C6093" w:rsidP="002C6093">
            <w:pPr>
              <w:rPr>
                <w:sz w:val="22"/>
                <w:szCs w:val="22"/>
              </w:rPr>
            </w:pPr>
          </w:p>
        </w:tc>
      </w:tr>
      <w:tr w:rsidR="002C6093" w:rsidRPr="002C6093" w14:paraId="6DF60F9B" w14:textId="77777777" w:rsidTr="00AB7BFD">
        <w:tc>
          <w:tcPr>
            <w:tcW w:w="667" w:type="dxa"/>
            <w:tcBorders>
              <w:top w:val="single" w:sz="4" w:space="0" w:color="000001"/>
              <w:left w:val="single" w:sz="4" w:space="0" w:color="000001"/>
              <w:bottom w:val="single" w:sz="4" w:space="0" w:color="000001"/>
            </w:tcBorders>
            <w:shd w:val="clear" w:color="auto" w:fill="FFFFFF"/>
          </w:tcPr>
          <w:p w14:paraId="2152738D" w14:textId="77777777" w:rsidR="002C6093" w:rsidRPr="002C6093" w:rsidRDefault="002C6093" w:rsidP="002C6093">
            <w:pPr>
              <w:spacing w:after="120"/>
              <w:jc w:val="center"/>
              <w:rPr>
                <w:sz w:val="22"/>
                <w:szCs w:val="22"/>
                <w:lang w:val="it-IT"/>
              </w:rPr>
            </w:pPr>
            <w:r w:rsidRPr="002C6093">
              <w:rPr>
                <w:sz w:val="22"/>
                <w:szCs w:val="22"/>
                <w:lang w:val="it-IT"/>
              </w:rPr>
              <w:t>18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327B9D1" w14:textId="77777777" w:rsidR="002C6093" w:rsidRPr="002C6093" w:rsidRDefault="002C6093" w:rsidP="002C6093">
            <w:pPr>
              <w:rPr>
                <w:sz w:val="22"/>
                <w:szCs w:val="22"/>
              </w:rPr>
            </w:pPr>
            <w:r w:rsidRPr="002C6093">
              <w:rPr>
                <w:sz w:val="22"/>
                <w:szCs w:val="22"/>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6107FB6"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2003B76" w14:textId="77777777" w:rsidR="002C6093" w:rsidRPr="002C6093" w:rsidRDefault="002C6093" w:rsidP="002C6093">
            <w:pPr>
              <w:rPr>
                <w:sz w:val="22"/>
                <w:szCs w:val="22"/>
              </w:rPr>
            </w:pPr>
          </w:p>
        </w:tc>
      </w:tr>
      <w:tr w:rsidR="002C6093" w:rsidRPr="002C6093" w14:paraId="56A02511"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13C1A32C" w14:textId="77777777" w:rsidR="002C6093" w:rsidRPr="002C6093" w:rsidRDefault="002C6093" w:rsidP="002C6093">
            <w:pPr>
              <w:rPr>
                <w:b/>
                <w:sz w:val="22"/>
                <w:szCs w:val="22"/>
              </w:rPr>
            </w:pPr>
            <w:r w:rsidRPr="002C6093">
              <w:rPr>
                <w:b/>
                <w:sz w:val="22"/>
                <w:szCs w:val="22"/>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69D9E30"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7CA4AB0" w14:textId="77777777" w:rsidR="002C6093" w:rsidRPr="002C6093" w:rsidRDefault="002C6093" w:rsidP="002C6093">
            <w:pPr>
              <w:rPr>
                <w:b/>
                <w:sz w:val="22"/>
                <w:szCs w:val="22"/>
              </w:rPr>
            </w:pPr>
          </w:p>
        </w:tc>
      </w:tr>
      <w:tr w:rsidR="002C6093" w:rsidRPr="002C6093" w14:paraId="1DC638B6" w14:textId="77777777" w:rsidTr="00AB7BFD">
        <w:tc>
          <w:tcPr>
            <w:tcW w:w="667" w:type="dxa"/>
            <w:tcBorders>
              <w:top w:val="single" w:sz="4" w:space="0" w:color="000001"/>
              <w:left w:val="single" w:sz="4" w:space="0" w:color="000001"/>
              <w:bottom w:val="single" w:sz="4" w:space="0" w:color="000001"/>
            </w:tcBorders>
            <w:shd w:val="clear" w:color="auto" w:fill="FFFFFF"/>
          </w:tcPr>
          <w:p w14:paraId="58BAE2ED" w14:textId="77777777" w:rsidR="002C6093" w:rsidRPr="002C6093" w:rsidRDefault="002C6093" w:rsidP="002C6093">
            <w:pPr>
              <w:spacing w:after="120"/>
              <w:jc w:val="center"/>
              <w:rPr>
                <w:sz w:val="22"/>
                <w:szCs w:val="22"/>
                <w:lang w:val="it-IT"/>
              </w:rPr>
            </w:pPr>
            <w:r w:rsidRPr="002C6093">
              <w:rPr>
                <w:sz w:val="22"/>
                <w:szCs w:val="22"/>
                <w:lang w:val="it-IT"/>
              </w:rPr>
              <w:t>19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4A09191" w14:textId="77777777" w:rsidR="002C6093" w:rsidRPr="002C6093" w:rsidRDefault="002C6093" w:rsidP="002C6093">
            <w:pPr>
              <w:rPr>
                <w:sz w:val="22"/>
                <w:szCs w:val="22"/>
              </w:rPr>
            </w:pPr>
            <w:r w:rsidRPr="002C6093">
              <w:rPr>
                <w:sz w:val="22"/>
                <w:szCs w:val="22"/>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EFD17A1"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E805EEA" w14:textId="77777777" w:rsidR="002C6093" w:rsidRPr="002C6093" w:rsidRDefault="002C6093" w:rsidP="002C6093">
            <w:pPr>
              <w:rPr>
                <w:sz w:val="22"/>
                <w:szCs w:val="22"/>
              </w:rPr>
            </w:pPr>
          </w:p>
        </w:tc>
      </w:tr>
    </w:tbl>
    <w:p w14:paraId="587A61C7" w14:textId="77777777" w:rsidR="002C6093" w:rsidRPr="002C6093" w:rsidRDefault="002C6093" w:rsidP="002C6093">
      <w:pPr>
        <w:rPr>
          <w:b/>
          <w:sz w:val="22"/>
          <w:szCs w:val="22"/>
        </w:rPr>
      </w:pPr>
    </w:p>
    <w:tbl>
      <w:tblPr>
        <w:tblW w:w="13687" w:type="dxa"/>
        <w:tblInd w:w="78" w:type="dxa"/>
        <w:tblLayout w:type="fixed"/>
        <w:tblCellMar>
          <w:left w:w="98" w:type="dxa"/>
        </w:tblCellMar>
        <w:tblLook w:val="0000" w:firstRow="0" w:lastRow="0" w:firstColumn="0" w:lastColumn="0" w:noHBand="0" w:noVBand="0"/>
      </w:tblPr>
      <w:tblGrid>
        <w:gridCol w:w="20"/>
        <w:gridCol w:w="654"/>
        <w:gridCol w:w="20"/>
        <w:gridCol w:w="8133"/>
        <w:gridCol w:w="1440"/>
        <w:gridCol w:w="3420"/>
      </w:tblGrid>
      <w:tr w:rsidR="002C6093" w:rsidRPr="002C6093" w14:paraId="0F8AA175" w14:textId="77777777" w:rsidTr="00AB7BFD">
        <w:trPr>
          <w:gridBefore w:val="1"/>
          <w:wBefore w:w="20" w:type="dxa"/>
        </w:trPr>
        <w:tc>
          <w:tcPr>
            <w:tcW w:w="674" w:type="dxa"/>
            <w:gridSpan w:val="2"/>
            <w:tcBorders>
              <w:top w:val="single" w:sz="4" w:space="0" w:color="000001"/>
              <w:left w:val="single" w:sz="4" w:space="0" w:color="000001"/>
              <w:bottom w:val="single" w:sz="4" w:space="0" w:color="000001"/>
            </w:tcBorders>
            <w:shd w:val="clear" w:color="auto" w:fill="E5E5E5"/>
          </w:tcPr>
          <w:p w14:paraId="6A05E9F4" w14:textId="77777777" w:rsidR="002C6093" w:rsidRPr="002C6093" w:rsidRDefault="002C6093" w:rsidP="002C6093">
            <w:pPr>
              <w:spacing w:after="120"/>
              <w:jc w:val="center"/>
              <w:rPr>
                <w:sz w:val="22"/>
                <w:szCs w:val="22"/>
              </w:rPr>
            </w:pPr>
            <w:r w:rsidRPr="002C6093">
              <w:rPr>
                <w:b/>
                <w:bCs/>
                <w:sz w:val="22"/>
                <w:szCs w:val="22"/>
              </w:rPr>
              <w:lastRenderedPageBreak/>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000001"/>
              <w:left w:val="single" w:sz="4" w:space="0" w:color="000001"/>
              <w:bottom w:val="single" w:sz="4" w:space="0" w:color="000001"/>
              <w:right w:val="single" w:sz="4" w:space="0" w:color="000001"/>
            </w:tcBorders>
            <w:shd w:val="clear" w:color="auto" w:fill="E5E5E5"/>
          </w:tcPr>
          <w:p w14:paraId="7FED2D99"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48FB3F5E"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69BACB7E" w14:textId="77777777" w:rsidR="002C6093" w:rsidRPr="002C6093" w:rsidRDefault="002C6093" w:rsidP="002C6093">
            <w:pPr>
              <w:spacing w:after="120"/>
              <w:jc w:val="center"/>
              <w:rPr>
                <w:b/>
                <w:bCs/>
                <w:sz w:val="22"/>
                <w:szCs w:val="22"/>
              </w:rPr>
            </w:pPr>
            <w:r w:rsidRPr="002C6093">
              <w:rPr>
                <w:b/>
                <w:bCs/>
                <w:sz w:val="22"/>
                <w:szCs w:val="22"/>
              </w:rPr>
              <w:t xml:space="preserve">Statement of compliance and reference to the supporting documents (data sheet, brochures, manual, etc.) </w:t>
            </w:r>
          </w:p>
          <w:p w14:paraId="3E1D9284"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5EC002D9"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5460AE44" w14:textId="77777777" w:rsidR="002C6093" w:rsidRPr="002C6093" w:rsidRDefault="002C6093" w:rsidP="002C6093">
            <w:pPr>
              <w:spacing w:after="120"/>
              <w:jc w:val="center"/>
              <w:rPr>
                <w:sz w:val="22"/>
                <w:szCs w:val="22"/>
              </w:rPr>
            </w:pPr>
            <w:r w:rsidRPr="002C6093">
              <w:rPr>
                <w:b/>
                <w:sz w:val="22"/>
                <w:szCs w:val="22"/>
              </w:rPr>
              <w:t>II.</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C0A395A" w14:textId="77777777" w:rsidR="002C6093" w:rsidRPr="002C6093" w:rsidRDefault="002C6093" w:rsidP="002C6093">
            <w:pPr>
              <w:spacing w:after="120"/>
              <w:rPr>
                <w:sz w:val="22"/>
                <w:szCs w:val="22"/>
              </w:rPr>
            </w:pPr>
            <w:r w:rsidRPr="002C6093">
              <w:rPr>
                <w:b/>
                <w:sz w:val="22"/>
                <w:szCs w:val="22"/>
              </w:rPr>
              <w:t>Portable nozzle tester and accessories with specific flow for viticulture/fruit growing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F46F29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FD52381" w14:textId="77777777" w:rsidR="002C6093" w:rsidRPr="002C6093" w:rsidRDefault="002C6093" w:rsidP="002C6093">
            <w:pPr>
              <w:spacing w:after="120"/>
              <w:rPr>
                <w:sz w:val="22"/>
                <w:szCs w:val="22"/>
              </w:rPr>
            </w:pPr>
          </w:p>
        </w:tc>
      </w:tr>
      <w:tr w:rsidR="002C6093" w:rsidRPr="002C6093" w14:paraId="33518531" w14:textId="77777777" w:rsidTr="00AB7BFD">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73A29C2" w14:textId="77777777" w:rsidR="002C6093" w:rsidRPr="002C6093" w:rsidRDefault="002C6093" w:rsidP="002C6093">
            <w:pPr>
              <w:spacing w:after="120"/>
              <w:rPr>
                <w:sz w:val="22"/>
                <w:szCs w:val="22"/>
              </w:rPr>
            </w:pPr>
            <w:r w:rsidRPr="002C6093">
              <w:rPr>
                <w:sz w:val="22"/>
                <w:szCs w:val="22"/>
              </w:rPr>
              <w:t>Features: The Nozzle Tester is a portable device for quickly and accurately checking nozzle performance and wear.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D60B2AB"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1B336FD" w14:textId="77777777" w:rsidR="002C6093" w:rsidRPr="002C6093" w:rsidRDefault="002C6093" w:rsidP="002C6093">
            <w:pPr>
              <w:spacing w:after="120"/>
              <w:rPr>
                <w:sz w:val="22"/>
                <w:szCs w:val="22"/>
              </w:rPr>
            </w:pPr>
          </w:p>
        </w:tc>
      </w:tr>
      <w:tr w:rsidR="002C6093" w:rsidRPr="002C6093" w14:paraId="18EE1281"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596F7740" w14:textId="77777777" w:rsidR="002C6093" w:rsidRPr="002C6093" w:rsidRDefault="002C6093" w:rsidP="002C6093">
            <w:pPr>
              <w:spacing w:after="120"/>
              <w:jc w:val="center"/>
              <w:rPr>
                <w:sz w:val="22"/>
                <w:szCs w:val="22"/>
              </w:rPr>
            </w:pPr>
            <w:r w:rsidRPr="002C6093">
              <w:rPr>
                <w:sz w:val="22"/>
                <w:szCs w:val="22"/>
              </w:rPr>
              <w:t>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43EB2E9" w14:textId="77777777" w:rsidR="002C6093" w:rsidRPr="002C6093" w:rsidRDefault="002C6093" w:rsidP="002C6093">
            <w:pPr>
              <w:spacing w:after="120"/>
              <w:rPr>
                <w:sz w:val="22"/>
                <w:szCs w:val="22"/>
              </w:rPr>
            </w:pPr>
            <w:r w:rsidRPr="002C6093">
              <w:rPr>
                <w:sz w:val="22"/>
                <w:szCs w:val="22"/>
              </w:rPr>
              <w:t>Through the specialized software, a report is created that shows the flow rate of each nozzle.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462544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B4749FC" w14:textId="77777777" w:rsidR="002C6093" w:rsidRPr="002C6093" w:rsidRDefault="002C6093" w:rsidP="002C6093">
            <w:pPr>
              <w:spacing w:after="120"/>
              <w:rPr>
                <w:sz w:val="22"/>
                <w:szCs w:val="22"/>
              </w:rPr>
            </w:pPr>
          </w:p>
        </w:tc>
      </w:tr>
      <w:tr w:rsidR="002C6093" w:rsidRPr="002C6093" w14:paraId="62D4FDA9"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00489D0F" w14:textId="77777777" w:rsidR="002C6093" w:rsidRPr="002C6093" w:rsidRDefault="002C6093" w:rsidP="002C6093">
            <w:pPr>
              <w:spacing w:after="120"/>
              <w:jc w:val="center"/>
              <w:rPr>
                <w:sz w:val="22"/>
                <w:szCs w:val="22"/>
              </w:rPr>
            </w:pPr>
            <w:r w:rsidRPr="002C6093">
              <w:rPr>
                <w:sz w:val="22"/>
                <w:szCs w:val="22"/>
              </w:rPr>
              <w:t>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CBDF2C8" w14:textId="77777777" w:rsidR="002C6093" w:rsidRPr="002C6093" w:rsidRDefault="002C6093" w:rsidP="002C6093">
            <w:pPr>
              <w:spacing w:after="120"/>
              <w:rPr>
                <w:sz w:val="22"/>
                <w:szCs w:val="22"/>
              </w:rPr>
            </w:pPr>
            <w:r w:rsidRPr="002C6093">
              <w:rPr>
                <w:sz w:val="22"/>
                <w:szCs w:val="22"/>
              </w:rPr>
              <w:t>Data for 10 sets of 100 nozzles can be stored in the device's memory. These can be transmitted to a PC.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E17D48D"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341EAAF" w14:textId="77777777" w:rsidR="002C6093" w:rsidRPr="002C6093" w:rsidRDefault="002C6093" w:rsidP="002C6093">
            <w:pPr>
              <w:spacing w:after="120"/>
              <w:rPr>
                <w:sz w:val="22"/>
                <w:szCs w:val="22"/>
              </w:rPr>
            </w:pPr>
          </w:p>
        </w:tc>
      </w:tr>
      <w:tr w:rsidR="002C6093" w:rsidRPr="002C6093" w14:paraId="29C5C6CC"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20141E2E" w14:textId="77777777" w:rsidR="002C6093" w:rsidRPr="002C6093" w:rsidRDefault="002C6093" w:rsidP="002C6093">
            <w:pPr>
              <w:spacing w:after="120"/>
              <w:jc w:val="center"/>
              <w:rPr>
                <w:sz w:val="22"/>
                <w:szCs w:val="22"/>
              </w:rPr>
            </w:pPr>
            <w:r w:rsidRPr="002C6093">
              <w:rPr>
                <w:sz w:val="22"/>
                <w:szCs w:val="22"/>
              </w:rPr>
              <w:t>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ED67FC3" w14:textId="77777777" w:rsidR="002C6093" w:rsidRPr="002C6093" w:rsidRDefault="002C6093" w:rsidP="002C6093">
            <w:pPr>
              <w:spacing w:after="120"/>
              <w:rPr>
                <w:sz w:val="22"/>
                <w:szCs w:val="22"/>
              </w:rPr>
            </w:pPr>
            <w:r w:rsidRPr="002C6093">
              <w:rPr>
                <w:sz w:val="22"/>
                <w:szCs w:val="22"/>
              </w:rPr>
              <w:t>Flow sensor, measurement range 0.15-8 l/min, measurement accuracy: min. 1%</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5F0266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8FDC044" w14:textId="77777777" w:rsidR="002C6093" w:rsidRPr="002C6093" w:rsidRDefault="002C6093" w:rsidP="002C6093">
            <w:pPr>
              <w:spacing w:after="120"/>
              <w:rPr>
                <w:sz w:val="22"/>
                <w:szCs w:val="22"/>
              </w:rPr>
            </w:pPr>
          </w:p>
        </w:tc>
      </w:tr>
      <w:tr w:rsidR="002C6093" w:rsidRPr="002C6093" w14:paraId="1BBD3A2F"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23684EA3" w14:textId="77777777" w:rsidR="002C6093" w:rsidRPr="002C6093" w:rsidRDefault="002C6093" w:rsidP="002C6093">
            <w:pPr>
              <w:spacing w:after="120"/>
              <w:jc w:val="center"/>
              <w:rPr>
                <w:sz w:val="22"/>
                <w:szCs w:val="22"/>
              </w:rPr>
            </w:pPr>
            <w:r w:rsidRPr="002C6093">
              <w:rPr>
                <w:sz w:val="22"/>
                <w:szCs w:val="22"/>
              </w:rPr>
              <w:t>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39D8479" w14:textId="77777777" w:rsidR="002C6093" w:rsidRPr="002C6093" w:rsidRDefault="002C6093" w:rsidP="002C6093">
            <w:pPr>
              <w:spacing w:after="120"/>
              <w:rPr>
                <w:sz w:val="22"/>
                <w:szCs w:val="22"/>
              </w:rPr>
            </w:pPr>
            <w:r w:rsidRPr="002C6093">
              <w:rPr>
                <w:sz w:val="22"/>
                <w:szCs w:val="22"/>
              </w:rPr>
              <w:t>Pressure sensor up to 60 bar, measuring accuracy min. 1%</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CF01E2C"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2C286E1" w14:textId="77777777" w:rsidR="002C6093" w:rsidRPr="002C6093" w:rsidRDefault="002C6093" w:rsidP="002C6093">
            <w:pPr>
              <w:spacing w:after="120"/>
              <w:rPr>
                <w:sz w:val="22"/>
                <w:szCs w:val="22"/>
              </w:rPr>
            </w:pPr>
          </w:p>
        </w:tc>
      </w:tr>
      <w:tr w:rsidR="002C6093" w:rsidRPr="002C6093" w14:paraId="7415AFC1"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456DEBC0" w14:textId="77777777" w:rsidR="002C6093" w:rsidRPr="002C6093" w:rsidRDefault="002C6093" w:rsidP="002C6093">
            <w:pPr>
              <w:spacing w:after="120"/>
              <w:jc w:val="center"/>
              <w:rPr>
                <w:sz w:val="22"/>
                <w:szCs w:val="22"/>
              </w:rPr>
            </w:pPr>
            <w:r w:rsidRPr="002C6093">
              <w:rPr>
                <w:sz w:val="22"/>
                <w:szCs w:val="22"/>
              </w:rPr>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4F9F3F4" w14:textId="77777777" w:rsidR="002C6093" w:rsidRPr="002C6093" w:rsidRDefault="002C6093" w:rsidP="002C6093">
            <w:pPr>
              <w:spacing w:after="120"/>
              <w:rPr>
                <w:sz w:val="22"/>
                <w:szCs w:val="22"/>
              </w:rPr>
            </w:pPr>
            <w:r w:rsidRPr="002C6093">
              <w:rPr>
                <w:sz w:val="22"/>
                <w:szCs w:val="22"/>
              </w:rPr>
              <w:t>Portable console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4108AE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9AD2FF6" w14:textId="77777777" w:rsidR="002C6093" w:rsidRPr="002C6093" w:rsidRDefault="002C6093" w:rsidP="002C6093">
            <w:pPr>
              <w:spacing w:after="120"/>
              <w:rPr>
                <w:sz w:val="22"/>
                <w:szCs w:val="22"/>
              </w:rPr>
            </w:pPr>
          </w:p>
        </w:tc>
      </w:tr>
      <w:tr w:rsidR="002C6093" w:rsidRPr="002C6093" w14:paraId="579D8C31"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7F047293" w14:textId="77777777" w:rsidR="002C6093" w:rsidRPr="002C6093" w:rsidRDefault="002C6093" w:rsidP="002C6093">
            <w:pPr>
              <w:spacing w:after="120"/>
              <w:jc w:val="center"/>
              <w:rPr>
                <w:sz w:val="22"/>
                <w:szCs w:val="22"/>
              </w:rPr>
            </w:pPr>
            <w:r w:rsidRPr="002C6093">
              <w:rPr>
                <w:sz w:val="22"/>
                <w:szCs w:val="22"/>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AC6E28" w14:textId="77777777" w:rsidR="002C6093" w:rsidRPr="002C6093" w:rsidRDefault="002C6093" w:rsidP="002C6093">
            <w:pPr>
              <w:spacing w:after="120"/>
              <w:rPr>
                <w:sz w:val="22"/>
                <w:szCs w:val="22"/>
              </w:rPr>
            </w:pPr>
            <w:r w:rsidRPr="002C6093">
              <w:rPr>
                <w:sz w:val="22"/>
                <w:szCs w:val="22"/>
              </w:rPr>
              <w:t>Hose adapter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A0ADF01"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E1A0779" w14:textId="77777777" w:rsidR="002C6093" w:rsidRPr="002C6093" w:rsidRDefault="002C6093" w:rsidP="002C6093">
            <w:pPr>
              <w:spacing w:after="120"/>
              <w:rPr>
                <w:sz w:val="22"/>
                <w:szCs w:val="22"/>
              </w:rPr>
            </w:pPr>
          </w:p>
        </w:tc>
      </w:tr>
      <w:tr w:rsidR="002C6093" w:rsidRPr="002C6093" w14:paraId="709A6120"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52180878" w14:textId="77777777" w:rsidR="002C6093" w:rsidRPr="002C6093" w:rsidRDefault="002C6093" w:rsidP="002C6093">
            <w:pPr>
              <w:spacing w:after="120"/>
              <w:jc w:val="center"/>
              <w:rPr>
                <w:sz w:val="22"/>
                <w:szCs w:val="22"/>
              </w:rPr>
            </w:pPr>
            <w:r w:rsidRPr="002C6093">
              <w:rPr>
                <w:sz w:val="22"/>
                <w:szCs w:val="22"/>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F09C72C" w14:textId="77777777" w:rsidR="002C6093" w:rsidRPr="002C6093" w:rsidRDefault="002C6093" w:rsidP="002C6093">
            <w:pPr>
              <w:spacing w:after="120"/>
              <w:rPr>
                <w:sz w:val="22"/>
                <w:szCs w:val="22"/>
              </w:rPr>
            </w:pPr>
            <w:r w:rsidRPr="002C6093">
              <w:rPr>
                <w:sz w:val="22"/>
                <w:szCs w:val="22"/>
                <w:lang w:val="it-IT"/>
              </w:rPr>
              <w:t>Romanian language software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52ACC2F" w14:textId="77777777" w:rsidR="002C6093" w:rsidRPr="002C6093" w:rsidRDefault="002C6093" w:rsidP="002C6093">
            <w:pPr>
              <w:spacing w:after="120"/>
              <w:rPr>
                <w:sz w:val="22"/>
                <w:szCs w:val="22"/>
                <w:lang w:val="it-IT"/>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5E801D0" w14:textId="77777777" w:rsidR="002C6093" w:rsidRPr="002C6093" w:rsidRDefault="002C6093" w:rsidP="002C6093">
            <w:pPr>
              <w:spacing w:after="120"/>
              <w:rPr>
                <w:sz w:val="22"/>
                <w:szCs w:val="22"/>
                <w:lang w:val="it-IT"/>
              </w:rPr>
            </w:pPr>
          </w:p>
        </w:tc>
      </w:tr>
      <w:tr w:rsidR="002C6093" w:rsidRPr="002C6093" w14:paraId="2856FB0C"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6D8CFD49" w14:textId="77777777" w:rsidR="002C6093" w:rsidRPr="002C6093" w:rsidRDefault="002C6093" w:rsidP="002C6093">
            <w:pPr>
              <w:spacing w:after="120"/>
              <w:jc w:val="center"/>
              <w:rPr>
                <w:sz w:val="22"/>
                <w:szCs w:val="22"/>
              </w:rPr>
            </w:pPr>
            <w:r w:rsidRPr="002C6093">
              <w:rPr>
                <w:sz w:val="22"/>
                <w:szCs w:val="22"/>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4DDD2AD" w14:textId="77777777" w:rsidR="002C6093" w:rsidRPr="002C6093" w:rsidRDefault="002C6093" w:rsidP="002C6093">
            <w:pPr>
              <w:spacing w:after="120"/>
              <w:rPr>
                <w:sz w:val="22"/>
                <w:szCs w:val="22"/>
                <w:lang w:val="it-IT"/>
              </w:rPr>
            </w:pPr>
            <w:r w:rsidRPr="002C6093">
              <w:rPr>
                <w:sz w:val="22"/>
                <w:szCs w:val="22"/>
              </w:rPr>
              <w:t>Calibration certificate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CE82C1C"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1F11246" w14:textId="77777777" w:rsidR="002C6093" w:rsidRPr="002C6093" w:rsidRDefault="002C6093" w:rsidP="002C6093">
            <w:pPr>
              <w:spacing w:after="120"/>
              <w:rPr>
                <w:sz w:val="22"/>
                <w:szCs w:val="22"/>
              </w:rPr>
            </w:pPr>
          </w:p>
        </w:tc>
      </w:tr>
      <w:tr w:rsidR="002C6093" w:rsidRPr="002C6093" w14:paraId="6E8915B2"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2BE9B940" w14:textId="77777777" w:rsidR="002C6093" w:rsidRPr="002C6093" w:rsidRDefault="002C6093" w:rsidP="002C6093">
            <w:pPr>
              <w:spacing w:after="120"/>
              <w:jc w:val="center"/>
              <w:rPr>
                <w:sz w:val="22"/>
                <w:szCs w:val="22"/>
              </w:rPr>
            </w:pPr>
            <w:r w:rsidRPr="002C6093">
              <w:rPr>
                <w:sz w:val="22"/>
                <w:szCs w:val="22"/>
              </w:rPr>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074A770" w14:textId="77777777" w:rsidR="002C6093" w:rsidRPr="002C6093" w:rsidRDefault="002C6093" w:rsidP="002C6093">
            <w:pPr>
              <w:spacing w:after="120"/>
              <w:rPr>
                <w:sz w:val="22"/>
                <w:szCs w:val="22"/>
              </w:rPr>
            </w:pPr>
            <w:r w:rsidRPr="002C6093">
              <w:rPr>
                <w:sz w:val="22"/>
                <w:szCs w:val="22"/>
              </w:rPr>
              <w:t>Tripod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6484FB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F2661F7" w14:textId="77777777" w:rsidR="002C6093" w:rsidRPr="002C6093" w:rsidRDefault="002C6093" w:rsidP="002C6093">
            <w:pPr>
              <w:spacing w:after="120"/>
              <w:rPr>
                <w:sz w:val="22"/>
                <w:szCs w:val="22"/>
              </w:rPr>
            </w:pPr>
          </w:p>
        </w:tc>
      </w:tr>
      <w:tr w:rsidR="002C6093" w:rsidRPr="002C6093" w14:paraId="245E1974"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1C124D1F"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52550B1" w14:textId="77777777" w:rsidR="002C6093" w:rsidRPr="002C6093" w:rsidRDefault="002C6093" w:rsidP="002C6093">
            <w:pPr>
              <w:spacing w:after="120"/>
              <w:rPr>
                <w:sz w:val="22"/>
                <w:szCs w:val="22"/>
              </w:rPr>
            </w:pPr>
            <w:r w:rsidRPr="002C6093">
              <w:rPr>
                <w:sz w:val="22"/>
                <w:szCs w:val="22"/>
              </w:rPr>
              <w:t xml:space="preserve">Spiral </w:t>
            </w:r>
            <w:proofErr w:type="gramStart"/>
            <w:r w:rsidRPr="002C6093">
              <w:rPr>
                <w:sz w:val="22"/>
                <w:szCs w:val="22"/>
              </w:rPr>
              <w:t>high pressure</w:t>
            </w:r>
            <w:proofErr w:type="gramEnd"/>
            <w:r w:rsidRPr="002C6093">
              <w:rPr>
                <w:sz w:val="22"/>
                <w:szCs w:val="22"/>
              </w:rPr>
              <w:t xml:space="preserve"> hose with quick couplings and universal adapters 20 pcs.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395532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2A378CD" w14:textId="77777777" w:rsidR="002C6093" w:rsidRPr="002C6093" w:rsidRDefault="002C6093" w:rsidP="002C6093">
            <w:pPr>
              <w:spacing w:after="120"/>
              <w:rPr>
                <w:sz w:val="22"/>
                <w:szCs w:val="22"/>
              </w:rPr>
            </w:pPr>
          </w:p>
        </w:tc>
      </w:tr>
      <w:tr w:rsidR="002C6093" w:rsidRPr="002C6093" w14:paraId="201B131F"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49034DD5" w14:textId="77777777" w:rsidR="002C6093" w:rsidRPr="002C6093" w:rsidRDefault="002C6093" w:rsidP="002C6093">
            <w:pPr>
              <w:spacing w:after="120"/>
              <w:jc w:val="center"/>
              <w:rPr>
                <w:sz w:val="22"/>
                <w:szCs w:val="22"/>
                <w:lang w:val="it-IT"/>
              </w:rPr>
            </w:pPr>
            <w:r w:rsidRPr="002C6093">
              <w:rPr>
                <w:sz w:val="22"/>
                <w:szCs w:val="22"/>
                <w:lang w:val="it-IT"/>
              </w:rPr>
              <w:t>11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ECDC44A" w14:textId="77777777" w:rsidR="002C6093" w:rsidRPr="002C6093" w:rsidRDefault="002C6093" w:rsidP="002C6093">
            <w:pPr>
              <w:rPr>
                <w:sz w:val="22"/>
                <w:szCs w:val="22"/>
              </w:rPr>
            </w:pPr>
            <w:r w:rsidRPr="002C6093">
              <w:rPr>
                <w:sz w:val="22"/>
                <w:szCs w:val="22"/>
              </w:rPr>
              <w:t>Transport box.</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6F0118A"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2DDBFFC" w14:textId="77777777" w:rsidR="002C6093" w:rsidRPr="002C6093" w:rsidRDefault="002C6093" w:rsidP="002C6093">
            <w:pPr>
              <w:rPr>
                <w:sz w:val="22"/>
                <w:szCs w:val="22"/>
              </w:rPr>
            </w:pPr>
          </w:p>
        </w:tc>
      </w:tr>
      <w:tr w:rsidR="002C6093" w:rsidRPr="002C6093" w14:paraId="3279C6C6" w14:textId="77777777" w:rsidTr="00AB7BFD">
        <w:trPr>
          <w:trHeight w:val="521"/>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9B9474E" w14:textId="77777777" w:rsidR="002C6093" w:rsidRPr="002C6093" w:rsidRDefault="002C6093" w:rsidP="002C6093">
            <w:pPr>
              <w:rPr>
                <w:b/>
                <w:sz w:val="22"/>
                <w:szCs w:val="22"/>
              </w:rPr>
            </w:pPr>
            <w:r w:rsidRPr="002C6093">
              <w:rPr>
                <w:b/>
                <w:sz w:val="22"/>
                <w:szCs w:val="22"/>
              </w:rPr>
              <w:t>Standards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3F15A45"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D20E83A" w14:textId="77777777" w:rsidR="002C6093" w:rsidRPr="002C6093" w:rsidRDefault="002C6093" w:rsidP="002C6093">
            <w:pPr>
              <w:rPr>
                <w:b/>
                <w:sz w:val="22"/>
                <w:szCs w:val="22"/>
              </w:rPr>
            </w:pPr>
          </w:p>
        </w:tc>
      </w:tr>
      <w:tr w:rsidR="002C6093" w:rsidRPr="002C6093" w14:paraId="41AEFBDE"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04CB5B45" w14:textId="77777777" w:rsidR="002C6093" w:rsidRPr="002C6093" w:rsidRDefault="002C6093" w:rsidP="002C6093">
            <w:pPr>
              <w:spacing w:after="120"/>
              <w:jc w:val="center"/>
              <w:rPr>
                <w:sz w:val="22"/>
                <w:szCs w:val="22"/>
                <w:lang w:val="it-IT"/>
              </w:rPr>
            </w:pPr>
            <w:r w:rsidRPr="002C6093">
              <w:rPr>
                <w:sz w:val="22"/>
                <w:szCs w:val="22"/>
                <w:lang w:val="it-IT"/>
              </w:rPr>
              <w:t>12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8792888" w14:textId="0714164F" w:rsidR="002C6093" w:rsidRPr="002C6093" w:rsidRDefault="00025666" w:rsidP="002C6093">
            <w:pPr>
              <w:rPr>
                <w:sz w:val="22"/>
                <w:szCs w:val="22"/>
              </w:rPr>
            </w:pPr>
            <w:r w:rsidRPr="00025666">
              <w:rPr>
                <w:sz w:val="22"/>
                <w:szCs w:val="22"/>
                <w:highlight w:val="green"/>
              </w:rPr>
              <w:t>Compliance with the EU directive or Regulation applicable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B14A14E"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17CF424" w14:textId="77777777" w:rsidR="002C6093" w:rsidRPr="002C6093" w:rsidRDefault="002C6093" w:rsidP="002C6093">
            <w:pPr>
              <w:rPr>
                <w:sz w:val="22"/>
                <w:szCs w:val="22"/>
              </w:rPr>
            </w:pPr>
          </w:p>
        </w:tc>
      </w:tr>
      <w:tr w:rsidR="002C6093" w:rsidRPr="002C6093" w14:paraId="1786032C" w14:textId="77777777" w:rsidTr="00AB7BFD">
        <w:trPr>
          <w:trHeight w:val="422"/>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10157FA" w14:textId="77777777" w:rsidR="002C6093" w:rsidRPr="002C6093" w:rsidRDefault="002C6093" w:rsidP="002C6093">
            <w:pPr>
              <w:rPr>
                <w:b/>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B98F3FA"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5D495DD" w14:textId="77777777" w:rsidR="002C6093" w:rsidRPr="002C6093" w:rsidRDefault="002C6093" w:rsidP="002C6093">
            <w:pPr>
              <w:rPr>
                <w:b/>
                <w:sz w:val="22"/>
                <w:szCs w:val="22"/>
              </w:rPr>
            </w:pPr>
          </w:p>
        </w:tc>
      </w:tr>
      <w:tr w:rsidR="002C6093" w:rsidRPr="002C6093" w14:paraId="75AD03FC"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0B347831" w14:textId="77777777" w:rsidR="002C6093" w:rsidRPr="002C6093" w:rsidRDefault="002C6093" w:rsidP="002C6093">
            <w:pPr>
              <w:spacing w:after="120"/>
              <w:jc w:val="center"/>
              <w:rPr>
                <w:sz w:val="22"/>
                <w:szCs w:val="22"/>
                <w:lang w:val="it-IT"/>
              </w:rPr>
            </w:pPr>
            <w:r w:rsidRPr="002C6093">
              <w:rPr>
                <w:sz w:val="22"/>
                <w:szCs w:val="22"/>
                <w:lang w:val="it-IT"/>
              </w:rPr>
              <w:lastRenderedPageBreak/>
              <w:t>13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6F3B508" w14:textId="77777777" w:rsidR="002C6093" w:rsidRPr="002C6093" w:rsidRDefault="002C6093" w:rsidP="002C6093">
            <w:pPr>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E74EDD0"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6D432C8" w14:textId="77777777" w:rsidR="002C6093" w:rsidRPr="002C6093" w:rsidRDefault="002C6093" w:rsidP="002C6093">
            <w:pPr>
              <w:rPr>
                <w:sz w:val="22"/>
                <w:szCs w:val="22"/>
              </w:rPr>
            </w:pPr>
          </w:p>
        </w:tc>
      </w:tr>
      <w:tr w:rsidR="002C6093" w:rsidRPr="002C6093" w14:paraId="76E6800F" w14:textId="77777777" w:rsidTr="00AB7BFD">
        <w:trPr>
          <w:trHeight w:val="413"/>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97ED8E1" w14:textId="77777777" w:rsidR="002C6093" w:rsidRPr="002C6093" w:rsidRDefault="002C6093" w:rsidP="002C6093">
            <w:pPr>
              <w:rPr>
                <w:b/>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252ECCE"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253761A" w14:textId="77777777" w:rsidR="002C6093" w:rsidRPr="002C6093" w:rsidRDefault="002C6093" w:rsidP="002C6093">
            <w:pPr>
              <w:rPr>
                <w:b/>
                <w:sz w:val="22"/>
                <w:szCs w:val="22"/>
              </w:rPr>
            </w:pPr>
          </w:p>
        </w:tc>
      </w:tr>
      <w:tr w:rsidR="002C6093" w:rsidRPr="002C6093" w14:paraId="71314012"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03CBBDA2" w14:textId="77777777" w:rsidR="002C6093" w:rsidRPr="002C6093" w:rsidRDefault="002C6093" w:rsidP="002C6093">
            <w:pPr>
              <w:spacing w:after="120"/>
              <w:jc w:val="center"/>
              <w:rPr>
                <w:sz w:val="22"/>
                <w:szCs w:val="22"/>
                <w:lang w:val="it-IT"/>
              </w:rPr>
            </w:pPr>
            <w:r w:rsidRPr="002C6093">
              <w:rPr>
                <w:sz w:val="22"/>
                <w:szCs w:val="22"/>
                <w:lang w:val="it-IT"/>
              </w:rPr>
              <w:t>14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A369ED5" w14:textId="77777777" w:rsidR="002C6093" w:rsidRPr="002C6093" w:rsidRDefault="002C6093" w:rsidP="002C6093">
            <w:pPr>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C7826F2"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87AFC64" w14:textId="77777777" w:rsidR="002C6093" w:rsidRPr="002C6093" w:rsidRDefault="002C6093" w:rsidP="002C6093">
            <w:pPr>
              <w:rPr>
                <w:sz w:val="22"/>
                <w:szCs w:val="22"/>
              </w:rPr>
            </w:pPr>
          </w:p>
        </w:tc>
      </w:tr>
      <w:tr w:rsidR="002C6093" w:rsidRPr="002C6093" w14:paraId="65F0D095"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0973F824" w14:textId="77777777" w:rsidR="002C6093" w:rsidRPr="002C6093" w:rsidRDefault="002C6093" w:rsidP="002C6093">
            <w:pPr>
              <w:spacing w:after="120"/>
              <w:jc w:val="center"/>
              <w:rPr>
                <w:sz w:val="22"/>
                <w:szCs w:val="22"/>
                <w:lang w:val="it-IT"/>
              </w:rPr>
            </w:pPr>
            <w:r w:rsidRPr="002C6093">
              <w:rPr>
                <w:sz w:val="22"/>
                <w:szCs w:val="22"/>
                <w:lang w:val="it-IT"/>
              </w:rPr>
              <w:t>15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1032B76" w14:textId="77777777" w:rsidR="002C6093" w:rsidRPr="002C6093" w:rsidRDefault="002C6093" w:rsidP="002C6093">
            <w:pPr>
              <w:rPr>
                <w:sz w:val="22"/>
                <w:szCs w:val="22"/>
              </w:rPr>
            </w:pPr>
            <w:r w:rsidRPr="002C6093">
              <w:rPr>
                <w:sz w:val="22"/>
                <w:szCs w:val="22"/>
              </w:rPr>
              <w:t>Shutdown of the equipment, order of operations and precautions and safety measures to be considered before accessing shutdown commands to avoid software crashes, damage to the proper functioning of sensitive spare parts, and malfunctions the next time the equipment is turned 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1A7120E"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16C61CC" w14:textId="77777777" w:rsidR="002C6093" w:rsidRPr="002C6093" w:rsidRDefault="002C6093" w:rsidP="002C6093">
            <w:pPr>
              <w:rPr>
                <w:sz w:val="22"/>
                <w:szCs w:val="22"/>
              </w:rPr>
            </w:pPr>
          </w:p>
        </w:tc>
      </w:tr>
      <w:tr w:rsidR="002C6093" w:rsidRPr="002C6093" w14:paraId="40050C49" w14:textId="77777777" w:rsidTr="00AB7BFD">
        <w:trPr>
          <w:trHeight w:val="431"/>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27EDF89"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8526AD4"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CD91B9C" w14:textId="77777777" w:rsidR="002C6093" w:rsidRPr="002C6093" w:rsidRDefault="002C6093" w:rsidP="002C6093">
            <w:pPr>
              <w:rPr>
                <w:b/>
                <w:sz w:val="22"/>
                <w:szCs w:val="22"/>
              </w:rPr>
            </w:pPr>
          </w:p>
        </w:tc>
      </w:tr>
      <w:tr w:rsidR="002C6093" w:rsidRPr="002C6093" w14:paraId="05D3A2D3"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1CB5137B" w14:textId="77777777" w:rsidR="002C6093" w:rsidRPr="002C6093" w:rsidRDefault="002C6093" w:rsidP="002C6093">
            <w:pPr>
              <w:spacing w:after="120"/>
              <w:jc w:val="center"/>
              <w:rPr>
                <w:sz w:val="22"/>
                <w:szCs w:val="22"/>
                <w:lang w:val="it-IT"/>
              </w:rPr>
            </w:pPr>
            <w:r w:rsidRPr="002C6093">
              <w:rPr>
                <w:sz w:val="22"/>
                <w:szCs w:val="22"/>
                <w:lang w:val="it-IT"/>
              </w:rPr>
              <w:t>16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9B909AE"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AB55AA8"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A63E84D" w14:textId="77777777" w:rsidR="002C6093" w:rsidRPr="002C6093" w:rsidRDefault="002C6093" w:rsidP="002C6093">
            <w:pPr>
              <w:rPr>
                <w:sz w:val="22"/>
                <w:szCs w:val="22"/>
              </w:rPr>
            </w:pPr>
          </w:p>
        </w:tc>
      </w:tr>
      <w:tr w:rsidR="002C6093" w:rsidRPr="002C6093" w14:paraId="5BEF67CB"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231A2BC1" w14:textId="77777777" w:rsidR="002C6093" w:rsidRPr="002C6093" w:rsidRDefault="002C6093" w:rsidP="002C6093">
            <w:pPr>
              <w:spacing w:after="120"/>
              <w:jc w:val="center"/>
              <w:rPr>
                <w:sz w:val="22"/>
                <w:szCs w:val="22"/>
                <w:lang w:val="it-IT"/>
              </w:rPr>
            </w:pPr>
            <w:r w:rsidRPr="002C6093">
              <w:rPr>
                <w:sz w:val="22"/>
                <w:szCs w:val="22"/>
                <w:lang w:val="it-IT"/>
              </w:rPr>
              <w:t>17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E0D604F" w14:textId="77777777" w:rsidR="002C6093" w:rsidRPr="002C6093" w:rsidRDefault="002C6093" w:rsidP="002C6093">
            <w:pPr>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2347E55"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2DF4F3B" w14:textId="77777777" w:rsidR="002C6093" w:rsidRPr="002C6093" w:rsidRDefault="002C6093" w:rsidP="002C6093">
            <w:pPr>
              <w:rPr>
                <w:sz w:val="22"/>
                <w:szCs w:val="22"/>
              </w:rPr>
            </w:pPr>
          </w:p>
        </w:tc>
      </w:tr>
      <w:tr w:rsidR="002C6093" w:rsidRPr="002C6093" w14:paraId="7364E030" w14:textId="77777777" w:rsidTr="00AB7BFD">
        <w:trPr>
          <w:trHeight w:val="521"/>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A6DBD07"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EF966B3"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0E59A80" w14:textId="77777777" w:rsidR="002C6093" w:rsidRPr="002C6093" w:rsidRDefault="002C6093" w:rsidP="002C6093">
            <w:pPr>
              <w:rPr>
                <w:b/>
                <w:sz w:val="22"/>
                <w:szCs w:val="22"/>
              </w:rPr>
            </w:pPr>
          </w:p>
        </w:tc>
      </w:tr>
      <w:tr w:rsidR="002C6093" w:rsidRPr="002C6093" w14:paraId="55FB1F4B"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7FF97A69" w14:textId="77777777" w:rsidR="002C6093" w:rsidRPr="002C6093" w:rsidRDefault="002C6093" w:rsidP="002C6093">
            <w:pPr>
              <w:spacing w:after="120"/>
              <w:jc w:val="center"/>
              <w:rPr>
                <w:sz w:val="22"/>
                <w:szCs w:val="22"/>
                <w:lang w:val="it-IT"/>
              </w:rPr>
            </w:pPr>
            <w:r w:rsidRPr="002C6093">
              <w:rPr>
                <w:sz w:val="22"/>
                <w:szCs w:val="22"/>
                <w:lang w:val="it-IT"/>
              </w:rPr>
              <w:t>18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0D9FA6B"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568A07A"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9E15EB4" w14:textId="77777777" w:rsidR="002C6093" w:rsidRPr="002C6093" w:rsidRDefault="002C6093" w:rsidP="002C6093">
            <w:pPr>
              <w:rPr>
                <w:sz w:val="22"/>
                <w:szCs w:val="22"/>
              </w:rPr>
            </w:pPr>
          </w:p>
        </w:tc>
      </w:tr>
      <w:tr w:rsidR="002C6093" w:rsidRPr="002C6093" w14:paraId="5863A077"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1DEC5C7C" w14:textId="77777777" w:rsidR="002C6093" w:rsidRPr="002C6093" w:rsidRDefault="002C6093" w:rsidP="002C6093">
            <w:pPr>
              <w:spacing w:after="120"/>
              <w:jc w:val="center"/>
              <w:rPr>
                <w:sz w:val="22"/>
                <w:szCs w:val="22"/>
                <w:lang w:val="it-IT"/>
              </w:rPr>
            </w:pPr>
            <w:r w:rsidRPr="002C6093">
              <w:rPr>
                <w:sz w:val="22"/>
                <w:szCs w:val="22"/>
                <w:lang w:val="it-IT"/>
              </w:rPr>
              <w:t>19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FA4CB87" w14:textId="77777777" w:rsidR="002C6093" w:rsidRPr="002C6093" w:rsidRDefault="002C6093" w:rsidP="002C6093">
            <w:pPr>
              <w:rPr>
                <w:sz w:val="22"/>
                <w:szCs w:val="22"/>
              </w:rPr>
            </w:pPr>
            <w:r w:rsidRPr="002C6093">
              <w:rPr>
                <w:sz w:val="22"/>
                <w:szCs w:val="22"/>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020C2A6"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3D83485" w14:textId="77777777" w:rsidR="002C6093" w:rsidRPr="002C6093" w:rsidRDefault="002C6093" w:rsidP="002C6093">
            <w:pPr>
              <w:rPr>
                <w:sz w:val="22"/>
                <w:szCs w:val="22"/>
              </w:rPr>
            </w:pPr>
          </w:p>
        </w:tc>
      </w:tr>
      <w:tr w:rsidR="002C6093" w:rsidRPr="002C6093" w14:paraId="32F4C142" w14:textId="77777777" w:rsidTr="00AB7BFD">
        <w:trPr>
          <w:trHeight w:val="521"/>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10FE062" w14:textId="77777777" w:rsidR="002C6093" w:rsidRPr="002C6093" w:rsidRDefault="002C6093" w:rsidP="002C6093">
            <w:pPr>
              <w:rPr>
                <w:b/>
                <w:sz w:val="22"/>
                <w:szCs w:val="22"/>
              </w:rPr>
            </w:pPr>
            <w:r w:rsidRPr="002C6093">
              <w:rPr>
                <w:b/>
                <w:sz w:val="22"/>
                <w:szCs w:val="22"/>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91FB956"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115F8C1" w14:textId="77777777" w:rsidR="002C6093" w:rsidRPr="002C6093" w:rsidRDefault="002C6093" w:rsidP="002C6093">
            <w:pPr>
              <w:rPr>
                <w:b/>
                <w:sz w:val="22"/>
                <w:szCs w:val="22"/>
              </w:rPr>
            </w:pPr>
          </w:p>
        </w:tc>
      </w:tr>
      <w:tr w:rsidR="002C6093" w:rsidRPr="002C6093" w14:paraId="38736603" w14:textId="77777777" w:rsidTr="00AB7BFD">
        <w:tc>
          <w:tcPr>
            <w:tcW w:w="674" w:type="dxa"/>
            <w:gridSpan w:val="2"/>
            <w:tcBorders>
              <w:top w:val="single" w:sz="4" w:space="0" w:color="000001"/>
              <w:left w:val="single" w:sz="4" w:space="0" w:color="000001"/>
              <w:bottom w:val="single" w:sz="4" w:space="0" w:color="000001"/>
              <w:right w:val="single" w:sz="4" w:space="0" w:color="000001"/>
            </w:tcBorders>
            <w:shd w:val="clear" w:color="auto" w:fill="FFFFFF"/>
          </w:tcPr>
          <w:p w14:paraId="72A6BCD7" w14:textId="77777777" w:rsidR="002C6093" w:rsidRPr="002C6093" w:rsidRDefault="002C6093" w:rsidP="002C6093">
            <w:pPr>
              <w:jc w:val="center"/>
              <w:rPr>
                <w:sz w:val="22"/>
                <w:szCs w:val="22"/>
              </w:rPr>
            </w:pPr>
            <w:r w:rsidRPr="002C6093">
              <w:rPr>
                <w:sz w:val="22"/>
                <w:szCs w:val="22"/>
              </w:rPr>
              <w:t>20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1A78955" w14:textId="77777777" w:rsidR="002C6093" w:rsidRPr="002C6093" w:rsidRDefault="002C6093" w:rsidP="002C6093">
            <w:pPr>
              <w:rPr>
                <w:sz w:val="22"/>
                <w:szCs w:val="22"/>
              </w:rPr>
            </w:pPr>
            <w:r w:rsidRPr="002C6093">
              <w:rPr>
                <w:sz w:val="22"/>
                <w:szCs w:val="22"/>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34C33DC"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D6E3851" w14:textId="77777777" w:rsidR="002C6093" w:rsidRPr="002C6093" w:rsidRDefault="002C6093" w:rsidP="002C6093">
            <w:pPr>
              <w:rPr>
                <w:sz w:val="22"/>
                <w:szCs w:val="22"/>
              </w:rPr>
            </w:pPr>
          </w:p>
        </w:tc>
      </w:tr>
    </w:tbl>
    <w:p w14:paraId="3E1D5695" w14:textId="77777777" w:rsidR="002C6093" w:rsidRPr="002C6093" w:rsidRDefault="002C6093" w:rsidP="002C6093">
      <w:pPr>
        <w:rPr>
          <w:b/>
          <w:sz w:val="22"/>
          <w:szCs w:val="22"/>
        </w:rPr>
      </w:pPr>
    </w:p>
    <w:tbl>
      <w:tblPr>
        <w:tblW w:w="13680" w:type="dxa"/>
        <w:tblInd w:w="85" w:type="dxa"/>
        <w:tblLayout w:type="fixed"/>
        <w:tblCellMar>
          <w:left w:w="98" w:type="dxa"/>
        </w:tblCellMar>
        <w:tblLook w:val="0000" w:firstRow="0" w:lastRow="0" w:firstColumn="0" w:lastColumn="0" w:noHBand="0" w:noVBand="0"/>
      </w:tblPr>
      <w:tblGrid>
        <w:gridCol w:w="667"/>
        <w:gridCol w:w="20"/>
        <w:gridCol w:w="8133"/>
        <w:gridCol w:w="1440"/>
        <w:gridCol w:w="3420"/>
      </w:tblGrid>
      <w:tr w:rsidR="002C6093" w:rsidRPr="002C6093" w14:paraId="1984C088" w14:textId="77777777" w:rsidTr="00AB7BFD">
        <w:tc>
          <w:tcPr>
            <w:tcW w:w="687" w:type="dxa"/>
            <w:gridSpan w:val="2"/>
            <w:tcBorders>
              <w:top w:val="single" w:sz="4" w:space="0" w:color="000001"/>
              <w:left w:val="single" w:sz="4" w:space="0" w:color="000001"/>
              <w:bottom w:val="single" w:sz="4" w:space="0" w:color="000001"/>
            </w:tcBorders>
            <w:shd w:val="clear" w:color="auto" w:fill="E5E5E5"/>
          </w:tcPr>
          <w:p w14:paraId="068F75A3"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000001"/>
              <w:left w:val="single" w:sz="4" w:space="0" w:color="000001"/>
              <w:bottom w:val="single" w:sz="4" w:space="0" w:color="000001"/>
              <w:right w:val="single" w:sz="4" w:space="0" w:color="000001"/>
            </w:tcBorders>
            <w:shd w:val="clear" w:color="auto" w:fill="E5E5E5"/>
          </w:tcPr>
          <w:p w14:paraId="48A0AA15"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56A9C67D"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4A30819A"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41E8C2C4"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5512D559" w14:textId="77777777" w:rsidTr="00AB7BFD">
        <w:tc>
          <w:tcPr>
            <w:tcW w:w="667" w:type="dxa"/>
            <w:tcBorders>
              <w:top w:val="single" w:sz="4" w:space="0" w:color="000001"/>
              <w:left w:val="single" w:sz="4" w:space="0" w:color="000001"/>
              <w:bottom w:val="single" w:sz="4" w:space="0" w:color="000001"/>
            </w:tcBorders>
            <w:shd w:val="clear" w:color="auto" w:fill="FFFFFF"/>
          </w:tcPr>
          <w:p w14:paraId="14DAE764" w14:textId="77777777" w:rsidR="002C6093" w:rsidRPr="002C6093" w:rsidRDefault="002C6093" w:rsidP="002C6093">
            <w:pPr>
              <w:spacing w:after="120"/>
              <w:jc w:val="center"/>
              <w:rPr>
                <w:sz w:val="22"/>
                <w:szCs w:val="22"/>
              </w:rPr>
            </w:pPr>
            <w:r w:rsidRPr="002C6093">
              <w:rPr>
                <w:b/>
                <w:sz w:val="22"/>
                <w:szCs w:val="22"/>
              </w:rPr>
              <w:t>III.</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CEBB3D5" w14:textId="77777777" w:rsidR="002C6093" w:rsidRPr="002C6093" w:rsidRDefault="002C6093" w:rsidP="002C6093">
            <w:pPr>
              <w:spacing w:after="120"/>
              <w:rPr>
                <w:sz w:val="22"/>
                <w:szCs w:val="22"/>
              </w:rPr>
            </w:pPr>
            <w:r w:rsidRPr="002C6093">
              <w:rPr>
                <w:b/>
                <w:sz w:val="22"/>
                <w:szCs w:val="22"/>
              </w:rPr>
              <w:t xml:space="preserve">2 (two) Digital pressure gauge with hook and universal adapter for nozzle holders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95EB750"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1AB5618" w14:textId="77777777" w:rsidR="002C6093" w:rsidRPr="002C6093" w:rsidRDefault="002C6093" w:rsidP="002C6093">
            <w:pPr>
              <w:spacing w:after="120"/>
              <w:rPr>
                <w:sz w:val="22"/>
                <w:szCs w:val="22"/>
              </w:rPr>
            </w:pPr>
          </w:p>
        </w:tc>
      </w:tr>
      <w:tr w:rsidR="002C6093" w:rsidRPr="002C6093" w14:paraId="12EB4F11" w14:textId="77777777" w:rsidTr="00AB7BFD">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4E8F9045" w14:textId="77777777" w:rsidR="002C6093" w:rsidRPr="002C6093" w:rsidRDefault="002C6093" w:rsidP="002C6093">
            <w:pPr>
              <w:spacing w:after="120"/>
              <w:rPr>
                <w:sz w:val="22"/>
                <w:szCs w:val="22"/>
              </w:rPr>
            </w:pPr>
            <w:r w:rsidRPr="002C6093">
              <w:rPr>
                <w:sz w:val="22"/>
                <w:szCs w:val="22"/>
              </w:rPr>
              <w:lastRenderedPageBreak/>
              <w:t>Features: The pressure gauge is essential to accurately determine whether the pressure gauge of the machine under test is displaying the correct pressure. Through this procedure, the continuity of the pressure over the entire distance of the spray system on the inspected machine is found.</w:t>
            </w:r>
          </w:p>
          <w:p w14:paraId="749E9835" w14:textId="77777777" w:rsidR="002C6093" w:rsidRPr="002C6093" w:rsidRDefault="002C6093" w:rsidP="002C6093">
            <w:pPr>
              <w:spacing w:after="120"/>
              <w:rPr>
                <w:sz w:val="22"/>
                <w:szCs w:val="22"/>
              </w:rPr>
            </w:pPr>
            <w:r w:rsidRPr="002C6093">
              <w:rPr>
                <w:sz w:val="22"/>
                <w:szCs w:val="22"/>
              </w:rPr>
              <w:t>With this test, possible problems with the machine's pump (displayed pressure oscillations) or problems with the accuracy of the manometer on the inspected machine can be observed.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3420DBD"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815AF1B" w14:textId="77777777" w:rsidR="002C6093" w:rsidRPr="002C6093" w:rsidRDefault="002C6093" w:rsidP="002C6093">
            <w:pPr>
              <w:spacing w:after="120"/>
              <w:rPr>
                <w:sz w:val="22"/>
                <w:szCs w:val="22"/>
              </w:rPr>
            </w:pPr>
          </w:p>
        </w:tc>
      </w:tr>
      <w:tr w:rsidR="002C6093" w:rsidRPr="002C6093" w14:paraId="71F7C7F7" w14:textId="77777777" w:rsidTr="00AB7BFD">
        <w:tc>
          <w:tcPr>
            <w:tcW w:w="667" w:type="dxa"/>
            <w:tcBorders>
              <w:top w:val="single" w:sz="4" w:space="0" w:color="000001"/>
              <w:left w:val="single" w:sz="4" w:space="0" w:color="000001"/>
              <w:bottom w:val="single" w:sz="4" w:space="0" w:color="000001"/>
            </w:tcBorders>
            <w:shd w:val="clear" w:color="auto" w:fill="FFFFFF"/>
          </w:tcPr>
          <w:p w14:paraId="684508C1" w14:textId="77777777" w:rsidR="002C6093" w:rsidRPr="002C6093" w:rsidRDefault="002C6093" w:rsidP="002C6093">
            <w:pPr>
              <w:spacing w:after="120"/>
              <w:jc w:val="center"/>
              <w:rPr>
                <w:sz w:val="22"/>
                <w:szCs w:val="22"/>
              </w:rPr>
            </w:pPr>
            <w:r w:rsidRPr="002C6093">
              <w:rPr>
                <w:sz w:val="22"/>
                <w:szCs w:val="22"/>
              </w:rPr>
              <w:t>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B6DBC30" w14:textId="77777777" w:rsidR="002C6093" w:rsidRPr="002C6093" w:rsidRDefault="002C6093" w:rsidP="002C6093">
            <w:pPr>
              <w:spacing w:after="120"/>
              <w:rPr>
                <w:sz w:val="22"/>
                <w:szCs w:val="22"/>
              </w:rPr>
            </w:pPr>
            <w:r w:rsidRPr="002C6093">
              <w:rPr>
                <w:sz w:val="22"/>
                <w:szCs w:val="22"/>
              </w:rPr>
              <w:t>Testing will be done at 1, 2, 3, 4 and 5 bars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BD962BD"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DADDCAD" w14:textId="77777777" w:rsidR="002C6093" w:rsidRPr="002C6093" w:rsidRDefault="002C6093" w:rsidP="002C6093">
            <w:pPr>
              <w:spacing w:after="120"/>
              <w:rPr>
                <w:sz w:val="22"/>
                <w:szCs w:val="22"/>
              </w:rPr>
            </w:pPr>
          </w:p>
        </w:tc>
      </w:tr>
      <w:tr w:rsidR="002C6093" w:rsidRPr="002C6093" w14:paraId="42907BC7" w14:textId="77777777" w:rsidTr="00AB7BFD">
        <w:tc>
          <w:tcPr>
            <w:tcW w:w="667" w:type="dxa"/>
            <w:tcBorders>
              <w:top w:val="single" w:sz="4" w:space="0" w:color="000001"/>
              <w:left w:val="single" w:sz="4" w:space="0" w:color="000001"/>
              <w:bottom w:val="single" w:sz="4" w:space="0" w:color="000001"/>
            </w:tcBorders>
            <w:shd w:val="clear" w:color="auto" w:fill="FFFFFF"/>
          </w:tcPr>
          <w:p w14:paraId="49BF36E1" w14:textId="77777777" w:rsidR="002C6093" w:rsidRPr="002C6093" w:rsidRDefault="002C6093" w:rsidP="002C6093">
            <w:pPr>
              <w:spacing w:after="120"/>
              <w:jc w:val="center"/>
              <w:rPr>
                <w:sz w:val="22"/>
                <w:szCs w:val="22"/>
              </w:rPr>
            </w:pPr>
            <w:r w:rsidRPr="002C6093">
              <w:rPr>
                <w:sz w:val="22"/>
                <w:szCs w:val="22"/>
              </w:rPr>
              <w:t>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7A94229" w14:textId="77777777" w:rsidR="002C6093" w:rsidRPr="002C6093" w:rsidRDefault="002C6093" w:rsidP="002C6093">
            <w:pPr>
              <w:spacing w:after="120"/>
              <w:rPr>
                <w:sz w:val="22"/>
                <w:szCs w:val="22"/>
              </w:rPr>
            </w:pPr>
            <w:r w:rsidRPr="002C6093">
              <w:rPr>
                <w:sz w:val="22"/>
                <w:szCs w:val="22"/>
              </w:rPr>
              <w:t>Digital manometer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35BF25D"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96DC0F6" w14:textId="77777777" w:rsidR="002C6093" w:rsidRPr="002C6093" w:rsidRDefault="002C6093" w:rsidP="002C6093">
            <w:pPr>
              <w:spacing w:after="120"/>
              <w:rPr>
                <w:sz w:val="22"/>
                <w:szCs w:val="22"/>
              </w:rPr>
            </w:pPr>
          </w:p>
        </w:tc>
      </w:tr>
      <w:tr w:rsidR="002C6093" w:rsidRPr="002C6093" w14:paraId="500939DC" w14:textId="77777777" w:rsidTr="00AB7BFD">
        <w:tc>
          <w:tcPr>
            <w:tcW w:w="667" w:type="dxa"/>
            <w:tcBorders>
              <w:top w:val="single" w:sz="4" w:space="0" w:color="000001"/>
              <w:left w:val="single" w:sz="4" w:space="0" w:color="000001"/>
              <w:bottom w:val="single" w:sz="4" w:space="0" w:color="000001"/>
            </w:tcBorders>
            <w:shd w:val="clear" w:color="auto" w:fill="FFFFFF"/>
          </w:tcPr>
          <w:p w14:paraId="3BE9560A" w14:textId="77777777" w:rsidR="002C6093" w:rsidRPr="002C6093" w:rsidRDefault="002C6093" w:rsidP="002C6093">
            <w:pPr>
              <w:spacing w:after="120"/>
              <w:jc w:val="center"/>
              <w:rPr>
                <w:sz w:val="22"/>
                <w:szCs w:val="22"/>
              </w:rPr>
            </w:pPr>
            <w:r w:rsidRPr="002C6093">
              <w:rPr>
                <w:sz w:val="22"/>
                <w:szCs w:val="22"/>
              </w:rPr>
              <w:t>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19681D2" w14:textId="77777777" w:rsidR="002C6093" w:rsidRPr="002C6093" w:rsidRDefault="002C6093" w:rsidP="002C6093">
            <w:pPr>
              <w:spacing w:after="120"/>
              <w:rPr>
                <w:sz w:val="22"/>
                <w:szCs w:val="22"/>
              </w:rPr>
            </w:pPr>
            <w:r w:rsidRPr="002C6093">
              <w:rPr>
                <w:sz w:val="22"/>
                <w:szCs w:val="22"/>
              </w:rPr>
              <w:t>Hook on the ramp</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5FF1402"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5AF457B" w14:textId="77777777" w:rsidR="002C6093" w:rsidRPr="002C6093" w:rsidRDefault="002C6093" w:rsidP="002C6093">
            <w:pPr>
              <w:spacing w:after="120"/>
              <w:rPr>
                <w:sz w:val="22"/>
                <w:szCs w:val="22"/>
              </w:rPr>
            </w:pPr>
          </w:p>
        </w:tc>
      </w:tr>
      <w:tr w:rsidR="002C6093" w:rsidRPr="002C6093" w14:paraId="0EA8FD4C" w14:textId="77777777" w:rsidTr="00AB7BFD">
        <w:tc>
          <w:tcPr>
            <w:tcW w:w="667" w:type="dxa"/>
            <w:tcBorders>
              <w:top w:val="single" w:sz="4" w:space="0" w:color="000001"/>
              <w:left w:val="single" w:sz="4" w:space="0" w:color="000001"/>
              <w:bottom w:val="single" w:sz="4" w:space="0" w:color="000001"/>
            </w:tcBorders>
            <w:shd w:val="clear" w:color="auto" w:fill="FFFFFF"/>
          </w:tcPr>
          <w:p w14:paraId="0CFD93FD" w14:textId="77777777" w:rsidR="002C6093" w:rsidRPr="002C6093" w:rsidRDefault="002C6093" w:rsidP="002C6093">
            <w:pPr>
              <w:spacing w:after="120"/>
              <w:jc w:val="center"/>
              <w:rPr>
                <w:sz w:val="22"/>
                <w:szCs w:val="22"/>
              </w:rPr>
            </w:pPr>
            <w:r w:rsidRPr="002C6093">
              <w:rPr>
                <w:sz w:val="22"/>
                <w:szCs w:val="22"/>
              </w:rPr>
              <w:t>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72311A5" w14:textId="77777777" w:rsidR="002C6093" w:rsidRPr="002C6093" w:rsidRDefault="002C6093" w:rsidP="002C6093">
            <w:pPr>
              <w:spacing w:after="120"/>
              <w:rPr>
                <w:sz w:val="22"/>
                <w:szCs w:val="22"/>
              </w:rPr>
            </w:pPr>
            <w:r w:rsidRPr="002C6093">
              <w:rPr>
                <w:sz w:val="22"/>
                <w:szCs w:val="22"/>
              </w:rPr>
              <w:t>Hose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768E4C0"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E1C4C54" w14:textId="77777777" w:rsidR="002C6093" w:rsidRPr="002C6093" w:rsidRDefault="002C6093" w:rsidP="002C6093">
            <w:pPr>
              <w:spacing w:after="120"/>
              <w:rPr>
                <w:sz w:val="22"/>
                <w:szCs w:val="22"/>
              </w:rPr>
            </w:pPr>
          </w:p>
        </w:tc>
      </w:tr>
      <w:tr w:rsidR="002C6093" w:rsidRPr="002C6093" w14:paraId="3D7EB10E" w14:textId="77777777" w:rsidTr="00AB7BFD">
        <w:tc>
          <w:tcPr>
            <w:tcW w:w="667" w:type="dxa"/>
            <w:tcBorders>
              <w:top w:val="single" w:sz="4" w:space="0" w:color="000001"/>
              <w:left w:val="single" w:sz="4" w:space="0" w:color="000001"/>
              <w:bottom w:val="single" w:sz="4" w:space="0" w:color="000001"/>
            </w:tcBorders>
            <w:shd w:val="clear" w:color="auto" w:fill="FFFFFF"/>
          </w:tcPr>
          <w:p w14:paraId="040A0ABB" w14:textId="77777777" w:rsidR="002C6093" w:rsidRPr="002C6093" w:rsidRDefault="002C6093" w:rsidP="002C6093">
            <w:pPr>
              <w:spacing w:after="120"/>
              <w:jc w:val="center"/>
              <w:rPr>
                <w:sz w:val="22"/>
                <w:szCs w:val="22"/>
              </w:rPr>
            </w:pPr>
            <w:r w:rsidRPr="002C6093">
              <w:rPr>
                <w:sz w:val="22"/>
                <w:szCs w:val="22"/>
              </w:rPr>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04A4B4E" w14:textId="77777777" w:rsidR="002C6093" w:rsidRPr="002C6093" w:rsidRDefault="002C6093" w:rsidP="002C6093">
            <w:pPr>
              <w:spacing w:after="120"/>
              <w:rPr>
                <w:sz w:val="22"/>
                <w:szCs w:val="22"/>
              </w:rPr>
            </w:pPr>
            <w:r w:rsidRPr="002C6093">
              <w:rPr>
                <w:sz w:val="22"/>
                <w:szCs w:val="22"/>
              </w:rPr>
              <w:t>Hose adapter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D3798A0"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8E6E8D3" w14:textId="77777777" w:rsidR="002C6093" w:rsidRPr="002C6093" w:rsidRDefault="002C6093" w:rsidP="002C6093">
            <w:pPr>
              <w:spacing w:after="120"/>
              <w:rPr>
                <w:sz w:val="22"/>
                <w:szCs w:val="22"/>
              </w:rPr>
            </w:pPr>
          </w:p>
        </w:tc>
      </w:tr>
      <w:tr w:rsidR="002C6093" w:rsidRPr="002C6093" w14:paraId="726ADB00" w14:textId="77777777" w:rsidTr="00AB7BFD">
        <w:tc>
          <w:tcPr>
            <w:tcW w:w="667" w:type="dxa"/>
            <w:tcBorders>
              <w:top w:val="single" w:sz="4" w:space="0" w:color="000001"/>
              <w:left w:val="single" w:sz="4" w:space="0" w:color="000001"/>
              <w:bottom w:val="single" w:sz="4" w:space="0" w:color="000001"/>
            </w:tcBorders>
            <w:shd w:val="clear" w:color="auto" w:fill="FFFFFF"/>
          </w:tcPr>
          <w:p w14:paraId="405B4E16" w14:textId="77777777" w:rsidR="002C6093" w:rsidRPr="002C6093" w:rsidRDefault="002C6093" w:rsidP="002C6093">
            <w:pPr>
              <w:spacing w:after="120"/>
              <w:jc w:val="center"/>
              <w:rPr>
                <w:sz w:val="22"/>
                <w:szCs w:val="22"/>
              </w:rPr>
            </w:pPr>
            <w:r w:rsidRPr="002C6093">
              <w:rPr>
                <w:sz w:val="22"/>
                <w:szCs w:val="22"/>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9CF8055" w14:textId="77777777" w:rsidR="002C6093" w:rsidRPr="002C6093" w:rsidRDefault="002C6093" w:rsidP="002C6093">
            <w:pPr>
              <w:spacing w:after="120"/>
              <w:rPr>
                <w:sz w:val="22"/>
                <w:szCs w:val="22"/>
              </w:rPr>
            </w:pPr>
            <w:r w:rsidRPr="002C6093">
              <w:rPr>
                <w:sz w:val="22"/>
                <w:szCs w:val="22"/>
              </w:rPr>
              <w:t>Universal adapter for nozzle holder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87AE44A"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D94D98E" w14:textId="77777777" w:rsidR="002C6093" w:rsidRPr="002C6093" w:rsidRDefault="002C6093" w:rsidP="002C6093">
            <w:pPr>
              <w:spacing w:after="120"/>
              <w:rPr>
                <w:sz w:val="22"/>
                <w:szCs w:val="22"/>
              </w:rPr>
            </w:pPr>
          </w:p>
        </w:tc>
      </w:tr>
      <w:tr w:rsidR="002C6093" w:rsidRPr="002C6093" w14:paraId="00423BE7" w14:textId="77777777" w:rsidTr="00AB7BFD">
        <w:tc>
          <w:tcPr>
            <w:tcW w:w="667" w:type="dxa"/>
            <w:tcBorders>
              <w:top w:val="single" w:sz="4" w:space="0" w:color="000001"/>
              <w:left w:val="single" w:sz="4" w:space="0" w:color="000001"/>
              <w:bottom w:val="single" w:sz="4" w:space="0" w:color="000001"/>
            </w:tcBorders>
            <w:shd w:val="clear" w:color="auto" w:fill="FFFFFF"/>
          </w:tcPr>
          <w:p w14:paraId="0860749B" w14:textId="77777777" w:rsidR="002C6093" w:rsidRPr="002C6093" w:rsidRDefault="002C6093" w:rsidP="002C6093">
            <w:pPr>
              <w:spacing w:after="120"/>
              <w:jc w:val="center"/>
              <w:rPr>
                <w:sz w:val="22"/>
                <w:szCs w:val="22"/>
              </w:rPr>
            </w:pPr>
            <w:r w:rsidRPr="002C6093">
              <w:rPr>
                <w:sz w:val="22"/>
                <w:szCs w:val="22"/>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7661D78" w14:textId="77777777" w:rsidR="002C6093" w:rsidRPr="002C6093" w:rsidRDefault="002C6093" w:rsidP="002C6093">
            <w:pPr>
              <w:spacing w:after="120"/>
              <w:rPr>
                <w:sz w:val="22"/>
                <w:szCs w:val="22"/>
                <w:lang w:val="it-IT"/>
              </w:rPr>
            </w:pPr>
            <w:r w:rsidRPr="002C6093">
              <w:rPr>
                <w:sz w:val="22"/>
                <w:szCs w:val="22"/>
              </w:rPr>
              <w:t>Calibration certificate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385898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4F96FC8" w14:textId="77777777" w:rsidR="002C6093" w:rsidRPr="002C6093" w:rsidRDefault="002C6093" w:rsidP="002C6093">
            <w:pPr>
              <w:spacing w:after="120"/>
              <w:rPr>
                <w:sz w:val="22"/>
                <w:szCs w:val="22"/>
              </w:rPr>
            </w:pPr>
          </w:p>
        </w:tc>
      </w:tr>
      <w:tr w:rsidR="002C6093" w:rsidRPr="002C6093" w14:paraId="1FEB0E66" w14:textId="77777777" w:rsidTr="00AB7BFD">
        <w:tc>
          <w:tcPr>
            <w:tcW w:w="667" w:type="dxa"/>
            <w:tcBorders>
              <w:top w:val="single" w:sz="4" w:space="0" w:color="000001"/>
              <w:left w:val="single" w:sz="4" w:space="0" w:color="000001"/>
              <w:bottom w:val="single" w:sz="4" w:space="0" w:color="000001"/>
            </w:tcBorders>
            <w:shd w:val="clear" w:color="auto" w:fill="FFFFFF"/>
          </w:tcPr>
          <w:p w14:paraId="0800C425" w14:textId="77777777" w:rsidR="002C6093" w:rsidRPr="002C6093" w:rsidRDefault="002C6093" w:rsidP="002C6093">
            <w:pPr>
              <w:spacing w:after="120"/>
              <w:jc w:val="center"/>
              <w:rPr>
                <w:sz w:val="22"/>
                <w:szCs w:val="22"/>
                <w:lang w:val="it-IT"/>
              </w:rPr>
            </w:pPr>
            <w:r w:rsidRPr="002C6093">
              <w:rPr>
                <w:sz w:val="22"/>
                <w:szCs w:val="22"/>
                <w:lang w:val="it-IT"/>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0716DE7" w14:textId="77777777" w:rsidR="002C6093" w:rsidRPr="002C6093" w:rsidRDefault="002C6093" w:rsidP="002C6093">
            <w:pPr>
              <w:rPr>
                <w:sz w:val="22"/>
                <w:szCs w:val="22"/>
              </w:rPr>
            </w:pPr>
            <w:r w:rsidRPr="002C6093">
              <w:rPr>
                <w:sz w:val="22"/>
                <w:szCs w:val="22"/>
              </w:rPr>
              <w:t>Transport box.</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A91EA16"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ACE1AE9" w14:textId="77777777" w:rsidR="002C6093" w:rsidRPr="002C6093" w:rsidRDefault="002C6093" w:rsidP="002C6093">
            <w:pPr>
              <w:rPr>
                <w:sz w:val="22"/>
                <w:szCs w:val="22"/>
              </w:rPr>
            </w:pPr>
          </w:p>
        </w:tc>
      </w:tr>
      <w:tr w:rsidR="002C6093" w:rsidRPr="002C6093" w14:paraId="25A59785"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179429E9" w14:textId="77777777" w:rsidR="002C6093" w:rsidRPr="002C6093" w:rsidRDefault="002C6093" w:rsidP="002C6093">
            <w:pPr>
              <w:rPr>
                <w:b/>
                <w:sz w:val="22"/>
                <w:szCs w:val="22"/>
              </w:rPr>
            </w:pPr>
            <w:r w:rsidRPr="002C6093">
              <w:rPr>
                <w:b/>
                <w:sz w:val="22"/>
                <w:szCs w:val="22"/>
              </w:rPr>
              <w:t>Standards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1894BB"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C0E8F8C" w14:textId="77777777" w:rsidR="002C6093" w:rsidRPr="002C6093" w:rsidRDefault="002C6093" w:rsidP="002C6093">
            <w:pPr>
              <w:rPr>
                <w:b/>
                <w:sz w:val="22"/>
                <w:szCs w:val="22"/>
              </w:rPr>
            </w:pPr>
          </w:p>
        </w:tc>
      </w:tr>
      <w:tr w:rsidR="002C6093" w:rsidRPr="002C6093" w14:paraId="4C4D3CE1" w14:textId="77777777" w:rsidTr="00AB7BFD">
        <w:tc>
          <w:tcPr>
            <w:tcW w:w="667" w:type="dxa"/>
            <w:tcBorders>
              <w:top w:val="single" w:sz="4" w:space="0" w:color="000001"/>
              <w:left w:val="single" w:sz="4" w:space="0" w:color="000001"/>
              <w:bottom w:val="single" w:sz="4" w:space="0" w:color="000001"/>
            </w:tcBorders>
            <w:shd w:val="clear" w:color="auto" w:fill="FFFFFF"/>
          </w:tcPr>
          <w:p w14:paraId="5CB2A2DB" w14:textId="77777777" w:rsidR="002C6093" w:rsidRPr="002C6093" w:rsidRDefault="002C6093" w:rsidP="002C6093">
            <w:pPr>
              <w:spacing w:after="120"/>
              <w:jc w:val="center"/>
              <w:rPr>
                <w:sz w:val="22"/>
                <w:szCs w:val="22"/>
                <w:lang w:val="it-IT"/>
              </w:rPr>
            </w:pPr>
            <w:r w:rsidRPr="002C6093">
              <w:rPr>
                <w:sz w:val="22"/>
                <w:szCs w:val="22"/>
                <w:lang w:val="it-IT"/>
              </w:rPr>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C1E87B8" w14:textId="2864A002" w:rsidR="002C6093" w:rsidRPr="002C6093" w:rsidRDefault="0063320F" w:rsidP="002C6093">
            <w:pPr>
              <w:rPr>
                <w:sz w:val="22"/>
                <w:szCs w:val="22"/>
              </w:rPr>
            </w:pPr>
            <w:r w:rsidRPr="0063320F">
              <w:rPr>
                <w:sz w:val="22"/>
                <w:szCs w:val="22"/>
                <w:highlight w:val="green"/>
              </w:rPr>
              <w:t>Compliance with the EU directive or Regulation applicable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A4987B8"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1E86A93" w14:textId="77777777" w:rsidR="002C6093" w:rsidRPr="002C6093" w:rsidRDefault="002C6093" w:rsidP="002C6093">
            <w:pPr>
              <w:rPr>
                <w:sz w:val="22"/>
                <w:szCs w:val="22"/>
              </w:rPr>
            </w:pPr>
          </w:p>
        </w:tc>
      </w:tr>
      <w:tr w:rsidR="002C6093" w:rsidRPr="002C6093" w14:paraId="61F285D2" w14:textId="77777777" w:rsidTr="00AB7BFD">
        <w:trPr>
          <w:trHeight w:val="422"/>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4A25556A" w14:textId="77777777" w:rsidR="002C6093" w:rsidRPr="002C6093" w:rsidRDefault="002C6093" w:rsidP="002C6093">
            <w:pPr>
              <w:rPr>
                <w:b/>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54A8D8A"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824AC4A" w14:textId="77777777" w:rsidR="002C6093" w:rsidRPr="002C6093" w:rsidRDefault="002C6093" w:rsidP="002C6093">
            <w:pPr>
              <w:rPr>
                <w:b/>
                <w:sz w:val="22"/>
                <w:szCs w:val="22"/>
              </w:rPr>
            </w:pPr>
          </w:p>
        </w:tc>
      </w:tr>
      <w:tr w:rsidR="002C6093" w:rsidRPr="002C6093" w14:paraId="2F3205EF" w14:textId="77777777" w:rsidTr="00AB7BFD">
        <w:tc>
          <w:tcPr>
            <w:tcW w:w="667" w:type="dxa"/>
            <w:tcBorders>
              <w:top w:val="single" w:sz="4" w:space="0" w:color="000001"/>
              <w:left w:val="single" w:sz="4" w:space="0" w:color="000001"/>
              <w:bottom w:val="single" w:sz="4" w:space="0" w:color="000001"/>
            </w:tcBorders>
            <w:shd w:val="clear" w:color="auto" w:fill="FFFFFF"/>
          </w:tcPr>
          <w:p w14:paraId="3004BB8E"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09C1080" w14:textId="77777777" w:rsidR="002C6093" w:rsidRPr="002C6093" w:rsidRDefault="002C6093" w:rsidP="002C6093">
            <w:pPr>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E31D724"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9175559" w14:textId="77777777" w:rsidR="002C6093" w:rsidRPr="002C6093" w:rsidRDefault="002C6093" w:rsidP="002C6093">
            <w:pPr>
              <w:rPr>
                <w:sz w:val="22"/>
                <w:szCs w:val="22"/>
              </w:rPr>
            </w:pPr>
          </w:p>
        </w:tc>
      </w:tr>
      <w:tr w:rsidR="002C6093" w:rsidRPr="002C6093" w14:paraId="465ED645" w14:textId="77777777" w:rsidTr="00AB7BFD">
        <w:trPr>
          <w:trHeight w:val="413"/>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2D1A6A0E" w14:textId="77777777" w:rsidR="002C6093" w:rsidRPr="002C6093" w:rsidRDefault="002C6093" w:rsidP="002C6093">
            <w:pPr>
              <w:rPr>
                <w:b/>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96378D2"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81EF30C" w14:textId="77777777" w:rsidR="002C6093" w:rsidRPr="002C6093" w:rsidRDefault="002C6093" w:rsidP="002C6093">
            <w:pPr>
              <w:rPr>
                <w:b/>
                <w:sz w:val="22"/>
                <w:szCs w:val="22"/>
              </w:rPr>
            </w:pPr>
          </w:p>
        </w:tc>
      </w:tr>
      <w:tr w:rsidR="002C6093" w:rsidRPr="002C6093" w14:paraId="5ADD07D9" w14:textId="77777777" w:rsidTr="00AB7BFD">
        <w:tc>
          <w:tcPr>
            <w:tcW w:w="667" w:type="dxa"/>
            <w:tcBorders>
              <w:top w:val="single" w:sz="4" w:space="0" w:color="000001"/>
              <w:left w:val="single" w:sz="4" w:space="0" w:color="000001"/>
              <w:bottom w:val="single" w:sz="4" w:space="0" w:color="000001"/>
            </w:tcBorders>
            <w:shd w:val="clear" w:color="auto" w:fill="FFFFFF"/>
          </w:tcPr>
          <w:p w14:paraId="3F4EF6C6" w14:textId="77777777" w:rsidR="002C6093" w:rsidRPr="002C6093" w:rsidRDefault="002C6093" w:rsidP="002C6093">
            <w:pPr>
              <w:spacing w:after="120"/>
              <w:jc w:val="center"/>
              <w:rPr>
                <w:sz w:val="22"/>
                <w:szCs w:val="22"/>
                <w:lang w:val="it-IT"/>
              </w:rPr>
            </w:pPr>
            <w:r w:rsidRPr="002C6093">
              <w:rPr>
                <w:sz w:val="22"/>
                <w:szCs w:val="22"/>
                <w:lang w:val="it-IT"/>
              </w:rPr>
              <w:t>11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35DDE5F" w14:textId="77777777" w:rsidR="002C6093" w:rsidRPr="002C6093" w:rsidRDefault="002C6093" w:rsidP="002C6093">
            <w:pPr>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328D78D"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0E20B6C" w14:textId="77777777" w:rsidR="002C6093" w:rsidRPr="002C6093" w:rsidRDefault="002C6093" w:rsidP="002C6093">
            <w:pPr>
              <w:rPr>
                <w:sz w:val="22"/>
                <w:szCs w:val="22"/>
              </w:rPr>
            </w:pPr>
          </w:p>
        </w:tc>
      </w:tr>
      <w:tr w:rsidR="002C6093" w:rsidRPr="002C6093" w14:paraId="21314D88" w14:textId="77777777" w:rsidTr="00AB7BFD">
        <w:tc>
          <w:tcPr>
            <w:tcW w:w="667" w:type="dxa"/>
            <w:tcBorders>
              <w:top w:val="single" w:sz="4" w:space="0" w:color="000001"/>
              <w:left w:val="single" w:sz="4" w:space="0" w:color="000001"/>
              <w:bottom w:val="single" w:sz="4" w:space="0" w:color="000001"/>
            </w:tcBorders>
            <w:shd w:val="clear" w:color="auto" w:fill="FFFFFF"/>
          </w:tcPr>
          <w:p w14:paraId="6C82F2F6" w14:textId="77777777" w:rsidR="002C6093" w:rsidRPr="002C6093" w:rsidRDefault="002C6093" w:rsidP="002C6093">
            <w:pPr>
              <w:spacing w:after="120"/>
              <w:jc w:val="center"/>
              <w:rPr>
                <w:sz w:val="22"/>
                <w:szCs w:val="22"/>
                <w:lang w:val="it-IT"/>
              </w:rPr>
            </w:pPr>
            <w:r w:rsidRPr="002C6093">
              <w:rPr>
                <w:sz w:val="22"/>
                <w:szCs w:val="22"/>
                <w:lang w:val="it-IT"/>
              </w:rPr>
              <w:t>12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6AFAD1E" w14:textId="77777777" w:rsidR="002C6093" w:rsidRPr="002C6093" w:rsidRDefault="002C6093" w:rsidP="002C6093">
            <w:pPr>
              <w:rPr>
                <w:sz w:val="22"/>
                <w:szCs w:val="22"/>
              </w:rPr>
            </w:pPr>
            <w:r w:rsidRPr="002C6093">
              <w:rPr>
                <w:sz w:val="22"/>
                <w:szCs w:val="22"/>
              </w:rPr>
              <w:t>Shutdown of the equipment, order of operations and precautions and safety measures to be considered before accessing shutdown commands to avoid software crashes, damage to the proper functioning of sensitive spare parts, and malfunctions the next time the equipment is turned 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C914B83"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D0AC4EA" w14:textId="77777777" w:rsidR="002C6093" w:rsidRPr="002C6093" w:rsidRDefault="002C6093" w:rsidP="002C6093">
            <w:pPr>
              <w:rPr>
                <w:sz w:val="22"/>
                <w:szCs w:val="22"/>
              </w:rPr>
            </w:pPr>
          </w:p>
        </w:tc>
      </w:tr>
      <w:tr w:rsidR="002C6093" w:rsidRPr="002C6093" w14:paraId="44824BE4" w14:textId="77777777" w:rsidTr="00AB7BFD">
        <w:trPr>
          <w:trHeight w:val="43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7B780C15"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7746BE1"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85B6018" w14:textId="77777777" w:rsidR="002C6093" w:rsidRPr="002C6093" w:rsidRDefault="002C6093" w:rsidP="002C6093">
            <w:pPr>
              <w:rPr>
                <w:b/>
                <w:sz w:val="22"/>
                <w:szCs w:val="22"/>
              </w:rPr>
            </w:pPr>
          </w:p>
        </w:tc>
      </w:tr>
      <w:tr w:rsidR="002C6093" w:rsidRPr="002C6093" w14:paraId="3F4824B8" w14:textId="77777777" w:rsidTr="00AB7BFD">
        <w:tc>
          <w:tcPr>
            <w:tcW w:w="667" w:type="dxa"/>
            <w:tcBorders>
              <w:top w:val="single" w:sz="4" w:space="0" w:color="000001"/>
              <w:left w:val="single" w:sz="4" w:space="0" w:color="000001"/>
              <w:bottom w:val="single" w:sz="4" w:space="0" w:color="000001"/>
            </w:tcBorders>
            <w:shd w:val="clear" w:color="auto" w:fill="FFFFFF"/>
          </w:tcPr>
          <w:p w14:paraId="55A63521" w14:textId="77777777" w:rsidR="002C6093" w:rsidRPr="002C6093" w:rsidRDefault="002C6093" w:rsidP="002C6093">
            <w:pPr>
              <w:spacing w:after="120"/>
              <w:jc w:val="center"/>
              <w:rPr>
                <w:sz w:val="22"/>
                <w:szCs w:val="22"/>
                <w:lang w:val="it-IT"/>
              </w:rPr>
            </w:pPr>
            <w:r w:rsidRPr="002C6093">
              <w:rPr>
                <w:sz w:val="22"/>
                <w:szCs w:val="22"/>
                <w:lang w:val="it-IT"/>
              </w:rPr>
              <w:lastRenderedPageBreak/>
              <w:t>13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45121E1"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78DAE5A"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1665E9B" w14:textId="77777777" w:rsidR="002C6093" w:rsidRPr="002C6093" w:rsidRDefault="002C6093" w:rsidP="002C6093">
            <w:pPr>
              <w:rPr>
                <w:sz w:val="22"/>
                <w:szCs w:val="22"/>
              </w:rPr>
            </w:pPr>
          </w:p>
        </w:tc>
      </w:tr>
      <w:tr w:rsidR="002C6093" w:rsidRPr="002C6093" w14:paraId="4782F2F1" w14:textId="77777777" w:rsidTr="00AB7BFD">
        <w:tc>
          <w:tcPr>
            <w:tcW w:w="667" w:type="dxa"/>
            <w:tcBorders>
              <w:top w:val="single" w:sz="4" w:space="0" w:color="000001"/>
              <w:left w:val="single" w:sz="4" w:space="0" w:color="000001"/>
              <w:bottom w:val="single" w:sz="4" w:space="0" w:color="000001"/>
            </w:tcBorders>
            <w:shd w:val="clear" w:color="auto" w:fill="FFFFFF"/>
          </w:tcPr>
          <w:p w14:paraId="4DB57A77" w14:textId="77777777" w:rsidR="002C6093" w:rsidRPr="002C6093" w:rsidRDefault="002C6093" w:rsidP="002C6093">
            <w:pPr>
              <w:spacing w:after="120"/>
              <w:jc w:val="center"/>
              <w:rPr>
                <w:sz w:val="22"/>
                <w:szCs w:val="22"/>
                <w:lang w:val="it-IT"/>
              </w:rPr>
            </w:pPr>
            <w:r w:rsidRPr="002C6093">
              <w:rPr>
                <w:sz w:val="22"/>
                <w:szCs w:val="22"/>
                <w:lang w:val="it-IT"/>
              </w:rPr>
              <w:t>14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627F5FB" w14:textId="77777777" w:rsidR="002C6093" w:rsidRPr="002C6093" w:rsidRDefault="002C6093" w:rsidP="002C6093">
            <w:pPr>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614745B"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9C07630" w14:textId="77777777" w:rsidR="002C6093" w:rsidRPr="002C6093" w:rsidRDefault="002C6093" w:rsidP="002C6093">
            <w:pPr>
              <w:rPr>
                <w:sz w:val="22"/>
                <w:szCs w:val="22"/>
              </w:rPr>
            </w:pPr>
          </w:p>
        </w:tc>
      </w:tr>
      <w:tr w:rsidR="002C6093" w:rsidRPr="002C6093" w14:paraId="797CD943"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05AEE9C9"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24B7C85"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4F4AC25" w14:textId="77777777" w:rsidR="002C6093" w:rsidRPr="002C6093" w:rsidRDefault="002C6093" w:rsidP="002C6093">
            <w:pPr>
              <w:rPr>
                <w:b/>
                <w:sz w:val="22"/>
                <w:szCs w:val="22"/>
              </w:rPr>
            </w:pPr>
          </w:p>
        </w:tc>
      </w:tr>
      <w:tr w:rsidR="002C6093" w:rsidRPr="002C6093" w14:paraId="32E7BDF3" w14:textId="77777777" w:rsidTr="00AB7BFD">
        <w:tc>
          <w:tcPr>
            <w:tcW w:w="667" w:type="dxa"/>
            <w:tcBorders>
              <w:top w:val="single" w:sz="4" w:space="0" w:color="000001"/>
              <w:left w:val="single" w:sz="4" w:space="0" w:color="000001"/>
              <w:bottom w:val="single" w:sz="4" w:space="0" w:color="000001"/>
            </w:tcBorders>
            <w:shd w:val="clear" w:color="auto" w:fill="FFFFFF"/>
          </w:tcPr>
          <w:p w14:paraId="45A7C6AA" w14:textId="77777777" w:rsidR="002C6093" w:rsidRPr="002C6093" w:rsidRDefault="002C6093" w:rsidP="002C6093">
            <w:pPr>
              <w:spacing w:after="120"/>
              <w:jc w:val="center"/>
              <w:rPr>
                <w:sz w:val="22"/>
                <w:szCs w:val="22"/>
                <w:lang w:val="it-IT"/>
              </w:rPr>
            </w:pPr>
            <w:r w:rsidRPr="002C6093">
              <w:rPr>
                <w:sz w:val="22"/>
                <w:szCs w:val="22"/>
                <w:lang w:val="it-IT"/>
              </w:rPr>
              <w:t>15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07D542E"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3133C2E"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3F897E3" w14:textId="77777777" w:rsidR="002C6093" w:rsidRPr="002C6093" w:rsidRDefault="002C6093" w:rsidP="002C6093">
            <w:pPr>
              <w:rPr>
                <w:sz w:val="22"/>
                <w:szCs w:val="22"/>
              </w:rPr>
            </w:pPr>
          </w:p>
        </w:tc>
      </w:tr>
      <w:tr w:rsidR="002C6093" w:rsidRPr="002C6093" w14:paraId="6206684E" w14:textId="77777777" w:rsidTr="00AB7BFD">
        <w:tc>
          <w:tcPr>
            <w:tcW w:w="667" w:type="dxa"/>
            <w:tcBorders>
              <w:top w:val="single" w:sz="4" w:space="0" w:color="000001"/>
              <w:left w:val="single" w:sz="4" w:space="0" w:color="000001"/>
              <w:bottom w:val="single" w:sz="4" w:space="0" w:color="000001"/>
            </w:tcBorders>
            <w:shd w:val="clear" w:color="auto" w:fill="FFFFFF"/>
          </w:tcPr>
          <w:p w14:paraId="7F6EEEFC" w14:textId="77777777" w:rsidR="002C6093" w:rsidRPr="002C6093" w:rsidRDefault="002C6093" w:rsidP="002C6093">
            <w:pPr>
              <w:spacing w:after="120"/>
              <w:jc w:val="center"/>
              <w:rPr>
                <w:sz w:val="22"/>
                <w:szCs w:val="22"/>
                <w:lang w:val="it-IT"/>
              </w:rPr>
            </w:pPr>
            <w:r w:rsidRPr="002C6093">
              <w:rPr>
                <w:sz w:val="22"/>
                <w:szCs w:val="22"/>
                <w:lang w:val="it-IT"/>
              </w:rPr>
              <w:t>16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DD34656" w14:textId="77777777" w:rsidR="002C6093" w:rsidRPr="002C6093" w:rsidRDefault="002C6093" w:rsidP="002C6093">
            <w:pPr>
              <w:rPr>
                <w:sz w:val="22"/>
                <w:szCs w:val="22"/>
              </w:rPr>
            </w:pPr>
            <w:r w:rsidRPr="002C6093">
              <w:rPr>
                <w:sz w:val="22"/>
                <w:szCs w:val="22"/>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D3E36C6"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6C80221" w14:textId="77777777" w:rsidR="002C6093" w:rsidRPr="002C6093" w:rsidRDefault="002C6093" w:rsidP="002C6093">
            <w:pPr>
              <w:rPr>
                <w:sz w:val="22"/>
                <w:szCs w:val="22"/>
              </w:rPr>
            </w:pPr>
          </w:p>
        </w:tc>
      </w:tr>
      <w:tr w:rsidR="002C6093" w:rsidRPr="002C6093" w14:paraId="18746565"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2ADC5AA5" w14:textId="77777777" w:rsidR="002C6093" w:rsidRPr="002C6093" w:rsidRDefault="002C6093" w:rsidP="002C6093">
            <w:pPr>
              <w:rPr>
                <w:b/>
                <w:sz w:val="22"/>
                <w:szCs w:val="22"/>
              </w:rPr>
            </w:pPr>
            <w:r w:rsidRPr="002C6093">
              <w:rPr>
                <w:b/>
                <w:sz w:val="22"/>
                <w:szCs w:val="22"/>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28E2B67"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32408DB" w14:textId="77777777" w:rsidR="002C6093" w:rsidRPr="002C6093" w:rsidRDefault="002C6093" w:rsidP="002C6093">
            <w:pPr>
              <w:rPr>
                <w:b/>
                <w:sz w:val="22"/>
                <w:szCs w:val="22"/>
              </w:rPr>
            </w:pPr>
          </w:p>
        </w:tc>
      </w:tr>
      <w:tr w:rsidR="002C6093" w:rsidRPr="002C6093" w14:paraId="021B0822" w14:textId="77777777" w:rsidTr="00AB7BFD">
        <w:tc>
          <w:tcPr>
            <w:tcW w:w="667" w:type="dxa"/>
            <w:tcBorders>
              <w:top w:val="single" w:sz="4" w:space="0" w:color="000001"/>
              <w:left w:val="single" w:sz="4" w:space="0" w:color="000001"/>
              <w:bottom w:val="single" w:sz="4" w:space="0" w:color="000001"/>
              <w:right w:val="single" w:sz="4" w:space="0" w:color="000001"/>
            </w:tcBorders>
            <w:shd w:val="clear" w:color="auto" w:fill="FFFFFF"/>
          </w:tcPr>
          <w:p w14:paraId="44629123" w14:textId="77777777" w:rsidR="002C6093" w:rsidRPr="002C6093" w:rsidRDefault="002C6093" w:rsidP="002C6093">
            <w:pPr>
              <w:jc w:val="center"/>
              <w:rPr>
                <w:sz w:val="22"/>
                <w:szCs w:val="22"/>
              </w:rPr>
            </w:pPr>
            <w:r w:rsidRPr="002C6093">
              <w:rPr>
                <w:sz w:val="22"/>
                <w:szCs w:val="22"/>
              </w:rPr>
              <w:t>17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466B419" w14:textId="77777777" w:rsidR="002C6093" w:rsidRPr="002C6093" w:rsidRDefault="002C6093" w:rsidP="002C6093">
            <w:pPr>
              <w:rPr>
                <w:sz w:val="22"/>
                <w:szCs w:val="22"/>
              </w:rPr>
            </w:pPr>
            <w:r w:rsidRPr="002C6093">
              <w:rPr>
                <w:sz w:val="22"/>
                <w:szCs w:val="22"/>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317E864"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73B1ED8" w14:textId="77777777" w:rsidR="002C6093" w:rsidRPr="002C6093" w:rsidRDefault="002C6093" w:rsidP="002C6093">
            <w:pPr>
              <w:rPr>
                <w:sz w:val="22"/>
                <w:szCs w:val="22"/>
              </w:rPr>
            </w:pPr>
          </w:p>
        </w:tc>
      </w:tr>
    </w:tbl>
    <w:p w14:paraId="6213B4A6" w14:textId="77777777" w:rsidR="002C6093" w:rsidRPr="002C6093" w:rsidRDefault="002C6093" w:rsidP="002C6093">
      <w:pPr>
        <w:rPr>
          <w:b/>
          <w:sz w:val="22"/>
          <w:szCs w:val="22"/>
        </w:rPr>
      </w:pPr>
    </w:p>
    <w:tbl>
      <w:tblPr>
        <w:tblW w:w="13710" w:type="dxa"/>
        <w:tblInd w:w="78" w:type="dxa"/>
        <w:tblLayout w:type="fixed"/>
        <w:tblCellMar>
          <w:left w:w="98" w:type="dxa"/>
        </w:tblCellMar>
        <w:tblLook w:val="04A0" w:firstRow="1" w:lastRow="0" w:firstColumn="1" w:lastColumn="0" w:noHBand="0" w:noVBand="1"/>
      </w:tblPr>
      <w:tblGrid>
        <w:gridCol w:w="20"/>
        <w:gridCol w:w="654"/>
        <w:gridCol w:w="20"/>
        <w:gridCol w:w="8157"/>
        <w:gridCol w:w="1440"/>
        <w:gridCol w:w="3419"/>
      </w:tblGrid>
      <w:tr w:rsidR="002C6093" w:rsidRPr="002C6093" w14:paraId="385613A8" w14:textId="77777777" w:rsidTr="00AB7BFD">
        <w:trPr>
          <w:gridBefore w:val="1"/>
          <w:wBefore w:w="20" w:type="dxa"/>
        </w:trPr>
        <w:tc>
          <w:tcPr>
            <w:tcW w:w="674" w:type="dxa"/>
            <w:gridSpan w:val="2"/>
            <w:tcBorders>
              <w:top w:val="single" w:sz="4" w:space="0" w:color="000001"/>
              <w:left w:val="single" w:sz="4" w:space="0" w:color="000001"/>
              <w:bottom w:val="single" w:sz="4" w:space="0" w:color="000001"/>
              <w:right w:val="nil"/>
            </w:tcBorders>
            <w:shd w:val="clear" w:color="auto" w:fill="E5E5E5"/>
            <w:hideMark/>
          </w:tcPr>
          <w:p w14:paraId="29063C45" w14:textId="77777777" w:rsidR="002C6093" w:rsidRPr="002C6093" w:rsidRDefault="002C6093" w:rsidP="002C6093">
            <w:pPr>
              <w:spacing w:after="120"/>
              <w:jc w:val="center"/>
              <w:rPr>
                <w:kern w:val="2"/>
                <w:sz w:val="22"/>
                <w:szCs w:val="22"/>
                <w14:ligatures w14:val="standardContextual"/>
              </w:rPr>
            </w:pPr>
            <w:bookmarkStart w:id="4" w:name="_Hlk194577227" w:colFirst="1" w:colLast="5"/>
            <w:r w:rsidRPr="002C6093">
              <w:rPr>
                <w:b/>
                <w:bCs/>
                <w:kern w:val="2"/>
                <w:sz w:val="22"/>
                <w:szCs w:val="22"/>
                <w14:ligatures w14:val="standardContextual"/>
              </w:rPr>
              <w:t xml:space="preserve">Nr. </w:t>
            </w:r>
            <w:proofErr w:type="spellStart"/>
            <w:r w:rsidRPr="002C6093">
              <w:rPr>
                <w:b/>
                <w:bCs/>
                <w:kern w:val="2"/>
                <w:sz w:val="22"/>
                <w:szCs w:val="22"/>
                <w14:ligatures w14:val="standardContextual"/>
              </w:rPr>
              <w:t>crt</w:t>
            </w:r>
            <w:proofErr w:type="spellEnd"/>
            <w:r w:rsidRPr="002C6093">
              <w:rPr>
                <w:b/>
                <w:bCs/>
                <w:kern w:val="2"/>
                <w:sz w:val="22"/>
                <w:szCs w:val="22"/>
                <w14:ligatures w14:val="standardContextual"/>
              </w:rPr>
              <w:t>.</w:t>
            </w:r>
          </w:p>
        </w:tc>
        <w:tc>
          <w:tcPr>
            <w:tcW w:w="8157" w:type="dxa"/>
            <w:tcBorders>
              <w:top w:val="single" w:sz="4" w:space="0" w:color="000001"/>
              <w:left w:val="single" w:sz="4" w:space="0" w:color="000001"/>
              <w:bottom w:val="single" w:sz="4" w:space="0" w:color="000001"/>
              <w:right w:val="single" w:sz="4" w:space="0" w:color="000001"/>
            </w:tcBorders>
            <w:shd w:val="clear" w:color="auto" w:fill="E5E5E5"/>
            <w:hideMark/>
          </w:tcPr>
          <w:p w14:paraId="6F42E620" w14:textId="77777777" w:rsidR="002C6093" w:rsidRPr="002C6093" w:rsidRDefault="002C6093" w:rsidP="002C6093">
            <w:pPr>
              <w:spacing w:after="120"/>
              <w:rPr>
                <w:kern w:val="2"/>
                <w:sz w:val="22"/>
                <w:szCs w:val="22"/>
                <w14:ligatures w14:val="standardContextual"/>
              </w:rPr>
            </w:pPr>
            <w:r w:rsidRPr="002C6093">
              <w:rPr>
                <w:b/>
                <w:bCs/>
                <w:kern w:val="2"/>
                <w:sz w:val="22"/>
                <w:szCs w:val="22"/>
                <w14:ligatures w14:val="standardContextual"/>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hideMark/>
          </w:tcPr>
          <w:p w14:paraId="74834944" w14:textId="77777777" w:rsidR="002C6093" w:rsidRPr="002C6093" w:rsidRDefault="002C6093" w:rsidP="002C6093">
            <w:pPr>
              <w:spacing w:after="120"/>
              <w:jc w:val="center"/>
              <w:rPr>
                <w:b/>
                <w:bCs/>
                <w:kern w:val="2"/>
                <w:sz w:val="22"/>
                <w:szCs w:val="22"/>
                <w14:ligatures w14:val="standardContextual"/>
              </w:rPr>
            </w:pPr>
            <w:r w:rsidRPr="002C6093">
              <w:rPr>
                <w:b/>
                <w:bCs/>
                <w:kern w:val="2"/>
                <w:sz w:val="22"/>
                <w:szCs w:val="22"/>
                <w14:ligatures w14:val="standardContextual"/>
              </w:rPr>
              <w:t>Yes/No</w:t>
            </w:r>
          </w:p>
        </w:tc>
        <w:tc>
          <w:tcPr>
            <w:tcW w:w="3419" w:type="dxa"/>
            <w:tcBorders>
              <w:top w:val="single" w:sz="4" w:space="0" w:color="000001"/>
              <w:left w:val="single" w:sz="4" w:space="0" w:color="000001"/>
              <w:bottom w:val="single" w:sz="4" w:space="0" w:color="000001"/>
              <w:right w:val="single" w:sz="4" w:space="0" w:color="000001"/>
            </w:tcBorders>
            <w:shd w:val="clear" w:color="auto" w:fill="E5E5E5"/>
            <w:vAlign w:val="center"/>
            <w:hideMark/>
          </w:tcPr>
          <w:p w14:paraId="6B9EA86A" w14:textId="77777777" w:rsidR="002C6093" w:rsidRPr="002C6093" w:rsidRDefault="002C6093" w:rsidP="002C6093">
            <w:pPr>
              <w:spacing w:after="120"/>
              <w:jc w:val="center"/>
              <w:rPr>
                <w:b/>
                <w:bCs/>
                <w:kern w:val="2"/>
                <w:sz w:val="22"/>
                <w:szCs w:val="22"/>
                <w14:ligatures w14:val="standardContextual"/>
              </w:rPr>
            </w:pPr>
            <w:r w:rsidRPr="002C6093">
              <w:rPr>
                <w:b/>
                <w:bCs/>
                <w:kern w:val="2"/>
                <w:sz w:val="22"/>
                <w:szCs w:val="22"/>
                <w14:ligatures w14:val="standardContextual"/>
              </w:rPr>
              <w:t>Statement of compliance and reference to the supporting documents (data sheet, brochures, manual, etc.)</w:t>
            </w:r>
          </w:p>
          <w:p w14:paraId="40AFEE4F" w14:textId="77777777" w:rsidR="002C6093" w:rsidRPr="002C6093" w:rsidRDefault="002C6093" w:rsidP="002C6093">
            <w:pPr>
              <w:spacing w:after="120"/>
              <w:jc w:val="center"/>
              <w:rPr>
                <w:b/>
                <w:bCs/>
                <w:kern w:val="2"/>
                <w:sz w:val="22"/>
                <w:szCs w:val="22"/>
                <w14:ligatures w14:val="standardContextual"/>
              </w:rPr>
            </w:pPr>
            <w:r w:rsidRPr="002C6093">
              <w:rPr>
                <w:b/>
                <w:bCs/>
                <w:kern w:val="2"/>
                <w:sz w:val="22"/>
                <w:szCs w:val="22"/>
                <w14:ligatures w14:val="standardContextual"/>
              </w:rPr>
              <w:t>[to be filled in by the Bidder]</w:t>
            </w:r>
          </w:p>
        </w:tc>
      </w:tr>
      <w:tr w:rsidR="002C6093" w:rsidRPr="002C6093" w14:paraId="408D1E57"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593CEE65" w14:textId="77777777" w:rsidR="002C6093" w:rsidRPr="002C6093" w:rsidRDefault="002C6093" w:rsidP="002C6093">
            <w:pPr>
              <w:spacing w:after="120"/>
              <w:jc w:val="center"/>
              <w:rPr>
                <w:kern w:val="2"/>
                <w:sz w:val="22"/>
                <w:szCs w:val="22"/>
                <w14:ligatures w14:val="standardContextual"/>
              </w:rPr>
            </w:pPr>
            <w:r w:rsidRPr="002C6093">
              <w:rPr>
                <w:b/>
                <w:kern w:val="2"/>
                <w:sz w:val="22"/>
                <w:szCs w:val="22"/>
                <w14:ligatures w14:val="standardContextual"/>
              </w:rPr>
              <w:t>IV.</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119274C8" w14:textId="77777777" w:rsidR="002C6093" w:rsidRPr="002C6093" w:rsidRDefault="002C6093" w:rsidP="002C6093">
            <w:pPr>
              <w:spacing w:after="120"/>
              <w:rPr>
                <w:kern w:val="2"/>
                <w:sz w:val="22"/>
                <w:szCs w:val="22"/>
                <w14:ligatures w14:val="standardContextual"/>
              </w:rPr>
            </w:pPr>
            <w:r w:rsidRPr="002C6093">
              <w:rPr>
                <w:b/>
                <w:kern w:val="2"/>
                <w:sz w:val="22"/>
                <w:szCs w:val="22"/>
                <w14:ligatures w14:val="standardContextual"/>
              </w:rPr>
              <w:t>Pressure Gauge Tester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A96D933"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48174A60" w14:textId="77777777" w:rsidR="002C6093" w:rsidRPr="002C6093" w:rsidRDefault="002C6093" w:rsidP="002C6093">
            <w:pPr>
              <w:spacing w:after="120"/>
              <w:rPr>
                <w:kern w:val="2"/>
                <w:sz w:val="22"/>
                <w:szCs w:val="22"/>
                <w14:ligatures w14:val="standardContextual"/>
              </w:rPr>
            </w:pPr>
          </w:p>
        </w:tc>
      </w:tr>
      <w:tr w:rsidR="002C6093" w:rsidRPr="002C6093" w14:paraId="31ABB60A"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00D1C4CE"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t>1</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0A77B41C"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Equipped with quick couplings for fast and clean pressure gauge installation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D453C2A"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5421D9C1" w14:textId="77777777" w:rsidR="002C6093" w:rsidRPr="002C6093" w:rsidRDefault="002C6093" w:rsidP="002C6093">
            <w:pPr>
              <w:spacing w:after="120"/>
              <w:rPr>
                <w:kern w:val="2"/>
                <w:sz w:val="22"/>
                <w:szCs w:val="22"/>
                <w14:ligatures w14:val="standardContextual"/>
              </w:rPr>
            </w:pPr>
          </w:p>
        </w:tc>
      </w:tr>
      <w:tr w:rsidR="002C6093" w:rsidRPr="002C6093" w14:paraId="64957F42"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2373759A"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t>2</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1F7351DD"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High-precision, certified measurement accuracy</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618589D"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0F0C43E6" w14:textId="77777777" w:rsidR="002C6093" w:rsidRPr="002C6093" w:rsidRDefault="002C6093" w:rsidP="002C6093">
            <w:pPr>
              <w:spacing w:after="120"/>
              <w:rPr>
                <w:kern w:val="2"/>
                <w:sz w:val="22"/>
                <w:szCs w:val="22"/>
                <w14:ligatures w14:val="standardContextual"/>
              </w:rPr>
            </w:pPr>
          </w:p>
        </w:tc>
      </w:tr>
      <w:tr w:rsidR="002C6093" w:rsidRPr="002C6093" w14:paraId="39EE6ABE"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563FE35D"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t>3</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6C023F33"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Includes connection elements for 1/4-inch, 3/8-inch, and 1/2-inch fittings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D3F6E41"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75758EA6" w14:textId="77777777" w:rsidR="002C6093" w:rsidRPr="002C6093" w:rsidRDefault="002C6093" w:rsidP="002C6093">
            <w:pPr>
              <w:spacing w:after="120"/>
              <w:rPr>
                <w:kern w:val="2"/>
                <w:sz w:val="22"/>
                <w:szCs w:val="22"/>
                <w14:ligatures w14:val="standardContextual"/>
              </w:rPr>
            </w:pPr>
          </w:p>
        </w:tc>
      </w:tr>
      <w:tr w:rsidR="002C6093" w:rsidRPr="002C6093" w14:paraId="530DC9C8"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0A81DF5B"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t>4</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336261DA"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Includes a pump capable of measuring pressure up to 100 bars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050C016"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14E5E84F" w14:textId="77777777" w:rsidR="002C6093" w:rsidRPr="002C6093" w:rsidRDefault="002C6093" w:rsidP="002C6093">
            <w:pPr>
              <w:spacing w:after="120"/>
              <w:rPr>
                <w:kern w:val="2"/>
                <w:sz w:val="22"/>
                <w:szCs w:val="22"/>
                <w14:ligatures w14:val="standardContextual"/>
              </w:rPr>
            </w:pPr>
          </w:p>
        </w:tc>
      </w:tr>
      <w:tr w:rsidR="002C6093" w:rsidRPr="002C6093" w14:paraId="02594F26"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5302E881"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t>5</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319E7774"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Includes a pressure gauge with a measurement range of up to 60 bars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75967C5"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BEEC71C" w14:textId="77777777" w:rsidR="002C6093" w:rsidRPr="002C6093" w:rsidRDefault="002C6093" w:rsidP="002C6093">
            <w:pPr>
              <w:spacing w:after="120"/>
              <w:rPr>
                <w:kern w:val="2"/>
                <w:sz w:val="22"/>
                <w:szCs w:val="22"/>
                <w14:ligatures w14:val="standardContextual"/>
              </w:rPr>
            </w:pPr>
          </w:p>
        </w:tc>
      </w:tr>
      <w:tr w:rsidR="002C6093" w:rsidRPr="002C6093" w14:paraId="1981420B"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373E0D57"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t>6</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6292A6B6"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Calibration certificate of pressure gauge for class 0,6</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F12785F"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72A0AFB2" w14:textId="77777777" w:rsidR="002C6093" w:rsidRPr="002C6093" w:rsidRDefault="002C6093" w:rsidP="002C6093">
            <w:pPr>
              <w:spacing w:after="120"/>
              <w:rPr>
                <w:kern w:val="2"/>
                <w:sz w:val="22"/>
                <w:szCs w:val="22"/>
                <w14:ligatures w14:val="standardContextual"/>
              </w:rPr>
            </w:pPr>
          </w:p>
        </w:tc>
      </w:tr>
      <w:tr w:rsidR="002C6093" w:rsidRPr="002C6093" w14:paraId="5F64B1D0"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0ECF5593"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7</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43129702"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Transport box</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B3800D1"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6E842AA3" w14:textId="77777777" w:rsidR="002C6093" w:rsidRPr="002C6093" w:rsidRDefault="002C6093" w:rsidP="002C6093">
            <w:pPr>
              <w:rPr>
                <w:kern w:val="2"/>
                <w:sz w:val="22"/>
                <w:szCs w:val="22"/>
                <w14:ligatures w14:val="standardContextual"/>
              </w:rPr>
            </w:pPr>
          </w:p>
        </w:tc>
      </w:tr>
      <w:tr w:rsidR="002C6093" w:rsidRPr="002C6093" w14:paraId="0662CE11" w14:textId="77777777" w:rsidTr="00AB7BFD">
        <w:trPr>
          <w:trHeight w:val="521"/>
        </w:trPr>
        <w:tc>
          <w:tcPr>
            <w:tcW w:w="8851" w:type="dxa"/>
            <w:gridSpan w:val="4"/>
            <w:tcBorders>
              <w:top w:val="single" w:sz="4" w:space="0" w:color="000001"/>
              <w:left w:val="single" w:sz="4" w:space="0" w:color="000001"/>
              <w:bottom w:val="single" w:sz="4" w:space="0" w:color="000001"/>
              <w:right w:val="single" w:sz="4" w:space="0" w:color="000001"/>
            </w:tcBorders>
            <w:shd w:val="clear" w:color="auto" w:fill="FFFFFF"/>
            <w:hideMark/>
          </w:tcPr>
          <w:p w14:paraId="3506697B"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Standards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2096342"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4D31B112" w14:textId="77777777" w:rsidR="002C6093" w:rsidRPr="002C6093" w:rsidRDefault="002C6093" w:rsidP="002C6093">
            <w:pPr>
              <w:rPr>
                <w:b/>
                <w:kern w:val="2"/>
                <w:sz w:val="22"/>
                <w:szCs w:val="22"/>
                <w14:ligatures w14:val="standardContextual"/>
              </w:rPr>
            </w:pPr>
          </w:p>
        </w:tc>
      </w:tr>
      <w:tr w:rsidR="002C6093" w:rsidRPr="002C6093" w14:paraId="0B1EF8F0"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17882371"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lastRenderedPageBreak/>
              <w:t>8</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5CC4618B" w14:textId="29528DB8" w:rsidR="002C6093" w:rsidRPr="002C6093" w:rsidRDefault="0063320F" w:rsidP="002C6093">
            <w:pPr>
              <w:rPr>
                <w:kern w:val="2"/>
                <w:sz w:val="22"/>
                <w:szCs w:val="22"/>
                <w14:ligatures w14:val="standardContextual"/>
              </w:rPr>
            </w:pPr>
            <w:r w:rsidRPr="0063320F">
              <w:rPr>
                <w:kern w:val="2"/>
                <w:sz w:val="22"/>
                <w:szCs w:val="22"/>
                <w:highlight w:val="green"/>
                <w14:ligatures w14:val="standardContextual"/>
              </w:rPr>
              <w:t>Compliance with the EU directive or Regulation applicable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4DEF3E0"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83EC52C" w14:textId="77777777" w:rsidR="002C6093" w:rsidRPr="002C6093" w:rsidRDefault="002C6093" w:rsidP="002C6093">
            <w:pPr>
              <w:rPr>
                <w:kern w:val="2"/>
                <w:sz w:val="22"/>
                <w:szCs w:val="22"/>
                <w14:ligatures w14:val="standardContextual"/>
              </w:rPr>
            </w:pPr>
          </w:p>
        </w:tc>
      </w:tr>
      <w:tr w:rsidR="002C6093" w:rsidRPr="002C6093" w14:paraId="4FB97540" w14:textId="77777777" w:rsidTr="00AB7BFD">
        <w:trPr>
          <w:trHeight w:val="422"/>
        </w:trPr>
        <w:tc>
          <w:tcPr>
            <w:tcW w:w="8851" w:type="dxa"/>
            <w:gridSpan w:val="4"/>
            <w:tcBorders>
              <w:top w:val="single" w:sz="4" w:space="0" w:color="000001"/>
              <w:left w:val="single" w:sz="4" w:space="0" w:color="000001"/>
              <w:bottom w:val="single" w:sz="4" w:space="0" w:color="000001"/>
              <w:right w:val="single" w:sz="4" w:space="0" w:color="000001"/>
            </w:tcBorders>
            <w:shd w:val="clear" w:color="auto" w:fill="FFFFFF"/>
            <w:hideMark/>
          </w:tcPr>
          <w:p w14:paraId="3E40BB65"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461F1F9"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4C8CC6F5" w14:textId="77777777" w:rsidR="002C6093" w:rsidRPr="002C6093" w:rsidRDefault="002C6093" w:rsidP="002C6093">
            <w:pPr>
              <w:rPr>
                <w:b/>
                <w:kern w:val="2"/>
                <w:sz w:val="22"/>
                <w:szCs w:val="22"/>
                <w14:ligatures w14:val="standardContextual"/>
              </w:rPr>
            </w:pPr>
          </w:p>
        </w:tc>
      </w:tr>
      <w:tr w:rsidR="002C6093" w:rsidRPr="002C6093" w14:paraId="40EB8EF3"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18D406B2"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9</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1911AA77"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5C55BDD"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0F6215D0" w14:textId="77777777" w:rsidR="002C6093" w:rsidRPr="002C6093" w:rsidRDefault="002C6093" w:rsidP="002C6093">
            <w:pPr>
              <w:rPr>
                <w:kern w:val="2"/>
                <w:sz w:val="22"/>
                <w:szCs w:val="22"/>
                <w14:ligatures w14:val="standardContextual"/>
              </w:rPr>
            </w:pPr>
          </w:p>
        </w:tc>
      </w:tr>
      <w:tr w:rsidR="002C6093" w:rsidRPr="002C6093" w14:paraId="7E63474A" w14:textId="77777777" w:rsidTr="00AB7BFD">
        <w:trPr>
          <w:trHeight w:val="413"/>
        </w:trPr>
        <w:tc>
          <w:tcPr>
            <w:tcW w:w="8851" w:type="dxa"/>
            <w:gridSpan w:val="4"/>
            <w:tcBorders>
              <w:top w:val="single" w:sz="4" w:space="0" w:color="000001"/>
              <w:left w:val="single" w:sz="4" w:space="0" w:color="000001"/>
              <w:bottom w:val="single" w:sz="4" w:space="0" w:color="000001"/>
              <w:right w:val="single" w:sz="4" w:space="0" w:color="000001"/>
            </w:tcBorders>
            <w:shd w:val="clear" w:color="auto" w:fill="FFFFFF"/>
            <w:hideMark/>
          </w:tcPr>
          <w:p w14:paraId="27D7D792"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E75C6F8"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75EE426" w14:textId="77777777" w:rsidR="002C6093" w:rsidRPr="002C6093" w:rsidRDefault="002C6093" w:rsidP="002C6093">
            <w:pPr>
              <w:rPr>
                <w:b/>
                <w:kern w:val="2"/>
                <w:sz w:val="22"/>
                <w:szCs w:val="22"/>
                <w14:ligatures w14:val="standardContextual"/>
              </w:rPr>
            </w:pPr>
          </w:p>
        </w:tc>
      </w:tr>
      <w:tr w:rsidR="002C6093" w:rsidRPr="002C6093" w14:paraId="5A380C5E"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41B2D8A5"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10</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052E080A"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1F70FCB"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0E25C660" w14:textId="77777777" w:rsidR="002C6093" w:rsidRPr="002C6093" w:rsidRDefault="002C6093" w:rsidP="002C6093">
            <w:pPr>
              <w:rPr>
                <w:kern w:val="2"/>
                <w:sz w:val="22"/>
                <w:szCs w:val="22"/>
                <w14:ligatures w14:val="standardContextual"/>
              </w:rPr>
            </w:pPr>
          </w:p>
        </w:tc>
      </w:tr>
      <w:tr w:rsidR="002C6093" w:rsidRPr="002C6093" w14:paraId="18540B51"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333F5488"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11</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1F9AABD7"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Placement the pressure gauge on the pump, order of operations and precautions and safety measures to be considered before installation to avoid damage, as well as the correct usage for performing tests.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BBF270F"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3F4A16A8" w14:textId="77777777" w:rsidR="002C6093" w:rsidRPr="002C6093" w:rsidRDefault="002C6093" w:rsidP="002C6093">
            <w:pPr>
              <w:rPr>
                <w:kern w:val="2"/>
                <w:sz w:val="22"/>
                <w:szCs w:val="22"/>
                <w14:ligatures w14:val="standardContextual"/>
              </w:rPr>
            </w:pPr>
          </w:p>
        </w:tc>
      </w:tr>
      <w:tr w:rsidR="002C6093" w:rsidRPr="002C6093" w14:paraId="784D3B5C" w14:textId="77777777" w:rsidTr="00AB7BFD">
        <w:trPr>
          <w:trHeight w:val="431"/>
        </w:trPr>
        <w:tc>
          <w:tcPr>
            <w:tcW w:w="8851" w:type="dxa"/>
            <w:gridSpan w:val="4"/>
            <w:tcBorders>
              <w:top w:val="single" w:sz="4" w:space="0" w:color="000001"/>
              <w:left w:val="single" w:sz="4" w:space="0" w:color="000001"/>
              <w:bottom w:val="single" w:sz="4" w:space="0" w:color="000001"/>
              <w:right w:val="single" w:sz="4" w:space="0" w:color="000001"/>
            </w:tcBorders>
            <w:shd w:val="clear" w:color="auto" w:fill="FFFFFF"/>
            <w:hideMark/>
          </w:tcPr>
          <w:p w14:paraId="6B42E58F"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06D9591"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070F7D79" w14:textId="77777777" w:rsidR="002C6093" w:rsidRPr="002C6093" w:rsidRDefault="002C6093" w:rsidP="002C6093">
            <w:pPr>
              <w:rPr>
                <w:b/>
                <w:kern w:val="2"/>
                <w:sz w:val="22"/>
                <w:szCs w:val="22"/>
                <w14:ligatures w14:val="standardContextual"/>
              </w:rPr>
            </w:pPr>
          </w:p>
        </w:tc>
      </w:tr>
      <w:tr w:rsidR="002C6093" w:rsidRPr="002C6093" w14:paraId="3B2D2A0C"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45EB2ACD"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12</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69D5CBC5"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9F7217A"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8CC2827" w14:textId="77777777" w:rsidR="002C6093" w:rsidRPr="002C6093" w:rsidRDefault="002C6093" w:rsidP="002C6093">
            <w:pPr>
              <w:rPr>
                <w:kern w:val="2"/>
                <w:sz w:val="22"/>
                <w:szCs w:val="22"/>
                <w14:ligatures w14:val="standardContextual"/>
              </w:rPr>
            </w:pPr>
          </w:p>
        </w:tc>
      </w:tr>
      <w:tr w:rsidR="002C6093" w:rsidRPr="002C6093" w14:paraId="0F1A75F0"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4EB2EBF2"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13</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411277BC"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C883272"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100446BD" w14:textId="77777777" w:rsidR="002C6093" w:rsidRPr="002C6093" w:rsidRDefault="002C6093" w:rsidP="002C6093">
            <w:pPr>
              <w:rPr>
                <w:kern w:val="2"/>
                <w:sz w:val="22"/>
                <w:szCs w:val="22"/>
                <w14:ligatures w14:val="standardContextual"/>
              </w:rPr>
            </w:pPr>
          </w:p>
        </w:tc>
      </w:tr>
      <w:tr w:rsidR="002C6093" w:rsidRPr="002C6093" w14:paraId="169B6521" w14:textId="77777777" w:rsidTr="00AB7BFD">
        <w:trPr>
          <w:trHeight w:val="521"/>
        </w:trPr>
        <w:tc>
          <w:tcPr>
            <w:tcW w:w="8851" w:type="dxa"/>
            <w:gridSpan w:val="4"/>
            <w:tcBorders>
              <w:top w:val="single" w:sz="4" w:space="0" w:color="000001"/>
              <w:left w:val="single" w:sz="4" w:space="0" w:color="000001"/>
              <w:bottom w:val="single" w:sz="4" w:space="0" w:color="000001"/>
              <w:right w:val="single" w:sz="4" w:space="0" w:color="000001"/>
            </w:tcBorders>
            <w:shd w:val="clear" w:color="auto" w:fill="FFFFFF"/>
            <w:hideMark/>
          </w:tcPr>
          <w:p w14:paraId="052B3149"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50E80BA"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786D5D26" w14:textId="77777777" w:rsidR="002C6093" w:rsidRPr="002C6093" w:rsidRDefault="002C6093" w:rsidP="002C6093">
            <w:pPr>
              <w:rPr>
                <w:b/>
                <w:kern w:val="2"/>
                <w:sz w:val="22"/>
                <w:szCs w:val="22"/>
                <w14:ligatures w14:val="standardContextual"/>
              </w:rPr>
            </w:pPr>
          </w:p>
        </w:tc>
      </w:tr>
      <w:tr w:rsidR="002C6093" w:rsidRPr="002C6093" w14:paraId="08FAD48C"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6283733C"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14</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67E8B33D"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5312152"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8D831CA" w14:textId="77777777" w:rsidR="002C6093" w:rsidRPr="002C6093" w:rsidRDefault="002C6093" w:rsidP="002C6093">
            <w:pPr>
              <w:rPr>
                <w:kern w:val="2"/>
                <w:sz w:val="22"/>
                <w:szCs w:val="22"/>
                <w14:ligatures w14:val="standardContextual"/>
              </w:rPr>
            </w:pPr>
          </w:p>
        </w:tc>
      </w:tr>
      <w:tr w:rsidR="002C6093" w:rsidRPr="002C6093" w14:paraId="1CA5EB57" w14:textId="77777777" w:rsidTr="00AB7BFD">
        <w:tc>
          <w:tcPr>
            <w:tcW w:w="674" w:type="dxa"/>
            <w:gridSpan w:val="2"/>
            <w:tcBorders>
              <w:top w:val="single" w:sz="4" w:space="0" w:color="000001"/>
              <w:left w:val="single" w:sz="4" w:space="0" w:color="000001"/>
              <w:bottom w:val="single" w:sz="4" w:space="0" w:color="000001"/>
              <w:right w:val="nil"/>
            </w:tcBorders>
            <w:shd w:val="clear" w:color="auto" w:fill="FFFFFF"/>
            <w:hideMark/>
          </w:tcPr>
          <w:p w14:paraId="19B8C140"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15</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5FDA652D"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86860A3"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37503FA2" w14:textId="77777777" w:rsidR="002C6093" w:rsidRPr="002C6093" w:rsidRDefault="002C6093" w:rsidP="002C6093">
            <w:pPr>
              <w:rPr>
                <w:kern w:val="2"/>
                <w:sz w:val="22"/>
                <w:szCs w:val="22"/>
                <w14:ligatures w14:val="standardContextual"/>
              </w:rPr>
            </w:pPr>
          </w:p>
        </w:tc>
      </w:tr>
      <w:tr w:rsidR="002C6093" w:rsidRPr="002C6093" w14:paraId="4BC81E47" w14:textId="77777777" w:rsidTr="00AB7BFD">
        <w:trPr>
          <w:trHeight w:val="521"/>
        </w:trPr>
        <w:tc>
          <w:tcPr>
            <w:tcW w:w="8851" w:type="dxa"/>
            <w:gridSpan w:val="4"/>
            <w:tcBorders>
              <w:top w:val="single" w:sz="4" w:space="0" w:color="000001"/>
              <w:left w:val="single" w:sz="4" w:space="0" w:color="000001"/>
              <w:bottom w:val="single" w:sz="4" w:space="0" w:color="000001"/>
              <w:right w:val="single" w:sz="4" w:space="0" w:color="000001"/>
            </w:tcBorders>
            <w:shd w:val="clear" w:color="auto" w:fill="FFFFFF"/>
            <w:hideMark/>
          </w:tcPr>
          <w:p w14:paraId="24423901"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B91B162"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3F4EC429" w14:textId="77777777" w:rsidR="002C6093" w:rsidRPr="002C6093" w:rsidRDefault="002C6093" w:rsidP="002C6093">
            <w:pPr>
              <w:rPr>
                <w:b/>
                <w:kern w:val="2"/>
                <w:sz w:val="22"/>
                <w:szCs w:val="22"/>
                <w14:ligatures w14:val="standardContextual"/>
              </w:rPr>
            </w:pPr>
          </w:p>
        </w:tc>
      </w:tr>
      <w:tr w:rsidR="002C6093" w:rsidRPr="002C6093" w14:paraId="0DAFA399" w14:textId="77777777" w:rsidTr="00AB7BFD">
        <w:tc>
          <w:tcPr>
            <w:tcW w:w="674"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573E6B46" w14:textId="77777777" w:rsidR="002C6093" w:rsidRPr="002C6093" w:rsidRDefault="002C6093" w:rsidP="002C6093">
            <w:pPr>
              <w:jc w:val="center"/>
              <w:rPr>
                <w:kern w:val="2"/>
                <w:sz w:val="22"/>
                <w:szCs w:val="22"/>
                <w14:ligatures w14:val="standardContextual"/>
              </w:rPr>
            </w:pPr>
            <w:r w:rsidRPr="002C6093">
              <w:rPr>
                <w:kern w:val="2"/>
                <w:sz w:val="22"/>
                <w:szCs w:val="22"/>
                <w14:ligatures w14:val="standardContextual"/>
              </w:rPr>
              <w:t>16</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10A64256"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54B91EA"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4F29B272" w14:textId="77777777" w:rsidR="002C6093" w:rsidRPr="002C6093" w:rsidRDefault="002C6093" w:rsidP="002C6093">
            <w:pPr>
              <w:rPr>
                <w:kern w:val="2"/>
                <w:sz w:val="22"/>
                <w:szCs w:val="22"/>
                <w14:ligatures w14:val="standardContextual"/>
              </w:rPr>
            </w:pPr>
          </w:p>
        </w:tc>
      </w:tr>
      <w:bookmarkEnd w:id="4"/>
    </w:tbl>
    <w:p w14:paraId="2623D271" w14:textId="77777777" w:rsidR="002C6093" w:rsidRPr="002C6093" w:rsidRDefault="002C6093" w:rsidP="002C6093">
      <w:pPr>
        <w:ind w:left="360"/>
        <w:contextualSpacing/>
        <w:rPr>
          <w:color w:val="000000"/>
          <w:sz w:val="22"/>
          <w:szCs w:val="22"/>
        </w:rPr>
      </w:pPr>
    </w:p>
    <w:tbl>
      <w:tblPr>
        <w:tblW w:w="13703" w:type="dxa"/>
        <w:tblInd w:w="85" w:type="dxa"/>
        <w:tblLayout w:type="fixed"/>
        <w:tblCellMar>
          <w:left w:w="98" w:type="dxa"/>
        </w:tblCellMar>
        <w:tblLook w:val="04A0" w:firstRow="1" w:lastRow="0" w:firstColumn="1" w:lastColumn="0" w:noHBand="0" w:noVBand="1"/>
      </w:tblPr>
      <w:tblGrid>
        <w:gridCol w:w="667"/>
        <w:gridCol w:w="20"/>
        <w:gridCol w:w="8157"/>
        <w:gridCol w:w="1440"/>
        <w:gridCol w:w="3419"/>
      </w:tblGrid>
      <w:tr w:rsidR="002C6093" w:rsidRPr="002C6093" w14:paraId="17DC7005" w14:textId="77777777" w:rsidTr="00AB7BFD">
        <w:tc>
          <w:tcPr>
            <w:tcW w:w="687" w:type="dxa"/>
            <w:gridSpan w:val="2"/>
            <w:tcBorders>
              <w:top w:val="single" w:sz="4" w:space="0" w:color="000001"/>
              <w:left w:val="single" w:sz="4" w:space="0" w:color="000001"/>
              <w:bottom w:val="single" w:sz="4" w:space="0" w:color="000001"/>
              <w:right w:val="nil"/>
            </w:tcBorders>
            <w:shd w:val="clear" w:color="auto" w:fill="E5E5E5"/>
            <w:hideMark/>
          </w:tcPr>
          <w:p w14:paraId="474CF2D2" w14:textId="77777777" w:rsidR="002C6093" w:rsidRPr="002C6093" w:rsidRDefault="002C6093" w:rsidP="002C6093">
            <w:pPr>
              <w:spacing w:after="120"/>
              <w:jc w:val="center"/>
              <w:rPr>
                <w:kern w:val="2"/>
                <w:sz w:val="22"/>
                <w:szCs w:val="22"/>
                <w14:ligatures w14:val="standardContextual"/>
              </w:rPr>
            </w:pPr>
            <w:r w:rsidRPr="002C6093">
              <w:rPr>
                <w:b/>
                <w:bCs/>
                <w:kern w:val="2"/>
                <w:sz w:val="22"/>
                <w:szCs w:val="22"/>
                <w14:ligatures w14:val="standardContextual"/>
              </w:rPr>
              <w:t xml:space="preserve">Nr. </w:t>
            </w:r>
            <w:proofErr w:type="spellStart"/>
            <w:r w:rsidRPr="002C6093">
              <w:rPr>
                <w:b/>
                <w:bCs/>
                <w:kern w:val="2"/>
                <w:sz w:val="22"/>
                <w:szCs w:val="22"/>
                <w14:ligatures w14:val="standardContextual"/>
              </w:rPr>
              <w:t>crt</w:t>
            </w:r>
            <w:proofErr w:type="spellEnd"/>
            <w:r w:rsidRPr="002C6093">
              <w:rPr>
                <w:b/>
                <w:bCs/>
                <w:kern w:val="2"/>
                <w:sz w:val="22"/>
                <w:szCs w:val="22"/>
                <w14:ligatures w14:val="standardContextual"/>
              </w:rPr>
              <w:t>.</w:t>
            </w:r>
          </w:p>
        </w:tc>
        <w:tc>
          <w:tcPr>
            <w:tcW w:w="8157" w:type="dxa"/>
            <w:tcBorders>
              <w:top w:val="single" w:sz="4" w:space="0" w:color="000001"/>
              <w:left w:val="single" w:sz="4" w:space="0" w:color="000001"/>
              <w:bottom w:val="single" w:sz="4" w:space="0" w:color="000001"/>
              <w:right w:val="single" w:sz="4" w:space="0" w:color="000001"/>
            </w:tcBorders>
            <w:shd w:val="clear" w:color="auto" w:fill="E5E5E5"/>
            <w:hideMark/>
          </w:tcPr>
          <w:p w14:paraId="6E0C3DD9" w14:textId="77777777" w:rsidR="002C6093" w:rsidRPr="002C6093" w:rsidRDefault="002C6093" w:rsidP="002C6093">
            <w:pPr>
              <w:spacing w:after="120"/>
              <w:rPr>
                <w:kern w:val="2"/>
                <w:sz w:val="22"/>
                <w:szCs w:val="22"/>
                <w14:ligatures w14:val="standardContextual"/>
              </w:rPr>
            </w:pPr>
            <w:r w:rsidRPr="002C6093">
              <w:rPr>
                <w:b/>
                <w:bCs/>
                <w:kern w:val="2"/>
                <w:sz w:val="22"/>
                <w:szCs w:val="22"/>
                <w14:ligatures w14:val="standardContextual"/>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hideMark/>
          </w:tcPr>
          <w:p w14:paraId="66ADACAF" w14:textId="77777777" w:rsidR="002C6093" w:rsidRPr="002C6093" w:rsidRDefault="002C6093" w:rsidP="002C6093">
            <w:pPr>
              <w:spacing w:after="120"/>
              <w:jc w:val="center"/>
              <w:rPr>
                <w:b/>
                <w:bCs/>
                <w:kern w:val="2"/>
                <w:sz w:val="22"/>
                <w:szCs w:val="22"/>
                <w14:ligatures w14:val="standardContextual"/>
              </w:rPr>
            </w:pPr>
            <w:r w:rsidRPr="002C6093">
              <w:rPr>
                <w:b/>
                <w:bCs/>
                <w:kern w:val="2"/>
                <w:sz w:val="22"/>
                <w:szCs w:val="22"/>
                <w14:ligatures w14:val="standardContextual"/>
              </w:rPr>
              <w:t>Yes/No</w:t>
            </w:r>
          </w:p>
        </w:tc>
        <w:tc>
          <w:tcPr>
            <w:tcW w:w="3419" w:type="dxa"/>
            <w:tcBorders>
              <w:top w:val="single" w:sz="4" w:space="0" w:color="000001"/>
              <w:left w:val="single" w:sz="4" w:space="0" w:color="000001"/>
              <w:bottom w:val="single" w:sz="4" w:space="0" w:color="000001"/>
              <w:right w:val="single" w:sz="4" w:space="0" w:color="000001"/>
            </w:tcBorders>
            <w:shd w:val="clear" w:color="auto" w:fill="E5E5E5"/>
            <w:vAlign w:val="center"/>
            <w:hideMark/>
          </w:tcPr>
          <w:p w14:paraId="2FC6A358" w14:textId="77777777" w:rsidR="002C6093" w:rsidRPr="002C6093" w:rsidRDefault="002C6093" w:rsidP="002C6093">
            <w:pPr>
              <w:spacing w:after="120"/>
              <w:jc w:val="center"/>
              <w:rPr>
                <w:b/>
                <w:bCs/>
                <w:kern w:val="2"/>
                <w:sz w:val="22"/>
                <w:szCs w:val="22"/>
                <w14:ligatures w14:val="standardContextual"/>
              </w:rPr>
            </w:pPr>
            <w:r w:rsidRPr="002C6093">
              <w:rPr>
                <w:b/>
                <w:bCs/>
                <w:kern w:val="2"/>
                <w:sz w:val="22"/>
                <w:szCs w:val="22"/>
                <w14:ligatures w14:val="standardContextual"/>
              </w:rPr>
              <w:t>Statement of compliance and reference to the supporting documents (data sheet, brochures, manual, etc.)</w:t>
            </w:r>
          </w:p>
          <w:p w14:paraId="727544C7" w14:textId="77777777" w:rsidR="002C6093" w:rsidRPr="002C6093" w:rsidRDefault="002C6093" w:rsidP="002C6093">
            <w:pPr>
              <w:spacing w:after="120"/>
              <w:jc w:val="center"/>
              <w:rPr>
                <w:b/>
                <w:bCs/>
                <w:kern w:val="2"/>
                <w:sz w:val="22"/>
                <w:szCs w:val="22"/>
                <w14:ligatures w14:val="standardContextual"/>
              </w:rPr>
            </w:pPr>
            <w:r w:rsidRPr="002C6093">
              <w:rPr>
                <w:b/>
                <w:bCs/>
                <w:kern w:val="2"/>
                <w:sz w:val="22"/>
                <w:szCs w:val="22"/>
                <w14:ligatures w14:val="standardContextual"/>
              </w:rPr>
              <w:t>[to be filled in by the Bidder]</w:t>
            </w:r>
          </w:p>
        </w:tc>
      </w:tr>
      <w:tr w:rsidR="002C6093" w:rsidRPr="002C6093" w14:paraId="1BF5DFBF"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7EC22EAE" w14:textId="77777777" w:rsidR="002C6093" w:rsidRPr="002C6093" w:rsidRDefault="002C6093" w:rsidP="002C6093">
            <w:pPr>
              <w:spacing w:after="120"/>
              <w:jc w:val="center"/>
              <w:rPr>
                <w:kern w:val="2"/>
                <w:sz w:val="22"/>
                <w:szCs w:val="22"/>
                <w14:ligatures w14:val="standardContextual"/>
              </w:rPr>
            </w:pPr>
            <w:r w:rsidRPr="002C6093">
              <w:rPr>
                <w:b/>
                <w:kern w:val="2"/>
                <w:sz w:val="22"/>
                <w:szCs w:val="22"/>
                <w14:ligatures w14:val="standardContextual"/>
              </w:rPr>
              <w:t>V.</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7A85B242" w14:textId="77777777" w:rsidR="002C6093" w:rsidRPr="002C6093" w:rsidRDefault="002C6093" w:rsidP="002C6093">
            <w:pPr>
              <w:spacing w:after="120"/>
              <w:rPr>
                <w:kern w:val="2"/>
                <w:sz w:val="22"/>
                <w:szCs w:val="22"/>
                <w14:ligatures w14:val="standardContextual"/>
              </w:rPr>
            </w:pPr>
            <w:r w:rsidRPr="002C6093">
              <w:rPr>
                <w:b/>
                <w:kern w:val="2"/>
                <w:sz w:val="22"/>
                <w:szCs w:val="22"/>
                <w14:ligatures w14:val="standardContextual"/>
              </w:rPr>
              <w:t>Pressure gauge for calibration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614814A"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0BB0E2B5" w14:textId="77777777" w:rsidR="002C6093" w:rsidRPr="002C6093" w:rsidRDefault="002C6093" w:rsidP="002C6093">
            <w:pPr>
              <w:spacing w:after="120"/>
              <w:rPr>
                <w:kern w:val="2"/>
                <w:sz w:val="22"/>
                <w:szCs w:val="22"/>
                <w14:ligatures w14:val="standardContextual"/>
              </w:rPr>
            </w:pPr>
          </w:p>
        </w:tc>
      </w:tr>
      <w:tr w:rsidR="002C6093" w:rsidRPr="002C6093" w14:paraId="2B72DD8B"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42955962"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lastRenderedPageBreak/>
              <w:t>1</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7692EAE0"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Measurement range of up to 60 bars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D499140"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0A564A73" w14:textId="77777777" w:rsidR="002C6093" w:rsidRPr="002C6093" w:rsidRDefault="002C6093" w:rsidP="002C6093">
            <w:pPr>
              <w:spacing w:after="120"/>
              <w:rPr>
                <w:kern w:val="2"/>
                <w:sz w:val="22"/>
                <w:szCs w:val="22"/>
                <w14:ligatures w14:val="standardContextual"/>
              </w:rPr>
            </w:pPr>
          </w:p>
        </w:tc>
      </w:tr>
      <w:tr w:rsidR="002C6093" w:rsidRPr="002C6093" w14:paraId="734AB0B9"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70A9E713"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t>2</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4112ABFA"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High-precision, certified measurement accuracy</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45C7B34"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6AEF2426" w14:textId="77777777" w:rsidR="002C6093" w:rsidRPr="002C6093" w:rsidRDefault="002C6093" w:rsidP="002C6093">
            <w:pPr>
              <w:spacing w:after="120"/>
              <w:rPr>
                <w:kern w:val="2"/>
                <w:sz w:val="22"/>
                <w:szCs w:val="22"/>
                <w14:ligatures w14:val="standardContextual"/>
              </w:rPr>
            </w:pPr>
          </w:p>
        </w:tc>
      </w:tr>
      <w:tr w:rsidR="002C6093" w:rsidRPr="002C6093" w14:paraId="52DB6ABD"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136AB134" w14:textId="77777777" w:rsidR="002C6093" w:rsidRPr="002C6093" w:rsidRDefault="002C6093" w:rsidP="002C6093">
            <w:pPr>
              <w:spacing w:after="120"/>
              <w:jc w:val="center"/>
              <w:rPr>
                <w:kern w:val="2"/>
                <w:sz w:val="22"/>
                <w:szCs w:val="22"/>
                <w14:ligatures w14:val="standardContextual"/>
              </w:rPr>
            </w:pPr>
            <w:r w:rsidRPr="002C6093">
              <w:rPr>
                <w:kern w:val="2"/>
                <w:sz w:val="22"/>
                <w:szCs w:val="22"/>
                <w14:ligatures w14:val="standardContextual"/>
              </w:rPr>
              <w:t>3</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7F1CE570" w14:textId="77777777" w:rsidR="002C6093" w:rsidRPr="002C6093" w:rsidRDefault="002C6093" w:rsidP="002C6093">
            <w:pPr>
              <w:spacing w:after="120"/>
              <w:rPr>
                <w:kern w:val="2"/>
                <w:sz w:val="22"/>
                <w:szCs w:val="22"/>
                <w14:ligatures w14:val="standardContextual"/>
              </w:rPr>
            </w:pPr>
            <w:r w:rsidRPr="002C6093">
              <w:rPr>
                <w:kern w:val="2"/>
                <w:sz w:val="22"/>
                <w:szCs w:val="22"/>
                <w14:ligatures w14:val="standardContextual"/>
              </w:rPr>
              <w:t>Calibration certificate of pressure gauge for class 0,25</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29AF9D1" w14:textId="77777777" w:rsidR="002C6093" w:rsidRPr="002C6093" w:rsidRDefault="002C6093" w:rsidP="002C6093">
            <w:pPr>
              <w:spacing w:after="120"/>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5E6E91C7" w14:textId="77777777" w:rsidR="002C6093" w:rsidRPr="002C6093" w:rsidRDefault="002C6093" w:rsidP="002C6093">
            <w:pPr>
              <w:spacing w:after="120"/>
              <w:rPr>
                <w:kern w:val="2"/>
                <w:sz w:val="22"/>
                <w:szCs w:val="22"/>
                <w14:ligatures w14:val="standardContextual"/>
              </w:rPr>
            </w:pPr>
          </w:p>
        </w:tc>
      </w:tr>
      <w:tr w:rsidR="002C6093" w:rsidRPr="002C6093" w14:paraId="54DDDC7E"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469AC0A2"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4</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39DCD6E0"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Transport box</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82C28EA"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012A752C" w14:textId="77777777" w:rsidR="002C6093" w:rsidRPr="002C6093" w:rsidRDefault="002C6093" w:rsidP="002C6093">
            <w:pPr>
              <w:rPr>
                <w:kern w:val="2"/>
                <w:sz w:val="22"/>
                <w:szCs w:val="22"/>
                <w14:ligatures w14:val="standardContextual"/>
              </w:rPr>
            </w:pPr>
          </w:p>
        </w:tc>
      </w:tr>
      <w:tr w:rsidR="002C6093" w:rsidRPr="002C6093" w14:paraId="72F50744" w14:textId="77777777" w:rsidTr="00AB7BFD">
        <w:trPr>
          <w:trHeight w:val="521"/>
        </w:trPr>
        <w:tc>
          <w:tcPr>
            <w:tcW w:w="884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5E60C0DD"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Standards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0D3C397"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17034183" w14:textId="77777777" w:rsidR="002C6093" w:rsidRPr="002C6093" w:rsidRDefault="002C6093" w:rsidP="002C6093">
            <w:pPr>
              <w:rPr>
                <w:b/>
                <w:kern w:val="2"/>
                <w:sz w:val="22"/>
                <w:szCs w:val="22"/>
                <w14:ligatures w14:val="standardContextual"/>
              </w:rPr>
            </w:pPr>
          </w:p>
        </w:tc>
      </w:tr>
      <w:tr w:rsidR="002C6093" w:rsidRPr="002C6093" w14:paraId="10CAD179"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3D24C340"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5</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4663385B" w14:textId="1C51CE00" w:rsidR="002C6093" w:rsidRPr="002C6093" w:rsidRDefault="00104EF2" w:rsidP="002C6093">
            <w:pPr>
              <w:rPr>
                <w:kern w:val="2"/>
                <w:sz w:val="22"/>
                <w:szCs w:val="22"/>
                <w14:ligatures w14:val="standardContextual"/>
              </w:rPr>
            </w:pPr>
            <w:r w:rsidRPr="00104EF2">
              <w:rPr>
                <w:kern w:val="2"/>
                <w:sz w:val="22"/>
                <w:szCs w:val="22"/>
                <w:highlight w:val="green"/>
                <w14:ligatures w14:val="standardContextual"/>
              </w:rPr>
              <w:t>Compliance with the EU directive or Regulation applicable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775C72F"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C6744E5" w14:textId="77777777" w:rsidR="002C6093" w:rsidRPr="002C6093" w:rsidRDefault="002C6093" w:rsidP="002C6093">
            <w:pPr>
              <w:rPr>
                <w:kern w:val="2"/>
                <w:sz w:val="22"/>
                <w:szCs w:val="22"/>
                <w14:ligatures w14:val="standardContextual"/>
              </w:rPr>
            </w:pPr>
          </w:p>
        </w:tc>
      </w:tr>
      <w:tr w:rsidR="002C6093" w:rsidRPr="002C6093" w14:paraId="6AF85670" w14:textId="77777777" w:rsidTr="00AB7BFD">
        <w:trPr>
          <w:trHeight w:val="422"/>
        </w:trPr>
        <w:tc>
          <w:tcPr>
            <w:tcW w:w="884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4FD2BEFC"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2F5B3F1"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0705220F" w14:textId="77777777" w:rsidR="002C6093" w:rsidRPr="002C6093" w:rsidRDefault="002C6093" w:rsidP="002C6093">
            <w:pPr>
              <w:rPr>
                <w:b/>
                <w:kern w:val="2"/>
                <w:sz w:val="22"/>
                <w:szCs w:val="22"/>
                <w14:ligatures w14:val="standardContextual"/>
              </w:rPr>
            </w:pPr>
          </w:p>
        </w:tc>
      </w:tr>
      <w:tr w:rsidR="002C6093" w:rsidRPr="002C6093" w14:paraId="21D6B9BD"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54190158"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6</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5E557425"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F558DDB"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602FB8F0" w14:textId="77777777" w:rsidR="002C6093" w:rsidRPr="002C6093" w:rsidRDefault="002C6093" w:rsidP="002C6093">
            <w:pPr>
              <w:rPr>
                <w:kern w:val="2"/>
                <w:sz w:val="22"/>
                <w:szCs w:val="22"/>
                <w14:ligatures w14:val="standardContextual"/>
              </w:rPr>
            </w:pPr>
          </w:p>
        </w:tc>
      </w:tr>
      <w:tr w:rsidR="002C6093" w:rsidRPr="002C6093" w14:paraId="3111B9B3" w14:textId="77777777" w:rsidTr="00AB7BFD">
        <w:trPr>
          <w:trHeight w:val="413"/>
        </w:trPr>
        <w:tc>
          <w:tcPr>
            <w:tcW w:w="884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45A04660"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0B8ABFD"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37AADDF4" w14:textId="77777777" w:rsidR="002C6093" w:rsidRPr="002C6093" w:rsidRDefault="002C6093" w:rsidP="002C6093">
            <w:pPr>
              <w:rPr>
                <w:b/>
                <w:kern w:val="2"/>
                <w:sz w:val="22"/>
                <w:szCs w:val="22"/>
                <w14:ligatures w14:val="standardContextual"/>
              </w:rPr>
            </w:pPr>
          </w:p>
        </w:tc>
      </w:tr>
      <w:tr w:rsidR="002C6093" w:rsidRPr="002C6093" w14:paraId="7C5202FA"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100DDCA0"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7</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7ED59C5F"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3DCD5D5"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A0426D2" w14:textId="77777777" w:rsidR="002C6093" w:rsidRPr="002C6093" w:rsidRDefault="002C6093" w:rsidP="002C6093">
            <w:pPr>
              <w:rPr>
                <w:kern w:val="2"/>
                <w:sz w:val="22"/>
                <w:szCs w:val="22"/>
                <w14:ligatures w14:val="standardContextual"/>
              </w:rPr>
            </w:pPr>
          </w:p>
        </w:tc>
      </w:tr>
      <w:tr w:rsidR="002C6093" w:rsidRPr="002C6093" w14:paraId="6A98FF0B"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714935F7"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8</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20A83C65"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Placement the pressure gauge on the pump, order of operations and precautions and safety measures to be considered before installation to avoid damage, as well as the correct usage for performing tests.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121A550"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32CFD7DD" w14:textId="77777777" w:rsidR="002C6093" w:rsidRPr="002C6093" w:rsidRDefault="002C6093" w:rsidP="002C6093">
            <w:pPr>
              <w:rPr>
                <w:kern w:val="2"/>
                <w:sz w:val="22"/>
                <w:szCs w:val="22"/>
                <w14:ligatures w14:val="standardContextual"/>
              </w:rPr>
            </w:pPr>
          </w:p>
        </w:tc>
      </w:tr>
      <w:tr w:rsidR="002C6093" w:rsidRPr="002C6093" w14:paraId="419D54EF" w14:textId="77777777" w:rsidTr="00AB7BFD">
        <w:trPr>
          <w:trHeight w:val="431"/>
        </w:trPr>
        <w:tc>
          <w:tcPr>
            <w:tcW w:w="884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0A7D26F6"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E4C564C"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5197A4E2" w14:textId="77777777" w:rsidR="002C6093" w:rsidRPr="002C6093" w:rsidRDefault="002C6093" w:rsidP="002C6093">
            <w:pPr>
              <w:rPr>
                <w:b/>
                <w:kern w:val="2"/>
                <w:sz w:val="22"/>
                <w:szCs w:val="22"/>
                <w14:ligatures w14:val="standardContextual"/>
              </w:rPr>
            </w:pPr>
          </w:p>
        </w:tc>
      </w:tr>
      <w:tr w:rsidR="002C6093" w:rsidRPr="002C6093" w14:paraId="5E7D9BF7"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4BD01EB4"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9</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0A36BCFB"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0FC97A3"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55239BC" w14:textId="77777777" w:rsidR="002C6093" w:rsidRPr="002C6093" w:rsidRDefault="002C6093" w:rsidP="002C6093">
            <w:pPr>
              <w:rPr>
                <w:kern w:val="2"/>
                <w:sz w:val="22"/>
                <w:szCs w:val="22"/>
                <w14:ligatures w14:val="standardContextual"/>
              </w:rPr>
            </w:pPr>
          </w:p>
        </w:tc>
      </w:tr>
      <w:tr w:rsidR="002C6093" w:rsidRPr="002C6093" w14:paraId="1BCD2F68"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13D53530"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10</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75663FD6"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EABE6EE"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53C731C5" w14:textId="77777777" w:rsidR="002C6093" w:rsidRPr="002C6093" w:rsidRDefault="002C6093" w:rsidP="002C6093">
            <w:pPr>
              <w:rPr>
                <w:kern w:val="2"/>
                <w:sz w:val="22"/>
                <w:szCs w:val="22"/>
                <w14:ligatures w14:val="standardContextual"/>
              </w:rPr>
            </w:pPr>
          </w:p>
        </w:tc>
      </w:tr>
      <w:tr w:rsidR="002C6093" w:rsidRPr="002C6093" w14:paraId="69D50E5D" w14:textId="77777777" w:rsidTr="00AB7BFD">
        <w:trPr>
          <w:trHeight w:val="521"/>
        </w:trPr>
        <w:tc>
          <w:tcPr>
            <w:tcW w:w="884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29A05E48"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84DBE29"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2984E1BE" w14:textId="77777777" w:rsidR="002C6093" w:rsidRPr="002C6093" w:rsidRDefault="002C6093" w:rsidP="002C6093">
            <w:pPr>
              <w:rPr>
                <w:b/>
                <w:kern w:val="2"/>
                <w:sz w:val="22"/>
                <w:szCs w:val="22"/>
                <w14:ligatures w14:val="standardContextual"/>
              </w:rPr>
            </w:pPr>
          </w:p>
        </w:tc>
      </w:tr>
      <w:tr w:rsidR="002C6093" w:rsidRPr="002C6093" w14:paraId="0C7AB67A"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2D94E58C"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11</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4436E495"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8EBEEDD"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5E3759BE" w14:textId="77777777" w:rsidR="002C6093" w:rsidRPr="002C6093" w:rsidRDefault="002C6093" w:rsidP="002C6093">
            <w:pPr>
              <w:rPr>
                <w:kern w:val="2"/>
                <w:sz w:val="22"/>
                <w:szCs w:val="22"/>
                <w14:ligatures w14:val="standardContextual"/>
              </w:rPr>
            </w:pPr>
          </w:p>
        </w:tc>
      </w:tr>
      <w:tr w:rsidR="002C6093" w:rsidRPr="002C6093" w14:paraId="594A9F5B" w14:textId="77777777" w:rsidTr="00AB7BFD">
        <w:tc>
          <w:tcPr>
            <w:tcW w:w="667" w:type="dxa"/>
            <w:tcBorders>
              <w:top w:val="single" w:sz="4" w:space="0" w:color="000001"/>
              <w:left w:val="single" w:sz="4" w:space="0" w:color="000001"/>
              <w:bottom w:val="single" w:sz="4" w:space="0" w:color="000001"/>
              <w:right w:val="nil"/>
            </w:tcBorders>
            <w:shd w:val="clear" w:color="auto" w:fill="FFFFFF"/>
            <w:hideMark/>
          </w:tcPr>
          <w:p w14:paraId="5AB721BD" w14:textId="77777777" w:rsidR="002C6093" w:rsidRPr="002C6093" w:rsidRDefault="002C6093" w:rsidP="002C6093">
            <w:pPr>
              <w:spacing w:after="120"/>
              <w:jc w:val="center"/>
              <w:rPr>
                <w:kern w:val="2"/>
                <w:sz w:val="22"/>
                <w:szCs w:val="22"/>
                <w:lang w:val="it-IT"/>
                <w14:ligatures w14:val="standardContextual"/>
              </w:rPr>
            </w:pPr>
            <w:r w:rsidRPr="002C6093">
              <w:rPr>
                <w:kern w:val="2"/>
                <w:sz w:val="22"/>
                <w:szCs w:val="22"/>
                <w:lang w:val="it-IT"/>
                <w14:ligatures w14:val="standardContextual"/>
              </w:rPr>
              <w:t>12</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3E962B13"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1FF4275"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58A55214" w14:textId="77777777" w:rsidR="002C6093" w:rsidRPr="002C6093" w:rsidRDefault="002C6093" w:rsidP="002C6093">
            <w:pPr>
              <w:rPr>
                <w:kern w:val="2"/>
                <w:sz w:val="22"/>
                <w:szCs w:val="22"/>
                <w14:ligatures w14:val="standardContextual"/>
              </w:rPr>
            </w:pPr>
          </w:p>
        </w:tc>
      </w:tr>
      <w:tr w:rsidR="002C6093" w:rsidRPr="002C6093" w14:paraId="3B59444B" w14:textId="77777777" w:rsidTr="00AB7BFD">
        <w:trPr>
          <w:trHeight w:val="521"/>
        </w:trPr>
        <w:tc>
          <w:tcPr>
            <w:tcW w:w="884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1ED05AF3" w14:textId="77777777" w:rsidR="002C6093" w:rsidRPr="002C6093" w:rsidRDefault="002C6093" w:rsidP="002C6093">
            <w:pPr>
              <w:rPr>
                <w:b/>
                <w:kern w:val="2"/>
                <w:sz w:val="22"/>
                <w:szCs w:val="22"/>
                <w14:ligatures w14:val="standardContextual"/>
              </w:rPr>
            </w:pPr>
            <w:r w:rsidRPr="002C6093">
              <w:rPr>
                <w:b/>
                <w:kern w:val="2"/>
                <w:sz w:val="22"/>
                <w:szCs w:val="22"/>
                <w14:ligatures w14:val="standardContextual"/>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A3DDD8A" w14:textId="77777777" w:rsidR="002C6093" w:rsidRPr="002C6093" w:rsidRDefault="002C6093" w:rsidP="002C6093">
            <w:pPr>
              <w:rPr>
                <w:b/>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7268D8FD" w14:textId="77777777" w:rsidR="002C6093" w:rsidRPr="002C6093" w:rsidRDefault="002C6093" w:rsidP="002C6093">
            <w:pPr>
              <w:rPr>
                <w:b/>
                <w:kern w:val="2"/>
                <w:sz w:val="22"/>
                <w:szCs w:val="22"/>
                <w14:ligatures w14:val="standardContextual"/>
              </w:rPr>
            </w:pPr>
          </w:p>
        </w:tc>
      </w:tr>
      <w:tr w:rsidR="002C6093" w:rsidRPr="002C6093" w14:paraId="7783E874" w14:textId="77777777" w:rsidTr="00AB7BFD">
        <w:tc>
          <w:tcPr>
            <w:tcW w:w="667" w:type="dxa"/>
            <w:tcBorders>
              <w:top w:val="single" w:sz="4" w:space="0" w:color="000001"/>
              <w:left w:val="single" w:sz="4" w:space="0" w:color="000001"/>
              <w:bottom w:val="single" w:sz="4" w:space="0" w:color="000001"/>
              <w:right w:val="single" w:sz="4" w:space="0" w:color="000001"/>
            </w:tcBorders>
            <w:shd w:val="clear" w:color="auto" w:fill="FFFFFF"/>
            <w:hideMark/>
          </w:tcPr>
          <w:p w14:paraId="6A9DB7C0" w14:textId="77777777" w:rsidR="002C6093" w:rsidRPr="002C6093" w:rsidRDefault="002C6093" w:rsidP="002C6093">
            <w:pPr>
              <w:jc w:val="center"/>
              <w:rPr>
                <w:kern w:val="2"/>
                <w:sz w:val="22"/>
                <w:szCs w:val="22"/>
                <w14:ligatures w14:val="standardContextual"/>
              </w:rPr>
            </w:pPr>
            <w:r w:rsidRPr="002C6093">
              <w:rPr>
                <w:kern w:val="2"/>
                <w:sz w:val="22"/>
                <w:szCs w:val="22"/>
                <w14:ligatures w14:val="standardContextual"/>
              </w:rPr>
              <w:t>13</w:t>
            </w:r>
          </w:p>
        </w:tc>
        <w:tc>
          <w:tcPr>
            <w:tcW w:w="8177"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3F9F3E08" w14:textId="77777777" w:rsidR="002C6093" w:rsidRPr="002C6093" w:rsidRDefault="002C6093" w:rsidP="002C6093">
            <w:pPr>
              <w:rPr>
                <w:kern w:val="2"/>
                <w:sz w:val="22"/>
                <w:szCs w:val="22"/>
                <w14:ligatures w14:val="standardContextual"/>
              </w:rPr>
            </w:pPr>
            <w:r w:rsidRPr="002C6093">
              <w:rPr>
                <w:kern w:val="2"/>
                <w:sz w:val="22"/>
                <w:szCs w:val="22"/>
                <w14:ligatures w14:val="standardContextual"/>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B1B875B" w14:textId="77777777" w:rsidR="002C6093" w:rsidRPr="002C6093" w:rsidRDefault="002C6093" w:rsidP="002C6093">
            <w:pPr>
              <w:rPr>
                <w:kern w:val="2"/>
                <w:sz w:val="22"/>
                <w:szCs w:val="22"/>
                <w14:ligatures w14:val="standardContextual"/>
              </w:rPr>
            </w:pPr>
          </w:p>
        </w:tc>
        <w:tc>
          <w:tcPr>
            <w:tcW w:w="3419" w:type="dxa"/>
            <w:tcBorders>
              <w:top w:val="single" w:sz="4" w:space="0" w:color="000001"/>
              <w:left w:val="single" w:sz="4" w:space="0" w:color="000001"/>
              <w:bottom w:val="single" w:sz="4" w:space="0" w:color="000001"/>
              <w:right w:val="single" w:sz="4" w:space="0" w:color="000001"/>
            </w:tcBorders>
            <w:shd w:val="clear" w:color="auto" w:fill="FFFFFF"/>
          </w:tcPr>
          <w:p w14:paraId="4A248EB7" w14:textId="77777777" w:rsidR="002C6093" w:rsidRPr="002C6093" w:rsidRDefault="002C6093" w:rsidP="002C6093">
            <w:pPr>
              <w:rPr>
                <w:kern w:val="2"/>
                <w:sz w:val="22"/>
                <w:szCs w:val="22"/>
                <w14:ligatures w14:val="standardContextual"/>
              </w:rPr>
            </w:pPr>
          </w:p>
        </w:tc>
      </w:tr>
    </w:tbl>
    <w:p w14:paraId="1A79B283" w14:textId="77777777" w:rsidR="002C6093" w:rsidRPr="002C6093" w:rsidRDefault="002C6093" w:rsidP="002C6093">
      <w:pPr>
        <w:ind w:left="360"/>
        <w:contextualSpacing/>
        <w:rPr>
          <w:color w:val="000000"/>
          <w:sz w:val="22"/>
          <w:szCs w:val="22"/>
        </w:rPr>
      </w:pPr>
    </w:p>
    <w:tbl>
      <w:tblPr>
        <w:tblW w:w="13687" w:type="dxa"/>
        <w:tblInd w:w="78" w:type="dxa"/>
        <w:tblLayout w:type="fixed"/>
        <w:tblCellMar>
          <w:left w:w="98" w:type="dxa"/>
        </w:tblCellMar>
        <w:tblLook w:val="0000" w:firstRow="0" w:lastRow="0" w:firstColumn="0" w:lastColumn="0" w:noHBand="0" w:noVBand="0"/>
      </w:tblPr>
      <w:tblGrid>
        <w:gridCol w:w="20"/>
        <w:gridCol w:w="654"/>
        <w:gridCol w:w="20"/>
        <w:gridCol w:w="8133"/>
        <w:gridCol w:w="1440"/>
        <w:gridCol w:w="3420"/>
      </w:tblGrid>
      <w:tr w:rsidR="002C6093" w:rsidRPr="002C6093" w14:paraId="23A9FBAD" w14:textId="77777777" w:rsidTr="00AB7BFD">
        <w:trPr>
          <w:gridBefore w:val="1"/>
          <w:wBefore w:w="20" w:type="dxa"/>
        </w:trPr>
        <w:tc>
          <w:tcPr>
            <w:tcW w:w="674" w:type="dxa"/>
            <w:gridSpan w:val="2"/>
            <w:tcBorders>
              <w:top w:val="single" w:sz="4" w:space="0" w:color="000001"/>
              <w:left w:val="single" w:sz="4" w:space="0" w:color="000001"/>
              <w:bottom w:val="single" w:sz="4" w:space="0" w:color="000001"/>
            </w:tcBorders>
            <w:shd w:val="clear" w:color="auto" w:fill="E5E5E5"/>
          </w:tcPr>
          <w:p w14:paraId="49C2158B"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000001"/>
              <w:left w:val="single" w:sz="4" w:space="0" w:color="000001"/>
              <w:bottom w:val="single" w:sz="4" w:space="0" w:color="000001"/>
              <w:right w:val="single" w:sz="4" w:space="0" w:color="000001"/>
            </w:tcBorders>
            <w:shd w:val="clear" w:color="auto" w:fill="E5E5E5"/>
          </w:tcPr>
          <w:p w14:paraId="35C15A0D"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55A8756B"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3AAD7BC3"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2C71C547"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4B993986"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4B28EF3E" w14:textId="77777777" w:rsidR="002C6093" w:rsidRPr="002C6093" w:rsidRDefault="002C6093" w:rsidP="002C6093">
            <w:pPr>
              <w:spacing w:after="120"/>
              <w:jc w:val="center"/>
              <w:rPr>
                <w:sz w:val="22"/>
                <w:szCs w:val="22"/>
              </w:rPr>
            </w:pPr>
            <w:r w:rsidRPr="002C6093">
              <w:rPr>
                <w:b/>
                <w:sz w:val="22"/>
                <w:szCs w:val="22"/>
              </w:rPr>
              <w:t>VI.</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C6EFDBA" w14:textId="77777777" w:rsidR="002C6093" w:rsidRPr="002C6093" w:rsidRDefault="002C6093" w:rsidP="002C6093">
            <w:pPr>
              <w:spacing w:after="120"/>
              <w:rPr>
                <w:sz w:val="22"/>
                <w:szCs w:val="22"/>
                <w:lang w:val="it-IT"/>
              </w:rPr>
            </w:pPr>
            <w:r w:rsidRPr="002C6093">
              <w:rPr>
                <w:b/>
                <w:sz w:val="22"/>
                <w:szCs w:val="22"/>
              </w:rPr>
              <w:t>Laptop</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908D177" w14:textId="77777777" w:rsidR="002C6093" w:rsidRPr="002C6093" w:rsidRDefault="002C6093" w:rsidP="002C6093">
            <w:pPr>
              <w:spacing w:after="120"/>
              <w:rPr>
                <w:sz w:val="22"/>
                <w:szCs w:val="22"/>
                <w:lang w:val="it-IT"/>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25896AC" w14:textId="77777777" w:rsidR="002C6093" w:rsidRPr="002C6093" w:rsidRDefault="002C6093" w:rsidP="002C6093">
            <w:pPr>
              <w:spacing w:after="120"/>
              <w:rPr>
                <w:sz w:val="22"/>
                <w:szCs w:val="22"/>
                <w:lang w:val="it-IT"/>
              </w:rPr>
            </w:pPr>
          </w:p>
        </w:tc>
      </w:tr>
      <w:tr w:rsidR="002C6093" w:rsidRPr="002C6093" w14:paraId="320E899F" w14:textId="77777777" w:rsidTr="00AB7BFD">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0409907" w14:textId="77777777" w:rsidR="002C6093" w:rsidRPr="002C6093" w:rsidRDefault="002C6093" w:rsidP="002C6093">
            <w:pPr>
              <w:spacing w:after="120"/>
              <w:rPr>
                <w:sz w:val="22"/>
                <w:szCs w:val="22"/>
              </w:rPr>
            </w:pPr>
            <w:r w:rsidRPr="002C6093">
              <w:rPr>
                <w:sz w:val="22"/>
                <w:szCs w:val="22"/>
              </w:rPr>
              <w:t>Features: The laptop will be part of the equipment present in all mobile inspection centers, it having pre-installed the specialized software, in Romanian, for generating reports, to which the specialized equipment from CMI is connected.</w:t>
            </w:r>
          </w:p>
          <w:p w14:paraId="593B8918" w14:textId="77777777" w:rsidR="002C6093" w:rsidRPr="002C6093" w:rsidRDefault="002C6093" w:rsidP="002C6093">
            <w:pPr>
              <w:spacing w:after="120"/>
              <w:rPr>
                <w:sz w:val="22"/>
                <w:szCs w:val="22"/>
              </w:rPr>
            </w:pPr>
            <w:r w:rsidRPr="002C6093">
              <w:rPr>
                <w:sz w:val="22"/>
                <w:szCs w:val="22"/>
              </w:rPr>
              <w:t>The specifications of this laptop must meet the characteristics described above as minimum performance, for the proper functioning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C07389B"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C1378D0" w14:textId="77777777" w:rsidR="002C6093" w:rsidRPr="002C6093" w:rsidRDefault="002C6093" w:rsidP="002C6093">
            <w:pPr>
              <w:spacing w:after="120"/>
              <w:rPr>
                <w:sz w:val="22"/>
                <w:szCs w:val="22"/>
              </w:rPr>
            </w:pPr>
          </w:p>
        </w:tc>
      </w:tr>
      <w:tr w:rsidR="002C6093" w:rsidRPr="004F39C8" w14:paraId="584EBBF3"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72C26C3B" w14:textId="77777777" w:rsidR="002C6093" w:rsidRPr="002C6093" w:rsidRDefault="002C6093" w:rsidP="002C6093">
            <w:pPr>
              <w:spacing w:after="120"/>
              <w:jc w:val="center"/>
              <w:rPr>
                <w:sz w:val="22"/>
                <w:szCs w:val="22"/>
              </w:rPr>
            </w:pPr>
            <w:r w:rsidRPr="002C6093">
              <w:rPr>
                <w:sz w:val="22"/>
                <w:szCs w:val="22"/>
              </w:rPr>
              <w:t>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7BEFA9D" w14:textId="77777777" w:rsidR="002C6093" w:rsidRPr="002C6093" w:rsidRDefault="002C6093" w:rsidP="002C6093">
            <w:pPr>
              <w:spacing w:after="120"/>
              <w:rPr>
                <w:sz w:val="22"/>
                <w:szCs w:val="22"/>
                <w:lang w:val="it-IT"/>
              </w:rPr>
            </w:pPr>
            <w:r w:rsidRPr="002C6093">
              <w:rPr>
                <w:sz w:val="22"/>
                <w:szCs w:val="22"/>
                <w:lang w:val="it-IT"/>
              </w:rPr>
              <w:t>Intel® Core™ i3 processor, 3.4GHz</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4A11128" w14:textId="77777777" w:rsidR="002C6093" w:rsidRPr="002C6093" w:rsidRDefault="002C6093" w:rsidP="002C6093">
            <w:pPr>
              <w:spacing w:after="120"/>
              <w:rPr>
                <w:sz w:val="22"/>
                <w:szCs w:val="22"/>
                <w:lang w:val="it-IT"/>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21C073F" w14:textId="77777777" w:rsidR="002C6093" w:rsidRPr="002C6093" w:rsidRDefault="002C6093" w:rsidP="002C6093">
            <w:pPr>
              <w:spacing w:after="120"/>
              <w:rPr>
                <w:sz w:val="22"/>
                <w:szCs w:val="22"/>
                <w:lang w:val="it-IT"/>
              </w:rPr>
            </w:pPr>
          </w:p>
        </w:tc>
      </w:tr>
      <w:tr w:rsidR="002C6093" w:rsidRPr="002C6093" w14:paraId="384E8263"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5F8D3EBB" w14:textId="77777777" w:rsidR="002C6093" w:rsidRPr="002C6093" w:rsidRDefault="002C6093" w:rsidP="002C6093">
            <w:pPr>
              <w:spacing w:after="120"/>
              <w:jc w:val="center"/>
              <w:rPr>
                <w:sz w:val="22"/>
                <w:szCs w:val="22"/>
              </w:rPr>
            </w:pPr>
            <w:r w:rsidRPr="002C6093">
              <w:rPr>
                <w:sz w:val="22"/>
                <w:szCs w:val="22"/>
              </w:rPr>
              <w:t>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8AC6386" w14:textId="77777777" w:rsidR="002C6093" w:rsidRPr="002C6093" w:rsidRDefault="002C6093" w:rsidP="002C6093">
            <w:pPr>
              <w:spacing w:after="120"/>
              <w:rPr>
                <w:sz w:val="22"/>
                <w:szCs w:val="22"/>
              </w:rPr>
            </w:pPr>
            <w:proofErr w:type="gramStart"/>
            <w:r w:rsidRPr="002C6093">
              <w:rPr>
                <w:sz w:val="22"/>
                <w:szCs w:val="22"/>
              </w:rPr>
              <w:t>16 inch</w:t>
            </w:r>
            <w:proofErr w:type="gramEnd"/>
            <w:r w:rsidRPr="002C6093">
              <w:rPr>
                <w:sz w:val="22"/>
                <w:szCs w:val="22"/>
              </w:rPr>
              <w:t xml:space="preserve"> screen 1366 x 768 pixels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872F27C"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CCD3A9E" w14:textId="77777777" w:rsidR="002C6093" w:rsidRPr="002C6093" w:rsidRDefault="002C6093" w:rsidP="002C6093">
            <w:pPr>
              <w:spacing w:after="120"/>
              <w:rPr>
                <w:sz w:val="22"/>
                <w:szCs w:val="22"/>
              </w:rPr>
            </w:pPr>
          </w:p>
        </w:tc>
      </w:tr>
      <w:tr w:rsidR="002C6093" w:rsidRPr="002C6093" w14:paraId="1948E804"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36ECD247" w14:textId="77777777" w:rsidR="002C6093" w:rsidRPr="002C6093" w:rsidRDefault="002C6093" w:rsidP="002C6093">
            <w:pPr>
              <w:spacing w:after="120"/>
              <w:jc w:val="center"/>
              <w:rPr>
                <w:sz w:val="22"/>
                <w:szCs w:val="22"/>
              </w:rPr>
            </w:pPr>
            <w:r w:rsidRPr="002C6093">
              <w:rPr>
                <w:sz w:val="22"/>
                <w:szCs w:val="22"/>
              </w:rPr>
              <w:t>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64BBE1E" w14:textId="77777777" w:rsidR="002C6093" w:rsidRPr="002C6093" w:rsidRDefault="002C6093" w:rsidP="002C6093">
            <w:pPr>
              <w:spacing w:after="120"/>
              <w:rPr>
                <w:sz w:val="22"/>
                <w:szCs w:val="22"/>
              </w:rPr>
            </w:pPr>
            <w:r w:rsidRPr="002C6093">
              <w:rPr>
                <w:sz w:val="22"/>
                <w:szCs w:val="22"/>
              </w:rPr>
              <w:t>Memory 4 GB</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2C953F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0A65CF4" w14:textId="77777777" w:rsidR="002C6093" w:rsidRPr="002C6093" w:rsidRDefault="002C6093" w:rsidP="002C6093">
            <w:pPr>
              <w:spacing w:after="120"/>
              <w:rPr>
                <w:sz w:val="22"/>
                <w:szCs w:val="22"/>
              </w:rPr>
            </w:pPr>
          </w:p>
        </w:tc>
      </w:tr>
      <w:tr w:rsidR="002C6093" w:rsidRPr="002C6093" w14:paraId="736000FB"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1CF9A018" w14:textId="77777777" w:rsidR="002C6093" w:rsidRPr="002C6093" w:rsidRDefault="002C6093" w:rsidP="002C6093">
            <w:pPr>
              <w:spacing w:after="120"/>
              <w:jc w:val="center"/>
              <w:rPr>
                <w:sz w:val="22"/>
                <w:szCs w:val="22"/>
              </w:rPr>
            </w:pPr>
            <w:r w:rsidRPr="002C6093">
              <w:rPr>
                <w:sz w:val="22"/>
                <w:szCs w:val="22"/>
              </w:rPr>
              <w:t>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F7F8CDD" w14:textId="39C3F09E" w:rsidR="002C6093" w:rsidRPr="002C6093" w:rsidRDefault="00865ED1" w:rsidP="002C6093">
            <w:pPr>
              <w:spacing w:after="120"/>
              <w:rPr>
                <w:sz w:val="22"/>
                <w:szCs w:val="22"/>
              </w:rPr>
            </w:pPr>
            <w:r w:rsidRPr="00865ED1">
              <w:rPr>
                <w:sz w:val="22"/>
                <w:szCs w:val="22"/>
                <w:highlight w:val="green"/>
              </w:rPr>
              <w:t>SSD storage with min. 640 GB</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B4BD37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6FBC276" w14:textId="77777777" w:rsidR="002C6093" w:rsidRPr="002C6093" w:rsidRDefault="002C6093" w:rsidP="002C6093">
            <w:pPr>
              <w:spacing w:after="120"/>
              <w:rPr>
                <w:sz w:val="22"/>
                <w:szCs w:val="22"/>
              </w:rPr>
            </w:pPr>
          </w:p>
        </w:tc>
      </w:tr>
      <w:tr w:rsidR="002C6093" w:rsidRPr="002C6093" w14:paraId="7D636FAA"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45128E66" w14:textId="77777777" w:rsidR="002C6093" w:rsidRPr="002C6093" w:rsidRDefault="002C6093" w:rsidP="002C6093">
            <w:pPr>
              <w:spacing w:after="120"/>
              <w:jc w:val="center"/>
              <w:rPr>
                <w:sz w:val="22"/>
                <w:szCs w:val="22"/>
              </w:rPr>
            </w:pPr>
            <w:r w:rsidRPr="002C6093">
              <w:rPr>
                <w:sz w:val="22"/>
                <w:szCs w:val="22"/>
              </w:rPr>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3EDCA93" w14:textId="29C745D7" w:rsidR="002C6093" w:rsidRPr="002C6093" w:rsidRDefault="00C21185" w:rsidP="002C6093">
            <w:pPr>
              <w:spacing w:after="120"/>
              <w:rPr>
                <w:sz w:val="22"/>
                <w:szCs w:val="22"/>
              </w:rPr>
            </w:pPr>
            <w:r w:rsidRPr="00C21185">
              <w:rPr>
                <w:sz w:val="22"/>
                <w:szCs w:val="22"/>
                <w:highlight w:val="green"/>
              </w:rPr>
              <w:t>External CD-RW optical drive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4815C59"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1C06805" w14:textId="77777777" w:rsidR="002C6093" w:rsidRPr="002C6093" w:rsidRDefault="002C6093" w:rsidP="002C6093">
            <w:pPr>
              <w:spacing w:after="120"/>
              <w:rPr>
                <w:sz w:val="22"/>
                <w:szCs w:val="22"/>
              </w:rPr>
            </w:pPr>
          </w:p>
        </w:tc>
      </w:tr>
      <w:tr w:rsidR="002C6093" w:rsidRPr="002C6093" w14:paraId="69859BFB"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6ABFC3AB" w14:textId="77777777" w:rsidR="002C6093" w:rsidRPr="002C6093" w:rsidRDefault="002C6093" w:rsidP="002C6093">
            <w:pPr>
              <w:spacing w:after="120"/>
              <w:jc w:val="center"/>
              <w:rPr>
                <w:sz w:val="22"/>
                <w:szCs w:val="22"/>
              </w:rPr>
            </w:pPr>
            <w:r w:rsidRPr="002C6093">
              <w:rPr>
                <w:sz w:val="22"/>
                <w:szCs w:val="22"/>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9C25B26" w14:textId="77777777" w:rsidR="002C6093" w:rsidRPr="002C6093" w:rsidRDefault="002C6093" w:rsidP="002C6093">
            <w:pPr>
              <w:spacing w:after="120"/>
              <w:rPr>
                <w:sz w:val="22"/>
                <w:szCs w:val="22"/>
              </w:rPr>
            </w:pPr>
            <w:r w:rsidRPr="002C6093">
              <w:rPr>
                <w:sz w:val="22"/>
                <w:szCs w:val="22"/>
              </w:rPr>
              <w:t>Integrated audio board 2 integrated speakers, integrated microphone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02FAD74"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01DFD28" w14:textId="77777777" w:rsidR="002C6093" w:rsidRPr="002C6093" w:rsidRDefault="002C6093" w:rsidP="002C6093">
            <w:pPr>
              <w:spacing w:after="120"/>
              <w:rPr>
                <w:sz w:val="22"/>
                <w:szCs w:val="22"/>
              </w:rPr>
            </w:pPr>
          </w:p>
        </w:tc>
      </w:tr>
      <w:tr w:rsidR="002C6093" w:rsidRPr="002C6093" w14:paraId="366F53A4"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45BDCBB8" w14:textId="77777777" w:rsidR="002C6093" w:rsidRPr="002C6093" w:rsidRDefault="002C6093" w:rsidP="002C6093">
            <w:pPr>
              <w:spacing w:after="120"/>
              <w:jc w:val="center"/>
              <w:rPr>
                <w:sz w:val="22"/>
                <w:szCs w:val="22"/>
              </w:rPr>
            </w:pPr>
            <w:r w:rsidRPr="002C6093">
              <w:rPr>
                <w:sz w:val="22"/>
                <w:szCs w:val="22"/>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D3D1C06" w14:textId="77777777" w:rsidR="002C6093" w:rsidRPr="002C6093" w:rsidRDefault="002C6093" w:rsidP="002C6093">
            <w:pPr>
              <w:spacing w:after="120"/>
              <w:rPr>
                <w:sz w:val="22"/>
                <w:szCs w:val="22"/>
              </w:rPr>
            </w:pPr>
            <w:r w:rsidRPr="002C6093">
              <w:rPr>
                <w:sz w:val="22"/>
                <w:szCs w:val="22"/>
              </w:rPr>
              <w:t>Specialized software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C68E54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F309920" w14:textId="77777777" w:rsidR="002C6093" w:rsidRPr="002C6093" w:rsidRDefault="002C6093" w:rsidP="002C6093">
            <w:pPr>
              <w:spacing w:after="120"/>
              <w:rPr>
                <w:sz w:val="22"/>
                <w:szCs w:val="22"/>
              </w:rPr>
            </w:pPr>
          </w:p>
        </w:tc>
      </w:tr>
      <w:tr w:rsidR="002C6093" w:rsidRPr="002C6093" w14:paraId="71FF211A"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67E88D86" w14:textId="77777777" w:rsidR="002C6093" w:rsidRPr="002C6093" w:rsidRDefault="002C6093" w:rsidP="002C6093">
            <w:pPr>
              <w:spacing w:after="120"/>
              <w:jc w:val="center"/>
              <w:rPr>
                <w:sz w:val="22"/>
                <w:szCs w:val="22"/>
              </w:rPr>
            </w:pPr>
            <w:r w:rsidRPr="002C6093">
              <w:rPr>
                <w:sz w:val="22"/>
                <w:szCs w:val="22"/>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F8A2A70" w14:textId="77777777" w:rsidR="002C6093" w:rsidRPr="002C6093" w:rsidRDefault="002C6093" w:rsidP="002C6093">
            <w:pPr>
              <w:spacing w:after="120"/>
              <w:rPr>
                <w:sz w:val="22"/>
                <w:szCs w:val="22"/>
              </w:rPr>
            </w:pPr>
            <w:r w:rsidRPr="002C6093">
              <w:rPr>
                <w:sz w:val="22"/>
                <w:szCs w:val="22"/>
              </w:rPr>
              <w:t>LAN, Wireless, Bluetooth connectivity</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28B05F2"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A6FE709" w14:textId="77777777" w:rsidR="002C6093" w:rsidRPr="002C6093" w:rsidRDefault="002C6093" w:rsidP="002C6093">
            <w:pPr>
              <w:spacing w:after="120"/>
              <w:rPr>
                <w:sz w:val="22"/>
                <w:szCs w:val="22"/>
              </w:rPr>
            </w:pPr>
          </w:p>
        </w:tc>
      </w:tr>
      <w:tr w:rsidR="002C6093" w:rsidRPr="002C6093" w14:paraId="2A483955"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63A5E4AB" w14:textId="77777777" w:rsidR="002C6093" w:rsidRPr="002C6093" w:rsidRDefault="002C6093" w:rsidP="002C6093">
            <w:pPr>
              <w:spacing w:after="120"/>
              <w:jc w:val="center"/>
              <w:rPr>
                <w:sz w:val="22"/>
                <w:szCs w:val="22"/>
              </w:rPr>
            </w:pPr>
            <w:r w:rsidRPr="002C6093">
              <w:rPr>
                <w:sz w:val="22"/>
                <w:szCs w:val="22"/>
              </w:rPr>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E4268A2" w14:textId="77777777" w:rsidR="002C6093" w:rsidRPr="002C6093" w:rsidRDefault="002C6093" w:rsidP="002C6093">
            <w:pPr>
              <w:spacing w:after="120"/>
              <w:rPr>
                <w:sz w:val="22"/>
                <w:szCs w:val="22"/>
              </w:rPr>
            </w:pPr>
            <w:r w:rsidRPr="002C6093">
              <w:rPr>
                <w:sz w:val="22"/>
                <w:szCs w:val="22"/>
              </w:rPr>
              <w:t>Ports 2 USB ports.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4B4FA01"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DE7A240" w14:textId="77777777" w:rsidR="002C6093" w:rsidRPr="002C6093" w:rsidRDefault="002C6093" w:rsidP="002C6093">
            <w:pPr>
              <w:spacing w:after="120"/>
              <w:rPr>
                <w:sz w:val="22"/>
                <w:szCs w:val="22"/>
              </w:rPr>
            </w:pPr>
          </w:p>
        </w:tc>
      </w:tr>
      <w:tr w:rsidR="002C6093" w:rsidRPr="002C6093" w14:paraId="73646C78"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2FCC41AE" w14:textId="77777777" w:rsidR="002C6093" w:rsidRPr="002C6093" w:rsidRDefault="002C6093" w:rsidP="002C6093">
            <w:pPr>
              <w:spacing w:after="120"/>
              <w:jc w:val="center"/>
              <w:rPr>
                <w:sz w:val="22"/>
                <w:szCs w:val="22"/>
              </w:rPr>
            </w:pPr>
            <w:r w:rsidRPr="002C6093">
              <w:rPr>
                <w:sz w:val="22"/>
                <w:szCs w:val="22"/>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A0074D8" w14:textId="078D0A43" w:rsidR="002C6093" w:rsidRPr="002C6093" w:rsidRDefault="002C6093" w:rsidP="002C6093">
            <w:pPr>
              <w:spacing w:after="120"/>
              <w:rPr>
                <w:sz w:val="22"/>
                <w:szCs w:val="22"/>
              </w:rPr>
            </w:pPr>
            <w:r w:rsidRPr="002C6093">
              <w:rPr>
                <w:sz w:val="22"/>
                <w:szCs w:val="22"/>
              </w:rPr>
              <w:t>HDMI; Network; Audio output Multimedia HD resolution web camera; card reader</w:t>
            </w:r>
            <w:r w:rsidR="00111E81">
              <w:t xml:space="preserve"> </w:t>
            </w:r>
            <w:r w:rsidR="00111E81" w:rsidRPr="00111E81">
              <w:rPr>
                <w:sz w:val="22"/>
                <w:szCs w:val="22"/>
                <w:highlight w:val="green"/>
              </w:rPr>
              <w:t>(accepted also external)</w:t>
            </w:r>
            <w:r w:rsidR="00111E81">
              <w:rPr>
                <w:sz w:val="22"/>
                <w:szCs w:val="22"/>
              </w:rPr>
              <w:t>;</w:t>
            </w:r>
            <w:r w:rsidRPr="002C6093">
              <w:rPr>
                <w:sz w:val="22"/>
                <w:szCs w:val="22"/>
              </w:rPr>
              <w:t xml:space="preserve"> numeric keypad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E8F6AFF"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F087B06" w14:textId="77777777" w:rsidR="002C6093" w:rsidRPr="002C6093" w:rsidRDefault="002C6093" w:rsidP="002C6093">
            <w:pPr>
              <w:spacing w:after="120"/>
              <w:rPr>
                <w:sz w:val="22"/>
                <w:szCs w:val="22"/>
              </w:rPr>
            </w:pPr>
          </w:p>
        </w:tc>
      </w:tr>
      <w:tr w:rsidR="002C6093" w:rsidRPr="002C6093" w14:paraId="7DF5EFB4"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6EA228E2" w14:textId="77777777" w:rsidR="002C6093" w:rsidRPr="002C6093" w:rsidRDefault="002C6093" w:rsidP="002C6093">
            <w:pPr>
              <w:spacing w:after="120"/>
              <w:jc w:val="center"/>
              <w:rPr>
                <w:sz w:val="22"/>
                <w:szCs w:val="22"/>
              </w:rPr>
            </w:pPr>
            <w:r w:rsidRPr="002C6093">
              <w:rPr>
                <w:sz w:val="22"/>
                <w:szCs w:val="22"/>
              </w:rPr>
              <w:t>11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E075884" w14:textId="77777777" w:rsidR="002C6093" w:rsidRPr="002C6093" w:rsidRDefault="002C6093" w:rsidP="002C6093">
            <w:pPr>
              <w:spacing w:after="120"/>
              <w:rPr>
                <w:sz w:val="22"/>
                <w:szCs w:val="22"/>
              </w:rPr>
            </w:pPr>
            <w:r w:rsidRPr="002C6093">
              <w:rPr>
                <w:sz w:val="22"/>
                <w:szCs w:val="22"/>
              </w:rPr>
              <w:t>Weight 2-4 kg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ADBA7E1"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7C43A1B" w14:textId="77777777" w:rsidR="002C6093" w:rsidRPr="002C6093" w:rsidRDefault="002C6093" w:rsidP="002C6093">
            <w:pPr>
              <w:spacing w:after="120"/>
              <w:rPr>
                <w:sz w:val="22"/>
                <w:szCs w:val="22"/>
              </w:rPr>
            </w:pPr>
          </w:p>
        </w:tc>
      </w:tr>
      <w:tr w:rsidR="002C6093" w:rsidRPr="002C6093" w14:paraId="1A6C6DAE"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5EF9BAAF" w14:textId="77777777" w:rsidR="002C6093" w:rsidRPr="002C6093" w:rsidRDefault="002C6093" w:rsidP="002C6093">
            <w:pPr>
              <w:spacing w:after="120"/>
              <w:jc w:val="center"/>
              <w:rPr>
                <w:sz w:val="22"/>
                <w:szCs w:val="22"/>
              </w:rPr>
            </w:pPr>
            <w:r w:rsidRPr="002C6093">
              <w:rPr>
                <w:sz w:val="22"/>
                <w:szCs w:val="22"/>
              </w:rPr>
              <w:t>12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D7BB3CD" w14:textId="77777777" w:rsidR="002C6093" w:rsidRPr="002C6093" w:rsidRDefault="002C6093" w:rsidP="002C6093">
            <w:pPr>
              <w:spacing w:after="120"/>
              <w:rPr>
                <w:sz w:val="22"/>
                <w:szCs w:val="22"/>
              </w:rPr>
            </w:pPr>
            <w:r w:rsidRPr="002C6093">
              <w:rPr>
                <w:sz w:val="22"/>
                <w:szCs w:val="22"/>
              </w:rPr>
              <w:t>Lithium-ion battery supply</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DAD8C58"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5EE1A1D" w14:textId="77777777" w:rsidR="002C6093" w:rsidRPr="002C6093" w:rsidRDefault="002C6093" w:rsidP="002C6093">
            <w:pPr>
              <w:spacing w:after="120"/>
              <w:rPr>
                <w:sz w:val="22"/>
                <w:szCs w:val="22"/>
              </w:rPr>
            </w:pPr>
          </w:p>
        </w:tc>
      </w:tr>
      <w:tr w:rsidR="002C6093" w:rsidRPr="002C6093" w14:paraId="424BD82E"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4CB866F4" w14:textId="77777777" w:rsidR="002C6093" w:rsidRPr="002C6093" w:rsidRDefault="002C6093" w:rsidP="002C6093">
            <w:pPr>
              <w:spacing w:after="120"/>
              <w:jc w:val="center"/>
              <w:rPr>
                <w:sz w:val="22"/>
                <w:szCs w:val="22"/>
              </w:rPr>
            </w:pPr>
            <w:r w:rsidRPr="002C6093">
              <w:rPr>
                <w:sz w:val="22"/>
                <w:szCs w:val="22"/>
              </w:rPr>
              <w:t>13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9528810" w14:textId="77777777" w:rsidR="002C6093" w:rsidRPr="002C6093" w:rsidRDefault="002C6093" w:rsidP="002C6093">
            <w:pPr>
              <w:spacing w:after="120"/>
              <w:rPr>
                <w:sz w:val="22"/>
                <w:szCs w:val="22"/>
              </w:rPr>
            </w:pPr>
            <w:r w:rsidRPr="002C6093">
              <w:rPr>
                <w:sz w:val="22"/>
                <w:szCs w:val="22"/>
              </w:rPr>
              <w:t>Working autonomy: minimum 6 hours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E3ABD7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E82FDB5" w14:textId="77777777" w:rsidR="002C6093" w:rsidRPr="002C6093" w:rsidRDefault="002C6093" w:rsidP="002C6093">
            <w:pPr>
              <w:spacing w:after="120"/>
              <w:rPr>
                <w:sz w:val="22"/>
                <w:szCs w:val="22"/>
              </w:rPr>
            </w:pPr>
          </w:p>
        </w:tc>
      </w:tr>
      <w:tr w:rsidR="002C6093" w:rsidRPr="002C6093" w14:paraId="205ADB83"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72B124DD" w14:textId="77777777" w:rsidR="002C6093" w:rsidRPr="002C6093" w:rsidRDefault="002C6093" w:rsidP="002C6093">
            <w:pPr>
              <w:spacing w:after="120"/>
              <w:jc w:val="center"/>
              <w:rPr>
                <w:sz w:val="22"/>
                <w:szCs w:val="22"/>
              </w:rPr>
            </w:pPr>
            <w:r w:rsidRPr="002C6093">
              <w:rPr>
                <w:sz w:val="22"/>
                <w:szCs w:val="22"/>
              </w:rPr>
              <w:lastRenderedPageBreak/>
              <w:t>14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0E02F6B" w14:textId="77777777" w:rsidR="002C6093" w:rsidRPr="002C6093" w:rsidRDefault="002C6093" w:rsidP="002C6093">
            <w:pPr>
              <w:spacing w:after="120"/>
              <w:rPr>
                <w:sz w:val="22"/>
                <w:szCs w:val="22"/>
              </w:rPr>
            </w:pPr>
            <w:r w:rsidRPr="002C6093">
              <w:rPr>
                <w:sz w:val="22"/>
                <w:szCs w:val="22"/>
              </w:rPr>
              <w:t>Licensed Windows 11 operating system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387DC8A"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E24443F" w14:textId="77777777" w:rsidR="002C6093" w:rsidRPr="002C6093" w:rsidRDefault="002C6093" w:rsidP="002C6093">
            <w:pPr>
              <w:spacing w:after="120"/>
              <w:rPr>
                <w:sz w:val="22"/>
                <w:szCs w:val="22"/>
              </w:rPr>
            </w:pPr>
          </w:p>
        </w:tc>
      </w:tr>
      <w:tr w:rsidR="002C6093" w:rsidRPr="002C6093" w14:paraId="1557892D"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58A3F406" w14:textId="77777777" w:rsidR="002C6093" w:rsidRPr="002C6093" w:rsidRDefault="002C6093" w:rsidP="002C6093">
            <w:pPr>
              <w:spacing w:after="120"/>
              <w:jc w:val="center"/>
              <w:rPr>
                <w:sz w:val="22"/>
                <w:szCs w:val="22"/>
              </w:rPr>
            </w:pPr>
            <w:r w:rsidRPr="002C6093">
              <w:rPr>
                <w:sz w:val="22"/>
                <w:szCs w:val="22"/>
              </w:rPr>
              <w:t>15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4D5764E" w14:textId="77777777" w:rsidR="002C6093" w:rsidRPr="002C6093" w:rsidRDefault="002C6093" w:rsidP="002C6093">
            <w:pPr>
              <w:spacing w:after="120"/>
              <w:rPr>
                <w:sz w:val="22"/>
                <w:szCs w:val="22"/>
              </w:rPr>
            </w:pPr>
            <w:r w:rsidRPr="002C6093">
              <w:rPr>
                <w:sz w:val="22"/>
                <w:szCs w:val="22"/>
              </w:rPr>
              <w:t>Pre-installed programs Microsoft Office Professional licensed; Licensed antivirus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C2845EF"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00FB320" w14:textId="77777777" w:rsidR="002C6093" w:rsidRPr="002C6093" w:rsidRDefault="002C6093" w:rsidP="002C6093">
            <w:pPr>
              <w:spacing w:after="120"/>
              <w:rPr>
                <w:sz w:val="22"/>
                <w:szCs w:val="22"/>
              </w:rPr>
            </w:pPr>
          </w:p>
        </w:tc>
      </w:tr>
      <w:tr w:rsidR="002C6093" w:rsidRPr="002C6093" w14:paraId="3DEDCA1C"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5A363FD0" w14:textId="77777777" w:rsidR="002C6093" w:rsidRPr="002C6093" w:rsidRDefault="002C6093" w:rsidP="002C6093">
            <w:pPr>
              <w:spacing w:after="120"/>
              <w:jc w:val="center"/>
              <w:rPr>
                <w:sz w:val="22"/>
                <w:szCs w:val="22"/>
              </w:rPr>
            </w:pPr>
            <w:r w:rsidRPr="002C6093">
              <w:rPr>
                <w:sz w:val="22"/>
                <w:szCs w:val="22"/>
              </w:rPr>
              <w:t>16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E3AFECD" w14:textId="1ADB8E86" w:rsidR="002C6093" w:rsidRPr="002C6093" w:rsidRDefault="002C6093" w:rsidP="002C6093">
            <w:pPr>
              <w:spacing w:after="120"/>
              <w:rPr>
                <w:sz w:val="22"/>
                <w:szCs w:val="22"/>
              </w:rPr>
            </w:pPr>
            <w:r w:rsidRPr="002C6093">
              <w:rPr>
                <w:sz w:val="22"/>
                <w:szCs w:val="22"/>
              </w:rPr>
              <w:t>Accessories - bag; wireless keyboard and mouse.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84E026B"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3BFBE22" w14:textId="77777777" w:rsidR="002C6093" w:rsidRPr="002C6093" w:rsidRDefault="002C6093" w:rsidP="002C6093">
            <w:pPr>
              <w:spacing w:after="120"/>
              <w:rPr>
                <w:sz w:val="22"/>
                <w:szCs w:val="22"/>
              </w:rPr>
            </w:pPr>
          </w:p>
        </w:tc>
      </w:tr>
      <w:tr w:rsidR="002C6093" w:rsidRPr="002C6093" w14:paraId="38B241C5" w14:textId="77777777" w:rsidTr="00AB7BFD">
        <w:trPr>
          <w:trHeight w:val="422"/>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66F7102" w14:textId="77777777" w:rsidR="002C6093" w:rsidRPr="002C6093" w:rsidRDefault="002C6093" w:rsidP="002C6093">
            <w:pPr>
              <w:rPr>
                <w:b/>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C4F3596"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5C7AFDB" w14:textId="77777777" w:rsidR="002C6093" w:rsidRPr="002C6093" w:rsidRDefault="002C6093" w:rsidP="002C6093">
            <w:pPr>
              <w:rPr>
                <w:b/>
                <w:sz w:val="22"/>
                <w:szCs w:val="22"/>
              </w:rPr>
            </w:pPr>
          </w:p>
        </w:tc>
      </w:tr>
      <w:tr w:rsidR="002C6093" w:rsidRPr="002C6093" w14:paraId="49806439"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2991FAE9" w14:textId="77777777" w:rsidR="002C6093" w:rsidRPr="002C6093" w:rsidRDefault="002C6093" w:rsidP="002C6093">
            <w:pPr>
              <w:spacing w:after="120"/>
              <w:jc w:val="center"/>
              <w:rPr>
                <w:sz w:val="22"/>
                <w:szCs w:val="22"/>
                <w:lang w:val="it-IT"/>
              </w:rPr>
            </w:pPr>
            <w:r w:rsidRPr="002C6093">
              <w:rPr>
                <w:sz w:val="22"/>
                <w:szCs w:val="22"/>
                <w:lang w:val="it-IT"/>
              </w:rPr>
              <w:t>17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053760A" w14:textId="77777777" w:rsidR="002C6093" w:rsidRPr="002C6093" w:rsidRDefault="002C6093" w:rsidP="002C6093">
            <w:pPr>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CE43CB7"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AFA2593" w14:textId="77777777" w:rsidR="002C6093" w:rsidRPr="002C6093" w:rsidRDefault="002C6093" w:rsidP="002C6093">
            <w:pPr>
              <w:rPr>
                <w:sz w:val="22"/>
                <w:szCs w:val="22"/>
              </w:rPr>
            </w:pPr>
          </w:p>
        </w:tc>
      </w:tr>
      <w:tr w:rsidR="002C6093" w:rsidRPr="002C6093" w14:paraId="30B84DE0" w14:textId="77777777" w:rsidTr="00AB7BFD">
        <w:trPr>
          <w:trHeight w:val="413"/>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D91C728" w14:textId="77777777" w:rsidR="002C6093" w:rsidRPr="002C6093" w:rsidRDefault="002C6093" w:rsidP="002C6093">
            <w:pPr>
              <w:rPr>
                <w:b/>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C922B50"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E947779" w14:textId="77777777" w:rsidR="002C6093" w:rsidRPr="002C6093" w:rsidRDefault="002C6093" w:rsidP="002C6093">
            <w:pPr>
              <w:rPr>
                <w:b/>
                <w:sz w:val="22"/>
                <w:szCs w:val="22"/>
              </w:rPr>
            </w:pPr>
          </w:p>
        </w:tc>
      </w:tr>
      <w:tr w:rsidR="002C6093" w:rsidRPr="002C6093" w14:paraId="65D4FF0C"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299059F3" w14:textId="77777777" w:rsidR="002C6093" w:rsidRPr="002C6093" w:rsidRDefault="002C6093" w:rsidP="002C6093">
            <w:pPr>
              <w:spacing w:after="120"/>
              <w:jc w:val="center"/>
              <w:rPr>
                <w:sz w:val="22"/>
                <w:szCs w:val="22"/>
                <w:lang w:val="it-IT"/>
              </w:rPr>
            </w:pPr>
            <w:r w:rsidRPr="002C6093">
              <w:rPr>
                <w:sz w:val="22"/>
                <w:szCs w:val="22"/>
                <w:lang w:val="it-IT"/>
              </w:rPr>
              <w:t>18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1D7955F" w14:textId="77777777" w:rsidR="002C6093" w:rsidRPr="002C6093" w:rsidRDefault="002C6093" w:rsidP="002C6093">
            <w:pPr>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68A2C09"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DC83CE5" w14:textId="77777777" w:rsidR="002C6093" w:rsidRPr="002C6093" w:rsidRDefault="002C6093" w:rsidP="002C6093">
            <w:pPr>
              <w:rPr>
                <w:sz w:val="22"/>
                <w:szCs w:val="22"/>
              </w:rPr>
            </w:pPr>
          </w:p>
        </w:tc>
      </w:tr>
      <w:tr w:rsidR="002C6093" w:rsidRPr="002C6093" w14:paraId="3B1C7E67"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374951BE" w14:textId="77777777" w:rsidR="002C6093" w:rsidRPr="002C6093" w:rsidRDefault="002C6093" w:rsidP="002C6093">
            <w:pPr>
              <w:spacing w:after="120"/>
              <w:jc w:val="center"/>
              <w:rPr>
                <w:sz w:val="22"/>
                <w:szCs w:val="22"/>
                <w:lang w:val="it-IT"/>
              </w:rPr>
            </w:pPr>
            <w:r w:rsidRPr="002C6093">
              <w:rPr>
                <w:sz w:val="22"/>
                <w:szCs w:val="22"/>
                <w:lang w:val="it-IT"/>
              </w:rPr>
              <w:t>19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2D1AC76" w14:textId="77777777" w:rsidR="002C6093" w:rsidRPr="002C6093" w:rsidRDefault="002C6093" w:rsidP="002C6093">
            <w:pPr>
              <w:rPr>
                <w:sz w:val="22"/>
                <w:szCs w:val="22"/>
              </w:rPr>
            </w:pPr>
            <w:r w:rsidRPr="002C6093">
              <w:rPr>
                <w:sz w:val="22"/>
                <w:szCs w:val="22"/>
              </w:rPr>
              <w:t>Shutdown of the equipment, order of operations and precautions and safety measures to be considered before accessing shutdown commands to avoid software crashes, damage to the proper functioning of sensitive spare parts, and malfunctions the next time the equipment is turned 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0D1D475"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CD038B6" w14:textId="77777777" w:rsidR="002C6093" w:rsidRPr="002C6093" w:rsidRDefault="002C6093" w:rsidP="002C6093">
            <w:pPr>
              <w:rPr>
                <w:sz w:val="22"/>
                <w:szCs w:val="22"/>
              </w:rPr>
            </w:pPr>
          </w:p>
        </w:tc>
      </w:tr>
      <w:tr w:rsidR="002C6093" w:rsidRPr="002C6093" w14:paraId="01FE2A75" w14:textId="77777777" w:rsidTr="00AB7BFD">
        <w:trPr>
          <w:trHeight w:val="431"/>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F29F88E"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8312FD6"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204ECD3" w14:textId="77777777" w:rsidR="002C6093" w:rsidRPr="002C6093" w:rsidRDefault="002C6093" w:rsidP="002C6093">
            <w:pPr>
              <w:rPr>
                <w:b/>
                <w:sz w:val="22"/>
                <w:szCs w:val="22"/>
              </w:rPr>
            </w:pPr>
          </w:p>
        </w:tc>
      </w:tr>
      <w:tr w:rsidR="002C6093" w:rsidRPr="002C6093" w14:paraId="68CFEC91"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0EAF68C7" w14:textId="77777777" w:rsidR="002C6093" w:rsidRPr="002C6093" w:rsidRDefault="002C6093" w:rsidP="002C6093">
            <w:pPr>
              <w:spacing w:after="120"/>
              <w:jc w:val="center"/>
              <w:rPr>
                <w:sz w:val="22"/>
                <w:szCs w:val="22"/>
                <w:lang w:val="it-IT"/>
              </w:rPr>
            </w:pPr>
            <w:r w:rsidRPr="002C6093">
              <w:rPr>
                <w:sz w:val="22"/>
                <w:szCs w:val="22"/>
                <w:lang w:val="it-IT"/>
              </w:rPr>
              <w:t>20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A535C74"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B0ECDE4"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1FD987E" w14:textId="77777777" w:rsidR="002C6093" w:rsidRPr="002C6093" w:rsidRDefault="002C6093" w:rsidP="002C6093">
            <w:pPr>
              <w:rPr>
                <w:sz w:val="22"/>
                <w:szCs w:val="22"/>
              </w:rPr>
            </w:pPr>
          </w:p>
        </w:tc>
      </w:tr>
      <w:tr w:rsidR="002C6093" w:rsidRPr="002C6093" w14:paraId="78F6F7E3"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0BB36BDE" w14:textId="77777777" w:rsidR="002C6093" w:rsidRPr="002C6093" w:rsidRDefault="002C6093" w:rsidP="002C6093">
            <w:pPr>
              <w:spacing w:after="120"/>
              <w:jc w:val="center"/>
              <w:rPr>
                <w:sz w:val="22"/>
                <w:szCs w:val="22"/>
                <w:lang w:val="it-IT"/>
              </w:rPr>
            </w:pPr>
            <w:r w:rsidRPr="002C6093">
              <w:rPr>
                <w:sz w:val="22"/>
                <w:szCs w:val="22"/>
                <w:lang w:val="it-IT"/>
              </w:rPr>
              <w:t>21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D3DDA6B" w14:textId="77777777" w:rsidR="002C6093" w:rsidRPr="002C6093" w:rsidRDefault="002C6093" w:rsidP="002C6093">
            <w:pPr>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8F1329B"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82F4856" w14:textId="77777777" w:rsidR="002C6093" w:rsidRPr="002C6093" w:rsidRDefault="002C6093" w:rsidP="002C6093">
            <w:pPr>
              <w:rPr>
                <w:sz w:val="22"/>
                <w:szCs w:val="22"/>
              </w:rPr>
            </w:pPr>
          </w:p>
        </w:tc>
      </w:tr>
      <w:tr w:rsidR="002C6093" w:rsidRPr="002C6093" w14:paraId="4B2A5B5A" w14:textId="77777777" w:rsidTr="00AB7BFD">
        <w:trPr>
          <w:trHeight w:val="521"/>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590A7D7"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983BDFF"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E1C9FC7" w14:textId="77777777" w:rsidR="002C6093" w:rsidRPr="002C6093" w:rsidRDefault="002C6093" w:rsidP="002C6093">
            <w:pPr>
              <w:rPr>
                <w:b/>
                <w:sz w:val="22"/>
                <w:szCs w:val="22"/>
              </w:rPr>
            </w:pPr>
          </w:p>
        </w:tc>
      </w:tr>
      <w:tr w:rsidR="002C6093" w:rsidRPr="002C6093" w14:paraId="1EE8D02F"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32FF5F2B" w14:textId="77777777" w:rsidR="002C6093" w:rsidRPr="002C6093" w:rsidRDefault="002C6093" w:rsidP="002C6093">
            <w:pPr>
              <w:spacing w:after="120"/>
              <w:jc w:val="center"/>
              <w:rPr>
                <w:sz w:val="22"/>
                <w:szCs w:val="22"/>
                <w:lang w:val="it-IT"/>
              </w:rPr>
            </w:pPr>
            <w:r w:rsidRPr="002C6093">
              <w:rPr>
                <w:sz w:val="22"/>
                <w:szCs w:val="22"/>
                <w:lang w:val="it-IT"/>
              </w:rPr>
              <w:t>22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9F2B570"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F2741BC"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0119E0A" w14:textId="77777777" w:rsidR="002C6093" w:rsidRPr="002C6093" w:rsidRDefault="002C6093" w:rsidP="002C6093">
            <w:pPr>
              <w:rPr>
                <w:sz w:val="22"/>
                <w:szCs w:val="22"/>
              </w:rPr>
            </w:pPr>
          </w:p>
        </w:tc>
      </w:tr>
      <w:tr w:rsidR="002C6093" w:rsidRPr="002C6093" w14:paraId="55C45C29" w14:textId="77777777" w:rsidTr="00AB7BFD">
        <w:tc>
          <w:tcPr>
            <w:tcW w:w="674" w:type="dxa"/>
            <w:gridSpan w:val="2"/>
            <w:tcBorders>
              <w:top w:val="single" w:sz="4" w:space="0" w:color="000001"/>
              <w:left w:val="single" w:sz="4" w:space="0" w:color="000001"/>
              <w:bottom w:val="single" w:sz="4" w:space="0" w:color="000001"/>
            </w:tcBorders>
            <w:shd w:val="clear" w:color="auto" w:fill="FFFFFF"/>
          </w:tcPr>
          <w:p w14:paraId="648759CA" w14:textId="77777777" w:rsidR="002C6093" w:rsidRPr="002C6093" w:rsidRDefault="002C6093" w:rsidP="002C6093">
            <w:pPr>
              <w:spacing w:after="120"/>
              <w:jc w:val="center"/>
              <w:rPr>
                <w:sz w:val="22"/>
                <w:szCs w:val="22"/>
                <w:lang w:val="it-IT"/>
              </w:rPr>
            </w:pPr>
            <w:r w:rsidRPr="002C6093">
              <w:rPr>
                <w:sz w:val="22"/>
                <w:szCs w:val="22"/>
                <w:lang w:val="it-IT"/>
              </w:rPr>
              <w:t>23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78C757F" w14:textId="77777777" w:rsidR="002C6093" w:rsidRPr="002C6093" w:rsidRDefault="002C6093" w:rsidP="002C6093">
            <w:pPr>
              <w:rPr>
                <w:sz w:val="22"/>
                <w:szCs w:val="22"/>
              </w:rPr>
            </w:pPr>
            <w:r w:rsidRPr="002C6093">
              <w:rPr>
                <w:sz w:val="22"/>
                <w:szCs w:val="22"/>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2845E2F"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B1DEAC5" w14:textId="77777777" w:rsidR="002C6093" w:rsidRPr="002C6093" w:rsidRDefault="002C6093" w:rsidP="002C6093">
            <w:pPr>
              <w:rPr>
                <w:sz w:val="22"/>
                <w:szCs w:val="22"/>
              </w:rPr>
            </w:pPr>
          </w:p>
        </w:tc>
      </w:tr>
      <w:tr w:rsidR="002C6093" w:rsidRPr="002C6093" w14:paraId="79DDC8C5" w14:textId="77777777" w:rsidTr="00AB7BFD">
        <w:trPr>
          <w:trHeight w:val="521"/>
        </w:trPr>
        <w:tc>
          <w:tcPr>
            <w:tcW w:w="882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9106D81" w14:textId="77777777" w:rsidR="002C6093" w:rsidRPr="002C6093" w:rsidRDefault="002C6093" w:rsidP="002C6093">
            <w:pPr>
              <w:rPr>
                <w:b/>
                <w:sz w:val="22"/>
                <w:szCs w:val="22"/>
              </w:rPr>
            </w:pPr>
            <w:r w:rsidRPr="002C6093">
              <w:rPr>
                <w:b/>
                <w:sz w:val="22"/>
                <w:szCs w:val="22"/>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645DB2F"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0F67470" w14:textId="77777777" w:rsidR="002C6093" w:rsidRPr="002C6093" w:rsidRDefault="002C6093" w:rsidP="002C6093">
            <w:pPr>
              <w:rPr>
                <w:b/>
                <w:sz w:val="22"/>
                <w:szCs w:val="22"/>
              </w:rPr>
            </w:pPr>
          </w:p>
        </w:tc>
      </w:tr>
      <w:tr w:rsidR="002C6093" w:rsidRPr="002C6093" w14:paraId="403B7AEC" w14:textId="77777777" w:rsidTr="00AB7BFD">
        <w:tc>
          <w:tcPr>
            <w:tcW w:w="674" w:type="dxa"/>
            <w:gridSpan w:val="2"/>
            <w:tcBorders>
              <w:top w:val="single" w:sz="4" w:space="0" w:color="000001"/>
              <w:left w:val="single" w:sz="4" w:space="0" w:color="000001"/>
              <w:bottom w:val="single" w:sz="4" w:space="0" w:color="000001"/>
              <w:right w:val="single" w:sz="4" w:space="0" w:color="000001"/>
            </w:tcBorders>
            <w:shd w:val="clear" w:color="auto" w:fill="FFFFFF"/>
          </w:tcPr>
          <w:p w14:paraId="4C6C36D6" w14:textId="77777777" w:rsidR="002C6093" w:rsidRPr="002C6093" w:rsidRDefault="002C6093" w:rsidP="002C6093">
            <w:pPr>
              <w:jc w:val="center"/>
              <w:rPr>
                <w:sz w:val="22"/>
                <w:szCs w:val="22"/>
              </w:rPr>
            </w:pPr>
            <w:r w:rsidRPr="002C6093">
              <w:rPr>
                <w:sz w:val="22"/>
                <w:szCs w:val="22"/>
              </w:rPr>
              <w:t>24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E808096" w14:textId="77777777" w:rsidR="002C6093" w:rsidRPr="002C6093" w:rsidRDefault="002C6093" w:rsidP="002C6093">
            <w:pPr>
              <w:rPr>
                <w:sz w:val="22"/>
                <w:szCs w:val="22"/>
              </w:rPr>
            </w:pPr>
            <w:r w:rsidRPr="002C6093">
              <w:rPr>
                <w:sz w:val="22"/>
                <w:szCs w:val="22"/>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2D1FA52"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C7CF122" w14:textId="77777777" w:rsidR="002C6093" w:rsidRPr="002C6093" w:rsidRDefault="002C6093" w:rsidP="002C6093">
            <w:pPr>
              <w:rPr>
                <w:sz w:val="22"/>
                <w:szCs w:val="22"/>
              </w:rPr>
            </w:pPr>
          </w:p>
        </w:tc>
      </w:tr>
    </w:tbl>
    <w:p w14:paraId="44E773D8" w14:textId="77777777" w:rsidR="002C6093" w:rsidRPr="002C6093" w:rsidRDefault="002C6093" w:rsidP="002C6093">
      <w:pPr>
        <w:rPr>
          <w:b/>
          <w:sz w:val="22"/>
          <w:szCs w:val="22"/>
        </w:rPr>
      </w:pPr>
    </w:p>
    <w:tbl>
      <w:tblPr>
        <w:tblW w:w="13770" w:type="dxa"/>
        <w:tblInd w:w="85" w:type="dxa"/>
        <w:tblLayout w:type="fixed"/>
        <w:tblCellMar>
          <w:left w:w="98" w:type="dxa"/>
        </w:tblCellMar>
        <w:tblLook w:val="0000" w:firstRow="0" w:lastRow="0" w:firstColumn="0" w:lastColumn="0" w:noHBand="0" w:noVBand="0"/>
      </w:tblPr>
      <w:tblGrid>
        <w:gridCol w:w="630"/>
        <w:gridCol w:w="37"/>
        <w:gridCol w:w="8153"/>
        <w:gridCol w:w="1440"/>
        <w:gridCol w:w="3510"/>
      </w:tblGrid>
      <w:tr w:rsidR="002C6093" w:rsidRPr="002C6093" w14:paraId="27A6F4E7" w14:textId="77777777" w:rsidTr="00AB7BFD">
        <w:tc>
          <w:tcPr>
            <w:tcW w:w="630" w:type="dxa"/>
            <w:tcBorders>
              <w:top w:val="single" w:sz="4" w:space="0" w:color="000001"/>
              <w:left w:val="single" w:sz="4" w:space="0" w:color="000001"/>
              <w:bottom w:val="single" w:sz="4" w:space="0" w:color="000001"/>
            </w:tcBorders>
            <w:shd w:val="clear" w:color="auto" w:fill="E5E5E5"/>
          </w:tcPr>
          <w:p w14:paraId="7E540393"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E5E5E5"/>
          </w:tcPr>
          <w:p w14:paraId="781A23FF"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1DE3E8BF" w14:textId="77777777" w:rsidR="002C6093" w:rsidRPr="002C6093" w:rsidRDefault="002C6093" w:rsidP="002C6093">
            <w:pPr>
              <w:spacing w:after="120"/>
              <w:jc w:val="center"/>
              <w:rPr>
                <w:b/>
                <w:bCs/>
                <w:sz w:val="22"/>
                <w:szCs w:val="22"/>
              </w:rPr>
            </w:pPr>
            <w:r w:rsidRPr="002C6093">
              <w:rPr>
                <w:b/>
                <w:bCs/>
                <w:sz w:val="22"/>
                <w:szCs w:val="22"/>
              </w:rPr>
              <w:t>Yes/No</w:t>
            </w:r>
          </w:p>
        </w:tc>
        <w:tc>
          <w:tcPr>
            <w:tcW w:w="351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4B64ABA5" w14:textId="77777777" w:rsidR="002C6093" w:rsidRPr="002C6093" w:rsidRDefault="002C6093" w:rsidP="002C6093">
            <w:pPr>
              <w:spacing w:after="120"/>
              <w:jc w:val="center"/>
              <w:rPr>
                <w:b/>
                <w:bCs/>
                <w:sz w:val="22"/>
                <w:szCs w:val="22"/>
              </w:rPr>
            </w:pPr>
            <w:r w:rsidRPr="002C6093">
              <w:rPr>
                <w:b/>
                <w:bCs/>
                <w:sz w:val="22"/>
                <w:szCs w:val="22"/>
              </w:rPr>
              <w:t xml:space="preserve">Statement of compliance and reference to the supporting </w:t>
            </w:r>
            <w:r w:rsidRPr="002C6093">
              <w:rPr>
                <w:b/>
                <w:bCs/>
                <w:sz w:val="22"/>
                <w:szCs w:val="22"/>
              </w:rPr>
              <w:lastRenderedPageBreak/>
              <w:t>documents (data sheet, brochures, manual, etc.)</w:t>
            </w:r>
          </w:p>
          <w:p w14:paraId="7019C4FC"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1CD61A8D" w14:textId="77777777" w:rsidTr="00AB7BFD">
        <w:tc>
          <w:tcPr>
            <w:tcW w:w="630" w:type="dxa"/>
            <w:tcBorders>
              <w:top w:val="single" w:sz="4" w:space="0" w:color="000001"/>
              <w:left w:val="single" w:sz="4" w:space="0" w:color="000001"/>
              <w:bottom w:val="single" w:sz="4" w:space="0" w:color="000001"/>
            </w:tcBorders>
            <w:shd w:val="clear" w:color="auto" w:fill="FFFFFF"/>
          </w:tcPr>
          <w:p w14:paraId="4B0E1769" w14:textId="77777777" w:rsidR="002C6093" w:rsidRPr="002C6093" w:rsidRDefault="002C6093" w:rsidP="002C6093">
            <w:pPr>
              <w:spacing w:after="120"/>
              <w:jc w:val="center"/>
              <w:rPr>
                <w:sz w:val="22"/>
                <w:szCs w:val="22"/>
              </w:rPr>
            </w:pPr>
            <w:r w:rsidRPr="002C6093">
              <w:rPr>
                <w:b/>
                <w:sz w:val="22"/>
                <w:szCs w:val="22"/>
              </w:rPr>
              <w:lastRenderedPageBreak/>
              <w:t>VII.</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6A4FAA5" w14:textId="77777777" w:rsidR="002C6093" w:rsidRPr="002C6093" w:rsidRDefault="002C6093" w:rsidP="002C6093">
            <w:pPr>
              <w:spacing w:after="120"/>
              <w:rPr>
                <w:sz w:val="22"/>
                <w:szCs w:val="22"/>
              </w:rPr>
            </w:pPr>
            <w:r w:rsidRPr="002C6093">
              <w:rPr>
                <w:b/>
                <w:sz w:val="22"/>
                <w:szCs w:val="22"/>
              </w:rPr>
              <w:t>Specialized software for generating test equipment inspection and control reports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2309489"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0CBF2AB5" w14:textId="77777777" w:rsidR="002C6093" w:rsidRPr="002C6093" w:rsidRDefault="002C6093" w:rsidP="002C6093">
            <w:pPr>
              <w:spacing w:after="120"/>
              <w:rPr>
                <w:sz w:val="22"/>
                <w:szCs w:val="22"/>
              </w:rPr>
            </w:pPr>
          </w:p>
        </w:tc>
      </w:tr>
      <w:tr w:rsidR="002C6093" w:rsidRPr="002C6093" w14:paraId="71221C10" w14:textId="77777777" w:rsidTr="00AB7BFD">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5CC560EC" w14:textId="77777777" w:rsidR="002C6093" w:rsidRPr="002C6093" w:rsidRDefault="002C6093" w:rsidP="002C6093">
            <w:pPr>
              <w:spacing w:after="120"/>
              <w:rPr>
                <w:sz w:val="22"/>
                <w:szCs w:val="22"/>
              </w:rPr>
            </w:pPr>
            <w:r w:rsidRPr="002C6093">
              <w:rPr>
                <w:sz w:val="22"/>
                <w:szCs w:val="22"/>
              </w:rPr>
              <w:t>Features: The software is built around a database on the one hand for data recording and on the other hand on protocols on which the values ​​measured manually or automatically with the inspection instruments / equipment are entered. Decisions are made based on these measurements to evaluate the sprayer.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B242570"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54BCFC26" w14:textId="77777777" w:rsidR="002C6093" w:rsidRPr="002C6093" w:rsidRDefault="002C6093" w:rsidP="002C6093">
            <w:pPr>
              <w:spacing w:after="120"/>
              <w:rPr>
                <w:sz w:val="22"/>
                <w:szCs w:val="22"/>
              </w:rPr>
            </w:pPr>
          </w:p>
        </w:tc>
      </w:tr>
      <w:tr w:rsidR="002C6093" w:rsidRPr="002C6093" w14:paraId="4D4CC071" w14:textId="77777777" w:rsidTr="00AB7BFD">
        <w:tc>
          <w:tcPr>
            <w:tcW w:w="630" w:type="dxa"/>
            <w:tcBorders>
              <w:top w:val="single" w:sz="4" w:space="0" w:color="000001"/>
              <w:left w:val="single" w:sz="4" w:space="0" w:color="000001"/>
              <w:bottom w:val="single" w:sz="4" w:space="0" w:color="000001"/>
            </w:tcBorders>
            <w:shd w:val="clear" w:color="auto" w:fill="FFFFFF"/>
          </w:tcPr>
          <w:p w14:paraId="449B7EFC" w14:textId="77777777" w:rsidR="002C6093" w:rsidRPr="002C6093" w:rsidRDefault="002C6093" w:rsidP="002C6093">
            <w:pPr>
              <w:spacing w:after="120"/>
              <w:jc w:val="center"/>
              <w:rPr>
                <w:sz w:val="22"/>
                <w:szCs w:val="22"/>
                <w:lang w:val="it-IT"/>
              </w:rPr>
            </w:pPr>
            <w:r w:rsidRPr="002C6093">
              <w:rPr>
                <w:sz w:val="22"/>
                <w:szCs w:val="22"/>
                <w:lang w:val="it-IT"/>
              </w:rPr>
              <w:t>1</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C63560D" w14:textId="77777777" w:rsidR="002C6093" w:rsidRPr="002C6093" w:rsidRDefault="002C6093" w:rsidP="002C6093">
            <w:pPr>
              <w:spacing w:after="120"/>
              <w:rPr>
                <w:sz w:val="22"/>
                <w:szCs w:val="22"/>
              </w:rPr>
            </w:pPr>
            <w:r w:rsidRPr="002C6093">
              <w:rPr>
                <w:sz w:val="22"/>
                <w:szCs w:val="22"/>
              </w:rPr>
              <w:t>Licensed test software, in Romanian, for data acquisition, processing and reporting.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9E8F5A9"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69250C10" w14:textId="77777777" w:rsidR="002C6093" w:rsidRPr="002C6093" w:rsidRDefault="002C6093" w:rsidP="002C6093">
            <w:pPr>
              <w:spacing w:after="120"/>
              <w:rPr>
                <w:sz w:val="22"/>
                <w:szCs w:val="22"/>
              </w:rPr>
            </w:pPr>
          </w:p>
        </w:tc>
      </w:tr>
      <w:tr w:rsidR="002C6093" w:rsidRPr="002C6093" w14:paraId="3E3DE58B" w14:textId="77777777" w:rsidTr="00AB7BFD">
        <w:tc>
          <w:tcPr>
            <w:tcW w:w="630" w:type="dxa"/>
            <w:tcBorders>
              <w:top w:val="single" w:sz="4" w:space="0" w:color="000001"/>
              <w:left w:val="single" w:sz="4" w:space="0" w:color="000001"/>
              <w:bottom w:val="single" w:sz="4" w:space="0" w:color="000001"/>
            </w:tcBorders>
            <w:shd w:val="clear" w:color="auto" w:fill="FFFFFF"/>
          </w:tcPr>
          <w:p w14:paraId="147F87D8" w14:textId="77777777" w:rsidR="002C6093" w:rsidRPr="002C6093" w:rsidRDefault="002C6093" w:rsidP="002C6093">
            <w:pPr>
              <w:spacing w:after="120"/>
              <w:jc w:val="center"/>
              <w:rPr>
                <w:sz w:val="22"/>
                <w:szCs w:val="22"/>
              </w:rPr>
            </w:pPr>
            <w:r w:rsidRPr="002C6093">
              <w:rPr>
                <w:sz w:val="22"/>
                <w:szCs w:val="22"/>
                <w:lang w:val="it-IT"/>
              </w:rPr>
              <w:t>2</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B8B264F" w14:textId="77777777" w:rsidR="002C6093" w:rsidRPr="002C6093" w:rsidRDefault="002C6093" w:rsidP="002C6093">
            <w:pPr>
              <w:spacing w:after="120"/>
              <w:rPr>
                <w:sz w:val="22"/>
                <w:szCs w:val="22"/>
              </w:rPr>
            </w:pPr>
            <w:r w:rsidRPr="002C6093">
              <w:rPr>
                <w:sz w:val="22"/>
                <w:szCs w:val="22"/>
              </w:rPr>
              <w:t>Test station software shall enable the integration of all technical and administrative aspects of ISO16122 sprayer inspection.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449916C"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355CA54A" w14:textId="77777777" w:rsidR="002C6093" w:rsidRPr="002C6093" w:rsidRDefault="002C6093" w:rsidP="002C6093">
            <w:pPr>
              <w:spacing w:after="120"/>
              <w:rPr>
                <w:sz w:val="22"/>
                <w:szCs w:val="22"/>
              </w:rPr>
            </w:pPr>
          </w:p>
        </w:tc>
      </w:tr>
      <w:tr w:rsidR="002C6093" w:rsidRPr="002C6093" w14:paraId="3F871D81" w14:textId="77777777" w:rsidTr="00AB7BFD">
        <w:tc>
          <w:tcPr>
            <w:tcW w:w="630" w:type="dxa"/>
            <w:tcBorders>
              <w:top w:val="single" w:sz="4" w:space="0" w:color="000001"/>
              <w:left w:val="single" w:sz="4" w:space="0" w:color="000001"/>
              <w:bottom w:val="single" w:sz="4" w:space="0" w:color="000001"/>
            </w:tcBorders>
            <w:shd w:val="clear" w:color="auto" w:fill="FFFFFF"/>
          </w:tcPr>
          <w:p w14:paraId="679BE148" w14:textId="77777777" w:rsidR="002C6093" w:rsidRPr="002C6093" w:rsidRDefault="002C6093" w:rsidP="002C6093">
            <w:pPr>
              <w:spacing w:after="120"/>
              <w:jc w:val="center"/>
              <w:rPr>
                <w:sz w:val="22"/>
                <w:szCs w:val="22"/>
              </w:rPr>
            </w:pPr>
            <w:r w:rsidRPr="002C6093">
              <w:rPr>
                <w:sz w:val="22"/>
                <w:szCs w:val="22"/>
                <w:lang w:val="it-IT"/>
              </w:rPr>
              <w:t>3</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21E748D" w14:textId="77777777" w:rsidR="002C6093" w:rsidRPr="002C6093" w:rsidRDefault="002C6093" w:rsidP="002C6093">
            <w:pPr>
              <w:spacing w:after="120"/>
              <w:rPr>
                <w:sz w:val="22"/>
                <w:szCs w:val="22"/>
              </w:rPr>
            </w:pPr>
            <w:r w:rsidRPr="002C6093">
              <w:rPr>
                <w:sz w:val="22"/>
                <w:szCs w:val="22"/>
              </w:rPr>
              <w:t>Entering the name of the person authorized to perform the test.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56A268E"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1455ED8E" w14:textId="77777777" w:rsidR="002C6093" w:rsidRPr="002C6093" w:rsidRDefault="002C6093" w:rsidP="002C6093">
            <w:pPr>
              <w:spacing w:after="120"/>
              <w:rPr>
                <w:sz w:val="22"/>
                <w:szCs w:val="22"/>
              </w:rPr>
            </w:pPr>
          </w:p>
        </w:tc>
      </w:tr>
      <w:tr w:rsidR="002C6093" w:rsidRPr="002C6093" w14:paraId="355FF5C5" w14:textId="77777777" w:rsidTr="00AB7BFD">
        <w:tc>
          <w:tcPr>
            <w:tcW w:w="630" w:type="dxa"/>
            <w:tcBorders>
              <w:top w:val="single" w:sz="4" w:space="0" w:color="000001"/>
              <w:left w:val="single" w:sz="4" w:space="0" w:color="000001"/>
              <w:bottom w:val="single" w:sz="4" w:space="0" w:color="000001"/>
            </w:tcBorders>
            <w:shd w:val="clear" w:color="auto" w:fill="FFFFFF"/>
          </w:tcPr>
          <w:p w14:paraId="3D83AB31" w14:textId="77777777" w:rsidR="002C6093" w:rsidRPr="002C6093" w:rsidRDefault="002C6093" w:rsidP="002C6093">
            <w:pPr>
              <w:spacing w:after="120"/>
              <w:jc w:val="center"/>
              <w:rPr>
                <w:sz w:val="22"/>
                <w:szCs w:val="22"/>
              </w:rPr>
            </w:pPr>
            <w:r w:rsidRPr="002C6093">
              <w:rPr>
                <w:sz w:val="22"/>
                <w:szCs w:val="22"/>
                <w:lang w:val="it-IT"/>
              </w:rPr>
              <w:t>4</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F4B3BA8" w14:textId="77777777" w:rsidR="002C6093" w:rsidRPr="002C6093" w:rsidRDefault="002C6093" w:rsidP="002C6093">
            <w:pPr>
              <w:spacing w:after="120"/>
              <w:rPr>
                <w:sz w:val="22"/>
                <w:szCs w:val="22"/>
              </w:rPr>
            </w:pPr>
            <w:r w:rsidRPr="002C6093">
              <w:rPr>
                <w:sz w:val="22"/>
                <w:szCs w:val="22"/>
              </w:rPr>
              <w:t>Entering the identification data of the tested product: name, dimensions, series and other identification points.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43C9977"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23D82068" w14:textId="77777777" w:rsidR="002C6093" w:rsidRPr="002C6093" w:rsidRDefault="002C6093" w:rsidP="002C6093">
            <w:pPr>
              <w:spacing w:after="120"/>
              <w:rPr>
                <w:sz w:val="22"/>
                <w:szCs w:val="22"/>
              </w:rPr>
            </w:pPr>
          </w:p>
        </w:tc>
      </w:tr>
      <w:tr w:rsidR="002C6093" w:rsidRPr="002C6093" w14:paraId="3E05047B" w14:textId="77777777" w:rsidTr="00AB7BFD">
        <w:tc>
          <w:tcPr>
            <w:tcW w:w="630" w:type="dxa"/>
            <w:tcBorders>
              <w:top w:val="single" w:sz="4" w:space="0" w:color="000001"/>
              <w:left w:val="single" w:sz="4" w:space="0" w:color="000001"/>
              <w:bottom w:val="single" w:sz="4" w:space="0" w:color="000001"/>
            </w:tcBorders>
            <w:shd w:val="clear" w:color="auto" w:fill="FFFFFF"/>
          </w:tcPr>
          <w:p w14:paraId="3D64650D" w14:textId="77777777" w:rsidR="002C6093" w:rsidRPr="002C6093" w:rsidRDefault="002C6093" w:rsidP="002C6093">
            <w:pPr>
              <w:spacing w:after="120"/>
              <w:jc w:val="center"/>
              <w:rPr>
                <w:sz w:val="22"/>
                <w:szCs w:val="22"/>
              </w:rPr>
            </w:pPr>
            <w:r w:rsidRPr="002C6093">
              <w:rPr>
                <w:sz w:val="22"/>
                <w:szCs w:val="22"/>
                <w:lang w:val="it-IT"/>
              </w:rPr>
              <w:t>5</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F857F6F" w14:textId="77777777" w:rsidR="002C6093" w:rsidRPr="002C6093" w:rsidRDefault="002C6093" w:rsidP="002C6093">
            <w:pPr>
              <w:spacing w:after="120"/>
              <w:rPr>
                <w:sz w:val="22"/>
                <w:szCs w:val="22"/>
              </w:rPr>
            </w:pPr>
            <w:r w:rsidRPr="002C6093">
              <w:rPr>
                <w:sz w:val="22"/>
                <w:szCs w:val="22"/>
              </w:rPr>
              <w:t xml:space="preserve">Timer on the screen always preset to the value 0 when the data acquisition process is activated.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F76ABC0"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16A7CA35" w14:textId="77777777" w:rsidR="002C6093" w:rsidRPr="002C6093" w:rsidRDefault="002C6093" w:rsidP="002C6093">
            <w:pPr>
              <w:spacing w:after="120"/>
              <w:rPr>
                <w:sz w:val="22"/>
                <w:szCs w:val="22"/>
              </w:rPr>
            </w:pPr>
          </w:p>
        </w:tc>
      </w:tr>
      <w:tr w:rsidR="002C6093" w:rsidRPr="002C6093" w14:paraId="0B186CAD" w14:textId="77777777" w:rsidTr="00AB7BFD">
        <w:tc>
          <w:tcPr>
            <w:tcW w:w="630" w:type="dxa"/>
            <w:tcBorders>
              <w:top w:val="single" w:sz="4" w:space="0" w:color="000001"/>
              <w:left w:val="single" w:sz="4" w:space="0" w:color="000001"/>
              <w:bottom w:val="single" w:sz="4" w:space="0" w:color="000001"/>
            </w:tcBorders>
            <w:shd w:val="clear" w:color="auto" w:fill="FFFFFF"/>
          </w:tcPr>
          <w:p w14:paraId="6189C97C" w14:textId="77777777" w:rsidR="002C6093" w:rsidRPr="002C6093" w:rsidRDefault="002C6093" w:rsidP="002C6093">
            <w:pPr>
              <w:spacing w:after="120"/>
              <w:jc w:val="center"/>
              <w:rPr>
                <w:sz w:val="22"/>
                <w:szCs w:val="22"/>
              </w:rPr>
            </w:pPr>
            <w:r w:rsidRPr="002C6093">
              <w:rPr>
                <w:sz w:val="22"/>
                <w:szCs w:val="22"/>
                <w:lang w:val="it-IT"/>
              </w:rPr>
              <w:t>6</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E037BFA" w14:textId="77777777" w:rsidR="002C6093" w:rsidRPr="002C6093" w:rsidRDefault="002C6093" w:rsidP="002C6093">
            <w:pPr>
              <w:spacing w:after="120"/>
              <w:rPr>
                <w:sz w:val="22"/>
                <w:szCs w:val="22"/>
              </w:rPr>
            </w:pPr>
            <w:r w:rsidRPr="002C6093">
              <w:rPr>
                <w:sz w:val="22"/>
                <w:szCs w:val="22"/>
              </w:rPr>
              <w:t>Recording and saving work parameters.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6B80F2B"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3E2ACD72" w14:textId="77777777" w:rsidR="002C6093" w:rsidRPr="002C6093" w:rsidRDefault="002C6093" w:rsidP="002C6093">
            <w:pPr>
              <w:spacing w:after="120"/>
              <w:rPr>
                <w:sz w:val="22"/>
                <w:szCs w:val="22"/>
              </w:rPr>
            </w:pPr>
          </w:p>
        </w:tc>
      </w:tr>
      <w:tr w:rsidR="002C6093" w:rsidRPr="002C6093" w14:paraId="1C43A0AA" w14:textId="77777777" w:rsidTr="00AB7BFD">
        <w:tc>
          <w:tcPr>
            <w:tcW w:w="630" w:type="dxa"/>
            <w:tcBorders>
              <w:top w:val="single" w:sz="4" w:space="0" w:color="000001"/>
              <w:left w:val="single" w:sz="4" w:space="0" w:color="000001"/>
              <w:bottom w:val="single" w:sz="4" w:space="0" w:color="000001"/>
            </w:tcBorders>
            <w:shd w:val="clear" w:color="auto" w:fill="FFFFFF"/>
          </w:tcPr>
          <w:p w14:paraId="430DEFA8" w14:textId="77777777" w:rsidR="002C6093" w:rsidRPr="002C6093" w:rsidRDefault="002C6093" w:rsidP="002C6093">
            <w:pPr>
              <w:spacing w:after="120"/>
              <w:jc w:val="center"/>
              <w:rPr>
                <w:sz w:val="22"/>
                <w:szCs w:val="22"/>
              </w:rPr>
            </w:pPr>
            <w:r w:rsidRPr="002C6093">
              <w:rPr>
                <w:sz w:val="22"/>
                <w:szCs w:val="22"/>
                <w:lang w:val="it-IT"/>
              </w:rPr>
              <w:t>7</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8AFCC76" w14:textId="77777777" w:rsidR="002C6093" w:rsidRPr="002C6093" w:rsidRDefault="002C6093" w:rsidP="002C6093">
            <w:pPr>
              <w:spacing w:after="120"/>
              <w:rPr>
                <w:sz w:val="22"/>
                <w:szCs w:val="22"/>
              </w:rPr>
            </w:pPr>
            <w:r w:rsidRPr="002C6093">
              <w:rPr>
                <w:sz w:val="22"/>
                <w:szCs w:val="22"/>
              </w:rPr>
              <w:t>Presentation of test results in graphic form (test diagram)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B4388D5"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48E53589" w14:textId="77777777" w:rsidR="002C6093" w:rsidRPr="002C6093" w:rsidRDefault="002C6093" w:rsidP="002C6093">
            <w:pPr>
              <w:spacing w:after="120"/>
              <w:rPr>
                <w:sz w:val="22"/>
                <w:szCs w:val="22"/>
              </w:rPr>
            </w:pPr>
          </w:p>
        </w:tc>
      </w:tr>
      <w:tr w:rsidR="002C6093" w:rsidRPr="002C6093" w14:paraId="7B0943DB" w14:textId="77777777" w:rsidTr="00AB7BFD">
        <w:tc>
          <w:tcPr>
            <w:tcW w:w="630" w:type="dxa"/>
            <w:tcBorders>
              <w:top w:val="single" w:sz="4" w:space="0" w:color="000001"/>
              <w:left w:val="single" w:sz="4" w:space="0" w:color="000001"/>
              <w:bottom w:val="single" w:sz="4" w:space="0" w:color="000001"/>
            </w:tcBorders>
            <w:shd w:val="clear" w:color="auto" w:fill="FFFFFF"/>
          </w:tcPr>
          <w:p w14:paraId="69774FB4" w14:textId="77777777" w:rsidR="002C6093" w:rsidRPr="002C6093" w:rsidRDefault="002C6093" w:rsidP="002C6093">
            <w:pPr>
              <w:spacing w:after="120"/>
              <w:jc w:val="center"/>
              <w:rPr>
                <w:sz w:val="22"/>
                <w:szCs w:val="22"/>
                <w:lang w:val="it-IT"/>
              </w:rPr>
            </w:pPr>
            <w:r w:rsidRPr="002C6093">
              <w:rPr>
                <w:sz w:val="22"/>
                <w:szCs w:val="22"/>
                <w:lang w:val="it-IT"/>
              </w:rPr>
              <w:t>8</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139A434" w14:textId="77777777" w:rsidR="002C6093" w:rsidRPr="002C6093" w:rsidRDefault="002C6093" w:rsidP="002C6093">
            <w:pPr>
              <w:spacing w:after="120"/>
              <w:rPr>
                <w:sz w:val="22"/>
                <w:szCs w:val="22"/>
              </w:rPr>
            </w:pPr>
            <w:r w:rsidRPr="002C6093">
              <w:rPr>
                <w:sz w:val="22"/>
                <w:szCs w:val="22"/>
              </w:rPr>
              <w:t>Test diagram automatically saved in format (</w:t>
            </w:r>
            <w:proofErr w:type="spellStart"/>
            <w:r w:rsidRPr="002C6093">
              <w:rPr>
                <w:sz w:val="22"/>
                <w:szCs w:val="22"/>
              </w:rPr>
              <w:t>xls</w:t>
            </w:r>
            <w:proofErr w:type="spellEnd"/>
            <w:r w:rsidRPr="002C6093">
              <w:rPr>
                <w:sz w:val="22"/>
                <w:szCs w:val="22"/>
              </w:rPr>
              <w:t>/pdf) of your choice which can be later viewed or printed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B5D2360"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7F22F476" w14:textId="77777777" w:rsidR="002C6093" w:rsidRPr="002C6093" w:rsidRDefault="002C6093" w:rsidP="002C6093">
            <w:pPr>
              <w:spacing w:after="120"/>
              <w:rPr>
                <w:sz w:val="22"/>
                <w:szCs w:val="22"/>
              </w:rPr>
            </w:pPr>
          </w:p>
        </w:tc>
      </w:tr>
      <w:tr w:rsidR="002C6093" w:rsidRPr="002C6093" w14:paraId="1B590061" w14:textId="77777777" w:rsidTr="00AB7BFD">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2D7D2577" w14:textId="77777777" w:rsidR="002C6093" w:rsidRPr="002C6093" w:rsidRDefault="002C6093" w:rsidP="002C6093">
            <w:pPr>
              <w:spacing w:after="120"/>
              <w:rPr>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5131847" w14:textId="77777777" w:rsidR="002C6093" w:rsidRPr="002C6093" w:rsidRDefault="002C6093" w:rsidP="002C6093">
            <w:pPr>
              <w:spacing w:after="120"/>
              <w:rPr>
                <w:b/>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389731A9" w14:textId="77777777" w:rsidR="002C6093" w:rsidRPr="002C6093" w:rsidRDefault="002C6093" w:rsidP="002C6093">
            <w:pPr>
              <w:spacing w:after="120"/>
              <w:rPr>
                <w:b/>
                <w:sz w:val="22"/>
                <w:szCs w:val="22"/>
              </w:rPr>
            </w:pPr>
          </w:p>
        </w:tc>
      </w:tr>
      <w:tr w:rsidR="002C6093" w:rsidRPr="002C6093" w14:paraId="08091CE3" w14:textId="77777777" w:rsidTr="00AB7BFD">
        <w:tc>
          <w:tcPr>
            <w:tcW w:w="630" w:type="dxa"/>
            <w:tcBorders>
              <w:top w:val="single" w:sz="4" w:space="0" w:color="000001"/>
              <w:left w:val="single" w:sz="4" w:space="0" w:color="000001"/>
              <w:bottom w:val="single" w:sz="4" w:space="0" w:color="000001"/>
            </w:tcBorders>
            <w:shd w:val="clear" w:color="auto" w:fill="FFFFFF"/>
          </w:tcPr>
          <w:p w14:paraId="407056DD" w14:textId="77777777" w:rsidR="002C6093" w:rsidRPr="002C6093" w:rsidRDefault="002C6093" w:rsidP="002C6093">
            <w:pPr>
              <w:spacing w:after="120"/>
              <w:jc w:val="center"/>
              <w:rPr>
                <w:sz w:val="22"/>
                <w:szCs w:val="22"/>
                <w:lang w:val="it-IT"/>
              </w:rPr>
            </w:pPr>
            <w:r w:rsidRPr="002C6093">
              <w:rPr>
                <w:sz w:val="22"/>
                <w:szCs w:val="22"/>
                <w:lang w:val="it-IT"/>
              </w:rPr>
              <w:t>9</w:t>
            </w:r>
          </w:p>
        </w:tc>
        <w:tc>
          <w:tcPr>
            <w:tcW w:w="81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0C13D05" w14:textId="77777777" w:rsidR="002C6093" w:rsidRPr="002C6093" w:rsidRDefault="002C6093" w:rsidP="002C6093">
            <w:pPr>
              <w:spacing w:after="120"/>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04EAF67" w14:textId="77777777" w:rsidR="002C6093" w:rsidRPr="002C6093" w:rsidRDefault="002C6093" w:rsidP="002C6093">
            <w:pPr>
              <w:spacing w:after="120"/>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65ABB9F0" w14:textId="77777777" w:rsidR="002C6093" w:rsidRPr="002C6093" w:rsidRDefault="002C6093" w:rsidP="002C6093">
            <w:pPr>
              <w:spacing w:after="120"/>
              <w:rPr>
                <w:sz w:val="22"/>
                <w:szCs w:val="22"/>
              </w:rPr>
            </w:pPr>
          </w:p>
        </w:tc>
      </w:tr>
      <w:tr w:rsidR="002C6093" w:rsidRPr="002C6093" w14:paraId="1C5BC9E4" w14:textId="77777777" w:rsidTr="00AB7BFD">
        <w:trPr>
          <w:trHeight w:val="413"/>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0A5D328" w14:textId="77777777" w:rsidR="002C6093" w:rsidRPr="002C6093" w:rsidRDefault="002C6093" w:rsidP="002C6093">
            <w:pPr>
              <w:rPr>
                <w:b/>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4A28331" w14:textId="77777777" w:rsidR="002C6093" w:rsidRPr="002C6093" w:rsidRDefault="002C6093" w:rsidP="002C6093">
            <w:pPr>
              <w:rPr>
                <w:b/>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798FCA96" w14:textId="77777777" w:rsidR="002C6093" w:rsidRPr="002C6093" w:rsidRDefault="002C6093" w:rsidP="002C6093">
            <w:pPr>
              <w:rPr>
                <w:b/>
                <w:sz w:val="22"/>
                <w:szCs w:val="22"/>
              </w:rPr>
            </w:pPr>
          </w:p>
        </w:tc>
      </w:tr>
      <w:tr w:rsidR="002C6093" w:rsidRPr="002C6093" w14:paraId="4B354426" w14:textId="77777777" w:rsidTr="00AB7BFD">
        <w:tc>
          <w:tcPr>
            <w:tcW w:w="667" w:type="dxa"/>
            <w:gridSpan w:val="2"/>
            <w:tcBorders>
              <w:top w:val="single" w:sz="4" w:space="0" w:color="000001"/>
              <w:left w:val="single" w:sz="4" w:space="0" w:color="000001"/>
              <w:bottom w:val="single" w:sz="4" w:space="0" w:color="000001"/>
            </w:tcBorders>
            <w:shd w:val="clear" w:color="auto" w:fill="FFFFFF"/>
          </w:tcPr>
          <w:p w14:paraId="085CEACD"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tcBorders>
              <w:top w:val="single" w:sz="4" w:space="0" w:color="000001"/>
              <w:left w:val="single" w:sz="4" w:space="0" w:color="000001"/>
              <w:bottom w:val="single" w:sz="4" w:space="0" w:color="000001"/>
              <w:right w:val="single" w:sz="4" w:space="0" w:color="000001"/>
            </w:tcBorders>
            <w:shd w:val="clear" w:color="auto" w:fill="FFFFFF"/>
          </w:tcPr>
          <w:p w14:paraId="6FA86C13" w14:textId="77777777" w:rsidR="002C6093" w:rsidRPr="002C6093" w:rsidRDefault="002C6093" w:rsidP="002C6093">
            <w:pPr>
              <w:rPr>
                <w:sz w:val="22"/>
                <w:szCs w:val="22"/>
              </w:rPr>
            </w:pPr>
            <w:r w:rsidRPr="002C6093">
              <w:rPr>
                <w:sz w:val="22"/>
                <w:szCs w:val="22"/>
              </w:rPr>
              <w:t>Starting and checking the functionality of software system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B46F82F" w14:textId="77777777" w:rsidR="002C6093" w:rsidRPr="002C6093" w:rsidRDefault="002C6093" w:rsidP="002C6093">
            <w:pPr>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5CABF079" w14:textId="77777777" w:rsidR="002C6093" w:rsidRPr="002C6093" w:rsidRDefault="002C6093" w:rsidP="002C6093">
            <w:pPr>
              <w:rPr>
                <w:sz w:val="22"/>
                <w:szCs w:val="22"/>
              </w:rPr>
            </w:pPr>
          </w:p>
        </w:tc>
      </w:tr>
      <w:tr w:rsidR="002C6093" w:rsidRPr="002C6093" w14:paraId="550D8F2B" w14:textId="77777777" w:rsidTr="00AB7BFD">
        <w:trPr>
          <w:trHeight w:val="43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558438C0"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C81FA83" w14:textId="77777777" w:rsidR="002C6093" w:rsidRPr="002C6093" w:rsidRDefault="002C6093" w:rsidP="002C6093">
            <w:pPr>
              <w:rPr>
                <w:b/>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3174487C" w14:textId="77777777" w:rsidR="002C6093" w:rsidRPr="002C6093" w:rsidRDefault="002C6093" w:rsidP="002C6093">
            <w:pPr>
              <w:rPr>
                <w:b/>
                <w:sz w:val="22"/>
                <w:szCs w:val="22"/>
              </w:rPr>
            </w:pPr>
          </w:p>
        </w:tc>
      </w:tr>
      <w:tr w:rsidR="002C6093" w:rsidRPr="002C6093" w14:paraId="25E46DCC" w14:textId="77777777" w:rsidTr="00AB7BFD">
        <w:tc>
          <w:tcPr>
            <w:tcW w:w="667" w:type="dxa"/>
            <w:gridSpan w:val="2"/>
            <w:tcBorders>
              <w:top w:val="single" w:sz="4" w:space="0" w:color="000001"/>
              <w:left w:val="single" w:sz="4" w:space="0" w:color="000001"/>
              <w:bottom w:val="single" w:sz="4" w:space="0" w:color="000001"/>
            </w:tcBorders>
            <w:shd w:val="clear" w:color="auto" w:fill="FFFFFF"/>
          </w:tcPr>
          <w:p w14:paraId="043A4176" w14:textId="77777777" w:rsidR="002C6093" w:rsidRPr="002C6093" w:rsidRDefault="002C6093" w:rsidP="002C6093">
            <w:pPr>
              <w:spacing w:after="120"/>
              <w:jc w:val="center"/>
              <w:rPr>
                <w:sz w:val="22"/>
                <w:szCs w:val="22"/>
                <w:lang w:val="it-IT"/>
              </w:rPr>
            </w:pPr>
            <w:r w:rsidRPr="002C6093">
              <w:rPr>
                <w:sz w:val="22"/>
                <w:szCs w:val="22"/>
                <w:lang w:val="it-IT"/>
              </w:rPr>
              <w:lastRenderedPageBreak/>
              <w:t>11</w:t>
            </w:r>
          </w:p>
        </w:tc>
        <w:tc>
          <w:tcPr>
            <w:tcW w:w="8153" w:type="dxa"/>
            <w:tcBorders>
              <w:top w:val="single" w:sz="4" w:space="0" w:color="000001"/>
              <w:left w:val="single" w:sz="4" w:space="0" w:color="000001"/>
              <w:bottom w:val="single" w:sz="4" w:space="0" w:color="000001"/>
              <w:right w:val="single" w:sz="4" w:space="0" w:color="000001"/>
            </w:tcBorders>
            <w:shd w:val="clear" w:color="auto" w:fill="FFFFFF"/>
          </w:tcPr>
          <w:p w14:paraId="49EE015E"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AB74126" w14:textId="77777777" w:rsidR="002C6093" w:rsidRPr="002C6093" w:rsidRDefault="002C6093" w:rsidP="002C6093">
            <w:pPr>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734B2C03" w14:textId="77777777" w:rsidR="002C6093" w:rsidRPr="002C6093" w:rsidRDefault="002C6093" w:rsidP="002C6093">
            <w:pPr>
              <w:rPr>
                <w:sz w:val="22"/>
                <w:szCs w:val="22"/>
              </w:rPr>
            </w:pPr>
          </w:p>
        </w:tc>
      </w:tr>
      <w:tr w:rsidR="002C6093" w:rsidRPr="002C6093" w14:paraId="422FAEAE" w14:textId="77777777" w:rsidTr="00AB7BFD">
        <w:tc>
          <w:tcPr>
            <w:tcW w:w="667" w:type="dxa"/>
            <w:gridSpan w:val="2"/>
            <w:tcBorders>
              <w:top w:val="single" w:sz="4" w:space="0" w:color="000001"/>
              <w:left w:val="single" w:sz="4" w:space="0" w:color="000001"/>
              <w:bottom w:val="single" w:sz="4" w:space="0" w:color="000001"/>
            </w:tcBorders>
            <w:shd w:val="clear" w:color="auto" w:fill="FFFFFF"/>
          </w:tcPr>
          <w:p w14:paraId="4754E494" w14:textId="77777777" w:rsidR="002C6093" w:rsidRPr="002C6093" w:rsidRDefault="002C6093" w:rsidP="002C6093">
            <w:pPr>
              <w:spacing w:after="120"/>
              <w:jc w:val="center"/>
              <w:rPr>
                <w:sz w:val="22"/>
                <w:szCs w:val="22"/>
                <w:lang w:val="it-IT"/>
              </w:rPr>
            </w:pPr>
            <w:r w:rsidRPr="002C6093">
              <w:rPr>
                <w:sz w:val="22"/>
                <w:szCs w:val="22"/>
                <w:lang w:val="it-IT"/>
              </w:rPr>
              <w:t>12</w:t>
            </w:r>
          </w:p>
        </w:tc>
        <w:tc>
          <w:tcPr>
            <w:tcW w:w="8153" w:type="dxa"/>
            <w:tcBorders>
              <w:top w:val="single" w:sz="4" w:space="0" w:color="000001"/>
              <w:left w:val="single" w:sz="4" w:space="0" w:color="000001"/>
              <w:bottom w:val="single" w:sz="4" w:space="0" w:color="000001"/>
              <w:right w:val="single" w:sz="4" w:space="0" w:color="000001"/>
            </w:tcBorders>
            <w:shd w:val="clear" w:color="auto" w:fill="FFFFFF"/>
          </w:tcPr>
          <w:p w14:paraId="1ED1E7D2" w14:textId="77777777" w:rsidR="002C6093" w:rsidRPr="002C6093" w:rsidRDefault="002C6093" w:rsidP="002C6093">
            <w:pPr>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5B725E6" w14:textId="77777777" w:rsidR="002C6093" w:rsidRPr="002C6093" w:rsidRDefault="002C6093" w:rsidP="002C6093">
            <w:pPr>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0E35D4C1" w14:textId="77777777" w:rsidR="002C6093" w:rsidRPr="002C6093" w:rsidRDefault="002C6093" w:rsidP="002C6093">
            <w:pPr>
              <w:rPr>
                <w:sz w:val="22"/>
                <w:szCs w:val="22"/>
              </w:rPr>
            </w:pPr>
          </w:p>
        </w:tc>
      </w:tr>
      <w:tr w:rsidR="002C6093" w:rsidRPr="002C6093" w14:paraId="0F672097"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A4D1663"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A60B140" w14:textId="77777777" w:rsidR="002C6093" w:rsidRPr="002C6093" w:rsidRDefault="002C6093" w:rsidP="002C6093">
            <w:pPr>
              <w:rPr>
                <w:b/>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2A7CC38F" w14:textId="77777777" w:rsidR="002C6093" w:rsidRPr="002C6093" w:rsidRDefault="002C6093" w:rsidP="002C6093">
            <w:pPr>
              <w:rPr>
                <w:b/>
                <w:sz w:val="22"/>
                <w:szCs w:val="22"/>
              </w:rPr>
            </w:pPr>
          </w:p>
        </w:tc>
      </w:tr>
      <w:tr w:rsidR="002C6093" w:rsidRPr="002C6093" w14:paraId="5EC48C10" w14:textId="77777777" w:rsidTr="00AB7BFD">
        <w:tc>
          <w:tcPr>
            <w:tcW w:w="667" w:type="dxa"/>
            <w:gridSpan w:val="2"/>
            <w:tcBorders>
              <w:top w:val="single" w:sz="4" w:space="0" w:color="000001"/>
              <w:left w:val="single" w:sz="4" w:space="0" w:color="000001"/>
              <w:bottom w:val="single" w:sz="4" w:space="0" w:color="000001"/>
            </w:tcBorders>
            <w:shd w:val="clear" w:color="auto" w:fill="FFFFFF"/>
          </w:tcPr>
          <w:p w14:paraId="0259F9F4" w14:textId="77777777" w:rsidR="002C6093" w:rsidRPr="002C6093" w:rsidRDefault="002C6093" w:rsidP="002C6093">
            <w:pPr>
              <w:spacing w:after="120"/>
              <w:jc w:val="center"/>
              <w:rPr>
                <w:sz w:val="22"/>
                <w:szCs w:val="22"/>
                <w:lang w:val="it-IT"/>
              </w:rPr>
            </w:pPr>
            <w:r w:rsidRPr="002C6093">
              <w:rPr>
                <w:sz w:val="22"/>
                <w:szCs w:val="22"/>
                <w:lang w:val="it-IT"/>
              </w:rPr>
              <w:t>13</w:t>
            </w:r>
          </w:p>
        </w:tc>
        <w:tc>
          <w:tcPr>
            <w:tcW w:w="8153" w:type="dxa"/>
            <w:tcBorders>
              <w:top w:val="single" w:sz="4" w:space="0" w:color="000001"/>
              <w:left w:val="single" w:sz="4" w:space="0" w:color="000001"/>
              <w:bottom w:val="single" w:sz="4" w:space="0" w:color="000001"/>
              <w:right w:val="single" w:sz="4" w:space="0" w:color="000001"/>
            </w:tcBorders>
            <w:shd w:val="clear" w:color="auto" w:fill="FFFFFF"/>
          </w:tcPr>
          <w:p w14:paraId="50D6C8DA"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AE42A6A" w14:textId="77777777" w:rsidR="002C6093" w:rsidRPr="002C6093" w:rsidRDefault="002C6093" w:rsidP="002C6093">
            <w:pPr>
              <w:rPr>
                <w:sz w:val="22"/>
                <w:szCs w:val="22"/>
              </w:rPr>
            </w:pPr>
          </w:p>
        </w:tc>
        <w:tc>
          <w:tcPr>
            <w:tcW w:w="3510" w:type="dxa"/>
            <w:tcBorders>
              <w:top w:val="single" w:sz="4" w:space="0" w:color="000001"/>
              <w:left w:val="single" w:sz="4" w:space="0" w:color="000001"/>
              <w:bottom w:val="single" w:sz="4" w:space="0" w:color="000001"/>
              <w:right w:val="single" w:sz="4" w:space="0" w:color="000001"/>
            </w:tcBorders>
            <w:shd w:val="clear" w:color="auto" w:fill="FFFFFF"/>
          </w:tcPr>
          <w:p w14:paraId="7E3BFF78" w14:textId="77777777" w:rsidR="002C6093" w:rsidRPr="002C6093" w:rsidRDefault="002C6093" w:rsidP="002C6093">
            <w:pPr>
              <w:rPr>
                <w:sz w:val="22"/>
                <w:szCs w:val="22"/>
              </w:rPr>
            </w:pPr>
          </w:p>
        </w:tc>
      </w:tr>
    </w:tbl>
    <w:p w14:paraId="353E2A30" w14:textId="77777777" w:rsidR="002C6093" w:rsidRPr="002C6093" w:rsidRDefault="002C6093" w:rsidP="002C6093">
      <w:pPr>
        <w:rPr>
          <w:b/>
          <w:sz w:val="22"/>
          <w:szCs w:val="22"/>
        </w:rPr>
      </w:pPr>
    </w:p>
    <w:p w14:paraId="2CE54E41" w14:textId="77777777" w:rsidR="002C6093" w:rsidRPr="002C6093" w:rsidRDefault="002C6093" w:rsidP="002C6093">
      <w:pPr>
        <w:rPr>
          <w:b/>
          <w:sz w:val="22"/>
          <w:szCs w:val="22"/>
        </w:rPr>
      </w:pPr>
    </w:p>
    <w:p w14:paraId="73F7CCC8" w14:textId="77777777" w:rsidR="002C6093" w:rsidRPr="002C6093" w:rsidRDefault="002C6093" w:rsidP="002C6093">
      <w:pPr>
        <w:rPr>
          <w:b/>
          <w:sz w:val="22"/>
          <w:szCs w:val="22"/>
        </w:rPr>
      </w:pPr>
    </w:p>
    <w:p w14:paraId="04780534" w14:textId="77777777" w:rsidR="002C6093" w:rsidRPr="002C6093" w:rsidRDefault="002C6093" w:rsidP="002C6093">
      <w:pPr>
        <w:rPr>
          <w:b/>
        </w:rPr>
      </w:pPr>
    </w:p>
    <w:p w14:paraId="0B6C48C7" w14:textId="77777777" w:rsidR="002C6093" w:rsidRPr="002C6093" w:rsidRDefault="002C6093" w:rsidP="002C6093">
      <w:pPr>
        <w:shd w:val="clear" w:color="auto" w:fill="D9D9D9" w:themeFill="background1" w:themeFillShade="D9"/>
        <w:spacing w:before="120"/>
        <w:rPr>
          <w:bCs/>
          <w:sz w:val="32"/>
        </w:rPr>
      </w:pPr>
      <w:r w:rsidRPr="002C6093">
        <w:rPr>
          <w:b/>
        </w:rPr>
        <w:t xml:space="preserve">Lot no. 3: Specific equipment for Utility vehicles for sample collection and transportation </w:t>
      </w:r>
    </w:p>
    <w:p w14:paraId="5430A633" w14:textId="77777777" w:rsidR="002C6093" w:rsidRPr="002C6093" w:rsidRDefault="002C6093" w:rsidP="002C6093">
      <w:pPr>
        <w:rPr>
          <w:b/>
          <w:bCs/>
        </w:rPr>
      </w:pPr>
    </w:p>
    <w:tbl>
      <w:tblPr>
        <w:tblW w:w="13236" w:type="dxa"/>
        <w:tblInd w:w="85" w:type="dxa"/>
        <w:tblLayout w:type="fixed"/>
        <w:tblCellMar>
          <w:left w:w="98" w:type="dxa"/>
        </w:tblCellMar>
        <w:tblLook w:val="0000" w:firstRow="0" w:lastRow="0" w:firstColumn="0" w:lastColumn="0" w:noHBand="0" w:noVBand="0"/>
      </w:tblPr>
      <w:tblGrid>
        <w:gridCol w:w="1044"/>
        <w:gridCol w:w="7326"/>
        <w:gridCol w:w="1440"/>
        <w:gridCol w:w="3391"/>
        <w:gridCol w:w="21"/>
        <w:gridCol w:w="14"/>
      </w:tblGrid>
      <w:tr w:rsidR="002C6093" w:rsidRPr="002C6093" w14:paraId="25ED40E3" w14:textId="77777777" w:rsidTr="00A1618E">
        <w:trPr>
          <w:gridAfter w:val="1"/>
          <w:wAfter w:w="14" w:type="dxa"/>
        </w:trPr>
        <w:tc>
          <w:tcPr>
            <w:tcW w:w="1044" w:type="dxa"/>
            <w:tcBorders>
              <w:top w:val="single" w:sz="4" w:space="0" w:color="000001"/>
              <w:left w:val="single" w:sz="4" w:space="0" w:color="000001"/>
              <w:bottom w:val="single" w:sz="4" w:space="0" w:color="000001"/>
              <w:right w:val="single" w:sz="4" w:space="0" w:color="auto"/>
            </w:tcBorders>
            <w:shd w:val="clear" w:color="auto" w:fill="E5E5E5"/>
          </w:tcPr>
          <w:p w14:paraId="6964DD4C"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7326" w:type="dxa"/>
            <w:tcBorders>
              <w:top w:val="single" w:sz="4" w:space="0" w:color="auto"/>
              <w:left w:val="single" w:sz="4" w:space="0" w:color="auto"/>
              <w:bottom w:val="single" w:sz="4" w:space="0" w:color="auto"/>
              <w:right w:val="single" w:sz="4" w:space="0" w:color="auto"/>
            </w:tcBorders>
            <w:shd w:val="clear" w:color="auto" w:fill="E5E5E5"/>
          </w:tcPr>
          <w:p w14:paraId="5D8AA697"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auto"/>
              <w:left w:val="single" w:sz="4" w:space="0" w:color="auto"/>
              <w:bottom w:val="single" w:sz="4" w:space="0" w:color="auto"/>
              <w:right w:val="single" w:sz="4" w:space="0" w:color="auto"/>
            </w:tcBorders>
            <w:shd w:val="clear" w:color="auto" w:fill="E5E5E5"/>
            <w:vAlign w:val="center"/>
          </w:tcPr>
          <w:p w14:paraId="2B25E3F8" w14:textId="77777777" w:rsidR="002C6093" w:rsidRPr="002C6093" w:rsidRDefault="002C6093" w:rsidP="002C6093">
            <w:pPr>
              <w:spacing w:after="120"/>
              <w:jc w:val="center"/>
              <w:rPr>
                <w:b/>
                <w:bCs/>
                <w:sz w:val="22"/>
                <w:szCs w:val="22"/>
              </w:rPr>
            </w:pPr>
            <w:r w:rsidRPr="002C6093">
              <w:rPr>
                <w:b/>
                <w:bCs/>
                <w:sz w:val="22"/>
                <w:szCs w:val="22"/>
              </w:rPr>
              <w:t>Yes/No</w:t>
            </w:r>
          </w:p>
        </w:tc>
        <w:tc>
          <w:tcPr>
            <w:tcW w:w="3412" w:type="dxa"/>
            <w:gridSpan w:val="2"/>
            <w:tcBorders>
              <w:top w:val="single" w:sz="4" w:space="0" w:color="auto"/>
              <w:left w:val="single" w:sz="4" w:space="0" w:color="auto"/>
              <w:bottom w:val="single" w:sz="4" w:space="0" w:color="auto"/>
              <w:right w:val="single" w:sz="4" w:space="0" w:color="auto"/>
            </w:tcBorders>
            <w:shd w:val="clear" w:color="auto" w:fill="E5E5E5"/>
            <w:vAlign w:val="center"/>
          </w:tcPr>
          <w:p w14:paraId="67A77742"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1E971AD6"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6A1CEAC7" w14:textId="77777777" w:rsidTr="00A1618E">
        <w:trPr>
          <w:gridAfter w:val="1"/>
          <w:wAfter w:w="14" w:type="dxa"/>
        </w:trPr>
        <w:tc>
          <w:tcPr>
            <w:tcW w:w="1044" w:type="dxa"/>
            <w:tcBorders>
              <w:top w:val="single" w:sz="4" w:space="0" w:color="000001"/>
              <w:left w:val="single" w:sz="4" w:space="0" w:color="000001"/>
              <w:bottom w:val="single" w:sz="4" w:space="0" w:color="000001"/>
            </w:tcBorders>
            <w:shd w:val="clear" w:color="auto" w:fill="FFFFFF"/>
          </w:tcPr>
          <w:p w14:paraId="19DF0056" w14:textId="77777777" w:rsidR="002C6093" w:rsidRPr="002C6093" w:rsidRDefault="002C6093" w:rsidP="002C6093">
            <w:pPr>
              <w:spacing w:after="120"/>
              <w:jc w:val="center"/>
              <w:rPr>
                <w:b/>
                <w:sz w:val="22"/>
                <w:szCs w:val="22"/>
              </w:rPr>
            </w:pPr>
            <w:r w:rsidRPr="002C6093">
              <w:rPr>
                <w:b/>
                <w:sz w:val="22"/>
                <w:szCs w:val="22"/>
              </w:rPr>
              <w:t>I</w:t>
            </w: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B1C9BBE" w14:textId="77777777" w:rsidR="002C6093" w:rsidRPr="002C6093" w:rsidRDefault="002C6093" w:rsidP="002C6093">
            <w:pPr>
              <w:spacing w:after="120"/>
              <w:rPr>
                <w:b/>
                <w:bCs/>
                <w:sz w:val="22"/>
                <w:szCs w:val="22"/>
                <w:lang w:val="ro-RO"/>
              </w:rPr>
            </w:pPr>
            <w:r w:rsidRPr="002C6093">
              <w:rPr>
                <w:b/>
                <w:bCs/>
                <w:sz w:val="22"/>
                <w:szCs w:val="22"/>
              </w:rPr>
              <w:t>Sampling kit for plant and plant product specimens (including for pesticide residue analysis).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38F79DA" w14:textId="77777777" w:rsidR="002C6093" w:rsidRPr="002C6093" w:rsidRDefault="002C6093" w:rsidP="002C6093">
            <w:pPr>
              <w:spacing w:after="120"/>
              <w:rPr>
                <w:sz w:val="22"/>
                <w:szCs w:val="22"/>
              </w:rPr>
            </w:pPr>
          </w:p>
        </w:tc>
        <w:tc>
          <w:tcPr>
            <w:tcW w:w="3412" w:type="dxa"/>
            <w:gridSpan w:val="2"/>
            <w:tcBorders>
              <w:top w:val="single" w:sz="4" w:space="0" w:color="000001"/>
              <w:left w:val="single" w:sz="4" w:space="0" w:color="000001"/>
              <w:bottom w:val="single" w:sz="4" w:space="0" w:color="000001"/>
              <w:right w:val="single" w:sz="4" w:space="0" w:color="000001"/>
            </w:tcBorders>
            <w:shd w:val="clear" w:color="auto" w:fill="FFFFFF"/>
          </w:tcPr>
          <w:p w14:paraId="22427205" w14:textId="77777777" w:rsidR="002C6093" w:rsidRPr="002C6093" w:rsidRDefault="002C6093" w:rsidP="002C6093">
            <w:pPr>
              <w:spacing w:after="120"/>
              <w:rPr>
                <w:sz w:val="22"/>
                <w:szCs w:val="22"/>
              </w:rPr>
            </w:pPr>
          </w:p>
        </w:tc>
      </w:tr>
      <w:tr w:rsidR="002C6093" w:rsidRPr="002C6093" w14:paraId="16BF5C7E" w14:textId="77777777" w:rsidTr="00A1618E">
        <w:trPr>
          <w:gridAfter w:val="1"/>
          <w:wAfter w:w="14" w:type="dxa"/>
        </w:trPr>
        <w:tc>
          <w:tcPr>
            <w:tcW w:w="1044" w:type="dxa"/>
            <w:tcBorders>
              <w:top w:val="single" w:sz="4" w:space="0" w:color="000001"/>
              <w:left w:val="single" w:sz="4" w:space="0" w:color="000001"/>
              <w:bottom w:val="single" w:sz="4" w:space="0" w:color="000001"/>
            </w:tcBorders>
            <w:shd w:val="clear" w:color="auto" w:fill="FFFFFF"/>
          </w:tcPr>
          <w:p w14:paraId="7267C0A3"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1562015" w14:textId="77777777" w:rsidR="002C6093" w:rsidRPr="002C6093" w:rsidRDefault="002C6093" w:rsidP="002C6093">
            <w:pPr>
              <w:spacing w:after="120"/>
              <w:rPr>
                <w:sz w:val="22"/>
                <w:szCs w:val="22"/>
              </w:rPr>
            </w:pPr>
            <w:r w:rsidRPr="002C6093">
              <w:rPr>
                <w:b/>
                <w:bCs/>
                <w:sz w:val="22"/>
                <w:szCs w:val="22"/>
                <w:lang w:val="ro-RO"/>
              </w:rPr>
              <w:t>30 (thirty) Soil Sampling probes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0198AA4" w14:textId="77777777" w:rsidR="002C6093" w:rsidRPr="002C6093" w:rsidRDefault="002C6093" w:rsidP="002C6093">
            <w:pPr>
              <w:spacing w:after="120"/>
              <w:rPr>
                <w:sz w:val="22"/>
                <w:szCs w:val="22"/>
              </w:rPr>
            </w:pPr>
          </w:p>
        </w:tc>
        <w:tc>
          <w:tcPr>
            <w:tcW w:w="3412" w:type="dxa"/>
            <w:gridSpan w:val="2"/>
            <w:tcBorders>
              <w:top w:val="single" w:sz="4" w:space="0" w:color="000001"/>
              <w:left w:val="single" w:sz="4" w:space="0" w:color="000001"/>
              <w:bottom w:val="single" w:sz="4" w:space="0" w:color="000001"/>
              <w:right w:val="single" w:sz="4" w:space="0" w:color="000001"/>
            </w:tcBorders>
            <w:shd w:val="clear" w:color="auto" w:fill="FFFFFF"/>
          </w:tcPr>
          <w:p w14:paraId="5EE87437" w14:textId="77777777" w:rsidR="002C6093" w:rsidRPr="002C6093" w:rsidRDefault="002C6093" w:rsidP="002C6093">
            <w:pPr>
              <w:spacing w:after="120"/>
              <w:rPr>
                <w:sz w:val="22"/>
                <w:szCs w:val="22"/>
              </w:rPr>
            </w:pPr>
          </w:p>
        </w:tc>
      </w:tr>
      <w:tr w:rsidR="002C6093" w:rsidRPr="002C6093" w14:paraId="253A81B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64C0093" w14:textId="77777777" w:rsidR="002C6093" w:rsidRPr="002C6093" w:rsidRDefault="002C6093" w:rsidP="00615CCF">
            <w:pPr>
              <w:numPr>
                <w:ilvl w:val="1"/>
                <w:numId w:val="1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CBEE715" w14:textId="77777777" w:rsidR="002C6093" w:rsidRPr="002C6093" w:rsidRDefault="002C6093" w:rsidP="002C6093">
            <w:pPr>
              <w:spacing w:after="120"/>
              <w:ind w:left="720"/>
              <w:contextualSpacing/>
              <w:rPr>
                <w:sz w:val="22"/>
                <w:szCs w:val="22"/>
              </w:rPr>
            </w:pPr>
            <w:r w:rsidRPr="002C6093">
              <w:rPr>
                <w:sz w:val="22"/>
                <w:szCs w:val="22"/>
              </w:rPr>
              <w:t>Material: Stainless steel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2B40F1B" w14:textId="77777777" w:rsidR="002C6093" w:rsidRPr="002C6093" w:rsidRDefault="002C6093" w:rsidP="002C6093">
            <w:pPr>
              <w:spacing w:after="120"/>
              <w:ind w:left="7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0B47008" w14:textId="77777777" w:rsidR="002C6093" w:rsidRPr="002C6093" w:rsidRDefault="002C6093" w:rsidP="002C6093">
            <w:pPr>
              <w:spacing w:after="120"/>
              <w:rPr>
                <w:sz w:val="22"/>
                <w:szCs w:val="22"/>
              </w:rPr>
            </w:pPr>
          </w:p>
        </w:tc>
      </w:tr>
      <w:tr w:rsidR="002C6093" w:rsidRPr="002C6093" w14:paraId="56CA4F9F"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08EA2F8" w14:textId="77777777" w:rsidR="002C6093" w:rsidRPr="002C6093" w:rsidRDefault="002C6093" w:rsidP="00615CCF">
            <w:pPr>
              <w:numPr>
                <w:ilvl w:val="1"/>
                <w:numId w:val="1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B0EDB80" w14:textId="77777777" w:rsidR="002C6093" w:rsidRPr="002C6093" w:rsidRDefault="002C6093" w:rsidP="002C6093">
            <w:pPr>
              <w:spacing w:after="120"/>
              <w:ind w:left="720"/>
              <w:contextualSpacing/>
              <w:rPr>
                <w:sz w:val="22"/>
                <w:szCs w:val="22"/>
              </w:rPr>
            </w:pPr>
            <w:r w:rsidRPr="002C6093">
              <w:rPr>
                <w:sz w:val="22"/>
                <w:szCs w:val="22"/>
              </w:rPr>
              <w:t>Length: Minimum 75 cm, with drilling heads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4077FBC" w14:textId="77777777" w:rsidR="002C6093" w:rsidRPr="002C6093" w:rsidRDefault="002C6093" w:rsidP="002C6093">
            <w:pPr>
              <w:spacing w:after="120"/>
              <w:ind w:left="7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EBC3F04" w14:textId="77777777" w:rsidR="002C6093" w:rsidRPr="002C6093" w:rsidRDefault="002C6093" w:rsidP="002C6093">
            <w:pPr>
              <w:spacing w:after="120"/>
              <w:ind w:left="720"/>
              <w:contextualSpacing/>
              <w:rPr>
                <w:sz w:val="22"/>
                <w:szCs w:val="22"/>
              </w:rPr>
            </w:pPr>
          </w:p>
        </w:tc>
      </w:tr>
      <w:tr w:rsidR="002C6093" w:rsidRPr="002C6093" w14:paraId="5479A9C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A5D786E" w14:textId="77777777" w:rsidR="002C6093" w:rsidRPr="002C6093" w:rsidRDefault="002C6093" w:rsidP="00615CCF">
            <w:pPr>
              <w:numPr>
                <w:ilvl w:val="1"/>
                <w:numId w:val="1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EE1DC7D" w14:textId="77777777" w:rsidR="002C6093" w:rsidRPr="002C6093" w:rsidRDefault="002C6093" w:rsidP="002C6093">
            <w:pPr>
              <w:spacing w:after="120"/>
              <w:ind w:left="720"/>
              <w:contextualSpacing/>
              <w:rPr>
                <w:sz w:val="22"/>
                <w:szCs w:val="22"/>
              </w:rPr>
            </w:pPr>
            <w:r w:rsidRPr="002C6093">
              <w:rPr>
                <w:sz w:val="22"/>
                <w:szCs w:val="22"/>
              </w:rPr>
              <w:t>Tube diameter (Ø): 20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9D4A105" w14:textId="77777777" w:rsidR="002C6093" w:rsidRPr="002C6093" w:rsidRDefault="002C6093" w:rsidP="002C6093">
            <w:pPr>
              <w:spacing w:after="120"/>
              <w:ind w:left="7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D320F17" w14:textId="77777777" w:rsidR="002C6093" w:rsidRPr="002C6093" w:rsidRDefault="002C6093" w:rsidP="002C6093">
            <w:pPr>
              <w:spacing w:after="120"/>
              <w:ind w:left="720"/>
              <w:contextualSpacing/>
              <w:rPr>
                <w:sz w:val="22"/>
                <w:szCs w:val="22"/>
              </w:rPr>
            </w:pPr>
          </w:p>
        </w:tc>
      </w:tr>
      <w:tr w:rsidR="002C6093" w:rsidRPr="002C6093" w14:paraId="3E3DAECB"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A7297D2" w14:textId="77777777" w:rsidR="002C6093" w:rsidRPr="002C6093" w:rsidRDefault="002C6093" w:rsidP="00615CCF">
            <w:pPr>
              <w:numPr>
                <w:ilvl w:val="1"/>
                <w:numId w:val="1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9374866" w14:textId="77777777" w:rsidR="002C6093" w:rsidRPr="002C6093" w:rsidRDefault="002C6093" w:rsidP="002C6093">
            <w:pPr>
              <w:spacing w:after="120"/>
              <w:ind w:left="720"/>
              <w:contextualSpacing/>
              <w:rPr>
                <w:sz w:val="22"/>
                <w:szCs w:val="22"/>
              </w:rPr>
            </w:pPr>
            <w:r w:rsidRPr="002C6093">
              <w:rPr>
                <w:sz w:val="22"/>
                <w:szCs w:val="22"/>
              </w:rPr>
              <w:t>Insertion depth: 300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8E16D96" w14:textId="77777777" w:rsidR="002C6093" w:rsidRPr="002C6093" w:rsidRDefault="002C6093" w:rsidP="002C6093">
            <w:pPr>
              <w:spacing w:after="120"/>
              <w:ind w:left="7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B35E922" w14:textId="77777777" w:rsidR="002C6093" w:rsidRPr="002C6093" w:rsidRDefault="002C6093" w:rsidP="002C6093">
            <w:pPr>
              <w:spacing w:after="120"/>
              <w:ind w:left="720"/>
              <w:contextualSpacing/>
              <w:rPr>
                <w:sz w:val="22"/>
                <w:szCs w:val="22"/>
              </w:rPr>
            </w:pPr>
          </w:p>
        </w:tc>
      </w:tr>
      <w:tr w:rsidR="002C6093" w:rsidRPr="002C6093" w14:paraId="018B3CE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F677BBC" w14:textId="77777777" w:rsidR="002C6093" w:rsidRPr="002C6093" w:rsidRDefault="002C6093" w:rsidP="00615CCF">
            <w:pPr>
              <w:numPr>
                <w:ilvl w:val="1"/>
                <w:numId w:val="1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002BAE8" w14:textId="77777777" w:rsidR="002C6093" w:rsidRPr="002C6093" w:rsidRDefault="002C6093" w:rsidP="002C6093">
            <w:pPr>
              <w:spacing w:after="120"/>
              <w:ind w:left="720"/>
              <w:contextualSpacing/>
              <w:rPr>
                <w:sz w:val="22"/>
                <w:szCs w:val="22"/>
              </w:rPr>
            </w:pPr>
            <w:r w:rsidRPr="002C6093">
              <w:rPr>
                <w:sz w:val="22"/>
                <w:szCs w:val="22"/>
              </w:rPr>
              <w:t>Number of chambers: 1</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3C9276E" w14:textId="77777777" w:rsidR="002C6093" w:rsidRPr="002C6093" w:rsidRDefault="002C6093" w:rsidP="002C6093">
            <w:pPr>
              <w:spacing w:after="120"/>
              <w:ind w:left="7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6FA75EF" w14:textId="77777777" w:rsidR="002C6093" w:rsidRPr="002C6093" w:rsidRDefault="002C6093" w:rsidP="002C6093">
            <w:pPr>
              <w:spacing w:after="120"/>
              <w:ind w:left="720"/>
              <w:contextualSpacing/>
              <w:rPr>
                <w:sz w:val="22"/>
                <w:szCs w:val="22"/>
              </w:rPr>
            </w:pPr>
          </w:p>
        </w:tc>
      </w:tr>
      <w:tr w:rsidR="002C6093" w:rsidRPr="002C6093" w14:paraId="51667695"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5AC0CC2" w14:textId="77777777" w:rsidR="002C6093" w:rsidRPr="002C6093" w:rsidRDefault="002C6093" w:rsidP="00615CCF">
            <w:pPr>
              <w:numPr>
                <w:ilvl w:val="1"/>
                <w:numId w:val="1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4725A13" w14:textId="77777777" w:rsidR="002C6093" w:rsidRPr="002C6093" w:rsidRDefault="002C6093" w:rsidP="002C6093">
            <w:pPr>
              <w:spacing w:after="120"/>
              <w:ind w:left="720"/>
              <w:contextualSpacing/>
              <w:rPr>
                <w:sz w:val="22"/>
                <w:szCs w:val="22"/>
              </w:rPr>
            </w:pPr>
            <w:r w:rsidRPr="002C6093">
              <w:rPr>
                <w:sz w:val="22"/>
                <w:szCs w:val="22"/>
              </w:rPr>
              <w:t>Handle: With grip, strong resistance to foot pressure, equipped with a pushing device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1F669E9" w14:textId="77777777" w:rsidR="002C6093" w:rsidRPr="002C6093" w:rsidRDefault="002C6093" w:rsidP="002C6093">
            <w:pPr>
              <w:spacing w:after="120"/>
              <w:ind w:left="7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549F5C6" w14:textId="77777777" w:rsidR="002C6093" w:rsidRPr="002C6093" w:rsidRDefault="002C6093" w:rsidP="002C6093">
            <w:pPr>
              <w:spacing w:after="120"/>
              <w:ind w:left="720"/>
              <w:contextualSpacing/>
              <w:rPr>
                <w:sz w:val="22"/>
                <w:szCs w:val="22"/>
              </w:rPr>
            </w:pPr>
          </w:p>
        </w:tc>
      </w:tr>
      <w:tr w:rsidR="002C6093" w:rsidRPr="002C6093" w14:paraId="0CDCF199"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2E0212C" w14:textId="77777777" w:rsidR="002C6093" w:rsidRPr="002C6093" w:rsidRDefault="002C6093" w:rsidP="00615CCF">
            <w:pPr>
              <w:numPr>
                <w:ilvl w:val="1"/>
                <w:numId w:val="1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B65762A" w14:textId="77777777" w:rsidR="002C6093" w:rsidRPr="002C6093" w:rsidRDefault="002C6093" w:rsidP="002C6093">
            <w:pPr>
              <w:spacing w:after="120"/>
              <w:ind w:left="720"/>
              <w:contextualSpacing/>
              <w:rPr>
                <w:sz w:val="22"/>
                <w:szCs w:val="22"/>
              </w:rPr>
            </w:pPr>
            <w:r w:rsidRPr="002C6093">
              <w:rPr>
                <w:sz w:val="22"/>
                <w:szCs w:val="22"/>
              </w:rPr>
              <w:t>Requested Accessories: Equipped with ejector and foot pedal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E7319A7" w14:textId="77777777" w:rsidR="002C6093" w:rsidRPr="002C6093" w:rsidRDefault="002C6093" w:rsidP="002C6093">
            <w:pPr>
              <w:spacing w:after="120"/>
              <w:ind w:left="7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0ABE0D3" w14:textId="77777777" w:rsidR="002C6093" w:rsidRPr="002C6093" w:rsidRDefault="002C6093" w:rsidP="002C6093">
            <w:pPr>
              <w:spacing w:after="120"/>
              <w:ind w:left="720"/>
              <w:contextualSpacing/>
              <w:rPr>
                <w:sz w:val="22"/>
                <w:szCs w:val="22"/>
              </w:rPr>
            </w:pPr>
          </w:p>
        </w:tc>
      </w:tr>
      <w:tr w:rsidR="002C6093" w:rsidRPr="002C6093" w14:paraId="6384260C" w14:textId="77777777" w:rsidTr="00A1618E">
        <w:trPr>
          <w:gridAfter w:val="2"/>
          <w:wAfter w:w="35" w:type="dxa"/>
          <w:trHeight w:val="482"/>
        </w:trPr>
        <w:tc>
          <w:tcPr>
            <w:tcW w:w="1044" w:type="dxa"/>
            <w:tcBorders>
              <w:top w:val="single" w:sz="4" w:space="0" w:color="000001"/>
              <w:left w:val="single" w:sz="4" w:space="0" w:color="000001"/>
              <w:bottom w:val="single" w:sz="4" w:space="0" w:color="000001"/>
            </w:tcBorders>
            <w:shd w:val="clear" w:color="auto" w:fill="FFFFFF"/>
          </w:tcPr>
          <w:p w14:paraId="132D2046"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53BDEEB"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(thirty) </w:t>
            </w:r>
            <w:r w:rsidRPr="002C6093">
              <w:rPr>
                <w:b/>
                <w:bCs/>
                <w:sz w:val="22"/>
                <w:szCs w:val="22"/>
              </w:rPr>
              <w:t>Grain Sampling probes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4E3ADC5"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D8E3495" w14:textId="77777777" w:rsidR="002C6093" w:rsidRPr="002C6093" w:rsidRDefault="002C6093" w:rsidP="00615CCF">
            <w:pPr>
              <w:numPr>
                <w:ilvl w:val="0"/>
                <w:numId w:val="13"/>
              </w:numPr>
              <w:spacing w:after="120"/>
              <w:contextualSpacing/>
              <w:rPr>
                <w:sz w:val="22"/>
                <w:szCs w:val="22"/>
              </w:rPr>
            </w:pPr>
          </w:p>
        </w:tc>
      </w:tr>
      <w:tr w:rsidR="002C6093" w:rsidRPr="002C6093" w14:paraId="7570C286"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FB4861B" w14:textId="77777777" w:rsidR="002C6093" w:rsidRPr="002C6093" w:rsidRDefault="002C6093" w:rsidP="00615CCF">
            <w:pPr>
              <w:numPr>
                <w:ilvl w:val="1"/>
                <w:numId w:val="15"/>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B899B4B" w14:textId="77777777" w:rsidR="002C6093" w:rsidRPr="002C6093" w:rsidRDefault="002C6093" w:rsidP="00615CCF">
            <w:pPr>
              <w:numPr>
                <w:ilvl w:val="0"/>
                <w:numId w:val="13"/>
              </w:numPr>
              <w:spacing w:after="120"/>
              <w:contextualSpacing/>
              <w:rPr>
                <w:sz w:val="22"/>
                <w:szCs w:val="22"/>
              </w:rPr>
            </w:pPr>
            <w:r w:rsidRPr="002C6093">
              <w:rPr>
                <w:sz w:val="22"/>
                <w:szCs w:val="22"/>
                <w:lang w:val="ro-RO"/>
              </w:rPr>
              <w:t>Material:  Aluminum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9174BC9"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DC3390E" w14:textId="77777777" w:rsidR="002C6093" w:rsidRPr="002C6093" w:rsidRDefault="002C6093" w:rsidP="00615CCF">
            <w:pPr>
              <w:numPr>
                <w:ilvl w:val="0"/>
                <w:numId w:val="13"/>
              </w:numPr>
              <w:spacing w:after="120"/>
              <w:contextualSpacing/>
              <w:rPr>
                <w:sz w:val="22"/>
                <w:szCs w:val="22"/>
              </w:rPr>
            </w:pPr>
          </w:p>
        </w:tc>
      </w:tr>
      <w:tr w:rsidR="002C6093" w:rsidRPr="002C6093" w14:paraId="1BDEB671"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01E37303" w14:textId="77777777" w:rsidR="002C6093" w:rsidRPr="002C6093" w:rsidRDefault="002C6093" w:rsidP="00615CCF">
            <w:pPr>
              <w:numPr>
                <w:ilvl w:val="1"/>
                <w:numId w:val="16"/>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DBFF5F6" w14:textId="77777777" w:rsidR="002C6093" w:rsidRPr="002C6093" w:rsidRDefault="002C6093" w:rsidP="00615CCF">
            <w:pPr>
              <w:numPr>
                <w:ilvl w:val="0"/>
                <w:numId w:val="13"/>
              </w:numPr>
              <w:spacing w:after="120"/>
              <w:contextualSpacing/>
              <w:rPr>
                <w:sz w:val="22"/>
                <w:szCs w:val="22"/>
              </w:rPr>
            </w:pPr>
            <w:r w:rsidRPr="002C6093">
              <w:rPr>
                <w:sz w:val="22"/>
                <w:szCs w:val="22"/>
                <w:lang w:val="ro-RO"/>
              </w:rPr>
              <w:t>Length: minimum 150 cm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84B96DE"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6E78B7B" w14:textId="77777777" w:rsidR="002C6093" w:rsidRPr="002C6093" w:rsidRDefault="002C6093" w:rsidP="00615CCF">
            <w:pPr>
              <w:numPr>
                <w:ilvl w:val="0"/>
                <w:numId w:val="13"/>
              </w:numPr>
              <w:spacing w:after="120"/>
              <w:contextualSpacing/>
              <w:rPr>
                <w:sz w:val="22"/>
                <w:szCs w:val="22"/>
              </w:rPr>
            </w:pPr>
          </w:p>
        </w:tc>
      </w:tr>
      <w:tr w:rsidR="002C6093" w:rsidRPr="002C6093" w14:paraId="6D217D63"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A09CED6" w14:textId="77777777" w:rsidR="002C6093" w:rsidRPr="002C6093" w:rsidRDefault="002C6093" w:rsidP="00615CCF">
            <w:pPr>
              <w:numPr>
                <w:ilvl w:val="1"/>
                <w:numId w:val="16"/>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550D403" w14:textId="77777777" w:rsidR="002C6093" w:rsidRPr="002C6093" w:rsidRDefault="002C6093" w:rsidP="00615CCF">
            <w:pPr>
              <w:numPr>
                <w:ilvl w:val="0"/>
                <w:numId w:val="13"/>
              </w:numPr>
              <w:spacing w:after="120"/>
              <w:contextualSpacing/>
              <w:rPr>
                <w:sz w:val="22"/>
                <w:szCs w:val="22"/>
              </w:rPr>
            </w:pPr>
            <w:r w:rsidRPr="002C6093">
              <w:rPr>
                <w:sz w:val="22"/>
                <w:szCs w:val="22"/>
                <w:lang w:val="ro-RO"/>
              </w:rPr>
              <w:t>Number of sampling slots: 5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8E262FD"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FFC4CF7" w14:textId="77777777" w:rsidR="002C6093" w:rsidRPr="002C6093" w:rsidRDefault="002C6093" w:rsidP="00615CCF">
            <w:pPr>
              <w:numPr>
                <w:ilvl w:val="0"/>
                <w:numId w:val="13"/>
              </w:numPr>
              <w:spacing w:after="120"/>
              <w:contextualSpacing/>
              <w:rPr>
                <w:sz w:val="22"/>
                <w:szCs w:val="22"/>
              </w:rPr>
            </w:pPr>
          </w:p>
        </w:tc>
      </w:tr>
      <w:tr w:rsidR="002C6093" w:rsidRPr="002C6093" w14:paraId="1D885D9A"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8D4411E" w14:textId="77777777" w:rsidR="002C6093" w:rsidRPr="002C6093" w:rsidRDefault="002C6093" w:rsidP="00615CCF">
            <w:pPr>
              <w:numPr>
                <w:ilvl w:val="1"/>
                <w:numId w:val="16"/>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1D2E301" w14:textId="77777777" w:rsidR="002C6093" w:rsidRPr="002C6093" w:rsidRDefault="002C6093" w:rsidP="00615CCF">
            <w:pPr>
              <w:numPr>
                <w:ilvl w:val="0"/>
                <w:numId w:val="13"/>
              </w:numPr>
              <w:spacing w:after="120"/>
              <w:contextualSpacing/>
              <w:rPr>
                <w:sz w:val="22"/>
                <w:szCs w:val="22"/>
              </w:rPr>
            </w:pPr>
            <w:r w:rsidRPr="002C6093">
              <w:rPr>
                <w:sz w:val="22"/>
                <w:szCs w:val="22"/>
                <w:lang w:val="ro-RO"/>
              </w:rPr>
              <w:t>Inner diameter of the probe: approximately -  2.8 cm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25B85AA"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C239E9B" w14:textId="77777777" w:rsidR="002C6093" w:rsidRPr="002C6093" w:rsidRDefault="002C6093" w:rsidP="00615CCF">
            <w:pPr>
              <w:numPr>
                <w:ilvl w:val="0"/>
                <w:numId w:val="13"/>
              </w:numPr>
              <w:spacing w:after="120"/>
              <w:contextualSpacing/>
              <w:rPr>
                <w:sz w:val="22"/>
                <w:szCs w:val="22"/>
              </w:rPr>
            </w:pPr>
          </w:p>
        </w:tc>
      </w:tr>
      <w:tr w:rsidR="002C6093" w:rsidRPr="002C6093" w14:paraId="5A0B5ED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37BA6C1" w14:textId="77777777" w:rsidR="002C6093" w:rsidRPr="002C6093" w:rsidRDefault="002C6093" w:rsidP="00615CCF">
            <w:pPr>
              <w:numPr>
                <w:ilvl w:val="1"/>
                <w:numId w:val="16"/>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9B8EA5F" w14:textId="77777777" w:rsidR="002C6093" w:rsidRPr="002C6093" w:rsidRDefault="002C6093" w:rsidP="00615CCF">
            <w:pPr>
              <w:numPr>
                <w:ilvl w:val="0"/>
                <w:numId w:val="13"/>
              </w:numPr>
              <w:spacing w:after="120"/>
              <w:contextualSpacing/>
              <w:rPr>
                <w:sz w:val="22"/>
                <w:szCs w:val="22"/>
              </w:rPr>
            </w:pPr>
            <w:r w:rsidRPr="002C6093">
              <w:rPr>
                <w:sz w:val="22"/>
                <w:szCs w:val="22"/>
              </w:rPr>
              <w:t>Slots open and close by rotating the handle</w:t>
            </w:r>
            <w:r w:rsidRPr="002C6093">
              <w:rPr>
                <w:sz w:val="22"/>
                <w:szCs w:val="22"/>
                <w:lang w:val="ro-RO"/>
              </w:rPr>
              <w: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603F117"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044CA23" w14:textId="77777777" w:rsidR="002C6093" w:rsidRPr="002C6093" w:rsidRDefault="002C6093" w:rsidP="00615CCF">
            <w:pPr>
              <w:numPr>
                <w:ilvl w:val="0"/>
                <w:numId w:val="13"/>
              </w:numPr>
              <w:spacing w:after="120"/>
              <w:contextualSpacing/>
              <w:rPr>
                <w:sz w:val="22"/>
                <w:szCs w:val="22"/>
              </w:rPr>
            </w:pPr>
          </w:p>
        </w:tc>
      </w:tr>
      <w:tr w:rsidR="002C6093" w:rsidRPr="002C6093" w14:paraId="606BCB72"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0141DB1D"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67F90D2"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(thirty) </w:t>
            </w:r>
            <w:r w:rsidRPr="002C6093">
              <w:rPr>
                <w:b/>
                <w:bCs/>
                <w:sz w:val="22"/>
                <w:szCs w:val="22"/>
              </w:rPr>
              <w:t>Cordless Drill with Battery and Charger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6E3A559"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64B4391" w14:textId="77777777" w:rsidR="002C6093" w:rsidRPr="002C6093" w:rsidRDefault="002C6093" w:rsidP="00615CCF">
            <w:pPr>
              <w:numPr>
                <w:ilvl w:val="0"/>
                <w:numId w:val="13"/>
              </w:numPr>
              <w:spacing w:after="120"/>
              <w:contextualSpacing/>
              <w:rPr>
                <w:sz w:val="22"/>
                <w:szCs w:val="22"/>
              </w:rPr>
            </w:pPr>
          </w:p>
        </w:tc>
      </w:tr>
      <w:tr w:rsidR="002C6093" w:rsidRPr="002C6093" w14:paraId="6EFA124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268AFFB" w14:textId="77777777" w:rsidR="002C6093" w:rsidRPr="002C6093" w:rsidRDefault="002C6093" w:rsidP="00615CCF">
            <w:pPr>
              <w:numPr>
                <w:ilvl w:val="1"/>
                <w:numId w:val="18"/>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533E250" w14:textId="77777777" w:rsidR="002C6093" w:rsidRPr="002C6093" w:rsidRDefault="002C6093" w:rsidP="00615CCF">
            <w:pPr>
              <w:numPr>
                <w:ilvl w:val="0"/>
                <w:numId w:val="13"/>
              </w:numPr>
              <w:spacing w:after="120"/>
              <w:contextualSpacing/>
              <w:rPr>
                <w:sz w:val="22"/>
                <w:szCs w:val="22"/>
              </w:rPr>
            </w:pPr>
            <w:r w:rsidRPr="002C6093">
              <w:rPr>
                <w:sz w:val="22"/>
                <w:szCs w:val="22"/>
              </w:rPr>
              <w:t>with a wood drill bit larger than 17 mm</w:t>
            </w:r>
            <w:r w:rsidRPr="002C6093">
              <w:rPr>
                <w:sz w:val="22"/>
                <w:szCs w:val="22"/>
                <w:lang w:val="ro-RO"/>
              </w:rPr>
              <w: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27DDE65"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1C99F89" w14:textId="77777777" w:rsidR="002C6093" w:rsidRPr="002C6093" w:rsidRDefault="002C6093" w:rsidP="00615CCF">
            <w:pPr>
              <w:numPr>
                <w:ilvl w:val="0"/>
                <w:numId w:val="13"/>
              </w:numPr>
              <w:spacing w:after="120"/>
              <w:contextualSpacing/>
              <w:rPr>
                <w:sz w:val="22"/>
                <w:szCs w:val="22"/>
              </w:rPr>
            </w:pPr>
          </w:p>
        </w:tc>
      </w:tr>
      <w:tr w:rsidR="002C6093" w:rsidRPr="002C6093" w14:paraId="622CD6B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0A9B0608" w14:textId="77777777" w:rsidR="002C6093" w:rsidRPr="002C6093" w:rsidRDefault="002C6093" w:rsidP="00615CCF">
            <w:pPr>
              <w:numPr>
                <w:ilvl w:val="1"/>
                <w:numId w:val="18"/>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8432038" w14:textId="77777777" w:rsidR="002C6093" w:rsidRPr="002C6093" w:rsidRDefault="002C6093" w:rsidP="002C6093">
            <w:pPr>
              <w:rPr>
                <w:b/>
                <w:bCs/>
                <w:sz w:val="22"/>
                <w:szCs w:val="22"/>
                <w:lang w:val="ro-RO"/>
              </w:rPr>
            </w:pPr>
            <w:r w:rsidRPr="002C6093">
              <w:rPr>
                <w:b/>
                <w:bCs/>
                <w:sz w:val="22"/>
                <w:szCs w:val="22"/>
                <w:lang w:val="ro-RO"/>
              </w:rPr>
              <w:t>Accessories:</w:t>
            </w:r>
          </w:p>
          <w:p w14:paraId="4237F0D7" w14:textId="77777777" w:rsidR="002C6093" w:rsidRPr="002C6093" w:rsidRDefault="002C6093" w:rsidP="002C6093">
            <w:pPr>
              <w:rPr>
                <w:sz w:val="22"/>
                <w:szCs w:val="22"/>
                <w:lang w:val="ro-RO"/>
              </w:rPr>
            </w:pPr>
            <w:r w:rsidRPr="002C6093">
              <w:rPr>
                <w:sz w:val="22"/>
                <w:szCs w:val="22"/>
                <w:lang w:val="ro-RO"/>
              </w:rPr>
              <w:t xml:space="preserve">      - rechargeable battery</w:t>
            </w:r>
          </w:p>
          <w:p w14:paraId="771F428A" w14:textId="77777777" w:rsidR="002C6093" w:rsidRPr="002C6093" w:rsidRDefault="002C6093" w:rsidP="002C6093">
            <w:pPr>
              <w:rPr>
                <w:sz w:val="22"/>
                <w:szCs w:val="22"/>
              </w:rPr>
            </w:pPr>
            <w:r w:rsidRPr="002C6093">
              <w:rPr>
                <w:sz w:val="22"/>
                <w:szCs w:val="22"/>
                <w:lang w:val="ro-RO"/>
              </w:rPr>
              <w:t xml:space="preserve">      - charger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548B18E"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0D04D28" w14:textId="77777777" w:rsidR="002C6093" w:rsidRPr="002C6093" w:rsidRDefault="002C6093" w:rsidP="00615CCF">
            <w:pPr>
              <w:numPr>
                <w:ilvl w:val="0"/>
                <w:numId w:val="13"/>
              </w:numPr>
              <w:spacing w:after="120"/>
              <w:contextualSpacing/>
              <w:rPr>
                <w:sz w:val="22"/>
                <w:szCs w:val="22"/>
              </w:rPr>
            </w:pPr>
          </w:p>
        </w:tc>
      </w:tr>
      <w:tr w:rsidR="002C6093" w:rsidRPr="002C6093" w14:paraId="2C8A1C5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D351200"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80071B4"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(thirty) Hand Saw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416C8DA"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9243174" w14:textId="77777777" w:rsidR="002C6093" w:rsidRPr="002C6093" w:rsidRDefault="002C6093" w:rsidP="00615CCF">
            <w:pPr>
              <w:numPr>
                <w:ilvl w:val="0"/>
                <w:numId w:val="13"/>
              </w:numPr>
              <w:spacing w:after="120"/>
              <w:contextualSpacing/>
              <w:rPr>
                <w:sz w:val="22"/>
                <w:szCs w:val="22"/>
              </w:rPr>
            </w:pPr>
          </w:p>
        </w:tc>
      </w:tr>
      <w:tr w:rsidR="002C6093" w:rsidRPr="002C6093" w14:paraId="446DC6FB"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96CF57D" w14:textId="77777777" w:rsidR="002C6093" w:rsidRPr="002C6093" w:rsidRDefault="002C6093" w:rsidP="00615CCF">
            <w:pPr>
              <w:numPr>
                <w:ilvl w:val="1"/>
                <w:numId w:val="19"/>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412A0BC" w14:textId="77777777" w:rsidR="002C6093" w:rsidRPr="002C6093" w:rsidRDefault="002C6093" w:rsidP="00615CCF">
            <w:pPr>
              <w:numPr>
                <w:ilvl w:val="0"/>
                <w:numId w:val="13"/>
              </w:numPr>
              <w:spacing w:after="120"/>
              <w:contextualSpacing/>
              <w:rPr>
                <w:sz w:val="22"/>
                <w:szCs w:val="22"/>
              </w:rPr>
            </w:pPr>
            <w:r w:rsidRPr="002C6093">
              <w:rPr>
                <w:sz w:val="22"/>
                <w:szCs w:val="22"/>
              </w:rPr>
              <w:t xml:space="preserve">Plastic handle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9AD54D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99BADF7" w14:textId="77777777" w:rsidR="002C6093" w:rsidRPr="002C6093" w:rsidRDefault="002C6093" w:rsidP="00615CCF">
            <w:pPr>
              <w:numPr>
                <w:ilvl w:val="0"/>
                <w:numId w:val="13"/>
              </w:numPr>
              <w:spacing w:after="120"/>
              <w:contextualSpacing/>
              <w:rPr>
                <w:sz w:val="22"/>
                <w:szCs w:val="22"/>
              </w:rPr>
            </w:pPr>
          </w:p>
        </w:tc>
      </w:tr>
      <w:tr w:rsidR="002C6093" w:rsidRPr="002C6093" w14:paraId="61BB4E8C"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2775464" w14:textId="77777777" w:rsidR="002C6093" w:rsidRPr="002C6093" w:rsidRDefault="002C6093" w:rsidP="00615CCF">
            <w:pPr>
              <w:numPr>
                <w:ilvl w:val="1"/>
                <w:numId w:val="19"/>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6ED458F" w14:textId="77777777" w:rsidR="002C6093" w:rsidRPr="002C6093" w:rsidRDefault="002C6093" w:rsidP="00615CCF">
            <w:pPr>
              <w:numPr>
                <w:ilvl w:val="0"/>
                <w:numId w:val="13"/>
              </w:numPr>
              <w:spacing w:after="120"/>
              <w:contextualSpacing/>
              <w:rPr>
                <w:sz w:val="22"/>
                <w:szCs w:val="22"/>
              </w:rPr>
            </w:pPr>
            <w:r w:rsidRPr="002C6093">
              <w:rPr>
                <w:sz w:val="22"/>
                <w:szCs w:val="22"/>
              </w:rPr>
              <w:t>Blade: carbon steel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79278D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93357C8" w14:textId="77777777" w:rsidR="002C6093" w:rsidRPr="002C6093" w:rsidRDefault="002C6093" w:rsidP="00615CCF">
            <w:pPr>
              <w:numPr>
                <w:ilvl w:val="0"/>
                <w:numId w:val="13"/>
              </w:numPr>
              <w:spacing w:after="120"/>
              <w:contextualSpacing/>
              <w:rPr>
                <w:sz w:val="22"/>
                <w:szCs w:val="22"/>
              </w:rPr>
            </w:pPr>
          </w:p>
        </w:tc>
      </w:tr>
      <w:tr w:rsidR="002C6093" w:rsidRPr="002C6093" w14:paraId="5AA1A738"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9C14838" w14:textId="77777777" w:rsidR="002C6093" w:rsidRPr="002C6093" w:rsidRDefault="002C6093" w:rsidP="00615CCF">
            <w:pPr>
              <w:numPr>
                <w:ilvl w:val="1"/>
                <w:numId w:val="19"/>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6FC73BF" w14:textId="77777777" w:rsidR="002C6093" w:rsidRPr="002C6093" w:rsidRDefault="002C6093" w:rsidP="00615CCF">
            <w:pPr>
              <w:numPr>
                <w:ilvl w:val="0"/>
                <w:numId w:val="13"/>
              </w:numPr>
              <w:spacing w:after="120"/>
              <w:contextualSpacing/>
              <w:rPr>
                <w:sz w:val="22"/>
                <w:szCs w:val="22"/>
              </w:rPr>
            </w:pPr>
            <w:r w:rsidRPr="002C6093">
              <w:rPr>
                <w:sz w:val="22"/>
                <w:szCs w:val="22"/>
              </w:rPr>
              <w:t>Blade dimensions: minimum 560 mm</w:t>
            </w:r>
            <w:r w:rsidRPr="002C6093">
              <w:rPr>
                <w:sz w:val="22"/>
                <w:szCs w:val="22"/>
                <w:lang w:val="ro-RO"/>
              </w:rPr>
              <w:t xml:space="preserve">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DF13357"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94B58FC" w14:textId="77777777" w:rsidR="002C6093" w:rsidRPr="002C6093" w:rsidRDefault="002C6093" w:rsidP="00615CCF">
            <w:pPr>
              <w:numPr>
                <w:ilvl w:val="0"/>
                <w:numId w:val="13"/>
              </w:numPr>
              <w:spacing w:after="120"/>
              <w:contextualSpacing/>
              <w:rPr>
                <w:sz w:val="22"/>
                <w:szCs w:val="22"/>
              </w:rPr>
            </w:pPr>
          </w:p>
        </w:tc>
      </w:tr>
      <w:tr w:rsidR="002C6093" w:rsidRPr="002C6093" w14:paraId="70A500C2"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0698E9F0"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3534074"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1500 (one thousand five hundred) </w:t>
            </w:r>
            <w:r w:rsidRPr="002C6093">
              <w:rPr>
                <w:b/>
                <w:bCs/>
                <w:sz w:val="22"/>
                <w:szCs w:val="22"/>
              </w:rPr>
              <w:t>Containers for Insect Sample Collection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BDC78AF"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40EA38B" w14:textId="77777777" w:rsidR="002C6093" w:rsidRPr="002C6093" w:rsidRDefault="002C6093" w:rsidP="00615CCF">
            <w:pPr>
              <w:numPr>
                <w:ilvl w:val="0"/>
                <w:numId w:val="13"/>
              </w:numPr>
              <w:spacing w:after="120"/>
              <w:contextualSpacing/>
              <w:rPr>
                <w:sz w:val="22"/>
                <w:szCs w:val="22"/>
              </w:rPr>
            </w:pPr>
          </w:p>
        </w:tc>
      </w:tr>
      <w:tr w:rsidR="002C6093" w:rsidRPr="002C6093" w14:paraId="01043CF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051AF6A9" w14:textId="77777777" w:rsidR="002C6093" w:rsidRPr="002C6093" w:rsidRDefault="002C6093" w:rsidP="00615CCF">
            <w:pPr>
              <w:numPr>
                <w:ilvl w:val="1"/>
                <w:numId w:val="20"/>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6755F53" w14:textId="77777777" w:rsidR="002C6093" w:rsidRPr="002C6093" w:rsidRDefault="002C6093" w:rsidP="00615CCF">
            <w:pPr>
              <w:numPr>
                <w:ilvl w:val="0"/>
                <w:numId w:val="13"/>
              </w:numPr>
              <w:spacing w:after="120"/>
              <w:contextualSpacing/>
              <w:rPr>
                <w:sz w:val="22"/>
                <w:szCs w:val="22"/>
              </w:rPr>
            </w:pPr>
            <w:r w:rsidRPr="002C6093">
              <w:rPr>
                <w:sz w:val="22"/>
                <w:szCs w:val="22"/>
                <w:lang w:val="it-IT"/>
              </w:rPr>
              <w:t>Material: plastic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FD6DA4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07FC70E" w14:textId="77777777" w:rsidR="002C6093" w:rsidRPr="002C6093" w:rsidRDefault="002C6093" w:rsidP="00615CCF">
            <w:pPr>
              <w:numPr>
                <w:ilvl w:val="0"/>
                <w:numId w:val="13"/>
              </w:numPr>
              <w:spacing w:after="120"/>
              <w:contextualSpacing/>
              <w:rPr>
                <w:sz w:val="22"/>
                <w:szCs w:val="22"/>
              </w:rPr>
            </w:pPr>
          </w:p>
        </w:tc>
      </w:tr>
      <w:tr w:rsidR="002C6093" w:rsidRPr="002C6093" w14:paraId="21E4BDA8"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AA32074" w14:textId="77777777" w:rsidR="002C6093" w:rsidRPr="002C6093" w:rsidRDefault="002C6093" w:rsidP="00615CCF">
            <w:pPr>
              <w:numPr>
                <w:ilvl w:val="1"/>
                <w:numId w:val="20"/>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F20C460" w14:textId="77777777" w:rsidR="002C6093" w:rsidRPr="002C6093" w:rsidRDefault="002C6093" w:rsidP="00615CCF">
            <w:pPr>
              <w:numPr>
                <w:ilvl w:val="0"/>
                <w:numId w:val="13"/>
              </w:numPr>
              <w:spacing w:after="120"/>
              <w:contextualSpacing/>
              <w:rPr>
                <w:sz w:val="22"/>
                <w:szCs w:val="22"/>
              </w:rPr>
            </w:pPr>
            <w:r w:rsidRPr="002C6093">
              <w:rPr>
                <w:sz w:val="22"/>
                <w:szCs w:val="22"/>
                <w:lang w:val="it-IT"/>
              </w:rPr>
              <w:t xml:space="preserve">Volume: 50- 100 ml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71A9219"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16384A6" w14:textId="77777777" w:rsidR="002C6093" w:rsidRPr="002C6093" w:rsidRDefault="002C6093" w:rsidP="00615CCF">
            <w:pPr>
              <w:numPr>
                <w:ilvl w:val="0"/>
                <w:numId w:val="13"/>
              </w:numPr>
              <w:spacing w:after="120"/>
              <w:contextualSpacing/>
              <w:rPr>
                <w:sz w:val="22"/>
                <w:szCs w:val="22"/>
              </w:rPr>
            </w:pPr>
          </w:p>
        </w:tc>
      </w:tr>
      <w:tr w:rsidR="002C6093" w:rsidRPr="002C6093" w14:paraId="7ACA72E3"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F4C9857" w14:textId="77777777" w:rsidR="002C6093" w:rsidRPr="002C6093" w:rsidRDefault="002C6093" w:rsidP="00615CCF">
            <w:pPr>
              <w:numPr>
                <w:ilvl w:val="1"/>
                <w:numId w:val="20"/>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87D384B" w14:textId="77777777" w:rsidR="002C6093" w:rsidRPr="002C6093" w:rsidRDefault="002C6093" w:rsidP="00615CCF">
            <w:pPr>
              <w:numPr>
                <w:ilvl w:val="0"/>
                <w:numId w:val="13"/>
              </w:numPr>
              <w:spacing w:after="120"/>
              <w:contextualSpacing/>
              <w:rPr>
                <w:sz w:val="22"/>
                <w:szCs w:val="22"/>
              </w:rPr>
            </w:pPr>
            <w:r w:rsidRPr="002C6093">
              <w:rPr>
                <w:sz w:val="22"/>
                <w:szCs w:val="22"/>
                <w:lang w:eastAsia="ro-RO"/>
              </w:rPr>
              <w:t>Equipped with screw cap</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6E5644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9458349" w14:textId="77777777" w:rsidR="002C6093" w:rsidRPr="002C6093" w:rsidRDefault="002C6093" w:rsidP="00615CCF">
            <w:pPr>
              <w:numPr>
                <w:ilvl w:val="0"/>
                <w:numId w:val="13"/>
              </w:numPr>
              <w:spacing w:after="120"/>
              <w:contextualSpacing/>
              <w:rPr>
                <w:sz w:val="22"/>
                <w:szCs w:val="22"/>
              </w:rPr>
            </w:pPr>
          </w:p>
        </w:tc>
      </w:tr>
      <w:tr w:rsidR="002C6093" w:rsidRPr="002C6093" w14:paraId="6A25F6DA"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3A679E8"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49F9478" w14:textId="77777777" w:rsidR="002C6093" w:rsidRPr="002C6093" w:rsidRDefault="002C6093" w:rsidP="00615CCF">
            <w:pPr>
              <w:numPr>
                <w:ilvl w:val="0"/>
                <w:numId w:val="13"/>
              </w:numPr>
              <w:spacing w:after="120"/>
              <w:contextualSpacing/>
              <w:rPr>
                <w:sz w:val="22"/>
                <w:szCs w:val="22"/>
              </w:rPr>
            </w:pPr>
            <w:r w:rsidRPr="002C6093">
              <w:rPr>
                <w:b/>
                <w:bCs/>
                <w:sz w:val="22"/>
                <w:szCs w:val="22"/>
              </w:rPr>
              <w:t>300 (three hundred) Water Sample Collection Containers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90F9B9B"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6D1653F" w14:textId="77777777" w:rsidR="002C6093" w:rsidRPr="002C6093" w:rsidRDefault="002C6093" w:rsidP="00615CCF">
            <w:pPr>
              <w:numPr>
                <w:ilvl w:val="0"/>
                <w:numId w:val="13"/>
              </w:numPr>
              <w:spacing w:after="120"/>
              <w:contextualSpacing/>
              <w:rPr>
                <w:sz w:val="22"/>
                <w:szCs w:val="22"/>
              </w:rPr>
            </w:pPr>
          </w:p>
        </w:tc>
      </w:tr>
      <w:tr w:rsidR="002C6093" w:rsidRPr="002C6093" w14:paraId="77D79B6E"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D7C08A6" w14:textId="77777777" w:rsidR="002C6093" w:rsidRPr="002C6093" w:rsidRDefault="002C6093" w:rsidP="00615CCF">
            <w:pPr>
              <w:numPr>
                <w:ilvl w:val="1"/>
                <w:numId w:val="2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A64A105" w14:textId="77777777" w:rsidR="002C6093" w:rsidRPr="002C6093" w:rsidRDefault="002C6093" w:rsidP="00615CCF">
            <w:pPr>
              <w:numPr>
                <w:ilvl w:val="0"/>
                <w:numId w:val="13"/>
              </w:numPr>
              <w:spacing w:after="120"/>
              <w:contextualSpacing/>
              <w:rPr>
                <w:sz w:val="22"/>
                <w:szCs w:val="22"/>
              </w:rPr>
            </w:pPr>
            <w:r w:rsidRPr="002C6093">
              <w:rPr>
                <w:sz w:val="22"/>
                <w:szCs w:val="22"/>
                <w:lang w:val="it-IT"/>
              </w:rPr>
              <w:t>Material: plastic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182190D"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707F891" w14:textId="77777777" w:rsidR="002C6093" w:rsidRPr="002C6093" w:rsidRDefault="002C6093" w:rsidP="00615CCF">
            <w:pPr>
              <w:numPr>
                <w:ilvl w:val="0"/>
                <w:numId w:val="13"/>
              </w:numPr>
              <w:spacing w:after="120"/>
              <w:contextualSpacing/>
              <w:rPr>
                <w:sz w:val="22"/>
                <w:szCs w:val="22"/>
              </w:rPr>
            </w:pPr>
          </w:p>
        </w:tc>
      </w:tr>
      <w:tr w:rsidR="002C6093" w:rsidRPr="002C6093" w14:paraId="03F4A4F3"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572B31D" w14:textId="77777777" w:rsidR="002C6093" w:rsidRPr="002C6093" w:rsidRDefault="002C6093" w:rsidP="00615CCF">
            <w:pPr>
              <w:numPr>
                <w:ilvl w:val="1"/>
                <w:numId w:val="2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C4E2598" w14:textId="77777777" w:rsidR="002C6093" w:rsidRPr="002C6093" w:rsidRDefault="002C6093" w:rsidP="00615CCF">
            <w:pPr>
              <w:numPr>
                <w:ilvl w:val="0"/>
                <w:numId w:val="13"/>
              </w:numPr>
              <w:spacing w:after="120"/>
              <w:contextualSpacing/>
              <w:rPr>
                <w:sz w:val="22"/>
                <w:szCs w:val="22"/>
              </w:rPr>
            </w:pPr>
            <w:r w:rsidRPr="002C6093">
              <w:rPr>
                <w:sz w:val="22"/>
                <w:szCs w:val="22"/>
                <w:lang w:val="it-IT"/>
              </w:rPr>
              <w:t>Volume: 250-500 ml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D050BB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59E461D" w14:textId="77777777" w:rsidR="002C6093" w:rsidRPr="002C6093" w:rsidRDefault="002C6093" w:rsidP="00615CCF">
            <w:pPr>
              <w:numPr>
                <w:ilvl w:val="0"/>
                <w:numId w:val="13"/>
              </w:numPr>
              <w:spacing w:after="120"/>
              <w:contextualSpacing/>
              <w:rPr>
                <w:sz w:val="22"/>
                <w:szCs w:val="22"/>
              </w:rPr>
            </w:pPr>
          </w:p>
        </w:tc>
      </w:tr>
      <w:tr w:rsidR="002C6093" w:rsidRPr="002C6093" w14:paraId="4E38DF2C"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B68ACA8" w14:textId="77777777" w:rsidR="002C6093" w:rsidRPr="002C6093" w:rsidRDefault="002C6093" w:rsidP="00615CCF">
            <w:pPr>
              <w:numPr>
                <w:ilvl w:val="1"/>
                <w:numId w:val="2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9B49394" w14:textId="77777777" w:rsidR="002C6093" w:rsidRPr="002C6093" w:rsidRDefault="002C6093" w:rsidP="00615CCF">
            <w:pPr>
              <w:numPr>
                <w:ilvl w:val="0"/>
                <w:numId w:val="13"/>
              </w:numPr>
              <w:spacing w:after="120"/>
              <w:contextualSpacing/>
              <w:rPr>
                <w:sz w:val="22"/>
                <w:szCs w:val="22"/>
              </w:rPr>
            </w:pPr>
            <w:r w:rsidRPr="002C6093">
              <w:rPr>
                <w:sz w:val="22"/>
                <w:szCs w:val="22"/>
              </w:rPr>
              <w:t>With a threaded cap</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F8E79D7"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7E52E96" w14:textId="77777777" w:rsidR="002C6093" w:rsidRPr="002C6093" w:rsidRDefault="002C6093" w:rsidP="00615CCF">
            <w:pPr>
              <w:numPr>
                <w:ilvl w:val="0"/>
                <w:numId w:val="13"/>
              </w:numPr>
              <w:spacing w:after="120"/>
              <w:contextualSpacing/>
              <w:rPr>
                <w:sz w:val="22"/>
                <w:szCs w:val="22"/>
              </w:rPr>
            </w:pPr>
          </w:p>
        </w:tc>
      </w:tr>
      <w:tr w:rsidR="002C6093" w:rsidRPr="002C6093" w14:paraId="4EB6D17B"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6D67B0A"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D3B2998" w14:textId="77777777" w:rsidR="002C6093" w:rsidRPr="002C6093" w:rsidRDefault="002C6093" w:rsidP="00615CCF">
            <w:pPr>
              <w:numPr>
                <w:ilvl w:val="0"/>
                <w:numId w:val="13"/>
              </w:numPr>
              <w:spacing w:after="120"/>
              <w:contextualSpacing/>
              <w:rPr>
                <w:sz w:val="22"/>
                <w:szCs w:val="22"/>
              </w:rPr>
            </w:pPr>
            <w:r w:rsidRPr="002C6093">
              <w:rPr>
                <w:b/>
                <w:bCs/>
                <w:sz w:val="22"/>
                <w:szCs w:val="22"/>
              </w:rPr>
              <w:t>30 (thirty) package Self-sealing Plastic Bags with Label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1B7628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34C3C6B" w14:textId="77777777" w:rsidR="002C6093" w:rsidRPr="002C6093" w:rsidRDefault="002C6093" w:rsidP="00615CCF">
            <w:pPr>
              <w:numPr>
                <w:ilvl w:val="0"/>
                <w:numId w:val="13"/>
              </w:numPr>
              <w:spacing w:after="120"/>
              <w:contextualSpacing/>
              <w:rPr>
                <w:sz w:val="22"/>
                <w:szCs w:val="22"/>
              </w:rPr>
            </w:pPr>
          </w:p>
        </w:tc>
      </w:tr>
      <w:tr w:rsidR="002C6093" w:rsidRPr="002C6093" w14:paraId="06B8E65F"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68F28C9" w14:textId="77777777" w:rsidR="002C6093" w:rsidRPr="002C6093" w:rsidRDefault="002C6093" w:rsidP="00615CCF">
            <w:pPr>
              <w:numPr>
                <w:ilvl w:val="1"/>
                <w:numId w:val="2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D1C7D56" w14:textId="77777777" w:rsidR="002C6093" w:rsidRPr="002C6093" w:rsidRDefault="002C6093" w:rsidP="00615CCF">
            <w:pPr>
              <w:numPr>
                <w:ilvl w:val="0"/>
                <w:numId w:val="13"/>
              </w:numPr>
              <w:spacing w:after="120"/>
              <w:contextualSpacing/>
              <w:rPr>
                <w:sz w:val="22"/>
                <w:szCs w:val="22"/>
              </w:rPr>
            </w:pPr>
            <w:r w:rsidRPr="002C6093">
              <w:rPr>
                <w:sz w:val="22"/>
                <w:szCs w:val="22"/>
              </w:rPr>
              <w:t xml:space="preserve">Material: </w:t>
            </w:r>
            <w:proofErr w:type="gramStart"/>
            <w:r w:rsidRPr="002C6093">
              <w:rPr>
                <w:sz w:val="22"/>
                <w:szCs w:val="22"/>
              </w:rPr>
              <w:t>plastic,  self</w:t>
            </w:r>
            <w:proofErr w:type="gramEnd"/>
            <w:r w:rsidRPr="002C6093">
              <w:rPr>
                <w:sz w:val="22"/>
                <w:szCs w:val="22"/>
              </w:rPr>
              <w:t>-sealing with label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9012FA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D8EB4C0" w14:textId="77777777" w:rsidR="002C6093" w:rsidRPr="002C6093" w:rsidRDefault="002C6093" w:rsidP="00615CCF">
            <w:pPr>
              <w:numPr>
                <w:ilvl w:val="0"/>
                <w:numId w:val="13"/>
              </w:numPr>
              <w:spacing w:after="120"/>
              <w:contextualSpacing/>
              <w:rPr>
                <w:sz w:val="22"/>
                <w:szCs w:val="22"/>
              </w:rPr>
            </w:pPr>
          </w:p>
        </w:tc>
      </w:tr>
      <w:tr w:rsidR="002C6093" w:rsidRPr="002C6093" w14:paraId="2678792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E6A7BF6" w14:textId="77777777" w:rsidR="002C6093" w:rsidRPr="002C6093" w:rsidRDefault="002C6093" w:rsidP="00615CCF">
            <w:pPr>
              <w:numPr>
                <w:ilvl w:val="1"/>
                <w:numId w:val="2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6228813" w14:textId="77777777" w:rsidR="002C6093" w:rsidRPr="002C6093" w:rsidRDefault="002C6093" w:rsidP="00615CCF">
            <w:pPr>
              <w:numPr>
                <w:ilvl w:val="0"/>
                <w:numId w:val="13"/>
              </w:numPr>
              <w:spacing w:after="120"/>
              <w:contextualSpacing/>
              <w:rPr>
                <w:sz w:val="22"/>
                <w:szCs w:val="22"/>
                <w:lang w:val="it-IT"/>
              </w:rPr>
            </w:pPr>
            <w:r w:rsidRPr="002C6093">
              <w:rPr>
                <w:sz w:val="22"/>
                <w:szCs w:val="22"/>
                <w:lang w:val="it-IT"/>
              </w:rPr>
              <w:t xml:space="preserve">Approximate dimensions: </w:t>
            </w:r>
          </w:p>
          <w:p w14:paraId="05CB168D" w14:textId="77777777" w:rsidR="002C6093" w:rsidRPr="002C6093" w:rsidRDefault="002C6093" w:rsidP="00615CCF">
            <w:pPr>
              <w:numPr>
                <w:ilvl w:val="0"/>
                <w:numId w:val="13"/>
              </w:numPr>
              <w:spacing w:after="120"/>
              <w:contextualSpacing/>
              <w:rPr>
                <w:sz w:val="22"/>
                <w:szCs w:val="22"/>
              </w:rPr>
            </w:pPr>
            <w:r w:rsidRPr="002C6093">
              <w:rPr>
                <w:sz w:val="22"/>
                <w:szCs w:val="22"/>
              </w:rPr>
              <w:t>Bag width (opening): 400 mm</w:t>
            </w:r>
            <w:r w:rsidRPr="002C6093">
              <w:rPr>
                <w:sz w:val="22"/>
                <w:szCs w:val="22"/>
              </w:rPr>
              <w:br/>
              <w:t>Bag length: 500 mm + 50 mm flap</w:t>
            </w:r>
          </w:p>
          <w:p w14:paraId="5B2CC3F0" w14:textId="77777777" w:rsidR="002C6093" w:rsidRPr="002C6093" w:rsidRDefault="002C6093" w:rsidP="00615CCF">
            <w:pPr>
              <w:numPr>
                <w:ilvl w:val="0"/>
                <w:numId w:val="13"/>
              </w:numPr>
              <w:spacing w:after="120"/>
              <w:contextualSpacing/>
              <w:rPr>
                <w:sz w:val="22"/>
                <w:szCs w:val="22"/>
              </w:rPr>
            </w:pP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F65A82D"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9F1A5F4" w14:textId="77777777" w:rsidR="002C6093" w:rsidRPr="002C6093" w:rsidRDefault="002C6093" w:rsidP="00615CCF">
            <w:pPr>
              <w:numPr>
                <w:ilvl w:val="0"/>
                <w:numId w:val="13"/>
              </w:numPr>
              <w:spacing w:after="120"/>
              <w:contextualSpacing/>
              <w:rPr>
                <w:sz w:val="22"/>
                <w:szCs w:val="22"/>
              </w:rPr>
            </w:pPr>
          </w:p>
        </w:tc>
      </w:tr>
      <w:tr w:rsidR="002C6093" w:rsidRPr="002C6093" w14:paraId="2A3474B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6CC9C24" w14:textId="77777777" w:rsidR="002C6093" w:rsidRPr="002C6093" w:rsidRDefault="002C6093" w:rsidP="00615CCF">
            <w:pPr>
              <w:numPr>
                <w:ilvl w:val="1"/>
                <w:numId w:val="2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28EFC27" w14:textId="77777777" w:rsidR="002C6093" w:rsidRPr="002C6093" w:rsidRDefault="002C6093" w:rsidP="00615CCF">
            <w:pPr>
              <w:numPr>
                <w:ilvl w:val="0"/>
                <w:numId w:val="13"/>
              </w:numPr>
              <w:spacing w:after="120"/>
              <w:contextualSpacing/>
              <w:rPr>
                <w:sz w:val="22"/>
                <w:szCs w:val="22"/>
              </w:rPr>
            </w:pPr>
            <w:r w:rsidRPr="002C6093">
              <w:rPr>
                <w:sz w:val="22"/>
                <w:szCs w:val="22"/>
              </w:rPr>
              <w:t>With one pocket, already attached to the bag</w:t>
            </w:r>
          </w:p>
          <w:p w14:paraId="626C2D5F" w14:textId="77777777" w:rsidR="002C6093" w:rsidRPr="002C6093" w:rsidRDefault="002C6093" w:rsidP="00615CCF">
            <w:pPr>
              <w:numPr>
                <w:ilvl w:val="0"/>
                <w:numId w:val="13"/>
              </w:numPr>
              <w:spacing w:after="120"/>
              <w:contextualSpacing/>
              <w:rPr>
                <w:sz w:val="22"/>
                <w:szCs w:val="22"/>
              </w:rPr>
            </w:pP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B15811B"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306E2B8" w14:textId="77777777" w:rsidR="002C6093" w:rsidRPr="002C6093" w:rsidRDefault="002C6093" w:rsidP="00615CCF">
            <w:pPr>
              <w:numPr>
                <w:ilvl w:val="0"/>
                <w:numId w:val="13"/>
              </w:numPr>
              <w:spacing w:after="120"/>
              <w:contextualSpacing/>
              <w:rPr>
                <w:sz w:val="22"/>
                <w:szCs w:val="22"/>
              </w:rPr>
            </w:pPr>
          </w:p>
        </w:tc>
      </w:tr>
      <w:tr w:rsidR="002C6093" w:rsidRPr="002C6093" w14:paraId="1CF86F79"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96DD849" w14:textId="77777777" w:rsidR="002C6093" w:rsidRPr="002C6093" w:rsidRDefault="002C6093" w:rsidP="00615CCF">
            <w:pPr>
              <w:numPr>
                <w:ilvl w:val="1"/>
                <w:numId w:val="2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60F3984" w14:textId="77777777" w:rsidR="002C6093" w:rsidRPr="002C6093" w:rsidRDefault="002C6093" w:rsidP="00615CCF">
            <w:pPr>
              <w:numPr>
                <w:ilvl w:val="0"/>
                <w:numId w:val="13"/>
              </w:numPr>
              <w:spacing w:after="120"/>
              <w:contextualSpacing/>
              <w:rPr>
                <w:sz w:val="22"/>
                <w:szCs w:val="22"/>
              </w:rPr>
            </w:pPr>
            <w:r w:rsidRPr="002C6093">
              <w:rPr>
                <w:sz w:val="22"/>
                <w:szCs w:val="22"/>
              </w:rPr>
              <w:t>Permanent self-adhesive flap, 50 mm, with single-seal application.</w:t>
            </w:r>
            <w:r w:rsidRPr="002C6093">
              <w:rPr>
                <w:sz w:val="22"/>
                <w:szCs w:val="22"/>
              </w:rPr>
              <w:br/>
            </w:r>
            <w:proofErr w:type="gramStart"/>
            <w:r w:rsidRPr="002C6093">
              <w:rPr>
                <w:sz w:val="22"/>
                <w:szCs w:val="22"/>
              </w:rPr>
              <w:t>-  opaque</w:t>
            </w:r>
            <w:proofErr w:type="gramEnd"/>
            <w:r w:rsidRPr="002C6093">
              <w:rPr>
                <w:sz w:val="22"/>
                <w:szCs w:val="22"/>
              </w:rPr>
              <w:t xml:space="preserve"> and airtight. </w:t>
            </w:r>
            <w:r w:rsidRPr="002C6093">
              <w:rPr>
                <w:sz w:val="22"/>
                <w:szCs w:val="22"/>
              </w:rPr>
              <w:br/>
            </w:r>
            <w:r w:rsidRPr="002C6093">
              <w:rPr>
                <w:sz w:val="22"/>
                <w:szCs w:val="22"/>
                <w:lang w:val="it-IT"/>
              </w:rPr>
              <w:t xml:space="preserve">- </w:t>
            </w:r>
            <w:r w:rsidRPr="002C6093">
              <w:rPr>
                <w:sz w:val="22"/>
                <w:szCs w:val="22"/>
              </w:rPr>
              <w:t>easy sealing, resulting in a permanent bond</w:t>
            </w:r>
            <w:r w:rsidRPr="002C6093">
              <w:rPr>
                <w:sz w:val="22"/>
                <w:szCs w:val="22"/>
                <w:lang w:val="it-IT"/>
              </w:rPr>
              <w: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11E645A"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5FCC403" w14:textId="77777777" w:rsidR="002C6093" w:rsidRPr="002C6093" w:rsidRDefault="002C6093" w:rsidP="00615CCF">
            <w:pPr>
              <w:numPr>
                <w:ilvl w:val="0"/>
                <w:numId w:val="13"/>
              </w:numPr>
              <w:spacing w:after="120"/>
              <w:contextualSpacing/>
              <w:rPr>
                <w:sz w:val="22"/>
                <w:szCs w:val="22"/>
              </w:rPr>
            </w:pPr>
          </w:p>
        </w:tc>
      </w:tr>
      <w:tr w:rsidR="002C6093" w:rsidRPr="002C6093" w14:paraId="5C3D508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01D93A45" w14:textId="77777777" w:rsidR="002C6093" w:rsidRPr="002C6093" w:rsidRDefault="002C6093" w:rsidP="00615CCF">
            <w:pPr>
              <w:numPr>
                <w:ilvl w:val="1"/>
                <w:numId w:val="2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59D1D38" w14:textId="77777777" w:rsidR="002C6093" w:rsidRPr="002C6093" w:rsidRDefault="002C6093" w:rsidP="00615CCF">
            <w:pPr>
              <w:numPr>
                <w:ilvl w:val="0"/>
                <w:numId w:val="13"/>
              </w:numPr>
              <w:spacing w:after="120"/>
              <w:contextualSpacing/>
              <w:rPr>
                <w:sz w:val="22"/>
                <w:szCs w:val="22"/>
              </w:rPr>
            </w:pPr>
            <w:r w:rsidRPr="002C6093">
              <w:rPr>
                <w:sz w:val="22"/>
                <w:szCs w:val="22"/>
                <w:lang w:val="ro-RO"/>
              </w:rPr>
              <w:t>Packaging: 100 pcs/pack</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776B10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F716506" w14:textId="77777777" w:rsidR="002C6093" w:rsidRPr="002C6093" w:rsidRDefault="002C6093" w:rsidP="00615CCF">
            <w:pPr>
              <w:numPr>
                <w:ilvl w:val="0"/>
                <w:numId w:val="13"/>
              </w:numPr>
              <w:spacing w:after="120"/>
              <w:contextualSpacing/>
              <w:rPr>
                <w:sz w:val="22"/>
                <w:szCs w:val="22"/>
              </w:rPr>
            </w:pPr>
          </w:p>
        </w:tc>
      </w:tr>
      <w:tr w:rsidR="002C6093" w:rsidRPr="002C6093" w14:paraId="3A45D55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746169E"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6DE7641"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60 pcs (sisty) Wash bottle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F6B60B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56978A4" w14:textId="77777777" w:rsidR="002C6093" w:rsidRPr="002C6093" w:rsidRDefault="002C6093" w:rsidP="00615CCF">
            <w:pPr>
              <w:numPr>
                <w:ilvl w:val="0"/>
                <w:numId w:val="13"/>
              </w:numPr>
              <w:spacing w:after="120"/>
              <w:contextualSpacing/>
              <w:rPr>
                <w:sz w:val="22"/>
                <w:szCs w:val="22"/>
              </w:rPr>
            </w:pPr>
          </w:p>
        </w:tc>
      </w:tr>
      <w:tr w:rsidR="002C6093" w:rsidRPr="002C6093" w14:paraId="056FC322"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4153E92" w14:textId="77777777" w:rsidR="002C6093" w:rsidRPr="002C6093" w:rsidRDefault="002C6093" w:rsidP="00615CCF">
            <w:pPr>
              <w:numPr>
                <w:ilvl w:val="1"/>
                <w:numId w:val="23"/>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E0E3F14" w14:textId="77777777" w:rsidR="002C6093" w:rsidRPr="002C6093" w:rsidRDefault="002C6093" w:rsidP="00615CCF">
            <w:pPr>
              <w:numPr>
                <w:ilvl w:val="0"/>
                <w:numId w:val="13"/>
              </w:numPr>
              <w:spacing w:after="120"/>
              <w:contextualSpacing/>
              <w:rPr>
                <w:sz w:val="22"/>
                <w:szCs w:val="22"/>
              </w:rPr>
            </w:pPr>
            <w:r w:rsidRPr="002C6093">
              <w:rPr>
                <w:sz w:val="22"/>
                <w:szCs w:val="22"/>
                <w:lang w:val="it-IT"/>
              </w:rPr>
              <w:t xml:space="preserve">Material: </w:t>
            </w:r>
            <w:r w:rsidRPr="002C6093">
              <w:rPr>
                <w:sz w:val="22"/>
                <w:szCs w:val="22"/>
              </w:rPr>
              <w:t>Polypropylene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396CC83"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B30AD29" w14:textId="77777777" w:rsidR="002C6093" w:rsidRPr="002C6093" w:rsidRDefault="002C6093" w:rsidP="00615CCF">
            <w:pPr>
              <w:numPr>
                <w:ilvl w:val="0"/>
                <w:numId w:val="13"/>
              </w:numPr>
              <w:spacing w:after="120"/>
              <w:contextualSpacing/>
              <w:rPr>
                <w:sz w:val="22"/>
                <w:szCs w:val="22"/>
              </w:rPr>
            </w:pPr>
          </w:p>
        </w:tc>
      </w:tr>
      <w:tr w:rsidR="002C6093" w:rsidRPr="002C6093" w14:paraId="2042DEC8"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B9D9C89" w14:textId="77777777" w:rsidR="002C6093" w:rsidRPr="002C6093" w:rsidRDefault="002C6093" w:rsidP="00615CCF">
            <w:pPr>
              <w:numPr>
                <w:ilvl w:val="1"/>
                <w:numId w:val="23"/>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88AFB8D" w14:textId="77777777" w:rsidR="002C6093" w:rsidRPr="002C6093" w:rsidRDefault="002C6093" w:rsidP="00615CCF">
            <w:pPr>
              <w:numPr>
                <w:ilvl w:val="0"/>
                <w:numId w:val="13"/>
              </w:numPr>
              <w:spacing w:after="120"/>
              <w:contextualSpacing/>
              <w:rPr>
                <w:sz w:val="22"/>
                <w:szCs w:val="22"/>
              </w:rPr>
            </w:pPr>
            <w:r w:rsidRPr="002C6093">
              <w:rPr>
                <w:sz w:val="22"/>
                <w:szCs w:val="22"/>
                <w:lang w:val="it-IT"/>
              </w:rPr>
              <w:t>Volume - 250 ml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6E12A8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728B8B5" w14:textId="77777777" w:rsidR="002C6093" w:rsidRPr="002C6093" w:rsidRDefault="002C6093" w:rsidP="00615CCF">
            <w:pPr>
              <w:numPr>
                <w:ilvl w:val="0"/>
                <w:numId w:val="13"/>
              </w:numPr>
              <w:spacing w:after="120"/>
              <w:contextualSpacing/>
              <w:rPr>
                <w:sz w:val="22"/>
                <w:szCs w:val="22"/>
              </w:rPr>
            </w:pPr>
          </w:p>
        </w:tc>
      </w:tr>
      <w:tr w:rsidR="002C6093" w:rsidRPr="002C6093" w14:paraId="20C19E42"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0696F21"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7D921FA"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3000 pcs (three thousand) Plastic bags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FF9374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6C9A4BD" w14:textId="77777777" w:rsidR="002C6093" w:rsidRPr="002C6093" w:rsidRDefault="002C6093" w:rsidP="00615CCF">
            <w:pPr>
              <w:numPr>
                <w:ilvl w:val="0"/>
                <w:numId w:val="13"/>
              </w:numPr>
              <w:spacing w:after="120"/>
              <w:contextualSpacing/>
              <w:rPr>
                <w:sz w:val="22"/>
                <w:szCs w:val="22"/>
              </w:rPr>
            </w:pPr>
          </w:p>
        </w:tc>
      </w:tr>
      <w:tr w:rsidR="002C6093" w:rsidRPr="002C6093" w14:paraId="128BBB4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EE11B46" w14:textId="77777777" w:rsidR="002C6093" w:rsidRPr="002C6093" w:rsidRDefault="002C6093" w:rsidP="00615CCF">
            <w:pPr>
              <w:numPr>
                <w:ilvl w:val="1"/>
                <w:numId w:val="2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CE02957" w14:textId="77777777" w:rsidR="002C6093" w:rsidRPr="002C6093" w:rsidRDefault="002C6093" w:rsidP="00615CCF">
            <w:pPr>
              <w:numPr>
                <w:ilvl w:val="0"/>
                <w:numId w:val="13"/>
              </w:numPr>
              <w:spacing w:after="120"/>
              <w:contextualSpacing/>
              <w:rPr>
                <w:sz w:val="22"/>
                <w:szCs w:val="22"/>
              </w:rPr>
            </w:pPr>
            <w:r w:rsidRPr="002C6093">
              <w:rPr>
                <w:sz w:val="22"/>
                <w:szCs w:val="22"/>
                <w:lang w:val="ro-RO"/>
              </w:rPr>
              <w:t>Material: Durable plastic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E9ED170"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DD57F91" w14:textId="77777777" w:rsidR="002C6093" w:rsidRPr="002C6093" w:rsidRDefault="002C6093" w:rsidP="00615CCF">
            <w:pPr>
              <w:numPr>
                <w:ilvl w:val="0"/>
                <w:numId w:val="13"/>
              </w:numPr>
              <w:spacing w:after="120"/>
              <w:contextualSpacing/>
              <w:rPr>
                <w:sz w:val="22"/>
                <w:szCs w:val="22"/>
              </w:rPr>
            </w:pPr>
          </w:p>
        </w:tc>
      </w:tr>
      <w:tr w:rsidR="002C6093" w:rsidRPr="002C6093" w14:paraId="072ADB9C"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59BCE29" w14:textId="77777777" w:rsidR="002C6093" w:rsidRPr="002C6093" w:rsidRDefault="002C6093" w:rsidP="00615CCF">
            <w:pPr>
              <w:numPr>
                <w:ilvl w:val="1"/>
                <w:numId w:val="2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540C60D" w14:textId="77777777" w:rsidR="002C6093" w:rsidRPr="002C6093" w:rsidRDefault="002C6093" w:rsidP="00615CCF">
            <w:pPr>
              <w:numPr>
                <w:ilvl w:val="0"/>
                <w:numId w:val="13"/>
              </w:numPr>
              <w:spacing w:after="120"/>
              <w:contextualSpacing/>
              <w:rPr>
                <w:sz w:val="22"/>
                <w:szCs w:val="22"/>
              </w:rPr>
            </w:pPr>
            <w:r w:rsidRPr="002C6093">
              <w:rPr>
                <w:sz w:val="22"/>
                <w:szCs w:val="22"/>
                <w:lang w:val="ro-RO"/>
              </w:rPr>
              <w:t>Approximate Dimensions: 52X94 cm</w:t>
            </w:r>
            <w:r w:rsidRPr="002C6093">
              <w:rPr>
                <w:sz w:val="22"/>
                <w:szCs w:val="22"/>
                <w:lang w:val="ro-RO"/>
              </w:rPr>
              <w:br/>
              <w:t>Length: 94 cm (940 mm)</w:t>
            </w:r>
            <w:r w:rsidRPr="002C6093">
              <w:rPr>
                <w:sz w:val="22"/>
                <w:szCs w:val="22"/>
                <w:lang w:val="ro-RO"/>
              </w:rPr>
              <w:br/>
              <w:t>Width: 52 cm (520 mm)</w:t>
            </w:r>
            <w:r w:rsidRPr="002C6093">
              <w:rPr>
                <w:sz w:val="22"/>
                <w:szCs w:val="22"/>
                <w:lang w:val="ro-RO"/>
              </w:rPr>
              <w:br/>
              <w:t>Weight: 90 g (0.09 kg)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0FA9B50"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9254DE9" w14:textId="77777777" w:rsidR="002C6093" w:rsidRPr="002C6093" w:rsidRDefault="002C6093" w:rsidP="00615CCF">
            <w:pPr>
              <w:numPr>
                <w:ilvl w:val="0"/>
                <w:numId w:val="13"/>
              </w:numPr>
              <w:spacing w:after="120"/>
              <w:contextualSpacing/>
              <w:rPr>
                <w:sz w:val="22"/>
                <w:szCs w:val="22"/>
              </w:rPr>
            </w:pPr>
          </w:p>
        </w:tc>
      </w:tr>
      <w:tr w:rsidR="002C6093" w:rsidRPr="002C6093" w14:paraId="59F740EE"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2379BBC" w14:textId="77777777" w:rsidR="002C6093" w:rsidRPr="002C6093" w:rsidRDefault="002C6093" w:rsidP="00615CCF">
            <w:pPr>
              <w:numPr>
                <w:ilvl w:val="1"/>
                <w:numId w:val="2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A5E2747" w14:textId="77777777" w:rsidR="002C6093" w:rsidRPr="002C6093" w:rsidRDefault="002C6093" w:rsidP="00615CCF">
            <w:pPr>
              <w:numPr>
                <w:ilvl w:val="0"/>
                <w:numId w:val="13"/>
              </w:numPr>
              <w:spacing w:after="120"/>
              <w:contextualSpacing/>
              <w:rPr>
                <w:sz w:val="22"/>
                <w:szCs w:val="22"/>
              </w:rPr>
            </w:pPr>
            <w:r w:rsidRPr="002C6093">
              <w:rPr>
                <w:sz w:val="22"/>
                <w:szCs w:val="22"/>
              </w:rPr>
              <w:t>Clear transparent polypropylene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915C08A"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288176C" w14:textId="77777777" w:rsidR="002C6093" w:rsidRPr="002C6093" w:rsidRDefault="002C6093" w:rsidP="00615CCF">
            <w:pPr>
              <w:numPr>
                <w:ilvl w:val="0"/>
                <w:numId w:val="13"/>
              </w:numPr>
              <w:spacing w:after="120"/>
              <w:contextualSpacing/>
              <w:rPr>
                <w:sz w:val="22"/>
                <w:szCs w:val="22"/>
              </w:rPr>
            </w:pPr>
          </w:p>
        </w:tc>
      </w:tr>
      <w:tr w:rsidR="002C6093" w:rsidRPr="002C6093" w14:paraId="0972FB7A"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D82DB39"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0212813"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3000 pcs (three thousend) Paper bags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30B18E0"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BC61726" w14:textId="77777777" w:rsidR="002C6093" w:rsidRPr="002C6093" w:rsidRDefault="002C6093" w:rsidP="00615CCF">
            <w:pPr>
              <w:numPr>
                <w:ilvl w:val="0"/>
                <w:numId w:val="13"/>
              </w:numPr>
              <w:spacing w:after="120"/>
              <w:contextualSpacing/>
              <w:rPr>
                <w:sz w:val="22"/>
                <w:szCs w:val="22"/>
              </w:rPr>
            </w:pPr>
          </w:p>
        </w:tc>
      </w:tr>
      <w:tr w:rsidR="002C6093" w:rsidRPr="002C6093" w14:paraId="464F4FC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B2635AA" w14:textId="77777777" w:rsidR="002C6093" w:rsidRPr="002C6093" w:rsidRDefault="002C6093" w:rsidP="00615CCF">
            <w:pPr>
              <w:numPr>
                <w:ilvl w:val="1"/>
                <w:numId w:val="25"/>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3E57308" w14:textId="77777777" w:rsidR="002C6093" w:rsidRPr="002C6093" w:rsidRDefault="002C6093" w:rsidP="00615CCF">
            <w:pPr>
              <w:numPr>
                <w:ilvl w:val="0"/>
                <w:numId w:val="13"/>
              </w:numPr>
              <w:spacing w:after="120"/>
              <w:contextualSpacing/>
              <w:rPr>
                <w:sz w:val="22"/>
                <w:szCs w:val="22"/>
              </w:rPr>
            </w:pPr>
            <w:r w:rsidRPr="002C6093">
              <w:rPr>
                <w:sz w:val="22"/>
                <w:szCs w:val="22"/>
                <w:lang w:val="ro-RO"/>
              </w:rPr>
              <w:t>Material: paper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47ABD3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3B8DEFC" w14:textId="77777777" w:rsidR="002C6093" w:rsidRPr="002C6093" w:rsidRDefault="002C6093" w:rsidP="00615CCF">
            <w:pPr>
              <w:numPr>
                <w:ilvl w:val="0"/>
                <w:numId w:val="13"/>
              </w:numPr>
              <w:spacing w:after="120"/>
              <w:contextualSpacing/>
              <w:rPr>
                <w:sz w:val="22"/>
                <w:szCs w:val="22"/>
              </w:rPr>
            </w:pPr>
          </w:p>
        </w:tc>
      </w:tr>
      <w:tr w:rsidR="002C6093" w:rsidRPr="002C6093" w14:paraId="20F9FF2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BB3494C" w14:textId="77777777" w:rsidR="002C6093" w:rsidRPr="002C6093" w:rsidRDefault="002C6093" w:rsidP="00615CCF">
            <w:pPr>
              <w:numPr>
                <w:ilvl w:val="1"/>
                <w:numId w:val="25"/>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80FCC90" w14:textId="77777777" w:rsidR="002C6093" w:rsidRPr="002C6093" w:rsidRDefault="002C6093" w:rsidP="00615CCF">
            <w:pPr>
              <w:numPr>
                <w:ilvl w:val="0"/>
                <w:numId w:val="13"/>
              </w:numPr>
              <w:spacing w:after="120"/>
              <w:contextualSpacing/>
              <w:rPr>
                <w:sz w:val="22"/>
                <w:szCs w:val="22"/>
                <w:lang w:val="it-IT"/>
              </w:rPr>
            </w:pPr>
            <w:r w:rsidRPr="002C6093">
              <w:rPr>
                <w:sz w:val="22"/>
                <w:szCs w:val="22"/>
                <w:lang w:val="ro-RO"/>
              </w:rPr>
              <w:t>Approximate Dimensions:</w:t>
            </w:r>
            <w:r w:rsidRPr="002C6093">
              <w:rPr>
                <w:sz w:val="22"/>
                <w:szCs w:val="22"/>
                <w:lang w:val="it-IT"/>
              </w:rPr>
              <w:t>: 50 x 87 cm, în 2 straturi</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1279623" w14:textId="77777777" w:rsidR="002C6093" w:rsidRPr="002C6093" w:rsidRDefault="002C6093" w:rsidP="00615CCF">
            <w:pPr>
              <w:numPr>
                <w:ilvl w:val="0"/>
                <w:numId w:val="13"/>
              </w:numPr>
              <w:spacing w:after="120"/>
              <w:contextualSpacing/>
              <w:rPr>
                <w:sz w:val="22"/>
                <w:szCs w:val="22"/>
                <w:lang w:val="it-IT"/>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6B7B727" w14:textId="77777777" w:rsidR="002C6093" w:rsidRPr="002C6093" w:rsidRDefault="002C6093" w:rsidP="00615CCF">
            <w:pPr>
              <w:numPr>
                <w:ilvl w:val="0"/>
                <w:numId w:val="13"/>
              </w:numPr>
              <w:spacing w:after="120"/>
              <w:contextualSpacing/>
              <w:rPr>
                <w:sz w:val="22"/>
                <w:szCs w:val="22"/>
                <w:lang w:val="it-IT"/>
              </w:rPr>
            </w:pPr>
          </w:p>
        </w:tc>
      </w:tr>
      <w:tr w:rsidR="002C6093" w:rsidRPr="002C6093" w14:paraId="22E9251E"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1BE468C" w14:textId="77777777" w:rsidR="002C6093" w:rsidRPr="002C6093" w:rsidRDefault="002C6093" w:rsidP="00615CCF">
            <w:pPr>
              <w:numPr>
                <w:ilvl w:val="1"/>
                <w:numId w:val="25"/>
              </w:numPr>
              <w:spacing w:after="120"/>
              <w:contextualSpacing/>
              <w:rPr>
                <w:sz w:val="22"/>
                <w:szCs w:val="22"/>
                <w:lang w:val="it-IT"/>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BA5385B" w14:textId="77777777" w:rsidR="002C6093" w:rsidRPr="002C6093" w:rsidRDefault="002C6093" w:rsidP="00615CCF">
            <w:pPr>
              <w:numPr>
                <w:ilvl w:val="0"/>
                <w:numId w:val="13"/>
              </w:numPr>
              <w:spacing w:after="120"/>
              <w:contextualSpacing/>
              <w:rPr>
                <w:sz w:val="22"/>
                <w:szCs w:val="22"/>
              </w:rPr>
            </w:pPr>
            <w:r w:rsidRPr="002C6093">
              <w:rPr>
                <w:sz w:val="22"/>
                <w:szCs w:val="22"/>
                <w:shd w:val="clear" w:color="auto" w:fill="FFFFFF"/>
                <w:lang w:val="ro-RO"/>
              </w:rPr>
              <w:t>Capacity: minim  20 kg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C6FF08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D6BFD82" w14:textId="77777777" w:rsidR="002C6093" w:rsidRPr="002C6093" w:rsidRDefault="002C6093" w:rsidP="00615CCF">
            <w:pPr>
              <w:numPr>
                <w:ilvl w:val="0"/>
                <w:numId w:val="13"/>
              </w:numPr>
              <w:spacing w:after="120"/>
              <w:contextualSpacing/>
              <w:rPr>
                <w:sz w:val="22"/>
                <w:szCs w:val="22"/>
              </w:rPr>
            </w:pPr>
          </w:p>
        </w:tc>
      </w:tr>
      <w:tr w:rsidR="002C6093" w:rsidRPr="002C6093" w14:paraId="4C67DEE6"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541AEE9" w14:textId="77777777" w:rsidR="002C6093" w:rsidRPr="002C6093" w:rsidRDefault="002C6093" w:rsidP="00615CCF">
            <w:pPr>
              <w:numPr>
                <w:ilvl w:val="1"/>
                <w:numId w:val="25"/>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3E017A2" w14:textId="77777777" w:rsidR="002C6093" w:rsidRPr="002C6093" w:rsidRDefault="002C6093" w:rsidP="00615CCF">
            <w:pPr>
              <w:numPr>
                <w:ilvl w:val="0"/>
                <w:numId w:val="13"/>
              </w:numPr>
              <w:spacing w:after="120"/>
              <w:contextualSpacing/>
              <w:rPr>
                <w:sz w:val="22"/>
                <w:szCs w:val="22"/>
              </w:rPr>
            </w:pPr>
            <w:r w:rsidRPr="002C6093">
              <w:rPr>
                <w:sz w:val="22"/>
                <w:szCs w:val="22"/>
                <w:lang w:val="it-IT"/>
              </w:rPr>
              <w:t>Coloure: Nature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6F76669"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C20ABB4" w14:textId="77777777" w:rsidR="002C6093" w:rsidRPr="002C6093" w:rsidRDefault="002C6093" w:rsidP="00615CCF">
            <w:pPr>
              <w:numPr>
                <w:ilvl w:val="0"/>
                <w:numId w:val="13"/>
              </w:numPr>
              <w:spacing w:after="120"/>
              <w:contextualSpacing/>
              <w:rPr>
                <w:sz w:val="22"/>
                <w:szCs w:val="22"/>
              </w:rPr>
            </w:pPr>
          </w:p>
        </w:tc>
      </w:tr>
      <w:tr w:rsidR="002C6093" w:rsidRPr="002C6093" w14:paraId="17851BC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7DEF479"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F559468"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3000 pcs (three hundred)  Raffia bags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12B3A7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26DC0AB" w14:textId="77777777" w:rsidR="002C6093" w:rsidRPr="002C6093" w:rsidRDefault="002C6093" w:rsidP="00615CCF">
            <w:pPr>
              <w:numPr>
                <w:ilvl w:val="0"/>
                <w:numId w:val="13"/>
              </w:numPr>
              <w:spacing w:after="120"/>
              <w:contextualSpacing/>
              <w:rPr>
                <w:sz w:val="22"/>
                <w:szCs w:val="22"/>
              </w:rPr>
            </w:pPr>
          </w:p>
        </w:tc>
      </w:tr>
      <w:tr w:rsidR="002C6093" w:rsidRPr="002C6093" w14:paraId="5C7BF273"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886F828" w14:textId="77777777" w:rsidR="002C6093" w:rsidRPr="002C6093" w:rsidRDefault="002C6093" w:rsidP="00615CCF">
            <w:pPr>
              <w:numPr>
                <w:ilvl w:val="1"/>
                <w:numId w:val="26"/>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CEAFB16" w14:textId="77777777" w:rsidR="002C6093" w:rsidRPr="002C6093" w:rsidRDefault="002C6093" w:rsidP="00615CCF">
            <w:pPr>
              <w:numPr>
                <w:ilvl w:val="0"/>
                <w:numId w:val="13"/>
              </w:numPr>
              <w:spacing w:after="120"/>
              <w:contextualSpacing/>
              <w:rPr>
                <w:sz w:val="22"/>
                <w:szCs w:val="22"/>
              </w:rPr>
            </w:pPr>
            <w:r w:rsidRPr="002C6093">
              <w:rPr>
                <w:sz w:val="22"/>
                <w:szCs w:val="22"/>
                <w:shd w:val="clear" w:color="auto" w:fill="FFFFFF"/>
                <w:lang w:val="ro-RO"/>
              </w:rPr>
              <w:t xml:space="preserve">Material: raffia sheet </w:t>
            </w:r>
            <w:r w:rsidRPr="002C6093">
              <w:rPr>
                <w:sz w:val="22"/>
                <w:szCs w:val="22"/>
              </w:rPr>
              <w:t xml:space="preserve">55x100 cm with high-quality polypropylene fabric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DAF4BB0"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8F790D4" w14:textId="77777777" w:rsidR="002C6093" w:rsidRPr="002C6093" w:rsidRDefault="002C6093" w:rsidP="00615CCF">
            <w:pPr>
              <w:numPr>
                <w:ilvl w:val="0"/>
                <w:numId w:val="13"/>
              </w:numPr>
              <w:spacing w:after="120"/>
              <w:contextualSpacing/>
              <w:rPr>
                <w:sz w:val="22"/>
                <w:szCs w:val="22"/>
              </w:rPr>
            </w:pPr>
          </w:p>
        </w:tc>
      </w:tr>
      <w:tr w:rsidR="002C6093" w:rsidRPr="002C6093" w14:paraId="0687754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A111307" w14:textId="77777777" w:rsidR="002C6093" w:rsidRPr="002C6093" w:rsidRDefault="002C6093" w:rsidP="00615CCF">
            <w:pPr>
              <w:numPr>
                <w:ilvl w:val="1"/>
                <w:numId w:val="26"/>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C13A094" w14:textId="77777777" w:rsidR="002C6093" w:rsidRPr="002C6093" w:rsidRDefault="002C6093" w:rsidP="00615CCF">
            <w:pPr>
              <w:numPr>
                <w:ilvl w:val="0"/>
                <w:numId w:val="13"/>
              </w:numPr>
              <w:spacing w:after="120"/>
              <w:contextualSpacing/>
              <w:rPr>
                <w:sz w:val="22"/>
                <w:szCs w:val="22"/>
              </w:rPr>
            </w:pPr>
            <w:r w:rsidRPr="002C6093">
              <w:rPr>
                <w:sz w:val="22"/>
                <w:szCs w:val="22"/>
              </w:rPr>
              <w:t>Water- and light-resistant.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804079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DA4CE35" w14:textId="77777777" w:rsidR="002C6093" w:rsidRPr="002C6093" w:rsidRDefault="002C6093" w:rsidP="00615CCF">
            <w:pPr>
              <w:numPr>
                <w:ilvl w:val="0"/>
                <w:numId w:val="13"/>
              </w:numPr>
              <w:spacing w:after="120"/>
              <w:contextualSpacing/>
              <w:rPr>
                <w:sz w:val="22"/>
                <w:szCs w:val="22"/>
              </w:rPr>
            </w:pPr>
          </w:p>
        </w:tc>
      </w:tr>
      <w:tr w:rsidR="002C6093" w:rsidRPr="002C6093" w14:paraId="27DAD3F5"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5AA530D"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240C6AE"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60 pcs Ethanol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A12DA73"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053546E" w14:textId="77777777" w:rsidR="002C6093" w:rsidRPr="002C6093" w:rsidRDefault="002C6093" w:rsidP="00615CCF">
            <w:pPr>
              <w:numPr>
                <w:ilvl w:val="0"/>
                <w:numId w:val="13"/>
              </w:numPr>
              <w:spacing w:after="120"/>
              <w:contextualSpacing/>
              <w:rPr>
                <w:sz w:val="22"/>
                <w:szCs w:val="22"/>
              </w:rPr>
            </w:pPr>
          </w:p>
        </w:tc>
      </w:tr>
      <w:tr w:rsidR="002C6093" w:rsidRPr="002C6093" w14:paraId="0217C11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102293C" w14:textId="77777777" w:rsidR="002C6093" w:rsidRPr="002C6093" w:rsidRDefault="002C6093" w:rsidP="00615CCF">
            <w:pPr>
              <w:numPr>
                <w:ilvl w:val="1"/>
                <w:numId w:val="27"/>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AF4A45D" w14:textId="77777777" w:rsidR="002C6093" w:rsidRPr="002C6093" w:rsidRDefault="002C6093" w:rsidP="00615CCF">
            <w:pPr>
              <w:numPr>
                <w:ilvl w:val="0"/>
                <w:numId w:val="13"/>
              </w:numPr>
              <w:spacing w:after="120"/>
              <w:contextualSpacing/>
              <w:rPr>
                <w:sz w:val="22"/>
                <w:szCs w:val="22"/>
              </w:rPr>
            </w:pPr>
            <w:r w:rsidRPr="002C6093">
              <w:rPr>
                <w:sz w:val="22"/>
                <w:szCs w:val="22"/>
              </w:rPr>
              <w:t>Packing: 1 bottle x 1 liter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65234CA"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ABFFB48" w14:textId="77777777" w:rsidR="002C6093" w:rsidRPr="002C6093" w:rsidRDefault="002C6093" w:rsidP="00615CCF">
            <w:pPr>
              <w:numPr>
                <w:ilvl w:val="0"/>
                <w:numId w:val="13"/>
              </w:numPr>
              <w:spacing w:after="120"/>
              <w:contextualSpacing/>
              <w:rPr>
                <w:sz w:val="22"/>
                <w:szCs w:val="22"/>
              </w:rPr>
            </w:pPr>
          </w:p>
        </w:tc>
      </w:tr>
      <w:tr w:rsidR="002C6093" w:rsidRPr="002C6093" w14:paraId="1BA814E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4575137" w14:textId="77777777" w:rsidR="002C6093" w:rsidRPr="002C6093" w:rsidRDefault="002C6093" w:rsidP="00615CCF">
            <w:pPr>
              <w:numPr>
                <w:ilvl w:val="1"/>
                <w:numId w:val="27"/>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4D39E3A" w14:textId="77777777" w:rsidR="002C6093" w:rsidRPr="002C6093" w:rsidRDefault="002C6093" w:rsidP="00615CCF">
            <w:pPr>
              <w:numPr>
                <w:ilvl w:val="0"/>
                <w:numId w:val="13"/>
              </w:numPr>
              <w:spacing w:after="120"/>
              <w:contextualSpacing/>
              <w:rPr>
                <w:sz w:val="22"/>
                <w:szCs w:val="22"/>
              </w:rPr>
            </w:pPr>
            <w:r w:rsidRPr="002C6093">
              <w:rPr>
                <w:sz w:val="22"/>
                <w:szCs w:val="22"/>
              </w:rPr>
              <w:t>High purity</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569C91F"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65590FE" w14:textId="77777777" w:rsidR="002C6093" w:rsidRPr="002C6093" w:rsidRDefault="002C6093" w:rsidP="00615CCF">
            <w:pPr>
              <w:numPr>
                <w:ilvl w:val="0"/>
                <w:numId w:val="13"/>
              </w:numPr>
              <w:spacing w:after="120"/>
              <w:contextualSpacing/>
              <w:rPr>
                <w:sz w:val="22"/>
                <w:szCs w:val="22"/>
              </w:rPr>
            </w:pPr>
          </w:p>
        </w:tc>
      </w:tr>
      <w:tr w:rsidR="002C6093" w:rsidRPr="002C6093" w14:paraId="50F5295A"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A359C7C" w14:textId="77777777" w:rsidR="002C6093" w:rsidRPr="002C6093" w:rsidRDefault="002C6093" w:rsidP="00615CCF">
            <w:pPr>
              <w:numPr>
                <w:ilvl w:val="1"/>
                <w:numId w:val="27"/>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5C102FD" w14:textId="77777777" w:rsidR="002C6093" w:rsidRPr="002C6093" w:rsidRDefault="002C6093" w:rsidP="00615CCF">
            <w:pPr>
              <w:numPr>
                <w:ilvl w:val="0"/>
                <w:numId w:val="13"/>
              </w:numPr>
              <w:spacing w:after="120"/>
              <w:contextualSpacing/>
              <w:rPr>
                <w:sz w:val="22"/>
                <w:szCs w:val="22"/>
              </w:rPr>
            </w:pPr>
            <w:r w:rsidRPr="002C6093">
              <w:rPr>
                <w:sz w:val="22"/>
                <w:szCs w:val="22"/>
              </w:rPr>
              <w:t>Excellent solvent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89C5165"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FEB4CFC" w14:textId="77777777" w:rsidR="002C6093" w:rsidRPr="002C6093" w:rsidRDefault="002C6093" w:rsidP="00615CCF">
            <w:pPr>
              <w:numPr>
                <w:ilvl w:val="0"/>
                <w:numId w:val="13"/>
              </w:numPr>
              <w:spacing w:after="120"/>
              <w:contextualSpacing/>
              <w:rPr>
                <w:sz w:val="22"/>
                <w:szCs w:val="22"/>
              </w:rPr>
            </w:pPr>
          </w:p>
        </w:tc>
      </w:tr>
      <w:tr w:rsidR="002C6093" w:rsidRPr="002C6093" w14:paraId="0554F2B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840384F" w14:textId="77777777" w:rsidR="002C6093" w:rsidRPr="002C6093" w:rsidRDefault="002C6093" w:rsidP="00615CCF">
            <w:pPr>
              <w:numPr>
                <w:ilvl w:val="1"/>
                <w:numId w:val="27"/>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2BD2E02" w14:textId="77777777" w:rsidR="002C6093" w:rsidRPr="002C6093" w:rsidRDefault="002C6093" w:rsidP="00615CCF">
            <w:pPr>
              <w:numPr>
                <w:ilvl w:val="0"/>
                <w:numId w:val="13"/>
              </w:numPr>
              <w:spacing w:after="120"/>
              <w:contextualSpacing/>
              <w:rPr>
                <w:sz w:val="22"/>
                <w:szCs w:val="22"/>
              </w:rPr>
            </w:pPr>
            <w:r w:rsidRPr="002C6093">
              <w:rPr>
                <w:sz w:val="22"/>
                <w:szCs w:val="22"/>
              </w:rPr>
              <w:t>Powerful disinfectant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E9AA725"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E0AF48E" w14:textId="77777777" w:rsidR="002C6093" w:rsidRPr="002C6093" w:rsidRDefault="002C6093" w:rsidP="00615CCF">
            <w:pPr>
              <w:numPr>
                <w:ilvl w:val="0"/>
                <w:numId w:val="13"/>
              </w:numPr>
              <w:spacing w:after="120"/>
              <w:contextualSpacing/>
              <w:rPr>
                <w:sz w:val="22"/>
                <w:szCs w:val="22"/>
              </w:rPr>
            </w:pPr>
          </w:p>
        </w:tc>
      </w:tr>
      <w:tr w:rsidR="002C6093" w:rsidRPr="002C6093" w14:paraId="42CF79C6"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6EEEA3C" w14:textId="77777777" w:rsidR="002C6093" w:rsidRPr="002C6093" w:rsidRDefault="002C6093" w:rsidP="00615CCF">
            <w:pPr>
              <w:numPr>
                <w:ilvl w:val="1"/>
                <w:numId w:val="27"/>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69CBE4A" w14:textId="77777777" w:rsidR="002C6093" w:rsidRPr="002C6093" w:rsidRDefault="002C6093" w:rsidP="00615CCF">
            <w:pPr>
              <w:numPr>
                <w:ilvl w:val="0"/>
                <w:numId w:val="13"/>
              </w:numPr>
              <w:spacing w:after="120"/>
              <w:contextualSpacing/>
              <w:rPr>
                <w:sz w:val="22"/>
                <w:szCs w:val="22"/>
              </w:rPr>
            </w:pPr>
            <w:r w:rsidRPr="002C6093">
              <w:rPr>
                <w:sz w:val="22"/>
                <w:szCs w:val="22"/>
              </w:rPr>
              <w:t>96% concentration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63CE317"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8E0CAC3" w14:textId="77777777" w:rsidR="002C6093" w:rsidRPr="002C6093" w:rsidRDefault="002C6093" w:rsidP="00615CCF">
            <w:pPr>
              <w:numPr>
                <w:ilvl w:val="0"/>
                <w:numId w:val="13"/>
              </w:numPr>
              <w:spacing w:after="120"/>
              <w:contextualSpacing/>
              <w:rPr>
                <w:sz w:val="22"/>
                <w:szCs w:val="22"/>
              </w:rPr>
            </w:pPr>
          </w:p>
        </w:tc>
      </w:tr>
      <w:tr w:rsidR="002C6093" w:rsidRPr="002C6093" w14:paraId="488887CE"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C7F8017"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261C00F"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pcs </w:t>
            </w:r>
            <w:r w:rsidRPr="002C6093">
              <w:rPr>
                <w:b/>
                <w:bCs/>
                <w:sz w:val="22"/>
                <w:szCs w:val="22"/>
              </w:rPr>
              <w:t>Portable magnifying lens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B11C0C9"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31DC7D9" w14:textId="77777777" w:rsidR="002C6093" w:rsidRPr="002C6093" w:rsidRDefault="002C6093" w:rsidP="00615CCF">
            <w:pPr>
              <w:numPr>
                <w:ilvl w:val="0"/>
                <w:numId w:val="13"/>
              </w:numPr>
              <w:spacing w:after="120"/>
              <w:contextualSpacing/>
              <w:rPr>
                <w:sz w:val="22"/>
                <w:szCs w:val="22"/>
              </w:rPr>
            </w:pPr>
          </w:p>
        </w:tc>
      </w:tr>
      <w:tr w:rsidR="002C6093" w:rsidRPr="002C6093" w14:paraId="30C0143B"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8CEB79D" w14:textId="77777777" w:rsidR="002C6093" w:rsidRPr="002C6093" w:rsidRDefault="002C6093" w:rsidP="00615CCF">
            <w:pPr>
              <w:numPr>
                <w:ilvl w:val="1"/>
                <w:numId w:val="28"/>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D66CA57" w14:textId="77777777" w:rsidR="002C6093" w:rsidRPr="002C6093" w:rsidRDefault="002C6093" w:rsidP="00615CCF">
            <w:pPr>
              <w:numPr>
                <w:ilvl w:val="0"/>
                <w:numId w:val="13"/>
              </w:numPr>
              <w:spacing w:after="120"/>
              <w:contextualSpacing/>
              <w:rPr>
                <w:sz w:val="22"/>
                <w:szCs w:val="22"/>
              </w:rPr>
            </w:pPr>
            <w:r w:rsidRPr="002C6093">
              <w:rPr>
                <w:sz w:val="22"/>
                <w:szCs w:val="22"/>
              </w:rPr>
              <w:t xml:space="preserve">Approximate dimensions: </w:t>
            </w:r>
          </w:p>
          <w:p w14:paraId="1B6D5050" w14:textId="77777777" w:rsidR="002C6093" w:rsidRPr="002C6093" w:rsidRDefault="002C6093" w:rsidP="00615CCF">
            <w:pPr>
              <w:numPr>
                <w:ilvl w:val="0"/>
                <w:numId w:val="13"/>
              </w:numPr>
              <w:spacing w:after="120"/>
              <w:contextualSpacing/>
              <w:rPr>
                <w:sz w:val="22"/>
                <w:szCs w:val="22"/>
              </w:rPr>
            </w:pPr>
            <w:r w:rsidRPr="002C6093">
              <w:rPr>
                <w:sz w:val="22"/>
                <w:szCs w:val="22"/>
              </w:rPr>
              <w:t>Classic magnifying glass with acrylic lens, 75 mm diameter. 2.5x magnification on the large lens and 5x magnification on the small lens, which is embedded in the large one, just above the handle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BAEC555"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AD53788" w14:textId="77777777" w:rsidR="002C6093" w:rsidRPr="002C6093" w:rsidRDefault="002C6093" w:rsidP="00615CCF">
            <w:pPr>
              <w:numPr>
                <w:ilvl w:val="0"/>
                <w:numId w:val="13"/>
              </w:numPr>
              <w:spacing w:after="120"/>
              <w:contextualSpacing/>
              <w:rPr>
                <w:sz w:val="22"/>
                <w:szCs w:val="22"/>
              </w:rPr>
            </w:pPr>
          </w:p>
        </w:tc>
      </w:tr>
      <w:tr w:rsidR="002C6093" w:rsidRPr="002C6093" w14:paraId="1F9BC9CF"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3D4DB46"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7ECDCFB"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60 pcs </w:t>
            </w:r>
            <w:r w:rsidRPr="002C6093">
              <w:rPr>
                <w:b/>
                <w:bCs/>
                <w:sz w:val="22"/>
                <w:szCs w:val="22"/>
              </w:rPr>
              <w:t>Straight tweezers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4E646C6"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135FF9B" w14:textId="77777777" w:rsidR="002C6093" w:rsidRPr="002C6093" w:rsidRDefault="002C6093" w:rsidP="00615CCF">
            <w:pPr>
              <w:numPr>
                <w:ilvl w:val="0"/>
                <w:numId w:val="13"/>
              </w:numPr>
              <w:spacing w:after="120"/>
              <w:contextualSpacing/>
              <w:rPr>
                <w:sz w:val="22"/>
                <w:szCs w:val="22"/>
              </w:rPr>
            </w:pPr>
          </w:p>
        </w:tc>
      </w:tr>
      <w:tr w:rsidR="002C6093" w:rsidRPr="002C6093" w14:paraId="084F7EE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699BE46" w14:textId="77777777" w:rsidR="002C6093" w:rsidRPr="002C6093" w:rsidRDefault="002C6093" w:rsidP="00615CCF">
            <w:pPr>
              <w:numPr>
                <w:ilvl w:val="1"/>
                <w:numId w:val="29"/>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325667C" w14:textId="77777777" w:rsidR="002C6093" w:rsidRPr="002C6093" w:rsidRDefault="002C6093" w:rsidP="00615CCF">
            <w:pPr>
              <w:numPr>
                <w:ilvl w:val="0"/>
                <w:numId w:val="13"/>
              </w:numPr>
              <w:spacing w:after="120"/>
              <w:contextualSpacing/>
              <w:rPr>
                <w:sz w:val="22"/>
                <w:szCs w:val="22"/>
              </w:rPr>
            </w:pPr>
            <w:r w:rsidRPr="002C6093">
              <w:rPr>
                <w:kern w:val="2"/>
                <w:sz w:val="22"/>
                <w:szCs w:val="22"/>
                <w:lang w:val="ro-RO"/>
              </w:rPr>
              <w:t>Material:  steel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CD981D6"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F56999B" w14:textId="77777777" w:rsidR="002C6093" w:rsidRPr="002C6093" w:rsidRDefault="002C6093" w:rsidP="00615CCF">
            <w:pPr>
              <w:numPr>
                <w:ilvl w:val="0"/>
                <w:numId w:val="13"/>
              </w:numPr>
              <w:spacing w:after="120"/>
              <w:contextualSpacing/>
              <w:rPr>
                <w:sz w:val="22"/>
                <w:szCs w:val="22"/>
              </w:rPr>
            </w:pPr>
          </w:p>
        </w:tc>
      </w:tr>
      <w:tr w:rsidR="002C6093" w:rsidRPr="002C6093" w14:paraId="1A2277D8"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CC3B16A" w14:textId="77777777" w:rsidR="002C6093" w:rsidRPr="002C6093" w:rsidRDefault="002C6093" w:rsidP="00615CCF">
            <w:pPr>
              <w:numPr>
                <w:ilvl w:val="1"/>
                <w:numId w:val="29"/>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A7A1F61" w14:textId="77777777" w:rsidR="002C6093" w:rsidRPr="002C6093" w:rsidRDefault="002C6093" w:rsidP="00615CCF">
            <w:pPr>
              <w:numPr>
                <w:ilvl w:val="0"/>
                <w:numId w:val="13"/>
              </w:numPr>
              <w:spacing w:after="120"/>
              <w:contextualSpacing/>
              <w:rPr>
                <w:sz w:val="22"/>
                <w:szCs w:val="22"/>
              </w:rPr>
            </w:pPr>
            <w:r w:rsidRPr="002C6093">
              <w:rPr>
                <w:sz w:val="22"/>
                <w:szCs w:val="22"/>
              </w:rPr>
              <w:t>with a blunt tip</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12870F"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3D4147B" w14:textId="77777777" w:rsidR="002C6093" w:rsidRPr="002C6093" w:rsidRDefault="002C6093" w:rsidP="00615CCF">
            <w:pPr>
              <w:numPr>
                <w:ilvl w:val="0"/>
                <w:numId w:val="13"/>
              </w:numPr>
              <w:spacing w:after="120"/>
              <w:contextualSpacing/>
              <w:rPr>
                <w:sz w:val="22"/>
                <w:szCs w:val="22"/>
              </w:rPr>
            </w:pPr>
          </w:p>
        </w:tc>
      </w:tr>
      <w:tr w:rsidR="002C6093" w:rsidRPr="002C6093" w14:paraId="695E52E1"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75C660C" w14:textId="77777777" w:rsidR="002C6093" w:rsidRPr="002C6093" w:rsidRDefault="002C6093" w:rsidP="00615CCF">
            <w:pPr>
              <w:numPr>
                <w:ilvl w:val="1"/>
                <w:numId w:val="29"/>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EC3A642" w14:textId="77777777" w:rsidR="002C6093" w:rsidRPr="002C6093" w:rsidRDefault="002C6093" w:rsidP="00615CCF">
            <w:pPr>
              <w:numPr>
                <w:ilvl w:val="0"/>
                <w:numId w:val="13"/>
              </w:numPr>
              <w:spacing w:after="120"/>
              <w:contextualSpacing/>
              <w:rPr>
                <w:sz w:val="22"/>
                <w:szCs w:val="22"/>
              </w:rPr>
            </w:pPr>
            <w:r w:rsidRPr="002C6093">
              <w:rPr>
                <w:kern w:val="2"/>
                <w:sz w:val="22"/>
                <w:szCs w:val="22"/>
                <w:lang w:val="ro-RO"/>
              </w:rPr>
              <w:t xml:space="preserve">Dimension: 115 mm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2CE324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B6AC042" w14:textId="77777777" w:rsidR="002C6093" w:rsidRPr="002C6093" w:rsidRDefault="002C6093" w:rsidP="00615CCF">
            <w:pPr>
              <w:numPr>
                <w:ilvl w:val="0"/>
                <w:numId w:val="13"/>
              </w:numPr>
              <w:spacing w:after="120"/>
              <w:contextualSpacing/>
              <w:rPr>
                <w:sz w:val="22"/>
                <w:szCs w:val="22"/>
              </w:rPr>
            </w:pPr>
          </w:p>
        </w:tc>
      </w:tr>
      <w:tr w:rsidR="002C6093" w:rsidRPr="002C6093" w14:paraId="566909F9"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29E76B3"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43C9F9E"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pcs </w:t>
            </w:r>
            <w:r w:rsidRPr="002C6093">
              <w:rPr>
                <w:b/>
                <w:bCs/>
                <w:sz w:val="22"/>
                <w:szCs w:val="22"/>
              </w:rPr>
              <w:t>Garden loppers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4C4747F"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FB60EF8" w14:textId="77777777" w:rsidR="002C6093" w:rsidRPr="002C6093" w:rsidRDefault="002C6093" w:rsidP="00615CCF">
            <w:pPr>
              <w:numPr>
                <w:ilvl w:val="0"/>
                <w:numId w:val="13"/>
              </w:numPr>
              <w:spacing w:after="120"/>
              <w:contextualSpacing/>
              <w:rPr>
                <w:sz w:val="22"/>
                <w:szCs w:val="22"/>
              </w:rPr>
            </w:pPr>
          </w:p>
        </w:tc>
      </w:tr>
      <w:tr w:rsidR="002C6093" w:rsidRPr="002C6093" w14:paraId="1E10D059"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6B0730C" w14:textId="77777777" w:rsidR="002C6093" w:rsidRPr="002C6093" w:rsidRDefault="002C6093" w:rsidP="00615CCF">
            <w:pPr>
              <w:numPr>
                <w:ilvl w:val="1"/>
                <w:numId w:val="30"/>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A3A41D2" w14:textId="77777777" w:rsidR="002C6093" w:rsidRPr="002C6093" w:rsidRDefault="002C6093" w:rsidP="00615CCF">
            <w:pPr>
              <w:numPr>
                <w:ilvl w:val="0"/>
                <w:numId w:val="13"/>
              </w:numPr>
              <w:spacing w:after="120"/>
              <w:contextualSpacing/>
              <w:rPr>
                <w:sz w:val="22"/>
                <w:szCs w:val="22"/>
              </w:rPr>
            </w:pPr>
            <w:r w:rsidRPr="002C6093">
              <w:rPr>
                <w:b/>
                <w:bCs/>
                <w:kern w:val="2"/>
                <w:sz w:val="22"/>
                <w:szCs w:val="22"/>
                <w:lang w:val="ro-RO"/>
              </w:rPr>
              <w:t>Material:</w:t>
            </w:r>
            <w:r w:rsidRPr="002C6093">
              <w:rPr>
                <w:kern w:val="2"/>
                <w:sz w:val="22"/>
                <w:szCs w:val="22"/>
                <w:lang w:val="ro-RO"/>
              </w:rPr>
              <w:t xml:space="preserve"> steel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7FBBA13"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F1E723A" w14:textId="77777777" w:rsidR="002C6093" w:rsidRPr="002C6093" w:rsidRDefault="002C6093" w:rsidP="00615CCF">
            <w:pPr>
              <w:numPr>
                <w:ilvl w:val="0"/>
                <w:numId w:val="13"/>
              </w:numPr>
              <w:spacing w:after="120"/>
              <w:contextualSpacing/>
              <w:rPr>
                <w:sz w:val="22"/>
                <w:szCs w:val="22"/>
              </w:rPr>
            </w:pPr>
          </w:p>
        </w:tc>
      </w:tr>
      <w:tr w:rsidR="002C6093" w:rsidRPr="002C6093" w14:paraId="4358425E"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06159F6E" w14:textId="77777777" w:rsidR="002C6093" w:rsidRPr="002C6093" w:rsidRDefault="002C6093" w:rsidP="00615CCF">
            <w:pPr>
              <w:numPr>
                <w:ilvl w:val="1"/>
                <w:numId w:val="30"/>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692022D" w14:textId="77777777" w:rsidR="002C6093" w:rsidRPr="002C6093" w:rsidRDefault="002C6093" w:rsidP="00615CCF">
            <w:pPr>
              <w:numPr>
                <w:ilvl w:val="0"/>
                <w:numId w:val="13"/>
              </w:numPr>
              <w:spacing w:after="120"/>
              <w:contextualSpacing/>
              <w:rPr>
                <w:sz w:val="22"/>
                <w:szCs w:val="22"/>
              </w:rPr>
            </w:pPr>
            <w:r w:rsidRPr="002C6093">
              <w:rPr>
                <w:kern w:val="2"/>
                <w:sz w:val="22"/>
                <w:szCs w:val="22"/>
                <w:lang w:val="ro-RO"/>
              </w:rPr>
              <w:t>Dimensiuni aproximative: minim 50 cm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6A2934"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5BB73DA" w14:textId="77777777" w:rsidR="002C6093" w:rsidRPr="002C6093" w:rsidRDefault="002C6093" w:rsidP="00615CCF">
            <w:pPr>
              <w:numPr>
                <w:ilvl w:val="0"/>
                <w:numId w:val="13"/>
              </w:numPr>
              <w:spacing w:after="120"/>
              <w:contextualSpacing/>
              <w:rPr>
                <w:sz w:val="22"/>
                <w:szCs w:val="22"/>
              </w:rPr>
            </w:pPr>
          </w:p>
        </w:tc>
      </w:tr>
      <w:tr w:rsidR="002C6093" w:rsidRPr="002C6093" w14:paraId="09873E69"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BF6F7A0"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C86890C"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pcs </w:t>
            </w:r>
            <w:r w:rsidRPr="002C6093">
              <w:rPr>
                <w:b/>
                <w:bCs/>
                <w:sz w:val="22"/>
                <w:szCs w:val="22"/>
              </w:rPr>
              <w:t>Garden shears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044559F"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8957A72" w14:textId="77777777" w:rsidR="002C6093" w:rsidRPr="002C6093" w:rsidRDefault="002C6093" w:rsidP="00615CCF">
            <w:pPr>
              <w:numPr>
                <w:ilvl w:val="0"/>
                <w:numId w:val="13"/>
              </w:numPr>
              <w:spacing w:after="120"/>
              <w:contextualSpacing/>
              <w:rPr>
                <w:sz w:val="22"/>
                <w:szCs w:val="22"/>
              </w:rPr>
            </w:pPr>
          </w:p>
        </w:tc>
      </w:tr>
      <w:tr w:rsidR="002C6093" w:rsidRPr="002C6093" w14:paraId="1F7F2BBD"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471F134" w14:textId="77777777" w:rsidR="002C6093" w:rsidRPr="002C6093" w:rsidRDefault="002C6093" w:rsidP="00615CCF">
            <w:pPr>
              <w:numPr>
                <w:ilvl w:val="1"/>
                <w:numId w:val="3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23F0E10" w14:textId="77777777" w:rsidR="002C6093" w:rsidRPr="002C6093" w:rsidRDefault="002C6093" w:rsidP="00615CCF">
            <w:pPr>
              <w:numPr>
                <w:ilvl w:val="0"/>
                <w:numId w:val="13"/>
              </w:numPr>
              <w:spacing w:after="120"/>
              <w:contextualSpacing/>
              <w:rPr>
                <w:sz w:val="22"/>
                <w:szCs w:val="22"/>
              </w:rPr>
            </w:pPr>
            <w:r w:rsidRPr="002C6093">
              <w:rPr>
                <w:kern w:val="2"/>
                <w:sz w:val="22"/>
                <w:szCs w:val="22"/>
                <w:lang w:val="ro-RO"/>
              </w:rPr>
              <w:t>Material</w:t>
            </w:r>
            <w:r w:rsidRPr="002C6093">
              <w:rPr>
                <w:b/>
                <w:bCs/>
                <w:kern w:val="2"/>
                <w:sz w:val="22"/>
                <w:szCs w:val="22"/>
                <w:lang w:val="ro-RO"/>
              </w:rPr>
              <w:t>:</w:t>
            </w:r>
            <w:r w:rsidRPr="002C6093">
              <w:rPr>
                <w:kern w:val="2"/>
                <w:sz w:val="22"/>
                <w:szCs w:val="22"/>
                <w:lang w:val="ro-RO"/>
              </w:rPr>
              <w:t xml:space="preserve"> oţel,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80B622B"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7C1C3BE" w14:textId="77777777" w:rsidR="002C6093" w:rsidRPr="002C6093" w:rsidRDefault="002C6093" w:rsidP="00615CCF">
            <w:pPr>
              <w:numPr>
                <w:ilvl w:val="0"/>
                <w:numId w:val="13"/>
              </w:numPr>
              <w:spacing w:after="120"/>
              <w:contextualSpacing/>
              <w:rPr>
                <w:sz w:val="22"/>
                <w:szCs w:val="22"/>
              </w:rPr>
            </w:pPr>
          </w:p>
        </w:tc>
      </w:tr>
      <w:tr w:rsidR="002C6093" w:rsidRPr="002C6093" w14:paraId="68935F31"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CBDB1B9" w14:textId="77777777" w:rsidR="002C6093" w:rsidRPr="002C6093" w:rsidRDefault="002C6093" w:rsidP="00615CCF">
            <w:pPr>
              <w:numPr>
                <w:ilvl w:val="1"/>
                <w:numId w:val="3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457EBA9" w14:textId="77777777" w:rsidR="002C6093" w:rsidRPr="002C6093" w:rsidRDefault="002C6093" w:rsidP="00615CCF">
            <w:pPr>
              <w:numPr>
                <w:ilvl w:val="0"/>
                <w:numId w:val="13"/>
              </w:numPr>
              <w:spacing w:after="120"/>
              <w:contextualSpacing/>
              <w:rPr>
                <w:sz w:val="22"/>
                <w:szCs w:val="22"/>
              </w:rPr>
            </w:pPr>
            <w:r w:rsidRPr="002C6093">
              <w:rPr>
                <w:sz w:val="22"/>
                <w:szCs w:val="22"/>
              </w:rPr>
              <w:t>Approximate dimensions</w:t>
            </w:r>
            <w:r w:rsidRPr="002C6093">
              <w:rPr>
                <w:kern w:val="2"/>
                <w:sz w:val="22"/>
                <w:szCs w:val="22"/>
                <w:lang w:val="ro-RO"/>
              </w:rPr>
              <w:t xml:space="preserve">:  20 cm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BF88A2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8D82F18" w14:textId="77777777" w:rsidR="002C6093" w:rsidRPr="002C6093" w:rsidRDefault="002C6093" w:rsidP="00615CCF">
            <w:pPr>
              <w:numPr>
                <w:ilvl w:val="0"/>
                <w:numId w:val="13"/>
              </w:numPr>
              <w:spacing w:after="120"/>
              <w:contextualSpacing/>
              <w:rPr>
                <w:sz w:val="22"/>
                <w:szCs w:val="22"/>
              </w:rPr>
            </w:pPr>
          </w:p>
        </w:tc>
      </w:tr>
      <w:tr w:rsidR="002C6093" w:rsidRPr="002C6093" w14:paraId="3BF6382F"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8B7D2D5" w14:textId="77777777" w:rsidR="002C6093" w:rsidRPr="002C6093" w:rsidRDefault="002C6093" w:rsidP="002C6093">
            <w:pPr>
              <w:spacing w:after="120"/>
              <w:jc w:val="center"/>
              <w:rPr>
                <w:b/>
                <w:sz w:val="22"/>
                <w:szCs w:val="22"/>
              </w:rPr>
            </w:pPr>
            <w:r w:rsidRPr="002C6093">
              <w:rPr>
                <w:b/>
                <w:sz w:val="22"/>
                <w:szCs w:val="22"/>
              </w:rPr>
              <w:t>II.</w:t>
            </w: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F203522" w14:textId="77777777" w:rsidR="002C6093" w:rsidRPr="002C6093" w:rsidRDefault="002C6093" w:rsidP="002C6093">
            <w:pPr>
              <w:spacing w:after="120"/>
              <w:rPr>
                <w:b/>
                <w:sz w:val="22"/>
                <w:szCs w:val="22"/>
              </w:rPr>
            </w:pPr>
            <w:r w:rsidRPr="002C6093">
              <w:rPr>
                <w:b/>
                <w:sz w:val="22"/>
                <w:szCs w:val="22"/>
              </w:rPr>
              <w:t>Sampling kit for plant protection products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1A327A7"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B350463" w14:textId="77777777" w:rsidR="002C6093" w:rsidRPr="002C6093" w:rsidRDefault="002C6093" w:rsidP="00615CCF">
            <w:pPr>
              <w:numPr>
                <w:ilvl w:val="0"/>
                <w:numId w:val="13"/>
              </w:numPr>
              <w:spacing w:after="120"/>
              <w:contextualSpacing/>
              <w:rPr>
                <w:sz w:val="22"/>
                <w:szCs w:val="22"/>
              </w:rPr>
            </w:pPr>
          </w:p>
        </w:tc>
      </w:tr>
      <w:tr w:rsidR="002C6093" w:rsidRPr="002C6093" w14:paraId="682BD94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FD64467"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A0B21C0"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pcs </w:t>
            </w:r>
          </w:p>
          <w:p w14:paraId="681A7FD0" w14:textId="77777777" w:rsidR="002C6093" w:rsidRPr="002C6093" w:rsidRDefault="002C6093" w:rsidP="002C6093">
            <w:pPr>
              <w:rPr>
                <w:b/>
                <w:bCs/>
                <w:sz w:val="22"/>
                <w:szCs w:val="22"/>
                <w:lang w:val="ro-RO" w:eastAsia="ro-RO"/>
              </w:rPr>
            </w:pPr>
            <w:r w:rsidRPr="002C6093">
              <w:rPr>
                <w:b/>
                <w:bCs/>
                <w:sz w:val="22"/>
                <w:szCs w:val="22"/>
              </w:rPr>
              <w:t>Sampling and transport box for plant protection product samples</w:t>
            </w:r>
          </w:p>
          <w:p w14:paraId="5BA65030" w14:textId="77777777" w:rsidR="002C6093" w:rsidRPr="002C6093" w:rsidRDefault="002C6093" w:rsidP="00615CCF">
            <w:pPr>
              <w:numPr>
                <w:ilvl w:val="0"/>
                <w:numId w:val="13"/>
              </w:numPr>
              <w:spacing w:after="120"/>
              <w:contextualSpacing/>
              <w:rPr>
                <w:sz w:val="22"/>
                <w:szCs w:val="22"/>
              </w:rPr>
            </w:pP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65F246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B04F4B0" w14:textId="77777777" w:rsidR="002C6093" w:rsidRPr="002C6093" w:rsidRDefault="002C6093" w:rsidP="00615CCF">
            <w:pPr>
              <w:numPr>
                <w:ilvl w:val="0"/>
                <w:numId w:val="13"/>
              </w:numPr>
              <w:spacing w:after="120"/>
              <w:contextualSpacing/>
              <w:rPr>
                <w:sz w:val="22"/>
                <w:szCs w:val="22"/>
              </w:rPr>
            </w:pPr>
          </w:p>
        </w:tc>
      </w:tr>
      <w:tr w:rsidR="002C6093" w:rsidRPr="002C6093" w14:paraId="3F6725BD"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53B74B9" w14:textId="77777777" w:rsidR="002C6093" w:rsidRPr="002C6093" w:rsidRDefault="002C6093" w:rsidP="00615CCF">
            <w:pPr>
              <w:numPr>
                <w:ilvl w:val="1"/>
                <w:numId w:val="3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4F9C7AF" w14:textId="77777777" w:rsidR="002C6093" w:rsidRPr="002C6093" w:rsidRDefault="002C6093" w:rsidP="00615CCF">
            <w:pPr>
              <w:numPr>
                <w:ilvl w:val="0"/>
                <w:numId w:val="13"/>
              </w:numPr>
              <w:spacing w:after="120"/>
              <w:contextualSpacing/>
              <w:rPr>
                <w:sz w:val="22"/>
                <w:szCs w:val="22"/>
              </w:rPr>
            </w:pPr>
            <w:r w:rsidRPr="002C6093">
              <w:rPr>
                <w:sz w:val="22"/>
                <w:szCs w:val="22"/>
                <w:shd w:val="clear" w:color="auto" w:fill="FFFFFF"/>
                <w:lang w:val="ro-RO"/>
              </w:rPr>
              <w:t xml:space="preserve">Material: </w:t>
            </w:r>
            <w:r w:rsidRPr="002C6093">
              <w:rPr>
                <w:sz w:val="22"/>
                <w:szCs w:val="22"/>
              </w:rPr>
              <w:t>aluminum or polypropylene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D6E3C64"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90FD4E6" w14:textId="77777777" w:rsidR="002C6093" w:rsidRPr="002C6093" w:rsidRDefault="002C6093" w:rsidP="00615CCF">
            <w:pPr>
              <w:numPr>
                <w:ilvl w:val="0"/>
                <w:numId w:val="13"/>
              </w:numPr>
              <w:spacing w:after="120"/>
              <w:contextualSpacing/>
              <w:rPr>
                <w:sz w:val="22"/>
                <w:szCs w:val="22"/>
              </w:rPr>
            </w:pPr>
          </w:p>
        </w:tc>
      </w:tr>
      <w:tr w:rsidR="002C6093" w:rsidRPr="002C6093" w14:paraId="329A60E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31FA79D" w14:textId="77777777" w:rsidR="002C6093" w:rsidRPr="002C6093" w:rsidRDefault="002C6093" w:rsidP="00615CCF">
            <w:pPr>
              <w:numPr>
                <w:ilvl w:val="1"/>
                <w:numId w:val="3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06E17B7" w14:textId="77777777" w:rsidR="002C6093" w:rsidRPr="002C6093" w:rsidRDefault="002C6093" w:rsidP="00615CCF">
            <w:pPr>
              <w:numPr>
                <w:ilvl w:val="0"/>
                <w:numId w:val="13"/>
              </w:numPr>
              <w:spacing w:after="120"/>
              <w:contextualSpacing/>
              <w:rPr>
                <w:sz w:val="22"/>
                <w:szCs w:val="22"/>
              </w:rPr>
            </w:pPr>
            <w:r w:rsidRPr="002C6093">
              <w:rPr>
                <w:sz w:val="22"/>
                <w:szCs w:val="22"/>
              </w:rPr>
              <w:t>Approximate dimensions</w:t>
            </w:r>
            <w:r w:rsidRPr="002C6093">
              <w:rPr>
                <w:sz w:val="22"/>
                <w:szCs w:val="22"/>
                <w:shd w:val="clear" w:color="auto" w:fill="FFFFFF"/>
                <w:lang w:val="ro-RO"/>
              </w:rPr>
              <w:t>: 600x400/250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A908DB0"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6987A58" w14:textId="77777777" w:rsidR="002C6093" w:rsidRPr="002C6093" w:rsidRDefault="002C6093" w:rsidP="00615CCF">
            <w:pPr>
              <w:numPr>
                <w:ilvl w:val="0"/>
                <w:numId w:val="13"/>
              </w:numPr>
              <w:spacing w:after="120"/>
              <w:contextualSpacing/>
              <w:rPr>
                <w:sz w:val="22"/>
                <w:szCs w:val="22"/>
              </w:rPr>
            </w:pPr>
          </w:p>
        </w:tc>
      </w:tr>
      <w:tr w:rsidR="002C6093" w:rsidRPr="002C6093" w14:paraId="428ABD48"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7845D13"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BF395F7"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pcs </w:t>
            </w:r>
            <w:r w:rsidRPr="002C6093">
              <w:rPr>
                <w:b/>
                <w:bCs/>
                <w:sz w:val="22"/>
                <w:szCs w:val="22"/>
              </w:rPr>
              <w:t>Sampling probe for organic solvents with a manual pump for liquid sampling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CD0C6F"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762C0CA" w14:textId="77777777" w:rsidR="002C6093" w:rsidRPr="002C6093" w:rsidRDefault="002C6093" w:rsidP="00615CCF">
            <w:pPr>
              <w:numPr>
                <w:ilvl w:val="0"/>
                <w:numId w:val="13"/>
              </w:numPr>
              <w:spacing w:after="120"/>
              <w:contextualSpacing/>
              <w:rPr>
                <w:sz w:val="22"/>
                <w:szCs w:val="22"/>
              </w:rPr>
            </w:pPr>
          </w:p>
        </w:tc>
      </w:tr>
      <w:tr w:rsidR="002C6093" w:rsidRPr="002C6093" w14:paraId="7189C991"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F8C39F6" w14:textId="77777777" w:rsidR="002C6093" w:rsidRPr="002C6093" w:rsidRDefault="002C6093" w:rsidP="00615CCF">
            <w:pPr>
              <w:numPr>
                <w:ilvl w:val="1"/>
                <w:numId w:val="33"/>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1988529" w14:textId="77777777" w:rsidR="002C6093" w:rsidRPr="002C6093" w:rsidRDefault="002C6093" w:rsidP="00615CCF">
            <w:pPr>
              <w:numPr>
                <w:ilvl w:val="0"/>
                <w:numId w:val="13"/>
              </w:numPr>
              <w:spacing w:after="120"/>
              <w:contextualSpacing/>
              <w:rPr>
                <w:b/>
                <w:bCs/>
                <w:sz w:val="22"/>
                <w:szCs w:val="22"/>
                <w:lang w:val="ro-RO"/>
              </w:rPr>
            </w:pPr>
            <w:r w:rsidRPr="002C6093">
              <w:rPr>
                <w:b/>
                <w:bCs/>
                <w:sz w:val="22"/>
                <w:szCs w:val="22"/>
                <w:lang w:val="ro-RO"/>
              </w:rPr>
              <w:t>Sampling probe:</w:t>
            </w:r>
          </w:p>
          <w:p w14:paraId="733933DC" w14:textId="77777777" w:rsidR="002C6093" w:rsidRPr="002C6093" w:rsidRDefault="002C6093" w:rsidP="00615CCF">
            <w:pPr>
              <w:widowControl w:val="0"/>
              <w:numPr>
                <w:ilvl w:val="0"/>
                <w:numId w:val="13"/>
              </w:numPr>
              <w:spacing w:after="120"/>
              <w:contextualSpacing/>
              <w:rPr>
                <w:sz w:val="22"/>
                <w:szCs w:val="22"/>
                <w:shd w:val="clear" w:color="auto" w:fill="FFFFFF"/>
                <w:lang w:val="ro-RO"/>
              </w:rPr>
            </w:pPr>
            <w:r w:rsidRPr="002C6093">
              <w:rPr>
                <w:sz w:val="22"/>
                <w:szCs w:val="22"/>
                <w:shd w:val="clear" w:color="auto" w:fill="FFFFFF"/>
                <w:lang w:val="ro-RO"/>
              </w:rPr>
              <w:t xml:space="preserve">Material: </w:t>
            </w:r>
            <w:r w:rsidRPr="002C6093">
              <w:rPr>
                <w:sz w:val="22"/>
                <w:szCs w:val="22"/>
              </w:rPr>
              <w:t>polypropylene resistant to organic solvents</w:t>
            </w:r>
          </w:p>
          <w:p w14:paraId="74876113" w14:textId="77777777" w:rsidR="002C6093" w:rsidRPr="002C6093" w:rsidRDefault="002C6093" w:rsidP="00615CCF">
            <w:pPr>
              <w:widowControl w:val="0"/>
              <w:numPr>
                <w:ilvl w:val="0"/>
                <w:numId w:val="13"/>
              </w:numPr>
              <w:spacing w:after="120"/>
              <w:contextualSpacing/>
              <w:rPr>
                <w:sz w:val="22"/>
                <w:szCs w:val="22"/>
              </w:rPr>
            </w:pPr>
            <w:r w:rsidRPr="002C6093">
              <w:rPr>
                <w:sz w:val="22"/>
                <w:szCs w:val="22"/>
                <w:shd w:val="clear" w:color="auto" w:fill="FFFFFF"/>
                <w:lang w:val="ro-RO"/>
              </w:rPr>
              <w:t>Suction depth</w:t>
            </w:r>
            <w:r w:rsidRPr="002C6093">
              <w:rPr>
                <w:sz w:val="22"/>
                <w:szCs w:val="22"/>
                <w:shd w:val="clear" w:color="auto" w:fill="FFFFFF"/>
              </w:rPr>
              <w:t>:</w:t>
            </w:r>
            <w:r w:rsidRPr="002C6093">
              <w:rPr>
                <w:sz w:val="22"/>
                <w:szCs w:val="22"/>
                <w:shd w:val="clear" w:color="auto" w:fill="FFFFFF"/>
                <w:lang w:val="ro-RO"/>
              </w:rPr>
              <w:t xml:space="preserve"> 700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8A4144F"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9ABDEA9" w14:textId="77777777" w:rsidR="002C6093" w:rsidRPr="002C6093" w:rsidRDefault="002C6093" w:rsidP="00615CCF">
            <w:pPr>
              <w:numPr>
                <w:ilvl w:val="0"/>
                <w:numId w:val="13"/>
              </w:numPr>
              <w:spacing w:after="120"/>
              <w:contextualSpacing/>
              <w:rPr>
                <w:sz w:val="22"/>
                <w:szCs w:val="22"/>
              </w:rPr>
            </w:pPr>
          </w:p>
        </w:tc>
      </w:tr>
      <w:tr w:rsidR="002C6093" w:rsidRPr="002C6093" w14:paraId="07A12CE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E06A727" w14:textId="77777777" w:rsidR="002C6093" w:rsidRPr="002C6093" w:rsidRDefault="002C6093" w:rsidP="00615CCF">
            <w:pPr>
              <w:numPr>
                <w:ilvl w:val="1"/>
                <w:numId w:val="33"/>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0475729" w14:textId="77777777" w:rsidR="002C6093" w:rsidRPr="002C6093" w:rsidRDefault="002C6093" w:rsidP="00615CCF">
            <w:pPr>
              <w:numPr>
                <w:ilvl w:val="0"/>
                <w:numId w:val="13"/>
              </w:numPr>
              <w:spacing w:after="120"/>
              <w:contextualSpacing/>
              <w:rPr>
                <w:sz w:val="22"/>
                <w:szCs w:val="22"/>
              </w:rPr>
            </w:pPr>
            <w:r w:rsidRPr="002C6093">
              <w:rPr>
                <w:b/>
                <w:bCs/>
                <w:sz w:val="22"/>
                <w:szCs w:val="22"/>
              </w:rPr>
              <w:t>Manual pump for liquid sampling</w:t>
            </w:r>
            <w:r w:rsidRPr="002C6093">
              <w:rPr>
                <w:sz w:val="22"/>
                <w:szCs w:val="22"/>
                <w:lang w:val="ro-RO"/>
              </w:rPr>
              <w:t xml:space="preserve">: </w:t>
            </w:r>
            <w:r w:rsidRPr="002C6093">
              <w:rPr>
                <w:sz w:val="22"/>
                <w:szCs w:val="22"/>
              </w:rPr>
              <w:t>Hand pump for sampling liquid substances, resistant to weak acids, alkaline liquids, and detergents. Equipped with a universal soft PVC adapter for container openings with diameters between 30–70 mm. The telescopic immersion tube adjusts to the height of the container.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BE7B17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290C9FA" w14:textId="77777777" w:rsidR="002C6093" w:rsidRPr="002C6093" w:rsidRDefault="002C6093" w:rsidP="00615CCF">
            <w:pPr>
              <w:numPr>
                <w:ilvl w:val="0"/>
                <w:numId w:val="13"/>
              </w:numPr>
              <w:spacing w:after="120"/>
              <w:contextualSpacing/>
              <w:rPr>
                <w:sz w:val="22"/>
                <w:szCs w:val="22"/>
              </w:rPr>
            </w:pPr>
          </w:p>
        </w:tc>
      </w:tr>
      <w:tr w:rsidR="002C6093" w:rsidRPr="002C6093" w14:paraId="2BF06DE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D444C6C"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034A60A"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pcs </w:t>
            </w:r>
            <w:r w:rsidRPr="002C6093">
              <w:rPr>
                <w:b/>
                <w:bCs/>
                <w:sz w:val="22"/>
                <w:szCs w:val="22"/>
              </w:rPr>
              <w:t>Sampling probe for solid plant protection product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ED29DE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0FFAF2F" w14:textId="77777777" w:rsidR="002C6093" w:rsidRPr="002C6093" w:rsidRDefault="002C6093" w:rsidP="00615CCF">
            <w:pPr>
              <w:numPr>
                <w:ilvl w:val="0"/>
                <w:numId w:val="13"/>
              </w:numPr>
              <w:spacing w:after="120"/>
              <w:contextualSpacing/>
              <w:rPr>
                <w:sz w:val="22"/>
                <w:szCs w:val="22"/>
              </w:rPr>
            </w:pPr>
          </w:p>
        </w:tc>
      </w:tr>
      <w:tr w:rsidR="002C6093" w:rsidRPr="002C6093" w14:paraId="288FCB2D"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1B3EF02" w14:textId="77777777" w:rsidR="002C6093" w:rsidRPr="002C6093" w:rsidRDefault="002C6093" w:rsidP="00615CCF">
            <w:pPr>
              <w:numPr>
                <w:ilvl w:val="1"/>
                <w:numId w:val="3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EE50841" w14:textId="77777777" w:rsidR="002C6093" w:rsidRPr="002C6093" w:rsidRDefault="002C6093" w:rsidP="00615CCF">
            <w:pPr>
              <w:numPr>
                <w:ilvl w:val="0"/>
                <w:numId w:val="13"/>
              </w:numPr>
              <w:spacing w:after="120"/>
              <w:contextualSpacing/>
              <w:rPr>
                <w:sz w:val="22"/>
                <w:szCs w:val="22"/>
              </w:rPr>
            </w:pPr>
            <w:r w:rsidRPr="002C6093">
              <w:rPr>
                <w:b/>
                <w:bCs/>
                <w:sz w:val="22"/>
                <w:szCs w:val="22"/>
              </w:rPr>
              <w:t>Material:</w:t>
            </w:r>
            <w:r w:rsidRPr="002C6093">
              <w:rPr>
                <w:sz w:val="22"/>
                <w:szCs w:val="22"/>
              </w:rPr>
              <w:t xml:space="preserve"> Aluminum, steel, or stainless steel.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37A6800"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9F49F4B" w14:textId="77777777" w:rsidR="002C6093" w:rsidRPr="002C6093" w:rsidRDefault="002C6093" w:rsidP="00615CCF">
            <w:pPr>
              <w:numPr>
                <w:ilvl w:val="0"/>
                <w:numId w:val="13"/>
              </w:numPr>
              <w:spacing w:after="120"/>
              <w:contextualSpacing/>
              <w:rPr>
                <w:sz w:val="22"/>
                <w:szCs w:val="22"/>
              </w:rPr>
            </w:pPr>
          </w:p>
        </w:tc>
      </w:tr>
      <w:tr w:rsidR="002C6093" w:rsidRPr="002C6093" w14:paraId="49CC6FA3"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F724967" w14:textId="77777777" w:rsidR="002C6093" w:rsidRPr="002C6093" w:rsidRDefault="002C6093" w:rsidP="00615CCF">
            <w:pPr>
              <w:numPr>
                <w:ilvl w:val="1"/>
                <w:numId w:val="3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E76B5E8" w14:textId="77777777" w:rsidR="002C6093" w:rsidRPr="002C6093" w:rsidRDefault="002C6093" w:rsidP="002C6093">
            <w:pPr>
              <w:rPr>
                <w:sz w:val="22"/>
                <w:szCs w:val="22"/>
              </w:rPr>
            </w:pPr>
            <w:r w:rsidRPr="002C6093">
              <w:rPr>
                <w:b/>
                <w:bCs/>
                <w:sz w:val="22"/>
                <w:szCs w:val="22"/>
              </w:rPr>
              <w:t>Approximate dimensions:</w:t>
            </w:r>
          </w:p>
          <w:p w14:paraId="3B2D55AE" w14:textId="77777777" w:rsidR="002C6093" w:rsidRPr="002C6093" w:rsidRDefault="002C6093" w:rsidP="00615CCF">
            <w:pPr>
              <w:numPr>
                <w:ilvl w:val="0"/>
                <w:numId w:val="13"/>
              </w:numPr>
              <w:rPr>
                <w:sz w:val="22"/>
                <w:szCs w:val="22"/>
              </w:rPr>
            </w:pPr>
            <w:r w:rsidRPr="002C6093">
              <w:rPr>
                <w:sz w:val="22"/>
                <w:szCs w:val="22"/>
              </w:rPr>
              <w:t>Tube length: 550 mm</w:t>
            </w:r>
          </w:p>
          <w:p w14:paraId="553CCA3A" w14:textId="77777777" w:rsidR="002C6093" w:rsidRPr="002C6093" w:rsidRDefault="002C6093" w:rsidP="00615CCF">
            <w:pPr>
              <w:numPr>
                <w:ilvl w:val="0"/>
                <w:numId w:val="13"/>
              </w:numPr>
              <w:rPr>
                <w:sz w:val="22"/>
                <w:szCs w:val="22"/>
              </w:rPr>
            </w:pPr>
            <w:r w:rsidRPr="002C6093">
              <w:rPr>
                <w:sz w:val="22"/>
                <w:szCs w:val="22"/>
              </w:rPr>
              <w:t>Tube diameter (Ø): 25 mm</w:t>
            </w:r>
          </w:p>
          <w:p w14:paraId="182700FE" w14:textId="77777777" w:rsidR="002C6093" w:rsidRPr="002C6093" w:rsidRDefault="002C6093" w:rsidP="00615CCF">
            <w:pPr>
              <w:numPr>
                <w:ilvl w:val="0"/>
                <w:numId w:val="13"/>
              </w:numPr>
              <w:rPr>
                <w:sz w:val="22"/>
                <w:szCs w:val="22"/>
              </w:rPr>
            </w:pPr>
            <w:r w:rsidRPr="002C6093">
              <w:rPr>
                <w:sz w:val="22"/>
                <w:szCs w:val="22"/>
              </w:rPr>
              <w:t>Number of chambers: 3</w:t>
            </w:r>
          </w:p>
          <w:p w14:paraId="2B5DD5A9" w14:textId="77777777" w:rsidR="002C6093" w:rsidRPr="002C6093" w:rsidRDefault="002C6093" w:rsidP="00615CCF">
            <w:pPr>
              <w:numPr>
                <w:ilvl w:val="0"/>
                <w:numId w:val="13"/>
              </w:numPr>
              <w:rPr>
                <w:sz w:val="22"/>
                <w:szCs w:val="22"/>
              </w:rPr>
            </w:pPr>
            <w:r w:rsidRPr="002C6093">
              <w:rPr>
                <w:sz w:val="22"/>
                <w:szCs w:val="22"/>
              </w:rPr>
              <w:t>Volume: 14 ml</w:t>
            </w:r>
          </w:p>
          <w:p w14:paraId="49DA6F83" w14:textId="77777777" w:rsidR="002C6093" w:rsidRPr="002C6093" w:rsidRDefault="002C6093" w:rsidP="00615CCF">
            <w:pPr>
              <w:numPr>
                <w:ilvl w:val="0"/>
                <w:numId w:val="13"/>
              </w:numPr>
              <w:rPr>
                <w:sz w:val="22"/>
                <w:szCs w:val="22"/>
              </w:rPr>
            </w:pPr>
            <w:r w:rsidRPr="002C6093">
              <w:rPr>
                <w:sz w:val="22"/>
                <w:szCs w:val="22"/>
              </w:rPr>
              <w:t>Insertion depth: 430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BF4DA7E"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B6EEECF" w14:textId="77777777" w:rsidR="002C6093" w:rsidRPr="002C6093" w:rsidRDefault="002C6093" w:rsidP="00615CCF">
            <w:pPr>
              <w:numPr>
                <w:ilvl w:val="0"/>
                <w:numId w:val="13"/>
              </w:numPr>
              <w:spacing w:after="120"/>
              <w:contextualSpacing/>
              <w:rPr>
                <w:sz w:val="22"/>
                <w:szCs w:val="22"/>
              </w:rPr>
            </w:pPr>
          </w:p>
        </w:tc>
      </w:tr>
      <w:tr w:rsidR="002C6093" w:rsidRPr="002C6093" w14:paraId="7A94CF0C"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2E3A465" w14:textId="77777777" w:rsidR="002C6093" w:rsidRPr="002C6093" w:rsidRDefault="002C6093" w:rsidP="00615CCF">
            <w:pPr>
              <w:numPr>
                <w:ilvl w:val="1"/>
                <w:numId w:val="34"/>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2268AE9" w14:textId="77777777" w:rsidR="002C6093" w:rsidRPr="002C6093" w:rsidRDefault="002C6093" w:rsidP="00615CCF">
            <w:pPr>
              <w:numPr>
                <w:ilvl w:val="0"/>
                <w:numId w:val="13"/>
              </w:numPr>
              <w:spacing w:after="120"/>
              <w:contextualSpacing/>
              <w:rPr>
                <w:sz w:val="22"/>
                <w:szCs w:val="22"/>
              </w:rPr>
            </w:pPr>
            <w:r w:rsidRPr="002C6093">
              <w:rPr>
                <w:sz w:val="22"/>
                <w:szCs w:val="22"/>
              </w:rPr>
              <w:t>Autoclavable: from 121°C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BABECC8"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DA769DB" w14:textId="77777777" w:rsidR="002C6093" w:rsidRPr="002C6093" w:rsidRDefault="002C6093" w:rsidP="00615CCF">
            <w:pPr>
              <w:numPr>
                <w:ilvl w:val="0"/>
                <w:numId w:val="13"/>
              </w:numPr>
              <w:spacing w:after="120"/>
              <w:contextualSpacing/>
              <w:rPr>
                <w:sz w:val="22"/>
                <w:szCs w:val="22"/>
              </w:rPr>
            </w:pPr>
          </w:p>
        </w:tc>
      </w:tr>
      <w:tr w:rsidR="002C6093" w:rsidRPr="002C6093" w14:paraId="164F171F"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9D7ED0E"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BAE08EE" w14:textId="77777777" w:rsidR="002C6093" w:rsidRPr="002C6093" w:rsidRDefault="002C6093" w:rsidP="00615CCF">
            <w:pPr>
              <w:numPr>
                <w:ilvl w:val="0"/>
                <w:numId w:val="13"/>
              </w:numPr>
              <w:spacing w:after="120"/>
              <w:contextualSpacing/>
              <w:rPr>
                <w:sz w:val="22"/>
                <w:szCs w:val="22"/>
              </w:rPr>
            </w:pPr>
            <w:r w:rsidRPr="002C6093">
              <w:rPr>
                <w:b/>
                <w:bCs/>
                <w:sz w:val="22"/>
                <w:szCs w:val="22"/>
                <w:lang w:val="ro-RO"/>
              </w:rPr>
              <w:t xml:space="preserve">30 pcs </w:t>
            </w:r>
            <w:r w:rsidRPr="002C6093">
              <w:rPr>
                <w:b/>
                <w:bCs/>
                <w:sz w:val="22"/>
                <w:szCs w:val="22"/>
              </w:rPr>
              <w:t>Stirring rod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E9959F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C1C5754" w14:textId="77777777" w:rsidR="002C6093" w:rsidRPr="002C6093" w:rsidRDefault="002C6093" w:rsidP="00615CCF">
            <w:pPr>
              <w:numPr>
                <w:ilvl w:val="0"/>
                <w:numId w:val="13"/>
              </w:numPr>
              <w:spacing w:after="120"/>
              <w:contextualSpacing/>
              <w:rPr>
                <w:sz w:val="22"/>
                <w:szCs w:val="22"/>
              </w:rPr>
            </w:pPr>
          </w:p>
        </w:tc>
      </w:tr>
      <w:tr w:rsidR="002C6093" w:rsidRPr="002C6093" w14:paraId="26FE2858"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336BF6C" w14:textId="77777777" w:rsidR="002C6093" w:rsidRPr="002C6093" w:rsidRDefault="002C6093" w:rsidP="00615CCF">
            <w:pPr>
              <w:numPr>
                <w:ilvl w:val="1"/>
                <w:numId w:val="46"/>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65A9729" w14:textId="77777777" w:rsidR="002C6093" w:rsidRPr="002C6093" w:rsidRDefault="002C6093" w:rsidP="00615CCF">
            <w:pPr>
              <w:numPr>
                <w:ilvl w:val="0"/>
                <w:numId w:val="13"/>
              </w:numPr>
              <w:spacing w:after="120"/>
              <w:contextualSpacing/>
              <w:rPr>
                <w:sz w:val="22"/>
                <w:szCs w:val="22"/>
              </w:rPr>
            </w:pPr>
            <w:r w:rsidRPr="002C6093">
              <w:rPr>
                <w:sz w:val="22"/>
                <w:szCs w:val="22"/>
              </w:rPr>
              <w:t>Material: made of polypropylene or glass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C65BC5D"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5F805AA" w14:textId="77777777" w:rsidR="002C6093" w:rsidRPr="002C6093" w:rsidRDefault="002C6093" w:rsidP="00615CCF">
            <w:pPr>
              <w:numPr>
                <w:ilvl w:val="0"/>
                <w:numId w:val="13"/>
              </w:numPr>
              <w:spacing w:after="120"/>
              <w:contextualSpacing/>
              <w:rPr>
                <w:sz w:val="22"/>
                <w:szCs w:val="22"/>
              </w:rPr>
            </w:pPr>
          </w:p>
        </w:tc>
      </w:tr>
      <w:tr w:rsidR="002C6093" w:rsidRPr="002C6093" w14:paraId="7745027A"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F5E8CC9" w14:textId="77777777" w:rsidR="002C6093" w:rsidRPr="002C6093" w:rsidRDefault="002C6093" w:rsidP="00615CCF">
            <w:pPr>
              <w:numPr>
                <w:ilvl w:val="1"/>
                <w:numId w:val="46"/>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94BEC89" w14:textId="77777777" w:rsidR="002C6093" w:rsidRPr="002C6093" w:rsidRDefault="002C6093" w:rsidP="002C6093">
            <w:pPr>
              <w:widowControl w:val="0"/>
              <w:rPr>
                <w:sz w:val="22"/>
                <w:szCs w:val="22"/>
              </w:rPr>
            </w:pPr>
            <w:r w:rsidRPr="002C6093">
              <w:rPr>
                <w:sz w:val="22"/>
                <w:szCs w:val="22"/>
              </w:rPr>
              <w:t xml:space="preserve">      Dimensions: </w:t>
            </w:r>
          </w:p>
          <w:p w14:paraId="20BE24CE" w14:textId="77777777" w:rsidR="002C6093" w:rsidRPr="002C6093" w:rsidRDefault="002C6093" w:rsidP="002C6093">
            <w:pPr>
              <w:widowControl w:val="0"/>
              <w:rPr>
                <w:sz w:val="22"/>
                <w:szCs w:val="22"/>
                <w:shd w:val="clear" w:color="auto" w:fill="FFFFFF"/>
                <w:lang w:val="ro-RO"/>
              </w:rPr>
            </w:pPr>
            <w:r w:rsidRPr="002C6093">
              <w:rPr>
                <w:sz w:val="22"/>
                <w:szCs w:val="22"/>
              </w:rPr>
              <w:lastRenderedPageBreak/>
              <w:t xml:space="preserve">      length 500 - 550 mm and diameter 15 - 20 mm;</w:t>
            </w:r>
          </w:p>
          <w:p w14:paraId="3996AEEE" w14:textId="77777777" w:rsidR="002C6093" w:rsidRPr="002C6093" w:rsidRDefault="002C6093" w:rsidP="00615CCF">
            <w:pPr>
              <w:numPr>
                <w:ilvl w:val="0"/>
                <w:numId w:val="13"/>
              </w:numPr>
              <w:spacing w:after="120"/>
              <w:contextualSpacing/>
              <w:rPr>
                <w:sz w:val="22"/>
                <w:szCs w:val="22"/>
              </w:rPr>
            </w:pP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4C1ADD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537C31C" w14:textId="77777777" w:rsidR="002C6093" w:rsidRPr="002C6093" w:rsidRDefault="002C6093" w:rsidP="00615CCF">
            <w:pPr>
              <w:numPr>
                <w:ilvl w:val="0"/>
                <w:numId w:val="13"/>
              </w:numPr>
              <w:spacing w:after="120"/>
              <w:contextualSpacing/>
              <w:rPr>
                <w:sz w:val="22"/>
                <w:szCs w:val="22"/>
              </w:rPr>
            </w:pPr>
          </w:p>
        </w:tc>
      </w:tr>
      <w:tr w:rsidR="002C6093" w:rsidRPr="002C6093" w14:paraId="3F953F0F"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D7D0585"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0499B41" w14:textId="77777777" w:rsidR="002C6093" w:rsidRPr="002C6093" w:rsidRDefault="002C6093" w:rsidP="00615CCF">
            <w:pPr>
              <w:numPr>
                <w:ilvl w:val="0"/>
                <w:numId w:val="13"/>
              </w:numPr>
              <w:spacing w:after="120"/>
              <w:contextualSpacing/>
              <w:rPr>
                <w:sz w:val="22"/>
                <w:szCs w:val="22"/>
              </w:rPr>
            </w:pPr>
            <w:r w:rsidRPr="002C6093">
              <w:rPr>
                <w:b/>
                <w:bCs/>
                <w:sz w:val="22"/>
                <w:szCs w:val="22"/>
              </w:rPr>
              <w:t>30 pcs</w:t>
            </w:r>
            <w:r w:rsidRPr="002C6093">
              <w:rPr>
                <w:sz w:val="22"/>
                <w:szCs w:val="22"/>
              </w:rPr>
              <w:t xml:space="preserve"> </w:t>
            </w:r>
            <w:r w:rsidRPr="002C6093">
              <w:rPr>
                <w:b/>
                <w:bCs/>
                <w:sz w:val="22"/>
                <w:szCs w:val="22"/>
              </w:rPr>
              <w:t>Plastic canister for collecting liquid pesticide waste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2D5E196"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23BEA38" w14:textId="77777777" w:rsidR="002C6093" w:rsidRPr="002C6093" w:rsidRDefault="002C6093" w:rsidP="00615CCF">
            <w:pPr>
              <w:numPr>
                <w:ilvl w:val="0"/>
                <w:numId w:val="13"/>
              </w:numPr>
              <w:spacing w:after="120"/>
              <w:contextualSpacing/>
              <w:rPr>
                <w:sz w:val="22"/>
                <w:szCs w:val="22"/>
              </w:rPr>
            </w:pPr>
          </w:p>
        </w:tc>
      </w:tr>
      <w:tr w:rsidR="002C6093" w:rsidRPr="002C6093" w14:paraId="269EF8EC"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BA0FEAF" w14:textId="77777777" w:rsidR="002C6093" w:rsidRPr="002C6093" w:rsidRDefault="002C6093" w:rsidP="00615CCF">
            <w:pPr>
              <w:numPr>
                <w:ilvl w:val="1"/>
                <w:numId w:val="45"/>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A57706A" w14:textId="77777777" w:rsidR="002C6093" w:rsidRPr="002C6093" w:rsidRDefault="002C6093" w:rsidP="002C6093">
            <w:pPr>
              <w:spacing w:before="100" w:beforeAutospacing="1" w:after="100" w:afterAutospacing="1"/>
              <w:rPr>
                <w:sz w:val="22"/>
                <w:szCs w:val="22"/>
              </w:rPr>
            </w:pPr>
            <w:r w:rsidRPr="002C6093">
              <w:rPr>
                <w:sz w:val="22"/>
                <w:szCs w:val="22"/>
              </w:rPr>
              <w:t xml:space="preserve">      Material: Made of high-density polyethylene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780817B"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7F3FF89" w14:textId="77777777" w:rsidR="002C6093" w:rsidRPr="002C6093" w:rsidRDefault="002C6093" w:rsidP="00615CCF">
            <w:pPr>
              <w:numPr>
                <w:ilvl w:val="0"/>
                <w:numId w:val="13"/>
              </w:numPr>
              <w:spacing w:after="120"/>
              <w:contextualSpacing/>
              <w:rPr>
                <w:sz w:val="22"/>
                <w:szCs w:val="22"/>
              </w:rPr>
            </w:pPr>
          </w:p>
        </w:tc>
      </w:tr>
      <w:tr w:rsidR="002C6093" w:rsidRPr="002C6093" w14:paraId="04E4720E"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BC03A85" w14:textId="77777777" w:rsidR="002C6093" w:rsidRPr="002C6093" w:rsidRDefault="002C6093" w:rsidP="00615CCF">
            <w:pPr>
              <w:numPr>
                <w:ilvl w:val="1"/>
                <w:numId w:val="45"/>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891D06A" w14:textId="77777777" w:rsidR="002C6093" w:rsidRPr="002C6093" w:rsidRDefault="002C6093" w:rsidP="00615CCF">
            <w:pPr>
              <w:numPr>
                <w:ilvl w:val="0"/>
                <w:numId w:val="13"/>
              </w:numPr>
              <w:spacing w:after="120"/>
              <w:contextualSpacing/>
              <w:rPr>
                <w:b/>
                <w:bCs/>
                <w:sz w:val="22"/>
                <w:szCs w:val="22"/>
              </w:rPr>
            </w:pPr>
            <w:proofErr w:type="spellStart"/>
            <w:r w:rsidRPr="002C6093">
              <w:rPr>
                <w:b/>
                <w:bCs/>
                <w:sz w:val="22"/>
                <w:szCs w:val="22"/>
              </w:rPr>
              <w:t>Aproxximate</w:t>
            </w:r>
            <w:proofErr w:type="spellEnd"/>
            <w:r w:rsidRPr="002C6093">
              <w:rPr>
                <w:b/>
                <w:bCs/>
                <w:sz w:val="22"/>
                <w:szCs w:val="22"/>
              </w:rPr>
              <w:t xml:space="preserve"> dimensions:</w:t>
            </w:r>
          </w:p>
          <w:p w14:paraId="6CF55303"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Length: 290 mm</w:t>
            </w:r>
          </w:p>
          <w:p w14:paraId="1A7E987F"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Width: 246 mm</w:t>
            </w:r>
          </w:p>
          <w:p w14:paraId="05AD041A"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Height: 394 mm</w:t>
            </w:r>
          </w:p>
          <w:p w14:paraId="59830341"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Usable capacity: 20 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220BC18"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CDC9247" w14:textId="77777777" w:rsidR="002C6093" w:rsidRPr="002C6093" w:rsidRDefault="002C6093" w:rsidP="00615CCF">
            <w:pPr>
              <w:numPr>
                <w:ilvl w:val="0"/>
                <w:numId w:val="13"/>
              </w:numPr>
              <w:spacing w:after="120"/>
              <w:contextualSpacing/>
              <w:rPr>
                <w:sz w:val="22"/>
                <w:szCs w:val="22"/>
              </w:rPr>
            </w:pPr>
          </w:p>
        </w:tc>
      </w:tr>
      <w:tr w:rsidR="002C6093" w:rsidRPr="002C6093" w14:paraId="179938EE"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AF848C5"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20C848F" w14:textId="77777777" w:rsidR="002C6093" w:rsidRPr="002C6093" w:rsidRDefault="002C6093" w:rsidP="00615CCF">
            <w:pPr>
              <w:numPr>
                <w:ilvl w:val="0"/>
                <w:numId w:val="13"/>
              </w:numPr>
              <w:spacing w:after="120"/>
              <w:contextualSpacing/>
              <w:rPr>
                <w:sz w:val="22"/>
                <w:szCs w:val="22"/>
              </w:rPr>
            </w:pPr>
            <w:r w:rsidRPr="002C6093">
              <w:rPr>
                <w:b/>
                <w:bCs/>
                <w:sz w:val="22"/>
                <w:szCs w:val="22"/>
              </w:rPr>
              <w:t>30 boxes</w:t>
            </w:r>
            <w:r w:rsidRPr="002C6093">
              <w:rPr>
                <w:sz w:val="22"/>
                <w:szCs w:val="22"/>
              </w:rPr>
              <w:t xml:space="preserve"> - </w:t>
            </w:r>
            <w:r w:rsidRPr="002C6093">
              <w:rPr>
                <w:b/>
                <w:bCs/>
              </w:rPr>
              <w:t>plastic containers that are solvent-resistant and self-sealing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546375F"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1C6EDB0" w14:textId="77777777" w:rsidR="002C6093" w:rsidRPr="002C6093" w:rsidRDefault="002C6093" w:rsidP="00615CCF">
            <w:pPr>
              <w:numPr>
                <w:ilvl w:val="0"/>
                <w:numId w:val="13"/>
              </w:numPr>
              <w:spacing w:after="120"/>
              <w:contextualSpacing/>
              <w:rPr>
                <w:sz w:val="22"/>
                <w:szCs w:val="22"/>
              </w:rPr>
            </w:pPr>
          </w:p>
        </w:tc>
      </w:tr>
      <w:tr w:rsidR="002C6093" w:rsidRPr="002C6093" w14:paraId="07899084" w14:textId="77777777" w:rsidTr="00A1618E">
        <w:trPr>
          <w:gridAfter w:val="2"/>
          <w:wAfter w:w="35" w:type="dxa"/>
          <w:trHeight w:val="458"/>
        </w:trPr>
        <w:tc>
          <w:tcPr>
            <w:tcW w:w="1044" w:type="dxa"/>
            <w:tcBorders>
              <w:top w:val="single" w:sz="4" w:space="0" w:color="000001"/>
              <w:left w:val="single" w:sz="4" w:space="0" w:color="000001"/>
              <w:bottom w:val="single" w:sz="4" w:space="0" w:color="000001"/>
            </w:tcBorders>
            <w:shd w:val="clear" w:color="auto" w:fill="FFFFFF"/>
          </w:tcPr>
          <w:p w14:paraId="6C29BA94" w14:textId="77777777" w:rsidR="002C6093" w:rsidRPr="002C6093" w:rsidRDefault="002C6093" w:rsidP="00615CCF">
            <w:pPr>
              <w:numPr>
                <w:ilvl w:val="1"/>
                <w:numId w:val="47"/>
              </w:numPr>
              <w:spacing w:after="120"/>
              <w:contextualSpacing/>
              <w:rPr>
                <w:sz w:val="22"/>
                <w:szCs w:val="22"/>
              </w:rPr>
            </w:pPr>
            <w:r w:rsidRPr="002C6093">
              <w:rPr>
                <w:sz w:val="22"/>
                <w:szCs w:val="22"/>
              </w:rPr>
              <w:t xml:space="preserve">    </w:t>
            </w: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7E7C1D8" w14:textId="77777777" w:rsidR="002C6093" w:rsidRPr="002C6093" w:rsidRDefault="002C6093" w:rsidP="00615CCF">
            <w:pPr>
              <w:numPr>
                <w:ilvl w:val="0"/>
                <w:numId w:val="13"/>
              </w:numPr>
              <w:spacing w:after="120"/>
              <w:contextualSpacing/>
              <w:rPr>
                <w:sz w:val="22"/>
                <w:szCs w:val="22"/>
              </w:rPr>
            </w:pPr>
            <w:r w:rsidRPr="002C6093">
              <w:rPr>
                <w:sz w:val="22"/>
                <w:szCs w:val="22"/>
              </w:rPr>
              <w:t>Material: Solvent-resistant plastic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1043B89"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A6CB5DD" w14:textId="77777777" w:rsidR="002C6093" w:rsidRPr="002C6093" w:rsidRDefault="002C6093" w:rsidP="00615CCF">
            <w:pPr>
              <w:numPr>
                <w:ilvl w:val="0"/>
                <w:numId w:val="13"/>
              </w:numPr>
              <w:spacing w:after="120"/>
              <w:contextualSpacing/>
              <w:rPr>
                <w:sz w:val="22"/>
                <w:szCs w:val="22"/>
              </w:rPr>
            </w:pPr>
          </w:p>
        </w:tc>
      </w:tr>
      <w:tr w:rsidR="002C6093" w:rsidRPr="002C6093" w14:paraId="270E305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379D864" w14:textId="77777777" w:rsidR="002C6093" w:rsidRPr="002C6093" w:rsidRDefault="002C6093" w:rsidP="00615CCF">
            <w:pPr>
              <w:numPr>
                <w:ilvl w:val="1"/>
                <w:numId w:val="47"/>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46F5643" w14:textId="77777777" w:rsidR="002C6093" w:rsidRPr="002C6093" w:rsidRDefault="002C6093" w:rsidP="00615CCF">
            <w:pPr>
              <w:numPr>
                <w:ilvl w:val="0"/>
                <w:numId w:val="13"/>
              </w:numPr>
              <w:spacing w:after="120"/>
              <w:contextualSpacing/>
              <w:rPr>
                <w:sz w:val="22"/>
                <w:szCs w:val="22"/>
              </w:rPr>
            </w:pPr>
            <w:r w:rsidRPr="002C6093">
              <w:rPr>
                <w:sz w:val="22"/>
                <w:szCs w:val="22"/>
              </w:rPr>
              <w:t>Capacity: 500 ml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E4D0B54"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CB857D3" w14:textId="77777777" w:rsidR="002C6093" w:rsidRPr="002C6093" w:rsidRDefault="002C6093" w:rsidP="00615CCF">
            <w:pPr>
              <w:numPr>
                <w:ilvl w:val="0"/>
                <w:numId w:val="13"/>
              </w:numPr>
              <w:spacing w:after="120"/>
              <w:contextualSpacing/>
              <w:rPr>
                <w:sz w:val="22"/>
                <w:szCs w:val="22"/>
              </w:rPr>
            </w:pPr>
          </w:p>
        </w:tc>
      </w:tr>
      <w:tr w:rsidR="002C6093" w:rsidRPr="002C6093" w14:paraId="7B2327A1"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66148A7" w14:textId="77777777" w:rsidR="002C6093" w:rsidRPr="002C6093" w:rsidRDefault="002C6093" w:rsidP="00615CCF">
            <w:pPr>
              <w:numPr>
                <w:ilvl w:val="1"/>
                <w:numId w:val="47"/>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D2D20B6" w14:textId="77777777" w:rsidR="002C6093" w:rsidRPr="002C6093" w:rsidRDefault="002C6093" w:rsidP="00615CCF">
            <w:pPr>
              <w:numPr>
                <w:ilvl w:val="0"/>
                <w:numId w:val="13"/>
              </w:numPr>
              <w:spacing w:after="120"/>
              <w:contextualSpacing/>
              <w:rPr>
                <w:sz w:val="22"/>
                <w:szCs w:val="22"/>
              </w:rPr>
            </w:pPr>
            <w:proofErr w:type="spellStart"/>
            <w:r w:rsidRPr="002C6093">
              <w:rPr>
                <w:sz w:val="22"/>
                <w:szCs w:val="22"/>
              </w:rPr>
              <w:t>Aproximate</w:t>
            </w:r>
            <w:proofErr w:type="spellEnd"/>
            <w:r w:rsidRPr="002C6093">
              <w:rPr>
                <w:sz w:val="22"/>
                <w:szCs w:val="22"/>
              </w:rPr>
              <w:t xml:space="preserve"> </w:t>
            </w:r>
            <w:proofErr w:type="gramStart"/>
            <w:r w:rsidRPr="002C6093">
              <w:rPr>
                <w:sz w:val="22"/>
                <w:szCs w:val="22"/>
              </w:rPr>
              <w:t>dimensions :</w:t>
            </w:r>
            <w:proofErr w:type="gramEnd"/>
            <w:r w:rsidRPr="002C6093">
              <w:rPr>
                <w:sz w:val="22"/>
                <w:szCs w:val="22"/>
              </w:rPr>
              <w:t xml:space="preserve"> 140x94x58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74CAB2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34DCFA1" w14:textId="77777777" w:rsidR="002C6093" w:rsidRPr="002C6093" w:rsidRDefault="002C6093" w:rsidP="00615CCF">
            <w:pPr>
              <w:numPr>
                <w:ilvl w:val="0"/>
                <w:numId w:val="13"/>
              </w:numPr>
              <w:spacing w:after="120"/>
              <w:contextualSpacing/>
              <w:rPr>
                <w:sz w:val="22"/>
                <w:szCs w:val="22"/>
              </w:rPr>
            </w:pPr>
          </w:p>
        </w:tc>
      </w:tr>
      <w:tr w:rsidR="002C6093" w:rsidRPr="002C6093" w14:paraId="5D8B5F49"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0EB44B05" w14:textId="77777777" w:rsidR="002C6093" w:rsidRPr="002C6093" w:rsidRDefault="002C6093" w:rsidP="00615CCF">
            <w:pPr>
              <w:numPr>
                <w:ilvl w:val="1"/>
                <w:numId w:val="47"/>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5AEB84A" w14:textId="77777777" w:rsidR="002C6093" w:rsidRPr="002C6093" w:rsidRDefault="002C6093" w:rsidP="00615CCF">
            <w:pPr>
              <w:numPr>
                <w:ilvl w:val="0"/>
                <w:numId w:val="13"/>
              </w:numPr>
              <w:spacing w:after="120"/>
              <w:contextualSpacing/>
              <w:rPr>
                <w:sz w:val="22"/>
                <w:szCs w:val="22"/>
              </w:rPr>
            </w:pPr>
            <w:proofErr w:type="gramStart"/>
            <w:r w:rsidRPr="002C6093">
              <w:rPr>
                <w:sz w:val="22"/>
                <w:szCs w:val="22"/>
              </w:rPr>
              <w:t>Packaging :</w:t>
            </w:r>
            <w:proofErr w:type="gramEnd"/>
            <w:r w:rsidRPr="002C6093">
              <w:rPr>
                <w:sz w:val="22"/>
                <w:szCs w:val="22"/>
              </w:rPr>
              <w:t xml:space="preserve"> 50 pcs/box</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AE0AE93"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8960003" w14:textId="77777777" w:rsidR="002C6093" w:rsidRPr="002C6093" w:rsidRDefault="002C6093" w:rsidP="00615CCF">
            <w:pPr>
              <w:numPr>
                <w:ilvl w:val="0"/>
                <w:numId w:val="13"/>
              </w:numPr>
              <w:spacing w:after="120"/>
              <w:contextualSpacing/>
              <w:rPr>
                <w:sz w:val="22"/>
                <w:szCs w:val="22"/>
              </w:rPr>
            </w:pPr>
          </w:p>
        </w:tc>
      </w:tr>
      <w:tr w:rsidR="002C6093" w:rsidRPr="002C6093" w14:paraId="4572FD6B"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6D35873"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4F500F4" w14:textId="77777777" w:rsidR="002C6093" w:rsidRPr="002C6093" w:rsidRDefault="002C6093" w:rsidP="00615CCF">
            <w:pPr>
              <w:numPr>
                <w:ilvl w:val="0"/>
                <w:numId w:val="13"/>
              </w:numPr>
              <w:spacing w:after="120"/>
              <w:contextualSpacing/>
              <w:rPr>
                <w:sz w:val="22"/>
                <w:szCs w:val="22"/>
              </w:rPr>
            </w:pPr>
            <w:r w:rsidRPr="002C6093">
              <w:rPr>
                <w:b/>
                <w:bCs/>
                <w:sz w:val="22"/>
                <w:szCs w:val="22"/>
              </w:rPr>
              <w:t>30 sets Plastic scoop set for sample collection (4 scoops of different sizes)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6326DED"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7AFFC68" w14:textId="77777777" w:rsidR="002C6093" w:rsidRPr="002C6093" w:rsidRDefault="002C6093" w:rsidP="00615CCF">
            <w:pPr>
              <w:numPr>
                <w:ilvl w:val="0"/>
                <w:numId w:val="13"/>
              </w:numPr>
              <w:spacing w:after="120"/>
              <w:contextualSpacing/>
              <w:rPr>
                <w:sz w:val="22"/>
                <w:szCs w:val="22"/>
              </w:rPr>
            </w:pPr>
          </w:p>
        </w:tc>
      </w:tr>
      <w:tr w:rsidR="002C6093" w:rsidRPr="002C6093" w14:paraId="483FF0F5"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770D154" w14:textId="77777777" w:rsidR="002C6093" w:rsidRPr="002C6093" w:rsidRDefault="002C6093" w:rsidP="00615CCF">
            <w:pPr>
              <w:numPr>
                <w:ilvl w:val="1"/>
                <w:numId w:val="48"/>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E1B6D16" w14:textId="77777777" w:rsidR="002C6093" w:rsidRPr="002C6093" w:rsidRDefault="002C6093" w:rsidP="00615CCF">
            <w:pPr>
              <w:numPr>
                <w:ilvl w:val="0"/>
                <w:numId w:val="13"/>
              </w:numPr>
              <w:spacing w:after="120"/>
              <w:contextualSpacing/>
              <w:rPr>
                <w:sz w:val="22"/>
                <w:szCs w:val="22"/>
              </w:rPr>
            </w:pPr>
            <w:r w:rsidRPr="002C6093">
              <w:rPr>
                <w:sz w:val="22"/>
                <w:szCs w:val="22"/>
              </w:rPr>
              <w:t>Material: plastic</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D34E293"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0E4E55C" w14:textId="77777777" w:rsidR="002C6093" w:rsidRPr="002C6093" w:rsidRDefault="002C6093" w:rsidP="00615CCF">
            <w:pPr>
              <w:numPr>
                <w:ilvl w:val="0"/>
                <w:numId w:val="13"/>
              </w:numPr>
              <w:spacing w:after="120"/>
              <w:contextualSpacing/>
              <w:rPr>
                <w:sz w:val="22"/>
                <w:szCs w:val="22"/>
              </w:rPr>
            </w:pPr>
          </w:p>
        </w:tc>
      </w:tr>
      <w:tr w:rsidR="002C6093" w:rsidRPr="002C6093" w14:paraId="39DCC433"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80BCE7B" w14:textId="77777777" w:rsidR="002C6093" w:rsidRPr="002C6093" w:rsidRDefault="002C6093" w:rsidP="00615CCF">
            <w:pPr>
              <w:numPr>
                <w:ilvl w:val="1"/>
                <w:numId w:val="48"/>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7FD189A" w14:textId="77777777" w:rsidR="002C6093" w:rsidRPr="002C6093" w:rsidRDefault="002C6093" w:rsidP="00615CCF">
            <w:pPr>
              <w:numPr>
                <w:ilvl w:val="0"/>
                <w:numId w:val="13"/>
              </w:numPr>
              <w:spacing w:after="120"/>
              <w:contextualSpacing/>
              <w:rPr>
                <w:sz w:val="22"/>
                <w:szCs w:val="22"/>
              </w:rPr>
            </w:pPr>
            <w:r w:rsidRPr="002C6093">
              <w:rPr>
                <w:sz w:val="22"/>
                <w:szCs w:val="22"/>
              </w:rPr>
              <w:t>Capacity: Ranging from 25ml to 1500 ml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3A5B69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759C4B9" w14:textId="77777777" w:rsidR="002C6093" w:rsidRPr="002C6093" w:rsidRDefault="002C6093" w:rsidP="00615CCF">
            <w:pPr>
              <w:numPr>
                <w:ilvl w:val="0"/>
                <w:numId w:val="13"/>
              </w:numPr>
              <w:spacing w:after="120"/>
              <w:contextualSpacing/>
              <w:rPr>
                <w:sz w:val="22"/>
                <w:szCs w:val="22"/>
              </w:rPr>
            </w:pPr>
          </w:p>
        </w:tc>
      </w:tr>
      <w:tr w:rsidR="002C6093" w:rsidRPr="002C6093" w14:paraId="27E71CAC"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55FADF2" w14:textId="77777777" w:rsidR="002C6093" w:rsidRPr="002C6093" w:rsidRDefault="002C6093" w:rsidP="00615CCF">
            <w:pPr>
              <w:numPr>
                <w:ilvl w:val="1"/>
                <w:numId w:val="48"/>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2A0F974" w14:textId="77777777" w:rsidR="002C6093" w:rsidRPr="002C6093" w:rsidRDefault="002C6093" w:rsidP="00615CCF">
            <w:pPr>
              <w:numPr>
                <w:ilvl w:val="0"/>
                <w:numId w:val="13"/>
              </w:numPr>
              <w:spacing w:after="120"/>
              <w:contextualSpacing/>
              <w:rPr>
                <w:sz w:val="22"/>
                <w:szCs w:val="22"/>
              </w:rPr>
            </w:pPr>
            <w:r w:rsidRPr="002C6093">
              <w:rPr>
                <w:sz w:val="22"/>
                <w:szCs w:val="22"/>
              </w:rPr>
              <w:t>Packaging: set of 4 scoops of different sizes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48E972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D48AB79" w14:textId="77777777" w:rsidR="002C6093" w:rsidRPr="002C6093" w:rsidRDefault="002C6093" w:rsidP="00615CCF">
            <w:pPr>
              <w:numPr>
                <w:ilvl w:val="0"/>
                <w:numId w:val="13"/>
              </w:numPr>
              <w:spacing w:after="120"/>
              <w:contextualSpacing/>
              <w:rPr>
                <w:sz w:val="22"/>
                <w:szCs w:val="22"/>
              </w:rPr>
            </w:pPr>
          </w:p>
        </w:tc>
      </w:tr>
      <w:tr w:rsidR="002C6093" w:rsidRPr="002C6093" w14:paraId="1AA21C8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843B28C"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8258A51" w14:textId="77777777" w:rsidR="002C6093" w:rsidRPr="002C6093" w:rsidRDefault="002C6093" w:rsidP="00615CCF">
            <w:pPr>
              <w:numPr>
                <w:ilvl w:val="0"/>
                <w:numId w:val="13"/>
              </w:numPr>
              <w:spacing w:after="120"/>
              <w:contextualSpacing/>
              <w:rPr>
                <w:sz w:val="22"/>
                <w:szCs w:val="22"/>
              </w:rPr>
            </w:pPr>
            <w:r w:rsidRPr="002C6093">
              <w:rPr>
                <w:b/>
                <w:bCs/>
                <w:sz w:val="22"/>
                <w:szCs w:val="22"/>
              </w:rPr>
              <w:t>30 pcs</w:t>
            </w:r>
            <w:r w:rsidRPr="002C6093">
              <w:rPr>
                <w:sz w:val="22"/>
                <w:szCs w:val="22"/>
              </w:rPr>
              <w:t xml:space="preserve"> </w:t>
            </w:r>
            <w:r w:rsidRPr="002C6093">
              <w:rPr>
                <w:b/>
                <w:bCs/>
                <w:sz w:val="22"/>
                <w:szCs w:val="22"/>
              </w:rPr>
              <w:t xml:space="preserve">Labeling </w:t>
            </w:r>
            <w:proofErr w:type="gramStart"/>
            <w:r w:rsidRPr="002C6093">
              <w:rPr>
                <w:b/>
                <w:bCs/>
                <w:sz w:val="22"/>
                <w:szCs w:val="22"/>
              </w:rPr>
              <w:t>device( with</w:t>
            </w:r>
            <w:proofErr w:type="gramEnd"/>
            <w:r w:rsidRPr="002C6093">
              <w:rPr>
                <w:b/>
                <w:bCs/>
                <w:sz w:val="22"/>
                <w:szCs w:val="22"/>
              </w:rPr>
              <w:t xml:space="preserve"> cartridge and label roll)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337F6A8"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4FE4B78" w14:textId="77777777" w:rsidR="002C6093" w:rsidRPr="002C6093" w:rsidRDefault="002C6093" w:rsidP="00615CCF">
            <w:pPr>
              <w:numPr>
                <w:ilvl w:val="0"/>
                <w:numId w:val="13"/>
              </w:numPr>
              <w:spacing w:after="120"/>
              <w:contextualSpacing/>
              <w:rPr>
                <w:sz w:val="22"/>
                <w:szCs w:val="22"/>
              </w:rPr>
            </w:pPr>
          </w:p>
        </w:tc>
      </w:tr>
      <w:tr w:rsidR="002C6093" w:rsidRPr="004F39C8" w14:paraId="56767287"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82D2A07" w14:textId="77777777" w:rsidR="002C6093" w:rsidRPr="002C6093" w:rsidRDefault="002C6093" w:rsidP="00615CCF">
            <w:pPr>
              <w:numPr>
                <w:ilvl w:val="1"/>
                <w:numId w:val="50"/>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7B23737"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Labeling Device:</w:t>
            </w:r>
          </w:p>
          <w:p w14:paraId="6AFD2FAA"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Print resolution: Thermal, 300 dpi</w:t>
            </w:r>
          </w:p>
          <w:p w14:paraId="0E1A822C"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Maximum print lines: 25</w:t>
            </w:r>
          </w:p>
          <w:p w14:paraId="2A009DBD" w14:textId="77777777" w:rsidR="002C6093" w:rsidRPr="002C6093" w:rsidRDefault="002C6093" w:rsidP="00615CCF">
            <w:pPr>
              <w:numPr>
                <w:ilvl w:val="1"/>
                <w:numId w:val="49"/>
              </w:numPr>
              <w:spacing w:before="100" w:beforeAutospacing="1" w:after="100" w:afterAutospacing="1"/>
              <w:rPr>
                <w:sz w:val="22"/>
                <w:szCs w:val="22"/>
                <w:lang w:val="fr-FR"/>
              </w:rPr>
            </w:pPr>
            <w:proofErr w:type="spellStart"/>
            <w:r w:rsidRPr="002C6093">
              <w:rPr>
                <w:sz w:val="22"/>
                <w:szCs w:val="22"/>
                <w:lang w:val="fr-FR"/>
              </w:rPr>
              <w:t>Approximate</w:t>
            </w:r>
            <w:proofErr w:type="spellEnd"/>
            <w:r w:rsidRPr="002C6093">
              <w:rPr>
                <w:sz w:val="22"/>
                <w:szCs w:val="22"/>
                <w:lang w:val="fr-FR"/>
              </w:rPr>
              <w:t xml:space="preserve"> </w:t>
            </w:r>
            <w:proofErr w:type="gramStart"/>
            <w:r w:rsidRPr="002C6093">
              <w:rPr>
                <w:sz w:val="22"/>
                <w:szCs w:val="22"/>
                <w:lang w:val="fr-FR"/>
              </w:rPr>
              <w:t>dimensions:</w:t>
            </w:r>
            <w:proofErr w:type="gramEnd"/>
            <w:r w:rsidRPr="002C6093">
              <w:rPr>
                <w:sz w:val="22"/>
                <w:szCs w:val="22"/>
                <w:lang w:val="fr-FR"/>
              </w:rPr>
              <w:t xml:space="preserve"> 300 mm (H) × 100 mm (W) × 100 mm (D)</w:t>
            </w:r>
          </w:p>
          <w:p w14:paraId="74B027A2"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Operating temperature: approx. -18 to 46°C</w:t>
            </w:r>
          </w:p>
          <w:p w14:paraId="24ED7919"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Label types: Continuous or pre-cut</w:t>
            </w:r>
          </w:p>
          <w:p w14:paraId="454B88AD"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Portability: Yes</w:t>
            </w:r>
          </w:p>
          <w:p w14:paraId="7DC73175"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Memory: 512 MB RAM / 256 MB Flash</w:t>
            </w:r>
          </w:p>
          <w:p w14:paraId="5DC142D3"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Cutter type: Manual</w:t>
            </w:r>
          </w:p>
          <w:p w14:paraId="5A2D7317"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Cutting options: Between labels or at the end of a print job</w:t>
            </w:r>
          </w:p>
          <w:p w14:paraId="1CA51C6A"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Average number of labels per day: 500–750</w:t>
            </w:r>
          </w:p>
          <w:p w14:paraId="053FC6EF"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t>Battery level indicator: Yes</w:t>
            </w:r>
          </w:p>
          <w:p w14:paraId="7ABF69AE" w14:textId="77777777" w:rsidR="002C6093" w:rsidRPr="002C6093" w:rsidRDefault="002C6093" w:rsidP="00615CCF">
            <w:pPr>
              <w:numPr>
                <w:ilvl w:val="1"/>
                <w:numId w:val="49"/>
              </w:numPr>
              <w:spacing w:before="100" w:beforeAutospacing="1" w:after="100" w:afterAutospacing="1"/>
              <w:rPr>
                <w:sz w:val="22"/>
                <w:szCs w:val="22"/>
              </w:rPr>
            </w:pPr>
            <w:r w:rsidRPr="002C6093">
              <w:rPr>
                <w:sz w:val="22"/>
                <w:szCs w:val="22"/>
              </w:rPr>
              <w:lastRenderedPageBreak/>
              <w:t>Label counter (remaining stock): Yes</w:t>
            </w:r>
          </w:p>
          <w:p w14:paraId="1C463485" w14:textId="77777777" w:rsidR="002C6093" w:rsidRPr="002C6093" w:rsidRDefault="002C6093" w:rsidP="002C6093">
            <w:pPr>
              <w:widowControl w:val="0"/>
              <w:rPr>
                <w:b/>
                <w:bCs/>
                <w:sz w:val="22"/>
                <w:szCs w:val="22"/>
              </w:rPr>
            </w:pPr>
            <w:r w:rsidRPr="002C6093">
              <w:rPr>
                <w:b/>
                <w:bCs/>
                <w:sz w:val="22"/>
                <w:szCs w:val="22"/>
              </w:rPr>
              <w:t xml:space="preserve">Cartridge: </w:t>
            </w:r>
          </w:p>
          <w:p w14:paraId="4C5992FB" w14:textId="77777777" w:rsidR="002C6093" w:rsidRPr="002C6093" w:rsidRDefault="002C6093" w:rsidP="002C6093">
            <w:pPr>
              <w:widowControl w:val="0"/>
              <w:rPr>
                <w:b/>
                <w:bCs/>
                <w:sz w:val="22"/>
                <w:szCs w:val="22"/>
              </w:rPr>
            </w:pPr>
            <w:r w:rsidRPr="002C6093">
              <w:rPr>
                <w:sz w:val="22"/>
                <w:szCs w:val="22"/>
              </w:rPr>
              <w:t>Cartridge Ribbon size: 2 in W × 75 ft L</w:t>
            </w:r>
            <w:r w:rsidRPr="002C6093">
              <w:rPr>
                <w:b/>
                <w:bCs/>
                <w:sz w:val="22"/>
                <w:szCs w:val="22"/>
              </w:rPr>
              <w:t xml:space="preserve">     </w:t>
            </w:r>
          </w:p>
          <w:p w14:paraId="236877A9" w14:textId="77777777" w:rsidR="002C6093" w:rsidRPr="002C6093" w:rsidRDefault="002C6093" w:rsidP="002C6093">
            <w:pPr>
              <w:widowControl w:val="0"/>
              <w:rPr>
                <w:b/>
                <w:bCs/>
                <w:sz w:val="22"/>
                <w:szCs w:val="22"/>
              </w:rPr>
            </w:pPr>
            <w:r w:rsidRPr="002C6093">
              <w:rPr>
                <w:b/>
                <w:bCs/>
                <w:sz w:val="22"/>
                <w:szCs w:val="22"/>
              </w:rPr>
              <w:t xml:space="preserve">Resistance properties: </w:t>
            </w:r>
          </w:p>
          <w:p w14:paraId="79C34504" w14:textId="77777777" w:rsidR="002C6093" w:rsidRPr="002C6093" w:rsidRDefault="002C6093" w:rsidP="002C6093">
            <w:pPr>
              <w:spacing w:after="120"/>
              <w:ind w:left="792"/>
              <w:contextualSpacing/>
              <w:rPr>
                <w:sz w:val="22"/>
                <w:szCs w:val="22"/>
              </w:rPr>
            </w:pPr>
            <w:r w:rsidRPr="002C6093">
              <w:rPr>
                <w:sz w:val="22"/>
                <w:szCs w:val="22"/>
              </w:rPr>
              <w:t>Chemical-resistant, stain-resistant</w:t>
            </w:r>
          </w:p>
          <w:p w14:paraId="533B9440" w14:textId="77777777" w:rsidR="002C6093" w:rsidRPr="002C6093" w:rsidRDefault="002C6093" w:rsidP="002C6093">
            <w:pPr>
              <w:widowControl w:val="0"/>
              <w:rPr>
                <w:b/>
                <w:bCs/>
                <w:sz w:val="22"/>
                <w:szCs w:val="22"/>
              </w:rPr>
            </w:pPr>
            <w:r w:rsidRPr="002C6093">
              <w:rPr>
                <w:b/>
                <w:bCs/>
                <w:sz w:val="22"/>
                <w:szCs w:val="22"/>
              </w:rPr>
              <w:t xml:space="preserve">     Label roll </w:t>
            </w:r>
          </w:p>
          <w:p w14:paraId="2FB3475F" w14:textId="77777777" w:rsidR="002C6093" w:rsidRPr="002C6093" w:rsidRDefault="002C6093" w:rsidP="002C6093">
            <w:pPr>
              <w:widowControl w:val="0"/>
              <w:rPr>
                <w:sz w:val="22"/>
                <w:szCs w:val="22"/>
              </w:rPr>
            </w:pPr>
            <w:r w:rsidRPr="002C6093">
              <w:rPr>
                <w:sz w:val="22"/>
                <w:szCs w:val="22"/>
              </w:rPr>
              <w:t xml:space="preserve">     Number of labels: 500–750 labels/day </w:t>
            </w:r>
          </w:p>
          <w:p w14:paraId="0BC5E57A" w14:textId="77777777" w:rsidR="002C6093" w:rsidRPr="002C6093" w:rsidRDefault="002C6093" w:rsidP="002C6093">
            <w:pPr>
              <w:widowControl w:val="0"/>
              <w:rPr>
                <w:sz w:val="22"/>
                <w:szCs w:val="22"/>
              </w:rPr>
            </w:pPr>
            <w:r w:rsidRPr="002C6093">
              <w:rPr>
                <w:sz w:val="22"/>
                <w:szCs w:val="22"/>
              </w:rPr>
              <w:t xml:space="preserve">     Printing technology: Thermal transfer Material type: Nylon fabric coated            with polyamide </w:t>
            </w:r>
          </w:p>
          <w:p w14:paraId="42012441" w14:textId="77777777" w:rsidR="002C6093" w:rsidRPr="002C6093" w:rsidRDefault="002C6093" w:rsidP="002C6093">
            <w:pPr>
              <w:widowControl w:val="0"/>
              <w:rPr>
                <w:sz w:val="22"/>
                <w:szCs w:val="22"/>
              </w:rPr>
            </w:pPr>
            <w:r w:rsidRPr="002C6093">
              <w:rPr>
                <w:sz w:val="22"/>
                <w:szCs w:val="22"/>
              </w:rPr>
              <w:t xml:space="preserve">     Finish: Matte white </w:t>
            </w:r>
          </w:p>
          <w:p w14:paraId="40D8AE86" w14:textId="77777777" w:rsidR="002C6093" w:rsidRPr="002C6093" w:rsidRDefault="002C6093" w:rsidP="002C6093">
            <w:pPr>
              <w:widowControl w:val="0"/>
              <w:rPr>
                <w:sz w:val="22"/>
                <w:szCs w:val="22"/>
              </w:rPr>
            </w:pPr>
            <w:r w:rsidRPr="002C6093">
              <w:rPr>
                <w:sz w:val="22"/>
                <w:szCs w:val="22"/>
              </w:rPr>
              <w:t xml:space="preserve">     Adhesive: Permanent acrylic Resistant to low temperatures, chemicals, grease, oils, cleaning solutions, and detergents.</w:t>
            </w:r>
          </w:p>
          <w:p w14:paraId="53AC2D82" w14:textId="77777777" w:rsidR="002C6093" w:rsidRPr="002C6093" w:rsidRDefault="002C6093" w:rsidP="002C6093">
            <w:pPr>
              <w:widowControl w:val="0"/>
              <w:rPr>
                <w:sz w:val="22"/>
                <w:szCs w:val="22"/>
                <w:lang w:val="fr-FR"/>
              </w:rPr>
            </w:pPr>
            <w:r w:rsidRPr="002C6093">
              <w:rPr>
                <w:sz w:val="22"/>
                <w:szCs w:val="22"/>
              </w:rPr>
              <w:t xml:space="preserve">     </w:t>
            </w:r>
            <w:proofErr w:type="spellStart"/>
            <w:r w:rsidRPr="002C6093">
              <w:rPr>
                <w:sz w:val="22"/>
                <w:szCs w:val="22"/>
                <w:lang w:val="fr-FR"/>
              </w:rPr>
              <w:t>Approximate</w:t>
            </w:r>
            <w:proofErr w:type="spellEnd"/>
            <w:r w:rsidRPr="002C6093">
              <w:rPr>
                <w:sz w:val="22"/>
                <w:szCs w:val="22"/>
                <w:lang w:val="fr-FR"/>
              </w:rPr>
              <w:t xml:space="preserve"> dimensions</w:t>
            </w:r>
            <w:r w:rsidRPr="002C6093">
              <w:rPr>
                <w:sz w:val="22"/>
                <w:szCs w:val="22"/>
                <w:shd w:val="clear" w:color="auto" w:fill="FFFFFF"/>
                <w:lang w:val="ro-RO"/>
              </w:rPr>
              <w:t xml:space="preserve"> (Lxl</w:t>
            </w:r>
            <w:proofErr w:type="gramStart"/>
            <w:r w:rsidRPr="002C6093">
              <w:rPr>
                <w:sz w:val="22"/>
                <w:szCs w:val="22"/>
                <w:shd w:val="clear" w:color="auto" w:fill="FFFFFF"/>
                <w:lang w:val="ro-RO"/>
              </w:rPr>
              <w:t>):</w:t>
            </w:r>
            <w:proofErr w:type="gramEnd"/>
            <w:r w:rsidRPr="002C6093">
              <w:rPr>
                <w:sz w:val="22"/>
                <w:szCs w:val="22"/>
                <w:shd w:val="clear" w:color="auto" w:fill="FFFFFF"/>
                <w:lang w:val="ro-RO"/>
              </w:rPr>
              <w:t xml:space="preserve"> 48.26 x 6.35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F5AC479" w14:textId="77777777" w:rsidR="002C6093" w:rsidRPr="002C6093" w:rsidRDefault="002C6093" w:rsidP="00615CCF">
            <w:pPr>
              <w:numPr>
                <w:ilvl w:val="0"/>
                <w:numId w:val="13"/>
              </w:numPr>
              <w:spacing w:after="120"/>
              <w:contextualSpacing/>
              <w:rPr>
                <w:sz w:val="22"/>
                <w:szCs w:val="22"/>
                <w:lang w:val="fr-FR"/>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28300D2E" w14:textId="77777777" w:rsidR="002C6093" w:rsidRPr="002C6093" w:rsidRDefault="002C6093" w:rsidP="00615CCF">
            <w:pPr>
              <w:numPr>
                <w:ilvl w:val="0"/>
                <w:numId w:val="13"/>
              </w:numPr>
              <w:spacing w:after="120"/>
              <w:contextualSpacing/>
              <w:rPr>
                <w:sz w:val="22"/>
                <w:szCs w:val="22"/>
                <w:lang w:val="fr-FR"/>
              </w:rPr>
            </w:pPr>
          </w:p>
        </w:tc>
      </w:tr>
      <w:tr w:rsidR="002C6093" w:rsidRPr="002C6093" w14:paraId="04E6ABD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9149690" w14:textId="77777777" w:rsidR="002C6093" w:rsidRPr="002C6093" w:rsidRDefault="002C6093" w:rsidP="00615CCF">
            <w:pPr>
              <w:numPr>
                <w:ilvl w:val="0"/>
                <w:numId w:val="17"/>
              </w:numPr>
              <w:spacing w:after="120"/>
              <w:contextualSpacing/>
              <w:rPr>
                <w:b/>
                <w:bCs/>
                <w:sz w:val="22"/>
                <w:szCs w:val="22"/>
                <w:lang w:val="fr-FR"/>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5E0CCE8" w14:textId="77777777" w:rsidR="002C6093" w:rsidRPr="002C6093" w:rsidRDefault="002C6093" w:rsidP="00615CCF">
            <w:pPr>
              <w:numPr>
                <w:ilvl w:val="0"/>
                <w:numId w:val="13"/>
              </w:numPr>
              <w:spacing w:after="120"/>
              <w:contextualSpacing/>
              <w:rPr>
                <w:b/>
                <w:bCs/>
                <w:sz w:val="22"/>
                <w:szCs w:val="22"/>
              </w:rPr>
            </w:pPr>
            <w:r w:rsidRPr="002C6093">
              <w:rPr>
                <w:b/>
                <w:bCs/>
                <w:sz w:val="22"/>
                <w:szCs w:val="22"/>
              </w:rPr>
              <w:t>30 pcs Digital camera</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C21BBC4"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52D4617" w14:textId="77777777" w:rsidR="002C6093" w:rsidRPr="002C6093" w:rsidRDefault="002C6093" w:rsidP="00615CCF">
            <w:pPr>
              <w:numPr>
                <w:ilvl w:val="0"/>
                <w:numId w:val="13"/>
              </w:numPr>
              <w:spacing w:after="120"/>
              <w:contextualSpacing/>
              <w:rPr>
                <w:sz w:val="22"/>
                <w:szCs w:val="22"/>
              </w:rPr>
            </w:pPr>
          </w:p>
        </w:tc>
      </w:tr>
      <w:tr w:rsidR="002C6093" w:rsidRPr="002C6093" w14:paraId="43913046"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059FAAB"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6F23D20" w14:textId="77777777" w:rsidR="002C6093" w:rsidRPr="002C6093" w:rsidRDefault="002C6093" w:rsidP="002C6093">
            <w:pPr>
              <w:outlineLvl w:val="2"/>
              <w:rPr>
                <w:b/>
                <w:bCs/>
                <w:sz w:val="22"/>
                <w:szCs w:val="22"/>
              </w:rPr>
            </w:pPr>
            <w:r w:rsidRPr="002C6093">
              <w:rPr>
                <w:b/>
                <w:bCs/>
                <w:sz w:val="22"/>
                <w:szCs w:val="22"/>
              </w:rPr>
              <w:t xml:space="preserve">      Equipment Type:</w:t>
            </w:r>
          </w:p>
          <w:p w14:paraId="061FC7A6" w14:textId="77777777" w:rsidR="002C6093" w:rsidRPr="002C6093" w:rsidRDefault="002C6093" w:rsidP="00615CCF">
            <w:pPr>
              <w:numPr>
                <w:ilvl w:val="0"/>
                <w:numId w:val="13"/>
              </w:numPr>
              <w:rPr>
                <w:sz w:val="22"/>
                <w:szCs w:val="22"/>
              </w:rPr>
            </w:pPr>
            <w:r w:rsidRPr="002C6093">
              <w:rPr>
                <w:sz w:val="22"/>
                <w:szCs w:val="22"/>
              </w:rPr>
              <w:t>Digital mirrorless or DSLR camera</w:t>
            </w:r>
          </w:p>
          <w:p w14:paraId="0C3AE8AD" w14:textId="77777777" w:rsidR="002C6093" w:rsidRPr="002C6093" w:rsidRDefault="002C6093" w:rsidP="00615CCF">
            <w:pPr>
              <w:numPr>
                <w:ilvl w:val="0"/>
                <w:numId w:val="13"/>
              </w:numPr>
              <w:rPr>
                <w:sz w:val="22"/>
                <w:szCs w:val="22"/>
              </w:rPr>
            </w:pPr>
            <w:r w:rsidRPr="002C6093">
              <w:rPr>
                <w:sz w:val="22"/>
                <w:szCs w:val="22"/>
              </w:rPr>
              <w:t>Usage: Professional – documentation, fieldwork, archiving with geolocation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AFCDF4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20DB979" w14:textId="77777777" w:rsidR="002C6093" w:rsidRPr="002C6093" w:rsidRDefault="002C6093" w:rsidP="00615CCF">
            <w:pPr>
              <w:numPr>
                <w:ilvl w:val="0"/>
                <w:numId w:val="13"/>
              </w:numPr>
              <w:spacing w:after="120"/>
              <w:contextualSpacing/>
              <w:rPr>
                <w:sz w:val="22"/>
                <w:szCs w:val="22"/>
              </w:rPr>
            </w:pPr>
          </w:p>
        </w:tc>
      </w:tr>
      <w:tr w:rsidR="002C6093" w:rsidRPr="002C6093" w14:paraId="74892381"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3F5B4B0"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42193CF" w14:textId="77777777" w:rsidR="002C6093" w:rsidRPr="002C6093" w:rsidRDefault="002C6093" w:rsidP="002C6093">
            <w:pPr>
              <w:jc w:val="both"/>
              <w:outlineLvl w:val="2"/>
              <w:rPr>
                <w:b/>
                <w:bCs/>
                <w:sz w:val="22"/>
                <w:szCs w:val="22"/>
              </w:rPr>
            </w:pPr>
            <w:r w:rsidRPr="002C6093">
              <w:rPr>
                <w:b/>
                <w:bCs/>
                <w:sz w:val="22"/>
                <w:szCs w:val="22"/>
              </w:rPr>
              <w:t xml:space="preserve">     Sensor &amp; Image</w:t>
            </w:r>
          </w:p>
          <w:p w14:paraId="47305E2A" w14:textId="77777777" w:rsidR="002C6093" w:rsidRPr="002C6093" w:rsidRDefault="002C6093" w:rsidP="00615CCF">
            <w:pPr>
              <w:numPr>
                <w:ilvl w:val="0"/>
                <w:numId w:val="13"/>
              </w:numPr>
              <w:rPr>
                <w:rFonts w:eastAsia="Arial Unicode MS"/>
                <w:sz w:val="22"/>
                <w:szCs w:val="22"/>
              </w:rPr>
            </w:pPr>
            <w:r w:rsidRPr="002C6093">
              <w:rPr>
                <w:rFonts w:eastAsia="Arial Unicode MS"/>
                <w:b/>
                <w:bCs/>
                <w:sz w:val="22"/>
                <w:szCs w:val="22"/>
              </w:rPr>
              <w:t>Photo resolution:</w:t>
            </w:r>
            <w:r w:rsidRPr="002C6093">
              <w:rPr>
                <w:rFonts w:eastAsia="Arial Unicode MS"/>
                <w:sz w:val="22"/>
                <w:szCs w:val="22"/>
              </w:rPr>
              <w:t xml:space="preserve"> Minimum 24 MP</w:t>
            </w:r>
          </w:p>
          <w:p w14:paraId="259955BD" w14:textId="77777777" w:rsidR="002C6093" w:rsidRPr="002C6093" w:rsidRDefault="002C6093" w:rsidP="00615CCF">
            <w:pPr>
              <w:numPr>
                <w:ilvl w:val="0"/>
                <w:numId w:val="13"/>
              </w:numPr>
              <w:rPr>
                <w:rFonts w:eastAsia="Arial Unicode MS"/>
                <w:sz w:val="22"/>
                <w:szCs w:val="22"/>
              </w:rPr>
            </w:pPr>
            <w:r w:rsidRPr="002C6093">
              <w:rPr>
                <w:rFonts w:eastAsia="Arial Unicode MS"/>
                <w:b/>
                <w:bCs/>
                <w:sz w:val="22"/>
                <w:szCs w:val="22"/>
              </w:rPr>
              <w:t>ISO range:</w:t>
            </w:r>
            <w:r w:rsidRPr="002C6093">
              <w:rPr>
                <w:rFonts w:eastAsia="Arial Unicode MS"/>
                <w:sz w:val="22"/>
                <w:szCs w:val="22"/>
              </w:rPr>
              <w:t xml:space="preserve"> 100–25,600 (expandable to 51,200)</w:t>
            </w:r>
          </w:p>
          <w:p w14:paraId="067AFD65" w14:textId="77777777" w:rsidR="002C6093" w:rsidRPr="002C6093" w:rsidRDefault="002C6093" w:rsidP="00615CCF">
            <w:pPr>
              <w:numPr>
                <w:ilvl w:val="0"/>
                <w:numId w:val="13"/>
              </w:numPr>
              <w:rPr>
                <w:rFonts w:eastAsia="Arial Unicode MS"/>
                <w:sz w:val="22"/>
                <w:szCs w:val="22"/>
              </w:rPr>
            </w:pPr>
            <w:r w:rsidRPr="002C6093">
              <w:rPr>
                <w:rFonts w:eastAsia="Arial Unicode MS"/>
                <w:b/>
                <w:bCs/>
                <w:sz w:val="22"/>
                <w:szCs w:val="22"/>
              </w:rPr>
              <w:t>Image formats:</w:t>
            </w:r>
            <w:r w:rsidRPr="002C6093">
              <w:rPr>
                <w:rFonts w:eastAsia="Arial Unicode MS"/>
                <w:sz w:val="22"/>
                <w:szCs w:val="22"/>
              </w:rPr>
              <w:t xml:space="preserve"> JPEG, RAW</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757B4FA"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AC6B7E2" w14:textId="77777777" w:rsidR="002C6093" w:rsidRPr="002C6093" w:rsidRDefault="002C6093" w:rsidP="00615CCF">
            <w:pPr>
              <w:numPr>
                <w:ilvl w:val="0"/>
                <w:numId w:val="13"/>
              </w:numPr>
              <w:spacing w:after="120"/>
              <w:contextualSpacing/>
              <w:rPr>
                <w:sz w:val="22"/>
                <w:szCs w:val="22"/>
              </w:rPr>
            </w:pPr>
          </w:p>
        </w:tc>
      </w:tr>
      <w:tr w:rsidR="002C6093" w:rsidRPr="002C6093" w14:paraId="453B79A8"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C23F3DD"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A4F439F" w14:textId="77777777" w:rsidR="002C6093" w:rsidRPr="002C6093" w:rsidRDefault="002C6093" w:rsidP="002C6093">
            <w:pPr>
              <w:jc w:val="both"/>
              <w:outlineLvl w:val="2"/>
              <w:rPr>
                <w:b/>
                <w:bCs/>
                <w:sz w:val="22"/>
                <w:szCs w:val="22"/>
              </w:rPr>
            </w:pPr>
            <w:r w:rsidRPr="002C6093">
              <w:rPr>
                <w:b/>
                <w:bCs/>
                <w:sz w:val="22"/>
                <w:szCs w:val="22"/>
              </w:rPr>
              <w:t xml:space="preserve">     GPS / Geolocation Function</w:t>
            </w:r>
          </w:p>
          <w:p w14:paraId="6DE1F889" w14:textId="77777777" w:rsidR="002C6093" w:rsidRPr="002C6093" w:rsidRDefault="002C6093" w:rsidP="00615CCF">
            <w:pPr>
              <w:numPr>
                <w:ilvl w:val="0"/>
                <w:numId w:val="13"/>
              </w:numPr>
              <w:rPr>
                <w:sz w:val="22"/>
                <w:szCs w:val="22"/>
              </w:rPr>
            </w:pPr>
            <w:r w:rsidRPr="002C6093">
              <w:rPr>
                <w:sz w:val="22"/>
                <w:szCs w:val="22"/>
              </w:rPr>
              <w:t>- Geolocation system:</w:t>
            </w:r>
          </w:p>
          <w:p w14:paraId="11088E71" w14:textId="77777777" w:rsidR="002C6093" w:rsidRPr="002C6093" w:rsidRDefault="002C6093" w:rsidP="00615CCF">
            <w:pPr>
              <w:numPr>
                <w:ilvl w:val="1"/>
                <w:numId w:val="13"/>
              </w:numPr>
              <w:rPr>
                <w:sz w:val="22"/>
                <w:szCs w:val="22"/>
              </w:rPr>
            </w:pPr>
            <w:r w:rsidRPr="002C6093">
              <w:rPr>
                <w:sz w:val="22"/>
                <w:szCs w:val="22"/>
              </w:rPr>
              <w:t>Built-in GPS, or</w:t>
            </w:r>
          </w:p>
          <w:p w14:paraId="104D4378" w14:textId="77777777" w:rsidR="002C6093" w:rsidRPr="002C6093" w:rsidRDefault="002C6093" w:rsidP="00615CCF">
            <w:pPr>
              <w:numPr>
                <w:ilvl w:val="1"/>
                <w:numId w:val="13"/>
              </w:numPr>
              <w:rPr>
                <w:sz w:val="22"/>
                <w:szCs w:val="22"/>
              </w:rPr>
            </w:pPr>
            <w:r w:rsidRPr="002C6093">
              <w:rPr>
                <w:sz w:val="22"/>
                <w:szCs w:val="22"/>
              </w:rPr>
              <w:t>Geolocation via smartphone connection (Wi-Fi / Bluetooth and dedicated app)</w:t>
            </w:r>
          </w:p>
          <w:p w14:paraId="7F2211D4" w14:textId="77777777" w:rsidR="002C6093" w:rsidRPr="002C6093" w:rsidRDefault="002C6093" w:rsidP="00615CCF">
            <w:pPr>
              <w:numPr>
                <w:ilvl w:val="0"/>
                <w:numId w:val="13"/>
              </w:numPr>
              <w:rPr>
                <w:sz w:val="22"/>
                <w:szCs w:val="22"/>
              </w:rPr>
            </w:pPr>
            <w:r w:rsidRPr="002C6093">
              <w:rPr>
                <w:sz w:val="22"/>
                <w:szCs w:val="22"/>
              </w:rPr>
              <w:t>- Ability to record geographic coordinates (latitude, longitude) in the EXIF file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912FDE8"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8A38BEA" w14:textId="77777777" w:rsidR="002C6093" w:rsidRPr="002C6093" w:rsidRDefault="002C6093" w:rsidP="00615CCF">
            <w:pPr>
              <w:numPr>
                <w:ilvl w:val="0"/>
                <w:numId w:val="13"/>
              </w:numPr>
              <w:spacing w:after="120"/>
              <w:contextualSpacing/>
              <w:rPr>
                <w:sz w:val="22"/>
                <w:szCs w:val="22"/>
              </w:rPr>
            </w:pPr>
          </w:p>
        </w:tc>
      </w:tr>
      <w:tr w:rsidR="002C6093" w:rsidRPr="002C6093" w14:paraId="68E559FB"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5B70038"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890242F" w14:textId="77777777" w:rsidR="002C6093" w:rsidRPr="002C6093" w:rsidRDefault="002C6093" w:rsidP="002C6093">
            <w:pPr>
              <w:jc w:val="both"/>
              <w:outlineLvl w:val="2"/>
              <w:rPr>
                <w:b/>
                <w:bCs/>
                <w:sz w:val="22"/>
                <w:szCs w:val="22"/>
              </w:rPr>
            </w:pPr>
            <w:r w:rsidRPr="002C6093">
              <w:rPr>
                <w:b/>
                <w:bCs/>
                <w:sz w:val="22"/>
                <w:szCs w:val="22"/>
              </w:rPr>
              <w:t xml:space="preserve">      Lens</w:t>
            </w:r>
          </w:p>
          <w:p w14:paraId="3CC8EF9F" w14:textId="43385DAD" w:rsidR="002C6093" w:rsidRPr="002C6093" w:rsidRDefault="002C6093" w:rsidP="00615CCF">
            <w:pPr>
              <w:numPr>
                <w:ilvl w:val="0"/>
                <w:numId w:val="13"/>
              </w:numPr>
              <w:rPr>
                <w:rFonts w:eastAsia="Arial Unicode MS"/>
                <w:sz w:val="22"/>
                <w:szCs w:val="22"/>
              </w:rPr>
            </w:pPr>
            <w:r w:rsidRPr="002C6093">
              <w:rPr>
                <w:rFonts w:eastAsia="Arial Unicode MS"/>
                <w:b/>
                <w:bCs/>
                <w:sz w:val="22"/>
                <w:szCs w:val="22"/>
              </w:rPr>
              <w:t>Included lens:</w:t>
            </w:r>
            <w:r w:rsidRPr="002C6093">
              <w:rPr>
                <w:rFonts w:eastAsia="Arial Unicode MS"/>
                <w:sz w:val="22"/>
                <w:szCs w:val="22"/>
              </w:rPr>
              <w:t xml:space="preserve"> 18–55 mm or 16–50 mm </w:t>
            </w:r>
            <w:r w:rsidR="00E94B2E" w:rsidRPr="00E94B2E">
              <w:rPr>
                <w:rFonts w:eastAsia="Arial Unicode MS"/>
                <w:sz w:val="22"/>
                <w:szCs w:val="22"/>
                <w:highlight w:val="green"/>
              </w:rPr>
              <w:t>or 24-105 mm</w:t>
            </w:r>
            <w:r w:rsidR="00E94B2E" w:rsidRPr="00E94B2E">
              <w:rPr>
                <w:rFonts w:eastAsia="Arial Unicode MS"/>
                <w:sz w:val="22"/>
                <w:szCs w:val="22"/>
              </w:rPr>
              <w:t xml:space="preserve"> </w:t>
            </w:r>
            <w:r w:rsidRPr="002C6093">
              <w:rPr>
                <w:rFonts w:eastAsia="Arial Unicode MS"/>
                <w:sz w:val="22"/>
                <w:szCs w:val="22"/>
              </w:rPr>
              <w:t>stabilized (with compatible mount)</w:t>
            </w:r>
          </w:p>
          <w:p w14:paraId="039D8AB8" w14:textId="77777777" w:rsidR="002C6093" w:rsidRPr="002C6093" w:rsidRDefault="002C6093" w:rsidP="00615CCF">
            <w:pPr>
              <w:numPr>
                <w:ilvl w:val="0"/>
                <w:numId w:val="13"/>
              </w:numPr>
              <w:rPr>
                <w:rFonts w:eastAsia="Arial Unicode MS"/>
                <w:sz w:val="22"/>
                <w:szCs w:val="22"/>
              </w:rPr>
            </w:pPr>
            <w:r w:rsidRPr="002C6093">
              <w:rPr>
                <w:rFonts w:eastAsia="Arial Unicode MS"/>
                <w:b/>
                <w:bCs/>
                <w:sz w:val="22"/>
                <w:szCs w:val="22"/>
              </w:rPr>
              <w:t>Optical zoom:</w:t>
            </w:r>
            <w:r w:rsidRPr="002C6093">
              <w:rPr>
                <w:rFonts w:eastAsia="Arial Unicode MS"/>
                <w:sz w:val="22"/>
                <w:szCs w:val="22"/>
              </w:rPr>
              <w:t xml:space="preserve"> Minimum 3x</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DDF7428"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0780F08" w14:textId="77777777" w:rsidR="002C6093" w:rsidRPr="002C6093" w:rsidRDefault="002C6093" w:rsidP="00615CCF">
            <w:pPr>
              <w:numPr>
                <w:ilvl w:val="0"/>
                <w:numId w:val="13"/>
              </w:numPr>
              <w:spacing w:after="120"/>
              <w:contextualSpacing/>
              <w:rPr>
                <w:sz w:val="22"/>
                <w:szCs w:val="22"/>
              </w:rPr>
            </w:pPr>
          </w:p>
        </w:tc>
      </w:tr>
      <w:tr w:rsidR="002C6093" w:rsidRPr="002C6093" w14:paraId="20F829A5"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1B9D53D"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13663F3" w14:textId="77777777" w:rsidR="002C6093" w:rsidRPr="002C6093" w:rsidRDefault="002C6093" w:rsidP="002C6093">
            <w:pPr>
              <w:jc w:val="both"/>
              <w:outlineLvl w:val="2"/>
              <w:rPr>
                <w:b/>
                <w:bCs/>
                <w:sz w:val="22"/>
                <w:szCs w:val="22"/>
              </w:rPr>
            </w:pPr>
            <w:r w:rsidRPr="002C6093">
              <w:rPr>
                <w:b/>
                <w:bCs/>
                <w:sz w:val="22"/>
                <w:szCs w:val="22"/>
              </w:rPr>
              <w:t xml:space="preserve">      Focusing &amp; Display</w:t>
            </w:r>
          </w:p>
          <w:p w14:paraId="6EA50C22"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Fast autofocus with minimum 9 AF points (preferably 45)</w:t>
            </w:r>
          </w:p>
          <w:p w14:paraId="4CCF70A8"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lastRenderedPageBreak/>
              <w:t>Touchscreen LCD, tiltable/articulated, minimum 3.0 inch</w:t>
            </w:r>
          </w:p>
          <w:p w14:paraId="4D21C40F"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Viewfinder: Optical or electronic (EVF), 100% coverage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36B43ED"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51991B8" w14:textId="77777777" w:rsidR="002C6093" w:rsidRPr="002C6093" w:rsidRDefault="002C6093" w:rsidP="00615CCF">
            <w:pPr>
              <w:numPr>
                <w:ilvl w:val="0"/>
                <w:numId w:val="13"/>
              </w:numPr>
              <w:spacing w:after="120"/>
              <w:contextualSpacing/>
              <w:rPr>
                <w:sz w:val="22"/>
                <w:szCs w:val="22"/>
              </w:rPr>
            </w:pPr>
          </w:p>
        </w:tc>
      </w:tr>
      <w:tr w:rsidR="002C6093" w:rsidRPr="002C6093" w14:paraId="0053DEA9"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B6264B3"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8BE04FD" w14:textId="77777777" w:rsidR="002C6093" w:rsidRPr="002C6093" w:rsidRDefault="002C6093" w:rsidP="002C6093">
            <w:pPr>
              <w:jc w:val="both"/>
              <w:outlineLvl w:val="2"/>
              <w:rPr>
                <w:b/>
                <w:bCs/>
                <w:sz w:val="22"/>
                <w:szCs w:val="22"/>
              </w:rPr>
            </w:pPr>
            <w:r w:rsidRPr="002C6093">
              <w:rPr>
                <w:b/>
                <w:bCs/>
                <w:sz w:val="22"/>
                <w:szCs w:val="22"/>
              </w:rPr>
              <w:t xml:space="preserve">      Connectivity</w:t>
            </w:r>
          </w:p>
          <w:p w14:paraId="6CD22F5B"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Built-in Wi-Fi</w:t>
            </w:r>
          </w:p>
          <w:p w14:paraId="566FA0E8"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Bluetooth</w:t>
            </w:r>
          </w:p>
          <w:p w14:paraId="137CBF06"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USB port (micro-USB or USB-C)</w:t>
            </w:r>
          </w:p>
          <w:p w14:paraId="33B8FB62"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HDMI (mini/micro)</w:t>
            </w:r>
          </w:p>
          <w:p w14:paraId="5A90ACE6"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Compatible with mobile app for geotagging and wireless transfer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B45ECA3"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494176F" w14:textId="77777777" w:rsidR="002C6093" w:rsidRPr="002C6093" w:rsidRDefault="002C6093" w:rsidP="00615CCF">
            <w:pPr>
              <w:numPr>
                <w:ilvl w:val="0"/>
                <w:numId w:val="13"/>
              </w:numPr>
              <w:spacing w:after="120"/>
              <w:contextualSpacing/>
              <w:rPr>
                <w:sz w:val="22"/>
                <w:szCs w:val="22"/>
              </w:rPr>
            </w:pPr>
          </w:p>
        </w:tc>
      </w:tr>
      <w:tr w:rsidR="002C6093" w:rsidRPr="002C6093" w14:paraId="1832C7DD"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C91AB00"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B59DBEA" w14:textId="77777777" w:rsidR="002C6093" w:rsidRPr="002C6093" w:rsidRDefault="002C6093" w:rsidP="002C6093">
            <w:pPr>
              <w:jc w:val="both"/>
              <w:outlineLvl w:val="2"/>
              <w:rPr>
                <w:b/>
                <w:bCs/>
                <w:sz w:val="22"/>
                <w:szCs w:val="22"/>
              </w:rPr>
            </w:pPr>
            <w:r w:rsidRPr="002C6093">
              <w:rPr>
                <w:b/>
                <w:bCs/>
                <w:sz w:val="22"/>
                <w:szCs w:val="22"/>
              </w:rPr>
              <w:t xml:space="preserve">      Storage</w:t>
            </w:r>
          </w:p>
          <w:p w14:paraId="7156A215" w14:textId="77777777" w:rsidR="002C6093" w:rsidRPr="002C6093" w:rsidRDefault="002C6093" w:rsidP="00615CCF">
            <w:pPr>
              <w:numPr>
                <w:ilvl w:val="0"/>
                <w:numId w:val="13"/>
              </w:numPr>
              <w:rPr>
                <w:sz w:val="22"/>
                <w:szCs w:val="22"/>
              </w:rPr>
            </w:pPr>
            <w:r w:rsidRPr="002C6093">
              <w:rPr>
                <w:sz w:val="22"/>
                <w:szCs w:val="22"/>
              </w:rPr>
              <w:t>Card slot: SD/SDHC/SDXC (minimum UHS-I)</w:t>
            </w:r>
          </w:p>
          <w:p w14:paraId="2394E60F" w14:textId="77777777" w:rsidR="002C6093" w:rsidRPr="002C6093" w:rsidRDefault="002C6093" w:rsidP="00615CCF">
            <w:pPr>
              <w:numPr>
                <w:ilvl w:val="0"/>
                <w:numId w:val="13"/>
              </w:numPr>
              <w:rPr>
                <w:sz w:val="22"/>
                <w:szCs w:val="22"/>
              </w:rPr>
            </w:pPr>
            <w:r w:rsidRPr="002C6093">
              <w:rPr>
                <w:sz w:val="22"/>
                <w:szCs w:val="22"/>
              </w:rPr>
              <w:t>Recommended capacity: minimum 64 GB</w:t>
            </w:r>
          </w:p>
          <w:p w14:paraId="224A8C9E" w14:textId="77777777" w:rsidR="002C6093" w:rsidRPr="002C6093" w:rsidRDefault="002C6093" w:rsidP="00615CCF">
            <w:pPr>
              <w:numPr>
                <w:ilvl w:val="0"/>
                <w:numId w:val="13"/>
              </w:numPr>
              <w:rPr>
                <w:sz w:val="22"/>
                <w:szCs w:val="22"/>
              </w:rPr>
            </w:pPr>
            <w:r w:rsidRPr="002C6093">
              <w:rPr>
                <w:sz w:val="22"/>
                <w:szCs w:val="22"/>
              </w:rPr>
              <w:t>Supports RAW + JPEG files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1014199"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83E46E6" w14:textId="77777777" w:rsidR="002C6093" w:rsidRPr="002C6093" w:rsidRDefault="002C6093" w:rsidP="00615CCF">
            <w:pPr>
              <w:numPr>
                <w:ilvl w:val="0"/>
                <w:numId w:val="13"/>
              </w:numPr>
              <w:spacing w:after="120"/>
              <w:contextualSpacing/>
              <w:rPr>
                <w:sz w:val="22"/>
                <w:szCs w:val="22"/>
              </w:rPr>
            </w:pPr>
          </w:p>
        </w:tc>
      </w:tr>
      <w:tr w:rsidR="002C6093" w:rsidRPr="002C6093" w14:paraId="2CCF8306"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F2A28BF"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F6A21D2" w14:textId="77777777" w:rsidR="002C6093" w:rsidRPr="002C6093" w:rsidRDefault="002C6093" w:rsidP="002C6093">
            <w:pPr>
              <w:rPr>
                <w:rFonts w:eastAsia="Arial Unicode MS"/>
                <w:b/>
                <w:bCs/>
                <w:sz w:val="22"/>
                <w:szCs w:val="22"/>
              </w:rPr>
            </w:pPr>
            <w:r w:rsidRPr="002C6093">
              <w:rPr>
                <w:rFonts w:eastAsia="Arial Unicode MS"/>
                <w:b/>
                <w:bCs/>
                <w:sz w:val="22"/>
                <w:szCs w:val="22"/>
              </w:rPr>
              <w:t xml:space="preserve">     Battery &amp; Power</w:t>
            </w:r>
          </w:p>
          <w:p w14:paraId="65A047A2"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Rechargeable Li-Ion battery</w:t>
            </w:r>
          </w:p>
          <w:p w14:paraId="50E90398"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Battery life: minimum 600 shots (according to CIPA standard)</w:t>
            </w:r>
          </w:p>
          <w:p w14:paraId="163BADB8" w14:textId="77777777" w:rsidR="002C6093" w:rsidRPr="002C6093" w:rsidRDefault="002C6093" w:rsidP="00615CCF">
            <w:pPr>
              <w:numPr>
                <w:ilvl w:val="0"/>
                <w:numId w:val="13"/>
              </w:numPr>
              <w:rPr>
                <w:rFonts w:eastAsia="Arial Unicode MS"/>
                <w:sz w:val="22"/>
                <w:szCs w:val="22"/>
              </w:rPr>
            </w:pPr>
            <w:r w:rsidRPr="002C6093">
              <w:rPr>
                <w:rFonts w:eastAsia="Arial Unicode MS"/>
                <w:sz w:val="22"/>
                <w:szCs w:val="22"/>
              </w:rPr>
              <w:t>Charging: via adapter or USB (optional)</w:t>
            </w:r>
          </w:p>
          <w:p w14:paraId="0A843AF9" w14:textId="77777777" w:rsidR="002C6093" w:rsidRPr="002C6093" w:rsidRDefault="002C6093" w:rsidP="00615CCF">
            <w:pPr>
              <w:numPr>
                <w:ilvl w:val="0"/>
                <w:numId w:val="13"/>
              </w:numPr>
              <w:rPr>
                <w:sz w:val="22"/>
                <w:szCs w:val="22"/>
              </w:rPr>
            </w:pPr>
            <w:r w:rsidRPr="002C6093">
              <w:rPr>
                <w:sz w:val="22"/>
                <w:szCs w:val="22"/>
              </w:rPr>
              <w:t>Battery level indicator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DD70EBE"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E5D4FEA" w14:textId="77777777" w:rsidR="002C6093" w:rsidRPr="002C6093" w:rsidRDefault="002C6093" w:rsidP="00615CCF">
            <w:pPr>
              <w:numPr>
                <w:ilvl w:val="0"/>
                <w:numId w:val="13"/>
              </w:numPr>
              <w:spacing w:after="120"/>
              <w:contextualSpacing/>
              <w:rPr>
                <w:sz w:val="22"/>
                <w:szCs w:val="22"/>
              </w:rPr>
            </w:pPr>
          </w:p>
        </w:tc>
      </w:tr>
      <w:tr w:rsidR="002C6093" w:rsidRPr="002C6093" w14:paraId="47FFCE8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FE24DCE" w14:textId="77777777" w:rsidR="002C6093" w:rsidRPr="002C6093" w:rsidRDefault="002C6093" w:rsidP="00615CCF">
            <w:pPr>
              <w:numPr>
                <w:ilvl w:val="1"/>
                <w:numId w:val="51"/>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7CF9C66" w14:textId="77777777" w:rsidR="002C6093" w:rsidRPr="002C6093" w:rsidRDefault="002C6093" w:rsidP="002C6093">
            <w:pPr>
              <w:outlineLvl w:val="3"/>
              <w:rPr>
                <w:sz w:val="22"/>
                <w:szCs w:val="22"/>
              </w:rPr>
            </w:pPr>
            <w:r w:rsidRPr="002C6093">
              <w:rPr>
                <w:b/>
                <w:bCs/>
                <w:sz w:val="22"/>
                <w:szCs w:val="22"/>
              </w:rPr>
              <w:t xml:space="preserve">      Included </w:t>
            </w:r>
            <w:r w:rsidRPr="002C6093">
              <w:rPr>
                <w:b/>
                <w:bCs/>
                <w:sz w:val="22"/>
                <w:szCs w:val="22"/>
                <w:lang w:val="ro-RO"/>
              </w:rPr>
              <w:t>accessories:</w:t>
            </w:r>
          </w:p>
          <w:p w14:paraId="12AFB040" w14:textId="77777777" w:rsidR="002C6093" w:rsidRPr="002C6093" w:rsidRDefault="002C6093" w:rsidP="00615CCF">
            <w:pPr>
              <w:numPr>
                <w:ilvl w:val="0"/>
                <w:numId w:val="13"/>
              </w:numPr>
              <w:outlineLvl w:val="3"/>
              <w:rPr>
                <w:b/>
                <w:bCs/>
                <w:sz w:val="22"/>
                <w:szCs w:val="22"/>
              </w:rPr>
            </w:pPr>
            <w:r w:rsidRPr="002C6093">
              <w:rPr>
                <w:sz w:val="22"/>
                <w:szCs w:val="22"/>
              </w:rPr>
              <w:t>- Kit lens</w:t>
            </w:r>
          </w:p>
          <w:p w14:paraId="79094DC1" w14:textId="77777777" w:rsidR="002C6093" w:rsidRPr="002C6093" w:rsidRDefault="002C6093" w:rsidP="00615CCF">
            <w:pPr>
              <w:numPr>
                <w:ilvl w:val="0"/>
                <w:numId w:val="13"/>
              </w:numPr>
              <w:outlineLvl w:val="3"/>
              <w:rPr>
                <w:b/>
                <w:bCs/>
                <w:sz w:val="22"/>
                <w:szCs w:val="22"/>
              </w:rPr>
            </w:pPr>
            <w:r w:rsidRPr="002C6093">
              <w:rPr>
                <w:sz w:val="22"/>
                <w:szCs w:val="22"/>
              </w:rPr>
              <w:t>- 64 GB SD card (Class 10)</w:t>
            </w:r>
          </w:p>
          <w:p w14:paraId="74F8E264" w14:textId="77777777" w:rsidR="002C6093" w:rsidRPr="002C6093" w:rsidRDefault="002C6093" w:rsidP="00615CCF">
            <w:pPr>
              <w:numPr>
                <w:ilvl w:val="0"/>
                <w:numId w:val="13"/>
              </w:numPr>
              <w:outlineLvl w:val="3"/>
              <w:rPr>
                <w:b/>
                <w:bCs/>
                <w:sz w:val="22"/>
                <w:szCs w:val="22"/>
              </w:rPr>
            </w:pPr>
            <w:r w:rsidRPr="002C6093">
              <w:rPr>
                <w:sz w:val="22"/>
                <w:szCs w:val="22"/>
              </w:rPr>
              <w:t>- Carrying case</w:t>
            </w:r>
          </w:p>
          <w:p w14:paraId="0B120B25" w14:textId="77777777" w:rsidR="002C6093" w:rsidRPr="002C6093" w:rsidRDefault="002C6093" w:rsidP="00615CCF">
            <w:pPr>
              <w:numPr>
                <w:ilvl w:val="0"/>
                <w:numId w:val="13"/>
              </w:numPr>
              <w:outlineLvl w:val="3"/>
              <w:rPr>
                <w:b/>
                <w:bCs/>
                <w:sz w:val="22"/>
                <w:szCs w:val="22"/>
              </w:rPr>
            </w:pPr>
            <w:r w:rsidRPr="002C6093">
              <w:rPr>
                <w:sz w:val="22"/>
                <w:szCs w:val="22"/>
              </w:rPr>
              <w:t>- Neck strap</w:t>
            </w:r>
          </w:p>
          <w:p w14:paraId="4E4244CF" w14:textId="77777777" w:rsidR="002C6093" w:rsidRPr="002C6093" w:rsidRDefault="002C6093" w:rsidP="00615CCF">
            <w:pPr>
              <w:numPr>
                <w:ilvl w:val="0"/>
                <w:numId w:val="13"/>
              </w:numPr>
              <w:outlineLvl w:val="3"/>
              <w:rPr>
                <w:b/>
                <w:bCs/>
                <w:sz w:val="22"/>
                <w:szCs w:val="22"/>
              </w:rPr>
            </w:pPr>
            <w:r w:rsidRPr="002C6093">
              <w:rPr>
                <w:sz w:val="22"/>
                <w:szCs w:val="22"/>
              </w:rPr>
              <w:t>- Battery and charger</w:t>
            </w:r>
          </w:p>
          <w:p w14:paraId="5F56A625" w14:textId="77777777" w:rsidR="002C6093" w:rsidRPr="002C6093" w:rsidRDefault="002C6093" w:rsidP="00615CCF">
            <w:pPr>
              <w:numPr>
                <w:ilvl w:val="0"/>
                <w:numId w:val="13"/>
              </w:numPr>
              <w:outlineLvl w:val="3"/>
              <w:rPr>
                <w:b/>
                <w:bCs/>
                <w:sz w:val="22"/>
                <w:szCs w:val="22"/>
              </w:rPr>
            </w:pPr>
            <w:r w:rsidRPr="002C6093">
              <w:rPr>
                <w:sz w:val="22"/>
                <w:szCs w:val="22"/>
              </w:rPr>
              <w:t>- User manual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A30B754"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9F5DBD8" w14:textId="77777777" w:rsidR="002C6093" w:rsidRPr="002C6093" w:rsidRDefault="002C6093" w:rsidP="00615CCF">
            <w:pPr>
              <w:numPr>
                <w:ilvl w:val="0"/>
                <w:numId w:val="13"/>
              </w:numPr>
              <w:spacing w:after="120"/>
              <w:contextualSpacing/>
              <w:rPr>
                <w:sz w:val="22"/>
                <w:szCs w:val="22"/>
              </w:rPr>
            </w:pPr>
          </w:p>
        </w:tc>
      </w:tr>
      <w:tr w:rsidR="002C6093" w:rsidRPr="002C6093" w14:paraId="0890942A"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BA1E6F5" w14:textId="77777777" w:rsidR="002C6093" w:rsidRPr="002C6093" w:rsidRDefault="002C6093" w:rsidP="00615CCF">
            <w:pPr>
              <w:numPr>
                <w:ilvl w:val="0"/>
                <w:numId w:val="13"/>
              </w:numPr>
              <w:spacing w:after="120"/>
              <w:ind w:left="231" w:hanging="231"/>
              <w:contextualSpacing/>
              <w:rPr>
                <w:b/>
                <w:bCs/>
                <w:sz w:val="22"/>
                <w:szCs w:val="22"/>
              </w:rPr>
            </w:pPr>
            <w:r w:rsidRPr="002C6093">
              <w:rPr>
                <w:b/>
                <w:bCs/>
                <w:sz w:val="22"/>
                <w:szCs w:val="22"/>
              </w:rPr>
              <w:t>III.</w:t>
            </w: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4D261268" w14:textId="77777777" w:rsidR="002C6093" w:rsidRPr="002C6093" w:rsidRDefault="002C6093" w:rsidP="00615CCF">
            <w:pPr>
              <w:numPr>
                <w:ilvl w:val="0"/>
                <w:numId w:val="13"/>
              </w:numPr>
              <w:spacing w:after="120"/>
              <w:contextualSpacing/>
              <w:rPr>
                <w:sz w:val="22"/>
                <w:szCs w:val="22"/>
              </w:rPr>
            </w:pPr>
            <w:r w:rsidRPr="002C6093">
              <w:rPr>
                <w:b/>
                <w:bCs/>
                <w:sz w:val="22"/>
                <w:szCs w:val="22"/>
              </w:rPr>
              <w:t>Cold storage containers.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89CEB9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707929E" w14:textId="77777777" w:rsidR="002C6093" w:rsidRPr="002C6093" w:rsidRDefault="002C6093" w:rsidP="00615CCF">
            <w:pPr>
              <w:numPr>
                <w:ilvl w:val="0"/>
                <w:numId w:val="13"/>
              </w:numPr>
              <w:spacing w:after="120"/>
              <w:contextualSpacing/>
              <w:rPr>
                <w:sz w:val="22"/>
                <w:szCs w:val="22"/>
              </w:rPr>
            </w:pPr>
          </w:p>
        </w:tc>
      </w:tr>
      <w:tr w:rsidR="002C6093" w:rsidRPr="002C6093" w14:paraId="31E567D4"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2D90BDCA"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4CDC082" w14:textId="77777777" w:rsidR="002C6093" w:rsidRPr="002C6093" w:rsidRDefault="002C6093" w:rsidP="00615CCF">
            <w:pPr>
              <w:numPr>
                <w:ilvl w:val="0"/>
                <w:numId w:val="13"/>
              </w:numPr>
              <w:spacing w:after="120"/>
              <w:contextualSpacing/>
              <w:rPr>
                <w:sz w:val="22"/>
                <w:szCs w:val="22"/>
              </w:rPr>
            </w:pPr>
            <w:r w:rsidRPr="002C6093">
              <w:rPr>
                <w:b/>
                <w:bCs/>
                <w:sz w:val="22"/>
                <w:szCs w:val="22"/>
              </w:rPr>
              <w:t>30 pcs</w:t>
            </w:r>
            <w:r w:rsidRPr="002C6093">
              <w:rPr>
                <w:sz w:val="22"/>
                <w:szCs w:val="22"/>
              </w:rPr>
              <w:t xml:space="preserve"> </w:t>
            </w:r>
            <w:r w:rsidRPr="002C6093">
              <w:rPr>
                <w:b/>
                <w:bCs/>
                <w:sz w:val="22"/>
                <w:szCs w:val="22"/>
              </w:rPr>
              <w:t>Portable refrigerator/freezer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45EF1B4"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96B3BE4" w14:textId="77777777" w:rsidR="002C6093" w:rsidRPr="002C6093" w:rsidRDefault="002C6093" w:rsidP="00615CCF">
            <w:pPr>
              <w:numPr>
                <w:ilvl w:val="0"/>
                <w:numId w:val="13"/>
              </w:numPr>
              <w:spacing w:after="120"/>
              <w:contextualSpacing/>
              <w:rPr>
                <w:sz w:val="22"/>
                <w:szCs w:val="22"/>
              </w:rPr>
            </w:pPr>
          </w:p>
        </w:tc>
      </w:tr>
      <w:tr w:rsidR="002C6093" w:rsidRPr="002C6093" w14:paraId="2BE055FD"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8CD0D3A" w14:textId="77777777" w:rsidR="002C6093" w:rsidRPr="002C6093" w:rsidRDefault="002C6093" w:rsidP="00615CCF">
            <w:pPr>
              <w:numPr>
                <w:ilvl w:val="1"/>
                <w:numId w:val="5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D814268" w14:textId="77777777" w:rsidR="002C6093" w:rsidRPr="002C6093" w:rsidRDefault="002C6093" w:rsidP="002C6093">
            <w:pPr>
              <w:widowControl w:val="0"/>
              <w:rPr>
                <w:kern w:val="2"/>
                <w:sz w:val="22"/>
                <w:szCs w:val="22"/>
                <w:lang w:val="ro-RO"/>
              </w:rPr>
            </w:pPr>
            <w:r w:rsidRPr="002C6093">
              <w:rPr>
                <w:b/>
                <w:bCs/>
                <w:sz w:val="22"/>
                <w:szCs w:val="22"/>
                <w:shd w:val="clear" w:color="auto" w:fill="FFFFFF"/>
                <w:lang w:val="ro-RO"/>
              </w:rPr>
              <w:t>Technical Specifications:</w:t>
            </w:r>
          </w:p>
          <w:p w14:paraId="62DD95E7" w14:textId="77777777" w:rsidR="002C6093" w:rsidRPr="002C6093" w:rsidRDefault="002C6093" w:rsidP="002C6093">
            <w:pPr>
              <w:widowControl w:val="0"/>
              <w:rPr>
                <w:sz w:val="22"/>
                <w:szCs w:val="22"/>
              </w:rPr>
            </w:pPr>
            <w:r w:rsidRPr="002C6093">
              <w:rPr>
                <w:sz w:val="22"/>
                <w:szCs w:val="22"/>
              </w:rPr>
              <w:t xml:space="preserve">Robust structure made of shock-resistant plastic, designed for intensive use. All internal corners are rounded to facilitate cleaning operations. </w:t>
            </w:r>
          </w:p>
          <w:p w14:paraId="69CC9E26" w14:textId="77777777" w:rsidR="002C6093" w:rsidRPr="002C6093" w:rsidRDefault="002C6093" w:rsidP="002C6093">
            <w:pPr>
              <w:widowControl w:val="0"/>
              <w:rPr>
                <w:sz w:val="22"/>
                <w:szCs w:val="22"/>
              </w:rPr>
            </w:pPr>
            <w:r w:rsidRPr="002C6093">
              <w:rPr>
                <w:sz w:val="22"/>
                <w:szCs w:val="22"/>
              </w:rPr>
              <w:t>High-performance insulation with a thick layer of high-density expanded polyurethane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9DC12D6"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ACB7F53" w14:textId="77777777" w:rsidR="002C6093" w:rsidRPr="002C6093" w:rsidRDefault="002C6093" w:rsidP="00615CCF">
            <w:pPr>
              <w:numPr>
                <w:ilvl w:val="0"/>
                <w:numId w:val="13"/>
              </w:numPr>
              <w:spacing w:after="120"/>
              <w:contextualSpacing/>
              <w:rPr>
                <w:sz w:val="22"/>
                <w:szCs w:val="22"/>
              </w:rPr>
            </w:pPr>
          </w:p>
        </w:tc>
      </w:tr>
      <w:tr w:rsidR="002C6093" w:rsidRPr="002C6093" w14:paraId="0C2D3EE2"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584FA5A6" w14:textId="77777777" w:rsidR="002C6093" w:rsidRPr="002C6093" w:rsidRDefault="002C6093" w:rsidP="00615CCF">
            <w:pPr>
              <w:numPr>
                <w:ilvl w:val="1"/>
                <w:numId w:val="5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292A9E0"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2 external handles, positioned on the sides of the structure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F8B9E50"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A4535C9" w14:textId="77777777" w:rsidR="002C6093" w:rsidRPr="002C6093" w:rsidRDefault="002C6093" w:rsidP="00615CCF">
            <w:pPr>
              <w:numPr>
                <w:ilvl w:val="0"/>
                <w:numId w:val="13"/>
              </w:numPr>
              <w:spacing w:after="120"/>
              <w:contextualSpacing/>
              <w:rPr>
                <w:sz w:val="22"/>
                <w:szCs w:val="22"/>
              </w:rPr>
            </w:pPr>
          </w:p>
        </w:tc>
      </w:tr>
      <w:tr w:rsidR="002C6093" w:rsidRPr="002C6093" w14:paraId="1D9B124E"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3ED215EE" w14:textId="77777777" w:rsidR="002C6093" w:rsidRPr="002C6093" w:rsidRDefault="002C6093" w:rsidP="00615CCF">
            <w:pPr>
              <w:numPr>
                <w:ilvl w:val="1"/>
                <w:numId w:val="5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CA01D49"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1 insulated, hinged lid, made from the same material and with the same insulation as the rest of the structure. Equipped with:</w:t>
            </w:r>
          </w:p>
          <w:p w14:paraId="45903A7B"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 Replaceable perimeter gasket</w:t>
            </w:r>
          </w:p>
          <w:p w14:paraId="49206D08"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lastRenderedPageBreak/>
              <w:t>- Features a special locking lever system to prevent accidental openings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C039868"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0FAB914" w14:textId="77777777" w:rsidR="002C6093" w:rsidRPr="002C6093" w:rsidRDefault="002C6093" w:rsidP="00615CCF">
            <w:pPr>
              <w:numPr>
                <w:ilvl w:val="0"/>
                <w:numId w:val="13"/>
              </w:numPr>
              <w:spacing w:after="120"/>
              <w:contextualSpacing/>
              <w:rPr>
                <w:sz w:val="22"/>
                <w:szCs w:val="22"/>
              </w:rPr>
            </w:pPr>
          </w:p>
        </w:tc>
      </w:tr>
      <w:tr w:rsidR="002C6093" w:rsidRPr="002C6093" w14:paraId="6BFC7AC2"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119EC3D" w14:textId="77777777" w:rsidR="002C6093" w:rsidRPr="002C6093" w:rsidRDefault="002C6093" w:rsidP="00615CCF">
            <w:pPr>
              <w:numPr>
                <w:ilvl w:val="1"/>
                <w:numId w:val="5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A88B8F3"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Prepared for padlock installation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2C257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AA6CC67" w14:textId="77777777" w:rsidR="002C6093" w:rsidRPr="002C6093" w:rsidRDefault="002C6093" w:rsidP="00615CCF">
            <w:pPr>
              <w:numPr>
                <w:ilvl w:val="0"/>
                <w:numId w:val="13"/>
              </w:numPr>
              <w:spacing w:after="120"/>
              <w:contextualSpacing/>
              <w:rPr>
                <w:sz w:val="22"/>
                <w:szCs w:val="22"/>
              </w:rPr>
            </w:pPr>
          </w:p>
        </w:tc>
      </w:tr>
      <w:tr w:rsidR="002C6093" w:rsidRPr="002C6093" w14:paraId="379F1A6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FFE61AE" w14:textId="77777777" w:rsidR="002C6093" w:rsidRPr="002C6093" w:rsidRDefault="002C6093" w:rsidP="00615CCF">
            <w:pPr>
              <w:numPr>
                <w:ilvl w:val="1"/>
                <w:numId w:val="5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CF63E21" w14:textId="77777777" w:rsidR="002C6093" w:rsidRPr="002C6093" w:rsidRDefault="002C6093" w:rsidP="002C6093">
            <w:pPr>
              <w:spacing w:before="100" w:beforeAutospacing="1" w:after="100" w:afterAutospacing="1"/>
              <w:ind w:left="720"/>
              <w:contextualSpacing/>
              <w:rPr>
                <w:sz w:val="22"/>
                <w:szCs w:val="22"/>
              </w:rPr>
            </w:pPr>
            <w:r w:rsidRPr="002C6093">
              <w:rPr>
                <w:sz w:val="22"/>
                <w:szCs w:val="22"/>
              </w:rPr>
              <w:t>Cooling units consists of:</w:t>
            </w:r>
          </w:p>
          <w:p w14:paraId="3DBA63BC" w14:textId="77777777" w:rsidR="002C6093" w:rsidRPr="002C6093" w:rsidRDefault="002C6093" w:rsidP="002C6093">
            <w:pPr>
              <w:spacing w:before="100" w:beforeAutospacing="1" w:after="100" w:afterAutospacing="1"/>
              <w:ind w:left="720"/>
              <w:contextualSpacing/>
              <w:rPr>
                <w:sz w:val="22"/>
                <w:szCs w:val="22"/>
              </w:rPr>
            </w:pPr>
            <w:r w:rsidRPr="002C6093">
              <w:rPr>
                <w:sz w:val="22"/>
                <w:szCs w:val="22"/>
              </w:rPr>
              <w:t>1 hermetic compressor</w:t>
            </w:r>
          </w:p>
          <w:p w14:paraId="329104EE" w14:textId="77777777" w:rsidR="002C6093" w:rsidRPr="002C6093" w:rsidRDefault="002C6093" w:rsidP="002C6093">
            <w:pPr>
              <w:spacing w:before="100" w:beforeAutospacing="1" w:after="100" w:afterAutospacing="1"/>
              <w:ind w:left="720"/>
              <w:contextualSpacing/>
              <w:rPr>
                <w:sz w:val="22"/>
                <w:szCs w:val="22"/>
              </w:rPr>
            </w:pPr>
            <w:r w:rsidRPr="002C6093">
              <w:rPr>
                <w:sz w:val="22"/>
                <w:szCs w:val="22"/>
              </w:rPr>
              <w:t>1 finned condenser, air-cooled via fan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076EBF1"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D4628FB" w14:textId="77777777" w:rsidR="002C6093" w:rsidRPr="002C6093" w:rsidRDefault="002C6093" w:rsidP="00615CCF">
            <w:pPr>
              <w:numPr>
                <w:ilvl w:val="0"/>
                <w:numId w:val="13"/>
              </w:numPr>
              <w:spacing w:after="120"/>
              <w:contextualSpacing/>
              <w:rPr>
                <w:sz w:val="22"/>
                <w:szCs w:val="22"/>
              </w:rPr>
            </w:pPr>
          </w:p>
        </w:tc>
      </w:tr>
      <w:tr w:rsidR="002C6093" w:rsidRPr="002C6093" w14:paraId="4915EED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DC3972F" w14:textId="77777777" w:rsidR="002C6093" w:rsidRPr="002C6093" w:rsidRDefault="002C6093" w:rsidP="00615CCF">
            <w:pPr>
              <w:numPr>
                <w:ilvl w:val="1"/>
                <w:numId w:val="52"/>
              </w:numPr>
              <w:spacing w:after="120"/>
              <w:contextualSpacing/>
              <w:rPr>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038BDCC4"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Static roll-bond evaporator wraps around all four sides of the storage chamber</w:t>
            </w:r>
          </w:p>
          <w:p w14:paraId="27A0F3E4"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Backlit LED control panel</w:t>
            </w:r>
          </w:p>
          <w:p w14:paraId="64B93D81"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Audible and visual alarms</w:t>
            </w:r>
          </w:p>
          <w:p w14:paraId="3179693D" w14:textId="245DDE5B" w:rsidR="002C6093" w:rsidRPr="002C6093" w:rsidRDefault="002C6093" w:rsidP="00615CCF">
            <w:pPr>
              <w:numPr>
                <w:ilvl w:val="0"/>
                <w:numId w:val="13"/>
              </w:numPr>
              <w:spacing w:before="100" w:beforeAutospacing="1" w:after="100" w:afterAutospacing="1"/>
              <w:rPr>
                <w:sz w:val="22"/>
                <w:szCs w:val="22"/>
              </w:rPr>
            </w:pPr>
            <w:r w:rsidRPr="002C6093">
              <w:rPr>
                <w:sz w:val="22"/>
                <w:szCs w:val="22"/>
              </w:rPr>
              <w:t xml:space="preserve">Operating temperature: +10°C to </w:t>
            </w:r>
            <w:r w:rsidRPr="0078688C">
              <w:rPr>
                <w:sz w:val="22"/>
                <w:szCs w:val="22"/>
                <w:highlight w:val="green"/>
              </w:rPr>
              <w:t>-2</w:t>
            </w:r>
            <w:r w:rsidR="0078688C" w:rsidRPr="0078688C">
              <w:rPr>
                <w:sz w:val="22"/>
                <w:szCs w:val="22"/>
                <w:highlight w:val="green"/>
              </w:rPr>
              <w:t>2</w:t>
            </w:r>
            <w:r w:rsidRPr="0078688C">
              <w:rPr>
                <w:sz w:val="22"/>
                <w:szCs w:val="22"/>
                <w:highlight w:val="green"/>
              </w:rPr>
              <w:t>°C</w:t>
            </w:r>
          </w:p>
          <w:p w14:paraId="19C707CE"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Cooling type: Static</w:t>
            </w:r>
          </w:p>
          <w:p w14:paraId="0383179F"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Defrost type: Manual</w:t>
            </w:r>
          </w:p>
          <w:p w14:paraId="572DE190" w14:textId="7F1FC9F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Refrigerant: R134A</w:t>
            </w:r>
            <w:r w:rsidR="00143A3C">
              <w:t xml:space="preserve"> </w:t>
            </w:r>
            <w:r w:rsidR="00143A3C" w:rsidRPr="00143A3C">
              <w:rPr>
                <w:sz w:val="22"/>
                <w:szCs w:val="22"/>
                <w:highlight w:val="green"/>
              </w:rPr>
              <w:t>or other type of ecological refrigerant agent that is newly approved/authorized in the EU</w:t>
            </w:r>
          </w:p>
          <w:p w14:paraId="16333100" w14:textId="77777777" w:rsidR="002C6093" w:rsidRPr="002C6093" w:rsidRDefault="002C6093" w:rsidP="00615CCF">
            <w:pPr>
              <w:numPr>
                <w:ilvl w:val="0"/>
                <w:numId w:val="13"/>
              </w:numPr>
              <w:spacing w:before="100" w:beforeAutospacing="1" w:after="100" w:afterAutospacing="1"/>
              <w:rPr>
                <w:sz w:val="22"/>
                <w:szCs w:val="22"/>
              </w:rPr>
            </w:pPr>
            <w:r w:rsidRPr="002C6093">
              <w:rPr>
                <w:sz w:val="22"/>
                <w:szCs w:val="22"/>
              </w:rPr>
              <w:t>Net capacity: approx. 56 liters</w:t>
            </w:r>
          </w:p>
          <w:p w14:paraId="44EB7EC1" w14:textId="77777777" w:rsidR="002C6093" w:rsidRPr="002C6093" w:rsidRDefault="002C6093" w:rsidP="00615CCF">
            <w:pPr>
              <w:numPr>
                <w:ilvl w:val="0"/>
                <w:numId w:val="13"/>
              </w:numPr>
              <w:spacing w:before="100" w:beforeAutospacing="1" w:after="100" w:afterAutospacing="1"/>
              <w:rPr>
                <w:sz w:val="22"/>
                <w:szCs w:val="22"/>
              </w:rPr>
            </w:pPr>
            <w:proofErr w:type="spellStart"/>
            <w:r w:rsidRPr="002C6093">
              <w:rPr>
                <w:sz w:val="22"/>
                <w:szCs w:val="22"/>
                <w:lang w:val="fr-FR"/>
              </w:rPr>
              <w:t>External</w:t>
            </w:r>
            <w:proofErr w:type="spellEnd"/>
            <w:r w:rsidRPr="002C6093">
              <w:rPr>
                <w:sz w:val="22"/>
                <w:szCs w:val="22"/>
                <w:lang w:val="fr-FR"/>
              </w:rPr>
              <w:t xml:space="preserve"> dimensions (W × D × H</w:t>
            </w:r>
            <w:proofErr w:type="gramStart"/>
            <w:r w:rsidRPr="002C6093">
              <w:rPr>
                <w:sz w:val="22"/>
                <w:szCs w:val="22"/>
                <w:lang w:val="fr-FR"/>
              </w:rPr>
              <w:t>):</w:t>
            </w:r>
            <w:proofErr w:type="gramEnd"/>
            <w:r w:rsidRPr="002C6093">
              <w:rPr>
                <w:sz w:val="22"/>
                <w:szCs w:val="22"/>
                <w:lang w:val="fr-FR"/>
              </w:rPr>
              <w:t xml:space="preserve"> approx. </w:t>
            </w:r>
            <w:r w:rsidRPr="002C6093">
              <w:rPr>
                <w:sz w:val="22"/>
                <w:szCs w:val="22"/>
              </w:rPr>
              <w:t>800 × 500 × 500 mm</w:t>
            </w:r>
          </w:p>
          <w:p w14:paraId="196A7CF8" w14:textId="77777777" w:rsidR="002C6093" w:rsidRPr="002C6093" w:rsidRDefault="002C6093" w:rsidP="00615CCF">
            <w:pPr>
              <w:numPr>
                <w:ilvl w:val="0"/>
                <w:numId w:val="13"/>
              </w:numPr>
              <w:spacing w:after="120"/>
              <w:contextualSpacing/>
              <w:rPr>
                <w:sz w:val="22"/>
                <w:szCs w:val="22"/>
              </w:rPr>
            </w:pPr>
            <w:r w:rsidRPr="002C6093">
              <w:rPr>
                <w:sz w:val="22"/>
                <w:szCs w:val="22"/>
              </w:rPr>
              <w:t>Includes temperature monitoring sensor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548FB2E"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7BD8D951" w14:textId="77777777" w:rsidR="002C6093" w:rsidRPr="002C6093" w:rsidRDefault="002C6093" w:rsidP="00615CCF">
            <w:pPr>
              <w:numPr>
                <w:ilvl w:val="0"/>
                <w:numId w:val="13"/>
              </w:numPr>
              <w:spacing w:after="120"/>
              <w:contextualSpacing/>
              <w:rPr>
                <w:sz w:val="22"/>
                <w:szCs w:val="22"/>
              </w:rPr>
            </w:pPr>
          </w:p>
        </w:tc>
      </w:tr>
      <w:tr w:rsidR="002C6093" w:rsidRPr="002C6093" w14:paraId="3A9EDBCD" w14:textId="77777777" w:rsidTr="00A1618E">
        <w:tc>
          <w:tcPr>
            <w:tcW w:w="837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9777B19" w14:textId="77777777" w:rsidR="002C6093" w:rsidRPr="002C6093" w:rsidRDefault="002C6093" w:rsidP="00615CCF">
            <w:pPr>
              <w:numPr>
                <w:ilvl w:val="0"/>
                <w:numId w:val="13"/>
              </w:numPr>
              <w:spacing w:after="120"/>
              <w:contextualSpacing/>
              <w:rPr>
                <w:sz w:val="22"/>
                <w:szCs w:val="22"/>
              </w:rPr>
            </w:pPr>
            <w:r w:rsidRPr="002C6093">
              <w:rPr>
                <w:b/>
                <w:sz w:val="22"/>
                <w:szCs w:val="22"/>
              </w:rPr>
              <w:t>Standards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7BA709C" w14:textId="77777777" w:rsidR="002C6093" w:rsidRPr="002C6093" w:rsidRDefault="002C6093" w:rsidP="00615CCF">
            <w:pPr>
              <w:numPr>
                <w:ilvl w:val="0"/>
                <w:numId w:val="13"/>
              </w:numPr>
              <w:spacing w:after="120"/>
              <w:contextualSpacing/>
              <w:rPr>
                <w:sz w:val="22"/>
                <w:szCs w:val="22"/>
              </w:rPr>
            </w:pPr>
          </w:p>
        </w:tc>
        <w:tc>
          <w:tcPr>
            <w:tcW w:w="3426" w:type="dxa"/>
            <w:gridSpan w:val="3"/>
            <w:tcBorders>
              <w:top w:val="single" w:sz="4" w:space="0" w:color="000001"/>
              <w:left w:val="single" w:sz="4" w:space="0" w:color="000001"/>
              <w:bottom w:val="single" w:sz="4" w:space="0" w:color="000001"/>
              <w:right w:val="single" w:sz="4" w:space="0" w:color="000001"/>
            </w:tcBorders>
            <w:shd w:val="clear" w:color="auto" w:fill="FFFFFF"/>
          </w:tcPr>
          <w:p w14:paraId="367ED42F" w14:textId="77777777" w:rsidR="002C6093" w:rsidRPr="002C6093" w:rsidRDefault="002C6093" w:rsidP="00615CCF">
            <w:pPr>
              <w:numPr>
                <w:ilvl w:val="0"/>
                <w:numId w:val="13"/>
              </w:numPr>
              <w:spacing w:after="120"/>
              <w:contextualSpacing/>
              <w:rPr>
                <w:sz w:val="22"/>
                <w:szCs w:val="22"/>
              </w:rPr>
            </w:pPr>
          </w:p>
        </w:tc>
      </w:tr>
      <w:tr w:rsidR="002C6093" w:rsidRPr="002C6093" w14:paraId="6D3684CA"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B63214F"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2501CBBC" w14:textId="701143AB" w:rsidR="002C6093" w:rsidRPr="002C6093" w:rsidRDefault="005A6D85" w:rsidP="00615CCF">
            <w:pPr>
              <w:numPr>
                <w:ilvl w:val="0"/>
                <w:numId w:val="13"/>
              </w:numPr>
              <w:spacing w:after="120"/>
              <w:contextualSpacing/>
              <w:rPr>
                <w:sz w:val="22"/>
                <w:szCs w:val="22"/>
              </w:rPr>
            </w:pPr>
            <w:r w:rsidRPr="005A6D85">
              <w:rPr>
                <w:sz w:val="22"/>
                <w:szCs w:val="22"/>
                <w:highlight w:val="green"/>
              </w:rPr>
              <w:t>Compliance with the EU directive or Regulation applicable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0F1C4D6"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61921E7" w14:textId="77777777" w:rsidR="002C6093" w:rsidRPr="002C6093" w:rsidRDefault="002C6093" w:rsidP="00615CCF">
            <w:pPr>
              <w:numPr>
                <w:ilvl w:val="0"/>
                <w:numId w:val="13"/>
              </w:numPr>
              <w:spacing w:after="120"/>
              <w:contextualSpacing/>
              <w:rPr>
                <w:sz w:val="22"/>
                <w:szCs w:val="22"/>
              </w:rPr>
            </w:pPr>
          </w:p>
        </w:tc>
      </w:tr>
      <w:tr w:rsidR="002C6093" w:rsidRPr="002C6093" w14:paraId="6677B80B" w14:textId="77777777" w:rsidTr="00A1618E">
        <w:tc>
          <w:tcPr>
            <w:tcW w:w="837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F912C79" w14:textId="77777777" w:rsidR="002C6093" w:rsidRPr="002C6093" w:rsidRDefault="002C6093" w:rsidP="00615CCF">
            <w:pPr>
              <w:numPr>
                <w:ilvl w:val="0"/>
                <w:numId w:val="13"/>
              </w:numPr>
              <w:spacing w:after="120"/>
              <w:contextualSpacing/>
              <w:rPr>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F63F7CB" w14:textId="77777777" w:rsidR="002C6093" w:rsidRPr="002C6093" w:rsidRDefault="002C6093" w:rsidP="00615CCF">
            <w:pPr>
              <w:numPr>
                <w:ilvl w:val="0"/>
                <w:numId w:val="13"/>
              </w:numPr>
              <w:spacing w:after="120"/>
              <w:contextualSpacing/>
              <w:rPr>
                <w:sz w:val="22"/>
                <w:szCs w:val="22"/>
              </w:rPr>
            </w:pPr>
          </w:p>
        </w:tc>
        <w:tc>
          <w:tcPr>
            <w:tcW w:w="3426" w:type="dxa"/>
            <w:gridSpan w:val="3"/>
            <w:tcBorders>
              <w:top w:val="single" w:sz="4" w:space="0" w:color="000001"/>
              <w:left w:val="single" w:sz="4" w:space="0" w:color="000001"/>
              <w:bottom w:val="single" w:sz="4" w:space="0" w:color="000001"/>
              <w:right w:val="single" w:sz="4" w:space="0" w:color="000001"/>
            </w:tcBorders>
            <w:shd w:val="clear" w:color="auto" w:fill="FFFFFF"/>
          </w:tcPr>
          <w:p w14:paraId="19261EC9" w14:textId="77777777" w:rsidR="002C6093" w:rsidRPr="002C6093" w:rsidRDefault="002C6093" w:rsidP="00615CCF">
            <w:pPr>
              <w:numPr>
                <w:ilvl w:val="0"/>
                <w:numId w:val="13"/>
              </w:numPr>
              <w:spacing w:after="120"/>
              <w:contextualSpacing/>
              <w:rPr>
                <w:sz w:val="22"/>
                <w:szCs w:val="22"/>
              </w:rPr>
            </w:pPr>
          </w:p>
        </w:tc>
      </w:tr>
      <w:tr w:rsidR="002C6093" w:rsidRPr="002C6093" w14:paraId="189B7525" w14:textId="77777777" w:rsidTr="00A1618E">
        <w:tc>
          <w:tcPr>
            <w:tcW w:w="1044" w:type="dxa"/>
            <w:tcBorders>
              <w:top w:val="single" w:sz="4" w:space="0" w:color="000001"/>
              <w:left w:val="single" w:sz="4" w:space="0" w:color="000001"/>
              <w:bottom w:val="single" w:sz="4" w:space="0" w:color="000001"/>
            </w:tcBorders>
            <w:shd w:val="clear" w:color="auto" w:fill="FFFFFF"/>
          </w:tcPr>
          <w:p w14:paraId="19DC7296"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924B03F" w14:textId="77777777" w:rsidR="002C6093" w:rsidRPr="002C6093" w:rsidRDefault="002C6093" w:rsidP="00615CCF">
            <w:pPr>
              <w:numPr>
                <w:ilvl w:val="0"/>
                <w:numId w:val="13"/>
              </w:numPr>
              <w:spacing w:after="120"/>
              <w:contextualSpacing/>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F8A2CDD" w14:textId="77777777" w:rsidR="002C6093" w:rsidRPr="002C6093" w:rsidRDefault="002C6093" w:rsidP="00615CCF">
            <w:pPr>
              <w:numPr>
                <w:ilvl w:val="0"/>
                <w:numId w:val="13"/>
              </w:numPr>
              <w:spacing w:after="120"/>
              <w:contextualSpacing/>
              <w:rPr>
                <w:sz w:val="22"/>
                <w:szCs w:val="22"/>
              </w:rPr>
            </w:pPr>
          </w:p>
        </w:tc>
        <w:tc>
          <w:tcPr>
            <w:tcW w:w="3426" w:type="dxa"/>
            <w:gridSpan w:val="3"/>
            <w:tcBorders>
              <w:top w:val="single" w:sz="4" w:space="0" w:color="000001"/>
              <w:left w:val="single" w:sz="4" w:space="0" w:color="000001"/>
              <w:bottom w:val="single" w:sz="4" w:space="0" w:color="000001"/>
              <w:right w:val="single" w:sz="4" w:space="0" w:color="000001"/>
            </w:tcBorders>
            <w:shd w:val="clear" w:color="auto" w:fill="FFFFFF"/>
          </w:tcPr>
          <w:p w14:paraId="02E7FB2C" w14:textId="77777777" w:rsidR="002C6093" w:rsidRPr="002C6093" w:rsidRDefault="002C6093" w:rsidP="00615CCF">
            <w:pPr>
              <w:numPr>
                <w:ilvl w:val="0"/>
                <w:numId w:val="13"/>
              </w:numPr>
              <w:spacing w:after="120"/>
              <w:contextualSpacing/>
              <w:rPr>
                <w:sz w:val="22"/>
                <w:szCs w:val="22"/>
              </w:rPr>
            </w:pPr>
          </w:p>
        </w:tc>
      </w:tr>
      <w:tr w:rsidR="002C6093" w:rsidRPr="002C6093" w14:paraId="471E0445" w14:textId="77777777" w:rsidTr="00A1618E">
        <w:tc>
          <w:tcPr>
            <w:tcW w:w="837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EE9BBBA" w14:textId="77777777" w:rsidR="002C6093" w:rsidRPr="002C6093" w:rsidRDefault="002C6093" w:rsidP="00615CCF">
            <w:pPr>
              <w:numPr>
                <w:ilvl w:val="0"/>
                <w:numId w:val="13"/>
              </w:numPr>
              <w:spacing w:after="120"/>
              <w:contextualSpacing/>
              <w:rPr>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7D38A4B" w14:textId="77777777" w:rsidR="002C6093" w:rsidRPr="002C6093" w:rsidRDefault="002C6093" w:rsidP="00615CCF">
            <w:pPr>
              <w:numPr>
                <w:ilvl w:val="0"/>
                <w:numId w:val="13"/>
              </w:numPr>
              <w:spacing w:after="120"/>
              <w:contextualSpacing/>
              <w:rPr>
                <w:sz w:val="22"/>
                <w:szCs w:val="22"/>
              </w:rPr>
            </w:pPr>
          </w:p>
        </w:tc>
        <w:tc>
          <w:tcPr>
            <w:tcW w:w="3426" w:type="dxa"/>
            <w:gridSpan w:val="3"/>
            <w:tcBorders>
              <w:top w:val="single" w:sz="4" w:space="0" w:color="000001"/>
              <w:left w:val="single" w:sz="4" w:space="0" w:color="000001"/>
              <w:bottom w:val="single" w:sz="4" w:space="0" w:color="000001"/>
              <w:right w:val="single" w:sz="4" w:space="0" w:color="000001"/>
            </w:tcBorders>
            <w:shd w:val="clear" w:color="auto" w:fill="FFFFFF"/>
          </w:tcPr>
          <w:p w14:paraId="596D09CE" w14:textId="77777777" w:rsidR="002C6093" w:rsidRPr="002C6093" w:rsidRDefault="002C6093" w:rsidP="00615CCF">
            <w:pPr>
              <w:numPr>
                <w:ilvl w:val="0"/>
                <w:numId w:val="13"/>
              </w:numPr>
              <w:spacing w:after="120"/>
              <w:contextualSpacing/>
              <w:rPr>
                <w:sz w:val="22"/>
                <w:szCs w:val="22"/>
              </w:rPr>
            </w:pPr>
          </w:p>
        </w:tc>
      </w:tr>
      <w:tr w:rsidR="002C6093" w:rsidRPr="002C6093" w14:paraId="7627DA01"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5969C23"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DF0D915" w14:textId="77777777" w:rsidR="002C6093" w:rsidRPr="002C6093" w:rsidRDefault="002C6093" w:rsidP="00615CCF">
            <w:pPr>
              <w:numPr>
                <w:ilvl w:val="0"/>
                <w:numId w:val="13"/>
              </w:numPr>
              <w:spacing w:after="120"/>
              <w:contextualSpacing/>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BC4E9D2"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4C4B0C68" w14:textId="77777777" w:rsidR="002C6093" w:rsidRPr="002C6093" w:rsidRDefault="002C6093" w:rsidP="00615CCF">
            <w:pPr>
              <w:numPr>
                <w:ilvl w:val="0"/>
                <w:numId w:val="13"/>
              </w:numPr>
              <w:spacing w:after="120"/>
              <w:contextualSpacing/>
              <w:rPr>
                <w:sz w:val="22"/>
                <w:szCs w:val="22"/>
              </w:rPr>
            </w:pPr>
          </w:p>
        </w:tc>
      </w:tr>
      <w:tr w:rsidR="002C6093" w:rsidRPr="002C6093" w14:paraId="005F73B1"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1E34B9A"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37D83ADF" w14:textId="77777777" w:rsidR="002C6093" w:rsidRPr="002C6093" w:rsidRDefault="002C6093" w:rsidP="00615CCF">
            <w:pPr>
              <w:numPr>
                <w:ilvl w:val="0"/>
                <w:numId w:val="13"/>
              </w:numPr>
              <w:spacing w:after="120"/>
              <w:contextualSpacing/>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D575473"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1A4FBF02" w14:textId="77777777" w:rsidR="002C6093" w:rsidRPr="002C6093" w:rsidRDefault="002C6093" w:rsidP="00615CCF">
            <w:pPr>
              <w:numPr>
                <w:ilvl w:val="0"/>
                <w:numId w:val="13"/>
              </w:numPr>
              <w:spacing w:after="120"/>
              <w:contextualSpacing/>
              <w:rPr>
                <w:sz w:val="22"/>
                <w:szCs w:val="22"/>
              </w:rPr>
            </w:pPr>
          </w:p>
        </w:tc>
      </w:tr>
      <w:tr w:rsidR="002C6093" w:rsidRPr="002C6093" w14:paraId="508DE692"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68E5F71C"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5945D4A6" w14:textId="77777777" w:rsidR="002C6093" w:rsidRPr="002C6093" w:rsidRDefault="002C6093" w:rsidP="00615CCF">
            <w:pPr>
              <w:numPr>
                <w:ilvl w:val="0"/>
                <w:numId w:val="13"/>
              </w:numPr>
              <w:spacing w:after="120"/>
              <w:contextualSpacing/>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6FBC69C"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63FF347F" w14:textId="77777777" w:rsidR="002C6093" w:rsidRPr="002C6093" w:rsidRDefault="002C6093" w:rsidP="00615CCF">
            <w:pPr>
              <w:numPr>
                <w:ilvl w:val="0"/>
                <w:numId w:val="13"/>
              </w:numPr>
              <w:spacing w:after="120"/>
              <w:contextualSpacing/>
              <w:rPr>
                <w:sz w:val="22"/>
                <w:szCs w:val="22"/>
              </w:rPr>
            </w:pPr>
          </w:p>
        </w:tc>
      </w:tr>
      <w:tr w:rsidR="002C6093" w:rsidRPr="002C6093" w14:paraId="5E487B50" w14:textId="77777777" w:rsidTr="00A1618E">
        <w:tc>
          <w:tcPr>
            <w:tcW w:w="837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ED3413C" w14:textId="77777777" w:rsidR="002C6093" w:rsidRPr="002C6093" w:rsidRDefault="002C6093" w:rsidP="00615CCF">
            <w:pPr>
              <w:numPr>
                <w:ilvl w:val="0"/>
                <w:numId w:val="13"/>
              </w:numPr>
              <w:spacing w:after="120"/>
              <w:contextualSpacing/>
              <w:rPr>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97A7E9A" w14:textId="77777777" w:rsidR="002C6093" w:rsidRPr="002C6093" w:rsidRDefault="002C6093" w:rsidP="00615CCF">
            <w:pPr>
              <w:numPr>
                <w:ilvl w:val="0"/>
                <w:numId w:val="13"/>
              </w:numPr>
              <w:spacing w:after="120"/>
              <w:contextualSpacing/>
              <w:rPr>
                <w:sz w:val="22"/>
                <w:szCs w:val="22"/>
              </w:rPr>
            </w:pPr>
          </w:p>
        </w:tc>
        <w:tc>
          <w:tcPr>
            <w:tcW w:w="3426" w:type="dxa"/>
            <w:gridSpan w:val="3"/>
            <w:tcBorders>
              <w:top w:val="single" w:sz="4" w:space="0" w:color="000001"/>
              <w:left w:val="single" w:sz="4" w:space="0" w:color="000001"/>
              <w:bottom w:val="single" w:sz="4" w:space="0" w:color="000001"/>
              <w:right w:val="single" w:sz="4" w:space="0" w:color="000001"/>
            </w:tcBorders>
            <w:shd w:val="clear" w:color="auto" w:fill="FFFFFF"/>
          </w:tcPr>
          <w:p w14:paraId="2B57B1B0" w14:textId="77777777" w:rsidR="002C6093" w:rsidRPr="002C6093" w:rsidRDefault="002C6093" w:rsidP="00615CCF">
            <w:pPr>
              <w:numPr>
                <w:ilvl w:val="0"/>
                <w:numId w:val="13"/>
              </w:numPr>
              <w:spacing w:after="120"/>
              <w:contextualSpacing/>
              <w:rPr>
                <w:sz w:val="22"/>
                <w:szCs w:val="22"/>
              </w:rPr>
            </w:pPr>
          </w:p>
        </w:tc>
      </w:tr>
      <w:tr w:rsidR="002C6093" w:rsidRPr="002C6093" w14:paraId="46A1C26C"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1DAF85C1"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71AB00D9" w14:textId="77777777" w:rsidR="002C6093" w:rsidRPr="002C6093" w:rsidRDefault="002C6093" w:rsidP="00615CCF">
            <w:pPr>
              <w:numPr>
                <w:ilvl w:val="0"/>
                <w:numId w:val="13"/>
              </w:numPr>
              <w:spacing w:after="120"/>
              <w:contextualSpacing/>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84C6677"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3603B0C8" w14:textId="77777777" w:rsidR="002C6093" w:rsidRPr="002C6093" w:rsidRDefault="002C6093" w:rsidP="00615CCF">
            <w:pPr>
              <w:numPr>
                <w:ilvl w:val="0"/>
                <w:numId w:val="13"/>
              </w:numPr>
              <w:spacing w:after="120"/>
              <w:contextualSpacing/>
              <w:rPr>
                <w:sz w:val="22"/>
                <w:szCs w:val="22"/>
              </w:rPr>
            </w:pPr>
          </w:p>
        </w:tc>
      </w:tr>
      <w:tr w:rsidR="002C6093" w:rsidRPr="002C6093" w14:paraId="34DE05AC"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46AC73F0" w14:textId="77777777" w:rsidR="002C6093" w:rsidRPr="002C6093" w:rsidRDefault="002C6093" w:rsidP="00615CCF">
            <w:pPr>
              <w:numPr>
                <w:ilvl w:val="0"/>
                <w:numId w:val="17"/>
              </w:numPr>
              <w:spacing w:after="120"/>
              <w:contextualSpacing/>
              <w:rPr>
                <w:b/>
                <w:bCs/>
                <w:sz w:val="22"/>
                <w:szCs w:val="22"/>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60E89BB2" w14:textId="77777777" w:rsidR="002C6093" w:rsidRPr="002C6093" w:rsidRDefault="002C6093" w:rsidP="00615CCF">
            <w:pPr>
              <w:numPr>
                <w:ilvl w:val="0"/>
                <w:numId w:val="13"/>
              </w:numPr>
              <w:spacing w:after="120"/>
              <w:contextualSpacing/>
              <w:rPr>
                <w:sz w:val="22"/>
                <w:szCs w:val="22"/>
              </w:rPr>
            </w:pPr>
            <w:r w:rsidRPr="002C6093">
              <w:rPr>
                <w:sz w:val="22"/>
                <w:szCs w:val="22"/>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6A9EFE0"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50645A03" w14:textId="77777777" w:rsidR="002C6093" w:rsidRPr="002C6093" w:rsidRDefault="002C6093" w:rsidP="00615CCF">
            <w:pPr>
              <w:numPr>
                <w:ilvl w:val="0"/>
                <w:numId w:val="13"/>
              </w:numPr>
              <w:spacing w:after="120"/>
              <w:contextualSpacing/>
              <w:rPr>
                <w:sz w:val="22"/>
                <w:szCs w:val="22"/>
              </w:rPr>
            </w:pPr>
          </w:p>
        </w:tc>
      </w:tr>
      <w:tr w:rsidR="002C6093" w:rsidRPr="002C6093" w14:paraId="146EE837" w14:textId="77777777" w:rsidTr="00A1618E">
        <w:tc>
          <w:tcPr>
            <w:tcW w:w="837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48C767E" w14:textId="77777777" w:rsidR="002C6093" w:rsidRPr="002C6093" w:rsidRDefault="002C6093" w:rsidP="00615CCF">
            <w:pPr>
              <w:numPr>
                <w:ilvl w:val="0"/>
                <w:numId w:val="13"/>
              </w:numPr>
              <w:spacing w:after="120"/>
              <w:contextualSpacing/>
              <w:rPr>
                <w:sz w:val="22"/>
                <w:szCs w:val="22"/>
              </w:rPr>
            </w:pPr>
            <w:r w:rsidRPr="002C6093">
              <w:rPr>
                <w:b/>
                <w:sz w:val="22"/>
                <w:szCs w:val="22"/>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BAAA5E6" w14:textId="77777777" w:rsidR="002C6093" w:rsidRPr="002C6093" w:rsidRDefault="002C6093" w:rsidP="00615CCF">
            <w:pPr>
              <w:numPr>
                <w:ilvl w:val="0"/>
                <w:numId w:val="13"/>
              </w:numPr>
              <w:spacing w:after="120"/>
              <w:contextualSpacing/>
              <w:rPr>
                <w:sz w:val="22"/>
                <w:szCs w:val="22"/>
              </w:rPr>
            </w:pPr>
          </w:p>
        </w:tc>
        <w:tc>
          <w:tcPr>
            <w:tcW w:w="3426" w:type="dxa"/>
            <w:gridSpan w:val="3"/>
            <w:tcBorders>
              <w:top w:val="single" w:sz="4" w:space="0" w:color="000001"/>
              <w:left w:val="single" w:sz="4" w:space="0" w:color="000001"/>
              <w:bottom w:val="single" w:sz="4" w:space="0" w:color="000001"/>
              <w:right w:val="single" w:sz="4" w:space="0" w:color="000001"/>
            </w:tcBorders>
            <w:shd w:val="clear" w:color="auto" w:fill="FFFFFF"/>
          </w:tcPr>
          <w:p w14:paraId="3CAB5880" w14:textId="77777777" w:rsidR="002C6093" w:rsidRPr="002C6093" w:rsidRDefault="002C6093" w:rsidP="00615CCF">
            <w:pPr>
              <w:numPr>
                <w:ilvl w:val="0"/>
                <w:numId w:val="13"/>
              </w:numPr>
              <w:spacing w:after="120"/>
              <w:contextualSpacing/>
              <w:rPr>
                <w:sz w:val="22"/>
                <w:szCs w:val="22"/>
              </w:rPr>
            </w:pPr>
          </w:p>
        </w:tc>
      </w:tr>
      <w:tr w:rsidR="002C6093" w:rsidRPr="002C6093" w14:paraId="7C276B90" w14:textId="77777777" w:rsidTr="00A1618E">
        <w:trPr>
          <w:gridAfter w:val="2"/>
          <w:wAfter w:w="35" w:type="dxa"/>
        </w:trPr>
        <w:tc>
          <w:tcPr>
            <w:tcW w:w="1044" w:type="dxa"/>
            <w:tcBorders>
              <w:top w:val="single" w:sz="4" w:space="0" w:color="000001"/>
              <w:left w:val="single" w:sz="4" w:space="0" w:color="000001"/>
              <w:bottom w:val="single" w:sz="4" w:space="0" w:color="000001"/>
            </w:tcBorders>
            <w:shd w:val="clear" w:color="auto" w:fill="FFFFFF"/>
          </w:tcPr>
          <w:p w14:paraId="7DCF44EB" w14:textId="77777777" w:rsidR="002C6093" w:rsidRPr="002C6093" w:rsidRDefault="002C6093" w:rsidP="00615CCF">
            <w:pPr>
              <w:numPr>
                <w:ilvl w:val="0"/>
                <w:numId w:val="17"/>
              </w:numPr>
              <w:spacing w:after="120"/>
              <w:contextualSpacing/>
              <w:rPr>
                <w:sz w:val="22"/>
                <w:szCs w:val="22"/>
                <w:lang w:val="it-IT"/>
              </w:rPr>
            </w:pPr>
          </w:p>
        </w:tc>
        <w:tc>
          <w:tcPr>
            <w:tcW w:w="7326" w:type="dxa"/>
            <w:tcBorders>
              <w:top w:val="single" w:sz="4" w:space="0" w:color="000001"/>
              <w:left w:val="single" w:sz="4" w:space="0" w:color="000001"/>
              <w:bottom w:val="single" w:sz="4" w:space="0" w:color="000001"/>
              <w:right w:val="single" w:sz="4" w:space="0" w:color="000001"/>
            </w:tcBorders>
            <w:shd w:val="clear" w:color="auto" w:fill="FFFFFF"/>
          </w:tcPr>
          <w:p w14:paraId="1393DB64" w14:textId="77777777" w:rsidR="002C6093" w:rsidRPr="002C6093" w:rsidRDefault="002C6093" w:rsidP="00615CCF">
            <w:pPr>
              <w:numPr>
                <w:ilvl w:val="0"/>
                <w:numId w:val="13"/>
              </w:numPr>
              <w:spacing w:after="120"/>
              <w:contextualSpacing/>
              <w:rPr>
                <w:sz w:val="22"/>
                <w:szCs w:val="22"/>
              </w:rPr>
            </w:pPr>
            <w:r w:rsidRPr="002C6093">
              <w:rPr>
                <w:sz w:val="22"/>
                <w:szCs w:val="22"/>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545416" w14:textId="77777777" w:rsidR="002C6093" w:rsidRPr="002C6093" w:rsidRDefault="002C6093" w:rsidP="00615CCF">
            <w:pPr>
              <w:numPr>
                <w:ilvl w:val="0"/>
                <w:numId w:val="13"/>
              </w:numPr>
              <w:spacing w:after="120"/>
              <w:contextualSpacing/>
              <w:rPr>
                <w:sz w:val="22"/>
                <w:szCs w:val="22"/>
              </w:rPr>
            </w:pPr>
          </w:p>
        </w:tc>
        <w:tc>
          <w:tcPr>
            <w:tcW w:w="3391" w:type="dxa"/>
            <w:tcBorders>
              <w:top w:val="single" w:sz="4" w:space="0" w:color="000001"/>
              <w:left w:val="single" w:sz="4" w:space="0" w:color="000001"/>
              <w:bottom w:val="single" w:sz="4" w:space="0" w:color="000001"/>
              <w:right w:val="single" w:sz="4" w:space="0" w:color="000001"/>
            </w:tcBorders>
            <w:shd w:val="clear" w:color="auto" w:fill="FFFFFF"/>
          </w:tcPr>
          <w:p w14:paraId="002A91C9" w14:textId="77777777" w:rsidR="002C6093" w:rsidRPr="002C6093" w:rsidRDefault="002C6093" w:rsidP="00615CCF">
            <w:pPr>
              <w:numPr>
                <w:ilvl w:val="0"/>
                <w:numId w:val="13"/>
              </w:numPr>
              <w:spacing w:after="120"/>
              <w:contextualSpacing/>
              <w:rPr>
                <w:sz w:val="22"/>
                <w:szCs w:val="22"/>
              </w:rPr>
            </w:pPr>
          </w:p>
        </w:tc>
      </w:tr>
    </w:tbl>
    <w:p w14:paraId="0F565F37" w14:textId="77777777" w:rsidR="002C6093" w:rsidRPr="002C6093" w:rsidRDefault="002C6093" w:rsidP="002C6093">
      <w:pPr>
        <w:rPr>
          <w:b/>
          <w:sz w:val="22"/>
          <w:szCs w:val="22"/>
        </w:rPr>
      </w:pPr>
    </w:p>
    <w:p w14:paraId="7F8F720E" w14:textId="77777777" w:rsidR="002C6093" w:rsidRPr="002C6093" w:rsidRDefault="002C6093" w:rsidP="002C6093">
      <w:pPr>
        <w:rPr>
          <w:b/>
          <w:sz w:val="22"/>
          <w:szCs w:val="22"/>
        </w:rPr>
      </w:pPr>
    </w:p>
    <w:p w14:paraId="3D178251" w14:textId="77777777" w:rsidR="002C6093" w:rsidRPr="002C6093" w:rsidRDefault="002C6093" w:rsidP="002C6093">
      <w:pPr>
        <w:rPr>
          <w:b/>
        </w:rPr>
      </w:pPr>
    </w:p>
    <w:p w14:paraId="49EF2163" w14:textId="77777777" w:rsidR="002C6093" w:rsidRPr="002C6093" w:rsidRDefault="002C6093" w:rsidP="002C6093">
      <w:pPr>
        <w:rPr>
          <w:b/>
        </w:rPr>
      </w:pPr>
    </w:p>
    <w:p w14:paraId="75E0A323" w14:textId="77777777" w:rsidR="002C6093" w:rsidRPr="002C6093" w:rsidRDefault="002C6093" w:rsidP="002C6093">
      <w:pPr>
        <w:rPr>
          <w:b/>
        </w:rPr>
      </w:pPr>
    </w:p>
    <w:p w14:paraId="45DF5D31" w14:textId="77777777" w:rsidR="002C6093" w:rsidRPr="002C6093" w:rsidRDefault="002C6093" w:rsidP="002C6093">
      <w:pPr>
        <w:shd w:val="clear" w:color="auto" w:fill="D9D9D9" w:themeFill="background1" w:themeFillShade="D9"/>
        <w:spacing w:before="120"/>
        <w:rPr>
          <w:bCs/>
          <w:sz w:val="32"/>
        </w:rPr>
      </w:pPr>
      <w:r w:rsidRPr="002C6093">
        <w:rPr>
          <w:b/>
        </w:rPr>
        <w:t xml:space="preserve">Lot no. 4: General-purpose equipment for Mobile inspection center and for </w:t>
      </w:r>
      <w:r w:rsidRPr="002C6093">
        <w:rPr>
          <w:b/>
          <w:shd w:val="clear" w:color="auto" w:fill="D9D9D9" w:themeFill="background1" w:themeFillShade="D9"/>
        </w:rPr>
        <w:t>Utility vehicles for Sample collecting and transportation</w:t>
      </w:r>
    </w:p>
    <w:p w14:paraId="2506F4CC" w14:textId="77777777" w:rsidR="002C6093" w:rsidRPr="002C6093" w:rsidRDefault="002C6093" w:rsidP="002C6093">
      <w:pPr>
        <w:rPr>
          <w:b/>
        </w:rPr>
      </w:pPr>
    </w:p>
    <w:tbl>
      <w:tblPr>
        <w:tblW w:w="13680" w:type="dxa"/>
        <w:tblInd w:w="85" w:type="dxa"/>
        <w:tblLayout w:type="fixed"/>
        <w:tblCellMar>
          <w:left w:w="98" w:type="dxa"/>
        </w:tblCellMar>
        <w:tblLook w:val="0000" w:firstRow="0" w:lastRow="0" w:firstColumn="0" w:lastColumn="0" w:noHBand="0" w:noVBand="0"/>
      </w:tblPr>
      <w:tblGrid>
        <w:gridCol w:w="667"/>
        <w:gridCol w:w="20"/>
        <w:gridCol w:w="8133"/>
        <w:gridCol w:w="1440"/>
        <w:gridCol w:w="3420"/>
      </w:tblGrid>
      <w:tr w:rsidR="002C6093" w:rsidRPr="002C6093" w14:paraId="5C083636" w14:textId="77777777" w:rsidTr="00AB7BFD">
        <w:tc>
          <w:tcPr>
            <w:tcW w:w="687" w:type="dxa"/>
            <w:gridSpan w:val="2"/>
            <w:tcBorders>
              <w:top w:val="single" w:sz="4" w:space="0" w:color="000001"/>
              <w:left w:val="single" w:sz="4" w:space="0" w:color="000001"/>
              <w:bottom w:val="single" w:sz="4" w:space="0" w:color="000001"/>
            </w:tcBorders>
            <w:shd w:val="clear" w:color="auto" w:fill="E5E5E5"/>
          </w:tcPr>
          <w:p w14:paraId="16EA0157"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000001"/>
              <w:left w:val="single" w:sz="4" w:space="0" w:color="000001"/>
              <w:bottom w:val="single" w:sz="4" w:space="0" w:color="000001"/>
              <w:right w:val="single" w:sz="4" w:space="0" w:color="000001"/>
            </w:tcBorders>
            <w:shd w:val="clear" w:color="auto" w:fill="E5E5E5"/>
          </w:tcPr>
          <w:p w14:paraId="2A42282B"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470BD0FD"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2B5D4BCF"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35320C22"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40F2B24F" w14:textId="77777777" w:rsidTr="00AB7BFD">
        <w:tc>
          <w:tcPr>
            <w:tcW w:w="667" w:type="dxa"/>
            <w:tcBorders>
              <w:top w:val="single" w:sz="4" w:space="0" w:color="000001"/>
              <w:left w:val="single" w:sz="4" w:space="0" w:color="000001"/>
              <w:bottom w:val="single" w:sz="4" w:space="0" w:color="000001"/>
            </w:tcBorders>
            <w:shd w:val="clear" w:color="auto" w:fill="FFFFFF"/>
          </w:tcPr>
          <w:p w14:paraId="4214A8DB" w14:textId="77777777" w:rsidR="002C6093" w:rsidRPr="002C6093" w:rsidRDefault="002C6093" w:rsidP="002C6093">
            <w:pPr>
              <w:spacing w:after="120"/>
              <w:jc w:val="center"/>
              <w:rPr>
                <w:sz w:val="22"/>
                <w:szCs w:val="22"/>
              </w:rPr>
            </w:pPr>
            <w:r w:rsidRPr="002C6093">
              <w:rPr>
                <w:b/>
                <w:sz w:val="22"/>
                <w:szCs w:val="22"/>
              </w:rPr>
              <w:t>I.</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D9EC156" w14:textId="77777777" w:rsidR="002C6093" w:rsidRPr="002C6093" w:rsidRDefault="002C6093" w:rsidP="002C6093">
            <w:pPr>
              <w:spacing w:after="120"/>
              <w:rPr>
                <w:sz w:val="22"/>
                <w:szCs w:val="22"/>
              </w:rPr>
            </w:pPr>
            <w:r w:rsidRPr="002C6093">
              <w:rPr>
                <w:b/>
                <w:sz w:val="22"/>
                <w:szCs w:val="22"/>
              </w:rPr>
              <w:t xml:space="preserve">52 pieces - Inverter 12V-220V </w:t>
            </w:r>
            <w:r w:rsidRPr="002C6093">
              <w:rPr>
                <w:b/>
                <w:bCs/>
                <w:sz w:val="22"/>
                <w:szCs w:val="22"/>
              </w:rPr>
              <w:t>for Mobile inspection center and for Utility vehicles for Sample collecting and transportation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E6BC9AC"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824A59F" w14:textId="77777777" w:rsidR="002C6093" w:rsidRPr="002C6093" w:rsidRDefault="002C6093" w:rsidP="002C6093">
            <w:pPr>
              <w:spacing w:after="120"/>
              <w:rPr>
                <w:sz w:val="22"/>
                <w:szCs w:val="22"/>
              </w:rPr>
            </w:pPr>
          </w:p>
        </w:tc>
      </w:tr>
      <w:tr w:rsidR="002C6093" w:rsidRPr="002C6093" w14:paraId="722C9E1E" w14:textId="77777777" w:rsidTr="00AB7BFD">
        <w:tc>
          <w:tcPr>
            <w:tcW w:w="667" w:type="dxa"/>
            <w:tcBorders>
              <w:top w:val="single" w:sz="4" w:space="0" w:color="000001"/>
              <w:left w:val="single" w:sz="4" w:space="0" w:color="000001"/>
              <w:bottom w:val="single" w:sz="4" w:space="0" w:color="000001"/>
            </w:tcBorders>
            <w:shd w:val="clear" w:color="auto" w:fill="FFFFFF"/>
          </w:tcPr>
          <w:p w14:paraId="39AF499B" w14:textId="77777777" w:rsidR="002C6093" w:rsidRPr="002C6093" w:rsidRDefault="002C6093" w:rsidP="002C6093">
            <w:pPr>
              <w:spacing w:after="120"/>
              <w:jc w:val="center"/>
              <w:rPr>
                <w:sz w:val="22"/>
                <w:szCs w:val="22"/>
              </w:rPr>
            </w:pPr>
            <w:r w:rsidRPr="002C6093">
              <w:rPr>
                <w:sz w:val="22"/>
                <w:szCs w:val="22"/>
              </w:rPr>
              <w:t>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4A78F09" w14:textId="77777777" w:rsidR="002C6093" w:rsidRPr="002C6093" w:rsidRDefault="002C6093" w:rsidP="002C6093">
            <w:pPr>
              <w:spacing w:after="120"/>
              <w:rPr>
                <w:sz w:val="22"/>
                <w:szCs w:val="22"/>
              </w:rPr>
            </w:pPr>
            <w:r w:rsidRPr="002C6093">
              <w:rPr>
                <w:sz w:val="22"/>
                <w:szCs w:val="22"/>
              </w:rPr>
              <w:t xml:space="preserve">Electric circuit with inverter 12 </w:t>
            </w:r>
            <w:proofErr w:type="spellStart"/>
            <w:r w:rsidRPr="002C6093">
              <w:rPr>
                <w:sz w:val="22"/>
                <w:szCs w:val="22"/>
              </w:rPr>
              <w:t>Vc.d.c</w:t>
            </w:r>
            <w:proofErr w:type="spellEnd"/>
            <w:r w:rsidRPr="002C6093">
              <w:rPr>
                <w:sz w:val="22"/>
                <w:szCs w:val="22"/>
              </w:rPr>
              <w:t xml:space="preserve"> – 220 V </w:t>
            </w:r>
            <w:proofErr w:type="spellStart"/>
            <w:r w:rsidRPr="002C6093">
              <w:rPr>
                <w:sz w:val="22"/>
                <w:szCs w:val="22"/>
              </w:rPr>
              <w:t>a.c</w:t>
            </w:r>
            <w:proofErr w:type="spellEnd"/>
            <w:r w:rsidRPr="002C6093">
              <w:rPr>
                <w:sz w:val="22"/>
                <w:szCs w:val="22"/>
              </w:rPr>
              <w:t>., for powering the batteries of the test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B2709EF"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3B50279" w14:textId="77777777" w:rsidR="002C6093" w:rsidRPr="002C6093" w:rsidRDefault="002C6093" w:rsidP="002C6093">
            <w:pPr>
              <w:spacing w:after="120"/>
              <w:rPr>
                <w:sz w:val="22"/>
                <w:szCs w:val="22"/>
              </w:rPr>
            </w:pPr>
          </w:p>
        </w:tc>
      </w:tr>
      <w:tr w:rsidR="002C6093" w:rsidRPr="002C6093" w14:paraId="6B4DDC93" w14:textId="77777777" w:rsidTr="00AB7BFD">
        <w:tc>
          <w:tcPr>
            <w:tcW w:w="667" w:type="dxa"/>
            <w:tcBorders>
              <w:top w:val="single" w:sz="4" w:space="0" w:color="000001"/>
              <w:left w:val="single" w:sz="4" w:space="0" w:color="000001"/>
              <w:bottom w:val="single" w:sz="4" w:space="0" w:color="000001"/>
            </w:tcBorders>
            <w:shd w:val="clear" w:color="auto" w:fill="FFFFFF"/>
          </w:tcPr>
          <w:p w14:paraId="34BACDA6" w14:textId="77777777" w:rsidR="002C6093" w:rsidRPr="002C6093" w:rsidRDefault="002C6093" w:rsidP="002C6093">
            <w:pPr>
              <w:spacing w:after="120"/>
              <w:jc w:val="center"/>
              <w:rPr>
                <w:sz w:val="22"/>
                <w:szCs w:val="22"/>
              </w:rPr>
            </w:pPr>
            <w:r w:rsidRPr="002C6093">
              <w:rPr>
                <w:sz w:val="22"/>
                <w:szCs w:val="22"/>
              </w:rPr>
              <w:t>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D7030BE" w14:textId="77777777" w:rsidR="002C6093" w:rsidRPr="002C6093" w:rsidRDefault="002C6093" w:rsidP="002C6093">
            <w:pPr>
              <w:spacing w:after="120"/>
              <w:rPr>
                <w:sz w:val="22"/>
                <w:szCs w:val="22"/>
              </w:rPr>
            </w:pPr>
            <w:r w:rsidRPr="002C6093">
              <w:rPr>
                <w:sz w:val="22"/>
                <w:szCs w:val="22"/>
              </w:rPr>
              <w:t>Inverter 12V-220V</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40AE840"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17CC993" w14:textId="77777777" w:rsidR="002C6093" w:rsidRPr="002C6093" w:rsidRDefault="002C6093" w:rsidP="002C6093">
            <w:pPr>
              <w:spacing w:after="120"/>
              <w:rPr>
                <w:sz w:val="22"/>
                <w:szCs w:val="22"/>
              </w:rPr>
            </w:pPr>
          </w:p>
        </w:tc>
      </w:tr>
      <w:tr w:rsidR="002C6093" w:rsidRPr="002C6093" w14:paraId="2D783DAD" w14:textId="77777777" w:rsidTr="00AB7BFD">
        <w:tc>
          <w:tcPr>
            <w:tcW w:w="667" w:type="dxa"/>
            <w:tcBorders>
              <w:top w:val="single" w:sz="4" w:space="0" w:color="000001"/>
              <w:left w:val="single" w:sz="4" w:space="0" w:color="000001"/>
              <w:bottom w:val="single" w:sz="4" w:space="0" w:color="000001"/>
            </w:tcBorders>
            <w:shd w:val="clear" w:color="auto" w:fill="FFFFFF"/>
          </w:tcPr>
          <w:p w14:paraId="2513DAE1" w14:textId="77777777" w:rsidR="002C6093" w:rsidRPr="002C6093" w:rsidRDefault="002C6093" w:rsidP="002C6093">
            <w:pPr>
              <w:spacing w:after="120"/>
              <w:jc w:val="center"/>
              <w:rPr>
                <w:sz w:val="22"/>
                <w:szCs w:val="22"/>
              </w:rPr>
            </w:pPr>
            <w:r w:rsidRPr="002C6093">
              <w:rPr>
                <w:sz w:val="22"/>
                <w:szCs w:val="22"/>
              </w:rPr>
              <w:t>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5C0BDBD" w14:textId="77777777" w:rsidR="002C6093" w:rsidRPr="002C6093" w:rsidRDefault="002C6093" w:rsidP="002C6093">
            <w:pPr>
              <w:spacing w:after="120"/>
              <w:rPr>
                <w:sz w:val="22"/>
                <w:szCs w:val="22"/>
              </w:rPr>
            </w:pPr>
            <w:r w:rsidRPr="002C6093">
              <w:rPr>
                <w:sz w:val="22"/>
                <w:szCs w:val="22"/>
              </w:rPr>
              <w:t>Wiring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E3BA08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08A1C9B" w14:textId="77777777" w:rsidR="002C6093" w:rsidRPr="002C6093" w:rsidRDefault="002C6093" w:rsidP="002C6093">
            <w:pPr>
              <w:spacing w:after="120"/>
              <w:rPr>
                <w:sz w:val="22"/>
                <w:szCs w:val="22"/>
              </w:rPr>
            </w:pPr>
          </w:p>
        </w:tc>
      </w:tr>
      <w:tr w:rsidR="002C6093" w:rsidRPr="002C6093" w14:paraId="2F70A046" w14:textId="77777777" w:rsidTr="00AB7BFD">
        <w:tc>
          <w:tcPr>
            <w:tcW w:w="667" w:type="dxa"/>
            <w:tcBorders>
              <w:top w:val="single" w:sz="4" w:space="0" w:color="000001"/>
              <w:left w:val="single" w:sz="4" w:space="0" w:color="000001"/>
              <w:bottom w:val="single" w:sz="4" w:space="0" w:color="000001"/>
            </w:tcBorders>
            <w:shd w:val="clear" w:color="auto" w:fill="FFFFFF"/>
          </w:tcPr>
          <w:p w14:paraId="78E2E7BE" w14:textId="77777777" w:rsidR="002C6093" w:rsidRPr="002C6093" w:rsidRDefault="002C6093" w:rsidP="002C6093">
            <w:pPr>
              <w:spacing w:after="120"/>
              <w:jc w:val="center"/>
              <w:rPr>
                <w:sz w:val="22"/>
                <w:szCs w:val="22"/>
              </w:rPr>
            </w:pPr>
            <w:r w:rsidRPr="002C6093">
              <w:rPr>
                <w:sz w:val="22"/>
                <w:szCs w:val="22"/>
              </w:rPr>
              <w:t>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3E15252" w14:textId="77777777" w:rsidR="002C6093" w:rsidRPr="002C6093" w:rsidRDefault="002C6093" w:rsidP="002C6093">
            <w:pPr>
              <w:spacing w:after="120"/>
              <w:rPr>
                <w:sz w:val="22"/>
                <w:szCs w:val="22"/>
              </w:rPr>
            </w:pPr>
            <w:r w:rsidRPr="002C6093">
              <w:rPr>
                <w:sz w:val="22"/>
                <w:szCs w:val="22"/>
              </w:rPr>
              <w:t>3 pcs Universal sockets 220V.</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61FD5A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E54348B" w14:textId="77777777" w:rsidR="002C6093" w:rsidRPr="002C6093" w:rsidRDefault="002C6093" w:rsidP="002C6093">
            <w:pPr>
              <w:spacing w:after="120"/>
              <w:rPr>
                <w:sz w:val="22"/>
                <w:szCs w:val="22"/>
              </w:rPr>
            </w:pPr>
          </w:p>
        </w:tc>
      </w:tr>
      <w:tr w:rsidR="002C6093" w:rsidRPr="002C6093" w14:paraId="00052BC0"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0EC166F0" w14:textId="77777777" w:rsidR="002C6093" w:rsidRPr="002C6093" w:rsidRDefault="002C6093" w:rsidP="002C6093">
            <w:pPr>
              <w:rPr>
                <w:b/>
                <w:sz w:val="22"/>
                <w:szCs w:val="22"/>
              </w:rPr>
            </w:pPr>
            <w:r w:rsidRPr="002C6093">
              <w:rPr>
                <w:b/>
                <w:sz w:val="22"/>
                <w:szCs w:val="22"/>
              </w:rPr>
              <w:t>Standards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C96BFEF"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E4DF6E3" w14:textId="77777777" w:rsidR="002C6093" w:rsidRPr="002C6093" w:rsidRDefault="002C6093" w:rsidP="002C6093">
            <w:pPr>
              <w:rPr>
                <w:b/>
                <w:sz w:val="22"/>
                <w:szCs w:val="22"/>
              </w:rPr>
            </w:pPr>
          </w:p>
        </w:tc>
      </w:tr>
      <w:tr w:rsidR="002C6093" w:rsidRPr="002C6093" w14:paraId="361CD4BE" w14:textId="77777777" w:rsidTr="00AB7BFD">
        <w:tc>
          <w:tcPr>
            <w:tcW w:w="667" w:type="dxa"/>
            <w:tcBorders>
              <w:top w:val="single" w:sz="4" w:space="0" w:color="000001"/>
              <w:left w:val="single" w:sz="4" w:space="0" w:color="000001"/>
              <w:bottom w:val="single" w:sz="4" w:space="0" w:color="000001"/>
            </w:tcBorders>
            <w:shd w:val="clear" w:color="auto" w:fill="FFFFFF"/>
          </w:tcPr>
          <w:p w14:paraId="616C0A96" w14:textId="77777777" w:rsidR="002C6093" w:rsidRPr="002C6093" w:rsidRDefault="002C6093" w:rsidP="002C6093">
            <w:pPr>
              <w:spacing w:after="120"/>
              <w:jc w:val="center"/>
              <w:rPr>
                <w:sz w:val="22"/>
                <w:szCs w:val="22"/>
                <w:lang w:val="it-IT"/>
              </w:rPr>
            </w:pPr>
            <w:r w:rsidRPr="002C6093">
              <w:rPr>
                <w:sz w:val="22"/>
                <w:szCs w:val="22"/>
                <w:lang w:val="it-IT"/>
              </w:rPr>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8DF1249" w14:textId="065905A1" w:rsidR="002C6093" w:rsidRPr="002C6093" w:rsidRDefault="00087CA6" w:rsidP="002C6093">
            <w:pPr>
              <w:rPr>
                <w:sz w:val="22"/>
                <w:szCs w:val="22"/>
              </w:rPr>
            </w:pPr>
            <w:r w:rsidRPr="00087CA6">
              <w:rPr>
                <w:sz w:val="22"/>
                <w:szCs w:val="22"/>
                <w:highlight w:val="green"/>
              </w:rPr>
              <w:t>Compliance with the EU directive or Regulation applicable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0CD2A2C"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9D7C7E8" w14:textId="77777777" w:rsidR="002C6093" w:rsidRPr="002C6093" w:rsidRDefault="002C6093" w:rsidP="002C6093">
            <w:pPr>
              <w:rPr>
                <w:sz w:val="22"/>
                <w:szCs w:val="22"/>
              </w:rPr>
            </w:pPr>
          </w:p>
        </w:tc>
      </w:tr>
      <w:tr w:rsidR="002C6093" w:rsidRPr="002C6093" w14:paraId="003545A5" w14:textId="77777777" w:rsidTr="00AB7BFD">
        <w:trPr>
          <w:trHeight w:val="422"/>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0B1A3F1D" w14:textId="77777777" w:rsidR="002C6093" w:rsidRPr="002C6093" w:rsidRDefault="002C6093" w:rsidP="002C6093">
            <w:pPr>
              <w:rPr>
                <w:b/>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8F3F6F5"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255CA0E" w14:textId="77777777" w:rsidR="002C6093" w:rsidRPr="002C6093" w:rsidRDefault="002C6093" w:rsidP="002C6093">
            <w:pPr>
              <w:rPr>
                <w:b/>
                <w:sz w:val="22"/>
                <w:szCs w:val="22"/>
              </w:rPr>
            </w:pPr>
          </w:p>
        </w:tc>
      </w:tr>
      <w:tr w:rsidR="002C6093" w:rsidRPr="002C6093" w14:paraId="06F3B7F4" w14:textId="77777777" w:rsidTr="00AB7BFD">
        <w:tc>
          <w:tcPr>
            <w:tcW w:w="667" w:type="dxa"/>
            <w:tcBorders>
              <w:top w:val="single" w:sz="4" w:space="0" w:color="000001"/>
              <w:left w:val="single" w:sz="4" w:space="0" w:color="000001"/>
              <w:bottom w:val="single" w:sz="4" w:space="0" w:color="000001"/>
            </w:tcBorders>
            <w:shd w:val="clear" w:color="auto" w:fill="FFFFFF"/>
          </w:tcPr>
          <w:p w14:paraId="16BD7428" w14:textId="77777777" w:rsidR="002C6093" w:rsidRPr="002C6093" w:rsidRDefault="002C6093" w:rsidP="002C6093">
            <w:pPr>
              <w:spacing w:after="120"/>
              <w:jc w:val="center"/>
              <w:rPr>
                <w:sz w:val="22"/>
                <w:szCs w:val="22"/>
                <w:lang w:val="it-IT"/>
              </w:rPr>
            </w:pPr>
            <w:r w:rsidRPr="002C6093">
              <w:rPr>
                <w:sz w:val="22"/>
                <w:szCs w:val="22"/>
                <w:lang w:val="it-IT"/>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D1DD242" w14:textId="77777777" w:rsidR="002C6093" w:rsidRPr="002C6093" w:rsidRDefault="002C6093" w:rsidP="002C6093">
            <w:pPr>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C18313B"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7258F35" w14:textId="77777777" w:rsidR="002C6093" w:rsidRPr="002C6093" w:rsidRDefault="002C6093" w:rsidP="002C6093">
            <w:pPr>
              <w:rPr>
                <w:sz w:val="22"/>
                <w:szCs w:val="22"/>
              </w:rPr>
            </w:pPr>
          </w:p>
        </w:tc>
      </w:tr>
      <w:tr w:rsidR="002C6093" w:rsidRPr="002C6093" w14:paraId="4E492C09" w14:textId="77777777" w:rsidTr="00AB7BFD">
        <w:trPr>
          <w:trHeight w:val="413"/>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4EE4BAFF" w14:textId="77777777" w:rsidR="002C6093" w:rsidRPr="002C6093" w:rsidRDefault="002C6093" w:rsidP="002C6093">
            <w:pPr>
              <w:rPr>
                <w:b/>
                <w:sz w:val="22"/>
                <w:szCs w:val="22"/>
              </w:rPr>
            </w:pPr>
            <w:r w:rsidRPr="002C6093">
              <w:rPr>
                <w:b/>
                <w:sz w:val="22"/>
                <w:szCs w:val="22"/>
              </w:rPr>
              <w:lastRenderedPageBreak/>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7E69AAF"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4C90172" w14:textId="77777777" w:rsidR="002C6093" w:rsidRPr="002C6093" w:rsidRDefault="002C6093" w:rsidP="002C6093">
            <w:pPr>
              <w:rPr>
                <w:b/>
                <w:sz w:val="22"/>
                <w:szCs w:val="22"/>
              </w:rPr>
            </w:pPr>
          </w:p>
        </w:tc>
      </w:tr>
      <w:tr w:rsidR="002C6093" w:rsidRPr="002C6093" w14:paraId="64A0E77C" w14:textId="77777777" w:rsidTr="00AB7BFD">
        <w:tc>
          <w:tcPr>
            <w:tcW w:w="667" w:type="dxa"/>
            <w:tcBorders>
              <w:top w:val="single" w:sz="4" w:space="0" w:color="000001"/>
              <w:left w:val="single" w:sz="4" w:space="0" w:color="000001"/>
              <w:bottom w:val="single" w:sz="4" w:space="0" w:color="000001"/>
            </w:tcBorders>
            <w:shd w:val="clear" w:color="auto" w:fill="FFFFFF"/>
          </w:tcPr>
          <w:p w14:paraId="682B22E5" w14:textId="77777777" w:rsidR="002C6093" w:rsidRPr="002C6093" w:rsidRDefault="002C6093" w:rsidP="002C6093">
            <w:pPr>
              <w:spacing w:after="120"/>
              <w:jc w:val="center"/>
              <w:rPr>
                <w:sz w:val="22"/>
                <w:szCs w:val="22"/>
                <w:lang w:val="it-IT"/>
              </w:rPr>
            </w:pPr>
            <w:r w:rsidRPr="002C6093">
              <w:rPr>
                <w:sz w:val="22"/>
                <w:szCs w:val="22"/>
                <w:lang w:val="it-IT"/>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9E68BEC" w14:textId="77777777" w:rsidR="002C6093" w:rsidRPr="002C6093" w:rsidRDefault="002C6093" w:rsidP="002C6093">
            <w:pPr>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C92C9AD"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64FF619" w14:textId="77777777" w:rsidR="002C6093" w:rsidRPr="002C6093" w:rsidRDefault="002C6093" w:rsidP="002C6093">
            <w:pPr>
              <w:rPr>
                <w:sz w:val="22"/>
                <w:szCs w:val="22"/>
              </w:rPr>
            </w:pPr>
          </w:p>
        </w:tc>
      </w:tr>
      <w:tr w:rsidR="002C6093" w:rsidRPr="002C6093" w14:paraId="29298B5C" w14:textId="77777777" w:rsidTr="00AB7BFD">
        <w:trPr>
          <w:trHeight w:val="43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0BDD680D"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7ED72B2"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B55E470" w14:textId="77777777" w:rsidR="002C6093" w:rsidRPr="002C6093" w:rsidRDefault="002C6093" w:rsidP="002C6093">
            <w:pPr>
              <w:rPr>
                <w:b/>
                <w:sz w:val="22"/>
                <w:szCs w:val="22"/>
              </w:rPr>
            </w:pPr>
          </w:p>
        </w:tc>
      </w:tr>
      <w:tr w:rsidR="002C6093" w:rsidRPr="002C6093" w14:paraId="68395358" w14:textId="77777777" w:rsidTr="00AB7BFD">
        <w:tc>
          <w:tcPr>
            <w:tcW w:w="667" w:type="dxa"/>
            <w:tcBorders>
              <w:top w:val="single" w:sz="4" w:space="0" w:color="000001"/>
              <w:left w:val="single" w:sz="4" w:space="0" w:color="000001"/>
              <w:bottom w:val="single" w:sz="4" w:space="0" w:color="000001"/>
            </w:tcBorders>
            <w:shd w:val="clear" w:color="auto" w:fill="FFFFFF"/>
          </w:tcPr>
          <w:p w14:paraId="39D406D6" w14:textId="77777777" w:rsidR="002C6093" w:rsidRPr="002C6093" w:rsidRDefault="002C6093" w:rsidP="002C6093">
            <w:pPr>
              <w:spacing w:after="120"/>
              <w:jc w:val="center"/>
              <w:rPr>
                <w:sz w:val="22"/>
                <w:szCs w:val="22"/>
                <w:lang w:val="it-IT"/>
              </w:rPr>
            </w:pPr>
            <w:r w:rsidRPr="002C6093">
              <w:rPr>
                <w:sz w:val="22"/>
                <w:szCs w:val="22"/>
                <w:lang w:val="it-IT"/>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6172559"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1008680"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C3494B2" w14:textId="77777777" w:rsidR="002C6093" w:rsidRPr="002C6093" w:rsidRDefault="002C6093" w:rsidP="002C6093">
            <w:pPr>
              <w:rPr>
                <w:sz w:val="22"/>
                <w:szCs w:val="22"/>
              </w:rPr>
            </w:pPr>
          </w:p>
        </w:tc>
      </w:tr>
      <w:tr w:rsidR="002C6093" w:rsidRPr="002C6093" w14:paraId="1F33EB49" w14:textId="77777777" w:rsidTr="00AB7BFD">
        <w:tc>
          <w:tcPr>
            <w:tcW w:w="667" w:type="dxa"/>
            <w:tcBorders>
              <w:top w:val="single" w:sz="4" w:space="0" w:color="000001"/>
              <w:left w:val="single" w:sz="4" w:space="0" w:color="000001"/>
              <w:bottom w:val="single" w:sz="4" w:space="0" w:color="000001"/>
            </w:tcBorders>
            <w:shd w:val="clear" w:color="auto" w:fill="FFFFFF"/>
          </w:tcPr>
          <w:p w14:paraId="7A3F3945" w14:textId="77777777" w:rsidR="002C6093" w:rsidRPr="002C6093" w:rsidRDefault="002C6093" w:rsidP="002C6093">
            <w:pPr>
              <w:spacing w:after="120"/>
              <w:jc w:val="center"/>
              <w:rPr>
                <w:sz w:val="22"/>
                <w:szCs w:val="22"/>
                <w:lang w:val="it-IT"/>
              </w:rPr>
            </w:pPr>
            <w:r w:rsidRPr="002C6093">
              <w:rPr>
                <w:sz w:val="22"/>
                <w:szCs w:val="22"/>
                <w:lang w:val="it-IT"/>
              </w:rPr>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6851841" w14:textId="77777777" w:rsidR="002C6093" w:rsidRPr="002C6093" w:rsidRDefault="002C6093" w:rsidP="002C6093">
            <w:pPr>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B007020"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ADA2E6C" w14:textId="77777777" w:rsidR="002C6093" w:rsidRPr="002C6093" w:rsidRDefault="002C6093" w:rsidP="002C6093">
            <w:pPr>
              <w:rPr>
                <w:sz w:val="22"/>
                <w:szCs w:val="22"/>
              </w:rPr>
            </w:pPr>
          </w:p>
        </w:tc>
      </w:tr>
      <w:tr w:rsidR="002C6093" w:rsidRPr="002C6093" w14:paraId="69509E1E"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25D60159"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DFE8528"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847107E" w14:textId="77777777" w:rsidR="002C6093" w:rsidRPr="002C6093" w:rsidRDefault="002C6093" w:rsidP="002C6093">
            <w:pPr>
              <w:rPr>
                <w:b/>
                <w:sz w:val="22"/>
                <w:szCs w:val="22"/>
              </w:rPr>
            </w:pPr>
          </w:p>
        </w:tc>
      </w:tr>
      <w:tr w:rsidR="002C6093" w:rsidRPr="002C6093" w14:paraId="1FD50F65" w14:textId="77777777" w:rsidTr="00AB7BFD">
        <w:tc>
          <w:tcPr>
            <w:tcW w:w="667" w:type="dxa"/>
            <w:tcBorders>
              <w:top w:val="single" w:sz="4" w:space="0" w:color="000001"/>
              <w:left w:val="single" w:sz="4" w:space="0" w:color="000001"/>
              <w:bottom w:val="single" w:sz="4" w:space="0" w:color="000001"/>
            </w:tcBorders>
            <w:shd w:val="clear" w:color="auto" w:fill="FFFFFF"/>
          </w:tcPr>
          <w:p w14:paraId="54CED7C3"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E383F24"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EDAFFBF"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2924104" w14:textId="77777777" w:rsidR="002C6093" w:rsidRPr="002C6093" w:rsidRDefault="002C6093" w:rsidP="002C6093">
            <w:pPr>
              <w:rPr>
                <w:sz w:val="22"/>
                <w:szCs w:val="22"/>
              </w:rPr>
            </w:pPr>
          </w:p>
        </w:tc>
      </w:tr>
      <w:tr w:rsidR="002C6093" w:rsidRPr="002C6093" w14:paraId="06C1FB91" w14:textId="77777777" w:rsidTr="00AB7BFD">
        <w:tc>
          <w:tcPr>
            <w:tcW w:w="667" w:type="dxa"/>
            <w:tcBorders>
              <w:top w:val="single" w:sz="4" w:space="0" w:color="000001"/>
              <w:left w:val="single" w:sz="4" w:space="0" w:color="000001"/>
              <w:bottom w:val="single" w:sz="4" w:space="0" w:color="000001"/>
            </w:tcBorders>
            <w:shd w:val="clear" w:color="auto" w:fill="FFFFFF"/>
          </w:tcPr>
          <w:p w14:paraId="4BBC6078" w14:textId="77777777" w:rsidR="002C6093" w:rsidRPr="002C6093" w:rsidRDefault="002C6093" w:rsidP="002C6093">
            <w:pPr>
              <w:spacing w:after="120"/>
              <w:jc w:val="center"/>
              <w:rPr>
                <w:sz w:val="22"/>
                <w:szCs w:val="22"/>
                <w:lang w:val="it-IT"/>
              </w:rPr>
            </w:pPr>
            <w:r w:rsidRPr="002C6093">
              <w:rPr>
                <w:sz w:val="22"/>
                <w:szCs w:val="22"/>
                <w:lang w:val="it-IT"/>
              </w:rPr>
              <w:t>11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4CDC013" w14:textId="77777777" w:rsidR="002C6093" w:rsidRPr="002C6093" w:rsidRDefault="002C6093" w:rsidP="002C6093">
            <w:pPr>
              <w:rPr>
                <w:sz w:val="22"/>
                <w:szCs w:val="22"/>
              </w:rPr>
            </w:pPr>
            <w:r w:rsidRPr="002C6093">
              <w:rPr>
                <w:sz w:val="22"/>
                <w:szCs w:val="22"/>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44E62A2"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E2AB080" w14:textId="77777777" w:rsidR="002C6093" w:rsidRPr="002C6093" w:rsidRDefault="002C6093" w:rsidP="002C6093">
            <w:pPr>
              <w:rPr>
                <w:sz w:val="22"/>
                <w:szCs w:val="22"/>
              </w:rPr>
            </w:pPr>
          </w:p>
        </w:tc>
      </w:tr>
      <w:tr w:rsidR="002C6093" w:rsidRPr="002C6093" w14:paraId="2AFF3B98"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5ADC8DB7" w14:textId="77777777" w:rsidR="002C6093" w:rsidRPr="002C6093" w:rsidRDefault="002C6093" w:rsidP="002C6093">
            <w:pPr>
              <w:rPr>
                <w:b/>
                <w:sz w:val="22"/>
                <w:szCs w:val="22"/>
              </w:rPr>
            </w:pPr>
            <w:r w:rsidRPr="002C6093">
              <w:rPr>
                <w:b/>
                <w:sz w:val="22"/>
                <w:szCs w:val="22"/>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A358D7B"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3818604" w14:textId="77777777" w:rsidR="002C6093" w:rsidRPr="002C6093" w:rsidRDefault="002C6093" w:rsidP="002C6093">
            <w:pPr>
              <w:rPr>
                <w:b/>
                <w:sz w:val="22"/>
                <w:szCs w:val="22"/>
              </w:rPr>
            </w:pPr>
          </w:p>
        </w:tc>
      </w:tr>
      <w:tr w:rsidR="002C6093" w:rsidRPr="002C6093" w14:paraId="7833778B" w14:textId="77777777" w:rsidTr="00AB7BFD">
        <w:tc>
          <w:tcPr>
            <w:tcW w:w="667" w:type="dxa"/>
            <w:tcBorders>
              <w:top w:val="single" w:sz="4" w:space="0" w:color="000001"/>
              <w:left w:val="single" w:sz="4" w:space="0" w:color="000001"/>
              <w:bottom w:val="single" w:sz="4" w:space="0" w:color="000001"/>
              <w:right w:val="single" w:sz="4" w:space="0" w:color="000001"/>
            </w:tcBorders>
            <w:shd w:val="clear" w:color="auto" w:fill="FFFFFF"/>
          </w:tcPr>
          <w:p w14:paraId="1C9DFE87" w14:textId="77777777" w:rsidR="002C6093" w:rsidRPr="002C6093" w:rsidRDefault="002C6093" w:rsidP="002C6093">
            <w:pPr>
              <w:jc w:val="center"/>
              <w:rPr>
                <w:sz w:val="22"/>
                <w:szCs w:val="22"/>
              </w:rPr>
            </w:pPr>
            <w:r w:rsidRPr="002C6093">
              <w:rPr>
                <w:sz w:val="22"/>
                <w:szCs w:val="22"/>
              </w:rPr>
              <w:t>12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43A3F61" w14:textId="77777777" w:rsidR="002C6093" w:rsidRPr="002C6093" w:rsidRDefault="002C6093" w:rsidP="002C6093">
            <w:pPr>
              <w:rPr>
                <w:sz w:val="22"/>
                <w:szCs w:val="22"/>
              </w:rPr>
            </w:pPr>
            <w:r w:rsidRPr="002C6093">
              <w:rPr>
                <w:sz w:val="22"/>
                <w:szCs w:val="22"/>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99E713C"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E6AF485" w14:textId="77777777" w:rsidR="002C6093" w:rsidRPr="002C6093" w:rsidRDefault="002C6093" w:rsidP="002C6093">
            <w:pPr>
              <w:rPr>
                <w:sz w:val="22"/>
                <w:szCs w:val="22"/>
              </w:rPr>
            </w:pPr>
          </w:p>
        </w:tc>
      </w:tr>
    </w:tbl>
    <w:p w14:paraId="697DF88B" w14:textId="77777777" w:rsidR="002C6093" w:rsidRPr="002C6093" w:rsidRDefault="002C6093" w:rsidP="002C6093">
      <w:pPr>
        <w:rPr>
          <w:b/>
          <w:sz w:val="22"/>
          <w:szCs w:val="22"/>
        </w:rPr>
      </w:pPr>
    </w:p>
    <w:tbl>
      <w:tblPr>
        <w:tblW w:w="13680" w:type="dxa"/>
        <w:tblInd w:w="85" w:type="dxa"/>
        <w:tblLayout w:type="fixed"/>
        <w:tblCellMar>
          <w:left w:w="98" w:type="dxa"/>
        </w:tblCellMar>
        <w:tblLook w:val="0000" w:firstRow="0" w:lastRow="0" w:firstColumn="0" w:lastColumn="0" w:noHBand="0" w:noVBand="0"/>
      </w:tblPr>
      <w:tblGrid>
        <w:gridCol w:w="667"/>
        <w:gridCol w:w="20"/>
        <w:gridCol w:w="8133"/>
        <w:gridCol w:w="1440"/>
        <w:gridCol w:w="3420"/>
      </w:tblGrid>
      <w:tr w:rsidR="002C6093" w:rsidRPr="002C6093" w14:paraId="32A396D0" w14:textId="77777777" w:rsidTr="00AB7BFD">
        <w:tc>
          <w:tcPr>
            <w:tcW w:w="687" w:type="dxa"/>
            <w:gridSpan w:val="2"/>
            <w:tcBorders>
              <w:top w:val="single" w:sz="4" w:space="0" w:color="000001"/>
              <w:left w:val="single" w:sz="4" w:space="0" w:color="000001"/>
              <w:bottom w:val="single" w:sz="4" w:space="0" w:color="000001"/>
            </w:tcBorders>
            <w:shd w:val="clear" w:color="auto" w:fill="E5E5E5"/>
          </w:tcPr>
          <w:p w14:paraId="20B4DFD0"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000001"/>
              <w:left w:val="single" w:sz="4" w:space="0" w:color="000001"/>
              <w:bottom w:val="single" w:sz="4" w:space="0" w:color="000001"/>
              <w:right w:val="single" w:sz="4" w:space="0" w:color="000001"/>
            </w:tcBorders>
            <w:shd w:val="clear" w:color="auto" w:fill="E5E5E5"/>
          </w:tcPr>
          <w:p w14:paraId="55FAF6F1"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17E0673A"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16E4D039"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6314DE5E"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2C515C12" w14:textId="77777777" w:rsidTr="00AB7BFD">
        <w:tc>
          <w:tcPr>
            <w:tcW w:w="667" w:type="dxa"/>
            <w:tcBorders>
              <w:top w:val="single" w:sz="4" w:space="0" w:color="000001"/>
              <w:left w:val="single" w:sz="4" w:space="0" w:color="000001"/>
              <w:bottom w:val="single" w:sz="4" w:space="0" w:color="000001"/>
            </w:tcBorders>
            <w:shd w:val="clear" w:color="auto" w:fill="FFFFFF"/>
          </w:tcPr>
          <w:p w14:paraId="48DD7B29" w14:textId="77777777" w:rsidR="002C6093" w:rsidRPr="002C6093" w:rsidRDefault="002C6093" w:rsidP="002C6093">
            <w:pPr>
              <w:spacing w:after="120"/>
              <w:jc w:val="center"/>
              <w:rPr>
                <w:sz w:val="22"/>
                <w:szCs w:val="22"/>
              </w:rPr>
            </w:pPr>
            <w:r w:rsidRPr="002C6093">
              <w:rPr>
                <w:b/>
                <w:sz w:val="22"/>
                <w:szCs w:val="22"/>
              </w:rPr>
              <w:t>II.</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3CAA650" w14:textId="77777777" w:rsidR="002C6093" w:rsidRPr="002C6093" w:rsidRDefault="002C6093" w:rsidP="002C6093">
            <w:pPr>
              <w:spacing w:after="120"/>
              <w:rPr>
                <w:sz w:val="22"/>
                <w:szCs w:val="22"/>
              </w:rPr>
            </w:pPr>
            <w:r w:rsidRPr="002C6093">
              <w:rPr>
                <w:b/>
                <w:sz w:val="22"/>
                <w:szCs w:val="22"/>
              </w:rPr>
              <w:t xml:space="preserve">22 pieces - </w:t>
            </w:r>
            <w:r w:rsidRPr="002C6093">
              <w:rPr>
                <w:b/>
                <w:bCs/>
                <w:color w:val="00000A"/>
                <w:sz w:val="22"/>
                <w:szCs w:val="22"/>
              </w:rPr>
              <w:t xml:space="preserve">Awning </w:t>
            </w:r>
            <w:r w:rsidRPr="002C6093">
              <w:rPr>
                <w:b/>
                <w:bCs/>
                <w:sz w:val="22"/>
                <w:szCs w:val="22"/>
              </w:rPr>
              <w:t>(</w:t>
            </w:r>
            <w:r w:rsidRPr="002C6093">
              <w:rPr>
                <w:b/>
                <w:bCs/>
                <w:sz w:val="22"/>
                <w:szCs w:val="22"/>
                <w:lang w:val="en"/>
              </w:rPr>
              <w:t>complete kit of retractable protective tarpaulin</w:t>
            </w:r>
            <w:r w:rsidRPr="002C6093">
              <w:rPr>
                <w:b/>
                <w:bCs/>
                <w:sz w:val="22"/>
                <w:szCs w:val="22"/>
              </w:rPr>
              <w:t xml:space="preserve">) for Mobile inspection centers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05B43C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843CE63" w14:textId="77777777" w:rsidR="002C6093" w:rsidRPr="002C6093" w:rsidRDefault="002C6093" w:rsidP="002C6093">
            <w:pPr>
              <w:spacing w:after="120"/>
              <w:rPr>
                <w:sz w:val="22"/>
                <w:szCs w:val="22"/>
              </w:rPr>
            </w:pPr>
          </w:p>
        </w:tc>
      </w:tr>
      <w:tr w:rsidR="002C6093" w:rsidRPr="002C6093" w14:paraId="2083D559" w14:textId="77777777" w:rsidTr="00AB7BFD">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4845E98B" w14:textId="77777777" w:rsidR="002C6093" w:rsidRPr="002C6093" w:rsidRDefault="002C6093" w:rsidP="002C6093">
            <w:pPr>
              <w:spacing w:after="120"/>
              <w:rPr>
                <w:sz w:val="22"/>
                <w:szCs w:val="22"/>
              </w:rPr>
            </w:pPr>
            <w:r w:rsidRPr="002C6093">
              <w:rPr>
                <w:sz w:val="22"/>
                <w:szCs w:val="22"/>
              </w:rPr>
              <w:t>on the upper right side, the van must be equipped with a retractable protective tarpaulin to protect the equipment and the operator from rain/sun/wind when working in the vicinity of the van.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D1D4C84"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80D47AF" w14:textId="77777777" w:rsidR="002C6093" w:rsidRPr="002C6093" w:rsidRDefault="002C6093" w:rsidP="002C6093">
            <w:pPr>
              <w:spacing w:after="120"/>
              <w:rPr>
                <w:sz w:val="22"/>
                <w:szCs w:val="22"/>
              </w:rPr>
            </w:pPr>
          </w:p>
        </w:tc>
      </w:tr>
      <w:tr w:rsidR="002C6093" w:rsidRPr="002C6093" w14:paraId="2C7D1576" w14:textId="77777777" w:rsidTr="00AB7BFD">
        <w:tc>
          <w:tcPr>
            <w:tcW w:w="667" w:type="dxa"/>
            <w:tcBorders>
              <w:top w:val="single" w:sz="4" w:space="0" w:color="000001"/>
              <w:left w:val="single" w:sz="4" w:space="0" w:color="000001"/>
              <w:bottom w:val="single" w:sz="4" w:space="0" w:color="000001"/>
            </w:tcBorders>
            <w:shd w:val="clear" w:color="auto" w:fill="FFFFFF"/>
          </w:tcPr>
          <w:p w14:paraId="7C9C89D3" w14:textId="77777777" w:rsidR="002C6093" w:rsidRPr="002C6093" w:rsidRDefault="002C6093" w:rsidP="00615CCF">
            <w:pPr>
              <w:numPr>
                <w:ilvl w:val="0"/>
                <w:numId w:val="43"/>
              </w:numPr>
              <w:spacing w:after="120"/>
              <w:contextualSpacing/>
              <w:rPr>
                <w:sz w:val="22"/>
                <w:szCs w:val="22"/>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C606355" w14:textId="77777777" w:rsidR="002C6093" w:rsidRPr="002C6093" w:rsidRDefault="002C6093" w:rsidP="002C6093">
            <w:pPr>
              <w:spacing w:after="120"/>
              <w:rPr>
                <w:sz w:val="22"/>
                <w:szCs w:val="22"/>
              </w:rPr>
            </w:pPr>
            <w:r w:rsidRPr="002C6093">
              <w:rPr>
                <w:sz w:val="22"/>
                <w:szCs w:val="22"/>
              </w:rPr>
              <w:t xml:space="preserve">awning extended dimensions: 2100 mm length x 2500 mm width x 2400 mm H (maximum height) </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8CF7B2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AB3BD98" w14:textId="77777777" w:rsidR="002C6093" w:rsidRPr="002C6093" w:rsidRDefault="002C6093" w:rsidP="002C6093">
            <w:pPr>
              <w:spacing w:after="120"/>
              <w:rPr>
                <w:sz w:val="22"/>
                <w:szCs w:val="22"/>
              </w:rPr>
            </w:pPr>
          </w:p>
        </w:tc>
      </w:tr>
      <w:tr w:rsidR="002C6093" w:rsidRPr="002C6093" w14:paraId="2C88D050" w14:textId="77777777" w:rsidTr="00AB7BFD">
        <w:tc>
          <w:tcPr>
            <w:tcW w:w="667" w:type="dxa"/>
            <w:tcBorders>
              <w:top w:val="single" w:sz="4" w:space="0" w:color="000001"/>
              <w:left w:val="single" w:sz="4" w:space="0" w:color="000001"/>
              <w:bottom w:val="single" w:sz="4" w:space="0" w:color="000001"/>
            </w:tcBorders>
            <w:shd w:val="clear" w:color="auto" w:fill="FFFFFF"/>
          </w:tcPr>
          <w:p w14:paraId="55AD0DE8" w14:textId="77777777" w:rsidR="002C6093" w:rsidRPr="002C6093" w:rsidRDefault="002C6093" w:rsidP="00615CCF">
            <w:pPr>
              <w:numPr>
                <w:ilvl w:val="0"/>
                <w:numId w:val="43"/>
              </w:numPr>
              <w:spacing w:after="120"/>
              <w:contextualSpacing/>
              <w:rPr>
                <w:sz w:val="22"/>
                <w:szCs w:val="22"/>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AFB6667" w14:textId="77777777" w:rsidR="002C6093" w:rsidRPr="002C6093" w:rsidRDefault="002C6093" w:rsidP="002C6093">
            <w:pPr>
              <w:spacing w:after="120"/>
              <w:rPr>
                <w:sz w:val="22"/>
                <w:szCs w:val="22"/>
              </w:rPr>
            </w:pPr>
            <w:r w:rsidRPr="002C6093">
              <w:rPr>
                <w:sz w:val="22"/>
                <w:szCs w:val="22"/>
              </w:rPr>
              <w:t>awning closed dimensions: 2500 mm width x 160 mm length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994778D"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FBB390F" w14:textId="77777777" w:rsidR="002C6093" w:rsidRPr="002C6093" w:rsidRDefault="002C6093" w:rsidP="002C6093">
            <w:pPr>
              <w:spacing w:after="120"/>
              <w:rPr>
                <w:sz w:val="22"/>
                <w:szCs w:val="22"/>
              </w:rPr>
            </w:pPr>
          </w:p>
        </w:tc>
      </w:tr>
      <w:tr w:rsidR="002C6093" w:rsidRPr="002C6093" w14:paraId="32965623" w14:textId="77777777" w:rsidTr="00AB7BFD">
        <w:tc>
          <w:tcPr>
            <w:tcW w:w="667" w:type="dxa"/>
            <w:tcBorders>
              <w:top w:val="single" w:sz="4" w:space="0" w:color="000001"/>
              <w:left w:val="single" w:sz="4" w:space="0" w:color="000001"/>
              <w:bottom w:val="single" w:sz="4" w:space="0" w:color="000001"/>
            </w:tcBorders>
            <w:shd w:val="clear" w:color="auto" w:fill="FFFFFF"/>
          </w:tcPr>
          <w:p w14:paraId="17AC5B11" w14:textId="77777777" w:rsidR="002C6093" w:rsidRPr="002C6093" w:rsidRDefault="002C6093" w:rsidP="00615CCF">
            <w:pPr>
              <w:numPr>
                <w:ilvl w:val="0"/>
                <w:numId w:val="43"/>
              </w:numPr>
              <w:spacing w:after="120"/>
              <w:contextualSpacing/>
              <w:rPr>
                <w:sz w:val="22"/>
                <w:szCs w:val="22"/>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A2E5206" w14:textId="77777777" w:rsidR="002C6093" w:rsidRPr="002C6093" w:rsidRDefault="002C6093" w:rsidP="002C6093">
            <w:pPr>
              <w:spacing w:after="120"/>
              <w:rPr>
                <w:sz w:val="22"/>
                <w:szCs w:val="22"/>
              </w:rPr>
            </w:pPr>
            <w:r w:rsidRPr="002C6093">
              <w:rPr>
                <w:sz w:val="22"/>
                <w:szCs w:val="22"/>
              </w:rPr>
              <w:t>400 d oxford / polyester ripstop material, water and UV resistant (UVP 50+)</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E0D888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83B3614" w14:textId="77777777" w:rsidR="002C6093" w:rsidRPr="002C6093" w:rsidRDefault="002C6093" w:rsidP="002C6093">
            <w:pPr>
              <w:spacing w:after="120"/>
              <w:rPr>
                <w:sz w:val="22"/>
                <w:szCs w:val="22"/>
              </w:rPr>
            </w:pPr>
          </w:p>
        </w:tc>
      </w:tr>
      <w:tr w:rsidR="002C6093" w:rsidRPr="002C6093" w14:paraId="11B70E2C" w14:textId="77777777" w:rsidTr="00AB7BFD">
        <w:tc>
          <w:tcPr>
            <w:tcW w:w="667" w:type="dxa"/>
            <w:tcBorders>
              <w:top w:val="single" w:sz="4" w:space="0" w:color="000001"/>
              <w:left w:val="single" w:sz="4" w:space="0" w:color="000001"/>
              <w:bottom w:val="single" w:sz="4" w:space="0" w:color="000001"/>
            </w:tcBorders>
            <w:shd w:val="clear" w:color="auto" w:fill="FFFFFF"/>
          </w:tcPr>
          <w:p w14:paraId="4C735162" w14:textId="77777777" w:rsidR="002C6093" w:rsidRPr="002C6093" w:rsidRDefault="002C6093" w:rsidP="00615CCF">
            <w:pPr>
              <w:numPr>
                <w:ilvl w:val="0"/>
                <w:numId w:val="43"/>
              </w:numPr>
              <w:spacing w:after="120"/>
              <w:contextualSpacing/>
              <w:rPr>
                <w:sz w:val="22"/>
                <w:szCs w:val="22"/>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F06002E" w14:textId="77777777" w:rsidR="002C6093" w:rsidRPr="002C6093" w:rsidRDefault="002C6093" w:rsidP="002C6093">
            <w:pPr>
              <w:spacing w:after="120"/>
              <w:rPr>
                <w:sz w:val="22"/>
                <w:szCs w:val="22"/>
              </w:rPr>
            </w:pPr>
            <w:r w:rsidRPr="002C6093">
              <w:rPr>
                <w:sz w:val="22"/>
                <w:szCs w:val="22"/>
              </w:rPr>
              <w:t>the awning is provided with 2 aluminum support legs; ground anchor points; support cords; transport bag;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441CDEA"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B853E63" w14:textId="77777777" w:rsidR="002C6093" w:rsidRPr="002C6093" w:rsidRDefault="002C6093" w:rsidP="002C6093">
            <w:pPr>
              <w:spacing w:after="120"/>
              <w:rPr>
                <w:sz w:val="22"/>
                <w:szCs w:val="22"/>
              </w:rPr>
            </w:pPr>
          </w:p>
        </w:tc>
      </w:tr>
      <w:tr w:rsidR="002C6093" w:rsidRPr="002C6093" w14:paraId="142FCB36" w14:textId="77777777" w:rsidTr="00AB7BFD">
        <w:tc>
          <w:tcPr>
            <w:tcW w:w="667" w:type="dxa"/>
            <w:tcBorders>
              <w:top w:val="single" w:sz="4" w:space="0" w:color="000001"/>
              <w:left w:val="single" w:sz="4" w:space="0" w:color="000001"/>
              <w:bottom w:val="single" w:sz="4" w:space="0" w:color="000001"/>
            </w:tcBorders>
            <w:shd w:val="clear" w:color="auto" w:fill="FFFFFF"/>
          </w:tcPr>
          <w:p w14:paraId="36A755EC" w14:textId="77777777" w:rsidR="002C6093" w:rsidRPr="002C6093" w:rsidRDefault="002C6093" w:rsidP="00615CCF">
            <w:pPr>
              <w:numPr>
                <w:ilvl w:val="0"/>
                <w:numId w:val="43"/>
              </w:numPr>
              <w:spacing w:after="120"/>
              <w:contextualSpacing/>
              <w:rPr>
                <w:sz w:val="22"/>
                <w:szCs w:val="22"/>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C981174" w14:textId="77777777" w:rsidR="002C6093" w:rsidRPr="002C6093" w:rsidRDefault="002C6093" w:rsidP="002C6093">
            <w:pPr>
              <w:spacing w:after="120"/>
              <w:rPr>
                <w:sz w:val="22"/>
                <w:szCs w:val="22"/>
              </w:rPr>
            </w:pPr>
            <w:r w:rsidRPr="002C6093">
              <w:rPr>
                <w:sz w:val="22"/>
                <w:szCs w:val="22"/>
              </w:rPr>
              <w:t>the awning is installed in the upper part of the van on the right side, serving the sliding door.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0E27D5D"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BF013AF" w14:textId="77777777" w:rsidR="002C6093" w:rsidRPr="002C6093" w:rsidRDefault="002C6093" w:rsidP="002C6093">
            <w:pPr>
              <w:spacing w:after="120"/>
              <w:rPr>
                <w:sz w:val="22"/>
                <w:szCs w:val="22"/>
              </w:rPr>
            </w:pPr>
          </w:p>
        </w:tc>
      </w:tr>
      <w:tr w:rsidR="002C6093" w:rsidRPr="002C6093" w14:paraId="27E061C9" w14:textId="77777777" w:rsidTr="00AB7BFD">
        <w:tc>
          <w:tcPr>
            <w:tcW w:w="667" w:type="dxa"/>
            <w:tcBorders>
              <w:top w:val="single" w:sz="4" w:space="0" w:color="000001"/>
              <w:left w:val="single" w:sz="4" w:space="0" w:color="000001"/>
              <w:bottom w:val="single" w:sz="4" w:space="0" w:color="000001"/>
            </w:tcBorders>
            <w:shd w:val="clear" w:color="auto" w:fill="FFFFFF"/>
          </w:tcPr>
          <w:p w14:paraId="0893A329" w14:textId="77777777" w:rsidR="002C6093" w:rsidRPr="002C6093" w:rsidRDefault="002C6093" w:rsidP="002C6093">
            <w:pPr>
              <w:spacing w:after="120"/>
              <w:jc w:val="center"/>
              <w:rPr>
                <w:sz w:val="22"/>
                <w:szCs w:val="22"/>
              </w:rPr>
            </w:pPr>
            <w:r w:rsidRPr="002C6093">
              <w:rPr>
                <w:sz w:val="22"/>
                <w:szCs w:val="22"/>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2E71122" w14:textId="77777777" w:rsidR="002C6093" w:rsidRPr="002C6093" w:rsidRDefault="002C6093" w:rsidP="002C6093">
            <w:pPr>
              <w:spacing w:after="120"/>
              <w:rPr>
                <w:sz w:val="22"/>
                <w:szCs w:val="22"/>
              </w:rPr>
            </w:pPr>
            <w:r w:rsidRPr="002C6093">
              <w:rPr>
                <w:b/>
                <w:bCs/>
                <w:noProof/>
                <w:sz w:val="22"/>
                <w:szCs w:val="22"/>
              </w:rPr>
              <w:drawing>
                <wp:anchor distT="0" distB="0" distL="114300" distR="114300" simplePos="0" relativeHeight="251659264" behindDoc="0" locked="0" layoutInCell="1" allowOverlap="1" wp14:anchorId="1812E044" wp14:editId="27325CE8">
                  <wp:simplePos x="0" y="0"/>
                  <wp:positionH relativeFrom="margin">
                    <wp:posOffset>219075</wp:posOffset>
                  </wp:positionH>
                  <wp:positionV relativeFrom="paragraph">
                    <wp:posOffset>159385</wp:posOffset>
                  </wp:positionV>
                  <wp:extent cx="2193925" cy="1971675"/>
                  <wp:effectExtent l="0" t="0" r="0" b="9525"/>
                  <wp:wrapSquare wrapText="bothSides"/>
                  <wp:docPr id="459248049" name="Picture 2" descr="A car with a roof overha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24031" name="Picture 2" descr="A car with a roof overha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1971675"/>
                          </a:xfrm>
                          <a:prstGeom prst="rect">
                            <a:avLst/>
                          </a:prstGeom>
                          <a:noFill/>
                        </pic:spPr>
                      </pic:pic>
                    </a:graphicData>
                  </a:graphic>
                  <wp14:sizeRelH relativeFrom="margin">
                    <wp14:pctWidth>0</wp14:pctWidth>
                  </wp14:sizeRelH>
                  <wp14:sizeRelV relativeFrom="margin">
                    <wp14:pctHeight>0</wp14:pctHeight>
                  </wp14:sizeRelV>
                </wp:anchor>
              </w:drawing>
            </w:r>
            <w:r w:rsidRPr="002C6093">
              <w:rPr>
                <w:b/>
                <w:bCs/>
                <w:noProof/>
                <w:sz w:val="22"/>
                <w:szCs w:val="22"/>
              </w:rPr>
              <w:drawing>
                <wp:anchor distT="0" distB="0" distL="114300" distR="114300" simplePos="0" relativeHeight="251660288" behindDoc="0" locked="0" layoutInCell="1" allowOverlap="1" wp14:anchorId="5222FFB4" wp14:editId="322AC020">
                  <wp:simplePos x="0" y="0"/>
                  <wp:positionH relativeFrom="margin">
                    <wp:posOffset>2657475</wp:posOffset>
                  </wp:positionH>
                  <wp:positionV relativeFrom="paragraph">
                    <wp:posOffset>254635</wp:posOffset>
                  </wp:positionV>
                  <wp:extent cx="2038350" cy="2109470"/>
                  <wp:effectExtent l="0" t="0" r="0" b="5080"/>
                  <wp:wrapSquare wrapText="bothSides"/>
                  <wp:docPr id="179297322" name="Picture 4" descr="A close-up of a t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7322" name="Picture 4" descr="A close-up of a ten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2109470"/>
                          </a:xfrm>
                          <a:prstGeom prst="rect">
                            <a:avLst/>
                          </a:prstGeom>
                          <a:noFill/>
                        </pic:spPr>
                      </pic:pic>
                    </a:graphicData>
                  </a:graphic>
                  <wp14:sizeRelH relativeFrom="margin">
                    <wp14:pctWidth>0</wp14:pctWidth>
                  </wp14:sizeRelH>
                  <wp14:sizeRelV relativeFrom="margin">
                    <wp14:pctHeight>0</wp14:pctHeight>
                  </wp14:sizeRelV>
                </wp:anchor>
              </w:drawing>
            </w:r>
            <w:r w:rsidRPr="002C6093">
              <w:rPr>
                <w:sz w:val="22"/>
                <w:szCs w:val="22"/>
              </w:rPr>
              <w:t xml:space="preserve"> </w:t>
            </w:r>
          </w:p>
          <w:p w14:paraId="15890E26" w14:textId="77777777" w:rsidR="002C6093" w:rsidRPr="002C6093" w:rsidRDefault="002C6093" w:rsidP="002C6093">
            <w:pPr>
              <w:spacing w:after="120"/>
              <w:rPr>
                <w:sz w:val="22"/>
                <w:szCs w:val="22"/>
              </w:rPr>
            </w:pPr>
          </w:p>
          <w:p w14:paraId="45F079E5" w14:textId="77777777" w:rsidR="002C6093" w:rsidRPr="002C6093" w:rsidRDefault="002C6093" w:rsidP="002C6093">
            <w:pPr>
              <w:spacing w:after="120"/>
              <w:rPr>
                <w:sz w:val="22"/>
                <w:szCs w:val="22"/>
              </w:rPr>
            </w:pPr>
          </w:p>
          <w:p w14:paraId="35811D39" w14:textId="77777777" w:rsidR="002C6093" w:rsidRPr="002C6093" w:rsidRDefault="002C6093" w:rsidP="002C6093">
            <w:pPr>
              <w:spacing w:after="120"/>
              <w:rPr>
                <w:sz w:val="22"/>
                <w:szCs w:val="22"/>
              </w:rPr>
            </w:pPr>
          </w:p>
          <w:p w14:paraId="354AD964" w14:textId="77777777" w:rsidR="002C6093" w:rsidRPr="002C6093" w:rsidRDefault="002C6093" w:rsidP="002C6093">
            <w:pPr>
              <w:spacing w:after="120"/>
              <w:rPr>
                <w:sz w:val="22"/>
                <w:szCs w:val="22"/>
              </w:rPr>
            </w:pPr>
          </w:p>
          <w:p w14:paraId="1382A853" w14:textId="77777777" w:rsidR="002C6093" w:rsidRPr="002C6093" w:rsidRDefault="002C6093" w:rsidP="002C6093">
            <w:pPr>
              <w:spacing w:after="120"/>
              <w:rPr>
                <w:sz w:val="22"/>
                <w:szCs w:val="22"/>
              </w:rPr>
            </w:pPr>
          </w:p>
          <w:p w14:paraId="16802736" w14:textId="77777777" w:rsidR="002C6093" w:rsidRPr="002C6093" w:rsidRDefault="002C6093" w:rsidP="002C6093">
            <w:pPr>
              <w:spacing w:after="120"/>
              <w:rPr>
                <w:sz w:val="22"/>
                <w:szCs w:val="22"/>
              </w:rPr>
            </w:pP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D6CF8CA"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89143BC" w14:textId="77777777" w:rsidR="002C6093" w:rsidRPr="002C6093" w:rsidRDefault="002C6093" w:rsidP="002C6093">
            <w:pPr>
              <w:spacing w:after="120"/>
              <w:rPr>
                <w:sz w:val="22"/>
                <w:szCs w:val="22"/>
              </w:rPr>
            </w:pPr>
          </w:p>
        </w:tc>
      </w:tr>
      <w:tr w:rsidR="002C6093" w:rsidRPr="002C6093" w14:paraId="0CCD9627"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614115E" w14:textId="77777777" w:rsidR="002C6093" w:rsidRPr="002C6093" w:rsidRDefault="002C6093" w:rsidP="002C6093">
            <w:pPr>
              <w:rPr>
                <w:b/>
                <w:sz w:val="22"/>
                <w:szCs w:val="22"/>
              </w:rPr>
            </w:pPr>
            <w:r w:rsidRPr="002C6093">
              <w:rPr>
                <w:b/>
                <w:sz w:val="22"/>
                <w:szCs w:val="22"/>
              </w:rPr>
              <w:t>Standards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EB2994"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AA6D1DC" w14:textId="77777777" w:rsidR="002C6093" w:rsidRPr="002C6093" w:rsidRDefault="002C6093" w:rsidP="002C6093">
            <w:pPr>
              <w:rPr>
                <w:b/>
                <w:sz w:val="22"/>
                <w:szCs w:val="22"/>
              </w:rPr>
            </w:pPr>
          </w:p>
        </w:tc>
      </w:tr>
      <w:tr w:rsidR="002C6093" w:rsidRPr="002C6093" w14:paraId="32FADBFC" w14:textId="77777777" w:rsidTr="00AB7BFD">
        <w:tc>
          <w:tcPr>
            <w:tcW w:w="667" w:type="dxa"/>
            <w:tcBorders>
              <w:top w:val="single" w:sz="4" w:space="0" w:color="000001"/>
              <w:left w:val="single" w:sz="4" w:space="0" w:color="000001"/>
              <w:bottom w:val="single" w:sz="4" w:space="0" w:color="000001"/>
            </w:tcBorders>
            <w:shd w:val="clear" w:color="auto" w:fill="FFFFFF"/>
          </w:tcPr>
          <w:p w14:paraId="4606169B" w14:textId="77777777" w:rsidR="002C6093" w:rsidRPr="002C6093" w:rsidRDefault="002C6093" w:rsidP="002C6093">
            <w:pPr>
              <w:spacing w:after="120"/>
              <w:jc w:val="center"/>
              <w:rPr>
                <w:sz w:val="22"/>
                <w:szCs w:val="22"/>
                <w:lang w:val="it-IT"/>
              </w:rPr>
            </w:pPr>
            <w:r w:rsidRPr="002C6093">
              <w:rPr>
                <w:sz w:val="22"/>
                <w:szCs w:val="22"/>
                <w:lang w:val="it-IT"/>
              </w:rPr>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29E1A3D" w14:textId="4E0C3EE7" w:rsidR="002C6093" w:rsidRPr="002C6093" w:rsidRDefault="00734F91" w:rsidP="002C6093">
            <w:pPr>
              <w:rPr>
                <w:sz w:val="22"/>
                <w:szCs w:val="22"/>
              </w:rPr>
            </w:pPr>
            <w:r w:rsidRPr="00734F91">
              <w:rPr>
                <w:sz w:val="22"/>
                <w:szCs w:val="22"/>
                <w:highlight w:val="green"/>
              </w:rPr>
              <w:t>Compliance with the EU directive or Regulation applicable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6617F83"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565870D" w14:textId="77777777" w:rsidR="002C6093" w:rsidRPr="002C6093" w:rsidRDefault="002C6093" w:rsidP="002C6093">
            <w:pPr>
              <w:rPr>
                <w:sz w:val="22"/>
                <w:szCs w:val="22"/>
              </w:rPr>
            </w:pPr>
          </w:p>
        </w:tc>
      </w:tr>
      <w:tr w:rsidR="002C6093" w:rsidRPr="002C6093" w14:paraId="6CEADE07" w14:textId="77777777" w:rsidTr="00AB7BFD">
        <w:trPr>
          <w:trHeight w:val="422"/>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5CD6195A" w14:textId="77777777" w:rsidR="002C6093" w:rsidRPr="002C6093" w:rsidRDefault="002C6093" w:rsidP="002C6093">
            <w:pPr>
              <w:rPr>
                <w:b/>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C97847D"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BC26D5F" w14:textId="77777777" w:rsidR="002C6093" w:rsidRPr="002C6093" w:rsidRDefault="002C6093" w:rsidP="002C6093">
            <w:pPr>
              <w:rPr>
                <w:b/>
                <w:sz w:val="22"/>
                <w:szCs w:val="22"/>
              </w:rPr>
            </w:pPr>
          </w:p>
        </w:tc>
      </w:tr>
      <w:tr w:rsidR="002C6093" w:rsidRPr="002C6093" w14:paraId="55FD350D" w14:textId="77777777" w:rsidTr="00AB7BFD">
        <w:tc>
          <w:tcPr>
            <w:tcW w:w="667" w:type="dxa"/>
            <w:tcBorders>
              <w:top w:val="single" w:sz="4" w:space="0" w:color="000001"/>
              <w:left w:val="single" w:sz="4" w:space="0" w:color="000001"/>
              <w:bottom w:val="single" w:sz="4" w:space="0" w:color="000001"/>
            </w:tcBorders>
            <w:shd w:val="clear" w:color="auto" w:fill="FFFFFF"/>
          </w:tcPr>
          <w:p w14:paraId="0954B0F3" w14:textId="77777777" w:rsidR="002C6093" w:rsidRPr="002C6093" w:rsidRDefault="002C6093" w:rsidP="002C6093">
            <w:pPr>
              <w:spacing w:after="120"/>
              <w:jc w:val="center"/>
              <w:rPr>
                <w:sz w:val="22"/>
                <w:szCs w:val="22"/>
                <w:lang w:val="it-IT"/>
              </w:rPr>
            </w:pPr>
            <w:r w:rsidRPr="002C6093">
              <w:rPr>
                <w:sz w:val="22"/>
                <w:szCs w:val="22"/>
                <w:lang w:val="it-IT"/>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1151E3E" w14:textId="77777777" w:rsidR="002C6093" w:rsidRPr="002C6093" w:rsidRDefault="002C6093" w:rsidP="002C6093">
            <w:pPr>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235DA55"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705D65C" w14:textId="77777777" w:rsidR="002C6093" w:rsidRPr="002C6093" w:rsidRDefault="002C6093" w:rsidP="002C6093">
            <w:pPr>
              <w:rPr>
                <w:sz w:val="22"/>
                <w:szCs w:val="22"/>
              </w:rPr>
            </w:pPr>
          </w:p>
        </w:tc>
      </w:tr>
      <w:tr w:rsidR="002C6093" w:rsidRPr="002C6093" w14:paraId="11852F90" w14:textId="77777777" w:rsidTr="00AB7BFD">
        <w:trPr>
          <w:trHeight w:val="413"/>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DE92550" w14:textId="77777777" w:rsidR="002C6093" w:rsidRPr="002C6093" w:rsidRDefault="002C6093" w:rsidP="002C6093">
            <w:pPr>
              <w:rPr>
                <w:b/>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44955FD"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C74A25A" w14:textId="77777777" w:rsidR="002C6093" w:rsidRPr="002C6093" w:rsidRDefault="002C6093" w:rsidP="002C6093">
            <w:pPr>
              <w:rPr>
                <w:b/>
                <w:sz w:val="22"/>
                <w:szCs w:val="22"/>
              </w:rPr>
            </w:pPr>
          </w:p>
        </w:tc>
      </w:tr>
      <w:tr w:rsidR="002C6093" w:rsidRPr="002C6093" w14:paraId="7E3B1A33" w14:textId="77777777" w:rsidTr="00AB7BFD">
        <w:tc>
          <w:tcPr>
            <w:tcW w:w="667" w:type="dxa"/>
            <w:tcBorders>
              <w:top w:val="single" w:sz="4" w:space="0" w:color="000001"/>
              <w:left w:val="single" w:sz="4" w:space="0" w:color="000001"/>
              <w:bottom w:val="single" w:sz="4" w:space="0" w:color="000001"/>
            </w:tcBorders>
            <w:shd w:val="clear" w:color="auto" w:fill="FFFFFF"/>
          </w:tcPr>
          <w:p w14:paraId="3D7E6B20" w14:textId="77777777" w:rsidR="002C6093" w:rsidRPr="002C6093" w:rsidRDefault="002C6093" w:rsidP="002C6093">
            <w:pPr>
              <w:spacing w:after="120"/>
              <w:jc w:val="center"/>
              <w:rPr>
                <w:sz w:val="22"/>
                <w:szCs w:val="22"/>
                <w:lang w:val="it-IT"/>
              </w:rPr>
            </w:pPr>
            <w:r w:rsidRPr="002C6093">
              <w:rPr>
                <w:sz w:val="22"/>
                <w:szCs w:val="22"/>
                <w:lang w:val="it-IT"/>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5E06CDD" w14:textId="77777777" w:rsidR="002C6093" w:rsidRPr="002C6093" w:rsidRDefault="002C6093" w:rsidP="002C6093">
            <w:pPr>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DBD23A3"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C0D1DBF" w14:textId="77777777" w:rsidR="002C6093" w:rsidRPr="002C6093" w:rsidRDefault="002C6093" w:rsidP="002C6093">
            <w:pPr>
              <w:rPr>
                <w:sz w:val="22"/>
                <w:szCs w:val="22"/>
              </w:rPr>
            </w:pPr>
          </w:p>
        </w:tc>
      </w:tr>
      <w:tr w:rsidR="002C6093" w:rsidRPr="002C6093" w14:paraId="66407FE8" w14:textId="77777777" w:rsidTr="00AB7BFD">
        <w:trPr>
          <w:trHeight w:val="43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C69135C"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6187B94"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449975D" w14:textId="77777777" w:rsidR="002C6093" w:rsidRPr="002C6093" w:rsidRDefault="002C6093" w:rsidP="002C6093">
            <w:pPr>
              <w:rPr>
                <w:b/>
                <w:sz w:val="22"/>
                <w:szCs w:val="22"/>
              </w:rPr>
            </w:pPr>
          </w:p>
        </w:tc>
      </w:tr>
      <w:tr w:rsidR="002C6093" w:rsidRPr="002C6093" w14:paraId="711DCCF9" w14:textId="77777777" w:rsidTr="00AB7BFD">
        <w:tc>
          <w:tcPr>
            <w:tcW w:w="667" w:type="dxa"/>
            <w:tcBorders>
              <w:top w:val="single" w:sz="4" w:space="0" w:color="000001"/>
              <w:left w:val="single" w:sz="4" w:space="0" w:color="000001"/>
              <w:bottom w:val="single" w:sz="4" w:space="0" w:color="000001"/>
            </w:tcBorders>
            <w:shd w:val="clear" w:color="auto" w:fill="FFFFFF"/>
          </w:tcPr>
          <w:p w14:paraId="5377DF2A" w14:textId="77777777" w:rsidR="002C6093" w:rsidRPr="002C6093" w:rsidRDefault="002C6093" w:rsidP="002C6093">
            <w:pPr>
              <w:spacing w:after="120"/>
              <w:jc w:val="center"/>
              <w:rPr>
                <w:sz w:val="22"/>
                <w:szCs w:val="22"/>
                <w:lang w:val="it-IT"/>
              </w:rPr>
            </w:pPr>
            <w:r w:rsidRPr="002C6093">
              <w:rPr>
                <w:sz w:val="22"/>
                <w:szCs w:val="22"/>
                <w:lang w:val="it-IT"/>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8B94013"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5DBEF5F"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17ADA84" w14:textId="77777777" w:rsidR="002C6093" w:rsidRPr="002C6093" w:rsidRDefault="002C6093" w:rsidP="002C6093">
            <w:pPr>
              <w:rPr>
                <w:sz w:val="22"/>
                <w:szCs w:val="22"/>
              </w:rPr>
            </w:pPr>
          </w:p>
        </w:tc>
      </w:tr>
      <w:tr w:rsidR="002C6093" w:rsidRPr="002C6093" w14:paraId="43746365" w14:textId="77777777" w:rsidTr="00AB7BFD">
        <w:tc>
          <w:tcPr>
            <w:tcW w:w="667" w:type="dxa"/>
            <w:tcBorders>
              <w:top w:val="single" w:sz="4" w:space="0" w:color="000001"/>
              <w:left w:val="single" w:sz="4" w:space="0" w:color="000001"/>
              <w:bottom w:val="single" w:sz="4" w:space="0" w:color="000001"/>
            </w:tcBorders>
            <w:shd w:val="clear" w:color="auto" w:fill="FFFFFF"/>
          </w:tcPr>
          <w:p w14:paraId="1F4D5030" w14:textId="77777777" w:rsidR="002C6093" w:rsidRPr="002C6093" w:rsidRDefault="002C6093" w:rsidP="002C6093">
            <w:pPr>
              <w:spacing w:after="120"/>
              <w:jc w:val="center"/>
              <w:rPr>
                <w:sz w:val="22"/>
                <w:szCs w:val="22"/>
                <w:lang w:val="it-IT"/>
              </w:rPr>
            </w:pPr>
            <w:r w:rsidRPr="002C6093">
              <w:rPr>
                <w:sz w:val="22"/>
                <w:szCs w:val="22"/>
                <w:lang w:val="it-IT"/>
              </w:rPr>
              <w:lastRenderedPageBreak/>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40A1248" w14:textId="77777777" w:rsidR="002C6093" w:rsidRPr="002C6093" w:rsidRDefault="002C6093" w:rsidP="002C6093">
            <w:pPr>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16C53FC"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3DEBFE3" w14:textId="77777777" w:rsidR="002C6093" w:rsidRPr="002C6093" w:rsidRDefault="002C6093" w:rsidP="002C6093">
            <w:pPr>
              <w:rPr>
                <w:sz w:val="22"/>
                <w:szCs w:val="22"/>
              </w:rPr>
            </w:pPr>
          </w:p>
        </w:tc>
      </w:tr>
      <w:tr w:rsidR="002C6093" w:rsidRPr="002C6093" w14:paraId="67BB6AAD"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3160450"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EB05D1C"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EF0D22A" w14:textId="77777777" w:rsidR="002C6093" w:rsidRPr="002C6093" w:rsidRDefault="002C6093" w:rsidP="002C6093">
            <w:pPr>
              <w:rPr>
                <w:b/>
                <w:sz w:val="22"/>
                <w:szCs w:val="22"/>
              </w:rPr>
            </w:pPr>
          </w:p>
        </w:tc>
      </w:tr>
      <w:tr w:rsidR="002C6093" w:rsidRPr="002C6093" w14:paraId="37E4BFAC" w14:textId="77777777" w:rsidTr="00AB7BFD">
        <w:tc>
          <w:tcPr>
            <w:tcW w:w="667" w:type="dxa"/>
            <w:tcBorders>
              <w:top w:val="single" w:sz="4" w:space="0" w:color="000001"/>
              <w:left w:val="single" w:sz="4" w:space="0" w:color="000001"/>
              <w:bottom w:val="single" w:sz="4" w:space="0" w:color="000001"/>
            </w:tcBorders>
            <w:shd w:val="clear" w:color="auto" w:fill="FFFFFF"/>
          </w:tcPr>
          <w:p w14:paraId="1BF84B63"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F70D4F5"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6A67320"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A9B6E55" w14:textId="77777777" w:rsidR="002C6093" w:rsidRPr="002C6093" w:rsidRDefault="002C6093" w:rsidP="002C6093">
            <w:pPr>
              <w:rPr>
                <w:sz w:val="22"/>
                <w:szCs w:val="22"/>
              </w:rPr>
            </w:pPr>
          </w:p>
        </w:tc>
      </w:tr>
      <w:tr w:rsidR="002C6093" w:rsidRPr="002C6093" w14:paraId="269ECAF8" w14:textId="77777777" w:rsidTr="00AB7BFD">
        <w:tc>
          <w:tcPr>
            <w:tcW w:w="667" w:type="dxa"/>
            <w:tcBorders>
              <w:top w:val="single" w:sz="4" w:space="0" w:color="000001"/>
              <w:left w:val="single" w:sz="4" w:space="0" w:color="000001"/>
              <w:bottom w:val="single" w:sz="4" w:space="0" w:color="000001"/>
            </w:tcBorders>
            <w:shd w:val="clear" w:color="auto" w:fill="FFFFFF"/>
          </w:tcPr>
          <w:p w14:paraId="5D99E8A6" w14:textId="77777777" w:rsidR="002C6093" w:rsidRPr="002C6093" w:rsidRDefault="002C6093" w:rsidP="002C6093">
            <w:pPr>
              <w:spacing w:after="120"/>
              <w:jc w:val="center"/>
              <w:rPr>
                <w:sz w:val="22"/>
                <w:szCs w:val="22"/>
                <w:lang w:val="it-IT"/>
              </w:rPr>
            </w:pPr>
            <w:r w:rsidRPr="002C6093">
              <w:rPr>
                <w:sz w:val="22"/>
                <w:szCs w:val="22"/>
                <w:lang w:val="it-IT"/>
              </w:rPr>
              <w:t>11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47F06DC" w14:textId="77777777" w:rsidR="002C6093" w:rsidRPr="002C6093" w:rsidRDefault="002C6093" w:rsidP="002C6093">
            <w:pPr>
              <w:rPr>
                <w:sz w:val="22"/>
                <w:szCs w:val="22"/>
              </w:rPr>
            </w:pPr>
            <w:r w:rsidRPr="002C6093">
              <w:rPr>
                <w:sz w:val="22"/>
                <w:szCs w:val="22"/>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8372EF7"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8119C1D" w14:textId="77777777" w:rsidR="002C6093" w:rsidRPr="002C6093" w:rsidRDefault="002C6093" w:rsidP="002C6093">
            <w:pPr>
              <w:rPr>
                <w:sz w:val="22"/>
                <w:szCs w:val="22"/>
              </w:rPr>
            </w:pPr>
          </w:p>
        </w:tc>
      </w:tr>
      <w:tr w:rsidR="002C6093" w:rsidRPr="002C6093" w14:paraId="5AC69680"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4DD5C0B" w14:textId="77777777" w:rsidR="002C6093" w:rsidRPr="002C6093" w:rsidRDefault="002C6093" w:rsidP="002C6093">
            <w:pPr>
              <w:rPr>
                <w:b/>
                <w:sz w:val="22"/>
                <w:szCs w:val="22"/>
              </w:rPr>
            </w:pPr>
            <w:r w:rsidRPr="002C6093">
              <w:rPr>
                <w:b/>
                <w:sz w:val="22"/>
                <w:szCs w:val="22"/>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B20E492"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7ED6EF6" w14:textId="77777777" w:rsidR="002C6093" w:rsidRPr="002C6093" w:rsidRDefault="002C6093" w:rsidP="002C6093">
            <w:pPr>
              <w:rPr>
                <w:b/>
                <w:sz w:val="22"/>
                <w:szCs w:val="22"/>
              </w:rPr>
            </w:pPr>
          </w:p>
        </w:tc>
      </w:tr>
      <w:tr w:rsidR="002C6093" w:rsidRPr="002C6093" w14:paraId="4C7A0A6B" w14:textId="77777777" w:rsidTr="00AB7BFD">
        <w:tc>
          <w:tcPr>
            <w:tcW w:w="667" w:type="dxa"/>
            <w:tcBorders>
              <w:top w:val="single" w:sz="4" w:space="0" w:color="000001"/>
              <w:left w:val="single" w:sz="4" w:space="0" w:color="000001"/>
              <w:bottom w:val="single" w:sz="4" w:space="0" w:color="000001"/>
              <w:right w:val="single" w:sz="4" w:space="0" w:color="000001"/>
            </w:tcBorders>
            <w:shd w:val="clear" w:color="auto" w:fill="FFFFFF"/>
          </w:tcPr>
          <w:p w14:paraId="0F88A31D" w14:textId="77777777" w:rsidR="002C6093" w:rsidRPr="002C6093" w:rsidRDefault="002C6093" w:rsidP="002C6093">
            <w:pPr>
              <w:jc w:val="center"/>
              <w:rPr>
                <w:sz w:val="22"/>
                <w:szCs w:val="22"/>
              </w:rPr>
            </w:pPr>
            <w:r w:rsidRPr="002C6093">
              <w:rPr>
                <w:sz w:val="22"/>
                <w:szCs w:val="22"/>
              </w:rPr>
              <w:t>12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7E6579F" w14:textId="77777777" w:rsidR="002C6093" w:rsidRPr="002C6093" w:rsidRDefault="002C6093" w:rsidP="002C6093">
            <w:pPr>
              <w:rPr>
                <w:sz w:val="22"/>
                <w:szCs w:val="22"/>
              </w:rPr>
            </w:pPr>
            <w:r w:rsidRPr="002C6093">
              <w:rPr>
                <w:sz w:val="22"/>
                <w:szCs w:val="22"/>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BC1833"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CF9212A" w14:textId="77777777" w:rsidR="002C6093" w:rsidRPr="002C6093" w:rsidRDefault="002C6093" w:rsidP="002C6093">
            <w:pPr>
              <w:rPr>
                <w:sz w:val="22"/>
                <w:szCs w:val="22"/>
              </w:rPr>
            </w:pPr>
          </w:p>
        </w:tc>
      </w:tr>
    </w:tbl>
    <w:p w14:paraId="00EE93A0" w14:textId="77777777" w:rsidR="002C6093" w:rsidRPr="002C6093" w:rsidRDefault="002C6093" w:rsidP="002C6093">
      <w:pPr>
        <w:rPr>
          <w:b/>
          <w:sz w:val="22"/>
          <w:szCs w:val="22"/>
        </w:rPr>
      </w:pPr>
    </w:p>
    <w:p w14:paraId="5BA2120D" w14:textId="77777777" w:rsidR="002C6093" w:rsidRPr="002C6093" w:rsidRDefault="002C6093" w:rsidP="002C6093">
      <w:pPr>
        <w:rPr>
          <w:b/>
        </w:rPr>
      </w:pPr>
    </w:p>
    <w:tbl>
      <w:tblPr>
        <w:tblW w:w="13680" w:type="dxa"/>
        <w:tblInd w:w="85" w:type="dxa"/>
        <w:tblLayout w:type="fixed"/>
        <w:tblCellMar>
          <w:left w:w="98" w:type="dxa"/>
        </w:tblCellMar>
        <w:tblLook w:val="0000" w:firstRow="0" w:lastRow="0" w:firstColumn="0" w:lastColumn="0" w:noHBand="0" w:noVBand="0"/>
      </w:tblPr>
      <w:tblGrid>
        <w:gridCol w:w="667"/>
        <w:gridCol w:w="20"/>
        <w:gridCol w:w="8133"/>
        <w:gridCol w:w="1440"/>
        <w:gridCol w:w="3420"/>
      </w:tblGrid>
      <w:tr w:rsidR="002C6093" w:rsidRPr="002C6093" w14:paraId="58C55D90" w14:textId="77777777" w:rsidTr="00AB7BFD">
        <w:tc>
          <w:tcPr>
            <w:tcW w:w="687" w:type="dxa"/>
            <w:gridSpan w:val="2"/>
            <w:tcBorders>
              <w:top w:val="single" w:sz="4" w:space="0" w:color="000001"/>
              <w:left w:val="single" w:sz="4" w:space="0" w:color="000001"/>
              <w:bottom w:val="single" w:sz="4" w:space="0" w:color="000001"/>
            </w:tcBorders>
            <w:shd w:val="clear" w:color="auto" w:fill="E5E5E5"/>
          </w:tcPr>
          <w:p w14:paraId="739B6E03"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000001"/>
              <w:left w:val="single" w:sz="4" w:space="0" w:color="000001"/>
              <w:bottom w:val="single" w:sz="4" w:space="0" w:color="000001"/>
              <w:right w:val="single" w:sz="4" w:space="0" w:color="000001"/>
            </w:tcBorders>
            <w:shd w:val="clear" w:color="auto" w:fill="E5E5E5"/>
          </w:tcPr>
          <w:p w14:paraId="2CD866F9"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04F317EE"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7CE9C526"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2F3D2BC8"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348FC677" w14:textId="77777777" w:rsidTr="00AB7BFD">
        <w:tc>
          <w:tcPr>
            <w:tcW w:w="667" w:type="dxa"/>
            <w:tcBorders>
              <w:top w:val="single" w:sz="4" w:space="0" w:color="000001"/>
              <w:left w:val="single" w:sz="4" w:space="0" w:color="000001"/>
              <w:bottom w:val="single" w:sz="4" w:space="0" w:color="000001"/>
            </w:tcBorders>
            <w:shd w:val="clear" w:color="auto" w:fill="FFFFFF"/>
          </w:tcPr>
          <w:p w14:paraId="26A34936" w14:textId="77777777" w:rsidR="002C6093" w:rsidRPr="002C6093" w:rsidRDefault="002C6093" w:rsidP="002C6093">
            <w:pPr>
              <w:spacing w:after="120"/>
              <w:jc w:val="center"/>
              <w:rPr>
                <w:sz w:val="22"/>
                <w:szCs w:val="22"/>
              </w:rPr>
            </w:pPr>
            <w:r w:rsidRPr="002C6093">
              <w:rPr>
                <w:b/>
                <w:sz w:val="22"/>
                <w:szCs w:val="22"/>
              </w:rPr>
              <w:t>III.</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13C65AC" w14:textId="77777777" w:rsidR="002C6093" w:rsidRPr="002C6093" w:rsidRDefault="002C6093" w:rsidP="002C6093">
            <w:pPr>
              <w:spacing w:after="120"/>
              <w:rPr>
                <w:sz w:val="22"/>
                <w:szCs w:val="22"/>
              </w:rPr>
            </w:pPr>
            <w:r w:rsidRPr="002C6093">
              <w:rPr>
                <w:b/>
                <w:sz w:val="22"/>
                <w:szCs w:val="22"/>
              </w:rPr>
              <w:t>Mobile air compressor for Mobile inspection centers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515552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E70483A" w14:textId="77777777" w:rsidR="002C6093" w:rsidRPr="002C6093" w:rsidRDefault="002C6093" w:rsidP="002C6093">
            <w:pPr>
              <w:spacing w:after="120"/>
              <w:rPr>
                <w:sz w:val="22"/>
                <w:szCs w:val="22"/>
              </w:rPr>
            </w:pPr>
          </w:p>
        </w:tc>
      </w:tr>
      <w:tr w:rsidR="002C6093" w:rsidRPr="002C6093" w14:paraId="4E6B0E73" w14:textId="77777777" w:rsidTr="00AB7BFD">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0ABDA491" w14:textId="77777777" w:rsidR="002C6093" w:rsidRPr="002C6093" w:rsidRDefault="002C6093" w:rsidP="002C6093">
            <w:pPr>
              <w:jc w:val="both"/>
              <w:rPr>
                <w:sz w:val="22"/>
                <w:szCs w:val="22"/>
              </w:rPr>
            </w:pPr>
            <w:r w:rsidRPr="002C6093">
              <w:rPr>
                <w:sz w:val="22"/>
                <w:szCs w:val="22"/>
              </w:rPr>
              <w:t>This non-specialized accessory has a role in several practical applications.</w:t>
            </w:r>
          </w:p>
          <w:p w14:paraId="285F0048" w14:textId="77777777" w:rsidR="002C6093" w:rsidRPr="002C6093" w:rsidRDefault="002C6093" w:rsidP="002C6093">
            <w:pPr>
              <w:jc w:val="both"/>
              <w:rPr>
                <w:sz w:val="22"/>
                <w:szCs w:val="22"/>
              </w:rPr>
            </w:pPr>
            <w:r w:rsidRPr="002C6093">
              <w:rPr>
                <w:sz w:val="22"/>
                <w:szCs w:val="22"/>
              </w:rPr>
              <w:t>The compressor is used in the inspection procedure for diaphragm pump machines. These pumps need a minimum of pressure to have a constant spray.</w:t>
            </w:r>
          </w:p>
          <w:p w14:paraId="5F9A8712" w14:textId="77777777" w:rsidR="002C6093" w:rsidRPr="002C6093" w:rsidRDefault="002C6093" w:rsidP="002C6093">
            <w:pPr>
              <w:jc w:val="both"/>
              <w:rPr>
                <w:sz w:val="22"/>
                <w:szCs w:val="22"/>
              </w:rPr>
            </w:pPr>
            <w:r w:rsidRPr="002C6093">
              <w:rPr>
                <w:sz w:val="22"/>
                <w:szCs w:val="22"/>
              </w:rPr>
              <w:t>A spray with pressure fluctuation may indicate a failure of the pump diaphragm on the inspected machine. With the hose pressure gauge connected to the air compressor, the pressure in the pump diaphragm can be checked.</w:t>
            </w:r>
          </w:p>
          <w:p w14:paraId="463CB13A" w14:textId="77777777" w:rsidR="002C6093" w:rsidRPr="002C6093" w:rsidRDefault="002C6093" w:rsidP="002C6093">
            <w:pPr>
              <w:spacing w:after="120"/>
              <w:rPr>
                <w:sz w:val="22"/>
                <w:szCs w:val="22"/>
              </w:rPr>
            </w:pPr>
            <w:r w:rsidRPr="002C6093">
              <w:rPr>
                <w:sz w:val="22"/>
                <w:szCs w:val="22"/>
              </w:rPr>
              <w:t>The pressure in the membrane must represent 30% of the pressure reached at the nozzle, and if this pressure is not appropriate, the spraying pattern may be affected, therefore, with the help of the compressor, the required pressure can be checked and completed from the membrane pumps subject to inspections.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167E94B"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A6DB950" w14:textId="77777777" w:rsidR="002C6093" w:rsidRPr="002C6093" w:rsidRDefault="002C6093" w:rsidP="002C6093">
            <w:pPr>
              <w:spacing w:after="120"/>
              <w:rPr>
                <w:sz w:val="22"/>
                <w:szCs w:val="22"/>
              </w:rPr>
            </w:pPr>
          </w:p>
        </w:tc>
      </w:tr>
      <w:tr w:rsidR="002C6093" w:rsidRPr="002C6093" w14:paraId="5D13CA70" w14:textId="77777777" w:rsidTr="00AB7BFD">
        <w:tc>
          <w:tcPr>
            <w:tcW w:w="667" w:type="dxa"/>
            <w:tcBorders>
              <w:top w:val="single" w:sz="4" w:space="0" w:color="000001"/>
              <w:left w:val="single" w:sz="4" w:space="0" w:color="000001"/>
              <w:bottom w:val="single" w:sz="4" w:space="0" w:color="000001"/>
            </w:tcBorders>
            <w:shd w:val="clear" w:color="auto" w:fill="FFFFFF"/>
          </w:tcPr>
          <w:p w14:paraId="7C162A30" w14:textId="77777777" w:rsidR="002C6093" w:rsidRPr="002C6093" w:rsidRDefault="002C6093" w:rsidP="00615CCF">
            <w:pPr>
              <w:numPr>
                <w:ilvl w:val="0"/>
                <w:numId w:val="44"/>
              </w:numPr>
              <w:spacing w:after="120"/>
              <w:contextualSpacing/>
              <w:jc w:val="center"/>
              <w:rPr>
                <w:sz w:val="22"/>
                <w:szCs w:val="22"/>
                <w:lang w:val="it-IT"/>
              </w:rPr>
            </w:pPr>
            <w:r w:rsidRPr="002C6093">
              <w:rPr>
                <w:sz w:val="22"/>
                <w:szCs w:val="22"/>
                <w:lang w:val="it-IT"/>
              </w:rPr>
              <w:t>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95D8086" w14:textId="77777777" w:rsidR="002C6093" w:rsidRPr="002C6093" w:rsidRDefault="002C6093" w:rsidP="002C6093">
            <w:pPr>
              <w:spacing w:after="120"/>
              <w:rPr>
                <w:sz w:val="22"/>
                <w:szCs w:val="22"/>
              </w:rPr>
            </w:pPr>
            <w:r w:rsidRPr="002C6093">
              <w:rPr>
                <w:sz w:val="22"/>
                <w:szCs w:val="22"/>
              </w:rPr>
              <w:t>Professional air compressor 1.5 HP/ approx. 1,1 KW</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318961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14271C8" w14:textId="77777777" w:rsidR="002C6093" w:rsidRPr="002C6093" w:rsidRDefault="002C6093" w:rsidP="002C6093">
            <w:pPr>
              <w:spacing w:after="120"/>
              <w:rPr>
                <w:sz w:val="22"/>
                <w:szCs w:val="22"/>
              </w:rPr>
            </w:pPr>
          </w:p>
        </w:tc>
      </w:tr>
      <w:tr w:rsidR="002C6093" w:rsidRPr="002C6093" w14:paraId="4FF5B0DE" w14:textId="77777777" w:rsidTr="00AB7BFD">
        <w:tc>
          <w:tcPr>
            <w:tcW w:w="667" w:type="dxa"/>
            <w:tcBorders>
              <w:top w:val="single" w:sz="4" w:space="0" w:color="000001"/>
              <w:left w:val="single" w:sz="4" w:space="0" w:color="000001"/>
              <w:bottom w:val="single" w:sz="4" w:space="0" w:color="000001"/>
            </w:tcBorders>
            <w:shd w:val="clear" w:color="auto" w:fill="FFFFFF"/>
          </w:tcPr>
          <w:p w14:paraId="5B4A2126" w14:textId="77777777" w:rsidR="002C6093" w:rsidRPr="002C6093" w:rsidRDefault="002C6093" w:rsidP="00615CCF">
            <w:pPr>
              <w:numPr>
                <w:ilvl w:val="0"/>
                <w:numId w:val="44"/>
              </w:numPr>
              <w:spacing w:after="120"/>
              <w:contextualSpacing/>
              <w:jc w:val="center"/>
              <w:rPr>
                <w:sz w:val="22"/>
                <w:szCs w:val="22"/>
                <w:lang w:val="it-IT"/>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5E68F50" w14:textId="77777777" w:rsidR="002C6093" w:rsidRPr="002C6093" w:rsidRDefault="002C6093" w:rsidP="002C6093">
            <w:pPr>
              <w:spacing w:after="120"/>
              <w:rPr>
                <w:sz w:val="22"/>
                <w:szCs w:val="22"/>
              </w:rPr>
            </w:pPr>
            <w:r w:rsidRPr="002C6093">
              <w:rPr>
                <w:sz w:val="22"/>
                <w:szCs w:val="22"/>
              </w:rPr>
              <w:t>6 l tank capacity</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914C81B"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D4D77B1" w14:textId="77777777" w:rsidR="002C6093" w:rsidRPr="002C6093" w:rsidRDefault="002C6093" w:rsidP="002C6093">
            <w:pPr>
              <w:spacing w:after="120"/>
              <w:rPr>
                <w:sz w:val="22"/>
                <w:szCs w:val="22"/>
              </w:rPr>
            </w:pPr>
          </w:p>
        </w:tc>
      </w:tr>
      <w:tr w:rsidR="002C6093" w:rsidRPr="002C6093" w14:paraId="629BA792" w14:textId="77777777" w:rsidTr="00AB7BFD">
        <w:tc>
          <w:tcPr>
            <w:tcW w:w="667" w:type="dxa"/>
            <w:tcBorders>
              <w:top w:val="single" w:sz="4" w:space="0" w:color="000001"/>
              <w:left w:val="single" w:sz="4" w:space="0" w:color="000001"/>
              <w:bottom w:val="single" w:sz="4" w:space="0" w:color="000001"/>
            </w:tcBorders>
            <w:shd w:val="clear" w:color="auto" w:fill="FFFFFF"/>
          </w:tcPr>
          <w:p w14:paraId="1F8F2053" w14:textId="77777777" w:rsidR="002C6093" w:rsidRPr="002C6093" w:rsidRDefault="002C6093" w:rsidP="00615CCF">
            <w:pPr>
              <w:numPr>
                <w:ilvl w:val="0"/>
                <w:numId w:val="44"/>
              </w:numPr>
              <w:spacing w:after="120"/>
              <w:contextualSpacing/>
              <w:jc w:val="center"/>
              <w:rPr>
                <w:sz w:val="22"/>
                <w:szCs w:val="22"/>
                <w:lang w:val="it-IT"/>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0D7C44D" w14:textId="77777777" w:rsidR="002C6093" w:rsidRPr="002C6093" w:rsidRDefault="002C6093" w:rsidP="002C6093">
            <w:pPr>
              <w:spacing w:after="120"/>
              <w:rPr>
                <w:sz w:val="22"/>
                <w:szCs w:val="22"/>
              </w:rPr>
            </w:pPr>
            <w:r w:rsidRPr="002C6093">
              <w:rPr>
                <w:sz w:val="22"/>
                <w:szCs w:val="22"/>
              </w:rPr>
              <w:t>8 bar working pressure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092A800"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543BC4E" w14:textId="77777777" w:rsidR="002C6093" w:rsidRPr="002C6093" w:rsidRDefault="002C6093" w:rsidP="002C6093">
            <w:pPr>
              <w:spacing w:after="120"/>
              <w:rPr>
                <w:sz w:val="22"/>
                <w:szCs w:val="22"/>
              </w:rPr>
            </w:pPr>
          </w:p>
        </w:tc>
      </w:tr>
      <w:tr w:rsidR="002C6093" w:rsidRPr="002C6093" w14:paraId="67D4B3E5" w14:textId="77777777" w:rsidTr="00AB7BFD">
        <w:tc>
          <w:tcPr>
            <w:tcW w:w="667" w:type="dxa"/>
            <w:tcBorders>
              <w:top w:val="single" w:sz="4" w:space="0" w:color="000001"/>
              <w:left w:val="single" w:sz="4" w:space="0" w:color="000001"/>
              <w:bottom w:val="single" w:sz="4" w:space="0" w:color="000001"/>
            </w:tcBorders>
            <w:shd w:val="clear" w:color="auto" w:fill="FFFFFF"/>
          </w:tcPr>
          <w:p w14:paraId="087869F7" w14:textId="77777777" w:rsidR="002C6093" w:rsidRPr="002C6093" w:rsidRDefault="002C6093" w:rsidP="00615CCF">
            <w:pPr>
              <w:numPr>
                <w:ilvl w:val="0"/>
                <w:numId w:val="44"/>
              </w:numPr>
              <w:spacing w:after="120"/>
              <w:contextualSpacing/>
              <w:jc w:val="center"/>
              <w:rPr>
                <w:sz w:val="22"/>
                <w:szCs w:val="22"/>
                <w:lang w:val="it-IT"/>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E85E354" w14:textId="77777777" w:rsidR="002C6093" w:rsidRPr="002C6093" w:rsidRDefault="002C6093" w:rsidP="002C6093">
            <w:pPr>
              <w:spacing w:after="120"/>
              <w:rPr>
                <w:sz w:val="22"/>
                <w:szCs w:val="22"/>
              </w:rPr>
            </w:pPr>
            <w:r w:rsidRPr="002C6093">
              <w:rPr>
                <w:sz w:val="22"/>
                <w:szCs w:val="22"/>
              </w:rPr>
              <w:t>180 l/min air flow</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16EC2A4"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12DDF19" w14:textId="77777777" w:rsidR="002C6093" w:rsidRPr="002C6093" w:rsidRDefault="002C6093" w:rsidP="002C6093">
            <w:pPr>
              <w:spacing w:after="120"/>
              <w:rPr>
                <w:sz w:val="22"/>
                <w:szCs w:val="22"/>
              </w:rPr>
            </w:pPr>
          </w:p>
        </w:tc>
      </w:tr>
      <w:tr w:rsidR="002C6093" w:rsidRPr="002C6093" w14:paraId="05ED408E" w14:textId="77777777" w:rsidTr="00AB7BFD">
        <w:tc>
          <w:tcPr>
            <w:tcW w:w="667" w:type="dxa"/>
            <w:tcBorders>
              <w:top w:val="single" w:sz="4" w:space="0" w:color="000001"/>
              <w:left w:val="single" w:sz="4" w:space="0" w:color="000001"/>
              <w:bottom w:val="single" w:sz="4" w:space="0" w:color="000001"/>
            </w:tcBorders>
            <w:shd w:val="clear" w:color="auto" w:fill="FFFFFF"/>
          </w:tcPr>
          <w:p w14:paraId="66065505" w14:textId="77777777" w:rsidR="002C6093" w:rsidRPr="002C6093" w:rsidRDefault="002C6093" w:rsidP="00615CCF">
            <w:pPr>
              <w:numPr>
                <w:ilvl w:val="0"/>
                <w:numId w:val="44"/>
              </w:numPr>
              <w:spacing w:after="120"/>
              <w:contextualSpacing/>
              <w:jc w:val="center"/>
              <w:rPr>
                <w:sz w:val="22"/>
                <w:szCs w:val="22"/>
                <w:lang w:val="it-IT"/>
              </w:rPr>
            </w:pP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BF8922F" w14:textId="77777777" w:rsidR="002C6093" w:rsidRPr="002C6093" w:rsidRDefault="002C6093" w:rsidP="002C6093">
            <w:pPr>
              <w:spacing w:after="120"/>
              <w:rPr>
                <w:sz w:val="22"/>
                <w:szCs w:val="22"/>
              </w:rPr>
            </w:pPr>
            <w:r w:rsidRPr="002C6093">
              <w:rPr>
                <w:sz w:val="22"/>
                <w:szCs w:val="22"/>
              </w:rPr>
              <w:t>Pressure gauge with hose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A0CE819"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C30C473" w14:textId="77777777" w:rsidR="002C6093" w:rsidRPr="002C6093" w:rsidRDefault="002C6093" w:rsidP="002C6093">
            <w:pPr>
              <w:spacing w:after="120"/>
              <w:rPr>
                <w:sz w:val="22"/>
                <w:szCs w:val="22"/>
              </w:rPr>
            </w:pPr>
          </w:p>
        </w:tc>
      </w:tr>
      <w:tr w:rsidR="002C6093" w:rsidRPr="002C6093" w14:paraId="0B27849A" w14:textId="77777777" w:rsidTr="00AB7BFD">
        <w:tc>
          <w:tcPr>
            <w:tcW w:w="667" w:type="dxa"/>
            <w:tcBorders>
              <w:top w:val="single" w:sz="4" w:space="0" w:color="000001"/>
              <w:left w:val="single" w:sz="4" w:space="0" w:color="000001"/>
              <w:bottom w:val="single" w:sz="4" w:space="0" w:color="000001"/>
            </w:tcBorders>
            <w:shd w:val="clear" w:color="auto" w:fill="FFFFFF"/>
          </w:tcPr>
          <w:p w14:paraId="79D233B7" w14:textId="77777777" w:rsidR="002C6093" w:rsidRPr="002C6093" w:rsidRDefault="002C6093" w:rsidP="00615CCF">
            <w:pPr>
              <w:numPr>
                <w:ilvl w:val="0"/>
                <w:numId w:val="44"/>
              </w:numPr>
              <w:spacing w:after="120"/>
              <w:contextualSpacing/>
              <w:jc w:val="center"/>
              <w:rPr>
                <w:sz w:val="22"/>
                <w:szCs w:val="22"/>
              </w:rPr>
            </w:pPr>
            <w:r w:rsidRPr="002C6093">
              <w:rPr>
                <w:sz w:val="22"/>
                <w:szCs w:val="22"/>
                <w:lang w:val="it-IT"/>
              </w:rPr>
              <w:t>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016F329" w14:textId="77777777" w:rsidR="002C6093" w:rsidRPr="002C6093" w:rsidRDefault="002C6093" w:rsidP="002C6093">
            <w:pPr>
              <w:spacing w:after="120"/>
              <w:rPr>
                <w:sz w:val="22"/>
                <w:szCs w:val="22"/>
              </w:rPr>
            </w:pPr>
            <w:r w:rsidRPr="002C6093">
              <w:rPr>
                <w:sz w:val="22"/>
                <w:szCs w:val="22"/>
              </w:rPr>
              <w:t>Type-Portable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B7B332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0662F0B" w14:textId="77777777" w:rsidR="002C6093" w:rsidRPr="002C6093" w:rsidRDefault="002C6093" w:rsidP="002C6093">
            <w:pPr>
              <w:spacing w:after="120"/>
              <w:rPr>
                <w:sz w:val="22"/>
                <w:szCs w:val="22"/>
              </w:rPr>
            </w:pPr>
          </w:p>
        </w:tc>
      </w:tr>
      <w:tr w:rsidR="002C6093" w:rsidRPr="002C6093" w14:paraId="286264E6" w14:textId="77777777" w:rsidTr="00AB7BFD">
        <w:tc>
          <w:tcPr>
            <w:tcW w:w="667" w:type="dxa"/>
            <w:tcBorders>
              <w:top w:val="single" w:sz="4" w:space="0" w:color="000001"/>
              <w:left w:val="single" w:sz="4" w:space="0" w:color="000001"/>
              <w:bottom w:val="single" w:sz="4" w:space="0" w:color="000001"/>
            </w:tcBorders>
            <w:shd w:val="clear" w:color="auto" w:fill="FFFFFF"/>
          </w:tcPr>
          <w:p w14:paraId="0616C5FD" w14:textId="77777777" w:rsidR="002C6093" w:rsidRPr="002C6093" w:rsidRDefault="002C6093" w:rsidP="00615CCF">
            <w:pPr>
              <w:numPr>
                <w:ilvl w:val="0"/>
                <w:numId w:val="44"/>
              </w:numPr>
              <w:spacing w:after="120"/>
              <w:contextualSpacing/>
              <w:jc w:val="center"/>
              <w:rPr>
                <w:sz w:val="22"/>
                <w:szCs w:val="22"/>
              </w:rPr>
            </w:pPr>
            <w:r w:rsidRPr="002C6093">
              <w:rPr>
                <w:sz w:val="22"/>
                <w:szCs w:val="22"/>
                <w:lang w:val="it-IT"/>
              </w:rPr>
              <w:t>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2B63DAC" w14:textId="77777777" w:rsidR="002C6093" w:rsidRPr="002C6093" w:rsidRDefault="002C6093" w:rsidP="002C6093">
            <w:pPr>
              <w:spacing w:after="120"/>
              <w:rPr>
                <w:sz w:val="22"/>
                <w:szCs w:val="22"/>
              </w:rPr>
            </w:pPr>
            <w:r w:rsidRPr="002C6093">
              <w:rPr>
                <w:sz w:val="22"/>
                <w:szCs w:val="22"/>
              </w:rPr>
              <w:t>Fuel-electric type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468C342"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217714D" w14:textId="77777777" w:rsidR="002C6093" w:rsidRPr="002C6093" w:rsidRDefault="002C6093" w:rsidP="002C6093">
            <w:pPr>
              <w:spacing w:after="120"/>
              <w:rPr>
                <w:sz w:val="22"/>
                <w:szCs w:val="22"/>
              </w:rPr>
            </w:pPr>
          </w:p>
        </w:tc>
      </w:tr>
      <w:tr w:rsidR="002C6093" w:rsidRPr="002C6093" w14:paraId="11367751" w14:textId="77777777" w:rsidTr="00AB7BFD">
        <w:tc>
          <w:tcPr>
            <w:tcW w:w="667" w:type="dxa"/>
            <w:tcBorders>
              <w:top w:val="single" w:sz="4" w:space="0" w:color="000001"/>
              <w:left w:val="single" w:sz="4" w:space="0" w:color="000001"/>
              <w:bottom w:val="single" w:sz="4" w:space="0" w:color="000001"/>
            </w:tcBorders>
            <w:shd w:val="clear" w:color="auto" w:fill="FFFFFF"/>
          </w:tcPr>
          <w:p w14:paraId="61C5A1CC" w14:textId="77777777" w:rsidR="002C6093" w:rsidRPr="002C6093" w:rsidRDefault="002C6093" w:rsidP="00615CCF">
            <w:pPr>
              <w:numPr>
                <w:ilvl w:val="0"/>
                <w:numId w:val="44"/>
              </w:numPr>
              <w:spacing w:after="120"/>
              <w:contextualSpacing/>
              <w:jc w:val="center"/>
              <w:rPr>
                <w:sz w:val="22"/>
                <w:szCs w:val="22"/>
              </w:rPr>
            </w:pPr>
            <w:r w:rsidRPr="002C6093">
              <w:rPr>
                <w:sz w:val="22"/>
                <w:szCs w:val="22"/>
                <w:lang w:val="it-IT"/>
              </w:rPr>
              <w:t>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5DCEB91" w14:textId="77777777" w:rsidR="002C6093" w:rsidRPr="002C6093" w:rsidRDefault="002C6093" w:rsidP="002C6093">
            <w:pPr>
              <w:spacing w:after="120"/>
              <w:rPr>
                <w:sz w:val="22"/>
                <w:szCs w:val="22"/>
              </w:rPr>
            </w:pPr>
            <w:r w:rsidRPr="002C6093">
              <w:rPr>
                <w:sz w:val="22"/>
                <w:szCs w:val="22"/>
              </w:rPr>
              <w:t>Horizontal structure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7461F6C"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83054EB" w14:textId="77777777" w:rsidR="002C6093" w:rsidRPr="002C6093" w:rsidRDefault="002C6093" w:rsidP="002C6093">
            <w:pPr>
              <w:spacing w:after="120"/>
              <w:rPr>
                <w:sz w:val="22"/>
                <w:szCs w:val="22"/>
              </w:rPr>
            </w:pPr>
          </w:p>
        </w:tc>
      </w:tr>
      <w:tr w:rsidR="002C6093" w:rsidRPr="002C6093" w14:paraId="08564C1D" w14:textId="77777777" w:rsidTr="00AB7BFD">
        <w:tc>
          <w:tcPr>
            <w:tcW w:w="667" w:type="dxa"/>
            <w:tcBorders>
              <w:top w:val="single" w:sz="4" w:space="0" w:color="000001"/>
              <w:left w:val="single" w:sz="4" w:space="0" w:color="000001"/>
              <w:bottom w:val="single" w:sz="4" w:space="0" w:color="000001"/>
            </w:tcBorders>
            <w:shd w:val="clear" w:color="auto" w:fill="FFFFFF"/>
          </w:tcPr>
          <w:p w14:paraId="718C1DE3" w14:textId="77777777" w:rsidR="002C6093" w:rsidRPr="002C6093" w:rsidRDefault="002C6093" w:rsidP="00615CCF">
            <w:pPr>
              <w:numPr>
                <w:ilvl w:val="0"/>
                <w:numId w:val="44"/>
              </w:numPr>
              <w:spacing w:after="120"/>
              <w:contextualSpacing/>
              <w:jc w:val="center"/>
              <w:rPr>
                <w:sz w:val="22"/>
                <w:szCs w:val="22"/>
              </w:rPr>
            </w:pPr>
            <w:r w:rsidRPr="002C6093">
              <w:rPr>
                <w:sz w:val="22"/>
                <w:szCs w:val="22"/>
                <w:lang w:val="it-IT"/>
              </w:rPr>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76387E6" w14:textId="77777777" w:rsidR="002C6093" w:rsidRPr="002C6093" w:rsidRDefault="002C6093" w:rsidP="002C6093">
            <w:pPr>
              <w:spacing w:after="120"/>
              <w:rPr>
                <w:sz w:val="22"/>
                <w:szCs w:val="22"/>
              </w:rPr>
            </w:pPr>
            <w:r w:rsidRPr="002C6093">
              <w:rPr>
                <w:sz w:val="22"/>
                <w:szCs w:val="22"/>
              </w:rPr>
              <w:t>Materials-Plastic metal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06154E7"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102ED4C" w14:textId="77777777" w:rsidR="002C6093" w:rsidRPr="002C6093" w:rsidRDefault="002C6093" w:rsidP="002C6093">
            <w:pPr>
              <w:spacing w:after="120"/>
              <w:rPr>
                <w:sz w:val="22"/>
                <w:szCs w:val="22"/>
              </w:rPr>
            </w:pPr>
          </w:p>
        </w:tc>
      </w:tr>
      <w:tr w:rsidR="002C6093" w:rsidRPr="002C6093" w14:paraId="68C7EE9B" w14:textId="77777777" w:rsidTr="00AB7BFD">
        <w:trPr>
          <w:trHeight w:val="278"/>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71B29D4B" w14:textId="77777777" w:rsidR="002C6093" w:rsidRPr="002C6093" w:rsidRDefault="002C6093" w:rsidP="002C6093">
            <w:pPr>
              <w:rPr>
                <w:b/>
                <w:sz w:val="22"/>
                <w:szCs w:val="22"/>
              </w:rPr>
            </w:pPr>
            <w:r w:rsidRPr="002C6093">
              <w:rPr>
                <w:b/>
                <w:sz w:val="22"/>
                <w:szCs w:val="22"/>
              </w:rPr>
              <w:t>Commissioning training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C493F41"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10C87F0" w14:textId="77777777" w:rsidR="002C6093" w:rsidRPr="002C6093" w:rsidRDefault="002C6093" w:rsidP="002C6093">
            <w:pPr>
              <w:rPr>
                <w:b/>
                <w:sz w:val="22"/>
                <w:szCs w:val="22"/>
              </w:rPr>
            </w:pPr>
          </w:p>
        </w:tc>
      </w:tr>
      <w:tr w:rsidR="002C6093" w:rsidRPr="002C6093" w14:paraId="1ACA9C49" w14:textId="77777777" w:rsidTr="00AB7BFD">
        <w:tc>
          <w:tcPr>
            <w:tcW w:w="667" w:type="dxa"/>
            <w:tcBorders>
              <w:top w:val="single" w:sz="4" w:space="0" w:color="000001"/>
              <w:left w:val="single" w:sz="4" w:space="0" w:color="000001"/>
              <w:bottom w:val="single" w:sz="4" w:space="0" w:color="000001"/>
            </w:tcBorders>
            <w:shd w:val="clear" w:color="auto" w:fill="FFFFFF"/>
          </w:tcPr>
          <w:p w14:paraId="5919AA24" w14:textId="77777777" w:rsidR="002C6093" w:rsidRPr="002C6093" w:rsidRDefault="002C6093" w:rsidP="002C6093">
            <w:pPr>
              <w:spacing w:after="120"/>
              <w:jc w:val="center"/>
              <w:rPr>
                <w:sz w:val="22"/>
                <w:szCs w:val="22"/>
                <w:lang w:val="it-IT"/>
              </w:rPr>
            </w:pPr>
            <w:r w:rsidRPr="002C6093">
              <w:rPr>
                <w:sz w:val="22"/>
                <w:szCs w:val="22"/>
                <w:lang w:val="it-IT"/>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8A10E41" w14:textId="77777777" w:rsidR="002C6093" w:rsidRPr="002C6093" w:rsidRDefault="002C6093" w:rsidP="002C6093">
            <w:pPr>
              <w:rPr>
                <w:sz w:val="22"/>
                <w:szCs w:val="22"/>
              </w:rPr>
            </w:pPr>
            <w:r w:rsidRPr="002C6093">
              <w:rPr>
                <w:sz w:val="22"/>
                <w:szCs w:val="22"/>
              </w:rPr>
              <w:t>The training carried out by the supplier at a previously predetermined location by common agreement between the beneficiary and the supplier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5ACB205"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D3664ED" w14:textId="77777777" w:rsidR="002C6093" w:rsidRPr="002C6093" w:rsidRDefault="002C6093" w:rsidP="002C6093">
            <w:pPr>
              <w:rPr>
                <w:sz w:val="22"/>
                <w:szCs w:val="22"/>
              </w:rPr>
            </w:pPr>
          </w:p>
        </w:tc>
      </w:tr>
      <w:tr w:rsidR="002C6093" w:rsidRPr="002C6093" w14:paraId="47D40212" w14:textId="77777777" w:rsidTr="00AB7BFD">
        <w:trPr>
          <w:trHeight w:val="323"/>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9DA5B3B" w14:textId="77777777" w:rsidR="002C6093" w:rsidRPr="002C6093" w:rsidRDefault="002C6093" w:rsidP="002C6093">
            <w:pPr>
              <w:rPr>
                <w:b/>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8EAE7E8"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6CFAAB0" w14:textId="77777777" w:rsidR="002C6093" w:rsidRPr="002C6093" w:rsidRDefault="002C6093" w:rsidP="002C6093">
            <w:pPr>
              <w:rPr>
                <w:b/>
                <w:sz w:val="22"/>
                <w:szCs w:val="22"/>
              </w:rPr>
            </w:pPr>
          </w:p>
        </w:tc>
      </w:tr>
      <w:tr w:rsidR="002C6093" w:rsidRPr="002C6093" w14:paraId="73522460" w14:textId="77777777" w:rsidTr="00AB7BFD">
        <w:tc>
          <w:tcPr>
            <w:tcW w:w="667" w:type="dxa"/>
            <w:tcBorders>
              <w:top w:val="single" w:sz="4" w:space="0" w:color="000001"/>
              <w:left w:val="single" w:sz="4" w:space="0" w:color="000001"/>
              <w:bottom w:val="single" w:sz="4" w:space="0" w:color="000001"/>
            </w:tcBorders>
            <w:shd w:val="clear" w:color="auto" w:fill="FFFFFF"/>
          </w:tcPr>
          <w:p w14:paraId="2B60481A" w14:textId="77777777" w:rsidR="002C6093" w:rsidRPr="002C6093" w:rsidRDefault="002C6093" w:rsidP="002C6093">
            <w:pPr>
              <w:spacing w:after="120"/>
              <w:jc w:val="center"/>
              <w:rPr>
                <w:sz w:val="22"/>
                <w:szCs w:val="22"/>
                <w:lang w:val="it-IT"/>
              </w:rPr>
            </w:pPr>
            <w:r w:rsidRPr="002C6093">
              <w:rPr>
                <w:sz w:val="22"/>
                <w:szCs w:val="22"/>
                <w:lang w:val="it-IT"/>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7BAE5F0" w14:textId="77777777" w:rsidR="002C6093" w:rsidRPr="002C6093" w:rsidRDefault="002C6093" w:rsidP="002C6093">
            <w:pPr>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813EF85"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FD89829" w14:textId="77777777" w:rsidR="002C6093" w:rsidRPr="002C6093" w:rsidRDefault="002C6093" w:rsidP="002C6093">
            <w:pPr>
              <w:rPr>
                <w:sz w:val="22"/>
                <w:szCs w:val="22"/>
              </w:rPr>
            </w:pPr>
          </w:p>
        </w:tc>
      </w:tr>
      <w:tr w:rsidR="002C6093" w:rsidRPr="002C6093" w14:paraId="4650EEAB" w14:textId="77777777" w:rsidTr="00AB7BFD">
        <w:trPr>
          <w:trHeight w:val="233"/>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14A5BA8"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CAAFB59"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6794B78" w14:textId="77777777" w:rsidR="002C6093" w:rsidRPr="002C6093" w:rsidRDefault="002C6093" w:rsidP="002C6093">
            <w:pPr>
              <w:rPr>
                <w:b/>
                <w:sz w:val="22"/>
                <w:szCs w:val="22"/>
              </w:rPr>
            </w:pPr>
          </w:p>
        </w:tc>
      </w:tr>
      <w:tr w:rsidR="002C6093" w:rsidRPr="002C6093" w14:paraId="0A8BAAEC" w14:textId="77777777" w:rsidTr="00AB7BFD">
        <w:tc>
          <w:tcPr>
            <w:tcW w:w="667" w:type="dxa"/>
            <w:tcBorders>
              <w:top w:val="single" w:sz="4" w:space="0" w:color="000001"/>
              <w:left w:val="single" w:sz="4" w:space="0" w:color="000001"/>
              <w:bottom w:val="single" w:sz="4" w:space="0" w:color="000001"/>
            </w:tcBorders>
            <w:shd w:val="clear" w:color="auto" w:fill="FFFFFF"/>
          </w:tcPr>
          <w:p w14:paraId="29E0F92E" w14:textId="77777777" w:rsidR="002C6093" w:rsidRPr="002C6093" w:rsidRDefault="002C6093" w:rsidP="002C6093">
            <w:pPr>
              <w:spacing w:after="120"/>
              <w:jc w:val="center"/>
              <w:rPr>
                <w:sz w:val="22"/>
                <w:szCs w:val="22"/>
                <w:lang w:val="it-IT"/>
              </w:rPr>
            </w:pPr>
            <w:r w:rsidRPr="002C6093">
              <w:rPr>
                <w:sz w:val="22"/>
                <w:szCs w:val="22"/>
                <w:lang w:val="it-IT"/>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6C41222"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AF87394"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876A458" w14:textId="77777777" w:rsidR="002C6093" w:rsidRPr="002C6093" w:rsidRDefault="002C6093" w:rsidP="002C6093">
            <w:pPr>
              <w:rPr>
                <w:sz w:val="22"/>
                <w:szCs w:val="22"/>
              </w:rPr>
            </w:pPr>
          </w:p>
        </w:tc>
      </w:tr>
      <w:tr w:rsidR="002C6093" w:rsidRPr="002C6093" w14:paraId="781ACE44" w14:textId="77777777" w:rsidTr="00AB7BFD">
        <w:tc>
          <w:tcPr>
            <w:tcW w:w="667" w:type="dxa"/>
            <w:tcBorders>
              <w:top w:val="single" w:sz="4" w:space="0" w:color="000001"/>
              <w:left w:val="single" w:sz="4" w:space="0" w:color="000001"/>
              <w:bottom w:val="single" w:sz="4" w:space="0" w:color="000001"/>
            </w:tcBorders>
            <w:shd w:val="clear" w:color="auto" w:fill="FFFFFF"/>
          </w:tcPr>
          <w:p w14:paraId="2B28E93E" w14:textId="77777777" w:rsidR="002C6093" w:rsidRPr="002C6093" w:rsidRDefault="002C6093" w:rsidP="002C6093">
            <w:pPr>
              <w:spacing w:after="120"/>
              <w:jc w:val="center"/>
              <w:rPr>
                <w:sz w:val="22"/>
                <w:szCs w:val="22"/>
                <w:lang w:val="it-IT"/>
              </w:rPr>
            </w:pPr>
            <w:r w:rsidRPr="002C6093">
              <w:rPr>
                <w:sz w:val="22"/>
                <w:szCs w:val="22"/>
                <w:lang w:val="it-IT"/>
              </w:rPr>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B88AA44" w14:textId="77777777" w:rsidR="002C6093" w:rsidRPr="002C6093" w:rsidRDefault="002C6093" w:rsidP="002C6093">
            <w:pPr>
              <w:rPr>
                <w:sz w:val="22"/>
                <w:szCs w:val="22"/>
              </w:rPr>
            </w:pPr>
            <w:r w:rsidRPr="002C6093">
              <w:rPr>
                <w:sz w:val="22"/>
                <w:szCs w:val="22"/>
              </w:rPr>
              <w:t>Service manual, digital and paper format, in English and optionally in Romanian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4F8DC21"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A21A744" w14:textId="77777777" w:rsidR="002C6093" w:rsidRPr="002C6093" w:rsidRDefault="002C6093" w:rsidP="002C6093">
            <w:pPr>
              <w:rPr>
                <w:sz w:val="22"/>
                <w:szCs w:val="22"/>
              </w:rPr>
            </w:pPr>
          </w:p>
        </w:tc>
      </w:tr>
      <w:tr w:rsidR="002C6093" w:rsidRPr="002C6093" w14:paraId="68F5CC0A" w14:textId="77777777" w:rsidTr="00AB7BFD">
        <w:trPr>
          <w:trHeight w:val="296"/>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767FC91"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B5115E0"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0C10BFD" w14:textId="77777777" w:rsidR="002C6093" w:rsidRPr="002C6093" w:rsidRDefault="002C6093" w:rsidP="002C6093">
            <w:pPr>
              <w:rPr>
                <w:b/>
                <w:sz w:val="22"/>
                <w:szCs w:val="22"/>
              </w:rPr>
            </w:pPr>
          </w:p>
        </w:tc>
      </w:tr>
      <w:tr w:rsidR="002C6093" w:rsidRPr="002C6093" w14:paraId="33EEA928" w14:textId="77777777" w:rsidTr="00AB7BFD">
        <w:tc>
          <w:tcPr>
            <w:tcW w:w="667" w:type="dxa"/>
            <w:tcBorders>
              <w:top w:val="single" w:sz="4" w:space="0" w:color="000001"/>
              <w:left w:val="single" w:sz="4" w:space="0" w:color="000001"/>
              <w:bottom w:val="single" w:sz="4" w:space="0" w:color="000001"/>
            </w:tcBorders>
            <w:shd w:val="clear" w:color="auto" w:fill="FFFFFF"/>
          </w:tcPr>
          <w:p w14:paraId="38A18163"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6ED8011"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056E27F"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03BDF35" w14:textId="77777777" w:rsidR="002C6093" w:rsidRPr="002C6093" w:rsidRDefault="002C6093" w:rsidP="002C6093">
            <w:pPr>
              <w:rPr>
                <w:sz w:val="22"/>
                <w:szCs w:val="22"/>
              </w:rPr>
            </w:pPr>
          </w:p>
        </w:tc>
      </w:tr>
      <w:tr w:rsidR="002C6093" w:rsidRPr="002C6093" w14:paraId="08CD0F33" w14:textId="77777777" w:rsidTr="00AB7BFD">
        <w:tc>
          <w:tcPr>
            <w:tcW w:w="667" w:type="dxa"/>
            <w:tcBorders>
              <w:top w:val="single" w:sz="4" w:space="0" w:color="000001"/>
              <w:left w:val="single" w:sz="4" w:space="0" w:color="000001"/>
              <w:bottom w:val="single" w:sz="4" w:space="0" w:color="000001"/>
            </w:tcBorders>
            <w:shd w:val="clear" w:color="auto" w:fill="FFFFFF"/>
          </w:tcPr>
          <w:p w14:paraId="65DC2E88" w14:textId="77777777" w:rsidR="002C6093" w:rsidRPr="002C6093" w:rsidRDefault="002C6093" w:rsidP="002C6093">
            <w:pPr>
              <w:spacing w:after="120"/>
              <w:jc w:val="center"/>
              <w:rPr>
                <w:sz w:val="22"/>
                <w:szCs w:val="22"/>
                <w:lang w:val="it-IT"/>
              </w:rPr>
            </w:pPr>
            <w:r w:rsidRPr="002C6093">
              <w:rPr>
                <w:sz w:val="22"/>
                <w:szCs w:val="22"/>
                <w:lang w:val="it-IT"/>
              </w:rPr>
              <w:t>11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AF210CA" w14:textId="77777777" w:rsidR="002C6093" w:rsidRPr="002C6093" w:rsidRDefault="002C6093" w:rsidP="002C6093">
            <w:pPr>
              <w:rPr>
                <w:sz w:val="22"/>
                <w:szCs w:val="22"/>
              </w:rPr>
            </w:pPr>
            <w:r w:rsidRPr="002C6093">
              <w:rPr>
                <w:sz w:val="22"/>
                <w:szCs w:val="22"/>
              </w:rPr>
              <w:t>The supplier/specialized agent must offer technical assistance, spare parts and perform service during the warranty period, free of charge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37AF91D"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FB39E4E" w14:textId="77777777" w:rsidR="002C6093" w:rsidRPr="002C6093" w:rsidRDefault="002C6093" w:rsidP="002C6093">
            <w:pPr>
              <w:rPr>
                <w:sz w:val="22"/>
                <w:szCs w:val="22"/>
              </w:rPr>
            </w:pPr>
          </w:p>
        </w:tc>
      </w:tr>
      <w:tr w:rsidR="002C6093" w:rsidRPr="002C6093" w14:paraId="5082C959" w14:textId="77777777" w:rsidTr="00AB7BFD">
        <w:trPr>
          <w:trHeight w:val="25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DCCCA7B" w14:textId="77777777" w:rsidR="002C6093" w:rsidRPr="002C6093" w:rsidRDefault="002C6093" w:rsidP="002C6093">
            <w:pPr>
              <w:rPr>
                <w:b/>
                <w:sz w:val="22"/>
                <w:szCs w:val="22"/>
              </w:rPr>
            </w:pPr>
            <w:r w:rsidRPr="002C6093">
              <w:rPr>
                <w:b/>
                <w:sz w:val="22"/>
                <w:szCs w:val="22"/>
              </w:rPr>
              <w:t>After sales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48097F0"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451C86E" w14:textId="77777777" w:rsidR="002C6093" w:rsidRPr="002C6093" w:rsidRDefault="002C6093" w:rsidP="002C6093">
            <w:pPr>
              <w:rPr>
                <w:b/>
                <w:sz w:val="22"/>
                <w:szCs w:val="22"/>
              </w:rPr>
            </w:pPr>
          </w:p>
        </w:tc>
      </w:tr>
      <w:tr w:rsidR="002C6093" w:rsidRPr="002C6093" w14:paraId="2FBA8548" w14:textId="77777777" w:rsidTr="00AB7BFD">
        <w:tc>
          <w:tcPr>
            <w:tcW w:w="667" w:type="dxa"/>
            <w:tcBorders>
              <w:top w:val="single" w:sz="4" w:space="0" w:color="000001"/>
              <w:left w:val="single" w:sz="4" w:space="0" w:color="000001"/>
              <w:bottom w:val="single" w:sz="4" w:space="0" w:color="000001"/>
              <w:right w:val="single" w:sz="4" w:space="0" w:color="000001"/>
            </w:tcBorders>
            <w:shd w:val="clear" w:color="auto" w:fill="FFFFFF"/>
          </w:tcPr>
          <w:p w14:paraId="44734DAC" w14:textId="77777777" w:rsidR="002C6093" w:rsidRPr="002C6093" w:rsidRDefault="002C6093" w:rsidP="002C6093">
            <w:pPr>
              <w:jc w:val="center"/>
              <w:rPr>
                <w:sz w:val="22"/>
                <w:szCs w:val="22"/>
              </w:rPr>
            </w:pPr>
            <w:r w:rsidRPr="002C6093">
              <w:rPr>
                <w:sz w:val="22"/>
                <w:szCs w:val="22"/>
              </w:rPr>
              <w:t>12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677A05F" w14:textId="77777777" w:rsidR="002C6093" w:rsidRPr="002C6093" w:rsidRDefault="002C6093" w:rsidP="002C6093">
            <w:pPr>
              <w:rPr>
                <w:sz w:val="22"/>
                <w:szCs w:val="22"/>
              </w:rPr>
            </w:pPr>
            <w:r w:rsidRPr="002C6093">
              <w:rPr>
                <w:sz w:val="22"/>
                <w:szCs w:val="22"/>
              </w:rPr>
              <w:t>Post-warranty service and the availability of spare parts and consumables for a period of at least 3 years after the end of the warranty period</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6500AAC"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7B617C4" w14:textId="77777777" w:rsidR="002C6093" w:rsidRPr="002C6093" w:rsidRDefault="002C6093" w:rsidP="002C6093">
            <w:pPr>
              <w:rPr>
                <w:sz w:val="22"/>
                <w:szCs w:val="22"/>
              </w:rPr>
            </w:pPr>
          </w:p>
        </w:tc>
      </w:tr>
    </w:tbl>
    <w:p w14:paraId="2197F526" w14:textId="77777777" w:rsidR="002C6093" w:rsidRPr="002C6093" w:rsidRDefault="002C6093" w:rsidP="002C6093">
      <w:pPr>
        <w:rPr>
          <w:b/>
          <w:sz w:val="22"/>
          <w:szCs w:val="22"/>
        </w:rPr>
      </w:pPr>
    </w:p>
    <w:tbl>
      <w:tblPr>
        <w:tblW w:w="13680" w:type="dxa"/>
        <w:tblInd w:w="85" w:type="dxa"/>
        <w:tblLayout w:type="fixed"/>
        <w:tblCellMar>
          <w:left w:w="98" w:type="dxa"/>
        </w:tblCellMar>
        <w:tblLook w:val="0000" w:firstRow="0" w:lastRow="0" w:firstColumn="0" w:lastColumn="0" w:noHBand="0" w:noVBand="0"/>
      </w:tblPr>
      <w:tblGrid>
        <w:gridCol w:w="667"/>
        <w:gridCol w:w="20"/>
        <w:gridCol w:w="8133"/>
        <w:gridCol w:w="1440"/>
        <w:gridCol w:w="3420"/>
      </w:tblGrid>
      <w:tr w:rsidR="002C6093" w:rsidRPr="002C6093" w14:paraId="64138EE4" w14:textId="77777777" w:rsidTr="00AB7BFD">
        <w:tc>
          <w:tcPr>
            <w:tcW w:w="687" w:type="dxa"/>
            <w:gridSpan w:val="2"/>
            <w:tcBorders>
              <w:top w:val="single" w:sz="4" w:space="0" w:color="000001"/>
              <w:left w:val="single" w:sz="4" w:space="0" w:color="000001"/>
              <w:bottom w:val="single" w:sz="4" w:space="0" w:color="000001"/>
            </w:tcBorders>
            <w:shd w:val="clear" w:color="auto" w:fill="E5E5E5"/>
          </w:tcPr>
          <w:p w14:paraId="5DA46C0C"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000001"/>
              <w:left w:val="single" w:sz="4" w:space="0" w:color="000001"/>
              <w:bottom w:val="single" w:sz="4" w:space="0" w:color="000001"/>
              <w:right w:val="single" w:sz="4" w:space="0" w:color="000001"/>
            </w:tcBorders>
            <w:shd w:val="clear" w:color="auto" w:fill="E5E5E5"/>
          </w:tcPr>
          <w:p w14:paraId="07D1FFE0"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1E51DCFD"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45979A9F" w14:textId="77777777" w:rsidR="002C6093" w:rsidRPr="002C6093" w:rsidRDefault="002C6093" w:rsidP="002C6093">
            <w:pPr>
              <w:spacing w:after="120"/>
              <w:jc w:val="center"/>
              <w:rPr>
                <w:b/>
                <w:bCs/>
                <w:sz w:val="22"/>
                <w:szCs w:val="22"/>
              </w:rPr>
            </w:pPr>
            <w:r w:rsidRPr="002C6093">
              <w:rPr>
                <w:b/>
                <w:bCs/>
                <w:sz w:val="22"/>
                <w:szCs w:val="22"/>
              </w:rPr>
              <w:t xml:space="preserve">Statement of compliance and reference to the supporting documents (data sheet, brochures, </w:t>
            </w:r>
            <w:r w:rsidRPr="002C6093">
              <w:rPr>
                <w:b/>
                <w:bCs/>
                <w:sz w:val="22"/>
                <w:szCs w:val="22"/>
              </w:rPr>
              <w:lastRenderedPageBreak/>
              <w:t>manual, etc.) [to be filled in by the Bidder]</w:t>
            </w:r>
          </w:p>
        </w:tc>
      </w:tr>
      <w:tr w:rsidR="002C6093" w:rsidRPr="002C6093" w14:paraId="7056664F" w14:textId="77777777" w:rsidTr="00AB7BFD">
        <w:tc>
          <w:tcPr>
            <w:tcW w:w="667" w:type="dxa"/>
            <w:tcBorders>
              <w:top w:val="single" w:sz="4" w:space="0" w:color="000001"/>
              <w:left w:val="single" w:sz="4" w:space="0" w:color="000001"/>
              <w:bottom w:val="single" w:sz="4" w:space="0" w:color="000001"/>
            </w:tcBorders>
            <w:shd w:val="clear" w:color="auto" w:fill="FFFFFF"/>
          </w:tcPr>
          <w:p w14:paraId="5D5DA575" w14:textId="77777777" w:rsidR="002C6093" w:rsidRPr="002C6093" w:rsidRDefault="002C6093" w:rsidP="002C6093">
            <w:pPr>
              <w:spacing w:after="120"/>
              <w:jc w:val="center"/>
              <w:rPr>
                <w:sz w:val="22"/>
                <w:szCs w:val="22"/>
              </w:rPr>
            </w:pPr>
            <w:r w:rsidRPr="002C6093">
              <w:rPr>
                <w:b/>
                <w:sz w:val="22"/>
                <w:szCs w:val="22"/>
              </w:rPr>
              <w:lastRenderedPageBreak/>
              <w:t>IV.</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CA1512B" w14:textId="77777777" w:rsidR="002C6093" w:rsidRPr="002C6093" w:rsidRDefault="002C6093" w:rsidP="002C6093">
            <w:pPr>
              <w:spacing w:after="120"/>
              <w:rPr>
                <w:sz w:val="22"/>
                <w:szCs w:val="22"/>
              </w:rPr>
            </w:pPr>
            <w:r w:rsidRPr="002C6093">
              <w:rPr>
                <w:b/>
                <w:sz w:val="22"/>
                <w:szCs w:val="22"/>
              </w:rPr>
              <w:t>Tool kit for Mobile inspection centers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3B3CC6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3B4F637" w14:textId="77777777" w:rsidR="002C6093" w:rsidRPr="002C6093" w:rsidRDefault="002C6093" w:rsidP="002C6093">
            <w:pPr>
              <w:spacing w:after="120"/>
              <w:rPr>
                <w:sz w:val="22"/>
                <w:szCs w:val="22"/>
              </w:rPr>
            </w:pPr>
          </w:p>
        </w:tc>
      </w:tr>
      <w:tr w:rsidR="002C6093" w:rsidRPr="002C6093" w14:paraId="5A2BA278" w14:textId="77777777" w:rsidTr="00AB7BFD">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D9FC5BB" w14:textId="77777777" w:rsidR="002C6093" w:rsidRPr="002C6093" w:rsidRDefault="002C6093" w:rsidP="002C6093">
            <w:pPr>
              <w:jc w:val="both"/>
              <w:rPr>
                <w:sz w:val="22"/>
                <w:szCs w:val="22"/>
              </w:rPr>
            </w:pPr>
            <w:r w:rsidRPr="002C6093">
              <w:rPr>
                <w:sz w:val="22"/>
                <w:szCs w:val="22"/>
              </w:rPr>
              <w:t>Features: Stable kit made of sheet steel, electrostatically painted</w:t>
            </w:r>
          </w:p>
          <w:p w14:paraId="35717977" w14:textId="77777777" w:rsidR="002C6093" w:rsidRPr="002C6093" w:rsidRDefault="002C6093" w:rsidP="002C6093">
            <w:pPr>
              <w:jc w:val="both"/>
              <w:rPr>
                <w:sz w:val="22"/>
                <w:szCs w:val="22"/>
              </w:rPr>
            </w:pPr>
            <w:r w:rsidRPr="002C6093">
              <w:rPr>
                <w:sz w:val="22"/>
                <w:szCs w:val="22"/>
              </w:rPr>
              <w:t>Device for mounting a lock</w:t>
            </w:r>
          </w:p>
          <w:p w14:paraId="5D4D9E99" w14:textId="77777777" w:rsidR="002C6093" w:rsidRPr="002C6093" w:rsidRDefault="002C6093" w:rsidP="002C6093">
            <w:pPr>
              <w:jc w:val="both"/>
              <w:rPr>
                <w:sz w:val="22"/>
                <w:szCs w:val="22"/>
              </w:rPr>
            </w:pPr>
            <w:r w:rsidRPr="002C6093">
              <w:rPr>
                <w:sz w:val="22"/>
                <w:szCs w:val="22"/>
              </w:rPr>
              <w:t>From the first to the last step of an inspection, the tool kit is indispensable.</w:t>
            </w:r>
          </w:p>
          <w:p w14:paraId="05CA41A8" w14:textId="77777777" w:rsidR="002C6093" w:rsidRPr="002C6093" w:rsidRDefault="002C6093" w:rsidP="002C6093">
            <w:pPr>
              <w:jc w:val="both"/>
              <w:rPr>
                <w:sz w:val="22"/>
                <w:szCs w:val="22"/>
              </w:rPr>
            </w:pPr>
            <w:r w:rsidRPr="002C6093">
              <w:rPr>
                <w:sz w:val="22"/>
                <w:szCs w:val="22"/>
              </w:rPr>
              <w:t>Many components subject to inspection are sometimes difficult to handle, adjust or change.</w:t>
            </w:r>
          </w:p>
          <w:p w14:paraId="3B4576FD" w14:textId="77777777" w:rsidR="002C6093" w:rsidRPr="002C6093" w:rsidRDefault="002C6093" w:rsidP="002C6093">
            <w:pPr>
              <w:jc w:val="both"/>
              <w:rPr>
                <w:sz w:val="22"/>
                <w:szCs w:val="22"/>
              </w:rPr>
            </w:pPr>
            <w:r w:rsidRPr="002C6093">
              <w:rPr>
                <w:sz w:val="22"/>
                <w:szCs w:val="22"/>
              </w:rPr>
              <w:t>For example, blocked filter covers, defective pressure gauges, damaged nozzle supports or various components that prevent the steps of a proper inspection, require the existence of different tools for manipulation.</w:t>
            </w:r>
          </w:p>
          <w:p w14:paraId="72F2A126" w14:textId="77777777" w:rsidR="002C6093" w:rsidRPr="002C6093" w:rsidRDefault="002C6093" w:rsidP="002C6093">
            <w:pPr>
              <w:spacing w:after="120"/>
              <w:rPr>
                <w:sz w:val="22"/>
                <w:szCs w:val="22"/>
              </w:rPr>
            </w:pPr>
            <w:r w:rsidRPr="002C6093">
              <w:rPr>
                <w:sz w:val="22"/>
                <w:szCs w:val="22"/>
              </w:rPr>
              <w:t xml:space="preserve"> The tool kit described below covers everything needed for a smooth inspection.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11D1574"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3CCFDA6" w14:textId="77777777" w:rsidR="002C6093" w:rsidRPr="002C6093" w:rsidRDefault="002C6093" w:rsidP="002C6093">
            <w:pPr>
              <w:spacing w:after="120"/>
              <w:rPr>
                <w:sz w:val="22"/>
                <w:szCs w:val="22"/>
              </w:rPr>
            </w:pPr>
          </w:p>
        </w:tc>
      </w:tr>
      <w:tr w:rsidR="002C6093" w:rsidRPr="002C6093" w14:paraId="201ED01A" w14:textId="77777777" w:rsidTr="00AB7BFD">
        <w:tc>
          <w:tcPr>
            <w:tcW w:w="667" w:type="dxa"/>
            <w:tcBorders>
              <w:top w:val="single" w:sz="4" w:space="0" w:color="000001"/>
              <w:left w:val="single" w:sz="4" w:space="0" w:color="000001"/>
              <w:bottom w:val="single" w:sz="4" w:space="0" w:color="000001"/>
            </w:tcBorders>
            <w:shd w:val="clear" w:color="auto" w:fill="FFFFFF"/>
          </w:tcPr>
          <w:p w14:paraId="5704B547" w14:textId="77777777" w:rsidR="002C6093" w:rsidRPr="002C6093" w:rsidRDefault="002C6093" w:rsidP="002C6093">
            <w:pPr>
              <w:spacing w:after="120"/>
              <w:jc w:val="center"/>
              <w:rPr>
                <w:sz w:val="22"/>
                <w:szCs w:val="22"/>
                <w:lang w:val="it-IT"/>
              </w:rPr>
            </w:pPr>
            <w:r w:rsidRPr="002C6093">
              <w:rPr>
                <w:sz w:val="22"/>
                <w:szCs w:val="22"/>
                <w:lang w:val="it-IT"/>
              </w:rPr>
              <w:t>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AAB3CE8" w14:textId="77777777" w:rsidR="002C6093" w:rsidRPr="002C6093" w:rsidRDefault="002C6093" w:rsidP="002C6093">
            <w:pPr>
              <w:spacing w:after="120"/>
              <w:rPr>
                <w:sz w:val="22"/>
                <w:szCs w:val="22"/>
              </w:rPr>
            </w:pPr>
            <w:r w:rsidRPr="002C6093">
              <w:rPr>
                <w:sz w:val="22"/>
                <w:szCs w:val="22"/>
              </w:rPr>
              <w:t>1 reversible ratchet ¼''</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64C817F"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010D097" w14:textId="77777777" w:rsidR="002C6093" w:rsidRPr="002C6093" w:rsidRDefault="002C6093" w:rsidP="002C6093">
            <w:pPr>
              <w:spacing w:after="120"/>
              <w:rPr>
                <w:sz w:val="22"/>
                <w:szCs w:val="22"/>
              </w:rPr>
            </w:pPr>
          </w:p>
        </w:tc>
      </w:tr>
      <w:tr w:rsidR="002C6093" w:rsidRPr="002C6093" w14:paraId="0CD037DD" w14:textId="77777777" w:rsidTr="00AB7BFD">
        <w:tc>
          <w:tcPr>
            <w:tcW w:w="667" w:type="dxa"/>
            <w:tcBorders>
              <w:top w:val="single" w:sz="4" w:space="0" w:color="000001"/>
              <w:left w:val="single" w:sz="4" w:space="0" w:color="000001"/>
              <w:bottom w:val="single" w:sz="4" w:space="0" w:color="000001"/>
            </w:tcBorders>
            <w:shd w:val="clear" w:color="auto" w:fill="FFFFFF"/>
          </w:tcPr>
          <w:p w14:paraId="59224578" w14:textId="77777777" w:rsidR="002C6093" w:rsidRPr="002C6093" w:rsidRDefault="002C6093" w:rsidP="002C6093">
            <w:pPr>
              <w:spacing w:after="120"/>
              <w:jc w:val="center"/>
              <w:rPr>
                <w:sz w:val="22"/>
                <w:szCs w:val="22"/>
              </w:rPr>
            </w:pPr>
            <w:r w:rsidRPr="002C6093">
              <w:rPr>
                <w:sz w:val="22"/>
                <w:szCs w:val="22"/>
                <w:lang w:val="it-IT"/>
              </w:rPr>
              <w:t>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2CFF3C6" w14:textId="77777777" w:rsidR="002C6093" w:rsidRPr="002C6093" w:rsidRDefault="002C6093" w:rsidP="002C6093">
            <w:pPr>
              <w:spacing w:after="120"/>
              <w:rPr>
                <w:sz w:val="22"/>
                <w:szCs w:val="22"/>
              </w:rPr>
            </w:pPr>
            <w:r w:rsidRPr="002C6093">
              <w:rPr>
                <w:sz w:val="22"/>
                <w:szCs w:val="22"/>
              </w:rPr>
              <w:t>12 accessories for ¼'' socket wrenches: 4, 4.5, 5, 5.5, 6, 7, 8, 9, 10, 11, 12, 13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EC7AAFA"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CF70D90" w14:textId="77777777" w:rsidR="002C6093" w:rsidRPr="002C6093" w:rsidRDefault="002C6093" w:rsidP="002C6093">
            <w:pPr>
              <w:spacing w:after="120"/>
              <w:rPr>
                <w:sz w:val="22"/>
                <w:szCs w:val="22"/>
              </w:rPr>
            </w:pPr>
          </w:p>
        </w:tc>
      </w:tr>
      <w:tr w:rsidR="002C6093" w:rsidRPr="002C6093" w14:paraId="2B67203F" w14:textId="77777777" w:rsidTr="00AB7BFD">
        <w:tc>
          <w:tcPr>
            <w:tcW w:w="667" w:type="dxa"/>
            <w:tcBorders>
              <w:top w:val="single" w:sz="4" w:space="0" w:color="000001"/>
              <w:left w:val="single" w:sz="4" w:space="0" w:color="000001"/>
              <w:bottom w:val="single" w:sz="4" w:space="0" w:color="000001"/>
            </w:tcBorders>
            <w:shd w:val="clear" w:color="auto" w:fill="FFFFFF"/>
          </w:tcPr>
          <w:p w14:paraId="2AFBD800" w14:textId="77777777" w:rsidR="002C6093" w:rsidRPr="002C6093" w:rsidRDefault="002C6093" w:rsidP="002C6093">
            <w:pPr>
              <w:spacing w:after="120"/>
              <w:jc w:val="center"/>
              <w:rPr>
                <w:sz w:val="22"/>
                <w:szCs w:val="22"/>
              </w:rPr>
            </w:pPr>
            <w:r w:rsidRPr="002C6093">
              <w:rPr>
                <w:sz w:val="22"/>
                <w:szCs w:val="22"/>
                <w:lang w:val="it-IT"/>
              </w:rPr>
              <w:t>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A9A531E" w14:textId="77777777" w:rsidR="002C6093" w:rsidRPr="002C6093" w:rsidRDefault="002C6093" w:rsidP="002C6093">
            <w:pPr>
              <w:spacing w:after="120"/>
              <w:rPr>
                <w:sz w:val="22"/>
                <w:szCs w:val="22"/>
              </w:rPr>
            </w:pPr>
            <w:r w:rsidRPr="002C6093">
              <w:rPr>
                <w:sz w:val="22"/>
                <w:szCs w:val="22"/>
              </w:rPr>
              <w:t>1 extension ¼'', length 5 cm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D73549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C8091D3" w14:textId="77777777" w:rsidR="002C6093" w:rsidRPr="002C6093" w:rsidRDefault="002C6093" w:rsidP="002C6093">
            <w:pPr>
              <w:spacing w:after="120"/>
              <w:rPr>
                <w:sz w:val="22"/>
                <w:szCs w:val="22"/>
              </w:rPr>
            </w:pPr>
          </w:p>
        </w:tc>
      </w:tr>
      <w:tr w:rsidR="002C6093" w:rsidRPr="002C6093" w14:paraId="790FE733" w14:textId="77777777" w:rsidTr="00AB7BFD">
        <w:tc>
          <w:tcPr>
            <w:tcW w:w="667" w:type="dxa"/>
            <w:tcBorders>
              <w:top w:val="single" w:sz="4" w:space="0" w:color="000001"/>
              <w:left w:val="single" w:sz="4" w:space="0" w:color="000001"/>
              <w:bottom w:val="single" w:sz="4" w:space="0" w:color="000001"/>
            </w:tcBorders>
            <w:shd w:val="clear" w:color="auto" w:fill="FFFFFF"/>
          </w:tcPr>
          <w:p w14:paraId="2E4CED80" w14:textId="77777777" w:rsidR="002C6093" w:rsidRPr="002C6093" w:rsidRDefault="002C6093" w:rsidP="002C6093">
            <w:pPr>
              <w:spacing w:after="120"/>
              <w:jc w:val="center"/>
              <w:rPr>
                <w:sz w:val="22"/>
                <w:szCs w:val="22"/>
              </w:rPr>
            </w:pPr>
            <w:r w:rsidRPr="002C6093">
              <w:rPr>
                <w:sz w:val="22"/>
                <w:szCs w:val="22"/>
                <w:lang w:val="it-IT"/>
              </w:rPr>
              <w:t>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8400E75" w14:textId="77777777" w:rsidR="002C6093" w:rsidRPr="002C6093" w:rsidRDefault="002C6093" w:rsidP="002C6093">
            <w:pPr>
              <w:spacing w:after="120"/>
              <w:rPr>
                <w:sz w:val="22"/>
                <w:szCs w:val="22"/>
              </w:rPr>
            </w:pPr>
            <w:r w:rsidRPr="002C6093">
              <w:rPr>
                <w:sz w:val="22"/>
                <w:szCs w:val="22"/>
              </w:rPr>
              <w:t>1 reversible ratchet ½''</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C7778DE"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E64B8BB" w14:textId="77777777" w:rsidR="002C6093" w:rsidRPr="002C6093" w:rsidRDefault="002C6093" w:rsidP="002C6093">
            <w:pPr>
              <w:spacing w:after="120"/>
              <w:rPr>
                <w:sz w:val="22"/>
                <w:szCs w:val="22"/>
              </w:rPr>
            </w:pPr>
          </w:p>
        </w:tc>
      </w:tr>
      <w:tr w:rsidR="002C6093" w:rsidRPr="002C6093" w14:paraId="20E0A92F" w14:textId="77777777" w:rsidTr="00AB7BFD">
        <w:tc>
          <w:tcPr>
            <w:tcW w:w="667" w:type="dxa"/>
            <w:tcBorders>
              <w:top w:val="single" w:sz="4" w:space="0" w:color="000001"/>
              <w:left w:val="single" w:sz="4" w:space="0" w:color="000001"/>
              <w:bottom w:val="single" w:sz="4" w:space="0" w:color="000001"/>
            </w:tcBorders>
            <w:shd w:val="clear" w:color="auto" w:fill="FFFFFF"/>
          </w:tcPr>
          <w:p w14:paraId="722586BC" w14:textId="77777777" w:rsidR="002C6093" w:rsidRPr="002C6093" w:rsidRDefault="002C6093" w:rsidP="002C6093">
            <w:pPr>
              <w:spacing w:after="120"/>
              <w:jc w:val="center"/>
              <w:rPr>
                <w:sz w:val="22"/>
                <w:szCs w:val="22"/>
              </w:rPr>
            </w:pPr>
            <w:r w:rsidRPr="002C6093">
              <w:rPr>
                <w:sz w:val="22"/>
                <w:szCs w:val="22"/>
                <w:lang w:val="it-IT"/>
              </w:rPr>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4AEDA34" w14:textId="77777777" w:rsidR="002C6093" w:rsidRPr="002C6093" w:rsidRDefault="002C6093" w:rsidP="002C6093">
            <w:pPr>
              <w:spacing w:after="120"/>
              <w:rPr>
                <w:sz w:val="22"/>
                <w:szCs w:val="22"/>
              </w:rPr>
            </w:pPr>
            <w:r w:rsidRPr="002C6093">
              <w:rPr>
                <w:sz w:val="22"/>
                <w:szCs w:val="22"/>
              </w:rPr>
              <w:t>18 accessories for ½'' socket wrenches: 8, 9, 10, 11, 12, 13, 14, 15, 16, 17, 18, 19, 20, 21, 22, 23, 24, 27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2F5B2C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6D7D3B0" w14:textId="77777777" w:rsidR="002C6093" w:rsidRPr="002C6093" w:rsidRDefault="002C6093" w:rsidP="002C6093">
            <w:pPr>
              <w:spacing w:after="120"/>
              <w:rPr>
                <w:sz w:val="22"/>
                <w:szCs w:val="22"/>
              </w:rPr>
            </w:pPr>
          </w:p>
        </w:tc>
      </w:tr>
      <w:tr w:rsidR="002C6093" w:rsidRPr="002C6093" w14:paraId="687A44A7" w14:textId="77777777" w:rsidTr="00AB7BFD">
        <w:tc>
          <w:tcPr>
            <w:tcW w:w="667" w:type="dxa"/>
            <w:tcBorders>
              <w:top w:val="single" w:sz="4" w:space="0" w:color="000001"/>
              <w:left w:val="single" w:sz="4" w:space="0" w:color="000001"/>
              <w:bottom w:val="single" w:sz="4" w:space="0" w:color="000001"/>
            </w:tcBorders>
            <w:shd w:val="clear" w:color="auto" w:fill="FFFFFF"/>
          </w:tcPr>
          <w:p w14:paraId="65C723EC" w14:textId="77777777" w:rsidR="002C6093" w:rsidRPr="002C6093" w:rsidRDefault="002C6093" w:rsidP="002C6093">
            <w:pPr>
              <w:spacing w:after="120"/>
              <w:jc w:val="center"/>
              <w:rPr>
                <w:sz w:val="22"/>
                <w:szCs w:val="22"/>
              </w:rPr>
            </w:pPr>
            <w:r w:rsidRPr="002C6093">
              <w:rPr>
                <w:sz w:val="22"/>
                <w:szCs w:val="22"/>
                <w:lang w:val="it-IT"/>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3BA0940" w14:textId="77777777" w:rsidR="002C6093" w:rsidRPr="002C6093" w:rsidRDefault="002C6093" w:rsidP="002C6093">
            <w:pPr>
              <w:spacing w:after="120"/>
              <w:rPr>
                <w:sz w:val="22"/>
                <w:szCs w:val="22"/>
              </w:rPr>
            </w:pPr>
            <w:r w:rsidRPr="002C6093">
              <w:rPr>
                <w:sz w:val="22"/>
                <w:szCs w:val="22"/>
              </w:rPr>
              <w:t>1 accessory for socket wrench with ½'' joint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301A109"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08BA65E" w14:textId="77777777" w:rsidR="002C6093" w:rsidRPr="002C6093" w:rsidRDefault="002C6093" w:rsidP="002C6093">
            <w:pPr>
              <w:spacing w:after="120"/>
              <w:rPr>
                <w:sz w:val="22"/>
                <w:szCs w:val="22"/>
              </w:rPr>
            </w:pPr>
          </w:p>
        </w:tc>
      </w:tr>
      <w:tr w:rsidR="002C6093" w:rsidRPr="002C6093" w14:paraId="669066E6" w14:textId="77777777" w:rsidTr="00AB7BFD">
        <w:tc>
          <w:tcPr>
            <w:tcW w:w="667" w:type="dxa"/>
            <w:tcBorders>
              <w:top w:val="single" w:sz="4" w:space="0" w:color="000001"/>
              <w:left w:val="single" w:sz="4" w:space="0" w:color="000001"/>
              <w:bottom w:val="single" w:sz="4" w:space="0" w:color="000001"/>
            </w:tcBorders>
            <w:shd w:val="clear" w:color="auto" w:fill="FFFFFF"/>
          </w:tcPr>
          <w:p w14:paraId="35A8B913" w14:textId="77777777" w:rsidR="002C6093" w:rsidRPr="002C6093" w:rsidRDefault="002C6093" w:rsidP="002C6093">
            <w:pPr>
              <w:spacing w:after="120"/>
              <w:jc w:val="center"/>
              <w:rPr>
                <w:sz w:val="22"/>
                <w:szCs w:val="22"/>
                <w:lang w:val="it-IT"/>
              </w:rPr>
            </w:pPr>
            <w:r w:rsidRPr="002C6093">
              <w:rPr>
                <w:sz w:val="22"/>
                <w:szCs w:val="22"/>
                <w:lang w:val="it-IT"/>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4D0D1CA" w14:textId="77777777" w:rsidR="002C6093" w:rsidRPr="002C6093" w:rsidRDefault="002C6093" w:rsidP="002C6093">
            <w:pPr>
              <w:spacing w:after="120"/>
              <w:rPr>
                <w:sz w:val="22"/>
                <w:szCs w:val="22"/>
              </w:rPr>
            </w:pPr>
            <w:r w:rsidRPr="002C6093">
              <w:rPr>
                <w:sz w:val="22"/>
                <w:szCs w:val="22"/>
              </w:rPr>
              <w:t>1 ½'' extension cord, length 12.5 cm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A0CFB9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F1C9516" w14:textId="77777777" w:rsidR="002C6093" w:rsidRPr="002C6093" w:rsidRDefault="002C6093" w:rsidP="002C6093">
            <w:pPr>
              <w:spacing w:after="120"/>
              <w:rPr>
                <w:sz w:val="22"/>
                <w:szCs w:val="22"/>
              </w:rPr>
            </w:pPr>
          </w:p>
        </w:tc>
      </w:tr>
      <w:tr w:rsidR="002C6093" w:rsidRPr="002C6093" w14:paraId="09AFD03B" w14:textId="77777777" w:rsidTr="00AB7BFD">
        <w:tc>
          <w:tcPr>
            <w:tcW w:w="667" w:type="dxa"/>
            <w:tcBorders>
              <w:top w:val="single" w:sz="4" w:space="0" w:color="000001"/>
              <w:left w:val="single" w:sz="4" w:space="0" w:color="000001"/>
              <w:bottom w:val="single" w:sz="4" w:space="0" w:color="000001"/>
            </w:tcBorders>
            <w:shd w:val="clear" w:color="auto" w:fill="FFFFFF"/>
          </w:tcPr>
          <w:p w14:paraId="4CC873B3" w14:textId="77777777" w:rsidR="002C6093" w:rsidRPr="002C6093" w:rsidRDefault="002C6093" w:rsidP="002C6093">
            <w:pPr>
              <w:spacing w:after="120"/>
              <w:jc w:val="center"/>
              <w:rPr>
                <w:sz w:val="22"/>
                <w:szCs w:val="22"/>
                <w:lang w:val="it-IT"/>
              </w:rPr>
            </w:pPr>
            <w:r w:rsidRPr="002C6093">
              <w:rPr>
                <w:sz w:val="22"/>
                <w:szCs w:val="22"/>
                <w:lang w:val="it-IT"/>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10B7451" w14:textId="77777777" w:rsidR="002C6093" w:rsidRPr="002C6093" w:rsidRDefault="002C6093" w:rsidP="002C6093">
            <w:pPr>
              <w:spacing w:after="120"/>
              <w:rPr>
                <w:sz w:val="22"/>
                <w:szCs w:val="22"/>
              </w:rPr>
            </w:pPr>
            <w:r w:rsidRPr="002C6093">
              <w:rPr>
                <w:sz w:val="22"/>
                <w:szCs w:val="22"/>
              </w:rPr>
              <w:t>1 ½'' transverse handle, length 25 cm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F7A1C8B"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AA5E786" w14:textId="77777777" w:rsidR="002C6093" w:rsidRPr="002C6093" w:rsidRDefault="002C6093" w:rsidP="002C6093">
            <w:pPr>
              <w:spacing w:after="120"/>
              <w:rPr>
                <w:sz w:val="22"/>
                <w:szCs w:val="22"/>
              </w:rPr>
            </w:pPr>
          </w:p>
        </w:tc>
      </w:tr>
      <w:tr w:rsidR="002C6093" w:rsidRPr="002C6093" w14:paraId="04C398BD" w14:textId="77777777" w:rsidTr="00AB7BFD">
        <w:tc>
          <w:tcPr>
            <w:tcW w:w="667" w:type="dxa"/>
            <w:tcBorders>
              <w:top w:val="single" w:sz="4" w:space="0" w:color="000001"/>
              <w:left w:val="single" w:sz="4" w:space="0" w:color="000001"/>
              <w:bottom w:val="single" w:sz="4" w:space="0" w:color="000001"/>
            </w:tcBorders>
            <w:shd w:val="clear" w:color="auto" w:fill="FFFFFF"/>
          </w:tcPr>
          <w:p w14:paraId="38D42507" w14:textId="77777777" w:rsidR="002C6093" w:rsidRPr="002C6093" w:rsidRDefault="002C6093" w:rsidP="002C6093">
            <w:pPr>
              <w:spacing w:after="120"/>
              <w:jc w:val="center"/>
              <w:rPr>
                <w:sz w:val="22"/>
                <w:szCs w:val="22"/>
                <w:lang w:val="it-IT"/>
              </w:rPr>
            </w:pPr>
            <w:r w:rsidRPr="002C6093">
              <w:rPr>
                <w:sz w:val="22"/>
                <w:szCs w:val="22"/>
                <w:lang w:val="it-IT"/>
              </w:rPr>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D9D3CDC" w14:textId="77777777" w:rsidR="002C6093" w:rsidRPr="002C6093" w:rsidRDefault="002C6093" w:rsidP="002C6093">
            <w:pPr>
              <w:spacing w:after="120"/>
              <w:rPr>
                <w:sz w:val="22"/>
                <w:szCs w:val="22"/>
              </w:rPr>
            </w:pPr>
            <w:r w:rsidRPr="002C6093">
              <w:rPr>
                <w:sz w:val="22"/>
                <w:szCs w:val="22"/>
              </w:rPr>
              <w:t>3 straight screwdrivers: SL 3 x 75 mm, SL 5 x 100 mm, SL 6 x 125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4348A0E"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EA11585" w14:textId="77777777" w:rsidR="002C6093" w:rsidRPr="002C6093" w:rsidRDefault="002C6093" w:rsidP="002C6093">
            <w:pPr>
              <w:spacing w:after="120"/>
              <w:rPr>
                <w:sz w:val="22"/>
                <w:szCs w:val="22"/>
              </w:rPr>
            </w:pPr>
          </w:p>
        </w:tc>
      </w:tr>
      <w:tr w:rsidR="002C6093" w:rsidRPr="002C6093" w14:paraId="0B97535E" w14:textId="77777777" w:rsidTr="00AB7BFD">
        <w:tc>
          <w:tcPr>
            <w:tcW w:w="667" w:type="dxa"/>
            <w:tcBorders>
              <w:top w:val="single" w:sz="4" w:space="0" w:color="000001"/>
              <w:left w:val="single" w:sz="4" w:space="0" w:color="000001"/>
              <w:bottom w:val="single" w:sz="4" w:space="0" w:color="000001"/>
            </w:tcBorders>
            <w:shd w:val="clear" w:color="auto" w:fill="FFFFFF"/>
          </w:tcPr>
          <w:p w14:paraId="5EC7433B"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D6B0D98" w14:textId="77777777" w:rsidR="002C6093" w:rsidRPr="002C6093" w:rsidRDefault="002C6093" w:rsidP="002C6093">
            <w:pPr>
              <w:spacing w:after="120"/>
              <w:rPr>
                <w:sz w:val="22"/>
                <w:szCs w:val="22"/>
              </w:rPr>
            </w:pPr>
            <w:r w:rsidRPr="002C6093">
              <w:rPr>
                <w:sz w:val="22"/>
                <w:szCs w:val="22"/>
              </w:rPr>
              <w:t>2 screwdrivers: PH 0 x 75 mm, PH 1 x 100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EF54DEC"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3BB1813" w14:textId="77777777" w:rsidR="002C6093" w:rsidRPr="002C6093" w:rsidRDefault="002C6093" w:rsidP="002C6093">
            <w:pPr>
              <w:spacing w:after="120"/>
              <w:rPr>
                <w:sz w:val="22"/>
                <w:szCs w:val="22"/>
              </w:rPr>
            </w:pPr>
          </w:p>
        </w:tc>
      </w:tr>
      <w:tr w:rsidR="002C6093" w:rsidRPr="002C6093" w14:paraId="596FC418" w14:textId="77777777" w:rsidTr="00AB7BFD">
        <w:tc>
          <w:tcPr>
            <w:tcW w:w="667" w:type="dxa"/>
            <w:tcBorders>
              <w:top w:val="single" w:sz="4" w:space="0" w:color="000001"/>
              <w:left w:val="single" w:sz="4" w:space="0" w:color="000001"/>
              <w:bottom w:val="single" w:sz="4" w:space="0" w:color="000001"/>
            </w:tcBorders>
            <w:shd w:val="clear" w:color="auto" w:fill="FFFFFF"/>
          </w:tcPr>
          <w:p w14:paraId="4765F50B" w14:textId="77777777" w:rsidR="002C6093" w:rsidRPr="002C6093" w:rsidRDefault="002C6093" w:rsidP="002C6093">
            <w:pPr>
              <w:spacing w:after="120"/>
              <w:jc w:val="center"/>
              <w:rPr>
                <w:sz w:val="22"/>
                <w:szCs w:val="22"/>
                <w:lang w:val="it-IT"/>
              </w:rPr>
            </w:pPr>
            <w:r w:rsidRPr="002C6093">
              <w:rPr>
                <w:sz w:val="22"/>
                <w:szCs w:val="22"/>
                <w:lang w:val="it-IT"/>
              </w:rPr>
              <w:t>11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D76942B" w14:textId="77777777" w:rsidR="002C6093" w:rsidRPr="002C6093" w:rsidRDefault="002C6093" w:rsidP="002C6093">
            <w:pPr>
              <w:spacing w:after="120"/>
              <w:rPr>
                <w:sz w:val="22"/>
                <w:szCs w:val="22"/>
              </w:rPr>
            </w:pPr>
            <w:r w:rsidRPr="002C6093">
              <w:rPr>
                <w:sz w:val="22"/>
                <w:szCs w:val="22"/>
              </w:rPr>
              <w:t>1 combination pliers 200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91F020C"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59E6AAF" w14:textId="77777777" w:rsidR="002C6093" w:rsidRPr="002C6093" w:rsidRDefault="002C6093" w:rsidP="002C6093">
            <w:pPr>
              <w:spacing w:after="120"/>
              <w:rPr>
                <w:sz w:val="22"/>
                <w:szCs w:val="22"/>
              </w:rPr>
            </w:pPr>
          </w:p>
        </w:tc>
      </w:tr>
      <w:tr w:rsidR="002C6093" w:rsidRPr="002C6093" w14:paraId="518DA196" w14:textId="77777777" w:rsidTr="00AB7BFD">
        <w:tc>
          <w:tcPr>
            <w:tcW w:w="667" w:type="dxa"/>
            <w:tcBorders>
              <w:top w:val="single" w:sz="4" w:space="0" w:color="000001"/>
              <w:left w:val="single" w:sz="4" w:space="0" w:color="000001"/>
              <w:bottom w:val="single" w:sz="4" w:space="0" w:color="000001"/>
            </w:tcBorders>
            <w:shd w:val="clear" w:color="auto" w:fill="FFFFFF"/>
          </w:tcPr>
          <w:p w14:paraId="2FC2A4C3" w14:textId="77777777" w:rsidR="002C6093" w:rsidRPr="002C6093" w:rsidRDefault="002C6093" w:rsidP="002C6093">
            <w:pPr>
              <w:spacing w:after="120"/>
              <w:jc w:val="center"/>
              <w:rPr>
                <w:sz w:val="22"/>
                <w:szCs w:val="22"/>
                <w:lang w:val="it-IT"/>
              </w:rPr>
            </w:pPr>
            <w:r w:rsidRPr="002C6093">
              <w:rPr>
                <w:sz w:val="22"/>
                <w:szCs w:val="22"/>
                <w:lang w:val="it-IT"/>
              </w:rPr>
              <w:t>12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93790B9" w14:textId="77777777" w:rsidR="002C6093" w:rsidRPr="002C6093" w:rsidRDefault="002C6093" w:rsidP="002C6093">
            <w:pPr>
              <w:spacing w:after="120"/>
              <w:rPr>
                <w:sz w:val="22"/>
                <w:szCs w:val="22"/>
              </w:rPr>
            </w:pPr>
            <w:r w:rsidRPr="002C6093">
              <w:rPr>
                <w:sz w:val="22"/>
                <w:szCs w:val="22"/>
              </w:rPr>
              <w:t>1 flat pliers 200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3B7F8C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3CFAF88" w14:textId="77777777" w:rsidR="002C6093" w:rsidRPr="002C6093" w:rsidRDefault="002C6093" w:rsidP="002C6093">
            <w:pPr>
              <w:spacing w:after="120"/>
              <w:rPr>
                <w:sz w:val="22"/>
                <w:szCs w:val="22"/>
              </w:rPr>
            </w:pPr>
          </w:p>
        </w:tc>
      </w:tr>
      <w:tr w:rsidR="002C6093" w:rsidRPr="002C6093" w14:paraId="20D8652B" w14:textId="77777777" w:rsidTr="00AB7BFD">
        <w:tc>
          <w:tcPr>
            <w:tcW w:w="667" w:type="dxa"/>
            <w:tcBorders>
              <w:top w:val="single" w:sz="4" w:space="0" w:color="000001"/>
              <w:left w:val="single" w:sz="4" w:space="0" w:color="000001"/>
              <w:bottom w:val="single" w:sz="4" w:space="0" w:color="000001"/>
            </w:tcBorders>
            <w:shd w:val="clear" w:color="auto" w:fill="FFFFFF"/>
          </w:tcPr>
          <w:p w14:paraId="417CE5A3" w14:textId="77777777" w:rsidR="002C6093" w:rsidRPr="002C6093" w:rsidRDefault="002C6093" w:rsidP="002C6093">
            <w:pPr>
              <w:spacing w:after="120"/>
              <w:jc w:val="center"/>
              <w:rPr>
                <w:sz w:val="22"/>
                <w:szCs w:val="22"/>
                <w:lang w:val="it-IT"/>
              </w:rPr>
            </w:pPr>
            <w:r w:rsidRPr="002C6093">
              <w:rPr>
                <w:sz w:val="22"/>
                <w:szCs w:val="22"/>
                <w:lang w:val="it-IT"/>
              </w:rPr>
              <w:t>13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F827880" w14:textId="77777777" w:rsidR="002C6093" w:rsidRPr="002C6093" w:rsidRDefault="002C6093" w:rsidP="002C6093">
            <w:pPr>
              <w:spacing w:after="120"/>
              <w:rPr>
                <w:sz w:val="22"/>
                <w:szCs w:val="22"/>
              </w:rPr>
            </w:pPr>
            <w:r w:rsidRPr="002C6093">
              <w:rPr>
                <w:sz w:val="22"/>
                <w:szCs w:val="22"/>
              </w:rPr>
              <w:t>1 water pump pliers 250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B55C1FB"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3FFA136" w14:textId="77777777" w:rsidR="002C6093" w:rsidRPr="002C6093" w:rsidRDefault="002C6093" w:rsidP="002C6093">
            <w:pPr>
              <w:spacing w:after="120"/>
              <w:rPr>
                <w:sz w:val="22"/>
                <w:szCs w:val="22"/>
              </w:rPr>
            </w:pPr>
          </w:p>
        </w:tc>
      </w:tr>
      <w:tr w:rsidR="002C6093" w:rsidRPr="002C6093" w14:paraId="6DD5BAFF" w14:textId="77777777" w:rsidTr="00AB7BFD">
        <w:tc>
          <w:tcPr>
            <w:tcW w:w="667" w:type="dxa"/>
            <w:tcBorders>
              <w:top w:val="single" w:sz="4" w:space="0" w:color="000001"/>
              <w:left w:val="single" w:sz="4" w:space="0" w:color="000001"/>
              <w:bottom w:val="single" w:sz="4" w:space="0" w:color="000001"/>
            </w:tcBorders>
            <w:shd w:val="clear" w:color="auto" w:fill="FFFFFF"/>
          </w:tcPr>
          <w:p w14:paraId="28ADE037" w14:textId="77777777" w:rsidR="002C6093" w:rsidRPr="002C6093" w:rsidRDefault="002C6093" w:rsidP="002C6093">
            <w:pPr>
              <w:spacing w:after="120"/>
              <w:jc w:val="center"/>
              <w:rPr>
                <w:sz w:val="22"/>
                <w:szCs w:val="22"/>
                <w:lang w:val="it-IT"/>
              </w:rPr>
            </w:pPr>
            <w:r w:rsidRPr="002C6093">
              <w:rPr>
                <w:sz w:val="22"/>
                <w:szCs w:val="22"/>
                <w:lang w:val="it-IT"/>
              </w:rPr>
              <w:t>14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17F5D4C" w14:textId="77777777" w:rsidR="002C6093" w:rsidRPr="002C6093" w:rsidRDefault="002C6093" w:rsidP="002C6093">
            <w:pPr>
              <w:spacing w:after="120"/>
              <w:rPr>
                <w:sz w:val="22"/>
                <w:szCs w:val="22"/>
              </w:rPr>
            </w:pPr>
            <w:r w:rsidRPr="002C6093">
              <w:rPr>
                <w:sz w:val="22"/>
                <w:szCs w:val="22"/>
              </w:rPr>
              <w:t>9 angle screwdrivers: 1.5, 2, 2.5, 3, 4, 5, 6, 8, 10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E2AF2BD"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0AF3D76" w14:textId="77777777" w:rsidR="002C6093" w:rsidRPr="002C6093" w:rsidRDefault="002C6093" w:rsidP="002C6093">
            <w:pPr>
              <w:spacing w:after="120"/>
              <w:rPr>
                <w:sz w:val="22"/>
                <w:szCs w:val="22"/>
              </w:rPr>
            </w:pPr>
          </w:p>
        </w:tc>
      </w:tr>
      <w:tr w:rsidR="002C6093" w:rsidRPr="002C6093" w14:paraId="50D96E73" w14:textId="77777777" w:rsidTr="00AB7BFD">
        <w:tc>
          <w:tcPr>
            <w:tcW w:w="667" w:type="dxa"/>
            <w:tcBorders>
              <w:top w:val="single" w:sz="4" w:space="0" w:color="000001"/>
              <w:left w:val="single" w:sz="4" w:space="0" w:color="000001"/>
              <w:bottom w:val="single" w:sz="4" w:space="0" w:color="000001"/>
            </w:tcBorders>
            <w:shd w:val="clear" w:color="auto" w:fill="FFFFFF"/>
          </w:tcPr>
          <w:p w14:paraId="3B73AE64" w14:textId="77777777" w:rsidR="002C6093" w:rsidRPr="002C6093" w:rsidRDefault="002C6093" w:rsidP="002C6093">
            <w:pPr>
              <w:spacing w:after="120"/>
              <w:jc w:val="center"/>
              <w:rPr>
                <w:sz w:val="22"/>
                <w:szCs w:val="22"/>
                <w:lang w:val="it-IT"/>
              </w:rPr>
            </w:pPr>
            <w:r w:rsidRPr="002C6093">
              <w:rPr>
                <w:sz w:val="22"/>
                <w:szCs w:val="22"/>
                <w:lang w:val="it-IT"/>
              </w:rPr>
              <w:lastRenderedPageBreak/>
              <w:t>15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FF5FF94" w14:textId="77777777" w:rsidR="002C6093" w:rsidRPr="002C6093" w:rsidRDefault="002C6093" w:rsidP="002C6093">
            <w:pPr>
              <w:spacing w:after="120"/>
              <w:rPr>
                <w:sz w:val="22"/>
                <w:szCs w:val="22"/>
              </w:rPr>
            </w:pPr>
            <w:r w:rsidRPr="002C6093">
              <w:rPr>
                <w:sz w:val="22"/>
                <w:szCs w:val="22"/>
              </w:rPr>
              <w:t>1 bit screwdriver</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B5AB504"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1DF5C01" w14:textId="77777777" w:rsidR="002C6093" w:rsidRPr="002C6093" w:rsidRDefault="002C6093" w:rsidP="002C6093">
            <w:pPr>
              <w:spacing w:after="120"/>
              <w:rPr>
                <w:sz w:val="22"/>
                <w:szCs w:val="22"/>
              </w:rPr>
            </w:pPr>
          </w:p>
        </w:tc>
      </w:tr>
      <w:tr w:rsidR="002C6093" w:rsidRPr="002C6093" w14:paraId="1D6F33CE" w14:textId="77777777" w:rsidTr="00AB7BFD">
        <w:tc>
          <w:tcPr>
            <w:tcW w:w="667" w:type="dxa"/>
            <w:tcBorders>
              <w:top w:val="single" w:sz="4" w:space="0" w:color="000001"/>
              <w:left w:val="single" w:sz="4" w:space="0" w:color="000001"/>
              <w:bottom w:val="single" w:sz="4" w:space="0" w:color="000001"/>
            </w:tcBorders>
            <w:shd w:val="clear" w:color="auto" w:fill="FFFFFF"/>
          </w:tcPr>
          <w:p w14:paraId="406F14AF" w14:textId="77777777" w:rsidR="002C6093" w:rsidRPr="002C6093" w:rsidRDefault="002C6093" w:rsidP="002C6093">
            <w:pPr>
              <w:spacing w:after="120"/>
              <w:jc w:val="center"/>
              <w:rPr>
                <w:sz w:val="22"/>
                <w:szCs w:val="22"/>
                <w:lang w:val="it-IT"/>
              </w:rPr>
            </w:pPr>
            <w:r w:rsidRPr="002C6093">
              <w:rPr>
                <w:sz w:val="22"/>
                <w:szCs w:val="22"/>
                <w:lang w:val="it-IT"/>
              </w:rPr>
              <w:t>16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0794E6D" w14:textId="77777777" w:rsidR="002C6093" w:rsidRPr="002C6093" w:rsidRDefault="002C6093" w:rsidP="002C6093">
            <w:pPr>
              <w:spacing w:after="120"/>
              <w:rPr>
                <w:sz w:val="22"/>
                <w:szCs w:val="22"/>
              </w:rPr>
            </w:pPr>
            <w:r w:rsidRPr="002C6093">
              <w:rPr>
                <w:sz w:val="22"/>
                <w:szCs w:val="22"/>
              </w:rPr>
              <w:t>bit set of 20 pieces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48C25EB3"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3B7CE38" w14:textId="77777777" w:rsidR="002C6093" w:rsidRPr="002C6093" w:rsidRDefault="002C6093" w:rsidP="002C6093">
            <w:pPr>
              <w:spacing w:after="120"/>
              <w:rPr>
                <w:sz w:val="22"/>
                <w:szCs w:val="22"/>
              </w:rPr>
            </w:pPr>
          </w:p>
        </w:tc>
      </w:tr>
      <w:tr w:rsidR="002C6093" w:rsidRPr="002C6093" w14:paraId="2F88731C" w14:textId="77777777" w:rsidTr="00AB7BFD">
        <w:tc>
          <w:tcPr>
            <w:tcW w:w="667" w:type="dxa"/>
            <w:tcBorders>
              <w:top w:val="single" w:sz="4" w:space="0" w:color="000001"/>
              <w:left w:val="single" w:sz="4" w:space="0" w:color="000001"/>
              <w:bottom w:val="single" w:sz="4" w:space="0" w:color="000001"/>
            </w:tcBorders>
            <w:shd w:val="clear" w:color="auto" w:fill="FFFFFF"/>
          </w:tcPr>
          <w:p w14:paraId="4E232A2C" w14:textId="77777777" w:rsidR="002C6093" w:rsidRPr="002C6093" w:rsidRDefault="002C6093" w:rsidP="002C6093">
            <w:pPr>
              <w:spacing w:after="120"/>
              <w:jc w:val="center"/>
              <w:rPr>
                <w:sz w:val="22"/>
                <w:szCs w:val="22"/>
                <w:lang w:val="it-IT"/>
              </w:rPr>
            </w:pPr>
            <w:r w:rsidRPr="002C6093">
              <w:rPr>
                <w:sz w:val="22"/>
                <w:szCs w:val="22"/>
                <w:lang w:val="it-IT"/>
              </w:rPr>
              <w:t>17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615A6A3" w14:textId="77777777" w:rsidR="002C6093" w:rsidRPr="002C6093" w:rsidRDefault="002C6093" w:rsidP="002C6093">
            <w:pPr>
              <w:spacing w:after="120"/>
              <w:rPr>
                <w:sz w:val="22"/>
                <w:szCs w:val="22"/>
              </w:rPr>
            </w:pPr>
            <w:r w:rsidRPr="002C6093">
              <w:rPr>
                <w:sz w:val="22"/>
                <w:szCs w:val="22"/>
              </w:rPr>
              <w:t>11 fixed ring spanners: 8, 10, 11, 12, 13, 14, 15, 16, 17, 18, 19 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7A68E15"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BA5B7C9" w14:textId="77777777" w:rsidR="002C6093" w:rsidRPr="002C6093" w:rsidRDefault="002C6093" w:rsidP="002C6093">
            <w:pPr>
              <w:spacing w:after="120"/>
              <w:rPr>
                <w:sz w:val="22"/>
                <w:szCs w:val="22"/>
              </w:rPr>
            </w:pPr>
          </w:p>
        </w:tc>
      </w:tr>
      <w:tr w:rsidR="002C6093" w:rsidRPr="002C6093" w14:paraId="5B4E2A9C" w14:textId="77777777" w:rsidTr="00AB7BFD">
        <w:tc>
          <w:tcPr>
            <w:tcW w:w="667" w:type="dxa"/>
            <w:tcBorders>
              <w:top w:val="single" w:sz="4" w:space="0" w:color="000001"/>
              <w:left w:val="single" w:sz="4" w:space="0" w:color="000001"/>
              <w:bottom w:val="single" w:sz="4" w:space="0" w:color="000001"/>
            </w:tcBorders>
            <w:shd w:val="clear" w:color="auto" w:fill="FFFFFF"/>
          </w:tcPr>
          <w:p w14:paraId="20B4D1E4" w14:textId="77777777" w:rsidR="002C6093" w:rsidRPr="002C6093" w:rsidRDefault="002C6093" w:rsidP="002C6093">
            <w:pPr>
              <w:spacing w:after="120"/>
              <w:jc w:val="center"/>
              <w:rPr>
                <w:sz w:val="22"/>
                <w:szCs w:val="22"/>
                <w:lang w:val="it-IT"/>
              </w:rPr>
            </w:pPr>
            <w:r w:rsidRPr="002C6093">
              <w:rPr>
                <w:sz w:val="22"/>
                <w:szCs w:val="22"/>
                <w:lang w:val="it-IT"/>
              </w:rPr>
              <w:t>18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3E4CDB3" w14:textId="77777777" w:rsidR="002C6093" w:rsidRPr="002C6093" w:rsidRDefault="002C6093" w:rsidP="002C6093">
            <w:pPr>
              <w:spacing w:after="120"/>
              <w:rPr>
                <w:sz w:val="22"/>
                <w:szCs w:val="22"/>
              </w:rPr>
            </w:pPr>
            <w:r w:rsidRPr="002C6093">
              <w:rPr>
                <w:sz w:val="22"/>
                <w:szCs w:val="22"/>
              </w:rPr>
              <w:t>1 tape-measure, length 5 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0BB43CDF"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C8FFF9F" w14:textId="77777777" w:rsidR="002C6093" w:rsidRPr="002C6093" w:rsidRDefault="002C6093" w:rsidP="002C6093">
            <w:pPr>
              <w:spacing w:after="120"/>
              <w:rPr>
                <w:sz w:val="22"/>
                <w:szCs w:val="22"/>
              </w:rPr>
            </w:pPr>
          </w:p>
        </w:tc>
      </w:tr>
      <w:tr w:rsidR="002C6093" w:rsidRPr="002C6093" w14:paraId="5D678A58" w14:textId="77777777" w:rsidTr="00AB7BFD">
        <w:trPr>
          <w:trHeight w:val="43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0C5972F" w14:textId="77777777" w:rsidR="002C6093" w:rsidRPr="002C6093" w:rsidRDefault="002C6093" w:rsidP="002C6093">
            <w:pPr>
              <w:rPr>
                <w:b/>
                <w:sz w:val="22"/>
                <w:szCs w:val="22"/>
              </w:rPr>
            </w:pPr>
            <w:r w:rsidRPr="002C6093">
              <w:rPr>
                <w:b/>
                <w:sz w:val="22"/>
                <w:szCs w:val="22"/>
              </w:rPr>
              <w:t>User manuals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745D139"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C7847CE" w14:textId="77777777" w:rsidR="002C6093" w:rsidRPr="002C6093" w:rsidRDefault="002C6093" w:rsidP="002C6093">
            <w:pPr>
              <w:rPr>
                <w:b/>
                <w:sz w:val="22"/>
                <w:szCs w:val="22"/>
              </w:rPr>
            </w:pPr>
          </w:p>
        </w:tc>
      </w:tr>
      <w:tr w:rsidR="002C6093" w:rsidRPr="002C6093" w14:paraId="73072AD6" w14:textId="77777777" w:rsidTr="00AB7BFD">
        <w:tc>
          <w:tcPr>
            <w:tcW w:w="667" w:type="dxa"/>
            <w:tcBorders>
              <w:top w:val="single" w:sz="4" w:space="0" w:color="000001"/>
              <w:left w:val="single" w:sz="4" w:space="0" w:color="000001"/>
              <w:bottom w:val="single" w:sz="4" w:space="0" w:color="000001"/>
            </w:tcBorders>
            <w:shd w:val="clear" w:color="auto" w:fill="FFFFFF"/>
          </w:tcPr>
          <w:p w14:paraId="68332A02" w14:textId="77777777" w:rsidR="002C6093" w:rsidRPr="002C6093" w:rsidRDefault="002C6093" w:rsidP="002C6093">
            <w:pPr>
              <w:spacing w:after="120"/>
              <w:jc w:val="center"/>
              <w:rPr>
                <w:sz w:val="22"/>
                <w:szCs w:val="22"/>
                <w:lang w:val="it-IT"/>
              </w:rPr>
            </w:pPr>
            <w:r w:rsidRPr="002C6093">
              <w:rPr>
                <w:sz w:val="22"/>
                <w:szCs w:val="22"/>
                <w:lang w:val="it-IT"/>
              </w:rPr>
              <w:t>19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DDF78FA" w14:textId="77777777" w:rsidR="002C6093" w:rsidRPr="002C6093" w:rsidRDefault="002C6093" w:rsidP="002C6093">
            <w:pPr>
              <w:rPr>
                <w:sz w:val="22"/>
                <w:szCs w:val="22"/>
              </w:rPr>
            </w:pPr>
            <w:r w:rsidRPr="002C6093">
              <w:rPr>
                <w:sz w:val="22"/>
                <w:szCs w:val="22"/>
              </w:rPr>
              <w:t>User manual, digital and paper format, in Romanian and optionally in English</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130D806"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9DC49C7" w14:textId="77777777" w:rsidR="002C6093" w:rsidRPr="002C6093" w:rsidRDefault="002C6093" w:rsidP="002C6093">
            <w:pPr>
              <w:rPr>
                <w:sz w:val="22"/>
                <w:szCs w:val="22"/>
              </w:rPr>
            </w:pPr>
          </w:p>
        </w:tc>
      </w:tr>
      <w:tr w:rsidR="002C6093" w:rsidRPr="002C6093" w14:paraId="0301221E"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750341E2"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9037BE8"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5B5300D" w14:textId="77777777" w:rsidR="002C6093" w:rsidRPr="002C6093" w:rsidRDefault="002C6093" w:rsidP="002C6093">
            <w:pPr>
              <w:rPr>
                <w:b/>
                <w:sz w:val="22"/>
                <w:szCs w:val="22"/>
              </w:rPr>
            </w:pPr>
          </w:p>
        </w:tc>
      </w:tr>
      <w:tr w:rsidR="002C6093" w:rsidRPr="002C6093" w14:paraId="314980DA" w14:textId="77777777" w:rsidTr="00AB7BFD">
        <w:tc>
          <w:tcPr>
            <w:tcW w:w="667" w:type="dxa"/>
            <w:tcBorders>
              <w:top w:val="single" w:sz="4" w:space="0" w:color="000001"/>
              <w:left w:val="single" w:sz="4" w:space="0" w:color="000001"/>
              <w:bottom w:val="single" w:sz="4" w:space="0" w:color="000001"/>
            </w:tcBorders>
            <w:shd w:val="clear" w:color="auto" w:fill="FFFFFF"/>
          </w:tcPr>
          <w:p w14:paraId="5D867FA3" w14:textId="77777777" w:rsidR="002C6093" w:rsidRPr="002C6093" w:rsidRDefault="002C6093" w:rsidP="002C6093">
            <w:pPr>
              <w:spacing w:after="120"/>
              <w:jc w:val="center"/>
              <w:rPr>
                <w:sz w:val="22"/>
                <w:szCs w:val="22"/>
                <w:lang w:val="it-IT"/>
              </w:rPr>
            </w:pPr>
            <w:r w:rsidRPr="002C6093">
              <w:rPr>
                <w:sz w:val="22"/>
                <w:szCs w:val="22"/>
                <w:lang w:val="it-IT"/>
              </w:rPr>
              <w:t>20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BDB668A"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AF969D6"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D5E2F4D" w14:textId="77777777" w:rsidR="002C6093" w:rsidRPr="002C6093" w:rsidRDefault="002C6093" w:rsidP="002C6093">
            <w:pPr>
              <w:rPr>
                <w:sz w:val="22"/>
                <w:szCs w:val="22"/>
              </w:rPr>
            </w:pPr>
          </w:p>
        </w:tc>
      </w:tr>
    </w:tbl>
    <w:p w14:paraId="6BE109E7" w14:textId="77777777" w:rsidR="002C6093" w:rsidRPr="002C6093" w:rsidRDefault="002C6093" w:rsidP="002C6093">
      <w:pPr>
        <w:rPr>
          <w:b/>
          <w:sz w:val="22"/>
          <w:szCs w:val="22"/>
        </w:rPr>
      </w:pPr>
    </w:p>
    <w:tbl>
      <w:tblPr>
        <w:tblW w:w="13680" w:type="dxa"/>
        <w:tblInd w:w="85" w:type="dxa"/>
        <w:tblLayout w:type="fixed"/>
        <w:tblCellMar>
          <w:left w:w="98" w:type="dxa"/>
        </w:tblCellMar>
        <w:tblLook w:val="0000" w:firstRow="0" w:lastRow="0" w:firstColumn="0" w:lastColumn="0" w:noHBand="0" w:noVBand="0"/>
      </w:tblPr>
      <w:tblGrid>
        <w:gridCol w:w="667"/>
        <w:gridCol w:w="20"/>
        <w:gridCol w:w="8133"/>
        <w:gridCol w:w="1440"/>
        <w:gridCol w:w="3420"/>
      </w:tblGrid>
      <w:tr w:rsidR="002C6093" w:rsidRPr="002C6093" w14:paraId="19767789" w14:textId="77777777" w:rsidTr="00AB7BFD">
        <w:tc>
          <w:tcPr>
            <w:tcW w:w="687" w:type="dxa"/>
            <w:gridSpan w:val="2"/>
            <w:tcBorders>
              <w:top w:val="single" w:sz="4" w:space="0" w:color="000001"/>
              <w:left w:val="single" w:sz="4" w:space="0" w:color="000001"/>
              <w:bottom w:val="single" w:sz="4" w:space="0" w:color="000001"/>
            </w:tcBorders>
            <w:shd w:val="clear" w:color="auto" w:fill="E5E5E5"/>
          </w:tcPr>
          <w:p w14:paraId="3345D389"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8133" w:type="dxa"/>
            <w:tcBorders>
              <w:top w:val="single" w:sz="4" w:space="0" w:color="000001"/>
              <w:left w:val="single" w:sz="4" w:space="0" w:color="000001"/>
              <w:bottom w:val="single" w:sz="4" w:space="0" w:color="000001"/>
              <w:right w:val="single" w:sz="4" w:space="0" w:color="000001"/>
            </w:tcBorders>
            <w:shd w:val="clear" w:color="auto" w:fill="E5E5E5"/>
          </w:tcPr>
          <w:p w14:paraId="18D108E9" w14:textId="77777777" w:rsidR="002C6093" w:rsidRPr="002C6093" w:rsidRDefault="002C6093" w:rsidP="002C6093">
            <w:pPr>
              <w:spacing w:after="120"/>
              <w:rPr>
                <w:sz w:val="22"/>
                <w:szCs w:val="22"/>
              </w:rPr>
            </w:pPr>
            <w:r w:rsidRPr="002C6093">
              <w:rPr>
                <w:b/>
                <w:bCs/>
                <w:sz w:val="22"/>
                <w:szCs w:val="22"/>
              </w:rPr>
              <w:t>Product name</w:t>
            </w:r>
          </w:p>
        </w:tc>
        <w:tc>
          <w:tcPr>
            <w:tcW w:w="144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264F99D4" w14:textId="77777777" w:rsidR="002C6093" w:rsidRPr="002C6093" w:rsidRDefault="002C6093" w:rsidP="002C6093">
            <w:pPr>
              <w:spacing w:after="120"/>
              <w:jc w:val="center"/>
              <w:rPr>
                <w:b/>
                <w:bCs/>
                <w:sz w:val="22"/>
                <w:szCs w:val="22"/>
              </w:rPr>
            </w:pPr>
            <w:r w:rsidRPr="002C6093">
              <w:rPr>
                <w:b/>
                <w:bCs/>
                <w:sz w:val="22"/>
                <w:szCs w:val="22"/>
              </w:rPr>
              <w:t>Yes/No</w:t>
            </w:r>
          </w:p>
        </w:tc>
        <w:tc>
          <w:tcPr>
            <w:tcW w:w="3420" w:type="dxa"/>
            <w:tcBorders>
              <w:top w:val="single" w:sz="4" w:space="0" w:color="000001"/>
              <w:left w:val="single" w:sz="4" w:space="0" w:color="000001"/>
              <w:bottom w:val="single" w:sz="4" w:space="0" w:color="000001"/>
              <w:right w:val="single" w:sz="4" w:space="0" w:color="000001"/>
            </w:tcBorders>
            <w:shd w:val="clear" w:color="auto" w:fill="E5E5E5"/>
            <w:vAlign w:val="center"/>
          </w:tcPr>
          <w:p w14:paraId="56CD22EB"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16C18776"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76B5C4A3" w14:textId="77777777" w:rsidTr="00AB7BFD">
        <w:tc>
          <w:tcPr>
            <w:tcW w:w="667" w:type="dxa"/>
            <w:tcBorders>
              <w:top w:val="single" w:sz="4" w:space="0" w:color="000001"/>
              <w:left w:val="single" w:sz="4" w:space="0" w:color="000001"/>
              <w:bottom w:val="single" w:sz="4" w:space="0" w:color="000001"/>
            </w:tcBorders>
            <w:shd w:val="clear" w:color="auto" w:fill="FFFFFF"/>
          </w:tcPr>
          <w:p w14:paraId="70D4890D" w14:textId="77777777" w:rsidR="002C6093" w:rsidRPr="002C6093" w:rsidRDefault="002C6093" w:rsidP="002C6093">
            <w:pPr>
              <w:spacing w:after="120"/>
              <w:jc w:val="center"/>
              <w:rPr>
                <w:sz w:val="22"/>
                <w:szCs w:val="22"/>
              </w:rPr>
            </w:pPr>
            <w:r w:rsidRPr="002C6093">
              <w:rPr>
                <w:b/>
                <w:sz w:val="22"/>
                <w:szCs w:val="22"/>
              </w:rPr>
              <w:t>V.</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49AA01A" w14:textId="77777777" w:rsidR="002C6093" w:rsidRPr="002C6093" w:rsidRDefault="002C6093" w:rsidP="002C6093">
            <w:pPr>
              <w:spacing w:after="120"/>
              <w:rPr>
                <w:sz w:val="22"/>
                <w:szCs w:val="22"/>
              </w:rPr>
            </w:pPr>
            <w:r w:rsidRPr="002C6093">
              <w:rPr>
                <w:b/>
                <w:sz w:val="22"/>
                <w:szCs w:val="22"/>
              </w:rPr>
              <w:t>Accessories for transporting equipment in cargo compartment of the Mobile inspection centers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AFCB9F8"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C774599" w14:textId="77777777" w:rsidR="002C6093" w:rsidRPr="002C6093" w:rsidRDefault="002C6093" w:rsidP="002C6093">
            <w:pPr>
              <w:spacing w:after="120"/>
              <w:rPr>
                <w:sz w:val="22"/>
                <w:szCs w:val="22"/>
              </w:rPr>
            </w:pPr>
          </w:p>
        </w:tc>
      </w:tr>
      <w:tr w:rsidR="002C6093" w:rsidRPr="002C6093" w14:paraId="1F0C2D3D" w14:textId="77777777" w:rsidTr="00AB7BFD">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6459B0D" w14:textId="77777777" w:rsidR="002C6093" w:rsidRPr="002C6093" w:rsidRDefault="002C6093" w:rsidP="002C6093">
            <w:pPr>
              <w:spacing w:after="120"/>
              <w:rPr>
                <w:sz w:val="22"/>
                <w:szCs w:val="22"/>
              </w:rPr>
            </w:pPr>
            <w:r w:rsidRPr="002C6093">
              <w:rPr>
                <w:sz w:val="22"/>
                <w:szCs w:val="22"/>
              </w:rPr>
              <w:t>Features: The system will be composed of a series of metal shelves and drawers arranged compactly in the form of a cabinet, positioned on two left/right sides. The cabinet will be clamped in the transport cabin of the van.</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75A02B0"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325DFEC" w14:textId="77777777" w:rsidR="002C6093" w:rsidRPr="002C6093" w:rsidRDefault="002C6093" w:rsidP="002C6093">
            <w:pPr>
              <w:spacing w:after="120"/>
              <w:rPr>
                <w:sz w:val="22"/>
                <w:szCs w:val="22"/>
              </w:rPr>
            </w:pPr>
          </w:p>
        </w:tc>
      </w:tr>
      <w:tr w:rsidR="002C6093" w:rsidRPr="002C6093" w14:paraId="62819DBF" w14:textId="77777777" w:rsidTr="00AB7BFD">
        <w:tc>
          <w:tcPr>
            <w:tcW w:w="667" w:type="dxa"/>
            <w:tcBorders>
              <w:top w:val="single" w:sz="4" w:space="0" w:color="000001"/>
              <w:left w:val="single" w:sz="4" w:space="0" w:color="000001"/>
              <w:bottom w:val="single" w:sz="4" w:space="0" w:color="000001"/>
            </w:tcBorders>
            <w:shd w:val="clear" w:color="auto" w:fill="FFFFFF"/>
          </w:tcPr>
          <w:p w14:paraId="31304218" w14:textId="77777777" w:rsidR="002C6093" w:rsidRPr="002C6093" w:rsidRDefault="002C6093" w:rsidP="002C6093">
            <w:pPr>
              <w:spacing w:after="120"/>
              <w:jc w:val="center"/>
              <w:rPr>
                <w:sz w:val="22"/>
                <w:szCs w:val="22"/>
                <w:lang w:val="it-IT"/>
              </w:rPr>
            </w:pPr>
            <w:r w:rsidRPr="002C6093">
              <w:rPr>
                <w:sz w:val="22"/>
                <w:szCs w:val="22"/>
                <w:lang w:val="it-IT"/>
              </w:rPr>
              <w:t>1</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36470C1" w14:textId="77777777" w:rsidR="002C6093" w:rsidRPr="002C6093" w:rsidRDefault="002C6093" w:rsidP="002C6093">
            <w:pPr>
              <w:spacing w:after="120"/>
              <w:rPr>
                <w:sz w:val="22"/>
                <w:szCs w:val="22"/>
              </w:rPr>
            </w:pPr>
            <w:r w:rsidRPr="002C6093">
              <w:rPr>
                <w:sz w:val="22"/>
                <w:szCs w:val="22"/>
              </w:rPr>
              <w:t>Fixing/clamping system of the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F467461"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CEB8608" w14:textId="77777777" w:rsidR="002C6093" w:rsidRPr="002C6093" w:rsidRDefault="002C6093" w:rsidP="002C6093">
            <w:pPr>
              <w:spacing w:after="120"/>
              <w:rPr>
                <w:sz w:val="22"/>
                <w:szCs w:val="22"/>
              </w:rPr>
            </w:pPr>
          </w:p>
        </w:tc>
      </w:tr>
      <w:tr w:rsidR="002C6093" w:rsidRPr="002C6093" w14:paraId="4ED4F709" w14:textId="77777777" w:rsidTr="00AB7BFD">
        <w:tc>
          <w:tcPr>
            <w:tcW w:w="667" w:type="dxa"/>
            <w:tcBorders>
              <w:top w:val="single" w:sz="4" w:space="0" w:color="000001"/>
              <w:left w:val="single" w:sz="4" w:space="0" w:color="000001"/>
              <w:bottom w:val="single" w:sz="4" w:space="0" w:color="000001"/>
            </w:tcBorders>
            <w:shd w:val="clear" w:color="auto" w:fill="FFFFFF"/>
          </w:tcPr>
          <w:p w14:paraId="218D951C" w14:textId="77777777" w:rsidR="002C6093" w:rsidRPr="002C6093" w:rsidRDefault="002C6093" w:rsidP="002C6093">
            <w:pPr>
              <w:spacing w:after="120"/>
              <w:jc w:val="center"/>
              <w:rPr>
                <w:sz w:val="22"/>
                <w:szCs w:val="22"/>
              </w:rPr>
            </w:pPr>
            <w:r w:rsidRPr="002C6093">
              <w:rPr>
                <w:sz w:val="22"/>
                <w:szCs w:val="22"/>
                <w:lang w:val="it-IT"/>
              </w:rPr>
              <w:t>2</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F9E1C27" w14:textId="77777777" w:rsidR="002C6093" w:rsidRPr="002C6093" w:rsidRDefault="002C6093" w:rsidP="002C6093">
            <w:pPr>
              <w:spacing w:after="120"/>
              <w:rPr>
                <w:sz w:val="22"/>
                <w:szCs w:val="22"/>
                <w:highlight w:val="yellow"/>
              </w:rPr>
            </w:pPr>
            <w:r w:rsidRPr="002C6093">
              <w:rPr>
                <w:sz w:val="22"/>
                <w:szCs w:val="22"/>
              </w:rPr>
              <w:t>Left side metal cabinet dimensions: length 507 mm x height 970 mm x width 360 mm, containing 5 drawers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7FAADADB"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89B09D4" w14:textId="77777777" w:rsidR="002C6093" w:rsidRPr="002C6093" w:rsidRDefault="002C6093" w:rsidP="002C6093">
            <w:pPr>
              <w:spacing w:after="120"/>
              <w:rPr>
                <w:sz w:val="22"/>
                <w:szCs w:val="22"/>
              </w:rPr>
            </w:pPr>
          </w:p>
        </w:tc>
      </w:tr>
      <w:tr w:rsidR="002C6093" w:rsidRPr="002C6093" w14:paraId="0FE4A2CE" w14:textId="77777777" w:rsidTr="00AB7BFD">
        <w:tc>
          <w:tcPr>
            <w:tcW w:w="667" w:type="dxa"/>
            <w:tcBorders>
              <w:top w:val="single" w:sz="4" w:space="0" w:color="000001"/>
              <w:left w:val="single" w:sz="4" w:space="0" w:color="000001"/>
              <w:bottom w:val="single" w:sz="4" w:space="0" w:color="000001"/>
            </w:tcBorders>
            <w:shd w:val="clear" w:color="auto" w:fill="FFFFFF"/>
          </w:tcPr>
          <w:p w14:paraId="5B15F91F" w14:textId="77777777" w:rsidR="002C6093" w:rsidRPr="002C6093" w:rsidRDefault="002C6093" w:rsidP="002C6093">
            <w:pPr>
              <w:spacing w:after="120"/>
              <w:jc w:val="center"/>
              <w:rPr>
                <w:sz w:val="22"/>
                <w:szCs w:val="22"/>
                <w:lang w:val="it-IT"/>
              </w:rPr>
            </w:pPr>
            <w:r w:rsidRPr="002C6093">
              <w:rPr>
                <w:sz w:val="22"/>
                <w:szCs w:val="22"/>
                <w:lang w:val="it-IT"/>
              </w:rPr>
              <w:t>3</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50306D4" w14:textId="77777777" w:rsidR="002C6093" w:rsidRPr="002C6093" w:rsidRDefault="002C6093" w:rsidP="002C6093">
            <w:pPr>
              <w:spacing w:after="120"/>
              <w:rPr>
                <w:sz w:val="22"/>
                <w:szCs w:val="22"/>
                <w:highlight w:val="yellow"/>
              </w:rPr>
            </w:pPr>
            <w:r w:rsidRPr="002C6093">
              <w:rPr>
                <w:sz w:val="22"/>
                <w:szCs w:val="22"/>
              </w:rPr>
              <w:t>Metal straight side cabinet dimensions: length 507 mm x height 970 mm x width 360 mm, containing 5 drawers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029FACA"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586CFF4" w14:textId="77777777" w:rsidR="002C6093" w:rsidRPr="002C6093" w:rsidRDefault="002C6093" w:rsidP="002C6093">
            <w:pPr>
              <w:spacing w:after="120"/>
              <w:rPr>
                <w:sz w:val="22"/>
                <w:szCs w:val="22"/>
              </w:rPr>
            </w:pPr>
          </w:p>
        </w:tc>
      </w:tr>
      <w:tr w:rsidR="002C6093" w:rsidRPr="002C6093" w14:paraId="509EA23B" w14:textId="77777777" w:rsidTr="00AB7BFD">
        <w:tc>
          <w:tcPr>
            <w:tcW w:w="667" w:type="dxa"/>
            <w:tcBorders>
              <w:top w:val="single" w:sz="4" w:space="0" w:color="000001"/>
              <w:left w:val="single" w:sz="4" w:space="0" w:color="000001"/>
              <w:bottom w:val="single" w:sz="4" w:space="0" w:color="000001"/>
            </w:tcBorders>
            <w:shd w:val="clear" w:color="auto" w:fill="FFFFFF"/>
          </w:tcPr>
          <w:p w14:paraId="5146602C" w14:textId="77777777" w:rsidR="002C6093" w:rsidRPr="002C6093" w:rsidRDefault="002C6093" w:rsidP="002C6093">
            <w:pPr>
              <w:spacing w:after="120"/>
              <w:jc w:val="center"/>
              <w:rPr>
                <w:sz w:val="22"/>
                <w:szCs w:val="22"/>
                <w:lang w:val="it-IT"/>
              </w:rPr>
            </w:pPr>
            <w:r w:rsidRPr="002C6093">
              <w:rPr>
                <w:sz w:val="22"/>
                <w:szCs w:val="22"/>
                <w:lang w:val="it-IT"/>
              </w:rPr>
              <w:t>4</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13E45FB0" w14:textId="77777777" w:rsidR="002C6093" w:rsidRPr="002C6093" w:rsidRDefault="002C6093" w:rsidP="002C6093">
            <w:pPr>
              <w:spacing w:after="120"/>
              <w:rPr>
                <w:sz w:val="22"/>
                <w:szCs w:val="22"/>
              </w:rPr>
            </w:pPr>
            <w:r w:rsidRPr="002C6093">
              <w:rPr>
                <w:sz w:val="22"/>
                <w:szCs w:val="22"/>
              </w:rPr>
              <w:t>Water bottle holder + Water bottle 10 liters with faucet 2 pcs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B37A56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0D11850" w14:textId="77777777" w:rsidR="002C6093" w:rsidRPr="002C6093" w:rsidRDefault="002C6093" w:rsidP="002C6093">
            <w:pPr>
              <w:spacing w:after="120"/>
              <w:rPr>
                <w:sz w:val="22"/>
                <w:szCs w:val="22"/>
              </w:rPr>
            </w:pPr>
          </w:p>
        </w:tc>
      </w:tr>
      <w:tr w:rsidR="002C6093" w:rsidRPr="002C6093" w14:paraId="1E729C7C" w14:textId="77777777" w:rsidTr="00AB7BFD">
        <w:tc>
          <w:tcPr>
            <w:tcW w:w="667" w:type="dxa"/>
            <w:tcBorders>
              <w:top w:val="single" w:sz="4" w:space="0" w:color="000001"/>
              <w:left w:val="single" w:sz="4" w:space="0" w:color="000001"/>
              <w:bottom w:val="single" w:sz="4" w:space="0" w:color="000001"/>
            </w:tcBorders>
            <w:shd w:val="clear" w:color="auto" w:fill="FFFFFF"/>
          </w:tcPr>
          <w:p w14:paraId="70C2A439" w14:textId="77777777" w:rsidR="002C6093" w:rsidRPr="002C6093" w:rsidRDefault="002C6093" w:rsidP="002C6093">
            <w:pPr>
              <w:spacing w:after="120"/>
              <w:jc w:val="center"/>
              <w:rPr>
                <w:sz w:val="22"/>
                <w:szCs w:val="22"/>
                <w:lang w:val="it-IT"/>
              </w:rPr>
            </w:pPr>
            <w:r w:rsidRPr="002C6093">
              <w:rPr>
                <w:sz w:val="22"/>
                <w:szCs w:val="22"/>
                <w:lang w:val="it-IT"/>
              </w:rPr>
              <w:lastRenderedPageBreak/>
              <w:t>5</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76230308" w14:textId="77777777" w:rsidR="002C6093" w:rsidRPr="002C6093" w:rsidRDefault="002C6093" w:rsidP="002C6093">
            <w:pPr>
              <w:spacing w:after="120"/>
              <w:rPr>
                <w:sz w:val="22"/>
                <w:szCs w:val="22"/>
              </w:rPr>
            </w:pPr>
            <w:r w:rsidRPr="002C6093">
              <w:rPr>
                <w:sz w:val="22"/>
                <w:szCs w:val="22"/>
              </w:rPr>
              <w:t>Liquid soap dispenser 1 pcs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38385280"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3C1D76F" w14:textId="77777777" w:rsidR="002C6093" w:rsidRPr="002C6093" w:rsidRDefault="002C6093" w:rsidP="002C6093">
            <w:pPr>
              <w:spacing w:after="120"/>
              <w:rPr>
                <w:sz w:val="22"/>
                <w:szCs w:val="22"/>
              </w:rPr>
            </w:pPr>
          </w:p>
        </w:tc>
      </w:tr>
      <w:tr w:rsidR="002C6093" w:rsidRPr="002C6093" w14:paraId="315D4D65" w14:textId="77777777" w:rsidTr="00AB7BFD">
        <w:tc>
          <w:tcPr>
            <w:tcW w:w="667" w:type="dxa"/>
            <w:tcBorders>
              <w:top w:val="single" w:sz="4" w:space="0" w:color="000001"/>
              <w:left w:val="single" w:sz="4" w:space="0" w:color="000001"/>
              <w:bottom w:val="single" w:sz="4" w:space="0" w:color="000001"/>
            </w:tcBorders>
            <w:shd w:val="clear" w:color="auto" w:fill="FFFFFF"/>
          </w:tcPr>
          <w:p w14:paraId="2DEA0EC0" w14:textId="77777777" w:rsidR="002C6093" w:rsidRPr="002C6093" w:rsidRDefault="002C6093" w:rsidP="002C6093">
            <w:pPr>
              <w:spacing w:after="120"/>
              <w:jc w:val="center"/>
              <w:rPr>
                <w:sz w:val="22"/>
                <w:szCs w:val="22"/>
                <w:lang w:val="it-IT"/>
              </w:rPr>
            </w:pPr>
            <w:r w:rsidRPr="002C6093">
              <w:rPr>
                <w:sz w:val="22"/>
                <w:szCs w:val="22"/>
                <w:lang w:val="it-IT"/>
              </w:rPr>
              <w:t>6</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7449D17" w14:textId="77777777" w:rsidR="002C6093" w:rsidRPr="002C6093" w:rsidRDefault="002C6093" w:rsidP="002C6093">
            <w:pPr>
              <w:spacing w:after="120"/>
              <w:rPr>
                <w:sz w:val="22"/>
                <w:szCs w:val="22"/>
              </w:rPr>
            </w:pPr>
            <w:r w:rsidRPr="002C6093">
              <w:rPr>
                <w:sz w:val="22"/>
                <w:szCs w:val="22"/>
              </w:rPr>
              <w:t>Paper holder 1 pcs</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6E4B3DD0"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78F592F" w14:textId="77777777" w:rsidR="002C6093" w:rsidRPr="002C6093" w:rsidRDefault="002C6093" w:rsidP="002C6093">
            <w:pPr>
              <w:spacing w:after="120"/>
              <w:rPr>
                <w:sz w:val="22"/>
                <w:szCs w:val="22"/>
              </w:rPr>
            </w:pPr>
          </w:p>
        </w:tc>
      </w:tr>
      <w:tr w:rsidR="002C6093" w:rsidRPr="002C6093" w14:paraId="561A5E50" w14:textId="77777777" w:rsidTr="00AB7BFD">
        <w:tc>
          <w:tcPr>
            <w:tcW w:w="667" w:type="dxa"/>
            <w:tcBorders>
              <w:top w:val="single" w:sz="4" w:space="0" w:color="000001"/>
              <w:left w:val="single" w:sz="4" w:space="0" w:color="000001"/>
              <w:bottom w:val="single" w:sz="4" w:space="0" w:color="000001"/>
            </w:tcBorders>
            <w:shd w:val="clear" w:color="auto" w:fill="FFFFFF"/>
          </w:tcPr>
          <w:p w14:paraId="636EF60E" w14:textId="77777777" w:rsidR="002C6093" w:rsidRPr="002C6093" w:rsidRDefault="002C6093" w:rsidP="002C6093">
            <w:pPr>
              <w:spacing w:after="120"/>
              <w:jc w:val="center"/>
              <w:rPr>
                <w:sz w:val="22"/>
                <w:szCs w:val="22"/>
                <w:lang w:val="it-IT"/>
              </w:rPr>
            </w:pPr>
            <w:r w:rsidRPr="002C6093">
              <w:rPr>
                <w:sz w:val="22"/>
                <w:szCs w:val="22"/>
                <w:lang w:val="it-IT"/>
              </w:rPr>
              <w:t>7</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32E2532D" w14:textId="77777777" w:rsidR="002C6093" w:rsidRPr="002C6093" w:rsidRDefault="002C6093" w:rsidP="002C6093">
            <w:pPr>
              <w:spacing w:after="120"/>
              <w:rPr>
                <w:sz w:val="22"/>
                <w:szCs w:val="22"/>
              </w:rPr>
            </w:pPr>
            <w:r w:rsidRPr="002C6093">
              <w:rPr>
                <w:sz w:val="22"/>
                <w:szCs w:val="22"/>
              </w:rPr>
              <w:t>Storage cabinet: length 760mm x height 362mm x width 260mm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2F9DA1E4"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D5878AD" w14:textId="77777777" w:rsidR="002C6093" w:rsidRPr="002C6093" w:rsidRDefault="002C6093" w:rsidP="002C6093">
            <w:pPr>
              <w:spacing w:after="120"/>
              <w:rPr>
                <w:sz w:val="22"/>
                <w:szCs w:val="22"/>
              </w:rPr>
            </w:pPr>
          </w:p>
        </w:tc>
      </w:tr>
      <w:tr w:rsidR="002C6093" w:rsidRPr="002C6093" w14:paraId="12EF8F6A" w14:textId="77777777" w:rsidTr="00AB7BFD">
        <w:tc>
          <w:tcPr>
            <w:tcW w:w="667" w:type="dxa"/>
            <w:tcBorders>
              <w:top w:val="single" w:sz="4" w:space="0" w:color="000001"/>
              <w:left w:val="single" w:sz="4" w:space="0" w:color="000001"/>
              <w:bottom w:val="single" w:sz="4" w:space="0" w:color="000001"/>
            </w:tcBorders>
            <w:shd w:val="clear" w:color="auto" w:fill="FFFFFF"/>
          </w:tcPr>
          <w:p w14:paraId="4CA0F841" w14:textId="77777777" w:rsidR="002C6093" w:rsidRPr="002C6093" w:rsidRDefault="002C6093" w:rsidP="002C6093">
            <w:pPr>
              <w:spacing w:after="120"/>
              <w:jc w:val="center"/>
              <w:rPr>
                <w:sz w:val="22"/>
                <w:szCs w:val="22"/>
                <w:lang w:val="it-IT"/>
              </w:rPr>
            </w:pPr>
            <w:r w:rsidRPr="002C6093">
              <w:rPr>
                <w:sz w:val="22"/>
                <w:szCs w:val="22"/>
                <w:lang w:val="it-IT"/>
              </w:rPr>
              <w:t>8</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5660C39B" w14:textId="77777777" w:rsidR="002C6093" w:rsidRPr="002C6093" w:rsidRDefault="002C6093" w:rsidP="002C6093">
            <w:pPr>
              <w:spacing w:after="120"/>
              <w:rPr>
                <w:sz w:val="22"/>
                <w:szCs w:val="22"/>
              </w:rPr>
            </w:pPr>
            <w:r w:rsidRPr="002C6093">
              <w:rPr>
                <w:sz w:val="22"/>
                <w:szCs w:val="22"/>
              </w:rPr>
              <w:t>Hook strap: 600mm</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93D0406" w14:textId="77777777" w:rsidR="002C6093" w:rsidRPr="002C6093" w:rsidRDefault="002C6093" w:rsidP="002C6093">
            <w:pPr>
              <w:spacing w:after="120"/>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4D0378B" w14:textId="77777777" w:rsidR="002C6093" w:rsidRPr="002C6093" w:rsidRDefault="002C6093" w:rsidP="002C6093">
            <w:pPr>
              <w:spacing w:after="120"/>
              <w:rPr>
                <w:sz w:val="22"/>
                <w:szCs w:val="22"/>
              </w:rPr>
            </w:pPr>
          </w:p>
        </w:tc>
      </w:tr>
      <w:tr w:rsidR="002C6093" w:rsidRPr="002C6093" w14:paraId="737C123C" w14:textId="77777777" w:rsidTr="00AB7BFD">
        <w:trPr>
          <w:trHeight w:val="413"/>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0B5D86AA" w14:textId="77777777" w:rsidR="002C6093" w:rsidRPr="002C6093" w:rsidRDefault="002C6093" w:rsidP="002C6093">
            <w:pPr>
              <w:rPr>
                <w:b/>
                <w:sz w:val="22"/>
                <w:szCs w:val="22"/>
              </w:rPr>
            </w:pPr>
            <w:r w:rsidRPr="002C6093">
              <w:rPr>
                <w:b/>
                <w:sz w:val="22"/>
                <w:szCs w:val="22"/>
              </w:rPr>
              <w:t>Testing and commissioning</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E03E13B"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5E45420" w14:textId="77777777" w:rsidR="002C6093" w:rsidRPr="002C6093" w:rsidRDefault="002C6093" w:rsidP="002C6093">
            <w:pPr>
              <w:rPr>
                <w:b/>
                <w:sz w:val="22"/>
                <w:szCs w:val="22"/>
              </w:rPr>
            </w:pPr>
          </w:p>
        </w:tc>
      </w:tr>
      <w:tr w:rsidR="002C6093" w:rsidRPr="002C6093" w14:paraId="1E152112" w14:textId="77777777" w:rsidTr="00AB7BFD">
        <w:tc>
          <w:tcPr>
            <w:tcW w:w="667" w:type="dxa"/>
            <w:tcBorders>
              <w:top w:val="single" w:sz="4" w:space="0" w:color="000001"/>
              <w:left w:val="single" w:sz="4" w:space="0" w:color="000001"/>
              <w:bottom w:val="single" w:sz="4" w:space="0" w:color="000001"/>
            </w:tcBorders>
            <w:shd w:val="clear" w:color="auto" w:fill="FFFFFF"/>
          </w:tcPr>
          <w:p w14:paraId="79D473FD" w14:textId="77777777" w:rsidR="002C6093" w:rsidRPr="002C6093" w:rsidRDefault="002C6093" w:rsidP="002C6093">
            <w:pPr>
              <w:spacing w:after="120"/>
              <w:jc w:val="center"/>
              <w:rPr>
                <w:sz w:val="22"/>
                <w:szCs w:val="22"/>
                <w:lang w:val="it-IT"/>
              </w:rPr>
            </w:pPr>
            <w:r w:rsidRPr="002C6093">
              <w:rPr>
                <w:sz w:val="22"/>
                <w:szCs w:val="22"/>
                <w:lang w:val="it-IT"/>
              </w:rPr>
              <w:t>9</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6672BC33" w14:textId="77777777" w:rsidR="002C6093" w:rsidRPr="002C6093" w:rsidRDefault="002C6093" w:rsidP="002C6093">
            <w:pPr>
              <w:rPr>
                <w:sz w:val="22"/>
                <w:szCs w:val="22"/>
              </w:rPr>
            </w:pPr>
            <w:r w:rsidRPr="002C6093">
              <w:rPr>
                <w:sz w:val="22"/>
                <w:szCs w:val="22"/>
              </w:rPr>
              <w:t>Starting and checking the functionality of the entire equipment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AAAE424"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8FF1D54" w14:textId="77777777" w:rsidR="002C6093" w:rsidRPr="002C6093" w:rsidRDefault="002C6093" w:rsidP="002C6093">
            <w:pPr>
              <w:rPr>
                <w:sz w:val="22"/>
                <w:szCs w:val="22"/>
              </w:rPr>
            </w:pPr>
          </w:p>
        </w:tc>
      </w:tr>
      <w:tr w:rsidR="002C6093" w:rsidRPr="002C6093" w14:paraId="39A5608F" w14:textId="77777777" w:rsidTr="00AB7BFD">
        <w:trPr>
          <w:trHeight w:val="521"/>
        </w:trPr>
        <w:tc>
          <w:tcPr>
            <w:tcW w:w="88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2BA26530" w14:textId="77777777" w:rsidR="002C6093" w:rsidRPr="002C6093" w:rsidRDefault="002C6093" w:rsidP="002C6093">
            <w:pPr>
              <w:rPr>
                <w:b/>
                <w:sz w:val="22"/>
                <w:szCs w:val="22"/>
              </w:rPr>
            </w:pPr>
            <w:r w:rsidRPr="002C6093">
              <w:rPr>
                <w:b/>
                <w:sz w:val="22"/>
                <w:szCs w:val="22"/>
              </w:rPr>
              <w:t>Warranty and service:</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1010BE61" w14:textId="77777777" w:rsidR="002C6093" w:rsidRPr="002C6093" w:rsidRDefault="002C6093" w:rsidP="002C6093">
            <w:pPr>
              <w:rPr>
                <w:b/>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D643DD7" w14:textId="77777777" w:rsidR="002C6093" w:rsidRPr="002C6093" w:rsidRDefault="002C6093" w:rsidP="002C6093">
            <w:pPr>
              <w:rPr>
                <w:b/>
                <w:sz w:val="22"/>
                <w:szCs w:val="22"/>
              </w:rPr>
            </w:pPr>
          </w:p>
        </w:tc>
      </w:tr>
      <w:tr w:rsidR="002C6093" w:rsidRPr="002C6093" w14:paraId="14414973" w14:textId="77777777" w:rsidTr="00AB7BFD">
        <w:tc>
          <w:tcPr>
            <w:tcW w:w="667" w:type="dxa"/>
            <w:tcBorders>
              <w:top w:val="single" w:sz="4" w:space="0" w:color="000001"/>
              <w:left w:val="single" w:sz="4" w:space="0" w:color="000001"/>
              <w:bottom w:val="single" w:sz="4" w:space="0" w:color="000001"/>
            </w:tcBorders>
            <w:shd w:val="clear" w:color="auto" w:fill="FFFFFF"/>
          </w:tcPr>
          <w:p w14:paraId="187626BE" w14:textId="77777777" w:rsidR="002C6093" w:rsidRPr="002C6093" w:rsidRDefault="002C6093" w:rsidP="002C6093">
            <w:pPr>
              <w:spacing w:after="120"/>
              <w:jc w:val="center"/>
              <w:rPr>
                <w:sz w:val="22"/>
                <w:szCs w:val="22"/>
                <w:lang w:val="it-IT"/>
              </w:rPr>
            </w:pPr>
            <w:r w:rsidRPr="002C6093">
              <w:rPr>
                <w:sz w:val="22"/>
                <w:szCs w:val="22"/>
                <w:lang w:val="it-IT"/>
              </w:rPr>
              <w:t>10</w:t>
            </w:r>
          </w:p>
        </w:tc>
        <w:tc>
          <w:tcPr>
            <w:tcW w:w="81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07B903DE" w14:textId="77777777" w:rsidR="002C6093" w:rsidRPr="002C6093" w:rsidRDefault="002C6093" w:rsidP="002C6093">
            <w:pPr>
              <w:rPr>
                <w:sz w:val="22"/>
                <w:szCs w:val="22"/>
              </w:rPr>
            </w:pPr>
            <w:r w:rsidRPr="002C6093">
              <w:rPr>
                <w:sz w:val="22"/>
                <w:szCs w:val="22"/>
              </w:rPr>
              <w:t>Minimum 24 months after the buyer issues the quantitative and qualitative acceptance report</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Pr>
          <w:p w14:paraId="5FD62201"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4E36FB5" w14:textId="77777777" w:rsidR="002C6093" w:rsidRPr="002C6093" w:rsidRDefault="002C6093" w:rsidP="002C6093">
            <w:pPr>
              <w:rPr>
                <w:sz w:val="22"/>
                <w:szCs w:val="22"/>
              </w:rPr>
            </w:pPr>
          </w:p>
        </w:tc>
      </w:tr>
    </w:tbl>
    <w:p w14:paraId="27AB7A53" w14:textId="77777777" w:rsidR="002C6093" w:rsidRPr="002C6093" w:rsidRDefault="002C6093" w:rsidP="002C6093">
      <w:pPr>
        <w:rPr>
          <w:b/>
          <w:sz w:val="22"/>
          <w:szCs w:val="22"/>
        </w:rPr>
      </w:pPr>
    </w:p>
    <w:p w14:paraId="788088CE" w14:textId="77777777" w:rsidR="002C6093" w:rsidRPr="002C6093" w:rsidRDefault="002C6093" w:rsidP="002C6093">
      <w:pPr>
        <w:rPr>
          <w:b/>
          <w:sz w:val="22"/>
          <w:szCs w:val="22"/>
        </w:rPr>
      </w:pPr>
    </w:p>
    <w:p w14:paraId="760D520D" w14:textId="77777777" w:rsidR="002C6093" w:rsidRPr="002C6093" w:rsidRDefault="002C6093" w:rsidP="002C6093">
      <w:pPr>
        <w:tabs>
          <w:tab w:val="left" w:pos="0"/>
          <w:tab w:val="left" w:pos="720"/>
        </w:tabs>
        <w:ind w:left="270" w:right="-241"/>
        <w:jc w:val="both"/>
        <w:rPr>
          <w:lang w:val="en-GB"/>
        </w:rPr>
      </w:pPr>
    </w:p>
    <w:p w14:paraId="7811A971" w14:textId="77777777" w:rsidR="002C6093" w:rsidRPr="002C6093" w:rsidRDefault="002C6093" w:rsidP="002C6093">
      <w:pPr>
        <w:tabs>
          <w:tab w:val="left" w:pos="0"/>
          <w:tab w:val="left" w:pos="720"/>
        </w:tabs>
        <w:ind w:left="270" w:right="-241"/>
        <w:jc w:val="both"/>
        <w:rPr>
          <w:lang w:val="en-GB"/>
        </w:rPr>
      </w:pPr>
    </w:p>
    <w:p w14:paraId="589E4378" w14:textId="77777777" w:rsidR="002C6093" w:rsidRPr="002C6093" w:rsidRDefault="002C6093" w:rsidP="002C6093">
      <w:pPr>
        <w:tabs>
          <w:tab w:val="left" w:pos="0"/>
          <w:tab w:val="left" w:pos="720"/>
        </w:tabs>
        <w:ind w:left="270" w:right="-241"/>
        <w:jc w:val="both"/>
        <w:rPr>
          <w:lang w:val="en-GB"/>
        </w:rPr>
      </w:pPr>
    </w:p>
    <w:p w14:paraId="4A8F3054" w14:textId="77777777" w:rsidR="002C6093" w:rsidRPr="002C6093" w:rsidRDefault="002C6093" w:rsidP="002C6093">
      <w:pPr>
        <w:tabs>
          <w:tab w:val="left" w:pos="0"/>
          <w:tab w:val="left" w:pos="720"/>
        </w:tabs>
        <w:ind w:left="270" w:right="-241"/>
        <w:jc w:val="both"/>
        <w:rPr>
          <w:lang w:val="en-GB"/>
        </w:rPr>
      </w:pPr>
    </w:p>
    <w:p w14:paraId="723DE945" w14:textId="77777777" w:rsidR="002C6093" w:rsidRPr="002C6093" w:rsidRDefault="002C6093" w:rsidP="002C6093">
      <w:pPr>
        <w:tabs>
          <w:tab w:val="left" w:pos="0"/>
          <w:tab w:val="left" w:pos="720"/>
        </w:tabs>
        <w:ind w:left="270" w:right="-241"/>
        <w:jc w:val="both"/>
        <w:rPr>
          <w:lang w:val="en-GB"/>
        </w:rPr>
      </w:pPr>
    </w:p>
    <w:p w14:paraId="4C2AE557" w14:textId="77777777" w:rsidR="002C6093" w:rsidRPr="002C6093" w:rsidRDefault="002C6093" w:rsidP="002C6093">
      <w:pPr>
        <w:tabs>
          <w:tab w:val="left" w:pos="0"/>
          <w:tab w:val="left" w:pos="720"/>
        </w:tabs>
        <w:ind w:left="270" w:right="-241"/>
        <w:jc w:val="both"/>
        <w:rPr>
          <w:lang w:val="en-GB"/>
        </w:rPr>
      </w:pPr>
    </w:p>
    <w:p w14:paraId="24AD1C64" w14:textId="77777777" w:rsidR="002C6093" w:rsidRPr="002C6093" w:rsidRDefault="002C6093" w:rsidP="002C6093">
      <w:pPr>
        <w:tabs>
          <w:tab w:val="left" w:pos="0"/>
          <w:tab w:val="left" w:pos="720"/>
        </w:tabs>
        <w:ind w:left="270" w:right="-241"/>
        <w:jc w:val="both"/>
        <w:rPr>
          <w:lang w:val="en-GB"/>
        </w:rPr>
      </w:pPr>
    </w:p>
    <w:p w14:paraId="2026DD61" w14:textId="77777777" w:rsidR="002C6093" w:rsidRPr="002C6093" w:rsidRDefault="002C6093" w:rsidP="002C6093">
      <w:pPr>
        <w:tabs>
          <w:tab w:val="left" w:pos="0"/>
          <w:tab w:val="left" w:pos="720"/>
        </w:tabs>
        <w:ind w:left="270" w:right="-241"/>
        <w:jc w:val="both"/>
        <w:rPr>
          <w:lang w:val="en-GB"/>
        </w:rPr>
      </w:pPr>
    </w:p>
    <w:p w14:paraId="0E079CCC" w14:textId="77777777" w:rsidR="002C6093" w:rsidRPr="002C6093" w:rsidRDefault="002C6093" w:rsidP="002C6093">
      <w:pPr>
        <w:tabs>
          <w:tab w:val="left" w:pos="0"/>
          <w:tab w:val="left" w:pos="720"/>
        </w:tabs>
        <w:ind w:left="270" w:right="-241"/>
        <w:jc w:val="both"/>
        <w:rPr>
          <w:lang w:val="en-GB"/>
        </w:rPr>
      </w:pPr>
    </w:p>
    <w:p w14:paraId="5516E752" w14:textId="77777777" w:rsidR="002C6093" w:rsidRPr="002C6093" w:rsidRDefault="002C6093" w:rsidP="002C6093">
      <w:pPr>
        <w:tabs>
          <w:tab w:val="left" w:pos="0"/>
          <w:tab w:val="left" w:pos="720"/>
        </w:tabs>
        <w:ind w:left="270" w:right="-241"/>
        <w:jc w:val="both"/>
        <w:rPr>
          <w:lang w:val="en-GB"/>
        </w:rPr>
      </w:pPr>
    </w:p>
    <w:p w14:paraId="6AB50AE1" w14:textId="77777777" w:rsidR="002C6093" w:rsidRPr="002C6093" w:rsidRDefault="002C6093" w:rsidP="002C6093">
      <w:pPr>
        <w:tabs>
          <w:tab w:val="left" w:pos="0"/>
          <w:tab w:val="left" w:pos="720"/>
        </w:tabs>
        <w:ind w:left="270" w:right="-241"/>
        <w:jc w:val="both"/>
        <w:rPr>
          <w:lang w:val="en-GB"/>
        </w:rPr>
      </w:pPr>
    </w:p>
    <w:p w14:paraId="3E6F4EA0" w14:textId="77777777" w:rsidR="002C6093" w:rsidRPr="002C6093" w:rsidRDefault="002C6093" w:rsidP="002C6093">
      <w:pPr>
        <w:tabs>
          <w:tab w:val="left" w:pos="0"/>
          <w:tab w:val="left" w:pos="720"/>
        </w:tabs>
        <w:ind w:left="270" w:right="-241"/>
        <w:jc w:val="both"/>
        <w:rPr>
          <w:lang w:val="en-GB"/>
        </w:rPr>
      </w:pPr>
    </w:p>
    <w:p w14:paraId="4F2837C0" w14:textId="77777777" w:rsidR="002C6093" w:rsidRPr="002C6093" w:rsidRDefault="002C6093" w:rsidP="002C6093">
      <w:pPr>
        <w:tabs>
          <w:tab w:val="left" w:pos="0"/>
          <w:tab w:val="left" w:pos="720"/>
        </w:tabs>
        <w:ind w:left="270" w:right="-241"/>
        <w:jc w:val="both"/>
        <w:rPr>
          <w:lang w:val="en-GB"/>
        </w:rPr>
      </w:pPr>
    </w:p>
    <w:p w14:paraId="54EFA29B" w14:textId="77777777" w:rsidR="002C6093" w:rsidRPr="002C6093" w:rsidRDefault="002C6093" w:rsidP="002C6093">
      <w:pPr>
        <w:tabs>
          <w:tab w:val="left" w:pos="0"/>
          <w:tab w:val="left" w:pos="720"/>
        </w:tabs>
        <w:ind w:left="270" w:right="-241"/>
        <w:jc w:val="both"/>
        <w:rPr>
          <w:lang w:val="en-GB"/>
        </w:rPr>
      </w:pPr>
    </w:p>
    <w:p w14:paraId="083DF6B1" w14:textId="77777777" w:rsidR="002C6093" w:rsidRPr="002C6093" w:rsidRDefault="002C6093" w:rsidP="002C6093">
      <w:pPr>
        <w:tabs>
          <w:tab w:val="left" w:pos="0"/>
          <w:tab w:val="left" w:pos="720"/>
        </w:tabs>
        <w:ind w:left="270" w:right="-241"/>
        <w:jc w:val="both"/>
        <w:rPr>
          <w:lang w:val="en-GB"/>
        </w:rPr>
      </w:pPr>
    </w:p>
    <w:p w14:paraId="4C2DAABC" w14:textId="77777777" w:rsidR="002C6093" w:rsidRPr="002C6093" w:rsidRDefault="002C6093" w:rsidP="002C6093">
      <w:pPr>
        <w:tabs>
          <w:tab w:val="left" w:pos="0"/>
          <w:tab w:val="left" w:pos="720"/>
        </w:tabs>
        <w:ind w:left="270" w:right="-241"/>
        <w:jc w:val="both"/>
        <w:rPr>
          <w:lang w:val="en-GB"/>
        </w:rPr>
      </w:pPr>
    </w:p>
    <w:p w14:paraId="0EFBBE40" w14:textId="77777777" w:rsidR="002C6093" w:rsidRPr="002C6093" w:rsidRDefault="002C6093" w:rsidP="002C6093">
      <w:pPr>
        <w:tabs>
          <w:tab w:val="left" w:pos="0"/>
          <w:tab w:val="left" w:pos="720"/>
        </w:tabs>
        <w:ind w:left="270" w:right="-241"/>
        <w:jc w:val="both"/>
        <w:rPr>
          <w:lang w:val="en-GB"/>
        </w:rPr>
      </w:pPr>
    </w:p>
    <w:p w14:paraId="6ABE4975" w14:textId="77777777" w:rsidR="002C6093" w:rsidRPr="002C6093" w:rsidRDefault="002C6093" w:rsidP="002C6093">
      <w:pPr>
        <w:tabs>
          <w:tab w:val="left" w:pos="0"/>
          <w:tab w:val="left" w:pos="720"/>
        </w:tabs>
        <w:ind w:left="270" w:right="-241"/>
        <w:jc w:val="both"/>
        <w:rPr>
          <w:lang w:val="en-GB"/>
        </w:rPr>
      </w:pPr>
    </w:p>
    <w:p w14:paraId="2114EDCA" w14:textId="77777777" w:rsidR="002C6093" w:rsidRPr="002C6093" w:rsidRDefault="002C6093" w:rsidP="002C6093">
      <w:pPr>
        <w:tabs>
          <w:tab w:val="left" w:pos="0"/>
          <w:tab w:val="left" w:pos="720"/>
        </w:tabs>
        <w:ind w:left="270" w:right="-241"/>
        <w:jc w:val="both"/>
        <w:rPr>
          <w:lang w:val="en-GB"/>
        </w:rPr>
      </w:pPr>
    </w:p>
    <w:p w14:paraId="3AF32185" w14:textId="77777777" w:rsidR="002C6093" w:rsidRPr="002C6093" w:rsidRDefault="002C6093" w:rsidP="002C6093">
      <w:pPr>
        <w:tabs>
          <w:tab w:val="left" w:pos="0"/>
          <w:tab w:val="left" w:pos="720"/>
        </w:tabs>
        <w:ind w:left="270" w:right="-241"/>
        <w:jc w:val="both"/>
        <w:rPr>
          <w:lang w:val="en-GB"/>
        </w:rPr>
      </w:pPr>
    </w:p>
    <w:p w14:paraId="1C59BB91" w14:textId="77777777" w:rsidR="002C6093" w:rsidRPr="002C6093" w:rsidRDefault="002C6093" w:rsidP="002C6093">
      <w:pPr>
        <w:tabs>
          <w:tab w:val="left" w:pos="0"/>
          <w:tab w:val="left" w:pos="720"/>
        </w:tabs>
        <w:ind w:left="270" w:right="-241"/>
        <w:jc w:val="both"/>
        <w:rPr>
          <w:lang w:val="en-GB"/>
        </w:rPr>
      </w:pPr>
    </w:p>
    <w:p w14:paraId="397D71C2" w14:textId="77777777" w:rsidR="002C6093" w:rsidRPr="002C6093" w:rsidRDefault="002C6093" w:rsidP="002C6093">
      <w:pPr>
        <w:tabs>
          <w:tab w:val="left" w:pos="0"/>
          <w:tab w:val="left" w:pos="720"/>
        </w:tabs>
        <w:ind w:left="270" w:right="-241"/>
        <w:jc w:val="both"/>
        <w:rPr>
          <w:lang w:val="en-GB"/>
        </w:rPr>
      </w:pPr>
    </w:p>
    <w:p w14:paraId="1C81EF47" w14:textId="77777777" w:rsidR="002C6093" w:rsidRPr="002C6093" w:rsidRDefault="002C6093" w:rsidP="002C6093">
      <w:pPr>
        <w:tabs>
          <w:tab w:val="left" w:pos="0"/>
          <w:tab w:val="left" w:pos="720"/>
        </w:tabs>
        <w:ind w:left="270" w:right="-241"/>
        <w:jc w:val="both"/>
        <w:rPr>
          <w:lang w:val="en-GB"/>
        </w:rPr>
      </w:pPr>
    </w:p>
    <w:p w14:paraId="3FC53B6D" w14:textId="77777777" w:rsidR="002C6093" w:rsidRPr="002C6093" w:rsidRDefault="002C6093" w:rsidP="002C6093">
      <w:pPr>
        <w:tabs>
          <w:tab w:val="left" w:pos="0"/>
          <w:tab w:val="left" w:pos="720"/>
        </w:tabs>
        <w:ind w:left="270" w:right="-241"/>
        <w:jc w:val="both"/>
        <w:rPr>
          <w:lang w:val="en-GB"/>
        </w:rPr>
      </w:pPr>
    </w:p>
    <w:p w14:paraId="0C85AD20" w14:textId="77777777" w:rsidR="002C6093" w:rsidRPr="002C6093" w:rsidRDefault="002C6093" w:rsidP="002C6093">
      <w:pPr>
        <w:tabs>
          <w:tab w:val="left" w:pos="0"/>
          <w:tab w:val="left" w:pos="720"/>
        </w:tabs>
        <w:ind w:left="270" w:right="-241"/>
        <w:jc w:val="both"/>
        <w:rPr>
          <w:lang w:val="en-GB"/>
        </w:rPr>
      </w:pPr>
    </w:p>
    <w:p w14:paraId="7F4F6702" w14:textId="77777777" w:rsidR="002C6093" w:rsidRPr="002C6093" w:rsidRDefault="002C6093" w:rsidP="002C6093">
      <w:pPr>
        <w:shd w:val="clear" w:color="auto" w:fill="D9D9D9" w:themeFill="background1" w:themeFillShade="D9"/>
        <w:spacing w:before="120"/>
        <w:rPr>
          <w:bCs/>
          <w:sz w:val="32"/>
        </w:rPr>
      </w:pPr>
      <w:r w:rsidRPr="002C6093">
        <w:rPr>
          <w:b/>
        </w:rPr>
        <w:t xml:space="preserve">Lot no. 5: Protective equipment for Mobile inspection centers and Utility vehicles for sample collection and transportation </w:t>
      </w:r>
    </w:p>
    <w:p w14:paraId="242FB562" w14:textId="77777777" w:rsidR="002C6093" w:rsidRPr="002C6093" w:rsidRDefault="002C6093" w:rsidP="002C6093">
      <w:pPr>
        <w:rPr>
          <w:b/>
          <w:bCs/>
        </w:rPr>
      </w:pPr>
    </w:p>
    <w:tbl>
      <w:tblPr>
        <w:tblW w:w="13822" w:type="dxa"/>
        <w:tblInd w:w="85" w:type="dxa"/>
        <w:tblLayout w:type="fixed"/>
        <w:tblCellMar>
          <w:left w:w="98" w:type="dxa"/>
        </w:tblCellMar>
        <w:tblLook w:val="0000" w:firstRow="0" w:lastRow="0" w:firstColumn="0" w:lastColumn="0" w:noHBand="0" w:noVBand="0"/>
      </w:tblPr>
      <w:tblGrid>
        <w:gridCol w:w="1044"/>
        <w:gridCol w:w="7956"/>
        <w:gridCol w:w="1350"/>
        <w:gridCol w:w="3452"/>
        <w:gridCol w:w="10"/>
        <w:gridCol w:w="10"/>
      </w:tblGrid>
      <w:tr w:rsidR="002C6093" w:rsidRPr="002C6093" w14:paraId="20381C25" w14:textId="77777777" w:rsidTr="00AB7BFD">
        <w:tc>
          <w:tcPr>
            <w:tcW w:w="1044" w:type="dxa"/>
            <w:tcBorders>
              <w:top w:val="single" w:sz="4" w:space="0" w:color="000001"/>
              <w:left w:val="single" w:sz="4" w:space="0" w:color="000001"/>
              <w:bottom w:val="single" w:sz="4" w:space="0" w:color="000001"/>
              <w:right w:val="single" w:sz="4" w:space="0" w:color="auto"/>
            </w:tcBorders>
            <w:shd w:val="clear" w:color="auto" w:fill="E5E5E5"/>
          </w:tcPr>
          <w:p w14:paraId="554E3B9B" w14:textId="77777777" w:rsidR="002C6093" w:rsidRPr="002C6093" w:rsidRDefault="002C6093" w:rsidP="002C6093">
            <w:pPr>
              <w:spacing w:after="120"/>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7956" w:type="dxa"/>
            <w:tcBorders>
              <w:top w:val="single" w:sz="4" w:space="0" w:color="auto"/>
              <w:left w:val="single" w:sz="4" w:space="0" w:color="auto"/>
              <w:bottom w:val="single" w:sz="4" w:space="0" w:color="auto"/>
              <w:right w:val="single" w:sz="4" w:space="0" w:color="auto"/>
            </w:tcBorders>
            <w:shd w:val="clear" w:color="auto" w:fill="E5E5E5"/>
          </w:tcPr>
          <w:p w14:paraId="35517C55" w14:textId="77777777" w:rsidR="002C6093" w:rsidRPr="002C6093" w:rsidRDefault="002C6093" w:rsidP="002C6093">
            <w:pPr>
              <w:spacing w:after="120"/>
              <w:rPr>
                <w:sz w:val="22"/>
                <w:szCs w:val="22"/>
              </w:rPr>
            </w:pPr>
            <w:r w:rsidRPr="002C6093">
              <w:rPr>
                <w:b/>
                <w:bCs/>
                <w:sz w:val="22"/>
                <w:szCs w:val="22"/>
              </w:rPr>
              <w:t>Product name</w:t>
            </w:r>
          </w:p>
        </w:tc>
        <w:tc>
          <w:tcPr>
            <w:tcW w:w="1350" w:type="dxa"/>
            <w:tcBorders>
              <w:top w:val="single" w:sz="4" w:space="0" w:color="auto"/>
              <w:left w:val="single" w:sz="4" w:space="0" w:color="auto"/>
              <w:bottom w:val="single" w:sz="4" w:space="0" w:color="auto"/>
              <w:right w:val="single" w:sz="4" w:space="0" w:color="auto"/>
            </w:tcBorders>
            <w:shd w:val="clear" w:color="auto" w:fill="E5E5E5"/>
            <w:vAlign w:val="center"/>
          </w:tcPr>
          <w:p w14:paraId="121B8640" w14:textId="77777777" w:rsidR="002C6093" w:rsidRPr="002C6093" w:rsidRDefault="002C6093" w:rsidP="002C6093">
            <w:pPr>
              <w:spacing w:after="120"/>
              <w:jc w:val="center"/>
              <w:rPr>
                <w:b/>
                <w:bCs/>
                <w:sz w:val="22"/>
                <w:szCs w:val="22"/>
              </w:rPr>
            </w:pPr>
            <w:r w:rsidRPr="002C6093">
              <w:rPr>
                <w:b/>
                <w:bCs/>
                <w:sz w:val="22"/>
                <w:szCs w:val="22"/>
              </w:rPr>
              <w:t>Yes/No</w:t>
            </w:r>
          </w:p>
        </w:tc>
        <w:tc>
          <w:tcPr>
            <w:tcW w:w="3472" w:type="dxa"/>
            <w:gridSpan w:val="3"/>
            <w:tcBorders>
              <w:top w:val="single" w:sz="4" w:space="0" w:color="auto"/>
              <w:left w:val="single" w:sz="4" w:space="0" w:color="auto"/>
              <w:bottom w:val="single" w:sz="4" w:space="0" w:color="auto"/>
              <w:right w:val="single" w:sz="4" w:space="0" w:color="auto"/>
            </w:tcBorders>
            <w:shd w:val="clear" w:color="auto" w:fill="E5E5E5"/>
            <w:vAlign w:val="center"/>
          </w:tcPr>
          <w:p w14:paraId="44F9EFA9" w14:textId="77777777" w:rsidR="002C6093" w:rsidRPr="002C6093" w:rsidRDefault="002C6093" w:rsidP="002C6093">
            <w:pPr>
              <w:spacing w:after="120"/>
              <w:jc w:val="center"/>
              <w:rPr>
                <w:b/>
                <w:bCs/>
                <w:sz w:val="22"/>
                <w:szCs w:val="22"/>
              </w:rPr>
            </w:pPr>
            <w:r w:rsidRPr="002C6093">
              <w:rPr>
                <w:b/>
                <w:bCs/>
                <w:sz w:val="22"/>
                <w:szCs w:val="22"/>
              </w:rPr>
              <w:t>Statement of compliance and reference to the supporting documents (data sheet, brochures, manual, etc.)</w:t>
            </w:r>
          </w:p>
          <w:p w14:paraId="436BF8E4" w14:textId="77777777" w:rsidR="002C6093" w:rsidRPr="002C6093" w:rsidRDefault="002C6093" w:rsidP="002C6093">
            <w:pPr>
              <w:spacing w:after="120"/>
              <w:jc w:val="center"/>
              <w:rPr>
                <w:b/>
                <w:bCs/>
                <w:sz w:val="22"/>
                <w:szCs w:val="22"/>
              </w:rPr>
            </w:pPr>
            <w:r w:rsidRPr="002C6093">
              <w:rPr>
                <w:b/>
                <w:bCs/>
                <w:sz w:val="22"/>
                <w:szCs w:val="22"/>
              </w:rPr>
              <w:t>[to be filled in by the Bidder]</w:t>
            </w:r>
          </w:p>
        </w:tc>
      </w:tr>
      <w:tr w:rsidR="002C6093" w:rsidRPr="002C6093" w14:paraId="52CA3EF8" w14:textId="77777777" w:rsidTr="00AB7BFD">
        <w:tc>
          <w:tcPr>
            <w:tcW w:w="1044" w:type="dxa"/>
            <w:tcBorders>
              <w:top w:val="single" w:sz="4" w:space="0" w:color="000001"/>
              <w:left w:val="single" w:sz="4" w:space="0" w:color="000001"/>
              <w:bottom w:val="single" w:sz="4" w:space="0" w:color="000001"/>
            </w:tcBorders>
            <w:shd w:val="clear" w:color="auto" w:fill="FFFFFF"/>
          </w:tcPr>
          <w:p w14:paraId="239C7EB3" w14:textId="77777777" w:rsidR="002C6093" w:rsidRPr="002C6093" w:rsidRDefault="002C6093" w:rsidP="002C6093">
            <w:pPr>
              <w:spacing w:after="120"/>
              <w:jc w:val="center"/>
              <w:rPr>
                <w:b/>
                <w:sz w:val="22"/>
                <w:szCs w:val="22"/>
              </w:rPr>
            </w:pPr>
            <w:r w:rsidRPr="002C6093">
              <w:rPr>
                <w:b/>
                <w:sz w:val="22"/>
                <w:szCs w:val="22"/>
              </w:rPr>
              <w:t>I.</w:t>
            </w: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45B568E7" w14:textId="77777777" w:rsidR="002C6093" w:rsidRPr="002C6093" w:rsidRDefault="002C6093" w:rsidP="002C6093">
            <w:pPr>
              <w:spacing w:after="120"/>
              <w:rPr>
                <w:b/>
                <w:bCs/>
                <w:sz w:val="22"/>
                <w:szCs w:val="22"/>
                <w:lang w:val="ro-RO"/>
              </w:rPr>
            </w:pPr>
            <w:r w:rsidRPr="002C6093">
              <w:rPr>
                <w:b/>
                <w:sz w:val="22"/>
                <w:szCs w:val="22"/>
              </w:rPr>
              <w:t>22 pcs - User/Inspector safety equipment for Mobile inspection centers containing below features: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5B863185" w14:textId="77777777" w:rsidR="002C6093" w:rsidRPr="002C6093" w:rsidRDefault="002C6093" w:rsidP="002C6093">
            <w:pPr>
              <w:spacing w:after="120"/>
              <w:rPr>
                <w:sz w:val="22"/>
                <w:szCs w:val="22"/>
              </w:rPr>
            </w:pPr>
          </w:p>
        </w:tc>
        <w:tc>
          <w:tcPr>
            <w:tcW w:w="3472" w:type="dxa"/>
            <w:gridSpan w:val="3"/>
            <w:tcBorders>
              <w:top w:val="single" w:sz="4" w:space="0" w:color="000001"/>
              <w:left w:val="single" w:sz="4" w:space="0" w:color="000001"/>
              <w:bottom w:val="single" w:sz="4" w:space="0" w:color="000001"/>
              <w:right w:val="single" w:sz="4" w:space="0" w:color="000001"/>
            </w:tcBorders>
            <w:shd w:val="clear" w:color="auto" w:fill="FFFFFF"/>
          </w:tcPr>
          <w:p w14:paraId="46269FB8" w14:textId="77777777" w:rsidR="002C6093" w:rsidRPr="002C6093" w:rsidRDefault="002C6093" w:rsidP="002C6093">
            <w:pPr>
              <w:spacing w:after="120"/>
              <w:rPr>
                <w:sz w:val="22"/>
                <w:szCs w:val="22"/>
              </w:rPr>
            </w:pPr>
          </w:p>
        </w:tc>
      </w:tr>
      <w:tr w:rsidR="002C6093" w:rsidRPr="002C6093" w14:paraId="06FDEEEF"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33DE83DD"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7A7591F8" w14:textId="77777777" w:rsidR="002C6093" w:rsidRPr="002C6093" w:rsidRDefault="002C6093" w:rsidP="002C6093">
            <w:pPr>
              <w:spacing w:after="120"/>
              <w:ind w:left="720"/>
              <w:contextualSpacing/>
              <w:rPr>
                <w:sz w:val="22"/>
                <w:szCs w:val="22"/>
              </w:rPr>
            </w:pPr>
            <w:r w:rsidRPr="002C6093">
              <w:rPr>
                <w:sz w:val="22"/>
                <w:szCs w:val="22"/>
              </w:rPr>
              <w:t>One size fits all professional waterproof coverall</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0B6DCB63"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0E2044D9" w14:textId="77777777" w:rsidR="002C6093" w:rsidRPr="002C6093" w:rsidRDefault="002C6093" w:rsidP="002C6093">
            <w:pPr>
              <w:spacing w:after="120"/>
              <w:rPr>
                <w:sz w:val="22"/>
                <w:szCs w:val="22"/>
              </w:rPr>
            </w:pPr>
          </w:p>
        </w:tc>
      </w:tr>
      <w:tr w:rsidR="002C6093" w:rsidRPr="002C6093" w14:paraId="62A6E3DD"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56C3FFD8"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83AE413" w14:textId="77777777" w:rsidR="002C6093" w:rsidRPr="002C6093" w:rsidRDefault="002C6093" w:rsidP="002C6093">
            <w:pPr>
              <w:spacing w:after="120"/>
              <w:ind w:left="720"/>
              <w:contextualSpacing/>
              <w:rPr>
                <w:sz w:val="22"/>
                <w:szCs w:val="22"/>
              </w:rPr>
            </w:pPr>
            <w:r w:rsidRPr="002C6093">
              <w:rPr>
                <w:sz w:val="22"/>
                <w:szCs w:val="22"/>
              </w:rPr>
              <w:t>Textile work gloves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464C883D"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0113761D" w14:textId="77777777" w:rsidR="002C6093" w:rsidRPr="002C6093" w:rsidRDefault="002C6093" w:rsidP="002C6093">
            <w:pPr>
              <w:spacing w:after="120"/>
              <w:ind w:left="720"/>
              <w:contextualSpacing/>
              <w:rPr>
                <w:sz w:val="22"/>
                <w:szCs w:val="22"/>
              </w:rPr>
            </w:pPr>
          </w:p>
        </w:tc>
      </w:tr>
      <w:tr w:rsidR="002C6093" w:rsidRPr="002C6093" w14:paraId="5EA14E7A"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3780915E"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5A55A0A8" w14:textId="77777777" w:rsidR="002C6093" w:rsidRPr="002C6093" w:rsidRDefault="002C6093" w:rsidP="002C6093">
            <w:pPr>
              <w:spacing w:after="120"/>
              <w:ind w:left="720"/>
              <w:contextualSpacing/>
              <w:rPr>
                <w:sz w:val="22"/>
                <w:szCs w:val="22"/>
              </w:rPr>
            </w:pPr>
            <w:r w:rsidRPr="002C6093">
              <w:rPr>
                <w:sz w:val="22"/>
                <w:szCs w:val="22"/>
              </w:rPr>
              <w:t>Phytosanitary protective gloves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2201413F"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2530DD2A" w14:textId="77777777" w:rsidR="002C6093" w:rsidRPr="002C6093" w:rsidRDefault="002C6093" w:rsidP="002C6093">
            <w:pPr>
              <w:spacing w:after="120"/>
              <w:ind w:left="720"/>
              <w:contextualSpacing/>
              <w:rPr>
                <w:sz w:val="22"/>
                <w:szCs w:val="22"/>
              </w:rPr>
            </w:pPr>
          </w:p>
        </w:tc>
      </w:tr>
      <w:tr w:rsidR="002C6093" w:rsidRPr="002C6093" w14:paraId="495B5D86"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6D4C7D54"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2A70E5A5" w14:textId="77777777" w:rsidR="002C6093" w:rsidRPr="002C6093" w:rsidRDefault="002C6093" w:rsidP="002C6093">
            <w:pPr>
              <w:spacing w:after="120"/>
              <w:ind w:left="720"/>
              <w:contextualSpacing/>
              <w:rPr>
                <w:sz w:val="22"/>
                <w:szCs w:val="22"/>
              </w:rPr>
            </w:pPr>
            <w:r w:rsidRPr="002C6093">
              <w:rPr>
                <w:sz w:val="22"/>
                <w:szCs w:val="22"/>
              </w:rPr>
              <w:t>Boots with metal protection</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4826B499"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0FEB1A44" w14:textId="77777777" w:rsidR="002C6093" w:rsidRPr="002C6093" w:rsidRDefault="002C6093" w:rsidP="002C6093">
            <w:pPr>
              <w:spacing w:after="120"/>
              <w:ind w:left="720"/>
              <w:contextualSpacing/>
              <w:rPr>
                <w:sz w:val="22"/>
                <w:szCs w:val="22"/>
              </w:rPr>
            </w:pPr>
          </w:p>
        </w:tc>
      </w:tr>
      <w:tr w:rsidR="002C6093" w:rsidRPr="002C6093" w14:paraId="529E226C"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511FA7B5"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4671B647" w14:textId="77777777" w:rsidR="002C6093" w:rsidRPr="002C6093" w:rsidRDefault="002C6093" w:rsidP="002C6093">
            <w:pPr>
              <w:spacing w:after="120"/>
              <w:ind w:left="720"/>
              <w:contextualSpacing/>
              <w:rPr>
                <w:sz w:val="22"/>
                <w:szCs w:val="22"/>
              </w:rPr>
            </w:pPr>
            <w:r w:rsidRPr="002C6093">
              <w:rPr>
                <w:sz w:val="22"/>
                <w:szCs w:val="22"/>
              </w:rPr>
              <w:t>Clear safety glasses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36A8E5F"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79E49E69" w14:textId="77777777" w:rsidR="002C6093" w:rsidRPr="002C6093" w:rsidRDefault="002C6093" w:rsidP="002C6093">
            <w:pPr>
              <w:spacing w:after="120"/>
              <w:ind w:left="720"/>
              <w:contextualSpacing/>
              <w:rPr>
                <w:sz w:val="22"/>
                <w:szCs w:val="22"/>
              </w:rPr>
            </w:pPr>
          </w:p>
        </w:tc>
      </w:tr>
      <w:tr w:rsidR="002C6093" w:rsidRPr="002C6093" w14:paraId="34DF604E"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179B61E1"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F06A3A5" w14:textId="77777777" w:rsidR="002C6093" w:rsidRPr="002C6093" w:rsidRDefault="002C6093" w:rsidP="002C6093">
            <w:pPr>
              <w:spacing w:after="120"/>
              <w:ind w:left="720"/>
              <w:contextualSpacing/>
              <w:rPr>
                <w:sz w:val="22"/>
                <w:szCs w:val="22"/>
              </w:rPr>
            </w:pPr>
            <w:r w:rsidRPr="002C6093">
              <w:rPr>
                <w:sz w:val="22"/>
                <w:szCs w:val="22"/>
              </w:rPr>
              <w:t>Transparent mask with front fastening on the head</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7CC0BF8A"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0980FFBB" w14:textId="77777777" w:rsidR="002C6093" w:rsidRPr="002C6093" w:rsidRDefault="002C6093" w:rsidP="002C6093">
            <w:pPr>
              <w:spacing w:after="120"/>
              <w:ind w:left="720"/>
              <w:contextualSpacing/>
              <w:rPr>
                <w:sz w:val="22"/>
                <w:szCs w:val="22"/>
              </w:rPr>
            </w:pPr>
          </w:p>
        </w:tc>
      </w:tr>
      <w:tr w:rsidR="002C6093" w:rsidRPr="002C6093" w14:paraId="736B9F3C"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787E7317"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261222A2" w14:textId="77777777" w:rsidR="002C6093" w:rsidRPr="002C6093" w:rsidRDefault="002C6093" w:rsidP="002C6093">
            <w:pPr>
              <w:spacing w:after="120"/>
              <w:ind w:left="720"/>
              <w:contextualSpacing/>
              <w:rPr>
                <w:sz w:val="22"/>
                <w:szCs w:val="22"/>
              </w:rPr>
            </w:pPr>
            <w:r w:rsidRPr="002C6093">
              <w:rPr>
                <w:sz w:val="22"/>
                <w:szCs w:val="22"/>
              </w:rPr>
              <w:t>Hearing protection helmet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20C75C46"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1B2B9E7B" w14:textId="77777777" w:rsidR="002C6093" w:rsidRPr="002C6093" w:rsidRDefault="002C6093" w:rsidP="002C6093">
            <w:pPr>
              <w:spacing w:after="120"/>
              <w:ind w:left="720"/>
              <w:contextualSpacing/>
              <w:rPr>
                <w:sz w:val="22"/>
                <w:szCs w:val="22"/>
              </w:rPr>
            </w:pPr>
          </w:p>
        </w:tc>
      </w:tr>
      <w:tr w:rsidR="002C6093" w:rsidRPr="002C6093" w14:paraId="49D8B6D9"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02C8B6BD"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6917208A" w14:textId="77777777" w:rsidR="002C6093" w:rsidRPr="002C6093" w:rsidRDefault="002C6093" w:rsidP="002C6093">
            <w:pPr>
              <w:spacing w:after="120"/>
              <w:ind w:left="720"/>
              <w:contextualSpacing/>
              <w:rPr>
                <w:sz w:val="22"/>
                <w:szCs w:val="22"/>
              </w:rPr>
            </w:pPr>
            <w:r w:rsidRPr="002C6093">
              <w:rPr>
                <w:sz w:val="22"/>
                <w:szCs w:val="22"/>
              </w:rPr>
              <w:t>Container of clean water</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7482A99"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6696FF9A" w14:textId="77777777" w:rsidR="002C6093" w:rsidRPr="002C6093" w:rsidRDefault="002C6093" w:rsidP="002C6093">
            <w:pPr>
              <w:spacing w:after="120"/>
              <w:ind w:left="720"/>
              <w:contextualSpacing/>
              <w:rPr>
                <w:sz w:val="22"/>
                <w:szCs w:val="22"/>
              </w:rPr>
            </w:pPr>
          </w:p>
        </w:tc>
      </w:tr>
      <w:tr w:rsidR="002C6093" w:rsidRPr="002C6093" w14:paraId="61B85F8F"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19EB7EFF"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7A73C025" w14:textId="77777777" w:rsidR="002C6093" w:rsidRPr="002C6093" w:rsidRDefault="002C6093" w:rsidP="002C6093">
            <w:pPr>
              <w:spacing w:after="120"/>
              <w:ind w:left="720"/>
              <w:contextualSpacing/>
              <w:rPr>
                <w:sz w:val="22"/>
                <w:szCs w:val="22"/>
              </w:rPr>
            </w:pPr>
            <w:r w:rsidRPr="002C6093">
              <w:rPr>
                <w:sz w:val="22"/>
                <w:szCs w:val="22"/>
              </w:rPr>
              <w:t>Professional hand cleaning solution,</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459F3E88"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092EC140" w14:textId="77777777" w:rsidR="002C6093" w:rsidRPr="002C6093" w:rsidRDefault="002C6093" w:rsidP="002C6093">
            <w:pPr>
              <w:spacing w:after="120"/>
              <w:ind w:left="720"/>
              <w:contextualSpacing/>
              <w:rPr>
                <w:sz w:val="22"/>
                <w:szCs w:val="22"/>
              </w:rPr>
            </w:pPr>
          </w:p>
        </w:tc>
      </w:tr>
      <w:tr w:rsidR="002C6093" w:rsidRPr="002C6093" w14:paraId="312F9849"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7936CA56"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45FD39D5" w14:textId="77777777" w:rsidR="002C6093" w:rsidRPr="002C6093" w:rsidRDefault="002C6093" w:rsidP="002C6093">
            <w:pPr>
              <w:spacing w:after="120"/>
              <w:rPr>
                <w:b/>
                <w:bCs/>
                <w:sz w:val="22"/>
                <w:szCs w:val="22"/>
                <w:lang w:val="ro-RO"/>
              </w:rPr>
            </w:pPr>
            <w:r w:rsidRPr="002C6093">
              <w:rPr>
                <w:sz w:val="22"/>
                <w:szCs w:val="22"/>
              </w:rPr>
              <w:t>First aid kit</w:t>
            </w:r>
            <w:r w:rsidRPr="002C6093">
              <w:rPr>
                <w:b/>
                <w:bCs/>
                <w:sz w:val="22"/>
                <w:szCs w:val="22"/>
                <w:lang w:val="ro-RO"/>
              </w:rPr>
              <w:t xml:space="preserve"> </w:t>
            </w:r>
          </w:p>
          <w:p w14:paraId="1EA06C22" w14:textId="77777777" w:rsidR="002C6093" w:rsidRPr="002C6093" w:rsidRDefault="002C6093" w:rsidP="002C6093">
            <w:pPr>
              <w:rPr>
                <w:b/>
                <w:bCs/>
                <w:sz w:val="22"/>
                <w:szCs w:val="22"/>
                <w:lang w:val="fr-FR"/>
              </w:rPr>
            </w:pPr>
            <w:r w:rsidRPr="002C6093">
              <w:rPr>
                <w:b/>
                <w:bCs/>
                <w:sz w:val="22"/>
                <w:szCs w:val="22"/>
                <w:lang w:val="ro-RO"/>
              </w:rPr>
              <w:t>Approximate Dimensions (L x l x Î):</w:t>
            </w:r>
            <w:r w:rsidRPr="002C6093">
              <w:rPr>
                <w:sz w:val="22"/>
                <w:szCs w:val="22"/>
                <w:lang w:val="ro-RO"/>
              </w:rPr>
              <w:t> 220 x 140 x 370 mm</w:t>
            </w:r>
            <w:r w:rsidRPr="002C6093">
              <w:rPr>
                <w:sz w:val="22"/>
                <w:szCs w:val="22"/>
                <w:lang w:val="ro-RO"/>
              </w:rPr>
              <w:br/>
            </w:r>
            <w:r w:rsidRPr="002C6093">
              <w:rPr>
                <w:b/>
                <w:bCs/>
                <w:sz w:val="22"/>
                <w:szCs w:val="22"/>
                <w:lang w:val="fr-FR"/>
              </w:rPr>
              <w:t>Contents:</w:t>
            </w:r>
          </w:p>
          <w:p w14:paraId="0B612055"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2 bottles 500 ml of sterile saline solution, used for eye irrigation and cleansing of potential contaminants</w:t>
            </w:r>
          </w:p>
          <w:p w14:paraId="28221766"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Volume: 500 ml each</w:t>
            </w:r>
          </w:p>
          <w:p w14:paraId="3EE87893"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lastRenderedPageBreak/>
              <w:t>Equipped with eye caps</w:t>
            </w:r>
          </w:p>
          <w:p w14:paraId="7766750B"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1 bottle of sterile neutral pH solution, used to neutralize acidic and/or alkaline substances in the eyes</w:t>
            </w:r>
          </w:p>
          <w:p w14:paraId="30A51870"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Volume: 250 ml</w:t>
            </w:r>
          </w:p>
          <w:p w14:paraId="48A75AD3"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Equipped with eye cap</w:t>
            </w:r>
          </w:p>
          <w:p w14:paraId="57543E32"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5 individually packed sterile compresses, size 18 × 40 cm</w:t>
            </w:r>
          </w:p>
          <w:p w14:paraId="55E2F36E"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1 splinter removal tool (tweezer or splinter pencil)</w:t>
            </w:r>
          </w:p>
          <w:p w14:paraId="7EA1B90B"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6 sterile self-adhesive eye patches</w:t>
            </w:r>
          </w:p>
          <w:p w14:paraId="1D44E564"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1 pack of 10 three-ply paper tissues</w:t>
            </w:r>
          </w:p>
          <w:p w14:paraId="7720F3AF" w14:textId="77777777" w:rsidR="002C6093" w:rsidRPr="002C6093" w:rsidRDefault="002C6093" w:rsidP="00615CCF">
            <w:pPr>
              <w:widowControl w:val="0"/>
              <w:numPr>
                <w:ilvl w:val="0"/>
                <w:numId w:val="42"/>
              </w:numPr>
              <w:ind w:left="607" w:hanging="283"/>
              <w:rPr>
                <w:sz w:val="22"/>
                <w:szCs w:val="22"/>
                <w:shd w:val="clear" w:color="auto" w:fill="FFFFFF"/>
                <w:lang w:val="ro-RO"/>
              </w:rPr>
            </w:pPr>
            <w:r w:rsidRPr="002C6093">
              <w:rPr>
                <w:sz w:val="22"/>
                <w:szCs w:val="22"/>
              </w:rPr>
              <w:t>1 mirror, size 140 × 80 × 2 mm, with adhesive backing</w:t>
            </w:r>
          </w:p>
          <w:p w14:paraId="46316FEB" w14:textId="77777777" w:rsidR="002C6093" w:rsidRPr="002C6093" w:rsidRDefault="002C6093" w:rsidP="002C6093">
            <w:pPr>
              <w:widowControl w:val="0"/>
              <w:rPr>
                <w:sz w:val="22"/>
                <w:szCs w:val="22"/>
              </w:rPr>
            </w:pPr>
            <w:r w:rsidRPr="002C6093">
              <w:rPr>
                <w:b/>
                <w:bCs/>
                <w:sz w:val="22"/>
                <w:szCs w:val="22"/>
              </w:rPr>
              <w:t>Box features</w:t>
            </w:r>
            <w:r w:rsidRPr="002C6093">
              <w:rPr>
                <w:sz w:val="22"/>
                <w:szCs w:val="22"/>
              </w:rPr>
              <w:t>:</w:t>
            </w:r>
          </w:p>
          <w:p w14:paraId="719F6136" w14:textId="77777777" w:rsidR="002C6093" w:rsidRPr="002C6093" w:rsidRDefault="002C6093" w:rsidP="002C6093">
            <w:pPr>
              <w:widowControl w:val="0"/>
              <w:rPr>
                <w:sz w:val="22"/>
                <w:szCs w:val="22"/>
              </w:rPr>
            </w:pPr>
            <w:r w:rsidRPr="002C6093">
              <w:rPr>
                <w:sz w:val="22"/>
                <w:szCs w:val="22"/>
              </w:rPr>
              <w:t>a transparent opening and a dust-resistant crystal lid. Equipped with a mirror for initial injury assessment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0A614277"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503F8DCC" w14:textId="77777777" w:rsidR="002C6093" w:rsidRPr="002C6093" w:rsidRDefault="002C6093" w:rsidP="002C6093">
            <w:pPr>
              <w:spacing w:after="120"/>
              <w:ind w:left="720"/>
              <w:contextualSpacing/>
              <w:rPr>
                <w:sz w:val="22"/>
                <w:szCs w:val="22"/>
              </w:rPr>
            </w:pPr>
          </w:p>
        </w:tc>
      </w:tr>
      <w:tr w:rsidR="002C6093" w:rsidRPr="002C6093" w14:paraId="734990B9" w14:textId="77777777" w:rsidTr="00AB7BFD">
        <w:trPr>
          <w:gridAfter w:val="1"/>
          <w:wAfter w:w="10" w:type="dxa"/>
        </w:trPr>
        <w:tc>
          <w:tcPr>
            <w:tcW w:w="900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9F205CF" w14:textId="77777777" w:rsidR="002C6093" w:rsidRPr="002C6093" w:rsidRDefault="002C6093" w:rsidP="002C6093">
            <w:pPr>
              <w:spacing w:after="120"/>
              <w:ind w:left="360"/>
              <w:rPr>
                <w:sz w:val="22"/>
                <w:szCs w:val="22"/>
              </w:rPr>
            </w:pPr>
            <w:r w:rsidRPr="002C6093">
              <w:rPr>
                <w:sz w:val="22"/>
                <w:szCs w:val="22"/>
              </w:rPr>
              <w:t>Standards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24D58F26" w14:textId="77777777" w:rsidR="002C6093" w:rsidRPr="002C6093" w:rsidRDefault="002C6093" w:rsidP="002C6093">
            <w:pPr>
              <w:spacing w:after="120"/>
              <w:ind w:left="720"/>
              <w:contextualSpacing/>
              <w:rPr>
                <w:sz w:val="22"/>
                <w:szCs w:val="22"/>
              </w:rPr>
            </w:pPr>
          </w:p>
        </w:tc>
        <w:tc>
          <w:tcPr>
            <w:tcW w:w="3462" w:type="dxa"/>
            <w:gridSpan w:val="2"/>
            <w:tcBorders>
              <w:top w:val="single" w:sz="4" w:space="0" w:color="000001"/>
              <w:left w:val="single" w:sz="4" w:space="0" w:color="000001"/>
              <w:bottom w:val="single" w:sz="4" w:space="0" w:color="000001"/>
              <w:right w:val="single" w:sz="4" w:space="0" w:color="000001"/>
            </w:tcBorders>
            <w:shd w:val="clear" w:color="auto" w:fill="FFFFFF"/>
          </w:tcPr>
          <w:p w14:paraId="2FE15A14" w14:textId="77777777" w:rsidR="002C6093" w:rsidRPr="002C6093" w:rsidRDefault="002C6093" w:rsidP="002C6093">
            <w:pPr>
              <w:spacing w:after="120"/>
              <w:ind w:left="720"/>
              <w:contextualSpacing/>
              <w:rPr>
                <w:sz w:val="22"/>
                <w:szCs w:val="22"/>
              </w:rPr>
            </w:pPr>
          </w:p>
        </w:tc>
      </w:tr>
      <w:tr w:rsidR="002C6093" w:rsidRPr="002C6093" w14:paraId="3B357B43"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6841F2C7"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450BB9F3" w14:textId="2CFF067A" w:rsidR="002C6093" w:rsidRPr="002C6093" w:rsidRDefault="008E2CD9" w:rsidP="002C6093">
            <w:pPr>
              <w:spacing w:after="120"/>
              <w:ind w:left="720"/>
              <w:contextualSpacing/>
              <w:rPr>
                <w:sz w:val="22"/>
                <w:szCs w:val="22"/>
              </w:rPr>
            </w:pPr>
            <w:r w:rsidRPr="008E2CD9">
              <w:rPr>
                <w:sz w:val="22"/>
                <w:szCs w:val="22"/>
                <w:highlight w:val="green"/>
              </w:rPr>
              <w:t>Compliance with the EU directive or Regulation applicable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6DE96A34"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2E9C3F4F" w14:textId="77777777" w:rsidR="002C6093" w:rsidRPr="002C6093" w:rsidRDefault="002C6093" w:rsidP="002C6093">
            <w:pPr>
              <w:spacing w:after="120"/>
              <w:ind w:left="720"/>
              <w:contextualSpacing/>
              <w:rPr>
                <w:sz w:val="22"/>
                <w:szCs w:val="22"/>
              </w:rPr>
            </w:pPr>
          </w:p>
        </w:tc>
      </w:tr>
      <w:tr w:rsidR="002C6093" w:rsidRPr="002C6093" w14:paraId="481DB4CF" w14:textId="77777777" w:rsidTr="00AB7BFD">
        <w:trPr>
          <w:gridAfter w:val="1"/>
          <w:wAfter w:w="10" w:type="dxa"/>
        </w:trPr>
        <w:tc>
          <w:tcPr>
            <w:tcW w:w="900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DC690B6" w14:textId="77777777" w:rsidR="002C6093" w:rsidRPr="002C6093" w:rsidRDefault="002C6093" w:rsidP="002C6093">
            <w:pPr>
              <w:spacing w:after="120"/>
              <w:ind w:left="360"/>
              <w:rPr>
                <w:sz w:val="22"/>
                <w:szCs w:val="22"/>
              </w:rPr>
            </w:pPr>
            <w:r w:rsidRPr="002C6093">
              <w:rPr>
                <w:sz w:val="22"/>
                <w:szCs w:val="22"/>
              </w:rPr>
              <w:t>Commissioning training</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5AA41A7" w14:textId="77777777" w:rsidR="002C6093" w:rsidRPr="002C6093" w:rsidRDefault="002C6093" w:rsidP="002C6093">
            <w:pPr>
              <w:spacing w:after="120"/>
              <w:ind w:left="720"/>
              <w:contextualSpacing/>
              <w:rPr>
                <w:sz w:val="22"/>
                <w:szCs w:val="22"/>
              </w:rPr>
            </w:pPr>
          </w:p>
        </w:tc>
        <w:tc>
          <w:tcPr>
            <w:tcW w:w="3462" w:type="dxa"/>
            <w:gridSpan w:val="2"/>
            <w:tcBorders>
              <w:top w:val="single" w:sz="4" w:space="0" w:color="000001"/>
              <w:left w:val="single" w:sz="4" w:space="0" w:color="000001"/>
              <w:bottom w:val="single" w:sz="4" w:space="0" w:color="000001"/>
              <w:right w:val="single" w:sz="4" w:space="0" w:color="000001"/>
            </w:tcBorders>
            <w:shd w:val="clear" w:color="auto" w:fill="FFFFFF"/>
          </w:tcPr>
          <w:p w14:paraId="3FA56B99" w14:textId="77777777" w:rsidR="002C6093" w:rsidRPr="002C6093" w:rsidRDefault="002C6093" w:rsidP="002C6093">
            <w:pPr>
              <w:spacing w:after="120"/>
              <w:ind w:left="720"/>
              <w:contextualSpacing/>
              <w:rPr>
                <w:sz w:val="22"/>
                <w:szCs w:val="22"/>
              </w:rPr>
            </w:pPr>
          </w:p>
        </w:tc>
      </w:tr>
      <w:tr w:rsidR="002C6093" w:rsidRPr="002C6093" w14:paraId="3D208507"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36AE3614"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545D5EAD" w14:textId="77777777" w:rsidR="002C6093" w:rsidRPr="002C6093" w:rsidRDefault="002C6093" w:rsidP="002C6093">
            <w:pPr>
              <w:spacing w:after="120"/>
              <w:ind w:left="720"/>
              <w:contextualSpacing/>
              <w:rPr>
                <w:sz w:val="22"/>
                <w:szCs w:val="22"/>
              </w:rPr>
            </w:pPr>
            <w:r w:rsidRPr="002C6093">
              <w:rPr>
                <w:sz w:val="22"/>
                <w:szCs w:val="22"/>
              </w:rPr>
              <w:t>The training carried out by the supplier at a previously predetermined location by common agreement between the beneficiary and the supplier</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D0602A5"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0AA027B8" w14:textId="77777777" w:rsidR="002C6093" w:rsidRPr="002C6093" w:rsidRDefault="002C6093" w:rsidP="002C6093">
            <w:pPr>
              <w:spacing w:after="120"/>
              <w:ind w:left="720"/>
              <w:contextualSpacing/>
              <w:rPr>
                <w:sz w:val="22"/>
                <w:szCs w:val="22"/>
              </w:rPr>
            </w:pPr>
          </w:p>
        </w:tc>
      </w:tr>
      <w:tr w:rsidR="002C6093" w:rsidRPr="002C6093" w14:paraId="67E612B0" w14:textId="77777777" w:rsidTr="00AB7BFD">
        <w:trPr>
          <w:gridAfter w:val="1"/>
          <w:wAfter w:w="10" w:type="dxa"/>
        </w:trPr>
        <w:tc>
          <w:tcPr>
            <w:tcW w:w="900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39C2673" w14:textId="77777777" w:rsidR="002C6093" w:rsidRPr="002C6093" w:rsidRDefault="002C6093" w:rsidP="002C6093">
            <w:pPr>
              <w:spacing w:after="120"/>
              <w:ind w:left="360"/>
              <w:rPr>
                <w:sz w:val="22"/>
                <w:szCs w:val="22"/>
              </w:rPr>
            </w:pPr>
            <w:r w:rsidRPr="002C6093">
              <w:rPr>
                <w:sz w:val="22"/>
                <w:szCs w:val="22"/>
              </w:rPr>
              <w:t>Testing and commissioning</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87BD980" w14:textId="77777777" w:rsidR="002C6093" w:rsidRPr="002C6093" w:rsidRDefault="002C6093" w:rsidP="002C6093">
            <w:pPr>
              <w:spacing w:after="120"/>
              <w:ind w:left="720"/>
              <w:contextualSpacing/>
              <w:rPr>
                <w:sz w:val="22"/>
                <w:szCs w:val="22"/>
              </w:rPr>
            </w:pPr>
          </w:p>
        </w:tc>
        <w:tc>
          <w:tcPr>
            <w:tcW w:w="3462" w:type="dxa"/>
            <w:gridSpan w:val="2"/>
            <w:tcBorders>
              <w:top w:val="single" w:sz="4" w:space="0" w:color="000001"/>
              <w:left w:val="single" w:sz="4" w:space="0" w:color="000001"/>
              <w:bottom w:val="single" w:sz="4" w:space="0" w:color="000001"/>
              <w:right w:val="single" w:sz="4" w:space="0" w:color="000001"/>
            </w:tcBorders>
            <w:shd w:val="clear" w:color="auto" w:fill="FFFFFF"/>
          </w:tcPr>
          <w:p w14:paraId="0253E789" w14:textId="77777777" w:rsidR="002C6093" w:rsidRPr="002C6093" w:rsidRDefault="002C6093" w:rsidP="002C6093">
            <w:pPr>
              <w:spacing w:after="120"/>
              <w:ind w:left="720"/>
              <w:contextualSpacing/>
              <w:rPr>
                <w:sz w:val="22"/>
                <w:szCs w:val="22"/>
              </w:rPr>
            </w:pPr>
          </w:p>
        </w:tc>
      </w:tr>
      <w:tr w:rsidR="002C6093" w:rsidRPr="002C6093" w14:paraId="35BF802B"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0067D252"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29FC38E1" w14:textId="77777777" w:rsidR="002C6093" w:rsidRPr="002C6093" w:rsidRDefault="002C6093" w:rsidP="002C6093">
            <w:pPr>
              <w:spacing w:after="120"/>
              <w:ind w:left="720"/>
              <w:contextualSpacing/>
              <w:rPr>
                <w:sz w:val="22"/>
                <w:szCs w:val="22"/>
              </w:rPr>
            </w:pPr>
            <w:r w:rsidRPr="002C6093">
              <w:rPr>
                <w:sz w:val="22"/>
                <w:szCs w:val="22"/>
              </w:rPr>
              <w:t>Starting and checking the functionality of the entire equipment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4C1EE635"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587258A4" w14:textId="77777777" w:rsidR="002C6093" w:rsidRPr="002C6093" w:rsidRDefault="002C6093" w:rsidP="002C6093">
            <w:pPr>
              <w:spacing w:after="120"/>
              <w:ind w:left="720"/>
              <w:contextualSpacing/>
              <w:rPr>
                <w:sz w:val="22"/>
                <w:szCs w:val="22"/>
              </w:rPr>
            </w:pPr>
          </w:p>
        </w:tc>
      </w:tr>
      <w:tr w:rsidR="002C6093" w:rsidRPr="002C6093" w14:paraId="3E5CBAAA"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0EA4BD60"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6101D7DA" w14:textId="77777777" w:rsidR="002C6093" w:rsidRPr="002C6093" w:rsidRDefault="002C6093" w:rsidP="002C6093">
            <w:pPr>
              <w:spacing w:after="120"/>
              <w:ind w:left="720"/>
              <w:contextualSpacing/>
              <w:rPr>
                <w:sz w:val="22"/>
                <w:szCs w:val="22"/>
              </w:rPr>
            </w:pPr>
            <w:r w:rsidRPr="002C6093">
              <w:rPr>
                <w:sz w:val="22"/>
                <w:szCs w:val="22"/>
              </w:rPr>
              <w:t>User manual, digital and paper format, in Romanian and optionally in English</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EC2A714"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2C907EC9" w14:textId="77777777" w:rsidR="002C6093" w:rsidRPr="002C6093" w:rsidRDefault="002C6093" w:rsidP="002C6093">
            <w:pPr>
              <w:spacing w:after="120"/>
              <w:ind w:left="720"/>
              <w:contextualSpacing/>
              <w:rPr>
                <w:sz w:val="22"/>
                <w:szCs w:val="22"/>
              </w:rPr>
            </w:pPr>
          </w:p>
        </w:tc>
      </w:tr>
      <w:tr w:rsidR="002C6093" w:rsidRPr="002C6093" w14:paraId="748B93EA"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0671D6D7"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584BA9BB" w14:textId="77777777" w:rsidR="002C6093" w:rsidRPr="002C6093" w:rsidRDefault="002C6093" w:rsidP="002C6093">
            <w:pPr>
              <w:spacing w:after="120"/>
              <w:ind w:left="720"/>
              <w:contextualSpacing/>
              <w:rPr>
                <w:sz w:val="22"/>
                <w:szCs w:val="22"/>
              </w:rPr>
            </w:pPr>
            <w:r w:rsidRPr="002C6093">
              <w:rPr>
                <w:sz w:val="22"/>
                <w:szCs w:val="22"/>
              </w:rPr>
              <w:t>Service manual, digital and paper format, in English and optionally in Romanian</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69BB4A8A"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512787A5" w14:textId="77777777" w:rsidR="002C6093" w:rsidRPr="002C6093" w:rsidRDefault="002C6093" w:rsidP="002C6093">
            <w:pPr>
              <w:spacing w:after="120"/>
              <w:ind w:left="720"/>
              <w:contextualSpacing/>
              <w:rPr>
                <w:sz w:val="22"/>
                <w:szCs w:val="22"/>
              </w:rPr>
            </w:pPr>
          </w:p>
        </w:tc>
      </w:tr>
      <w:tr w:rsidR="002C6093" w:rsidRPr="002C6093" w14:paraId="1D5FD55E" w14:textId="77777777" w:rsidTr="00AB7BFD">
        <w:trPr>
          <w:gridAfter w:val="1"/>
          <w:wAfter w:w="10" w:type="dxa"/>
        </w:trPr>
        <w:tc>
          <w:tcPr>
            <w:tcW w:w="900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9B66315" w14:textId="77777777" w:rsidR="002C6093" w:rsidRPr="002C6093" w:rsidRDefault="002C6093" w:rsidP="002C6093">
            <w:pPr>
              <w:spacing w:after="120"/>
              <w:ind w:left="360"/>
              <w:rPr>
                <w:sz w:val="22"/>
                <w:szCs w:val="22"/>
              </w:rPr>
            </w:pPr>
            <w:r w:rsidRPr="002C6093">
              <w:rPr>
                <w:sz w:val="22"/>
                <w:szCs w:val="22"/>
              </w:rPr>
              <w:t>Warranty and service: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5503E5D5" w14:textId="77777777" w:rsidR="002C6093" w:rsidRPr="002C6093" w:rsidRDefault="002C6093" w:rsidP="002C6093">
            <w:pPr>
              <w:spacing w:after="120"/>
              <w:ind w:left="720"/>
              <w:contextualSpacing/>
              <w:rPr>
                <w:sz w:val="22"/>
                <w:szCs w:val="22"/>
              </w:rPr>
            </w:pPr>
          </w:p>
        </w:tc>
        <w:tc>
          <w:tcPr>
            <w:tcW w:w="3462" w:type="dxa"/>
            <w:gridSpan w:val="2"/>
            <w:tcBorders>
              <w:top w:val="single" w:sz="4" w:space="0" w:color="000001"/>
              <w:left w:val="single" w:sz="4" w:space="0" w:color="000001"/>
              <w:bottom w:val="single" w:sz="4" w:space="0" w:color="000001"/>
              <w:right w:val="single" w:sz="4" w:space="0" w:color="000001"/>
            </w:tcBorders>
            <w:shd w:val="clear" w:color="auto" w:fill="FFFFFF"/>
          </w:tcPr>
          <w:p w14:paraId="119507FB" w14:textId="77777777" w:rsidR="002C6093" w:rsidRPr="002C6093" w:rsidRDefault="002C6093" w:rsidP="002C6093">
            <w:pPr>
              <w:spacing w:after="120"/>
              <w:ind w:left="720"/>
              <w:contextualSpacing/>
              <w:rPr>
                <w:sz w:val="22"/>
                <w:szCs w:val="22"/>
              </w:rPr>
            </w:pPr>
          </w:p>
        </w:tc>
      </w:tr>
      <w:tr w:rsidR="002C6093" w:rsidRPr="002C6093" w14:paraId="6A73B478"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00893EEF"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2C400AC0" w14:textId="77777777" w:rsidR="002C6093" w:rsidRPr="002C6093" w:rsidRDefault="002C6093" w:rsidP="002C6093">
            <w:pPr>
              <w:spacing w:after="120"/>
              <w:ind w:left="720"/>
              <w:contextualSpacing/>
              <w:rPr>
                <w:sz w:val="22"/>
                <w:szCs w:val="22"/>
              </w:rPr>
            </w:pPr>
            <w:r w:rsidRPr="002C6093">
              <w:rPr>
                <w:sz w:val="22"/>
                <w:szCs w:val="22"/>
              </w:rPr>
              <w:t>Minimum 24 months after the buyer issues the quantitative and qualitative acceptance report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2FE93CDF"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21D1032E" w14:textId="77777777" w:rsidR="002C6093" w:rsidRPr="002C6093" w:rsidRDefault="002C6093" w:rsidP="002C6093">
            <w:pPr>
              <w:spacing w:after="120"/>
              <w:ind w:left="720"/>
              <w:contextualSpacing/>
              <w:rPr>
                <w:sz w:val="22"/>
                <w:szCs w:val="22"/>
              </w:rPr>
            </w:pPr>
          </w:p>
        </w:tc>
      </w:tr>
      <w:tr w:rsidR="002C6093" w:rsidRPr="002C6093" w14:paraId="538BF972" w14:textId="77777777" w:rsidTr="00AB7BFD">
        <w:trPr>
          <w:gridAfter w:val="2"/>
          <w:wAfter w:w="20" w:type="dxa"/>
        </w:trPr>
        <w:tc>
          <w:tcPr>
            <w:tcW w:w="1044" w:type="dxa"/>
            <w:tcBorders>
              <w:top w:val="single" w:sz="4" w:space="0" w:color="000001"/>
              <w:left w:val="single" w:sz="4" w:space="0" w:color="000001"/>
              <w:bottom w:val="single" w:sz="4" w:space="0" w:color="000001"/>
            </w:tcBorders>
            <w:shd w:val="clear" w:color="auto" w:fill="FFFFFF"/>
          </w:tcPr>
          <w:p w14:paraId="73DF3CFD" w14:textId="77777777" w:rsidR="002C6093" w:rsidRPr="002C6093" w:rsidRDefault="002C6093" w:rsidP="00615CCF">
            <w:pPr>
              <w:numPr>
                <w:ilvl w:val="0"/>
                <w:numId w:val="53"/>
              </w:numPr>
              <w:spacing w:after="120"/>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5633B2E4" w14:textId="77777777" w:rsidR="002C6093" w:rsidRPr="002C6093" w:rsidRDefault="002C6093" w:rsidP="002C6093">
            <w:pPr>
              <w:spacing w:after="120"/>
              <w:ind w:left="720"/>
              <w:contextualSpacing/>
              <w:rPr>
                <w:sz w:val="22"/>
                <w:szCs w:val="22"/>
              </w:rPr>
            </w:pPr>
            <w:r w:rsidRPr="002C6093">
              <w:rPr>
                <w:sz w:val="22"/>
                <w:szCs w:val="22"/>
              </w:rPr>
              <w:t>The supplier/specialized agent must offer technical assistance, spare parts and perform service during the warranty period, free of charge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862ADC5" w14:textId="77777777" w:rsidR="002C6093" w:rsidRPr="002C6093" w:rsidRDefault="002C6093" w:rsidP="002C6093">
            <w:pPr>
              <w:spacing w:after="120"/>
              <w:ind w:left="720"/>
              <w:contextualSpacing/>
              <w:rPr>
                <w:sz w:val="22"/>
                <w:szCs w:val="22"/>
              </w:rPr>
            </w:pPr>
          </w:p>
        </w:tc>
        <w:tc>
          <w:tcPr>
            <w:tcW w:w="3452" w:type="dxa"/>
            <w:tcBorders>
              <w:top w:val="single" w:sz="4" w:space="0" w:color="000001"/>
              <w:left w:val="single" w:sz="4" w:space="0" w:color="000001"/>
              <w:bottom w:val="single" w:sz="4" w:space="0" w:color="000001"/>
              <w:right w:val="single" w:sz="4" w:space="0" w:color="000001"/>
            </w:tcBorders>
            <w:shd w:val="clear" w:color="auto" w:fill="FFFFFF"/>
          </w:tcPr>
          <w:p w14:paraId="1CB12959" w14:textId="77777777" w:rsidR="002C6093" w:rsidRPr="002C6093" w:rsidRDefault="002C6093" w:rsidP="002C6093">
            <w:pPr>
              <w:spacing w:after="120"/>
              <w:ind w:left="720"/>
              <w:contextualSpacing/>
              <w:rPr>
                <w:sz w:val="22"/>
                <w:szCs w:val="22"/>
              </w:rPr>
            </w:pPr>
          </w:p>
        </w:tc>
      </w:tr>
    </w:tbl>
    <w:p w14:paraId="3BED7A82" w14:textId="77777777" w:rsidR="002C6093" w:rsidRPr="002C6093" w:rsidRDefault="002C6093" w:rsidP="002C6093">
      <w:pPr>
        <w:tabs>
          <w:tab w:val="left" w:pos="0"/>
          <w:tab w:val="left" w:pos="720"/>
        </w:tabs>
        <w:ind w:left="270" w:right="-241"/>
        <w:jc w:val="both"/>
        <w:rPr>
          <w:sz w:val="22"/>
          <w:szCs w:val="22"/>
          <w:lang w:val="en-GB"/>
        </w:rPr>
      </w:pPr>
    </w:p>
    <w:tbl>
      <w:tblPr>
        <w:tblW w:w="13770" w:type="dxa"/>
        <w:tblInd w:w="85" w:type="dxa"/>
        <w:tblLayout w:type="fixed"/>
        <w:tblCellMar>
          <w:left w:w="98" w:type="dxa"/>
        </w:tblCellMar>
        <w:tblLook w:val="0000" w:firstRow="0" w:lastRow="0" w:firstColumn="0" w:lastColumn="0" w:noHBand="0" w:noVBand="0"/>
      </w:tblPr>
      <w:tblGrid>
        <w:gridCol w:w="1044"/>
        <w:gridCol w:w="7956"/>
        <w:gridCol w:w="1350"/>
        <w:gridCol w:w="3420"/>
      </w:tblGrid>
      <w:tr w:rsidR="002C6093" w:rsidRPr="002C6093" w14:paraId="144E9079" w14:textId="77777777" w:rsidTr="00AB7BFD">
        <w:tc>
          <w:tcPr>
            <w:tcW w:w="1044" w:type="dxa"/>
            <w:tcBorders>
              <w:top w:val="single" w:sz="4" w:space="0" w:color="000001"/>
              <w:left w:val="single" w:sz="4" w:space="0" w:color="000001"/>
              <w:bottom w:val="single" w:sz="4" w:space="0" w:color="000001"/>
              <w:right w:val="single" w:sz="4" w:space="0" w:color="auto"/>
            </w:tcBorders>
            <w:shd w:val="clear" w:color="auto" w:fill="E5E5E5"/>
          </w:tcPr>
          <w:p w14:paraId="20819CE1" w14:textId="77777777" w:rsidR="002C6093" w:rsidRPr="002C6093" w:rsidRDefault="002C6093" w:rsidP="002C6093">
            <w:pPr>
              <w:jc w:val="center"/>
              <w:rPr>
                <w:sz w:val="22"/>
                <w:szCs w:val="22"/>
              </w:rPr>
            </w:pPr>
            <w:r w:rsidRPr="002C6093">
              <w:rPr>
                <w:b/>
                <w:bCs/>
                <w:sz w:val="22"/>
                <w:szCs w:val="22"/>
              </w:rPr>
              <w:t xml:space="preserve">Nr. </w:t>
            </w:r>
            <w:proofErr w:type="spellStart"/>
            <w:r w:rsidRPr="002C6093">
              <w:rPr>
                <w:b/>
                <w:bCs/>
                <w:sz w:val="22"/>
                <w:szCs w:val="22"/>
              </w:rPr>
              <w:t>crt</w:t>
            </w:r>
            <w:proofErr w:type="spellEnd"/>
            <w:r w:rsidRPr="002C6093">
              <w:rPr>
                <w:b/>
                <w:bCs/>
                <w:sz w:val="22"/>
                <w:szCs w:val="22"/>
              </w:rPr>
              <w:t>.</w:t>
            </w:r>
          </w:p>
        </w:tc>
        <w:tc>
          <w:tcPr>
            <w:tcW w:w="7956" w:type="dxa"/>
            <w:tcBorders>
              <w:top w:val="single" w:sz="4" w:space="0" w:color="auto"/>
              <w:left w:val="single" w:sz="4" w:space="0" w:color="auto"/>
              <w:bottom w:val="single" w:sz="4" w:space="0" w:color="auto"/>
              <w:right w:val="single" w:sz="4" w:space="0" w:color="auto"/>
            </w:tcBorders>
            <w:shd w:val="clear" w:color="auto" w:fill="E5E5E5"/>
          </w:tcPr>
          <w:p w14:paraId="276C1A70" w14:textId="77777777" w:rsidR="002C6093" w:rsidRPr="002C6093" w:rsidRDefault="002C6093" w:rsidP="002C6093">
            <w:pPr>
              <w:rPr>
                <w:sz w:val="22"/>
                <w:szCs w:val="22"/>
              </w:rPr>
            </w:pPr>
            <w:r w:rsidRPr="002C6093">
              <w:rPr>
                <w:b/>
                <w:bCs/>
                <w:sz w:val="22"/>
                <w:szCs w:val="22"/>
              </w:rPr>
              <w:t>Product name</w:t>
            </w:r>
          </w:p>
        </w:tc>
        <w:tc>
          <w:tcPr>
            <w:tcW w:w="1350" w:type="dxa"/>
            <w:tcBorders>
              <w:top w:val="single" w:sz="4" w:space="0" w:color="auto"/>
              <w:left w:val="single" w:sz="4" w:space="0" w:color="auto"/>
              <w:bottom w:val="single" w:sz="4" w:space="0" w:color="auto"/>
              <w:right w:val="single" w:sz="4" w:space="0" w:color="auto"/>
            </w:tcBorders>
            <w:shd w:val="clear" w:color="auto" w:fill="E5E5E5"/>
            <w:vAlign w:val="center"/>
          </w:tcPr>
          <w:p w14:paraId="793F0517" w14:textId="77777777" w:rsidR="002C6093" w:rsidRPr="002C6093" w:rsidRDefault="002C6093" w:rsidP="002C6093">
            <w:pPr>
              <w:jc w:val="center"/>
              <w:rPr>
                <w:b/>
                <w:bCs/>
                <w:sz w:val="22"/>
                <w:szCs w:val="22"/>
              </w:rPr>
            </w:pPr>
            <w:r w:rsidRPr="002C6093">
              <w:rPr>
                <w:b/>
                <w:bCs/>
                <w:sz w:val="22"/>
                <w:szCs w:val="22"/>
              </w:rPr>
              <w:t>Yes/No</w:t>
            </w:r>
          </w:p>
        </w:tc>
        <w:tc>
          <w:tcPr>
            <w:tcW w:w="3420" w:type="dxa"/>
            <w:tcBorders>
              <w:top w:val="single" w:sz="4" w:space="0" w:color="auto"/>
              <w:left w:val="single" w:sz="4" w:space="0" w:color="auto"/>
              <w:bottom w:val="single" w:sz="4" w:space="0" w:color="auto"/>
              <w:right w:val="single" w:sz="4" w:space="0" w:color="auto"/>
            </w:tcBorders>
            <w:shd w:val="clear" w:color="auto" w:fill="E5E5E5"/>
            <w:vAlign w:val="center"/>
          </w:tcPr>
          <w:p w14:paraId="01B32B5C" w14:textId="77777777" w:rsidR="002C6093" w:rsidRPr="002C6093" w:rsidRDefault="002C6093" w:rsidP="002C6093">
            <w:pPr>
              <w:jc w:val="center"/>
              <w:rPr>
                <w:b/>
                <w:bCs/>
                <w:sz w:val="22"/>
                <w:szCs w:val="22"/>
              </w:rPr>
            </w:pPr>
            <w:r w:rsidRPr="002C6093">
              <w:rPr>
                <w:b/>
                <w:bCs/>
                <w:sz w:val="22"/>
                <w:szCs w:val="22"/>
              </w:rPr>
              <w:t xml:space="preserve">Statement of compliance and reference to the supporting </w:t>
            </w:r>
            <w:r w:rsidRPr="002C6093">
              <w:rPr>
                <w:b/>
                <w:bCs/>
                <w:sz w:val="22"/>
                <w:szCs w:val="22"/>
              </w:rPr>
              <w:lastRenderedPageBreak/>
              <w:t>documents (data sheet, brochures, manual, etc.)</w:t>
            </w:r>
          </w:p>
          <w:p w14:paraId="51932064" w14:textId="77777777" w:rsidR="002C6093" w:rsidRPr="002C6093" w:rsidRDefault="002C6093" w:rsidP="002C6093">
            <w:pPr>
              <w:jc w:val="center"/>
              <w:rPr>
                <w:b/>
                <w:bCs/>
              </w:rPr>
            </w:pPr>
            <w:r w:rsidRPr="002C6093">
              <w:rPr>
                <w:b/>
                <w:bCs/>
              </w:rPr>
              <w:t>[to be filled in by the Bidder]</w:t>
            </w:r>
          </w:p>
        </w:tc>
      </w:tr>
      <w:tr w:rsidR="002C6093" w:rsidRPr="002C6093" w14:paraId="3C1EB0FF" w14:textId="77777777" w:rsidTr="00AB7BFD">
        <w:tc>
          <w:tcPr>
            <w:tcW w:w="1044" w:type="dxa"/>
            <w:tcBorders>
              <w:top w:val="single" w:sz="4" w:space="0" w:color="000001"/>
              <w:left w:val="single" w:sz="4" w:space="0" w:color="000001"/>
              <w:bottom w:val="single" w:sz="4" w:space="0" w:color="000001"/>
            </w:tcBorders>
            <w:shd w:val="clear" w:color="auto" w:fill="FFFFFF"/>
          </w:tcPr>
          <w:p w14:paraId="25092AE8" w14:textId="77777777" w:rsidR="002C6093" w:rsidRPr="002C6093" w:rsidRDefault="002C6093" w:rsidP="002C6093">
            <w:pPr>
              <w:jc w:val="center"/>
              <w:rPr>
                <w:b/>
                <w:sz w:val="22"/>
                <w:szCs w:val="22"/>
              </w:rPr>
            </w:pPr>
            <w:r w:rsidRPr="002C6093">
              <w:rPr>
                <w:b/>
                <w:sz w:val="22"/>
                <w:szCs w:val="22"/>
              </w:rPr>
              <w:lastRenderedPageBreak/>
              <w:t>II.</w:t>
            </w: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6BBFBB8E" w14:textId="77777777" w:rsidR="002C6093" w:rsidRPr="002C6093" w:rsidRDefault="002C6093" w:rsidP="002C6093">
            <w:pPr>
              <w:rPr>
                <w:b/>
                <w:bCs/>
                <w:sz w:val="22"/>
                <w:szCs w:val="22"/>
                <w:lang w:val="ro-RO"/>
              </w:rPr>
            </w:pPr>
            <w:r w:rsidRPr="002C6093">
              <w:rPr>
                <w:b/>
                <w:bCs/>
                <w:sz w:val="22"/>
                <w:szCs w:val="22"/>
              </w:rPr>
              <w:t>Protective equipment for Utility vehicles for sample collection and transportation</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58B160C" w14:textId="77777777" w:rsidR="002C6093" w:rsidRPr="002C6093" w:rsidRDefault="002C6093" w:rsidP="002C6093">
            <w:pPr>
              <w:rPr>
                <w:sz w:val="22"/>
                <w:szCs w:val="22"/>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3D98DB9" w14:textId="77777777" w:rsidR="002C6093" w:rsidRPr="002C6093" w:rsidRDefault="002C6093" w:rsidP="002C6093"/>
        </w:tc>
      </w:tr>
      <w:tr w:rsidR="002C6093" w:rsidRPr="002C6093" w14:paraId="49631F1A" w14:textId="77777777" w:rsidTr="00AB7BFD">
        <w:tc>
          <w:tcPr>
            <w:tcW w:w="1044" w:type="dxa"/>
            <w:tcBorders>
              <w:top w:val="single" w:sz="4" w:space="0" w:color="000001"/>
              <w:left w:val="single" w:sz="4" w:space="0" w:color="000001"/>
              <w:bottom w:val="single" w:sz="4" w:space="0" w:color="000001"/>
            </w:tcBorders>
            <w:shd w:val="clear" w:color="auto" w:fill="FFFFFF"/>
          </w:tcPr>
          <w:p w14:paraId="007908B9"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E504BC4" w14:textId="77777777" w:rsidR="002C6093" w:rsidRPr="002C6093" w:rsidRDefault="002C6093" w:rsidP="002C6093">
            <w:pPr>
              <w:ind w:left="720"/>
              <w:contextualSpacing/>
              <w:rPr>
                <w:b/>
                <w:bCs/>
                <w:sz w:val="22"/>
                <w:szCs w:val="22"/>
              </w:rPr>
            </w:pPr>
            <w:r w:rsidRPr="002C6093">
              <w:rPr>
                <w:b/>
                <w:bCs/>
                <w:sz w:val="22"/>
                <w:szCs w:val="22"/>
              </w:rPr>
              <w:t>30 pcs Disposable gown</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29777EA4" w14:textId="77777777" w:rsidR="002C6093" w:rsidRPr="002C6093" w:rsidRDefault="002C6093" w:rsidP="002C6093">
            <w:pPr>
              <w:ind w:left="720"/>
              <w:contextualSpacing/>
              <w:rPr>
                <w:b/>
                <w:bCs/>
              </w:rPr>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8420FC0" w14:textId="77777777" w:rsidR="002C6093" w:rsidRPr="002C6093" w:rsidRDefault="002C6093" w:rsidP="002C6093">
            <w:pPr>
              <w:rPr>
                <w:b/>
                <w:bCs/>
              </w:rPr>
            </w:pPr>
          </w:p>
        </w:tc>
      </w:tr>
      <w:tr w:rsidR="002C6093" w:rsidRPr="002C6093" w14:paraId="4412B42C" w14:textId="77777777" w:rsidTr="00AB7BFD">
        <w:tc>
          <w:tcPr>
            <w:tcW w:w="1044" w:type="dxa"/>
            <w:tcBorders>
              <w:top w:val="single" w:sz="4" w:space="0" w:color="000001"/>
              <w:left w:val="single" w:sz="4" w:space="0" w:color="000001"/>
              <w:bottom w:val="single" w:sz="4" w:space="0" w:color="000001"/>
            </w:tcBorders>
            <w:shd w:val="clear" w:color="auto" w:fill="FFFFFF"/>
          </w:tcPr>
          <w:p w14:paraId="7AAD06ED" w14:textId="77777777" w:rsidR="002C6093" w:rsidRPr="002C6093" w:rsidRDefault="002C6093" w:rsidP="00615CCF">
            <w:pPr>
              <w:numPr>
                <w:ilvl w:val="1"/>
                <w:numId w:val="55"/>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5AEFB42C" w14:textId="77777777" w:rsidR="002C6093" w:rsidRPr="002C6093" w:rsidRDefault="002C6093" w:rsidP="002C6093">
            <w:pPr>
              <w:ind w:left="720"/>
              <w:contextualSpacing/>
              <w:rPr>
                <w:sz w:val="22"/>
                <w:szCs w:val="22"/>
              </w:rPr>
            </w:pPr>
            <w:r w:rsidRPr="002C6093">
              <w:rPr>
                <w:sz w:val="22"/>
                <w:szCs w:val="22"/>
              </w:rPr>
              <w:t>Disposable Lab Coat made of nonwoven polypropylene fabric</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8DFE26A"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FFDBB98" w14:textId="77777777" w:rsidR="002C6093" w:rsidRPr="002C6093" w:rsidRDefault="002C6093" w:rsidP="002C6093">
            <w:pPr>
              <w:ind w:left="720"/>
              <w:contextualSpacing/>
            </w:pPr>
          </w:p>
        </w:tc>
      </w:tr>
      <w:tr w:rsidR="002C6093" w:rsidRPr="002C6093" w14:paraId="315E62F2" w14:textId="77777777" w:rsidTr="00AB7BFD">
        <w:tc>
          <w:tcPr>
            <w:tcW w:w="1044" w:type="dxa"/>
            <w:tcBorders>
              <w:top w:val="single" w:sz="4" w:space="0" w:color="000001"/>
              <w:left w:val="single" w:sz="4" w:space="0" w:color="000001"/>
              <w:bottom w:val="single" w:sz="4" w:space="0" w:color="000001"/>
            </w:tcBorders>
            <w:shd w:val="clear" w:color="auto" w:fill="FFFFFF"/>
          </w:tcPr>
          <w:p w14:paraId="1C96E2DD" w14:textId="77777777" w:rsidR="002C6093" w:rsidRPr="002C6093" w:rsidRDefault="002C6093" w:rsidP="00615CCF">
            <w:pPr>
              <w:numPr>
                <w:ilvl w:val="1"/>
                <w:numId w:val="55"/>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6389FAD2" w14:textId="77777777" w:rsidR="002C6093" w:rsidRPr="002C6093" w:rsidRDefault="002C6093" w:rsidP="00615CCF">
            <w:pPr>
              <w:numPr>
                <w:ilvl w:val="0"/>
                <w:numId w:val="13"/>
              </w:numPr>
              <w:contextualSpacing/>
              <w:rPr>
                <w:sz w:val="22"/>
                <w:szCs w:val="22"/>
              </w:rPr>
            </w:pPr>
            <w:r w:rsidRPr="002C6093">
              <w:rPr>
                <w:sz w:val="22"/>
                <w:szCs w:val="22"/>
              </w:rPr>
              <w:t>Technical specifications:</w:t>
            </w:r>
          </w:p>
          <w:p w14:paraId="3F682F84" w14:textId="77777777" w:rsidR="002C6093" w:rsidRPr="002C6093" w:rsidRDefault="002C6093" w:rsidP="00615CCF">
            <w:pPr>
              <w:numPr>
                <w:ilvl w:val="0"/>
                <w:numId w:val="13"/>
              </w:numPr>
              <w:contextualSpacing/>
              <w:rPr>
                <w:sz w:val="22"/>
                <w:szCs w:val="22"/>
              </w:rPr>
            </w:pPr>
            <w:proofErr w:type="gramStart"/>
            <w:r w:rsidRPr="002C6093">
              <w:rPr>
                <w:b/>
                <w:bCs/>
                <w:sz w:val="22"/>
                <w:szCs w:val="22"/>
              </w:rPr>
              <w:t>Thickness</w:t>
            </w:r>
            <w:r w:rsidRPr="002C6093">
              <w:rPr>
                <w:sz w:val="22"/>
                <w:szCs w:val="22"/>
              </w:rPr>
              <w:t xml:space="preserve"> :</w:t>
            </w:r>
            <w:proofErr w:type="gramEnd"/>
            <w:r w:rsidRPr="002C6093">
              <w:rPr>
                <w:sz w:val="22"/>
                <w:szCs w:val="22"/>
              </w:rPr>
              <w:t xml:space="preserve"> approx.. 20-23 g/m²</w:t>
            </w:r>
          </w:p>
          <w:p w14:paraId="1AF3C401" w14:textId="77777777" w:rsidR="002C6093" w:rsidRPr="002C6093" w:rsidRDefault="002C6093" w:rsidP="00615CCF">
            <w:pPr>
              <w:numPr>
                <w:ilvl w:val="0"/>
                <w:numId w:val="13"/>
              </w:numPr>
              <w:spacing w:before="100" w:beforeAutospacing="1"/>
              <w:rPr>
                <w:rFonts w:eastAsia="Arial Unicode MS"/>
                <w:sz w:val="22"/>
                <w:szCs w:val="22"/>
              </w:rPr>
            </w:pPr>
            <w:r w:rsidRPr="002C6093">
              <w:rPr>
                <w:rFonts w:eastAsia="Arial Unicode MS"/>
                <w:b/>
                <w:bCs/>
                <w:sz w:val="22"/>
                <w:szCs w:val="22"/>
              </w:rPr>
              <w:t>Color shade:</w:t>
            </w:r>
            <w:r w:rsidRPr="002C6093">
              <w:rPr>
                <w:rFonts w:eastAsia="Arial Unicode MS"/>
                <w:sz w:val="22"/>
                <w:szCs w:val="22"/>
              </w:rPr>
              <w:t xml:space="preserve"> white</w:t>
            </w:r>
          </w:p>
          <w:p w14:paraId="14B3272B" w14:textId="77777777" w:rsidR="002C6093" w:rsidRPr="002C6093" w:rsidRDefault="002C6093" w:rsidP="00615CCF">
            <w:pPr>
              <w:numPr>
                <w:ilvl w:val="0"/>
                <w:numId w:val="13"/>
              </w:numPr>
              <w:spacing w:before="100" w:beforeAutospacing="1"/>
              <w:rPr>
                <w:rFonts w:eastAsia="Arial Unicode MS"/>
                <w:sz w:val="22"/>
                <w:szCs w:val="22"/>
              </w:rPr>
            </w:pPr>
            <w:r w:rsidRPr="002C6093">
              <w:rPr>
                <w:rFonts w:eastAsia="Arial Unicode MS"/>
                <w:b/>
                <w:bCs/>
                <w:sz w:val="22"/>
                <w:szCs w:val="22"/>
              </w:rPr>
              <w:t>Closure:</w:t>
            </w:r>
            <w:r w:rsidRPr="002C6093">
              <w:rPr>
                <w:rFonts w:eastAsia="Arial Unicode MS"/>
                <w:sz w:val="22"/>
                <w:szCs w:val="22"/>
              </w:rPr>
              <w:t xml:space="preserve"> snap buttons or back ties</w:t>
            </w:r>
          </w:p>
          <w:p w14:paraId="37F25711" w14:textId="77777777" w:rsidR="002C6093" w:rsidRPr="002C6093" w:rsidRDefault="002C6093" w:rsidP="00615CCF">
            <w:pPr>
              <w:numPr>
                <w:ilvl w:val="0"/>
                <w:numId w:val="13"/>
              </w:numPr>
              <w:spacing w:before="100" w:beforeAutospacing="1"/>
              <w:rPr>
                <w:rFonts w:eastAsia="Arial Unicode MS"/>
                <w:sz w:val="22"/>
                <w:szCs w:val="22"/>
              </w:rPr>
            </w:pPr>
            <w:r w:rsidRPr="002C6093">
              <w:rPr>
                <w:rFonts w:eastAsia="Arial Unicode MS"/>
                <w:b/>
                <w:bCs/>
                <w:sz w:val="22"/>
                <w:szCs w:val="22"/>
              </w:rPr>
              <w:t>Collar:</w:t>
            </w:r>
            <w:r w:rsidRPr="002C6093">
              <w:rPr>
                <w:rFonts w:eastAsia="Arial Unicode MS"/>
                <w:sz w:val="22"/>
                <w:szCs w:val="22"/>
              </w:rPr>
              <w:t xml:space="preserve"> shirt-style</w:t>
            </w:r>
          </w:p>
          <w:p w14:paraId="6702F4B9" w14:textId="77777777" w:rsidR="002C6093" w:rsidRPr="002C6093" w:rsidRDefault="002C6093" w:rsidP="00615CCF">
            <w:pPr>
              <w:numPr>
                <w:ilvl w:val="0"/>
                <w:numId w:val="13"/>
              </w:numPr>
              <w:spacing w:before="100" w:beforeAutospacing="1"/>
              <w:rPr>
                <w:rFonts w:eastAsia="Arial Unicode MS"/>
                <w:sz w:val="22"/>
                <w:szCs w:val="22"/>
              </w:rPr>
            </w:pPr>
            <w:r w:rsidRPr="002C6093">
              <w:rPr>
                <w:rFonts w:eastAsia="Arial Unicode MS"/>
                <w:b/>
                <w:bCs/>
                <w:sz w:val="22"/>
                <w:szCs w:val="22"/>
              </w:rPr>
              <w:t>Sleeve cuffs:</w:t>
            </w:r>
            <w:r w:rsidRPr="002C6093">
              <w:rPr>
                <w:rFonts w:eastAsia="Arial Unicode MS"/>
                <w:sz w:val="22"/>
                <w:szCs w:val="22"/>
              </w:rPr>
              <w:t xml:space="preserve"> finished with non-constrictive elastic band</w:t>
            </w:r>
          </w:p>
          <w:p w14:paraId="77735D55" w14:textId="77777777" w:rsidR="002C6093" w:rsidRPr="002C6093" w:rsidRDefault="002C6093" w:rsidP="00615CCF">
            <w:pPr>
              <w:numPr>
                <w:ilvl w:val="0"/>
                <w:numId w:val="13"/>
              </w:numPr>
              <w:spacing w:before="100" w:beforeAutospacing="1"/>
              <w:rPr>
                <w:rFonts w:eastAsia="Arial Unicode MS"/>
                <w:sz w:val="22"/>
                <w:szCs w:val="22"/>
              </w:rPr>
            </w:pPr>
            <w:r w:rsidRPr="002C6093">
              <w:rPr>
                <w:rFonts w:eastAsia="Arial Unicode MS"/>
                <w:b/>
                <w:bCs/>
                <w:sz w:val="22"/>
                <w:szCs w:val="22"/>
              </w:rPr>
              <w:t>Type:</w:t>
            </w:r>
            <w:r w:rsidRPr="002C6093">
              <w:rPr>
                <w:rFonts w:eastAsia="Arial Unicode MS"/>
                <w:sz w:val="22"/>
                <w:szCs w:val="22"/>
              </w:rPr>
              <w:t xml:space="preserve"> single-use, non-sterile</w:t>
            </w:r>
          </w:p>
          <w:p w14:paraId="1FD076F3" w14:textId="77777777" w:rsidR="002C6093" w:rsidRPr="002C6093" w:rsidRDefault="002C6093" w:rsidP="00615CCF">
            <w:pPr>
              <w:numPr>
                <w:ilvl w:val="0"/>
                <w:numId w:val="13"/>
              </w:numPr>
              <w:spacing w:before="100" w:beforeAutospacing="1"/>
              <w:rPr>
                <w:rFonts w:eastAsia="Arial Unicode MS"/>
                <w:sz w:val="22"/>
                <w:szCs w:val="22"/>
              </w:rPr>
            </w:pPr>
            <w:r w:rsidRPr="002C6093">
              <w:rPr>
                <w:rFonts w:eastAsia="Arial Unicode MS"/>
                <w:b/>
                <w:bCs/>
                <w:sz w:val="22"/>
                <w:szCs w:val="22"/>
              </w:rPr>
              <w:t>Size:</w:t>
            </w:r>
            <w:r w:rsidRPr="002C6093">
              <w:rPr>
                <w:rFonts w:eastAsia="Arial Unicode MS"/>
                <w:sz w:val="22"/>
                <w:szCs w:val="22"/>
              </w:rPr>
              <w:t xml:space="preserve"> universal</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B6FFF81"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2A9A652" w14:textId="77777777" w:rsidR="002C6093" w:rsidRPr="002C6093" w:rsidRDefault="002C6093" w:rsidP="002C6093">
            <w:pPr>
              <w:ind w:left="720"/>
              <w:contextualSpacing/>
            </w:pPr>
          </w:p>
        </w:tc>
      </w:tr>
      <w:tr w:rsidR="002C6093" w:rsidRPr="002C6093" w14:paraId="1B602965" w14:textId="77777777" w:rsidTr="00AB7BFD">
        <w:tc>
          <w:tcPr>
            <w:tcW w:w="1044" w:type="dxa"/>
            <w:tcBorders>
              <w:top w:val="single" w:sz="4" w:space="0" w:color="000001"/>
              <w:left w:val="single" w:sz="4" w:space="0" w:color="000001"/>
              <w:bottom w:val="single" w:sz="4" w:space="0" w:color="000001"/>
            </w:tcBorders>
            <w:shd w:val="clear" w:color="auto" w:fill="FFFFFF"/>
          </w:tcPr>
          <w:p w14:paraId="0D069883" w14:textId="77777777" w:rsidR="002C6093" w:rsidRPr="002C6093" w:rsidRDefault="002C6093" w:rsidP="00615CCF">
            <w:pPr>
              <w:numPr>
                <w:ilvl w:val="1"/>
                <w:numId w:val="55"/>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51158EB7" w14:textId="77777777" w:rsidR="002C6093" w:rsidRPr="002C6093" w:rsidRDefault="002C6093" w:rsidP="002C6093">
            <w:pPr>
              <w:ind w:left="720"/>
              <w:contextualSpacing/>
              <w:rPr>
                <w:sz w:val="22"/>
                <w:szCs w:val="22"/>
              </w:rPr>
            </w:pPr>
            <w:r w:rsidRPr="002C6093">
              <w:rPr>
                <w:sz w:val="22"/>
                <w:szCs w:val="22"/>
              </w:rPr>
              <w:t>Packing: 10 pieces/set/package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4310D401"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7A1F5D0" w14:textId="77777777" w:rsidR="002C6093" w:rsidRPr="002C6093" w:rsidRDefault="002C6093" w:rsidP="002C6093">
            <w:pPr>
              <w:ind w:left="720"/>
              <w:contextualSpacing/>
            </w:pPr>
          </w:p>
        </w:tc>
      </w:tr>
      <w:tr w:rsidR="002C6093" w:rsidRPr="002C6093" w14:paraId="5AC54268" w14:textId="77777777" w:rsidTr="00AB7BFD">
        <w:tc>
          <w:tcPr>
            <w:tcW w:w="1044" w:type="dxa"/>
            <w:tcBorders>
              <w:top w:val="single" w:sz="4" w:space="0" w:color="000001"/>
              <w:left w:val="single" w:sz="4" w:space="0" w:color="000001"/>
              <w:bottom w:val="single" w:sz="4" w:space="0" w:color="000001"/>
            </w:tcBorders>
            <w:shd w:val="clear" w:color="auto" w:fill="FFFFFF"/>
          </w:tcPr>
          <w:p w14:paraId="5320D2D8"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2D45896D" w14:textId="77777777" w:rsidR="002C6093" w:rsidRPr="002C6093" w:rsidRDefault="002C6093" w:rsidP="002C6093">
            <w:pPr>
              <w:ind w:left="720"/>
              <w:contextualSpacing/>
              <w:rPr>
                <w:sz w:val="22"/>
                <w:szCs w:val="22"/>
              </w:rPr>
            </w:pPr>
            <w:r w:rsidRPr="002C6093">
              <w:rPr>
                <w:b/>
                <w:bCs/>
                <w:sz w:val="22"/>
                <w:szCs w:val="22"/>
              </w:rPr>
              <w:t>30 boxes</w:t>
            </w:r>
            <w:r w:rsidRPr="002C6093">
              <w:rPr>
                <w:sz w:val="22"/>
                <w:szCs w:val="22"/>
              </w:rPr>
              <w:t xml:space="preserve"> </w:t>
            </w:r>
            <w:r w:rsidRPr="002C6093">
              <w:rPr>
                <w:b/>
                <w:bCs/>
                <w:sz w:val="22"/>
                <w:szCs w:val="22"/>
              </w:rPr>
              <w:t>FFP3 protective mask with valve.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5FB5F615"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2AE7B83" w14:textId="77777777" w:rsidR="002C6093" w:rsidRPr="002C6093" w:rsidRDefault="002C6093" w:rsidP="002C6093">
            <w:pPr>
              <w:ind w:left="720"/>
              <w:contextualSpacing/>
            </w:pPr>
          </w:p>
        </w:tc>
      </w:tr>
      <w:tr w:rsidR="002C6093" w:rsidRPr="002C6093" w14:paraId="54C36BB3" w14:textId="77777777" w:rsidTr="00AB7BFD">
        <w:tc>
          <w:tcPr>
            <w:tcW w:w="1044" w:type="dxa"/>
            <w:tcBorders>
              <w:top w:val="single" w:sz="4" w:space="0" w:color="000001"/>
              <w:left w:val="single" w:sz="4" w:space="0" w:color="000001"/>
              <w:bottom w:val="single" w:sz="4" w:space="0" w:color="000001"/>
            </w:tcBorders>
            <w:shd w:val="clear" w:color="auto" w:fill="FFFFFF"/>
          </w:tcPr>
          <w:p w14:paraId="5C91663F" w14:textId="77777777" w:rsidR="002C6093" w:rsidRPr="002C6093" w:rsidRDefault="002C6093" w:rsidP="00615CCF">
            <w:pPr>
              <w:numPr>
                <w:ilvl w:val="1"/>
                <w:numId w:val="56"/>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510C7041" w14:textId="77777777" w:rsidR="002C6093" w:rsidRPr="002C6093" w:rsidRDefault="002C6093" w:rsidP="002C6093">
            <w:pPr>
              <w:widowControl w:val="0"/>
              <w:rPr>
                <w:kern w:val="2"/>
                <w:sz w:val="22"/>
                <w:szCs w:val="22"/>
                <w:lang w:val="ro-RO"/>
              </w:rPr>
            </w:pPr>
            <w:r w:rsidRPr="002C6093">
              <w:rPr>
                <w:b/>
                <w:bCs/>
                <w:sz w:val="22"/>
                <w:szCs w:val="22"/>
                <w:shd w:val="clear" w:color="auto" w:fill="FFFFFF"/>
                <w:lang w:val="ro-RO"/>
              </w:rPr>
              <w:t xml:space="preserve">      Technical Specifications:</w:t>
            </w:r>
          </w:p>
          <w:p w14:paraId="653B40A2" w14:textId="77777777" w:rsidR="002C6093" w:rsidRPr="002C6093" w:rsidRDefault="002C6093" w:rsidP="00615CCF">
            <w:pPr>
              <w:widowControl w:val="0"/>
              <w:numPr>
                <w:ilvl w:val="0"/>
                <w:numId w:val="13"/>
              </w:numPr>
              <w:rPr>
                <w:kern w:val="2"/>
                <w:sz w:val="22"/>
                <w:szCs w:val="22"/>
                <w:lang w:val="ro-RO"/>
              </w:rPr>
            </w:pPr>
            <w:r w:rsidRPr="002C6093">
              <w:rPr>
                <w:sz w:val="22"/>
                <w:szCs w:val="22"/>
              </w:rPr>
              <w:t>Classification: FFP3</w:t>
            </w:r>
          </w:p>
          <w:p w14:paraId="2D2B6A95" w14:textId="77777777" w:rsidR="002C6093" w:rsidRPr="002C6093" w:rsidRDefault="002C6093" w:rsidP="00615CCF">
            <w:pPr>
              <w:widowControl w:val="0"/>
              <w:numPr>
                <w:ilvl w:val="0"/>
                <w:numId w:val="13"/>
              </w:numPr>
              <w:rPr>
                <w:kern w:val="2"/>
                <w:sz w:val="22"/>
                <w:szCs w:val="22"/>
                <w:lang w:val="ro-RO"/>
              </w:rPr>
            </w:pPr>
            <w:r w:rsidRPr="002C6093">
              <w:rPr>
                <w:sz w:val="22"/>
                <w:szCs w:val="22"/>
              </w:rPr>
              <w:t>Integrated nose foam for added comfort</w:t>
            </w:r>
          </w:p>
          <w:p w14:paraId="75A4A6E6" w14:textId="77777777" w:rsidR="002C6093" w:rsidRPr="002C6093" w:rsidRDefault="002C6093" w:rsidP="00615CCF">
            <w:pPr>
              <w:widowControl w:val="0"/>
              <w:numPr>
                <w:ilvl w:val="0"/>
                <w:numId w:val="13"/>
              </w:numPr>
              <w:rPr>
                <w:kern w:val="2"/>
                <w:sz w:val="22"/>
                <w:szCs w:val="22"/>
                <w:lang w:val="ro-RO"/>
              </w:rPr>
            </w:pPr>
            <w:r w:rsidRPr="002C6093">
              <w:rPr>
                <w:sz w:val="22"/>
                <w:szCs w:val="22"/>
              </w:rPr>
              <w:t>Five-layer design using specially engineered materials for effective protection</w:t>
            </w:r>
          </w:p>
          <w:p w14:paraId="48A3BE6A" w14:textId="77777777" w:rsidR="002C6093" w:rsidRPr="002C6093" w:rsidRDefault="002C6093" w:rsidP="00615CCF">
            <w:pPr>
              <w:widowControl w:val="0"/>
              <w:numPr>
                <w:ilvl w:val="0"/>
                <w:numId w:val="13"/>
              </w:numPr>
              <w:rPr>
                <w:kern w:val="2"/>
                <w:sz w:val="22"/>
                <w:szCs w:val="22"/>
                <w:lang w:val="ro-RO"/>
              </w:rPr>
            </w:pPr>
            <w:r w:rsidRPr="002C6093">
              <w:rPr>
                <w:sz w:val="22"/>
                <w:szCs w:val="22"/>
              </w:rPr>
              <w:t>Ear-loop fastening – elastic bands for easy and comfortable wear</w:t>
            </w:r>
          </w:p>
          <w:p w14:paraId="4CCCC1E6" w14:textId="77777777" w:rsidR="002C6093" w:rsidRPr="002C6093" w:rsidRDefault="002C6093" w:rsidP="00615CCF">
            <w:pPr>
              <w:widowControl w:val="0"/>
              <w:numPr>
                <w:ilvl w:val="0"/>
                <w:numId w:val="13"/>
              </w:numPr>
              <w:rPr>
                <w:kern w:val="2"/>
                <w:sz w:val="22"/>
                <w:szCs w:val="22"/>
                <w:lang w:val="ro-RO"/>
              </w:rPr>
            </w:pPr>
            <w:r w:rsidRPr="002C6093">
              <w:rPr>
                <w:sz w:val="22"/>
                <w:szCs w:val="22"/>
              </w:rPr>
              <w:t>Bidirectional protection</w:t>
            </w:r>
          </w:p>
          <w:p w14:paraId="663762C7" w14:textId="77777777" w:rsidR="002C6093" w:rsidRPr="002C6093" w:rsidRDefault="002C6093" w:rsidP="00615CCF">
            <w:pPr>
              <w:widowControl w:val="0"/>
              <w:numPr>
                <w:ilvl w:val="0"/>
                <w:numId w:val="13"/>
              </w:numPr>
              <w:rPr>
                <w:kern w:val="2"/>
                <w:sz w:val="22"/>
                <w:szCs w:val="22"/>
                <w:lang w:val="ro-RO"/>
              </w:rPr>
            </w:pPr>
            <w:r w:rsidRPr="002C6093">
              <w:rPr>
                <w:sz w:val="22"/>
                <w:szCs w:val="22"/>
              </w:rPr>
              <w:t>Comfortable fit – ensures a snug fit on the face, minimizing discomfort during prolonged use</w:t>
            </w:r>
          </w:p>
          <w:p w14:paraId="75D55E68" w14:textId="77777777" w:rsidR="002C6093" w:rsidRPr="002C6093" w:rsidRDefault="002C6093" w:rsidP="002C6093">
            <w:pPr>
              <w:ind w:left="720"/>
              <w:contextualSpacing/>
              <w:rPr>
                <w:sz w:val="22"/>
                <w:szCs w:val="22"/>
              </w:rPr>
            </w:pPr>
            <w:r w:rsidRPr="002C6093">
              <w:rPr>
                <w:sz w:val="22"/>
                <w:szCs w:val="22"/>
              </w:rPr>
              <w:t>Packaging: minimum 20 pieces per box</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593AE20"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D8BBC4B" w14:textId="77777777" w:rsidR="002C6093" w:rsidRPr="002C6093" w:rsidRDefault="002C6093" w:rsidP="002C6093">
            <w:pPr>
              <w:ind w:left="720"/>
              <w:contextualSpacing/>
            </w:pPr>
          </w:p>
        </w:tc>
      </w:tr>
      <w:tr w:rsidR="002C6093" w:rsidRPr="002C6093" w14:paraId="47E6E69D" w14:textId="77777777" w:rsidTr="00AB7BFD">
        <w:tc>
          <w:tcPr>
            <w:tcW w:w="1044" w:type="dxa"/>
            <w:tcBorders>
              <w:top w:val="single" w:sz="4" w:space="0" w:color="000001"/>
              <w:left w:val="single" w:sz="4" w:space="0" w:color="000001"/>
              <w:bottom w:val="single" w:sz="4" w:space="0" w:color="000001"/>
            </w:tcBorders>
            <w:shd w:val="clear" w:color="auto" w:fill="FFFFFF"/>
          </w:tcPr>
          <w:p w14:paraId="6807A5CA"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08702894" w14:textId="77777777" w:rsidR="002C6093" w:rsidRPr="002C6093" w:rsidRDefault="002C6093" w:rsidP="002C6093">
            <w:pPr>
              <w:ind w:left="720"/>
              <w:contextualSpacing/>
              <w:rPr>
                <w:sz w:val="22"/>
                <w:szCs w:val="22"/>
              </w:rPr>
            </w:pPr>
            <w:r w:rsidRPr="002C6093">
              <w:rPr>
                <w:b/>
                <w:bCs/>
                <w:sz w:val="22"/>
                <w:szCs w:val="22"/>
              </w:rPr>
              <w:t>30 pcs</w:t>
            </w:r>
            <w:r w:rsidRPr="002C6093">
              <w:rPr>
                <w:sz w:val="22"/>
                <w:szCs w:val="22"/>
              </w:rPr>
              <w:t xml:space="preserve"> </w:t>
            </w:r>
            <w:r w:rsidRPr="002C6093">
              <w:rPr>
                <w:b/>
                <w:bCs/>
                <w:sz w:val="22"/>
                <w:szCs w:val="22"/>
              </w:rPr>
              <w:t>Polycarbonate safety glasses.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51D16259"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8B6CD17" w14:textId="77777777" w:rsidR="002C6093" w:rsidRPr="002C6093" w:rsidRDefault="002C6093" w:rsidP="002C6093">
            <w:pPr>
              <w:ind w:left="720"/>
              <w:contextualSpacing/>
            </w:pPr>
          </w:p>
        </w:tc>
      </w:tr>
      <w:tr w:rsidR="002C6093" w:rsidRPr="002C6093" w14:paraId="1528B82A" w14:textId="77777777" w:rsidTr="00AB7BFD">
        <w:tc>
          <w:tcPr>
            <w:tcW w:w="1044" w:type="dxa"/>
            <w:tcBorders>
              <w:top w:val="single" w:sz="4" w:space="0" w:color="000001"/>
              <w:left w:val="single" w:sz="4" w:space="0" w:color="000001"/>
              <w:bottom w:val="single" w:sz="4" w:space="0" w:color="000001"/>
            </w:tcBorders>
            <w:shd w:val="clear" w:color="auto" w:fill="FFFFFF"/>
          </w:tcPr>
          <w:p w14:paraId="0029E729" w14:textId="77777777" w:rsidR="002C6093" w:rsidRPr="002C6093" w:rsidRDefault="002C6093" w:rsidP="00615CCF">
            <w:pPr>
              <w:numPr>
                <w:ilvl w:val="1"/>
                <w:numId w:val="57"/>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6295C65E" w14:textId="77777777" w:rsidR="002C6093" w:rsidRPr="002C6093" w:rsidRDefault="002C6093" w:rsidP="002C6093">
            <w:pPr>
              <w:widowControl w:val="0"/>
              <w:rPr>
                <w:kern w:val="2"/>
                <w:sz w:val="22"/>
                <w:szCs w:val="22"/>
                <w:lang w:val="ro-RO"/>
              </w:rPr>
            </w:pPr>
            <w:r w:rsidRPr="002C6093">
              <w:rPr>
                <w:b/>
                <w:bCs/>
                <w:sz w:val="22"/>
                <w:szCs w:val="22"/>
                <w:shd w:val="clear" w:color="auto" w:fill="FFFFFF"/>
                <w:lang w:val="ro-RO"/>
              </w:rPr>
              <w:t xml:space="preserve">      Technical Specifications:</w:t>
            </w:r>
          </w:p>
          <w:p w14:paraId="26E7E004" w14:textId="77777777" w:rsidR="002C6093" w:rsidRPr="002C6093" w:rsidRDefault="002C6093" w:rsidP="002C6093">
            <w:pPr>
              <w:widowControl w:val="0"/>
              <w:rPr>
                <w:sz w:val="22"/>
                <w:szCs w:val="22"/>
                <w:lang w:val="it-IT"/>
              </w:rPr>
            </w:pPr>
            <w:r w:rsidRPr="002C6093">
              <w:rPr>
                <w:sz w:val="22"/>
                <w:szCs w:val="22"/>
                <w:lang w:val="it-IT"/>
              </w:rPr>
              <w:t xml:space="preserve">      Lens material: Polycarbonate</w:t>
            </w:r>
          </w:p>
          <w:p w14:paraId="2889AF7A" w14:textId="77777777" w:rsidR="002C6093" w:rsidRPr="002C6093" w:rsidRDefault="002C6093" w:rsidP="002C6093">
            <w:pPr>
              <w:rPr>
                <w:sz w:val="22"/>
                <w:szCs w:val="22"/>
                <w:lang w:val="it-IT"/>
              </w:rPr>
            </w:pPr>
            <w:r w:rsidRPr="002C6093">
              <w:rPr>
                <w:sz w:val="22"/>
                <w:szCs w:val="22"/>
                <w:lang w:val="it-IT"/>
              </w:rPr>
              <w:t xml:space="preserve">      Frame material: Polycarbonate</w:t>
            </w:r>
          </w:p>
          <w:p w14:paraId="451DB3BC" w14:textId="77777777" w:rsidR="002C6093" w:rsidRPr="002C6093" w:rsidRDefault="002C6093" w:rsidP="002C6093">
            <w:pPr>
              <w:rPr>
                <w:sz w:val="22"/>
                <w:szCs w:val="22"/>
                <w:lang w:val="pt-BR"/>
              </w:rPr>
            </w:pPr>
            <w:r w:rsidRPr="002C6093">
              <w:rPr>
                <w:sz w:val="22"/>
                <w:szCs w:val="22"/>
                <w:lang w:val="pt-BR"/>
              </w:rPr>
              <w:t xml:space="preserve">      Frame color: Transparent</w:t>
            </w:r>
          </w:p>
          <w:p w14:paraId="1F851A07" w14:textId="77777777" w:rsidR="002C6093" w:rsidRPr="002C6093" w:rsidRDefault="002C6093" w:rsidP="002C6093">
            <w:pPr>
              <w:ind w:left="720"/>
              <w:contextualSpacing/>
              <w:rPr>
                <w:sz w:val="22"/>
                <w:szCs w:val="22"/>
              </w:rPr>
            </w:pPr>
            <w:r w:rsidRPr="002C6093">
              <w:rPr>
                <w:sz w:val="22"/>
                <w:szCs w:val="22"/>
                <w:lang w:val="pt-BR"/>
              </w:rPr>
              <w:t>Lens color: Transparent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50443324"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36AD98C" w14:textId="77777777" w:rsidR="002C6093" w:rsidRPr="002C6093" w:rsidRDefault="002C6093" w:rsidP="002C6093">
            <w:pPr>
              <w:ind w:left="720"/>
              <w:contextualSpacing/>
            </w:pPr>
          </w:p>
        </w:tc>
      </w:tr>
      <w:tr w:rsidR="002C6093" w:rsidRPr="002C6093" w14:paraId="3062F4AA" w14:textId="77777777" w:rsidTr="00AB7BFD">
        <w:tc>
          <w:tcPr>
            <w:tcW w:w="1044" w:type="dxa"/>
            <w:tcBorders>
              <w:top w:val="single" w:sz="4" w:space="0" w:color="000001"/>
              <w:left w:val="single" w:sz="4" w:space="0" w:color="000001"/>
              <w:bottom w:val="single" w:sz="4" w:space="0" w:color="000001"/>
            </w:tcBorders>
            <w:shd w:val="clear" w:color="auto" w:fill="FFFFFF"/>
          </w:tcPr>
          <w:p w14:paraId="562DD0BD"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6ADC651" w14:textId="77777777" w:rsidR="002C6093" w:rsidRPr="002C6093" w:rsidRDefault="002C6093" w:rsidP="002C6093">
            <w:pPr>
              <w:ind w:left="720"/>
              <w:contextualSpacing/>
              <w:rPr>
                <w:sz w:val="22"/>
                <w:szCs w:val="22"/>
              </w:rPr>
            </w:pPr>
            <w:r w:rsidRPr="002C6093">
              <w:rPr>
                <w:b/>
                <w:bCs/>
                <w:sz w:val="22"/>
                <w:szCs w:val="22"/>
              </w:rPr>
              <w:t>60 boxes Disposable gloves.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439DDB3B"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9F03D0E" w14:textId="77777777" w:rsidR="002C6093" w:rsidRPr="002C6093" w:rsidRDefault="002C6093" w:rsidP="002C6093">
            <w:pPr>
              <w:ind w:left="720"/>
              <w:contextualSpacing/>
            </w:pPr>
          </w:p>
        </w:tc>
      </w:tr>
      <w:tr w:rsidR="002C6093" w:rsidRPr="002C6093" w14:paraId="6D804EB1" w14:textId="77777777" w:rsidTr="00AB7BFD">
        <w:tc>
          <w:tcPr>
            <w:tcW w:w="1044" w:type="dxa"/>
            <w:tcBorders>
              <w:top w:val="single" w:sz="4" w:space="0" w:color="000001"/>
              <w:left w:val="single" w:sz="4" w:space="0" w:color="000001"/>
              <w:bottom w:val="single" w:sz="4" w:space="0" w:color="000001"/>
            </w:tcBorders>
            <w:shd w:val="clear" w:color="auto" w:fill="FFFFFF"/>
          </w:tcPr>
          <w:p w14:paraId="5F50E889" w14:textId="77777777" w:rsidR="002C6093" w:rsidRPr="002C6093" w:rsidRDefault="002C6093" w:rsidP="00615CCF">
            <w:pPr>
              <w:numPr>
                <w:ilvl w:val="1"/>
                <w:numId w:val="58"/>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DF5B440"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Technical Specifications:</w:t>
            </w:r>
          </w:p>
          <w:p w14:paraId="1610C4FB"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Nitrile Examination Gloves – Powder free</w:t>
            </w:r>
          </w:p>
          <w:p w14:paraId="1C61A0D6"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lastRenderedPageBreak/>
              <w:t>Material: Nitrile</w:t>
            </w:r>
          </w:p>
          <w:p w14:paraId="6863E870"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Powdering method: None – powder-free</w:t>
            </w:r>
          </w:p>
          <w:p w14:paraId="5BD90174"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Packaging quantity: 100 pieces</w:t>
            </w:r>
          </w:p>
          <w:p w14:paraId="2F19A724"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Shape: Universal fit, suitable for both hands</w:t>
            </w:r>
          </w:p>
          <w:p w14:paraId="062DEE6B"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Sizes available: L, XL (30 boxes of L and 30 boxes of XL)</w:t>
            </w:r>
          </w:p>
          <w:p w14:paraId="2B202649" w14:textId="77777777" w:rsidR="002C6093" w:rsidRPr="002C6093" w:rsidRDefault="002C6093" w:rsidP="002C6093">
            <w:pPr>
              <w:ind w:left="720"/>
              <w:contextualSpacing/>
              <w:rPr>
                <w:sz w:val="22"/>
                <w:szCs w:val="22"/>
              </w:rPr>
            </w:pPr>
            <w:r w:rsidRPr="002C6093">
              <w:rPr>
                <w:sz w:val="22"/>
                <w:szCs w:val="22"/>
              </w:rPr>
              <w:t>Quantity per box: 100 pcs/box</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0B6986D4"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A66315B" w14:textId="77777777" w:rsidR="002C6093" w:rsidRPr="002C6093" w:rsidRDefault="002C6093" w:rsidP="002C6093">
            <w:pPr>
              <w:ind w:left="720"/>
              <w:contextualSpacing/>
            </w:pPr>
          </w:p>
        </w:tc>
      </w:tr>
      <w:tr w:rsidR="002C6093" w:rsidRPr="002C6093" w14:paraId="22290B3F" w14:textId="77777777" w:rsidTr="00AB7BFD">
        <w:tc>
          <w:tcPr>
            <w:tcW w:w="1044" w:type="dxa"/>
            <w:tcBorders>
              <w:top w:val="single" w:sz="4" w:space="0" w:color="000001"/>
              <w:left w:val="single" w:sz="4" w:space="0" w:color="000001"/>
              <w:bottom w:val="single" w:sz="4" w:space="0" w:color="000001"/>
            </w:tcBorders>
            <w:shd w:val="clear" w:color="auto" w:fill="FFFFFF"/>
          </w:tcPr>
          <w:p w14:paraId="6E57C5F2"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851D99D" w14:textId="77777777" w:rsidR="002C6093" w:rsidRPr="002C6093" w:rsidRDefault="002C6093" w:rsidP="002C6093">
            <w:pPr>
              <w:ind w:left="720"/>
              <w:contextualSpacing/>
              <w:rPr>
                <w:sz w:val="22"/>
                <w:szCs w:val="22"/>
              </w:rPr>
            </w:pPr>
            <w:r w:rsidRPr="002C6093">
              <w:rPr>
                <w:b/>
                <w:bCs/>
                <w:sz w:val="22"/>
                <w:szCs w:val="22"/>
              </w:rPr>
              <w:t>30 sets Contamination control mat.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71629E3"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851B8BD" w14:textId="77777777" w:rsidR="002C6093" w:rsidRPr="002C6093" w:rsidRDefault="002C6093" w:rsidP="002C6093">
            <w:pPr>
              <w:ind w:left="720"/>
              <w:contextualSpacing/>
            </w:pPr>
          </w:p>
        </w:tc>
      </w:tr>
      <w:tr w:rsidR="002C6093" w:rsidRPr="002C6093" w14:paraId="1F96A529" w14:textId="77777777" w:rsidTr="00AB7BFD">
        <w:tc>
          <w:tcPr>
            <w:tcW w:w="1044" w:type="dxa"/>
            <w:tcBorders>
              <w:top w:val="single" w:sz="4" w:space="0" w:color="000001"/>
              <w:left w:val="single" w:sz="4" w:space="0" w:color="000001"/>
              <w:bottom w:val="single" w:sz="4" w:space="0" w:color="000001"/>
            </w:tcBorders>
            <w:shd w:val="clear" w:color="auto" w:fill="FFFFFF"/>
          </w:tcPr>
          <w:p w14:paraId="1BA12889" w14:textId="77777777" w:rsidR="002C6093" w:rsidRPr="002C6093" w:rsidRDefault="002C6093" w:rsidP="00615CCF">
            <w:pPr>
              <w:numPr>
                <w:ilvl w:val="1"/>
                <w:numId w:val="59"/>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109CCF89" w14:textId="77777777" w:rsidR="002C6093" w:rsidRPr="002C6093" w:rsidRDefault="002C6093" w:rsidP="002C6093">
            <w:pPr>
              <w:ind w:left="720"/>
              <w:contextualSpacing/>
              <w:rPr>
                <w:sz w:val="22"/>
                <w:szCs w:val="22"/>
              </w:rPr>
            </w:pPr>
            <w:proofErr w:type="spellStart"/>
            <w:r w:rsidRPr="002C6093">
              <w:rPr>
                <w:sz w:val="22"/>
                <w:szCs w:val="22"/>
              </w:rPr>
              <w:t>Antebacterial</w:t>
            </w:r>
            <w:proofErr w:type="spellEnd"/>
            <w:r w:rsidRPr="002C6093">
              <w:rPr>
                <w:sz w:val="22"/>
                <w:szCs w:val="22"/>
              </w:rPr>
              <w:t xml:space="preserve"> mat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6AD28459"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92C3269" w14:textId="77777777" w:rsidR="002C6093" w:rsidRPr="002C6093" w:rsidRDefault="002C6093" w:rsidP="002C6093">
            <w:pPr>
              <w:ind w:left="720"/>
              <w:contextualSpacing/>
            </w:pPr>
          </w:p>
        </w:tc>
      </w:tr>
      <w:tr w:rsidR="002C6093" w:rsidRPr="002C6093" w14:paraId="5F41B5F9" w14:textId="77777777" w:rsidTr="00AB7BFD">
        <w:trPr>
          <w:trHeight w:val="828"/>
        </w:trPr>
        <w:tc>
          <w:tcPr>
            <w:tcW w:w="1044" w:type="dxa"/>
            <w:tcBorders>
              <w:top w:val="single" w:sz="4" w:space="0" w:color="000001"/>
              <w:left w:val="single" w:sz="4" w:space="0" w:color="000001"/>
              <w:bottom w:val="single" w:sz="4" w:space="0" w:color="000001"/>
            </w:tcBorders>
            <w:shd w:val="clear" w:color="auto" w:fill="FFFFFF"/>
          </w:tcPr>
          <w:p w14:paraId="714AE684" w14:textId="77777777" w:rsidR="002C6093" w:rsidRPr="002C6093" w:rsidRDefault="002C6093" w:rsidP="00615CCF">
            <w:pPr>
              <w:numPr>
                <w:ilvl w:val="1"/>
                <w:numId w:val="59"/>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617A40E0"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Approximate dimensions: 45 cm × 115 cm</w:t>
            </w:r>
          </w:p>
          <w:p w14:paraId="2A17B302"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Number of adhesive sheets: 300 sheets</w:t>
            </w:r>
          </w:p>
          <w:p w14:paraId="6A3B2133" w14:textId="77777777" w:rsidR="002C6093" w:rsidRPr="002C6093" w:rsidRDefault="002C6093" w:rsidP="00615CCF">
            <w:pPr>
              <w:numPr>
                <w:ilvl w:val="0"/>
                <w:numId w:val="13"/>
              </w:numPr>
              <w:spacing w:before="100" w:beforeAutospacing="1"/>
              <w:outlineLvl w:val="2"/>
              <w:rPr>
                <w:sz w:val="22"/>
                <w:szCs w:val="22"/>
              </w:rPr>
            </w:pPr>
            <w:r w:rsidRPr="002C6093">
              <w:rPr>
                <w:sz w:val="22"/>
                <w:szCs w:val="22"/>
              </w:rPr>
              <w:t>Packaging: 10 sets × 30 adhesive sheets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79759AAF"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FBC20C3" w14:textId="77777777" w:rsidR="002C6093" w:rsidRPr="002C6093" w:rsidRDefault="002C6093" w:rsidP="002C6093">
            <w:pPr>
              <w:ind w:left="720"/>
              <w:contextualSpacing/>
            </w:pPr>
          </w:p>
        </w:tc>
      </w:tr>
      <w:tr w:rsidR="002C6093" w:rsidRPr="002C6093" w14:paraId="4C8411DD" w14:textId="77777777" w:rsidTr="00AB7BFD">
        <w:tc>
          <w:tcPr>
            <w:tcW w:w="1044" w:type="dxa"/>
            <w:tcBorders>
              <w:top w:val="single" w:sz="4" w:space="0" w:color="000001"/>
              <w:left w:val="single" w:sz="4" w:space="0" w:color="000001"/>
              <w:bottom w:val="single" w:sz="4" w:space="0" w:color="000001"/>
            </w:tcBorders>
            <w:shd w:val="clear" w:color="auto" w:fill="FFFFFF"/>
          </w:tcPr>
          <w:p w14:paraId="76EF0930" w14:textId="77777777" w:rsidR="002C6093" w:rsidRPr="002C6093" w:rsidRDefault="002C6093" w:rsidP="00615CCF">
            <w:pPr>
              <w:numPr>
                <w:ilvl w:val="1"/>
                <w:numId w:val="59"/>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4B4080AE" w14:textId="77777777" w:rsidR="002C6093" w:rsidRPr="002C6093" w:rsidRDefault="002C6093" w:rsidP="002C6093">
            <w:pPr>
              <w:ind w:left="720"/>
              <w:contextualSpacing/>
              <w:rPr>
                <w:sz w:val="22"/>
                <w:szCs w:val="22"/>
              </w:rPr>
            </w:pPr>
            <w:r w:rsidRPr="002C6093">
              <w:rPr>
                <w:sz w:val="22"/>
                <w:szCs w:val="22"/>
                <w:shd w:val="clear" w:color="auto" w:fill="FFFFFF"/>
                <w:lang w:val="ro-RO"/>
              </w:rPr>
              <w:t>Technical Specifications:</w:t>
            </w:r>
            <w:r w:rsidRPr="002C6093">
              <w:rPr>
                <w:sz w:val="22"/>
                <w:szCs w:val="22"/>
                <w:lang w:val="pt-BR"/>
              </w:rPr>
              <w:br/>
              <w:t xml:space="preserve">Antibacterial mat </w:t>
            </w:r>
            <w:r w:rsidRPr="002C6093">
              <w:rPr>
                <w:sz w:val="22"/>
                <w:szCs w:val="22"/>
              </w:rPr>
              <w:t>Made of polyethylene</w:t>
            </w:r>
            <w:r w:rsidRPr="002C6093">
              <w:rPr>
                <w:b/>
                <w:bCs/>
                <w:sz w:val="22"/>
                <w:szCs w:val="22"/>
              </w:rPr>
              <w:t xml:space="preserve"> trea</w:t>
            </w:r>
            <w:r w:rsidRPr="002C6093">
              <w:rPr>
                <w:sz w:val="22"/>
                <w:szCs w:val="22"/>
              </w:rPr>
              <w:t>ted with pressure-sensitive adhesive, designed to capture very fine dust particles from footwear</w:t>
            </w:r>
            <w:r w:rsidRPr="002C6093">
              <w:rPr>
                <w:sz w:val="22"/>
                <w:szCs w:val="22"/>
                <w:lang w:val="pt-BR"/>
              </w:rPr>
              <w:t>.</w:t>
            </w:r>
            <w:r w:rsidRPr="002C6093">
              <w:rPr>
                <w:sz w:val="22"/>
                <w:szCs w:val="22"/>
                <w:lang w:val="pt-BR"/>
              </w:rPr>
              <w:br/>
            </w:r>
            <w:r w:rsidRPr="002C6093">
              <w:rPr>
                <w:sz w:val="22"/>
                <w:szCs w:val="22"/>
              </w:rPr>
              <w:t>Polyethylene layers (sheets) are easy to remove.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04957200"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44314DB" w14:textId="77777777" w:rsidR="002C6093" w:rsidRPr="002C6093" w:rsidRDefault="002C6093" w:rsidP="002C6093">
            <w:pPr>
              <w:ind w:left="720"/>
              <w:contextualSpacing/>
            </w:pPr>
          </w:p>
        </w:tc>
      </w:tr>
      <w:tr w:rsidR="002C6093" w:rsidRPr="002C6093" w14:paraId="56770710" w14:textId="77777777" w:rsidTr="00AB7BFD">
        <w:tc>
          <w:tcPr>
            <w:tcW w:w="1044" w:type="dxa"/>
            <w:tcBorders>
              <w:top w:val="single" w:sz="4" w:space="0" w:color="000001"/>
              <w:left w:val="single" w:sz="4" w:space="0" w:color="000001"/>
              <w:bottom w:val="single" w:sz="4" w:space="0" w:color="000001"/>
            </w:tcBorders>
            <w:shd w:val="clear" w:color="auto" w:fill="FFFFFF"/>
          </w:tcPr>
          <w:p w14:paraId="01AE3251"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12CCF78A" w14:textId="77777777" w:rsidR="002C6093" w:rsidRPr="002C6093" w:rsidRDefault="002C6093" w:rsidP="002C6093">
            <w:pPr>
              <w:ind w:left="720"/>
              <w:contextualSpacing/>
              <w:rPr>
                <w:sz w:val="22"/>
                <w:szCs w:val="22"/>
              </w:rPr>
            </w:pPr>
            <w:r w:rsidRPr="002C6093">
              <w:rPr>
                <w:b/>
                <w:bCs/>
                <w:sz w:val="22"/>
                <w:szCs w:val="22"/>
              </w:rPr>
              <w:t>30 pcs</w:t>
            </w:r>
            <w:r w:rsidRPr="002C6093">
              <w:rPr>
                <w:sz w:val="22"/>
                <w:szCs w:val="22"/>
              </w:rPr>
              <w:t xml:space="preserve"> </w:t>
            </w:r>
            <w:r w:rsidRPr="002C6093">
              <w:rPr>
                <w:b/>
                <w:bCs/>
                <w:sz w:val="22"/>
                <w:szCs w:val="22"/>
              </w:rPr>
              <w:t>First aid kit for neutralizing chemical eye accidents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5C411FC2"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96C2FEA" w14:textId="77777777" w:rsidR="002C6093" w:rsidRPr="002C6093" w:rsidRDefault="002C6093" w:rsidP="002C6093">
            <w:pPr>
              <w:ind w:left="720"/>
              <w:contextualSpacing/>
            </w:pPr>
          </w:p>
        </w:tc>
      </w:tr>
      <w:tr w:rsidR="002C6093" w:rsidRPr="002C6093" w14:paraId="3C6D352D" w14:textId="77777777" w:rsidTr="00AB7BFD">
        <w:tc>
          <w:tcPr>
            <w:tcW w:w="1044" w:type="dxa"/>
            <w:tcBorders>
              <w:top w:val="single" w:sz="4" w:space="0" w:color="000001"/>
              <w:left w:val="single" w:sz="4" w:space="0" w:color="000001"/>
              <w:bottom w:val="single" w:sz="4" w:space="0" w:color="000001"/>
            </w:tcBorders>
            <w:shd w:val="clear" w:color="auto" w:fill="FFFFFF"/>
          </w:tcPr>
          <w:p w14:paraId="2F56CF99" w14:textId="77777777" w:rsidR="002C6093" w:rsidRPr="002C6093" w:rsidRDefault="002C6093" w:rsidP="00615CCF">
            <w:pPr>
              <w:numPr>
                <w:ilvl w:val="1"/>
                <w:numId w:val="60"/>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066F1CE" w14:textId="77777777" w:rsidR="002C6093" w:rsidRPr="002C6093" w:rsidRDefault="002C6093" w:rsidP="002C6093">
            <w:pPr>
              <w:widowControl w:val="0"/>
              <w:rPr>
                <w:kern w:val="2"/>
                <w:sz w:val="22"/>
                <w:szCs w:val="22"/>
                <w:lang w:val="ro-RO"/>
              </w:rPr>
            </w:pPr>
            <w:r w:rsidRPr="002C6093">
              <w:rPr>
                <w:b/>
                <w:bCs/>
                <w:sz w:val="22"/>
                <w:szCs w:val="22"/>
                <w:shd w:val="clear" w:color="auto" w:fill="FFFFFF"/>
                <w:lang w:val="ro-RO"/>
              </w:rPr>
              <w:t xml:space="preserve">     Technical Specifications:</w:t>
            </w:r>
          </w:p>
          <w:p w14:paraId="785741C7" w14:textId="77777777" w:rsidR="002C6093" w:rsidRPr="002C6093" w:rsidRDefault="002C6093" w:rsidP="002C6093">
            <w:pPr>
              <w:ind w:left="720"/>
              <w:contextualSpacing/>
              <w:rPr>
                <w:sz w:val="22"/>
                <w:szCs w:val="22"/>
              </w:rPr>
            </w:pPr>
            <w:r w:rsidRPr="002C6093">
              <w:rPr>
                <w:sz w:val="22"/>
                <w:szCs w:val="22"/>
              </w:rPr>
              <w:t>Equipped with 3 sterile saline solutions and the medical devices required for emergency intervention</w:t>
            </w:r>
            <w:r w:rsidRPr="002C6093">
              <w:rPr>
                <w:b/>
                <w:bCs/>
                <w:sz w:val="22"/>
                <w:szCs w:val="22"/>
              </w:rPr>
              <w:t xml:space="preserve"> </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4683563F"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790788B" w14:textId="77777777" w:rsidR="002C6093" w:rsidRPr="002C6093" w:rsidRDefault="002C6093" w:rsidP="002C6093">
            <w:pPr>
              <w:ind w:left="720"/>
              <w:contextualSpacing/>
            </w:pPr>
          </w:p>
        </w:tc>
      </w:tr>
      <w:tr w:rsidR="002C6093" w:rsidRPr="002C6093" w14:paraId="45288750" w14:textId="77777777" w:rsidTr="00AB7BFD">
        <w:tc>
          <w:tcPr>
            <w:tcW w:w="1044" w:type="dxa"/>
            <w:tcBorders>
              <w:top w:val="single" w:sz="4" w:space="0" w:color="000001"/>
              <w:left w:val="single" w:sz="4" w:space="0" w:color="000001"/>
              <w:bottom w:val="single" w:sz="4" w:space="0" w:color="000001"/>
            </w:tcBorders>
            <w:shd w:val="clear" w:color="auto" w:fill="FFFFFF"/>
          </w:tcPr>
          <w:p w14:paraId="449DE088" w14:textId="77777777" w:rsidR="002C6093" w:rsidRPr="002C6093" w:rsidRDefault="002C6093" w:rsidP="00615CCF">
            <w:pPr>
              <w:numPr>
                <w:ilvl w:val="1"/>
                <w:numId w:val="60"/>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77BB8B6F" w14:textId="77777777" w:rsidR="002C6093" w:rsidRPr="002C6093" w:rsidRDefault="002C6093" w:rsidP="002C6093">
            <w:pPr>
              <w:widowControl w:val="0"/>
              <w:ind w:left="360"/>
              <w:rPr>
                <w:sz w:val="22"/>
                <w:szCs w:val="22"/>
                <w:shd w:val="clear" w:color="auto" w:fill="FFFFFF"/>
                <w:lang w:val="ro-RO"/>
              </w:rPr>
            </w:pPr>
            <w:r w:rsidRPr="002C6093">
              <w:rPr>
                <w:b/>
                <w:bCs/>
                <w:sz w:val="22"/>
                <w:szCs w:val="22"/>
              </w:rPr>
              <w:t>First aid kit:</w:t>
            </w:r>
          </w:p>
          <w:p w14:paraId="70E10CD8"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Complete, with three bottles for eye rinsing</w:t>
            </w:r>
          </w:p>
          <w:p w14:paraId="04B6AD7D" w14:textId="77777777" w:rsidR="002C6093" w:rsidRPr="002C6093" w:rsidRDefault="002C6093" w:rsidP="002C6093">
            <w:pPr>
              <w:ind w:left="720"/>
              <w:contextualSpacing/>
              <w:rPr>
                <w:sz w:val="22"/>
                <w:szCs w:val="22"/>
              </w:rPr>
            </w:pPr>
            <w:r w:rsidRPr="002C6093">
              <w:rPr>
                <w:sz w:val="22"/>
                <w:szCs w:val="22"/>
              </w:rPr>
              <w:t>Suitable for efficient and professional emergency eye care interventions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6F2A40FD"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30C2D09" w14:textId="77777777" w:rsidR="002C6093" w:rsidRPr="002C6093" w:rsidRDefault="002C6093" w:rsidP="002C6093">
            <w:pPr>
              <w:ind w:left="720"/>
              <w:contextualSpacing/>
            </w:pPr>
          </w:p>
        </w:tc>
      </w:tr>
      <w:tr w:rsidR="002C6093" w:rsidRPr="002C6093" w14:paraId="6D41A565" w14:textId="77777777" w:rsidTr="00AB7BFD">
        <w:tc>
          <w:tcPr>
            <w:tcW w:w="1044" w:type="dxa"/>
            <w:tcBorders>
              <w:top w:val="single" w:sz="4" w:space="0" w:color="000001"/>
              <w:left w:val="single" w:sz="4" w:space="0" w:color="000001"/>
              <w:bottom w:val="single" w:sz="4" w:space="0" w:color="000001"/>
            </w:tcBorders>
            <w:shd w:val="clear" w:color="auto" w:fill="FFFFFF"/>
          </w:tcPr>
          <w:p w14:paraId="3EDBE81F" w14:textId="77777777" w:rsidR="002C6093" w:rsidRPr="002C6093" w:rsidRDefault="002C6093" w:rsidP="00615CCF">
            <w:pPr>
              <w:numPr>
                <w:ilvl w:val="1"/>
                <w:numId w:val="60"/>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1564C1DC" w14:textId="77777777" w:rsidR="002C6093" w:rsidRPr="002C6093" w:rsidRDefault="002C6093" w:rsidP="002C6093">
            <w:pPr>
              <w:widowControl w:val="0"/>
              <w:ind w:left="360"/>
              <w:rPr>
                <w:b/>
                <w:bCs/>
                <w:sz w:val="22"/>
                <w:szCs w:val="22"/>
              </w:rPr>
            </w:pPr>
            <w:r w:rsidRPr="002C6093">
              <w:rPr>
                <w:b/>
                <w:bCs/>
                <w:sz w:val="22"/>
                <w:szCs w:val="22"/>
              </w:rPr>
              <w:t>First aid kit contents:</w:t>
            </w:r>
          </w:p>
          <w:p w14:paraId="556DCB2B"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2 bottles of sterile saline solution, used for eye irrigation and cleansing of potential contaminants</w:t>
            </w:r>
          </w:p>
          <w:p w14:paraId="70181DF0"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Volume: 500 ml each</w:t>
            </w:r>
          </w:p>
          <w:p w14:paraId="684180EA"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Equipped with eye caps</w:t>
            </w:r>
          </w:p>
          <w:p w14:paraId="33FB6D3F"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1 bottle of sterile neutral pH solution, used to neutralize acidic and/or alkaline substances in the eyes</w:t>
            </w:r>
          </w:p>
          <w:p w14:paraId="4F9AD45D"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Volume: 250 ml</w:t>
            </w:r>
          </w:p>
          <w:p w14:paraId="01D1E2C2"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Equipped with eye cap</w:t>
            </w:r>
          </w:p>
          <w:p w14:paraId="6BF4E053"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5 individually packed sterile compresses, size 18 × 40 cm</w:t>
            </w:r>
          </w:p>
          <w:p w14:paraId="2C4EC4AB"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1 splinter removal tool (tweezer or splinter pencil)</w:t>
            </w:r>
          </w:p>
          <w:p w14:paraId="64DBAFE8"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6 sterile self-adhesive eye patches</w:t>
            </w:r>
          </w:p>
          <w:p w14:paraId="5AF844AD"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lastRenderedPageBreak/>
              <w:t>1 pack of 10 three-ply paper tissues</w:t>
            </w:r>
          </w:p>
          <w:p w14:paraId="016F822F" w14:textId="77777777" w:rsidR="002C6093" w:rsidRPr="002C6093" w:rsidRDefault="002C6093" w:rsidP="00615CCF">
            <w:pPr>
              <w:widowControl w:val="0"/>
              <w:numPr>
                <w:ilvl w:val="0"/>
                <w:numId w:val="13"/>
              </w:numPr>
              <w:rPr>
                <w:sz w:val="22"/>
                <w:szCs w:val="22"/>
                <w:shd w:val="clear" w:color="auto" w:fill="FFFFFF"/>
                <w:lang w:val="ro-RO"/>
              </w:rPr>
            </w:pPr>
            <w:r w:rsidRPr="002C6093">
              <w:rPr>
                <w:sz w:val="22"/>
                <w:szCs w:val="22"/>
              </w:rPr>
              <w:t>1 mirror, size 140 × 80 × 2 mm, with adhesive backing</w:t>
            </w:r>
          </w:p>
          <w:p w14:paraId="2DE1F6AE" w14:textId="77777777" w:rsidR="002C6093" w:rsidRPr="002C6093" w:rsidRDefault="002C6093" w:rsidP="002C6093">
            <w:pPr>
              <w:ind w:left="720"/>
              <w:contextualSpacing/>
              <w:rPr>
                <w:sz w:val="22"/>
                <w:szCs w:val="22"/>
              </w:rPr>
            </w:pP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50C12E21"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E1380D1" w14:textId="77777777" w:rsidR="002C6093" w:rsidRPr="002C6093" w:rsidRDefault="002C6093" w:rsidP="002C6093">
            <w:pPr>
              <w:ind w:left="720"/>
              <w:contextualSpacing/>
            </w:pPr>
          </w:p>
        </w:tc>
      </w:tr>
      <w:tr w:rsidR="002C6093" w:rsidRPr="002C6093" w14:paraId="39DC02B0" w14:textId="77777777" w:rsidTr="00AB7BFD">
        <w:tc>
          <w:tcPr>
            <w:tcW w:w="1044" w:type="dxa"/>
            <w:tcBorders>
              <w:top w:val="single" w:sz="4" w:space="0" w:color="000001"/>
              <w:left w:val="single" w:sz="4" w:space="0" w:color="000001"/>
              <w:bottom w:val="single" w:sz="4" w:space="0" w:color="000001"/>
            </w:tcBorders>
            <w:shd w:val="clear" w:color="auto" w:fill="FFFFFF"/>
          </w:tcPr>
          <w:p w14:paraId="0A72FADF" w14:textId="77777777" w:rsidR="002C6093" w:rsidRPr="002C6093" w:rsidRDefault="002C6093" w:rsidP="00615CCF">
            <w:pPr>
              <w:numPr>
                <w:ilvl w:val="1"/>
                <w:numId w:val="60"/>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780EF521" w14:textId="77777777" w:rsidR="002C6093" w:rsidRPr="002C6093" w:rsidRDefault="002C6093" w:rsidP="002C6093">
            <w:pPr>
              <w:ind w:left="720"/>
              <w:contextualSpacing/>
              <w:rPr>
                <w:sz w:val="22"/>
                <w:szCs w:val="22"/>
              </w:rPr>
            </w:pPr>
            <w:r w:rsidRPr="002C6093">
              <w:rPr>
                <w:b/>
                <w:bCs/>
                <w:sz w:val="22"/>
                <w:szCs w:val="22"/>
                <w:lang w:val="ro-RO"/>
              </w:rPr>
              <w:t xml:space="preserve">     Approximate Dimensions (L x l x Î):</w:t>
            </w:r>
            <w:r w:rsidRPr="002C6093">
              <w:rPr>
                <w:sz w:val="22"/>
                <w:szCs w:val="22"/>
                <w:lang w:val="ro-RO"/>
              </w:rPr>
              <w:t> 220 x 140 x 370 mm</w:t>
            </w:r>
            <w:r w:rsidRPr="002C6093">
              <w:rPr>
                <w:sz w:val="22"/>
                <w:szCs w:val="22"/>
                <w:lang w:val="ro-RO"/>
              </w:rPr>
              <w:br/>
            </w:r>
            <w:r w:rsidRPr="002C6093">
              <w:rPr>
                <w:sz w:val="22"/>
                <w:szCs w:val="22"/>
              </w:rPr>
              <w:t xml:space="preserve">Two 500 ml bottles of sterile saline solution, single-use, equipped with preassembled anatomical eye caps for rapid </w:t>
            </w:r>
            <w:proofErr w:type="spellStart"/>
            <w:r w:rsidRPr="002C6093">
              <w:rPr>
                <w:sz w:val="22"/>
                <w:szCs w:val="22"/>
              </w:rPr>
              <w:t>application.Designed</w:t>
            </w:r>
            <w:proofErr w:type="spellEnd"/>
            <w:r w:rsidRPr="002C6093">
              <w:rPr>
                <w:sz w:val="22"/>
                <w:szCs w:val="22"/>
              </w:rPr>
              <w:t xml:space="preserve"> to precisely direct the fluid stream, ensuring effective eye rinsing without waste.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70DEF510"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46C4D3E" w14:textId="77777777" w:rsidR="002C6093" w:rsidRPr="002C6093" w:rsidRDefault="002C6093" w:rsidP="002C6093">
            <w:pPr>
              <w:ind w:left="720"/>
              <w:contextualSpacing/>
            </w:pPr>
          </w:p>
        </w:tc>
      </w:tr>
      <w:tr w:rsidR="002C6093" w:rsidRPr="002C6093" w14:paraId="77B46568" w14:textId="77777777" w:rsidTr="00AB7BFD">
        <w:tc>
          <w:tcPr>
            <w:tcW w:w="1044" w:type="dxa"/>
            <w:tcBorders>
              <w:top w:val="single" w:sz="4" w:space="0" w:color="000001"/>
              <w:left w:val="single" w:sz="4" w:space="0" w:color="000001"/>
              <w:bottom w:val="single" w:sz="4" w:space="0" w:color="000001"/>
            </w:tcBorders>
            <w:shd w:val="clear" w:color="auto" w:fill="FFFFFF"/>
          </w:tcPr>
          <w:p w14:paraId="485FF87F" w14:textId="77777777" w:rsidR="002C6093" w:rsidRPr="002C6093" w:rsidRDefault="002C6093" w:rsidP="00615CCF">
            <w:pPr>
              <w:numPr>
                <w:ilvl w:val="1"/>
                <w:numId w:val="60"/>
              </w:numPr>
              <w:contextualSpacing/>
              <w:rPr>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24CD02D2" w14:textId="77777777" w:rsidR="002C6093" w:rsidRPr="002C6093" w:rsidRDefault="002C6093" w:rsidP="002C6093">
            <w:pPr>
              <w:ind w:left="720"/>
              <w:contextualSpacing/>
              <w:rPr>
                <w:sz w:val="22"/>
                <w:szCs w:val="22"/>
              </w:rPr>
            </w:pPr>
            <w:r w:rsidRPr="002C6093">
              <w:rPr>
                <w:sz w:val="22"/>
                <w:szCs w:val="22"/>
              </w:rPr>
              <w:t xml:space="preserve">       Box features a transparent opening and a dust-resistant crystal lid. Equipped with a mirror for initial injury assessment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67F1EE3B"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474D3343" w14:textId="77777777" w:rsidR="002C6093" w:rsidRPr="002C6093" w:rsidRDefault="002C6093" w:rsidP="002C6093">
            <w:pPr>
              <w:ind w:left="720"/>
              <w:contextualSpacing/>
            </w:pPr>
          </w:p>
        </w:tc>
      </w:tr>
      <w:tr w:rsidR="002C6093" w:rsidRPr="002C6093" w14:paraId="2E64F3BB" w14:textId="77777777" w:rsidTr="00AB7BFD">
        <w:tc>
          <w:tcPr>
            <w:tcW w:w="900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EA33F57" w14:textId="77777777" w:rsidR="002C6093" w:rsidRPr="002C6093" w:rsidRDefault="002C6093" w:rsidP="002C6093">
            <w:pPr>
              <w:ind w:left="360"/>
              <w:rPr>
                <w:sz w:val="22"/>
                <w:szCs w:val="22"/>
              </w:rPr>
            </w:pPr>
            <w:r w:rsidRPr="002C6093">
              <w:rPr>
                <w:sz w:val="22"/>
                <w:szCs w:val="22"/>
              </w:rPr>
              <w:t>Standards</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7C1D07C"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16803C2" w14:textId="77777777" w:rsidR="002C6093" w:rsidRPr="002C6093" w:rsidRDefault="002C6093" w:rsidP="002C6093">
            <w:pPr>
              <w:ind w:left="720"/>
              <w:contextualSpacing/>
            </w:pPr>
          </w:p>
        </w:tc>
      </w:tr>
      <w:tr w:rsidR="002C6093" w:rsidRPr="002C6093" w14:paraId="6C8D9058" w14:textId="77777777" w:rsidTr="00AB7BFD">
        <w:tc>
          <w:tcPr>
            <w:tcW w:w="1044" w:type="dxa"/>
            <w:tcBorders>
              <w:top w:val="single" w:sz="4" w:space="0" w:color="000001"/>
              <w:left w:val="single" w:sz="4" w:space="0" w:color="000001"/>
              <w:bottom w:val="single" w:sz="4" w:space="0" w:color="000001"/>
            </w:tcBorders>
            <w:shd w:val="clear" w:color="auto" w:fill="FFFFFF"/>
          </w:tcPr>
          <w:p w14:paraId="71E726FF"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4BCFEB37" w14:textId="6B9698D0" w:rsidR="002C6093" w:rsidRPr="002C6093" w:rsidRDefault="00615CCF" w:rsidP="002C6093">
            <w:pPr>
              <w:ind w:left="720"/>
              <w:contextualSpacing/>
              <w:rPr>
                <w:sz w:val="22"/>
                <w:szCs w:val="22"/>
              </w:rPr>
            </w:pPr>
            <w:r w:rsidRPr="00615CCF">
              <w:rPr>
                <w:iCs/>
                <w:sz w:val="22"/>
                <w:szCs w:val="22"/>
                <w:highlight w:val="green"/>
              </w:rPr>
              <w:t>Compliance with the EU directive or Regulation applicable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027F6A16"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D157DF2" w14:textId="77777777" w:rsidR="002C6093" w:rsidRPr="002C6093" w:rsidRDefault="002C6093" w:rsidP="002C6093">
            <w:pPr>
              <w:ind w:left="720"/>
              <w:contextualSpacing/>
            </w:pPr>
          </w:p>
        </w:tc>
      </w:tr>
      <w:tr w:rsidR="002C6093" w:rsidRPr="002C6093" w14:paraId="34ED40A4" w14:textId="77777777" w:rsidTr="00AB7BFD">
        <w:tc>
          <w:tcPr>
            <w:tcW w:w="900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DE7723D" w14:textId="77777777" w:rsidR="002C6093" w:rsidRPr="002C6093" w:rsidRDefault="002C6093" w:rsidP="002C6093">
            <w:pPr>
              <w:ind w:left="360"/>
              <w:rPr>
                <w:sz w:val="22"/>
                <w:szCs w:val="22"/>
              </w:rPr>
            </w:pPr>
            <w:r w:rsidRPr="002C6093">
              <w:rPr>
                <w:sz w:val="22"/>
                <w:szCs w:val="22"/>
              </w:rPr>
              <w:t>Commissioning training</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031641CA"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07E69BA2" w14:textId="77777777" w:rsidR="002C6093" w:rsidRPr="002C6093" w:rsidRDefault="002C6093" w:rsidP="002C6093">
            <w:pPr>
              <w:ind w:left="720"/>
              <w:contextualSpacing/>
            </w:pPr>
          </w:p>
        </w:tc>
      </w:tr>
      <w:tr w:rsidR="002C6093" w:rsidRPr="002C6093" w14:paraId="5E1D5BF1" w14:textId="77777777" w:rsidTr="00AB7BFD">
        <w:tc>
          <w:tcPr>
            <w:tcW w:w="1044" w:type="dxa"/>
            <w:tcBorders>
              <w:top w:val="single" w:sz="4" w:space="0" w:color="000001"/>
              <w:left w:val="single" w:sz="4" w:space="0" w:color="000001"/>
              <w:bottom w:val="single" w:sz="4" w:space="0" w:color="000001"/>
            </w:tcBorders>
            <w:shd w:val="clear" w:color="auto" w:fill="FFFFFF"/>
          </w:tcPr>
          <w:p w14:paraId="0CD59330"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787C44D4" w14:textId="77777777" w:rsidR="002C6093" w:rsidRPr="002C6093" w:rsidRDefault="002C6093" w:rsidP="002C6093">
            <w:pPr>
              <w:ind w:left="720"/>
              <w:contextualSpacing/>
              <w:rPr>
                <w:sz w:val="22"/>
                <w:szCs w:val="22"/>
              </w:rPr>
            </w:pPr>
            <w:r w:rsidRPr="002C6093">
              <w:rPr>
                <w:sz w:val="22"/>
                <w:szCs w:val="22"/>
              </w:rPr>
              <w:t>The training carried out by the supplier at a previously predetermined location by common agreement between the beneficiary and the supplier</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52697DE6"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340FD2F9" w14:textId="77777777" w:rsidR="002C6093" w:rsidRPr="002C6093" w:rsidRDefault="002C6093" w:rsidP="002C6093">
            <w:pPr>
              <w:ind w:left="720"/>
              <w:contextualSpacing/>
            </w:pPr>
          </w:p>
        </w:tc>
      </w:tr>
      <w:tr w:rsidR="002C6093" w:rsidRPr="002C6093" w14:paraId="357969D2" w14:textId="77777777" w:rsidTr="00AB7BFD">
        <w:tc>
          <w:tcPr>
            <w:tcW w:w="900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75D2350" w14:textId="77777777" w:rsidR="002C6093" w:rsidRPr="002C6093" w:rsidRDefault="002C6093" w:rsidP="002C6093">
            <w:pPr>
              <w:ind w:left="360"/>
              <w:rPr>
                <w:sz w:val="22"/>
                <w:szCs w:val="22"/>
              </w:rPr>
            </w:pPr>
            <w:r w:rsidRPr="002C6093">
              <w:rPr>
                <w:sz w:val="22"/>
                <w:szCs w:val="22"/>
              </w:rPr>
              <w:t>Testing and commissioning</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B208A15"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A5E0F2F" w14:textId="77777777" w:rsidR="002C6093" w:rsidRPr="002C6093" w:rsidRDefault="002C6093" w:rsidP="002C6093">
            <w:pPr>
              <w:ind w:left="720"/>
              <w:contextualSpacing/>
            </w:pPr>
          </w:p>
        </w:tc>
      </w:tr>
      <w:tr w:rsidR="002C6093" w:rsidRPr="002C6093" w14:paraId="3DC6A747" w14:textId="77777777" w:rsidTr="00AB7BFD">
        <w:tc>
          <w:tcPr>
            <w:tcW w:w="1044" w:type="dxa"/>
            <w:tcBorders>
              <w:top w:val="single" w:sz="4" w:space="0" w:color="000001"/>
              <w:left w:val="single" w:sz="4" w:space="0" w:color="000001"/>
              <w:bottom w:val="single" w:sz="4" w:space="0" w:color="000001"/>
            </w:tcBorders>
            <w:shd w:val="clear" w:color="auto" w:fill="FFFFFF"/>
          </w:tcPr>
          <w:p w14:paraId="0DDD7EC6"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05553179" w14:textId="77777777" w:rsidR="002C6093" w:rsidRPr="002C6093" w:rsidRDefault="002C6093" w:rsidP="002C6093">
            <w:pPr>
              <w:ind w:left="720"/>
              <w:contextualSpacing/>
              <w:rPr>
                <w:sz w:val="22"/>
                <w:szCs w:val="22"/>
              </w:rPr>
            </w:pPr>
            <w:r w:rsidRPr="002C6093">
              <w:rPr>
                <w:sz w:val="22"/>
                <w:szCs w:val="22"/>
              </w:rPr>
              <w:t>Starting and checking the functionality of the entire equipment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057A3A2"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D2D4BEE" w14:textId="77777777" w:rsidR="002C6093" w:rsidRPr="002C6093" w:rsidRDefault="002C6093" w:rsidP="002C6093">
            <w:pPr>
              <w:ind w:left="720"/>
              <w:contextualSpacing/>
            </w:pPr>
          </w:p>
        </w:tc>
      </w:tr>
      <w:tr w:rsidR="002C6093" w:rsidRPr="002C6093" w14:paraId="0BBB9049" w14:textId="77777777" w:rsidTr="00AB7BFD">
        <w:tc>
          <w:tcPr>
            <w:tcW w:w="1044" w:type="dxa"/>
            <w:tcBorders>
              <w:top w:val="single" w:sz="4" w:space="0" w:color="000001"/>
              <w:left w:val="single" w:sz="4" w:space="0" w:color="000001"/>
              <w:bottom w:val="single" w:sz="4" w:space="0" w:color="000001"/>
            </w:tcBorders>
            <w:shd w:val="clear" w:color="auto" w:fill="FFFFFF"/>
          </w:tcPr>
          <w:p w14:paraId="090C2304"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1A80A39" w14:textId="77777777" w:rsidR="002C6093" w:rsidRPr="002C6093" w:rsidRDefault="002C6093" w:rsidP="002C6093">
            <w:pPr>
              <w:ind w:left="720"/>
              <w:contextualSpacing/>
              <w:rPr>
                <w:sz w:val="22"/>
                <w:szCs w:val="22"/>
              </w:rPr>
            </w:pPr>
            <w:r w:rsidRPr="002C6093">
              <w:rPr>
                <w:sz w:val="22"/>
                <w:szCs w:val="22"/>
              </w:rPr>
              <w:t>User manual, digital and paper format, in Romanian and optionally in English</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69D0846"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2153178F" w14:textId="77777777" w:rsidR="002C6093" w:rsidRPr="002C6093" w:rsidRDefault="002C6093" w:rsidP="002C6093">
            <w:pPr>
              <w:ind w:left="720"/>
              <w:contextualSpacing/>
            </w:pPr>
          </w:p>
        </w:tc>
      </w:tr>
      <w:tr w:rsidR="002C6093" w:rsidRPr="002C6093" w14:paraId="1A3F7420" w14:textId="77777777" w:rsidTr="00AB7BFD">
        <w:tc>
          <w:tcPr>
            <w:tcW w:w="1044" w:type="dxa"/>
            <w:tcBorders>
              <w:top w:val="single" w:sz="4" w:space="0" w:color="000001"/>
              <w:left w:val="single" w:sz="4" w:space="0" w:color="000001"/>
              <w:bottom w:val="single" w:sz="4" w:space="0" w:color="000001"/>
            </w:tcBorders>
            <w:shd w:val="clear" w:color="auto" w:fill="FFFFFF"/>
          </w:tcPr>
          <w:p w14:paraId="359AF100"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141C547C" w14:textId="77777777" w:rsidR="002C6093" w:rsidRPr="002C6093" w:rsidRDefault="002C6093" w:rsidP="002C6093">
            <w:pPr>
              <w:ind w:left="720"/>
              <w:contextualSpacing/>
              <w:rPr>
                <w:sz w:val="22"/>
                <w:szCs w:val="22"/>
              </w:rPr>
            </w:pPr>
            <w:r w:rsidRPr="002C6093">
              <w:rPr>
                <w:sz w:val="22"/>
                <w:szCs w:val="22"/>
              </w:rPr>
              <w:t>Service manual, digital and paper format, in English and optionally in Romanian</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1DE1D777"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7C13AF77" w14:textId="77777777" w:rsidR="002C6093" w:rsidRPr="002C6093" w:rsidRDefault="002C6093" w:rsidP="002C6093">
            <w:pPr>
              <w:ind w:left="720"/>
              <w:contextualSpacing/>
            </w:pPr>
          </w:p>
        </w:tc>
      </w:tr>
      <w:tr w:rsidR="002C6093" w:rsidRPr="002C6093" w14:paraId="4BCCC816" w14:textId="77777777" w:rsidTr="00AB7BFD">
        <w:tc>
          <w:tcPr>
            <w:tcW w:w="900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F56A7E6" w14:textId="77777777" w:rsidR="002C6093" w:rsidRPr="002C6093" w:rsidRDefault="002C6093" w:rsidP="002C6093">
            <w:pPr>
              <w:ind w:left="360"/>
              <w:rPr>
                <w:sz w:val="22"/>
                <w:szCs w:val="22"/>
              </w:rPr>
            </w:pPr>
            <w:r w:rsidRPr="002C6093">
              <w:rPr>
                <w:sz w:val="22"/>
                <w:szCs w:val="22"/>
              </w:rPr>
              <w:t>Warranty and service: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0A73E5D8"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1B45474B" w14:textId="77777777" w:rsidR="002C6093" w:rsidRPr="002C6093" w:rsidRDefault="002C6093" w:rsidP="002C6093">
            <w:pPr>
              <w:ind w:left="720"/>
              <w:contextualSpacing/>
            </w:pPr>
          </w:p>
        </w:tc>
      </w:tr>
      <w:tr w:rsidR="002C6093" w:rsidRPr="002C6093" w14:paraId="1E68BAD7" w14:textId="77777777" w:rsidTr="00AB7BFD">
        <w:tc>
          <w:tcPr>
            <w:tcW w:w="1044" w:type="dxa"/>
            <w:tcBorders>
              <w:top w:val="single" w:sz="4" w:space="0" w:color="000001"/>
              <w:left w:val="single" w:sz="4" w:space="0" w:color="000001"/>
              <w:bottom w:val="single" w:sz="4" w:space="0" w:color="000001"/>
            </w:tcBorders>
            <w:shd w:val="clear" w:color="auto" w:fill="FFFFFF"/>
          </w:tcPr>
          <w:p w14:paraId="0A24C48B"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3F94C616" w14:textId="77777777" w:rsidR="002C6093" w:rsidRPr="002C6093" w:rsidRDefault="002C6093" w:rsidP="002C6093">
            <w:pPr>
              <w:ind w:left="720"/>
              <w:contextualSpacing/>
              <w:rPr>
                <w:sz w:val="22"/>
                <w:szCs w:val="22"/>
              </w:rPr>
            </w:pPr>
            <w:r w:rsidRPr="002C6093">
              <w:rPr>
                <w:sz w:val="22"/>
                <w:szCs w:val="22"/>
              </w:rPr>
              <w:t>Minimum 24 months after the buyer issues the quantitative and qualitative acceptance report</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49801FAB"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534BCF9E" w14:textId="77777777" w:rsidR="002C6093" w:rsidRPr="002C6093" w:rsidRDefault="002C6093" w:rsidP="002C6093">
            <w:pPr>
              <w:ind w:left="720"/>
              <w:contextualSpacing/>
            </w:pPr>
          </w:p>
        </w:tc>
      </w:tr>
      <w:tr w:rsidR="002C6093" w:rsidRPr="002C6093" w14:paraId="42BD42BB" w14:textId="77777777" w:rsidTr="00AB7BFD">
        <w:tc>
          <w:tcPr>
            <w:tcW w:w="1044" w:type="dxa"/>
            <w:tcBorders>
              <w:top w:val="single" w:sz="4" w:space="0" w:color="000001"/>
              <w:left w:val="single" w:sz="4" w:space="0" w:color="000001"/>
              <w:bottom w:val="single" w:sz="4" w:space="0" w:color="000001"/>
            </w:tcBorders>
            <w:shd w:val="clear" w:color="auto" w:fill="FFFFFF"/>
          </w:tcPr>
          <w:p w14:paraId="32D486CC" w14:textId="77777777" w:rsidR="002C6093" w:rsidRPr="002C6093" w:rsidRDefault="002C6093" w:rsidP="00615CCF">
            <w:pPr>
              <w:numPr>
                <w:ilvl w:val="0"/>
                <w:numId w:val="54"/>
              </w:numPr>
              <w:contextualSpacing/>
              <w:rPr>
                <w:b/>
                <w:bCs/>
                <w:sz w:val="22"/>
                <w:szCs w:val="22"/>
              </w:rPr>
            </w:pPr>
          </w:p>
        </w:tc>
        <w:tc>
          <w:tcPr>
            <w:tcW w:w="7956" w:type="dxa"/>
            <w:tcBorders>
              <w:top w:val="single" w:sz="4" w:space="0" w:color="000001"/>
              <w:left w:val="single" w:sz="4" w:space="0" w:color="000001"/>
              <w:bottom w:val="single" w:sz="4" w:space="0" w:color="000001"/>
              <w:right w:val="single" w:sz="4" w:space="0" w:color="000001"/>
            </w:tcBorders>
            <w:shd w:val="clear" w:color="auto" w:fill="FFFFFF"/>
          </w:tcPr>
          <w:p w14:paraId="1E441EE5" w14:textId="77777777" w:rsidR="002C6093" w:rsidRPr="002C6093" w:rsidRDefault="002C6093" w:rsidP="002C6093">
            <w:pPr>
              <w:ind w:left="720"/>
              <w:contextualSpacing/>
              <w:rPr>
                <w:sz w:val="22"/>
                <w:szCs w:val="22"/>
              </w:rPr>
            </w:pPr>
            <w:r w:rsidRPr="002C6093">
              <w:rPr>
                <w:sz w:val="22"/>
                <w:szCs w:val="22"/>
              </w:rPr>
              <w:t>The supplier/specialized agent must offer technical assistance, spare parts and perform service during the warranty period, free of charge</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Pr>
          <w:p w14:paraId="3662086A" w14:textId="77777777" w:rsidR="002C6093" w:rsidRPr="002C6093" w:rsidRDefault="002C6093" w:rsidP="002C6093">
            <w:pPr>
              <w:ind w:left="720"/>
              <w:contextualSpacing/>
            </w:pPr>
          </w:p>
        </w:tc>
        <w:tc>
          <w:tcPr>
            <w:tcW w:w="3420" w:type="dxa"/>
            <w:tcBorders>
              <w:top w:val="single" w:sz="4" w:space="0" w:color="000001"/>
              <w:left w:val="single" w:sz="4" w:space="0" w:color="000001"/>
              <w:bottom w:val="single" w:sz="4" w:space="0" w:color="000001"/>
              <w:right w:val="single" w:sz="4" w:space="0" w:color="000001"/>
            </w:tcBorders>
            <w:shd w:val="clear" w:color="auto" w:fill="FFFFFF"/>
          </w:tcPr>
          <w:p w14:paraId="69E9A073" w14:textId="77777777" w:rsidR="002C6093" w:rsidRPr="002C6093" w:rsidRDefault="002C6093" w:rsidP="002C6093">
            <w:pPr>
              <w:ind w:left="720"/>
              <w:contextualSpacing/>
            </w:pPr>
          </w:p>
        </w:tc>
      </w:tr>
    </w:tbl>
    <w:p w14:paraId="71B5C96F" w14:textId="77777777" w:rsidR="002C6093" w:rsidRPr="002C6093" w:rsidRDefault="002C6093" w:rsidP="002C6093">
      <w:pPr>
        <w:tabs>
          <w:tab w:val="left" w:pos="0"/>
          <w:tab w:val="left" w:pos="720"/>
        </w:tabs>
        <w:ind w:left="270" w:right="-241"/>
        <w:jc w:val="both"/>
        <w:rPr>
          <w:lang w:val="en-GB"/>
        </w:rPr>
      </w:pPr>
    </w:p>
    <w:p w14:paraId="65FDAECB" w14:textId="77777777" w:rsidR="002C6093" w:rsidRPr="002C6093" w:rsidRDefault="002C6093" w:rsidP="002C6093">
      <w:pPr>
        <w:tabs>
          <w:tab w:val="left" w:pos="0"/>
          <w:tab w:val="left" w:pos="720"/>
        </w:tabs>
        <w:ind w:left="270" w:right="-241"/>
        <w:jc w:val="both"/>
        <w:rPr>
          <w:lang w:val="en-GB"/>
        </w:rPr>
      </w:pPr>
    </w:p>
    <w:p w14:paraId="50278B2B" w14:textId="77777777" w:rsidR="002C6093" w:rsidRPr="002C6093" w:rsidRDefault="002C6093" w:rsidP="002C6093">
      <w:pPr>
        <w:tabs>
          <w:tab w:val="left" w:pos="0"/>
          <w:tab w:val="left" w:pos="720"/>
        </w:tabs>
        <w:ind w:left="270" w:right="-241"/>
        <w:jc w:val="both"/>
        <w:rPr>
          <w:lang w:val="en-GB"/>
        </w:rPr>
      </w:pPr>
    </w:p>
    <w:p w14:paraId="135F2C12" w14:textId="1602A3F4" w:rsidR="00CD364D" w:rsidRPr="00841BB6" w:rsidRDefault="00CD364D" w:rsidP="00971281">
      <w:pPr>
        <w:rPr>
          <w:lang w:val="en-GB"/>
        </w:rPr>
      </w:pPr>
    </w:p>
    <w:sectPr w:rsidR="00CD364D" w:rsidRPr="00841BB6" w:rsidSect="00762217">
      <w:headerReference w:type="even" r:id="rId10"/>
      <w:headerReference w:type="default" r:id="rId11"/>
      <w:pgSz w:w="15840" w:h="12240" w:orient="landscape" w:code="1"/>
      <w:pgMar w:top="1800" w:right="1440" w:bottom="1440" w:left="1440" w:header="720" w:footer="720" w:gutter="0"/>
      <w:paperSrc w:first="15" w:other="15"/>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D522" w14:textId="77777777" w:rsidR="00AB7BFD" w:rsidRDefault="00AB7BFD">
      <w:r>
        <w:separator/>
      </w:r>
    </w:p>
  </w:endnote>
  <w:endnote w:type="continuationSeparator" w:id="0">
    <w:p w14:paraId="248697EB" w14:textId="77777777" w:rsidR="00AB7BFD" w:rsidRDefault="00AB7BFD">
      <w:r>
        <w:continuationSeparator/>
      </w:r>
    </w:p>
  </w:endnote>
  <w:endnote w:type="continuationNotice" w:id="1">
    <w:p w14:paraId="50CB95B6" w14:textId="77777777" w:rsidR="00AB7BFD" w:rsidRDefault="00AB7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jaVu Sans Condensed">
    <w:altName w:val="Verdana"/>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CDF69" w14:textId="77777777" w:rsidR="00AB7BFD" w:rsidRDefault="00AB7BFD">
      <w:r>
        <w:separator/>
      </w:r>
    </w:p>
  </w:footnote>
  <w:footnote w:type="continuationSeparator" w:id="0">
    <w:p w14:paraId="6AEB2248" w14:textId="77777777" w:rsidR="00AB7BFD" w:rsidRDefault="00AB7BFD">
      <w:r>
        <w:continuationSeparator/>
      </w:r>
    </w:p>
  </w:footnote>
  <w:footnote w:type="continuationNotice" w:id="1">
    <w:p w14:paraId="5F901BEA" w14:textId="77777777" w:rsidR="00AB7BFD" w:rsidRDefault="00AB7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A1253" w14:textId="2A56E85E" w:rsidR="00AB7BFD" w:rsidRDefault="00AB7BFD" w:rsidP="00EF3BD5">
    <w:pPr>
      <w:pStyle w:val="Header"/>
    </w:pPr>
    <w:r>
      <w:rPr>
        <w:rStyle w:val="PageNumber"/>
      </w:rPr>
      <w:t>Annex no. 1 to the Addendum no. 1 to the RFB 09/RFB/</w:t>
    </w:r>
    <w:proofErr w:type="gramStart"/>
    <w:r>
      <w:rPr>
        <w:rStyle w:val="PageNumber"/>
      </w:rPr>
      <w:t>2025</w:t>
    </w:r>
    <w:r>
      <w:t xml:space="preserve">  </w:t>
    </w:r>
    <w:r>
      <w:tab/>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222</w:t>
    </w:r>
    <w:r>
      <w:rPr>
        <w:rStyle w:val="PageNumber"/>
      </w:rPr>
      <w:fldChar w:fldCharType="end"/>
    </w:r>
  </w:p>
  <w:p w14:paraId="313DB81F" w14:textId="77777777" w:rsidR="00AB7BFD" w:rsidRDefault="00AB7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A5FB" w14:textId="07738F1A" w:rsidR="00AB7BFD" w:rsidRDefault="00AB7BFD" w:rsidP="00EF3BD5">
    <w:pPr>
      <w:pStyle w:val="Header"/>
    </w:pPr>
    <w:r>
      <w:rPr>
        <w:rStyle w:val="PageNumber"/>
      </w:rPr>
      <w:t>Annex no. 1 to the Addendum no. 1 to the RFB 09/RFB/2025</w:t>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221</w:t>
    </w:r>
    <w:r>
      <w:rPr>
        <w:rStyle w:val="PageNumber"/>
      </w:rPr>
      <w:fldChar w:fldCharType="end"/>
    </w:r>
  </w:p>
  <w:p w14:paraId="71764421" w14:textId="77777777" w:rsidR="00AB7BFD" w:rsidRDefault="00AB7B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9E8"/>
    <w:multiLevelType w:val="multilevel"/>
    <w:tmpl w:val="7520E030"/>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0E4EFF"/>
    <w:multiLevelType w:val="multilevel"/>
    <w:tmpl w:val="8F80B6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7301E7"/>
    <w:multiLevelType w:val="multilevel"/>
    <w:tmpl w:val="DE0050EC"/>
    <w:lvl w:ilvl="0">
      <w:start w:val="1"/>
      <w:numFmt w:val="decimal"/>
      <w:lvlText w:val="%1."/>
      <w:lvlJc w:val="left"/>
      <w:pPr>
        <w:ind w:left="360" w:hanging="360"/>
      </w:pPr>
      <w:rPr>
        <w:rFonts w:hint="default"/>
      </w:rPr>
    </w:lvl>
    <w:lvl w:ilvl="1">
      <w:start w:val="1"/>
      <w:numFmt w:val="decimal"/>
      <w:lvlRestart w:val="0"/>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C84D17"/>
    <w:multiLevelType w:val="multilevel"/>
    <w:tmpl w:val="7BE80954"/>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201378"/>
    <w:multiLevelType w:val="multilevel"/>
    <w:tmpl w:val="2A8C800A"/>
    <w:lvl w:ilvl="0">
      <w:start w:val="1"/>
      <w:numFmt w:val="decimal"/>
      <w:pStyle w:val="ITBHeading2"/>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4195A"/>
    <w:multiLevelType w:val="multilevel"/>
    <w:tmpl w:val="F4E20EDC"/>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mbria" w:eastAsia="Times New Roman" w:hAnsi="Cambria"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194D32"/>
    <w:multiLevelType w:val="multilevel"/>
    <w:tmpl w:val="C478D1A2"/>
    <w:lvl w:ilvl="0">
      <w:start w:val="1"/>
      <w:numFmt w:val="decimal"/>
      <w:lvlText w:val="%1."/>
      <w:lvlJc w:val="left"/>
      <w:pPr>
        <w:ind w:left="360" w:hanging="360"/>
      </w:pPr>
      <w:rPr>
        <w:rFonts w:hint="default"/>
      </w:rPr>
    </w:lvl>
    <w:lvl w:ilvl="1">
      <w:start w:val="1"/>
      <w:numFmt w:val="decimal"/>
      <w:lvlRestart w:val="0"/>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bCs/>
        <w:i w:val="0"/>
        <w:iCs w:val="0"/>
        <w:sz w:val="24"/>
        <w:szCs w:val="24"/>
      </w:rPr>
    </w:lvl>
    <w:lvl w:ilvl="1">
      <w:start w:val="1"/>
      <w:numFmt w:val="decimal"/>
      <w:pStyle w:val="Header2-SubClauses"/>
      <w:lvlText w:val="%1.%2"/>
      <w:lvlJc w:val="left"/>
      <w:pPr>
        <w:tabs>
          <w:tab w:val="num" w:pos="504"/>
        </w:tabs>
        <w:ind w:left="504" w:hanging="504"/>
      </w:pPr>
      <w:rPr>
        <w:rFonts w:hint="default"/>
        <w:b w:val="0"/>
        <w:bCs w:val="0"/>
        <w:i w:val="0"/>
        <w:iCs w:val="0"/>
        <w:sz w:val="24"/>
        <w:szCs w:val="24"/>
      </w:rPr>
    </w:lvl>
    <w:lvl w:ilvl="2">
      <w:start w:val="1"/>
      <w:numFmt w:val="lowerLetter"/>
      <w:pStyle w:val="P3Header1-Clauses"/>
      <w:lvlText w:val="(%3)"/>
      <w:lvlJc w:val="left"/>
      <w:pPr>
        <w:tabs>
          <w:tab w:val="num" w:pos="864"/>
        </w:tabs>
        <w:ind w:left="864" w:hanging="360"/>
      </w:pPr>
      <w:rPr>
        <w:rFonts w:hint="default"/>
        <w:b w:val="0"/>
        <w:bCs w:val="0"/>
        <w:i w:val="0"/>
        <w:iCs w:val="0"/>
        <w:sz w:val="24"/>
        <w:szCs w:val="24"/>
      </w:rPr>
    </w:lvl>
    <w:lvl w:ilvl="3">
      <w:start w:val="1"/>
      <w:numFmt w:val="lowerRoman"/>
      <w:pStyle w:val="Heading4"/>
      <w:lvlText w:val="(%4)"/>
      <w:lvlJc w:val="left"/>
      <w:pPr>
        <w:tabs>
          <w:tab w:val="num" w:pos="1512"/>
        </w:tabs>
        <w:ind w:left="1512" w:hanging="648"/>
      </w:pPr>
      <w:rPr>
        <w:rFonts w:ascii="Arial" w:hAnsi="Arial" w:cs="Arial" w:hint="default"/>
        <w:b w:val="0"/>
        <w:bCs w:val="0"/>
        <w:i w:val="0"/>
        <w:iCs w:val="0"/>
        <w:sz w:val="20"/>
        <w:szCs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34E5CB1"/>
    <w:multiLevelType w:val="multilevel"/>
    <w:tmpl w:val="EBB07B96"/>
    <w:lvl w:ilvl="0">
      <w:start w:val="1"/>
      <w:numFmt w:val="decimal"/>
      <w:lvlText w:val="%1."/>
      <w:lvlJc w:val="left"/>
      <w:pPr>
        <w:ind w:left="360" w:hanging="360"/>
      </w:pPr>
      <w:rPr>
        <w:rFonts w:hint="default"/>
      </w:rPr>
    </w:lvl>
    <w:lvl w:ilvl="1">
      <w:start w:val="1"/>
      <w:numFmt w:val="decimal"/>
      <w:lvlRestart w:val="0"/>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D75540"/>
    <w:multiLevelType w:val="multilevel"/>
    <w:tmpl w:val="13CA736A"/>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0D471F"/>
    <w:multiLevelType w:val="multilevel"/>
    <w:tmpl w:val="896675EA"/>
    <w:lvl w:ilvl="0">
      <w:start w:val="1"/>
      <w:numFmt w:val="decimal"/>
      <w:lvlText w:val="%1."/>
      <w:lvlJc w:val="left"/>
      <w:pPr>
        <w:ind w:left="360" w:hanging="360"/>
      </w:pPr>
      <w:rPr>
        <w:rFonts w:hint="default"/>
      </w:rPr>
    </w:lvl>
    <w:lvl w:ilvl="1">
      <w:start w:val="1"/>
      <w:numFmt w:val="decimal"/>
      <w:lvlRestart w:val="0"/>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160B82"/>
    <w:multiLevelType w:val="multilevel"/>
    <w:tmpl w:val="1250D116"/>
    <w:lvl w:ilvl="0">
      <w:start w:val="1"/>
      <w:numFmt w:val="decimal"/>
      <w:lvlText w:val="%1."/>
      <w:lvlJc w:val="left"/>
      <w:pPr>
        <w:ind w:left="360" w:hanging="360"/>
      </w:pPr>
      <w:rPr>
        <w:rFonts w:hint="default"/>
      </w:rPr>
    </w:lvl>
    <w:lvl w:ilvl="1">
      <w:start w:val="1"/>
      <w:numFmt w:val="decimal"/>
      <w:lvlRestart w:val="0"/>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942D25"/>
    <w:multiLevelType w:val="multilevel"/>
    <w:tmpl w:val="A45288B4"/>
    <w:lvl w:ilvl="0">
      <w:start w:val="1"/>
      <w:numFmt w:val="decimal"/>
      <w:lvlText w:val="%1."/>
      <w:lvlJc w:val="left"/>
      <w:pPr>
        <w:ind w:left="360" w:hanging="360"/>
      </w:pPr>
      <w:rPr>
        <w:rFonts w:hint="default"/>
      </w:rPr>
    </w:lvl>
    <w:lvl w:ilvl="1">
      <w:start w:val="1"/>
      <w:numFmt w:val="decimal"/>
      <w:lvlRestart w:val="0"/>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E7EC2"/>
    <w:multiLevelType w:val="multilevel"/>
    <w:tmpl w:val="9A3213D6"/>
    <w:lvl w:ilvl="0">
      <w:start w:val="1"/>
      <w:numFmt w:val="decimal"/>
      <w:lvlText w:val="%1."/>
      <w:lvlJc w:val="left"/>
      <w:pPr>
        <w:ind w:left="360" w:hanging="360"/>
      </w:pPr>
      <w:rPr>
        <w:rFonts w:hint="default"/>
      </w:rPr>
    </w:lvl>
    <w:lvl w:ilvl="1">
      <w:start w:val="1"/>
      <w:numFmt w:val="decimal"/>
      <w:lvlRestart w:val="0"/>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2B180B"/>
    <w:multiLevelType w:val="multilevel"/>
    <w:tmpl w:val="30E05D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677285"/>
    <w:multiLevelType w:val="multilevel"/>
    <w:tmpl w:val="E4E6D464"/>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DA23AF"/>
    <w:multiLevelType w:val="multilevel"/>
    <w:tmpl w:val="E990B5DA"/>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7E2D5E"/>
    <w:multiLevelType w:val="multilevel"/>
    <w:tmpl w:val="780601EC"/>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635A35"/>
    <w:multiLevelType w:val="multilevel"/>
    <w:tmpl w:val="68AE7BA6"/>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8B48F0"/>
    <w:multiLevelType w:val="hybridMultilevel"/>
    <w:tmpl w:val="AADA0D24"/>
    <w:lvl w:ilvl="0" w:tplc="83340982">
      <w:start w:val="1"/>
      <w:numFmt w:val="decimal"/>
      <w:lvlText w:val="%1)"/>
      <w:lvlJc w:val="left"/>
      <w:pPr>
        <w:tabs>
          <w:tab w:val="num" w:pos="810"/>
        </w:tabs>
        <w:ind w:left="81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1" w15:restartNumberingAfterBreak="0">
    <w:nsid w:val="2A984A12"/>
    <w:multiLevelType w:val="hybridMultilevel"/>
    <w:tmpl w:val="DE6E9C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ABC3315"/>
    <w:multiLevelType w:val="multilevel"/>
    <w:tmpl w:val="D84698EC"/>
    <w:lvl w:ilvl="0">
      <w:start w:val="1"/>
      <w:numFmt w:val="decimal"/>
      <w:lvlText w:val="%1."/>
      <w:lvlJc w:val="left"/>
      <w:pPr>
        <w:ind w:left="360" w:hanging="360"/>
      </w:pPr>
      <w:rPr>
        <w:rFonts w:hint="default"/>
      </w:rPr>
    </w:lvl>
    <w:lvl w:ilvl="1">
      <w:start w:val="1"/>
      <w:numFmt w:val="decimal"/>
      <w:lvlRestart w:val="0"/>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DC621E"/>
    <w:multiLevelType w:val="hybridMultilevel"/>
    <w:tmpl w:val="900826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389502B"/>
    <w:multiLevelType w:val="hybridMultilevel"/>
    <w:tmpl w:val="ADC62640"/>
    <w:lvl w:ilvl="0" w:tplc="D4928310">
      <w:start w:val="1"/>
      <w:numFmt w:val="decimal"/>
      <w:pStyle w:val="Sec1-ClausesAfter10pt1"/>
      <w:lvlText w:val="1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CF0D1D"/>
    <w:multiLevelType w:val="multilevel"/>
    <w:tmpl w:val="AA04D1F6"/>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8490E2F"/>
    <w:multiLevelType w:val="multilevel"/>
    <w:tmpl w:val="D01A1CEA"/>
    <w:lvl w:ilvl="0">
      <w:start w:val="1"/>
      <w:numFmt w:val="decimal"/>
      <w:lvlText w:val="%1."/>
      <w:lvlJc w:val="left"/>
      <w:pPr>
        <w:ind w:left="360" w:hanging="360"/>
      </w:pPr>
      <w:rPr>
        <w:rFonts w:hint="default"/>
      </w:rPr>
    </w:lvl>
    <w:lvl w:ilvl="1">
      <w:start w:val="1"/>
      <w:numFmt w:val="decimal"/>
      <w:lvlRestart w:val="0"/>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121147"/>
    <w:multiLevelType w:val="multilevel"/>
    <w:tmpl w:val="10F6119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77D4300"/>
    <w:multiLevelType w:val="multilevel"/>
    <w:tmpl w:val="D2FA36C8"/>
    <w:lvl w:ilvl="0">
      <w:start w:val="1"/>
      <w:numFmt w:val="decimal"/>
      <w:lvlText w:val="%1."/>
      <w:lvlJc w:val="left"/>
      <w:pPr>
        <w:ind w:left="360" w:hanging="360"/>
      </w:pPr>
      <w:rPr>
        <w:rFonts w:hint="default"/>
      </w:rPr>
    </w:lvl>
    <w:lvl w:ilvl="1">
      <w:start w:val="1"/>
      <w:numFmt w:val="decimal"/>
      <w:lvlRestart w:val="0"/>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A05704"/>
    <w:multiLevelType w:val="multilevel"/>
    <w:tmpl w:val="6FD6C2CA"/>
    <w:lvl w:ilvl="0">
      <w:start w:val="1"/>
      <w:numFmt w:val="decimal"/>
      <w:lvlText w:val="%1."/>
      <w:lvlJc w:val="left"/>
      <w:pPr>
        <w:ind w:left="360" w:hanging="360"/>
      </w:pPr>
      <w:rPr>
        <w:rFonts w:hint="default"/>
      </w:rPr>
    </w:lvl>
    <w:lvl w:ilvl="1">
      <w:start w:val="1"/>
      <w:numFmt w:val="decimal"/>
      <w:lvlRestart w:val="0"/>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293255"/>
    <w:multiLevelType w:val="multilevel"/>
    <w:tmpl w:val="FB605D3A"/>
    <w:lvl w:ilvl="0">
      <w:start w:val="1"/>
      <w:numFmt w:val="decimal"/>
      <w:lvlText w:val="%1."/>
      <w:lvlJc w:val="left"/>
      <w:pPr>
        <w:ind w:left="360" w:hanging="360"/>
      </w:pPr>
      <w:rPr>
        <w:rFonts w:hint="default"/>
      </w:rPr>
    </w:lvl>
    <w:lvl w:ilvl="1">
      <w:start w:val="1"/>
      <w:numFmt w:val="decimal"/>
      <w:lvlRestart w:val="0"/>
      <w:lvlText w:val="2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736A1E"/>
    <w:multiLevelType w:val="hybridMultilevel"/>
    <w:tmpl w:val="7DB276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2485233"/>
    <w:multiLevelType w:val="multilevel"/>
    <w:tmpl w:val="6E32E5A4"/>
    <w:lvl w:ilvl="0">
      <w:start w:val="1"/>
      <w:numFmt w:val="decimal"/>
      <w:lvlText w:val="%1."/>
      <w:lvlJc w:val="left"/>
      <w:pPr>
        <w:ind w:left="360" w:hanging="360"/>
      </w:pPr>
      <w:rPr>
        <w:rFonts w:hint="default"/>
      </w:rPr>
    </w:lvl>
    <w:lvl w:ilvl="1">
      <w:start w:val="1"/>
      <w:numFmt w:val="decimal"/>
      <w:lvlRestart w:val="0"/>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bCs/>
        <w:i w:val="0"/>
        <w:iCs w:val="0"/>
        <w:sz w:val="24"/>
        <w:szCs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color w:val="auto"/>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3B47740"/>
    <w:multiLevelType w:val="multilevel"/>
    <w:tmpl w:val="72405A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49054C9"/>
    <w:multiLevelType w:val="multilevel"/>
    <w:tmpl w:val="D4F6656C"/>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7174C35"/>
    <w:multiLevelType w:val="multilevel"/>
    <w:tmpl w:val="4978CDE8"/>
    <w:lvl w:ilvl="0">
      <w:start w:val="1"/>
      <w:numFmt w:val="decimal"/>
      <w:lvlText w:val="%1."/>
      <w:lvlJc w:val="left"/>
      <w:pPr>
        <w:ind w:left="360" w:hanging="360"/>
      </w:pPr>
      <w:rPr>
        <w:rFonts w:hint="default"/>
      </w:rPr>
    </w:lvl>
    <w:lvl w:ilvl="1">
      <w:start w:val="1"/>
      <w:numFmt w:val="decimal"/>
      <w:lvlRestart w:val="0"/>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7EE1A2A"/>
    <w:multiLevelType w:val="multilevel"/>
    <w:tmpl w:val="A882F234"/>
    <w:lvl w:ilvl="0">
      <w:start w:val="1"/>
      <w:numFmt w:val="decimal"/>
      <w:lvlText w:val="%1."/>
      <w:lvlJc w:val="left"/>
      <w:pPr>
        <w:ind w:left="360" w:hanging="360"/>
      </w:pPr>
      <w:rPr>
        <w:rFonts w:hint="default"/>
      </w:rPr>
    </w:lvl>
    <w:lvl w:ilvl="1">
      <w:start w:val="1"/>
      <w:numFmt w:val="decimal"/>
      <w:lvlRestart w:val="0"/>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9E3A89"/>
    <w:multiLevelType w:val="hybridMultilevel"/>
    <w:tmpl w:val="B72A3A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E925E0B"/>
    <w:multiLevelType w:val="multilevel"/>
    <w:tmpl w:val="7C6E0002"/>
    <w:lvl w:ilvl="0">
      <w:start w:val="1"/>
      <w:numFmt w:val="decimal"/>
      <w:lvlText w:val="%1."/>
      <w:lvlJc w:val="left"/>
      <w:pPr>
        <w:ind w:left="360" w:hanging="360"/>
      </w:pPr>
      <w:rPr>
        <w:rFonts w:hint="default"/>
      </w:rPr>
    </w:lvl>
    <w:lvl w:ilvl="1">
      <w:start w:val="1"/>
      <w:numFmt w:val="decimal"/>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ECD21D5"/>
    <w:multiLevelType w:val="multilevel"/>
    <w:tmpl w:val="B2304A32"/>
    <w:lvl w:ilvl="0">
      <w:start w:val="1"/>
      <w:numFmt w:val="decimal"/>
      <w:lvlText w:val="%1."/>
      <w:lvlJc w:val="left"/>
      <w:pPr>
        <w:ind w:left="360" w:hanging="360"/>
      </w:pPr>
      <w:rPr>
        <w:rFonts w:hint="default"/>
      </w:rPr>
    </w:lvl>
    <w:lvl w:ilvl="1">
      <w:start w:val="1"/>
      <w:numFmt w:val="decimal"/>
      <w:lvlRestart w:val="0"/>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021EB2"/>
    <w:multiLevelType w:val="multilevel"/>
    <w:tmpl w:val="F778823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5" w15:restartNumberingAfterBreak="0">
    <w:nsid w:val="60D22A93"/>
    <w:multiLevelType w:val="multilevel"/>
    <w:tmpl w:val="E58CD06A"/>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2EB2D73"/>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8" w15:restartNumberingAfterBreak="0">
    <w:nsid w:val="64CC439E"/>
    <w:multiLevelType w:val="multilevel"/>
    <w:tmpl w:val="1A9667A6"/>
    <w:lvl w:ilvl="0">
      <w:start w:val="1"/>
      <w:numFmt w:val="decimal"/>
      <w:lvlText w:val="%1."/>
      <w:lvlJc w:val="left"/>
      <w:pPr>
        <w:ind w:left="360" w:hanging="360"/>
      </w:pPr>
      <w:rPr>
        <w:rFonts w:hint="default"/>
      </w:rPr>
    </w:lvl>
    <w:lvl w:ilvl="1">
      <w:start w:val="1"/>
      <w:numFmt w:val="decimal"/>
      <w:lvlRestart w:val="0"/>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50538D8"/>
    <w:multiLevelType w:val="multilevel"/>
    <w:tmpl w:val="DFB81B2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5D55739"/>
    <w:multiLevelType w:val="multilevel"/>
    <w:tmpl w:val="3ABEECC4"/>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7D644E2"/>
    <w:multiLevelType w:val="hybridMultilevel"/>
    <w:tmpl w:val="B05EB0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69650560"/>
    <w:multiLevelType w:val="multilevel"/>
    <w:tmpl w:val="A97A3042"/>
    <w:lvl w:ilvl="0">
      <w:start w:val="1"/>
      <w:numFmt w:val="decimal"/>
      <w:lvlText w:val="%1."/>
      <w:lvlJc w:val="left"/>
      <w:pPr>
        <w:ind w:left="360" w:hanging="360"/>
      </w:pPr>
      <w:rPr>
        <w:rFonts w:hint="default"/>
      </w:rPr>
    </w:lvl>
    <w:lvl w:ilvl="1">
      <w:start w:val="1"/>
      <w:numFmt w:val="decimal"/>
      <w:lvlRestart w:val="0"/>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B9B6E46"/>
    <w:multiLevelType w:val="multilevel"/>
    <w:tmpl w:val="BE1A7534"/>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6CC93A79"/>
    <w:multiLevelType w:val="multilevel"/>
    <w:tmpl w:val="7B5885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6F781FAA"/>
    <w:multiLevelType w:val="multilevel"/>
    <w:tmpl w:val="694045F2"/>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0AE0822"/>
    <w:multiLevelType w:val="multilevel"/>
    <w:tmpl w:val="3C68CC8A"/>
    <w:lvl w:ilvl="0">
      <w:start w:val="1"/>
      <w:numFmt w:val="decimal"/>
      <w:lvlText w:val="%1."/>
      <w:lvlJc w:val="left"/>
      <w:pPr>
        <w:ind w:left="360" w:hanging="360"/>
      </w:pPr>
      <w:rPr>
        <w:rFonts w:hint="default"/>
      </w:rPr>
    </w:lvl>
    <w:lvl w:ilvl="1">
      <w:start w:val="1"/>
      <w:numFmt w:val="decimal"/>
      <w:lvlRestart w:val="0"/>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75A0BA0"/>
    <w:multiLevelType w:val="multilevel"/>
    <w:tmpl w:val="3A76513C"/>
    <w:lvl w:ilvl="0">
      <w:start w:val="1"/>
      <w:numFmt w:val="decimal"/>
      <w:lvlText w:val="%1."/>
      <w:lvlJc w:val="left"/>
      <w:pPr>
        <w:ind w:left="360" w:hanging="360"/>
      </w:pPr>
      <w:rPr>
        <w:rFonts w:hint="default"/>
      </w:rPr>
    </w:lvl>
    <w:lvl w:ilvl="1">
      <w:start w:val="1"/>
      <w:numFmt w:val="decimal"/>
      <w:lvlRestart w:val="0"/>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C81622"/>
    <w:multiLevelType w:val="multilevel"/>
    <w:tmpl w:val="D436B100"/>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08702D"/>
    <w:multiLevelType w:val="multilevel"/>
    <w:tmpl w:val="8B362436"/>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DB10AA"/>
    <w:multiLevelType w:val="multilevel"/>
    <w:tmpl w:val="EDE4C9F0"/>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7B182BF7"/>
    <w:multiLevelType w:val="multilevel"/>
    <w:tmpl w:val="F3FA517A"/>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B7B7C87"/>
    <w:multiLevelType w:val="multilevel"/>
    <w:tmpl w:val="2B18B05C"/>
    <w:lvl w:ilvl="0">
      <w:start w:val="1"/>
      <w:numFmt w:val="decimal"/>
      <w:lvlText w:val="%1."/>
      <w:lvlJc w:val="left"/>
      <w:pPr>
        <w:ind w:left="360" w:hanging="360"/>
      </w:pPr>
      <w:rPr>
        <w:rFonts w:hint="default"/>
      </w:rPr>
    </w:lvl>
    <w:lvl w:ilvl="1">
      <w:start w:val="1"/>
      <w:numFmt w:val="decimal"/>
      <w:lvlRestart w:val="0"/>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ED0134"/>
    <w:multiLevelType w:val="multilevel"/>
    <w:tmpl w:val="5412CE54"/>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7"/>
  </w:num>
  <w:num w:numId="2">
    <w:abstractNumId w:val="7"/>
  </w:num>
  <w:num w:numId="3">
    <w:abstractNumId w:val="34"/>
  </w:num>
  <w:num w:numId="4">
    <w:abstractNumId w:val="25"/>
  </w:num>
  <w:num w:numId="5">
    <w:abstractNumId w:val="24"/>
  </w:num>
  <w:num w:numId="6">
    <w:abstractNumId w:val="44"/>
  </w:num>
  <w:num w:numId="7">
    <w:abstractNumId w:val="65"/>
  </w:num>
  <w:num w:numId="8">
    <w:abstractNumId w:val="12"/>
  </w:num>
  <w:num w:numId="9">
    <w:abstractNumId w:val="38"/>
  </w:num>
  <w:num w:numId="10">
    <w:abstractNumId w:val="57"/>
  </w:num>
  <w:num w:numId="11">
    <w:abstractNumId w:val="4"/>
  </w:num>
  <w:num w:numId="12">
    <w:abstractNumId w:val="20"/>
  </w:num>
  <w:num w:numId="13">
    <w:abstractNumId w:val="0"/>
  </w:num>
  <w:num w:numId="14">
    <w:abstractNumId w:val="46"/>
  </w:num>
  <w:num w:numId="15">
    <w:abstractNumId w:val="59"/>
  </w:num>
  <w:num w:numId="16">
    <w:abstractNumId w:val="59"/>
    <w:lvlOverride w:ilvl="0">
      <w:lvl w:ilvl="0">
        <w:start w:val="1"/>
        <w:numFmt w:val="decimal"/>
        <w:lvlText w:val="%1."/>
        <w:lvlJc w:val="left"/>
        <w:pPr>
          <w:ind w:left="360" w:hanging="360"/>
        </w:pPr>
        <w:rPr>
          <w:rFonts w:hint="default"/>
        </w:rPr>
      </w:lvl>
    </w:lvlOverride>
    <w:lvlOverride w:ilvl="1">
      <w:lvl w:ilvl="1">
        <w:start w:val="1"/>
        <w:numFmt w:val="decimal"/>
        <w:lvlRestart w:val="0"/>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49"/>
  </w:num>
  <w:num w:numId="18">
    <w:abstractNumId w:val="9"/>
  </w:num>
  <w:num w:numId="19">
    <w:abstractNumId w:val="27"/>
  </w:num>
  <w:num w:numId="20">
    <w:abstractNumId w:val="17"/>
  </w:num>
  <w:num w:numId="21">
    <w:abstractNumId w:val="18"/>
  </w:num>
  <w:num w:numId="22">
    <w:abstractNumId w:val="33"/>
  </w:num>
  <w:num w:numId="23">
    <w:abstractNumId w:val="19"/>
  </w:num>
  <w:num w:numId="24">
    <w:abstractNumId w:val="37"/>
  </w:num>
  <w:num w:numId="25">
    <w:abstractNumId w:val="39"/>
  </w:num>
  <w:num w:numId="26">
    <w:abstractNumId w:val="22"/>
  </w:num>
  <w:num w:numId="27">
    <w:abstractNumId w:val="2"/>
  </w:num>
  <w:num w:numId="28">
    <w:abstractNumId w:val="6"/>
  </w:num>
  <w:num w:numId="29">
    <w:abstractNumId w:val="13"/>
  </w:num>
  <w:num w:numId="30">
    <w:abstractNumId w:val="42"/>
  </w:num>
  <w:num w:numId="31">
    <w:abstractNumId w:val="30"/>
  </w:num>
  <w:num w:numId="32">
    <w:abstractNumId w:val="14"/>
  </w:num>
  <w:num w:numId="33">
    <w:abstractNumId w:val="10"/>
  </w:num>
  <w:num w:numId="34">
    <w:abstractNumId w:val="63"/>
  </w:num>
  <w:num w:numId="35">
    <w:abstractNumId w:val="21"/>
  </w:num>
  <w:num w:numId="36">
    <w:abstractNumId w:val="35"/>
  </w:num>
  <w:num w:numId="37">
    <w:abstractNumId w:val="51"/>
  </w:num>
  <w:num w:numId="38">
    <w:abstractNumId w:val="45"/>
  </w:num>
  <w:num w:numId="39">
    <w:abstractNumId w:val="53"/>
  </w:num>
  <w:num w:numId="40">
    <w:abstractNumId w:val="61"/>
  </w:num>
  <w:num w:numId="41">
    <w:abstractNumId w:val="26"/>
  </w:num>
  <w:num w:numId="42">
    <w:abstractNumId w:val="15"/>
  </w:num>
  <w:num w:numId="43">
    <w:abstractNumId w:val="32"/>
  </w:num>
  <w:num w:numId="44">
    <w:abstractNumId w:val="40"/>
  </w:num>
  <w:num w:numId="45">
    <w:abstractNumId w:val="56"/>
  </w:num>
  <w:num w:numId="46">
    <w:abstractNumId w:val="48"/>
  </w:num>
  <w:num w:numId="47">
    <w:abstractNumId w:val="52"/>
  </w:num>
  <w:num w:numId="48">
    <w:abstractNumId w:val="29"/>
  </w:num>
  <w:num w:numId="49">
    <w:abstractNumId w:val="5"/>
  </w:num>
  <w:num w:numId="50">
    <w:abstractNumId w:val="31"/>
  </w:num>
  <w:num w:numId="51">
    <w:abstractNumId w:val="58"/>
  </w:num>
  <w:num w:numId="52">
    <w:abstractNumId w:val="8"/>
  </w:num>
  <w:num w:numId="53">
    <w:abstractNumId w:val="28"/>
  </w:num>
  <w:num w:numId="54">
    <w:abstractNumId w:val="62"/>
  </w:num>
  <w:num w:numId="55">
    <w:abstractNumId w:val="36"/>
  </w:num>
  <w:num w:numId="56">
    <w:abstractNumId w:val="41"/>
  </w:num>
  <w:num w:numId="57">
    <w:abstractNumId w:val="50"/>
  </w:num>
  <w:num w:numId="58">
    <w:abstractNumId w:val="11"/>
  </w:num>
  <w:num w:numId="59">
    <w:abstractNumId w:val="55"/>
  </w:num>
  <w:num w:numId="60">
    <w:abstractNumId w:val="60"/>
  </w:num>
  <w:num w:numId="61">
    <w:abstractNumId w:val="1"/>
  </w:num>
  <w:num w:numId="62">
    <w:abstractNumId w:val="54"/>
  </w:num>
  <w:num w:numId="63">
    <w:abstractNumId w:val="43"/>
  </w:num>
  <w:num w:numId="64">
    <w:abstractNumId w:val="64"/>
  </w:num>
  <w:num w:numId="65">
    <w:abstractNumId w:val="16"/>
  </w:num>
  <w:num w:numId="66">
    <w:abstractNumId w:val="3"/>
  </w:num>
  <w:num w:numId="67">
    <w:abstractNumId w:val="2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efaultTabStop w:val="720"/>
  <w:hyphenationZone w:val="425"/>
  <w:doNotHyphenateCaps/>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E27"/>
    <w:rsid w:val="00000EFB"/>
    <w:rsid w:val="00002D33"/>
    <w:rsid w:val="00002DA6"/>
    <w:rsid w:val="00003CFF"/>
    <w:rsid w:val="00003D8F"/>
    <w:rsid w:val="00004962"/>
    <w:rsid w:val="00005392"/>
    <w:rsid w:val="0000603A"/>
    <w:rsid w:val="0000721F"/>
    <w:rsid w:val="00007672"/>
    <w:rsid w:val="00007A9D"/>
    <w:rsid w:val="00007B00"/>
    <w:rsid w:val="00007DC6"/>
    <w:rsid w:val="00011659"/>
    <w:rsid w:val="00011C72"/>
    <w:rsid w:val="00012D0F"/>
    <w:rsid w:val="00013B28"/>
    <w:rsid w:val="000140CE"/>
    <w:rsid w:val="000143A7"/>
    <w:rsid w:val="00014D12"/>
    <w:rsid w:val="00016002"/>
    <w:rsid w:val="000164B2"/>
    <w:rsid w:val="000164BC"/>
    <w:rsid w:val="000171ED"/>
    <w:rsid w:val="00017FE4"/>
    <w:rsid w:val="00020740"/>
    <w:rsid w:val="0002337C"/>
    <w:rsid w:val="0002342C"/>
    <w:rsid w:val="00023F1F"/>
    <w:rsid w:val="00024041"/>
    <w:rsid w:val="00024A81"/>
    <w:rsid w:val="00024BEC"/>
    <w:rsid w:val="00024C32"/>
    <w:rsid w:val="00025324"/>
    <w:rsid w:val="00025666"/>
    <w:rsid w:val="000259CD"/>
    <w:rsid w:val="000263AD"/>
    <w:rsid w:val="00026662"/>
    <w:rsid w:val="00026CAE"/>
    <w:rsid w:val="00026CB4"/>
    <w:rsid w:val="000278E6"/>
    <w:rsid w:val="0002797D"/>
    <w:rsid w:val="00027A6B"/>
    <w:rsid w:val="00030C7F"/>
    <w:rsid w:val="000319BF"/>
    <w:rsid w:val="00033AF1"/>
    <w:rsid w:val="0003443F"/>
    <w:rsid w:val="000345E5"/>
    <w:rsid w:val="000348FD"/>
    <w:rsid w:val="00034B7B"/>
    <w:rsid w:val="00035276"/>
    <w:rsid w:val="00036548"/>
    <w:rsid w:val="000368AE"/>
    <w:rsid w:val="000374FB"/>
    <w:rsid w:val="00041BB3"/>
    <w:rsid w:val="00042A68"/>
    <w:rsid w:val="000433BB"/>
    <w:rsid w:val="00043515"/>
    <w:rsid w:val="00043E48"/>
    <w:rsid w:val="00045C8E"/>
    <w:rsid w:val="00045DC1"/>
    <w:rsid w:val="00046259"/>
    <w:rsid w:val="000463B8"/>
    <w:rsid w:val="000465C6"/>
    <w:rsid w:val="000467A0"/>
    <w:rsid w:val="0005032B"/>
    <w:rsid w:val="000503A8"/>
    <w:rsid w:val="00050911"/>
    <w:rsid w:val="0005152B"/>
    <w:rsid w:val="00051772"/>
    <w:rsid w:val="00053805"/>
    <w:rsid w:val="000538E1"/>
    <w:rsid w:val="000541A6"/>
    <w:rsid w:val="0005448E"/>
    <w:rsid w:val="00055005"/>
    <w:rsid w:val="000550B4"/>
    <w:rsid w:val="000557B9"/>
    <w:rsid w:val="0005730C"/>
    <w:rsid w:val="000604F5"/>
    <w:rsid w:val="00060AD4"/>
    <w:rsid w:val="00060BAE"/>
    <w:rsid w:val="0006241F"/>
    <w:rsid w:val="00062E37"/>
    <w:rsid w:val="000644E3"/>
    <w:rsid w:val="00064DDC"/>
    <w:rsid w:val="000658BB"/>
    <w:rsid w:val="00065FEE"/>
    <w:rsid w:val="00066DFE"/>
    <w:rsid w:val="0006717C"/>
    <w:rsid w:val="00067276"/>
    <w:rsid w:val="00067F0E"/>
    <w:rsid w:val="00070789"/>
    <w:rsid w:val="00073193"/>
    <w:rsid w:val="000733E1"/>
    <w:rsid w:val="00073C05"/>
    <w:rsid w:val="00074569"/>
    <w:rsid w:val="00075AEF"/>
    <w:rsid w:val="00075F5F"/>
    <w:rsid w:val="00076478"/>
    <w:rsid w:val="0007674E"/>
    <w:rsid w:val="00076EB4"/>
    <w:rsid w:val="00081BC0"/>
    <w:rsid w:val="000823AD"/>
    <w:rsid w:val="00083246"/>
    <w:rsid w:val="00083BD2"/>
    <w:rsid w:val="00084175"/>
    <w:rsid w:val="000848CE"/>
    <w:rsid w:val="00085793"/>
    <w:rsid w:val="00087AF3"/>
    <w:rsid w:val="00087CA6"/>
    <w:rsid w:val="00090114"/>
    <w:rsid w:val="00090156"/>
    <w:rsid w:val="00091F73"/>
    <w:rsid w:val="000921E7"/>
    <w:rsid w:val="000925AB"/>
    <w:rsid w:val="000939BF"/>
    <w:rsid w:val="00093AA7"/>
    <w:rsid w:val="00093FC5"/>
    <w:rsid w:val="000942DA"/>
    <w:rsid w:val="00095728"/>
    <w:rsid w:val="000965A2"/>
    <w:rsid w:val="00097735"/>
    <w:rsid w:val="000A0F6A"/>
    <w:rsid w:val="000A167B"/>
    <w:rsid w:val="000A5DD6"/>
    <w:rsid w:val="000A7202"/>
    <w:rsid w:val="000A7B25"/>
    <w:rsid w:val="000B030C"/>
    <w:rsid w:val="000B083F"/>
    <w:rsid w:val="000B0C45"/>
    <w:rsid w:val="000B34BD"/>
    <w:rsid w:val="000B37CD"/>
    <w:rsid w:val="000B3DE0"/>
    <w:rsid w:val="000B5408"/>
    <w:rsid w:val="000B5502"/>
    <w:rsid w:val="000B6B7F"/>
    <w:rsid w:val="000B6C57"/>
    <w:rsid w:val="000B7227"/>
    <w:rsid w:val="000B722E"/>
    <w:rsid w:val="000B776D"/>
    <w:rsid w:val="000B7B9D"/>
    <w:rsid w:val="000C11A1"/>
    <w:rsid w:val="000C1A76"/>
    <w:rsid w:val="000C2282"/>
    <w:rsid w:val="000C2904"/>
    <w:rsid w:val="000C31E9"/>
    <w:rsid w:val="000C532C"/>
    <w:rsid w:val="000C53F6"/>
    <w:rsid w:val="000C5742"/>
    <w:rsid w:val="000C5D20"/>
    <w:rsid w:val="000C77B8"/>
    <w:rsid w:val="000D029F"/>
    <w:rsid w:val="000D0513"/>
    <w:rsid w:val="000D086C"/>
    <w:rsid w:val="000D0958"/>
    <w:rsid w:val="000D17BF"/>
    <w:rsid w:val="000D31B7"/>
    <w:rsid w:val="000D326D"/>
    <w:rsid w:val="000D4296"/>
    <w:rsid w:val="000D6A1C"/>
    <w:rsid w:val="000D6DE7"/>
    <w:rsid w:val="000D7F1D"/>
    <w:rsid w:val="000D7F58"/>
    <w:rsid w:val="000E04D0"/>
    <w:rsid w:val="000E0A11"/>
    <w:rsid w:val="000E14F1"/>
    <w:rsid w:val="000E3039"/>
    <w:rsid w:val="000E5564"/>
    <w:rsid w:val="000E5ED0"/>
    <w:rsid w:val="000E79FB"/>
    <w:rsid w:val="000F0445"/>
    <w:rsid w:val="000F0864"/>
    <w:rsid w:val="000F0D70"/>
    <w:rsid w:val="000F1D44"/>
    <w:rsid w:val="000F20B9"/>
    <w:rsid w:val="000F2CE2"/>
    <w:rsid w:val="000F4537"/>
    <w:rsid w:val="000F4857"/>
    <w:rsid w:val="000F51E8"/>
    <w:rsid w:val="000F5633"/>
    <w:rsid w:val="000F5F75"/>
    <w:rsid w:val="000F7203"/>
    <w:rsid w:val="000F72EA"/>
    <w:rsid w:val="000F7324"/>
    <w:rsid w:val="000F7669"/>
    <w:rsid w:val="00100231"/>
    <w:rsid w:val="0010150D"/>
    <w:rsid w:val="00101ED3"/>
    <w:rsid w:val="00103AFD"/>
    <w:rsid w:val="001043B5"/>
    <w:rsid w:val="00104EF2"/>
    <w:rsid w:val="00104F56"/>
    <w:rsid w:val="001065DE"/>
    <w:rsid w:val="001079B4"/>
    <w:rsid w:val="001105B5"/>
    <w:rsid w:val="00110E2A"/>
    <w:rsid w:val="00111404"/>
    <w:rsid w:val="00111E81"/>
    <w:rsid w:val="001126E7"/>
    <w:rsid w:val="00112ACD"/>
    <w:rsid w:val="00112ADF"/>
    <w:rsid w:val="00112C32"/>
    <w:rsid w:val="00113452"/>
    <w:rsid w:val="00113511"/>
    <w:rsid w:val="00113E03"/>
    <w:rsid w:val="00114012"/>
    <w:rsid w:val="001151E5"/>
    <w:rsid w:val="001165ED"/>
    <w:rsid w:val="00116D36"/>
    <w:rsid w:val="001178FB"/>
    <w:rsid w:val="001179EB"/>
    <w:rsid w:val="0012007D"/>
    <w:rsid w:val="00121180"/>
    <w:rsid w:val="00121F02"/>
    <w:rsid w:val="00121FCA"/>
    <w:rsid w:val="00122ED7"/>
    <w:rsid w:val="001239C7"/>
    <w:rsid w:val="00124054"/>
    <w:rsid w:val="00125C0B"/>
    <w:rsid w:val="00126327"/>
    <w:rsid w:val="0012653D"/>
    <w:rsid w:val="001308CD"/>
    <w:rsid w:val="00131589"/>
    <w:rsid w:val="00131B01"/>
    <w:rsid w:val="00131C2E"/>
    <w:rsid w:val="0013308E"/>
    <w:rsid w:val="00133FE0"/>
    <w:rsid w:val="00134086"/>
    <w:rsid w:val="001351BF"/>
    <w:rsid w:val="00135497"/>
    <w:rsid w:val="00135B67"/>
    <w:rsid w:val="00137B18"/>
    <w:rsid w:val="00137BE2"/>
    <w:rsid w:val="00137D3B"/>
    <w:rsid w:val="00137F11"/>
    <w:rsid w:val="00137F70"/>
    <w:rsid w:val="00140258"/>
    <w:rsid w:val="0014149C"/>
    <w:rsid w:val="001418FA"/>
    <w:rsid w:val="00142042"/>
    <w:rsid w:val="00142DD4"/>
    <w:rsid w:val="001433A9"/>
    <w:rsid w:val="001435D8"/>
    <w:rsid w:val="00143A3C"/>
    <w:rsid w:val="00144717"/>
    <w:rsid w:val="00145653"/>
    <w:rsid w:val="001459B0"/>
    <w:rsid w:val="001472D4"/>
    <w:rsid w:val="001476BD"/>
    <w:rsid w:val="001479DD"/>
    <w:rsid w:val="00147CB5"/>
    <w:rsid w:val="001504C4"/>
    <w:rsid w:val="001504F2"/>
    <w:rsid w:val="0015204F"/>
    <w:rsid w:val="001524D0"/>
    <w:rsid w:val="00153A0B"/>
    <w:rsid w:val="0015468A"/>
    <w:rsid w:val="00154B7C"/>
    <w:rsid w:val="00155613"/>
    <w:rsid w:val="00156330"/>
    <w:rsid w:val="001575C7"/>
    <w:rsid w:val="00157813"/>
    <w:rsid w:val="00160845"/>
    <w:rsid w:val="00160C1A"/>
    <w:rsid w:val="00162007"/>
    <w:rsid w:val="001621F1"/>
    <w:rsid w:val="001639EC"/>
    <w:rsid w:val="0016437A"/>
    <w:rsid w:val="001644A0"/>
    <w:rsid w:val="00164E34"/>
    <w:rsid w:val="0016569F"/>
    <w:rsid w:val="00166C6B"/>
    <w:rsid w:val="001677D0"/>
    <w:rsid w:val="001678FE"/>
    <w:rsid w:val="001679B2"/>
    <w:rsid w:val="001707E7"/>
    <w:rsid w:val="00170A36"/>
    <w:rsid w:val="00171177"/>
    <w:rsid w:val="0017135B"/>
    <w:rsid w:val="00172CB4"/>
    <w:rsid w:val="00172FE4"/>
    <w:rsid w:val="001733FB"/>
    <w:rsid w:val="00173B55"/>
    <w:rsid w:val="0017489B"/>
    <w:rsid w:val="00175D69"/>
    <w:rsid w:val="001779A9"/>
    <w:rsid w:val="00177D1A"/>
    <w:rsid w:val="00181CAA"/>
    <w:rsid w:val="00182604"/>
    <w:rsid w:val="00182C22"/>
    <w:rsid w:val="00182D7A"/>
    <w:rsid w:val="00182F5C"/>
    <w:rsid w:val="00183BAE"/>
    <w:rsid w:val="00184F40"/>
    <w:rsid w:val="00185185"/>
    <w:rsid w:val="001855F1"/>
    <w:rsid w:val="00186178"/>
    <w:rsid w:val="0018623B"/>
    <w:rsid w:val="00186D6B"/>
    <w:rsid w:val="00187229"/>
    <w:rsid w:val="001877F7"/>
    <w:rsid w:val="00190521"/>
    <w:rsid w:val="00190889"/>
    <w:rsid w:val="00190D2E"/>
    <w:rsid w:val="001918ED"/>
    <w:rsid w:val="00191F97"/>
    <w:rsid w:val="00192B7F"/>
    <w:rsid w:val="00192C29"/>
    <w:rsid w:val="001937CE"/>
    <w:rsid w:val="00193806"/>
    <w:rsid w:val="00193981"/>
    <w:rsid w:val="00193CA6"/>
    <w:rsid w:val="00193D77"/>
    <w:rsid w:val="00193E9F"/>
    <w:rsid w:val="001956BA"/>
    <w:rsid w:val="00195972"/>
    <w:rsid w:val="001959DD"/>
    <w:rsid w:val="00195A2D"/>
    <w:rsid w:val="00195B19"/>
    <w:rsid w:val="001967DE"/>
    <w:rsid w:val="00196F90"/>
    <w:rsid w:val="001A02BD"/>
    <w:rsid w:val="001A0725"/>
    <w:rsid w:val="001A0F27"/>
    <w:rsid w:val="001A2793"/>
    <w:rsid w:val="001A28B6"/>
    <w:rsid w:val="001A3BEB"/>
    <w:rsid w:val="001A3F86"/>
    <w:rsid w:val="001A444C"/>
    <w:rsid w:val="001A5C0B"/>
    <w:rsid w:val="001A5E64"/>
    <w:rsid w:val="001A69CE"/>
    <w:rsid w:val="001A6B45"/>
    <w:rsid w:val="001A7883"/>
    <w:rsid w:val="001A7D46"/>
    <w:rsid w:val="001A7F8A"/>
    <w:rsid w:val="001B05A0"/>
    <w:rsid w:val="001B0F6E"/>
    <w:rsid w:val="001B1CF0"/>
    <w:rsid w:val="001B2C00"/>
    <w:rsid w:val="001B3038"/>
    <w:rsid w:val="001B327A"/>
    <w:rsid w:val="001B3A05"/>
    <w:rsid w:val="001B3B9E"/>
    <w:rsid w:val="001B4036"/>
    <w:rsid w:val="001B45AF"/>
    <w:rsid w:val="001B46E7"/>
    <w:rsid w:val="001B4EF2"/>
    <w:rsid w:val="001B513C"/>
    <w:rsid w:val="001B6B8B"/>
    <w:rsid w:val="001B7AF2"/>
    <w:rsid w:val="001B7CFA"/>
    <w:rsid w:val="001C0E2C"/>
    <w:rsid w:val="001C138D"/>
    <w:rsid w:val="001C3020"/>
    <w:rsid w:val="001C334B"/>
    <w:rsid w:val="001C38DF"/>
    <w:rsid w:val="001C414A"/>
    <w:rsid w:val="001C472B"/>
    <w:rsid w:val="001C5EC8"/>
    <w:rsid w:val="001C606B"/>
    <w:rsid w:val="001C65E8"/>
    <w:rsid w:val="001C67BA"/>
    <w:rsid w:val="001C7736"/>
    <w:rsid w:val="001D1A07"/>
    <w:rsid w:val="001D2503"/>
    <w:rsid w:val="001D3975"/>
    <w:rsid w:val="001D4794"/>
    <w:rsid w:val="001D49ED"/>
    <w:rsid w:val="001D4D48"/>
    <w:rsid w:val="001D6031"/>
    <w:rsid w:val="001D751A"/>
    <w:rsid w:val="001D77F9"/>
    <w:rsid w:val="001D7E50"/>
    <w:rsid w:val="001E116B"/>
    <w:rsid w:val="001E1D81"/>
    <w:rsid w:val="001E36EF"/>
    <w:rsid w:val="001E46A8"/>
    <w:rsid w:val="001E49A0"/>
    <w:rsid w:val="001E4C93"/>
    <w:rsid w:val="001E4EAE"/>
    <w:rsid w:val="001E62F5"/>
    <w:rsid w:val="001E65CD"/>
    <w:rsid w:val="001F13F1"/>
    <w:rsid w:val="001F1785"/>
    <w:rsid w:val="001F2876"/>
    <w:rsid w:val="001F35B4"/>
    <w:rsid w:val="001F41AC"/>
    <w:rsid w:val="001F475A"/>
    <w:rsid w:val="001F4FEF"/>
    <w:rsid w:val="001F5572"/>
    <w:rsid w:val="001F561D"/>
    <w:rsid w:val="001F568E"/>
    <w:rsid w:val="001F6F81"/>
    <w:rsid w:val="001F72D2"/>
    <w:rsid w:val="0020003D"/>
    <w:rsid w:val="002000D3"/>
    <w:rsid w:val="00200228"/>
    <w:rsid w:val="00201050"/>
    <w:rsid w:val="00201503"/>
    <w:rsid w:val="002018F8"/>
    <w:rsid w:val="00202318"/>
    <w:rsid w:val="00202603"/>
    <w:rsid w:val="0020262A"/>
    <w:rsid w:val="002029A8"/>
    <w:rsid w:val="00203504"/>
    <w:rsid w:val="00203CB2"/>
    <w:rsid w:val="002045CD"/>
    <w:rsid w:val="0020526A"/>
    <w:rsid w:val="0020543F"/>
    <w:rsid w:val="00205D1C"/>
    <w:rsid w:val="002063F7"/>
    <w:rsid w:val="00206A3D"/>
    <w:rsid w:val="00206CF5"/>
    <w:rsid w:val="00206DF9"/>
    <w:rsid w:val="00206FBC"/>
    <w:rsid w:val="002073DE"/>
    <w:rsid w:val="00210EEF"/>
    <w:rsid w:val="00212746"/>
    <w:rsid w:val="0021353D"/>
    <w:rsid w:val="00213BCC"/>
    <w:rsid w:val="00213ECB"/>
    <w:rsid w:val="00214065"/>
    <w:rsid w:val="00215242"/>
    <w:rsid w:val="002159F9"/>
    <w:rsid w:val="002161B0"/>
    <w:rsid w:val="00216D17"/>
    <w:rsid w:val="00220149"/>
    <w:rsid w:val="00221294"/>
    <w:rsid w:val="002215C3"/>
    <w:rsid w:val="0022282F"/>
    <w:rsid w:val="002231ED"/>
    <w:rsid w:val="002232B9"/>
    <w:rsid w:val="002241F2"/>
    <w:rsid w:val="0022426A"/>
    <w:rsid w:val="00224FAE"/>
    <w:rsid w:val="002262B8"/>
    <w:rsid w:val="00226F71"/>
    <w:rsid w:val="002277A9"/>
    <w:rsid w:val="0022780C"/>
    <w:rsid w:val="00230CAA"/>
    <w:rsid w:val="00230FA2"/>
    <w:rsid w:val="0023129A"/>
    <w:rsid w:val="00231A93"/>
    <w:rsid w:val="00231AFE"/>
    <w:rsid w:val="00233038"/>
    <w:rsid w:val="00236203"/>
    <w:rsid w:val="002373F0"/>
    <w:rsid w:val="002374AC"/>
    <w:rsid w:val="00237CF4"/>
    <w:rsid w:val="00240511"/>
    <w:rsid w:val="002405D1"/>
    <w:rsid w:val="002421C7"/>
    <w:rsid w:val="002426D8"/>
    <w:rsid w:val="00242D2D"/>
    <w:rsid w:val="002447C2"/>
    <w:rsid w:val="00244B31"/>
    <w:rsid w:val="00244E8E"/>
    <w:rsid w:val="00245452"/>
    <w:rsid w:val="00245CC0"/>
    <w:rsid w:val="00246076"/>
    <w:rsid w:val="002464F5"/>
    <w:rsid w:val="00247BFB"/>
    <w:rsid w:val="00250398"/>
    <w:rsid w:val="00250EE6"/>
    <w:rsid w:val="002521B8"/>
    <w:rsid w:val="00252C08"/>
    <w:rsid w:val="00252E82"/>
    <w:rsid w:val="002533A6"/>
    <w:rsid w:val="002535CF"/>
    <w:rsid w:val="00253CB0"/>
    <w:rsid w:val="00253D93"/>
    <w:rsid w:val="002545F5"/>
    <w:rsid w:val="00254708"/>
    <w:rsid w:val="00254D5D"/>
    <w:rsid w:val="0025500C"/>
    <w:rsid w:val="002556BD"/>
    <w:rsid w:val="00255F3E"/>
    <w:rsid w:val="00257526"/>
    <w:rsid w:val="002602BF"/>
    <w:rsid w:val="00260CDA"/>
    <w:rsid w:val="00260DA6"/>
    <w:rsid w:val="00260F6D"/>
    <w:rsid w:val="0026181C"/>
    <w:rsid w:val="00261D26"/>
    <w:rsid w:val="00261EC8"/>
    <w:rsid w:val="00262DD9"/>
    <w:rsid w:val="00263976"/>
    <w:rsid w:val="00264229"/>
    <w:rsid w:val="00264D07"/>
    <w:rsid w:val="00264FAA"/>
    <w:rsid w:val="00265464"/>
    <w:rsid w:val="00265DD4"/>
    <w:rsid w:val="00265F37"/>
    <w:rsid w:val="00266441"/>
    <w:rsid w:val="00266A3F"/>
    <w:rsid w:val="002672A9"/>
    <w:rsid w:val="00267FCE"/>
    <w:rsid w:val="00270245"/>
    <w:rsid w:val="002703B5"/>
    <w:rsid w:val="002712D3"/>
    <w:rsid w:val="00271D41"/>
    <w:rsid w:val="00271E54"/>
    <w:rsid w:val="00272220"/>
    <w:rsid w:val="00272570"/>
    <w:rsid w:val="002737EE"/>
    <w:rsid w:val="00274D50"/>
    <w:rsid w:val="00275C93"/>
    <w:rsid w:val="00276F9E"/>
    <w:rsid w:val="0028159F"/>
    <w:rsid w:val="00281813"/>
    <w:rsid w:val="002822AC"/>
    <w:rsid w:val="002828B9"/>
    <w:rsid w:val="0028315F"/>
    <w:rsid w:val="00284C5A"/>
    <w:rsid w:val="00285770"/>
    <w:rsid w:val="0028584B"/>
    <w:rsid w:val="0028684F"/>
    <w:rsid w:val="00286BD0"/>
    <w:rsid w:val="00286CED"/>
    <w:rsid w:val="00286FBB"/>
    <w:rsid w:val="002873DF"/>
    <w:rsid w:val="00287BC0"/>
    <w:rsid w:val="002905BA"/>
    <w:rsid w:val="00290A0B"/>
    <w:rsid w:val="00290E68"/>
    <w:rsid w:val="00290ECA"/>
    <w:rsid w:val="002923A2"/>
    <w:rsid w:val="002928FA"/>
    <w:rsid w:val="00293CEF"/>
    <w:rsid w:val="00293D2E"/>
    <w:rsid w:val="00293DC6"/>
    <w:rsid w:val="00295073"/>
    <w:rsid w:val="0029595A"/>
    <w:rsid w:val="00295CC4"/>
    <w:rsid w:val="002963C7"/>
    <w:rsid w:val="0029756E"/>
    <w:rsid w:val="00297AB1"/>
    <w:rsid w:val="00297E75"/>
    <w:rsid w:val="002A1B77"/>
    <w:rsid w:val="002A30F6"/>
    <w:rsid w:val="002A346B"/>
    <w:rsid w:val="002A395D"/>
    <w:rsid w:val="002A45B4"/>
    <w:rsid w:val="002A64CB"/>
    <w:rsid w:val="002A64E9"/>
    <w:rsid w:val="002A6F2A"/>
    <w:rsid w:val="002A704F"/>
    <w:rsid w:val="002B0C44"/>
    <w:rsid w:val="002B10CF"/>
    <w:rsid w:val="002B21B5"/>
    <w:rsid w:val="002B2DAD"/>
    <w:rsid w:val="002B40C3"/>
    <w:rsid w:val="002B5056"/>
    <w:rsid w:val="002B5F73"/>
    <w:rsid w:val="002B658B"/>
    <w:rsid w:val="002B6852"/>
    <w:rsid w:val="002B76BB"/>
    <w:rsid w:val="002C07AD"/>
    <w:rsid w:val="002C0AC1"/>
    <w:rsid w:val="002C11CE"/>
    <w:rsid w:val="002C13D4"/>
    <w:rsid w:val="002C232F"/>
    <w:rsid w:val="002C2B69"/>
    <w:rsid w:val="002C2C1A"/>
    <w:rsid w:val="002C4274"/>
    <w:rsid w:val="002C4700"/>
    <w:rsid w:val="002C4A3F"/>
    <w:rsid w:val="002C5A3C"/>
    <w:rsid w:val="002C6093"/>
    <w:rsid w:val="002C65FC"/>
    <w:rsid w:val="002C6A08"/>
    <w:rsid w:val="002C6ECE"/>
    <w:rsid w:val="002C73F8"/>
    <w:rsid w:val="002D0408"/>
    <w:rsid w:val="002D0874"/>
    <w:rsid w:val="002D0E3A"/>
    <w:rsid w:val="002D27BE"/>
    <w:rsid w:val="002D392F"/>
    <w:rsid w:val="002D3A80"/>
    <w:rsid w:val="002D3D5A"/>
    <w:rsid w:val="002D3EFD"/>
    <w:rsid w:val="002D4125"/>
    <w:rsid w:val="002D459F"/>
    <w:rsid w:val="002D505B"/>
    <w:rsid w:val="002D5FE1"/>
    <w:rsid w:val="002D694B"/>
    <w:rsid w:val="002E0CD9"/>
    <w:rsid w:val="002E0CE2"/>
    <w:rsid w:val="002E142F"/>
    <w:rsid w:val="002E3111"/>
    <w:rsid w:val="002E37C9"/>
    <w:rsid w:val="002E4BD8"/>
    <w:rsid w:val="002E4CC9"/>
    <w:rsid w:val="002E5DAD"/>
    <w:rsid w:val="002E7901"/>
    <w:rsid w:val="002F1F8B"/>
    <w:rsid w:val="002F2059"/>
    <w:rsid w:val="002F22BB"/>
    <w:rsid w:val="002F2798"/>
    <w:rsid w:val="002F2C5A"/>
    <w:rsid w:val="002F473F"/>
    <w:rsid w:val="002F498A"/>
    <w:rsid w:val="002F6CE9"/>
    <w:rsid w:val="002F77E7"/>
    <w:rsid w:val="002F7A6F"/>
    <w:rsid w:val="00300288"/>
    <w:rsid w:val="00301B43"/>
    <w:rsid w:val="00303DF7"/>
    <w:rsid w:val="00305D71"/>
    <w:rsid w:val="00305F26"/>
    <w:rsid w:val="00310BC0"/>
    <w:rsid w:val="00311BA0"/>
    <w:rsid w:val="0031203B"/>
    <w:rsid w:val="0031386F"/>
    <w:rsid w:val="0031398E"/>
    <w:rsid w:val="00314309"/>
    <w:rsid w:val="00315416"/>
    <w:rsid w:val="00316CFE"/>
    <w:rsid w:val="0031706F"/>
    <w:rsid w:val="003172A0"/>
    <w:rsid w:val="0031758F"/>
    <w:rsid w:val="003178E4"/>
    <w:rsid w:val="00317E48"/>
    <w:rsid w:val="0032132A"/>
    <w:rsid w:val="00321533"/>
    <w:rsid w:val="003234C3"/>
    <w:rsid w:val="00323DA6"/>
    <w:rsid w:val="00324F24"/>
    <w:rsid w:val="003253BB"/>
    <w:rsid w:val="00325EE9"/>
    <w:rsid w:val="00326121"/>
    <w:rsid w:val="00326D5A"/>
    <w:rsid w:val="003305D1"/>
    <w:rsid w:val="00331B4E"/>
    <w:rsid w:val="00332957"/>
    <w:rsid w:val="003333CA"/>
    <w:rsid w:val="0033351F"/>
    <w:rsid w:val="00333DB6"/>
    <w:rsid w:val="0033580A"/>
    <w:rsid w:val="0033607B"/>
    <w:rsid w:val="003367CE"/>
    <w:rsid w:val="00337A8A"/>
    <w:rsid w:val="00337B1A"/>
    <w:rsid w:val="00341966"/>
    <w:rsid w:val="00342885"/>
    <w:rsid w:val="003443BD"/>
    <w:rsid w:val="00344B07"/>
    <w:rsid w:val="00344BFA"/>
    <w:rsid w:val="00345145"/>
    <w:rsid w:val="00346B5D"/>
    <w:rsid w:val="00346C1A"/>
    <w:rsid w:val="003471CA"/>
    <w:rsid w:val="00350BCD"/>
    <w:rsid w:val="00350E2C"/>
    <w:rsid w:val="00351620"/>
    <w:rsid w:val="00351D38"/>
    <w:rsid w:val="003523CD"/>
    <w:rsid w:val="00352844"/>
    <w:rsid w:val="003536C1"/>
    <w:rsid w:val="00353AE0"/>
    <w:rsid w:val="00353C62"/>
    <w:rsid w:val="00354BEF"/>
    <w:rsid w:val="00354E22"/>
    <w:rsid w:val="00356228"/>
    <w:rsid w:val="00360930"/>
    <w:rsid w:val="00360CA3"/>
    <w:rsid w:val="00361022"/>
    <w:rsid w:val="0036120A"/>
    <w:rsid w:val="003614FD"/>
    <w:rsid w:val="0036210C"/>
    <w:rsid w:val="00362282"/>
    <w:rsid w:val="003626B9"/>
    <w:rsid w:val="00362880"/>
    <w:rsid w:val="00362ACC"/>
    <w:rsid w:val="00362CDE"/>
    <w:rsid w:val="00363283"/>
    <w:rsid w:val="00363A40"/>
    <w:rsid w:val="00364036"/>
    <w:rsid w:val="00364E16"/>
    <w:rsid w:val="00366DD8"/>
    <w:rsid w:val="003674BC"/>
    <w:rsid w:val="003675E3"/>
    <w:rsid w:val="00367E94"/>
    <w:rsid w:val="0037015A"/>
    <w:rsid w:val="003703FE"/>
    <w:rsid w:val="00370411"/>
    <w:rsid w:val="00371F70"/>
    <w:rsid w:val="0037264B"/>
    <w:rsid w:val="003730A2"/>
    <w:rsid w:val="0037393E"/>
    <w:rsid w:val="00373F84"/>
    <w:rsid w:val="003742DC"/>
    <w:rsid w:val="00374CB9"/>
    <w:rsid w:val="00375FA1"/>
    <w:rsid w:val="00376896"/>
    <w:rsid w:val="003804A7"/>
    <w:rsid w:val="00380836"/>
    <w:rsid w:val="00380F05"/>
    <w:rsid w:val="00381952"/>
    <w:rsid w:val="00382728"/>
    <w:rsid w:val="00383494"/>
    <w:rsid w:val="0038429A"/>
    <w:rsid w:val="003849A8"/>
    <w:rsid w:val="003851FC"/>
    <w:rsid w:val="0038607B"/>
    <w:rsid w:val="003861EE"/>
    <w:rsid w:val="00386BBD"/>
    <w:rsid w:val="003877EF"/>
    <w:rsid w:val="00387B4C"/>
    <w:rsid w:val="00387BBB"/>
    <w:rsid w:val="00387DC3"/>
    <w:rsid w:val="00387FB9"/>
    <w:rsid w:val="00390603"/>
    <w:rsid w:val="00391226"/>
    <w:rsid w:val="003929F0"/>
    <w:rsid w:val="003932AA"/>
    <w:rsid w:val="00393B17"/>
    <w:rsid w:val="00394984"/>
    <w:rsid w:val="0039499B"/>
    <w:rsid w:val="003955C1"/>
    <w:rsid w:val="00395B6B"/>
    <w:rsid w:val="00395EEC"/>
    <w:rsid w:val="00395FB6"/>
    <w:rsid w:val="00396D7C"/>
    <w:rsid w:val="003972C7"/>
    <w:rsid w:val="00397E6C"/>
    <w:rsid w:val="003A08FD"/>
    <w:rsid w:val="003A0908"/>
    <w:rsid w:val="003A150D"/>
    <w:rsid w:val="003A32C3"/>
    <w:rsid w:val="003A34FC"/>
    <w:rsid w:val="003A3CCA"/>
    <w:rsid w:val="003A3D5B"/>
    <w:rsid w:val="003A511A"/>
    <w:rsid w:val="003A5FC4"/>
    <w:rsid w:val="003A66CD"/>
    <w:rsid w:val="003A676E"/>
    <w:rsid w:val="003A6A22"/>
    <w:rsid w:val="003A6B1E"/>
    <w:rsid w:val="003A73B8"/>
    <w:rsid w:val="003A7D69"/>
    <w:rsid w:val="003A7DBE"/>
    <w:rsid w:val="003B1D85"/>
    <w:rsid w:val="003B200A"/>
    <w:rsid w:val="003B21FF"/>
    <w:rsid w:val="003B22FB"/>
    <w:rsid w:val="003B29E9"/>
    <w:rsid w:val="003B3209"/>
    <w:rsid w:val="003B55AE"/>
    <w:rsid w:val="003B5D6B"/>
    <w:rsid w:val="003B62D2"/>
    <w:rsid w:val="003B63E7"/>
    <w:rsid w:val="003B6702"/>
    <w:rsid w:val="003B736C"/>
    <w:rsid w:val="003B77D8"/>
    <w:rsid w:val="003C1308"/>
    <w:rsid w:val="003C1727"/>
    <w:rsid w:val="003C18D3"/>
    <w:rsid w:val="003C19BF"/>
    <w:rsid w:val="003C254D"/>
    <w:rsid w:val="003C27A6"/>
    <w:rsid w:val="003C404E"/>
    <w:rsid w:val="003C4E12"/>
    <w:rsid w:val="003C5274"/>
    <w:rsid w:val="003C5408"/>
    <w:rsid w:val="003C59DD"/>
    <w:rsid w:val="003C6420"/>
    <w:rsid w:val="003C6CC8"/>
    <w:rsid w:val="003C7300"/>
    <w:rsid w:val="003C7771"/>
    <w:rsid w:val="003D0010"/>
    <w:rsid w:val="003D0251"/>
    <w:rsid w:val="003D0B63"/>
    <w:rsid w:val="003D0B7D"/>
    <w:rsid w:val="003D0CE7"/>
    <w:rsid w:val="003D1480"/>
    <w:rsid w:val="003D2401"/>
    <w:rsid w:val="003D253F"/>
    <w:rsid w:val="003D3A21"/>
    <w:rsid w:val="003D3B39"/>
    <w:rsid w:val="003D48DD"/>
    <w:rsid w:val="003D5294"/>
    <w:rsid w:val="003D5677"/>
    <w:rsid w:val="003D588C"/>
    <w:rsid w:val="003D5A1A"/>
    <w:rsid w:val="003D5A71"/>
    <w:rsid w:val="003E115F"/>
    <w:rsid w:val="003E14A5"/>
    <w:rsid w:val="003E1F67"/>
    <w:rsid w:val="003E1F84"/>
    <w:rsid w:val="003E34F2"/>
    <w:rsid w:val="003E3FFD"/>
    <w:rsid w:val="003E4540"/>
    <w:rsid w:val="003E5F9A"/>
    <w:rsid w:val="003E6209"/>
    <w:rsid w:val="003E674E"/>
    <w:rsid w:val="003E75FD"/>
    <w:rsid w:val="003F046A"/>
    <w:rsid w:val="003F1190"/>
    <w:rsid w:val="003F2D7F"/>
    <w:rsid w:val="003F31A0"/>
    <w:rsid w:val="003F4EF4"/>
    <w:rsid w:val="003F55A4"/>
    <w:rsid w:val="003F58D2"/>
    <w:rsid w:val="003F7198"/>
    <w:rsid w:val="003F7D2B"/>
    <w:rsid w:val="0040019D"/>
    <w:rsid w:val="00401E3F"/>
    <w:rsid w:val="004024B6"/>
    <w:rsid w:val="004031F6"/>
    <w:rsid w:val="00403C38"/>
    <w:rsid w:val="00405B6E"/>
    <w:rsid w:val="0040646E"/>
    <w:rsid w:val="004068E4"/>
    <w:rsid w:val="00406C72"/>
    <w:rsid w:val="00410339"/>
    <w:rsid w:val="00410369"/>
    <w:rsid w:val="00411ABE"/>
    <w:rsid w:val="00412164"/>
    <w:rsid w:val="00412659"/>
    <w:rsid w:val="0041271D"/>
    <w:rsid w:val="00412780"/>
    <w:rsid w:val="00412B18"/>
    <w:rsid w:val="00413CE1"/>
    <w:rsid w:val="00414B73"/>
    <w:rsid w:val="004157A0"/>
    <w:rsid w:val="0041728C"/>
    <w:rsid w:val="004174CF"/>
    <w:rsid w:val="00417838"/>
    <w:rsid w:val="00417CC3"/>
    <w:rsid w:val="00420378"/>
    <w:rsid w:val="004205CF"/>
    <w:rsid w:val="004208FD"/>
    <w:rsid w:val="00420D5D"/>
    <w:rsid w:val="004210F1"/>
    <w:rsid w:val="004215FA"/>
    <w:rsid w:val="0042195B"/>
    <w:rsid w:val="00422833"/>
    <w:rsid w:val="004233CC"/>
    <w:rsid w:val="004247A2"/>
    <w:rsid w:val="004247EC"/>
    <w:rsid w:val="00425944"/>
    <w:rsid w:val="00426D1F"/>
    <w:rsid w:val="00427534"/>
    <w:rsid w:val="004275FD"/>
    <w:rsid w:val="00427D45"/>
    <w:rsid w:val="004304E5"/>
    <w:rsid w:val="004307B2"/>
    <w:rsid w:val="00430A0F"/>
    <w:rsid w:val="0043239A"/>
    <w:rsid w:val="0043509F"/>
    <w:rsid w:val="004351B0"/>
    <w:rsid w:val="00435AA3"/>
    <w:rsid w:val="00436013"/>
    <w:rsid w:val="0043701E"/>
    <w:rsid w:val="00437875"/>
    <w:rsid w:val="004400DA"/>
    <w:rsid w:val="004403B8"/>
    <w:rsid w:val="00441D3D"/>
    <w:rsid w:val="00442C8E"/>
    <w:rsid w:val="00443BA0"/>
    <w:rsid w:val="00443CD9"/>
    <w:rsid w:val="004457BD"/>
    <w:rsid w:val="00447897"/>
    <w:rsid w:val="00450F7B"/>
    <w:rsid w:val="004511F3"/>
    <w:rsid w:val="00451911"/>
    <w:rsid w:val="00451965"/>
    <w:rsid w:val="00451DF0"/>
    <w:rsid w:val="00452DF9"/>
    <w:rsid w:val="00453CFC"/>
    <w:rsid w:val="004546B9"/>
    <w:rsid w:val="00455083"/>
    <w:rsid w:val="0045512B"/>
    <w:rsid w:val="00455149"/>
    <w:rsid w:val="004551B7"/>
    <w:rsid w:val="0045538C"/>
    <w:rsid w:val="00455FD9"/>
    <w:rsid w:val="004561E9"/>
    <w:rsid w:val="0045738F"/>
    <w:rsid w:val="004600C9"/>
    <w:rsid w:val="004610ED"/>
    <w:rsid w:val="00461C2D"/>
    <w:rsid w:val="00461E2C"/>
    <w:rsid w:val="004620D1"/>
    <w:rsid w:val="0046288A"/>
    <w:rsid w:val="004628CB"/>
    <w:rsid w:val="004631D1"/>
    <w:rsid w:val="004645E3"/>
    <w:rsid w:val="004649C6"/>
    <w:rsid w:val="004650F7"/>
    <w:rsid w:val="00466AAF"/>
    <w:rsid w:val="00466ACE"/>
    <w:rsid w:val="00466EAD"/>
    <w:rsid w:val="00467022"/>
    <w:rsid w:val="00467CB6"/>
    <w:rsid w:val="00471D18"/>
    <w:rsid w:val="00471D84"/>
    <w:rsid w:val="004724AF"/>
    <w:rsid w:val="00473311"/>
    <w:rsid w:val="004733BE"/>
    <w:rsid w:val="00473543"/>
    <w:rsid w:val="00474AB6"/>
    <w:rsid w:val="00474F39"/>
    <w:rsid w:val="00477262"/>
    <w:rsid w:val="00480742"/>
    <w:rsid w:val="004807DF"/>
    <w:rsid w:val="00481A30"/>
    <w:rsid w:val="00482043"/>
    <w:rsid w:val="00482AD6"/>
    <w:rsid w:val="00482D94"/>
    <w:rsid w:val="00483C63"/>
    <w:rsid w:val="004855B8"/>
    <w:rsid w:val="004872D0"/>
    <w:rsid w:val="0048752A"/>
    <w:rsid w:val="00487848"/>
    <w:rsid w:val="00490217"/>
    <w:rsid w:val="004910DB"/>
    <w:rsid w:val="0049290B"/>
    <w:rsid w:val="00493617"/>
    <w:rsid w:val="0049378A"/>
    <w:rsid w:val="0049387C"/>
    <w:rsid w:val="00493F64"/>
    <w:rsid w:val="004946CB"/>
    <w:rsid w:val="00494D85"/>
    <w:rsid w:val="0049562C"/>
    <w:rsid w:val="004971BA"/>
    <w:rsid w:val="00497942"/>
    <w:rsid w:val="004A0419"/>
    <w:rsid w:val="004A188B"/>
    <w:rsid w:val="004A1FDD"/>
    <w:rsid w:val="004A2C5F"/>
    <w:rsid w:val="004A2EA4"/>
    <w:rsid w:val="004A305E"/>
    <w:rsid w:val="004A336A"/>
    <w:rsid w:val="004A4197"/>
    <w:rsid w:val="004A50E3"/>
    <w:rsid w:val="004A592F"/>
    <w:rsid w:val="004A6BC0"/>
    <w:rsid w:val="004A757C"/>
    <w:rsid w:val="004A7942"/>
    <w:rsid w:val="004B02B6"/>
    <w:rsid w:val="004B0BFF"/>
    <w:rsid w:val="004B0DB4"/>
    <w:rsid w:val="004B15D7"/>
    <w:rsid w:val="004B17F1"/>
    <w:rsid w:val="004B1935"/>
    <w:rsid w:val="004B1E98"/>
    <w:rsid w:val="004B2152"/>
    <w:rsid w:val="004B26E7"/>
    <w:rsid w:val="004B2DA0"/>
    <w:rsid w:val="004B374E"/>
    <w:rsid w:val="004B3801"/>
    <w:rsid w:val="004B3AEA"/>
    <w:rsid w:val="004B3F95"/>
    <w:rsid w:val="004B43A7"/>
    <w:rsid w:val="004B4E76"/>
    <w:rsid w:val="004B4EB2"/>
    <w:rsid w:val="004B5B62"/>
    <w:rsid w:val="004B5C9A"/>
    <w:rsid w:val="004B5D7F"/>
    <w:rsid w:val="004B5ECF"/>
    <w:rsid w:val="004B6534"/>
    <w:rsid w:val="004B7EDD"/>
    <w:rsid w:val="004C016E"/>
    <w:rsid w:val="004C0505"/>
    <w:rsid w:val="004C076C"/>
    <w:rsid w:val="004C29D7"/>
    <w:rsid w:val="004C3157"/>
    <w:rsid w:val="004C35E9"/>
    <w:rsid w:val="004C4F64"/>
    <w:rsid w:val="004C51D4"/>
    <w:rsid w:val="004C563D"/>
    <w:rsid w:val="004C5DF3"/>
    <w:rsid w:val="004D0192"/>
    <w:rsid w:val="004D019A"/>
    <w:rsid w:val="004D2AAB"/>
    <w:rsid w:val="004D35CC"/>
    <w:rsid w:val="004D4413"/>
    <w:rsid w:val="004D4428"/>
    <w:rsid w:val="004D44BA"/>
    <w:rsid w:val="004D4F31"/>
    <w:rsid w:val="004D5321"/>
    <w:rsid w:val="004D5EAF"/>
    <w:rsid w:val="004E026F"/>
    <w:rsid w:val="004E2EA1"/>
    <w:rsid w:val="004E32FD"/>
    <w:rsid w:val="004E379F"/>
    <w:rsid w:val="004E3E6E"/>
    <w:rsid w:val="004E4A81"/>
    <w:rsid w:val="004E66B2"/>
    <w:rsid w:val="004E7142"/>
    <w:rsid w:val="004F03C4"/>
    <w:rsid w:val="004F0637"/>
    <w:rsid w:val="004F0B99"/>
    <w:rsid w:val="004F0DA5"/>
    <w:rsid w:val="004F0F0D"/>
    <w:rsid w:val="004F161C"/>
    <w:rsid w:val="004F2407"/>
    <w:rsid w:val="004F278F"/>
    <w:rsid w:val="004F39C8"/>
    <w:rsid w:val="004F3F08"/>
    <w:rsid w:val="004F4603"/>
    <w:rsid w:val="004F51C4"/>
    <w:rsid w:val="004F671A"/>
    <w:rsid w:val="004F742A"/>
    <w:rsid w:val="00500254"/>
    <w:rsid w:val="00500906"/>
    <w:rsid w:val="00500CED"/>
    <w:rsid w:val="0050140B"/>
    <w:rsid w:val="00502068"/>
    <w:rsid w:val="005033E9"/>
    <w:rsid w:val="005039A6"/>
    <w:rsid w:val="005042B1"/>
    <w:rsid w:val="00504982"/>
    <w:rsid w:val="00504B8D"/>
    <w:rsid w:val="00506DF2"/>
    <w:rsid w:val="00510A0C"/>
    <w:rsid w:val="0051106C"/>
    <w:rsid w:val="005110D1"/>
    <w:rsid w:val="0051141D"/>
    <w:rsid w:val="005116BD"/>
    <w:rsid w:val="0051239B"/>
    <w:rsid w:val="00512E3E"/>
    <w:rsid w:val="00512F53"/>
    <w:rsid w:val="005138DC"/>
    <w:rsid w:val="00514207"/>
    <w:rsid w:val="005160C3"/>
    <w:rsid w:val="005168DE"/>
    <w:rsid w:val="00517A76"/>
    <w:rsid w:val="005200CA"/>
    <w:rsid w:val="005216F1"/>
    <w:rsid w:val="00521843"/>
    <w:rsid w:val="00521993"/>
    <w:rsid w:val="005230C4"/>
    <w:rsid w:val="00523F81"/>
    <w:rsid w:val="0052465A"/>
    <w:rsid w:val="00524DDF"/>
    <w:rsid w:val="005257E8"/>
    <w:rsid w:val="00525A1B"/>
    <w:rsid w:val="00525F1A"/>
    <w:rsid w:val="005267C9"/>
    <w:rsid w:val="00531AFF"/>
    <w:rsid w:val="00531B28"/>
    <w:rsid w:val="00532E66"/>
    <w:rsid w:val="005334F7"/>
    <w:rsid w:val="00534569"/>
    <w:rsid w:val="005345FF"/>
    <w:rsid w:val="00534A15"/>
    <w:rsid w:val="00535512"/>
    <w:rsid w:val="00535523"/>
    <w:rsid w:val="00537B1A"/>
    <w:rsid w:val="00541874"/>
    <w:rsid w:val="00543023"/>
    <w:rsid w:val="005435C8"/>
    <w:rsid w:val="00543853"/>
    <w:rsid w:val="00543F6F"/>
    <w:rsid w:val="00544A65"/>
    <w:rsid w:val="00545709"/>
    <w:rsid w:val="005459E2"/>
    <w:rsid w:val="00546190"/>
    <w:rsid w:val="00546CE1"/>
    <w:rsid w:val="005472A9"/>
    <w:rsid w:val="005502B8"/>
    <w:rsid w:val="005502F8"/>
    <w:rsid w:val="00550724"/>
    <w:rsid w:val="00550ADB"/>
    <w:rsid w:val="00550F2E"/>
    <w:rsid w:val="00551194"/>
    <w:rsid w:val="005527EF"/>
    <w:rsid w:val="0055586A"/>
    <w:rsid w:val="0055632D"/>
    <w:rsid w:val="0055674C"/>
    <w:rsid w:val="005569F6"/>
    <w:rsid w:val="00556CF6"/>
    <w:rsid w:val="00556D2A"/>
    <w:rsid w:val="00556DC6"/>
    <w:rsid w:val="005579F9"/>
    <w:rsid w:val="00557B0C"/>
    <w:rsid w:val="00557E35"/>
    <w:rsid w:val="005601D3"/>
    <w:rsid w:val="00561CAD"/>
    <w:rsid w:val="00562A0C"/>
    <w:rsid w:val="0056354A"/>
    <w:rsid w:val="0056468C"/>
    <w:rsid w:val="00564B36"/>
    <w:rsid w:val="00564EA2"/>
    <w:rsid w:val="005666F4"/>
    <w:rsid w:val="00566B16"/>
    <w:rsid w:val="00566D44"/>
    <w:rsid w:val="0056711C"/>
    <w:rsid w:val="00567843"/>
    <w:rsid w:val="00567C7E"/>
    <w:rsid w:val="00567CCE"/>
    <w:rsid w:val="005702C9"/>
    <w:rsid w:val="00573957"/>
    <w:rsid w:val="00575898"/>
    <w:rsid w:val="00575B32"/>
    <w:rsid w:val="0057642B"/>
    <w:rsid w:val="00577822"/>
    <w:rsid w:val="00577E58"/>
    <w:rsid w:val="0058078D"/>
    <w:rsid w:val="00582499"/>
    <w:rsid w:val="00582598"/>
    <w:rsid w:val="005827AA"/>
    <w:rsid w:val="005829E2"/>
    <w:rsid w:val="00582D18"/>
    <w:rsid w:val="005832E4"/>
    <w:rsid w:val="005834B6"/>
    <w:rsid w:val="005838C0"/>
    <w:rsid w:val="005843E2"/>
    <w:rsid w:val="005857BE"/>
    <w:rsid w:val="00585976"/>
    <w:rsid w:val="005861F8"/>
    <w:rsid w:val="005863FF"/>
    <w:rsid w:val="0058734E"/>
    <w:rsid w:val="00590EA4"/>
    <w:rsid w:val="00591299"/>
    <w:rsid w:val="00591A6C"/>
    <w:rsid w:val="0059307A"/>
    <w:rsid w:val="0059319C"/>
    <w:rsid w:val="0059357E"/>
    <w:rsid w:val="00593B3D"/>
    <w:rsid w:val="005945DC"/>
    <w:rsid w:val="00596162"/>
    <w:rsid w:val="0059662C"/>
    <w:rsid w:val="005967CD"/>
    <w:rsid w:val="00596FAE"/>
    <w:rsid w:val="005970B6"/>
    <w:rsid w:val="005A0156"/>
    <w:rsid w:val="005A0493"/>
    <w:rsid w:val="005A180D"/>
    <w:rsid w:val="005A237B"/>
    <w:rsid w:val="005A2EDB"/>
    <w:rsid w:val="005A2F7A"/>
    <w:rsid w:val="005A3B4B"/>
    <w:rsid w:val="005A5B9C"/>
    <w:rsid w:val="005A650E"/>
    <w:rsid w:val="005A679A"/>
    <w:rsid w:val="005A6D85"/>
    <w:rsid w:val="005A7685"/>
    <w:rsid w:val="005A7BEA"/>
    <w:rsid w:val="005B0FF8"/>
    <w:rsid w:val="005B1BEE"/>
    <w:rsid w:val="005B1CCB"/>
    <w:rsid w:val="005B2DAC"/>
    <w:rsid w:val="005B2FBD"/>
    <w:rsid w:val="005B32CD"/>
    <w:rsid w:val="005B4A4C"/>
    <w:rsid w:val="005B5036"/>
    <w:rsid w:val="005B5883"/>
    <w:rsid w:val="005B667A"/>
    <w:rsid w:val="005B7CBA"/>
    <w:rsid w:val="005C0236"/>
    <w:rsid w:val="005C02A0"/>
    <w:rsid w:val="005C0389"/>
    <w:rsid w:val="005C05DE"/>
    <w:rsid w:val="005C129D"/>
    <w:rsid w:val="005C170F"/>
    <w:rsid w:val="005C1754"/>
    <w:rsid w:val="005C28FC"/>
    <w:rsid w:val="005C318C"/>
    <w:rsid w:val="005C4601"/>
    <w:rsid w:val="005C4B46"/>
    <w:rsid w:val="005C5462"/>
    <w:rsid w:val="005C5FEE"/>
    <w:rsid w:val="005C6FF4"/>
    <w:rsid w:val="005D0267"/>
    <w:rsid w:val="005D0480"/>
    <w:rsid w:val="005D071B"/>
    <w:rsid w:val="005D0938"/>
    <w:rsid w:val="005D13CF"/>
    <w:rsid w:val="005D1A86"/>
    <w:rsid w:val="005D24D1"/>
    <w:rsid w:val="005D3BA3"/>
    <w:rsid w:val="005D4555"/>
    <w:rsid w:val="005D66B7"/>
    <w:rsid w:val="005D7D02"/>
    <w:rsid w:val="005E0612"/>
    <w:rsid w:val="005E14BE"/>
    <w:rsid w:val="005E3188"/>
    <w:rsid w:val="005E39FC"/>
    <w:rsid w:val="005E3B34"/>
    <w:rsid w:val="005E4CDF"/>
    <w:rsid w:val="005E4EC1"/>
    <w:rsid w:val="005E5477"/>
    <w:rsid w:val="005E619A"/>
    <w:rsid w:val="005E6BB3"/>
    <w:rsid w:val="005E7153"/>
    <w:rsid w:val="005E759A"/>
    <w:rsid w:val="005F0110"/>
    <w:rsid w:val="005F0A48"/>
    <w:rsid w:val="005F0E04"/>
    <w:rsid w:val="005F1AB7"/>
    <w:rsid w:val="005F1F57"/>
    <w:rsid w:val="005F26BD"/>
    <w:rsid w:val="005F30AB"/>
    <w:rsid w:val="005F3883"/>
    <w:rsid w:val="005F5235"/>
    <w:rsid w:val="005F533B"/>
    <w:rsid w:val="005F5A4C"/>
    <w:rsid w:val="005F6135"/>
    <w:rsid w:val="005F6B98"/>
    <w:rsid w:val="005F7252"/>
    <w:rsid w:val="005F7281"/>
    <w:rsid w:val="005F7ED0"/>
    <w:rsid w:val="006005C2"/>
    <w:rsid w:val="00600E70"/>
    <w:rsid w:val="00602D52"/>
    <w:rsid w:val="006042CF"/>
    <w:rsid w:val="0060440A"/>
    <w:rsid w:val="0060457E"/>
    <w:rsid w:val="006048B5"/>
    <w:rsid w:val="0060569E"/>
    <w:rsid w:val="006056A3"/>
    <w:rsid w:val="00605820"/>
    <w:rsid w:val="00605F26"/>
    <w:rsid w:val="0060652D"/>
    <w:rsid w:val="006069F8"/>
    <w:rsid w:val="0060777E"/>
    <w:rsid w:val="006079A1"/>
    <w:rsid w:val="006079DA"/>
    <w:rsid w:val="00610131"/>
    <w:rsid w:val="00610D90"/>
    <w:rsid w:val="00612347"/>
    <w:rsid w:val="006128F9"/>
    <w:rsid w:val="0061392D"/>
    <w:rsid w:val="00614550"/>
    <w:rsid w:val="006147C1"/>
    <w:rsid w:val="00614B38"/>
    <w:rsid w:val="0061506D"/>
    <w:rsid w:val="00615CCF"/>
    <w:rsid w:val="00615E97"/>
    <w:rsid w:val="00617663"/>
    <w:rsid w:val="00617DFC"/>
    <w:rsid w:val="00617E15"/>
    <w:rsid w:val="0062053C"/>
    <w:rsid w:val="006214FE"/>
    <w:rsid w:val="00621D06"/>
    <w:rsid w:val="00622515"/>
    <w:rsid w:val="00622A71"/>
    <w:rsid w:val="006230E1"/>
    <w:rsid w:val="006244E7"/>
    <w:rsid w:val="00624691"/>
    <w:rsid w:val="006256B3"/>
    <w:rsid w:val="00625986"/>
    <w:rsid w:val="00625B7E"/>
    <w:rsid w:val="00625C15"/>
    <w:rsid w:val="006264D3"/>
    <w:rsid w:val="00627077"/>
    <w:rsid w:val="006300C3"/>
    <w:rsid w:val="00630A27"/>
    <w:rsid w:val="00630A3F"/>
    <w:rsid w:val="00631579"/>
    <w:rsid w:val="00631CAF"/>
    <w:rsid w:val="00632F1E"/>
    <w:rsid w:val="0063320F"/>
    <w:rsid w:val="00633854"/>
    <w:rsid w:val="00633A74"/>
    <w:rsid w:val="00634855"/>
    <w:rsid w:val="006352E9"/>
    <w:rsid w:val="00635AD8"/>
    <w:rsid w:val="00635CB4"/>
    <w:rsid w:val="006365C3"/>
    <w:rsid w:val="0063781B"/>
    <w:rsid w:val="00637A14"/>
    <w:rsid w:val="00637A3B"/>
    <w:rsid w:val="00642318"/>
    <w:rsid w:val="00643511"/>
    <w:rsid w:val="00643B7C"/>
    <w:rsid w:val="00644268"/>
    <w:rsid w:val="006449DE"/>
    <w:rsid w:val="00645345"/>
    <w:rsid w:val="00645F41"/>
    <w:rsid w:val="00646410"/>
    <w:rsid w:val="0064705D"/>
    <w:rsid w:val="0064765B"/>
    <w:rsid w:val="00650377"/>
    <w:rsid w:val="00650643"/>
    <w:rsid w:val="00650B73"/>
    <w:rsid w:val="00651114"/>
    <w:rsid w:val="00652EBF"/>
    <w:rsid w:val="006531BF"/>
    <w:rsid w:val="00653896"/>
    <w:rsid w:val="0065395C"/>
    <w:rsid w:val="00654BAD"/>
    <w:rsid w:val="00655250"/>
    <w:rsid w:val="00655553"/>
    <w:rsid w:val="00655E5D"/>
    <w:rsid w:val="006578AC"/>
    <w:rsid w:val="00657D5D"/>
    <w:rsid w:val="00660990"/>
    <w:rsid w:val="0066286C"/>
    <w:rsid w:val="00662A6E"/>
    <w:rsid w:val="00663C77"/>
    <w:rsid w:val="00664B48"/>
    <w:rsid w:val="00664EBA"/>
    <w:rsid w:val="006655F0"/>
    <w:rsid w:val="00665A3D"/>
    <w:rsid w:val="00665DD6"/>
    <w:rsid w:val="006678EF"/>
    <w:rsid w:val="00670831"/>
    <w:rsid w:val="00670CBC"/>
    <w:rsid w:val="00670D3F"/>
    <w:rsid w:val="00670EF7"/>
    <w:rsid w:val="006715BA"/>
    <w:rsid w:val="0067182E"/>
    <w:rsid w:val="0067280A"/>
    <w:rsid w:val="00672BFB"/>
    <w:rsid w:val="00672CA5"/>
    <w:rsid w:val="006738D5"/>
    <w:rsid w:val="00673B05"/>
    <w:rsid w:val="00673D57"/>
    <w:rsid w:val="00675D07"/>
    <w:rsid w:val="00676600"/>
    <w:rsid w:val="0067721F"/>
    <w:rsid w:val="0067745E"/>
    <w:rsid w:val="006776D9"/>
    <w:rsid w:val="00680901"/>
    <w:rsid w:val="00681E14"/>
    <w:rsid w:val="00682FF6"/>
    <w:rsid w:val="00683B41"/>
    <w:rsid w:val="006861A6"/>
    <w:rsid w:val="00686D64"/>
    <w:rsid w:val="00690221"/>
    <w:rsid w:val="006903CE"/>
    <w:rsid w:val="00690B04"/>
    <w:rsid w:val="00692688"/>
    <w:rsid w:val="0069287A"/>
    <w:rsid w:val="006937E0"/>
    <w:rsid w:val="00695812"/>
    <w:rsid w:val="00696F72"/>
    <w:rsid w:val="0069760F"/>
    <w:rsid w:val="00697FB0"/>
    <w:rsid w:val="006A0B0F"/>
    <w:rsid w:val="006A0BAF"/>
    <w:rsid w:val="006A1453"/>
    <w:rsid w:val="006A2C3F"/>
    <w:rsid w:val="006A38B5"/>
    <w:rsid w:val="006A4052"/>
    <w:rsid w:val="006A4D06"/>
    <w:rsid w:val="006A5486"/>
    <w:rsid w:val="006A58AF"/>
    <w:rsid w:val="006A59BD"/>
    <w:rsid w:val="006A638B"/>
    <w:rsid w:val="006A7816"/>
    <w:rsid w:val="006B0081"/>
    <w:rsid w:val="006B0A4C"/>
    <w:rsid w:val="006B1189"/>
    <w:rsid w:val="006B25F9"/>
    <w:rsid w:val="006B2AB0"/>
    <w:rsid w:val="006B2DB8"/>
    <w:rsid w:val="006B3532"/>
    <w:rsid w:val="006B38BD"/>
    <w:rsid w:val="006B3A61"/>
    <w:rsid w:val="006B7BE3"/>
    <w:rsid w:val="006B7FF1"/>
    <w:rsid w:val="006C11E6"/>
    <w:rsid w:val="006C1535"/>
    <w:rsid w:val="006C15E0"/>
    <w:rsid w:val="006C169A"/>
    <w:rsid w:val="006C17A1"/>
    <w:rsid w:val="006C1B59"/>
    <w:rsid w:val="006C2B8F"/>
    <w:rsid w:val="006C3565"/>
    <w:rsid w:val="006C3D77"/>
    <w:rsid w:val="006C4438"/>
    <w:rsid w:val="006C4751"/>
    <w:rsid w:val="006C4F7C"/>
    <w:rsid w:val="006C5FC0"/>
    <w:rsid w:val="006C69F9"/>
    <w:rsid w:val="006C6FFE"/>
    <w:rsid w:val="006C75A5"/>
    <w:rsid w:val="006D0661"/>
    <w:rsid w:val="006D0E1A"/>
    <w:rsid w:val="006D0EDD"/>
    <w:rsid w:val="006D1965"/>
    <w:rsid w:val="006D1A2A"/>
    <w:rsid w:val="006D2EAD"/>
    <w:rsid w:val="006D3429"/>
    <w:rsid w:val="006D3C83"/>
    <w:rsid w:val="006D4FDE"/>
    <w:rsid w:val="006D504D"/>
    <w:rsid w:val="006D5B12"/>
    <w:rsid w:val="006E0A23"/>
    <w:rsid w:val="006E0AFF"/>
    <w:rsid w:val="006E19D8"/>
    <w:rsid w:val="006E1A82"/>
    <w:rsid w:val="006E1ED2"/>
    <w:rsid w:val="006E2B77"/>
    <w:rsid w:val="006E56A6"/>
    <w:rsid w:val="006E629B"/>
    <w:rsid w:val="006E642A"/>
    <w:rsid w:val="006E71E5"/>
    <w:rsid w:val="006E748A"/>
    <w:rsid w:val="006E755D"/>
    <w:rsid w:val="006E770F"/>
    <w:rsid w:val="006E7C7E"/>
    <w:rsid w:val="006E7DC0"/>
    <w:rsid w:val="006E7F48"/>
    <w:rsid w:val="006F04D9"/>
    <w:rsid w:val="006F0804"/>
    <w:rsid w:val="006F0AB1"/>
    <w:rsid w:val="006F256E"/>
    <w:rsid w:val="006F29DA"/>
    <w:rsid w:val="006F3D74"/>
    <w:rsid w:val="006F44B3"/>
    <w:rsid w:val="006F4A0F"/>
    <w:rsid w:val="006F4E95"/>
    <w:rsid w:val="006F4FEC"/>
    <w:rsid w:val="006F5E3B"/>
    <w:rsid w:val="006F6416"/>
    <w:rsid w:val="00700C4A"/>
    <w:rsid w:val="00700D66"/>
    <w:rsid w:val="00701111"/>
    <w:rsid w:val="007012AE"/>
    <w:rsid w:val="00701A6A"/>
    <w:rsid w:val="00703006"/>
    <w:rsid w:val="007060BD"/>
    <w:rsid w:val="007068D0"/>
    <w:rsid w:val="00706F9F"/>
    <w:rsid w:val="00710445"/>
    <w:rsid w:val="007106F6"/>
    <w:rsid w:val="00710705"/>
    <w:rsid w:val="00712C43"/>
    <w:rsid w:val="00713214"/>
    <w:rsid w:val="00714D5E"/>
    <w:rsid w:val="007159B7"/>
    <w:rsid w:val="00717095"/>
    <w:rsid w:val="00717B0C"/>
    <w:rsid w:val="00720EC7"/>
    <w:rsid w:val="00721072"/>
    <w:rsid w:val="00721827"/>
    <w:rsid w:val="007218EF"/>
    <w:rsid w:val="00722B9D"/>
    <w:rsid w:val="007233B0"/>
    <w:rsid w:val="00726134"/>
    <w:rsid w:val="00726F41"/>
    <w:rsid w:val="007278B6"/>
    <w:rsid w:val="00730822"/>
    <w:rsid w:val="007316BE"/>
    <w:rsid w:val="00731E70"/>
    <w:rsid w:val="00732BFB"/>
    <w:rsid w:val="00733032"/>
    <w:rsid w:val="007331F7"/>
    <w:rsid w:val="0073353A"/>
    <w:rsid w:val="007344C8"/>
    <w:rsid w:val="0073458B"/>
    <w:rsid w:val="00734CDF"/>
    <w:rsid w:val="00734F91"/>
    <w:rsid w:val="00735412"/>
    <w:rsid w:val="00735C4C"/>
    <w:rsid w:val="00735CED"/>
    <w:rsid w:val="007364A0"/>
    <w:rsid w:val="00736CF6"/>
    <w:rsid w:val="007407AF"/>
    <w:rsid w:val="007413E7"/>
    <w:rsid w:val="0074253D"/>
    <w:rsid w:val="00742D1B"/>
    <w:rsid w:val="0074320E"/>
    <w:rsid w:val="007433F4"/>
    <w:rsid w:val="00743489"/>
    <w:rsid w:val="00744877"/>
    <w:rsid w:val="00744AC8"/>
    <w:rsid w:val="00744D30"/>
    <w:rsid w:val="00747269"/>
    <w:rsid w:val="00747B10"/>
    <w:rsid w:val="00747D77"/>
    <w:rsid w:val="007503D5"/>
    <w:rsid w:val="007511D5"/>
    <w:rsid w:val="00751420"/>
    <w:rsid w:val="007514F4"/>
    <w:rsid w:val="007519EA"/>
    <w:rsid w:val="0075202A"/>
    <w:rsid w:val="00752585"/>
    <w:rsid w:val="0075298D"/>
    <w:rsid w:val="00752D2F"/>
    <w:rsid w:val="00753735"/>
    <w:rsid w:val="007546B3"/>
    <w:rsid w:val="0075504A"/>
    <w:rsid w:val="00760435"/>
    <w:rsid w:val="0076044F"/>
    <w:rsid w:val="00760792"/>
    <w:rsid w:val="00760AA5"/>
    <w:rsid w:val="00761F46"/>
    <w:rsid w:val="00762217"/>
    <w:rsid w:val="0076284D"/>
    <w:rsid w:val="00763816"/>
    <w:rsid w:val="00764276"/>
    <w:rsid w:val="00764467"/>
    <w:rsid w:val="00764A9B"/>
    <w:rsid w:val="00765092"/>
    <w:rsid w:val="00765F77"/>
    <w:rsid w:val="0076628C"/>
    <w:rsid w:val="007665C7"/>
    <w:rsid w:val="00767504"/>
    <w:rsid w:val="00770103"/>
    <w:rsid w:val="0077027D"/>
    <w:rsid w:val="00771065"/>
    <w:rsid w:val="007714C3"/>
    <w:rsid w:val="00771BEF"/>
    <w:rsid w:val="00771D4F"/>
    <w:rsid w:val="00772552"/>
    <w:rsid w:val="00774603"/>
    <w:rsid w:val="00774CB8"/>
    <w:rsid w:val="00776930"/>
    <w:rsid w:val="00776C0F"/>
    <w:rsid w:val="00776F77"/>
    <w:rsid w:val="00780024"/>
    <w:rsid w:val="00780E78"/>
    <w:rsid w:val="0078146C"/>
    <w:rsid w:val="00781613"/>
    <w:rsid w:val="00781B60"/>
    <w:rsid w:val="00781E90"/>
    <w:rsid w:val="007822B2"/>
    <w:rsid w:val="00783E60"/>
    <w:rsid w:val="00784030"/>
    <w:rsid w:val="00784220"/>
    <w:rsid w:val="007844B3"/>
    <w:rsid w:val="0078476F"/>
    <w:rsid w:val="00785290"/>
    <w:rsid w:val="0078552F"/>
    <w:rsid w:val="0078688C"/>
    <w:rsid w:val="00786AAD"/>
    <w:rsid w:val="0078798D"/>
    <w:rsid w:val="00787B58"/>
    <w:rsid w:val="00790A36"/>
    <w:rsid w:val="00791729"/>
    <w:rsid w:val="00791A85"/>
    <w:rsid w:val="0079227C"/>
    <w:rsid w:val="007926EB"/>
    <w:rsid w:val="00792D45"/>
    <w:rsid w:val="00793F42"/>
    <w:rsid w:val="00793FF6"/>
    <w:rsid w:val="00795CAE"/>
    <w:rsid w:val="00795E3F"/>
    <w:rsid w:val="00796460"/>
    <w:rsid w:val="007965FF"/>
    <w:rsid w:val="00796740"/>
    <w:rsid w:val="00796FE0"/>
    <w:rsid w:val="00797B41"/>
    <w:rsid w:val="007A093B"/>
    <w:rsid w:val="007A1B65"/>
    <w:rsid w:val="007A2495"/>
    <w:rsid w:val="007A2EE2"/>
    <w:rsid w:val="007A312E"/>
    <w:rsid w:val="007A317D"/>
    <w:rsid w:val="007A4931"/>
    <w:rsid w:val="007A66F7"/>
    <w:rsid w:val="007A68F6"/>
    <w:rsid w:val="007A70F3"/>
    <w:rsid w:val="007A73CB"/>
    <w:rsid w:val="007A7660"/>
    <w:rsid w:val="007A7822"/>
    <w:rsid w:val="007A7C23"/>
    <w:rsid w:val="007B03F9"/>
    <w:rsid w:val="007B05DB"/>
    <w:rsid w:val="007B11E8"/>
    <w:rsid w:val="007B1A26"/>
    <w:rsid w:val="007B1B56"/>
    <w:rsid w:val="007B21A3"/>
    <w:rsid w:val="007B2450"/>
    <w:rsid w:val="007B2828"/>
    <w:rsid w:val="007B2BE1"/>
    <w:rsid w:val="007B31E7"/>
    <w:rsid w:val="007B37EB"/>
    <w:rsid w:val="007B446B"/>
    <w:rsid w:val="007B4C2D"/>
    <w:rsid w:val="007B519B"/>
    <w:rsid w:val="007B5D90"/>
    <w:rsid w:val="007B63AE"/>
    <w:rsid w:val="007B698F"/>
    <w:rsid w:val="007B6D21"/>
    <w:rsid w:val="007B6F63"/>
    <w:rsid w:val="007C0C44"/>
    <w:rsid w:val="007C164D"/>
    <w:rsid w:val="007C1EB2"/>
    <w:rsid w:val="007C2530"/>
    <w:rsid w:val="007C2A42"/>
    <w:rsid w:val="007C32D9"/>
    <w:rsid w:val="007C3F81"/>
    <w:rsid w:val="007C4F2C"/>
    <w:rsid w:val="007C6286"/>
    <w:rsid w:val="007C7074"/>
    <w:rsid w:val="007D01DE"/>
    <w:rsid w:val="007D1B06"/>
    <w:rsid w:val="007D2692"/>
    <w:rsid w:val="007D2B86"/>
    <w:rsid w:val="007D33F6"/>
    <w:rsid w:val="007D37EF"/>
    <w:rsid w:val="007D4C70"/>
    <w:rsid w:val="007D4CAF"/>
    <w:rsid w:val="007D5256"/>
    <w:rsid w:val="007D5E79"/>
    <w:rsid w:val="007D6236"/>
    <w:rsid w:val="007D6A3F"/>
    <w:rsid w:val="007D70F3"/>
    <w:rsid w:val="007E0877"/>
    <w:rsid w:val="007E095F"/>
    <w:rsid w:val="007E0A94"/>
    <w:rsid w:val="007E109A"/>
    <w:rsid w:val="007E1F5A"/>
    <w:rsid w:val="007E2923"/>
    <w:rsid w:val="007E3203"/>
    <w:rsid w:val="007E3723"/>
    <w:rsid w:val="007E41FE"/>
    <w:rsid w:val="007E4C72"/>
    <w:rsid w:val="007E4E99"/>
    <w:rsid w:val="007E4F6B"/>
    <w:rsid w:val="007E71BD"/>
    <w:rsid w:val="007E7944"/>
    <w:rsid w:val="007F0658"/>
    <w:rsid w:val="007F0B5B"/>
    <w:rsid w:val="007F0F3A"/>
    <w:rsid w:val="007F1979"/>
    <w:rsid w:val="007F1D50"/>
    <w:rsid w:val="007F298C"/>
    <w:rsid w:val="007F328F"/>
    <w:rsid w:val="007F3E7F"/>
    <w:rsid w:val="007F42CC"/>
    <w:rsid w:val="007F4EA0"/>
    <w:rsid w:val="007F5935"/>
    <w:rsid w:val="007F7225"/>
    <w:rsid w:val="00800476"/>
    <w:rsid w:val="00800840"/>
    <w:rsid w:val="00800B97"/>
    <w:rsid w:val="00800DEE"/>
    <w:rsid w:val="00801964"/>
    <w:rsid w:val="008034D5"/>
    <w:rsid w:val="00804E87"/>
    <w:rsid w:val="00805ED1"/>
    <w:rsid w:val="00805FCA"/>
    <w:rsid w:val="00805FE0"/>
    <w:rsid w:val="00806303"/>
    <w:rsid w:val="00806324"/>
    <w:rsid w:val="008066C0"/>
    <w:rsid w:val="008074EF"/>
    <w:rsid w:val="00807858"/>
    <w:rsid w:val="008107FD"/>
    <w:rsid w:val="00811247"/>
    <w:rsid w:val="00812260"/>
    <w:rsid w:val="0081279E"/>
    <w:rsid w:val="00812AC6"/>
    <w:rsid w:val="00812D74"/>
    <w:rsid w:val="008148E9"/>
    <w:rsid w:val="008153A9"/>
    <w:rsid w:val="00815CDA"/>
    <w:rsid w:val="00815CF2"/>
    <w:rsid w:val="00816867"/>
    <w:rsid w:val="00816C7A"/>
    <w:rsid w:val="00817938"/>
    <w:rsid w:val="00817D11"/>
    <w:rsid w:val="00820740"/>
    <w:rsid w:val="00821B4B"/>
    <w:rsid w:val="00821EA1"/>
    <w:rsid w:val="00822496"/>
    <w:rsid w:val="008224FF"/>
    <w:rsid w:val="00823001"/>
    <w:rsid w:val="00823C03"/>
    <w:rsid w:val="0082433B"/>
    <w:rsid w:val="00824861"/>
    <w:rsid w:val="00824DC9"/>
    <w:rsid w:val="00825B71"/>
    <w:rsid w:val="00826870"/>
    <w:rsid w:val="00826F11"/>
    <w:rsid w:val="008277AF"/>
    <w:rsid w:val="00830094"/>
    <w:rsid w:val="008300E2"/>
    <w:rsid w:val="00830122"/>
    <w:rsid w:val="0083052E"/>
    <w:rsid w:val="00830716"/>
    <w:rsid w:val="0083234A"/>
    <w:rsid w:val="0083245D"/>
    <w:rsid w:val="00832461"/>
    <w:rsid w:val="00832D2A"/>
    <w:rsid w:val="00833093"/>
    <w:rsid w:val="008332F3"/>
    <w:rsid w:val="00834072"/>
    <w:rsid w:val="008342DE"/>
    <w:rsid w:val="00834CE7"/>
    <w:rsid w:val="00835B6D"/>
    <w:rsid w:val="00835BE3"/>
    <w:rsid w:val="008371A2"/>
    <w:rsid w:val="008378E6"/>
    <w:rsid w:val="00840FCC"/>
    <w:rsid w:val="00841886"/>
    <w:rsid w:val="00841A7B"/>
    <w:rsid w:val="00841BB6"/>
    <w:rsid w:val="008425EF"/>
    <w:rsid w:val="008429D1"/>
    <w:rsid w:val="00844AE0"/>
    <w:rsid w:val="00845BDA"/>
    <w:rsid w:val="00845EA2"/>
    <w:rsid w:val="00846319"/>
    <w:rsid w:val="008468DE"/>
    <w:rsid w:val="00846A12"/>
    <w:rsid w:val="00846C72"/>
    <w:rsid w:val="008475B0"/>
    <w:rsid w:val="00851D6A"/>
    <w:rsid w:val="008525EF"/>
    <w:rsid w:val="008539B3"/>
    <w:rsid w:val="008545C2"/>
    <w:rsid w:val="0085462D"/>
    <w:rsid w:val="00854E15"/>
    <w:rsid w:val="0085501A"/>
    <w:rsid w:val="00855739"/>
    <w:rsid w:val="00855C9F"/>
    <w:rsid w:val="0085739A"/>
    <w:rsid w:val="00861C04"/>
    <w:rsid w:val="00862163"/>
    <w:rsid w:val="00862DE5"/>
    <w:rsid w:val="0086392A"/>
    <w:rsid w:val="00864099"/>
    <w:rsid w:val="0086461B"/>
    <w:rsid w:val="0086488F"/>
    <w:rsid w:val="00865073"/>
    <w:rsid w:val="008653B6"/>
    <w:rsid w:val="00865ED1"/>
    <w:rsid w:val="00866C7C"/>
    <w:rsid w:val="00867E32"/>
    <w:rsid w:val="008709B2"/>
    <w:rsid w:val="00870C6D"/>
    <w:rsid w:val="00871B96"/>
    <w:rsid w:val="00872BF5"/>
    <w:rsid w:val="00872BF7"/>
    <w:rsid w:val="00873D7F"/>
    <w:rsid w:val="00873F7F"/>
    <w:rsid w:val="00874ACE"/>
    <w:rsid w:val="008750B6"/>
    <w:rsid w:val="00875291"/>
    <w:rsid w:val="00875A27"/>
    <w:rsid w:val="008776E8"/>
    <w:rsid w:val="00877C38"/>
    <w:rsid w:val="00877ECA"/>
    <w:rsid w:val="0088048B"/>
    <w:rsid w:val="008808AC"/>
    <w:rsid w:val="00880930"/>
    <w:rsid w:val="008810B1"/>
    <w:rsid w:val="00881629"/>
    <w:rsid w:val="00881B28"/>
    <w:rsid w:val="00884672"/>
    <w:rsid w:val="008871FE"/>
    <w:rsid w:val="00887833"/>
    <w:rsid w:val="00887CA6"/>
    <w:rsid w:val="008902B5"/>
    <w:rsid w:val="00890AAC"/>
    <w:rsid w:val="008918B2"/>
    <w:rsid w:val="00892544"/>
    <w:rsid w:val="008957FC"/>
    <w:rsid w:val="00895D94"/>
    <w:rsid w:val="008978BD"/>
    <w:rsid w:val="008978F3"/>
    <w:rsid w:val="00897C6B"/>
    <w:rsid w:val="008A0FF7"/>
    <w:rsid w:val="008A1754"/>
    <w:rsid w:val="008A2319"/>
    <w:rsid w:val="008A377F"/>
    <w:rsid w:val="008A4AE0"/>
    <w:rsid w:val="008A4D0B"/>
    <w:rsid w:val="008A540A"/>
    <w:rsid w:val="008A551C"/>
    <w:rsid w:val="008A5B66"/>
    <w:rsid w:val="008A7468"/>
    <w:rsid w:val="008A746E"/>
    <w:rsid w:val="008A74B4"/>
    <w:rsid w:val="008B08C5"/>
    <w:rsid w:val="008B20EC"/>
    <w:rsid w:val="008B37C7"/>
    <w:rsid w:val="008B46E4"/>
    <w:rsid w:val="008B525D"/>
    <w:rsid w:val="008B55AA"/>
    <w:rsid w:val="008B5F61"/>
    <w:rsid w:val="008B7062"/>
    <w:rsid w:val="008C0101"/>
    <w:rsid w:val="008C01C4"/>
    <w:rsid w:val="008C1103"/>
    <w:rsid w:val="008C1D7F"/>
    <w:rsid w:val="008C2C7B"/>
    <w:rsid w:val="008C3414"/>
    <w:rsid w:val="008C354B"/>
    <w:rsid w:val="008C43F5"/>
    <w:rsid w:val="008C606C"/>
    <w:rsid w:val="008C6673"/>
    <w:rsid w:val="008D04D1"/>
    <w:rsid w:val="008D0654"/>
    <w:rsid w:val="008D0F3D"/>
    <w:rsid w:val="008D1097"/>
    <w:rsid w:val="008D1116"/>
    <w:rsid w:val="008D122B"/>
    <w:rsid w:val="008D216A"/>
    <w:rsid w:val="008D38B8"/>
    <w:rsid w:val="008D3B21"/>
    <w:rsid w:val="008D4034"/>
    <w:rsid w:val="008D4F9E"/>
    <w:rsid w:val="008D5F27"/>
    <w:rsid w:val="008D6847"/>
    <w:rsid w:val="008D7966"/>
    <w:rsid w:val="008D7F2F"/>
    <w:rsid w:val="008E0017"/>
    <w:rsid w:val="008E1AA9"/>
    <w:rsid w:val="008E2CD9"/>
    <w:rsid w:val="008E329A"/>
    <w:rsid w:val="008E3757"/>
    <w:rsid w:val="008E3DE5"/>
    <w:rsid w:val="008E6515"/>
    <w:rsid w:val="008E7578"/>
    <w:rsid w:val="008F066D"/>
    <w:rsid w:val="008F21B5"/>
    <w:rsid w:val="008F246A"/>
    <w:rsid w:val="008F30F6"/>
    <w:rsid w:val="008F3DFA"/>
    <w:rsid w:val="008F4648"/>
    <w:rsid w:val="008F46E1"/>
    <w:rsid w:val="008F50B3"/>
    <w:rsid w:val="008F59D1"/>
    <w:rsid w:val="008F5EF4"/>
    <w:rsid w:val="008F68EB"/>
    <w:rsid w:val="008F6B6A"/>
    <w:rsid w:val="008F6D86"/>
    <w:rsid w:val="008F7164"/>
    <w:rsid w:val="008F7700"/>
    <w:rsid w:val="008F7759"/>
    <w:rsid w:val="008F7C1F"/>
    <w:rsid w:val="009007C3"/>
    <w:rsid w:val="00901680"/>
    <w:rsid w:val="009040FD"/>
    <w:rsid w:val="00905CFC"/>
    <w:rsid w:val="00906927"/>
    <w:rsid w:val="00906D40"/>
    <w:rsid w:val="00907DAB"/>
    <w:rsid w:val="00907E7D"/>
    <w:rsid w:val="009100D3"/>
    <w:rsid w:val="00911782"/>
    <w:rsid w:val="00913382"/>
    <w:rsid w:val="00913434"/>
    <w:rsid w:val="0091367D"/>
    <w:rsid w:val="00913B22"/>
    <w:rsid w:val="00913D12"/>
    <w:rsid w:val="00913EC4"/>
    <w:rsid w:val="00914E90"/>
    <w:rsid w:val="009155AC"/>
    <w:rsid w:val="00915ED4"/>
    <w:rsid w:val="00916261"/>
    <w:rsid w:val="009173CB"/>
    <w:rsid w:val="00920AE7"/>
    <w:rsid w:val="0092176F"/>
    <w:rsid w:val="00921F3E"/>
    <w:rsid w:val="0092300D"/>
    <w:rsid w:val="009230E7"/>
    <w:rsid w:val="00923342"/>
    <w:rsid w:val="0092449D"/>
    <w:rsid w:val="00924A3E"/>
    <w:rsid w:val="00924B35"/>
    <w:rsid w:val="00926C90"/>
    <w:rsid w:val="0092715E"/>
    <w:rsid w:val="00927E65"/>
    <w:rsid w:val="0093022A"/>
    <w:rsid w:val="009306E2"/>
    <w:rsid w:val="00930880"/>
    <w:rsid w:val="009319CD"/>
    <w:rsid w:val="009329AF"/>
    <w:rsid w:val="00933362"/>
    <w:rsid w:val="00933A0F"/>
    <w:rsid w:val="0093400B"/>
    <w:rsid w:val="00934885"/>
    <w:rsid w:val="00935A5C"/>
    <w:rsid w:val="0093610C"/>
    <w:rsid w:val="00940381"/>
    <w:rsid w:val="00940EAE"/>
    <w:rsid w:val="00942352"/>
    <w:rsid w:val="009429AD"/>
    <w:rsid w:val="00943239"/>
    <w:rsid w:val="009433FE"/>
    <w:rsid w:val="00943921"/>
    <w:rsid w:val="00944E0F"/>
    <w:rsid w:val="00945473"/>
    <w:rsid w:val="009455DF"/>
    <w:rsid w:val="00945DB8"/>
    <w:rsid w:val="0094785B"/>
    <w:rsid w:val="00947D96"/>
    <w:rsid w:val="00950E9D"/>
    <w:rsid w:val="00950F5E"/>
    <w:rsid w:val="009513DB"/>
    <w:rsid w:val="009525E8"/>
    <w:rsid w:val="009544DB"/>
    <w:rsid w:val="00954D90"/>
    <w:rsid w:val="0095606C"/>
    <w:rsid w:val="009561A0"/>
    <w:rsid w:val="00956AE8"/>
    <w:rsid w:val="00956B54"/>
    <w:rsid w:val="00956ED6"/>
    <w:rsid w:val="00957574"/>
    <w:rsid w:val="00957FE3"/>
    <w:rsid w:val="009606D4"/>
    <w:rsid w:val="00960D6F"/>
    <w:rsid w:val="009619D2"/>
    <w:rsid w:val="00962866"/>
    <w:rsid w:val="0096344A"/>
    <w:rsid w:val="00965316"/>
    <w:rsid w:val="009655D9"/>
    <w:rsid w:val="009656F7"/>
    <w:rsid w:val="00965F0F"/>
    <w:rsid w:val="00966672"/>
    <w:rsid w:val="00967040"/>
    <w:rsid w:val="009670C0"/>
    <w:rsid w:val="009701E9"/>
    <w:rsid w:val="00970DB7"/>
    <w:rsid w:val="009711A3"/>
    <w:rsid w:val="00971281"/>
    <w:rsid w:val="00971861"/>
    <w:rsid w:val="00971E32"/>
    <w:rsid w:val="00973BB4"/>
    <w:rsid w:val="0097451C"/>
    <w:rsid w:val="00974FAF"/>
    <w:rsid w:val="0097742B"/>
    <w:rsid w:val="00977D76"/>
    <w:rsid w:val="00980673"/>
    <w:rsid w:val="0098204D"/>
    <w:rsid w:val="0098272C"/>
    <w:rsid w:val="009842C0"/>
    <w:rsid w:val="0098542A"/>
    <w:rsid w:val="00986320"/>
    <w:rsid w:val="00987B89"/>
    <w:rsid w:val="00987F55"/>
    <w:rsid w:val="0099031C"/>
    <w:rsid w:val="0099043C"/>
    <w:rsid w:val="0099072A"/>
    <w:rsid w:val="0099087D"/>
    <w:rsid w:val="00990BEE"/>
    <w:rsid w:val="00990F0D"/>
    <w:rsid w:val="009910A0"/>
    <w:rsid w:val="0099170F"/>
    <w:rsid w:val="0099350D"/>
    <w:rsid w:val="0099351E"/>
    <w:rsid w:val="00994499"/>
    <w:rsid w:val="009952B5"/>
    <w:rsid w:val="009960F6"/>
    <w:rsid w:val="00997162"/>
    <w:rsid w:val="009973F5"/>
    <w:rsid w:val="00997A7F"/>
    <w:rsid w:val="009A04CE"/>
    <w:rsid w:val="009A0E99"/>
    <w:rsid w:val="009A0F8B"/>
    <w:rsid w:val="009A23D2"/>
    <w:rsid w:val="009A2EF1"/>
    <w:rsid w:val="009A3256"/>
    <w:rsid w:val="009A39E6"/>
    <w:rsid w:val="009A3A4F"/>
    <w:rsid w:val="009A3C09"/>
    <w:rsid w:val="009A4FC8"/>
    <w:rsid w:val="009A5037"/>
    <w:rsid w:val="009A516F"/>
    <w:rsid w:val="009A5815"/>
    <w:rsid w:val="009A596C"/>
    <w:rsid w:val="009A6358"/>
    <w:rsid w:val="009A7290"/>
    <w:rsid w:val="009B0B43"/>
    <w:rsid w:val="009B1007"/>
    <w:rsid w:val="009B1149"/>
    <w:rsid w:val="009B1C6B"/>
    <w:rsid w:val="009B1CE1"/>
    <w:rsid w:val="009B1F1F"/>
    <w:rsid w:val="009B216D"/>
    <w:rsid w:val="009B23D9"/>
    <w:rsid w:val="009B3873"/>
    <w:rsid w:val="009B393D"/>
    <w:rsid w:val="009B3B42"/>
    <w:rsid w:val="009B47EA"/>
    <w:rsid w:val="009B5B0B"/>
    <w:rsid w:val="009B6EA5"/>
    <w:rsid w:val="009B7DDA"/>
    <w:rsid w:val="009C002C"/>
    <w:rsid w:val="009C136F"/>
    <w:rsid w:val="009C205C"/>
    <w:rsid w:val="009C21AC"/>
    <w:rsid w:val="009C2209"/>
    <w:rsid w:val="009C37A8"/>
    <w:rsid w:val="009C383E"/>
    <w:rsid w:val="009C3EBD"/>
    <w:rsid w:val="009C400F"/>
    <w:rsid w:val="009C4078"/>
    <w:rsid w:val="009C44A6"/>
    <w:rsid w:val="009C5142"/>
    <w:rsid w:val="009C55BC"/>
    <w:rsid w:val="009C589E"/>
    <w:rsid w:val="009C5FA2"/>
    <w:rsid w:val="009C7B9A"/>
    <w:rsid w:val="009C7CFC"/>
    <w:rsid w:val="009D115B"/>
    <w:rsid w:val="009D24AF"/>
    <w:rsid w:val="009D2948"/>
    <w:rsid w:val="009D326C"/>
    <w:rsid w:val="009D3A08"/>
    <w:rsid w:val="009D48B2"/>
    <w:rsid w:val="009D5DBD"/>
    <w:rsid w:val="009D6483"/>
    <w:rsid w:val="009D68A8"/>
    <w:rsid w:val="009D716B"/>
    <w:rsid w:val="009D7A61"/>
    <w:rsid w:val="009E06EB"/>
    <w:rsid w:val="009E0B64"/>
    <w:rsid w:val="009E1B33"/>
    <w:rsid w:val="009E1E15"/>
    <w:rsid w:val="009E1E59"/>
    <w:rsid w:val="009E25D1"/>
    <w:rsid w:val="009E2735"/>
    <w:rsid w:val="009E35E4"/>
    <w:rsid w:val="009E3738"/>
    <w:rsid w:val="009E38F3"/>
    <w:rsid w:val="009E39BE"/>
    <w:rsid w:val="009E39D0"/>
    <w:rsid w:val="009E406A"/>
    <w:rsid w:val="009E4284"/>
    <w:rsid w:val="009E42C8"/>
    <w:rsid w:val="009E4497"/>
    <w:rsid w:val="009E4651"/>
    <w:rsid w:val="009E4AED"/>
    <w:rsid w:val="009E4F0E"/>
    <w:rsid w:val="009E4F67"/>
    <w:rsid w:val="009E5B3D"/>
    <w:rsid w:val="009E5B60"/>
    <w:rsid w:val="009E6EE2"/>
    <w:rsid w:val="009F018B"/>
    <w:rsid w:val="009F09A2"/>
    <w:rsid w:val="009F0F65"/>
    <w:rsid w:val="009F103D"/>
    <w:rsid w:val="009F110B"/>
    <w:rsid w:val="009F1759"/>
    <w:rsid w:val="009F23B3"/>
    <w:rsid w:val="009F28BB"/>
    <w:rsid w:val="009F31ED"/>
    <w:rsid w:val="009F33F3"/>
    <w:rsid w:val="009F3D4D"/>
    <w:rsid w:val="009F4098"/>
    <w:rsid w:val="009F4631"/>
    <w:rsid w:val="009F4970"/>
    <w:rsid w:val="009F50D3"/>
    <w:rsid w:val="009F5A0D"/>
    <w:rsid w:val="009F76FA"/>
    <w:rsid w:val="00A00835"/>
    <w:rsid w:val="00A008D8"/>
    <w:rsid w:val="00A00AE1"/>
    <w:rsid w:val="00A00CBD"/>
    <w:rsid w:val="00A01A92"/>
    <w:rsid w:val="00A0202F"/>
    <w:rsid w:val="00A022E6"/>
    <w:rsid w:val="00A025AA"/>
    <w:rsid w:val="00A03BFD"/>
    <w:rsid w:val="00A04BF9"/>
    <w:rsid w:val="00A056A5"/>
    <w:rsid w:val="00A0612A"/>
    <w:rsid w:val="00A062C3"/>
    <w:rsid w:val="00A072B9"/>
    <w:rsid w:val="00A07471"/>
    <w:rsid w:val="00A10A4A"/>
    <w:rsid w:val="00A11B89"/>
    <w:rsid w:val="00A120C6"/>
    <w:rsid w:val="00A12ED0"/>
    <w:rsid w:val="00A1324D"/>
    <w:rsid w:val="00A138A7"/>
    <w:rsid w:val="00A13B94"/>
    <w:rsid w:val="00A13BC7"/>
    <w:rsid w:val="00A13FF6"/>
    <w:rsid w:val="00A152FD"/>
    <w:rsid w:val="00A15A12"/>
    <w:rsid w:val="00A1618E"/>
    <w:rsid w:val="00A16362"/>
    <w:rsid w:val="00A1716D"/>
    <w:rsid w:val="00A17CCF"/>
    <w:rsid w:val="00A17D6B"/>
    <w:rsid w:val="00A20124"/>
    <w:rsid w:val="00A213AB"/>
    <w:rsid w:val="00A21B0C"/>
    <w:rsid w:val="00A21EE3"/>
    <w:rsid w:val="00A228ED"/>
    <w:rsid w:val="00A22B20"/>
    <w:rsid w:val="00A22DAD"/>
    <w:rsid w:val="00A23A7E"/>
    <w:rsid w:val="00A23EBC"/>
    <w:rsid w:val="00A24B76"/>
    <w:rsid w:val="00A24DF3"/>
    <w:rsid w:val="00A24E4C"/>
    <w:rsid w:val="00A2599E"/>
    <w:rsid w:val="00A25DB7"/>
    <w:rsid w:val="00A26475"/>
    <w:rsid w:val="00A26BDB"/>
    <w:rsid w:val="00A2736A"/>
    <w:rsid w:val="00A27F44"/>
    <w:rsid w:val="00A309CF"/>
    <w:rsid w:val="00A30D88"/>
    <w:rsid w:val="00A3187B"/>
    <w:rsid w:val="00A318BF"/>
    <w:rsid w:val="00A32A5F"/>
    <w:rsid w:val="00A337BA"/>
    <w:rsid w:val="00A33D5F"/>
    <w:rsid w:val="00A34105"/>
    <w:rsid w:val="00A34284"/>
    <w:rsid w:val="00A343A8"/>
    <w:rsid w:val="00A3478E"/>
    <w:rsid w:val="00A34849"/>
    <w:rsid w:val="00A34AED"/>
    <w:rsid w:val="00A34C07"/>
    <w:rsid w:val="00A34F62"/>
    <w:rsid w:val="00A35C02"/>
    <w:rsid w:val="00A36669"/>
    <w:rsid w:val="00A36A65"/>
    <w:rsid w:val="00A36BB3"/>
    <w:rsid w:val="00A36C42"/>
    <w:rsid w:val="00A3703E"/>
    <w:rsid w:val="00A378BC"/>
    <w:rsid w:val="00A37E9C"/>
    <w:rsid w:val="00A4007E"/>
    <w:rsid w:val="00A400B3"/>
    <w:rsid w:val="00A4026A"/>
    <w:rsid w:val="00A41EB4"/>
    <w:rsid w:val="00A45A53"/>
    <w:rsid w:val="00A4655B"/>
    <w:rsid w:val="00A508BE"/>
    <w:rsid w:val="00A50969"/>
    <w:rsid w:val="00A51EB6"/>
    <w:rsid w:val="00A54407"/>
    <w:rsid w:val="00A5454B"/>
    <w:rsid w:val="00A55622"/>
    <w:rsid w:val="00A5642F"/>
    <w:rsid w:val="00A56B06"/>
    <w:rsid w:val="00A60626"/>
    <w:rsid w:val="00A6070F"/>
    <w:rsid w:val="00A60E07"/>
    <w:rsid w:val="00A6168A"/>
    <w:rsid w:val="00A62A55"/>
    <w:rsid w:val="00A635B6"/>
    <w:rsid w:val="00A646FE"/>
    <w:rsid w:val="00A64F31"/>
    <w:rsid w:val="00A6524D"/>
    <w:rsid w:val="00A653E2"/>
    <w:rsid w:val="00A65401"/>
    <w:rsid w:val="00A66E99"/>
    <w:rsid w:val="00A67ACC"/>
    <w:rsid w:val="00A67BFD"/>
    <w:rsid w:val="00A67C68"/>
    <w:rsid w:val="00A715C1"/>
    <w:rsid w:val="00A72472"/>
    <w:rsid w:val="00A729FA"/>
    <w:rsid w:val="00A73163"/>
    <w:rsid w:val="00A73193"/>
    <w:rsid w:val="00A731BA"/>
    <w:rsid w:val="00A73507"/>
    <w:rsid w:val="00A75D4B"/>
    <w:rsid w:val="00A778DA"/>
    <w:rsid w:val="00A779BE"/>
    <w:rsid w:val="00A77BE4"/>
    <w:rsid w:val="00A80A12"/>
    <w:rsid w:val="00A80EFB"/>
    <w:rsid w:val="00A81079"/>
    <w:rsid w:val="00A8189D"/>
    <w:rsid w:val="00A839B2"/>
    <w:rsid w:val="00A840B3"/>
    <w:rsid w:val="00A844AA"/>
    <w:rsid w:val="00A84E78"/>
    <w:rsid w:val="00A85389"/>
    <w:rsid w:val="00A87B25"/>
    <w:rsid w:val="00A87E7C"/>
    <w:rsid w:val="00A90832"/>
    <w:rsid w:val="00A91DFC"/>
    <w:rsid w:val="00A91E1C"/>
    <w:rsid w:val="00A92606"/>
    <w:rsid w:val="00A9265C"/>
    <w:rsid w:val="00A92F28"/>
    <w:rsid w:val="00A948E3"/>
    <w:rsid w:val="00A94AA7"/>
    <w:rsid w:val="00A94F00"/>
    <w:rsid w:val="00A951D3"/>
    <w:rsid w:val="00A9538B"/>
    <w:rsid w:val="00A961AA"/>
    <w:rsid w:val="00A961C9"/>
    <w:rsid w:val="00A96250"/>
    <w:rsid w:val="00A968A5"/>
    <w:rsid w:val="00A97322"/>
    <w:rsid w:val="00AA0B17"/>
    <w:rsid w:val="00AA2D3B"/>
    <w:rsid w:val="00AA47CD"/>
    <w:rsid w:val="00AA4D63"/>
    <w:rsid w:val="00AA4F44"/>
    <w:rsid w:val="00AA5358"/>
    <w:rsid w:val="00AA550E"/>
    <w:rsid w:val="00AA577D"/>
    <w:rsid w:val="00AA608B"/>
    <w:rsid w:val="00AA6216"/>
    <w:rsid w:val="00AA69B8"/>
    <w:rsid w:val="00AB063E"/>
    <w:rsid w:val="00AB0696"/>
    <w:rsid w:val="00AB0C32"/>
    <w:rsid w:val="00AB1728"/>
    <w:rsid w:val="00AB2176"/>
    <w:rsid w:val="00AB2F1B"/>
    <w:rsid w:val="00AB4696"/>
    <w:rsid w:val="00AB48F0"/>
    <w:rsid w:val="00AB5368"/>
    <w:rsid w:val="00AB5907"/>
    <w:rsid w:val="00AB74AD"/>
    <w:rsid w:val="00AB74F3"/>
    <w:rsid w:val="00AB7BFD"/>
    <w:rsid w:val="00AB7E86"/>
    <w:rsid w:val="00AC0934"/>
    <w:rsid w:val="00AC14AF"/>
    <w:rsid w:val="00AC14D8"/>
    <w:rsid w:val="00AC164C"/>
    <w:rsid w:val="00AC1992"/>
    <w:rsid w:val="00AC2E8D"/>
    <w:rsid w:val="00AC3C3F"/>
    <w:rsid w:val="00AC3E7A"/>
    <w:rsid w:val="00AC48DF"/>
    <w:rsid w:val="00AC4A67"/>
    <w:rsid w:val="00AC5335"/>
    <w:rsid w:val="00AC5F18"/>
    <w:rsid w:val="00AC665E"/>
    <w:rsid w:val="00AC6752"/>
    <w:rsid w:val="00AC74A6"/>
    <w:rsid w:val="00AC78F8"/>
    <w:rsid w:val="00AC7CD6"/>
    <w:rsid w:val="00AD027C"/>
    <w:rsid w:val="00AD0911"/>
    <w:rsid w:val="00AD09E0"/>
    <w:rsid w:val="00AD0C9E"/>
    <w:rsid w:val="00AD151F"/>
    <w:rsid w:val="00AD15C7"/>
    <w:rsid w:val="00AD1BAE"/>
    <w:rsid w:val="00AD33A2"/>
    <w:rsid w:val="00AD352C"/>
    <w:rsid w:val="00AD4064"/>
    <w:rsid w:val="00AD5369"/>
    <w:rsid w:val="00AD645A"/>
    <w:rsid w:val="00AD6CF0"/>
    <w:rsid w:val="00AE2BBD"/>
    <w:rsid w:val="00AE311C"/>
    <w:rsid w:val="00AE3B12"/>
    <w:rsid w:val="00AE3FD7"/>
    <w:rsid w:val="00AE4555"/>
    <w:rsid w:val="00AE4CE7"/>
    <w:rsid w:val="00AE5A6C"/>
    <w:rsid w:val="00AE68F8"/>
    <w:rsid w:val="00AE6F91"/>
    <w:rsid w:val="00AE79AA"/>
    <w:rsid w:val="00AF06A8"/>
    <w:rsid w:val="00AF0D4D"/>
    <w:rsid w:val="00AF1307"/>
    <w:rsid w:val="00AF16BD"/>
    <w:rsid w:val="00AF222F"/>
    <w:rsid w:val="00AF2875"/>
    <w:rsid w:val="00AF33BC"/>
    <w:rsid w:val="00AF379E"/>
    <w:rsid w:val="00AF3846"/>
    <w:rsid w:val="00AF38D9"/>
    <w:rsid w:val="00AF3A7D"/>
    <w:rsid w:val="00AF3CE0"/>
    <w:rsid w:val="00AF4B9C"/>
    <w:rsid w:val="00AF544F"/>
    <w:rsid w:val="00AF5823"/>
    <w:rsid w:val="00AF610E"/>
    <w:rsid w:val="00B01EA0"/>
    <w:rsid w:val="00B0265A"/>
    <w:rsid w:val="00B027F4"/>
    <w:rsid w:val="00B0445A"/>
    <w:rsid w:val="00B05600"/>
    <w:rsid w:val="00B05FBE"/>
    <w:rsid w:val="00B069A1"/>
    <w:rsid w:val="00B06B7E"/>
    <w:rsid w:val="00B06F8C"/>
    <w:rsid w:val="00B07C49"/>
    <w:rsid w:val="00B10006"/>
    <w:rsid w:val="00B104F3"/>
    <w:rsid w:val="00B12FC9"/>
    <w:rsid w:val="00B1302A"/>
    <w:rsid w:val="00B133EE"/>
    <w:rsid w:val="00B1396F"/>
    <w:rsid w:val="00B13C99"/>
    <w:rsid w:val="00B14213"/>
    <w:rsid w:val="00B14489"/>
    <w:rsid w:val="00B1544A"/>
    <w:rsid w:val="00B1590A"/>
    <w:rsid w:val="00B15F0E"/>
    <w:rsid w:val="00B1663D"/>
    <w:rsid w:val="00B16A64"/>
    <w:rsid w:val="00B1762E"/>
    <w:rsid w:val="00B2015D"/>
    <w:rsid w:val="00B20407"/>
    <w:rsid w:val="00B205D3"/>
    <w:rsid w:val="00B21315"/>
    <w:rsid w:val="00B21508"/>
    <w:rsid w:val="00B231D9"/>
    <w:rsid w:val="00B238A1"/>
    <w:rsid w:val="00B24135"/>
    <w:rsid w:val="00B24E76"/>
    <w:rsid w:val="00B300D1"/>
    <w:rsid w:val="00B30D9F"/>
    <w:rsid w:val="00B319E9"/>
    <w:rsid w:val="00B31D5D"/>
    <w:rsid w:val="00B3216B"/>
    <w:rsid w:val="00B328E9"/>
    <w:rsid w:val="00B32A5E"/>
    <w:rsid w:val="00B32AF8"/>
    <w:rsid w:val="00B33AB2"/>
    <w:rsid w:val="00B33E08"/>
    <w:rsid w:val="00B346E1"/>
    <w:rsid w:val="00B34A71"/>
    <w:rsid w:val="00B3560E"/>
    <w:rsid w:val="00B357BA"/>
    <w:rsid w:val="00B3668A"/>
    <w:rsid w:val="00B37328"/>
    <w:rsid w:val="00B37D39"/>
    <w:rsid w:val="00B40766"/>
    <w:rsid w:val="00B40AAD"/>
    <w:rsid w:val="00B40CA4"/>
    <w:rsid w:val="00B41461"/>
    <w:rsid w:val="00B41EBF"/>
    <w:rsid w:val="00B42B5E"/>
    <w:rsid w:val="00B43968"/>
    <w:rsid w:val="00B43BAF"/>
    <w:rsid w:val="00B449E7"/>
    <w:rsid w:val="00B44EA7"/>
    <w:rsid w:val="00B45147"/>
    <w:rsid w:val="00B45D9E"/>
    <w:rsid w:val="00B472E2"/>
    <w:rsid w:val="00B4773C"/>
    <w:rsid w:val="00B47B1D"/>
    <w:rsid w:val="00B502DA"/>
    <w:rsid w:val="00B50985"/>
    <w:rsid w:val="00B509DD"/>
    <w:rsid w:val="00B50CD9"/>
    <w:rsid w:val="00B50F03"/>
    <w:rsid w:val="00B5173A"/>
    <w:rsid w:val="00B51C04"/>
    <w:rsid w:val="00B51E65"/>
    <w:rsid w:val="00B51FC3"/>
    <w:rsid w:val="00B52702"/>
    <w:rsid w:val="00B52EDF"/>
    <w:rsid w:val="00B5305E"/>
    <w:rsid w:val="00B54970"/>
    <w:rsid w:val="00B57CF1"/>
    <w:rsid w:val="00B61A8D"/>
    <w:rsid w:val="00B61C93"/>
    <w:rsid w:val="00B622BA"/>
    <w:rsid w:val="00B625A2"/>
    <w:rsid w:val="00B63340"/>
    <w:rsid w:val="00B63B96"/>
    <w:rsid w:val="00B64685"/>
    <w:rsid w:val="00B646FC"/>
    <w:rsid w:val="00B64D42"/>
    <w:rsid w:val="00B6576C"/>
    <w:rsid w:val="00B66A86"/>
    <w:rsid w:val="00B66EBF"/>
    <w:rsid w:val="00B6741E"/>
    <w:rsid w:val="00B67495"/>
    <w:rsid w:val="00B676C4"/>
    <w:rsid w:val="00B7069A"/>
    <w:rsid w:val="00B706EB"/>
    <w:rsid w:val="00B70B14"/>
    <w:rsid w:val="00B70DE3"/>
    <w:rsid w:val="00B70FED"/>
    <w:rsid w:val="00B71986"/>
    <w:rsid w:val="00B719A9"/>
    <w:rsid w:val="00B72D1B"/>
    <w:rsid w:val="00B73A2C"/>
    <w:rsid w:val="00B74BD9"/>
    <w:rsid w:val="00B75FFC"/>
    <w:rsid w:val="00B7668C"/>
    <w:rsid w:val="00B77703"/>
    <w:rsid w:val="00B77843"/>
    <w:rsid w:val="00B80156"/>
    <w:rsid w:val="00B80DF3"/>
    <w:rsid w:val="00B8172A"/>
    <w:rsid w:val="00B82125"/>
    <w:rsid w:val="00B83199"/>
    <w:rsid w:val="00B83630"/>
    <w:rsid w:val="00B837B4"/>
    <w:rsid w:val="00B83CA4"/>
    <w:rsid w:val="00B83D99"/>
    <w:rsid w:val="00B83DB1"/>
    <w:rsid w:val="00B85FDE"/>
    <w:rsid w:val="00B8620F"/>
    <w:rsid w:val="00B8679B"/>
    <w:rsid w:val="00B8739D"/>
    <w:rsid w:val="00B87B77"/>
    <w:rsid w:val="00B90249"/>
    <w:rsid w:val="00B912FD"/>
    <w:rsid w:val="00B92650"/>
    <w:rsid w:val="00B929CA"/>
    <w:rsid w:val="00B92A6B"/>
    <w:rsid w:val="00B92A75"/>
    <w:rsid w:val="00B941E3"/>
    <w:rsid w:val="00B942DA"/>
    <w:rsid w:val="00B942DF"/>
    <w:rsid w:val="00B94A75"/>
    <w:rsid w:val="00B95321"/>
    <w:rsid w:val="00B9570F"/>
    <w:rsid w:val="00B97EAF"/>
    <w:rsid w:val="00BA06DF"/>
    <w:rsid w:val="00BA0AD2"/>
    <w:rsid w:val="00BA1535"/>
    <w:rsid w:val="00BA2896"/>
    <w:rsid w:val="00BA37AB"/>
    <w:rsid w:val="00BA5AFC"/>
    <w:rsid w:val="00BA60FE"/>
    <w:rsid w:val="00BA6551"/>
    <w:rsid w:val="00BA718B"/>
    <w:rsid w:val="00BA74D0"/>
    <w:rsid w:val="00BB0840"/>
    <w:rsid w:val="00BB0867"/>
    <w:rsid w:val="00BB1203"/>
    <w:rsid w:val="00BB1C6B"/>
    <w:rsid w:val="00BB1E3C"/>
    <w:rsid w:val="00BB28F4"/>
    <w:rsid w:val="00BB2AE2"/>
    <w:rsid w:val="00BB45C8"/>
    <w:rsid w:val="00BB5E50"/>
    <w:rsid w:val="00BB6511"/>
    <w:rsid w:val="00BB66A9"/>
    <w:rsid w:val="00BB71A2"/>
    <w:rsid w:val="00BB7ED6"/>
    <w:rsid w:val="00BB7FDE"/>
    <w:rsid w:val="00BC0472"/>
    <w:rsid w:val="00BC0849"/>
    <w:rsid w:val="00BC09A2"/>
    <w:rsid w:val="00BC2CC8"/>
    <w:rsid w:val="00BC2D50"/>
    <w:rsid w:val="00BC333F"/>
    <w:rsid w:val="00BC4D65"/>
    <w:rsid w:val="00BC579A"/>
    <w:rsid w:val="00BC5D83"/>
    <w:rsid w:val="00BC6A79"/>
    <w:rsid w:val="00BC6BD3"/>
    <w:rsid w:val="00BC74DA"/>
    <w:rsid w:val="00BC7A71"/>
    <w:rsid w:val="00BD09CF"/>
    <w:rsid w:val="00BD1777"/>
    <w:rsid w:val="00BD1C5D"/>
    <w:rsid w:val="00BD2529"/>
    <w:rsid w:val="00BD2878"/>
    <w:rsid w:val="00BD2A4F"/>
    <w:rsid w:val="00BD5753"/>
    <w:rsid w:val="00BD615C"/>
    <w:rsid w:val="00BD6E11"/>
    <w:rsid w:val="00BE0058"/>
    <w:rsid w:val="00BE0662"/>
    <w:rsid w:val="00BE2201"/>
    <w:rsid w:val="00BE34B8"/>
    <w:rsid w:val="00BE34C3"/>
    <w:rsid w:val="00BE377E"/>
    <w:rsid w:val="00BE50B0"/>
    <w:rsid w:val="00BE52CF"/>
    <w:rsid w:val="00BE5DE5"/>
    <w:rsid w:val="00BE732A"/>
    <w:rsid w:val="00BE743A"/>
    <w:rsid w:val="00BE7F56"/>
    <w:rsid w:val="00BF08AB"/>
    <w:rsid w:val="00BF11F6"/>
    <w:rsid w:val="00BF2856"/>
    <w:rsid w:val="00BF4674"/>
    <w:rsid w:val="00BF495F"/>
    <w:rsid w:val="00BF6E44"/>
    <w:rsid w:val="00BF6F58"/>
    <w:rsid w:val="00BF7CC6"/>
    <w:rsid w:val="00C02500"/>
    <w:rsid w:val="00C0290D"/>
    <w:rsid w:val="00C03E25"/>
    <w:rsid w:val="00C046B8"/>
    <w:rsid w:val="00C0546E"/>
    <w:rsid w:val="00C0557E"/>
    <w:rsid w:val="00C10226"/>
    <w:rsid w:val="00C1037F"/>
    <w:rsid w:val="00C11BE9"/>
    <w:rsid w:val="00C1351F"/>
    <w:rsid w:val="00C13E5D"/>
    <w:rsid w:val="00C141F7"/>
    <w:rsid w:val="00C14AAD"/>
    <w:rsid w:val="00C15D62"/>
    <w:rsid w:val="00C16A22"/>
    <w:rsid w:val="00C17778"/>
    <w:rsid w:val="00C17D87"/>
    <w:rsid w:val="00C204D1"/>
    <w:rsid w:val="00C2111C"/>
    <w:rsid w:val="00C21185"/>
    <w:rsid w:val="00C219DE"/>
    <w:rsid w:val="00C23BC4"/>
    <w:rsid w:val="00C24127"/>
    <w:rsid w:val="00C2541C"/>
    <w:rsid w:val="00C2623D"/>
    <w:rsid w:val="00C30442"/>
    <w:rsid w:val="00C30557"/>
    <w:rsid w:val="00C30F76"/>
    <w:rsid w:val="00C3135C"/>
    <w:rsid w:val="00C31B6E"/>
    <w:rsid w:val="00C31CC0"/>
    <w:rsid w:val="00C320A9"/>
    <w:rsid w:val="00C32520"/>
    <w:rsid w:val="00C334A9"/>
    <w:rsid w:val="00C33DA0"/>
    <w:rsid w:val="00C34078"/>
    <w:rsid w:val="00C34317"/>
    <w:rsid w:val="00C3508C"/>
    <w:rsid w:val="00C3514F"/>
    <w:rsid w:val="00C35A4E"/>
    <w:rsid w:val="00C36ADC"/>
    <w:rsid w:val="00C36BAA"/>
    <w:rsid w:val="00C3733F"/>
    <w:rsid w:val="00C40039"/>
    <w:rsid w:val="00C40515"/>
    <w:rsid w:val="00C4083B"/>
    <w:rsid w:val="00C4092E"/>
    <w:rsid w:val="00C425A1"/>
    <w:rsid w:val="00C42798"/>
    <w:rsid w:val="00C438F7"/>
    <w:rsid w:val="00C4420A"/>
    <w:rsid w:val="00C459AE"/>
    <w:rsid w:val="00C46256"/>
    <w:rsid w:val="00C46507"/>
    <w:rsid w:val="00C470DF"/>
    <w:rsid w:val="00C5064A"/>
    <w:rsid w:val="00C51A42"/>
    <w:rsid w:val="00C51C11"/>
    <w:rsid w:val="00C52461"/>
    <w:rsid w:val="00C52C7C"/>
    <w:rsid w:val="00C533CC"/>
    <w:rsid w:val="00C5344B"/>
    <w:rsid w:val="00C538A5"/>
    <w:rsid w:val="00C556CE"/>
    <w:rsid w:val="00C55FE3"/>
    <w:rsid w:val="00C56209"/>
    <w:rsid w:val="00C56374"/>
    <w:rsid w:val="00C567E5"/>
    <w:rsid w:val="00C56975"/>
    <w:rsid w:val="00C56F63"/>
    <w:rsid w:val="00C57D34"/>
    <w:rsid w:val="00C6027F"/>
    <w:rsid w:val="00C60502"/>
    <w:rsid w:val="00C60D77"/>
    <w:rsid w:val="00C60EB5"/>
    <w:rsid w:val="00C62607"/>
    <w:rsid w:val="00C62947"/>
    <w:rsid w:val="00C641EA"/>
    <w:rsid w:val="00C64AD1"/>
    <w:rsid w:val="00C655FA"/>
    <w:rsid w:val="00C659C0"/>
    <w:rsid w:val="00C65C22"/>
    <w:rsid w:val="00C66221"/>
    <w:rsid w:val="00C66337"/>
    <w:rsid w:val="00C66916"/>
    <w:rsid w:val="00C7018A"/>
    <w:rsid w:val="00C71D86"/>
    <w:rsid w:val="00C72216"/>
    <w:rsid w:val="00C72550"/>
    <w:rsid w:val="00C73289"/>
    <w:rsid w:val="00C73920"/>
    <w:rsid w:val="00C80673"/>
    <w:rsid w:val="00C809B2"/>
    <w:rsid w:val="00C80E00"/>
    <w:rsid w:val="00C810A4"/>
    <w:rsid w:val="00C82F9A"/>
    <w:rsid w:val="00C84278"/>
    <w:rsid w:val="00C842D1"/>
    <w:rsid w:val="00C8595C"/>
    <w:rsid w:val="00C85976"/>
    <w:rsid w:val="00C85DB6"/>
    <w:rsid w:val="00C90EC5"/>
    <w:rsid w:val="00C9229F"/>
    <w:rsid w:val="00C92B97"/>
    <w:rsid w:val="00C92FA1"/>
    <w:rsid w:val="00C934CD"/>
    <w:rsid w:val="00C938E3"/>
    <w:rsid w:val="00C93BE3"/>
    <w:rsid w:val="00C949A0"/>
    <w:rsid w:val="00C952F3"/>
    <w:rsid w:val="00C95E4F"/>
    <w:rsid w:val="00C96CFA"/>
    <w:rsid w:val="00C97774"/>
    <w:rsid w:val="00C97BA0"/>
    <w:rsid w:val="00CA07D3"/>
    <w:rsid w:val="00CA17E0"/>
    <w:rsid w:val="00CA1D71"/>
    <w:rsid w:val="00CA20CF"/>
    <w:rsid w:val="00CA3355"/>
    <w:rsid w:val="00CA3C11"/>
    <w:rsid w:val="00CA3DA1"/>
    <w:rsid w:val="00CA4398"/>
    <w:rsid w:val="00CA4412"/>
    <w:rsid w:val="00CA5780"/>
    <w:rsid w:val="00CA653D"/>
    <w:rsid w:val="00CB0806"/>
    <w:rsid w:val="00CB0F8B"/>
    <w:rsid w:val="00CB1483"/>
    <w:rsid w:val="00CB1745"/>
    <w:rsid w:val="00CB1966"/>
    <w:rsid w:val="00CB1DB8"/>
    <w:rsid w:val="00CB288B"/>
    <w:rsid w:val="00CB4625"/>
    <w:rsid w:val="00CB4CF2"/>
    <w:rsid w:val="00CB4FA5"/>
    <w:rsid w:val="00CB6D72"/>
    <w:rsid w:val="00CB6F9B"/>
    <w:rsid w:val="00CB7B93"/>
    <w:rsid w:val="00CC065A"/>
    <w:rsid w:val="00CC1989"/>
    <w:rsid w:val="00CC1DCD"/>
    <w:rsid w:val="00CC2001"/>
    <w:rsid w:val="00CC252E"/>
    <w:rsid w:val="00CC3B15"/>
    <w:rsid w:val="00CC41CA"/>
    <w:rsid w:val="00CC4804"/>
    <w:rsid w:val="00CC5B54"/>
    <w:rsid w:val="00CC613E"/>
    <w:rsid w:val="00CC6D9D"/>
    <w:rsid w:val="00CC7341"/>
    <w:rsid w:val="00CC7CB2"/>
    <w:rsid w:val="00CD1049"/>
    <w:rsid w:val="00CD24DC"/>
    <w:rsid w:val="00CD27B6"/>
    <w:rsid w:val="00CD2BA2"/>
    <w:rsid w:val="00CD2CA0"/>
    <w:rsid w:val="00CD2EF3"/>
    <w:rsid w:val="00CD364D"/>
    <w:rsid w:val="00CD5059"/>
    <w:rsid w:val="00CD5375"/>
    <w:rsid w:val="00CD5425"/>
    <w:rsid w:val="00CD548C"/>
    <w:rsid w:val="00CD596B"/>
    <w:rsid w:val="00CD5B3E"/>
    <w:rsid w:val="00CD64F2"/>
    <w:rsid w:val="00CD7060"/>
    <w:rsid w:val="00CD765F"/>
    <w:rsid w:val="00CE0657"/>
    <w:rsid w:val="00CE0688"/>
    <w:rsid w:val="00CE0C39"/>
    <w:rsid w:val="00CE0FFC"/>
    <w:rsid w:val="00CE18AE"/>
    <w:rsid w:val="00CE1E5C"/>
    <w:rsid w:val="00CE2619"/>
    <w:rsid w:val="00CE327C"/>
    <w:rsid w:val="00CE4641"/>
    <w:rsid w:val="00CE47B6"/>
    <w:rsid w:val="00CE47C4"/>
    <w:rsid w:val="00CE4AE7"/>
    <w:rsid w:val="00CE56D3"/>
    <w:rsid w:val="00CE6038"/>
    <w:rsid w:val="00CE679D"/>
    <w:rsid w:val="00CF01E6"/>
    <w:rsid w:val="00CF0A42"/>
    <w:rsid w:val="00CF0A75"/>
    <w:rsid w:val="00CF0A97"/>
    <w:rsid w:val="00CF13DE"/>
    <w:rsid w:val="00CF1A59"/>
    <w:rsid w:val="00CF28CA"/>
    <w:rsid w:val="00CF3658"/>
    <w:rsid w:val="00CF513C"/>
    <w:rsid w:val="00CF543F"/>
    <w:rsid w:val="00CF5D9F"/>
    <w:rsid w:val="00CF6B89"/>
    <w:rsid w:val="00CF6D65"/>
    <w:rsid w:val="00CF704C"/>
    <w:rsid w:val="00CF7295"/>
    <w:rsid w:val="00CF7377"/>
    <w:rsid w:val="00D00213"/>
    <w:rsid w:val="00D00C24"/>
    <w:rsid w:val="00D014BE"/>
    <w:rsid w:val="00D01B57"/>
    <w:rsid w:val="00D01D37"/>
    <w:rsid w:val="00D021BC"/>
    <w:rsid w:val="00D022CD"/>
    <w:rsid w:val="00D029C1"/>
    <w:rsid w:val="00D03725"/>
    <w:rsid w:val="00D043E1"/>
    <w:rsid w:val="00D04D8B"/>
    <w:rsid w:val="00D05EB3"/>
    <w:rsid w:val="00D05F38"/>
    <w:rsid w:val="00D0638C"/>
    <w:rsid w:val="00D077F1"/>
    <w:rsid w:val="00D106BD"/>
    <w:rsid w:val="00D10DEA"/>
    <w:rsid w:val="00D1118C"/>
    <w:rsid w:val="00D12A78"/>
    <w:rsid w:val="00D138A3"/>
    <w:rsid w:val="00D1396F"/>
    <w:rsid w:val="00D1415D"/>
    <w:rsid w:val="00D14168"/>
    <w:rsid w:val="00D14374"/>
    <w:rsid w:val="00D15122"/>
    <w:rsid w:val="00D153FB"/>
    <w:rsid w:val="00D15400"/>
    <w:rsid w:val="00D160D4"/>
    <w:rsid w:val="00D16EEC"/>
    <w:rsid w:val="00D17E8C"/>
    <w:rsid w:val="00D20B68"/>
    <w:rsid w:val="00D20F34"/>
    <w:rsid w:val="00D21289"/>
    <w:rsid w:val="00D21F03"/>
    <w:rsid w:val="00D21F6D"/>
    <w:rsid w:val="00D2295D"/>
    <w:rsid w:val="00D22A0A"/>
    <w:rsid w:val="00D237FA"/>
    <w:rsid w:val="00D2417C"/>
    <w:rsid w:val="00D25421"/>
    <w:rsid w:val="00D25D06"/>
    <w:rsid w:val="00D25F61"/>
    <w:rsid w:val="00D2651F"/>
    <w:rsid w:val="00D26539"/>
    <w:rsid w:val="00D26EE2"/>
    <w:rsid w:val="00D278BD"/>
    <w:rsid w:val="00D27E96"/>
    <w:rsid w:val="00D27EEE"/>
    <w:rsid w:val="00D30AA5"/>
    <w:rsid w:val="00D3130D"/>
    <w:rsid w:val="00D32FA3"/>
    <w:rsid w:val="00D3367B"/>
    <w:rsid w:val="00D342C5"/>
    <w:rsid w:val="00D346C6"/>
    <w:rsid w:val="00D35F1A"/>
    <w:rsid w:val="00D40536"/>
    <w:rsid w:val="00D40F4D"/>
    <w:rsid w:val="00D419B9"/>
    <w:rsid w:val="00D42207"/>
    <w:rsid w:val="00D44700"/>
    <w:rsid w:val="00D44738"/>
    <w:rsid w:val="00D44997"/>
    <w:rsid w:val="00D44FA2"/>
    <w:rsid w:val="00D455E6"/>
    <w:rsid w:val="00D45C98"/>
    <w:rsid w:val="00D46DB1"/>
    <w:rsid w:val="00D47335"/>
    <w:rsid w:val="00D5176D"/>
    <w:rsid w:val="00D538B3"/>
    <w:rsid w:val="00D54D37"/>
    <w:rsid w:val="00D55128"/>
    <w:rsid w:val="00D572FA"/>
    <w:rsid w:val="00D573ED"/>
    <w:rsid w:val="00D57C87"/>
    <w:rsid w:val="00D6094C"/>
    <w:rsid w:val="00D610D2"/>
    <w:rsid w:val="00D61716"/>
    <w:rsid w:val="00D61838"/>
    <w:rsid w:val="00D62267"/>
    <w:rsid w:val="00D63351"/>
    <w:rsid w:val="00D637DD"/>
    <w:rsid w:val="00D63D39"/>
    <w:rsid w:val="00D643EF"/>
    <w:rsid w:val="00D64EAC"/>
    <w:rsid w:val="00D65539"/>
    <w:rsid w:val="00D66135"/>
    <w:rsid w:val="00D67276"/>
    <w:rsid w:val="00D70574"/>
    <w:rsid w:val="00D70D2A"/>
    <w:rsid w:val="00D71361"/>
    <w:rsid w:val="00D716C5"/>
    <w:rsid w:val="00D71BF4"/>
    <w:rsid w:val="00D71D76"/>
    <w:rsid w:val="00D721EB"/>
    <w:rsid w:val="00D72DBF"/>
    <w:rsid w:val="00D7396D"/>
    <w:rsid w:val="00D74897"/>
    <w:rsid w:val="00D775A8"/>
    <w:rsid w:val="00D80139"/>
    <w:rsid w:val="00D8056A"/>
    <w:rsid w:val="00D81ABB"/>
    <w:rsid w:val="00D81BF5"/>
    <w:rsid w:val="00D83D24"/>
    <w:rsid w:val="00D8431D"/>
    <w:rsid w:val="00D8538F"/>
    <w:rsid w:val="00D858DD"/>
    <w:rsid w:val="00D85E13"/>
    <w:rsid w:val="00D8726D"/>
    <w:rsid w:val="00D87B40"/>
    <w:rsid w:val="00D87E63"/>
    <w:rsid w:val="00D90790"/>
    <w:rsid w:val="00D908E2"/>
    <w:rsid w:val="00D90D5E"/>
    <w:rsid w:val="00D91645"/>
    <w:rsid w:val="00D91A06"/>
    <w:rsid w:val="00D91CCB"/>
    <w:rsid w:val="00D91EE6"/>
    <w:rsid w:val="00D93A00"/>
    <w:rsid w:val="00D944B1"/>
    <w:rsid w:val="00D94869"/>
    <w:rsid w:val="00D949AE"/>
    <w:rsid w:val="00D94C7D"/>
    <w:rsid w:val="00D9568D"/>
    <w:rsid w:val="00D96534"/>
    <w:rsid w:val="00D96654"/>
    <w:rsid w:val="00D97DDD"/>
    <w:rsid w:val="00D97E5B"/>
    <w:rsid w:val="00DA0EE4"/>
    <w:rsid w:val="00DA30BD"/>
    <w:rsid w:val="00DA3963"/>
    <w:rsid w:val="00DA4714"/>
    <w:rsid w:val="00DA57AF"/>
    <w:rsid w:val="00DA629B"/>
    <w:rsid w:val="00DA7CE4"/>
    <w:rsid w:val="00DB019B"/>
    <w:rsid w:val="00DB1FA5"/>
    <w:rsid w:val="00DB256C"/>
    <w:rsid w:val="00DB2985"/>
    <w:rsid w:val="00DB302E"/>
    <w:rsid w:val="00DB30CF"/>
    <w:rsid w:val="00DB315D"/>
    <w:rsid w:val="00DB4033"/>
    <w:rsid w:val="00DB4920"/>
    <w:rsid w:val="00DB547D"/>
    <w:rsid w:val="00DB6003"/>
    <w:rsid w:val="00DB6540"/>
    <w:rsid w:val="00DB6B98"/>
    <w:rsid w:val="00DC05A4"/>
    <w:rsid w:val="00DC0F51"/>
    <w:rsid w:val="00DC1D95"/>
    <w:rsid w:val="00DC1EBE"/>
    <w:rsid w:val="00DC2350"/>
    <w:rsid w:val="00DC33B5"/>
    <w:rsid w:val="00DC4313"/>
    <w:rsid w:val="00DC4E71"/>
    <w:rsid w:val="00DC582C"/>
    <w:rsid w:val="00DC59D5"/>
    <w:rsid w:val="00DC5D55"/>
    <w:rsid w:val="00DC66A7"/>
    <w:rsid w:val="00DC67BB"/>
    <w:rsid w:val="00DC73CF"/>
    <w:rsid w:val="00DC79BC"/>
    <w:rsid w:val="00DD098A"/>
    <w:rsid w:val="00DD127B"/>
    <w:rsid w:val="00DD2239"/>
    <w:rsid w:val="00DD238D"/>
    <w:rsid w:val="00DD3958"/>
    <w:rsid w:val="00DD3B0C"/>
    <w:rsid w:val="00DD3E21"/>
    <w:rsid w:val="00DD4F97"/>
    <w:rsid w:val="00DD5675"/>
    <w:rsid w:val="00DD631C"/>
    <w:rsid w:val="00DD7810"/>
    <w:rsid w:val="00DD7FFD"/>
    <w:rsid w:val="00DE007D"/>
    <w:rsid w:val="00DE07F4"/>
    <w:rsid w:val="00DE2E25"/>
    <w:rsid w:val="00DE31B2"/>
    <w:rsid w:val="00DE3AD7"/>
    <w:rsid w:val="00DE552C"/>
    <w:rsid w:val="00DE5A47"/>
    <w:rsid w:val="00DE5E5F"/>
    <w:rsid w:val="00DE632B"/>
    <w:rsid w:val="00DE6825"/>
    <w:rsid w:val="00DE7071"/>
    <w:rsid w:val="00DF03FE"/>
    <w:rsid w:val="00DF11A9"/>
    <w:rsid w:val="00DF122C"/>
    <w:rsid w:val="00DF1353"/>
    <w:rsid w:val="00DF27FD"/>
    <w:rsid w:val="00DF408E"/>
    <w:rsid w:val="00DF54B6"/>
    <w:rsid w:val="00DF56A4"/>
    <w:rsid w:val="00E00358"/>
    <w:rsid w:val="00E00ACD"/>
    <w:rsid w:val="00E01064"/>
    <w:rsid w:val="00E01782"/>
    <w:rsid w:val="00E01EA0"/>
    <w:rsid w:val="00E02731"/>
    <w:rsid w:val="00E02963"/>
    <w:rsid w:val="00E02AD0"/>
    <w:rsid w:val="00E041FA"/>
    <w:rsid w:val="00E05C03"/>
    <w:rsid w:val="00E077C7"/>
    <w:rsid w:val="00E107C2"/>
    <w:rsid w:val="00E10B79"/>
    <w:rsid w:val="00E10F5E"/>
    <w:rsid w:val="00E11489"/>
    <w:rsid w:val="00E1343E"/>
    <w:rsid w:val="00E145F3"/>
    <w:rsid w:val="00E1512C"/>
    <w:rsid w:val="00E15773"/>
    <w:rsid w:val="00E1583A"/>
    <w:rsid w:val="00E15C51"/>
    <w:rsid w:val="00E15EAB"/>
    <w:rsid w:val="00E1685F"/>
    <w:rsid w:val="00E16884"/>
    <w:rsid w:val="00E17520"/>
    <w:rsid w:val="00E20537"/>
    <w:rsid w:val="00E20FEC"/>
    <w:rsid w:val="00E216DB"/>
    <w:rsid w:val="00E21BEF"/>
    <w:rsid w:val="00E21E5C"/>
    <w:rsid w:val="00E23E9A"/>
    <w:rsid w:val="00E24277"/>
    <w:rsid w:val="00E244B0"/>
    <w:rsid w:val="00E25B57"/>
    <w:rsid w:val="00E27E32"/>
    <w:rsid w:val="00E306F3"/>
    <w:rsid w:val="00E30789"/>
    <w:rsid w:val="00E3079C"/>
    <w:rsid w:val="00E31151"/>
    <w:rsid w:val="00E313EF"/>
    <w:rsid w:val="00E32596"/>
    <w:rsid w:val="00E340FF"/>
    <w:rsid w:val="00E3599F"/>
    <w:rsid w:val="00E359A3"/>
    <w:rsid w:val="00E35A71"/>
    <w:rsid w:val="00E35F3C"/>
    <w:rsid w:val="00E37511"/>
    <w:rsid w:val="00E379DB"/>
    <w:rsid w:val="00E41492"/>
    <w:rsid w:val="00E42CB1"/>
    <w:rsid w:val="00E430C2"/>
    <w:rsid w:val="00E446D5"/>
    <w:rsid w:val="00E44ED8"/>
    <w:rsid w:val="00E45F83"/>
    <w:rsid w:val="00E4779F"/>
    <w:rsid w:val="00E51168"/>
    <w:rsid w:val="00E515C5"/>
    <w:rsid w:val="00E51D03"/>
    <w:rsid w:val="00E5308F"/>
    <w:rsid w:val="00E5361D"/>
    <w:rsid w:val="00E54456"/>
    <w:rsid w:val="00E54A5A"/>
    <w:rsid w:val="00E54D45"/>
    <w:rsid w:val="00E54ECB"/>
    <w:rsid w:val="00E55B52"/>
    <w:rsid w:val="00E55BA3"/>
    <w:rsid w:val="00E55F7C"/>
    <w:rsid w:val="00E565CC"/>
    <w:rsid w:val="00E572C6"/>
    <w:rsid w:val="00E575AC"/>
    <w:rsid w:val="00E5765B"/>
    <w:rsid w:val="00E57F6A"/>
    <w:rsid w:val="00E6005E"/>
    <w:rsid w:val="00E61269"/>
    <w:rsid w:val="00E61627"/>
    <w:rsid w:val="00E6191B"/>
    <w:rsid w:val="00E61DCB"/>
    <w:rsid w:val="00E61FDF"/>
    <w:rsid w:val="00E6356B"/>
    <w:rsid w:val="00E647FA"/>
    <w:rsid w:val="00E65236"/>
    <w:rsid w:val="00E667A2"/>
    <w:rsid w:val="00E6726B"/>
    <w:rsid w:val="00E6744A"/>
    <w:rsid w:val="00E6747D"/>
    <w:rsid w:val="00E67662"/>
    <w:rsid w:val="00E67A70"/>
    <w:rsid w:val="00E722A1"/>
    <w:rsid w:val="00E7248C"/>
    <w:rsid w:val="00E7263B"/>
    <w:rsid w:val="00E7268B"/>
    <w:rsid w:val="00E72F29"/>
    <w:rsid w:val="00E73B93"/>
    <w:rsid w:val="00E75210"/>
    <w:rsid w:val="00E7544C"/>
    <w:rsid w:val="00E75897"/>
    <w:rsid w:val="00E75DD9"/>
    <w:rsid w:val="00E7623C"/>
    <w:rsid w:val="00E763B8"/>
    <w:rsid w:val="00E768B5"/>
    <w:rsid w:val="00E76CFD"/>
    <w:rsid w:val="00E76EF5"/>
    <w:rsid w:val="00E7757D"/>
    <w:rsid w:val="00E8168E"/>
    <w:rsid w:val="00E81891"/>
    <w:rsid w:val="00E82467"/>
    <w:rsid w:val="00E833B2"/>
    <w:rsid w:val="00E8415C"/>
    <w:rsid w:val="00E850BA"/>
    <w:rsid w:val="00E85690"/>
    <w:rsid w:val="00E864F2"/>
    <w:rsid w:val="00E8698F"/>
    <w:rsid w:val="00E87ED6"/>
    <w:rsid w:val="00E90F09"/>
    <w:rsid w:val="00E9141D"/>
    <w:rsid w:val="00E91A16"/>
    <w:rsid w:val="00E91EBF"/>
    <w:rsid w:val="00E92102"/>
    <w:rsid w:val="00E92124"/>
    <w:rsid w:val="00E92A07"/>
    <w:rsid w:val="00E92AA6"/>
    <w:rsid w:val="00E93725"/>
    <w:rsid w:val="00E937BD"/>
    <w:rsid w:val="00E93A3B"/>
    <w:rsid w:val="00E948CA"/>
    <w:rsid w:val="00E94B2E"/>
    <w:rsid w:val="00E959D1"/>
    <w:rsid w:val="00E95B72"/>
    <w:rsid w:val="00E96C34"/>
    <w:rsid w:val="00E9709B"/>
    <w:rsid w:val="00E9769A"/>
    <w:rsid w:val="00E97C50"/>
    <w:rsid w:val="00EA0535"/>
    <w:rsid w:val="00EA071D"/>
    <w:rsid w:val="00EA08D6"/>
    <w:rsid w:val="00EA0F31"/>
    <w:rsid w:val="00EA12AB"/>
    <w:rsid w:val="00EA29C1"/>
    <w:rsid w:val="00EA37C3"/>
    <w:rsid w:val="00EA414A"/>
    <w:rsid w:val="00EA4CF6"/>
    <w:rsid w:val="00EA6371"/>
    <w:rsid w:val="00EA6698"/>
    <w:rsid w:val="00EA6757"/>
    <w:rsid w:val="00EA696D"/>
    <w:rsid w:val="00EA6BDA"/>
    <w:rsid w:val="00EA6ECB"/>
    <w:rsid w:val="00EB0F14"/>
    <w:rsid w:val="00EB1023"/>
    <w:rsid w:val="00EB125B"/>
    <w:rsid w:val="00EB1547"/>
    <w:rsid w:val="00EB2A10"/>
    <w:rsid w:val="00EB3BB1"/>
    <w:rsid w:val="00EB4275"/>
    <w:rsid w:val="00EB4B30"/>
    <w:rsid w:val="00EB513F"/>
    <w:rsid w:val="00EB5CD5"/>
    <w:rsid w:val="00EB6AF1"/>
    <w:rsid w:val="00EB6FB1"/>
    <w:rsid w:val="00EB7A66"/>
    <w:rsid w:val="00EC0555"/>
    <w:rsid w:val="00EC1323"/>
    <w:rsid w:val="00EC1715"/>
    <w:rsid w:val="00EC2336"/>
    <w:rsid w:val="00EC24FC"/>
    <w:rsid w:val="00EC2726"/>
    <w:rsid w:val="00EC42F3"/>
    <w:rsid w:val="00EC568C"/>
    <w:rsid w:val="00EC6494"/>
    <w:rsid w:val="00EC6DCA"/>
    <w:rsid w:val="00EC742F"/>
    <w:rsid w:val="00ED058A"/>
    <w:rsid w:val="00ED0D94"/>
    <w:rsid w:val="00ED1AC8"/>
    <w:rsid w:val="00ED1CD5"/>
    <w:rsid w:val="00ED1E01"/>
    <w:rsid w:val="00ED32FF"/>
    <w:rsid w:val="00ED375D"/>
    <w:rsid w:val="00ED4089"/>
    <w:rsid w:val="00ED494E"/>
    <w:rsid w:val="00ED4C05"/>
    <w:rsid w:val="00ED539D"/>
    <w:rsid w:val="00ED5FE5"/>
    <w:rsid w:val="00ED76A5"/>
    <w:rsid w:val="00ED76A8"/>
    <w:rsid w:val="00EE0C9A"/>
    <w:rsid w:val="00EE13F9"/>
    <w:rsid w:val="00EE153E"/>
    <w:rsid w:val="00EE1606"/>
    <w:rsid w:val="00EE3A84"/>
    <w:rsid w:val="00EE3FF3"/>
    <w:rsid w:val="00EE40EC"/>
    <w:rsid w:val="00EE7316"/>
    <w:rsid w:val="00EE7534"/>
    <w:rsid w:val="00EF00B0"/>
    <w:rsid w:val="00EF0C2E"/>
    <w:rsid w:val="00EF1DE4"/>
    <w:rsid w:val="00EF1E46"/>
    <w:rsid w:val="00EF2348"/>
    <w:rsid w:val="00EF2B2B"/>
    <w:rsid w:val="00EF3BD5"/>
    <w:rsid w:val="00EF3D2E"/>
    <w:rsid w:val="00EF4241"/>
    <w:rsid w:val="00EF4E1B"/>
    <w:rsid w:val="00EF5352"/>
    <w:rsid w:val="00EF559F"/>
    <w:rsid w:val="00EF62B8"/>
    <w:rsid w:val="00EF63E9"/>
    <w:rsid w:val="00EF6517"/>
    <w:rsid w:val="00EF6669"/>
    <w:rsid w:val="00EF6B32"/>
    <w:rsid w:val="00EF734A"/>
    <w:rsid w:val="00EF7629"/>
    <w:rsid w:val="00EF7CC0"/>
    <w:rsid w:val="00EF7E6B"/>
    <w:rsid w:val="00F0171B"/>
    <w:rsid w:val="00F01B5A"/>
    <w:rsid w:val="00F03125"/>
    <w:rsid w:val="00F03A01"/>
    <w:rsid w:val="00F03D86"/>
    <w:rsid w:val="00F049FE"/>
    <w:rsid w:val="00F04E82"/>
    <w:rsid w:val="00F06BAF"/>
    <w:rsid w:val="00F06C20"/>
    <w:rsid w:val="00F070A2"/>
    <w:rsid w:val="00F070E8"/>
    <w:rsid w:val="00F1066A"/>
    <w:rsid w:val="00F11C6F"/>
    <w:rsid w:val="00F11D84"/>
    <w:rsid w:val="00F12527"/>
    <w:rsid w:val="00F1305C"/>
    <w:rsid w:val="00F13206"/>
    <w:rsid w:val="00F13346"/>
    <w:rsid w:val="00F13772"/>
    <w:rsid w:val="00F1399D"/>
    <w:rsid w:val="00F159F5"/>
    <w:rsid w:val="00F160ED"/>
    <w:rsid w:val="00F16A73"/>
    <w:rsid w:val="00F17967"/>
    <w:rsid w:val="00F201EF"/>
    <w:rsid w:val="00F20400"/>
    <w:rsid w:val="00F209C7"/>
    <w:rsid w:val="00F22A55"/>
    <w:rsid w:val="00F23007"/>
    <w:rsid w:val="00F233E2"/>
    <w:rsid w:val="00F23438"/>
    <w:rsid w:val="00F23660"/>
    <w:rsid w:val="00F24F7B"/>
    <w:rsid w:val="00F307C0"/>
    <w:rsid w:val="00F31966"/>
    <w:rsid w:val="00F31EFA"/>
    <w:rsid w:val="00F31F3E"/>
    <w:rsid w:val="00F32E73"/>
    <w:rsid w:val="00F34CAD"/>
    <w:rsid w:val="00F3567C"/>
    <w:rsid w:val="00F357AE"/>
    <w:rsid w:val="00F36DC3"/>
    <w:rsid w:val="00F37000"/>
    <w:rsid w:val="00F40285"/>
    <w:rsid w:val="00F4039A"/>
    <w:rsid w:val="00F42ED9"/>
    <w:rsid w:val="00F4367D"/>
    <w:rsid w:val="00F442DF"/>
    <w:rsid w:val="00F45885"/>
    <w:rsid w:val="00F459A5"/>
    <w:rsid w:val="00F45EB9"/>
    <w:rsid w:val="00F46BC4"/>
    <w:rsid w:val="00F46F3F"/>
    <w:rsid w:val="00F50782"/>
    <w:rsid w:val="00F50BB9"/>
    <w:rsid w:val="00F50FD5"/>
    <w:rsid w:val="00F52227"/>
    <w:rsid w:val="00F5235D"/>
    <w:rsid w:val="00F5275A"/>
    <w:rsid w:val="00F549A9"/>
    <w:rsid w:val="00F54B5D"/>
    <w:rsid w:val="00F55426"/>
    <w:rsid w:val="00F56DB4"/>
    <w:rsid w:val="00F5747A"/>
    <w:rsid w:val="00F57C50"/>
    <w:rsid w:val="00F60E79"/>
    <w:rsid w:val="00F61891"/>
    <w:rsid w:val="00F61925"/>
    <w:rsid w:val="00F6288B"/>
    <w:rsid w:val="00F631DA"/>
    <w:rsid w:val="00F6369A"/>
    <w:rsid w:val="00F63A25"/>
    <w:rsid w:val="00F660F4"/>
    <w:rsid w:val="00F6778E"/>
    <w:rsid w:val="00F67ACA"/>
    <w:rsid w:val="00F67FFD"/>
    <w:rsid w:val="00F72B1D"/>
    <w:rsid w:val="00F72B92"/>
    <w:rsid w:val="00F73E4F"/>
    <w:rsid w:val="00F74052"/>
    <w:rsid w:val="00F754C0"/>
    <w:rsid w:val="00F75D93"/>
    <w:rsid w:val="00F76C91"/>
    <w:rsid w:val="00F77A00"/>
    <w:rsid w:val="00F77DA0"/>
    <w:rsid w:val="00F80004"/>
    <w:rsid w:val="00F80440"/>
    <w:rsid w:val="00F80899"/>
    <w:rsid w:val="00F80CA0"/>
    <w:rsid w:val="00F80EAC"/>
    <w:rsid w:val="00F80FAC"/>
    <w:rsid w:val="00F82C0E"/>
    <w:rsid w:val="00F82E96"/>
    <w:rsid w:val="00F84DEB"/>
    <w:rsid w:val="00F85396"/>
    <w:rsid w:val="00F85CC6"/>
    <w:rsid w:val="00F86EBC"/>
    <w:rsid w:val="00F87A01"/>
    <w:rsid w:val="00F91664"/>
    <w:rsid w:val="00F91A7A"/>
    <w:rsid w:val="00F92575"/>
    <w:rsid w:val="00F9259D"/>
    <w:rsid w:val="00F927E0"/>
    <w:rsid w:val="00F949EB"/>
    <w:rsid w:val="00F95ED8"/>
    <w:rsid w:val="00F979ED"/>
    <w:rsid w:val="00F97AAF"/>
    <w:rsid w:val="00FA1241"/>
    <w:rsid w:val="00FA164A"/>
    <w:rsid w:val="00FA167B"/>
    <w:rsid w:val="00FA1E56"/>
    <w:rsid w:val="00FA3ACD"/>
    <w:rsid w:val="00FA3EBE"/>
    <w:rsid w:val="00FA41A4"/>
    <w:rsid w:val="00FA45F1"/>
    <w:rsid w:val="00FA4922"/>
    <w:rsid w:val="00FA5ADD"/>
    <w:rsid w:val="00FA5D49"/>
    <w:rsid w:val="00FA5DC4"/>
    <w:rsid w:val="00FA6B33"/>
    <w:rsid w:val="00FA6D99"/>
    <w:rsid w:val="00FA73C7"/>
    <w:rsid w:val="00FB03A2"/>
    <w:rsid w:val="00FB043E"/>
    <w:rsid w:val="00FB162D"/>
    <w:rsid w:val="00FB1E9E"/>
    <w:rsid w:val="00FB25E6"/>
    <w:rsid w:val="00FB2BDA"/>
    <w:rsid w:val="00FB35D8"/>
    <w:rsid w:val="00FB3633"/>
    <w:rsid w:val="00FB3A12"/>
    <w:rsid w:val="00FB4677"/>
    <w:rsid w:val="00FB4E23"/>
    <w:rsid w:val="00FB5861"/>
    <w:rsid w:val="00FB5E76"/>
    <w:rsid w:val="00FB5F30"/>
    <w:rsid w:val="00FB718C"/>
    <w:rsid w:val="00FB719F"/>
    <w:rsid w:val="00FC015B"/>
    <w:rsid w:val="00FC1048"/>
    <w:rsid w:val="00FC154E"/>
    <w:rsid w:val="00FC1860"/>
    <w:rsid w:val="00FC1C9A"/>
    <w:rsid w:val="00FC224C"/>
    <w:rsid w:val="00FC228B"/>
    <w:rsid w:val="00FC2CCE"/>
    <w:rsid w:val="00FC2D30"/>
    <w:rsid w:val="00FC2DD0"/>
    <w:rsid w:val="00FC4206"/>
    <w:rsid w:val="00FC54DE"/>
    <w:rsid w:val="00FC7D9A"/>
    <w:rsid w:val="00FD08B1"/>
    <w:rsid w:val="00FD1EE1"/>
    <w:rsid w:val="00FD2BEF"/>
    <w:rsid w:val="00FD2D70"/>
    <w:rsid w:val="00FD2E24"/>
    <w:rsid w:val="00FD337E"/>
    <w:rsid w:val="00FD4106"/>
    <w:rsid w:val="00FD48F0"/>
    <w:rsid w:val="00FD4933"/>
    <w:rsid w:val="00FD4FA9"/>
    <w:rsid w:val="00FD547F"/>
    <w:rsid w:val="00FD6404"/>
    <w:rsid w:val="00FD722B"/>
    <w:rsid w:val="00FD78DD"/>
    <w:rsid w:val="00FE17A6"/>
    <w:rsid w:val="00FE2098"/>
    <w:rsid w:val="00FE22DB"/>
    <w:rsid w:val="00FE2A89"/>
    <w:rsid w:val="00FE2D04"/>
    <w:rsid w:val="00FE3DCB"/>
    <w:rsid w:val="00FE3E3B"/>
    <w:rsid w:val="00FE432F"/>
    <w:rsid w:val="00FE4B2C"/>
    <w:rsid w:val="00FE4DE1"/>
    <w:rsid w:val="00FE511C"/>
    <w:rsid w:val="00FE6432"/>
    <w:rsid w:val="00FE6AD5"/>
    <w:rsid w:val="00FE6DAD"/>
    <w:rsid w:val="00FF046C"/>
    <w:rsid w:val="00FF0BDF"/>
    <w:rsid w:val="00FF0D45"/>
    <w:rsid w:val="00FF335C"/>
    <w:rsid w:val="00FF3DD2"/>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D8095"/>
  <w15:docId w15:val="{41F6C821-C211-47BD-9558-E93395B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locked="1" w:semiHidden="1" w:uiPriority="0" w:unhideWhenUsed="1" w:qFormat="1"/>
    <w:lsdException w:name="header" w:locked="1" w:semiHidden="1" w:uiPriority="0" w:unhideWhenUsed="1"/>
    <w:lsdException w:name="footer" w:locked="1" w:semiHidden="1" w:uiPriority="0" w:unhideWhenUsed="1"/>
    <w:lsdException w:name="index heading"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3FE"/>
    <w:rPr>
      <w:sz w:val="24"/>
      <w:szCs w:val="24"/>
    </w:rPr>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bCs/>
      <w:kern w:val="28"/>
      <w:sz w:val="44"/>
      <w:szCs w:val="44"/>
    </w:rPr>
  </w:style>
  <w:style w:type="paragraph" w:styleId="Heading2">
    <w:name w:val="heading 2"/>
    <w:aliases w:val="Title Header2"/>
    <w:basedOn w:val="Normal"/>
    <w:next w:val="Normal"/>
    <w:link w:val="Heading2Char"/>
    <w:uiPriority w:val="9"/>
    <w:qFormat/>
    <w:rsid w:val="00182C22"/>
    <w:pPr>
      <w:tabs>
        <w:tab w:val="left" w:pos="619"/>
      </w:tabs>
      <w:spacing w:after="200"/>
      <w:jc w:val="center"/>
      <w:outlineLvl w:val="1"/>
    </w:pPr>
    <w:rPr>
      <w:rFonts w:ascii="Times New Roman Bold" w:hAnsi="Times New Roman Bold" w:cs="Times New Roman Bold"/>
      <w:b/>
      <w:bCs/>
      <w:sz w:val="36"/>
      <w:szCs w:val="36"/>
    </w:rPr>
  </w:style>
  <w:style w:type="paragraph" w:styleId="Heading3">
    <w:name w:val="heading 3"/>
    <w:aliases w:val="Sub-Clause Paragraph,Section Header3"/>
    <w:basedOn w:val="Normal"/>
    <w:next w:val="Normal"/>
    <w:link w:val="Heading3Char"/>
    <w:uiPriority w:val="99"/>
    <w:qFormat/>
    <w:rsid w:val="00182C22"/>
    <w:pPr>
      <w:spacing w:after="200"/>
      <w:ind w:left="576"/>
      <w:jc w:val="both"/>
      <w:outlineLvl w:val="2"/>
    </w:pPr>
  </w:style>
  <w:style w:type="paragraph" w:styleId="Heading4">
    <w:name w:val="heading 4"/>
    <w:aliases w:val="Sub-Clause Sub-paragraph, Sub-Clause Sub-paragraph"/>
    <w:basedOn w:val="Sub-ClauseText"/>
    <w:next w:val="Sub-ClauseText"/>
    <w:link w:val="Heading4Char"/>
    <w:uiPriority w:val="9"/>
    <w:qFormat/>
    <w:rsid w:val="00182C22"/>
    <w:pPr>
      <w:numPr>
        <w:ilvl w:val="3"/>
        <w:numId w:val="2"/>
      </w:numPr>
      <w:outlineLvl w:val="3"/>
    </w:pPr>
  </w:style>
  <w:style w:type="paragraph" w:styleId="Heading5">
    <w:name w:val="heading 5"/>
    <w:basedOn w:val="Normal"/>
    <w:next w:val="Normal"/>
    <w:link w:val="Heading5Char"/>
    <w:uiPriority w:val="9"/>
    <w:qFormat/>
    <w:rsid w:val="00182C22"/>
    <w:pPr>
      <w:spacing w:after="120"/>
      <w:jc w:val="center"/>
      <w:outlineLvl w:val="4"/>
    </w:pPr>
    <w:rPr>
      <w:b/>
      <w:bCs/>
    </w:rPr>
  </w:style>
  <w:style w:type="paragraph" w:styleId="Heading6">
    <w:name w:val="heading 6"/>
    <w:basedOn w:val="Normal"/>
    <w:next w:val="Normal"/>
    <w:link w:val="Heading6Char"/>
    <w:uiPriority w:val="9"/>
    <w:qFormat/>
    <w:rsid w:val="00182C22"/>
    <w:pPr>
      <w:keepNext/>
      <w:numPr>
        <w:ilvl w:val="5"/>
        <w:numId w:val="2"/>
      </w:numPr>
      <w:suppressAutoHyphens/>
      <w:outlineLvl w:val="5"/>
    </w:pPr>
    <w:rPr>
      <w:b/>
      <w:bCs/>
      <w:sz w:val="20"/>
      <w:szCs w:val="20"/>
    </w:rPr>
  </w:style>
  <w:style w:type="paragraph" w:styleId="Heading7">
    <w:name w:val="heading 7"/>
    <w:basedOn w:val="Normal"/>
    <w:next w:val="Normal"/>
    <w:link w:val="Heading7Char"/>
    <w:uiPriority w:val="9"/>
    <w:qFormat/>
    <w:rsid w:val="00182C22"/>
    <w:pPr>
      <w:keepNext/>
      <w:numPr>
        <w:ilvl w:val="6"/>
        <w:numId w:val="2"/>
      </w:numPr>
      <w:tabs>
        <w:tab w:val="left" w:pos="7980"/>
      </w:tabs>
      <w:suppressAutoHyphens/>
      <w:outlineLvl w:val="6"/>
    </w:pPr>
    <w:rPr>
      <w:b/>
      <w:bCs/>
    </w:rPr>
  </w:style>
  <w:style w:type="paragraph" w:styleId="Heading8">
    <w:name w:val="heading 8"/>
    <w:basedOn w:val="Normal"/>
    <w:next w:val="Normal"/>
    <w:link w:val="Heading8Char"/>
    <w:uiPriority w:val="9"/>
    <w:qFormat/>
    <w:rsid w:val="00182C22"/>
    <w:pPr>
      <w:keepNext/>
      <w:numPr>
        <w:ilvl w:val="7"/>
        <w:numId w:val="2"/>
      </w:numPr>
      <w:suppressAutoHyphens/>
      <w:jc w:val="right"/>
      <w:outlineLvl w:val="7"/>
    </w:pPr>
    <w:rPr>
      <w:sz w:val="20"/>
      <w:szCs w:val="20"/>
    </w:rPr>
  </w:style>
  <w:style w:type="paragraph" w:styleId="Heading9">
    <w:name w:val="heading 9"/>
    <w:basedOn w:val="Normal"/>
    <w:next w:val="Normal"/>
    <w:link w:val="Heading9Char"/>
    <w:uiPriority w:val="9"/>
    <w:qFormat/>
    <w:rsid w:val="00182C22"/>
    <w:pPr>
      <w:numPr>
        <w:ilvl w:val="8"/>
        <w:numId w:val="2"/>
      </w:numPr>
      <w:spacing w:before="240" w:after="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locked/>
    <w:rsid w:val="00AB1728"/>
    <w:rPr>
      <w:b/>
      <w:bCs/>
      <w:kern w:val="28"/>
      <w:sz w:val="44"/>
      <w:szCs w:val="44"/>
    </w:rPr>
  </w:style>
  <w:style w:type="character" w:customStyle="1" w:styleId="Heading2Char">
    <w:name w:val="Heading 2 Char"/>
    <w:aliases w:val="Title Header2 Char"/>
    <w:basedOn w:val="DefaultParagraphFont"/>
    <w:link w:val="Heading2"/>
    <w:uiPriority w:val="9"/>
    <w:locked/>
    <w:rsid w:val="00AB1728"/>
    <w:rPr>
      <w:rFonts w:ascii="Times New Roman Bold" w:hAnsi="Times New Roman Bold" w:cs="Times New Roman Bold"/>
      <w:b/>
      <w:bCs/>
      <w:sz w:val="36"/>
      <w:szCs w:val="36"/>
    </w:rPr>
  </w:style>
  <w:style w:type="character" w:customStyle="1" w:styleId="Heading3Char">
    <w:name w:val="Heading 3 Char"/>
    <w:aliases w:val="Sub-Clause Paragraph Char,Section Header3 Char"/>
    <w:basedOn w:val="DefaultParagraphFont"/>
    <w:link w:val="Heading3"/>
    <w:uiPriority w:val="99"/>
    <w:locked/>
    <w:rsid w:val="00ED0D94"/>
    <w:rPr>
      <w:sz w:val="24"/>
      <w:szCs w:val="24"/>
    </w:rPr>
  </w:style>
  <w:style w:type="character" w:customStyle="1" w:styleId="Heading4Char">
    <w:name w:val="Heading 4 Char"/>
    <w:aliases w:val="Sub-Clause Sub-paragraph Char, Sub-Clause Sub-paragraph Char"/>
    <w:basedOn w:val="DefaultParagraphFont"/>
    <w:link w:val="Heading4"/>
    <w:uiPriority w:val="9"/>
    <w:locked/>
    <w:rsid w:val="00ED0D94"/>
    <w:rPr>
      <w:spacing w:val="-4"/>
      <w:sz w:val="24"/>
      <w:szCs w:val="24"/>
    </w:rPr>
  </w:style>
  <w:style w:type="character" w:customStyle="1" w:styleId="Heading5Char">
    <w:name w:val="Heading 5 Char"/>
    <w:basedOn w:val="DefaultParagraphFont"/>
    <w:link w:val="Heading5"/>
    <w:uiPriority w:val="9"/>
    <w:locked/>
    <w:rsid w:val="00AB1728"/>
    <w:rPr>
      <w:b/>
      <w:bCs/>
    </w:rPr>
  </w:style>
  <w:style w:type="character" w:customStyle="1" w:styleId="Heading6Char">
    <w:name w:val="Heading 6 Char"/>
    <w:basedOn w:val="DefaultParagraphFont"/>
    <w:link w:val="Heading6"/>
    <w:uiPriority w:val="9"/>
    <w:locked/>
    <w:rsid w:val="00ED0D94"/>
    <w:rPr>
      <w:b/>
      <w:bCs/>
      <w:sz w:val="20"/>
      <w:szCs w:val="20"/>
    </w:rPr>
  </w:style>
  <w:style w:type="character" w:customStyle="1" w:styleId="Heading7Char">
    <w:name w:val="Heading 7 Char"/>
    <w:basedOn w:val="DefaultParagraphFont"/>
    <w:link w:val="Heading7"/>
    <w:uiPriority w:val="9"/>
    <w:locked/>
    <w:rsid w:val="00ED0D94"/>
    <w:rPr>
      <w:b/>
      <w:bCs/>
      <w:sz w:val="24"/>
      <w:szCs w:val="24"/>
    </w:rPr>
  </w:style>
  <w:style w:type="character" w:customStyle="1" w:styleId="Heading8Char">
    <w:name w:val="Heading 8 Char"/>
    <w:basedOn w:val="DefaultParagraphFont"/>
    <w:link w:val="Heading8"/>
    <w:uiPriority w:val="9"/>
    <w:locked/>
    <w:rsid w:val="00ED0D94"/>
    <w:rPr>
      <w:sz w:val="20"/>
      <w:szCs w:val="20"/>
    </w:rPr>
  </w:style>
  <w:style w:type="character" w:customStyle="1" w:styleId="Heading9Char">
    <w:name w:val="Heading 9 Char"/>
    <w:basedOn w:val="DefaultParagraphFont"/>
    <w:link w:val="Heading9"/>
    <w:uiPriority w:val="9"/>
    <w:locked/>
    <w:rsid w:val="00ED0D94"/>
    <w:rPr>
      <w:rFonts w:ascii="Arial" w:hAnsi="Arial" w:cs="Arial"/>
      <w:b/>
      <w:bCs/>
      <w:i/>
      <w:iCs/>
      <w:sz w:val="18"/>
      <w:szCs w:val="18"/>
    </w:rPr>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bCs/>
      <w:sz w:val="28"/>
      <w:szCs w:val="28"/>
    </w:rPr>
  </w:style>
  <w:style w:type="character" w:customStyle="1" w:styleId="BodyText2Char">
    <w:name w:val="Body Text 2 Char"/>
    <w:basedOn w:val="DefaultParagraphFont"/>
    <w:link w:val="BodyText2"/>
    <w:locked/>
    <w:rsid w:val="00ED0D94"/>
    <w:rPr>
      <w:b/>
      <w:bCs/>
      <w:sz w:val="28"/>
      <w:szCs w:val="28"/>
    </w:rPr>
  </w:style>
  <w:style w:type="paragraph" w:customStyle="1" w:styleId="TOCNumber1">
    <w:name w:val="TOC Number1"/>
    <w:basedOn w:val="Heading4"/>
    <w:autoRedefine/>
    <w:rsid w:val="00412780"/>
    <w:pPr>
      <w:numPr>
        <w:ilvl w:val="0"/>
        <w:numId w:val="0"/>
      </w:numPr>
      <w:jc w:val="left"/>
      <w:outlineLvl w:val="9"/>
    </w:pPr>
    <w:rPr>
      <w:b/>
      <w:bCs/>
      <w:spacing w:val="0"/>
    </w:rPr>
  </w:style>
  <w:style w:type="paragraph" w:customStyle="1" w:styleId="Heading1-Clausename">
    <w:name w:val="Heading 1- Clause name"/>
    <w:basedOn w:val="Normal"/>
    <w:rsid w:val="00182C22"/>
    <w:pPr>
      <w:tabs>
        <w:tab w:val="num" w:pos="360"/>
      </w:tabs>
      <w:spacing w:before="120" w:after="120"/>
      <w:ind w:left="360" w:hanging="360"/>
    </w:pPr>
    <w:rPr>
      <w:b/>
      <w:bCs/>
    </w:rPr>
  </w:style>
  <w:style w:type="paragraph" w:customStyle="1" w:styleId="P3Header1-Clauses">
    <w:name w:val="P3 Header1-Clauses"/>
    <w:basedOn w:val="Heading1-Clausename"/>
    <w:rsid w:val="00182C22"/>
    <w:pPr>
      <w:numPr>
        <w:ilvl w:val="2"/>
        <w:numId w:val="2"/>
      </w:numPr>
    </w:pPr>
    <w:rPr>
      <w:b w:val="0"/>
      <w:bCs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cs="Times New Roman Bold"/>
      <w:b/>
      <w:bCs/>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szCs w:val="36"/>
    </w:rPr>
  </w:style>
  <w:style w:type="paragraph" w:customStyle="1" w:styleId="i">
    <w:name w:val="(i)"/>
    <w:basedOn w:val="Normal"/>
    <w:rsid w:val="00182C22"/>
    <w:pPr>
      <w:suppressAutoHyphens/>
      <w:jc w:val="both"/>
    </w:pPr>
    <w:rPr>
      <w:rFonts w:ascii="Tms Rmn" w:hAnsi="Tms Rmn" w:cs="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uiPriority w:val="10"/>
    <w:qFormat/>
    <w:rsid w:val="00182C22"/>
    <w:pPr>
      <w:jc w:val="center"/>
    </w:pPr>
    <w:rPr>
      <w:b/>
      <w:bCs/>
      <w:sz w:val="48"/>
      <w:szCs w:val="48"/>
    </w:rPr>
  </w:style>
  <w:style w:type="character" w:customStyle="1" w:styleId="TitleChar">
    <w:name w:val="Title Char"/>
    <w:basedOn w:val="DefaultParagraphFont"/>
    <w:link w:val="Title"/>
    <w:uiPriority w:val="10"/>
    <w:locked/>
    <w:rsid w:val="00AB1728"/>
    <w:rPr>
      <w:b/>
      <w:bCs/>
      <w:sz w:val="48"/>
      <w:szCs w:val="48"/>
    </w:rPr>
  </w:style>
  <w:style w:type="paragraph" w:styleId="Footer">
    <w:name w:val="footer"/>
    <w:basedOn w:val="Normal"/>
    <w:link w:val="FooterChar"/>
    <w:uiPriority w:val="99"/>
    <w:rsid w:val="00182C22"/>
    <w:pPr>
      <w:tabs>
        <w:tab w:val="right" w:leader="underscore" w:pos="9504"/>
      </w:tabs>
      <w:spacing w:before="120"/>
    </w:pPr>
  </w:style>
  <w:style w:type="character" w:customStyle="1" w:styleId="FooterChar">
    <w:name w:val="Footer Char"/>
    <w:basedOn w:val="DefaultParagraphFont"/>
    <w:link w:val="Footer"/>
    <w:uiPriority w:val="99"/>
    <w:locked/>
    <w:rsid w:val="001F13F1"/>
    <w:rPr>
      <w:sz w:val="24"/>
      <w:szCs w:val="24"/>
    </w:rPr>
  </w:style>
  <w:style w:type="paragraph" w:customStyle="1" w:styleId="Subtitle2">
    <w:name w:val="Subtitle 2"/>
    <w:basedOn w:val="Footer"/>
    <w:autoRedefine/>
    <w:rsid w:val="00182C22"/>
    <w:pPr>
      <w:ind w:left="360" w:hanging="360"/>
      <w:jc w:val="center"/>
      <w:outlineLvl w:val="1"/>
    </w:pPr>
    <w:rPr>
      <w:b/>
      <w:bCs/>
      <w:sz w:val="36"/>
      <w:szCs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autoRedefine/>
    <w:uiPriority w:val="39"/>
    <w:rsid w:val="00764A9B"/>
    <w:pPr>
      <w:tabs>
        <w:tab w:val="left" w:pos="360"/>
        <w:tab w:val="right" w:leader="dot" w:pos="8990"/>
      </w:tabs>
      <w:spacing w:before="240" w:after="80"/>
      <w:outlineLvl w:val="0"/>
    </w:pPr>
    <w:rPr>
      <w:b/>
      <w:bCs/>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rPr>
  </w:style>
  <w:style w:type="paragraph" w:styleId="Subtitle">
    <w:name w:val="Subtitle"/>
    <w:basedOn w:val="Normal"/>
    <w:link w:val="SubtitleChar"/>
    <w:uiPriority w:val="11"/>
    <w:qFormat/>
    <w:rsid w:val="00A6070F"/>
    <w:pPr>
      <w:spacing w:before="240" w:after="360"/>
      <w:jc w:val="center"/>
    </w:pPr>
    <w:rPr>
      <w:b/>
      <w:bCs/>
      <w:sz w:val="44"/>
      <w:szCs w:val="44"/>
    </w:rPr>
  </w:style>
  <w:style w:type="character" w:customStyle="1" w:styleId="SubtitleChar">
    <w:name w:val="Subtitle Char"/>
    <w:basedOn w:val="DefaultParagraphFont"/>
    <w:link w:val="Subtitle"/>
    <w:uiPriority w:val="11"/>
    <w:locked/>
    <w:rsid w:val="00AB1728"/>
    <w:rPr>
      <w:b/>
      <w:bCs/>
      <w:sz w:val="44"/>
      <w:szCs w:val="44"/>
    </w:rPr>
  </w:style>
  <w:style w:type="paragraph" w:customStyle="1" w:styleId="titulo">
    <w:name w:val="titulo"/>
    <w:basedOn w:val="Heading5"/>
    <w:rsid w:val="00182C22"/>
    <w:pPr>
      <w:spacing w:after="240"/>
    </w:pPr>
    <w:rPr>
      <w:rFonts w:ascii="Times New Roman Bold" w:hAnsi="Times New Roman Bold" w:cs="Times New Roman Bold"/>
    </w:rPr>
  </w:style>
  <w:style w:type="paragraph" w:styleId="BodyTextIndent">
    <w:name w:val="Body Text Indent"/>
    <w:basedOn w:val="Normal"/>
    <w:link w:val="BodyTextIndentChar"/>
    <w:rsid w:val="00182C22"/>
    <w:pPr>
      <w:ind w:left="720"/>
      <w:jc w:val="both"/>
    </w:pPr>
  </w:style>
  <w:style w:type="character" w:customStyle="1" w:styleId="BodyTextIndentChar">
    <w:name w:val="Body Text Indent Char"/>
    <w:basedOn w:val="DefaultParagraphFont"/>
    <w:link w:val="BodyTextIndent"/>
    <w:locked/>
    <w:rsid w:val="00990BEE"/>
    <w:rPr>
      <w:sz w:val="24"/>
      <w:szCs w:val="24"/>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bCs/>
      <w:sz w:val="32"/>
      <w:szCs w:val="32"/>
    </w:rPr>
  </w:style>
  <w:style w:type="paragraph" w:styleId="BodyText">
    <w:name w:val="Body Text"/>
    <w:basedOn w:val="Normal"/>
    <w:link w:val="BodyTextChar"/>
    <w:rsid w:val="00182C22"/>
    <w:pPr>
      <w:jc w:val="both"/>
    </w:pPr>
  </w:style>
  <w:style w:type="character" w:customStyle="1" w:styleId="BodyTextChar">
    <w:name w:val="Body Text Char"/>
    <w:basedOn w:val="DefaultParagraphFont"/>
    <w:link w:val="BodyText"/>
    <w:locked/>
    <w:rsid w:val="00990BEE"/>
    <w:rPr>
      <w:sz w:val="24"/>
      <w:szCs w:val="24"/>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cs="Times New Roman Bold"/>
      <w:b w:val="0"/>
      <w:bCs w:val="0"/>
      <w:i w:val="0"/>
      <w:iCs w:val="0"/>
      <w:spacing w:val="-4"/>
      <w:sz w:val="32"/>
      <w:szCs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90BEE"/>
    <w:pPr>
      <w:spacing w:after="60"/>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locked/>
    <w:rsid w:val="00990BEE"/>
  </w:style>
  <w:style w:type="character" w:styleId="FootnoteReference">
    <w:name w:val="footnote reference"/>
    <w:basedOn w:val="DefaultParagraphFont"/>
    <w:rsid w:val="00182C22"/>
    <w:rPr>
      <w:vertAlign w:val="superscript"/>
    </w:rPr>
  </w:style>
  <w:style w:type="paragraph" w:styleId="EndnoteText">
    <w:name w:val="endnote text"/>
    <w:basedOn w:val="Normal"/>
    <w:link w:val="EndnoteTextCh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locked/>
    <w:rsid w:val="005459E2"/>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locked/>
    <w:rsid w:val="007D6236"/>
  </w:style>
  <w:style w:type="paragraph" w:customStyle="1" w:styleId="Part1">
    <w:name w:val="Part 1"/>
    <w:aliases w:val="2,3 Header 4"/>
    <w:basedOn w:val="Normal"/>
    <w:autoRedefine/>
    <w:rsid w:val="00764A9B"/>
    <w:pPr>
      <w:spacing w:before="240" w:after="240"/>
      <w:jc w:val="center"/>
    </w:pPr>
    <w:rPr>
      <w:b/>
      <w:bCs/>
      <w:sz w:val="44"/>
      <w:szCs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character" w:customStyle="1" w:styleId="BodyTextIndent2Char">
    <w:name w:val="Body Text Indent 2 Char"/>
    <w:basedOn w:val="DefaultParagraphFont"/>
    <w:link w:val="BodyTextIndent2"/>
    <w:locked/>
    <w:rsid w:val="005459E2"/>
  </w:style>
  <w:style w:type="paragraph" w:styleId="DocumentMap">
    <w:name w:val="Document Map"/>
    <w:basedOn w:val="Normal"/>
    <w:link w:val="DocumentMapChar"/>
    <w:semiHidden/>
    <w:rsid w:val="00182C22"/>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5459E2"/>
    <w:rPr>
      <w:rFonts w:ascii="Tahoma" w:hAnsi="Tahoma" w:cs="Tahoma"/>
      <w:shd w:val="clear" w:color="auto" w:fill="000080"/>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autoRedefine/>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qFormat/>
    <w:rsid w:val="00182C22"/>
    <w:rPr>
      <w:sz w:val="20"/>
      <w:szCs w:val="20"/>
    </w:rPr>
  </w:style>
  <w:style w:type="character" w:customStyle="1" w:styleId="CommentTextChar">
    <w:name w:val="Comment Text Char"/>
    <w:basedOn w:val="DefaultParagraphFont"/>
    <w:link w:val="CommentText"/>
    <w:uiPriority w:val="99"/>
    <w:qFormat/>
    <w:locked/>
    <w:rsid w:val="002F77E7"/>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character" w:customStyle="1" w:styleId="BodyTextIndent3Char">
    <w:name w:val="Body Text Indent 3 Char"/>
    <w:basedOn w:val="DefaultParagraphFont"/>
    <w:link w:val="BodyTextIndent3"/>
    <w:locked/>
    <w:rsid w:val="00ED0D94"/>
    <w:rPr>
      <w:sz w:val="24"/>
      <w:szCs w:val="24"/>
    </w:rPr>
  </w:style>
  <w:style w:type="paragraph" w:customStyle="1" w:styleId="Head52">
    <w:name w:val="Head 5.2"/>
    <w:basedOn w:val="Normal"/>
    <w:rsid w:val="00182C22"/>
    <w:pPr>
      <w:tabs>
        <w:tab w:val="left" w:pos="533"/>
      </w:tabs>
      <w:suppressAutoHyphens/>
      <w:ind w:left="533" w:hanging="533"/>
      <w:jc w:val="both"/>
    </w:pPr>
    <w:rPr>
      <w:b/>
      <w:bCs/>
    </w:rPr>
  </w:style>
  <w:style w:type="paragraph" w:styleId="BodyText3">
    <w:name w:val="Body Text 3"/>
    <w:basedOn w:val="Normal"/>
    <w:link w:val="BodyText3Char"/>
    <w:rsid w:val="00182C22"/>
    <w:rPr>
      <w:i/>
      <w:iCs/>
    </w:rPr>
  </w:style>
  <w:style w:type="character" w:customStyle="1" w:styleId="BodyText3Char">
    <w:name w:val="Body Text 3 Char"/>
    <w:basedOn w:val="DefaultParagraphFont"/>
    <w:link w:val="BodyText3"/>
    <w:locked/>
    <w:rsid w:val="005459E2"/>
    <w:rPr>
      <w:i/>
      <w:iCs/>
    </w:rPr>
  </w:style>
  <w:style w:type="paragraph" w:customStyle="1" w:styleId="SectionXHeading">
    <w:name w:val="Section X Heading"/>
    <w:basedOn w:val="Normal"/>
    <w:rsid w:val="00182C22"/>
    <w:pPr>
      <w:spacing w:before="240" w:after="240"/>
      <w:jc w:val="center"/>
    </w:pPr>
    <w:rPr>
      <w:rFonts w:ascii="Times New Roman Bold" w:hAnsi="Times New Roman Bold" w:cs="Times New Roman Bold"/>
      <w:b/>
      <w:bCs/>
      <w:sz w:val="36"/>
      <w:szCs w:val="36"/>
    </w:rPr>
  </w:style>
  <w:style w:type="paragraph" w:customStyle="1" w:styleId="Document1">
    <w:name w:val="Document 1"/>
    <w:rsid w:val="00182C22"/>
    <w:pPr>
      <w:keepNext/>
      <w:keepLines/>
      <w:tabs>
        <w:tab w:val="left" w:pos="-720"/>
      </w:tabs>
      <w:suppressAutoHyphens/>
    </w:pPr>
    <w:rPr>
      <w:rFonts w:ascii="Courier" w:hAnsi="Courier" w:cs="Courier"/>
      <w:sz w:val="24"/>
      <w:szCs w:val="24"/>
    </w:rPr>
  </w:style>
  <w:style w:type="paragraph" w:customStyle="1" w:styleId="Head81">
    <w:name w:val="Head 8.1"/>
    <w:basedOn w:val="Heading1"/>
    <w:rsid w:val="00182C22"/>
    <w:pPr>
      <w:suppressAutoHyphens/>
      <w:spacing w:before="480" w:after="240"/>
      <w:outlineLvl w:val="9"/>
    </w:pPr>
    <w:rPr>
      <w:rFonts w:ascii="Times New Roman Bold" w:hAnsi="Times New Roman Bold" w:cs="Times New Roman Bold"/>
      <w:kern w:val="0"/>
      <w:sz w:val="32"/>
      <w:szCs w:val="32"/>
      <w:lang w:val="en-GB"/>
    </w:rPr>
  </w:style>
  <w:style w:type="paragraph" w:customStyle="1" w:styleId="Technical8">
    <w:name w:val="Technical 8"/>
    <w:rsid w:val="00182C22"/>
    <w:pPr>
      <w:tabs>
        <w:tab w:val="left" w:pos="-720"/>
      </w:tabs>
      <w:suppressAutoHyphens/>
      <w:ind w:firstLine="720"/>
    </w:pPr>
    <w:rPr>
      <w:rFonts w:ascii="Courier" w:hAnsi="Courier" w:cs="Courier"/>
      <w:b/>
      <w:bCs/>
      <w:sz w:val="24"/>
      <w:szCs w:val="24"/>
    </w:rPr>
  </w:style>
  <w:style w:type="paragraph" w:styleId="BalloonText">
    <w:name w:val="Balloon Text"/>
    <w:basedOn w:val="Normal"/>
    <w:link w:val="BalloonTextChar"/>
    <w:uiPriority w:val="99"/>
    <w:semiHidden/>
    <w:rsid w:val="000557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D94"/>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locked/>
    <w:rsid w:val="009C55BC"/>
    <w:rPr>
      <w:b/>
      <w:bCs/>
      <w:sz w:val="24"/>
      <w:szCs w:val="24"/>
      <w:lang w:val="es-ES_tradnl" w:eastAsia="en-US"/>
    </w:rPr>
  </w:style>
  <w:style w:type="paragraph" w:styleId="CommentSubject">
    <w:name w:val="annotation subject"/>
    <w:basedOn w:val="CommentText"/>
    <w:next w:val="CommentText"/>
    <w:link w:val="CommentSubjectChar"/>
    <w:uiPriority w:val="99"/>
    <w:rsid w:val="002F77E7"/>
    <w:rPr>
      <w:b/>
      <w:bCs/>
    </w:rPr>
  </w:style>
  <w:style w:type="character" w:customStyle="1" w:styleId="CommentSubjectChar">
    <w:name w:val="Comment Subject Char"/>
    <w:basedOn w:val="CommentTextChar"/>
    <w:link w:val="CommentSubject"/>
    <w:uiPriority w:val="99"/>
    <w:locked/>
    <w:rsid w:val="002F77E7"/>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4"/>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Forth level,lp1,Heading x1,Lettre d'introduction,1st level - Bullet List Paragraph,Paragrafo elenco,body 2,Lista 1,lp11,Liste 1,Bullet list,List Paragraph11"/>
    <w:basedOn w:val="Normal"/>
    <w:link w:val="ListParagraphChar"/>
    <w:uiPriority w:val="34"/>
    <w:qFormat/>
    <w:rsid w:val="00EB125B"/>
    <w:pPr>
      <w:ind w:left="720"/>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cs="Times New Roman"/>
      <w:b/>
      <w:bCs/>
      <w:spacing w:val="0"/>
      <w:sz w:val="24"/>
      <w:szCs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cs="Times"/>
      <w:sz w:val="24"/>
      <w:szCs w:val="24"/>
    </w:rPr>
  </w:style>
  <w:style w:type="character" w:customStyle="1" w:styleId="Table">
    <w:name w:val="Table"/>
    <w:basedOn w:val="DefaultParagraphFont"/>
    <w:rsid w:val="00D47335"/>
    <w:rPr>
      <w:rFonts w:ascii="Arial" w:hAnsi="Arial" w:cs="Arial"/>
      <w:sz w:val="20"/>
      <w:szCs w:val="20"/>
    </w:rPr>
  </w:style>
  <w:style w:type="paragraph" w:styleId="IndexHeading">
    <w:name w:val="index heading"/>
    <w:basedOn w:val="Normal"/>
    <w:next w:val="Index1"/>
    <w:rsid w:val="009E5B60"/>
    <w:rPr>
      <w:sz w:val="20"/>
      <w:szCs w:val="20"/>
    </w:rPr>
  </w:style>
  <w:style w:type="paragraph" w:customStyle="1" w:styleId="UG-Heading2">
    <w:name w:val="UG - Heading 2"/>
    <w:basedOn w:val="Heading2"/>
    <w:next w:val="Normal"/>
    <w:rsid w:val="008300E2"/>
    <w:pPr>
      <w:tabs>
        <w:tab w:val="clear" w:pos="619"/>
      </w:tabs>
      <w:suppressAutoHyphens/>
      <w:spacing w:after="240"/>
    </w:pPr>
    <w:rPr>
      <w:sz w:val="32"/>
      <w:szCs w:val="32"/>
    </w:rPr>
  </w:style>
  <w:style w:type="character" w:styleId="EndnoteReference">
    <w:name w:val="endnote reference"/>
    <w:basedOn w:val="DefaultParagraphFont"/>
    <w:rsid w:val="00036548"/>
    <w:rPr>
      <w:rFonts w:ascii="CG Times" w:hAnsi="CG Times" w:cs="CG Times"/>
      <w:sz w:val="22"/>
      <w:szCs w:val="22"/>
      <w:vertAlign w:val="superscript"/>
      <w:lang w:val="en-US"/>
    </w:rPr>
  </w:style>
  <w:style w:type="paragraph" w:styleId="Revision">
    <w:name w:val="Revision"/>
    <w:hidden/>
    <w:uiPriority w:val="99"/>
    <w:semiHidden/>
    <w:rsid w:val="007D33F6"/>
    <w:rPr>
      <w:sz w:val="24"/>
      <w:szCs w:val="24"/>
    </w:rPr>
  </w:style>
  <w:style w:type="paragraph" w:customStyle="1" w:styleId="Header2-SubClauses">
    <w:name w:val="Header 2 - SubClauses"/>
    <w:basedOn w:val="Normal"/>
    <w:rsid w:val="001A6B45"/>
    <w:pPr>
      <w:numPr>
        <w:ilvl w:val="1"/>
        <w:numId w:val="2"/>
      </w:numPr>
      <w:spacing w:after="200"/>
      <w:jc w:val="both"/>
    </w:pPr>
  </w:style>
  <w:style w:type="paragraph" w:customStyle="1" w:styleId="Head12">
    <w:name w:val="Head 1.2"/>
    <w:basedOn w:val="Normal"/>
    <w:rsid w:val="000263AD"/>
    <w:pPr>
      <w:numPr>
        <w:ilvl w:val="1"/>
        <w:numId w:val="1"/>
      </w:numPr>
      <w:jc w:val="both"/>
    </w:pPr>
    <w:rPr>
      <w:rFonts w:ascii="Arial" w:hAnsi="Arial" w:cs="Arial"/>
      <w:sz w:val="20"/>
      <w:szCs w:val="20"/>
    </w:rPr>
  </w:style>
  <w:style w:type="paragraph" w:customStyle="1" w:styleId="S4-header1">
    <w:name w:val="S4-header1"/>
    <w:basedOn w:val="Normal"/>
    <w:rsid w:val="000263AD"/>
    <w:pPr>
      <w:spacing w:before="120" w:after="240"/>
      <w:jc w:val="center"/>
    </w:pPr>
    <w:rPr>
      <w:b/>
      <w:bCs/>
      <w:sz w:val="36"/>
      <w:szCs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bCs/>
    </w:rPr>
  </w:style>
  <w:style w:type="paragraph" w:customStyle="1" w:styleId="ChapterNumber">
    <w:name w:val="ChapterNumber"/>
    <w:rsid w:val="000C31E9"/>
    <w:pPr>
      <w:tabs>
        <w:tab w:val="left" w:pos="-720"/>
      </w:tabs>
      <w:suppressAutoHyphens/>
    </w:pPr>
    <w:rPr>
      <w:rFonts w:ascii="CG Times" w:hAnsi="CG Times" w:cs="CG Times"/>
    </w:rPr>
  </w:style>
  <w:style w:type="paragraph" w:customStyle="1" w:styleId="TextBox">
    <w:name w:val="Text Box"/>
    <w:rsid w:val="000C31E9"/>
    <w:pPr>
      <w:keepNext/>
      <w:keepLines/>
      <w:tabs>
        <w:tab w:val="left" w:pos="-720"/>
      </w:tabs>
      <w:suppressAutoHyphens/>
      <w:jc w:val="both"/>
    </w:pPr>
    <w:rPr>
      <w:spacing w:val="-2"/>
    </w:rPr>
  </w:style>
  <w:style w:type="paragraph" w:customStyle="1" w:styleId="Heading1a">
    <w:name w:val="Heading 1a"/>
    <w:rsid w:val="000C31E9"/>
    <w:pPr>
      <w:keepNext/>
      <w:keepLines/>
      <w:tabs>
        <w:tab w:val="left" w:pos="-720"/>
      </w:tabs>
      <w:suppressAutoHyphens/>
      <w:jc w:val="center"/>
    </w:pPr>
    <w:rPr>
      <w:b/>
      <w:bCs/>
      <w:smallCaps/>
      <w:sz w:val="32"/>
      <w:szCs w:val="32"/>
    </w:rPr>
  </w:style>
  <w:style w:type="paragraph" w:customStyle="1" w:styleId="SectionIIIHeading1">
    <w:name w:val="Section III Heading 1"/>
    <w:qFormat/>
    <w:rsid w:val="00BA74D0"/>
    <w:pPr>
      <w:spacing w:before="120" w:after="240"/>
    </w:pPr>
    <w:rPr>
      <w:b/>
      <w:bCs/>
      <w:sz w:val="24"/>
      <w:szCs w:val="24"/>
    </w:rPr>
  </w:style>
  <w:style w:type="paragraph" w:styleId="Date">
    <w:name w:val="Date"/>
    <w:basedOn w:val="Normal"/>
    <w:next w:val="Normal"/>
    <w:link w:val="DateChar"/>
    <w:rsid w:val="00C438F7"/>
  </w:style>
  <w:style w:type="character" w:customStyle="1" w:styleId="DateChar">
    <w:name w:val="Date Char"/>
    <w:basedOn w:val="DefaultParagraphFont"/>
    <w:link w:val="Date"/>
    <w:locked/>
    <w:rsid w:val="00C438F7"/>
    <w:rPr>
      <w:sz w:val="24"/>
      <w:szCs w:val="24"/>
    </w:rPr>
  </w:style>
  <w:style w:type="table" w:styleId="TableGrid">
    <w:name w:val="Table Grid"/>
    <w:basedOn w:val="TableNormal"/>
    <w:uiPriority w:val="99"/>
    <w:rsid w:val="008709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Forth level Char,lp1 Char,Heading x1 Char,Lettre d'introduction Char,1st level - Bullet List Paragraph Char,Paragrafo elenco Char"/>
    <w:basedOn w:val="DefaultParagraphFont"/>
    <w:link w:val="ListParagraph"/>
    <w:uiPriority w:val="34"/>
    <w:qFormat/>
    <w:locked/>
    <w:rsid w:val="00973BB4"/>
    <w:rPr>
      <w:sz w:val="24"/>
      <w:szCs w:val="24"/>
    </w:rPr>
  </w:style>
  <w:style w:type="paragraph" w:customStyle="1" w:styleId="S1-Header2">
    <w:name w:val="S1-Header2"/>
    <w:basedOn w:val="Normal"/>
    <w:autoRedefine/>
    <w:rsid w:val="00F85396"/>
    <w:pPr>
      <w:numPr>
        <w:numId w:val="3"/>
      </w:numPr>
      <w:spacing w:after="120"/>
      <w:ind w:right="-216"/>
    </w:pPr>
    <w:rPr>
      <w:b/>
      <w:bCs/>
    </w:rPr>
  </w:style>
  <w:style w:type="paragraph" w:customStyle="1" w:styleId="S1-subpara">
    <w:name w:val="S1-sub para"/>
    <w:basedOn w:val="Normal"/>
    <w:link w:val="S1-subparaChar"/>
    <w:rsid w:val="00F85396"/>
    <w:pPr>
      <w:numPr>
        <w:ilvl w:val="1"/>
        <w:numId w:val="3"/>
      </w:numPr>
      <w:spacing w:after="200"/>
      <w:jc w:val="both"/>
    </w:pPr>
  </w:style>
  <w:style w:type="character" w:customStyle="1" w:styleId="S1-subparaChar">
    <w:name w:val="S1-sub para Char"/>
    <w:link w:val="S1-subpara"/>
    <w:locked/>
    <w:rsid w:val="00F85396"/>
    <w:rPr>
      <w:sz w:val="24"/>
      <w:szCs w:val="24"/>
    </w:rPr>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cs="Times New Roman"/>
      <w:sz w:val="20"/>
      <w:szCs w:val="20"/>
    </w:rPr>
  </w:style>
  <w:style w:type="paragraph" w:customStyle="1" w:styleId="SectionHeading">
    <w:name w:val="Section Heading"/>
    <w:basedOn w:val="SectionIIIHeading1"/>
    <w:qFormat/>
    <w:rsid w:val="00764A9B"/>
    <w:pPr>
      <w:jc w:val="center"/>
    </w:pPr>
    <w:rPr>
      <w:sz w:val="44"/>
      <w:szCs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style>
  <w:style w:type="paragraph" w:customStyle="1" w:styleId="StyleSec1-ClausesAfter10pt">
    <w:name w:val="Style Sec1-Clauses + After:  10 pt"/>
    <w:basedOn w:val="Sec1-Clauses"/>
    <w:rsid w:val="002C65FC"/>
    <w:pPr>
      <w:spacing w:before="0" w:after="200"/>
      <w:ind w:left="432" w:hanging="432"/>
    </w:pPr>
  </w:style>
  <w:style w:type="paragraph" w:customStyle="1" w:styleId="Sec1-ClausesAfter10pt1">
    <w:name w:val="Sec1-Clauses + After:  10 pt1"/>
    <w:basedOn w:val="Sec1-Clauses"/>
    <w:rsid w:val="007D37EF"/>
    <w:pPr>
      <w:numPr>
        <w:numId w:val="4"/>
      </w:numPr>
      <w:spacing w:before="0" w:after="200"/>
    </w:pPr>
  </w:style>
  <w:style w:type="paragraph" w:customStyle="1" w:styleId="Sec1-Para">
    <w:name w:val="Sec 1 - Para"/>
    <w:basedOn w:val="Sub-ClauseText"/>
    <w:qFormat/>
    <w:rsid w:val="007D37EF"/>
    <w:pPr>
      <w:numPr>
        <w:numId w:val="5"/>
      </w:numPr>
      <w:tabs>
        <w:tab w:val="left" w:pos="576"/>
      </w:tabs>
      <w:spacing w:before="0" w:after="200"/>
    </w:pPr>
    <w:rPr>
      <w:spacing w:val="0"/>
    </w:rPr>
  </w:style>
  <w:style w:type="paragraph" w:styleId="TOCHeading">
    <w:name w:val="TOC Heading"/>
    <w:basedOn w:val="Heading1"/>
    <w:next w:val="Normal"/>
    <w:uiPriority w:val="39"/>
    <w:qFormat/>
    <w:rsid w:val="00131C2E"/>
    <w:pPr>
      <w:keepNext/>
      <w:keepLines/>
      <w:spacing w:after="0" w:line="259" w:lineRule="auto"/>
      <w:jc w:val="left"/>
      <w:outlineLvl w:val="9"/>
    </w:pPr>
    <w:rPr>
      <w:rFonts w:ascii="Cambria" w:eastAsia="MS Gothic" w:hAnsi="Cambria" w:cs="Cambria"/>
      <w:b w:val="0"/>
      <w:bCs w:val="0"/>
      <w:color w:val="365F91"/>
      <w:kern w:val="0"/>
      <w:sz w:val="32"/>
      <w:szCs w:val="32"/>
    </w:rPr>
  </w:style>
  <w:style w:type="paragraph" w:customStyle="1" w:styleId="Sec8Clauses">
    <w:name w:val="Sec 8 Clauses"/>
    <w:basedOn w:val="Sec1-ClausesAfter10pt1"/>
    <w:autoRedefine/>
    <w:qFormat/>
    <w:rsid w:val="00787B58"/>
    <w:pPr>
      <w:numPr>
        <w:numId w:val="6"/>
      </w:numPr>
      <w:tabs>
        <w:tab w:val="num" w:pos="600"/>
      </w:tabs>
    </w:pPr>
  </w:style>
  <w:style w:type="paragraph" w:customStyle="1" w:styleId="Sec8Sub-Clauses">
    <w:name w:val="Sec 8 Sub-Clauses"/>
    <w:basedOn w:val="Sec8Clauses"/>
    <w:qFormat/>
    <w:rsid w:val="00FE432F"/>
    <w:pPr>
      <w:numPr>
        <w:ilvl w:val="1"/>
        <w:numId w:val="7"/>
      </w:numPr>
      <w:ind w:left="957" w:hanging="615"/>
    </w:pPr>
    <w:rPr>
      <w:b w:val="0"/>
      <w:bCs w:val="0"/>
    </w:rPr>
  </w:style>
  <w:style w:type="paragraph" w:customStyle="1" w:styleId="StyleSec8Sub-ClausesJustified">
    <w:name w:val="Style Sec 8 Sub-Clauses + Justified"/>
    <w:basedOn w:val="Sec8Sub-Clauses"/>
    <w:rsid w:val="002F7A6F"/>
    <w:pPr>
      <w:numPr>
        <w:ilvl w:val="0"/>
        <w:numId w:val="8"/>
      </w:numPr>
      <w:jc w:val="both"/>
    </w:pPr>
  </w:style>
  <w:style w:type="paragraph" w:customStyle="1" w:styleId="SectionIXHeader">
    <w:name w:val="Section IX Header"/>
    <w:basedOn w:val="SectionVHeader"/>
    <w:rsid w:val="00E21E5C"/>
    <w:pPr>
      <w:spacing w:before="0" w:after="0"/>
    </w:pPr>
    <w:rPr>
      <w:noProof/>
      <w:sz w:val="36"/>
      <w:szCs w:val="36"/>
    </w:rPr>
  </w:style>
  <w:style w:type="paragraph" w:customStyle="1" w:styleId="sec7-clausesBefore0ptAfter10pt">
    <w:name w:val="sec7-clauses + Before:  0 pt After:  10 pt"/>
    <w:basedOn w:val="sec7-clauses"/>
    <w:rsid w:val="005F533B"/>
    <w:pPr>
      <w:numPr>
        <w:numId w:val="10"/>
      </w:numPr>
      <w:spacing w:before="0" w:after="200"/>
      <w:ind w:left="360"/>
    </w:pPr>
  </w:style>
  <w:style w:type="paragraph" w:customStyle="1" w:styleId="Head12a">
    <w:name w:val="Head 1.2a"/>
    <w:link w:val="Head12aChar"/>
    <w:rsid w:val="00672CA5"/>
    <w:pPr>
      <w:numPr>
        <w:ilvl w:val="12"/>
      </w:numPr>
      <w:spacing w:after="120"/>
      <w:ind w:left="360" w:hanging="360"/>
    </w:pPr>
    <w:rPr>
      <w:b/>
      <w:bCs/>
      <w:sz w:val="24"/>
      <w:szCs w:val="24"/>
    </w:rPr>
  </w:style>
  <w:style w:type="character" w:customStyle="1" w:styleId="Head12aChar">
    <w:name w:val="Head 1.2a Char"/>
    <w:basedOn w:val="DefaultParagraphFont"/>
    <w:link w:val="Head12a"/>
    <w:locked/>
    <w:rsid w:val="00672CA5"/>
    <w:rPr>
      <w:b/>
      <w:bCs/>
      <w:sz w:val="24"/>
      <w:szCs w:val="24"/>
      <w:lang w:val="en-US" w:eastAsia="en-US"/>
    </w:rPr>
  </w:style>
  <w:style w:type="paragraph" w:customStyle="1" w:styleId="ITBHeading2">
    <w:name w:val="ITB Heading 2"/>
    <w:basedOn w:val="Head12a"/>
    <w:qFormat/>
    <w:rsid w:val="00672CA5"/>
    <w:pPr>
      <w:numPr>
        <w:ilvl w:val="0"/>
        <w:numId w:val="11"/>
      </w:numPr>
      <w:tabs>
        <w:tab w:val="num" w:pos="716"/>
      </w:tabs>
      <w:spacing w:after="200"/>
      <w:ind w:left="716" w:hanging="720"/>
    </w:pPr>
  </w:style>
  <w:style w:type="paragraph" w:customStyle="1" w:styleId="TableParagraph">
    <w:name w:val="Table Paragraph"/>
    <w:basedOn w:val="Normal"/>
    <w:uiPriority w:val="1"/>
    <w:qFormat/>
    <w:rsid w:val="0036120A"/>
    <w:pPr>
      <w:widowControl w:val="0"/>
      <w:autoSpaceDE w:val="0"/>
      <w:autoSpaceDN w:val="0"/>
    </w:pPr>
    <w:rPr>
      <w:sz w:val="22"/>
      <w:szCs w:val="22"/>
    </w:rPr>
  </w:style>
  <w:style w:type="character" w:customStyle="1" w:styleId="UnresolvedMention1">
    <w:name w:val="Unresolved Mention1"/>
    <w:basedOn w:val="DefaultParagraphFont"/>
    <w:uiPriority w:val="99"/>
    <w:semiHidden/>
    <w:rsid w:val="00CB288B"/>
    <w:rPr>
      <w:color w:val="auto"/>
      <w:shd w:val="clear" w:color="auto" w:fill="auto"/>
    </w:rPr>
  </w:style>
  <w:style w:type="character" w:customStyle="1" w:styleId="shorttext">
    <w:name w:val="short_text"/>
    <w:basedOn w:val="DefaultParagraphFont"/>
    <w:rsid w:val="00412B18"/>
  </w:style>
  <w:style w:type="character" w:customStyle="1" w:styleId="hps">
    <w:name w:val="hps"/>
    <w:basedOn w:val="DefaultParagraphFont"/>
    <w:rsid w:val="00412B18"/>
  </w:style>
  <w:style w:type="paragraph" w:customStyle="1" w:styleId="Listparagraf1">
    <w:name w:val="Listă paragraf1"/>
    <w:basedOn w:val="Normal"/>
    <w:uiPriority w:val="99"/>
    <w:qFormat/>
    <w:rsid w:val="00C4420A"/>
    <w:pPr>
      <w:pBdr>
        <w:top w:val="none" w:sz="4" w:space="0" w:color="000000"/>
        <w:left w:val="none" w:sz="4" w:space="0" w:color="000000"/>
        <w:bottom w:val="none" w:sz="4" w:space="0" w:color="000000"/>
        <w:right w:val="none" w:sz="4" w:space="0" w:color="000000"/>
        <w:between w:val="none" w:sz="4" w:space="0" w:color="000000"/>
      </w:pBdr>
      <w:ind w:left="720"/>
    </w:pPr>
    <w:rPr>
      <w:lang w:val="fr-FR" w:eastAsia="ro-RO"/>
    </w:rPr>
  </w:style>
  <w:style w:type="table" w:customStyle="1" w:styleId="TableGridLight1">
    <w:name w:val="Table Grid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
    <w:name w:val="Grid Table 1 Light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bCs/>
        <w:color w:val="404040"/>
      </w:rPr>
      <w:tblPr/>
      <w:tcPr>
        <w:tcBorders>
          <w:bottom w:val="single" w:sz="12" w:space="0" w:color="97B4D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bCs/>
        <w:color w:val="404040"/>
      </w:rPr>
      <w:tblPr/>
      <w:tcPr>
        <w:tcBorders>
          <w:bottom w:val="single" w:sz="12" w:space="0" w:color="DA989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bCs/>
        <w:color w:val="404040"/>
      </w:rPr>
      <w:tblPr/>
      <w:tcPr>
        <w:tcBorders>
          <w:bottom w:val="single" w:sz="12" w:space="0" w:color="C4D79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bCs/>
        <w:color w:val="404040"/>
      </w:rPr>
      <w:tblPr/>
      <w:tcPr>
        <w:tcBorders>
          <w:bottom w:val="single" w:sz="12" w:space="0" w:color="B4A4C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color w:val="404040"/>
      </w:rPr>
      <w:tblPr/>
      <w:tcPr>
        <w:tcBorders>
          <w:bottom w:val="single" w:sz="12" w:space="0" w:color="95CED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color w:val="404040"/>
      </w:rPr>
      <w:tblPr/>
      <w:tcPr>
        <w:tcBorders>
          <w:bottom w:val="single" w:sz="12" w:space="0" w:color="FAC192"/>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
    <w:name w:val="Grid Table 2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bCs/>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2-Accent21">
    <w:name w:val="Grid Table 2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bCs/>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2-Accent31">
    <w:name w:val="Grid Table 2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bCs/>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2-Accent41">
    <w:name w:val="Grid Table 2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bCs/>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2-Accent51">
    <w:name w:val="Grid Table 2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2-Accent61">
    <w:name w:val="Grid Table 2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3-Accent11">
    <w:name w:val="Grid Table 3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3-Accent21">
    <w:name w:val="Grid Table 3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3-Accent31">
    <w:name w:val="Grid Table 3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3-Accent41">
    <w:name w:val="Grid Table 3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3-Accent51">
    <w:name w:val="Grid Table 3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3-Accent61">
    <w:name w:val="Grid Table 3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4-Accent11">
    <w:name w:val="Grid Table 4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bCs/>
        <w:color w:val="404040"/>
      </w:rPr>
      <w:tblPr/>
      <w:tcPr>
        <w:tcBorders>
          <w:top w:val="single" w:sz="4" w:space="0" w:color="5D8AC2"/>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CE6F2"/>
      </w:tcPr>
    </w:tblStylePr>
    <w:tblStylePr w:type="band1Horz">
      <w:rPr>
        <w:rFonts w:ascii="Arial" w:hAnsi="Arial" w:cs="Arial"/>
        <w:color w:val="404040"/>
        <w:sz w:val="22"/>
        <w:szCs w:val="22"/>
      </w:rPr>
      <w:tblPr/>
      <w:tcPr>
        <w:shd w:val="clear" w:color="auto" w:fill="DCE6F2"/>
      </w:tcPr>
    </w:tblStylePr>
  </w:style>
  <w:style w:type="table" w:customStyle="1" w:styleId="GridTable4-Accent21">
    <w:name w:val="Grid Table 4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bCs/>
        <w:color w:val="404040"/>
      </w:rPr>
      <w:tblPr/>
      <w:tcPr>
        <w:tcBorders>
          <w:top w:val="single" w:sz="4" w:space="0" w:color="D9969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4-Accent31">
    <w:name w:val="Grid Table 4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bCs/>
        <w:color w:val="404040"/>
      </w:rPr>
      <w:tblPr/>
      <w:tcPr>
        <w:tcBorders>
          <w:top w:val="single" w:sz="4" w:space="0" w:color="9ABB59"/>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4-Accent41">
    <w:name w:val="Grid Table 4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bCs/>
        <w:color w:val="404040"/>
      </w:rPr>
      <w:tblPr/>
      <w:tcPr>
        <w:tcBorders>
          <w:top w:val="single" w:sz="4" w:space="0" w:color="B2A1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4-Accent51">
    <w:name w:val="Grid Table 4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bCs/>
        <w:color w:val="404040"/>
      </w:rPr>
      <w:tblPr/>
      <w:tcPr>
        <w:tcBorders>
          <w:top w:val="single" w:sz="4" w:space="0" w:color="4BAC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4-Accent61">
    <w:name w:val="Grid Table 4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bCs/>
        <w:color w:val="404040"/>
      </w:rPr>
      <w:tblPr/>
      <w:tcPr>
        <w:tcBorders>
          <w:top w:val="single" w:sz="4" w:space="0" w:color="F7964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5Dark-Accent21">
    <w:name w:val="Grid Table 5 Dark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rFonts w:ascii="Arial" w:hAnsi="Arial" w:cs="Arial"/>
        <w:b/>
        <w:bCs/>
        <w:color w:val="FFFFFF"/>
        <w:sz w:val="22"/>
        <w:szCs w:val="22"/>
      </w:rPr>
      <w:tblPr/>
      <w:tcPr>
        <w:tcBorders>
          <w:top w:val="single" w:sz="4" w:space="0" w:color="FFFFFF"/>
        </w:tcBorders>
        <w:shd w:val="clear" w:color="auto" w:fill="C0504D"/>
      </w:tcPr>
    </w:tblStylePr>
    <w:tblStylePr w:type="firstCol">
      <w:rPr>
        <w:rFonts w:ascii="Arial" w:hAnsi="Arial" w:cs="Arial"/>
        <w:b/>
        <w:bCs/>
        <w:color w:val="FFFFFF"/>
        <w:sz w:val="22"/>
        <w:szCs w:val="22"/>
      </w:rPr>
      <w:tblPr/>
      <w:tcPr>
        <w:shd w:val="clear" w:color="auto" w:fill="C0504D"/>
      </w:tcPr>
    </w:tblStylePr>
    <w:tblStylePr w:type="lastCol">
      <w:rPr>
        <w:rFonts w:ascii="Arial" w:hAnsi="Arial" w:cs="Arial"/>
        <w:b/>
        <w:bCs/>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rFonts w:ascii="Arial" w:hAnsi="Arial" w:cs="Arial"/>
        <w:b/>
        <w:bCs/>
        <w:color w:val="FFFFFF"/>
        <w:sz w:val="22"/>
        <w:szCs w:val="22"/>
      </w:rPr>
      <w:tblPr/>
      <w:tcPr>
        <w:tcBorders>
          <w:top w:val="single" w:sz="4" w:space="0" w:color="FFFFFF"/>
        </w:tcBorders>
        <w:shd w:val="clear" w:color="auto" w:fill="9BBB59"/>
      </w:tcPr>
    </w:tblStylePr>
    <w:tblStylePr w:type="firstCol">
      <w:rPr>
        <w:rFonts w:ascii="Arial" w:hAnsi="Arial" w:cs="Arial"/>
        <w:b/>
        <w:bCs/>
        <w:color w:val="FFFFFF"/>
        <w:sz w:val="22"/>
        <w:szCs w:val="22"/>
      </w:rPr>
      <w:tblPr/>
      <w:tcPr>
        <w:shd w:val="clear" w:color="auto" w:fill="9BBB59"/>
      </w:tcPr>
    </w:tblStylePr>
    <w:tblStylePr w:type="lastCol">
      <w:rPr>
        <w:rFonts w:ascii="Arial" w:hAnsi="Arial" w:cs="Arial"/>
        <w:b/>
        <w:bCs/>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
    <w:name w:val="Grid Table 5 Dark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rFonts w:ascii="Arial" w:hAnsi="Arial" w:cs="Arial"/>
        <w:b/>
        <w:bCs/>
        <w:color w:val="FFFFFF"/>
        <w:sz w:val="22"/>
        <w:szCs w:val="22"/>
      </w:rPr>
      <w:tblPr/>
      <w:tcPr>
        <w:tcBorders>
          <w:top w:val="single" w:sz="4" w:space="0" w:color="FFFFFF"/>
        </w:tcBorders>
        <w:shd w:val="clear" w:color="auto" w:fill="4BACC6"/>
      </w:tcPr>
    </w:tblStylePr>
    <w:tblStylePr w:type="firstCol">
      <w:rPr>
        <w:rFonts w:ascii="Arial" w:hAnsi="Arial" w:cs="Arial"/>
        <w:b/>
        <w:bCs/>
        <w:color w:val="FFFFFF"/>
        <w:sz w:val="22"/>
        <w:szCs w:val="22"/>
      </w:rPr>
      <w:tblPr/>
      <w:tcPr>
        <w:shd w:val="clear" w:color="auto" w:fill="4BACC6"/>
      </w:tcPr>
    </w:tblStylePr>
    <w:tblStylePr w:type="lastCol">
      <w:rPr>
        <w:rFonts w:ascii="Arial" w:hAnsi="Arial" w:cs="Arial"/>
        <w:b/>
        <w:bCs/>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rFonts w:ascii="Arial" w:hAnsi="Arial" w:cs="Arial"/>
        <w:b/>
        <w:bCs/>
        <w:color w:val="FFFFFF"/>
        <w:sz w:val="22"/>
        <w:szCs w:val="22"/>
      </w:rPr>
      <w:tblPr/>
      <w:tcPr>
        <w:tcBorders>
          <w:top w:val="single" w:sz="4" w:space="0" w:color="FFFFFF"/>
        </w:tcBorders>
        <w:shd w:val="clear" w:color="auto" w:fill="F79646"/>
      </w:tcPr>
    </w:tblStylePr>
    <w:tblStylePr w:type="firstCol">
      <w:rPr>
        <w:rFonts w:ascii="Arial" w:hAnsi="Arial" w:cs="Arial"/>
        <w:b/>
        <w:bCs/>
        <w:color w:val="FFFFFF"/>
        <w:sz w:val="22"/>
        <w:szCs w:val="22"/>
      </w:rPr>
      <w:tblPr/>
      <w:tcPr>
        <w:shd w:val="clear" w:color="auto" w:fill="F79646"/>
      </w:tcPr>
    </w:tblStylePr>
    <w:tblStylePr w:type="lastCol">
      <w:rPr>
        <w:rFonts w:ascii="Arial" w:hAnsi="Arial" w:cs="Arial"/>
        <w:b/>
        <w:bCs/>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1">
    <w:name w:val="Grid Table 6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bCs/>
        <w:color w:val="A6BFDD"/>
      </w:rPr>
      <w:tblPr/>
      <w:tcPr>
        <w:tcBorders>
          <w:bottom w:val="single" w:sz="12" w:space="0" w:color="A6BFDD"/>
        </w:tcBorders>
      </w:tcPr>
    </w:tblStylePr>
    <w:tblStylePr w:type="lastRow">
      <w:rPr>
        <w:b/>
        <w:bCs/>
        <w:color w:val="A6BFDD"/>
      </w:rPr>
    </w:tblStylePr>
    <w:tblStylePr w:type="firstCol">
      <w:rPr>
        <w:b/>
        <w:bCs/>
        <w:color w:val="A6BFDD"/>
      </w:rPr>
    </w:tblStylePr>
    <w:tblStylePr w:type="lastCol">
      <w:rPr>
        <w:b/>
        <w:bCs/>
        <w:color w:val="A6BFDD"/>
      </w:r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6Colorful-Accent21">
    <w:name w:val="Grid Table 6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D99695"/>
      </w:rPr>
      <w:tblPr/>
      <w:tcPr>
        <w:tcBorders>
          <w:bottom w:val="single" w:sz="12" w:space="0" w:color="D99695"/>
        </w:tcBorders>
      </w:tcPr>
    </w:tblStylePr>
    <w:tblStylePr w:type="lastRow">
      <w:rPr>
        <w:b/>
        <w:bCs/>
        <w:color w:val="D99695"/>
      </w:rPr>
    </w:tblStylePr>
    <w:tblStylePr w:type="firstCol">
      <w:rPr>
        <w:b/>
        <w:bCs/>
        <w:color w:val="D99695"/>
      </w:rPr>
    </w:tblStylePr>
    <w:tblStylePr w:type="lastCol">
      <w:rPr>
        <w:b/>
        <w:bCs/>
        <w:color w:val="D99695"/>
      </w:r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6Colorful-Accent31">
    <w:name w:val="Grid Table 6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9ABB59"/>
      </w:rPr>
      <w:tblPr/>
      <w:tcPr>
        <w:tcBorders>
          <w:bottom w:val="single" w:sz="12" w:space="0" w:color="9ABB59"/>
        </w:tcBorders>
      </w:tcPr>
    </w:tblStylePr>
    <w:tblStylePr w:type="lastRow">
      <w:rPr>
        <w:b/>
        <w:bCs/>
        <w:color w:val="9ABB59"/>
      </w:rPr>
    </w:tblStylePr>
    <w:tblStylePr w:type="firstCol">
      <w:rPr>
        <w:b/>
        <w:bCs/>
        <w:color w:val="9ABB59"/>
      </w:rPr>
    </w:tblStylePr>
    <w:tblStylePr w:type="lastCol">
      <w:rPr>
        <w:b/>
        <w:bCs/>
        <w:color w:val="9ABB59"/>
      </w:r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6Colorful-Accent41">
    <w:name w:val="Grid Table 6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B2A1C6"/>
      </w:rPr>
      <w:tblPr/>
      <w:tcPr>
        <w:tcBorders>
          <w:bottom w:val="single" w:sz="12" w:space="0" w:color="B2A1C6"/>
        </w:tcBorders>
      </w:tcPr>
    </w:tblStylePr>
    <w:tblStylePr w:type="lastRow">
      <w:rPr>
        <w:b/>
        <w:bCs/>
        <w:color w:val="B2A1C6"/>
      </w:rPr>
    </w:tblStylePr>
    <w:tblStylePr w:type="firstCol">
      <w:rPr>
        <w:b/>
        <w:bCs/>
        <w:color w:val="B2A1C6"/>
      </w:rPr>
    </w:tblStylePr>
    <w:tblStylePr w:type="lastCol">
      <w:rPr>
        <w:b/>
        <w:bCs/>
        <w:color w:val="B2A1C6"/>
      </w:r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6Colorful-Accent51">
    <w:name w:val="Grid Table 6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266779"/>
      </w:rPr>
      <w:tblPr/>
      <w:tcPr>
        <w:tcBorders>
          <w:bottom w:val="single" w:sz="12" w:space="0" w:color="4BACC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6Colorful-Accent61">
    <w:name w:val="Grid Table 6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266779"/>
      </w:rPr>
      <w:tblPr/>
      <w:tcPr>
        <w:tcBorders>
          <w:bottom w:val="single" w:sz="12" w:space="0" w:color="F7964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FDE9D8"/>
      </w:tcPr>
    </w:tblStylePr>
    <w:tblStylePr w:type="band1Horz">
      <w:rPr>
        <w:rFonts w:ascii="Arial" w:hAnsi="Arial" w:cs="Arial"/>
        <w:color w:val="266779"/>
        <w:sz w:val="22"/>
        <w:szCs w:val="22"/>
      </w:rPr>
      <w:tblPr/>
      <w:tcPr>
        <w:shd w:val="clear" w:color="auto" w:fill="FDE9D8"/>
      </w:tcPr>
    </w:tblStylePr>
    <w:tblStylePr w:type="band2Horz">
      <w:rPr>
        <w:rFonts w:ascii="Arial" w:hAnsi="Arial" w:cs="Arial"/>
        <w:color w:val="266779"/>
        <w:sz w:val="22"/>
        <w:szCs w:val="22"/>
      </w:rPr>
    </w:tblStylePr>
  </w:style>
  <w:style w:type="table" w:customStyle="1" w:styleId="GridTable7Colorful-Accent11">
    <w:name w:val="Grid Table 7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b/>
        <w:bCs/>
        <w:color w:val="A6BFDD"/>
        <w:sz w:val="22"/>
        <w:szCs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cs="Arial"/>
        <w:b/>
        <w:bCs/>
        <w:color w:val="A6BFDD"/>
        <w:sz w:val="22"/>
        <w:szCs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A6BFDD"/>
        <w:sz w:val="22"/>
        <w:szCs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cs="Arial"/>
        <w:i/>
        <w:iCs/>
        <w:color w:val="A6BFDD"/>
        <w:sz w:val="22"/>
        <w:szCs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7Colorful-Accent21">
    <w:name w:val="Grid Table 7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b/>
        <w:b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b/>
        <w:b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7Colorful-Accent31">
    <w:name w:val="Grid Table 7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b/>
        <w:bCs/>
        <w:color w:val="9ABB59"/>
        <w:sz w:val="22"/>
        <w:szCs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cs="Arial"/>
        <w:b/>
        <w:bCs/>
        <w:color w:val="9ABB59"/>
        <w:sz w:val="22"/>
        <w:szCs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ABB59"/>
        <w:sz w:val="22"/>
        <w:szCs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cs="Arial"/>
        <w:i/>
        <w:iCs/>
        <w:color w:val="9ABB59"/>
        <w:sz w:val="22"/>
        <w:szCs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7Colorful-Accent41">
    <w:name w:val="Grid Table 7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b/>
        <w:b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b/>
        <w:b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7Colorful-Accent51">
    <w:name w:val="Grid Table 7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266779"/>
        <w:sz w:val="22"/>
        <w:szCs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cs="Arial"/>
        <w:b/>
        <w:bCs/>
        <w:color w:val="266779"/>
        <w:sz w:val="22"/>
        <w:szCs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66779"/>
        <w:sz w:val="22"/>
        <w:szCs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cs="Arial"/>
        <w:i/>
        <w:iCs/>
        <w:color w:val="266779"/>
        <w:sz w:val="22"/>
        <w:szCs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7Colorful-Accent61">
    <w:name w:val="Grid Table 7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B15407"/>
        <w:sz w:val="22"/>
        <w:szCs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cs="Arial"/>
        <w:b/>
        <w:bCs/>
        <w:color w:val="B15407"/>
        <w:sz w:val="22"/>
        <w:szCs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15407"/>
        <w:sz w:val="22"/>
        <w:szCs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cs="Arial"/>
        <w:i/>
        <w:iCs/>
        <w:color w:val="B15407"/>
        <w:sz w:val="22"/>
        <w:szCs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s="Arial"/>
        <w:color w:val="B15407"/>
        <w:sz w:val="22"/>
        <w:szCs w:val="22"/>
      </w:rPr>
      <w:tblPr/>
      <w:tcPr>
        <w:shd w:val="clear" w:color="auto" w:fill="FDE9D8"/>
      </w:tcPr>
    </w:tblStylePr>
    <w:tblStylePr w:type="band2Horz">
      <w:rPr>
        <w:rFonts w:ascii="Arial" w:hAnsi="Arial" w:cs="Arial"/>
        <w:color w:val="B15407"/>
        <w:sz w:val="22"/>
        <w:szCs w:val="22"/>
      </w:rPr>
    </w:tblStylePr>
  </w:style>
  <w:style w:type="table" w:customStyle="1" w:styleId="ListTable1Light-Accent11">
    <w:name w:val="List Table 1 Light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F81BD"/>
          <w:right w:val="none" w:sz="4" w:space="0" w:color="000000"/>
        </w:tcBorders>
      </w:tcPr>
    </w:tblStylePr>
    <w:tblStylePr w:type="lastRow">
      <w:rPr>
        <w:b/>
        <w:bCs/>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C0504D"/>
          <w:right w:val="none" w:sz="4" w:space="0" w:color="000000"/>
        </w:tcBorders>
      </w:tcPr>
    </w:tblStylePr>
    <w:tblStylePr w:type="lastRow">
      <w:rPr>
        <w:b/>
        <w:bCs/>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9BBB59"/>
          <w:right w:val="none" w:sz="4" w:space="0" w:color="000000"/>
        </w:tcBorders>
      </w:tcPr>
    </w:tblStylePr>
    <w:tblStylePr w:type="lastRow">
      <w:rPr>
        <w:b/>
        <w:bCs/>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8064A2"/>
          <w:right w:val="none" w:sz="4" w:space="0" w:color="000000"/>
        </w:tcBorders>
      </w:tcPr>
    </w:tblStylePr>
    <w:tblStylePr w:type="lastRow">
      <w:rPr>
        <w:b/>
        <w:bCs/>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BACC6"/>
          <w:right w:val="none" w:sz="4" w:space="0" w:color="000000"/>
        </w:tcBorders>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79646"/>
          <w:right w:val="none" w:sz="4" w:space="0" w:color="000000"/>
        </w:tcBorders>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1">
    <w:name w:val="List Table 2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2-Accent21">
    <w:name w:val="List Table 2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2-Accent31">
    <w:name w:val="List Table 2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2-Accent41">
    <w:name w:val="List Table 2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2-Accent51">
    <w:name w:val="List Table 2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2-Accent61">
    <w:name w:val="List Table 2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3-Accent11">
    <w:name w:val="List Table 3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4F81BD"/>
          <w:right w:val="single" w:sz="4" w:space="0" w:color="4F81BD"/>
        </w:tcBorders>
      </w:tcPr>
    </w:tblStylePr>
    <w:tblStylePr w:type="band1Horz">
      <w:rPr>
        <w:rFonts w:ascii="Arial" w:hAnsi="Arial" w:cs="Arial"/>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D9969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D99695"/>
          <w:right w:val="single" w:sz="4" w:space="0" w:color="D99695"/>
        </w:tcBorders>
      </w:tcPr>
    </w:tblStylePr>
    <w:tblStylePr w:type="band1Horz">
      <w:rPr>
        <w:rFonts w:ascii="Arial" w:hAnsi="Arial" w:cs="Arial"/>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3D69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3D69B"/>
          <w:right w:val="single" w:sz="4" w:space="0" w:color="C3D69B"/>
        </w:tcBorders>
      </w:tcPr>
    </w:tblStylePr>
    <w:tblStylePr w:type="band1Horz">
      <w:rPr>
        <w:rFonts w:ascii="Arial" w:hAnsi="Arial" w:cs="Arial"/>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B2A1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B2A1C6"/>
          <w:right w:val="single" w:sz="4" w:space="0" w:color="B2A1C6"/>
        </w:tcBorders>
      </w:tcPr>
    </w:tblStylePr>
    <w:tblStylePr w:type="band1Horz">
      <w:rPr>
        <w:rFonts w:ascii="Arial" w:hAnsi="Arial" w:cs="Arial"/>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2CCDC"/>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92CCDC"/>
          <w:right w:val="single" w:sz="4" w:space="0" w:color="92CCDC"/>
        </w:tcBorders>
      </w:tcPr>
    </w:tblStylePr>
    <w:tblStylePr w:type="band1Horz">
      <w:rPr>
        <w:rFonts w:ascii="Arial" w:hAnsi="Arial" w:cs="Arial"/>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AC09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AC090"/>
          <w:right w:val="single" w:sz="4" w:space="0" w:color="FAC090"/>
        </w:tcBorders>
      </w:tcPr>
    </w:tblStylePr>
    <w:tblStylePr w:type="band1Horz">
      <w:rPr>
        <w:rFonts w:ascii="Arial" w:hAnsi="Arial" w:cs="Arial"/>
        <w:color w:val="404040"/>
        <w:sz w:val="22"/>
        <w:szCs w:val="22"/>
      </w:rPr>
      <w:tblPr/>
      <w:tcPr>
        <w:tcBorders>
          <w:top w:val="single" w:sz="4" w:space="0" w:color="FAC090"/>
          <w:bottom w:val="single" w:sz="4" w:space="0" w:color="FAC090"/>
        </w:tcBorders>
      </w:tcPr>
    </w:tblStylePr>
  </w:style>
  <w:style w:type="table" w:customStyle="1" w:styleId="ListTable4-Accent11">
    <w:name w:val="List Table 4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4-Accent21">
    <w:name w:val="List Table 4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4-Accent31">
    <w:name w:val="List Table 4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4-Accent41">
    <w:name w:val="List Table 4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4-Accent51">
    <w:name w:val="List Table 4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4-Accent61">
    <w:name w:val="List Table 4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5Dark-Accent11">
    <w:name w:val="List Table 5 Dark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4F81BD"/>
          <w:bottom w:val="single" w:sz="12" w:space="0" w:color="FFFFFF"/>
        </w:tcBorders>
        <w:shd w:val="clear" w:color="auto" w:fill="4F81BD"/>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D99695"/>
          <w:bottom w:val="single" w:sz="12" w:space="0" w:color="FFFFFF"/>
        </w:tcBorders>
        <w:shd w:val="clear" w:color="auto" w:fill="D9969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3D69B"/>
          <w:bottom w:val="single" w:sz="12" w:space="0" w:color="FFFFFF"/>
        </w:tcBorders>
        <w:shd w:val="clear" w:color="auto" w:fill="C3D69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B2A1C6"/>
          <w:bottom w:val="single" w:sz="12" w:space="0" w:color="FFFFFF"/>
        </w:tcBorders>
        <w:shd w:val="clear" w:color="auto" w:fill="B2A1C6"/>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92CCDC"/>
          <w:bottom w:val="single" w:sz="12" w:space="0" w:color="FFFFFF"/>
        </w:tcBorders>
        <w:shd w:val="clear" w:color="auto" w:fill="92CCDC"/>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AC090"/>
          <w:bottom w:val="single" w:sz="12" w:space="0" w:color="FFFFFF"/>
        </w:tcBorders>
        <w:shd w:val="clear" w:color="auto" w:fill="FAC090"/>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1">
    <w:name w:val="List Table 6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tblStylePr w:type="firstRow">
      <w:rPr>
        <w:b/>
        <w:bCs/>
        <w:color w:val="2A4A71"/>
      </w:rPr>
      <w:tblPr/>
      <w:tcPr>
        <w:tcBorders>
          <w:bottom w:val="single" w:sz="4" w:space="0" w:color="4F81BD"/>
        </w:tcBorders>
      </w:tcPr>
    </w:tblStylePr>
    <w:tblStylePr w:type="lastRow">
      <w:rPr>
        <w:b/>
        <w:bCs/>
        <w:color w:val="2A4A71"/>
      </w:rPr>
      <w:tblPr/>
      <w:tcPr>
        <w:tcBorders>
          <w:top w:val="single" w:sz="4" w:space="0" w:color="4F81BD"/>
        </w:tcBorders>
      </w:tcPr>
    </w:tblStylePr>
    <w:tblStylePr w:type="firstCol">
      <w:rPr>
        <w:b/>
        <w:bCs/>
        <w:color w:val="2A4A71"/>
      </w:rPr>
    </w:tblStylePr>
    <w:tblStylePr w:type="lastCol">
      <w:rPr>
        <w:b/>
        <w:bCs/>
        <w:color w:val="2A4A71"/>
      </w:r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6Colorful-Accent21">
    <w:name w:val="List Table 6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tblStylePr w:type="firstRow">
      <w:rPr>
        <w:b/>
        <w:bCs/>
        <w:color w:val="D99695"/>
      </w:rPr>
      <w:tblPr/>
      <w:tcPr>
        <w:tcBorders>
          <w:bottom w:val="single" w:sz="4" w:space="0" w:color="D99695"/>
        </w:tcBorders>
      </w:tcPr>
    </w:tblStylePr>
    <w:tblStylePr w:type="lastRow">
      <w:rPr>
        <w:b/>
        <w:bCs/>
        <w:color w:val="D99695"/>
      </w:rPr>
      <w:tblPr/>
      <w:tcPr>
        <w:tcBorders>
          <w:top w:val="single" w:sz="4" w:space="0" w:color="D99695"/>
        </w:tcBorders>
      </w:tcPr>
    </w:tblStylePr>
    <w:tblStylePr w:type="firstCol">
      <w:rPr>
        <w:b/>
        <w:bCs/>
        <w:color w:val="D99695"/>
      </w:rPr>
    </w:tblStylePr>
    <w:tblStylePr w:type="lastCol">
      <w:rPr>
        <w:b/>
        <w:bCs/>
        <w:color w:val="D99695"/>
      </w:r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6Colorful-Accent31">
    <w:name w:val="List Table 6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tblStylePr w:type="firstRow">
      <w:rPr>
        <w:b/>
        <w:bCs/>
        <w:color w:val="C3D69B"/>
      </w:rPr>
      <w:tblPr/>
      <w:tcPr>
        <w:tcBorders>
          <w:bottom w:val="single" w:sz="4" w:space="0" w:color="C3D69B"/>
        </w:tcBorders>
      </w:tcPr>
    </w:tblStylePr>
    <w:tblStylePr w:type="lastRow">
      <w:rPr>
        <w:b/>
        <w:bCs/>
        <w:color w:val="C3D69B"/>
      </w:rPr>
      <w:tblPr/>
      <w:tcPr>
        <w:tcBorders>
          <w:top w:val="single" w:sz="4" w:space="0" w:color="C3D69B"/>
        </w:tcBorders>
      </w:tcPr>
    </w:tblStylePr>
    <w:tblStylePr w:type="firstCol">
      <w:rPr>
        <w:b/>
        <w:bCs/>
        <w:color w:val="C3D69B"/>
      </w:rPr>
    </w:tblStylePr>
    <w:tblStylePr w:type="lastCol">
      <w:rPr>
        <w:b/>
        <w:bCs/>
        <w:color w:val="C3D69B"/>
      </w:r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6Colorful-Accent41">
    <w:name w:val="List Table 6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tblStylePr w:type="firstRow">
      <w:rPr>
        <w:b/>
        <w:bCs/>
        <w:color w:val="B2A1C6"/>
      </w:rPr>
      <w:tblPr/>
      <w:tcPr>
        <w:tcBorders>
          <w:bottom w:val="single" w:sz="4" w:space="0" w:color="B2A1C6"/>
        </w:tcBorders>
      </w:tcPr>
    </w:tblStylePr>
    <w:tblStylePr w:type="lastRow">
      <w:rPr>
        <w:b/>
        <w:bCs/>
        <w:color w:val="B2A1C6"/>
      </w:rPr>
      <w:tblPr/>
      <w:tcPr>
        <w:tcBorders>
          <w:top w:val="single" w:sz="4" w:space="0" w:color="B2A1C6"/>
        </w:tcBorders>
      </w:tcPr>
    </w:tblStylePr>
    <w:tblStylePr w:type="firstCol">
      <w:rPr>
        <w:b/>
        <w:bCs/>
        <w:color w:val="B2A1C6"/>
      </w:rPr>
    </w:tblStylePr>
    <w:tblStylePr w:type="lastCol">
      <w:rPr>
        <w:b/>
        <w:bCs/>
        <w:color w:val="B2A1C6"/>
      </w:r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6Colorful-Accent51">
    <w:name w:val="List Table 6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tblStylePr w:type="firstRow">
      <w:rPr>
        <w:b/>
        <w:bCs/>
        <w:color w:val="92CCDC"/>
      </w:rPr>
      <w:tblPr/>
      <w:tcPr>
        <w:tcBorders>
          <w:bottom w:val="single" w:sz="4" w:space="0" w:color="92CCDC"/>
        </w:tcBorders>
      </w:tcPr>
    </w:tblStylePr>
    <w:tblStylePr w:type="lastRow">
      <w:rPr>
        <w:b/>
        <w:bCs/>
        <w:color w:val="92CCDC"/>
      </w:rPr>
      <w:tblPr/>
      <w:tcPr>
        <w:tcBorders>
          <w:top w:val="single" w:sz="4" w:space="0" w:color="92CCDC"/>
        </w:tcBorders>
      </w:tcPr>
    </w:tblStylePr>
    <w:tblStylePr w:type="firstCol">
      <w:rPr>
        <w:b/>
        <w:bCs/>
        <w:color w:val="92CCDC"/>
      </w:rPr>
    </w:tblStylePr>
    <w:tblStylePr w:type="lastCol">
      <w:rPr>
        <w:b/>
        <w:bCs/>
        <w:color w:val="92CCDC"/>
      </w:r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6Colorful-Accent61">
    <w:name w:val="List Table 6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tblStylePr w:type="firstRow">
      <w:rPr>
        <w:b/>
        <w:bCs/>
        <w:color w:val="FAC090"/>
      </w:rPr>
      <w:tblPr/>
      <w:tcPr>
        <w:tcBorders>
          <w:bottom w:val="single" w:sz="4" w:space="0" w:color="FAC090"/>
        </w:tcBorders>
      </w:tcPr>
    </w:tblStylePr>
    <w:tblStylePr w:type="lastRow">
      <w:rPr>
        <w:b/>
        <w:bCs/>
        <w:color w:val="FAC090"/>
      </w:rPr>
      <w:tblPr/>
      <w:tcPr>
        <w:tcBorders>
          <w:top w:val="single" w:sz="4" w:space="0" w:color="FAC090"/>
        </w:tcBorders>
      </w:tcPr>
    </w:tblStylePr>
    <w:tblStylePr w:type="firstCol">
      <w:rPr>
        <w:b/>
        <w:bCs/>
        <w:color w:val="FAC090"/>
      </w:rPr>
    </w:tblStylePr>
    <w:tblStylePr w:type="lastCol">
      <w:rPr>
        <w:b/>
        <w:bCs/>
        <w:color w:val="FAC090"/>
      </w:r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table" w:customStyle="1" w:styleId="ListTable7Colorful-Accent11">
    <w:name w:val="List Table 7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4F81BD"/>
      </w:tblBorders>
      <w:tblCellMar>
        <w:top w:w="0" w:type="dxa"/>
        <w:left w:w="108" w:type="dxa"/>
        <w:bottom w:w="0" w:type="dxa"/>
        <w:right w:w="108" w:type="dxa"/>
      </w:tblCellMar>
    </w:tblPr>
    <w:tblStylePr w:type="firstRow">
      <w:rPr>
        <w:rFonts w:ascii="Arial" w:hAnsi="Arial" w:cs="Arial"/>
        <w:i/>
        <w:iCs/>
        <w:color w:val="2A4A71"/>
        <w:sz w:val="22"/>
        <w:szCs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cs="Arial"/>
        <w:i/>
        <w:iCs/>
        <w:color w:val="2A4A71"/>
        <w:sz w:val="22"/>
        <w:szCs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A4A71"/>
        <w:sz w:val="22"/>
        <w:szCs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cs="Arial"/>
        <w:i/>
        <w:iCs/>
        <w:color w:val="2A4A71"/>
        <w:sz w:val="22"/>
        <w:szCs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7Colorful-Accent21">
    <w:name w:val="List Table 7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D99695"/>
      </w:tblBorders>
      <w:tblCellMar>
        <w:top w:w="0" w:type="dxa"/>
        <w:left w:w="108" w:type="dxa"/>
        <w:bottom w:w="0" w:type="dxa"/>
        <w:right w:w="108" w:type="dxa"/>
      </w:tblCellMar>
    </w:tblPr>
    <w:tblStylePr w:type="firstRow">
      <w:rPr>
        <w:rFonts w:ascii="Arial" w:hAnsi="Arial" w:cs="Arial"/>
        <w:i/>
        <w:i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i/>
        <w:i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7Colorful-Accent31">
    <w:name w:val="List Table 7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C3D69B"/>
      </w:tblBorders>
      <w:tblCellMar>
        <w:top w:w="0" w:type="dxa"/>
        <w:left w:w="108" w:type="dxa"/>
        <w:bottom w:w="0" w:type="dxa"/>
        <w:right w:w="108" w:type="dxa"/>
      </w:tblCellMar>
    </w:tblPr>
    <w:tblStylePr w:type="firstRow">
      <w:rPr>
        <w:rFonts w:ascii="Arial" w:hAnsi="Arial" w:cs="Arial"/>
        <w:i/>
        <w:iCs/>
        <w:color w:val="C3D69B"/>
        <w:sz w:val="22"/>
        <w:szCs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cs="Arial"/>
        <w:i/>
        <w:iCs/>
        <w:color w:val="C3D69B"/>
        <w:sz w:val="22"/>
        <w:szCs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C3D69B"/>
        <w:sz w:val="22"/>
        <w:szCs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cs="Arial"/>
        <w:i/>
        <w:iCs/>
        <w:color w:val="C3D69B"/>
        <w:sz w:val="22"/>
        <w:szCs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7Colorful-Accent41">
    <w:name w:val="List Table 7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B2A1C6"/>
      </w:tblBorders>
      <w:tblCellMar>
        <w:top w:w="0" w:type="dxa"/>
        <w:left w:w="108" w:type="dxa"/>
        <w:bottom w:w="0" w:type="dxa"/>
        <w:right w:w="108" w:type="dxa"/>
      </w:tblCellMar>
    </w:tblPr>
    <w:tblStylePr w:type="firstRow">
      <w:rPr>
        <w:rFonts w:ascii="Arial" w:hAnsi="Arial" w:cs="Arial"/>
        <w:i/>
        <w:i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i/>
        <w:i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7Colorful-Accent51">
    <w:name w:val="List Table 7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92CCDC"/>
      </w:tblBorders>
      <w:tblCellMar>
        <w:top w:w="0" w:type="dxa"/>
        <w:left w:w="108" w:type="dxa"/>
        <w:bottom w:w="0" w:type="dxa"/>
        <w:right w:w="108" w:type="dxa"/>
      </w:tblCellMar>
    </w:tblPr>
    <w:tblStylePr w:type="firstRow">
      <w:rPr>
        <w:rFonts w:ascii="Arial" w:hAnsi="Arial" w:cs="Arial"/>
        <w:i/>
        <w:iCs/>
        <w:color w:val="92CCDC"/>
        <w:sz w:val="22"/>
        <w:szCs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cs="Arial"/>
        <w:i/>
        <w:iCs/>
        <w:color w:val="92CCDC"/>
        <w:sz w:val="22"/>
        <w:szCs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2CCDC"/>
        <w:sz w:val="22"/>
        <w:szCs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cs="Arial"/>
        <w:i/>
        <w:iCs/>
        <w:color w:val="92CCDC"/>
        <w:sz w:val="22"/>
        <w:szCs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7Colorful-Accent61">
    <w:name w:val="List Table 7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FAC090"/>
      </w:tblBorders>
      <w:tblCellMar>
        <w:top w:w="0" w:type="dxa"/>
        <w:left w:w="108" w:type="dxa"/>
        <w:bottom w:w="0" w:type="dxa"/>
        <w:right w:w="108" w:type="dxa"/>
      </w:tblCellMar>
    </w:tblPr>
    <w:tblStylePr w:type="firstRow">
      <w:rPr>
        <w:rFonts w:ascii="Arial" w:hAnsi="Arial" w:cs="Arial"/>
        <w:i/>
        <w:iCs/>
        <w:color w:val="FAC090"/>
        <w:sz w:val="22"/>
        <w:szCs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cs="Arial"/>
        <w:i/>
        <w:iCs/>
        <w:color w:val="FAC090"/>
        <w:sz w:val="22"/>
        <w:szCs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FAC090"/>
        <w:sz w:val="22"/>
        <w:szCs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cs="Arial"/>
        <w:i/>
        <w:iCs/>
        <w:color w:val="FAC090"/>
        <w:sz w:val="22"/>
        <w:szCs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paragraph" w:styleId="NoSpacing">
    <w:name w:val="No Spacing"/>
    <w:uiPriority w:val="1"/>
    <w:qFormat/>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style>
  <w:style w:type="paragraph" w:styleId="Quote">
    <w:name w:val="Quote"/>
    <w:basedOn w:val="Normal"/>
    <w:next w:val="Normal"/>
    <w:link w:val="QuoteChar"/>
    <w:uiPriority w:val="29"/>
    <w:qFormat/>
    <w:rsid w:val="00AB1728"/>
    <w:pPr>
      <w:pBdr>
        <w:top w:val="none" w:sz="4" w:space="0" w:color="000000"/>
        <w:left w:val="none" w:sz="4" w:space="0" w:color="000000"/>
        <w:bottom w:val="none" w:sz="4" w:space="0" w:color="000000"/>
        <w:right w:val="none" w:sz="4" w:space="0" w:color="000000"/>
        <w:between w:val="none" w:sz="4" w:space="0" w:color="000000"/>
      </w:pBdr>
      <w:ind w:left="720" w:right="720"/>
    </w:pPr>
    <w:rPr>
      <w:i/>
      <w:iCs/>
    </w:rPr>
  </w:style>
  <w:style w:type="character" w:customStyle="1" w:styleId="QuoteChar">
    <w:name w:val="Quote Char"/>
    <w:basedOn w:val="DefaultParagraphFont"/>
    <w:link w:val="Quote"/>
    <w:uiPriority w:val="29"/>
    <w:locked/>
    <w:rsid w:val="00AB1728"/>
    <w:rPr>
      <w:rFonts w:eastAsia="Times New Roman"/>
      <w:i/>
      <w:iCs/>
    </w:rPr>
  </w:style>
  <w:style w:type="paragraph" w:styleId="IntenseQuote">
    <w:name w:val="Intense Quote"/>
    <w:basedOn w:val="Normal"/>
    <w:next w:val="Normal"/>
    <w:link w:val="IntenseQuoteChar"/>
    <w:uiPriority w:val="30"/>
    <w:qFormat/>
    <w:rsid w:val="00AB1728"/>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iCs/>
    </w:rPr>
  </w:style>
  <w:style w:type="character" w:customStyle="1" w:styleId="IntenseQuoteChar">
    <w:name w:val="Intense Quote Char"/>
    <w:basedOn w:val="DefaultParagraphFont"/>
    <w:link w:val="IntenseQuote"/>
    <w:uiPriority w:val="30"/>
    <w:locked/>
    <w:rsid w:val="00AB1728"/>
    <w:rPr>
      <w:rFonts w:eastAsia="Times New Roman"/>
      <w:i/>
      <w:iCs/>
      <w:shd w:val="clear" w:color="auto" w:fill="F2F2F2"/>
    </w:rPr>
  </w:style>
  <w:style w:type="paragraph" w:styleId="Caption">
    <w:name w:val="caption"/>
    <w:basedOn w:val="Normal"/>
    <w:next w:val="Normal"/>
    <w:uiPriority w:val="35"/>
    <w:qFormat/>
    <w:rsid w:val="00AB1728"/>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rPr>
  </w:style>
  <w:style w:type="character" w:customStyle="1" w:styleId="CaptionChar">
    <w:name w:val="Caption Char"/>
    <w:uiPriority w:val="99"/>
    <w:rsid w:val="00AB1728"/>
  </w:style>
  <w:style w:type="table" w:customStyle="1" w:styleId="PlainTable11">
    <w:name w:val="Plain Table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41">
    <w:name w:val="Plain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51">
    <w:name w:val="Plain Table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GridTable1Light1">
    <w:name w:val="Grid Table 1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
    <w:name w:val="Grid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31">
    <w:name w:val="Grid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41">
    <w:name w:val="Grid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5Dark1">
    <w:name w:val="Grid Table 5 Dark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rFonts w:ascii="Arial" w:hAnsi="Arial" w:cs="Arial"/>
        <w:b/>
        <w:bCs/>
        <w:color w:val="FFFFFF"/>
        <w:sz w:val="22"/>
        <w:szCs w:val="22"/>
      </w:rPr>
      <w:tblPr/>
      <w:tcPr>
        <w:tcBorders>
          <w:top w:val="single" w:sz="4" w:space="0" w:color="FFFFFF"/>
        </w:tcBorders>
        <w:shd w:val="clear" w:color="auto" w:fill="000000"/>
      </w:tcPr>
    </w:tblStylePr>
    <w:tblStylePr w:type="firstCol">
      <w:rPr>
        <w:rFonts w:ascii="Arial" w:hAnsi="Arial" w:cs="Arial"/>
        <w:b/>
        <w:bCs/>
        <w:color w:val="FFFFFF"/>
        <w:sz w:val="22"/>
        <w:szCs w:val="22"/>
      </w:rPr>
      <w:tblPr/>
      <w:tcPr>
        <w:shd w:val="clear" w:color="auto" w:fill="000000"/>
      </w:tcPr>
    </w:tblStylePr>
    <w:tblStylePr w:type="lastCol">
      <w:rPr>
        <w:rFonts w:ascii="Arial" w:hAnsi="Arial" w:cs="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rFonts w:ascii="Arial" w:hAnsi="Arial" w:cs="Arial"/>
        <w:b/>
        <w:bCs/>
        <w:color w:val="FFFFFF"/>
        <w:sz w:val="22"/>
        <w:szCs w:val="22"/>
      </w:rPr>
      <w:tblPr/>
      <w:tcPr>
        <w:tcBorders>
          <w:top w:val="single" w:sz="4" w:space="0" w:color="FFFFFF"/>
        </w:tcBorders>
        <w:shd w:val="clear" w:color="auto" w:fill="4F81BD"/>
      </w:tcPr>
    </w:tblStylePr>
    <w:tblStylePr w:type="firstCol">
      <w:rPr>
        <w:rFonts w:ascii="Arial" w:hAnsi="Arial" w:cs="Arial"/>
        <w:b/>
        <w:bCs/>
        <w:color w:val="FFFFFF"/>
        <w:sz w:val="22"/>
        <w:szCs w:val="22"/>
      </w:rPr>
      <w:tblPr/>
      <w:tcPr>
        <w:shd w:val="clear" w:color="auto" w:fill="4F81BD"/>
      </w:tcPr>
    </w:tblStylePr>
    <w:tblStylePr w:type="lastCol">
      <w:rPr>
        <w:rFonts w:ascii="Arial" w:hAnsi="Arial" w:cs="Arial"/>
        <w:b/>
        <w:bCs/>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rFonts w:ascii="Arial" w:hAnsi="Arial" w:cs="Arial"/>
        <w:b/>
        <w:bCs/>
        <w:color w:val="FFFFFF"/>
        <w:sz w:val="22"/>
        <w:szCs w:val="22"/>
      </w:rPr>
      <w:tblPr/>
      <w:tcPr>
        <w:tcBorders>
          <w:top w:val="single" w:sz="4" w:space="0" w:color="FFFFFF"/>
        </w:tcBorders>
        <w:shd w:val="clear" w:color="auto" w:fill="8064A2"/>
      </w:tcPr>
    </w:tblStylePr>
    <w:tblStylePr w:type="firstCol">
      <w:rPr>
        <w:rFonts w:ascii="Arial" w:hAnsi="Arial" w:cs="Arial"/>
        <w:b/>
        <w:bCs/>
        <w:color w:val="FFFFFF"/>
        <w:sz w:val="22"/>
        <w:szCs w:val="22"/>
      </w:rPr>
      <w:tblPr/>
      <w:tcPr>
        <w:shd w:val="clear" w:color="auto" w:fill="8064A2"/>
      </w:tcPr>
    </w:tblStylePr>
    <w:tblStylePr w:type="lastCol">
      <w:rPr>
        <w:rFonts w:ascii="Arial" w:hAnsi="Arial" w:cs="Arial"/>
        <w:b/>
        <w:bCs/>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6Colorful1">
    <w:name w:val="Grid Table 6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s="Arial"/>
        <w:color w:val="7F7F7F"/>
        <w:sz w:val="22"/>
        <w:szCs w:val="22"/>
      </w:rPr>
      <w:tblPr/>
      <w:tcPr>
        <w:shd w:val="clear" w:color="auto" w:fill="CBCBCB"/>
      </w:tcPr>
    </w:tblStylePr>
    <w:tblStylePr w:type="band2Horz">
      <w:rPr>
        <w:rFonts w:ascii="Arial" w:hAnsi="Arial" w:cs="Arial"/>
        <w:color w:val="7F7F7F"/>
        <w:sz w:val="22"/>
        <w:szCs w:val="22"/>
      </w:rPr>
    </w:tblStylePr>
  </w:style>
  <w:style w:type="table" w:customStyle="1" w:styleId="GridTable7Colorful1">
    <w:name w:val="Grid Table 7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s="Arial"/>
        <w:color w:val="7F7F7F"/>
        <w:sz w:val="22"/>
        <w:szCs w:val="22"/>
      </w:rPr>
      <w:tblPr/>
      <w:tcPr>
        <w:shd w:val="clear" w:color="auto" w:fill="F2F2F2"/>
      </w:tcPr>
    </w:tblStylePr>
    <w:tblStylePr w:type="band2Horz">
      <w:rPr>
        <w:rFonts w:ascii="Arial" w:hAnsi="Arial" w:cs="Arial"/>
        <w:color w:val="7F7F7F"/>
        <w:sz w:val="22"/>
        <w:szCs w:val="22"/>
      </w:rPr>
    </w:tblStylePr>
  </w:style>
  <w:style w:type="table" w:customStyle="1" w:styleId="ListTable1Light1">
    <w:name w:val="List Table 1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1">
    <w:name w:val="List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31">
    <w:name w:val="List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41">
    <w:name w:val="List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5Dark1">
    <w:name w:val="List Table 5 Dark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1">
    <w:name w:val="List Table 6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s="Arial"/>
        <w:color w:val="000000"/>
        <w:sz w:val="22"/>
        <w:szCs w:val="22"/>
      </w:rPr>
      <w:tblPr/>
      <w:tcPr>
        <w:shd w:val="clear" w:color="auto" w:fill="BFBFBF"/>
      </w:tcPr>
    </w:tblStylePr>
    <w:tblStylePr w:type="band2Horz">
      <w:rPr>
        <w:rFonts w:ascii="Arial" w:hAnsi="Arial" w:cs="Arial"/>
        <w:color w:val="000000"/>
        <w:sz w:val="22"/>
        <w:szCs w:val="22"/>
      </w:rPr>
    </w:tblStylePr>
  </w:style>
  <w:style w:type="table" w:customStyle="1" w:styleId="ListTable7Colorful1">
    <w:name w:val="List Table 7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s="Arial"/>
        <w:color w:val="7F7F7F"/>
        <w:sz w:val="22"/>
        <w:szCs w:val="22"/>
      </w:rPr>
      <w:tblPr/>
      <w:tcPr>
        <w:shd w:val="clear" w:color="auto" w:fill="BFBFBF"/>
      </w:tcPr>
    </w:tblStylePr>
    <w:tblStylePr w:type="band2Horz">
      <w:rPr>
        <w:rFonts w:ascii="Arial" w:hAnsi="Arial" w:cs="Arial"/>
        <w:color w:val="7F7F7F"/>
        <w:sz w:val="22"/>
        <w:szCs w:val="22"/>
      </w:rPr>
    </w:tblStylePr>
  </w:style>
  <w:style w:type="table" w:customStyle="1" w:styleId="Lined-Accent">
    <w:name w:val="Lined - Accent"/>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7F7F7F"/>
      </w:tcPr>
    </w:tblStylePr>
    <w:tblStylePr w:type="lastRow">
      <w:rPr>
        <w:rFonts w:ascii="Arial" w:hAnsi="Arial" w:cs="Arial"/>
        <w:color w:val="F2F2F2"/>
        <w:sz w:val="22"/>
        <w:szCs w:val="22"/>
      </w:rPr>
      <w:tblPr/>
      <w:tcPr>
        <w:shd w:val="clear" w:color="auto" w:fill="7F7F7F"/>
      </w:tcPr>
    </w:tblStylePr>
    <w:tblStylePr w:type="firstCol">
      <w:rPr>
        <w:rFonts w:ascii="Arial" w:hAnsi="Arial" w:cs="Arial"/>
        <w:color w:val="F2F2F2"/>
        <w:sz w:val="22"/>
        <w:szCs w:val="22"/>
      </w:rPr>
      <w:tblPr/>
      <w:tcPr>
        <w:shd w:val="clear" w:color="auto" w:fill="7F7F7F"/>
      </w:tcPr>
    </w:tblStylePr>
    <w:tblStylePr w:type="lastCol">
      <w:rPr>
        <w:rFonts w:ascii="Arial" w:hAnsi="Arial" w:cs="Arial"/>
        <w:color w:val="F2F2F2"/>
        <w:sz w:val="22"/>
        <w:szCs w:val="22"/>
      </w:rPr>
      <w:tblPr/>
      <w:tcPr>
        <w:shd w:val="clear" w:color="auto"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F2F2"/>
      </w:tcPr>
    </w:tblStylePr>
  </w:style>
  <w:style w:type="table" w:customStyle="1" w:styleId="Lined-Accent1">
    <w:name w:val="Lin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5D8AC2"/>
      </w:tcPr>
    </w:tblStylePr>
    <w:tblStylePr w:type="lastRow">
      <w:rPr>
        <w:rFonts w:ascii="Arial" w:hAnsi="Arial" w:cs="Arial"/>
        <w:color w:val="F2F2F2"/>
        <w:sz w:val="22"/>
        <w:szCs w:val="22"/>
      </w:rPr>
      <w:tblPr/>
      <w:tcPr>
        <w:shd w:val="clear" w:color="auto" w:fill="5D8AC2"/>
      </w:tcPr>
    </w:tblStylePr>
    <w:tblStylePr w:type="firstCol">
      <w:rPr>
        <w:rFonts w:ascii="Arial" w:hAnsi="Arial" w:cs="Arial"/>
        <w:color w:val="F2F2F2"/>
        <w:sz w:val="22"/>
        <w:szCs w:val="22"/>
      </w:rPr>
      <w:tblPr/>
      <w:tcPr>
        <w:shd w:val="clear" w:color="auto" w:fill="5D8AC2"/>
      </w:tcPr>
    </w:tblStylePr>
    <w:tblStylePr w:type="lastCol">
      <w:rPr>
        <w:rFonts w:ascii="Arial" w:hAnsi="Arial" w:cs="Arial"/>
        <w:color w:val="F2F2F2"/>
        <w:sz w:val="22"/>
        <w:szCs w:val="22"/>
      </w:rPr>
      <w:tblPr/>
      <w:tcPr>
        <w:shd w:val="clear" w:color="auto" w:fill="5D8AC2"/>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C7D7EA"/>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C7D7EA"/>
      </w:tcPr>
    </w:tblStylePr>
  </w:style>
  <w:style w:type="table" w:customStyle="1" w:styleId="Lined-Accent2">
    <w:name w:val="Lin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D99695"/>
      </w:tcPr>
    </w:tblStylePr>
    <w:tblStylePr w:type="lastRow">
      <w:rPr>
        <w:rFonts w:ascii="Arial" w:hAnsi="Arial" w:cs="Arial"/>
        <w:color w:val="F2F2F2"/>
        <w:sz w:val="22"/>
        <w:szCs w:val="22"/>
      </w:rPr>
      <w:tblPr/>
      <w:tcPr>
        <w:shd w:val="clear" w:color="auto" w:fill="D99695"/>
      </w:tcPr>
    </w:tblStylePr>
    <w:tblStylePr w:type="firstCol">
      <w:rPr>
        <w:rFonts w:ascii="Arial" w:hAnsi="Arial" w:cs="Arial"/>
        <w:color w:val="F2F2F2"/>
        <w:sz w:val="22"/>
        <w:szCs w:val="22"/>
      </w:rPr>
      <w:tblPr/>
      <w:tcPr>
        <w:shd w:val="clear" w:color="auto" w:fill="D99695"/>
      </w:tcPr>
    </w:tblStylePr>
    <w:tblStylePr w:type="lastCol">
      <w:rPr>
        <w:rFonts w:ascii="Arial" w:hAnsi="Arial" w:cs="Arial"/>
        <w:color w:val="F2F2F2"/>
        <w:sz w:val="22"/>
        <w:szCs w:val="22"/>
      </w:rPr>
      <w:tblPr/>
      <w:tcPr>
        <w:shd w:val="clear" w:color="auto" w:fill="D9969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DCDC"/>
      </w:tcPr>
    </w:tblStylePr>
  </w:style>
  <w:style w:type="table" w:customStyle="1" w:styleId="Lined-Accent3">
    <w:name w:val="Lin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9ABB59"/>
      </w:tcPr>
    </w:tblStylePr>
    <w:tblStylePr w:type="lastRow">
      <w:rPr>
        <w:rFonts w:ascii="Arial" w:hAnsi="Arial" w:cs="Arial"/>
        <w:color w:val="F2F2F2"/>
        <w:sz w:val="22"/>
        <w:szCs w:val="22"/>
      </w:rPr>
      <w:tblPr/>
      <w:tcPr>
        <w:shd w:val="clear" w:color="auto" w:fill="9ABB59"/>
      </w:tcPr>
    </w:tblStylePr>
    <w:tblStylePr w:type="firstCol">
      <w:rPr>
        <w:rFonts w:ascii="Arial" w:hAnsi="Arial" w:cs="Arial"/>
        <w:color w:val="F2F2F2"/>
        <w:sz w:val="22"/>
        <w:szCs w:val="22"/>
      </w:rPr>
      <w:tblPr/>
      <w:tcPr>
        <w:shd w:val="clear" w:color="auto" w:fill="9ABB59"/>
      </w:tcPr>
    </w:tblStylePr>
    <w:tblStylePr w:type="lastCol">
      <w:rPr>
        <w:rFonts w:ascii="Arial" w:hAnsi="Arial" w:cs="Arial"/>
        <w:color w:val="F2F2F2"/>
        <w:sz w:val="22"/>
        <w:szCs w:val="22"/>
      </w:rPr>
      <w:tblPr/>
      <w:tcPr>
        <w:shd w:val="clear" w:color="auto" w:fill="9ABB59"/>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AF1DC"/>
      </w:tcPr>
    </w:tblStylePr>
  </w:style>
  <w:style w:type="table" w:customStyle="1" w:styleId="Lined-Accent4">
    <w:name w:val="Lin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B2A1C6"/>
      </w:tcPr>
    </w:tblStylePr>
    <w:tblStylePr w:type="lastRow">
      <w:rPr>
        <w:rFonts w:ascii="Arial" w:hAnsi="Arial" w:cs="Arial"/>
        <w:color w:val="F2F2F2"/>
        <w:sz w:val="22"/>
        <w:szCs w:val="22"/>
      </w:rPr>
      <w:tblPr/>
      <w:tcPr>
        <w:shd w:val="clear" w:color="auto" w:fill="B2A1C6"/>
      </w:tcPr>
    </w:tblStylePr>
    <w:tblStylePr w:type="firstCol">
      <w:rPr>
        <w:rFonts w:ascii="Arial" w:hAnsi="Arial" w:cs="Arial"/>
        <w:color w:val="F2F2F2"/>
        <w:sz w:val="22"/>
        <w:szCs w:val="22"/>
      </w:rPr>
      <w:tblPr/>
      <w:tcPr>
        <w:shd w:val="clear" w:color="auto" w:fill="B2A1C6"/>
      </w:tcPr>
    </w:tblStylePr>
    <w:tblStylePr w:type="lastCol">
      <w:rPr>
        <w:rFonts w:ascii="Arial" w:hAnsi="Arial" w:cs="Arial"/>
        <w:color w:val="F2F2F2"/>
        <w:sz w:val="22"/>
        <w:szCs w:val="22"/>
      </w:rPr>
      <w:tblPr/>
      <w:tcPr>
        <w:shd w:val="clear" w:color="auto" w:fill="B2A1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5DFEC"/>
      </w:tcPr>
    </w:tblStylePr>
  </w:style>
  <w:style w:type="table" w:customStyle="1" w:styleId="Lined-Accent5">
    <w:name w:val="Lin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4BACC6"/>
      </w:tcPr>
    </w:tblStylePr>
    <w:tblStylePr w:type="lastRow">
      <w:rPr>
        <w:rFonts w:ascii="Arial" w:hAnsi="Arial" w:cs="Arial"/>
        <w:color w:val="F2F2F2"/>
        <w:sz w:val="22"/>
        <w:szCs w:val="22"/>
      </w:rPr>
      <w:tblPr/>
      <w:tcPr>
        <w:shd w:val="clear" w:color="auto" w:fill="4BACC6"/>
      </w:tcPr>
    </w:tblStylePr>
    <w:tblStylePr w:type="firstCol">
      <w:rPr>
        <w:rFonts w:ascii="Arial" w:hAnsi="Arial" w:cs="Arial"/>
        <w:color w:val="F2F2F2"/>
        <w:sz w:val="22"/>
        <w:szCs w:val="22"/>
      </w:rPr>
      <w:tblPr/>
      <w:tcPr>
        <w:shd w:val="clear" w:color="auto" w:fill="4BACC6"/>
      </w:tcPr>
    </w:tblStylePr>
    <w:tblStylePr w:type="lastCol">
      <w:rPr>
        <w:rFonts w:ascii="Arial" w:hAnsi="Arial" w:cs="Arial"/>
        <w:color w:val="F2F2F2"/>
        <w:sz w:val="22"/>
        <w:szCs w:val="22"/>
      </w:rPr>
      <w:tblPr/>
      <w:tcPr>
        <w:shd w:val="clear" w:color="auto" w:fill="4BAC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DAEEF3"/>
      </w:tcPr>
    </w:tblStylePr>
  </w:style>
  <w:style w:type="table" w:customStyle="1" w:styleId="Lined-Accent6">
    <w:name w:val="Lin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F79646"/>
      </w:tcPr>
    </w:tblStylePr>
    <w:tblStylePr w:type="lastRow">
      <w:rPr>
        <w:rFonts w:ascii="Arial" w:hAnsi="Arial" w:cs="Arial"/>
        <w:color w:val="F2F2F2"/>
        <w:sz w:val="22"/>
        <w:szCs w:val="22"/>
      </w:rPr>
      <w:tblPr/>
      <w:tcPr>
        <w:shd w:val="clear" w:color="auto" w:fill="F79646"/>
      </w:tcPr>
    </w:tblStylePr>
    <w:tblStylePr w:type="firstCol">
      <w:rPr>
        <w:rFonts w:ascii="Arial" w:hAnsi="Arial" w:cs="Arial"/>
        <w:color w:val="F2F2F2"/>
        <w:sz w:val="22"/>
        <w:szCs w:val="22"/>
      </w:rPr>
      <w:tblPr/>
      <w:tcPr>
        <w:shd w:val="clear" w:color="auto" w:fill="F79646"/>
      </w:tcPr>
    </w:tblStylePr>
    <w:tblStylePr w:type="lastCol">
      <w:rPr>
        <w:rFonts w:ascii="Arial" w:hAnsi="Arial" w:cs="Arial"/>
        <w:color w:val="F2F2F2"/>
        <w:sz w:val="22"/>
        <w:szCs w:val="22"/>
      </w:rPr>
      <w:tblPr/>
      <w:tcPr>
        <w:shd w:val="clear" w:color="auto" w:fill="F7964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DE9D8"/>
      </w:tcPr>
    </w:tblStylePr>
  </w:style>
  <w:style w:type="table" w:customStyle="1" w:styleId="BorderedLined-Accent">
    <w:name w:val="Bordered &amp; Lined - Accent"/>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7F7F7F"/>
      </w:tcPr>
    </w:tblStylePr>
    <w:tblStylePr w:type="lastRow">
      <w:rPr>
        <w:rFonts w:ascii="Arial" w:hAnsi="Arial" w:cs="Arial"/>
        <w:color w:val="F2F2F2"/>
        <w:sz w:val="22"/>
        <w:szCs w:val="22"/>
      </w:rPr>
      <w:tblPr/>
      <w:tcPr>
        <w:shd w:val="clear" w:color="auto" w:fill="7F7F7F"/>
      </w:tcPr>
    </w:tblStylePr>
    <w:tblStylePr w:type="firstCol">
      <w:rPr>
        <w:rFonts w:ascii="Arial" w:hAnsi="Arial" w:cs="Arial"/>
        <w:color w:val="F2F2F2"/>
        <w:sz w:val="22"/>
        <w:szCs w:val="22"/>
      </w:rPr>
      <w:tblPr/>
      <w:tcPr>
        <w:shd w:val="clear" w:color="auto" w:fill="7F7F7F"/>
      </w:tcPr>
    </w:tblStylePr>
    <w:tblStylePr w:type="lastCol">
      <w:rPr>
        <w:rFonts w:ascii="Arial" w:hAnsi="Arial" w:cs="Arial"/>
        <w:color w:val="F2F2F2"/>
        <w:sz w:val="22"/>
        <w:szCs w:val="22"/>
      </w:rPr>
      <w:tblPr/>
      <w:tcPr>
        <w:shd w:val="clear" w:color="auto"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F2F2"/>
      </w:tcPr>
    </w:tblStylePr>
  </w:style>
  <w:style w:type="table" w:customStyle="1" w:styleId="BorderedLined-Accent1">
    <w:name w:val="Bordered &amp; Lin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5D8AC2"/>
      </w:tcPr>
    </w:tblStylePr>
    <w:tblStylePr w:type="lastRow">
      <w:rPr>
        <w:rFonts w:ascii="Arial" w:hAnsi="Arial" w:cs="Arial"/>
        <w:color w:val="F2F2F2"/>
        <w:sz w:val="22"/>
        <w:szCs w:val="22"/>
      </w:rPr>
      <w:tblPr/>
      <w:tcPr>
        <w:shd w:val="clear" w:color="auto" w:fill="5D8AC2"/>
      </w:tcPr>
    </w:tblStylePr>
    <w:tblStylePr w:type="firstCol">
      <w:rPr>
        <w:rFonts w:ascii="Arial" w:hAnsi="Arial" w:cs="Arial"/>
        <w:color w:val="F2F2F2"/>
        <w:sz w:val="22"/>
        <w:szCs w:val="22"/>
      </w:rPr>
      <w:tblPr/>
      <w:tcPr>
        <w:shd w:val="clear" w:color="auto" w:fill="5D8AC2"/>
      </w:tcPr>
    </w:tblStylePr>
    <w:tblStylePr w:type="lastCol">
      <w:rPr>
        <w:rFonts w:ascii="Arial" w:hAnsi="Arial" w:cs="Arial"/>
        <w:color w:val="F2F2F2"/>
        <w:sz w:val="22"/>
        <w:szCs w:val="22"/>
      </w:rPr>
      <w:tblPr/>
      <w:tcPr>
        <w:shd w:val="clear" w:color="auto" w:fill="5D8AC2"/>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C7D7EA"/>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C7D7EA"/>
      </w:tcPr>
    </w:tblStylePr>
  </w:style>
  <w:style w:type="table" w:customStyle="1" w:styleId="BorderedLined-Accent2">
    <w:name w:val="Bordered &amp; Lin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D99695"/>
      </w:tcPr>
    </w:tblStylePr>
    <w:tblStylePr w:type="lastRow">
      <w:rPr>
        <w:rFonts w:ascii="Arial" w:hAnsi="Arial" w:cs="Arial"/>
        <w:color w:val="F2F2F2"/>
        <w:sz w:val="22"/>
        <w:szCs w:val="22"/>
      </w:rPr>
      <w:tblPr/>
      <w:tcPr>
        <w:shd w:val="clear" w:color="auto" w:fill="D99695"/>
      </w:tcPr>
    </w:tblStylePr>
    <w:tblStylePr w:type="firstCol">
      <w:rPr>
        <w:rFonts w:ascii="Arial" w:hAnsi="Arial" w:cs="Arial"/>
        <w:color w:val="F2F2F2"/>
        <w:sz w:val="22"/>
        <w:szCs w:val="22"/>
      </w:rPr>
      <w:tblPr/>
      <w:tcPr>
        <w:shd w:val="clear" w:color="auto" w:fill="D99695"/>
      </w:tcPr>
    </w:tblStylePr>
    <w:tblStylePr w:type="lastCol">
      <w:rPr>
        <w:rFonts w:ascii="Arial" w:hAnsi="Arial" w:cs="Arial"/>
        <w:color w:val="F2F2F2"/>
        <w:sz w:val="22"/>
        <w:szCs w:val="22"/>
      </w:rPr>
      <w:tblPr/>
      <w:tcPr>
        <w:shd w:val="clear" w:color="auto" w:fill="D9969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DCDC"/>
      </w:tcPr>
    </w:tblStylePr>
  </w:style>
  <w:style w:type="table" w:customStyle="1" w:styleId="BorderedLined-Accent3">
    <w:name w:val="Bordered &amp; Lin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9ABB59"/>
      </w:tcPr>
    </w:tblStylePr>
    <w:tblStylePr w:type="lastRow">
      <w:rPr>
        <w:rFonts w:ascii="Arial" w:hAnsi="Arial" w:cs="Arial"/>
        <w:color w:val="F2F2F2"/>
        <w:sz w:val="22"/>
        <w:szCs w:val="22"/>
      </w:rPr>
      <w:tblPr/>
      <w:tcPr>
        <w:shd w:val="clear" w:color="auto" w:fill="9ABB59"/>
      </w:tcPr>
    </w:tblStylePr>
    <w:tblStylePr w:type="firstCol">
      <w:rPr>
        <w:rFonts w:ascii="Arial" w:hAnsi="Arial" w:cs="Arial"/>
        <w:color w:val="F2F2F2"/>
        <w:sz w:val="22"/>
        <w:szCs w:val="22"/>
      </w:rPr>
      <w:tblPr/>
      <w:tcPr>
        <w:shd w:val="clear" w:color="auto" w:fill="9ABB59"/>
      </w:tcPr>
    </w:tblStylePr>
    <w:tblStylePr w:type="lastCol">
      <w:rPr>
        <w:rFonts w:ascii="Arial" w:hAnsi="Arial" w:cs="Arial"/>
        <w:color w:val="F2F2F2"/>
        <w:sz w:val="22"/>
        <w:szCs w:val="22"/>
      </w:rPr>
      <w:tblPr/>
      <w:tcPr>
        <w:shd w:val="clear" w:color="auto" w:fill="9ABB59"/>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AF1DC"/>
      </w:tcPr>
    </w:tblStylePr>
  </w:style>
  <w:style w:type="table" w:customStyle="1" w:styleId="BorderedLined-Accent4">
    <w:name w:val="Bordered &amp; Lin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B2A1C6"/>
      </w:tcPr>
    </w:tblStylePr>
    <w:tblStylePr w:type="lastRow">
      <w:rPr>
        <w:rFonts w:ascii="Arial" w:hAnsi="Arial" w:cs="Arial"/>
        <w:color w:val="F2F2F2"/>
        <w:sz w:val="22"/>
        <w:szCs w:val="22"/>
      </w:rPr>
      <w:tblPr/>
      <w:tcPr>
        <w:shd w:val="clear" w:color="auto" w:fill="B2A1C6"/>
      </w:tcPr>
    </w:tblStylePr>
    <w:tblStylePr w:type="firstCol">
      <w:rPr>
        <w:rFonts w:ascii="Arial" w:hAnsi="Arial" w:cs="Arial"/>
        <w:color w:val="F2F2F2"/>
        <w:sz w:val="22"/>
        <w:szCs w:val="22"/>
      </w:rPr>
      <w:tblPr/>
      <w:tcPr>
        <w:shd w:val="clear" w:color="auto" w:fill="B2A1C6"/>
      </w:tcPr>
    </w:tblStylePr>
    <w:tblStylePr w:type="lastCol">
      <w:rPr>
        <w:rFonts w:ascii="Arial" w:hAnsi="Arial" w:cs="Arial"/>
        <w:color w:val="F2F2F2"/>
        <w:sz w:val="22"/>
        <w:szCs w:val="22"/>
      </w:rPr>
      <w:tblPr/>
      <w:tcPr>
        <w:shd w:val="clear" w:color="auto" w:fill="B2A1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5DFEC"/>
      </w:tcPr>
    </w:tblStylePr>
  </w:style>
  <w:style w:type="table" w:customStyle="1" w:styleId="BorderedLined-Accent5">
    <w:name w:val="Bordered &amp; Lin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4BACC6"/>
      </w:tcPr>
    </w:tblStylePr>
    <w:tblStylePr w:type="lastRow">
      <w:rPr>
        <w:rFonts w:ascii="Arial" w:hAnsi="Arial" w:cs="Arial"/>
        <w:color w:val="F2F2F2"/>
        <w:sz w:val="22"/>
        <w:szCs w:val="22"/>
      </w:rPr>
      <w:tblPr/>
      <w:tcPr>
        <w:shd w:val="clear" w:color="auto" w:fill="4BACC6"/>
      </w:tcPr>
    </w:tblStylePr>
    <w:tblStylePr w:type="firstCol">
      <w:rPr>
        <w:rFonts w:ascii="Arial" w:hAnsi="Arial" w:cs="Arial"/>
        <w:color w:val="F2F2F2"/>
        <w:sz w:val="22"/>
        <w:szCs w:val="22"/>
      </w:rPr>
      <w:tblPr/>
      <w:tcPr>
        <w:shd w:val="clear" w:color="auto" w:fill="4BACC6"/>
      </w:tcPr>
    </w:tblStylePr>
    <w:tblStylePr w:type="lastCol">
      <w:rPr>
        <w:rFonts w:ascii="Arial" w:hAnsi="Arial" w:cs="Arial"/>
        <w:color w:val="F2F2F2"/>
        <w:sz w:val="22"/>
        <w:szCs w:val="22"/>
      </w:rPr>
      <w:tblPr/>
      <w:tcPr>
        <w:shd w:val="clear" w:color="auto" w:fill="4BAC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DAEEF3"/>
      </w:tcPr>
    </w:tblStylePr>
  </w:style>
  <w:style w:type="table" w:customStyle="1" w:styleId="BorderedLined-Accent6">
    <w:name w:val="Bordered &amp; Lin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F79646"/>
      </w:tcPr>
    </w:tblStylePr>
    <w:tblStylePr w:type="lastRow">
      <w:rPr>
        <w:rFonts w:ascii="Arial" w:hAnsi="Arial" w:cs="Arial"/>
        <w:color w:val="F2F2F2"/>
        <w:sz w:val="22"/>
        <w:szCs w:val="22"/>
      </w:rPr>
      <w:tblPr/>
      <w:tcPr>
        <w:shd w:val="clear" w:color="auto" w:fill="F79646"/>
      </w:tcPr>
    </w:tblStylePr>
    <w:tblStylePr w:type="firstCol">
      <w:rPr>
        <w:rFonts w:ascii="Arial" w:hAnsi="Arial" w:cs="Arial"/>
        <w:color w:val="F2F2F2"/>
        <w:sz w:val="22"/>
        <w:szCs w:val="22"/>
      </w:rPr>
      <w:tblPr/>
      <w:tcPr>
        <w:shd w:val="clear" w:color="auto" w:fill="F79646"/>
      </w:tcPr>
    </w:tblStylePr>
    <w:tblStylePr w:type="lastCol">
      <w:rPr>
        <w:rFonts w:ascii="Arial" w:hAnsi="Arial" w:cs="Arial"/>
        <w:color w:val="F2F2F2"/>
        <w:sz w:val="22"/>
        <w:szCs w:val="22"/>
      </w:rPr>
      <w:tblPr/>
      <w:tcPr>
        <w:shd w:val="clear" w:color="auto" w:fill="F7964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DE9D8"/>
      </w:tcPr>
    </w:tblStylePr>
  </w:style>
  <w:style w:type="table" w:customStyle="1" w:styleId="Bordered">
    <w:name w:val="Bordered"/>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7F7F7F"/>
        </w:tcBorders>
      </w:tcPr>
    </w:tblStylePr>
    <w:tblStylePr w:type="lastRow">
      <w:rPr>
        <w:rFonts w:ascii="Arial" w:hAnsi="Arial" w:cs="Arial"/>
        <w:color w:val="404040"/>
        <w:sz w:val="22"/>
        <w:szCs w:val="22"/>
      </w:rPr>
      <w:tblPr/>
      <w:tcPr>
        <w:tcBorders>
          <w:top w:val="single" w:sz="12" w:space="0" w:color="7F7F7F"/>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7F7F7F"/>
        </w:tcBorders>
      </w:tcPr>
    </w:tblStylePr>
    <w:tblStylePr w:type="band1Horz">
      <w:rPr>
        <w:rFonts w:ascii="Arial" w:hAnsi="Arial" w:cs="Arial"/>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4F81BD"/>
        </w:tcBorders>
      </w:tcPr>
    </w:tblStylePr>
    <w:tblStylePr w:type="lastRow">
      <w:rPr>
        <w:rFonts w:ascii="Arial" w:hAnsi="Arial" w:cs="Arial"/>
        <w:color w:val="404040"/>
        <w:sz w:val="22"/>
        <w:szCs w:val="22"/>
      </w:rPr>
      <w:tblPr/>
      <w:tcPr>
        <w:tcBorders>
          <w:top w:val="single" w:sz="12" w:space="0" w:color="4F81BD"/>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4F81BD"/>
        </w:tcBorders>
      </w:tc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D99695"/>
        </w:tcBorders>
      </w:tcPr>
    </w:tblStylePr>
    <w:tblStylePr w:type="lastRow">
      <w:rPr>
        <w:rFonts w:ascii="Arial" w:hAnsi="Arial" w:cs="Arial"/>
        <w:color w:val="404040"/>
        <w:sz w:val="22"/>
        <w:szCs w:val="22"/>
      </w:rPr>
      <w:tblPr/>
      <w:tcPr>
        <w:tcBorders>
          <w:top w:val="single" w:sz="12" w:space="0" w:color="D9969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D99695"/>
        </w:tcBorders>
      </w:tc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C3D69B"/>
        </w:tcBorders>
      </w:tcPr>
    </w:tblStylePr>
    <w:tblStylePr w:type="lastRow">
      <w:rPr>
        <w:rFonts w:ascii="Arial" w:hAnsi="Arial" w:cs="Arial"/>
        <w:color w:val="404040"/>
        <w:sz w:val="22"/>
        <w:szCs w:val="22"/>
      </w:rPr>
      <w:tblPr/>
      <w:tcPr>
        <w:tcBorders>
          <w:top w:val="single" w:sz="12" w:space="0" w:color="C3D69B"/>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C3D69B"/>
        </w:tcBorders>
      </w:tc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B2A1C6"/>
        </w:tcBorders>
      </w:tcPr>
    </w:tblStylePr>
    <w:tblStylePr w:type="lastRow">
      <w:rPr>
        <w:rFonts w:ascii="Arial" w:hAnsi="Arial" w:cs="Arial"/>
        <w:color w:val="404040"/>
        <w:sz w:val="22"/>
        <w:szCs w:val="22"/>
      </w:rPr>
      <w:tblPr/>
      <w:tcPr>
        <w:tcBorders>
          <w:top w:val="single" w:sz="12" w:space="0" w:color="B2A1C6"/>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B2A1C6"/>
        </w:tcBorders>
      </w:tc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92CCDC"/>
        </w:tcBorders>
      </w:tcPr>
    </w:tblStylePr>
    <w:tblStylePr w:type="lastRow">
      <w:rPr>
        <w:rFonts w:ascii="Arial" w:hAnsi="Arial" w:cs="Arial"/>
        <w:color w:val="404040"/>
        <w:sz w:val="22"/>
        <w:szCs w:val="22"/>
      </w:rPr>
      <w:tblPr/>
      <w:tcPr>
        <w:tcBorders>
          <w:top w:val="single" w:sz="12" w:space="0" w:color="92CCDC"/>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92CCDC"/>
        </w:tcBorders>
      </w:tc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AC090"/>
        </w:tcBorders>
      </w:tcPr>
    </w:tblStylePr>
    <w:tblStylePr w:type="lastRow">
      <w:rPr>
        <w:rFonts w:ascii="Arial" w:hAnsi="Arial" w:cs="Arial"/>
        <w:color w:val="404040"/>
        <w:sz w:val="22"/>
        <w:szCs w:val="22"/>
      </w:rPr>
      <w:tblPr/>
      <w:tcPr>
        <w:tcBorders>
          <w:top w:val="single" w:sz="12" w:space="0" w:color="FAC090"/>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AC090"/>
        </w:tcBorders>
      </w:tc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Styl1">
    <w:name w:val="Styl1"/>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tabs>
        <w:tab w:val="left" w:pos="360"/>
      </w:tabs>
      <w:spacing w:before="60" w:after="60"/>
      <w:ind w:left="360" w:hanging="360"/>
      <w:jc w:val="both"/>
    </w:pPr>
    <w:rPr>
      <w:sz w:val="20"/>
      <w:szCs w:val="20"/>
      <w:lang w:val="ro-RO"/>
    </w:rPr>
  </w:style>
  <w:style w:type="paragraph" w:customStyle="1" w:styleId="Caracter">
    <w:name w:val="Caracter"/>
    <w:basedOn w:val="Normal"/>
    <w:rsid w:val="00AB1728"/>
    <w:pPr>
      <w:pBdr>
        <w:top w:val="none" w:sz="4" w:space="0" w:color="000000"/>
        <w:left w:val="none" w:sz="4" w:space="0" w:color="000000"/>
        <w:bottom w:val="none" w:sz="4" w:space="0" w:color="000000"/>
        <w:right w:val="none" w:sz="4" w:space="0" w:color="000000"/>
        <w:between w:val="none" w:sz="4" w:space="0" w:color="000000"/>
      </w:pBdr>
    </w:pPr>
    <w:rPr>
      <w:lang w:val="pl-PL" w:eastAsia="pl-PL"/>
    </w:rPr>
  </w:style>
  <w:style w:type="paragraph" w:customStyle="1" w:styleId="psubhead1cmt">
    <w:name w:val="psubhead1cmt"/>
    <w:basedOn w:val="Normal"/>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paragraph" w:customStyle="1" w:styleId="pbulletcmt">
    <w:name w:val="pbulletcmt"/>
    <w:basedOn w:val="Normal"/>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paragraph" w:customStyle="1" w:styleId="pbullet2cmt">
    <w:name w:val="pbullet2cmt"/>
    <w:basedOn w:val="Normal"/>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character" w:customStyle="1" w:styleId="DefaultTextChar">
    <w:name w:val="Default Text Char"/>
    <w:link w:val="DefaultText"/>
    <w:locked/>
    <w:rsid w:val="00AB1728"/>
    <w:rPr>
      <w:lang w:val="en-GB"/>
    </w:rPr>
  </w:style>
  <w:style w:type="paragraph" w:customStyle="1" w:styleId="DefaultText">
    <w:name w:val="Default Text"/>
    <w:basedOn w:val="Normal"/>
    <w:link w:val="DefaultTextChar"/>
    <w:rsid w:val="00AB1728"/>
    <w:pPr>
      <w:pBdr>
        <w:top w:val="none" w:sz="4" w:space="0" w:color="000000"/>
        <w:left w:val="none" w:sz="4" w:space="0" w:color="000000"/>
        <w:bottom w:val="none" w:sz="4" w:space="0" w:color="000000"/>
        <w:right w:val="none" w:sz="4" w:space="0" w:color="000000"/>
        <w:between w:val="none" w:sz="4" w:space="0" w:color="000000"/>
      </w:pBdr>
    </w:pPr>
    <w:rPr>
      <w:sz w:val="20"/>
      <w:szCs w:val="20"/>
      <w:lang w:val="en-GB"/>
    </w:rPr>
  </w:style>
  <w:style w:type="paragraph" w:customStyle="1" w:styleId="StyleHeading1">
    <w:name w:val="Style Heading 1"/>
    <w:basedOn w:val="Heading1"/>
    <w:rsid w:val="00AB1728"/>
    <w:pPr>
      <w:keepNext/>
      <w:pBdr>
        <w:top w:val="none" w:sz="4" w:space="0" w:color="000000"/>
        <w:left w:val="none" w:sz="4" w:space="0" w:color="000000"/>
        <w:bottom w:val="none" w:sz="4" w:space="0" w:color="000000"/>
        <w:right w:val="none" w:sz="4" w:space="0" w:color="000000"/>
        <w:between w:val="none" w:sz="4" w:space="0" w:color="000000"/>
      </w:pBdr>
      <w:tabs>
        <w:tab w:val="left" w:pos="709"/>
      </w:tabs>
      <w:spacing w:before="120" w:after="120"/>
      <w:jc w:val="left"/>
    </w:pPr>
    <w:rPr>
      <w:rFonts w:ascii="Cambria" w:hAnsi="Cambria" w:cs="Cambria"/>
      <w:kern w:val="0"/>
      <w:sz w:val="32"/>
      <w:szCs w:val="32"/>
      <w:lang w:val="ro-RO" w:eastAsia="ar-SA"/>
    </w:rPr>
  </w:style>
  <w:style w:type="paragraph" w:customStyle="1" w:styleId="TableContents">
    <w:name w:val="Table Contents"/>
    <w:basedOn w:val="Normal"/>
    <w:qFormat/>
    <w:rsid w:val="00AB1728"/>
    <w:pPr>
      <w:widowControl w:val="0"/>
      <w:pBdr>
        <w:top w:val="none" w:sz="4" w:space="0" w:color="000000"/>
        <w:left w:val="none" w:sz="4" w:space="0" w:color="000000"/>
        <w:bottom w:val="none" w:sz="4" w:space="0" w:color="000000"/>
        <w:right w:val="none" w:sz="4" w:space="0" w:color="000000"/>
        <w:between w:val="none" w:sz="4" w:space="0" w:color="000000"/>
      </w:pBdr>
    </w:pPr>
    <w:rPr>
      <w:rFonts w:ascii="DejaVu Sans Condensed" w:hAnsi="DejaVu Sans Condensed" w:cs="DejaVu Sans Condensed"/>
      <w:lang w:eastAsia="zh-CN"/>
    </w:rPr>
  </w:style>
  <w:style w:type="table" w:customStyle="1" w:styleId="TableGridLight10">
    <w:name w:val="Table Grid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0">
    <w:name w:val="Grid Table 1 Light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bCs/>
        <w:color w:val="404040"/>
      </w:rPr>
      <w:tblPr/>
      <w:tcPr>
        <w:tcBorders>
          <w:bottom w:val="single" w:sz="12" w:space="0" w:color="97B4D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bCs/>
        <w:color w:val="404040"/>
      </w:rPr>
      <w:tblPr/>
      <w:tcPr>
        <w:tcBorders>
          <w:bottom w:val="single" w:sz="12" w:space="0" w:color="DA989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bCs/>
        <w:color w:val="404040"/>
      </w:rPr>
      <w:tblPr/>
      <w:tcPr>
        <w:tcBorders>
          <w:bottom w:val="single" w:sz="12" w:space="0" w:color="C4D79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bCs/>
        <w:color w:val="404040"/>
      </w:rPr>
      <w:tblPr/>
      <w:tcPr>
        <w:tcBorders>
          <w:bottom w:val="single" w:sz="12" w:space="0" w:color="B4A4C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color w:val="404040"/>
      </w:rPr>
      <w:tblPr/>
      <w:tcPr>
        <w:tcBorders>
          <w:bottom w:val="single" w:sz="12" w:space="0" w:color="95CED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color w:val="404040"/>
      </w:rPr>
      <w:tblPr/>
      <w:tcPr>
        <w:tcBorders>
          <w:bottom w:val="single" w:sz="12" w:space="0" w:color="FAC192"/>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0">
    <w:name w:val="Grid Table 2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bCs/>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2-Accent210">
    <w:name w:val="Grid Table 2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bCs/>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2-Accent310">
    <w:name w:val="Grid Table 2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bCs/>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2-Accent410">
    <w:name w:val="Grid Table 2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bCs/>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2-Accent510">
    <w:name w:val="Grid Table 2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2-Accent610">
    <w:name w:val="Grid Table 2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3-Accent110">
    <w:name w:val="Grid Table 3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3-Accent210">
    <w:name w:val="Grid Table 3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3-Accent310">
    <w:name w:val="Grid Table 3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3-Accent410">
    <w:name w:val="Grid Table 3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3-Accent510">
    <w:name w:val="Grid Table 3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3-Accent610">
    <w:name w:val="Grid Table 3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4-Accent110">
    <w:name w:val="Grid Table 4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bCs/>
        <w:color w:val="404040"/>
      </w:rPr>
      <w:tblPr/>
      <w:tcPr>
        <w:tcBorders>
          <w:top w:val="single" w:sz="4" w:space="0" w:color="5D8AC2"/>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CE6F2"/>
      </w:tcPr>
    </w:tblStylePr>
    <w:tblStylePr w:type="band1Horz">
      <w:rPr>
        <w:rFonts w:ascii="Arial" w:hAnsi="Arial" w:cs="Arial"/>
        <w:color w:val="404040"/>
        <w:sz w:val="22"/>
        <w:szCs w:val="22"/>
      </w:rPr>
      <w:tblPr/>
      <w:tcPr>
        <w:shd w:val="clear" w:color="auto" w:fill="DCE6F2"/>
      </w:tcPr>
    </w:tblStylePr>
  </w:style>
  <w:style w:type="table" w:customStyle="1" w:styleId="GridTable4-Accent210">
    <w:name w:val="Grid Table 4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bCs/>
        <w:color w:val="404040"/>
      </w:rPr>
      <w:tblPr/>
      <w:tcPr>
        <w:tcBorders>
          <w:top w:val="single" w:sz="4" w:space="0" w:color="D9969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4-Accent310">
    <w:name w:val="Grid Table 4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bCs/>
        <w:color w:val="404040"/>
      </w:rPr>
      <w:tblPr/>
      <w:tcPr>
        <w:tcBorders>
          <w:top w:val="single" w:sz="4" w:space="0" w:color="9ABB59"/>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4-Accent410">
    <w:name w:val="Grid Table 4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bCs/>
        <w:color w:val="404040"/>
      </w:rPr>
      <w:tblPr/>
      <w:tcPr>
        <w:tcBorders>
          <w:top w:val="single" w:sz="4" w:space="0" w:color="B2A1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4-Accent510">
    <w:name w:val="Grid Table 4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bCs/>
        <w:color w:val="404040"/>
      </w:rPr>
      <w:tblPr/>
      <w:tcPr>
        <w:tcBorders>
          <w:top w:val="single" w:sz="4" w:space="0" w:color="4BAC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4-Accent610">
    <w:name w:val="Grid Table 4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bCs/>
        <w:color w:val="404040"/>
      </w:rPr>
      <w:tblPr/>
      <w:tcPr>
        <w:tcBorders>
          <w:top w:val="single" w:sz="4" w:space="0" w:color="F7964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5Dark-Accent210">
    <w:name w:val="Grid Table 5 Dark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rFonts w:ascii="Arial" w:hAnsi="Arial" w:cs="Arial"/>
        <w:b/>
        <w:bCs/>
        <w:color w:val="FFFFFF"/>
        <w:sz w:val="22"/>
        <w:szCs w:val="22"/>
      </w:rPr>
      <w:tblPr/>
      <w:tcPr>
        <w:tcBorders>
          <w:top w:val="single" w:sz="4" w:space="0" w:color="FFFFFF"/>
        </w:tcBorders>
        <w:shd w:val="clear" w:color="auto" w:fill="C0504D"/>
      </w:tcPr>
    </w:tblStylePr>
    <w:tblStylePr w:type="firstCol">
      <w:rPr>
        <w:rFonts w:ascii="Arial" w:hAnsi="Arial" w:cs="Arial"/>
        <w:b/>
        <w:bCs/>
        <w:color w:val="FFFFFF"/>
        <w:sz w:val="22"/>
        <w:szCs w:val="22"/>
      </w:rPr>
      <w:tblPr/>
      <w:tcPr>
        <w:shd w:val="clear" w:color="auto" w:fill="C0504D"/>
      </w:tcPr>
    </w:tblStylePr>
    <w:tblStylePr w:type="lastCol">
      <w:rPr>
        <w:rFonts w:ascii="Arial" w:hAnsi="Arial" w:cs="Arial"/>
        <w:b/>
        <w:bCs/>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0">
    <w:name w:val="Grid Table 5 Dark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rFonts w:ascii="Arial" w:hAnsi="Arial" w:cs="Arial"/>
        <w:b/>
        <w:bCs/>
        <w:color w:val="FFFFFF"/>
        <w:sz w:val="22"/>
        <w:szCs w:val="22"/>
      </w:rPr>
      <w:tblPr/>
      <w:tcPr>
        <w:tcBorders>
          <w:top w:val="single" w:sz="4" w:space="0" w:color="FFFFFF"/>
        </w:tcBorders>
        <w:shd w:val="clear" w:color="auto" w:fill="9BBB59"/>
      </w:tcPr>
    </w:tblStylePr>
    <w:tblStylePr w:type="firstCol">
      <w:rPr>
        <w:rFonts w:ascii="Arial" w:hAnsi="Arial" w:cs="Arial"/>
        <w:b/>
        <w:bCs/>
        <w:color w:val="FFFFFF"/>
        <w:sz w:val="22"/>
        <w:szCs w:val="22"/>
      </w:rPr>
      <w:tblPr/>
      <w:tcPr>
        <w:shd w:val="clear" w:color="auto" w:fill="9BBB59"/>
      </w:tcPr>
    </w:tblStylePr>
    <w:tblStylePr w:type="lastCol">
      <w:rPr>
        <w:rFonts w:ascii="Arial" w:hAnsi="Arial" w:cs="Arial"/>
        <w:b/>
        <w:bCs/>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0">
    <w:name w:val="Grid Table 5 Dark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rFonts w:ascii="Arial" w:hAnsi="Arial" w:cs="Arial"/>
        <w:b/>
        <w:bCs/>
        <w:color w:val="FFFFFF"/>
        <w:sz w:val="22"/>
        <w:szCs w:val="22"/>
      </w:rPr>
      <w:tblPr/>
      <w:tcPr>
        <w:tcBorders>
          <w:top w:val="single" w:sz="4" w:space="0" w:color="FFFFFF"/>
        </w:tcBorders>
        <w:shd w:val="clear" w:color="auto" w:fill="4BACC6"/>
      </w:tcPr>
    </w:tblStylePr>
    <w:tblStylePr w:type="firstCol">
      <w:rPr>
        <w:rFonts w:ascii="Arial" w:hAnsi="Arial" w:cs="Arial"/>
        <w:b/>
        <w:bCs/>
        <w:color w:val="FFFFFF"/>
        <w:sz w:val="22"/>
        <w:szCs w:val="22"/>
      </w:rPr>
      <w:tblPr/>
      <w:tcPr>
        <w:shd w:val="clear" w:color="auto" w:fill="4BACC6"/>
      </w:tcPr>
    </w:tblStylePr>
    <w:tblStylePr w:type="lastCol">
      <w:rPr>
        <w:rFonts w:ascii="Arial" w:hAnsi="Arial" w:cs="Arial"/>
        <w:b/>
        <w:bCs/>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0">
    <w:name w:val="Grid Table 5 Dark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rFonts w:ascii="Arial" w:hAnsi="Arial" w:cs="Arial"/>
        <w:b/>
        <w:bCs/>
        <w:color w:val="FFFFFF"/>
        <w:sz w:val="22"/>
        <w:szCs w:val="22"/>
      </w:rPr>
      <w:tblPr/>
      <w:tcPr>
        <w:tcBorders>
          <w:top w:val="single" w:sz="4" w:space="0" w:color="FFFFFF"/>
        </w:tcBorders>
        <w:shd w:val="clear" w:color="auto" w:fill="F79646"/>
      </w:tcPr>
    </w:tblStylePr>
    <w:tblStylePr w:type="firstCol">
      <w:rPr>
        <w:rFonts w:ascii="Arial" w:hAnsi="Arial" w:cs="Arial"/>
        <w:b/>
        <w:bCs/>
        <w:color w:val="FFFFFF"/>
        <w:sz w:val="22"/>
        <w:szCs w:val="22"/>
      </w:rPr>
      <w:tblPr/>
      <w:tcPr>
        <w:shd w:val="clear" w:color="auto" w:fill="F79646"/>
      </w:tcPr>
    </w:tblStylePr>
    <w:tblStylePr w:type="lastCol">
      <w:rPr>
        <w:rFonts w:ascii="Arial" w:hAnsi="Arial" w:cs="Arial"/>
        <w:b/>
        <w:bCs/>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10">
    <w:name w:val="Grid Table 6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bCs/>
        <w:color w:val="A6BFDD"/>
      </w:rPr>
      <w:tblPr/>
      <w:tcPr>
        <w:tcBorders>
          <w:bottom w:val="single" w:sz="12" w:space="0" w:color="A6BFDD"/>
        </w:tcBorders>
      </w:tcPr>
    </w:tblStylePr>
    <w:tblStylePr w:type="lastRow">
      <w:rPr>
        <w:b/>
        <w:bCs/>
        <w:color w:val="A6BFDD"/>
      </w:rPr>
    </w:tblStylePr>
    <w:tblStylePr w:type="firstCol">
      <w:rPr>
        <w:b/>
        <w:bCs/>
        <w:color w:val="A6BFDD"/>
      </w:rPr>
    </w:tblStylePr>
    <w:tblStylePr w:type="lastCol">
      <w:rPr>
        <w:b/>
        <w:bCs/>
        <w:color w:val="A6BFDD"/>
      </w:r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6Colorful-Accent210">
    <w:name w:val="Grid Table 6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D99695"/>
      </w:rPr>
      <w:tblPr/>
      <w:tcPr>
        <w:tcBorders>
          <w:bottom w:val="single" w:sz="12" w:space="0" w:color="D99695"/>
        </w:tcBorders>
      </w:tcPr>
    </w:tblStylePr>
    <w:tblStylePr w:type="lastRow">
      <w:rPr>
        <w:b/>
        <w:bCs/>
        <w:color w:val="D99695"/>
      </w:rPr>
    </w:tblStylePr>
    <w:tblStylePr w:type="firstCol">
      <w:rPr>
        <w:b/>
        <w:bCs/>
        <w:color w:val="D99695"/>
      </w:rPr>
    </w:tblStylePr>
    <w:tblStylePr w:type="lastCol">
      <w:rPr>
        <w:b/>
        <w:bCs/>
        <w:color w:val="D99695"/>
      </w:r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6Colorful-Accent310">
    <w:name w:val="Grid Table 6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9ABB59"/>
      </w:rPr>
      <w:tblPr/>
      <w:tcPr>
        <w:tcBorders>
          <w:bottom w:val="single" w:sz="12" w:space="0" w:color="9ABB59"/>
        </w:tcBorders>
      </w:tcPr>
    </w:tblStylePr>
    <w:tblStylePr w:type="lastRow">
      <w:rPr>
        <w:b/>
        <w:bCs/>
        <w:color w:val="9ABB59"/>
      </w:rPr>
    </w:tblStylePr>
    <w:tblStylePr w:type="firstCol">
      <w:rPr>
        <w:b/>
        <w:bCs/>
        <w:color w:val="9ABB59"/>
      </w:rPr>
    </w:tblStylePr>
    <w:tblStylePr w:type="lastCol">
      <w:rPr>
        <w:b/>
        <w:bCs/>
        <w:color w:val="9ABB59"/>
      </w:r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6Colorful-Accent410">
    <w:name w:val="Grid Table 6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B2A1C6"/>
      </w:rPr>
      <w:tblPr/>
      <w:tcPr>
        <w:tcBorders>
          <w:bottom w:val="single" w:sz="12" w:space="0" w:color="B2A1C6"/>
        </w:tcBorders>
      </w:tcPr>
    </w:tblStylePr>
    <w:tblStylePr w:type="lastRow">
      <w:rPr>
        <w:b/>
        <w:bCs/>
        <w:color w:val="B2A1C6"/>
      </w:rPr>
    </w:tblStylePr>
    <w:tblStylePr w:type="firstCol">
      <w:rPr>
        <w:b/>
        <w:bCs/>
        <w:color w:val="B2A1C6"/>
      </w:rPr>
    </w:tblStylePr>
    <w:tblStylePr w:type="lastCol">
      <w:rPr>
        <w:b/>
        <w:bCs/>
        <w:color w:val="B2A1C6"/>
      </w:r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6Colorful-Accent510">
    <w:name w:val="Grid Table 6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266779"/>
      </w:rPr>
      <w:tblPr/>
      <w:tcPr>
        <w:tcBorders>
          <w:bottom w:val="single" w:sz="12" w:space="0" w:color="4BACC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6Colorful-Accent610">
    <w:name w:val="Grid Table 6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266779"/>
      </w:rPr>
      <w:tblPr/>
      <w:tcPr>
        <w:tcBorders>
          <w:bottom w:val="single" w:sz="12" w:space="0" w:color="F7964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FDE9D8"/>
      </w:tcPr>
    </w:tblStylePr>
    <w:tblStylePr w:type="band1Horz">
      <w:rPr>
        <w:rFonts w:ascii="Arial" w:hAnsi="Arial" w:cs="Arial"/>
        <w:color w:val="266779"/>
        <w:sz w:val="22"/>
        <w:szCs w:val="22"/>
      </w:rPr>
      <w:tblPr/>
      <w:tcPr>
        <w:shd w:val="clear" w:color="auto" w:fill="FDE9D8"/>
      </w:tcPr>
    </w:tblStylePr>
    <w:tblStylePr w:type="band2Horz">
      <w:rPr>
        <w:rFonts w:ascii="Arial" w:hAnsi="Arial" w:cs="Arial"/>
        <w:color w:val="266779"/>
        <w:sz w:val="22"/>
        <w:szCs w:val="22"/>
      </w:rPr>
    </w:tblStylePr>
  </w:style>
  <w:style w:type="table" w:customStyle="1" w:styleId="GridTable7Colorful-Accent110">
    <w:name w:val="Grid Table 7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b/>
        <w:bCs/>
        <w:color w:val="A6BFDD"/>
        <w:sz w:val="22"/>
        <w:szCs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cs="Arial"/>
        <w:b/>
        <w:bCs/>
        <w:color w:val="A6BFDD"/>
        <w:sz w:val="22"/>
        <w:szCs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A6BFDD"/>
        <w:sz w:val="22"/>
        <w:szCs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cs="Arial"/>
        <w:i/>
        <w:iCs/>
        <w:color w:val="A6BFDD"/>
        <w:sz w:val="22"/>
        <w:szCs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7Colorful-Accent210">
    <w:name w:val="Grid Table 7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b/>
        <w:b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b/>
        <w:b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7Colorful-Accent310">
    <w:name w:val="Grid Table 7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b/>
        <w:bCs/>
        <w:color w:val="9ABB59"/>
        <w:sz w:val="22"/>
        <w:szCs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cs="Arial"/>
        <w:b/>
        <w:bCs/>
        <w:color w:val="9ABB59"/>
        <w:sz w:val="22"/>
        <w:szCs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ABB59"/>
        <w:sz w:val="22"/>
        <w:szCs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cs="Arial"/>
        <w:i/>
        <w:iCs/>
        <w:color w:val="9ABB59"/>
        <w:sz w:val="22"/>
        <w:szCs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7Colorful-Accent410">
    <w:name w:val="Grid Table 7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b/>
        <w:b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b/>
        <w:b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7Colorful-Accent510">
    <w:name w:val="Grid Table 7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266779"/>
        <w:sz w:val="22"/>
        <w:szCs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cs="Arial"/>
        <w:b/>
        <w:bCs/>
        <w:color w:val="266779"/>
        <w:sz w:val="22"/>
        <w:szCs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66779"/>
        <w:sz w:val="22"/>
        <w:szCs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cs="Arial"/>
        <w:i/>
        <w:iCs/>
        <w:color w:val="266779"/>
        <w:sz w:val="22"/>
        <w:szCs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7Colorful-Accent610">
    <w:name w:val="Grid Table 7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B15407"/>
        <w:sz w:val="22"/>
        <w:szCs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cs="Arial"/>
        <w:b/>
        <w:bCs/>
        <w:color w:val="B15407"/>
        <w:sz w:val="22"/>
        <w:szCs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15407"/>
        <w:sz w:val="22"/>
        <w:szCs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cs="Arial"/>
        <w:i/>
        <w:iCs/>
        <w:color w:val="B15407"/>
        <w:sz w:val="22"/>
        <w:szCs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s="Arial"/>
        <w:color w:val="B15407"/>
        <w:sz w:val="22"/>
        <w:szCs w:val="22"/>
      </w:rPr>
      <w:tblPr/>
      <w:tcPr>
        <w:shd w:val="clear" w:color="auto" w:fill="FDE9D8"/>
      </w:tcPr>
    </w:tblStylePr>
    <w:tblStylePr w:type="band2Horz">
      <w:rPr>
        <w:rFonts w:ascii="Arial" w:hAnsi="Arial" w:cs="Arial"/>
        <w:color w:val="B15407"/>
        <w:sz w:val="22"/>
        <w:szCs w:val="22"/>
      </w:rPr>
    </w:tblStylePr>
  </w:style>
  <w:style w:type="table" w:customStyle="1" w:styleId="ListTable1Light-Accent110">
    <w:name w:val="List Table 1 Light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F81BD"/>
          <w:right w:val="none" w:sz="4" w:space="0" w:color="000000"/>
        </w:tcBorders>
      </w:tcPr>
    </w:tblStylePr>
    <w:tblStylePr w:type="lastRow">
      <w:rPr>
        <w:b/>
        <w:bCs/>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0">
    <w:name w:val="List Table 1 Light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C0504D"/>
          <w:right w:val="none" w:sz="4" w:space="0" w:color="000000"/>
        </w:tcBorders>
      </w:tcPr>
    </w:tblStylePr>
    <w:tblStylePr w:type="lastRow">
      <w:rPr>
        <w:b/>
        <w:bCs/>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0">
    <w:name w:val="List Table 1 Light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9BBB59"/>
          <w:right w:val="none" w:sz="4" w:space="0" w:color="000000"/>
        </w:tcBorders>
      </w:tcPr>
    </w:tblStylePr>
    <w:tblStylePr w:type="lastRow">
      <w:rPr>
        <w:b/>
        <w:bCs/>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0">
    <w:name w:val="List Table 1 Light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8064A2"/>
          <w:right w:val="none" w:sz="4" w:space="0" w:color="000000"/>
        </w:tcBorders>
      </w:tcPr>
    </w:tblStylePr>
    <w:tblStylePr w:type="lastRow">
      <w:rPr>
        <w:b/>
        <w:bCs/>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0">
    <w:name w:val="List Table 1 Light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BACC6"/>
          <w:right w:val="none" w:sz="4" w:space="0" w:color="000000"/>
        </w:tcBorders>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0">
    <w:name w:val="List Table 1 Light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79646"/>
          <w:right w:val="none" w:sz="4" w:space="0" w:color="000000"/>
        </w:tcBorders>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10">
    <w:name w:val="List Table 2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2-Accent210">
    <w:name w:val="List Table 2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2-Accent310">
    <w:name w:val="List Table 2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2-Accent410">
    <w:name w:val="List Table 2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2-Accent510">
    <w:name w:val="List Table 2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2-Accent610">
    <w:name w:val="List Table 2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3-Accent110">
    <w:name w:val="List Table 3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4F81BD"/>
          <w:right w:val="single" w:sz="4" w:space="0" w:color="4F81BD"/>
        </w:tcBorders>
      </w:tcPr>
    </w:tblStylePr>
    <w:tblStylePr w:type="band1Horz">
      <w:rPr>
        <w:rFonts w:ascii="Arial" w:hAnsi="Arial" w:cs="Arial"/>
        <w:color w:val="404040"/>
        <w:sz w:val="22"/>
        <w:szCs w:val="22"/>
      </w:rPr>
      <w:tblPr/>
      <w:tcPr>
        <w:tcBorders>
          <w:top w:val="single" w:sz="4" w:space="0" w:color="4F81BD"/>
          <w:bottom w:val="single" w:sz="4" w:space="0" w:color="4F81BD"/>
        </w:tcBorders>
      </w:tcPr>
    </w:tblStylePr>
  </w:style>
  <w:style w:type="table" w:customStyle="1" w:styleId="ListTable3-Accent210">
    <w:name w:val="List Table 3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D9969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D99695"/>
          <w:right w:val="single" w:sz="4" w:space="0" w:color="D99695"/>
        </w:tcBorders>
      </w:tcPr>
    </w:tblStylePr>
    <w:tblStylePr w:type="band1Horz">
      <w:rPr>
        <w:rFonts w:ascii="Arial" w:hAnsi="Arial" w:cs="Arial"/>
        <w:color w:val="404040"/>
        <w:sz w:val="22"/>
        <w:szCs w:val="22"/>
      </w:rPr>
      <w:tblPr/>
      <w:tcPr>
        <w:tcBorders>
          <w:top w:val="single" w:sz="4" w:space="0" w:color="D99695"/>
          <w:bottom w:val="single" w:sz="4" w:space="0" w:color="D99695"/>
        </w:tcBorders>
      </w:tcPr>
    </w:tblStylePr>
  </w:style>
  <w:style w:type="table" w:customStyle="1" w:styleId="ListTable3-Accent310">
    <w:name w:val="List Table 3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3D69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3D69B"/>
          <w:right w:val="single" w:sz="4" w:space="0" w:color="C3D69B"/>
        </w:tcBorders>
      </w:tcPr>
    </w:tblStylePr>
    <w:tblStylePr w:type="band1Horz">
      <w:rPr>
        <w:rFonts w:ascii="Arial" w:hAnsi="Arial" w:cs="Arial"/>
        <w:color w:val="404040"/>
        <w:sz w:val="22"/>
        <w:szCs w:val="22"/>
      </w:rPr>
      <w:tblPr/>
      <w:tcPr>
        <w:tcBorders>
          <w:top w:val="single" w:sz="4" w:space="0" w:color="C3D69B"/>
          <w:bottom w:val="single" w:sz="4" w:space="0" w:color="C3D69B"/>
        </w:tcBorders>
      </w:tcPr>
    </w:tblStylePr>
  </w:style>
  <w:style w:type="table" w:customStyle="1" w:styleId="ListTable3-Accent410">
    <w:name w:val="List Table 3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B2A1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B2A1C6"/>
          <w:right w:val="single" w:sz="4" w:space="0" w:color="B2A1C6"/>
        </w:tcBorders>
      </w:tcPr>
    </w:tblStylePr>
    <w:tblStylePr w:type="band1Horz">
      <w:rPr>
        <w:rFonts w:ascii="Arial" w:hAnsi="Arial" w:cs="Arial"/>
        <w:color w:val="404040"/>
        <w:sz w:val="22"/>
        <w:szCs w:val="22"/>
      </w:rPr>
      <w:tblPr/>
      <w:tcPr>
        <w:tcBorders>
          <w:top w:val="single" w:sz="4" w:space="0" w:color="B2A1C6"/>
          <w:bottom w:val="single" w:sz="4" w:space="0" w:color="B2A1C6"/>
        </w:tcBorders>
      </w:tcPr>
    </w:tblStylePr>
  </w:style>
  <w:style w:type="table" w:customStyle="1" w:styleId="ListTable3-Accent510">
    <w:name w:val="List Table 3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2CCDC"/>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92CCDC"/>
          <w:right w:val="single" w:sz="4" w:space="0" w:color="92CCDC"/>
        </w:tcBorders>
      </w:tcPr>
    </w:tblStylePr>
    <w:tblStylePr w:type="band1Horz">
      <w:rPr>
        <w:rFonts w:ascii="Arial" w:hAnsi="Arial" w:cs="Arial"/>
        <w:color w:val="404040"/>
        <w:sz w:val="22"/>
        <w:szCs w:val="22"/>
      </w:rPr>
      <w:tblPr/>
      <w:tcPr>
        <w:tcBorders>
          <w:top w:val="single" w:sz="4" w:space="0" w:color="92CCDC"/>
          <w:bottom w:val="single" w:sz="4" w:space="0" w:color="92CCDC"/>
        </w:tcBorders>
      </w:tcPr>
    </w:tblStylePr>
  </w:style>
  <w:style w:type="table" w:customStyle="1" w:styleId="ListTable3-Accent610">
    <w:name w:val="List Table 3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AC09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AC090"/>
          <w:right w:val="single" w:sz="4" w:space="0" w:color="FAC090"/>
        </w:tcBorders>
      </w:tcPr>
    </w:tblStylePr>
    <w:tblStylePr w:type="band1Horz">
      <w:rPr>
        <w:rFonts w:ascii="Arial" w:hAnsi="Arial" w:cs="Arial"/>
        <w:color w:val="404040"/>
        <w:sz w:val="22"/>
        <w:szCs w:val="22"/>
      </w:rPr>
      <w:tblPr/>
      <w:tcPr>
        <w:tcBorders>
          <w:top w:val="single" w:sz="4" w:space="0" w:color="FAC090"/>
          <w:bottom w:val="single" w:sz="4" w:space="0" w:color="FAC090"/>
        </w:tcBorders>
      </w:tcPr>
    </w:tblStylePr>
  </w:style>
  <w:style w:type="table" w:customStyle="1" w:styleId="ListTable4-Accent110">
    <w:name w:val="List Table 4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4-Accent210">
    <w:name w:val="List Table 4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4-Accent310">
    <w:name w:val="List Table 4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4-Accent410">
    <w:name w:val="List Table 4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4-Accent510">
    <w:name w:val="List Table 4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4-Accent610">
    <w:name w:val="List Table 4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5Dark-Accent110">
    <w:name w:val="List Table 5 Dark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4F81BD"/>
          <w:bottom w:val="single" w:sz="12" w:space="0" w:color="FFFFFF"/>
        </w:tcBorders>
        <w:shd w:val="clear" w:color="auto" w:fill="4F81BD"/>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0">
    <w:name w:val="List Table 5 Dark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D99695"/>
          <w:bottom w:val="single" w:sz="12" w:space="0" w:color="FFFFFF"/>
        </w:tcBorders>
        <w:shd w:val="clear" w:color="auto" w:fill="D9969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0">
    <w:name w:val="List Table 5 Dark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3D69B"/>
          <w:bottom w:val="single" w:sz="12" w:space="0" w:color="FFFFFF"/>
        </w:tcBorders>
        <w:shd w:val="clear" w:color="auto" w:fill="C3D69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0">
    <w:name w:val="List Table 5 Dark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B2A1C6"/>
          <w:bottom w:val="single" w:sz="12" w:space="0" w:color="FFFFFF"/>
        </w:tcBorders>
        <w:shd w:val="clear" w:color="auto" w:fill="B2A1C6"/>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0">
    <w:name w:val="List Table 5 Dark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92CCDC"/>
          <w:bottom w:val="single" w:sz="12" w:space="0" w:color="FFFFFF"/>
        </w:tcBorders>
        <w:shd w:val="clear" w:color="auto" w:fill="92CCDC"/>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0">
    <w:name w:val="List Table 5 Dark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AC090"/>
          <w:bottom w:val="single" w:sz="12" w:space="0" w:color="FFFFFF"/>
        </w:tcBorders>
        <w:shd w:val="clear" w:color="auto" w:fill="FAC090"/>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10">
    <w:name w:val="List Table 6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tblStylePr w:type="firstRow">
      <w:rPr>
        <w:b/>
        <w:bCs/>
        <w:color w:val="2A4A71"/>
      </w:rPr>
      <w:tblPr/>
      <w:tcPr>
        <w:tcBorders>
          <w:bottom w:val="single" w:sz="4" w:space="0" w:color="4F81BD"/>
        </w:tcBorders>
      </w:tcPr>
    </w:tblStylePr>
    <w:tblStylePr w:type="lastRow">
      <w:rPr>
        <w:b/>
        <w:bCs/>
        <w:color w:val="2A4A71"/>
      </w:rPr>
      <w:tblPr/>
      <w:tcPr>
        <w:tcBorders>
          <w:top w:val="single" w:sz="4" w:space="0" w:color="4F81BD"/>
        </w:tcBorders>
      </w:tcPr>
    </w:tblStylePr>
    <w:tblStylePr w:type="firstCol">
      <w:rPr>
        <w:b/>
        <w:bCs/>
        <w:color w:val="2A4A71"/>
      </w:rPr>
    </w:tblStylePr>
    <w:tblStylePr w:type="lastCol">
      <w:rPr>
        <w:b/>
        <w:bCs/>
        <w:color w:val="2A4A71"/>
      </w:r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6Colorful-Accent210">
    <w:name w:val="List Table 6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tblStylePr w:type="firstRow">
      <w:rPr>
        <w:b/>
        <w:bCs/>
        <w:color w:val="D99695"/>
      </w:rPr>
      <w:tblPr/>
      <w:tcPr>
        <w:tcBorders>
          <w:bottom w:val="single" w:sz="4" w:space="0" w:color="D99695"/>
        </w:tcBorders>
      </w:tcPr>
    </w:tblStylePr>
    <w:tblStylePr w:type="lastRow">
      <w:rPr>
        <w:b/>
        <w:bCs/>
        <w:color w:val="D99695"/>
      </w:rPr>
      <w:tblPr/>
      <w:tcPr>
        <w:tcBorders>
          <w:top w:val="single" w:sz="4" w:space="0" w:color="D99695"/>
        </w:tcBorders>
      </w:tcPr>
    </w:tblStylePr>
    <w:tblStylePr w:type="firstCol">
      <w:rPr>
        <w:b/>
        <w:bCs/>
        <w:color w:val="D99695"/>
      </w:rPr>
    </w:tblStylePr>
    <w:tblStylePr w:type="lastCol">
      <w:rPr>
        <w:b/>
        <w:bCs/>
        <w:color w:val="D99695"/>
      </w:r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6Colorful-Accent310">
    <w:name w:val="List Table 6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tblStylePr w:type="firstRow">
      <w:rPr>
        <w:b/>
        <w:bCs/>
        <w:color w:val="C3D69B"/>
      </w:rPr>
      <w:tblPr/>
      <w:tcPr>
        <w:tcBorders>
          <w:bottom w:val="single" w:sz="4" w:space="0" w:color="C3D69B"/>
        </w:tcBorders>
      </w:tcPr>
    </w:tblStylePr>
    <w:tblStylePr w:type="lastRow">
      <w:rPr>
        <w:b/>
        <w:bCs/>
        <w:color w:val="C3D69B"/>
      </w:rPr>
      <w:tblPr/>
      <w:tcPr>
        <w:tcBorders>
          <w:top w:val="single" w:sz="4" w:space="0" w:color="C3D69B"/>
        </w:tcBorders>
      </w:tcPr>
    </w:tblStylePr>
    <w:tblStylePr w:type="firstCol">
      <w:rPr>
        <w:b/>
        <w:bCs/>
        <w:color w:val="C3D69B"/>
      </w:rPr>
    </w:tblStylePr>
    <w:tblStylePr w:type="lastCol">
      <w:rPr>
        <w:b/>
        <w:bCs/>
        <w:color w:val="C3D69B"/>
      </w:r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6Colorful-Accent410">
    <w:name w:val="List Table 6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tblStylePr w:type="firstRow">
      <w:rPr>
        <w:b/>
        <w:bCs/>
        <w:color w:val="B2A1C6"/>
      </w:rPr>
      <w:tblPr/>
      <w:tcPr>
        <w:tcBorders>
          <w:bottom w:val="single" w:sz="4" w:space="0" w:color="B2A1C6"/>
        </w:tcBorders>
      </w:tcPr>
    </w:tblStylePr>
    <w:tblStylePr w:type="lastRow">
      <w:rPr>
        <w:b/>
        <w:bCs/>
        <w:color w:val="B2A1C6"/>
      </w:rPr>
      <w:tblPr/>
      <w:tcPr>
        <w:tcBorders>
          <w:top w:val="single" w:sz="4" w:space="0" w:color="B2A1C6"/>
        </w:tcBorders>
      </w:tcPr>
    </w:tblStylePr>
    <w:tblStylePr w:type="firstCol">
      <w:rPr>
        <w:b/>
        <w:bCs/>
        <w:color w:val="B2A1C6"/>
      </w:rPr>
    </w:tblStylePr>
    <w:tblStylePr w:type="lastCol">
      <w:rPr>
        <w:b/>
        <w:bCs/>
        <w:color w:val="B2A1C6"/>
      </w:r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6Colorful-Accent510">
    <w:name w:val="List Table 6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tblStylePr w:type="firstRow">
      <w:rPr>
        <w:b/>
        <w:bCs/>
        <w:color w:val="92CCDC"/>
      </w:rPr>
      <w:tblPr/>
      <w:tcPr>
        <w:tcBorders>
          <w:bottom w:val="single" w:sz="4" w:space="0" w:color="92CCDC"/>
        </w:tcBorders>
      </w:tcPr>
    </w:tblStylePr>
    <w:tblStylePr w:type="lastRow">
      <w:rPr>
        <w:b/>
        <w:bCs/>
        <w:color w:val="92CCDC"/>
      </w:rPr>
      <w:tblPr/>
      <w:tcPr>
        <w:tcBorders>
          <w:top w:val="single" w:sz="4" w:space="0" w:color="92CCDC"/>
        </w:tcBorders>
      </w:tcPr>
    </w:tblStylePr>
    <w:tblStylePr w:type="firstCol">
      <w:rPr>
        <w:b/>
        <w:bCs/>
        <w:color w:val="92CCDC"/>
      </w:rPr>
    </w:tblStylePr>
    <w:tblStylePr w:type="lastCol">
      <w:rPr>
        <w:b/>
        <w:bCs/>
        <w:color w:val="92CCDC"/>
      </w:r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6Colorful-Accent610">
    <w:name w:val="List Table 6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tblStylePr w:type="firstRow">
      <w:rPr>
        <w:b/>
        <w:bCs/>
        <w:color w:val="FAC090"/>
      </w:rPr>
      <w:tblPr/>
      <w:tcPr>
        <w:tcBorders>
          <w:bottom w:val="single" w:sz="4" w:space="0" w:color="FAC090"/>
        </w:tcBorders>
      </w:tcPr>
    </w:tblStylePr>
    <w:tblStylePr w:type="lastRow">
      <w:rPr>
        <w:b/>
        <w:bCs/>
        <w:color w:val="FAC090"/>
      </w:rPr>
      <w:tblPr/>
      <w:tcPr>
        <w:tcBorders>
          <w:top w:val="single" w:sz="4" w:space="0" w:color="FAC090"/>
        </w:tcBorders>
      </w:tcPr>
    </w:tblStylePr>
    <w:tblStylePr w:type="firstCol">
      <w:rPr>
        <w:b/>
        <w:bCs/>
        <w:color w:val="FAC090"/>
      </w:rPr>
    </w:tblStylePr>
    <w:tblStylePr w:type="lastCol">
      <w:rPr>
        <w:b/>
        <w:bCs/>
        <w:color w:val="FAC090"/>
      </w:r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table" w:customStyle="1" w:styleId="ListTable7Colorful-Accent110">
    <w:name w:val="List Table 7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4F81BD"/>
      </w:tblBorders>
      <w:tblCellMar>
        <w:top w:w="0" w:type="dxa"/>
        <w:left w:w="108" w:type="dxa"/>
        <w:bottom w:w="0" w:type="dxa"/>
        <w:right w:w="108" w:type="dxa"/>
      </w:tblCellMar>
    </w:tblPr>
    <w:tblStylePr w:type="firstRow">
      <w:rPr>
        <w:rFonts w:ascii="Arial" w:hAnsi="Arial" w:cs="Arial"/>
        <w:i/>
        <w:iCs/>
        <w:color w:val="2A4A71"/>
        <w:sz w:val="22"/>
        <w:szCs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cs="Arial"/>
        <w:i/>
        <w:iCs/>
        <w:color w:val="2A4A71"/>
        <w:sz w:val="22"/>
        <w:szCs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A4A71"/>
        <w:sz w:val="22"/>
        <w:szCs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cs="Arial"/>
        <w:i/>
        <w:iCs/>
        <w:color w:val="2A4A71"/>
        <w:sz w:val="22"/>
        <w:szCs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7Colorful-Accent210">
    <w:name w:val="List Table 7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D99695"/>
      </w:tblBorders>
      <w:tblCellMar>
        <w:top w:w="0" w:type="dxa"/>
        <w:left w:w="108" w:type="dxa"/>
        <w:bottom w:w="0" w:type="dxa"/>
        <w:right w:w="108" w:type="dxa"/>
      </w:tblCellMar>
    </w:tblPr>
    <w:tblStylePr w:type="firstRow">
      <w:rPr>
        <w:rFonts w:ascii="Arial" w:hAnsi="Arial" w:cs="Arial"/>
        <w:i/>
        <w:i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i/>
        <w:i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7Colorful-Accent310">
    <w:name w:val="List Table 7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C3D69B"/>
      </w:tblBorders>
      <w:tblCellMar>
        <w:top w:w="0" w:type="dxa"/>
        <w:left w:w="108" w:type="dxa"/>
        <w:bottom w:w="0" w:type="dxa"/>
        <w:right w:w="108" w:type="dxa"/>
      </w:tblCellMar>
    </w:tblPr>
    <w:tblStylePr w:type="firstRow">
      <w:rPr>
        <w:rFonts w:ascii="Arial" w:hAnsi="Arial" w:cs="Arial"/>
        <w:i/>
        <w:iCs/>
        <w:color w:val="C3D69B"/>
        <w:sz w:val="22"/>
        <w:szCs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cs="Arial"/>
        <w:i/>
        <w:iCs/>
        <w:color w:val="C3D69B"/>
        <w:sz w:val="22"/>
        <w:szCs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C3D69B"/>
        <w:sz w:val="22"/>
        <w:szCs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cs="Arial"/>
        <w:i/>
        <w:iCs/>
        <w:color w:val="C3D69B"/>
        <w:sz w:val="22"/>
        <w:szCs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7Colorful-Accent410">
    <w:name w:val="List Table 7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B2A1C6"/>
      </w:tblBorders>
      <w:tblCellMar>
        <w:top w:w="0" w:type="dxa"/>
        <w:left w:w="108" w:type="dxa"/>
        <w:bottom w:w="0" w:type="dxa"/>
        <w:right w:w="108" w:type="dxa"/>
      </w:tblCellMar>
    </w:tblPr>
    <w:tblStylePr w:type="firstRow">
      <w:rPr>
        <w:rFonts w:ascii="Arial" w:hAnsi="Arial" w:cs="Arial"/>
        <w:i/>
        <w:i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i/>
        <w:i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7Colorful-Accent510">
    <w:name w:val="List Table 7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92CCDC"/>
      </w:tblBorders>
      <w:tblCellMar>
        <w:top w:w="0" w:type="dxa"/>
        <w:left w:w="108" w:type="dxa"/>
        <w:bottom w:w="0" w:type="dxa"/>
        <w:right w:w="108" w:type="dxa"/>
      </w:tblCellMar>
    </w:tblPr>
    <w:tblStylePr w:type="firstRow">
      <w:rPr>
        <w:rFonts w:ascii="Arial" w:hAnsi="Arial" w:cs="Arial"/>
        <w:i/>
        <w:iCs/>
        <w:color w:val="92CCDC"/>
        <w:sz w:val="22"/>
        <w:szCs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cs="Arial"/>
        <w:i/>
        <w:iCs/>
        <w:color w:val="92CCDC"/>
        <w:sz w:val="22"/>
        <w:szCs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2CCDC"/>
        <w:sz w:val="22"/>
        <w:szCs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cs="Arial"/>
        <w:i/>
        <w:iCs/>
        <w:color w:val="92CCDC"/>
        <w:sz w:val="22"/>
        <w:szCs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7Colorful-Accent610">
    <w:name w:val="List Table 7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FAC090"/>
      </w:tblBorders>
      <w:tblCellMar>
        <w:top w:w="0" w:type="dxa"/>
        <w:left w:w="108" w:type="dxa"/>
        <w:bottom w:w="0" w:type="dxa"/>
        <w:right w:w="108" w:type="dxa"/>
      </w:tblCellMar>
    </w:tblPr>
    <w:tblStylePr w:type="firstRow">
      <w:rPr>
        <w:rFonts w:ascii="Arial" w:hAnsi="Arial" w:cs="Arial"/>
        <w:i/>
        <w:iCs/>
        <w:color w:val="FAC090"/>
        <w:sz w:val="22"/>
        <w:szCs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cs="Arial"/>
        <w:i/>
        <w:iCs/>
        <w:color w:val="FAC090"/>
        <w:sz w:val="22"/>
        <w:szCs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FAC090"/>
        <w:sz w:val="22"/>
        <w:szCs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cs="Arial"/>
        <w:i/>
        <w:iCs/>
        <w:color w:val="FAC090"/>
        <w:sz w:val="22"/>
        <w:szCs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character" w:customStyle="1" w:styleId="UnresolvedMention10">
    <w:name w:val="Unresolved Mention1"/>
    <w:basedOn w:val="DefaultParagraphFont"/>
    <w:uiPriority w:val="99"/>
    <w:semiHidden/>
    <w:rsid w:val="005459E2"/>
    <w:rPr>
      <w:color w:val="auto"/>
      <w:shd w:val="clear" w:color="auto" w:fill="auto"/>
    </w:rPr>
  </w:style>
  <w:style w:type="table" w:customStyle="1" w:styleId="PlainTable110">
    <w:name w:val="Plain Table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0">
    <w:name w:val="Plain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410">
    <w:name w:val="Plain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510">
    <w:name w:val="Plain Table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GridTable1Light10">
    <w:name w:val="Grid Table 1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0">
    <w:name w:val="Grid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310">
    <w:name w:val="Grid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410">
    <w:name w:val="Grid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5Dark10">
    <w:name w:val="Grid Table 5 Dark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rFonts w:ascii="Arial" w:hAnsi="Arial" w:cs="Arial"/>
        <w:b/>
        <w:bCs/>
        <w:color w:val="FFFFFF"/>
        <w:sz w:val="22"/>
        <w:szCs w:val="22"/>
      </w:rPr>
      <w:tblPr/>
      <w:tcPr>
        <w:tcBorders>
          <w:top w:val="single" w:sz="4" w:space="0" w:color="FFFFFF"/>
        </w:tcBorders>
        <w:shd w:val="clear" w:color="auto" w:fill="000000"/>
      </w:tcPr>
    </w:tblStylePr>
    <w:tblStylePr w:type="firstCol">
      <w:rPr>
        <w:rFonts w:ascii="Arial" w:hAnsi="Arial" w:cs="Arial"/>
        <w:b/>
        <w:bCs/>
        <w:color w:val="FFFFFF"/>
        <w:sz w:val="22"/>
        <w:szCs w:val="22"/>
      </w:rPr>
      <w:tblPr/>
      <w:tcPr>
        <w:shd w:val="clear" w:color="auto" w:fill="000000"/>
      </w:tcPr>
    </w:tblStylePr>
    <w:tblStylePr w:type="lastCol">
      <w:rPr>
        <w:rFonts w:ascii="Arial" w:hAnsi="Arial" w:cs="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6Colorful10">
    <w:name w:val="Grid Table 6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s="Arial"/>
        <w:color w:val="7F7F7F"/>
        <w:sz w:val="22"/>
        <w:szCs w:val="22"/>
      </w:rPr>
      <w:tblPr/>
      <w:tcPr>
        <w:shd w:val="clear" w:color="auto" w:fill="CBCBCB"/>
      </w:tcPr>
    </w:tblStylePr>
    <w:tblStylePr w:type="band2Horz">
      <w:rPr>
        <w:rFonts w:ascii="Arial" w:hAnsi="Arial" w:cs="Arial"/>
        <w:color w:val="7F7F7F"/>
        <w:sz w:val="22"/>
        <w:szCs w:val="22"/>
      </w:rPr>
    </w:tblStylePr>
  </w:style>
  <w:style w:type="table" w:customStyle="1" w:styleId="GridTable7Colorful10">
    <w:name w:val="Grid Table 7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s="Arial"/>
        <w:color w:val="7F7F7F"/>
        <w:sz w:val="22"/>
        <w:szCs w:val="22"/>
      </w:rPr>
      <w:tblPr/>
      <w:tcPr>
        <w:shd w:val="clear" w:color="auto" w:fill="F2F2F2"/>
      </w:tcPr>
    </w:tblStylePr>
    <w:tblStylePr w:type="band2Horz">
      <w:rPr>
        <w:rFonts w:ascii="Arial" w:hAnsi="Arial" w:cs="Arial"/>
        <w:color w:val="7F7F7F"/>
        <w:sz w:val="22"/>
        <w:szCs w:val="22"/>
      </w:rPr>
    </w:tblStylePr>
  </w:style>
  <w:style w:type="table" w:customStyle="1" w:styleId="ListTable1Light10">
    <w:name w:val="List Table 1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10">
    <w:name w:val="List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310">
    <w:name w:val="List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410">
    <w:name w:val="List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5Dark10">
    <w:name w:val="List Table 5 Dark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10">
    <w:name w:val="List Table 6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s="Arial"/>
        <w:color w:val="000000"/>
        <w:sz w:val="22"/>
        <w:szCs w:val="22"/>
      </w:rPr>
      <w:tblPr/>
      <w:tcPr>
        <w:shd w:val="clear" w:color="auto" w:fill="BFBFBF"/>
      </w:tcPr>
    </w:tblStylePr>
    <w:tblStylePr w:type="band2Horz">
      <w:rPr>
        <w:rFonts w:ascii="Arial" w:hAnsi="Arial" w:cs="Arial"/>
        <w:color w:val="000000"/>
        <w:sz w:val="22"/>
        <w:szCs w:val="22"/>
      </w:rPr>
    </w:tblStylePr>
  </w:style>
  <w:style w:type="table" w:customStyle="1" w:styleId="ListTable7Colorful10">
    <w:name w:val="List Table 7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s="Arial"/>
        <w:color w:val="7F7F7F"/>
        <w:sz w:val="22"/>
        <w:szCs w:val="22"/>
      </w:rPr>
      <w:tblPr/>
      <w:tcPr>
        <w:shd w:val="clear" w:color="auto" w:fill="BFBFBF"/>
      </w:tcPr>
    </w:tblStylePr>
    <w:tblStylePr w:type="band2Horz">
      <w:rPr>
        <w:rFonts w:ascii="Arial" w:hAnsi="Arial" w:cs="Arial"/>
        <w:color w:val="7F7F7F"/>
        <w:sz w:val="22"/>
        <w:szCs w:val="22"/>
      </w:rPr>
    </w:tblStylePr>
  </w:style>
  <w:style w:type="paragraph" w:styleId="PlainText">
    <w:name w:val="Plain Text"/>
    <w:basedOn w:val="Normal"/>
    <w:link w:val="PlainTextChar"/>
    <w:rsid w:val="00EF5352"/>
    <w:rPr>
      <w:rFonts w:ascii="Courier New" w:hAnsi="Courier New" w:cs="Courier New"/>
      <w:sz w:val="20"/>
      <w:szCs w:val="20"/>
    </w:rPr>
  </w:style>
  <w:style w:type="character" w:customStyle="1" w:styleId="PlainTextChar">
    <w:name w:val="Plain Text Char"/>
    <w:basedOn w:val="DefaultParagraphFont"/>
    <w:link w:val="PlainText"/>
    <w:locked/>
    <w:rsid w:val="00EF5352"/>
    <w:rPr>
      <w:rFonts w:ascii="Courier New" w:hAnsi="Courier New" w:cs="Courier New"/>
      <w:sz w:val="20"/>
      <w:szCs w:val="20"/>
    </w:rPr>
  </w:style>
  <w:style w:type="character" w:customStyle="1" w:styleId="markedcontent">
    <w:name w:val="markedcontent"/>
    <w:basedOn w:val="DefaultParagraphFont"/>
    <w:rsid w:val="00EF5352"/>
  </w:style>
  <w:style w:type="character" w:styleId="IntenseEmphasis">
    <w:name w:val="Intense Emphasis"/>
    <w:basedOn w:val="DefaultParagraphFont"/>
    <w:uiPriority w:val="21"/>
    <w:qFormat/>
    <w:rsid w:val="008A2319"/>
    <w:rPr>
      <w:i/>
      <w:iCs/>
      <w:color w:val="365F91"/>
    </w:rPr>
  </w:style>
  <w:style w:type="character" w:styleId="IntenseReference">
    <w:name w:val="Intense Reference"/>
    <w:basedOn w:val="DefaultParagraphFont"/>
    <w:uiPriority w:val="32"/>
    <w:qFormat/>
    <w:rsid w:val="008A2319"/>
    <w:rPr>
      <w:b/>
      <w:bCs/>
      <w:smallCaps/>
      <w:color w:val="365F91"/>
      <w:spacing w:val="5"/>
    </w:rPr>
  </w:style>
  <w:style w:type="paragraph" w:customStyle="1" w:styleId="ColourfulListAccent11">
    <w:name w:val="Colourful List – Accent 11"/>
    <w:basedOn w:val="Normal"/>
    <w:uiPriority w:val="34"/>
    <w:qFormat/>
    <w:rsid w:val="00800840"/>
    <w:pPr>
      <w:ind w:left="720"/>
    </w:pPr>
  </w:style>
  <w:style w:type="character" w:customStyle="1" w:styleId="jpfdse">
    <w:name w:val="jpfdse"/>
    <w:basedOn w:val="DefaultParagraphFont"/>
    <w:uiPriority w:val="99"/>
    <w:rsid w:val="00BB28F4"/>
  </w:style>
  <w:style w:type="paragraph" w:customStyle="1" w:styleId="NoSpacing1">
    <w:name w:val="No Spacing1"/>
    <w:uiPriority w:val="99"/>
    <w:rsid w:val="001B327A"/>
    <w:rPr>
      <w:rFonts w:ascii="Calibri" w:hAnsi="Calibri" w:cs="Calibri"/>
      <w:kern w:val="2"/>
      <w:lang w:val="en-GB"/>
    </w:rPr>
  </w:style>
  <w:style w:type="paragraph" w:customStyle="1" w:styleId="ListParagraph1">
    <w:name w:val="List Paragraph1"/>
    <w:basedOn w:val="Normal"/>
    <w:uiPriority w:val="99"/>
    <w:rsid w:val="000D7F1D"/>
    <w:pPr>
      <w:spacing w:after="160" w:line="259" w:lineRule="auto"/>
      <w:ind w:left="720"/>
    </w:pPr>
    <w:rPr>
      <w:rFonts w:ascii="Calibri" w:hAnsi="Calibri" w:cs="Calibri"/>
      <w:sz w:val="22"/>
      <w:szCs w:val="22"/>
    </w:rPr>
  </w:style>
  <w:style w:type="character" w:customStyle="1" w:styleId="rynqvb">
    <w:name w:val="rynqvb"/>
    <w:uiPriority w:val="99"/>
    <w:rsid w:val="00DD7810"/>
  </w:style>
  <w:style w:type="character" w:customStyle="1" w:styleId="hwtze">
    <w:name w:val="hwtze"/>
    <w:basedOn w:val="DefaultParagraphFont"/>
    <w:uiPriority w:val="99"/>
    <w:rsid w:val="00DD7810"/>
  </w:style>
  <w:style w:type="numbering" w:customStyle="1" w:styleId="Style1">
    <w:name w:val="Style1"/>
    <w:rsid w:val="004D5F8D"/>
    <w:pPr>
      <w:numPr>
        <w:numId w:val="9"/>
      </w:numPr>
    </w:pPr>
  </w:style>
  <w:style w:type="table" w:customStyle="1" w:styleId="TableGrid1">
    <w:name w:val="Table Grid1"/>
    <w:basedOn w:val="TableNormal"/>
    <w:next w:val="TableGrid"/>
    <w:uiPriority w:val="59"/>
    <w:rsid w:val="002C609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2C6093"/>
  </w:style>
  <w:style w:type="character" w:styleId="UnresolvedMention">
    <w:name w:val="Unresolved Mention"/>
    <w:basedOn w:val="DefaultParagraphFont"/>
    <w:uiPriority w:val="99"/>
    <w:semiHidden/>
    <w:unhideWhenUsed/>
    <w:rsid w:val="002C6093"/>
    <w:rPr>
      <w:color w:val="605E5C"/>
      <w:shd w:val="clear" w:color="auto" w:fill="E1DFDD"/>
    </w:rPr>
  </w:style>
  <w:style w:type="table" w:styleId="TableGridLight">
    <w:name w:val="Grid Table Light"/>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Accent1">
    <w:name w:val="Grid Table 3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Accent1">
    <w:name w:val="Grid Table 4 Accent 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Accent2">
    <w:name w:val="Grid Table 5 Dark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Accent1">
    <w:name w:val="List Table 2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Accent1">
    <w:name w:val="List Table 3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Accent1">
    <w:name w:val="List Table 5 Dark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Accent1">
    <w:name w:val="List Table 6 Colorful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PlainTable1">
    <w:name w:val="Plain Table 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Accent 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1">
    <w:name w:val="Grid Table 5 Dark- Accent 4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6Colorful">
    <w:name w:val="Grid Table 6 Colorful"/>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10">
    <w:name w:val="Lined - Accent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1">
    <w:name w:val="Lined - Accent 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1">
    <w:name w:val="Lined - Accent 2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1">
    <w:name w:val="Lined - Accent 3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1">
    <w:name w:val="Lined - Accent 4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1">
    <w:name w:val="Lined - Accent 5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1">
    <w:name w:val="Lined - Accent 6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10">
    <w:name w:val="Bordered &amp; Lined - Accent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1">
    <w:name w:val="Bordered &amp; Lined - Accent 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1">
    <w:name w:val="Bordered &amp; Lined - Accent 2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1">
    <w:name w:val="Bordered &amp; Lined - Accent 3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1">
    <w:name w:val="Bordered &amp; Lined - Accent 4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1">
    <w:name w:val="Bordered &amp; Lined - Accent 5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1">
    <w:name w:val="Bordered &amp; Lined - Accent 6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1">
    <w:name w:val="Bordered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1">
    <w:name w:val="Bordered - Accent 2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1">
    <w:name w:val="Bordered - Accent 3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1">
    <w:name w:val="Bordered - Accent 4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1">
    <w:name w:val="Bordered - Accent 5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1">
    <w:name w:val="Bordered - Accent 6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GridLight11">
    <w:name w:val="Table Grid Light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1">
    <w:name w:val="Grid Table 1 Light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1">
    <w:name w:val="Grid Table 1 Light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1">
    <w:name w:val="Grid Table 1 Light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1">
    <w:name w:val="Grid Table 1 Light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1">
    <w:name w:val="Grid Table 1 Light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1">
    <w:name w:val="Grid Table 1 Light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1">
    <w:name w:val="Grid Table 2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1">
    <w:name w:val="Grid Table 2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1">
    <w:name w:val="Grid Table 2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1">
    <w:name w:val="Grid Table 2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1">
    <w:name w:val="Grid Table 2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1">
    <w:name w:val="Grid Table 2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1">
    <w:name w:val="Grid Table 3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1">
    <w:name w:val="Grid Table 3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1">
    <w:name w:val="Grid Table 3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1">
    <w:name w:val="Grid Table 3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1">
    <w:name w:val="Grid Table 3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1">
    <w:name w:val="Grid Table 3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1">
    <w:name w:val="Grid Table 4 - Accent 1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1">
    <w:name w:val="Grid Table 4 - Accent 2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1">
    <w:name w:val="Grid Table 4 - Accent 3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1">
    <w:name w:val="Grid Table 4 - Accent 4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1">
    <w:name w:val="Grid Table 4 - Accent 5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1">
    <w:name w:val="Grid Table 4 - Accent 6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1">
    <w:name w:val="Grid Table 5 Dark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1">
    <w:name w:val="Grid Table 5 Dark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1">
    <w:name w:val="Grid Table 5 Dark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1">
    <w:name w:val="Grid Table 5 Dark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1">
    <w:name w:val="Grid Table 6 Colorful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1">
    <w:name w:val="Grid Table 6 Colorful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1">
    <w:name w:val="Grid Table 6 Colorful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1">
    <w:name w:val="Grid Table 6 Colorful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1">
    <w:name w:val="Grid Table 6 Colorful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1">
    <w:name w:val="Grid Table 6 Colorful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1">
    <w:name w:val="Grid Table 7 Colorful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1">
    <w:name w:val="Grid Table 7 Colorful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1">
    <w:name w:val="Grid Table 7 Colorful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1">
    <w:name w:val="Grid Table 7 Colorful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1">
    <w:name w:val="Grid Table 7 Colorful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1">
    <w:name w:val="Grid Table 7 Colorful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1">
    <w:name w:val="List Table 1 Light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1">
    <w:name w:val="List Table 1 Light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1">
    <w:name w:val="List Table 1 Light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1">
    <w:name w:val="List Table 1 Light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1">
    <w:name w:val="List Table 1 Light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1">
    <w:name w:val="List Table 1 Light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1">
    <w:name w:val="List Table 2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1">
    <w:name w:val="List Table 2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1">
    <w:name w:val="List Table 2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1">
    <w:name w:val="List Table 2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1">
    <w:name w:val="List Table 2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1">
    <w:name w:val="List Table 2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1">
    <w:name w:val="List Table 3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1">
    <w:name w:val="List Table 3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1">
    <w:name w:val="List Table 3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1">
    <w:name w:val="List Table 3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1">
    <w:name w:val="List Table 3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1">
    <w:name w:val="List Table 3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1">
    <w:name w:val="List Table 4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1">
    <w:name w:val="List Table 4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1">
    <w:name w:val="List Table 4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1">
    <w:name w:val="List Table 4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1">
    <w:name w:val="List Table 4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1">
    <w:name w:val="List Table 4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1">
    <w:name w:val="List Table 5 Dark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1">
    <w:name w:val="List Table 5 Dark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1">
    <w:name w:val="List Table 5 Dark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1">
    <w:name w:val="List Table 5 Dark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1">
    <w:name w:val="List Table 5 Dark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1">
    <w:name w:val="List Table 5 Dark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1">
    <w:name w:val="List Table 6 Colorful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1">
    <w:name w:val="List Table 6 Colorful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1">
    <w:name w:val="List Table 6 Colorful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1">
    <w:name w:val="List Table 6 Colorful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1">
    <w:name w:val="List Table 6 Colorful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1">
    <w:name w:val="List Table 6 Colorful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1">
    <w:name w:val="List Table 7 Colorful - Accent 1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1">
    <w:name w:val="List Table 7 Colorful - Accent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1">
    <w:name w:val="List Table 7 Colorful - Accent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1">
    <w:name w:val="List Table 7 Colorful - Accent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1">
    <w:name w:val="List Table 7 Colorful - Accent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1">
    <w:name w:val="List Table 7 Colorful - Accent 6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PlainTable111">
    <w:name w:val="Plain Table 1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1">
    <w:name w:val="Plain Table 2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1">
    <w:name w:val="Plain Table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1">
    <w:name w:val="Plain Table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1">
    <w:name w:val="Plain Table 5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1">
    <w:name w:val="Grid Table 1 Light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1">
    <w:name w:val="Grid Table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1">
    <w:name w:val="Grid Table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1">
    <w:name w:val="Grid Table 411"/>
    <w:basedOn w:val="TableNormal"/>
    <w:uiPriority w:val="5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1">
    <w:name w:val="Grid Table 5 Dark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11">
    <w:name w:val="Grid Table 6 Colorful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11">
    <w:name w:val="Grid Table 7 Colorful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11">
    <w:name w:val="List Table 1 Light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1">
    <w:name w:val="List Table 2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1">
    <w:name w:val="List Table 3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1">
    <w:name w:val="List Table 4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1">
    <w:name w:val="List Table 5 Dark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1">
    <w:name w:val="List Table 6 Colorful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1">
    <w:name w:val="List Table 7 Colorful11"/>
    <w:basedOn w:val="TableNormal"/>
    <w:uiPriority w:val="99"/>
    <w:rsid w:val="002C609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paragraph" w:styleId="HTMLPreformatted">
    <w:name w:val="HTML Preformatted"/>
    <w:basedOn w:val="Normal"/>
    <w:link w:val="HTMLPreformattedChar"/>
    <w:semiHidden/>
    <w:unhideWhenUsed/>
    <w:rsid w:val="002C6093"/>
    <w:rPr>
      <w:rFonts w:ascii="Consolas" w:hAnsi="Consolas"/>
      <w:sz w:val="20"/>
      <w:szCs w:val="20"/>
    </w:rPr>
  </w:style>
  <w:style w:type="character" w:customStyle="1" w:styleId="HTMLPreformattedChar">
    <w:name w:val="HTML Preformatted Char"/>
    <w:basedOn w:val="DefaultParagraphFont"/>
    <w:link w:val="HTMLPreformatted"/>
    <w:semiHidden/>
    <w:rsid w:val="002C6093"/>
    <w:rPr>
      <w:rFonts w:ascii="Consolas" w:hAnsi="Consolas"/>
      <w:sz w:val="20"/>
      <w:szCs w:val="20"/>
    </w:rPr>
  </w:style>
  <w:style w:type="character" w:styleId="Strong">
    <w:name w:val="Strong"/>
    <w:basedOn w:val="DefaultParagraphFont"/>
    <w:uiPriority w:val="22"/>
    <w:qFormat/>
    <w:locked/>
    <w:rsid w:val="002C6093"/>
    <w:rPr>
      <w:b/>
      <w:bCs/>
    </w:rPr>
  </w:style>
  <w:style w:type="paragraph" w:customStyle="1" w:styleId="paragraph">
    <w:name w:val="paragraph"/>
    <w:basedOn w:val="Normal"/>
    <w:uiPriority w:val="99"/>
    <w:rsid w:val="002C6093"/>
    <w:pPr>
      <w:spacing w:before="100" w:beforeAutospacing="1" w:after="100" w:afterAutospacing="1"/>
    </w:pPr>
  </w:style>
  <w:style w:type="character" w:customStyle="1" w:styleId="normaltextrun">
    <w:name w:val="normaltextrun"/>
    <w:uiPriority w:val="99"/>
    <w:rsid w:val="002C6093"/>
  </w:style>
  <w:style w:type="paragraph" w:customStyle="1" w:styleId="Footer1">
    <w:name w:val="Footer1"/>
    <w:basedOn w:val="Footer"/>
    <w:link w:val="footerChar0"/>
    <w:qFormat/>
    <w:rsid w:val="0051106C"/>
    <w:pPr>
      <w:tabs>
        <w:tab w:val="clear" w:pos="9504"/>
        <w:tab w:val="center" w:pos="4703"/>
        <w:tab w:val="right" w:pos="9406"/>
      </w:tabs>
      <w:spacing w:before="0"/>
      <w:jc w:val="both"/>
    </w:pPr>
    <w:rPr>
      <w:rFonts w:ascii="Trebuchet MS" w:eastAsiaTheme="minorHAnsi" w:hAnsi="Trebuchet MS" w:cs="Open Sans"/>
      <w:color w:val="000000"/>
      <w:sz w:val="14"/>
      <w:szCs w:val="14"/>
      <w:lang w:val="ro-RO"/>
    </w:rPr>
  </w:style>
  <w:style w:type="character" w:customStyle="1" w:styleId="footerChar0">
    <w:name w:val="footer Char"/>
    <w:basedOn w:val="FooterChar"/>
    <w:link w:val="Footer1"/>
    <w:rsid w:val="0051106C"/>
    <w:rPr>
      <w:rFonts w:ascii="Trebuchet MS" w:eastAsiaTheme="minorHAnsi" w:hAnsi="Trebuchet M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63334">
      <w:marLeft w:val="0"/>
      <w:marRight w:val="0"/>
      <w:marTop w:val="0"/>
      <w:marBottom w:val="0"/>
      <w:divBdr>
        <w:top w:val="none" w:sz="0" w:space="0" w:color="auto"/>
        <w:left w:val="none" w:sz="0" w:space="0" w:color="auto"/>
        <w:bottom w:val="none" w:sz="0" w:space="0" w:color="auto"/>
        <w:right w:val="none" w:sz="0" w:space="0" w:color="auto"/>
      </w:divBdr>
    </w:div>
    <w:div w:id="1020863335">
      <w:marLeft w:val="0"/>
      <w:marRight w:val="0"/>
      <w:marTop w:val="0"/>
      <w:marBottom w:val="0"/>
      <w:divBdr>
        <w:top w:val="none" w:sz="0" w:space="0" w:color="auto"/>
        <w:left w:val="none" w:sz="0" w:space="0" w:color="auto"/>
        <w:bottom w:val="none" w:sz="0" w:space="0" w:color="auto"/>
        <w:right w:val="none" w:sz="0" w:space="0" w:color="auto"/>
      </w:divBdr>
    </w:div>
    <w:div w:id="1020863336">
      <w:marLeft w:val="0"/>
      <w:marRight w:val="0"/>
      <w:marTop w:val="0"/>
      <w:marBottom w:val="0"/>
      <w:divBdr>
        <w:top w:val="none" w:sz="0" w:space="0" w:color="auto"/>
        <w:left w:val="none" w:sz="0" w:space="0" w:color="auto"/>
        <w:bottom w:val="none" w:sz="0" w:space="0" w:color="auto"/>
        <w:right w:val="none" w:sz="0" w:space="0" w:color="auto"/>
      </w:divBdr>
    </w:div>
    <w:div w:id="1020863337">
      <w:marLeft w:val="0"/>
      <w:marRight w:val="0"/>
      <w:marTop w:val="0"/>
      <w:marBottom w:val="0"/>
      <w:divBdr>
        <w:top w:val="none" w:sz="0" w:space="0" w:color="auto"/>
        <w:left w:val="none" w:sz="0" w:space="0" w:color="auto"/>
        <w:bottom w:val="none" w:sz="0" w:space="0" w:color="auto"/>
        <w:right w:val="none" w:sz="0" w:space="0" w:color="auto"/>
      </w:divBdr>
    </w:div>
    <w:div w:id="1020863338">
      <w:marLeft w:val="0"/>
      <w:marRight w:val="0"/>
      <w:marTop w:val="0"/>
      <w:marBottom w:val="0"/>
      <w:divBdr>
        <w:top w:val="none" w:sz="0" w:space="0" w:color="auto"/>
        <w:left w:val="none" w:sz="0" w:space="0" w:color="auto"/>
        <w:bottom w:val="none" w:sz="0" w:space="0" w:color="auto"/>
        <w:right w:val="none" w:sz="0" w:space="0" w:color="auto"/>
      </w:divBdr>
    </w:div>
    <w:div w:id="1020863339">
      <w:marLeft w:val="0"/>
      <w:marRight w:val="0"/>
      <w:marTop w:val="0"/>
      <w:marBottom w:val="0"/>
      <w:divBdr>
        <w:top w:val="none" w:sz="0" w:space="0" w:color="auto"/>
        <w:left w:val="none" w:sz="0" w:space="0" w:color="auto"/>
        <w:bottom w:val="none" w:sz="0" w:space="0" w:color="auto"/>
        <w:right w:val="none" w:sz="0" w:space="0" w:color="auto"/>
      </w:divBdr>
    </w:div>
    <w:div w:id="1020863340">
      <w:marLeft w:val="0"/>
      <w:marRight w:val="0"/>
      <w:marTop w:val="0"/>
      <w:marBottom w:val="0"/>
      <w:divBdr>
        <w:top w:val="none" w:sz="0" w:space="0" w:color="auto"/>
        <w:left w:val="none" w:sz="0" w:space="0" w:color="auto"/>
        <w:bottom w:val="none" w:sz="0" w:space="0" w:color="auto"/>
        <w:right w:val="none" w:sz="0" w:space="0" w:color="auto"/>
      </w:divBdr>
    </w:div>
    <w:div w:id="1020863341">
      <w:marLeft w:val="0"/>
      <w:marRight w:val="0"/>
      <w:marTop w:val="0"/>
      <w:marBottom w:val="0"/>
      <w:divBdr>
        <w:top w:val="none" w:sz="0" w:space="0" w:color="auto"/>
        <w:left w:val="none" w:sz="0" w:space="0" w:color="auto"/>
        <w:bottom w:val="none" w:sz="0" w:space="0" w:color="auto"/>
        <w:right w:val="none" w:sz="0" w:space="0" w:color="auto"/>
      </w:divBdr>
    </w:div>
    <w:div w:id="1020863342">
      <w:marLeft w:val="0"/>
      <w:marRight w:val="0"/>
      <w:marTop w:val="0"/>
      <w:marBottom w:val="0"/>
      <w:divBdr>
        <w:top w:val="none" w:sz="0" w:space="0" w:color="auto"/>
        <w:left w:val="none" w:sz="0" w:space="0" w:color="auto"/>
        <w:bottom w:val="none" w:sz="0" w:space="0" w:color="auto"/>
        <w:right w:val="none" w:sz="0" w:space="0" w:color="auto"/>
      </w:divBdr>
    </w:div>
    <w:div w:id="1020863343">
      <w:marLeft w:val="0"/>
      <w:marRight w:val="0"/>
      <w:marTop w:val="0"/>
      <w:marBottom w:val="0"/>
      <w:divBdr>
        <w:top w:val="none" w:sz="0" w:space="0" w:color="auto"/>
        <w:left w:val="none" w:sz="0" w:space="0" w:color="auto"/>
        <w:bottom w:val="none" w:sz="0" w:space="0" w:color="auto"/>
        <w:right w:val="none" w:sz="0" w:space="0" w:color="auto"/>
      </w:divBdr>
    </w:div>
    <w:div w:id="1020863344">
      <w:marLeft w:val="0"/>
      <w:marRight w:val="0"/>
      <w:marTop w:val="0"/>
      <w:marBottom w:val="0"/>
      <w:divBdr>
        <w:top w:val="none" w:sz="0" w:space="0" w:color="auto"/>
        <w:left w:val="none" w:sz="0" w:space="0" w:color="auto"/>
        <w:bottom w:val="none" w:sz="0" w:space="0" w:color="auto"/>
        <w:right w:val="none" w:sz="0" w:space="0" w:color="auto"/>
      </w:divBdr>
    </w:div>
    <w:div w:id="1020863345">
      <w:marLeft w:val="0"/>
      <w:marRight w:val="0"/>
      <w:marTop w:val="0"/>
      <w:marBottom w:val="0"/>
      <w:divBdr>
        <w:top w:val="none" w:sz="0" w:space="0" w:color="auto"/>
        <w:left w:val="none" w:sz="0" w:space="0" w:color="auto"/>
        <w:bottom w:val="none" w:sz="0" w:space="0" w:color="auto"/>
        <w:right w:val="none" w:sz="0" w:space="0" w:color="auto"/>
      </w:divBdr>
    </w:div>
    <w:div w:id="1020863346">
      <w:marLeft w:val="0"/>
      <w:marRight w:val="0"/>
      <w:marTop w:val="0"/>
      <w:marBottom w:val="0"/>
      <w:divBdr>
        <w:top w:val="none" w:sz="0" w:space="0" w:color="auto"/>
        <w:left w:val="none" w:sz="0" w:space="0" w:color="auto"/>
        <w:bottom w:val="none" w:sz="0" w:space="0" w:color="auto"/>
        <w:right w:val="none" w:sz="0" w:space="0" w:color="auto"/>
      </w:divBdr>
    </w:div>
    <w:div w:id="1020863347">
      <w:marLeft w:val="0"/>
      <w:marRight w:val="0"/>
      <w:marTop w:val="0"/>
      <w:marBottom w:val="0"/>
      <w:divBdr>
        <w:top w:val="none" w:sz="0" w:space="0" w:color="auto"/>
        <w:left w:val="none" w:sz="0" w:space="0" w:color="auto"/>
        <w:bottom w:val="none" w:sz="0" w:space="0" w:color="auto"/>
        <w:right w:val="none" w:sz="0" w:space="0" w:color="auto"/>
      </w:divBdr>
    </w:div>
    <w:div w:id="1020863348">
      <w:marLeft w:val="0"/>
      <w:marRight w:val="0"/>
      <w:marTop w:val="0"/>
      <w:marBottom w:val="0"/>
      <w:divBdr>
        <w:top w:val="none" w:sz="0" w:space="0" w:color="auto"/>
        <w:left w:val="none" w:sz="0" w:space="0" w:color="auto"/>
        <w:bottom w:val="none" w:sz="0" w:space="0" w:color="auto"/>
        <w:right w:val="none" w:sz="0" w:space="0" w:color="auto"/>
      </w:divBdr>
    </w:div>
    <w:div w:id="1020863349">
      <w:marLeft w:val="0"/>
      <w:marRight w:val="0"/>
      <w:marTop w:val="0"/>
      <w:marBottom w:val="0"/>
      <w:divBdr>
        <w:top w:val="none" w:sz="0" w:space="0" w:color="auto"/>
        <w:left w:val="none" w:sz="0" w:space="0" w:color="auto"/>
        <w:bottom w:val="none" w:sz="0" w:space="0" w:color="auto"/>
        <w:right w:val="none" w:sz="0" w:space="0" w:color="auto"/>
      </w:divBdr>
    </w:div>
    <w:div w:id="1020863350">
      <w:marLeft w:val="0"/>
      <w:marRight w:val="0"/>
      <w:marTop w:val="0"/>
      <w:marBottom w:val="0"/>
      <w:divBdr>
        <w:top w:val="none" w:sz="0" w:space="0" w:color="auto"/>
        <w:left w:val="none" w:sz="0" w:space="0" w:color="auto"/>
        <w:bottom w:val="none" w:sz="0" w:space="0" w:color="auto"/>
        <w:right w:val="none" w:sz="0" w:space="0" w:color="auto"/>
      </w:divBdr>
    </w:div>
    <w:div w:id="1020863351">
      <w:marLeft w:val="0"/>
      <w:marRight w:val="0"/>
      <w:marTop w:val="0"/>
      <w:marBottom w:val="0"/>
      <w:divBdr>
        <w:top w:val="none" w:sz="0" w:space="0" w:color="auto"/>
        <w:left w:val="none" w:sz="0" w:space="0" w:color="auto"/>
        <w:bottom w:val="none" w:sz="0" w:space="0" w:color="auto"/>
        <w:right w:val="none" w:sz="0" w:space="0" w:color="auto"/>
      </w:divBdr>
    </w:div>
    <w:div w:id="1020863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70F9-D9F7-4DDE-997B-3F588E07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44</Pages>
  <Words>9531</Words>
  <Characters>52352</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61760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Razvan Vieru</dc:creator>
  <cp:keywords/>
  <dc:description/>
  <cp:lastModifiedBy>Catalina Criveanu</cp:lastModifiedBy>
  <cp:revision>60</cp:revision>
  <cp:lastPrinted>2025-06-17T12:28:00Z</cp:lastPrinted>
  <dcterms:created xsi:type="dcterms:W3CDTF">2025-05-23T07:36:00Z</dcterms:created>
  <dcterms:modified xsi:type="dcterms:W3CDTF">2025-09-29T12:40:00Z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