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88BE" w14:textId="77777777" w:rsidR="00320914" w:rsidRPr="002F5422" w:rsidRDefault="00320914" w:rsidP="002A6BD6">
      <w:pPr>
        <w:spacing w:after="0" w:line="240" w:lineRule="auto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2F5422">
        <w:rPr>
          <w:rFonts w:ascii="Times New Roman" w:eastAsia="MS Mincho" w:hAnsi="Times New Roman" w:cs="Times New Roman"/>
          <w:kern w:val="0"/>
          <w:lang w:val="ro-RO"/>
          <w14:ligatures w14:val="none"/>
        </w:rPr>
        <w:t>MINISTERUL  MEDIULUI, APELOR ŞI PĂDURILOR</w:t>
      </w:r>
    </w:p>
    <w:p w14:paraId="38B8CD12" w14:textId="77777777" w:rsidR="00320914" w:rsidRPr="002F5422" w:rsidRDefault="00320914" w:rsidP="002A6BD6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color w:val="000000" w:themeColor="text1"/>
          <w:lang w:val="ro-RO"/>
        </w:rPr>
      </w:pPr>
      <w:r w:rsidRPr="002F5422">
        <w:rPr>
          <w:rFonts w:ascii="Times New Roman" w:eastAsiaTheme="majorEastAsia" w:hAnsi="Times New Roman" w:cs="Times New Roman"/>
          <w:bCs/>
          <w:color w:val="000000" w:themeColor="text1"/>
          <w:lang w:val="ro-RO"/>
        </w:rPr>
        <w:t>Directia Generală Păduri și Strategii în Silvicultură</w:t>
      </w:r>
    </w:p>
    <w:p w14:paraId="24A002AF" w14:textId="7240C0B7" w:rsidR="00320914" w:rsidRPr="002F5422" w:rsidRDefault="00320914" w:rsidP="002A6B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ro-RO"/>
          <w14:ligatures w14:val="none"/>
        </w:rPr>
      </w:pPr>
      <w:r w:rsidRPr="002F5422">
        <w:rPr>
          <w:rFonts w:ascii="Times New Roman" w:eastAsia="Times New Roman" w:hAnsi="Times New Roman" w:cs="Times New Roman"/>
          <w:color w:val="000000" w:themeColor="text1"/>
          <w:kern w:val="0"/>
          <w:lang w:val="ro-RO"/>
          <w14:ligatures w14:val="none"/>
        </w:rPr>
        <w:t xml:space="preserve">Nr. DGPSS </w:t>
      </w:r>
      <w:r w:rsidRPr="00C9600B">
        <w:rPr>
          <w:rFonts w:ascii="Times New Roman" w:eastAsia="Times New Roman" w:hAnsi="Times New Roman" w:cs="Times New Roman"/>
          <w:color w:val="000000" w:themeColor="text1"/>
          <w:kern w:val="0"/>
          <w:lang w:val="ro-RO"/>
          <w14:ligatures w14:val="none"/>
        </w:rPr>
        <w:t>149</w:t>
      </w:r>
      <w:r w:rsidR="00F216C5">
        <w:rPr>
          <w:rFonts w:ascii="Times New Roman" w:eastAsia="Times New Roman" w:hAnsi="Times New Roman" w:cs="Times New Roman"/>
          <w:color w:val="000000" w:themeColor="text1"/>
          <w:kern w:val="0"/>
          <w:lang w:val="ro-RO"/>
          <w14:ligatures w14:val="none"/>
        </w:rPr>
        <w:t>192</w:t>
      </w:r>
      <w:r w:rsidRPr="00C9600B">
        <w:rPr>
          <w:rFonts w:ascii="Times New Roman" w:eastAsia="Times New Roman" w:hAnsi="Times New Roman" w:cs="Times New Roman"/>
          <w:color w:val="000000" w:themeColor="text1"/>
          <w:kern w:val="0"/>
          <w:lang w:val="ro-RO"/>
          <w14:ligatures w14:val="none"/>
        </w:rPr>
        <w:t xml:space="preserve"> din </w:t>
      </w:r>
      <w:r w:rsidR="00C9600B" w:rsidRPr="00C9600B">
        <w:rPr>
          <w:rFonts w:ascii="Times New Roman" w:eastAsia="Times New Roman" w:hAnsi="Times New Roman" w:cs="Times New Roman"/>
          <w:color w:val="000000" w:themeColor="text1"/>
          <w:kern w:val="0"/>
          <w:lang w:val="ro-RO"/>
          <w14:ligatures w14:val="none"/>
        </w:rPr>
        <w:t>02.04</w:t>
      </w:r>
      <w:r w:rsidRPr="00C9600B">
        <w:rPr>
          <w:rFonts w:ascii="Times New Roman" w:eastAsia="Times New Roman" w:hAnsi="Times New Roman" w:cs="Times New Roman"/>
          <w:color w:val="000000" w:themeColor="text1"/>
          <w:kern w:val="0"/>
          <w:lang w:val="ro-RO"/>
          <w14:ligatures w14:val="none"/>
        </w:rPr>
        <w:t>.2026</w:t>
      </w:r>
    </w:p>
    <w:p w14:paraId="2993B091" w14:textId="77777777" w:rsidR="00320914" w:rsidRPr="002F5422" w:rsidRDefault="00320914" w:rsidP="002A6BD6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/>
          <w:iCs/>
          <w:color w:val="FF0000"/>
          <w:lang w:val="ro-RO"/>
        </w:rPr>
      </w:pP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 xml:space="preserve">         </w:t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  <w:r w:rsidRPr="002F5422">
        <w:rPr>
          <w:rFonts w:ascii="Times New Roman" w:eastAsiaTheme="majorEastAsia" w:hAnsi="Times New Roman" w:cs="Times New Roman"/>
          <w:i/>
          <w:iCs/>
          <w:color w:val="000000" w:themeColor="text1"/>
          <w:lang w:val="ro-RO"/>
        </w:rPr>
        <w:tab/>
      </w:r>
    </w:p>
    <w:p w14:paraId="21E97EF9" w14:textId="77777777" w:rsidR="00320914" w:rsidRPr="002F5422" w:rsidRDefault="00320914" w:rsidP="002A6BD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</w:pPr>
    </w:p>
    <w:p w14:paraId="15B8D733" w14:textId="77777777" w:rsidR="00320914" w:rsidRPr="002F5422" w:rsidRDefault="00320914" w:rsidP="002A6BD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</w:pPr>
      <w:r w:rsidRPr="002F5422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                                                                                                 </w:t>
      </w:r>
      <w:r w:rsidRPr="002F5422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ab/>
        <w:t xml:space="preserve">    </w:t>
      </w:r>
    </w:p>
    <w:p w14:paraId="6F24709A" w14:textId="77777777" w:rsidR="00320914" w:rsidRDefault="00320914" w:rsidP="002A6BD6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lang w:val="ro-RO"/>
        </w:rPr>
      </w:pPr>
      <w:r w:rsidRPr="002F5422">
        <w:rPr>
          <w:rFonts w:ascii="Times New Roman" w:eastAsiaTheme="majorEastAsia" w:hAnsi="Times New Roman" w:cs="Times New Roman"/>
          <w:lang w:val="ro-RO"/>
        </w:rPr>
        <w:t>REFERAT DE APROBARE</w:t>
      </w:r>
    </w:p>
    <w:p w14:paraId="09B91077" w14:textId="77777777" w:rsidR="002F5422" w:rsidRPr="002F5422" w:rsidRDefault="002F5422" w:rsidP="002A6BD6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lang w:val="ro-RO"/>
        </w:rPr>
      </w:pPr>
    </w:p>
    <w:p w14:paraId="3BD2B4E5" w14:textId="77777777" w:rsidR="00DE6E69" w:rsidRDefault="00320914" w:rsidP="002A6BD6">
      <w:pPr>
        <w:tabs>
          <w:tab w:val="left" w:pos="6379"/>
        </w:tabs>
        <w:spacing w:after="0" w:line="276" w:lineRule="auto"/>
        <w:ind w:left="-270" w:firstLine="14"/>
        <w:jc w:val="both"/>
        <w:rPr>
          <w:rFonts w:ascii="Times New Roman" w:hAnsi="Times New Roman" w:cs="Times New Roman"/>
        </w:rPr>
      </w:pPr>
      <w:r w:rsidRPr="002F5422">
        <w:rPr>
          <w:rFonts w:ascii="Times New Roman" w:eastAsia="Times New Roman" w:hAnsi="Times New Roman" w:cs="Times New Roman"/>
          <w:color w:val="000000" w:themeColor="text1"/>
          <w:kern w:val="0"/>
          <w:lang w:val="ro-RO"/>
          <w14:ligatures w14:val="none"/>
        </w:rPr>
        <w:t>Prezentul proiect de ordin  este emis în</w:t>
      </w:r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temeiul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prevederilor</w:t>
      </w:r>
      <w:proofErr w:type="spellEnd"/>
      <w:r w:rsidR="00DE6E69">
        <w:rPr>
          <w:rFonts w:ascii="Times New Roman" w:hAnsi="Times New Roman" w:cs="Times New Roman"/>
        </w:rPr>
        <w:t xml:space="preserve"> art. 5 </w:t>
      </w:r>
      <w:proofErr w:type="spellStart"/>
      <w:r w:rsidR="00DE6E69">
        <w:rPr>
          <w:rFonts w:ascii="Times New Roman" w:hAnsi="Times New Roman" w:cs="Times New Roman"/>
        </w:rPr>
        <w:t>alin</w:t>
      </w:r>
      <w:proofErr w:type="spellEnd"/>
      <w:r w:rsidR="00DE6E69">
        <w:rPr>
          <w:rFonts w:ascii="Times New Roman" w:hAnsi="Times New Roman" w:cs="Times New Roman"/>
        </w:rPr>
        <w:t xml:space="preserve">. (3) din </w:t>
      </w:r>
      <w:proofErr w:type="spellStart"/>
      <w:r w:rsidR="00DE6E69">
        <w:rPr>
          <w:rFonts w:ascii="Times New Roman" w:hAnsi="Times New Roman" w:cs="Times New Roman"/>
        </w:rPr>
        <w:t>Legea</w:t>
      </w:r>
      <w:proofErr w:type="spellEnd"/>
      <w:r w:rsidR="00DE6E69">
        <w:rPr>
          <w:rFonts w:ascii="Times New Roman" w:hAnsi="Times New Roman" w:cs="Times New Roman"/>
        </w:rPr>
        <w:t xml:space="preserve"> nr. 97/2023 </w:t>
      </w:r>
      <w:proofErr w:type="spellStart"/>
      <w:r w:rsidR="00DE6E69">
        <w:rPr>
          <w:rFonts w:ascii="Times New Roman" w:hAnsi="Times New Roman" w:cs="Times New Roman"/>
        </w:rPr>
        <w:t>privind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protecția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arborilor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remarcabili</w:t>
      </w:r>
      <w:proofErr w:type="spellEnd"/>
      <w:r w:rsidR="00DE6E69">
        <w:rPr>
          <w:rFonts w:ascii="Times New Roman" w:hAnsi="Times New Roman" w:cs="Times New Roman"/>
        </w:rPr>
        <w:t xml:space="preserve">, ale art. 86 </w:t>
      </w:r>
      <w:proofErr w:type="spellStart"/>
      <w:r w:rsidR="00DE6E69">
        <w:rPr>
          <w:rFonts w:ascii="Times New Roman" w:hAnsi="Times New Roman" w:cs="Times New Roman"/>
        </w:rPr>
        <w:t>alin</w:t>
      </w:r>
      <w:proofErr w:type="spellEnd"/>
      <w:r w:rsidR="00DE6E69">
        <w:rPr>
          <w:rFonts w:ascii="Times New Roman" w:hAnsi="Times New Roman" w:cs="Times New Roman"/>
        </w:rPr>
        <w:t xml:space="preserve">. (2) din </w:t>
      </w:r>
      <w:proofErr w:type="spellStart"/>
      <w:r w:rsidR="00DE6E69">
        <w:rPr>
          <w:rFonts w:ascii="Times New Roman" w:hAnsi="Times New Roman" w:cs="Times New Roman"/>
        </w:rPr>
        <w:t>Legea</w:t>
      </w:r>
      <w:proofErr w:type="spellEnd"/>
      <w:r w:rsidR="00DE6E69">
        <w:rPr>
          <w:rFonts w:ascii="Times New Roman" w:hAnsi="Times New Roman" w:cs="Times New Roman"/>
        </w:rPr>
        <w:t xml:space="preserve"> nr. 331/2024 </w:t>
      </w:r>
      <w:proofErr w:type="spellStart"/>
      <w:r w:rsidR="00DE6E69">
        <w:rPr>
          <w:rFonts w:ascii="Times New Roman" w:hAnsi="Times New Roman" w:cs="Times New Roman"/>
        </w:rPr>
        <w:t>privind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Codul</w:t>
      </w:r>
      <w:proofErr w:type="spellEnd"/>
      <w:r w:rsidR="00DE6E69">
        <w:rPr>
          <w:rFonts w:ascii="Times New Roman" w:hAnsi="Times New Roman" w:cs="Times New Roman"/>
        </w:rPr>
        <w:t xml:space="preserve"> silvic, cu </w:t>
      </w:r>
      <w:proofErr w:type="spellStart"/>
      <w:r w:rsidR="00DE6E69">
        <w:rPr>
          <w:rFonts w:ascii="Times New Roman" w:hAnsi="Times New Roman" w:cs="Times New Roman"/>
        </w:rPr>
        <w:t>modificările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completările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ulterioare</w:t>
      </w:r>
      <w:proofErr w:type="spellEnd"/>
      <w:r w:rsidR="00DE6E69">
        <w:rPr>
          <w:rFonts w:ascii="Times New Roman" w:hAnsi="Times New Roman" w:cs="Times New Roman"/>
        </w:rPr>
        <w:t xml:space="preserve">, ale art. 57 </w:t>
      </w:r>
      <w:proofErr w:type="spellStart"/>
      <w:r w:rsidR="00DE6E69">
        <w:rPr>
          <w:rFonts w:ascii="Times New Roman" w:hAnsi="Times New Roman" w:cs="Times New Roman"/>
        </w:rPr>
        <w:t>alin</w:t>
      </w:r>
      <w:proofErr w:type="spellEnd"/>
      <w:r w:rsidR="00DE6E69">
        <w:rPr>
          <w:rFonts w:ascii="Times New Roman" w:hAnsi="Times New Roman" w:cs="Times New Roman"/>
        </w:rPr>
        <w:t xml:space="preserve">. (1), (4)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(5) din </w:t>
      </w:r>
      <w:proofErr w:type="spellStart"/>
      <w:r w:rsidR="00DE6E69">
        <w:rPr>
          <w:rFonts w:ascii="Times New Roman" w:hAnsi="Times New Roman" w:cs="Times New Roman"/>
        </w:rPr>
        <w:t>Ordonanța</w:t>
      </w:r>
      <w:proofErr w:type="spellEnd"/>
      <w:r w:rsidR="00DE6E69">
        <w:rPr>
          <w:rFonts w:ascii="Times New Roman" w:hAnsi="Times New Roman" w:cs="Times New Roman"/>
        </w:rPr>
        <w:t xml:space="preserve"> de </w:t>
      </w:r>
      <w:proofErr w:type="spellStart"/>
      <w:r w:rsidR="00DE6E69">
        <w:rPr>
          <w:rFonts w:ascii="Times New Roman" w:hAnsi="Times New Roman" w:cs="Times New Roman"/>
        </w:rPr>
        <w:t>urgență</w:t>
      </w:r>
      <w:proofErr w:type="spellEnd"/>
      <w:r w:rsidR="00DE6E69">
        <w:rPr>
          <w:rFonts w:ascii="Times New Roman" w:hAnsi="Times New Roman" w:cs="Times New Roman"/>
        </w:rPr>
        <w:t xml:space="preserve"> a </w:t>
      </w:r>
      <w:proofErr w:type="spellStart"/>
      <w:r w:rsidR="00DE6E69">
        <w:rPr>
          <w:rFonts w:ascii="Times New Roman" w:hAnsi="Times New Roman" w:cs="Times New Roman"/>
        </w:rPr>
        <w:t>Guvernului</w:t>
      </w:r>
      <w:proofErr w:type="spellEnd"/>
      <w:r w:rsidR="00DE6E69">
        <w:rPr>
          <w:rFonts w:ascii="Times New Roman" w:hAnsi="Times New Roman" w:cs="Times New Roman"/>
        </w:rPr>
        <w:t xml:space="preserve"> nr. 57/2019 </w:t>
      </w:r>
      <w:proofErr w:type="spellStart"/>
      <w:r w:rsidR="00DE6E69">
        <w:rPr>
          <w:rFonts w:ascii="Times New Roman" w:hAnsi="Times New Roman" w:cs="Times New Roman"/>
        </w:rPr>
        <w:t>privind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Codul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administrativ</w:t>
      </w:r>
      <w:proofErr w:type="spellEnd"/>
      <w:r w:rsidR="00DE6E69">
        <w:rPr>
          <w:rFonts w:ascii="Times New Roman" w:hAnsi="Times New Roman" w:cs="Times New Roman"/>
        </w:rPr>
        <w:t xml:space="preserve">, cu </w:t>
      </w:r>
      <w:proofErr w:type="spellStart"/>
      <w:r w:rsidR="00DE6E69">
        <w:rPr>
          <w:rFonts w:ascii="Times New Roman" w:hAnsi="Times New Roman" w:cs="Times New Roman"/>
        </w:rPr>
        <w:t>modificările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completările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ulterioare</w:t>
      </w:r>
      <w:proofErr w:type="spellEnd"/>
      <w:r w:rsidR="00DE6E69">
        <w:rPr>
          <w:rFonts w:ascii="Times New Roman" w:hAnsi="Times New Roman" w:cs="Times New Roman"/>
        </w:rPr>
        <w:t xml:space="preserve">, precum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ale </w:t>
      </w:r>
      <w:proofErr w:type="spellStart"/>
      <w:r w:rsidR="00DE6E69">
        <w:rPr>
          <w:rFonts w:ascii="Times New Roman" w:hAnsi="Times New Roman" w:cs="Times New Roman"/>
        </w:rPr>
        <w:t>prevederilor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Legii</w:t>
      </w:r>
      <w:proofErr w:type="spellEnd"/>
      <w:r w:rsidR="00DE6E69">
        <w:rPr>
          <w:rFonts w:ascii="Times New Roman" w:hAnsi="Times New Roman" w:cs="Times New Roman"/>
        </w:rPr>
        <w:t xml:space="preserve"> nr. 24/2007 </w:t>
      </w:r>
      <w:proofErr w:type="spellStart"/>
      <w:r w:rsidR="00DE6E69">
        <w:rPr>
          <w:rFonts w:ascii="Times New Roman" w:hAnsi="Times New Roman" w:cs="Times New Roman"/>
        </w:rPr>
        <w:t>privind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reglementarea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administrarea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spațiilor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verzi</w:t>
      </w:r>
      <w:proofErr w:type="spellEnd"/>
      <w:r w:rsidR="00DE6E69">
        <w:rPr>
          <w:rFonts w:ascii="Times New Roman" w:hAnsi="Times New Roman" w:cs="Times New Roman"/>
        </w:rPr>
        <w:t xml:space="preserve"> din </w:t>
      </w:r>
      <w:proofErr w:type="spellStart"/>
      <w:r w:rsidR="00DE6E69">
        <w:rPr>
          <w:rFonts w:ascii="Times New Roman" w:hAnsi="Times New Roman" w:cs="Times New Roman"/>
        </w:rPr>
        <w:t>intravilanul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localităților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în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baza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prevederilor</w:t>
      </w:r>
      <w:proofErr w:type="spellEnd"/>
      <w:r w:rsidR="00DE6E69">
        <w:rPr>
          <w:rFonts w:ascii="Times New Roman" w:hAnsi="Times New Roman" w:cs="Times New Roman"/>
        </w:rPr>
        <w:t xml:space="preserve"> art. 13 </w:t>
      </w:r>
      <w:proofErr w:type="spellStart"/>
      <w:r w:rsidR="00DE6E69">
        <w:rPr>
          <w:rFonts w:ascii="Times New Roman" w:hAnsi="Times New Roman" w:cs="Times New Roman"/>
        </w:rPr>
        <w:t>alin</w:t>
      </w:r>
      <w:proofErr w:type="spellEnd"/>
      <w:r w:rsidR="00DE6E69">
        <w:rPr>
          <w:rFonts w:ascii="Times New Roman" w:hAnsi="Times New Roman" w:cs="Times New Roman"/>
        </w:rPr>
        <w:t xml:space="preserve">. (4) din </w:t>
      </w:r>
      <w:proofErr w:type="spellStart"/>
      <w:r w:rsidR="00DE6E69">
        <w:rPr>
          <w:rFonts w:ascii="Times New Roman" w:hAnsi="Times New Roman" w:cs="Times New Roman"/>
        </w:rPr>
        <w:t>Hotărârea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Guvernului</w:t>
      </w:r>
      <w:proofErr w:type="spellEnd"/>
      <w:r w:rsidR="00DE6E69">
        <w:rPr>
          <w:rFonts w:ascii="Times New Roman" w:hAnsi="Times New Roman" w:cs="Times New Roman"/>
        </w:rPr>
        <w:t xml:space="preserve"> nr. 43/2020 </w:t>
      </w:r>
      <w:proofErr w:type="spellStart"/>
      <w:r w:rsidR="00DE6E69">
        <w:rPr>
          <w:rFonts w:ascii="Times New Roman" w:hAnsi="Times New Roman" w:cs="Times New Roman"/>
        </w:rPr>
        <w:t>privind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organizarea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funcționarea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Ministerului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Mediului</w:t>
      </w:r>
      <w:proofErr w:type="spellEnd"/>
      <w:r w:rsidR="00DE6E69">
        <w:rPr>
          <w:rFonts w:ascii="Times New Roman" w:hAnsi="Times New Roman" w:cs="Times New Roman"/>
        </w:rPr>
        <w:t xml:space="preserve">, </w:t>
      </w:r>
      <w:proofErr w:type="spellStart"/>
      <w:r w:rsidR="00DE6E69">
        <w:rPr>
          <w:rFonts w:ascii="Times New Roman" w:hAnsi="Times New Roman" w:cs="Times New Roman"/>
        </w:rPr>
        <w:t>Apelor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Pădurilor</w:t>
      </w:r>
      <w:proofErr w:type="spellEnd"/>
      <w:r w:rsidR="00DE6E69">
        <w:rPr>
          <w:rFonts w:ascii="Times New Roman" w:hAnsi="Times New Roman" w:cs="Times New Roman"/>
        </w:rPr>
        <w:t xml:space="preserve">, cu </w:t>
      </w:r>
      <w:proofErr w:type="spellStart"/>
      <w:r w:rsidR="00DE6E69">
        <w:rPr>
          <w:rFonts w:ascii="Times New Roman" w:hAnsi="Times New Roman" w:cs="Times New Roman"/>
        </w:rPr>
        <w:t>modificările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completările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ulterioare</w:t>
      </w:r>
      <w:proofErr w:type="spellEnd"/>
      <w:r w:rsidR="00DE6E69">
        <w:rPr>
          <w:rFonts w:ascii="Times New Roman" w:hAnsi="Times New Roman" w:cs="Times New Roman"/>
        </w:rPr>
        <w:t xml:space="preserve">, ale art. 12 </w:t>
      </w:r>
      <w:proofErr w:type="spellStart"/>
      <w:r w:rsidR="00DE6E69">
        <w:rPr>
          <w:rFonts w:ascii="Times New Roman" w:hAnsi="Times New Roman" w:cs="Times New Roman"/>
        </w:rPr>
        <w:t>alin</w:t>
      </w:r>
      <w:proofErr w:type="spellEnd"/>
      <w:r w:rsidR="00DE6E69">
        <w:rPr>
          <w:rFonts w:ascii="Times New Roman" w:hAnsi="Times New Roman" w:cs="Times New Roman"/>
        </w:rPr>
        <w:t xml:space="preserve">. (6) din </w:t>
      </w:r>
      <w:proofErr w:type="spellStart"/>
      <w:r w:rsidR="00DE6E69">
        <w:rPr>
          <w:rFonts w:ascii="Times New Roman" w:hAnsi="Times New Roman" w:cs="Times New Roman"/>
        </w:rPr>
        <w:t>Hotărârea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Guvernului</w:t>
      </w:r>
      <w:proofErr w:type="spellEnd"/>
      <w:r w:rsidR="00DE6E69">
        <w:rPr>
          <w:rFonts w:ascii="Times New Roman" w:hAnsi="Times New Roman" w:cs="Times New Roman"/>
        </w:rPr>
        <w:t xml:space="preserve"> nr. 477/2020 </w:t>
      </w:r>
      <w:proofErr w:type="spellStart"/>
      <w:r w:rsidR="00DE6E69">
        <w:rPr>
          <w:rFonts w:ascii="Times New Roman" w:hAnsi="Times New Roman" w:cs="Times New Roman"/>
        </w:rPr>
        <w:t>privind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organizarea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funcționarea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Ministerului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Dezvoltării</w:t>
      </w:r>
      <w:proofErr w:type="spellEnd"/>
      <w:r w:rsidR="00DE6E69">
        <w:rPr>
          <w:rFonts w:ascii="Times New Roman" w:hAnsi="Times New Roman" w:cs="Times New Roman"/>
        </w:rPr>
        <w:t xml:space="preserve">, </w:t>
      </w:r>
      <w:proofErr w:type="spellStart"/>
      <w:r w:rsidR="00DE6E69">
        <w:rPr>
          <w:rFonts w:ascii="Times New Roman" w:hAnsi="Times New Roman" w:cs="Times New Roman"/>
        </w:rPr>
        <w:t>Lucrărilor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Publice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Administrației</w:t>
      </w:r>
      <w:proofErr w:type="spellEnd"/>
      <w:r w:rsidR="00DE6E69">
        <w:rPr>
          <w:rFonts w:ascii="Times New Roman" w:hAnsi="Times New Roman" w:cs="Times New Roman"/>
        </w:rPr>
        <w:t xml:space="preserve">, cu </w:t>
      </w:r>
      <w:proofErr w:type="spellStart"/>
      <w:r w:rsidR="00DE6E69">
        <w:rPr>
          <w:rFonts w:ascii="Times New Roman" w:hAnsi="Times New Roman" w:cs="Times New Roman"/>
        </w:rPr>
        <w:t>modificările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completările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ulterioare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ale art. 9 </w:t>
      </w:r>
      <w:proofErr w:type="spellStart"/>
      <w:r w:rsidR="00DE6E69">
        <w:rPr>
          <w:rFonts w:ascii="Times New Roman" w:hAnsi="Times New Roman" w:cs="Times New Roman"/>
        </w:rPr>
        <w:t>alin</w:t>
      </w:r>
      <w:proofErr w:type="spellEnd"/>
      <w:r w:rsidR="00DE6E69">
        <w:rPr>
          <w:rFonts w:ascii="Times New Roman" w:hAnsi="Times New Roman" w:cs="Times New Roman"/>
        </w:rPr>
        <w:t xml:space="preserve">. (5) din </w:t>
      </w:r>
      <w:proofErr w:type="spellStart"/>
      <w:r w:rsidR="00DE6E69">
        <w:rPr>
          <w:rFonts w:ascii="Times New Roman" w:hAnsi="Times New Roman" w:cs="Times New Roman"/>
        </w:rPr>
        <w:t>Hotărârea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Guvernului</w:t>
      </w:r>
      <w:proofErr w:type="spellEnd"/>
      <w:r w:rsidR="00DE6E69">
        <w:rPr>
          <w:rFonts w:ascii="Times New Roman" w:hAnsi="Times New Roman" w:cs="Times New Roman"/>
        </w:rPr>
        <w:t xml:space="preserve"> nr. 30/2017 </w:t>
      </w:r>
      <w:proofErr w:type="spellStart"/>
      <w:r w:rsidR="00DE6E69">
        <w:rPr>
          <w:rFonts w:ascii="Times New Roman" w:hAnsi="Times New Roman" w:cs="Times New Roman"/>
        </w:rPr>
        <w:t>privind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organizarea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funcționarea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Ministerului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Agriculturii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Dezvoltării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Rurale</w:t>
      </w:r>
      <w:proofErr w:type="spellEnd"/>
      <w:r w:rsidR="00DE6E69">
        <w:rPr>
          <w:rFonts w:ascii="Times New Roman" w:hAnsi="Times New Roman" w:cs="Times New Roman"/>
        </w:rPr>
        <w:t xml:space="preserve">, cu </w:t>
      </w:r>
      <w:proofErr w:type="spellStart"/>
      <w:r w:rsidR="00DE6E69">
        <w:rPr>
          <w:rFonts w:ascii="Times New Roman" w:hAnsi="Times New Roman" w:cs="Times New Roman"/>
        </w:rPr>
        <w:t>modificările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și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completările</w:t>
      </w:r>
      <w:proofErr w:type="spellEnd"/>
      <w:r w:rsidR="00DE6E69">
        <w:rPr>
          <w:rFonts w:ascii="Times New Roman" w:hAnsi="Times New Roman" w:cs="Times New Roman"/>
        </w:rPr>
        <w:t xml:space="preserve"> </w:t>
      </w:r>
      <w:proofErr w:type="spellStart"/>
      <w:r w:rsidR="00DE6E69">
        <w:rPr>
          <w:rFonts w:ascii="Times New Roman" w:hAnsi="Times New Roman" w:cs="Times New Roman"/>
        </w:rPr>
        <w:t>ulterioare</w:t>
      </w:r>
      <w:proofErr w:type="spellEnd"/>
      <w:r w:rsidR="00DE6E69">
        <w:rPr>
          <w:rFonts w:ascii="Times New Roman" w:hAnsi="Times New Roman" w:cs="Times New Roman"/>
        </w:rPr>
        <w:t xml:space="preserve">. </w:t>
      </w:r>
    </w:p>
    <w:p w14:paraId="7B084ADA" w14:textId="72477EA7" w:rsidR="00320914" w:rsidRPr="002F5422" w:rsidRDefault="00320914" w:rsidP="002A6BD6">
      <w:pPr>
        <w:tabs>
          <w:tab w:val="left" w:pos="6379"/>
        </w:tabs>
        <w:spacing w:after="0" w:line="276" w:lineRule="auto"/>
        <w:ind w:left="-270" w:firstLine="14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Prezentele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norme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reglementează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procedurile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>:</w:t>
      </w:r>
    </w:p>
    <w:p w14:paraId="082C847C" w14:textId="77777777" w:rsidR="00320914" w:rsidRPr="002F5422" w:rsidRDefault="00320914" w:rsidP="002A6BD6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-360" w:firstLine="63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identificarea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inventarierea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înregistrarea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remarcabili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2EE3431E" w14:textId="77777777" w:rsidR="00320914" w:rsidRPr="002F5422" w:rsidRDefault="00320914" w:rsidP="002A6BD6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-360" w:firstLine="63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constituirea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actualizarea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publicarea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Catalogului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remarcabili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5F92A6F8" w14:textId="77777777" w:rsidR="00320914" w:rsidRPr="002F5422" w:rsidRDefault="00320914" w:rsidP="002A6BD6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-360" w:firstLine="63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acordarea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despăgubirilor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proprietarii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privați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181C6677" w14:textId="77777777" w:rsidR="00320914" w:rsidRPr="002F5422" w:rsidRDefault="00320914" w:rsidP="002A6BD6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-360" w:firstLine="63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emiterea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avizului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tăiere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3992B162" w14:textId="77777777" w:rsidR="00DE6E69" w:rsidRPr="00DE6E69" w:rsidRDefault="00DE6E69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DE6E69">
        <w:rPr>
          <w:rFonts w:ascii="Times New Roman" w:hAnsi="Times New Roman" w:cs="Times New Roman"/>
        </w:rPr>
        <w:t>Inventarierea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arborilor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remarcabili</w:t>
      </w:r>
      <w:proofErr w:type="spellEnd"/>
      <w:r w:rsidRPr="00DE6E69">
        <w:rPr>
          <w:rFonts w:ascii="Times New Roman" w:hAnsi="Times New Roman" w:cs="Times New Roman"/>
        </w:rPr>
        <w:t xml:space="preserve"> se face:</w:t>
      </w:r>
    </w:p>
    <w:p w14:paraId="4BABDA56" w14:textId="77777777" w:rsidR="00DE6E69" w:rsidRPr="00DE6E69" w:rsidRDefault="00DE6E69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E69">
        <w:rPr>
          <w:rFonts w:ascii="Times New Roman" w:hAnsi="Times New Roman" w:cs="Times New Roman"/>
        </w:rPr>
        <w:t>a)</w:t>
      </w:r>
      <w:r w:rsidRPr="00DE6E69">
        <w:rPr>
          <w:rFonts w:ascii="Times New Roman" w:hAnsi="Times New Roman" w:cs="Times New Roman"/>
          <w:b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în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intravilanul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localităților</w:t>
      </w:r>
      <w:proofErr w:type="spellEnd"/>
      <w:r w:rsidRPr="00DE6E69">
        <w:rPr>
          <w:rFonts w:ascii="Times New Roman" w:hAnsi="Times New Roman" w:cs="Times New Roman"/>
        </w:rPr>
        <w:t xml:space="preserve"> de </w:t>
      </w:r>
      <w:proofErr w:type="spellStart"/>
      <w:r w:rsidRPr="00DE6E69">
        <w:rPr>
          <w:rFonts w:ascii="Times New Roman" w:hAnsi="Times New Roman" w:cs="Times New Roman"/>
        </w:rPr>
        <w:t>către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personalul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structurilor</w:t>
      </w:r>
      <w:proofErr w:type="spellEnd"/>
      <w:r w:rsidRPr="00DE6E69">
        <w:rPr>
          <w:rFonts w:ascii="Times New Roman" w:hAnsi="Times New Roman" w:cs="Times New Roman"/>
        </w:rPr>
        <w:t xml:space="preserve"> de </w:t>
      </w:r>
      <w:proofErr w:type="spellStart"/>
      <w:r w:rsidRPr="00DE6E69">
        <w:rPr>
          <w:rFonts w:ascii="Times New Roman" w:hAnsi="Times New Roman" w:cs="Times New Roman"/>
        </w:rPr>
        <w:t>administrare</w:t>
      </w:r>
      <w:proofErr w:type="spellEnd"/>
      <w:r w:rsidRPr="00DE6E69">
        <w:rPr>
          <w:rFonts w:ascii="Times New Roman" w:hAnsi="Times New Roman" w:cs="Times New Roman"/>
        </w:rPr>
        <w:t xml:space="preserve"> a </w:t>
      </w:r>
      <w:proofErr w:type="spellStart"/>
      <w:r w:rsidRPr="00DE6E69">
        <w:rPr>
          <w:rFonts w:ascii="Times New Roman" w:hAnsi="Times New Roman" w:cs="Times New Roman"/>
        </w:rPr>
        <w:t>spaţiilor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verzi</w:t>
      </w:r>
      <w:proofErr w:type="spellEnd"/>
      <w:r w:rsidRPr="00DE6E69">
        <w:rPr>
          <w:rFonts w:ascii="Times New Roman" w:hAnsi="Times New Roman" w:cs="Times New Roman"/>
        </w:rPr>
        <w:t xml:space="preserve"> din </w:t>
      </w:r>
      <w:proofErr w:type="spellStart"/>
      <w:r w:rsidRPr="00DE6E69">
        <w:rPr>
          <w:rFonts w:ascii="Times New Roman" w:hAnsi="Times New Roman" w:cs="Times New Roman"/>
        </w:rPr>
        <w:t>cadrul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unităților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administrativ-teritoriale</w:t>
      </w:r>
      <w:proofErr w:type="spellEnd"/>
      <w:r w:rsidRPr="00DE6E69">
        <w:rPr>
          <w:rFonts w:ascii="Times New Roman" w:hAnsi="Times New Roman" w:cs="Times New Roman"/>
        </w:rPr>
        <w:t xml:space="preserve">, din </w:t>
      </w:r>
      <w:proofErr w:type="spellStart"/>
      <w:r w:rsidRPr="00DE6E69">
        <w:rPr>
          <w:rFonts w:ascii="Times New Roman" w:hAnsi="Times New Roman" w:cs="Times New Roman"/>
        </w:rPr>
        <w:t>inițiativă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proprie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sau</w:t>
      </w:r>
      <w:proofErr w:type="spellEnd"/>
      <w:r w:rsidRPr="00DE6E69">
        <w:rPr>
          <w:rFonts w:ascii="Times New Roman" w:hAnsi="Times New Roman" w:cs="Times New Roman"/>
        </w:rPr>
        <w:t xml:space="preserve"> la </w:t>
      </w:r>
      <w:proofErr w:type="spellStart"/>
      <w:r w:rsidRPr="00DE6E69">
        <w:rPr>
          <w:rFonts w:ascii="Times New Roman" w:hAnsi="Times New Roman" w:cs="Times New Roman"/>
        </w:rPr>
        <w:t>solicitarea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scrisă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gramStart"/>
      <w:r w:rsidRPr="00DE6E69">
        <w:rPr>
          <w:rFonts w:ascii="Times New Roman" w:hAnsi="Times New Roman" w:cs="Times New Roman"/>
        </w:rPr>
        <w:t>a</w:t>
      </w:r>
      <w:proofErr w:type="gram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oricărei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persoane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fizice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sau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juridice</w:t>
      </w:r>
      <w:proofErr w:type="spellEnd"/>
      <w:r w:rsidRPr="00DE6E69">
        <w:rPr>
          <w:rFonts w:ascii="Times New Roman" w:hAnsi="Times New Roman" w:cs="Times New Roman"/>
        </w:rPr>
        <w:t>;</w:t>
      </w:r>
    </w:p>
    <w:p w14:paraId="1AE3F800" w14:textId="77777777" w:rsidR="00DE6E69" w:rsidRPr="00DE6E69" w:rsidRDefault="00DE6E69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E69">
        <w:rPr>
          <w:rFonts w:ascii="Times New Roman" w:hAnsi="Times New Roman" w:cs="Times New Roman"/>
        </w:rPr>
        <w:t xml:space="preserve">b) </w:t>
      </w:r>
      <w:proofErr w:type="spellStart"/>
      <w:r w:rsidRPr="00DE6E69">
        <w:rPr>
          <w:rFonts w:ascii="Times New Roman" w:hAnsi="Times New Roman" w:cs="Times New Roman"/>
        </w:rPr>
        <w:t>pentru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orice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altă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locație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în</w:t>
      </w:r>
      <w:proofErr w:type="spellEnd"/>
      <w:r w:rsidRPr="00DE6E69">
        <w:rPr>
          <w:rFonts w:ascii="Times New Roman" w:hAnsi="Times New Roman" w:cs="Times New Roman"/>
        </w:rPr>
        <w:t xml:space="preserve"> afara </w:t>
      </w:r>
      <w:proofErr w:type="spellStart"/>
      <w:r w:rsidRPr="00DE6E69">
        <w:rPr>
          <w:rFonts w:ascii="Times New Roman" w:hAnsi="Times New Roman" w:cs="Times New Roman"/>
        </w:rPr>
        <w:t>celor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prevăzute</w:t>
      </w:r>
      <w:proofErr w:type="spellEnd"/>
      <w:r w:rsidRPr="00DE6E69">
        <w:rPr>
          <w:rFonts w:ascii="Times New Roman" w:hAnsi="Times New Roman" w:cs="Times New Roman"/>
        </w:rPr>
        <w:t xml:space="preserve"> la lit. a) </w:t>
      </w:r>
      <w:proofErr w:type="spellStart"/>
      <w:r w:rsidRPr="00DE6E69">
        <w:rPr>
          <w:rFonts w:ascii="Times New Roman" w:hAnsi="Times New Roman" w:cs="Times New Roman"/>
        </w:rPr>
        <w:t>și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în</w:t>
      </w:r>
      <w:proofErr w:type="spellEnd"/>
      <w:r w:rsidRPr="00DE6E69">
        <w:rPr>
          <w:rFonts w:ascii="Times New Roman" w:hAnsi="Times New Roman" w:cs="Times New Roman"/>
        </w:rPr>
        <w:t xml:space="preserve"> afara </w:t>
      </w:r>
      <w:proofErr w:type="spellStart"/>
      <w:r w:rsidRPr="00DE6E69">
        <w:rPr>
          <w:rFonts w:ascii="Times New Roman" w:hAnsi="Times New Roman" w:cs="Times New Roman"/>
        </w:rPr>
        <w:t>fondului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forestier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național</w:t>
      </w:r>
      <w:proofErr w:type="spellEnd"/>
      <w:r w:rsidRPr="00DE6E69">
        <w:rPr>
          <w:rFonts w:ascii="Times New Roman" w:hAnsi="Times New Roman" w:cs="Times New Roman"/>
        </w:rPr>
        <w:t xml:space="preserve"> de </w:t>
      </w:r>
      <w:proofErr w:type="spellStart"/>
      <w:r w:rsidRPr="00DE6E69">
        <w:rPr>
          <w:rFonts w:ascii="Times New Roman" w:hAnsi="Times New Roman" w:cs="Times New Roman"/>
        </w:rPr>
        <w:t>către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personalul</w:t>
      </w:r>
      <w:proofErr w:type="spellEnd"/>
      <w:r w:rsidRPr="00DE6E69">
        <w:rPr>
          <w:rFonts w:ascii="Times New Roman" w:hAnsi="Times New Roman" w:cs="Times New Roman"/>
        </w:rPr>
        <w:t xml:space="preserve"> silvic al</w:t>
      </w:r>
      <w:r w:rsidRPr="00DE6E69">
        <w:rPr>
          <w:rFonts w:ascii="Times New Roman" w:hAnsi="Times New Roman" w:cs="Times New Roman"/>
          <w:b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ocoalelor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silvice</w:t>
      </w:r>
      <w:proofErr w:type="spellEnd"/>
      <w:r w:rsidRPr="00DE6E69">
        <w:rPr>
          <w:rFonts w:ascii="Times New Roman" w:hAnsi="Times New Roman" w:cs="Times New Roman"/>
        </w:rPr>
        <w:t xml:space="preserve"> de stat </w:t>
      </w:r>
      <w:proofErr w:type="spellStart"/>
      <w:r w:rsidRPr="00DE6E69">
        <w:rPr>
          <w:rFonts w:ascii="Times New Roman" w:hAnsi="Times New Roman" w:cs="Times New Roman"/>
        </w:rPr>
        <w:t>și</w:t>
      </w:r>
      <w:proofErr w:type="spellEnd"/>
      <w:r w:rsidRPr="00DE6E69">
        <w:rPr>
          <w:rFonts w:ascii="Times New Roman" w:hAnsi="Times New Roman" w:cs="Times New Roman"/>
        </w:rPr>
        <w:t xml:space="preserve"> de </w:t>
      </w:r>
      <w:proofErr w:type="spellStart"/>
      <w:r w:rsidRPr="00DE6E69">
        <w:rPr>
          <w:rFonts w:ascii="Times New Roman" w:hAnsi="Times New Roman" w:cs="Times New Roman"/>
        </w:rPr>
        <w:t>regim</w:t>
      </w:r>
      <w:proofErr w:type="spellEnd"/>
      <w:r w:rsidRPr="00DE6E69">
        <w:rPr>
          <w:rFonts w:ascii="Times New Roman" w:hAnsi="Times New Roman" w:cs="Times New Roman"/>
        </w:rPr>
        <w:t xml:space="preserve">, cu </w:t>
      </w:r>
      <w:proofErr w:type="spellStart"/>
      <w:r w:rsidRPr="00DE6E69">
        <w:rPr>
          <w:rFonts w:ascii="Times New Roman" w:hAnsi="Times New Roman" w:cs="Times New Roman"/>
        </w:rPr>
        <w:t>ocazia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oricăror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activități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desfășurate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și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în</w:t>
      </w:r>
      <w:proofErr w:type="spellEnd"/>
      <w:r w:rsidRPr="00DE6E69">
        <w:rPr>
          <w:rFonts w:ascii="Times New Roman" w:hAnsi="Times New Roman" w:cs="Times New Roman"/>
        </w:rPr>
        <w:t xml:space="preserve"> mod </w:t>
      </w:r>
      <w:proofErr w:type="spellStart"/>
      <w:r w:rsidRPr="00DE6E69">
        <w:rPr>
          <w:rFonts w:ascii="Times New Roman" w:hAnsi="Times New Roman" w:cs="Times New Roman"/>
        </w:rPr>
        <w:t>obligatoriu</w:t>
      </w:r>
      <w:proofErr w:type="spellEnd"/>
      <w:r w:rsidRPr="00DE6E69">
        <w:rPr>
          <w:rFonts w:ascii="Times New Roman" w:hAnsi="Times New Roman" w:cs="Times New Roman"/>
        </w:rPr>
        <w:t xml:space="preserve"> la </w:t>
      </w:r>
      <w:proofErr w:type="spellStart"/>
      <w:r w:rsidRPr="00DE6E69">
        <w:rPr>
          <w:rFonts w:ascii="Times New Roman" w:hAnsi="Times New Roman" w:cs="Times New Roman"/>
        </w:rPr>
        <w:t>activitățile</w:t>
      </w:r>
      <w:proofErr w:type="spellEnd"/>
      <w:r w:rsidRPr="00DE6E69">
        <w:rPr>
          <w:rFonts w:ascii="Times New Roman" w:hAnsi="Times New Roman" w:cs="Times New Roman"/>
        </w:rPr>
        <w:t xml:space="preserve"> de </w:t>
      </w:r>
      <w:proofErr w:type="spellStart"/>
      <w:r w:rsidRPr="00DE6E69">
        <w:rPr>
          <w:rFonts w:ascii="Times New Roman" w:hAnsi="Times New Roman" w:cs="Times New Roman"/>
        </w:rPr>
        <w:t>punere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în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valoare</w:t>
      </w:r>
      <w:proofErr w:type="spellEnd"/>
      <w:r w:rsidRPr="00DE6E69">
        <w:rPr>
          <w:rFonts w:ascii="Times New Roman" w:hAnsi="Times New Roman" w:cs="Times New Roman"/>
        </w:rPr>
        <w:t xml:space="preserve"> a </w:t>
      </w:r>
      <w:proofErr w:type="spellStart"/>
      <w:r w:rsidRPr="00DE6E69">
        <w:rPr>
          <w:rFonts w:ascii="Times New Roman" w:hAnsi="Times New Roman" w:cs="Times New Roman"/>
        </w:rPr>
        <w:t>masei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lemnoase</w:t>
      </w:r>
      <w:proofErr w:type="spellEnd"/>
      <w:r w:rsidRPr="00DE6E69">
        <w:rPr>
          <w:rFonts w:ascii="Times New Roman" w:hAnsi="Times New Roman" w:cs="Times New Roman"/>
        </w:rPr>
        <w:t xml:space="preserve">, din </w:t>
      </w:r>
      <w:proofErr w:type="spellStart"/>
      <w:r w:rsidRPr="00DE6E69">
        <w:rPr>
          <w:rFonts w:ascii="Times New Roman" w:hAnsi="Times New Roman" w:cs="Times New Roman"/>
        </w:rPr>
        <w:t>inițiativă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proprie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sau</w:t>
      </w:r>
      <w:proofErr w:type="spellEnd"/>
      <w:r w:rsidRPr="00DE6E69">
        <w:rPr>
          <w:rFonts w:ascii="Times New Roman" w:hAnsi="Times New Roman" w:cs="Times New Roman"/>
        </w:rPr>
        <w:t xml:space="preserve"> la </w:t>
      </w:r>
      <w:proofErr w:type="spellStart"/>
      <w:r w:rsidRPr="00DE6E69">
        <w:rPr>
          <w:rFonts w:ascii="Times New Roman" w:hAnsi="Times New Roman" w:cs="Times New Roman"/>
        </w:rPr>
        <w:t>solicitarea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scrisă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gramStart"/>
      <w:r w:rsidRPr="00DE6E69">
        <w:rPr>
          <w:rFonts w:ascii="Times New Roman" w:hAnsi="Times New Roman" w:cs="Times New Roman"/>
        </w:rPr>
        <w:t>a</w:t>
      </w:r>
      <w:proofErr w:type="gram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oricărei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persoane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fizice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sau</w:t>
      </w:r>
      <w:proofErr w:type="spellEnd"/>
      <w:r w:rsidRPr="00DE6E69">
        <w:rPr>
          <w:rFonts w:ascii="Times New Roman" w:hAnsi="Times New Roman" w:cs="Times New Roman"/>
        </w:rPr>
        <w:t xml:space="preserve"> </w:t>
      </w:r>
      <w:proofErr w:type="spellStart"/>
      <w:r w:rsidRPr="00DE6E69">
        <w:rPr>
          <w:rFonts w:ascii="Times New Roman" w:hAnsi="Times New Roman" w:cs="Times New Roman"/>
        </w:rPr>
        <w:t>juridice</w:t>
      </w:r>
      <w:proofErr w:type="spellEnd"/>
      <w:r w:rsidRPr="00DE6E69">
        <w:rPr>
          <w:rFonts w:ascii="Times New Roman" w:hAnsi="Times New Roman" w:cs="Times New Roman"/>
        </w:rPr>
        <w:t>.</w:t>
      </w:r>
    </w:p>
    <w:p w14:paraId="716D5D4F" w14:textId="77777777" w:rsidR="00DE6E69" w:rsidRDefault="00DE6E69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Reprezentanți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ai </w:t>
      </w:r>
      <w:proofErr w:type="spellStart"/>
      <w:r>
        <w:rPr>
          <w:rFonts w:ascii="Times New Roman" w:hAnsi="Times New Roman" w:cs="Times New Roman"/>
        </w:rPr>
        <w:t>mediului</w:t>
      </w:r>
      <w:proofErr w:type="spellEnd"/>
      <w:r>
        <w:rPr>
          <w:rFonts w:ascii="Times New Roman" w:hAnsi="Times New Roman" w:cs="Times New Roman"/>
        </w:rPr>
        <w:t xml:space="preserve"> academic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ai </w:t>
      </w:r>
      <w:proofErr w:type="spellStart"/>
      <w:r>
        <w:rPr>
          <w:rFonts w:ascii="Times New Roman" w:hAnsi="Times New Roman" w:cs="Times New Roman"/>
        </w:rPr>
        <w:t>asociațiilor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fundațiilor</w:t>
      </w:r>
      <w:proofErr w:type="spellEnd"/>
      <w:r>
        <w:rPr>
          <w:rFonts w:ascii="Times New Roman" w:hAnsi="Times New Roman" w:cs="Times New Roman"/>
        </w:rPr>
        <w:t xml:space="preserve"> legal </w:t>
      </w:r>
      <w:proofErr w:type="spellStart"/>
      <w:r>
        <w:rPr>
          <w:rFonts w:ascii="Times New Roman" w:hAnsi="Times New Roman" w:cs="Times New Roman"/>
        </w:rPr>
        <w:t>constituite</w:t>
      </w:r>
      <w:proofErr w:type="spellEnd"/>
      <w:r>
        <w:rPr>
          <w:rFonts w:ascii="Times New Roman" w:hAnsi="Times New Roman" w:cs="Times New Roman"/>
        </w:rPr>
        <w:t xml:space="preserve"> pot </w:t>
      </w:r>
      <w:proofErr w:type="spellStart"/>
      <w:r>
        <w:rPr>
          <w:rFonts w:ascii="Times New Roman" w:hAnsi="Times New Roman" w:cs="Times New Roman"/>
        </w:rPr>
        <w:t>solicita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Gărzii</w:t>
      </w:r>
      <w:proofErr w:type="spellEnd"/>
      <w:r>
        <w:rPr>
          <w:rFonts w:ascii="Times New Roman" w:hAnsi="Times New Roman" w:cs="Times New Roman"/>
        </w:rPr>
        <w:t xml:space="preserve"> Forestiere, </w:t>
      </w:r>
      <w:proofErr w:type="spellStart"/>
      <w:r>
        <w:rPr>
          <w:rFonts w:ascii="Times New Roman" w:hAnsi="Times New Roman" w:cs="Times New Roman"/>
        </w:rPr>
        <w:t>ocoalelor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silvice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unităților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administrativ-teritoriale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încheierea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acorduri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colaborare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identificarea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inventarierea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arborilor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remarcabili</w:t>
      </w:r>
      <w:proofErr w:type="spellEnd"/>
      <w:r>
        <w:rPr>
          <w:rFonts w:ascii="Times New Roman" w:hAnsi="Times New Roman" w:cs="Times New Roman"/>
        </w:rPr>
        <w:t>.</w:t>
      </w:r>
    </w:p>
    <w:p w14:paraId="7A9F0EAF" w14:textId="77777777" w:rsidR="00DE6E69" w:rsidRPr="00175695" w:rsidRDefault="00DE6E69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175695">
        <w:rPr>
          <w:rFonts w:ascii="Times New Roman" w:hAnsi="Times New Roman" w:cs="Times New Roman"/>
        </w:rPr>
        <w:t>Agenția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Națională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pentru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Mediu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și</w:t>
      </w:r>
      <w:proofErr w:type="spellEnd"/>
      <w:r w:rsidRPr="00175695">
        <w:rPr>
          <w:rFonts w:ascii="Times New Roman" w:hAnsi="Times New Roman" w:cs="Times New Roman"/>
        </w:rPr>
        <w:t xml:space="preserve"> Arii </w:t>
      </w:r>
      <w:proofErr w:type="spellStart"/>
      <w:r w:rsidRPr="00175695">
        <w:rPr>
          <w:rFonts w:ascii="Times New Roman" w:hAnsi="Times New Roman" w:cs="Times New Roman"/>
        </w:rPr>
        <w:t>Protejate</w:t>
      </w:r>
      <w:proofErr w:type="spellEnd"/>
      <w:r w:rsidRPr="00175695">
        <w:rPr>
          <w:rFonts w:ascii="Times New Roman" w:hAnsi="Times New Roman" w:cs="Times New Roman"/>
        </w:rPr>
        <w:t xml:space="preserve"> are </w:t>
      </w:r>
      <w:proofErr w:type="spellStart"/>
      <w:r w:rsidRPr="00175695">
        <w:rPr>
          <w:rFonts w:ascii="Times New Roman" w:hAnsi="Times New Roman" w:cs="Times New Roman"/>
        </w:rPr>
        <w:t>obligația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întocmirii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şi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actualizării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permanente</w:t>
      </w:r>
      <w:proofErr w:type="spellEnd"/>
      <w:r w:rsidRPr="00175695">
        <w:rPr>
          <w:rFonts w:ascii="Times New Roman" w:hAnsi="Times New Roman" w:cs="Times New Roman"/>
        </w:rPr>
        <w:t xml:space="preserve"> a </w:t>
      </w:r>
      <w:proofErr w:type="spellStart"/>
      <w:r w:rsidRPr="00175695">
        <w:rPr>
          <w:rFonts w:ascii="Times New Roman" w:hAnsi="Times New Roman" w:cs="Times New Roman"/>
          <w:bCs/>
        </w:rPr>
        <w:t>Catalogului</w:t>
      </w:r>
      <w:proofErr w:type="spellEnd"/>
      <w:r w:rsidRPr="00175695">
        <w:rPr>
          <w:rFonts w:ascii="Times New Roman" w:hAnsi="Times New Roman" w:cs="Times New Roman"/>
          <w:bCs/>
        </w:rPr>
        <w:t>,</w:t>
      </w:r>
      <w:r w:rsidRPr="00175695">
        <w:rPr>
          <w:rFonts w:ascii="Times New Roman" w:hAnsi="Times New Roman" w:cs="Times New Roman"/>
        </w:rPr>
        <w:t xml:space="preserve"> document care </w:t>
      </w:r>
      <w:proofErr w:type="spellStart"/>
      <w:r w:rsidRPr="00175695">
        <w:rPr>
          <w:rFonts w:ascii="Times New Roman" w:hAnsi="Times New Roman" w:cs="Times New Roman"/>
        </w:rPr>
        <w:t>conţine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datele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colectate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prin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fișa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arborelui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remarcabil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și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îl</w:t>
      </w:r>
      <w:proofErr w:type="spellEnd"/>
      <w:r w:rsidRPr="00175695">
        <w:rPr>
          <w:rFonts w:ascii="Times New Roman" w:hAnsi="Times New Roman" w:cs="Times New Roman"/>
        </w:rPr>
        <w:t xml:space="preserve"> face </w:t>
      </w:r>
      <w:proofErr w:type="spellStart"/>
      <w:r w:rsidRPr="00175695">
        <w:rPr>
          <w:rFonts w:ascii="Times New Roman" w:hAnsi="Times New Roman" w:cs="Times New Roman"/>
        </w:rPr>
        <w:t>disponibil</w:t>
      </w:r>
      <w:proofErr w:type="spellEnd"/>
      <w:r w:rsidRPr="00175695">
        <w:rPr>
          <w:rFonts w:ascii="Times New Roman" w:hAnsi="Times New Roman" w:cs="Times New Roman"/>
        </w:rPr>
        <w:t xml:space="preserve"> public pe </w:t>
      </w:r>
      <w:proofErr w:type="spellStart"/>
      <w:r w:rsidRPr="00175695">
        <w:rPr>
          <w:rFonts w:ascii="Times New Roman" w:hAnsi="Times New Roman" w:cs="Times New Roman"/>
        </w:rPr>
        <w:t>pagina</w:t>
      </w:r>
      <w:proofErr w:type="spellEnd"/>
      <w:r w:rsidRPr="00175695">
        <w:rPr>
          <w:rFonts w:ascii="Times New Roman" w:hAnsi="Times New Roman" w:cs="Times New Roman"/>
        </w:rPr>
        <w:t xml:space="preserve"> web </w:t>
      </w:r>
      <w:proofErr w:type="spellStart"/>
      <w:r w:rsidRPr="00175695">
        <w:rPr>
          <w:rFonts w:ascii="Times New Roman" w:hAnsi="Times New Roman" w:cs="Times New Roman"/>
        </w:rPr>
        <w:t>proprie</w:t>
      </w:r>
      <w:proofErr w:type="spellEnd"/>
      <w:r w:rsidRPr="00175695">
        <w:rPr>
          <w:rFonts w:ascii="Times New Roman" w:hAnsi="Times New Roman" w:cs="Times New Roman"/>
        </w:rPr>
        <w:t>.</w:t>
      </w:r>
    </w:p>
    <w:p w14:paraId="1D4C0DF6" w14:textId="1C6D3EBC" w:rsidR="002A6BD6" w:rsidRPr="002F5422" w:rsidRDefault="00DE6E69" w:rsidP="002A6BD6">
      <w:pPr>
        <w:spacing w:after="0" w:line="240" w:lineRule="auto"/>
        <w:ind w:left="-360" w:firstLine="630"/>
        <w:jc w:val="both"/>
        <w:rPr>
          <w:rFonts w:ascii="Times New Roman" w:hAnsi="Times New Roman" w:cs="Times New Roman"/>
        </w:rPr>
      </w:pPr>
      <w:proofErr w:type="spellStart"/>
      <w:r w:rsidRPr="00175695">
        <w:rPr>
          <w:rFonts w:ascii="Times New Roman" w:hAnsi="Times New Roman" w:cs="Times New Roman"/>
        </w:rPr>
        <w:t>Catalogul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conține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în</w:t>
      </w:r>
      <w:proofErr w:type="spellEnd"/>
      <w:r w:rsidRPr="00175695">
        <w:rPr>
          <w:rFonts w:ascii="Times New Roman" w:hAnsi="Times New Roman" w:cs="Times New Roman"/>
        </w:rPr>
        <w:t xml:space="preserve"> format electronic </w:t>
      </w:r>
      <w:proofErr w:type="spellStart"/>
      <w:r w:rsidRPr="00175695">
        <w:rPr>
          <w:rFonts w:ascii="Times New Roman" w:hAnsi="Times New Roman" w:cs="Times New Roman"/>
        </w:rPr>
        <w:t>pentru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fiecare</w:t>
      </w:r>
      <w:proofErr w:type="spellEnd"/>
      <w:r w:rsidRPr="00175695">
        <w:rPr>
          <w:rFonts w:ascii="Times New Roman" w:hAnsi="Times New Roman" w:cs="Times New Roman"/>
        </w:rPr>
        <w:t xml:space="preserve"> arbore </w:t>
      </w:r>
      <w:proofErr w:type="spellStart"/>
      <w:r w:rsidRPr="00175695">
        <w:rPr>
          <w:rFonts w:ascii="Times New Roman" w:hAnsi="Times New Roman" w:cs="Times New Roman"/>
        </w:rPr>
        <w:t>remarcabil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următoarele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câmpuri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obligatorii</w:t>
      </w:r>
      <w:proofErr w:type="spellEnd"/>
      <w:r w:rsidRPr="00175695">
        <w:rPr>
          <w:rFonts w:ascii="Times New Roman" w:hAnsi="Times New Roman" w:cs="Times New Roman"/>
        </w:rPr>
        <w:t xml:space="preserve">: </w:t>
      </w:r>
      <w:proofErr w:type="spellStart"/>
      <w:r w:rsidRPr="00175695">
        <w:rPr>
          <w:rFonts w:ascii="Times New Roman" w:hAnsi="Times New Roman" w:cs="Times New Roman"/>
        </w:rPr>
        <w:t>identificator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unic</w:t>
      </w:r>
      <w:proofErr w:type="spellEnd"/>
      <w:r w:rsidRPr="00175695">
        <w:rPr>
          <w:rFonts w:ascii="Times New Roman" w:hAnsi="Times New Roman" w:cs="Times New Roman"/>
        </w:rPr>
        <w:t xml:space="preserve"> al </w:t>
      </w:r>
      <w:proofErr w:type="spellStart"/>
      <w:r w:rsidRPr="00175695">
        <w:rPr>
          <w:rFonts w:ascii="Times New Roman" w:hAnsi="Times New Roman" w:cs="Times New Roman"/>
        </w:rPr>
        <w:t>arborelui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specia-denumire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științifică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și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populară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circumferința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trunchiului</w:t>
      </w:r>
      <w:proofErr w:type="spellEnd"/>
      <w:r w:rsidRPr="00175695">
        <w:rPr>
          <w:rFonts w:ascii="Times New Roman" w:hAnsi="Times New Roman" w:cs="Times New Roman"/>
        </w:rPr>
        <w:t xml:space="preserve"> la 130 cm de </w:t>
      </w:r>
      <w:proofErr w:type="spellStart"/>
      <w:r w:rsidRPr="00175695">
        <w:rPr>
          <w:rFonts w:ascii="Times New Roman" w:hAnsi="Times New Roman" w:cs="Times New Roman"/>
        </w:rPr>
        <w:t>sol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înălțimea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vârsta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județul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localizarea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administrativă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și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coordonatele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geografice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proprietarul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terenului</w:t>
      </w:r>
      <w:proofErr w:type="spellEnd"/>
      <w:r w:rsidRPr="00175695">
        <w:rPr>
          <w:rFonts w:ascii="Times New Roman" w:hAnsi="Times New Roman" w:cs="Times New Roman"/>
        </w:rPr>
        <w:t xml:space="preserve"> pe care se </w:t>
      </w:r>
      <w:proofErr w:type="spellStart"/>
      <w:r w:rsidRPr="00175695">
        <w:rPr>
          <w:rFonts w:ascii="Times New Roman" w:hAnsi="Times New Roman" w:cs="Times New Roman"/>
        </w:rPr>
        <w:t>află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arborele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structura</w:t>
      </w:r>
      <w:proofErr w:type="spellEnd"/>
      <w:r w:rsidRPr="00175695">
        <w:rPr>
          <w:rFonts w:ascii="Times New Roman" w:hAnsi="Times New Roman" w:cs="Times New Roman"/>
        </w:rPr>
        <w:t xml:space="preserve"> care a </w:t>
      </w:r>
      <w:proofErr w:type="spellStart"/>
      <w:r w:rsidRPr="00175695">
        <w:rPr>
          <w:rFonts w:ascii="Times New Roman" w:hAnsi="Times New Roman" w:cs="Times New Roman"/>
        </w:rPr>
        <w:t>realizat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inventarierea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unitatea</w:t>
      </w:r>
      <w:proofErr w:type="spellEnd"/>
      <w:r w:rsidRPr="00175695">
        <w:rPr>
          <w:rFonts w:ascii="Times New Roman" w:hAnsi="Times New Roman" w:cs="Times New Roman"/>
        </w:rPr>
        <w:t xml:space="preserve"> de </w:t>
      </w:r>
      <w:proofErr w:type="spellStart"/>
      <w:r w:rsidRPr="00175695">
        <w:rPr>
          <w:rFonts w:ascii="Times New Roman" w:hAnsi="Times New Roman" w:cs="Times New Roman"/>
        </w:rPr>
        <w:t>producție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și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unitatea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amenajistică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dacă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este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cazul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descrierea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principalelor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caractere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morfologice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și</w:t>
      </w:r>
      <w:proofErr w:type="spellEnd"/>
      <w:r w:rsidRPr="00175695">
        <w:rPr>
          <w:rFonts w:ascii="Times New Roman" w:hAnsi="Times New Roman" w:cs="Times New Roman"/>
        </w:rPr>
        <w:t xml:space="preserve"> cultural-</w:t>
      </w:r>
      <w:proofErr w:type="spellStart"/>
      <w:r w:rsidRPr="00175695">
        <w:rPr>
          <w:rFonts w:ascii="Times New Roman" w:hAnsi="Times New Roman" w:cs="Times New Roman"/>
        </w:rPr>
        <w:t>istorice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dacă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este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cazul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fotografii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reprezentative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informații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despre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starea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fitosanitară-bună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ușor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degradată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degradată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în</w:t>
      </w:r>
      <w:proofErr w:type="spellEnd"/>
      <w:r w:rsidRPr="00175695">
        <w:rPr>
          <w:rFonts w:ascii="Times New Roman" w:hAnsi="Times New Roman" w:cs="Times New Roman"/>
        </w:rPr>
        <w:t xml:space="preserve"> mare </w:t>
      </w:r>
      <w:proofErr w:type="spellStart"/>
      <w:r w:rsidRPr="00175695">
        <w:rPr>
          <w:rFonts w:ascii="Times New Roman" w:hAnsi="Times New Roman" w:cs="Times New Roman"/>
        </w:rPr>
        <w:t>măsură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uscat</w:t>
      </w:r>
      <w:proofErr w:type="spellEnd"/>
      <w:r w:rsidRPr="00175695">
        <w:rPr>
          <w:rFonts w:ascii="Times New Roman" w:hAnsi="Times New Roman" w:cs="Times New Roman"/>
        </w:rPr>
        <w:t xml:space="preserve">, precum </w:t>
      </w:r>
      <w:proofErr w:type="spellStart"/>
      <w:r w:rsidRPr="00175695">
        <w:rPr>
          <w:rFonts w:ascii="Times New Roman" w:hAnsi="Times New Roman" w:cs="Times New Roman"/>
        </w:rPr>
        <w:t>și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dacă</w:t>
      </w:r>
      <w:proofErr w:type="spellEnd"/>
      <w:r w:rsidRPr="00175695">
        <w:rPr>
          <w:rFonts w:ascii="Times New Roman" w:hAnsi="Times New Roman" w:cs="Times New Roman"/>
        </w:rPr>
        <w:t xml:space="preserve"> a </w:t>
      </w:r>
      <w:proofErr w:type="spellStart"/>
      <w:r w:rsidRPr="00175695">
        <w:rPr>
          <w:rFonts w:ascii="Times New Roman" w:hAnsi="Times New Roman" w:cs="Times New Roman"/>
        </w:rPr>
        <w:t>fost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emis</w:t>
      </w:r>
      <w:proofErr w:type="spellEnd"/>
      <w:r w:rsidRPr="00175695">
        <w:rPr>
          <w:rFonts w:ascii="Times New Roman" w:hAnsi="Times New Roman" w:cs="Times New Roman"/>
        </w:rPr>
        <w:t xml:space="preserve"> un </w:t>
      </w:r>
      <w:proofErr w:type="spellStart"/>
      <w:r w:rsidRPr="00175695">
        <w:rPr>
          <w:rFonts w:ascii="Times New Roman" w:hAnsi="Times New Roman" w:cs="Times New Roman"/>
        </w:rPr>
        <w:t>aviz</w:t>
      </w:r>
      <w:proofErr w:type="spellEnd"/>
      <w:r w:rsidRPr="00175695">
        <w:rPr>
          <w:rFonts w:ascii="Times New Roman" w:hAnsi="Times New Roman" w:cs="Times New Roman"/>
        </w:rPr>
        <w:t xml:space="preserve"> de </w:t>
      </w:r>
      <w:proofErr w:type="spellStart"/>
      <w:r w:rsidRPr="00175695">
        <w:rPr>
          <w:rFonts w:ascii="Times New Roman" w:hAnsi="Times New Roman" w:cs="Times New Roman"/>
        </w:rPr>
        <w:t>tăiere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elementele</w:t>
      </w:r>
      <w:proofErr w:type="spellEnd"/>
      <w:r w:rsidRPr="00175695">
        <w:rPr>
          <w:rFonts w:ascii="Times New Roman" w:hAnsi="Times New Roman" w:cs="Times New Roman"/>
        </w:rPr>
        <w:t xml:space="preserve"> de </w:t>
      </w:r>
      <w:proofErr w:type="spellStart"/>
      <w:r w:rsidRPr="00175695">
        <w:rPr>
          <w:rFonts w:ascii="Times New Roman" w:hAnsi="Times New Roman" w:cs="Times New Roman"/>
        </w:rPr>
        <w:t>identificare</w:t>
      </w:r>
      <w:proofErr w:type="spellEnd"/>
      <w:r w:rsidRPr="00175695">
        <w:rPr>
          <w:rFonts w:ascii="Times New Roman" w:hAnsi="Times New Roman" w:cs="Times New Roman"/>
        </w:rPr>
        <w:t xml:space="preserve"> ale </w:t>
      </w:r>
      <w:proofErr w:type="spellStart"/>
      <w:r w:rsidRPr="00175695">
        <w:rPr>
          <w:rFonts w:ascii="Times New Roman" w:hAnsi="Times New Roman" w:cs="Times New Roman"/>
        </w:rPr>
        <w:t>acestuia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și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motivul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eliberării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acestui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aviz</w:t>
      </w:r>
      <w:proofErr w:type="spellEnd"/>
      <w:r w:rsidRPr="00175695">
        <w:rPr>
          <w:rFonts w:ascii="Times New Roman" w:hAnsi="Times New Roman" w:cs="Times New Roman"/>
        </w:rPr>
        <w:t xml:space="preserve">. </w:t>
      </w:r>
      <w:proofErr w:type="spellStart"/>
      <w:r w:rsidRPr="00175695">
        <w:rPr>
          <w:rFonts w:ascii="Times New Roman" w:hAnsi="Times New Roman" w:cs="Times New Roman"/>
        </w:rPr>
        <w:t>În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varianta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publică</w:t>
      </w:r>
      <w:proofErr w:type="spellEnd"/>
      <w:r w:rsidRPr="00175695">
        <w:rPr>
          <w:rFonts w:ascii="Times New Roman" w:hAnsi="Times New Roman" w:cs="Times New Roman"/>
        </w:rPr>
        <w:t xml:space="preserve"> pe </w:t>
      </w:r>
      <w:proofErr w:type="spellStart"/>
      <w:r w:rsidRPr="00175695">
        <w:rPr>
          <w:rFonts w:ascii="Times New Roman" w:hAnsi="Times New Roman" w:cs="Times New Roman"/>
        </w:rPr>
        <w:t>pagina</w:t>
      </w:r>
      <w:proofErr w:type="spellEnd"/>
      <w:r w:rsidRPr="00175695">
        <w:rPr>
          <w:rFonts w:ascii="Times New Roman" w:hAnsi="Times New Roman" w:cs="Times New Roman"/>
        </w:rPr>
        <w:t xml:space="preserve"> web </w:t>
      </w:r>
      <w:proofErr w:type="gramStart"/>
      <w:r w:rsidRPr="00175695">
        <w:rPr>
          <w:rFonts w:ascii="Times New Roman" w:hAnsi="Times New Roman" w:cs="Times New Roman"/>
        </w:rPr>
        <w:t>a</w:t>
      </w:r>
      <w:proofErr w:type="gram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instituției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datele</w:t>
      </w:r>
      <w:proofErr w:type="spellEnd"/>
      <w:r w:rsidRPr="00175695">
        <w:rPr>
          <w:rFonts w:ascii="Times New Roman" w:hAnsi="Times New Roman" w:cs="Times New Roman"/>
        </w:rPr>
        <w:t xml:space="preserve"> de contact ale </w:t>
      </w:r>
      <w:proofErr w:type="spellStart"/>
      <w:r w:rsidRPr="00175695">
        <w:rPr>
          <w:rFonts w:ascii="Times New Roman" w:hAnsi="Times New Roman" w:cs="Times New Roman"/>
        </w:rPr>
        <w:t>proprietarului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terenului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proprietate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lastRenderedPageBreak/>
        <w:t>privată</w:t>
      </w:r>
      <w:proofErr w:type="spellEnd"/>
      <w:r w:rsidRPr="00175695">
        <w:rPr>
          <w:rFonts w:ascii="Times New Roman" w:hAnsi="Times New Roman" w:cs="Times New Roman"/>
        </w:rPr>
        <w:t xml:space="preserve"> pe care se </w:t>
      </w:r>
      <w:proofErr w:type="spellStart"/>
      <w:r w:rsidRPr="00175695">
        <w:rPr>
          <w:rFonts w:ascii="Times New Roman" w:hAnsi="Times New Roman" w:cs="Times New Roman"/>
        </w:rPr>
        <w:t>află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arborele</w:t>
      </w:r>
      <w:proofErr w:type="spellEnd"/>
      <w:r w:rsidRPr="00175695">
        <w:rPr>
          <w:rFonts w:ascii="Times New Roman" w:hAnsi="Times New Roman" w:cs="Times New Roman"/>
        </w:rPr>
        <w:t xml:space="preserve"> nu </w:t>
      </w:r>
      <w:proofErr w:type="spellStart"/>
      <w:r w:rsidRPr="00175695">
        <w:rPr>
          <w:rFonts w:ascii="Times New Roman" w:hAnsi="Times New Roman" w:cs="Times New Roman"/>
        </w:rPr>
        <w:t>vor</w:t>
      </w:r>
      <w:proofErr w:type="spellEnd"/>
      <w:r w:rsidRPr="00175695">
        <w:rPr>
          <w:rFonts w:ascii="Times New Roman" w:hAnsi="Times New Roman" w:cs="Times New Roman"/>
        </w:rPr>
        <w:t xml:space="preserve"> fi </w:t>
      </w:r>
      <w:proofErr w:type="spellStart"/>
      <w:r w:rsidRPr="00175695">
        <w:rPr>
          <w:rFonts w:ascii="Times New Roman" w:hAnsi="Times New Roman" w:cs="Times New Roman"/>
        </w:rPr>
        <w:t>făcute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publice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decât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dacă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există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acordul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expres</w:t>
      </w:r>
      <w:proofErr w:type="spellEnd"/>
      <w:r w:rsidRPr="00175695">
        <w:rPr>
          <w:rFonts w:ascii="Times New Roman" w:hAnsi="Times New Roman" w:cs="Times New Roman"/>
        </w:rPr>
        <w:t xml:space="preserve"> al </w:t>
      </w:r>
      <w:proofErr w:type="spellStart"/>
      <w:r w:rsidRPr="00175695">
        <w:rPr>
          <w:rFonts w:ascii="Times New Roman" w:hAnsi="Times New Roman" w:cs="Times New Roman"/>
        </w:rPr>
        <w:t>acestuia</w:t>
      </w:r>
      <w:proofErr w:type="spellEnd"/>
      <w:r w:rsidRPr="00175695">
        <w:rPr>
          <w:rFonts w:ascii="Times New Roman" w:hAnsi="Times New Roman" w:cs="Times New Roman"/>
        </w:rPr>
        <w:t xml:space="preserve">, </w:t>
      </w:r>
      <w:proofErr w:type="spellStart"/>
      <w:r w:rsidRPr="00175695">
        <w:rPr>
          <w:rFonts w:ascii="Times New Roman" w:hAnsi="Times New Roman" w:cs="Times New Roman"/>
        </w:rPr>
        <w:t>în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conformitate</w:t>
      </w:r>
      <w:proofErr w:type="spellEnd"/>
      <w:r w:rsidRPr="00175695">
        <w:rPr>
          <w:rFonts w:ascii="Times New Roman" w:hAnsi="Times New Roman" w:cs="Times New Roman"/>
        </w:rPr>
        <w:t xml:space="preserve"> cu </w:t>
      </w:r>
      <w:proofErr w:type="spellStart"/>
      <w:r w:rsidRPr="00175695">
        <w:rPr>
          <w:rFonts w:ascii="Times New Roman" w:hAnsi="Times New Roman" w:cs="Times New Roman"/>
        </w:rPr>
        <w:t>Regulamentul</w:t>
      </w:r>
      <w:proofErr w:type="spellEnd"/>
      <w:r w:rsidRPr="00175695">
        <w:rPr>
          <w:rFonts w:ascii="Times New Roman" w:hAnsi="Times New Roman" w:cs="Times New Roman"/>
        </w:rPr>
        <w:t xml:space="preserve"> (UE) 2016/679 </w:t>
      </w:r>
      <w:proofErr w:type="spellStart"/>
      <w:r w:rsidRPr="00175695">
        <w:rPr>
          <w:rFonts w:ascii="Times New Roman" w:hAnsi="Times New Roman" w:cs="Times New Roman"/>
        </w:rPr>
        <w:t>privind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protecția</w:t>
      </w:r>
      <w:proofErr w:type="spellEnd"/>
      <w:r w:rsidRPr="00175695">
        <w:rPr>
          <w:rFonts w:ascii="Times New Roman" w:hAnsi="Times New Roman" w:cs="Times New Roman"/>
        </w:rPr>
        <w:t xml:space="preserve"> </w:t>
      </w:r>
      <w:proofErr w:type="spellStart"/>
      <w:r w:rsidRPr="00175695">
        <w:rPr>
          <w:rFonts w:ascii="Times New Roman" w:hAnsi="Times New Roman" w:cs="Times New Roman"/>
        </w:rPr>
        <w:t>datelor</w:t>
      </w:r>
      <w:proofErr w:type="spellEnd"/>
      <w:r w:rsidRPr="00175695">
        <w:rPr>
          <w:rFonts w:ascii="Times New Roman" w:hAnsi="Times New Roman" w:cs="Times New Roman"/>
        </w:rPr>
        <w:t xml:space="preserve"> cu </w:t>
      </w:r>
      <w:proofErr w:type="spellStart"/>
      <w:r w:rsidRPr="00175695">
        <w:rPr>
          <w:rFonts w:ascii="Times New Roman" w:hAnsi="Times New Roman" w:cs="Times New Roman"/>
        </w:rPr>
        <w:t>caracter</w:t>
      </w:r>
      <w:proofErr w:type="spellEnd"/>
      <w:r w:rsidRPr="00175695">
        <w:rPr>
          <w:rFonts w:ascii="Times New Roman" w:hAnsi="Times New Roman" w:cs="Times New Roman"/>
        </w:rPr>
        <w:t xml:space="preserve"> personal (GDPR)</w:t>
      </w:r>
      <w:r w:rsidR="00320914" w:rsidRPr="002F5422">
        <w:rPr>
          <w:rFonts w:ascii="Times New Roman" w:hAnsi="Times New Roman" w:cs="Times New Roman"/>
        </w:rPr>
        <w:t xml:space="preserve">. </w:t>
      </w:r>
      <w:proofErr w:type="spellStart"/>
      <w:r w:rsidR="00320914" w:rsidRPr="002F5422">
        <w:rPr>
          <w:rFonts w:ascii="Times New Roman" w:hAnsi="Times New Roman" w:cs="Times New Roman"/>
        </w:rPr>
        <w:t>Cererea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trebuie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să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conţină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coordonatele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geografice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și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fotografii</w:t>
      </w:r>
      <w:proofErr w:type="spellEnd"/>
      <w:r w:rsidR="00320914" w:rsidRPr="002F5422">
        <w:rPr>
          <w:rFonts w:ascii="Times New Roman" w:hAnsi="Times New Roman" w:cs="Times New Roman"/>
        </w:rPr>
        <w:t xml:space="preserve"> ale </w:t>
      </w:r>
      <w:proofErr w:type="spellStart"/>
      <w:r w:rsidR="00320914" w:rsidRPr="002F5422">
        <w:rPr>
          <w:rFonts w:ascii="Times New Roman" w:hAnsi="Times New Roman" w:cs="Times New Roman"/>
        </w:rPr>
        <w:t>arborelui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sau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arborilor</w:t>
      </w:r>
      <w:proofErr w:type="spellEnd"/>
      <w:r w:rsidR="00320914" w:rsidRPr="002F5422">
        <w:rPr>
          <w:rFonts w:ascii="Times New Roman" w:hAnsi="Times New Roman" w:cs="Times New Roman"/>
        </w:rPr>
        <w:t xml:space="preserve"> </w:t>
      </w:r>
      <w:proofErr w:type="spellStart"/>
      <w:r w:rsidR="00320914" w:rsidRPr="002F5422">
        <w:rPr>
          <w:rFonts w:ascii="Times New Roman" w:hAnsi="Times New Roman" w:cs="Times New Roman"/>
        </w:rPr>
        <w:t>respectivi</w:t>
      </w:r>
      <w:proofErr w:type="spellEnd"/>
      <w:r w:rsidR="00320914" w:rsidRPr="002F5422">
        <w:rPr>
          <w:rFonts w:ascii="Times New Roman" w:hAnsi="Times New Roman" w:cs="Times New Roman"/>
        </w:rPr>
        <w:t>.</w:t>
      </w:r>
    </w:p>
    <w:p w14:paraId="4D386DD6" w14:textId="77777777" w:rsidR="00F0579C" w:rsidRPr="002F5422" w:rsidRDefault="00F0579C" w:rsidP="002A6BD6">
      <w:pPr>
        <w:spacing w:after="0" w:line="240" w:lineRule="auto"/>
        <w:ind w:left="-360" w:firstLine="540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Agenția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Națională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Mediu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Arii </w:t>
      </w:r>
      <w:proofErr w:type="spellStart"/>
      <w:r w:rsidRPr="002F5422">
        <w:rPr>
          <w:rFonts w:ascii="Times New Roman" w:hAnsi="Times New Roman" w:cs="Times New Roman"/>
        </w:rPr>
        <w:t>Protejate</w:t>
      </w:r>
      <w:proofErr w:type="spellEnd"/>
      <w:r w:rsidRPr="002F5422">
        <w:rPr>
          <w:rFonts w:ascii="Times New Roman" w:hAnsi="Times New Roman" w:cs="Times New Roman"/>
        </w:rPr>
        <w:t xml:space="preserve"> are </w:t>
      </w:r>
      <w:proofErr w:type="spellStart"/>
      <w:r w:rsidRPr="002F5422">
        <w:rPr>
          <w:rFonts w:ascii="Times New Roman" w:hAnsi="Times New Roman" w:cs="Times New Roman"/>
        </w:rPr>
        <w:t>obligația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întocmirii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şi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actualizării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permanente</w:t>
      </w:r>
      <w:proofErr w:type="spellEnd"/>
      <w:r w:rsidRPr="002F5422">
        <w:rPr>
          <w:rFonts w:ascii="Times New Roman" w:hAnsi="Times New Roman" w:cs="Times New Roman"/>
        </w:rPr>
        <w:t xml:space="preserve"> a </w:t>
      </w:r>
      <w:proofErr w:type="spellStart"/>
      <w:r w:rsidRPr="002F5422">
        <w:rPr>
          <w:rFonts w:ascii="Times New Roman" w:hAnsi="Times New Roman" w:cs="Times New Roman"/>
          <w:bCs/>
        </w:rPr>
        <w:t>Catalogului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arborilor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remarcabili</w:t>
      </w:r>
      <w:proofErr w:type="spellEnd"/>
      <w:r w:rsidRPr="002F5422">
        <w:rPr>
          <w:rFonts w:ascii="Times New Roman" w:hAnsi="Times New Roman" w:cs="Times New Roman"/>
          <w:bCs/>
        </w:rPr>
        <w:t>,</w:t>
      </w:r>
      <w:r w:rsidRPr="002F5422">
        <w:rPr>
          <w:rFonts w:ascii="Times New Roman" w:hAnsi="Times New Roman" w:cs="Times New Roman"/>
        </w:rPr>
        <w:t xml:space="preserve"> document care </w:t>
      </w:r>
      <w:proofErr w:type="spellStart"/>
      <w:r w:rsidRPr="002F5422">
        <w:rPr>
          <w:rFonts w:ascii="Times New Roman" w:hAnsi="Times New Roman" w:cs="Times New Roman"/>
        </w:rPr>
        <w:t>conţine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datele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colectate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prin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fișa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arborelui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îl</w:t>
      </w:r>
      <w:proofErr w:type="spellEnd"/>
      <w:r w:rsidRPr="002F5422">
        <w:rPr>
          <w:rFonts w:ascii="Times New Roman" w:hAnsi="Times New Roman" w:cs="Times New Roman"/>
        </w:rPr>
        <w:t xml:space="preserve"> face </w:t>
      </w:r>
      <w:proofErr w:type="spellStart"/>
      <w:r w:rsidRPr="002F5422">
        <w:rPr>
          <w:rFonts w:ascii="Times New Roman" w:hAnsi="Times New Roman" w:cs="Times New Roman"/>
        </w:rPr>
        <w:t>disponibil</w:t>
      </w:r>
      <w:proofErr w:type="spellEnd"/>
      <w:r w:rsidRPr="002F5422">
        <w:rPr>
          <w:rFonts w:ascii="Times New Roman" w:hAnsi="Times New Roman" w:cs="Times New Roman"/>
        </w:rPr>
        <w:t xml:space="preserve"> public pe </w:t>
      </w:r>
      <w:proofErr w:type="spellStart"/>
      <w:r w:rsidRPr="002F5422">
        <w:rPr>
          <w:rFonts w:ascii="Times New Roman" w:hAnsi="Times New Roman" w:cs="Times New Roman"/>
        </w:rPr>
        <w:t>pagina</w:t>
      </w:r>
      <w:proofErr w:type="spellEnd"/>
      <w:r w:rsidRPr="002F5422">
        <w:rPr>
          <w:rFonts w:ascii="Times New Roman" w:hAnsi="Times New Roman" w:cs="Times New Roman"/>
        </w:rPr>
        <w:t xml:space="preserve"> web </w:t>
      </w:r>
      <w:proofErr w:type="spellStart"/>
      <w:r w:rsidRPr="002F5422">
        <w:rPr>
          <w:rFonts w:ascii="Times New Roman" w:hAnsi="Times New Roman" w:cs="Times New Roman"/>
        </w:rPr>
        <w:t>proprie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5B679CBC" w14:textId="77777777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Tăierea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şi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valorificarea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remarcabili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indiferent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proprietate</w:t>
      </w:r>
      <w:proofErr w:type="spellEnd"/>
      <w:r w:rsidRPr="002F5422">
        <w:rPr>
          <w:rFonts w:ascii="Times New Roman" w:hAnsi="Times New Roman" w:cs="Times New Roman"/>
        </w:rPr>
        <w:t xml:space="preserve">, sunt </w:t>
      </w:r>
      <w:proofErr w:type="spellStart"/>
      <w:r w:rsidRPr="002F5422">
        <w:rPr>
          <w:rFonts w:ascii="Times New Roman" w:hAnsi="Times New Roman" w:cs="Times New Roman"/>
        </w:rPr>
        <w:t>permise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numai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următoarele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cazuri</w:t>
      </w:r>
      <w:proofErr w:type="spellEnd"/>
      <w:r w:rsidRPr="002F5422">
        <w:rPr>
          <w:rFonts w:ascii="Times New Roman" w:hAnsi="Times New Roman" w:cs="Times New Roman"/>
        </w:rPr>
        <w:t>:</w:t>
      </w:r>
    </w:p>
    <w:p w14:paraId="30F4C8B1" w14:textId="77777777" w:rsidR="002F5422" w:rsidRPr="002F5422" w:rsidRDefault="002F5422" w:rsidP="002A6BD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arborele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este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complet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uscat</w:t>
      </w:r>
      <w:proofErr w:type="spellEnd"/>
      <w:r w:rsidRPr="002F5422">
        <w:rPr>
          <w:rFonts w:ascii="Times New Roman" w:hAnsi="Times New Roman" w:cs="Times New Roman"/>
        </w:rPr>
        <w:t xml:space="preserve">, cu </w:t>
      </w:r>
      <w:proofErr w:type="spellStart"/>
      <w:r w:rsidRPr="002F5422">
        <w:rPr>
          <w:rFonts w:ascii="Times New Roman" w:hAnsi="Times New Roman" w:cs="Times New Roman"/>
        </w:rPr>
        <w:t>excepția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cazurilor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care </w:t>
      </w:r>
      <w:proofErr w:type="spellStart"/>
      <w:r w:rsidRPr="002F5422">
        <w:rPr>
          <w:rFonts w:ascii="Times New Roman" w:hAnsi="Times New Roman" w:cs="Times New Roman"/>
        </w:rPr>
        <w:t>extragerea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lemnului</w:t>
      </w:r>
      <w:proofErr w:type="spellEnd"/>
      <w:r w:rsidRPr="002F5422">
        <w:rPr>
          <w:rFonts w:ascii="Times New Roman" w:hAnsi="Times New Roman" w:cs="Times New Roman"/>
        </w:rPr>
        <w:t xml:space="preserve"> mort </w:t>
      </w:r>
      <w:proofErr w:type="spellStart"/>
      <w:r w:rsidRPr="002F5422">
        <w:rPr>
          <w:rFonts w:ascii="Times New Roman" w:hAnsi="Times New Roman" w:cs="Times New Roman"/>
        </w:rPr>
        <w:t>este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complet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interzisă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39C3F376" w14:textId="77777777" w:rsidR="002F5422" w:rsidRPr="002F5422" w:rsidRDefault="002F5422" w:rsidP="002A6BD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arborele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este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doborât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sau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dezrădăcinat</w:t>
      </w:r>
      <w:proofErr w:type="spellEnd"/>
      <w:r w:rsidRPr="002F5422">
        <w:rPr>
          <w:rFonts w:ascii="Times New Roman" w:hAnsi="Times New Roman" w:cs="Times New Roman"/>
        </w:rPr>
        <w:t xml:space="preserve"> din </w:t>
      </w:r>
      <w:proofErr w:type="spellStart"/>
      <w:r w:rsidRPr="002F5422">
        <w:rPr>
          <w:rFonts w:ascii="Times New Roman" w:hAnsi="Times New Roman" w:cs="Times New Roman"/>
        </w:rPr>
        <w:t>cauze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naturale</w:t>
      </w:r>
      <w:proofErr w:type="spellEnd"/>
      <w:r w:rsidRPr="002F5422">
        <w:rPr>
          <w:rFonts w:ascii="Times New Roman" w:hAnsi="Times New Roman" w:cs="Times New Roman"/>
        </w:rPr>
        <w:t xml:space="preserve">, cu </w:t>
      </w:r>
      <w:proofErr w:type="spellStart"/>
      <w:r w:rsidRPr="002F5422">
        <w:rPr>
          <w:rFonts w:ascii="Times New Roman" w:hAnsi="Times New Roman" w:cs="Times New Roman"/>
        </w:rPr>
        <w:t>excepția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cazurilor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care </w:t>
      </w:r>
      <w:proofErr w:type="spellStart"/>
      <w:r w:rsidRPr="002F5422">
        <w:rPr>
          <w:rFonts w:ascii="Times New Roman" w:hAnsi="Times New Roman" w:cs="Times New Roman"/>
        </w:rPr>
        <w:t>extragerea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doborâți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este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complet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interzisă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2D5FC272" w14:textId="77777777" w:rsidR="002F5422" w:rsidRPr="002F5422" w:rsidRDefault="002F5422" w:rsidP="002A6BD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arborele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pune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pericol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siguranța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oamenilor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a </w:t>
      </w:r>
      <w:proofErr w:type="spellStart"/>
      <w:r w:rsidRPr="002F5422">
        <w:rPr>
          <w:rFonts w:ascii="Times New Roman" w:hAnsi="Times New Roman" w:cs="Times New Roman"/>
        </w:rPr>
        <w:t>bunurilor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nu </w:t>
      </w:r>
      <w:proofErr w:type="spellStart"/>
      <w:r w:rsidRPr="002F5422">
        <w:rPr>
          <w:rFonts w:ascii="Times New Roman" w:hAnsi="Times New Roman" w:cs="Times New Roman"/>
        </w:rPr>
        <w:t>există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altă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modalitate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a</w:t>
      </w:r>
      <w:proofErr w:type="spellEnd"/>
      <w:r w:rsidRPr="002F5422">
        <w:rPr>
          <w:rFonts w:ascii="Times New Roman" w:hAnsi="Times New Roman" w:cs="Times New Roman"/>
        </w:rPr>
        <w:t xml:space="preserve"> reduce </w:t>
      </w:r>
      <w:proofErr w:type="spellStart"/>
      <w:r w:rsidRPr="002F5422">
        <w:rPr>
          <w:rFonts w:ascii="Times New Roman" w:hAnsi="Times New Roman" w:cs="Times New Roman"/>
        </w:rPr>
        <w:t>acest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risc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444C03DA" w14:textId="77777777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Marcarea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tăiere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tăierea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arborelui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</w:t>
      </w:r>
      <w:proofErr w:type="spellEnd"/>
      <w:r w:rsidRPr="002F5422">
        <w:rPr>
          <w:rFonts w:ascii="Times New Roman" w:hAnsi="Times New Roman" w:cs="Times New Roman"/>
        </w:rPr>
        <w:t xml:space="preserve"> se face </w:t>
      </w:r>
      <w:proofErr w:type="spellStart"/>
      <w:r w:rsidRPr="002F5422">
        <w:rPr>
          <w:rFonts w:ascii="Times New Roman" w:hAnsi="Times New Roman" w:cs="Times New Roman"/>
          <w:bCs/>
        </w:rPr>
        <w:t>numai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după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evaluarea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prealabilă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și</w:t>
      </w:r>
      <w:proofErr w:type="spellEnd"/>
      <w:r w:rsidRPr="002F5422">
        <w:rPr>
          <w:rFonts w:ascii="Times New Roman" w:hAnsi="Times New Roman" w:cs="Times New Roman"/>
          <w:bCs/>
        </w:rPr>
        <w:t xml:space="preserve"> cu </w:t>
      </w:r>
      <w:proofErr w:type="spellStart"/>
      <w:r w:rsidRPr="002F5422">
        <w:rPr>
          <w:rFonts w:ascii="Times New Roman" w:hAnsi="Times New Roman" w:cs="Times New Roman"/>
          <w:bCs/>
        </w:rPr>
        <w:t>obținerea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unui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aviz</w:t>
      </w:r>
      <w:proofErr w:type="spellEnd"/>
      <w:r w:rsidRPr="002F5422">
        <w:rPr>
          <w:rFonts w:ascii="Times New Roman" w:hAnsi="Times New Roman" w:cs="Times New Roman"/>
          <w:bCs/>
        </w:rPr>
        <w:t xml:space="preserve"> </w:t>
      </w:r>
      <w:proofErr w:type="spellStart"/>
      <w:r w:rsidRPr="002F5422">
        <w:rPr>
          <w:rFonts w:ascii="Times New Roman" w:hAnsi="Times New Roman" w:cs="Times New Roman"/>
          <w:bCs/>
        </w:rPr>
        <w:t>favorabil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emis</w:t>
      </w:r>
      <w:proofErr w:type="spellEnd"/>
      <w:r w:rsidRPr="002F5422">
        <w:rPr>
          <w:rFonts w:ascii="Times New Roman" w:hAnsi="Times New Roman" w:cs="Times New Roman"/>
        </w:rPr>
        <w:t xml:space="preserve"> de Garda </w:t>
      </w:r>
      <w:proofErr w:type="spellStart"/>
      <w:r w:rsidRPr="002F5422">
        <w:rPr>
          <w:rFonts w:ascii="Times New Roman" w:hAnsi="Times New Roman" w:cs="Times New Roman"/>
        </w:rPr>
        <w:t>Forestieră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competentă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teritorial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54831A1A" w14:textId="77777777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5422">
        <w:rPr>
          <w:rFonts w:ascii="Times New Roman" w:hAnsi="Times New Roman" w:cs="Times New Roman"/>
        </w:rPr>
        <w:t xml:space="preserve">Garda </w:t>
      </w:r>
      <w:proofErr w:type="spellStart"/>
      <w:r w:rsidRPr="002F5422">
        <w:rPr>
          <w:rFonts w:ascii="Times New Roman" w:hAnsi="Times New Roman" w:cs="Times New Roman"/>
        </w:rPr>
        <w:t>Forestieră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poate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emite</w:t>
      </w:r>
      <w:proofErr w:type="spellEnd"/>
      <w:r w:rsidRPr="002F5422">
        <w:rPr>
          <w:rFonts w:ascii="Times New Roman" w:hAnsi="Times New Roman" w:cs="Times New Roman"/>
        </w:rPr>
        <w:t>:</w:t>
      </w:r>
    </w:p>
    <w:p w14:paraId="448D2838" w14:textId="77777777" w:rsidR="002F5422" w:rsidRPr="002F5422" w:rsidRDefault="002F5422" w:rsidP="002A6B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aviz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favorabil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marcare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tăiere</w:t>
      </w:r>
      <w:proofErr w:type="spellEnd"/>
      <w:r w:rsidRPr="002F5422">
        <w:rPr>
          <w:rFonts w:ascii="Times New Roman" w:hAnsi="Times New Roman" w:cs="Times New Roman"/>
        </w:rPr>
        <w:t xml:space="preserve">, cu </w:t>
      </w:r>
      <w:proofErr w:type="spellStart"/>
      <w:r w:rsidRPr="002F5422">
        <w:rPr>
          <w:rFonts w:ascii="Times New Roman" w:hAnsi="Times New Roman" w:cs="Times New Roman"/>
        </w:rPr>
        <w:t>specificarea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termenului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care </w:t>
      </w:r>
      <w:proofErr w:type="spellStart"/>
      <w:r w:rsidRPr="002F5422">
        <w:rPr>
          <w:rFonts w:ascii="Times New Roman" w:hAnsi="Times New Roman" w:cs="Times New Roman"/>
        </w:rPr>
        <w:t>arborele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va</w:t>
      </w:r>
      <w:proofErr w:type="spellEnd"/>
      <w:r w:rsidRPr="002F5422">
        <w:rPr>
          <w:rFonts w:ascii="Times New Roman" w:hAnsi="Times New Roman" w:cs="Times New Roman"/>
        </w:rPr>
        <w:t xml:space="preserve"> fi </w:t>
      </w:r>
      <w:proofErr w:type="spellStart"/>
      <w:r w:rsidRPr="002F5422">
        <w:rPr>
          <w:rFonts w:ascii="Times New Roman" w:hAnsi="Times New Roman" w:cs="Times New Roman"/>
        </w:rPr>
        <w:t>tăiat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764CBED6" w14:textId="77777777" w:rsidR="002F5422" w:rsidRPr="002F5422" w:rsidRDefault="002F5422" w:rsidP="002A6B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aviz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nefavorabil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motivat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scris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7942176B" w14:textId="500226CE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cazul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avizului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favorabil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acesta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va</w:t>
      </w:r>
      <w:proofErr w:type="spellEnd"/>
      <w:r w:rsidRPr="002F5422">
        <w:rPr>
          <w:rFonts w:ascii="Times New Roman" w:hAnsi="Times New Roman" w:cs="Times New Roman"/>
        </w:rPr>
        <w:t xml:space="preserve"> include: </w:t>
      </w:r>
      <w:proofErr w:type="spellStart"/>
      <w:r w:rsidRPr="002F5422">
        <w:rPr>
          <w:rFonts w:ascii="Times New Roman" w:hAnsi="Times New Roman" w:cs="Times New Roman"/>
        </w:rPr>
        <w:t>codul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arborelui</w:t>
      </w:r>
      <w:proofErr w:type="spellEnd"/>
      <w:r w:rsidRPr="002F5422">
        <w:rPr>
          <w:rFonts w:ascii="Times New Roman" w:hAnsi="Times New Roman" w:cs="Times New Roman"/>
        </w:rPr>
        <w:t xml:space="preserve"> din catalog, </w:t>
      </w:r>
      <w:proofErr w:type="spellStart"/>
      <w:r w:rsidRPr="002F5422">
        <w:rPr>
          <w:rFonts w:ascii="Times New Roman" w:hAnsi="Times New Roman" w:cs="Times New Roman"/>
        </w:rPr>
        <w:t>localizarea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cauza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tăierii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termenul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realizare</w:t>
      </w:r>
      <w:proofErr w:type="spellEnd"/>
      <w:r w:rsidRPr="002F5422">
        <w:rPr>
          <w:rFonts w:ascii="Times New Roman" w:hAnsi="Times New Roman" w:cs="Times New Roman"/>
        </w:rPr>
        <w:t xml:space="preserve"> a </w:t>
      </w:r>
      <w:proofErr w:type="spellStart"/>
      <w:r w:rsidRPr="002F5422">
        <w:rPr>
          <w:rFonts w:ascii="Times New Roman" w:hAnsi="Times New Roman" w:cs="Times New Roman"/>
        </w:rPr>
        <w:t>tăierii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obligația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raportare</w:t>
      </w:r>
      <w:proofErr w:type="spellEnd"/>
      <w:r w:rsidRPr="002F5422">
        <w:rPr>
          <w:rFonts w:ascii="Times New Roman" w:hAnsi="Times New Roman" w:cs="Times New Roman"/>
        </w:rPr>
        <w:t xml:space="preserve"> post-</w:t>
      </w:r>
      <w:proofErr w:type="spellStart"/>
      <w:r w:rsidRPr="002F5422">
        <w:rPr>
          <w:rFonts w:ascii="Times New Roman" w:hAnsi="Times New Roman" w:cs="Times New Roman"/>
        </w:rPr>
        <w:t>intervenție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vederea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actualizării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Catalogului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remarcabili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1C1C50BC" w14:textId="610A06D0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5422">
        <w:rPr>
          <w:rFonts w:ascii="Times New Roman" w:hAnsi="Times New Roman" w:cs="Times New Roman"/>
        </w:rPr>
        <w:t xml:space="preserve">       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caz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pericol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iminent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structura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silvică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administrare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autoritățile</w:t>
      </w:r>
      <w:proofErr w:type="spellEnd"/>
      <w:r w:rsidRPr="002F5422">
        <w:rPr>
          <w:rFonts w:ascii="Times New Roman" w:hAnsi="Times New Roman" w:cs="Times New Roman"/>
        </w:rPr>
        <w:t xml:space="preserve"> locale </w:t>
      </w:r>
      <w:proofErr w:type="spellStart"/>
      <w:r w:rsidRPr="002F5422">
        <w:rPr>
          <w:rFonts w:ascii="Times New Roman" w:hAnsi="Times New Roman" w:cs="Times New Roman"/>
        </w:rPr>
        <w:t>sau</w:t>
      </w:r>
      <w:proofErr w:type="spellEnd"/>
      <w:r w:rsidRPr="002F5422">
        <w:rPr>
          <w:rFonts w:ascii="Times New Roman" w:hAnsi="Times New Roman" w:cs="Times New Roman"/>
        </w:rPr>
        <w:t xml:space="preserve"> ISU pot </w:t>
      </w:r>
      <w:proofErr w:type="spellStart"/>
      <w:r w:rsidRPr="002F5422">
        <w:rPr>
          <w:rFonts w:ascii="Times New Roman" w:hAnsi="Times New Roman" w:cs="Times New Roman"/>
        </w:rPr>
        <w:t>interveni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fără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aviz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prealabil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dar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trebuie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să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notifice</w:t>
      </w:r>
      <w:proofErr w:type="spellEnd"/>
      <w:r w:rsidRPr="002F5422">
        <w:rPr>
          <w:rFonts w:ascii="Times New Roman" w:hAnsi="Times New Roman" w:cs="Times New Roman"/>
        </w:rPr>
        <w:t xml:space="preserve"> Garda </w:t>
      </w:r>
      <w:proofErr w:type="spellStart"/>
      <w:r w:rsidRPr="002F5422">
        <w:rPr>
          <w:rFonts w:ascii="Times New Roman" w:hAnsi="Times New Roman" w:cs="Times New Roman"/>
        </w:rPr>
        <w:t>Forestieră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maximum 24 de ore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trebuie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să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trimită</w:t>
      </w:r>
      <w:proofErr w:type="spellEnd"/>
      <w:r w:rsidRPr="002F5422">
        <w:rPr>
          <w:rFonts w:ascii="Times New Roman" w:hAnsi="Times New Roman" w:cs="Times New Roman"/>
        </w:rPr>
        <w:t xml:space="preserve"> un </w:t>
      </w:r>
      <w:proofErr w:type="spellStart"/>
      <w:r w:rsidRPr="002F5422">
        <w:rPr>
          <w:rFonts w:ascii="Times New Roman" w:hAnsi="Times New Roman" w:cs="Times New Roman"/>
        </w:rPr>
        <w:t>raport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scris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însoțit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fotografii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detalii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tehnice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termen de 5 </w:t>
      </w:r>
      <w:proofErr w:type="spellStart"/>
      <w:r w:rsidRPr="002F5422">
        <w:rPr>
          <w:rFonts w:ascii="Times New Roman" w:hAnsi="Times New Roman" w:cs="Times New Roman"/>
        </w:rPr>
        <w:t>zile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lucrătoare</w:t>
      </w:r>
      <w:proofErr w:type="spellEnd"/>
      <w:r w:rsidRPr="002F5422">
        <w:rPr>
          <w:rFonts w:ascii="Times New Roman" w:hAnsi="Times New Roman" w:cs="Times New Roman"/>
        </w:rPr>
        <w:t xml:space="preserve"> de la </w:t>
      </w:r>
      <w:proofErr w:type="spellStart"/>
      <w:r w:rsidRPr="002F5422">
        <w:rPr>
          <w:rFonts w:ascii="Times New Roman" w:hAnsi="Times New Roman" w:cs="Times New Roman"/>
        </w:rPr>
        <w:t>intervenție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4330D027" w14:textId="77777777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Gărzile</w:t>
      </w:r>
      <w:proofErr w:type="spellEnd"/>
      <w:r w:rsidRPr="002F5422">
        <w:rPr>
          <w:rFonts w:ascii="Times New Roman" w:hAnsi="Times New Roman" w:cs="Times New Roman"/>
        </w:rPr>
        <w:t xml:space="preserve"> Forestiere au </w:t>
      </w:r>
      <w:proofErr w:type="spellStart"/>
      <w:r w:rsidRPr="002F5422">
        <w:rPr>
          <w:rFonts w:ascii="Times New Roman" w:hAnsi="Times New Roman" w:cs="Times New Roman"/>
        </w:rPr>
        <w:t>obligația</w:t>
      </w:r>
      <w:proofErr w:type="spellEnd"/>
      <w:r w:rsidRPr="002F5422">
        <w:rPr>
          <w:rFonts w:ascii="Times New Roman" w:hAnsi="Times New Roman" w:cs="Times New Roman"/>
        </w:rPr>
        <w:t xml:space="preserve"> de a </w:t>
      </w:r>
      <w:proofErr w:type="spellStart"/>
      <w:r w:rsidRPr="002F5422">
        <w:rPr>
          <w:rFonts w:ascii="Times New Roman" w:hAnsi="Times New Roman" w:cs="Times New Roman"/>
        </w:rPr>
        <w:t>ține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evidența</w:t>
      </w:r>
      <w:proofErr w:type="spellEnd"/>
      <w:r w:rsidRPr="002F5422">
        <w:rPr>
          <w:rFonts w:ascii="Times New Roman" w:hAnsi="Times New Roman" w:cs="Times New Roman"/>
        </w:rPr>
        <w:t xml:space="preserve"> pe </w:t>
      </w:r>
      <w:proofErr w:type="spellStart"/>
      <w:r w:rsidRPr="002F5422">
        <w:rPr>
          <w:rFonts w:ascii="Times New Roman" w:hAnsi="Times New Roman" w:cs="Times New Roman"/>
        </w:rPr>
        <w:t>județ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localitate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gramStart"/>
      <w:r w:rsidRPr="002F5422">
        <w:rPr>
          <w:rFonts w:ascii="Times New Roman" w:hAnsi="Times New Roman" w:cs="Times New Roman"/>
        </w:rPr>
        <w:t>a</w:t>
      </w:r>
      <w:proofErr w:type="gram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care s-a </w:t>
      </w:r>
      <w:proofErr w:type="spellStart"/>
      <w:r w:rsidRPr="002F5422">
        <w:rPr>
          <w:rFonts w:ascii="Times New Roman" w:hAnsi="Times New Roman" w:cs="Times New Roman"/>
        </w:rPr>
        <w:t>solicitat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aviz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marcare</w:t>
      </w:r>
      <w:proofErr w:type="spellEnd"/>
      <w:r w:rsidRPr="002F5422">
        <w:rPr>
          <w:rFonts w:ascii="Times New Roman" w:hAnsi="Times New Roman" w:cs="Times New Roman"/>
        </w:rPr>
        <w:t xml:space="preserve">, a </w:t>
      </w:r>
      <w:proofErr w:type="spellStart"/>
      <w:r w:rsidRPr="002F5422">
        <w:rPr>
          <w:rFonts w:ascii="Times New Roman" w:hAnsi="Times New Roman" w:cs="Times New Roman"/>
        </w:rPr>
        <w:t>celor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care s-</w:t>
      </w:r>
      <w:proofErr w:type="gramStart"/>
      <w:r w:rsidRPr="002F5422">
        <w:rPr>
          <w:rFonts w:ascii="Times New Roman" w:hAnsi="Times New Roman" w:cs="Times New Roman"/>
        </w:rPr>
        <w:t>a</w:t>
      </w:r>
      <w:proofErr w:type="gram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eliberat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aviz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tăiere</w:t>
      </w:r>
      <w:proofErr w:type="spellEnd"/>
      <w:r w:rsidRPr="002F5422">
        <w:rPr>
          <w:rFonts w:ascii="Times New Roman" w:hAnsi="Times New Roman" w:cs="Times New Roman"/>
        </w:rPr>
        <w:t xml:space="preserve">, precum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a </w:t>
      </w:r>
      <w:proofErr w:type="spellStart"/>
      <w:r w:rsidRPr="002F5422">
        <w:rPr>
          <w:rFonts w:ascii="Times New Roman" w:hAnsi="Times New Roman" w:cs="Times New Roman"/>
        </w:rPr>
        <w:t>cauzei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acestui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aviz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125B96FE" w14:textId="77777777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termen de 60 de </w:t>
      </w:r>
      <w:proofErr w:type="spellStart"/>
      <w:r w:rsidRPr="002F5422">
        <w:rPr>
          <w:rFonts w:ascii="Times New Roman" w:hAnsi="Times New Roman" w:cs="Times New Roman"/>
        </w:rPr>
        <w:t>zile</w:t>
      </w:r>
      <w:proofErr w:type="spellEnd"/>
      <w:r w:rsidRPr="002F5422">
        <w:rPr>
          <w:rFonts w:ascii="Times New Roman" w:hAnsi="Times New Roman" w:cs="Times New Roman"/>
        </w:rPr>
        <w:t xml:space="preserve"> de la </w:t>
      </w:r>
      <w:proofErr w:type="spellStart"/>
      <w:r w:rsidRPr="002F5422">
        <w:rPr>
          <w:rFonts w:ascii="Times New Roman" w:hAnsi="Times New Roman" w:cs="Times New Roman"/>
        </w:rPr>
        <w:t>intrarea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vigoare</w:t>
      </w:r>
      <w:proofErr w:type="spellEnd"/>
      <w:r w:rsidRPr="002F5422">
        <w:rPr>
          <w:rFonts w:ascii="Times New Roman" w:hAnsi="Times New Roman" w:cs="Times New Roman"/>
        </w:rPr>
        <w:t xml:space="preserve"> a </w:t>
      </w:r>
      <w:proofErr w:type="spellStart"/>
      <w:r w:rsidRPr="002F5422">
        <w:rPr>
          <w:rFonts w:ascii="Times New Roman" w:hAnsi="Times New Roman" w:cs="Times New Roman"/>
        </w:rPr>
        <w:t>prezentelor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norme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autoritățile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competente</w:t>
      </w:r>
      <w:proofErr w:type="spellEnd"/>
      <w:r w:rsidRPr="002F5422">
        <w:rPr>
          <w:rFonts w:ascii="Times New Roman" w:hAnsi="Times New Roman" w:cs="Times New Roman"/>
        </w:rPr>
        <w:t xml:space="preserve"> au </w:t>
      </w:r>
      <w:proofErr w:type="spellStart"/>
      <w:r w:rsidRPr="002F5422">
        <w:rPr>
          <w:rFonts w:ascii="Times New Roman" w:hAnsi="Times New Roman" w:cs="Times New Roman"/>
        </w:rPr>
        <w:t>următoarele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obligații</w:t>
      </w:r>
      <w:proofErr w:type="spellEnd"/>
      <w:r w:rsidRPr="002F5422">
        <w:rPr>
          <w:rFonts w:ascii="Times New Roman" w:hAnsi="Times New Roman" w:cs="Times New Roman"/>
        </w:rPr>
        <w:t>:</w:t>
      </w:r>
    </w:p>
    <w:p w14:paraId="5EBC5348" w14:textId="77777777" w:rsidR="002F5422" w:rsidRPr="002F5422" w:rsidRDefault="002F5422" w:rsidP="002A6B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Agenția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Națională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Mediu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Arii </w:t>
      </w:r>
      <w:proofErr w:type="spellStart"/>
      <w:r w:rsidRPr="002F5422">
        <w:rPr>
          <w:rFonts w:ascii="Times New Roman" w:hAnsi="Times New Roman" w:cs="Times New Roman"/>
        </w:rPr>
        <w:t>Protejate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operaționalizează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publică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Catalogul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remarcabili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format digital </w:t>
      </w:r>
      <w:proofErr w:type="spellStart"/>
      <w:r w:rsidRPr="002F5422">
        <w:rPr>
          <w:rFonts w:ascii="Times New Roman" w:hAnsi="Times New Roman" w:cs="Times New Roman"/>
        </w:rPr>
        <w:t>accesibil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publicului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79D3D628" w14:textId="77777777" w:rsidR="002F5422" w:rsidRPr="002F5422" w:rsidRDefault="002F5422" w:rsidP="002A6B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Gărzile</w:t>
      </w:r>
      <w:proofErr w:type="spellEnd"/>
      <w:r w:rsidRPr="002F5422">
        <w:rPr>
          <w:rFonts w:ascii="Times New Roman" w:hAnsi="Times New Roman" w:cs="Times New Roman"/>
        </w:rPr>
        <w:t xml:space="preserve"> Forestiere </w:t>
      </w:r>
      <w:proofErr w:type="spellStart"/>
      <w:r w:rsidRPr="002F5422">
        <w:rPr>
          <w:rFonts w:ascii="Times New Roman" w:hAnsi="Times New Roman" w:cs="Times New Roman"/>
        </w:rPr>
        <w:t>desemnează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personalul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responsabil</w:t>
      </w:r>
      <w:proofErr w:type="spellEnd"/>
      <w:r w:rsidRPr="002F5422">
        <w:rPr>
          <w:rFonts w:ascii="Times New Roman" w:hAnsi="Times New Roman" w:cs="Times New Roman"/>
        </w:rPr>
        <w:t xml:space="preserve"> cu </w:t>
      </w:r>
      <w:proofErr w:type="spellStart"/>
      <w:r w:rsidRPr="002F5422">
        <w:rPr>
          <w:rFonts w:ascii="Times New Roman" w:hAnsi="Times New Roman" w:cs="Times New Roman"/>
        </w:rPr>
        <w:t>gestionarea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cererilor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înregistare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avizare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despăgubire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4ECBB70A" w14:textId="77777777" w:rsidR="002F5422" w:rsidRPr="002F5422" w:rsidRDefault="002F5422" w:rsidP="002A6B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ocoalele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silvice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desemnează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responsabilul</w:t>
      </w:r>
      <w:proofErr w:type="spellEnd"/>
      <w:r w:rsidRPr="002F5422">
        <w:rPr>
          <w:rFonts w:ascii="Times New Roman" w:hAnsi="Times New Roman" w:cs="Times New Roman"/>
        </w:rPr>
        <w:t xml:space="preserve"> cu </w:t>
      </w:r>
      <w:proofErr w:type="spellStart"/>
      <w:r w:rsidRPr="002F5422">
        <w:rPr>
          <w:rFonts w:ascii="Times New Roman" w:hAnsi="Times New Roman" w:cs="Times New Roman"/>
        </w:rPr>
        <w:t>coordonarea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procesului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inventariere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fondul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forestier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național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afara </w:t>
      </w:r>
      <w:proofErr w:type="spellStart"/>
      <w:r w:rsidRPr="002F5422">
        <w:rPr>
          <w:rFonts w:ascii="Times New Roman" w:hAnsi="Times New Roman" w:cs="Times New Roman"/>
        </w:rPr>
        <w:t>acestuia</w:t>
      </w:r>
      <w:proofErr w:type="spellEnd"/>
      <w:r w:rsidRPr="002F5422">
        <w:rPr>
          <w:rFonts w:ascii="Times New Roman" w:hAnsi="Times New Roman" w:cs="Times New Roman"/>
        </w:rPr>
        <w:t>;</w:t>
      </w:r>
    </w:p>
    <w:p w14:paraId="7839D3DF" w14:textId="77777777" w:rsidR="002F5422" w:rsidRDefault="002F5422" w:rsidP="002A6B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unitățile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administrativ-teritoriale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desemnează</w:t>
      </w:r>
      <w:proofErr w:type="spellEnd"/>
      <w:r w:rsidRPr="002F5422">
        <w:rPr>
          <w:rFonts w:ascii="Times New Roman" w:hAnsi="Times New Roman" w:cs="Times New Roman"/>
        </w:rPr>
        <w:t xml:space="preserve"> un </w:t>
      </w:r>
      <w:proofErr w:type="spellStart"/>
      <w:r w:rsidRPr="002F5422">
        <w:rPr>
          <w:rFonts w:ascii="Times New Roman" w:hAnsi="Times New Roman" w:cs="Times New Roman"/>
        </w:rPr>
        <w:t>responsabil</w:t>
      </w:r>
      <w:proofErr w:type="spellEnd"/>
      <w:r w:rsidRPr="002F5422">
        <w:rPr>
          <w:rFonts w:ascii="Times New Roman" w:hAnsi="Times New Roman" w:cs="Times New Roman"/>
        </w:rPr>
        <w:t xml:space="preserve"> cu </w:t>
      </w:r>
      <w:proofErr w:type="spellStart"/>
      <w:r w:rsidRPr="002F5422">
        <w:rPr>
          <w:rFonts w:ascii="Times New Roman" w:hAnsi="Times New Roman" w:cs="Times New Roman"/>
        </w:rPr>
        <w:t>coordonarea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procesului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inventariere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intravilan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vor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transmite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lista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existenți</w:t>
      </w:r>
      <w:proofErr w:type="spellEnd"/>
      <w:r w:rsidRPr="002F5422">
        <w:rPr>
          <w:rFonts w:ascii="Times New Roman" w:hAnsi="Times New Roman" w:cs="Times New Roman"/>
        </w:rPr>
        <w:t xml:space="preserve"> la </w:t>
      </w:r>
      <w:proofErr w:type="spellStart"/>
      <w:r w:rsidRPr="002F5422">
        <w:rPr>
          <w:rFonts w:ascii="Times New Roman" w:hAnsi="Times New Roman" w:cs="Times New Roman"/>
        </w:rPr>
        <w:t>acea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dată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02354F79" w14:textId="77777777" w:rsidR="002A6BD6" w:rsidRPr="00A407DC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Potrivit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07DC">
        <w:rPr>
          <w:rFonts w:ascii="Times New Roman" w:hAnsi="Times New Roman" w:cs="Times New Roman"/>
        </w:rPr>
        <w:t xml:space="preserve">art. 6 din </w:t>
      </w:r>
      <w:proofErr w:type="spellStart"/>
      <w:r w:rsidRPr="00A407DC">
        <w:rPr>
          <w:rFonts w:ascii="Times New Roman" w:hAnsi="Times New Roman" w:cs="Times New Roman"/>
        </w:rPr>
        <w:t>Legea</w:t>
      </w:r>
      <w:proofErr w:type="spellEnd"/>
      <w:r w:rsidRPr="00A407DC">
        <w:rPr>
          <w:rFonts w:ascii="Times New Roman" w:hAnsi="Times New Roman" w:cs="Times New Roman"/>
        </w:rPr>
        <w:t xml:space="preserve"> nr. 97/2023, </w:t>
      </w:r>
      <w:proofErr w:type="spellStart"/>
      <w:r w:rsidRPr="00A407DC">
        <w:rPr>
          <w:rFonts w:ascii="Times New Roman" w:hAnsi="Times New Roman" w:cs="Times New Roman"/>
        </w:rPr>
        <w:t>proprietarii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privați</w:t>
      </w:r>
      <w:proofErr w:type="spellEnd"/>
      <w:r w:rsidRPr="00A407DC">
        <w:rPr>
          <w:rFonts w:ascii="Times New Roman" w:hAnsi="Times New Roman" w:cs="Times New Roman"/>
        </w:rPr>
        <w:t xml:space="preserve"> pot </w:t>
      </w:r>
      <w:proofErr w:type="spellStart"/>
      <w:r w:rsidRPr="00A407DC">
        <w:rPr>
          <w:rFonts w:ascii="Times New Roman" w:hAnsi="Times New Roman" w:cs="Times New Roman"/>
        </w:rPr>
        <w:t>solicita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despăgubiri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pentru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arborii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remarcabili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înregistrați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în</w:t>
      </w:r>
      <w:proofErr w:type="spellEnd"/>
      <w:r w:rsidRPr="00A407DC">
        <w:rPr>
          <w:rFonts w:ascii="Times New Roman" w:hAnsi="Times New Roman" w:cs="Times New Roman"/>
        </w:rPr>
        <w:t xml:space="preserve"> Catalog.</w:t>
      </w:r>
    </w:p>
    <w:p w14:paraId="523695FE" w14:textId="58802B19" w:rsidR="002A6BD6" w:rsidRPr="00A407DC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407DC">
        <w:rPr>
          <w:rFonts w:ascii="Times New Roman" w:hAnsi="Times New Roman" w:cs="Times New Roman"/>
        </w:rPr>
        <w:t>Dreptul</w:t>
      </w:r>
      <w:proofErr w:type="spellEnd"/>
      <w:r w:rsidRPr="00A407DC">
        <w:rPr>
          <w:rFonts w:ascii="Times New Roman" w:hAnsi="Times New Roman" w:cs="Times New Roman"/>
        </w:rPr>
        <w:t xml:space="preserve"> la </w:t>
      </w:r>
      <w:proofErr w:type="spellStart"/>
      <w:r w:rsidRPr="00A407DC">
        <w:rPr>
          <w:rFonts w:ascii="Times New Roman" w:hAnsi="Times New Roman" w:cs="Times New Roman"/>
        </w:rPr>
        <w:t>despăgubire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este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condiționat</w:t>
      </w:r>
      <w:proofErr w:type="spellEnd"/>
      <w:r w:rsidRPr="00A407DC">
        <w:rPr>
          <w:rFonts w:ascii="Times New Roman" w:hAnsi="Times New Roman" w:cs="Times New Roman"/>
        </w:rPr>
        <w:t xml:space="preserve"> de: </w:t>
      </w:r>
      <w:proofErr w:type="spellStart"/>
      <w:r w:rsidRPr="00A407DC">
        <w:rPr>
          <w:rFonts w:ascii="Times New Roman" w:hAnsi="Times New Roman" w:cs="Times New Roman"/>
        </w:rPr>
        <w:t>existența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arborilor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înregistrați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în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A407DC">
        <w:rPr>
          <w:rFonts w:ascii="Times New Roman" w:hAnsi="Times New Roman" w:cs="Times New Roman"/>
        </w:rPr>
        <w:t xml:space="preserve">atalog, </w:t>
      </w:r>
      <w:proofErr w:type="spellStart"/>
      <w:r w:rsidRPr="00A407DC">
        <w:rPr>
          <w:rFonts w:ascii="Times New Roman" w:hAnsi="Times New Roman" w:cs="Times New Roman"/>
        </w:rPr>
        <w:t>menținerea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și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protejarea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arborilor</w:t>
      </w:r>
      <w:proofErr w:type="spellEnd"/>
      <w:r w:rsidRPr="00A407DC">
        <w:rPr>
          <w:rFonts w:ascii="Times New Roman" w:hAnsi="Times New Roman" w:cs="Times New Roman"/>
        </w:rPr>
        <w:t xml:space="preserve"> pe </w:t>
      </w:r>
      <w:proofErr w:type="spellStart"/>
      <w:r w:rsidRPr="00A407DC">
        <w:rPr>
          <w:rFonts w:ascii="Times New Roman" w:hAnsi="Times New Roman" w:cs="Times New Roman"/>
        </w:rPr>
        <w:t>terenul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respectiv</w:t>
      </w:r>
      <w:proofErr w:type="spellEnd"/>
      <w:r w:rsidRPr="00A407DC">
        <w:rPr>
          <w:rFonts w:ascii="Times New Roman" w:hAnsi="Times New Roman" w:cs="Times New Roman"/>
        </w:rPr>
        <w:t xml:space="preserve">, </w:t>
      </w:r>
      <w:proofErr w:type="spellStart"/>
      <w:r w:rsidRPr="00A407DC">
        <w:rPr>
          <w:rFonts w:ascii="Times New Roman" w:hAnsi="Times New Roman" w:cs="Times New Roman"/>
        </w:rPr>
        <w:t>absența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intervențiilor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ilegale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și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neexploatarea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arborelui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sau</w:t>
      </w:r>
      <w:proofErr w:type="spellEnd"/>
      <w:r w:rsidRPr="00A407DC">
        <w:rPr>
          <w:rFonts w:ascii="Times New Roman" w:hAnsi="Times New Roman" w:cs="Times New Roman"/>
        </w:rPr>
        <w:t xml:space="preserve"> a </w:t>
      </w:r>
      <w:proofErr w:type="spellStart"/>
      <w:r w:rsidRPr="00A407DC">
        <w:rPr>
          <w:rFonts w:ascii="Times New Roman" w:hAnsi="Times New Roman" w:cs="Times New Roman"/>
        </w:rPr>
        <w:t>unor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părți</w:t>
      </w:r>
      <w:proofErr w:type="spellEnd"/>
      <w:r w:rsidRPr="00A407DC">
        <w:rPr>
          <w:rFonts w:ascii="Times New Roman" w:hAnsi="Times New Roman" w:cs="Times New Roman"/>
        </w:rPr>
        <w:t xml:space="preserve"> ale </w:t>
      </w:r>
      <w:proofErr w:type="spellStart"/>
      <w:r w:rsidRPr="00A407DC">
        <w:rPr>
          <w:rFonts w:ascii="Times New Roman" w:hAnsi="Times New Roman" w:cs="Times New Roman"/>
        </w:rPr>
        <w:t>acestuia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prin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tăiere</w:t>
      </w:r>
      <w:proofErr w:type="spellEnd"/>
      <w:r w:rsidRPr="00A407DC">
        <w:rPr>
          <w:rFonts w:ascii="Times New Roman" w:hAnsi="Times New Roman" w:cs="Times New Roman"/>
        </w:rPr>
        <w:t>.</w:t>
      </w:r>
    </w:p>
    <w:p w14:paraId="13252498" w14:textId="4802403D" w:rsidR="002A6BD6" w:rsidRPr="00A407DC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7DC">
        <w:rPr>
          <w:rFonts w:ascii="Times New Roman" w:hAnsi="Times New Roman" w:cs="Times New Roman"/>
        </w:rPr>
        <w:t xml:space="preserve">Se </w:t>
      </w:r>
      <w:proofErr w:type="spellStart"/>
      <w:r w:rsidRPr="00A407DC">
        <w:rPr>
          <w:rFonts w:ascii="Times New Roman" w:hAnsi="Times New Roman" w:cs="Times New Roman"/>
        </w:rPr>
        <w:t>acordă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despăgubiri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pierderea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valorii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economice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potențiale</w:t>
      </w:r>
      <w:proofErr w:type="spellEnd"/>
      <w:r w:rsidRPr="00A407DC">
        <w:rPr>
          <w:rFonts w:ascii="Times New Roman" w:hAnsi="Times New Roman" w:cs="Times New Roman"/>
        </w:rPr>
        <w:t xml:space="preserve">, </w:t>
      </w:r>
      <w:proofErr w:type="spellStart"/>
      <w:r w:rsidRPr="00A407DC">
        <w:rPr>
          <w:rFonts w:ascii="Times New Roman" w:hAnsi="Times New Roman" w:cs="Times New Roman"/>
        </w:rPr>
        <w:t>prin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imposibilitatea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valorificării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materialului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lemnos</w:t>
      </w:r>
      <w:proofErr w:type="spellEnd"/>
      <w:r w:rsidRPr="00A407DC">
        <w:rPr>
          <w:rFonts w:ascii="Times New Roman" w:hAnsi="Times New Roman" w:cs="Times New Roman"/>
        </w:rPr>
        <w:t xml:space="preserve"> al </w:t>
      </w:r>
      <w:proofErr w:type="spellStart"/>
      <w:r w:rsidRPr="00A407DC">
        <w:rPr>
          <w:rFonts w:ascii="Times New Roman" w:hAnsi="Times New Roman" w:cs="Times New Roman"/>
        </w:rPr>
        <w:t>arborelui</w:t>
      </w:r>
      <w:proofErr w:type="spellEnd"/>
      <w:r w:rsidRPr="00A407DC">
        <w:rPr>
          <w:rFonts w:ascii="Times New Roman" w:hAnsi="Times New Roman" w:cs="Times New Roman"/>
        </w:rPr>
        <w:t>;</w:t>
      </w:r>
    </w:p>
    <w:p w14:paraId="12F9943E" w14:textId="2B5D8365" w:rsidR="002A6BD6" w:rsidRPr="00A407DC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407DC">
        <w:rPr>
          <w:rFonts w:ascii="Times New Roman" w:hAnsi="Times New Roman" w:cs="Times New Roman"/>
        </w:rPr>
        <w:t>Cuantumul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despăgubirii</w:t>
      </w:r>
      <w:proofErr w:type="spellEnd"/>
      <w:r w:rsidRPr="00A407DC">
        <w:rPr>
          <w:rFonts w:ascii="Times New Roman" w:hAnsi="Times New Roman" w:cs="Times New Roman"/>
        </w:rPr>
        <w:t xml:space="preserve"> se </w:t>
      </w:r>
      <w:proofErr w:type="spellStart"/>
      <w:r w:rsidRPr="00A407DC">
        <w:rPr>
          <w:rFonts w:ascii="Times New Roman" w:hAnsi="Times New Roman" w:cs="Times New Roman"/>
        </w:rPr>
        <w:t>stabilește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prin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înmulțirea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volumului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arborelui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remarcabil</w:t>
      </w:r>
      <w:proofErr w:type="spellEnd"/>
      <w:r w:rsidRPr="00A407DC">
        <w:rPr>
          <w:rFonts w:ascii="Times New Roman" w:hAnsi="Times New Roman" w:cs="Times New Roman"/>
        </w:rPr>
        <w:t xml:space="preserve"> cu </w:t>
      </w:r>
      <w:proofErr w:type="spellStart"/>
      <w:r w:rsidRPr="00A407DC">
        <w:rPr>
          <w:rFonts w:ascii="Times New Roman" w:hAnsi="Times New Roman" w:cs="Times New Roman"/>
        </w:rPr>
        <w:t>preţul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mediu</w:t>
      </w:r>
      <w:proofErr w:type="spellEnd"/>
      <w:r w:rsidRPr="00A407DC">
        <w:rPr>
          <w:rFonts w:ascii="Times New Roman" w:hAnsi="Times New Roman" w:cs="Times New Roman"/>
        </w:rPr>
        <w:t xml:space="preserve"> al </w:t>
      </w:r>
      <w:proofErr w:type="spellStart"/>
      <w:r w:rsidRPr="00A407DC">
        <w:rPr>
          <w:rFonts w:ascii="Times New Roman" w:hAnsi="Times New Roman" w:cs="Times New Roman"/>
        </w:rPr>
        <w:t>unui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metru</w:t>
      </w:r>
      <w:proofErr w:type="spellEnd"/>
      <w:r w:rsidRPr="00A407DC">
        <w:rPr>
          <w:rFonts w:ascii="Times New Roman" w:hAnsi="Times New Roman" w:cs="Times New Roman"/>
        </w:rPr>
        <w:t xml:space="preserve"> cub de </w:t>
      </w:r>
      <w:proofErr w:type="spellStart"/>
      <w:r w:rsidRPr="00A407DC">
        <w:rPr>
          <w:rFonts w:ascii="Times New Roman" w:hAnsi="Times New Roman" w:cs="Times New Roman"/>
        </w:rPr>
        <w:t>lemn</w:t>
      </w:r>
      <w:proofErr w:type="spellEnd"/>
      <w:r w:rsidRPr="00A407DC">
        <w:rPr>
          <w:rFonts w:ascii="Times New Roman" w:hAnsi="Times New Roman" w:cs="Times New Roman"/>
        </w:rPr>
        <w:t xml:space="preserve">. </w:t>
      </w:r>
      <w:proofErr w:type="spellStart"/>
      <w:r w:rsidR="00BF6559" w:rsidRPr="00213CB2">
        <w:rPr>
          <w:rFonts w:ascii="Times New Roman" w:hAnsi="Times New Roman" w:cs="Times New Roman"/>
        </w:rPr>
        <w:t>Această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despăgubire</w:t>
      </w:r>
      <w:proofErr w:type="spellEnd"/>
      <w:r w:rsidR="00BF6559" w:rsidRPr="00213CB2">
        <w:rPr>
          <w:rFonts w:ascii="Times New Roman" w:hAnsi="Times New Roman" w:cs="Times New Roman"/>
        </w:rPr>
        <w:t xml:space="preserve"> se </w:t>
      </w:r>
      <w:proofErr w:type="spellStart"/>
      <w:r w:rsidR="00BF6559" w:rsidRPr="00213CB2">
        <w:rPr>
          <w:rFonts w:ascii="Times New Roman" w:hAnsi="Times New Roman" w:cs="Times New Roman"/>
        </w:rPr>
        <w:t>acordă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în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cinci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tranșe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egale</w:t>
      </w:r>
      <w:proofErr w:type="spellEnd"/>
      <w:r w:rsidR="00BF6559" w:rsidRPr="00213CB2">
        <w:rPr>
          <w:rFonts w:ascii="Times New Roman" w:hAnsi="Times New Roman" w:cs="Times New Roman"/>
        </w:rPr>
        <w:t xml:space="preserve">, </w:t>
      </w:r>
      <w:proofErr w:type="spellStart"/>
      <w:r w:rsidR="00BF6559" w:rsidRPr="00213CB2">
        <w:rPr>
          <w:rFonts w:ascii="Times New Roman" w:hAnsi="Times New Roman" w:cs="Times New Roman"/>
        </w:rPr>
        <w:t>plătite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anual</w:t>
      </w:r>
      <w:proofErr w:type="spellEnd"/>
      <w:r w:rsidR="00BF6559" w:rsidRPr="00213CB2">
        <w:rPr>
          <w:rFonts w:ascii="Times New Roman" w:hAnsi="Times New Roman" w:cs="Times New Roman"/>
        </w:rPr>
        <w:t xml:space="preserve">, </w:t>
      </w:r>
      <w:proofErr w:type="spellStart"/>
      <w:r w:rsidR="00BF6559" w:rsidRPr="00213CB2">
        <w:rPr>
          <w:rFonts w:ascii="Times New Roman" w:hAnsi="Times New Roman" w:cs="Times New Roman"/>
        </w:rPr>
        <w:t>după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înscrierea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arborelui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în</w:t>
      </w:r>
      <w:proofErr w:type="spellEnd"/>
      <w:r w:rsidR="00BF6559" w:rsidRPr="00213CB2">
        <w:rPr>
          <w:rFonts w:ascii="Times New Roman" w:hAnsi="Times New Roman" w:cs="Times New Roman"/>
        </w:rPr>
        <w:t xml:space="preserve"> Catalog, la </w:t>
      </w:r>
      <w:proofErr w:type="spellStart"/>
      <w:r w:rsidR="00BF6559" w:rsidRPr="00213CB2">
        <w:rPr>
          <w:rFonts w:ascii="Times New Roman" w:hAnsi="Times New Roman" w:cs="Times New Roman"/>
        </w:rPr>
        <w:t>solicitarea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proprietarului</w:t>
      </w:r>
      <w:proofErr w:type="spellEnd"/>
      <w:r w:rsidR="00BF6559" w:rsidRPr="00213CB2">
        <w:rPr>
          <w:rFonts w:ascii="Times New Roman" w:hAnsi="Times New Roman" w:cs="Times New Roman"/>
        </w:rPr>
        <w:t xml:space="preserve"> </w:t>
      </w:r>
      <w:proofErr w:type="spellStart"/>
      <w:r w:rsidR="00BF6559" w:rsidRPr="00213CB2">
        <w:rPr>
          <w:rFonts w:ascii="Times New Roman" w:hAnsi="Times New Roman" w:cs="Times New Roman"/>
        </w:rPr>
        <w:t>privat</w:t>
      </w:r>
      <w:proofErr w:type="spellEnd"/>
    </w:p>
    <w:p w14:paraId="4B479C8A" w14:textId="0F8379B8" w:rsidR="002A6BD6" w:rsidRPr="00A407DC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407DC">
        <w:rPr>
          <w:rFonts w:ascii="Times New Roman" w:hAnsi="Times New Roman" w:cs="Times New Roman"/>
        </w:rPr>
        <w:lastRenderedPageBreak/>
        <w:t>Contractul</w:t>
      </w:r>
      <w:proofErr w:type="spellEnd"/>
      <w:r w:rsidRPr="00A407DC">
        <w:rPr>
          <w:rFonts w:ascii="Times New Roman" w:hAnsi="Times New Roman" w:cs="Times New Roman"/>
        </w:rPr>
        <w:t xml:space="preserve"> de </w:t>
      </w:r>
      <w:proofErr w:type="spellStart"/>
      <w:r w:rsidRPr="00A407DC">
        <w:rPr>
          <w:rFonts w:ascii="Times New Roman" w:hAnsi="Times New Roman" w:cs="Times New Roman"/>
        </w:rPr>
        <w:t>acordare</w:t>
      </w:r>
      <w:proofErr w:type="spellEnd"/>
      <w:r w:rsidRPr="00A407DC">
        <w:rPr>
          <w:rFonts w:ascii="Times New Roman" w:hAnsi="Times New Roman" w:cs="Times New Roman"/>
        </w:rPr>
        <w:t xml:space="preserve"> a </w:t>
      </w:r>
      <w:proofErr w:type="spellStart"/>
      <w:r w:rsidRPr="00A407DC">
        <w:rPr>
          <w:rFonts w:ascii="Times New Roman" w:hAnsi="Times New Roman" w:cs="Times New Roman"/>
        </w:rPr>
        <w:t>despăgubirii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conține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clauze</w:t>
      </w:r>
      <w:proofErr w:type="spellEnd"/>
      <w:r w:rsidRPr="00A407DC">
        <w:rPr>
          <w:rFonts w:ascii="Times New Roman" w:hAnsi="Times New Roman" w:cs="Times New Roman"/>
        </w:rPr>
        <w:t xml:space="preserve"> de </w:t>
      </w:r>
      <w:proofErr w:type="spellStart"/>
      <w:r w:rsidRPr="00A407DC">
        <w:rPr>
          <w:rFonts w:ascii="Times New Roman" w:hAnsi="Times New Roman" w:cs="Times New Roman"/>
        </w:rPr>
        <w:t>rezoluțiune</w:t>
      </w:r>
      <w:proofErr w:type="spellEnd"/>
      <w:r w:rsidRPr="00A407DC">
        <w:rPr>
          <w:rFonts w:ascii="Times New Roman" w:hAnsi="Times New Roman" w:cs="Times New Roman"/>
        </w:rPr>
        <w:t xml:space="preserve"> a </w:t>
      </w:r>
      <w:proofErr w:type="spellStart"/>
      <w:r w:rsidRPr="00A407DC">
        <w:rPr>
          <w:rFonts w:ascii="Times New Roman" w:hAnsi="Times New Roman" w:cs="Times New Roman"/>
        </w:rPr>
        <w:t>contractului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în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cazul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neîndeplinirii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obligațiilor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proprietarului</w:t>
      </w:r>
      <w:proofErr w:type="spellEnd"/>
      <w:r w:rsidRPr="00A407DC">
        <w:rPr>
          <w:rFonts w:ascii="Times New Roman" w:hAnsi="Times New Roman" w:cs="Times New Roman"/>
        </w:rPr>
        <w:t xml:space="preserve"> de a se </w:t>
      </w:r>
      <w:proofErr w:type="spellStart"/>
      <w:r w:rsidRPr="00A407DC">
        <w:rPr>
          <w:rFonts w:ascii="Times New Roman" w:hAnsi="Times New Roman" w:cs="Times New Roman"/>
        </w:rPr>
        <w:t>abține</w:t>
      </w:r>
      <w:proofErr w:type="spellEnd"/>
      <w:r w:rsidRPr="00A407DC">
        <w:rPr>
          <w:rFonts w:ascii="Times New Roman" w:hAnsi="Times New Roman" w:cs="Times New Roman"/>
        </w:rPr>
        <w:t xml:space="preserve"> de la </w:t>
      </w:r>
      <w:proofErr w:type="spellStart"/>
      <w:r w:rsidRPr="00A407DC">
        <w:rPr>
          <w:rFonts w:ascii="Times New Roman" w:hAnsi="Times New Roman" w:cs="Times New Roman"/>
        </w:rPr>
        <w:t>orice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acțiune</w:t>
      </w:r>
      <w:proofErr w:type="spellEnd"/>
      <w:r w:rsidRPr="00A407DC">
        <w:rPr>
          <w:rFonts w:ascii="Times New Roman" w:hAnsi="Times New Roman" w:cs="Times New Roman"/>
        </w:rPr>
        <w:t xml:space="preserve"> care </w:t>
      </w:r>
      <w:proofErr w:type="spellStart"/>
      <w:r w:rsidRPr="00A407DC">
        <w:rPr>
          <w:rFonts w:ascii="Times New Roman" w:hAnsi="Times New Roman" w:cs="Times New Roman"/>
        </w:rPr>
        <w:t>ar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putea</w:t>
      </w:r>
      <w:proofErr w:type="spellEnd"/>
      <w:r w:rsidRPr="00A407DC">
        <w:rPr>
          <w:rFonts w:ascii="Times New Roman" w:hAnsi="Times New Roman" w:cs="Times New Roman"/>
        </w:rPr>
        <w:t xml:space="preserve"> duce la </w:t>
      </w:r>
      <w:proofErr w:type="spellStart"/>
      <w:r w:rsidRPr="00A407DC">
        <w:rPr>
          <w:rFonts w:ascii="Times New Roman" w:hAnsi="Times New Roman" w:cs="Times New Roman"/>
        </w:rPr>
        <w:t>declinul</w:t>
      </w:r>
      <w:proofErr w:type="spellEnd"/>
      <w:r w:rsidRPr="00A407DC">
        <w:rPr>
          <w:rFonts w:ascii="Times New Roman" w:hAnsi="Times New Roman" w:cs="Times New Roman"/>
        </w:rPr>
        <w:t xml:space="preserve">, </w:t>
      </w:r>
      <w:proofErr w:type="spellStart"/>
      <w:r w:rsidRPr="00A407DC">
        <w:rPr>
          <w:rFonts w:ascii="Times New Roman" w:hAnsi="Times New Roman" w:cs="Times New Roman"/>
        </w:rPr>
        <w:t>uscarea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sau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</w:p>
    <w:p w14:paraId="154D4416" w14:textId="41E14C54" w:rsidR="002A6BD6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407DC">
        <w:rPr>
          <w:rFonts w:ascii="Times New Roman" w:hAnsi="Times New Roman" w:cs="Times New Roman"/>
        </w:rPr>
        <w:t>Cererea</w:t>
      </w:r>
      <w:proofErr w:type="spellEnd"/>
      <w:r w:rsidRPr="00A407DC">
        <w:rPr>
          <w:rFonts w:ascii="Times New Roman" w:hAnsi="Times New Roman" w:cs="Times New Roman"/>
        </w:rPr>
        <w:t xml:space="preserve"> de </w:t>
      </w:r>
      <w:proofErr w:type="spellStart"/>
      <w:r w:rsidRPr="00A407DC">
        <w:rPr>
          <w:rFonts w:ascii="Times New Roman" w:hAnsi="Times New Roman" w:cs="Times New Roman"/>
        </w:rPr>
        <w:t>despăgubire</w:t>
      </w:r>
      <w:proofErr w:type="spellEnd"/>
      <w:r w:rsidRPr="00A407DC">
        <w:rPr>
          <w:rFonts w:ascii="Times New Roman" w:hAnsi="Times New Roman" w:cs="Times New Roman"/>
        </w:rPr>
        <w:t xml:space="preserve"> se </w:t>
      </w:r>
      <w:proofErr w:type="spellStart"/>
      <w:r w:rsidRPr="00A407DC">
        <w:rPr>
          <w:rFonts w:ascii="Times New Roman" w:hAnsi="Times New Roman" w:cs="Times New Roman"/>
        </w:rPr>
        <w:t>depune</w:t>
      </w:r>
      <w:proofErr w:type="spellEnd"/>
      <w:r w:rsidRPr="00A407DC">
        <w:rPr>
          <w:rFonts w:ascii="Times New Roman" w:hAnsi="Times New Roman" w:cs="Times New Roman"/>
        </w:rPr>
        <w:t xml:space="preserve"> la Garda </w:t>
      </w:r>
      <w:proofErr w:type="spellStart"/>
      <w:r w:rsidRPr="00A407DC">
        <w:rPr>
          <w:rFonts w:ascii="Times New Roman" w:hAnsi="Times New Roman" w:cs="Times New Roman"/>
        </w:rPr>
        <w:t>Forestieră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competentă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teritorial</w:t>
      </w:r>
      <w:proofErr w:type="spellEnd"/>
      <w:r w:rsidRPr="00A407DC">
        <w:rPr>
          <w:rFonts w:ascii="Times New Roman" w:hAnsi="Times New Roman" w:cs="Times New Roman"/>
        </w:rPr>
        <w:t xml:space="preserve">, </w:t>
      </w:r>
      <w:proofErr w:type="spellStart"/>
      <w:r w:rsidRPr="00A407DC">
        <w:rPr>
          <w:rFonts w:ascii="Times New Roman" w:hAnsi="Times New Roman" w:cs="Times New Roman"/>
        </w:rPr>
        <w:t>și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conține</w:t>
      </w:r>
      <w:proofErr w:type="spellEnd"/>
      <w:r w:rsidRPr="00A407DC">
        <w:rPr>
          <w:rFonts w:ascii="Times New Roman" w:hAnsi="Times New Roman" w:cs="Times New Roman"/>
        </w:rPr>
        <w:t>:</w:t>
      </w:r>
    </w:p>
    <w:p w14:paraId="5039AD53" w14:textId="77777777" w:rsidR="002A6BD6" w:rsidRPr="00A407DC" w:rsidRDefault="002A6BD6" w:rsidP="002A6BD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407DC">
        <w:rPr>
          <w:rFonts w:ascii="Times New Roman" w:hAnsi="Times New Roman" w:cs="Times New Roman"/>
        </w:rPr>
        <w:t>datele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proprietarului</w:t>
      </w:r>
      <w:proofErr w:type="spellEnd"/>
      <w:r w:rsidRPr="00A407DC">
        <w:rPr>
          <w:rFonts w:ascii="Times New Roman" w:hAnsi="Times New Roman" w:cs="Times New Roman"/>
        </w:rPr>
        <w:t>;</w:t>
      </w:r>
    </w:p>
    <w:p w14:paraId="4FBB1EDF" w14:textId="77777777" w:rsidR="002A6BD6" w:rsidRDefault="002A6BD6" w:rsidP="002A6BD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identificarea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arborilor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prin</w:t>
      </w:r>
      <w:proofErr w:type="spellEnd"/>
      <w:r w:rsidRPr="00A407DC">
        <w:rPr>
          <w:rFonts w:ascii="Times New Roman" w:hAnsi="Times New Roman" w:cs="Times New Roman"/>
        </w:rPr>
        <w:t xml:space="preserve"> ID-ul </w:t>
      </w:r>
      <w:proofErr w:type="spellStart"/>
      <w:r w:rsidRPr="00A407DC">
        <w:rPr>
          <w:rFonts w:ascii="Times New Roman" w:hAnsi="Times New Roman" w:cs="Times New Roman"/>
        </w:rPr>
        <w:t>unic</w:t>
      </w:r>
      <w:proofErr w:type="spellEnd"/>
      <w:r w:rsidRPr="00A407DC">
        <w:rPr>
          <w:rFonts w:ascii="Times New Roman" w:hAnsi="Times New Roman" w:cs="Times New Roman"/>
        </w:rPr>
        <w:t xml:space="preserve"> din </w:t>
      </w:r>
      <w:r>
        <w:rPr>
          <w:rFonts w:ascii="Times New Roman" w:hAnsi="Times New Roman" w:cs="Times New Roman"/>
        </w:rPr>
        <w:t>C</w:t>
      </w:r>
      <w:r w:rsidRPr="00A407DC">
        <w:rPr>
          <w:rFonts w:ascii="Times New Roman" w:hAnsi="Times New Roman" w:cs="Times New Roman"/>
        </w:rPr>
        <w:t>atalog</w:t>
      </w:r>
      <w:r>
        <w:rPr>
          <w:rFonts w:ascii="Times New Roman" w:hAnsi="Times New Roman" w:cs="Times New Roman"/>
        </w:rPr>
        <w:t>:</w:t>
      </w:r>
    </w:p>
    <w:p w14:paraId="589C230F" w14:textId="77777777" w:rsidR="002A6BD6" w:rsidRDefault="002A6BD6" w:rsidP="002A6BD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dovada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proprietății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terenului</w:t>
      </w:r>
      <w:proofErr w:type="spellEnd"/>
      <w:r w:rsidRPr="00A407DC">
        <w:rPr>
          <w:rFonts w:ascii="Times New Roman" w:hAnsi="Times New Roman" w:cs="Times New Roman"/>
        </w:rPr>
        <w:t xml:space="preserve"> pe care se </w:t>
      </w:r>
      <w:proofErr w:type="spellStart"/>
      <w:r w:rsidRPr="00A407DC">
        <w:rPr>
          <w:rFonts w:ascii="Times New Roman" w:hAnsi="Times New Roman" w:cs="Times New Roman"/>
        </w:rPr>
        <w:t>află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arborele</w:t>
      </w:r>
      <w:proofErr w:type="spellEnd"/>
      <w:r>
        <w:rPr>
          <w:rFonts w:ascii="Times New Roman" w:hAnsi="Times New Roman" w:cs="Times New Roman"/>
        </w:rPr>
        <w:t>:</w:t>
      </w:r>
    </w:p>
    <w:p w14:paraId="78F9CC50" w14:textId="77777777" w:rsidR="002A6BD6" w:rsidRDefault="002A6BD6" w:rsidP="002A6BD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declarație</w:t>
      </w:r>
      <w:proofErr w:type="spellEnd"/>
      <w:r w:rsidRPr="00A407DC">
        <w:rPr>
          <w:rFonts w:ascii="Times New Roman" w:hAnsi="Times New Roman" w:cs="Times New Roman"/>
        </w:rPr>
        <w:t xml:space="preserve"> pe </w:t>
      </w:r>
      <w:proofErr w:type="spellStart"/>
      <w:r w:rsidRPr="00A407DC">
        <w:rPr>
          <w:rFonts w:ascii="Times New Roman" w:hAnsi="Times New Roman" w:cs="Times New Roman"/>
        </w:rPr>
        <w:t>proprie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răspundere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privind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menținerea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și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protejarea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arborilor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remarcabili</w:t>
      </w:r>
      <w:proofErr w:type="spellEnd"/>
      <w:r>
        <w:rPr>
          <w:rFonts w:ascii="Times New Roman" w:hAnsi="Times New Roman" w:cs="Times New Roman"/>
        </w:rPr>
        <w:t>:</w:t>
      </w:r>
    </w:p>
    <w:p w14:paraId="22201F69" w14:textId="7B3A0D1A" w:rsidR="002A6BD6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7DC">
        <w:rPr>
          <w:rFonts w:ascii="Times New Roman" w:hAnsi="Times New Roman" w:cs="Times New Roman"/>
        </w:rPr>
        <w:t xml:space="preserve">Garda </w:t>
      </w:r>
      <w:proofErr w:type="spellStart"/>
      <w:r w:rsidRPr="00A407DC">
        <w:rPr>
          <w:rFonts w:ascii="Times New Roman" w:hAnsi="Times New Roman" w:cs="Times New Roman"/>
        </w:rPr>
        <w:t>Forestieră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transmite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către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Agenția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Națională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pentru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Mediu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și</w:t>
      </w:r>
      <w:proofErr w:type="spellEnd"/>
      <w:r w:rsidRPr="00A407DC">
        <w:rPr>
          <w:rFonts w:ascii="Times New Roman" w:hAnsi="Times New Roman" w:cs="Times New Roman"/>
        </w:rPr>
        <w:t xml:space="preserve"> Arii </w:t>
      </w:r>
      <w:proofErr w:type="spellStart"/>
      <w:r w:rsidRPr="00A407DC">
        <w:rPr>
          <w:rFonts w:ascii="Times New Roman" w:hAnsi="Times New Roman" w:cs="Times New Roman"/>
        </w:rPr>
        <w:t>Protejate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A407DC">
        <w:rPr>
          <w:rFonts w:ascii="Times New Roman" w:hAnsi="Times New Roman" w:cs="Times New Roman"/>
        </w:rPr>
        <w:t>în</w:t>
      </w:r>
      <w:proofErr w:type="spellEnd"/>
      <w:r w:rsidRPr="00A407DC">
        <w:rPr>
          <w:rFonts w:ascii="Times New Roman" w:hAnsi="Times New Roman" w:cs="Times New Roman"/>
        </w:rPr>
        <w:t xml:space="preserve"> termen de 30 </w:t>
      </w:r>
      <w:proofErr w:type="spellStart"/>
      <w:r w:rsidRPr="00A407DC">
        <w:rPr>
          <w:rFonts w:ascii="Times New Roman" w:hAnsi="Times New Roman" w:cs="Times New Roman"/>
        </w:rPr>
        <w:t>zile</w:t>
      </w:r>
      <w:proofErr w:type="spellEnd"/>
      <w:r>
        <w:rPr>
          <w:rFonts w:ascii="Times New Roman" w:hAnsi="Times New Roman" w:cs="Times New Roman"/>
        </w:rPr>
        <w:t xml:space="preserve"> de la data </w:t>
      </w:r>
      <w:proofErr w:type="spellStart"/>
      <w:r>
        <w:rPr>
          <w:rFonts w:ascii="Times New Roman" w:hAnsi="Times New Roman" w:cs="Times New Roman"/>
        </w:rPr>
        <w:t>depunerii</w:t>
      </w:r>
      <w:proofErr w:type="spellEnd"/>
      <w:r w:rsidRPr="00A407D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documentație</w:t>
      </w:r>
      <w:proofErr w:type="spellEnd"/>
      <w:r>
        <w:rPr>
          <w:rFonts w:ascii="Times New Roman" w:hAnsi="Times New Roman" w:cs="Times New Roman"/>
        </w:rPr>
        <w:t xml:space="preserve">, care </w:t>
      </w:r>
      <w:proofErr w:type="spellStart"/>
      <w:r>
        <w:rPr>
          <w:rFonts w:ascii="Times New Roman" w:hAnsi="Times New Roman" w:cs="Times New Roman"/>
        </w:rPr>
        <w:t>cuprinde</w:t>
      </w:r>
      <w:proofErr w:type="spellEnd"/>
      <w:r>
        <w:rPr>
          <w:rFonts w:ascii="Times New Roman" w:hAnsi="Times New Roman" w:cs="Times New Roman"/>
        </w:rPr>
        <w:t>:</w:t>
      </w:r>
    </w:p>
    <w:p w14:paraId="4561CCD8" w14:textId="77777777" w:rsidR="002A6BD6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cererea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despăgubire</w:t>
      </w:r>
      <w:proofErr w:type="spellEnd"/>
      <w:r>
        <w:rPr>
          <w:rFonts w:ascii="Times New Roman" w:hAnsi="Times New Roman" w:cs="Times New Roman"/>
        </w:rPr>
        <w:t>;</w:t>
      </w:r>
    </w:p>
    <w:p w14:paraId="53FC622B" w14:textId="77777777" w:rsidR="002A6BD6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memoriu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tehnic</w:t>
      </w:r>
      <w:proofErr w:type="spellEnd"/>
      <w:r>
        <w:rPr>
          <w:rFonts w:ascii="Times New Roman" w:hAnsi="Times New Roman" w:cs="Times New Roman"/>
        </w:rPr>
        <w:t xml:space="preserve">, care include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cuantumul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despăgubirii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stabilit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condițiile</w:t>
      </w:r>
      <w:proofErr w:type="spellEnd"/>
      <w:r>
        <w:rPr>
          <w:rFonts w:ascii="Times New Roman" w:hAnsi="Times New Roman" w:cs="Times New Roman"/>
        </w:rPr>
        <w:t xml:space="preserve"> art. 12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>. (4)</w:t>
      </w:r>
      <w:r w:rsidRPr="00A407DC">
        <w:rPr>
          <w:rFonts w:ascii="Times New Roman" w:hAnsi="Times New Roman" w:cs="Times New Roman"/>
        </w:rPr>
        <w:t>.</w:t>
      </w:r>
    </w:p>
    <w:p w14:paraId="144EF473" w14:textId="7D158F6F" w:rsidR="002A6BD6" w:rsidRPr="00A407DC" w:rsidRDefault="002A6BD6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documentației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prevăzută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. (2), </w:t>
      </w:r>
      <w:proofErr w:type="spellStart"/>
      <w:r w:rsidRPr="00A407DC">
        <w:rPr>
          <w:rFonts w:ascii="Times New Roman" w:hAnsi="Times New Roman" w:cs="Times New Roman"/>
        </w:rPr>
        <w:t>Agenția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Națională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pentru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Mediu</w:t>
      </w:r>
      <w:proofErr w:type="spellEnd"/>
      <w:r w:rsidRPr="00A407DC">
        <w:rPr>
          <w:rFonts w:ascii="Times New Roman" w:hAnsi="Times New Roman" w:cs="Times New Roman"/>
        </w:rPr>
        <w:t xml:space="preserve"> </w:t>
      </w:r>
      <w:proofErr w:type="spellStart"/>
      <w:r w:rsidRPr="00A407DC">
        <w:rPr>
          <w:rFonts w:ascii="Times New Roman" w:hAnsi="Times New Roman" w:cs="Times New Roman"/>
        </w:rPr>
        <w:t>și</w:t>
      </w:r>
      <w:proofErr w:type="spellEnd"/>
      <w:r w:rsidRPr="00A407DC">
        <w:rPr>
          <w:rFonts w:ascii="Times New Roman" w:hAnsi="Times New Roman" w:cs="Times New Roman"/>
        </w:rPr>
        <w:t xml:space="preserve"> Arii </w:t>
      </w:r>
      <w:proofErr w:type="spellStart"/>
      <w:r w:rsidRPr="00A407DC">
        <w:rPr>
          <w:rFonts w:ascii="Times New Roman" w:hAnsi="Times New Roman" w:cs="Times New Roman"/>
        </w:rPr>
        <w:t>Protejate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avizul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favorabil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despăgubirea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80DB5">
        <w:rPr>
          <w:rFonts w:ascii="Times New Roman" w:hAnsi="Times New Roman" w:cs="Times New Roman"/>
        </w:rPr>
        <w:t>arbori</w:t>
      </w:r>
      <w:r>
        <w:rPr>
          <w:rFonts w:ascii="Times New Roman" w:hAnsi="Times New Roman" w:cs="Times New Roman"/>
        </w:rPr>
        <w:t>lor</w:t>
      </w:r>
      <w:proofErr w:type="spellEnd"/>
      <w:r w:rsidRPr="00C80DB5">
        <w:rPr>
          <w:rFonts w:ascii="Times New Roman" w:hAnsi="Times New Roman" w:cs="Times New Roman"/>
        </w:rPr>
        <w:t xml:space="preserve"> </w:t>
      </w:r>
      <w:proofErr w:type="spellStart"/>
      <w:r w:rsidRPr="00C80DB5">
        <w:rPr>
          <w:rFonts w:ascii="Times New Roman" w:hAnsi="Times New Roman" w:cs="Times New Roman"/>
        </w:rPr>
        <w:t>remarcabili</w:t>
      </w:r>
      <w:proofErr w:type="spellEnd"/>
      <w:r w:rsidRPr="00C80DB5">
        <w:rPr>
          <w:rFonts w:ascii="Times New Roman" w:hAnsi="Times New Roman" w:cs="Times New Roman"/>
        </w:rPr>
        <w:t xml:space="preserve"> </w:t>
      </w:r>
      <w:proofErr w:type="spellStart"/>
      <w:r w:rsidRPr="00C80DB5">
        <w:rPr>
          <w:rFonts w:ascii="Times New Roman" w:hAnsi="Times New Roman" w:cs="Times New Roman"/>
        </w:rPr>
        <w:t>înregistrați</w:t>
      </w:r>
      <w:proofErr w:type="spellEnd"/>
      <w:r w:rsidRPr="00C80D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</w:t>
      </w:r>
      <w:r w:rsidRPr="00C80DB5">
        <w:rPr>
          <w:rFonts w:ascii="Times New Roman" w:hAnsi="Times New Roman" w:cs="Times New Roman"/>
        </w:rPr>
        <w:t>n</w:t>
      </w:r>
      <w:proofErr w:type="spellEnd"/>
      <w:r w:rsidRPr="00C80DB5">
        <w:rPr>
          <w:rFonts w:ascii="Times New Roman" w:hAnsi="Times New Roman" w:cs="Times New Roman"/>
        </w:rPr>
        <w:t xml:space="preserve"> Catalog</w:t>
      </w:r>
      <w:r>
        <w:rPr>
          <w:rFonts w:ascii="Times New Roman" w:hAnsi="Times New Roman" w:cs="Times New Roman"/>
        </w:rPr>
        <w:t>.</w:t>
      </w:r>
    </w:p>
    <w:p w14:paraId="2F3B8EA8" w14:textId="26C11577" w:rsidR="002A6BD6" w:rsidRPr="00A407DC" w:rsidRDefault="00BF6559" w:rsidP="002A6B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07DC">
        <w:rPr>
          <w:rFonts w:ascii="Times New Roman" w:hAnsi="Times New Roman" w:cs="Times New Roman"/>
        </w:rPr>
        <w:t xml:space="preserve">Plata </w:t>
      </w:r>
      <w:proofErr w:type="spellStart"/>
      <w:r w:rsidRPr="00A407DC">
        <w:rPr>
          <w:rFonts w:ascii="Times New Roman" w:hAnsi="Times New Roman" w:cs="Times New Roman"/>
        </w:rPr>
        <w:t>despăgubirii</w:t>
      </w:r>
      <w:proofErr w:type="spellEnd"/>
      <w:r w:rsidRPr="0012494D">
        <w:t xml:space="preserve"> </w:t>
      </w:r>
      <w:proofErr w:type="spellStart"/>
      <w:r w:rsidRPr="0012494D">
        <w:rPr>
          <w:rFonts w:ascii="Times New Roman" w:hAnsi="Times New Roman" w:cs="Times New Roman"/>
        </w:rPr>
        <w:t>către</w:t>
      </w:r>
      <w:proofErr w:type="spellEnd"/>
      <w:r w:rsidRPr="0012494D">
        <w:rPr>
          <w:rFonts w:ascii="Times New Roman" w:hAnsi="Times New Roman" w:cs="Times New Roman"/>
        </w:rPr>
        <w:t xml:space="preserve"> </w:t>
      </w:r>
      <w:proofErr w:type="spellStart"/>
      <w:r w:rsidRPr="0012494D">
        <w:rPr>
          <w:rFonts w:ascii="Times New Roman" w:hAnsi="Times New Roman" w:cs="Times New Roman"/>
        </w:rPr>
        <w:t>proprietarii</w:t>
      </w:r>
      <w:proofErr w:type="spellEnd"/>
      <w:r w:rsidRPr="0012494D">
        <w:rPr>
          <w:rFonts w:ascii="Times New Roman" w:hAnsi="Times New Roman" w:cs="Times New Roman"/>
        </w:rPr>
        <w:t xml:space="preserve"> </w:t>
      </w:r>
      <w:proofErr w:type="spellStart"/>
      <w:r w:rsidRPr="0012494D">
        <w:rPr>
          <w:rFonts w:ascii="Times New Roman" w:hAnsi="Times New Roman" w:cs="Times New Roman"/>
        </w:rPr>
        <w:t>privați</w:t>
      </w:r>
      <w:proofErr w:type="spellEnd"/>
      <w:r w:rsidRPr="0012494D">
        <w:rPr>
          <w:rFonts w:ascii="Times New Roman" w:hAnsi="Times New Roman" w:cs="Times New Roman"/>
        </w:rPr>
        <w:t xml:space="preserve"> </w:t>
      </w:r>
      <w:proofErr w:type="spellStart"/>
      <w:r w:rsidRPr="0012494D">
        <w:rPr>
          <w:rFonts w:ascii="Times New Roman" w:hAnsi="Times New Roman" w:cs="Times New Roman"/>
        </w:rPr>
        <w:t>pentru</w:t>
      </w:r>
      <w:proofErr w:type="spellEnd"/>
      <w:r w:rsidRPr="0012494D">
        <w:rPr>
          <w:rFonts w:ascii="Times New Roman" w:hAnsi="Times New Roman" w:cs="Times New Roman"/>
        </w:rPr>
        <w:t xml:space="preserve"> </w:t>
      </w:r>
      <w:proofErr w:type="spellStart"/>
      <w:r w:rsidRPr="0012494D">
        <w:rPr>
          <w:rFonts w:ascii="Times New Roman" w:hAnsi="Times New Roman" w:cs="Times New Roman"/>
        </w:rPr>
        <w:t>arborii</w:t>
      </w:r>
      <w:proofErr w:type="spellEnd"/>
      <w:r w:rsidRPr="0012494D">
        <w:rPr>
          <w:rFonts w:ascii="Times New Roman" w:hAnsi="Times New Roman" w:cs="Times New Roman"/>
        </w:rPr>
        <w:t xml:space="preserve"> </w:t>
      </w:r>
      <w:proofErr w:type="spellStart"/>
      <w:r w:rsidRPr="0012494D">
        <w:rPr>
          <w:rFonts w:ascii="Times New Roman" w:hAnsi="Times New Roman" w:cs="Times New Roman"/>
        </w:rPr>
        <w:t>remarcabili</w:t>
      </w:r>
      <w:proofErr w:type="spellEnd"/>
      <w:r w:rsidRPr="0012494D">
        <w:rPr>
          <w:rFonts w:ascii="Times New Roman" w:hAnsi="Times New Roman" w:cs="Times New Roman"/>
        </w:rPr>
        <w:t xml:space="preserve"> </w:t>
      </w:r>
      <w:proofErr w:type="spellStart"/>
      <w:r w:rsidRPr="0012494D">
        <w:rPr>
          <w:rFonts w:ascii="Times New Roman" w:hAnsi="Times New Roman" w:cs="Times New Roman"/>
        </w:rPr>
        <w:t>înregistrați</w:t>
      </w:r>
      <w:proofErr w:type="spellEnd"/>
      <w:r w:rsidRPr="0012494D">
        <w:rPr>
          <w:rFonts w:ascii="Times New Roman" w:hAnsi="Times New Roman" w:cs="Times New Roman"/>
        </w:rPr>
        <w:t xml:space="preserve"> </w:t>
      </w:r>
      <w:proofErr w:type="spellStart"/>
      <w:r w:rsidRPr="0012494D">
        <w:rPr>
          <w:rFonts w:ascii="Times New Roman" w:hAnsi="Times New Roman" w:cs="Times New Roman"/>
        </w:rPr>
        <w:t>în</w:t>
      </w:r>
      <w:proofErr w:type="spellEnd"/>
      <w:r w:rsidRPr="0012494D">
        <w:rPr>
          <w:rFonts w:ascii="Times New Roman" w:hAnsi="Times New Roman" w:cs="Times New Roman"/>
        </w:rPr>
        <w:t xml:space="preserve"> Catalog</w:t>
      </w:r>
      <w:r w:rsidRPr="00A407DC">
        <w:rPr>
          <w:rFonts w:ascii="Times New Roman" w:hAnsi="Times New Roman" w:cs="Times New Roman"/>
        </w:rPr>
        <w:t xml:space="preserve"> se face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64158">
        <w:rPr>
          <w:rFonts w:ascii="Times New Roman" w:hAnsi="Times New Roman" w:cs="Times New Roman"/>
        </w:rPr>
        <w:t>Agenția</w:t>
      </w:r>
      <w:proofErr w:type="spellEnd"/>
      <w:r w:rsidRPr="00564158">
        <w:rPr>
          <w:rFonts w:ascii="Times New Roman" w:hAnsi="Times New Roman" w:cs="Times New Roman"/>
        </w:rPr>
        <w:t xml:space="preserve"> </w:t>
      </w:r>
      <w:proofErr w:type="spellStart"/>
      <w:r w:rsidRPr="00564158">
        <w:rPr>
          <w:rFonts w:ascii="Times New Roman" w:hAnsi="Times New Roman" w:cs="Times New Roman"/>
        </w:rPr>
        <w:t>Națională</w:t>
      </w:r>
      <w:proofErr w:type="spellEnd"/>
      <w:r w:rsidRPr="00564158">
        <w:rPr>
          <w:rFonts w:ascii="Times New Roman" w:hAnsi="Times New Roman" w:cs="Times New Roman"/>
        </w:rPr>
        <w:t xml:space="preserve"> </w:t>
      </w:r>
      <w:proofErr w:type="spellStart"/>
      <w:r w:rsidRPr="00564158">
        <w:rPr>
          <w:rFonts w:ascii="Times New Roman" w:hAnsi="Times New Roman" w:cs="Times New Roman"/>
        </w:rPr>
        <w:t>pentru</w:t>
      </w:r>
      <w:proofErr w:type="spellEnd"/>
      <w:r w:rsidRPr="00564158">
        <w:rPr>
          <w:rFonts w:ascii="Times New Roman" w:hAnsi="Times New Roman" w:cs="Times New Roman"/>
        </w:rPr>
        <w:t xml:space="preserve"> </w:t>
      </w:r>
      <w:proofErr w:type="spellStart"/>
      <w:r w:rsidRPr="00564158">
        <w:rPr>
          <w:rFonts w:ascii="Times New Roman" w:hAnsi="Times New Roman" w:cs="Times New Roman"/>
        </w:rPr>
        <w:t>Mediu</w:t>
      </w:r>
      <w:proofErr w:type="spellEnd"/>
      <w:r w:rsidRPr="00564158">
        <w:rPr>
          <w:rFonts w:ascii="Times New Roman" w:hAnsi="Times New Roman" w:cs="Times New Roman"/>
        </w:rPr>
        <w:t xml:space="preserve"> </w:t>
      </w:r>
      <w:proofErr w:type="spellStart"/>
      <w:r w:rsidRPr="00564158">
        <w:rPr>
          <w:rFonts w:ascii="Times New Roman" w:hAnsi="Times New Roman" w:cs="Times New Roman"/>
        </w:rPr>
        <w:t>și</w:t>
      </w:r>
      <w:proofErr w:type="spellEnd"/>
      <w:r w:rsidRPr="00564158">
        <w:rPr>
          <w:rFonts w:ascii="Times New Roman" w:hAnsi="Times New Roman" w:cs="Times New Roman"/>
        </w:rPr>
        <w:t xml:space="preserve"> Arii </w:t>
      </w:r>
      <w:proofErr w:type="spellStart"/>
      <w:r w:rsidRPr="00564158">
        <w:rPr>
          <w:rFonts w:ascii="Times New Roman" w:hAnsi="Times New Roman" w:cs="Times New Roman"/>
        </w:rPr>
        <w:t>Protejate</w:t>
      </w:r>
      <w:proofErr w:type="spellEnd"/>
      <w:r>
        <w:rPr>
          <w:rFonts w:ascii="Times New Roman" w:hAnsi="Times New Roman" w:cs="Times New Roman"/>
        </w:rPr>
        <w:t xml:space="preserve">, din </w:t>
      </w:r>
      <w:proofErr w:type="spellStart"/>
      <w:r>
        <w:rPr>
          <w:rFonts w:ascii="Times New Roman" w:hAnsi="Times New Roman" w:cs="Times New Roman"/>
        </w:rPr>
        <w:t>fondurile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alocate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bugetul</w:t>
      </w:r>
      <w:proofErr w:type="spellEnd"/>
      <w:r>
        <w:rPr>
          <w:rFonts w:ascii="Times New Roman" w:hAnsi="Times New Roman" w:cs="Times New Roman"/>
        </w:rPr>
        <w:t xml:space="preserve"> de stat,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2494D">
        <w:rPr>
          <w:rFonts w:ascii="Times New Roman" w:hAnsi="Times New Roman" w:cs="Times New Roman"/>
        </w:rPr>
        <w:t xml:space="preserve">XI </w:t>
      </w:r>
      <w:r>
        <w:rPr>
          <w:rFonts w:ascii="Times New Roman" w:hAnsi="Times New Roman" w:cs="Times New Roman"/>
        </w:rPr>
        <w:t xml:space="preserve">„Alte </w:t>
      </w:r>
      <w:proofErr w:type="spellStart"/>
      <w:r>
        <w:rPr>
          <w:rFonts w:ascii="Times New Roman" w:hAnsi="Times New Roman" w:cs="Times New Roman"/>
        </w:rPr>
        <w:t>cheltuieli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avizului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prevăzut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. (3). </w:t>
      </w:r>
      <w:proofErr w:type="spellStart"/>
      <w:r w:rsidR="002A6BD6" w:rsidRPr="00564158">
        <w:rPr>
          <w:rFonts w:ascii="Times New Roman" w:hAnsi="Times New Roman" w:cs="Times New Roman"/>
        </w:rPr>
        <w:t>Agenția</w:t>
      </w:r>
      <w:proofErr w:type="spellEnd"/>
      <w:r w:rsidR="002A6BD6" w:rsidRPr="00564158">
        <w:rPr>
          <w:rFonts w:ascii="Times New Roman" w:hAnsi="Times New Roman" w:cs="Times New Roman"/>
        </w:rPr>
        <w:t xml:space="preserve"> </w:t>
      </w:r>
      <w:proofErr w:type="spellStart"/>
      <w:r w:rsidR="002A6BD6" w:rsidRPr="00564158">
        <w:rPr>
          <w:rFonts w:ascii="Times New Roman" w:hAnsi="Times New Roman" w:cs="Times New Roman"/>
        </w:rPr>
        <w:t>Națională</w:t>
      </w:r>
      <w:proofErr w:type="spellEnd"/>
      <w:r w:rsidR="002A6BD6" w:rsidRPr="00564158">
        <w:rPr>
          <w:rFonts w:ascii="Times New Roman" w:hAnsi="Times New Roman" w:cs="Times New Roman"/>
        </w:rPr>
        <w:t xml:space="preserve"> </w:t>
      </w:r>
      <w:proofErr w:type="spellStart"/>
      <w:r w:rsidR="002A6BD6" w:rsidRPr="00564158">
        <w:rPr>
          <w:rFonts w:ascii="Times New Roman" w:hAnsi="Times New Roman" w:cs="Times New Roman"/>
        </w:rPr>
        <w:t>pentru</w:t>
      </w:r>
      <w:proofErr w:type="spellEnd"/>
      <w:r w:rsidR="002A6BD6" w:rsidRPr="00564158">
        <w:rPr>
          <w:rFonts w:ascii="Times New Roman" w:hAnsi="Times New Roman" w:cs="Times New Roman"/>
        </w:rPr>
        <w:t xml:space="preserve"> </w:t>
      </w:r>
      <w:proofErr w:type="spellStart"/>
      <w:r w:rsidR="002A6BD6" w:rsidRPr="00564158">
        <w:rPr>
          <w:rFonts w:ascii="Times New Roman" w:hAnsi="Times New Roman" w:cs="Times New Roman"/>
        </w:rPr>
        <w:t>Mediu</w:t>
      </w:r>
      <w:proofErr w:type="spellEnd"/>
      <w:r w:rsidR="002A6BD6" w:rsidRPr="00564158">
        <w:rPr>
          <w:rFonts w:ascii="Times New Roman" w:hAnsi="Times New Roman" w:cs="Times New Roman"/>
        </w:rPr>
        <w:t xml:space="preserve"> </w:t>
      </w:r>
      <w:proofErr w:type="spellStart"/>
      <w:r w:rsidR="002A6BD6" w:rsidRPr="00564158">
        <w:rPr>
          <w:rFonts w:ascii="Times New Roman" w:hAnsi="Times New Roman" w:cs="Times New Roman"/>
        </w:rPr>
        <w:t>și</w:t>
      </w:r>
      <w:proofErr w:type="spellEnd"/>
      <w:r w:rsidR="002A6BD6" w:rsidRPr="00564158">
        <w:rPr>
          <w:rFonts w:ascii="Times New Roman" w:hAnsi="Times New Roman" w:cs="Times New Roman"/>
        </w:rPr>
        <w:t xml:space="preserve"> Arii </w:t>
      </w:r>
      <w:proofErr w:type="spellStart"/>
      <w:r w:rsidR="002A6BD6" w:rsidRPr="00564158">
        <w:rPr>
          <w:rFonts w:ascii="Times New Roman" w:hAnsi="Times New Roman" w:cs="Times New Roman"/>
        </w:rPr>
        <w:t>Protejate</w:t>
      </w:r>
      <w:proofErr w:type="spellEnd"/>
      <w:r w:rsidR="002A6BD6">
        <w:rPr>
          <w:rFonts w:ascii="Times New Roman" w:hAnsi="Times New Roman" w:cs="Times New Roman"/>
        </w:rPr>
        <w:t xml:space="preserve"> </w:t>
      </w:r>
      <w:proofErr w:type="spellStart"/>
      <w:r w:rsidR="002A6BD6">
        <w:rPr>
          <w:rFonts w:ascii="Times New Roman" w:hAnsi="Times New Roman" w:cs="Times New Roman"/>
        </w:rPr>
        <w:t>transferă</w:t>
      </w:r>
      <w:proofErr w:type="spellEnd"/>
      <w:r w:rsidR="002A6BD6">
        <w:rPr>
          <w:rFonts w:ascii="Times New Roman" w:hAnsi="Times New Roman" w:cs="Times New Roman"/>
        </w:rPr>
        <w:t xml:space="preserve"> </w:t>
      </w:r>
      <w:proofErr w:type="spellStart"/>
      <w:r w:rsidR="002A6BD6">
        <w:rPr>
          <w:rFonts w:ascii="Times New Roman" w:hAnsi="Times New Roman" w:cs="Times New Roman"/>
        </w:rPr>
        <w:t>sumele</w:t>
      </w:r>
      <w:proofErr w:type="spellEnd"/>
      <w:r w:rsidR="002A6BD6">
        <w:rPr>
          <w:rFonts w:ascii="Times New Roman" w:hAnsi="Times New Roman" w:cs="Times New Roman"/>
        </w:rPr>
        <w:t xml:space="preserve"> </w:t>
      </w:r>
      <w:proofErr w:type="spellStart"/>
      <w:r w:rsidR="002A6BD6">
        <w:rPr>
          <w:rFonts w:ascii="Times New Roman" w:hAnsi="Times New Roman" w:cs="Times New Roman"/>
        </w:rPr>
        <w:t>aferente</w:t>
      </w:r>
      <w:proofErr w:type="spellEnd"/>
      <w:r w:rsidR="002A6BD6">
        <w:rPr>
          <w:rFonts w:ascii="Times New Roman" w:hAnsi="Times New Roman" w:cs="Times New Roman"/>
        </w:rPr>
        <w:t xml:space="preserve"> </w:t>
      </w:r>
      <w:proofErr w:type="spellStart"/>
      <w:r w:rsidR="002A6BD6">
        <w:rPr>
          <w:rFonts w:ascii="Times New Roman" w:hAnsi="Times New Roman" w:cs="Times New Roman"/>
        </w:rPr>
        <w:t>despăgubirii</w:t>
      </w:r>
      <w:proofErr w:type="spellEnd"/>
      <w:r w:rsidR="002A6BD6">
        <w:rPr>
          <w:rFonts w:ascii="Times New Roman" w:hAnsi="Times New Roman" w:cs="Times New Roman"/>
        </w:rPr>
        <w:t xml:space="preserve"> </w:t>
      </w:r>
      <w:proofErr w:type="spellStart"/>
      <w:r w:rsidR="002A6BD6">
        <w:rPr>
          <w:rFonts w:ascii="Times New Roman" w:hAnsi="Times New Roman" w:cs="Times New Roman"/>
        </w:rPr>
        <w:t>către</w:t>
      </w:r>
      <w:proofErr w:type="spellEnd"/>
      <w:r w:rsidR="002A6BD6">
        <w:rPr>
          <w:rFonts w:ascii="Times New Roman" w:hAnsi="Times New Roman" w:cs="Times New Roman"/>
        </w:rPr>
        <w:t xml:space="preserve"> </w:t>
      </w:r>
      <w:proofErr w:type="spellStart"/>
      <w:r w:rsidR="002A6BD6" w:rsidRPr="00A407DC">
        <w:rPr>
          <w:rFonts w:ascii="Times New Roman" w:hAnsi="Times New Roman" w:cs="Times New Roman"/>
        </w:rPr>
        <w:t>proprietarii</w:t>
      </w:r>
      <w:proofErr w:type="spellEnd"/>
      <w:r w:rsidR="002A6BD6" w:rsidRPr="00A407DC">
        <w:rPr>
          <w:rFonts w:ascii="Times New Roman" w:hAnsi="Times New Roman" w:cs="Times New Roman"/>
        </w:rPr>
        <w:t xml:space="preserve"> </w:t>
      </w:r>
      <w:proofErr w:type="spellStart"/>
      <w:r w:rsidR="002A6BD6" w:rsidRPr="00A407DC">
        <w:rPr>
          <w:rFonts w:ascii="Times New Roman" w:hAnsi="Times New Roman" w:cs="Times New Roman"/>
        </w:rPr>
        <w:t>privați</w:t>
      </w:r>
      <w:proofErr w:type="spellEnd"/>
      <w:r w:rsidR="002A6BD6" w:rsidRPr="00A407DC">
        <w:rPr>
          <w:rFonts w:ascii="Times New Roman" w:hAnsi="Times New Roman" w:cs="Times New Roman"/>
        </w:rPr>
        <w:t xml:space="preserve"> </w:t>
      </w:r>
      <w:proofErr w:type="spellStart"/>
      <w:r w:rsidR="002A6BD6" w:rsidRPr="00A407DC">
        <w:rPr>
          <w:rFonts w:ascii="Times New Roman" w:hAnsi="Times New Roman" w:cs="Times New Roman"/>
        </w:rPr>
        <w:t>pentru</w:t>
      </w:r>
      <w:proofErr w:type="spellEnd"/>
      <w:r w:rsidR="002A6BD6" w:rsidRPr="00A407DC">
        <w:rPr>
          <w:rFonts w:ascii="Times New Roman" w:hAnsi="Times New Roman" w:cs="Times New Roman"/>
        </w:rPr>
        <w:t xml:space="preserve"> </w:t>
      </w:r>
      <w:proofErr w:type="spellStart"/>
      <w:r w:rsidR="002A6BD6" w:rsidRPr="00A407DC">
        <w:rPr>
          <w:rFonts w:ascii="Times New Roman" w:hAnsi="Times New Roman" w:cs="Times New Roman"/>
        </w:rPr>
        <w:t>arborii</w:t>
      </w:r>
      <w:proofErr w:type="spellEnd"/>
      <w:r w:rsidR="002A6BD6" w:rsidRPr="00A407DC">
        <w:rPr>
          <w:rFonts w:ascii="Times New Roman" w:hAnsi="Times New Roman" w:cs="Times New Roman"/>
        </w:rPr>
        <w:t xml:space="preserve"> </w:t>
      </w:r>
      <w:proofErr w:type="spellStart"/>
      <w:r w:rsidR="002A6BD6" w:rsidRPr="00A407DC">
        <w:rPr>
          <w:rFonts w:ascii="Times New Roman" w:hAnsi="Times New Roman" w:cs="Times New Roman"/>
        </w:rPr>
        <w:t>remarcabili</w:t>
      </w:r>
      <w:proofErr w:type="spellEnd"/>
      <w:r w:rsidR="002A6BD6" w:rsidRPr="00A407DC">
        <w:rPr>
          <w:rFonts w:ascii="Times New Roman" w:hAnsi="Times New Roman" w:cs="Times New Roman"/>
        </w:rPr>
        <w:t xml:space="preserve"> </w:t>
      </w:r>
      <w:proofErr w:type="spellStart"/>
      <w:r w:rsidR="002A6BD6" w:rsidRPr="00A407DC">
        <w:rPr>
          <w:rFonts w:ascii="Times New Roman" w:hAnsi="Times New Roman" w:cs="Times New Roman"/>
        </w:rPr>
        <w:t>înregistrați</w:t>
      </w:r>
      <w:proofErr w:type="spellEnd"/>
      <w:r w:rsidR="002A6BD6" w:rsidRPr="00A407DC">
        <w:rPr>
          <w:rFonts w:ascii="Times New Roman" w:hAnsi="Times New Roman" w:cs="Times New Roman"/>
        </w:rPr>
        <w:t xml:space="preserve"> </w:t>
      </w:r>
      <w:proofErr w:type="spellStart"/>
      <w:r w:rsidR="002A6BD6" w:rsidRPr="00A407DC">
        <w:rPr>
          <w:rFonts w:ascii="Times New Roman" w:hAnsi="Times New Roman" w:cs="Times New Roman"/>
        </w:rPr>
        <w:t>în</w:t>
      </w:r>
      <w:proofErr w:type="spellEnd"/>
      <w:r w:rsidR="002A6BD6" w:rsidRPr="00A407DC">
        <w:rPr>
          <w:rFonts w:ascii="Times New Roman" w:hAnsi="Times New Roman" w:cs="Times New Roman"/>
        </w:rPr>
        <w:t xml:space="preserve"> Catalog</w:t>
      </w:r>
      <w:r w:rsidR="002A6BD6">
        <w:rPr>
          <w:rFonts w:ascii="Times New Roman" w:hAnsi="Times New Roman" w:cs="Times New Roman"/>
        </w:rPr>
        <w:t>.</w:t>
      </w:r>
    </w:p>
    <w:p w14:paraId="12487ECE" w14:textId="77777777" w:rsidR="002A6BD6" w:rsidRPr="002F5422" w:rsidRDefault="002A6BD6" w:rsidP="002A6B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1F8A9" w14:textId="53C0BDB8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5422">
        <w:rPr>
          <w:rFonts w:ascii="Times New Roman" w:hAnsi="Times New Roman" w:cs="Times New Roman"/>
        </w:rPr>
        <w:t>Arborii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deja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protejați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prin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alte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acte</w:t>
      </w:r>
      <w:proofErr w:type="spellEnd"/>
      <w:r w:rsidRPr="002F5422">
        <w:rPr>
          <w:rFonts w:ascii="Times New Roman" w:hAnsi="Times New Roman" w:cs="Times New Roman"/>
        </w:rPr>
        <w:t xml:space="preserve"> administrative – </w:t>
      </w:r>
      <w:proofErr w:type="spellStart"/>
      <w:r w:rsidRPr="002F5422">
        <w:rPr>
          <w:rFonts w:ascii="Times New Roman" w:hAnsi="Times New Roman" w:cs="Times New Roman"/>
        </w:rPr>
        <w:t>hotărâri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consiliu</w:t>
      </w:r>
      <w:proofErr w:type="spellEnd"/>
      <w:r w:rsidRPr="002F5422">
        <w:rPr>
          <w:rFonts w:ascii="Times New Roman" w:hAnsi="Times New Roman" w:cs="Times New Roman"/>
        </w:rPr>
        <w:t xml:space="preserve"> local, </w:t>
      </w:r>
      <w:proofErr w:type="spellStart"/>
      <w:r w:rsidRPr="002F5422">
        <w:rPr>
          <w:rFonts w:ascii="Times New Roman" w:hAnsi="Times New Roman" w:cs="Times New Roman"/>
        </w:rPr>
        <w:t>planuri</w:t>
      </w:r>
      <w:proofErr w:type="spellEnd"/>
      <w:r w:rsidRPr="002F5422">
        <w:rPr>
          <w:rFonts w:ascii="Times New Roman" w:hAnsi="Times New Roman" w:cs="Times New Roman"/>
        </w:rPr>
        <w:t xml:space="preserve"> de urbanism generale, </w:t>
      </w:r>
      <w:proofErr w:type="spellStart"/>
      <w:r w:rsidRPr="002F5422">
        <w:rPr>
          <w:rFonts w:ascii="Times New Roman" w:hAnsi="Times New Roman" w:cs="Times New Roman"/>
        </w:rPr>
        <w:t>planuri</w:t>
      </w:r>
      <w:proofErr w:type="spellEnd"/>
      <w:r w:rsidRPr="002F5422">
        <w:rPr>
          <w:rFonts w:ascii="Times New Roman" w:hAnsi="Times New Roman" w:cs="Times New Roman"/>
        </w:rPr>
        <w:t xml:space="preserve"> de urbanism </w:t>
      </w:r>
      <w:proofErr w:type="spellStart"/>
      <w:r w:rsidRPr="002F5422">
        <w:rPr>
          <w:rFonts w:ascii="Times New Roman" w:hAnsi="Times New Roman" w:cs="Times New Roman"/>
        </w:rPr>
        <w:t>zonale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avize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mediu</w:t>
      </w:r>
      <w:proofErr w:type="spellEnd"/>
      <w:r w:rsidRPr="002F5422">
        <w:rPr>
          <w:rFonts w:ascii="Times New Roman" w:hAnsi="Times New Roman" w:cs="Times New Roman"/>
        </w:rPr>
        <w:t xml:space="preserve">, </w:t>
      </w:r>
      <w:proofErr w:type="spellStart"/>
      <w:r w:rsidRPr="002F5422">
        <w:rPr>
          <w:rFonts w:ascii="Times New Roman" w:hAnsi="Times New Roman" w:cs="Times New Roman"/>
        </w:rPr>
        <w:t>inclusiv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</w:t>
      </w:r>
      <w:proofErr w:type="spellEnd"/>
      <w:r w:rsidRPr="002F5422">
        <w:rPr>
          <w:rFonts w:ascii="Times New Roman" w:hAnsi="Times New Roman" w:cs="Times New Roman"/>
        </w:rPr>
        <w:t xml:space="preserve"> cu </w:t>
      </w:r>
      <w:proofErr w:type="spellStart"/>
      <w:r w:rsidRPr="002F5422">
        <w:rPr>
          <w:rFonts w:ascii="Times New Roman" w:hAnsi="Times New Roman" w:cs="Times New Roman"/>
        </w:rPr>
        <w:t>valoare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deosebită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</w:t>
      </w:r>
      <w:proofErr w:type="spellEnd"/>
      <w:r w:rsidRPr="002F5422">
        <w:rPr>
          <w:rFonts w:ascii="Times New Roman" w:hAnsi="Times New Roman" w:cs="Times New Roman"/>
        </w:rPr>
        <w:t xml:space="preserve"> de </w:t>
      </w:r>
      <w:proofErr w:type="spellStart"/>
      <w:r w:rsidRPr="002F5422">
        <w:rPr>
          <w:rFonts w:ascii="Times New Roman" w:hAnsi="Times New Roman" w:cs="Times New Roman"/>
        </w:rPr>
        <w:t>importanță</w:t>
      </w:r>
      <w:proofErr w:type="spellEnd"/>
      <w:r w:rsidRPr="002F5422">
        <w:rPr>
          <w:rFonts w:ascii="Times New Roman" w:hAnsi="Times New Roman" w:cs="Times New Roman"/>
        </w:rPr>
        <w:t xml:space="preserve"> cultural-</w:t>
      </w:r>
      <w:proofErr w:type="spellStart"/>
      <w:r w:rsidRPr="002F5422">
        <w:rPr>
          <w:rFonts w:ascii="Times New Roman" w:hAnsi="Times New Roman" w:cs="Times New Roman"/>
        </w:rPr>
        <w:t>istorică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pentru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comunitate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identificați</w:t>
      </w:r>
      <w:proofErr w:type="spellEnd"/>
      <w:r w:rsidRPr="002F5422">
        <w:rPr>
          <w:rFonts w:ascii="Times New Roman" w:hAnsi="Times New Roman" w:cs="Times New Roman"/>
        </w:rPr>
        <w:t xml:space="preserve"> ca </w:t>
      </w:r>
      <w:proofErr w:type="spellStart"/>
      <w:r w:rsidRPr="002F5422">
        <w:rPr>
          <w:rFonts w:ascii="Times New Roman" w:hAnsi="Times New Roman" w:cs="Times New Roman"/>
        </w:rPr>
        <w:t>atare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diferite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acte</w:t>
      </w:r>
      <w:proofErr w:type="spellEnd"/>
      <w:r w:rsidRPr="002F5422">
        <w:rPr>
          <w:rFonts w:ascii="Times New Roman" w:hAnsi="Times New Roman" w:cs="Times New Roman"/>
        </w:rPr>
        <w:t xml:space="preserve"> normative ale </w:t>
      </w:r>
      <w:proofErr w:type="spellStart"/>
      <w:r w:rsidRPr="002F5422">
        <w:rPr>
          <w:rFonts w:ascii="Times New Roman" w:hAnsi="Times New Roman" w:cs="Times New Roman"/>
        </w:rPr>
        <w:t>administrației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publice</w:t>
      </w:r>
      <w:proofErr w:type="spellEnd"/>
      <w:r w:rsidRPr="002F5422">
        <w:rPr>
          <w:rFonts w:ascii="Times New Roman" w:hAnsi="Times New Roman" w:cs="Times New Roman"/>
        </w:rPr>
        <w:t xml:space="preserve"> locale </w:t>
      </w:r>
      <w:proofErr w:type="spellStart"/>
      <w:r w:rsidRPr="002F5422">
        <w:rPr>
          <w:rFonts w:ascii="Times New Roman" w:hAnsi="Times New Roman" w:cs="Times New Roman"/>
        </w:rPr>
        <w:t>sau</w:t>
      </w:r>
      <w:proofErr w:type="spellEnd"/>
      <w:r w:rsidRPr="002F5422">
        <w:rPr>
          <w:rFonts w:ascii="Times New Roman" w:hAnsi="Times New Roman" w:cs="Times New Roman"/>
        </w:rPr>
        <w:t xml:space="preserve"> centrale sunt </w:t>
      </w:r>
      <w:proofErr w:type="spellStart"/>
      <w:r w:rsidRPr="002F5422">
        <w:rPr>
          <w:rFonts w:ascii="Times New Roman" w:hAnsi="Times New Roman" w:cs="Times New Roman"/>
        </w:rPr>
        <w:t>incluși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Catalogul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arborilor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remarcabili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prin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îndeplinirea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prezentei</w:t>
      </w:r>
      <w:proofErr w:type="spellEnd"/>
      <w:r w:rsidRPr="002F5422">
        <w:rPr>
          <w:rFonts w:ascii="Times New Roman" w:hAnsi="Times New Roman" w:cs="Times New Roman"/>
        </w:rPr>
        <w:t xml:space="preserve"> </w:t>
      </w:r>
      <w:proofErr w:type="spellStart"/>
      <w:r w:rsidRPr="002F5422">
        <w:rPr>
          <w:rFonts w:ascii="Times New Roman" w:hAnsi="Times New Roman" w:cs="Times New Roman"/>
        </w:rPr>
        <w:t>proceduri</w:t>
      </w:r>
      <w:proofErr w:type="spellEnd"/>
      <w:r w:rsidRPr="002F5422">
        <w:rPr>
          <w:rFonts w:ascii="Times New Roman" w:hAnsi="Times New Roman" w:cs="Times New Roman"/>
        </w:rPr>
        <w:t>.</w:t>
      </w:r>
    </w:p>
    <w:p w14:paraId="680FDA26" w14:textId="77777777" w:rsidR="002F5422" w:rsidRPr="002F5422" w:rsidRDefault="002F5422" w:rsidP="002A6B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F02945" w14:textId="7FE0722D" w:rsidR="002F5422" w:rsidRDefault="002F5422" w:rsidP="002A6BD6">
      <w:pPr>
        <w:spacing w:after="0"/>
        <w:ind w:left="-36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În aceste condiții, propunem aprobarea proiectului de ordin </w:t>
      </w:r>
      <w:r w:rsidRPr="002F5422">
        <w:rPr>
          <w:rFonts w:ascii="Times New Roman" w:hAnsi="Times New Roman" w:cs="Times New Roman"/>
          <w:lang w:val="ro-RO"/>
        </w:rPr>
        <w:t xml:space="preserve">pentru aprobarea </w:t>
      </w:r>
      <w:r w:rsidR="00F077AA" w:rsidRPr="00F077AA">
        <w:rPr>
          <w:rFonts w:ascii="Times New Roman" w:hAnsi="Times New Roman" w:cs="Times New Roman"/>
          <w:lang w:val="ro-RO"/>
        </w:rPr>
        <w:t>Normelor de aplicare a prevederilor Legii nr. 97/2023 privind protecția arborilor remarcabili, a metodologiei și a cuantumului despăgubirilor pentru arborii remarcabili înregistrați în Catalogul arborilor remarcabili</w:t>
      </w:r>
      <w:r w:rsidR="00B51B11">
        <w:rPr>
          <w:rFonts w:ascii="Times New Roman" w:hAnsi="Times New Roman" w:cs="Times New Roman"/>
          <w:lang w:val="ro-RO"/>
        </w:rPr>
        <w:t>.</w:t>
      </w:r>
    </w:p>
    <w:p w14:paraId="636C2736" w14:textId="77777777" w:rsidR="002F5422" w:rsidRDefault="002F5422" w:rsidP="002A6BD6">
      <w:pPr>
        <w:spacing w:after="0"/>
        <w:ind w:left="-360"/>
        <w:jc w:val="both"/>
        <w:rPr>
          <w:rFonts w:ascii="Times New Roman" w:hAnsi="Times New Roman" w:cs="Times New Roman"/>
          <w:lang w:val="ro-RO"/>
        </w:rPr>
      </w:pPr>
    </w:p>
    <w:p w14:paraId="5526FFF9" w14:textId="77777777" w:rsidR="00F077AA" w:rsidRDefault="00F077AA" w:rsidP="002A6BD6">
      <w:pPr>
        <w:spacing w:after="0"/>
        <w:ind w:left="-36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58E4CDC" w14:textId="77777777" w:rsidR="00F077AA" w:rsidRDefault="00F077AA" w:rsidP="002A6BD6">
      <w:pPr>
        <w:spacing w:after="0"/>
        <w:ind w:left="-36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7293914" w14:textId="5436CE1F" w:rsidR="002F5422" w:rsidRPr="008A7C13" w:rsidRDefault="002F5422" w:rsidP="002A6BD6">
      <w:pPr>
        <w:spacing w:after="0"/>
        <w:ind w:left="-360"/>
        <w:jc w:val="center"/>
        <w:rPr>
          <w:rFonts w:ascii="Times New Roman" w:hAnsi="Times New Roman" w:cs="Times New Roman"/>
          <w:b/>
          <w:bCs/>
          <w:lang w:val="ro-RO"/>
        </w:rPr>
      </w:pPr>
      <w:r w:rsidRPr="008A7C13">
        <w:rPr>
          <w:rFonts w:ascii="Times New Roman" w:hAnsi="Times New Roman" w:cs="Times New Roman"/>
          <w:b/>
          <w:bCs/>
          <w:lang w:val="ro-RO"/>
        </w:rPr>
        <w:t>DIRECTOR GENERAL</w:t>
      </w:r>
    </w:p>
    <w:p w14:paraId="137F94C7" w14:textId="77777777" w:rsidR="002F5422" w:rsidRPr="008A7C13" w:rsidRDefault="002F5422" w:rsidP="002A6BD6">
      <w:pPr>
        <w:spacing w:after="0"/>
        <w:ind w:left="-36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07B47F9" w14:textId="77777777" w:rsidR="002F5422" w:rsidRPr="008A7C13" w:rsidRDefault="002F5422" w:rsidP="002A6BD6">
      <w:pPr>
        <w:spacing w:after="0"/>
        <w:ind w:left="-360"/>
        <w:jc w:val="center"/>
        <w:rPr>
          <w:rFonts w:ascii="Times New Roman" w:hAnsi="Times New Roman" w:cs="Times New Roman"/>
          <w:b/>
          <w:bCs/>
          <w:lang w:val="ro-RO"/>
        </w:rPr>
      </w:pPr>
      <w:r w:rsidRPr="008A7C13">
        <w:rPr>
          <w:rFonts w:ascii="Times New Roman" w:hAnsi="Times New Roman" w:cs="Times New Roman"/>
          <w:b/>
          <w:bCs/>
          <w:lang w:val="ro-RO"/>
        </w:rPr>
        <w:t>Dănuț IACOB</w:t>
      </w:r>
    </w:p>
    <w:p w14:paraId="1770251A" w14:textId="77777777" w:rsidR="002F5422" w:rsidRPr="002F5422" w:rsidRDefault="002F5422" w:rsidP="002A6BD6">
      <w:pPr>
        <w:spacing w:after="0" w:line="240" w:lineRule="auto"/>
        <w:ind w:left="270"/>
        <w:jc w:val="both"/>
        <w:rPr>
          <w:rFonts w:ascii="Times New Roman" w:hAnsi="Times New Roman" w:cs="Times New Roman"/>
        </w:rPr>
      </w:pPr>
    </w:p>
    <w:p w14:paraId="239E0E27" w14:textId="77777777" w:rsidR="00F4580C" w:rsidRPr="002F5422" w:rsidRDefault="00F4580C" w:rsidP="002A6BD6">
      <w:pPr>
        <w:spacing w:after="0" w:line="240" w:lineRule="auto"/>
        <w:rPr>
          <w:rFonts w:ascii="Times New Roman" w:hAnsi="Times New Roman" w:cs="Times New Roman"/>
        </w:rPr>
      </w:pPr>
    </w:p>
    <w:sectPr w:rsidR="00F4580C" w:rsidRPr="002F5422" w:rsidSect="002F5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63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EE8C" w14:textId="77777777" w:rsidR="00496F8C" w:rsidRDefault="00496F8C" w:rsidP="00332916">
      <w:pPr>
        <w:spacing w:after="0" w:line="240" w:lineRule="auto"/>
      </w:pPr>
      <w:r>
        <w:separator/>
      </w:r>
    </w:p>
  </w:endnote>
  <w:endnote w:type="continuationSeparator" w:id="0">
    <w:p w14:paraId="18978290" w14:textId="77777777" w:rsidR="00496F8C" w:rsidRDefault="00496F8C" w:rsidP="0033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894F" w14:textId="77777777" w:rsidR="00332916" w:rsidRDefault="00332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C3D" w14:textId="77777777" w:rsidR="00332916" w:rsidRDefault="00332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56E9" w14:textId="77777777" w:rsidR="00332916" w:rsidRDefault="00332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2973" w14:textId="77777777" w:rsidR="00496F8C" w:rsidRDefault="00496F8C" w:rsidP="00332916">
      <w:pPr>
        <w:spacing w:after="0" w:line="240" w:lineRule="auto"/>
      </w:pPr>
      <w:r>
        <w:separator/>
      </w:r>
    </w:p>
  </w:footnote>
  <w:footnote w:type="continuationSeparator" w:id="0">
    <w:p w14:paraId="2E460FAA" w14:textId="77777777" w:rsidR="00496F8C" w:rsidRDefault="00496F8C" w:rsidP="0033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48AE" w14:textId="77777777" w:rsidR="00332916" w:rsidRDefault="00332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047979"/>
      <w:docPartObj>
        <w:docPartGallery w:val="Watermarks"/>
        <w:docPartUnique/>
      </w:docPartObj>
    </w:sdtPr>
    <w:sdtContent>
      <w:p w14:paraId="552B9D84" w14:textId="41D7F4F2" w:rsidR="00332916" w:rsidRDefault="00000000">
        <w:pPr>
          <w:pStyle w:val="Header"/>
        </w:pPr>
        <w:r>
          <w:pict w14:anchorId="1B37F5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8795908" o:spid="_x0000_s1025" type="#_x0000_t136" style="position:absolute;margin-left:0;margin-top:0;width:501.85pt;height:215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D7F1" w14:textId="77777777" w:rsidR="00332916" w:rsidRDefault="00332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7F6"/>
    <w:multiLevelType w:val="multilevel"/>
    <w:tmpl w:val="A6A0EE9A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39942EFC"/>
    <w:multiLevelType w:val="multilevel"/>
    <w:tmpl w:val="D55A8744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Calibri" w:hAnsi="Times New Roman" w:cs="Times New Roman" w:hint="default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4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00" w:hanging="360"/>
      </w:pPr>
      <w:rPr>
        <w:vertAlign w:val="baseline"/>
      </w:rPr>
    </w:lvl>
  </w:abstractNum>
  <w:abstractNum w:abstractNumId="2" w15:restartNumberingAfterBreak="0">
    <w:nsid w:val="43472C0F"/>
    <w:multiLevelType w:val="multilevel"/>
    <w:tmpl w:val="028627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45673EBE"/>
    <w:multiLevelType w:val="hybridMultilevel"/>
    <w:tmpl w:val="5EB6D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90E2D"/>
    <w:multiLevelType w:val="hybridMultilevel"/>
    <w:tmpl w:val="6B46C960"/>
    <w:lvl w:ilvl="0" w:tplc="FB0454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46230116">
    <w:abstractNumId w:val="3"/>
  </w:num>
  <w:num w:numId="2" w16cid:durableId="1021316345">
    <w:abstractNumId w:val="1"/>
  </w:num>
  <w:num w:numId="3" w16cid:durableId="1232043395">
    <w:abstractNumId w:val="0"/>
  </w:num>
  <w:num w:numId="4" w16cid:durableId="1712001652">
    <w:abstractNumId w:val="2"/>
  </w:num>
  <w:num w:numId="5" w16cid:durableId="112746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14"/>
    <w:rsid w:val="000A6EF6"/>
    <w:rsid w:val="000B592E"/>
    <w:rsid w:val="000F5DF4"/>
    <w:rsid w:val="001D7A46"/>
    <w:rsid w:val="00202F96"/>
    <w:rsid w:val="00246F0C"/>
    <w:rsid w:val="002A6BD6"/>
    <w:rsid w:val="002F4A43"/>
    <w:rsid w:val="002F5422"/>
    <w:rsid w:val="00320914"/>
    <w:rsid w:val="00332916"/>
    <w:rsid w:val="00443617"/>
    <w:rsid w:val="004556BE"/>
    <w:rsid w:val="00482C83"/>
    <w:rsid w:val="00486681"/>
    <w:rsid w:val="00496F8C"/>
    <w:rsid w:val="00651475"/>
    <w:rsid w:val="007A6E2F"/>
    <w:rsid w:val="0083642D"/>
    <w:rsid w:val="008700B6"/>
    <w:rsid w:val="008A0BD4"/>
    <w:rsid w:val="00941410"/>
    <w:rsid w:val="009A3CC1"/>
    <w:rsid w:val="00AF0AA7"/>
    <w:rsid w:val="00B51B11"/>
    <w:rsid w:val="00B54D06"/>
    <w:rsid w:val="00B7481D"/>
    <w:rsid w:val="00BD5D9F"/>
    <w:rsid w:val="00BF6559"/>
    <w:rsid w:val="00C9600B"/>
    <w:rsid w:val="00DE6E69"/>
    <w:rsid w:val="00E07318"/>
    <w:rsid w:val="00F0579C"/>
    <w:rsid w:val="00F077AA"/>
    <w:rsid w:val="00F216C5"/>
    <w:rsid w:val="00F4580C"/>
    <w:rsid w:val="00F643E6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B2AD8"/>
  <w15:chartTrackingRefBased/>
  <w15:docId w15:val="{936E23BF-32C4-4F35-9D5A-42DDB8ED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9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9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2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16"/>
  </w:style>
  <w:style w:type="paragraph" w:styleId="Footer">
    <w:name w:val="footer"/>
    <w:basedOn w:val="Normal"/>
    <w:link w:val="FooterChar"/>
    <w:uiPriority w:val="99"/>
    <w:unhideWhenUsed/>
    <w:rsid w:val="00332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16"/>
  </w:style>
  <w:style w:type="paragraph" w:styleId="Revision">
    <w:name w:val="Revision"/>
    <w:hidden/>
    <w:uiPriority w:val="99"/>
    <w:semiHidden/>
    <w:rsid w:val="00BF6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1798-F7A4-423C-9036-DD2F1EE2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Ramona Danulet</cp:lastModifiedBy>
  <cp:revision>4</cp:revision>
  <cp:lastPrinted>2026-05-07T06:53:00Z</cp:lastPrinted>
  <dcterms:created xsi:type="dcterms:W3CDTF">2026-05-07T08:38:00Z</dcterms:created>
  <dcterms:modified xsi:type="dcterms:W3CDTF">2026-05-15T10:14:00Z</dcterms:modified>
</cp:coreProperties>
</file>