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AB33E" w14:textId="77777777" w:rsidR="008B2CB2" w:rsidRPr="008B2CB2" w:rsidRDefault="008B2CB2" w:rsidP="008B2CB2">
      <w:pPr>
        <w:keepNext/>
        <w:keepLines/>
        <w:spacing w:before="0" w:after="0" w:line="240" w:lineRule="auto"/>
        <w:ind w:left="1080"/>
        <w:jc w:val="center"/>
        <w:outlineLvl w:val="8"/>
        <w:rPr>
          <w:rFonts w:eastAsia="Times New Roman" w:cs="Times New Roman"/>
          <w:b/>
          <w:bCs/>
          <w:iCs/>
          <w:noProof/>
          <w:color w:val="auto"/>
          <w:sz w:val="24"/>
          <w:szCs w:val="24"/>
        </w:rPr>
      </w:pPr>
      <w:r w:rsidRPr="008B2CB2">
        <w:rPr>
          <w:rFonts w:eastAsia="Times New Roman" w:cs="Times New Roman"/>
          <w:b/>
          <w:bCs/>
          <w:iCs/>
          <w:noProof/>
          <w:color w:val="auto"/>
          <w:sz w:val="24"/>
          <w:szCs w:val="24"/>
        </w:rPr>
        <w:t>RAPORT PRIVIND SITUAŢIA HIDROMETEOROLOGICĂ ŞI A CALITĂŢII MEDIULUI</w:t>
      </w:r>
    </w:p>
    <w:p w14:paraId="5EFB35B3" w14:textId="77777777" w:rsidR="008B2CB2" w:rsidRPr="008B2CB2" w:rsidRDefault="008B2CB2" w:rsidP="008B2CB2">
      <w:pPr>
        <w:spacing w:before="0" w:after="120" w:line="240" w:lineRule="auto"/>
        <w:ind w:left="1080"/>
        <w:jc w:val="center"/>
        <w:rPr>
          <w:rFonts w:eastAsia="MS Mincho" w:cs="Times New Roman"/>
          <w:b/>
          <w:noProof/>
          <w:color w:val="auto"/>
          <w:sz w:val="24"/>
          <w:szCs w:val="24"/>
        </w:rPr>
      </w:pPr>
      <w:r w:rsidRPr="008B2CB2">
        <w:rPr>
          <w:rFonts w:eastAsia="MS Mincho" w:cs="Times New Roman"/>
          <w:b/>
          <w:noProof/>
          <w:color w:val="auto"/>
          <w:sz w:val="24"/>
          <w:szCs w:val="24"/>
        </w:rPr>
        <w:t>în intervalul 24.07.2025, ora 08:00 – 25.07.2025, ora 08:00</w:t>
      </w:r>
    </w:p>
    <w:p w14:paraId="66480E9C" w14:textId="77777777" w:rsidR="008B2CB2" w:rsidRPr="008B2CB2" w:rsidRDefault="008B2CB2" w:rsidP="008B2CB2">
      <w:pPr>
        <w:spacing w:before="0" w:after="0" w:line="240" w:lineRule="auto"/>
        <w:rPr>
          <w:rFonts w:eastAsia="MS Mincho" w:cs="Times New Roman"/>
          <w:noProof/>
          <w:color w:val="auto"/>
        </w:rPr>
      </w:pPr>
    </w:p>
    <w:p w14:paraId="756556CD" w14:textId="77777777" w:rsidR="008B2CB2" w:rsidRPr="008B2CB2" w:rsidRDefault="008B2CB2" w:rsidP="008B2CB2">
      <w:pPr>
        <w:spacing w:before="0" w:after="0" w:line="240" w:lineRule="auto"/>
        <w:rPr>
          <w:rFonts w:eastAsia="MS Mincho" w:cs="Times New Roman"/>
          <w:noProof/>
          <w:color w:val="auto"/>
        </w:rPr>
      </w:pPr>
    </w:p>
    <w:p w14:paraId="4BBFF866" w14:textId="77777777" w:rsidR="008B2CB2" w:rsidRPr="008B2CB2" w:rsidRDefault="008B2CB2" w:rsidP="008B2CB2">
      <w:pPr>
        <w:keepNext/>
        <w:numPr>
          <w:ilvl w:val="0"/>
          <w:numId w:val="78"/>
        </w:numPr>
        <w:tabs>
          <w:tab w:val="left" w:pos="720"/>
        </w:tabs>
        <w:spacing w:before="0" w:after="120"/>
        <w:ind w:left="1080" w:firstLine="0"/>
        <w:jc w:val="left"/>
        <w:outlineLvl w:val="3"/>
        <w:rPr>
          <w:rFonts w:eastAsia="Times New Roman" w:cs="Times New Roman"/>
          <w:b/>
          <w:bCs/>
          <w:i/>
          <w:noProof/>
          <w:color w:val="auto"/>
          <w:u w:val="single"/>
        </w:rPr>
      </w:pPr>
      <w:r w:rsidRPr="008B2CB2">
        <w:rPr>
          <w:rFonts w:eastAsia="Times New Roman" w:cs="Times New Roman"/>
          <w:b/>
          <w:bCs/>
          <w:i/>
          <w:noProof/>
          <w:color w:val="auto"/>
          <w:u w:val="single"/>
        </w:rPr>
        <w:t>SITUAŢIA HIDROMETEOROLOGICĂ</w:t>
      </w:r>
    </w:p>
    <w:p w14:paraId="1EA939B2" w14:textId="77777777" w:rsidR="008B2CB2" w:rsidRPr="008B2CB2" w:rsidRDefault="008B2CB2" w:rsidP="008B2CB2">
      <w:pPr>
        <w:spacing w:before="0" w:after="120"/>
        <w:ind w:left="1080"/>
        <w:rPr>
          <w:rFonts w:eastAsia="MS Mincho" w:cs="Times New Roman"/>
          <w:b/>
          <w:noProof/>
          <w:color w:val="auto"/>
          <w:u w:val="single"/>
        </w:rPr>
      </w:pPr>
      <w:r w:rsidRPr="008B2CB2">
        <w:rPr>
          <w:rFonts w:eastAsia="MS Mincho" w:cs="Times New Roman"/>
          <w:b/>
          <w:noProof/>
          <w:color w:val="auto"/>
        </w:rPr>
        <w:t xml:space="preserve">1. </w:t>
      </w:r>
      <w:r w:rsidRPr="008B2CB2">
        <w:rPr>
          <w:rFonts w:eastAsia="MS Mincho" w:cs="Times New Roman"/>
          <w:b/>
          <w:noProof/>
          <w:color w:val="auto"/>
          <w:u w:val="single"/>
        </w:rPr>
        <w:t>Situaţia şi prognoza hidrologică pe râurile interioare şi Dunăre din 25.07.2025, ora 07:00</w:t>
      </w:r>
    </w:p>
    <w:p w14:paraId="5D1736EE" w14:textId="77777777" w:rsidR="008B2CB2" w:rsidRPr="008B2CB2" w:rsidRDefault="008B2CB2" w:rsidP="008B2CB2">
      <w:pPr>
        <w:spacing w:before="0" w:after="0"/>
        <w:ind w:left="1080"/>
        <w:rPr>
          <w:rFonts w:eastAsia="MS Mincho" w:cs="Times New Roman"/>
          <w:b/>
          <w:noProof/>
          <w:color w:val="auto"/>
        </w:rPr>
      </w:pPr>
      <w:r w:rsidRPr="008B2CB2">
        <w:rPr>
          <w:rFonts w:eastAsia="MS Mincho" w:cs="Times New Roman"/>
          <w:b/>
          <w:noProof/>
          <w:color w:val="auto"/>
        </w:rPr>
        <w:t>Institutul Naţional de Hidrologie şi Gospodărire a Apelor</w:t>
      </w:r>
      <w:r w:rsidRPr="008B2CB2">
        <w:rPr>
          <w:rFonts w:eastAsia="MS Mincho" w:cs="Times New Roman"/>
          <w:noProof/>
          <w:color w:val="auto"/>
        </w:rPr>
        <w:t xml:space="preserve"> (I.N.H.G.A.) a emis în data de 24.07.2025, la ora 11:00, </w:t>
      </w:r>
      <w:r w:rsidRPr="008B2CB2">
        <w:rPr>
          <w:rFonts w:eastAsia="MS Mincho" w:cs="Times New Roman"/>
          <w:b/>
          <w:noProof/>
          <w:color w:val="auto"/>
        </w:rPr>
        <w:t>Atenţionarea Hidrologică nr. 57 – COD GALBEN</w:t>
      </w:r>
      <w:r w:rsidRPr="008B2CB2">
        <w:rPr>
          <w:rFonts w:eastAsia="MS Mincho" w:cs="Times New Roman"/>
          <w:noProof/>
          <w:color w:val="auto"/>
        </w:rPr>
        <w:t xml:space="preserve">, valabilă în intervalul </w:t>
      </w:r>
      <w:r w:rsidRPr="008B2CB2">
        <w:rPr>
          <w:rFonts w:eastAsia="MS Mincho" w:cs="Times New Roman"/>
          <w:i/>
          <w:noProof/>
          <w:color w:val="auto"/>
        </w:rPr>
        <w:t>24.07.2025 ora 12:00 – 24.07.2025 ora 24:00</w:t>
      </w:r>
      <w:r w:rsidRPr="008B2CB2">
        <w:rPr>
          <w:rFonts w:eastAsia="MS Mincho" w:cs="Times New Roman"/>
          <w:noProof/>
          <w:color w:val="auto"/>
        </w:rPr>
        <w:t xml:space="preserve">, vizând scurgeri importante pe versanţi, torenţi şi pâraie, viituri rapide pe râurile mici cu posibile efecte de inundaţii locale şi creşteri de debite şi niveluri pe unele râuri din bazinele hidrografice: </w:t>
      </w:r>
      <w:r w:rsidRPr="008B2CB2">
        <w:rPr>
          <w:rFonts w:eastAsia="MS Mincho" w:cs="Times New Roman"/>
          <w:i/>
          <w:iCs/>
          <w:noProof/>
          <w:color w:val="auto"/>
        </w:rPr>
        <w:t>Strei, Timiș, Cerna și Jiu</w:t>
      </w:r>
      <w:r w:rsidRPr="008B2CB2">
        <w:rPr>
          <w:rFonts w:eastAsia="MS Mincho" w:cs="Times New Roman"/>
          <w:noProof/>
          <w:color w:val="auto"/>
        </w:rPr>
        <w:t xml:space="preserve">, cu posibile depăşiri ale </w:t>
      </w:r>
      <w:r w:rsidRPr="008B2CB2">
        <w:rPr>
          <w:rFonts w:eastAsia="MS Mincho" w:cs="Times New Roman"/>
          <w:b/>
          <w:noProof/>
          <w:color w:val="auto"/>
        </w:rPr>
        <w:t>COTELOR DE ATENŢIE.</w:t>
      </w:r>
    </w:p>
    <w:p w14:paraId="5EA33D6C" w14:textId="77777777" w:rsidR="008B2CB2" w:rsidRPr="008B2CB2" w:rsidRDefault="008B2CB2" w:rsidP="008B2CB2">
      <w:pPr>
        <w:spacing w:before="0" w:after="0"/>
        <w:ind w:left="1080"/>
        <w:rPr>
          <w:rFonts w:eastAsia="MS Mincho" w:cs="Times New Roman"/>
          <w:noProof/>
          <w:color w:val="auto"/>
        </w:rPr>
      </w:pPr>
      <w:r w:rsidRPr="008B2CB2">
        <w:rPr>
          <w:rFonts w:eastAsia="MS Mincho" w:cs="Times New Roman"/>
          <w:noProof/>
          <w:color w:val="auto"/>
        </w:rPr>
        <w:t xml:space="preserve">Această </w:t>
      </w:r>
      <w:r w:rsidRPr="008B2CB2">
        <w:rPr>
          <w:rFonts w:eastAsia="MS Mincho" w:cs="Times New Roman"/>
          <w:b/>
          <w:noProof/>
          <w:color w:val="auto"/>
        </w:rPr>
        <w:t xml:space="preserve">Atenţionare Hidrologică </w:t>
      </w:r>
      <w:r w:rsidRPr="008B2CB2">
        <w:rPr>
          <w:rFonts w:eastAsia="MS Mincho" w:cs="Times New Roman"/>
          <w:noProof/>
          <w:color w:val="auto"/>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377846D4" w14:textId="77777777" w:rsidR="008B2CB2" w:rsidRPr="008B2CB2" w:rsidRDefault="008B2CB2" w:rsidP="008B2CB2">
      <w:pPr>
        <w:spacing w:before="0" w:after="0"/>
        <w:ind w:left="1080" w:right="13"/>
        <w:rPr>
          <w:rFonts w:eastAsia="MS Mincho" w:cs="Times New Roman"/>
          <w:bCs/>
          <w:noProof/>
          <w:color w:val="auto"/>
        </w:rPr>
      </w:pPr>
      <w:r w:rsidRPr="008B2CB2">
        <w:rPr>
          <w:rFonts w:eastAsia="MS Mincho" w:cs="Times New Roman"/>
          <w:i/>
          <w:noProof/>
          <w:color w:val="auto"/>
        </w:rPr>
        <w:t xml:space="preserve">- CARAŞ-SEVERIN, GORJ, HUNEDOARA, MEHEDINŢI și TIMIŞ (5 prefecturi) – </w:t>
      </w:r>
      <w:r w:rsidRPr="008B2CB2">
        <w:rPr>
          <w:rFonts w:eastAsia="MS Mincho" w:cs="Times New Roman"/>
          <w:i/>
          <w:noProof/>
          <w:color w:val="auto"/>
          <w:u w:val="single"/>
        </w:rPr>
        <w:t>COD GALBEN</w:t>
      </w:r>
      <w:r w:rsidRPr="008B2CB2">
        <w:rPr>
          <w:rFonts w:eastAsia="MS Mincho" w:cs="Times New Roman"/>
          <w:i/>
          <w:noProof/>
          <w:color w:val="auto"/>
        </w:rPr>
        <w:t>.</w:t>
      </w:r>
    </w:p>
    <w:p w14:paraId="1C4210C1" w14:textId="77777777" w:rsidR="008B2CB2" w:rsidRPr="008B2CB2" w:rsidRDefault="008B2CB2" w:rsidP="008B2CB2">
      <w:pPr>
        <w:spacing w:before="0" w:after="0"/>
        <w:ind w:left="1080"/>
        <w:rPr>
          <w:rFonts w:eastAsia="MS Mincho" w:cs="Times New Roman"/>
          <w:b/>
          <w:noProof/>
          <w:color w:val="auto"/>
          <w:u w:val="single"/>
        </w:rPr>
      </w:pPr>
    </w:p>
    <w:p w14:paraId="2D897882" w14:textId="77777777" w:rsidR="008B2CB2" w:rsidRPr="008B2CB2" w:rsidRDefault="008B2CB2" w:rsidP="008B2CB2">
      <w:pPr>
        <w:spacing w:before="0" w:after="0"/>
        <w:ind w:left="1080"/>
        <w:rPr>
          <w:rFonts w:eastAsia="MS Mincho" w:cs="Times New Roman"/>
          <w:b/>
          <w:noProof/>
          <w:color w:val="auto"/>
          <w:u w:val="single"/>
        </w:rPr>
      </w:pPr>
      <w:r w:rsidRPr="008B2CB2">
        <w:rPr>
          <w:rFonts w:eastAsia="MS Mincho" w:cs="Times New Roman"/>
          <w:b/>
          <w:noProof/>
          <w:color w:val="auto"/>
          <w:u w:val="single"/>
        </w:rPr>
        <w:t>RÂURI</w:t>
      </w:r>
    </w:p>
    <w:p w14:paraId="0DE0D624" w14:textId="77777777" w:rsidR="008B2CB2" w:rsidRPr="008B2CB2" w:rsidRDefault="008B2CB2" w:rsidP="008B2CB2">
      <w:pPr>
        <w:spacing w:before="0" w:after="0"/>
        <w:ind w:left="1080" w:right="13"/>
        <w:rPr>
          <w:rFonts w:eastAsia="MS Mincho" w:cs="Times New Roman"/>
          <w:bCs/>
          <w:noProof/>
          <w:color w:val="auto"/>
        </w:rPr>
      </w:pPr>
      <w:r w:rsidRPr="008B2CB2">
        <w:rPr>
          <w:rFonts w:eastAsia="MS Mincho" w:cs="Times New Roman"/>
          <w:b/>
          <w:noProof/>
          <w:color w:val="auto"/>
        </w:rPr>
        <w:t>Debitele au fost, în general, staționare</w:t>
      </w:r>
      <w:r w:rsidRPr="008B2CB2">
        <w:rPr>
          <w:rFonts w:eastAsia="MS Mincho" w:cs="Times New Roman"/>
          <w:bCs/>
          <w:noProof/>
          <w:color w:val="auto"/>
        </w:rPr>
        <w:t>, exceptând râurile din bazinele hidrografice: Vișeu, Iza, Tur, Someș, Crasna, Barcău, Crișuri, Buzău, Rm. Sărat, Putna, Trotuș, Bistrița, Moldova, Suceava, cursul mijlociu și inferior al Mureșului și cursul superior și mijlociu al Prutului, unde au fost în scădere.</w:t>
      </w:r>
    </w:p>
    <w:p w14:paraId="0583DE6D" w14:textId="77777777" w:rsidR="008B2CB2" w:rsidRPr="008B2CB2" w:rsidRDefault="008B2CB2" w:rsidP="008B2CB2">
      <w:pPr>
        <w:spacing w:before="0" w:after="0"/>
        <w:ind w:left="1080" w:right="13"/>
        <w:rPr>
          <w:rFonts w:eastAsia="MS Mincho" w:cs="Times New Roman"/>
          <w:bCs/>
          <w:noProof/>
          <w:color w:val="auto"/>
        </w:rPr>
      </w:pPr>
      <w:r w:rsidRPr="008B2CB2">
        <w:rPr>
          <w:rFonts w:eastAsia="MS Mincho" w:cs="Times New Roman"/>
          <w:bCs/>
          <w:noProof/>
          <w:color w:val="auto"/>
        </w:rPr>
        <w:t>Pe râurile din bazinul Cernei, bazinul superior al Timișului, bazinul superior și mijlociu al Jiului, debitele au fost în creștere ca urmare a precipitațiilor înregistrate și propagării, iar pe cursul inferior al Prutului, debitele au fost în creștere prin propagare.</w:t>
      </w:r>
    </w:p>
    <w:p w14:paraId="2EF8A9AE" w14:textId="77777777" w:rsidR="008B2CB2" w:rsidRPr="008B2CB2" w:rsidRDefault="008B2CB2" w:rsidP="008B2CB2">
      <w:pPr>
        <w:spacing w:before="0" w:after="0"/>
        <w:ind w:left="1080" w:right="13"/>
        <w:rPr>
          <w:rFonts w:eastAsia="MS Mincho" w:cs="Times New Roman"/>
          <w:bCs/>
          <w:noProof/>
          <w:color w:val="auto"/>
        </w:rPr>
      </w:pPr>
      <w:r w:rsidRPr="008B2CB2">
        <w:rPr>
          <w:rFonts w:eastAsia="MS Mincho" w:cs="Times New Roman"/>
          <w:bCs/>
          <w:noProof/>
          <w:color w:val="auto"/>
        </w:rPr>
        <w:t>Debitele se situează în general la valori sub mediile multianuale lunare, cu coeficienți moduli cuprinși între 30-80%, mai mici (sub 30%) pe râurile din bazinele hidrografice: Lăpuș, Crasna, Barcău, Crișuri, Mureș, Bega Veche, Timiș, Moravița, Caraş, Nera, Cerna, Bârlad, pe afluenții din bazinul superior și mijlociu al Prutului, bazinul inferior al Jiului, unii afluenți din bazinele Oltului, Argeşului, Vedei și pe râurile din Dobrogea.</w:t>
      </w:r>
    </w:p>
    <w:p w14:paraId="149246E3" w14:textId="77777777" w:rsidR="008B2CB2" w:rsidRPr="008B2CB2" w:rsidRDefault="008B2CB2" w:rsidP="008B2CB2">
      <w:pPr>
        <w:spacing w:before="0" w:after="0"/>
        <w:ind w:left="1080" w:right="13"/>
        <w:rPr>
          <w:rFonts w:eastAsia="MS Mincho" w:cs="Times New Roman"/>
          <w:bCs/>
          <w:noProof/>
          <w:color w:val="auto"/>
        </w:rPr>
      </w:pPr>
      <w:r w:rsidRPr="008B2CB2">
        <w:rPr>
          <w:rFonts w:eastAsia="MS Mincho" w:cs="Times New Roman"/>
          <w:bCs/>
          <w:noProof/>
          <w:color w:val="auto"/>
        </w:rPr>
        <w:t xml:space="preserve">În interval s-au emis șase </w:t>
      </w:r>
      <w:r w:rsidRPr="008B2CB2">
        <w:rPr>
          <w:rFonts w:eastAsia="MS Mincho" w:cs="Times New Roman"/>
          <w:b/>
          <w:noProof/>
          <w:color w:val="auto"/>
        </w:rPr>
        <w:t>ATENȚIONĂRI HIDROLOGICE</w:t>
      </w:r>
      <w:r w:rsidRPr="008B2CB2">
        <w:rPr>
          <w:rFonts w:eastAsia="MS Mincho" w:cs="Times New Roman"/>
          <w:bCs/>
          <w:noProof/>
          <w:color w:val="auto"/>
        </w:rPr>
        <w:t xml:space="preserve"> pentru fenomene imediate. </w:t>
      </w:r>
    </w:p>
    <w:p w14:paraId="4AB641AA" w14:textId="77777777" w:rsidR="008B2CB2" w:rsidRPr="008B2CB2" w:rsidRDefault="008B2CB2" w:rsidP="008B2CB2">
      <w:pPr>
        <w:spacing w:before="0" w:after="0"/>
        <w:ind w:left="1080" w:right="13"/>
        <w:rPr>
          <w:rFonts w:eastAsia="MS Mincho" w:cs="Times New Roman"/>
          <w:bCs/>
          <w:noProof/>
          <w:color w:val="auto"/>
        </w:rPr>
      </w:pPr>
      <w:r w:rsidRPr="008B2CB2">
        <w:rPr>
          <w:rFonts w:eastAsia="MS Mincho" w:cs="Times New Roman"/>
          <w:bCs/>
          <w:noProof/>
          <w:color w:val="auto"/>
        </w:rPr>
        <w:t xml:space="preserve">A fost în vigoare </w:t>
      </w:r>
      <w:r w:rsidRPr="008B2CB2">
        <w:rPr>
          <w:rFonts w:eastAsia="MS Mincho" w:cs="Times New Roman"/>
          <w:b/>
          <w:noProof/>
          <w:color w:val="auto"/>
        </w:rPr>
        <w:t>ATENȚIONAREA HIDORLOGICĂ nr. 57</w:t>
      </w:r>
      <w:r w:rsidRPr="008B2CB2">
        <w:rPr>
          <w:rFonts w:eastAsia="MS Mincho" w:cs="Times New Roman"/>
          <w:bCs/>
          <w:noProof/>
          <w:color w:val="auto"/>
        </w:rPr>
        <w:t xml:space="preserve"> din 24.07.2025 până la ora 24:00.</w:t>
      </w:r>
    </w:p>
    <w:p w14:paraId="4D01F05F" w14:textId="77777777" w:rsidR="008B2CB2" w:rsidRPr="008B2CB2" w:rsidRDefault="008B2CB2" w:rsidP="008B2CB2">
      <w:pPr>
        <w:spacing w:before="0" w:after="120"/>
        <w:ind w:left="1080" w:right="13"/>
        <w:rPr>
          <w:rFonts w:eastAsia="MS Mincho" w:cs="Times New Roman"/>
          <w:bCs/>
          <w:noProof/>
          <w:color w:val="auto"/>
        </w:rPr>
      </w:pPr>
      <w:r w:rsidRPr="008B2CB2">
        <w:rPr>
          <w:rFonts w:eastAsia="MS Mincho" w:cs="Times New Roman"/>
          <w:bCs/>
          <w:noProof/>
          <w:color w:val="auto"/>
        </w:rPr>
        <w:lastRenderedPageBreak/>
        <w:t xml:space="preserve">Nivelurile pe râuri la stațiile hidrometrice se situează sub </w:t>
      </w:r>
      <w:r w:rsidRPr="008B2CB2">
        <w:rPr>
          <w:rFonts w:eastAsia="MS Mincho" w:cs="Times New Roman"/>
          <w:b/>
          <w:noProof/>
          <w:color w:val="auto"/>
        </w:rPr>
        <w:t>COTELE DE ATENȚIE</w:t>
      </w:r>
      <w:r w:rsidRPr="008B2CB2">
        <w:rPr>
          <w:rFonts w:eastAsia="MS Mincho" w:cs="Times New Roman"/>
          <w:bCs/>
          <w:noProof/>
          <w:color w:val="auto"/>
        </w:rPr>
        <w:t>.</w:t>
      </w:r>
    </w:p>
    <w:p w14:paraId="5E6F4FA4" w14:textId="77777777" w:rsidR="008B2CB2" w:rsidRPr="008B2CB2" w:rsidRDefault="008B2CB2" w:rsidP="008B2CB2">
      <w:pPr>
        <w:spacing w:before="0" w:after="0"/>
        <w:ind w:left="1080" w:right="13"/>
        <w:rPr>
          <w:rFonts w:eastAsia="MS Mincho" w:cs="Times New Roman"/>
          <w:bCs/>
          <w:noProof/>
          <w:color w:val="auto"/>
        </w:rPr>
      </w:pPr>
      <w:r w:rsidRPr="008B2CB2">
        <w:rPr>
          <w:rFonts w:eastAsia="MS Mincho" w:cs="Times New Roman"/>
          <w:b/>
          <w:noProof/>
          <w:color w:val="auto"/>
        </w:rPr>
        <w:t>Debitele vor fi, în general, staționare</w:t>
      </w:r>
      <w:r w:rsidRPr="008B2CB2">
        <w:rPr>
          <w:rFonts w:eastAsia="MS Mincho" w:cs="Times New Roman"/>
          <w:bCs/>
          <w:noProof/>
          <w:color w:val="auto"/>
        </w:rPr>
        <w:t>, exceptând râurile din bazinele hidrografice: Vișeu, Iza, Tur, Someș, Crasna, Barcău, Crișuri, Buzău, Rm. Sărat, Putna, Trotuș, Bistrița, Moldova, Suceava, cursul mijlociu și inferior al Mureșului și cursul superior și mijlociu al Prutului, unde vor fi în scădere, iar pe cursul inferior al Prutului, debitele vor fi în creștere prin propagare.</w:t>
      </w:r>
    </w:p>
    <w:p w14:paraId="6F4F2C54" w14:textId="77777777" w:rsidR="008B2CB2" w:rsidRPr="008B2CB2" w:rsidRDefault="008B2CB2" w:rsidP="008B2CB2">
      <w:pPr>
        <w:spacing w:before="0" w:after="0"/>
        <w:ind w:left="1080" w:right="13"/>
        <w:rPr>
          <w:rFonts w:eastAsia="MS Mincho" w:cs="Times New Roman"/>
          <w:bCs/>
          <w:noProof/>
          <w:color w:val="auto"/>
        </w:rPr>
      </w:pPr>
      <w:r w:rsidRPr="008B2CB2">
        <w:rPr>
          <w:rFonts w:eastAsia="MS Mincho" w:cs="Times New Roman"/>
          <w:bCs/>
          <w:noProof/>
          <w:color w:val="auto"/>
        </w:rPr>
        <w:t>Sunt posibile scurgeri pe versați, torenți și pâraie, viituri rapide pe râurile mici cu posibile efecte de inundații locale și creșteri izolate de niveluri și debite pe unele râuri mici din zonele de deal și munte din centrul și sudul țarii, ca urmare a precipitațiilor sub formă de aversă, izolat însemnate cantitativ, prognozate.</w:t>
      </w:r>
    </w:p>
    <w:p w14:paraId="4B6485FB" w14:textId="77777777" w:rsidR="008B2CB2" w:rsidRPr="008B2CB2" w:rsidRDefault="008B2CB2" w:rsidP="008B2CB2">
      <w:pPr>
        <w:spacing w:before="0" w:after="0"/>
        <w:ind w:left="1080" w:right="13"/>
        <w:rPr>
          <w:rFonts w:eastAsia="MS Mincho" w:cs="Times New Roman"/>
          <w:bCs/>
          <w:noProof/>
          <w:color w:val="auto"/>
        </w:rPr>
      </w:pPr>
      <w:r w:rsidRPr="008B2CB2">
        <w:rPr>
          <w:rFonts w:eastAsia="MS Mincho" w:cs="Times New Roman"/>
          <w:bCs/>
          <w:noProof/>
          <w:color w:val="auto"/>
        </w:rPr>
        <w:t xml:space="preserve">Nivelurile pe râuri la stațiile hidrometrice se vor situa sub </w:t>
      </w:r>
      <w:r w:rsidRPr="008B2CB2">
        <w:rPr>
          <w:rFonts w:eastAsia="MS Mincho" w:cs="Times New Roman"/>
          <w:b/>
          <w:noProof/>
          <w:color w:val="auto"/>
        </w:rPr>
        <w:t>COTELE DE ATENȚIE</w:t>
      </w:r>
      <w:r w:rsidRPr="008B2CB2">
        <w:rPr>
          <w:rFonts w:eastAsia="MS Mincho" w:cs="Times New Roman"/>
          <w:bCs/>
          <w:noProof/>
          <w:color w:val="auto"/>
        </w:rPr>
        <w:t>.</w:t>
      </w:r>
    </w:p>
    <w:p w14:paraId="6A74C493" w14:textId="77777777" w:rsidR="008B2CB2" w:rsidRPr="008B2CB2" w:rsidRDefault="008B2CB2" w:rsidP="008B2CB2">
      <w:pPr>
        <w:spacing w:before="0" w:after="0"/>
        <w:ind w:left="1080" w:right="13"/>
        <w:rPr>
          <w:rFonts w:eastAsia="MS Mincho" w:cs="Times New Roman"/>
          <w:bCs/>
          <w:noProof/>
          <w:color w:val="auto"/>
        </w:rPr>
      </w:pPr>
    </w:p>
    <w:p w14:paraId="1CA625CE" w14:textId="77777777" w:rsidR="008B2CB2" w:rsidRPr="008B2CB2" w:rsidRDefault="008B2CB2" w:rsidP="008B2CB2">
      <w:pPr>
        <w:spacing w:before="0" w:after="0"/>
        <w:ind w:left="1080" w:right="13"/>
        <w:rPr>
          <w:rFonts w:eastAsia="MS Mincho" w:cs="Times New Roman"/>
          <w:b/>
          <w:noProof/>
          <w:color w:val="auto"/>
          <w:u w:val="single"/>
        </w:rPr>
      </w:pPr>
      <w:r w:rsidRPr="008B2CB2">
        <w:rPr>
          <w:rFonts w:eastAsia="MS Mincho" w:cs="Times New Roman"/>
          <w:b/>
          <w:noProof/>
          <w:color w:val="auto"/>
          <w:u w:val="single"/>
        </w:rPr>
        <w:t>DUNĂRE</w:t>
      </w:r>
    </w:p>
    <w:p w14:paraId="2D05009E" w14:textId="77777777" w:rsidR="008B2CB2" w:rsidRPr="008B2CB2" w:rsidRDefault="008B2CB2" w:rsidP="008B2CB2">
      <w:pPr>
        <w:spacing w:before="0" w:after="0"/>
        <w:ind w:left="1080" w:right="13"/>
        <w:rPr>
          <w:rFonts w:eastAsia="MS Mincho" w:cs="Times New Roman"/>
          <w:bCs/>
          <w:noProof/>
          <w:color w:val="auto"/>
        </w:rPr>
      </w:pPr>
      <w:r w:rsidRPr="008B2CB2">
        <w:rPr>
          <w:rFonts w:eastAsia="MS Mincho" w:cs="Times New Roman"/>
          <w:b/>
          <w:noProof/>
          <w:color w:val="auto"/>
        </w:rPr>
        <w:t>Debitul la intrarea în țară (secțiunea Baziaș) în intervalul 24 - 25.07.2025 a fost staționar, având valoarea de 2700 m</w:t>
      </w:r>
      <w:r w:rsidRPr="008B2CB2">
        <w:rPr>
          <w:rFonts w:eastAsia="MS Mincho" w:cs="Times New Roman"/>
          <w:b/>
          <w:noProof/>
          <w:color w:val="auto"/>
          <w:vertAlign w:val="superscript"/>
        </w:rPr>
        <w:t>3</w:t>
      </w:r>
      <w:r w:rsidRPr="008B2CB2">
        <w:rPr>
          <w:rFonts w:eastAsia="MS Mincho" w:cs="Times New Roman"/>
          <w:b/>
          <w:noProof/>
          <w:color w:val="auto"/>
        </w:rPr>
        <w:t>/s</w:t>
      </w:r>
      <w:r w:rsidRPr="008B2CB2">
        <w:rPr>
          <w:rFonts w:eastAsia="MS Mincho" w:cs="Times New Roman"/>
          <w:bCs/>
          <w:noProof/>
          <w:color w:val="auto"/>
        </w:rPr>
        <w:t>, sub media multianuală a lunii iulie (5350 m</w:t>
      </w:r>
      <w:r w:rsidRPr="008B2CB2">
        <w:rPr>
          <w:rFonts w:eastAsia="MS Mincho" w:cs="Times New Roman"/>
          <w:bCs/>
          <w:noProof/>
          <w:color w:val="auto"/>
          <w:vertAlign w:val="superscript"/>
        </w:rPr>
        <w:t>3</w:t>
      </w:r>
      <w:r w:rsidRPr="008B2CB2">
        <w:rPr>
          <w:rFonts w:eastAsia="MS Mincho" w:cs="Times New Roman"/>
          <w:bCs/>
          <w:noProof/>
          <w:color w:val="auto"/>
        </w:rPr>
        <w:t>/s).</w:t>
      </w:r>
    </w:p>
    <w:p w14:paraId="33F56A64" w14:textId="77777777" w:rsidR="008B2CB2" w:rsidRPr="008B2CB2" w:rsidRDefault="008B2CB2" w:rsidP="008B2CB2">
      <w:pPr>
        <w:spacing w:before="0" w:after="120"/>
        <w:ind w:left="1080" w:right="13"/>
        <w:rPr>
          <w:rFonts w:eastAsia="MS Mincho" w:cs="Times New Roman"/>
          <w:bCs/>
          <w:noProof/>
          <w:color w:val="auto"/>
        </w:rPr>
      </w:pPr>
      <w:r w:rsidRPr="008B2CB2">
        <w:rPr>
          <w:rFonts w:eastAsia="MS Mincho" w:cs="Times New Roman"/>
          <w:bCs/>
          <w:noProof/>
          <w:color w:val="auto"/>
        </w:rPr>
        <w:t>În aval de Porţile de Fier debitele au fost în creștere pe sectorul Gruia - Calafat, relativ staționare pe sectoarele Bechet – Corabia și Galați – Tulcea și în scădere pe sectorul Tr. Măgurele – Brăila.</w:t>
      </w:r>
    </w:p>
    <w:p w14:paraId="68FF529F" w14:textId="77777777" w:rsidR="008B2CB2" w:rsidRPr="008B2CB2" w:rsidRDefault="008B2CB2" w:rsidP="008B2CB2">
      <w:pPr>
        <w:spacing w:before="0" w:after="0"/>
        <w:ind w:left="1080" w:right="13"/>
        <w:rPr>
          <w:rFonts w:eastAsia="MS Mincho" w:cs="Times New Roman"/>
          <w:b/>
          <w:noProof/>
          <w:color w:val="auto"/>
        </w:rPr>
      </w:pPr>
      <w:r w:rsidRPr="008B2CB2">
        <w:rPr>
          <w:rFonts w:eastAsia="MS Mincho" w:cs="Times New Roman"/>
          <w:b/>
          <w:noProof/>
          <w:color w:val="auto"/>
        </w:rPr>
        <w:t>Debitul la intrarea în țară (secțiunea Baziaș) va fi staționar (2700 m</w:t>
      </w:r>
      <w:r w:rsidRPr="008B2CB2">
        <w:rPr>
          <w:rFonts w:eastAsia="MS Mincho" w:cs="Times New Roman"/>
          <w:b/>
          <w:noProof/>
          <w:color w:val="auto"/>
          <w:vertAlign w:val="superscript"/>
        </w:rPr>
        <w:t>3</w:t>
      </w:r>
      <w:r w:rsidRPr="008B2CB2">
        <w:rPr>
          <w:rFonts w:eastAsia="MS Mincho" w:cs="Times New Roman"/>
          <w:b/>
          <w:noProof/>
          <w:color w:val="auto"/>
        </w:rPr>
        <w:t>/s).</w:t>
      </w:r>
    </w:p>
    <w:p w14:paraId="261184DD" w14:textId="77777777" w:rsidR="008B2CB2" w:rsidRPr="008B2CB2" w:rsidRDefault="008B2CB2" w:rsidP="008B2CB2">
      <w:pPr>
        <w:spacing w:before="0" w:after="0"/>
        <w:ind w:left="1080" w:right="13"/>
        <w:rPr>
          <w:rFonts w:eastAsia="MS Mincho" w:cs="Times New Roman"/>
          <w:bCs/>
          <w:noProof/>
          <w:color w:val="auto"/>
        </w:rPr>
      </w:pPr>
      <w:r w:rsidRPr="008B2CB2">
        <w:rPr>
          <w:rFonts w:eastAsia="MS Mincho" w:cs="Times New Roman"/>
          <w:bCs/>
          <w:noProof/>
          <w:color w:val="auto"/>
        </w:rPr>
        <w:t>În aval de Porțile de Fier debitele vor fi în creștere pe sectorul Gruia – Tr. Măgurele și în scădere pe sectorul Zimnicea – Tulcea.</w:t>
      </w:r>
    </w:p>
    <w:p w14:paraId="0922E9BB" w14:textId="77777777" w:rsidR="008B2CB2" w:rsidRPr="008B2CB2" w:rsidRDefault="008B2CB2" w:rsidP="008B2CB2">
      <w:pPr>
        <w:spacing w:before="0" w:after="0"/>
        <w:ind w:left="1080" w:right="13"/>
        <w:rPr>
          <w:rFonts w:eastAsia="MS Mincho" w:cs="Times New Roman"/>
          <w:bCs/>
          <w:noProof/>
          <w:color w:val="auto"/>
        </w:rPr>
      </w:pPr>
    </w:p>
    <w:p w14:paraId="1B6D5D70" w14:textId="77777777" w:rsidR="008B2CB2" w:rsidRPr="008B2CB2" w:rsidRDefault="008B2CB2" w:rsidP="008B2CB2">
      <w:pPr>
        <w:spacing w:before="0" w:after="0"/>
        <w:ind w:left="1080" w:right="13"/>
        <w:rPr>
          <w:rFonts w:eastAsia="MS Mincho" w:cs="Times New Roman"/>
          <w:bCs/>
          <w:noProof/>
          <w:color w:val="auto"/>
        </w:rPr>
      </w:pPr>
    </w:p>
    <w:p w14:paraId="4DA6557F" w14:textId="77777777" w:rsidR="008B2CB2" w:rsidRPr="008B2CB2" w:rsidRDefault="008B2CB2" w:rsidP="008B2CB2">
      <w:pPr>
        <w:spacing w:before="0" w:after="120"/>
        <w:ind w:left="1080" w:right="13"/>
        <w:rPr>
          <w:rFonts w:eastAsia="MS Mincho" w:cs="Times New Roman"/>
          <w:b/>
          <w:noProof/>
          <w:color w:val="auto"/>
          <w:spacing w:val="-2"/>
          <w:u w:val="single"/>
        </w:rPr>
      </w:pPr>
      <w:r w:rsidRPr="008B2CB2">
        <w:rPr>
          <w:rFonts w:eastAsia="MS Mincho" w:cs="Times New Roman"/>
          <w:b/>
          <w:noProof/>
          <w:color w:val="auto"/>
          <w:spacing w:val="-2"/>
        </w:rPr>
        <w:t>2.</w:t>
      </w:r>
      <w:r w:rsidRPr="008B2CB2">
        <w:rPr>
          <w:rFonts w:eastAsia="MS Mincho" w:cs="Times New Roman"/>
          <w:bCs/>
          <w:noProof/>
          <w:color w:val="auto"/>
          <w:spacing w:val="-2"/>
        </w:rPr>
        <w:t xml:space="preserve"> </w:t>
      </w:r>
      <w:r w:rsidRPr="008B2CB2">
        <w:rPr>
          <w:rFonts w:eastAsia="MS Mincho" w:cs="Times New Roman"/>
          <w:b/>
          <w:noProof/>
          <w:color w:val="auto"/>
          <w:spacing w:val="-2"/>
          <w:u w:val="single"/>
        </w:rPr>
        <w:t>Situaţia meteorologică în intervalul 24.07.2025, ora 09:00 –25.07.2025, ora 06:00</w:t>
      </w:r>
    </w:p>
    <w:p w14:paraId="012AD1BE" w14:textId="77777777" w:rsidR="008B2CB2" w:rsidRPr="008B2CB2" w:rsidRDefault="008B2CB2" w:rsidP="008B2CB2">
      <w:pPr>
        <w:spacing w:before="0" w:after="0"/>
        <w:ind w:left="1080" w:right="13"/>
        <w:rPr>
          <w:rFonts w:eastAsia="MS Mincho" w:cs="Times New Roman"/>
          <w:noProof/>
          <w:color w:val="auto"/>
          <w:spacing w:val="-2"/>
        </w:rPr>
      </w:pPr>
      <w:r w:rsidRPr="008B2CB2">
        <w:rPr>
          <w:rFonts w:eastAsia="MS Mincho" w:cs="Times New Roman"/>
          <w:b/>
          <w:noProof/>
          <w:color w:val="auto"/>
          <w:spacing w:val="-2"/>
        </w:rPr>
        <w:t>Administraţia Naţională de Meteorologie</w:t>
      </w:r>
      <w:r w:rsidRPr="008B2CB2">
        <w:rPr>
          <w:rFonts w:eastAsia="MS Mincho" w:cs="Times New Roman"/>
          <w:noProof/>
          <w:color w:val="auto"/>
          <w:spacing w:val="-2"/>
        </w:rPr>
        <w:t xml:space="preserve"> (A.N.M.) a emis în data de 24.07.2025, la ora 10:00, </w:t>
      </w:r>
      <w:r w:rsidRPr="008B2CB2">
        <w:rPr>
          <w:rFonts w:eastAsia="MS Mincho" w:cs="Times New Roman"/>
          <w:b/>
          <w:noProof/>
          <w:color w:val="auto"/>
          <w:spacing w:val="-2"/>
        </w:rPr>
        <w:t>Avertizarea Meteorologică nr. 98</w:t>
      </w:r>
      <w:r w:rsidRPr="008B2CB2">
        <w:rPr>
          <w:rFonts w:eastAsia="MS Mincho" w:cs="Times New Roman"/>
          <w:noProof/>
          <w:color w:val="auto"/>
          <w:spacing w:val="-2"/>
        </w:rPr>
        <w:t>, conform căreia:</w:t>
      </w:r>
    </w:p>
    <w:p w14:paraId="62BD0903" w14:textId="77777777" w:rsidR="008B2CB2" w:rsidRPr="008B2CB2" w:rsidRDefault="008B2CB2" w:rsidP="008B2CB2">
      <w:pPr>
        <w:spacing w:before="0" w:after="0"/>
        <w:ind w:left="1080" w:right="13"/>
        <w:rPr>
          <w:rFonts w:eastAsia="MS Mincho" w:cs="Times New Roman"/>
          <w:i/>
          <w:noProof/>
          <w:color w:val="auto"/>
          <w:spacing w:val="-2"/>
        </w:rPr>
      </w:pPr>
      <w:r w:rsidRPr="008B2CB2">
        <w:rPr>
          <w:rFonts w:eastAsia="MS Mincho" w:cs="Times New Roman"/>
          <w:b/>
          <w:noProof/>
          <w:color w:val="auto"/>
          <w:spacing w:val="-2"/>
        </w:rPr>
        <w:t>- MESAJ 1, COD PORTOCALIU:</w:t>
      </w:r>
      <w:r w:rsidRPr="008B2CB2">
        <w:rPr>
          <w:rFonts w:eastAsia="MS Mincho" w:cs="Times New Roman"/>
          <w:noProof/>
          <w:color w:val="auto"/>
          <w:spacing w:val="-2"/>
        </w:rPr>
        <w:t xml:space="preserve"> ,,</w:t>
      </w:r>
      <w:r w:rsidRPr="008B2CB2">
        <w:rPr>
          <w:rFonts w:eastAsia="MS Mincho" w:cs="Times New Roman"/>
          <w:i/>
          <w:noProof/>
          <w:color w:val="auto"/>
          <w:spacing w:val="-2"/>
        </w:rPr>
        <w:t>În sudul și vestul Olteniei, precum și în sudul și centrul Munteniei, valul de căldură va persista, va fi caniculă, disconfort termic accentuat, iar indicele temperatură-umezeală (ITU) va depăși pragul critic de 80 de unități. Temperaturile maxime se vor încadra între 37 și 39 de grade. Minimele termice vor fi de 20...22 de grade, astfel că vor caracteriza o noapte tropicală.”</w:t>
      </w:r>
    </w:p>
    <w:p w14:paraId="090FB1A1" w14:textId="77777777" w:rsidR="008B2CB2" w:rsidRPr="008B2CB2" w:rsidRDefault="008B2CB2" w:rsidP="008B2CB2">
      <w:pPr>
        <w:spacing w:before="0" w:after="0"/>
        <w:ind w:left="1080" w:right="13"/>
        <w:rPr>
          <w:rFonts w:eastAsia="MS Mincho" w:cs="Times New Roman"/>
          <w:i/>
          <w:noProof/>
          <w:color w:val="auto"/>
          <w:spacing w:val="-2"/>
        </w:rPr>
      </w:pPr>
      <w:r w:rsidRPr="008B2CB2">
        <w:rPr>
          <w:rFonts w:eastAsia="MS Mincho" w:cs="Times New Roman"/>
          <w:b/>
          <w:noProof/>
          <w:color w:val="auto"/>
          <w:spacing w:val="-2"/>
        </w:rPr>
        <w:t>- MESAJ 1, COD GALBEN:</w:t>
      </w:r>
      <w:r w:rsidRPr="008B2CB2">
        <w:rPr>
          <w:rFonts w:eastAsia="MS Mincho" w:cs="Times New Roman"/>
          <w:noProof/>
          <w:color w:val="auto"/>
          <w:spacing w:val="-2"/>
        </w:rPr>
        <w:t xml:space="preserve"> ,,</w:t>
      </w:r>
      <w:r w:rsidRPr="008B2CB2">
        <w:rPr>
          <w:rFonts w:eastAsia="MS Mincho" w:cs="Times New Roman"/>
          <w:i/>
          <w:noProof/>
          <w:color w:val="auto"/>
          <w:spacing w:val="-2"/>
        </w:rPr>
        <w:t>Valul de căldură se va extinde în cea mai mare parte a țării, va fi disconfort termic și indicele temperatură-umezeală (ITU) va depăși ușor pragul critic de 80 de unități. Va fi caniculă în Banat și Crișana, în vestul și sud-vestul Transilvaniei, nordul Olteniei și al Munteniei, precum și în sudul Moldovei și în Dobrogea continentală. Maximele se vor încadra între 33 și 37 de grade, iar minimele, în general, între 18 și 20 de grade.”</w:t>
      </w:r>
    </w:p>
    <w:p w14:paraId="3A1E1DE5" w14:textId="77777777" w:rsidR="008B2CB2" w:rsidRPr="008B2CB2" w:rsidRDefault="008B2CB2" w:rsidP="008B2CB2">
      <w:pPr>
        <w:spacing w:before="0" w:after="0"/>
        <w:ind w:left="1080" w:right="13"/>
        <w:rPr>
          <w:rFonts w:eastAsia="MS Mincho" w:cs="Times New Roman"/>
          <w:i/>
          <w:noProof/>
          <w:color w:val="auto"/>
          <w:spacing w:val="-2"/>
        </w:rPr>
      </w:pPr>
      <w:r w:rsidRPr="008B2CB2">
        <w:rPr>
          <w:rFonts w:eastAsia="MS Mincho" w:cs="Times New Roman"/>
          <w:b/>
          <w:noProof/>
          <w:color w:val="auto"/>
          <w:spacing w:val="-2"/>
        </w:rPr>
        <w:t>- MESAJ 1, COD GALBEN:</w:t>
      </w:r>
      <w:r w:rsidRPr="008B2CB2">
        <w:rPr>
          <w:rFonts w:eastAsia="MS Mincho" w:cs="Times New Roman"/>
          <w:noProof/>
          <w:color w:val="auto"/>
          <w:spacing w:val="-2"/>
        </w:rPr>
        <w:t xml:space="preserve"> ,,</w:t>
      </w:r>
      <w:r w:rsidRPr="008B2CB2">
        <w:rPr>
          <w:rFonts w:eastAsia="MS Mincho" w:cs="Times New Roman"/>
          <w:i/>
          <w:noProof/>
          <w:color w:val="auto"/>
          <w:spacing w:val="-2"/>
        </w:rPr>
        <w:t>În sudul Banatului, sud-vestul Transilvaniei și în vestul Olteniei vor fi perioade cu instabilitate atmosferică accentuată ce se va manifesta prin averse torențiale, descărcări electrice, intensificări de scurtă durată ale vântului (rafale de 50...60 km/h) și izolat grindină de mici dimensiuni (&lt;2 cm). În intervale scurte de timp sau prin acumulare, cantitățile de apă vor fi de 25...30 l/mp și izolat de peste 40 l/mp.”</w:t>
      </w:r>
    </w:p>
    <w:p w14:paraId="306D9AB5" w14:textId="77777777" w:rsidR="008B2CB2" w:rsidRPr="008B2CB2" w:rsidRDefault="008B2CB2" w:rsidP="008B2CB2">
      <w:pPr>
        <w:spacing w:before="0" w:after="0"/>
        <w:ind w:left="1080" w:right="13"/>
        <w:rPr>
          <w:rFonts w:eastAsia="MS Mincho" w:cs="Times New Roman"/>
          <w:i/>
          <w:noProof/>
          <w:color w:val="auto"/>
          <w:spacing w:val="-2"/>
        </w:rPr>
      </w:pPr>
      <w:bookmarkStart w:id="0" w:name="_Hlk202631285"/>
      <w:r w:rsidRPr="008B2CB2">
        <w:rPr>
          <w:rFonts w:eastAsia="MS Mincho" w:cs="Times New Roman"/>
          <w:b/>
          <w:noProof/>
          <w:color w:val="auto"/>
          <w:spacing w:val="-2"/>
        </w:rPr>
        <w:lastRenderedPageBreak/>
        <w:t>- MESAJ 2, COD PORTOCALIU:</w:t>
      </w:r>
      <w:r w:rsidRPr="008B2CB2">
        <w:rPr>
          <w:rFonts w:eastAsia="MS Mincho" w:cs="Times New Roman"/>
          <w:noProof/>
          <w:color w:val="auto"/>
          <w:spacing w:val="-2"/>
        </w:rPr>
        <w:t xml:space="preserve"> ,,</w:t>
      </w:r>
      <w:r w:rsidRPr="008B2CB2">
        <w:rPr>
          <w:rFonts w:eastAsia="MS Mincho" w:cs="Times New Roman"/>
          <w:i/>
          <w:noProof/>
          <w:color w:val="auto"/>
          <w:spacing w:val="-2"/>
        </w:rPr>
        <w:t>În Oltenia, Banat, cea mai mare parte a Munteniei, sudul Crișanei, precum și în sud-vestul Transilvaniei, valul de căldură se va intensifica, va fi caniculă, disconfort termic accentuat, iar indicele temperatură-umezeală (ITU) va depăși pragul critic de 80 de unități. Temperaturile maxime se vor încadra între 37 și 39 de grade. Minimele termice vor fi de 20...22 de grade și vor caracteriza o noapte tropicală.”</w:t>
      </w:r>
    </w:p>
    <w:p w14:paraId="77D4D44A" w14:textId="77777777" w:rsidR="008B2CB2" w:rsidRPr="008B2CB2" w:rsidRDefault="008B2CB2" w:rsidP="008B2CB2">
      <w:pPr>
        <w:spacing w:before="0" w:after="0"/>
        <w:ind w:left="1080" w:right="13"/>
        <w:rPr>
          <w:rFonts w:eastAsia="MS Mincho" w:cs="Times New Roman"/>
          <w:i/>
          <w:noProof/>
          <w:color w:val="auto"/>
          <w:spacing w:val="-2"/>
        </w:rPr>
      </w:pPr>
      <w:r w:rsidRPr="008B2CB2">
        <w:rPr>
          <w:rFonts w:eastAsia="MS Mincho" w:cs="Times New Roman"/>
          <w:b/>
          <w:noProof/>
          <w:color w:val="auto"/>
          <w:spacing w:val="-2"/>
        </w:rPr>
        <w:t>- MESAJ 2, COD GALBEN:</w:t>
      </w:r>
      <w:r w:rsidRPr="008B2CB2">
        <w:rPr>
          <w:rFonts w:eastAsia="MS Mincho" w:cs="Times New Roman"/>
          <w:noProof/>
          <w:color w:val="auto"/>
          <w:spacing w:val="-2"/>
        </w:rPr>
        <w:t xml:space="preserve"> ,,</w:t>
      </w:r>
      <w:r w:rsidRPr="008B2CB2">
        <w:rPr>
          <w:rFonts w:eastAsia="MS Mincho" w:cs="Times New Roman"/>
          <w:i/>
          <w:noProof/>
          <w:color w:val="auto"/>
          <w:spacing w:val="-2"/>
        </w:rPr>
        <w:t>Valul de căldură va persista în cea mai mare parte a țării. Disconfortul termic va fi ridicat, iar indicele temperatură-umezeală (ITU) va depăși ușor pragul critic de 80 de unități. Va fi caniculă în Crișana, cea mai mare parte a Transilvaniei, sudul și centrul Moldovei, nord-estul Munteniei și în Dobrogea continentală. Maximele se vor încadra între 33 și 37 de grade, iar minimele în general între 18 și 21 de grade. Notă: până la sfârșitul săptămânii, valul de căldură, canicula și disconfortul termic se vor intensifica, îndeosebi în vestul, sudul și parțial în centrul țării.”</w:t>
      </w:r>
    </w:p>
    <w:bookmarkEnd w:id="0"/>
    <w:p w14:paraId="3AE1001D" w14:textId="77777777" w:rsidR="008B2CB2" w:rsidRPr="008B2CB2" w:rsidRDefault="008B2CB2" w:rsidP="008B2CB2">
      <w:pPr>
        <w:spacing w:before="0" w:after="0"/>
        <w:ind w:left="1080" w:right="13"/>
        <w:rPr>
          <w:rFonts w:eastAsia="MS Mincho" w:cs="Times New Roman"/>
          <w:noProof/>
          <w:color w:val="auto"/>
          <w:spacing w:val="-2"/>
        </w:rPr>
      </w:pPr>
      <w:r w:rsidRPr="008B2CB2">
        <w:rPr>
          <w:rFonts w:eastAsia="MS Mincho" w:cs="Times New Roman"/>
          <w:noProof/>
          <w:color w:val="auto"/>
          <w:spacing w:val="-2"/>
        </w:rPr>
        <w:t xml:space="preserve">Această </w:t>
      </w:r>
      <w:r w:rsidRPr="008B2CB2">
        <w:rPr>
          <w:rFonts w:eastAsia="MS Mincho" w:cs="Times New Roman"/>
          <w:b/>
          <w:noProof/>
          <w:color w:val="auto"/>
          <w:spacing w:val="-2"/>
        </w:rPr>
        <w:t xml:space="preserve">Avertizare Meteorologică </w:t>
      </w:r>
      <w:r w:rsidRPr="008B2CB2">
        <w:rPr>
          <w:rFonts w:eastAsia="MS Mincho" w:cs="Times New Roman"/>
          <w:noProof/>
          <w:color w:val="auto"/>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64CE1B4B" w14:textId="77777777" w:rsidR="008B2CB2" w:rsidRPr="008B2CB2" w:rsidRDefault="008B2CB2" w:rsidP="008B2CB2">
      <w:pPr>
        <w:spacing w:before="0" w:after="0"/>
        <w:ind w:left="1080"/>
        <w:rPr>
          <w:rFonts w:eastAsia="MS Mincho" w:cs="Times New Roman"/>
          <w:i/>
          <w:noProof/>
          <w:color w:val="auto"/>
        </w:rPr>
      </w:pPr>
      <w:bookmarkStart w:id="1" w:name="_Hlk169597877"/>
      <w:r w:rsidRPr="008B2CB2">
        <w:rPr>
          <w:rFonts w:eastAsia="MS Mincho" w:cs="Times New Roman"/>
          <w:i/>
          <w:noProof/>
          <w:color w:val="auto"/>
        </w:rPr>
        <w:t xml:space="preserve">- </w:t>
      </w:r>
      <w:bookmarkEnd w:id="1"/>
      <w:r w:rsidRPr="008B2CB2">
        <w:rPr>
          <w:rFonts w:eastAsia="MS Mincho" w:cs="Times New Roman"/>
          <w:i/>
          <w:noProof/>
          <w:color w:val="auto"/>
        </w:rPr>
        <w:t xml:space="preserve">CĂLARAŞI, DOLJ, GIURGIU, ILFOV, MEHEDINȚI, OLT, TELEORMAN şi Municipiul BUCUREŞTI (8 prefecturi) – </w:t>
      </w:r>
      <w:r w:rsidRPr="008B2CB2">
        <w:rPr>
          <w:rFonts w:eastAsia="MS Mincho" w:cs="Times New Roman"/>
          <w:i/>
          <w:noProof/>
          <w:color w:val="auto"/>
          <w:u w:val="single"/>
        </w:rPr>
        <w:t>COD PORTOCALIU (MESAJ 1)</w:t>
      </w:r>
      <w:r w:rsidRPr="008B2CB2">
        <w:rPr>
          <w:rFonts w:eastAsia="MS Mincho" w:cs="Times New Roman"/>
          <w:i/>
          <w:noProof/>
          <w:color w:val="auto"/>
        </w:rPr>
        <w:t>;</w:t>
      </w:r>
    </w:p>
    <w:p w14:paraId="51FA0661" w14:textId="77777777" w:rsidR="008B2CB2" w:rsidRPr="008B2CB2" w:rsidRDefault="008B2CB2" w:rsidP="008B2CB2">
      <w:pPr>
        <w:spacing w:before="0" w:after="0"/>
        <w:ind w:left="1080"/>
        <w:rPr>
          <w:rFonts w:eastAsia="MS Mincho" w:cs="Times New Roman"/>
          <w:i/>
          <w:noProof/>
          <w:color w:val="auto"/>
        </w:rPr>
      </w:pPr>
      <w:r w:rsidRPr="008B2CB2">
        <w:rPr>
          <w:rFonts w:eastAsia="MS Mincho" w:cs="Times New Roman"/>
          <w:i/>
          <w:noProof/>
          <w:color w:val="auto"/>
        </w:rPr>
        <w:t xml:space="preserve">- ALBA, ARAD, ARGEŞ, BIHOR, BRAȘOV, BRĂILA, BUZĂU, CARAŞ-SEVERIN, CLUJ, CONSTANŢA, DÂMBOVIŢA, GALAŢI, GORJ, HUNEDOARA, IALOMIŢA, MEHEDINŢI, PRAHOVA, SĂLAJ, SATU MARE, SIBIU, TIMIŞ, TULCEA, VÂLCEA și VRANCEA (24 prefecturi) – </w:t>
      </w:r>
      <w:r w:rsidRPr="008B2CB2">
        <w:rPr>
          <w:rFonts w:eastAsia="MS Mincho" w:cs="Times New Roman"/>
          <w:i/>
          <w:noProof/>
          <w:color w:val="auto"/>
          <w:u w:val="single"/>
        </w:rPr>
        <w:t>COD GALBEN (MESAJ 1)</w:t>
      </w:r>
      <w:r w:rsidRPr="008B2CB2">
        <w:rPr>
          <w:rFonts w:eastAsia="MS Mincho" w:cs="Times New Roman"/>
          <w:i/>
          <w:noProof/>
          <w:color w:val="auto"/>
        </w:rPr>
        <w:t>;</w:t>
      </w:r>
    </w:p>
    <w:p w14:paraId="7FD393EC" w14:textId="77777777" w:rsidR="008B2CB2" w:rsidRPr="008B2CB2" w:rsidRDefault="008B2CB2" w:rsidP="008B2CB2">
      <w:pPr>
        <w:spacing w:before="0" w:after="0"/>
        <w:ind w:left="1080"/>
        <w:rPr>
          <w:rFonts w:eastAsia="MS Mincho" w:cs="Times New Roman"/>
          <w:i/>
          <w:noProof/>
          <w:color w:val="auto"/>
        </w:rPr>
      </w:pPr>
      <w:r w:rsidRPr="008B2CB2">
        <w:rPr>
          <w:rFonts w:eastAsia="MS Mincho" w:cs="Times New Roman"/>
          <w:i/>
          <w:noProof/>
          <w:color w:val="auto"/>
        </w:rPr>
        <w:t xml:space="preserve">- ALBA, ARAD, ARGEŞ, CARAŞ-SEVERIN, CĂLARAŞI, DÂMBOVIŢA, DOLJ, GIURGIU, GORJ, HUNEDOARA, IALOMIŢA, ILFOV, MEHEDINŢI, OLT, PRAHOVA, TELEORMAN, TIMIŞ, VÂLCEA şi Municipiul BUCUREŞTI (19 prefecturi) – </w:t>
      </w:r>
      <w:r w:rsidRPr="008B2CB2">
        <w:rPr>
          <w:rFonts w:eastAsia="MS Mincho" w:cs="Times New Roman"/>
          <w:i/>
          <w:noProof/>
          <w:color w:val="auto"/>
          <w:u w:val="single"/>
        </w:rPr>
        <w:t>COD PORTOCALIU (MESAJ 2)</w:t>
      </w:r>
      <w:r w:rsidRPr="008B2CB2">
        <w:rPr>
          <w:rFonts w:eastAsia="MS Mincho" w:cs="Times New Roman"/>
          <w:i/>
          <w:noProof/>
          <w:color w:val="auto"/>
        </w:rPr>
        <w:t>;</w:t>
      </w:r>
    </w:p>
    <w:p w14:paraId="72DEB905" w14:textId="77777777" w:rsidR="008B2CB2" w:rsidRPr="008B2CB2" w:rsidRDefault="008B2CB2" w:rsidP="008B2CB2">
      <w:pPr>
        <w:spacing w:before="0" w:after="0"/>
        <w:ind w:left="1080"/>
        <w:rPr>
          <w:rFonts w:eastAsia="MS Mincho" w:cs="Times New Roman"/>
          <w:i/>
          <w:noProof/>
          <w:color w:val="auto"/>
        </w:rPr>
      </w:pPr>
      <w:r w:rsidRPr="008B2CB2">
        <w:rPr>
          <w:rFonts w:eastAsia="MS Mincho" w:cs="Times New Roman"/>
          <w:i/>
          <w:noProof/>
          <w:color w:val="auto"/>
        </w:rPr>
        <w:t xml:space="preserve">- BACĂU, BIHOR, BISTRIŢA-NĂSĂUD, BRAŞOV, BRĂILA, BUZĂU, CLUJ, CONSTANŢA, COVASNA, GALAŢI, IAŞI, MARAMUREŞ, MUREŞ, SĂLAJ, SATU MARE, SIBIU, TULCEA, VASLUI și VRANCEA (19 prefecturi) – </w:t>
      </w:r>
      <w:r w:rsidRPr="008B2CB2">
        <w:rPr>
          <w:rFonts w:eastAsia="MS Mincho" w:cs="Times New Roman"/>
          <w:i/>
          <w:noProof/>
          <w:color w:val="auto"/>
          <w:u w:val="single"/>
        </w:rPr>
        <w:t>COD GALBEN (MESAJ 2)</w:t>
      </w:r>
      <w:r w:rsidRPr="008B2CB2">
        <w:rPr>
          <w:rFonts w:eastAsia="MS Mincho" w:cs="Times New Roman"/>
          <w:iCs/>
          <w:noProof/>
          <w:color w:val="auto"/>
        </w:rPr>
        <w:t>.</w:t>
      </w:r>
    </w:p>
    <w:p w14:paraId="656CF16C" w14:textId="77777777" w:rsidR="008B2CB2" w:rsidRPr="008B2CB2" w:rsidRDefault="008B2CB2" w:rsidP="008B2CB2">
      <w:pPr>
        <w:spacing w:before="0" w:after="0"/>
        <w:ind w:left="1080"/>
        <w:rPr>
          <w:rFonts w:eastAsia="Times New Roman" w:cs="Times New Roman"/>
          <w:b/>
          <w:bCs/>
          <w:iCs/>
          <w:noProof/>
          <w:color w:val="auto"/>
          <w:u w:val="single"/>
        </w:rPr>
      </w:pPr>
    </w:p>
    <w:p w14:paraId="1F7698C6" w14:textId="77777777" w:rsidR="008B2CB2" w:rsidRPr="008B2CB2" w:rsidRDefault="008B2CB2" w:rsidP="008B2CB2">
      <w:pPr>
        <w:spacing w:before="0" w:after="0"/>
        <w:ind w:left="1080"/>
        <w:rPr>
          <w:rFonts w:eastAsia="Times New Roman" w:cs="Times New Roman"/>
          <w:b/>
          <w:bCs/>
          <w:noProof/>
          <w:color w:val="auto"/>
          <w:u w:val="single"/>
        </w:rPr>
      </w:pPr>
      <w:r w:rsidRPr="008B2CB2">
        <w:rPr>
          <w:rFonts w:eastAsia="Times New Roman" w:cs="Times New Roman"/>
          <w:b/>
          <w:bCs/>
          <w:noProof/>
          <w:color w:val="auto"/>
          <w:u w:val="single"/>
        </w:rPr>
        <w:t>ÎN ŢARĂ</w:t>
      </w:r>
    </w:p>
    <w:p w14:paraId="23CFA3EC" w14:textId="77777777" w:rsidR="008B2CB2" w:rsidRPr="008B2CB2" w:rsidRDefault="008B2CB2" w:rsidP="008B2CB2">
      <w:pPr>
        <w:tabs>
          <w:tab w:val="left" w:pos="720"/>
        </w:tabs>
        <w:spacing w:before="0" w:after="120"/>
        <w:ind w:left="1080" w:right="13"/>
        <w:rPr>
          <w:rFonts w:eastAsia="Times New Roman" w:cs="Arial"/>
          <w:noProof/>
        </w:rPr>
      </w:pPr>
      <w:r w:rsidRPr="008B2CB2">
        <w:rPr>
          <w:rFonts w:eastAsia="Times New Roman" w:cs="Arial"/>
          <w:noProof/>
        </w:rPr>
        <w:t xml:space="preserve">Valul de căldură s-a extins în vestul, sudul și parțial în centrul, sud-estul și estul țării, unde au fost caniculă și disconfort termic accentuat, iar indicele temperatură-umezeală (ITU) a depășit pragul critic de 80 de unități. În restul zonelor, vremea a fost călduroasă. Cerul a fost variabil, cu înnorări temporar accentuate, averse și descărcări electrice, în special după-amiaza şi seara, local în sud-estul Crișanei, estul Banatului, în Transilvania, precum și în jumătatea de vest a Moldovei și nordul Olteniei. Pe arii restrânse s-au acumulat cantități de apă de peste 10...20 l/mp, până la 31 l/mp la stația hidrometrică Lazaru </w:t>
      </w:r>
      <w:r w:rsidRPr="008B2CB2">
        <w:rPr>
          <w:rFonts w:eastAsia="Times New Roman" w:cs="Arial"/>
          <w:noProof/>
        </w:rPr>
        <w:lastRenderedPageBreak/>
        <w:t>(județul Hunedoara). Au fost consemnate căderi de grindină la Târnăveni (județul Mureș) și, din surse externe, în județul Suceava și vijelii pe raza localităților Târnăveni (județul Mureș) și Polovragi (județul Gorj). Vântul a suflat slab și moderat, pe alocuri cu intensificări de scurtă durată asociat averselor (rafale în general de 45...60 km/h și de peste 80 km/h în centrul țării). Temperaturile maxime s-au situat între 28 de grade la Mangalia și 38 de grade la Sânnicolau Mare, Drobeta-Turnu Severin, Calafat, Băilești și Giurgiu. La ora 6 temperatura aerului avea valori cuprinse între 12 grade la Miercurea Ciuc și 25 de grade la Dumbrăvița de Codru, Șiria și Oravița. Noaptea, pe alocuri s-a format ceață în Dobrogea și în depresiuni.</w:t>
      </w:r>
    </w:p>
    <w:p w14:paraId="6FD04CDA" w14:textId="77777777" w:rsidR="008B2CB2" w:rsidRPr="008B2CB2" w:rsidRDefault="008B2CB2" w:rsidP="008B2CB2">
      <w:pPr>
        <w:tabs>
          <w:tab w:val="left" w:pos="720"/>
        </w:tabs>
        <w:spacing w:before="0" w:after="0"/>
        <w:ind w:left="1080" w:right="13"/>
        <w:rPr>
          <w:rFonts w:eastAsia="Times New Roman" w:cs="Arial"/>
          <w:i/>
          <w:iCs/>
          <w:noProof/>
        </w:rPr>
      </w:pPr>
      <w:r w:rsidRPr="008B2CB2">
        <w:rPr>
          <w:rFonts w:eastAsia="Times New Roman" w:cs="Arial"/>
          <w:b/>
          <w:bCs/>
          <w:i/>
          <w:iCs/>
          <w:noProof/>
        </w:rPr>
        <w:t>Observație</w:t>
      </w:r>
      <w:r w:rsidRPr="008B2CB2">
        <w:rPr>
          <w:rFonts w:eastAsia="Times New Roman" w:cs="Arial"/>
          <w:i/>
          <w:iCs/>
          <w:noProof/>
        </w:rPr>
        <w:t xml:space="preserve"> - de ieri dimineață de la ora 6 au fost emise 39 mesaje pentru fenomene meteorologice periculoase imediate:</w:t>
      </w:r>
    </w:p>
    <w:p w14:paraId="25214946" w14:textId="77777777" w:rsidR="008B2CB2" w:rsidRPr="008B2CB2" w:rsidRDefault="008B2CB2" w:rsidP="008B2CB2">
      <w:pPr>
        <w:tabs>
          <w:tab w:val="left" w:pos="720"/>
        </w:tabs>
        <w:spacing w:before="0" w:after="0"/>
        <w:ind w:left="1080" w:right="13"/>
        <w:rPr>
          <w:rFonts w:eastAsia="Times New Roman" w:cs="Arial"/>
          <w:i/>
          <w:iCs/>
          <w:noProof/>
        </w:rPr>
      </w:pPr>
      <w:r w:rsidRPr="008B2CB2">
        <w:rPr>
          <w:rFonts w:eastAsia="Times New Roman" w:cs="Arial"/>
          <w:i/>
          <w:iCs/>
          <w:noProof/>
        </w:rPr>
        <w:t>- 11 avertizări cod portocaliu, dintre care 4 de către SRPV Bacău și SRPV Sibiu, 2 de către SRPV Timișoara și 1 de către SRPV Craiova;</w:t>
      </w:r>
    </w:p>
    <w:p w14:paraId="0904C27F" w14:textId="77777777" w:rsidR="008B2CB2" w:rsidRPr="008B2CB2" w:rsidRDefault="008B2CB2" w:rsidP="008B2CB2">
      <w:pPr>
        <w:tabs>
          <w:tab w:val="left" w:pos="720"/>
        </w:tabs>
        <w:spacing w:before="0" w:after="0"/>
        <w:ind w:left="1080" w:right="13"/>
        <w:rPr>
          <w:rFonts w:eastAsia="Times New Roman" w:cs="Arial"/>
          <w:i/>
          <w:iCs/>
          <w:noProof/>
        </w:rPr>
      </w:pPr>
      <w:r w:rsidRPr="008B2CB2">
        <w:rPr>
          <w:rFonts w:eastAsia="Times New Roman" w:cs="Arial"/>
          <w:i/>
          <w:iCs/>
          <w:noProof/>
        </w:rPr>
        <w:t>- 28 atenționări cod galben, dintre care 10 de către SRPV Bacău, 7 de către SRPV Craiova, 7 de către SRPV Sibiu, 3 de către SRPV Constanța și 1 de către SRPV Cluj.</w:t>
      </w:r>
    </w:p>
    <w:p w14:paraId="16A6413B" w14:textId="77777777" w:rsidR="008B2CB2" w:rsidRPr="008B2CB2" w:rsidRDefault="008B2CB2" w:rsidP="008B2CB2">
      <w:pPr>
        <w:tabs>
          <w:tab w:val="left" w:pos="720"/>
        </w:tabs>
        <w:spacing w:before="0" w:after="0"/>
        <w:ind w:left="1080" w:right="13"/>
        <w:rPr>
          <w:rFonts w:eastAsia="Times New Roman" w:cs="Arial"/>
          <w:b/>
          <w:bCs/>
          <w:noProof/>
          <w:u w:val="single"/>
        </w:rPr>
      </w:pPr>
    </w:p>
    <w:p w14:paraId="032125AA" w14:textId="77777777" w:rsidR="008B2CB2" w:rsidRPr="008B2CB2" w:rsidRDefault="008B2CB2" w:rsidP="008B2CB2">
      <w:pPr>
        <w:tabs>
          <w:tab w:val="left" w:pos="720"/>
        </w:tabs>
        <w:spacing w:before="0" w:after="0"/>
        <w:ind w:left="1080" w:right="13"/>
        <w:rPr>
          <w:rFonts w:eastAsia="Times New Roman" w:cs="Arial"/>
          <w:b/>
          <w:bCs/>
          <w:noProof/>
          <w:u w:val="single"/>
        </w:rPr>
      </w:pPr>
      <w:r w:rsidRPr="008B2CB2">
        <w:rPr>
          <w:rFonts w:eastAsia="Times New Roman" w:cs="Arial"/>
          <w:b/>
          <w:bCs/>
          <w:noProof/>
          <w:u w:val="single"/>
        </w:rPr>
        <w:t>LA BUCUREŞTI</w:t>
      </w:r>
    </w:p>
    <w:p w14:paraId="29AEAB33" w14:textId="77777777" w:rsidR="008B2CB2" w:rsidRPr="008B2CB2" w:rsidRDefault="008B2CB2" w:rsidP="008B2CB2">
      <w:pPr>
        <w:tabs>
          <w:tab w:val="left" w:pos="630"/>
          <w:tab w:val="left" w:pos="720"/>
        </w:tabs>
        <w:spacing w:before="0" w:after="0"/>
        <w:ind w:left="1080" w:right="13"/>
        <w:rPr>
          <w:rFonts w:eastAsia="MS Mincho" w:cs="Times New Roman"/>
          <w:noProof/>
          <w:color w:val="auto"/>
        </w:rPr>
      </w:pPr>
      <w:r w:rsidRPr="008B2CB2">
        <w:rPr>
          <w:rFonts w:eastAsia="MS Mincho" w:cs="Times New Roman"/>
          <w:noProof/>
          <w:color w:val="auto"/>
        </w:rPr>
        <w:t>Valul de căldură, canicula și disconfortul termic accentuat s-au menținut, iar indicele temperatură-umezeală (ITU) a depășit pragul critic de 80 de unități. Cerul a fost variabil ziua și senin seara și noaptea. Vântul a suflat slab până la moderat. Temperatura maximă a fost de 36 de grade la Afumați și Băneasa și de 37 de grade la Filaret. La ora 6 se înregistrau 18 grade în Băneasa, 21 de grade la Afumați și 22 de grade la Filaret.</w:t>
      </w:r>
    </w:p>
    <w:p w14:paraId="2CEA7F19" w14:textId="77777777" w:rsidR="008B2CB2" w:rsidRPr="008B2CB2" w:rsidRDefault="008B2CB2" w:rsidP="008B2CB2">
      <w:pPr>
        <w:tabs>
          <w:tab w:val="left" w:pos="630"/>
          <w:tab w:val="left" w:pos="720"/>
        </w:tabs>
        <w:spacing w:before="0" w:after="0"/>
        <w:ind w:left="1080" w:right="13"/>
        <w:rPr>
          <w:rFonts w:eastAsia="MS Mincho" w:cs="Times New Roman"/>
          <w:noProof/>
          <w:color w:val="auto"/>
        </w:rPr>
      </w:pPr>
    </w:p>
    <w:p w14:paraId="3B1ABC12" w14:textId="77777777" w:rsidR="008B2CB2" w:rsidRPr="008B2CB2" w:rsidRDefault="008B2CB2" w:rsidP="008B2CB2">
      <w:pPr>
        <w:tabs>
          <w:tab w:val="left" w:pos="630"/>
          <w:tab w:val="left" w:pos="720"/>
        </w:tabs>
        <w:spacing w:before="0" w:after="0"/>
        <w:ind w:left="1080" w:right="13"/>
        <w:rPr>
          <w:rFonts w:eastAsia="MS Mincho" w:cs="Times New Roman"/>
          <w:noProof/>
          <w:color w:val="auto"/>
        </w:rPr>
      </w:pPr>
    </w:p>
    <w:p w14:paraId="0BADDE27" w14:textId="77777777" w:rsidR="008B2CB2" w:rsidRPr="008B2CB2" w:rsidRDefault="008B2CB2" w:rsidP="008B2CB2">
      <w:pPr>
        <w:tabs>
          <w:tab w:val="left" w:pos="630"/>
          <w:tab w:val="left" w:pos="720"/>
        </w:tabs>
        <w:spacing w:before="0" w:after="120"/>
        <w:ind w:left="1080" w:right="13"/>
        <w:rPr>
          <w:rFonts w:eastAsia="MS Mincho" w:cs="Times New Roman"/>
          <w:b/>
          <w:noProof/>
          <w:color w:val="auto"/>
          <w:u w:val="single"/>
        </w:rPr>
      </w:pPr>
      <w:r w:rsidRPr="008B2CB2">
        <w:rPr>
          <w:rFonts w:eastAsia="MS Mincho" w:cs="Times New Roman"/>
          <w:b/>
          <w:noProof/>
          <w:color w:val="auto"/>
        </w:rPr>
        <w:t xml:space="preserve">3. </w:t>
      </w:r>
      <w:r w:rsidRPr="008B2CB2">
        <w:rPr>
          <w:rFonts w:eastAsia="MS Mincho" w:cs="Times New Roman"/>
          <w:b/>
          <w:noProof/>
          <w:color w:val="auto"/>
          <w:u w:val="single"/>
        </w:rPr>
        <w:t>Prognoza meteorologică în intervalul 25.07.2025, ora 09:00 –26.07.2025, ora 09:00</w:t>
      </w:r>
    </w:p>
    <w:p w14:paraId="283028F4" w14:textId="77777777" w:rsidR="008B2CB2" w:rsidRPr="008B2CB2" w:rsidRDefault="008B2CB2" w:rsidP="008B2CB2">
      <w:pPr>
        <w:tabs>
          <w:tab w:val="left" w:pos="720"/>
        </w:tabs>
        <w:spacing w:before="0" w:after="0"/>
        <w:ind w:left="1080" w:right="13"/>
        <w:rPr>
          <w:rFonts w:eastAsia="Times New Roman" w:cs="Times New Roman"/>
          <w:b/>
          <w:bCs/>
          <w:noProof/>
          <w:color w:val="auto"/>
          <w:u w:val="single"/>
        </w:rPr>
      </w:pPr>
      <w:r w:rsidRPr="008B2CB2">
        <w:rPr>
          <w:rFonts w:eastAsia="Times New Roman" w:cs="Times New Roman"/>
          <w:b/>
          <w:bCs/>
          <w:noProof/>
          <w:color w:val="auto"/>
          <w:u w:val="single"/>
        </w:rPr>
        <w:t>ÎN ŢARĂ</w:t>
      </w:r>
    </w:p>
    <w:p w14:paraId="5A9FE79D" w14:textId="77777777" w:rsidR="008B2CB2" w:rsidRPr="008B2CB2" w:rsidRDefault="008B2CB2" w:rsidP="008B2CB2">
      <w:pPr>
        <w:tabs>
          <w:tab w:val="left" w:pos="630"/>
          <w:tab w:val="left" w:pos="720"/>
        </w:tabs>
        <w:spacing w:before="0" w:after="0"/>
        <w:ind w:left="1080" w:right="13"/>
        <w:rPr>
          <w:rFonts w:eastAsia="MS Mincho" w:cs="Times New Roman"/>
          <w:noProof/>
          <w:color w:val="auto"/>
        </w:rPr>
      </w:pPr>
      <w:r w:rsidRPr="008B2CB2">
        <w:rPr>
          <w:rFonts w:eastAsia="MS Mincho" w:cs="Times New Roman"/>
          <w:noProof/>
          <w:color w:val="auto"/>
        </w:rPr>
        <w:t>Valul de căldură, canicula și disconfortul termic se vor intensifica, îndeosebi în vestul, sudul și parțial în centrul țării, iar indicele temperatură-umezeală (ITU) va depăși pragul critic de 80 de unități. Temperaturile maxime se vor situa între 28 și 39 de grade, iar cele minime vor fi cuprinse între 12 și 27 de grade, cu valori de peste 20 de grade pe arii extinse în regiunile sudice și sud-estice, local în cele vestice și estice și izolat în rest, caracterizând o noapte tropicală. Cerul va fi variabil, cu înnorări temporar accentuate, averse, descărcări electrice și intensificări de scurtă durată ale vântului, în special după-amiaza și seara, pe arii restrânse la munte, în Moldova, Muntenia, Transilvania și posibil cu totul izolat în Oltenia și în Maramureș. Cantitățile de apă vor putea depăși 15...25 l/mp și vor fi condiții de grindină.</w:t>
      </w:r>
    </w:p>
    <w:p w14:paraId="43855D1C" w14:textId="77777777" w:rsidR="008B2CB2" w:rsidRPr="008B2CB2" w:rsidRDefault="008B2CB2" w:rsidP="008B2CB2">
      <w:pPr>
        <w:tabs>
          <w:tab w:val="left" w:pos="630"/>
          <w:tab w:val="left" w:pos="720"/>
        </w:tabs>
        <w:spacing w:before="0" w:after="0"/>
        <w:ind w:left="1080" w:right="13"/>
        <w:rPr>
          <w:rFonts w:eastAsia="MS Mincho" w:cs="Times New Roman"/>
          <w:noProof/>
          <w:color w:val="auto"/>
        </w:rPr>
      </w:pPr>
    </w:p>
    <w:p w14:paraId="6E51C44D" w14:textId="77777777" w:rsidR="008B2CB2" w:rsidRPr="008B2CB2" w:rsidRDefault="008B2CB2" w:rsidP="008B2CB2">
      <w:pPr>
        <w:tabs>
          <w:tab w:val="left" w:pos="720"/>
        </w:tabs>
        <w:spacing w:before="0" w:after="0"/>
        <w:ind w:left="1080" w:right="13"/>
        <w:rPr>
          <w:rFonts w:eastAsia="Times New Roman" w:cs="Times New Roman"/>
          <w:b/>
          <w:bCs/>
          <w:noProof/>
          <w:color w:val="auto"/>
          <w:u w:val="single"/>
        </w:rPr>
      </w:pPr>
      <w:r w:rsidRPr="008B2CB2">
        <w:rPr>
          <w:rFonts w:eastAsia="Times New Roman" w:cs="Times New Roman"/>
          <w:b/>
          <w:bCs/>
          <w:noProof/>
          <w:color w:val="auto"/>
          <w:u w:val="single"/>
        </w:rPr>
        <w:t>LA BUCUREŞTI</w:t>
      </w:r>
    </w:p>
    <w:p w14:paraId="51E4A29A" w14:textId="77777777" w:rsidR="008B2CB2" w:rsidRPr="008B2CB2" w:rsidRDefault="008B2CB2" w:rsidP="008B2CB2">
      <w:pPr>
        <w:tabs>
          <w:tab w:val="left" w:pos="720"/>
        </w:tabs>
        <w:spacing w:before="0" w:after="0"/>
        <w:ind w:left="1080" w:right="13"/>
        <w:rPr>
          <w:rFonts w:eastAsia="Times New Roman" w:cs="Times New Roman"/>
          <w:bCs/>
          <w:noProof/>
          <w:color w:val="auto"/>
        </w:rPr>
      </w:pPr>
      <w:r w:rsidRPr="008B2CB2">
        <w:rPr>
          <w:rFonts w:eastAsia="Times New Roman" w:cs="Times New Roman"/>
          <w:bCs/>
          <w:noProof/>
          <w:color w:val="auto"/>
        </w:rPr>
        <w:t xml:space="preserve">Valul de căldură se va intensifica. Va fi caniculă și disconfort termic accentuat, iar indicele temperatură-umezeală (ITU) va depăși pragul critic de 80 de unități. Cerul va fi mai mult </w:t>
      </w:r>
      <w:r w:rsidRPr="008B2CB2">
        <w:rPr>
          <w:rFonts w:eastAsia="Times New Roman" w:cs="Times New Roman"/>
          <w:bCs/>
          <w:noProof/>
          <w:color w:val="auto"/>
        </w:rPr>
        <w:lastRenderedPageBreak/>
        <w:t>senin, iar vântul va sufla slab și moderat. Temperatura maximă se va situa în jurul valorii de 39 de grade, iar cea minimă va fi de 20...23 de grade caracterizând o noapte tropicală.</w:t>
      </w:r>
    </w:p>
    <w:p w14:paraId="4B3EC5B0" w14:textId="77777777" w:rsidR="008B2CB2" w:rsidRPr="008B2CB2" w:rsidRDefault="008B2CB2" w:rsidP="008B2CB2">
      <w:pPr>
        <w:tabs>
          <w:tab w:val="left" w:pos="720"/>
        </w:tabs>
        <w:spacing w:before="0" w:after="0"/>
        <w:ind w:left="1080" w:right="13"/>
        <w:rPr>
          <w:rFonts w:eastAsia="Times New Roman" w:cs="Times New Roman"/>
          <w:bCs/>
          <w:noProof/>
          <w:color w:val="auto"/>
        </w:rPr>
      </w:pPr>
    </w:p>
    <w:p w14:paraId="4232BF50" w14:textId="77777777" w:rsidR="008B2CB2" w:rsidRPr="008B2CB2" w:rsidRDefault="008B2CB2" w:rsidP="008B2CB2">
      <w:pPr>
        <w:tabs>
          <w:tab w:val="left" w:pos="720"/>
        </w:tabs>
        <w:spacing w:before="0" w:after="0"/>
        <w:ind w:left="1080" w:right="13"/>
        <w:rPr>
          <w:rFonts w:eastAsia="Times New Roman" w:cs="Times New Roman"/>
          <w:bCs/>
          <w:noProof/>
          <w:color w:val="auto"/>
        </w:rPr>
      </w:pPr>
    </w:p>
    <w:p w14:paraId="2FE239C1" w14:textId="77777777" w:rsidR="008B2CB2" w:rsidRPr="008B2CB2" w:rsidRDefault="008B2CB2" w:rsidP="008B2CB2">
      <w:pPr>
        <w:numPr>
          <w:ilvl w:val="0"/>
          <w:numId w:val="78"/>
        </w:numPr>
        <w:tabs>
          <w:tab w:val="left" w:pos="720"/>
        </w:tabs>
        <w:spacing w:before="0" w:after="120"/>
        <w:ind w:left="1080" w:right="13" w:firstLine="0"/>
        <w:rPr>
          <w:rFonts w:eastAsia="Times New Roman" w:cs="Times New Roman"/>
          <w:b/>
          <w:bCs/>
          <w:i/>
          <w:noProof/>
          <w:color w:val="auto"/>
          <w:u w:val="single"/>
        </w:rPr>
      </w:pPr>
      <w:r w:rsidRPr="008B2CB2">
        <w:rPr>
          <w:rFonts w:eastAsia="Times New Roman" w:cs="Times New Roman"/>
          <w:b/>
          <w:bCs/>
          <w:i/>
          <w:noProof/>
          <w:color w:val="auto"/>
          <w:u w:val="single"/>
        </w:rPr>
        <w:t>CALITATEA APELOR</w:t>
      </w:r>
    </w:p>
    <w:p w14:paraId="14CE64DA" w14:textId="77777777" w:rsidR="008B2CB2" w:rsidRPr="008B2CB2" w:rsidRDefault="008B2CB2" w:rsidP="008B2CB2">
      <w:pPr>
        <w:spacing w:before="0" w:after="0"/>
        <w:ind w:left="1080"/>
        <w:rPr>
          <w:rFonts w:eastAsia="MS Mincho" w:cs="Times New Roman"/>
          <w:b/>
          <w:noProof/>
          <w:color w:val="auto"/>
        </w:rPr>
      </w:pPr>
      <w:r w:rsidRPr="008B2CB2">
        <w:rPr>
          <w:rFonts w:eastAsia="MS Mincho" w:cs="Times New Roman"/>
          <w:b/>
          <w:noProof/>
          <w:color w:val="auto"/>
        </w:rPr>
        <w:t>1.</w:t>
      </w:r>
      <w:r w:rsidRPr="008B2CB2">
        <w:rPr>
          <w:rFonts w:eastAsia="MS Mincho" w:cs="Times New Roman"/>
          <w:b/>
          <w:noProof/>
          <w:color w:val="auto"/>
        </w:rPr>
        <w:tab/>
        <w:t>Pe fluviul Dunărea</w:t>
      </w:r>
    </w:p>
    <w:p w14:paraId="4CFFBA77" w14:textId="77777777" w:rsidR="008B2CB2" w:rsidRPr="008B2CB2" w:rsidRDefault="008B2CB2" w:rsidP="008B2CB2">
      <w:pPr>
        <w:spacing w:before="0" w:after="0"/>
        <w:ind w:left="1080" w:right="13"/>
        <w:outlineLvl w:val="5"/>
        <w:rPr>
          <w:rFonts w:eastAsia="MS Mincho" w:cs="Times New Roman"/>
          <w:noProof/>
          <w:color w:val="auto"/>
        </w:rPr>
      </w:pPr>
      <w:r w:rsidRPr="008B2CB2">
        <w:rPr>
          <w:rFonts w:eastAsia="MS Mincho" w:cs="Times New Roman"/>
          <w:noProof/>
          <w:color w:val="auto"/>
        </w:rPr>
        <w:t>Nu au fost semnalate evenimente deosebite</w:t>
      </w:r>
      <w:r w:rsidRPr="008B2CB2">
        <w:rPr>
          <w:rFonts w:eastAsia="Times New Roman" w:cs="Times New Roman"/>
          <w:noProof/>
          <w:color w:val="auto"/>
        </w:rPr>
        <w:t>.</w:t>
      </w:r>
    </w:p>
    <w:p w14:paraId="09A134B6" w14:textId="77777777" w:rsidR="008B2CB2" w:rsidRPr="008B2CB2" w:rsidRDefault="008B2CB2" w:rsidP="008B2CB2">
      <w:pPr>
        <w:spacing w:before="0" w:after="0"/>
        <w:ind w:left="1080" w:right="13"/>
        <w:outlineLvl w:val="5"/>
        <w:rPr>
          <w:rFonts w:eastAsia="MS Mincho" w:cs="Times New Roman"/>
          <w:noProof/>
        </w:rPr>
      </w:pPr>
    </w:p>
    <w:p w14:paraId="086FD68E" w14:textId="77777777" w:rsidR="008B2CB2" w:rsidRPr="008B2CB2" w:rsidRDefault="008B2CB2" w:rsidP="008B2CB2">
      <w:pPr>
        <w:spacing w:before="0" w:after="0"/>
        <w:ind w:left="1080" w:right="13"/>
        <w:outlineLvl w:val="5"/>
        <w:rPr>
          <w:rFonts w:eastAsia="MS Mincho" w:cs="Times New Roman"/>
          <w:b/>
          <w:noProof/>
        </w:rPr>
      </w:pPr>
      <w:r w:rsidRPr="008B2CB2">
        <w:rPr>
          <w:rFonts w:eastAsia="MS Mincho" w:cs="Times New Roman"/>
          <w:b/>
          <w:noProof/>
        </w:rPr>
        <w:t>2.</w:t>
      </w:r>
      <w:r w:rsidRPr="008B2CB2">
        <w:rPr>
          <w:rFonts w:eastAsia="MS Mincho" w:cs="Times New Roman"/>
          <w:b/>
          <w:noProof/>
        </w:rPr>
        <w:tab/>
        <w:t>Pe râurile interioare</w:t>
      </w:r>
    </w:p>
    <w:p w14:paraId="4586AE0C" w14:textId="77777777" w:rsidR="008B2CB2" w:rsidRPr="008B2CB2" w:rsidRDefault="008B2CB2" w:rsidP="008B2CB2">
      <w:pPr>
        <w:spacing w:before="0" w:after="0"/>
        <w:ind w:left="1080" w:right="13"/>
        <w:outlineLvl w:val="5"/>
        <w:rPr>
          <w:rFonts w:eastAsia="MS Mincho" w:cs="Times New Roman"/>
          <w:noProof/>
          <w:color w:val="auto"/>
        </w:rPr>
      </w:pPr>
      <w:r w:rsidRPr="008B2CB2">
        <w:rPr>
          <w:rFonts w:eastAsia="MS Mincho" w:cs="Times New Roman"/>
          <w:b/>
          <w:i/>
          <w:noProof/>
          <w:color w:val="auto"/>
        </w:rPr>
        <w:t>Administrația Națională Apele Române</w:t>
      </w:r>
      <w:r w:rsidRPr="008B2CB2">
        <w:rPr>
          <w:rFonts w:eastAsia="MS Mincho" w:cs="Times New Roman"/>
          <w:noProof/>
          <w:color w:val="auto"/>
        </w:rPr>
        <w:t xml:space="preserve"> revine cu informații despre monitorizarea calitativă a cursurilor de apă</w:t>
      </w:r>
      <w:r w:rsidRPr="008B2CB2">
        <w:rPr>
          <w:rFonts w:eastAsia="MS Mincho" w:cs="Times New Roman"/>
          <w:noProof/>
          <w:color w:val="auto"/>
          <w:lang w:val="en-US"/>
        </w:rPr>
        <w:t>:</w:t>
      </w:r>
      <w:r w:rsidRPr="008B2CB2">
        <w:rPr>
          <w:rFonts w:eastAsia="MS Mincho" w:cs="Times New Roman"/>
          <w:noProof/>
          <w:color w:val="auto"/>
        </w:rPr>
        <w:t xml:space="preserve"> Corund, Târnava Mică, Târnava Mare și Mureș.</w:t>
      </w:r>
    </w:p>
    <w:p w14:paraId="5ACFDF7E" w14:textId="77777777" w:rsidR="008B2CB2" w:rsidRPr="008B2CB2" w:rsidRDefault="008B2CB2" w:rsidP="008B2CB2">
      <w:pPr>
        <w:spacing w:before="0" w:after="0"/>
        <w:ind w:left="1080" w:right="13"/>
        <w:outlineLvl w:val="5"/>
        <w:rPr>
          <w:rFonts w:eastAsia="MS Mincho" w:cs="Times New Roman"/>
          <w:noProof/>
          <w:color w:val="auto"/>
          <w:lang w:val="en-US"/>
        </w:rPr>
      </w:pPr>
      <w:r w:rsidRPr="008B2CB2">
        <w:rPr>
          <w:rFonts w:eastAsia="MS Mincho" w:cs="Times New Roman"/>
          <w:noProof/>
          <w:color w:val="auto"/>
        </w:rPr>
        <w:t>În data de 24.07.2025 s-au constatat următoarele</w:t>
      </w:r>
      <w:r w:rsidRPr="008B2CB2">
        <w:rPr>
          <w:rFonts w:eastAsia="MS Mincho" w:cs="Times New Roman"/>
          <w:noProof/>
          <w:color w:val="auto"/>
          <w:lang w:val="en-US"/>
        </w:rPr>
        <w:t>:</w:t>
      </w:r>
    </w:p>
    <w:p w14:paraId="73BDDC82" w14:textId="77777777" w:rsidR="008B2CB2" w:rsidRPr="008B2CB2" w:rsidRDefault="008B2CB2" w:rsidP="008B2CB2">
      <w:pPr>
        <w:spacing w:before="0" w:after="0"/>
        <w:ind w:left="1080" w:right="13"/>
        <w:outlineLvl w:val="5"/>
        <w:rPr>
          <w:rFonts w:eastAsia="MS Mincho" w:cs="Times New Roman"/>
          <w:noProof/>
          <w:color w:val="auto"/>
          <w:lang w:val="en-US"/>
        </w:rPr>
      </w:pPr>
      <w:r w:rsidRPr="008B2CB2">
        <w:rPr>
          <w:rFonts w:eastAsia="MS Mincho" w:cs="Times New Roman"/>
          <w:noProof/>
          <w:color w:val="auto"/>
          <w:lang w:val="en-US"/>
        </w:rPr>
        <w:t xml:space="preserve">- </w:t>
      </w:r>
      <w:r w:rsidRPr="008B2CB2">
        <w:rPr>
          <w:rFonts w:eastAsia="MS Mincho" w:cs="Times New Roman"/>
          <w:b/>
          <w:bCs/>
          <w:noProof/>
          <w:color w:val="auto"/>
          <w:lang w:val="en-US"/>
        </w:rPr>
        <w:t>râul Corund</w:t>
      </w:r>
      <w:r w:rsidRPr="008B2CB2">
        <w:rPr>
          <w:rFonts w:eastAsia="MS Mincho" w:cs="Times New Roman"/>
          <w:noProof/>
          <w:color w:val="auto"/>
          <w:lang w:val="en-US"/>
        </w:rPr>
        <w:t>: concentrația clorurilor, pe probele de apă prelevate</w:t>
      </w:r>
      <w:r w:rsidRPr="008B2CB2">
        <w:rPr>
          <w:rFonts w:eastAsia="MS Mincho" w:cs="Times New Roman"/>
          <w:noProof/>
          <w:color w:val="auto"/>
        </w:rPr>
        <w:t xml:space="preserve"> </w:t>
      </w:r>
      <w:r w:rsidRPr="008B2CB2">
        <w:rPr>
          <w:rFonts w:eastAsia="MS Mincho" w:cs="Times New Roman"/>
          <w:noProof/>
          <w:color w:val="auto"/>
          <w:lang w:val="en-US"/>
        </w:rPr>
        <w:t xml:space="preserve">în secțiunea </w:t>
      </w:r>
      <w:r w:rsidRPr="008B2CB2">
        <w:rPr>
          <w:rFonts w:eastAsia="MS Mincho" w:cs="Times New Roman"/>
          <w:i/>
          <w:iCs/>
          <w:noProof/>
          <w:color w:val="auto"/>
          <w:lang w:val="en-US"/>
        </w:rPr>
        <w:t>amonte confluență cu r. Târnava Mică</w:t>
      </w:r>
      <w:r w:rsidRPr="008B2CB2">
        <w:rPr>
          <w:rFonts w:eastAsia="MS Mincho" w:cs="Times New Roman"/>
          <w:noProof/>
          <w:color w:val="auto"/>
          <w:lang w:val="en-US"/>
        </w:rPr>
        <w:t>, în data de 24.07.2025</w:t>
      </w:r>
      <w:bookmarkStart w:id="2" w:name="_Hlk203909722"/>
      <w:r w:rsidRPr="008B2CB2">
        <w:rPr>
          <w:rFonts w:eastAsia="MS Mincho" w:cs="Times New Roman"/>
          <w:noProof/>
          <w:color w:val="auto"/>
          <w:lang w:val="en-US"/>
        </w:rPr>
        <w:t xml:space="preserve">, ora 06:00, </w:t>
      </w:r>
      <w:bookmarkEnd w:id="2"/>
      <w:r w:rsidRPr="008B2CB2">
        <w:rPr>
          <w:rFonts w:eastAsia="MS Mincho" w:cs="Times New Roman"/>
          <w:noProof/>
          <w:color w:val="auto"/>
          <w:lang w:val="en-US"/>
        </w:rPr>
        <w:t xml:space="preserve">a scăzut cu 288 mg/l față de valoarea (2826 mg/l) înregistrată în data de 23.07.2025, ora 18:00; conform măsurătorilor cu frecvență orară, </w:t>
      </w:r>
      <w:r w:rsidRPr="008B2CB2">
        <w:rPr>
          <w:rFonts w:eastAsia="MS Mincho" w:cs="Times New Roman"/>
          <w:noProof/>
          <w:color w:val="auto"/>
        </w:rPr>
        <w:t>î</w:t>
      </w:r>
      <w:r w:rsidRPr="008B2CB2">
        <w:rPr>
          <w:rFonts w:eastAsia="MS Mincho" w:cs="Times New Roman"/>
          <w:noProof/>
          <w:color w:val="auto"/>
          <w:lang w:val="en-US"/>
        </w:rPr>
        <w:t xml:space="preserve">n situ, în ultimele 24 ore, conductivitatea în secțiunea </w:t>
      </w:r>
      <w:r w:rsidRPr="008B2CB2">
        <w:rPr>
          <w:rFonts w:eastAsia="MS Mincho" w:cs="Times New Roman"/>
          <w:i/>
          <w:iCs/>
          <w:noProof/>
          <w:color w:val="auto"/>
          <w:lang w:val="en-US"/>
        </w:rPr>
        <w:t>r. Corund amonte confluență cu r. Târnava Mică</w:t>
      </w:r>
      <w:r w:rsidRPr="008B2CB2">
        <w:rPr>
          <w:rFonts w:eastAsia="MS Mincho" w:cs="Times New Roman"/>
          <w:noProof/>
          <w:color w:val="auto"/>
          <w:lang w:val="en-US"/>
        </w:rPr>
        <w:t xml:space="preserve"> a variat între 7230 μS/cm și 12520 μS/cm;</w:t>
      </w:r>
    </w:p>
    <w:p w14:paraId="55C14B1B" w14:textId="77777777" w:rsidR="008B2CB2" w:rsidRPr="008B2CB2" w:rsidRDefault="008B2CB2" w:rsidP="008B2CB2">
      <w:pPr>
        <w:spacing w:before="0" w:after="0"/>
        <w:ind w:left="1080" w:right="13"/>
        <w:outlineLvl w:val="5"/>
        <w:rPr>
          <w:rFonts w:eastAsia="MS Mincho" w:cs="Times New Roman"/>
          <w:noProof/>
          <w:color w:val="auto"/>
          <w:lang w:val="en-US"/>
        </w:rPr>
      </w:pPr>
      <w:r w:rsidRPr="008B2CB2">
        <w:rPr>
          <w:rFonts w:eastAsia="MS Mincho" w:cs="Times New Roman"/>
          <w:noProof/>
          <w:color w:val="auto"/>
          <w:lang w:val="en-US"/>
        </w:rPr>
        <w:t xml:space="preserve">- </w:t>
      </w:r>
      <w:r w:rsidRPr="008B2CB2">
        <w:rPr>
          <w:rFonts w:eastAsia="MS Mincho" w:cs="Times New Roman"/>
          <w:b/>
          <w:bCs/>
          <w:noProof/>
          <w:color w:val="auto"/>
          <w:lang w:val="en-US"/>
        </w:rPr>
        <w:t>calitatea râului Târnava Mică</w:t>
      </w:r>
      <w:r w:rsidRPr="008B2CB2">
        <w:rPr>
          <w:rFonts w:eastAsia="MS Mincho" w:cs="Times New Roman"/>
          <w:noProof/>
          <w:color w:val="auto"/>
          <w:lang w:val="en-US"/>
        </w:rPr>
        <w:t xml:space="preserve"> este influențată de aportul râului Corund; rezultatele analizelor prezintă o variație ușor pulsatorie și se mențin la valori mult mai scăzute față de cele înregistrate la declanșarea evenimentului de calitate; </w:t>
      </w:r>
      <w:r w:rsidRPr="008B2CB2">
        <w:rPr>
          <w:rFonts w:eastAsia="MS Mincho" w:cs="Times New Roman"/>
          <w:noProof/>
          <w:color w:val="auto"/>
        </w:rPr>
        <w:t>î</w:t>
      </w:r>
      <w:r w:rsidRPr="008B2CB2">
        <w:rPr>
          <w:rFonts w:eastAsia="MS Mincho" w:cs="Times New Roman"/>
          <w:noProof/>
          <w:color w:val="auto"/>
          <w:lang w:val="en-US"/>
        </w:rPr>
        <w:t xml:space="preserve">n data de 24.07.2025, ora 06:00, în secțiunea </w:t>
      </w:r>
      <w:r w:rsidRPr="008B2CB2">
        <w:rPr>
          <w:rFonts w:eastAsia="MS Mincho" w:cs="Times New Roman"/>
          <w:i/>
          <w:iCs/>
          <w:noProof/>
          <w:color w:val="auto"/>
          <w:lang w:val="en-US"/>
        </w:rPr>
        <w:t>Târnăveni priză</w:t>
      </w:r>
      <w:r w:rsidRPr="008B2CB2">
        <w:rPr>
          <w:rFonts w:eastAsia="MS Mincho" w:cs="Times New Roman"/>
          <w:noProof/>
          <w:color w:val="auto"/>
          <w:lang w:val="en-US"/>
        </w:rPr>
        <w:t xml:space="preserve">, concentrația clorurilor a scăzut cu 144 mg/l față de valoarea de 397 mg/l înregistrată în data de 23.07.2025, ora 18:00; conform măsurătorilor cu frecvență orară, </w:t>
      </w:r>
      <w:r w:rsidRPr="008B2CB2">
        <w:rPr>
          <w:rFonts w:eastAsia="MS Mincho" w:cs="Times New Roman"/>
          <w:noProof/>
          <w:color w:val="auto"/>
        </w:rPr>
        <w:t>î</w:t>
      </w:r>
      <w:r w:rsidRPr="008B2CB2">
        <w:rPr>
          <w:rFonts w:eastAsia="MS Mincho" w:cs="Times New Roman"/>
          <w:noProof/>
          <w:color w:val="auto"/>
          <w:lang w:val="en-US"/>
        </w:rPr>
        <w:t xml:space="preserve">n situ, în ultimele 24 ore, conductivitatea în secțiunea </w:t>
      </w:r>
      <w:r w:rsidRPr="008B2CB2">
        <w:rPr>
          <w:rFonts w:eastAsia="MS Mincho" w:cs="Times New Roman"/>
          <w:i/>
          <w:iCs/>
          <w:noProof/>
          <w:color w:val="auto"/>
          <w:lang w:val="en-US"/>
        </w:rPr>
        <w:t>Târnava Mică aval loc. Praid</w:t>
      </w:r>
      <w:r w:rsidRPr="008B2CB2">
        <w:rPr>
          <w:rFonts w:eastAsia="MS Mincho" w:cs="Times New Roman"/>
          <w:noProof/>
          <w:color w:val="auto"/>
          <w:lang w:val="en-US"/>
        </w:rPr>
        <w:t xml:space="preserve"> a variat între 1609 μS/cm și 4580 μS/cm;</w:t>
      </w:r>
    </w:p>
    <w:p w14:paraId="736B2997" w14:textId="77777777" w:rsidR="008B2CB2" w:rsidRPr="008B2CB2" w:rsidRDefault="008B2CB2" w:rsidP="008B2CB2">
      <w:pPr>
        <w:spacing w:before="0" w:after="0"/>
        <w:ind w:left="1080" w:right="13"/>
        <w:outlineLvl w:val="5"/>
        <w:rPr>
          <w:rFonts w:eastAsia="MS Mincho" w:cs="Times New Roman"/>
          <w:noProof/>
          <w:color w:val="auto"/>
          <w:lang w:val="en-US"/>
        </w:rPr>
      </w:pPr>
      <w:r w:rsidRPr="008B2CB2">
        <w:rPr>
          <w:rFonts w:eastAsia="MS Mincho" w:cs="Times New Roman"/>
          <w:noProof/>
          <w:color w:val="auto"/>
          <w:lang w:val="en-US"/>
        </w:rPr>
        <w:t xml:space="preserve">- </w:t>
      </w:r>
      <w:r w:rsidRPr="008B2CB2">
        <w:rPr>
          <w:rFonts w:eastAsia="MS Mincho" w:cs="Times New Roman"/>
          <w:b/>
          <w:bCs/>
          <w:noProof/>
          <w:color w:val="auto"/>
          <w:lang w:val="en-US"/>
        </w:rPr>
        <w:t>râul Târnava Mare - secțiunea Mihalț</w:t>
      </w:r>
      <w:r w:rsidRPr="008B2CB2">
        <w:rPr>
          <w:rFonts w:eastAsia="MS Mincho" w:cs="Times New Roman"/>
          <w:noProof/>
          <w:color w:val="auto"/>
          <w:lang w:val="en-US"/>
        </w:rPr>
        <w:t>: î</w:t>
      </w:r>
      <w:r w:rsidRPr="008B2CB2">
        <w:rPr>
          <w:rFonts w:eastAsia="MS Mincho" w:cs="Times New Roman"/>
          <w:noProof/>
          <w:color w:val="auto"/>
        </w:rPr>
        <w:t>n data de 24.07.2025</w:t>
      </w:r>
      <w:r w:rsidRPr="008B2CB2">
        <w:rPr>
          <w:rFonts w:eastAsia="MS Mincho" w:cs="Times New Roman"/>
          <w:noProof/>
          <w:color w:val="auto"/>
          <w:lang w:val="en-US"/>
        </w:rPr>
        <w:t xml:space="preserve">, ora 06:00, </w:t>
      </w:r>
      <w:r w:rsidRPr="008B2CB2">
        <w:rPr>
          <w:rFonts w:eastAsia="MS Mincho" w:cs="Times New Roman"/>
          <w:noProof/>
          <w:color w:val="auto"/>
        </w:rPr>
        <w:t>concentrația clorurilor a crescut cu 19 mg/l față de valoarea de 207 mg/l înregistrată în data de 23.07.2025, ora 18:00; conform măsurătorilor cu frecvență orară, în situ, în ultimele 24 ore, conductivitatea a variat între 1028 μS/cm și 1176 μS/cm</w:t>
      </w:r>
      <w:r w:rsidRPr="008B2CB2">
        <w:rPr>
          <w:rFonts w:eastAsia="MS Mincho" w:cs="Times New Roman"/>
          <w:noProof/>
          <w:color w:val="auto"/>
          <w:lang w:val="en-US"/>
        </w:rPr>
        <w:t>;</w:t>
      </w:r>
    </w:p>
    <w:p w14:paraId="71277D70" w14:textId="77777777" w:rsidR="008B2CB2" w:rsidRPr="008B2CB2" w:rsidRDefault="008B2CB2" w:rsidP="008B2CB2">
      <w:pPr>
        <w:spacing w:before="0" w:after="0"/>
        <w:ind w:left="1080" w:right="13"/>
        <w:outlineLvl w:val="5"/>
        <w:rPr>
          <w:rFonts w:eastAsia="MS Mincho" w:cs="Times New Roman"/>
          <w:noProof/>
          <w:color w:val="auto"/>
          <w:lang w:val="en-US"/>
        </w:rPr>
      </w:pPr>
      <w:r w:rsidRPr="008B2CB2">
        <w:rPr>
          <w:rFonts w:eastAsia="MS Mincho" w:cs="Times New Roman"/>
          <w:noProof/>
          <w:color w:val="auto"/>
          <w:lang w:val="en-US"/>
        </w:rPr>
        <w:t xml:space="preserve">- </w:t>
      </w:r>
      <w:r w:rsidRPr="008B2CB2">
        <w:rPr>
          <w:rFonts w:eastAsia="MS Mincho" w:cs="Times New Roman"/>
          <w:b/>
          <w:bCs/>
          <w:noProof/>
          <w:color w:val="auto"/>
          <w:lang w:val="en-US"/>
        </w:rPr>
        <w:t>râul Mureș</w:t>
      </w:r>
      <w:r w:rsidRPr="008B2CB2">
        <w:rPr>
          <w:rFonts w:eastAsia="MS Mincho" w:cs="Times New Roman"/>
          <w:noProof/>
          <w:color w:val="auto"/>
          <w:lang w:val="en-US"/>
        </w:rPr>
        <w:t xml:space="preserve">: </w:t>
      </w:r>
      <w:r w:rsidRPr="008B2CB2">
        <w:rPr>
          <w:rFonts w:eastAsia="MS Mincho" w:cs="Times New Roman"/>
          <w:noProof/>
          <w:color w:val="auto"/>
        </w:rPr>
        <w:t>în</w:t>
      </w:r>
      <w:r w:rsidRPr="008B2CB2">
        <w:rPr>
          <w:rFonts w:eastAsia="MS Mincho" w:cs="Times New Roman"/>
          <w:noProof/>
          <w:color w:val="auto"/>
          <w:lang w:val="en-US"/>
        </w:rPr>
        <w:t xml:space="preserve"> data de 24.07.2025, ora 06:00, în secțiunea </w:t>
      </w:r>
      <w:r w:rsidRPr="008B2CB2">
        <w:rPr>
          <w:rFonts w:eastAsia="MS Mincho" w:cs="Times New Roman"/>
          <w:i/>
          <w:iCs/>
          <w:noProof/>
          <w:color w:val="auto"/>
          <w:lang w:val="en-US"/>
        </w:rPr>
        <w:t>Nădlac</w:t>
      </w:r>
      <w:r w:rsidRPr="008B2CB2">
        <w:rPr>
          <w:rFonts w:eastAsia="MS Mincho" w:cs="Times New Roman"/>
          <w:noProof/>
          <w:color w:val="auto"/>
          <w:lang w:val="en-US"/>
        </w:rPr>
        <w:t xml:space="preserve">, concentrația clorurilor a scăzut cu 6,4 mg/l față de valoarea de 69,3 mg/l înregistrată în data de 23.07.2025, ora 06:00; conform măsurătorilor cu frecvență orară, </w:t>
      </w:r>
      <w:r w:rsidRPr="008B2CB2">
        <w:rPr>
          <w:rFonts w:eastAsia="MS Mincho" w:cs="Times New Roman"/>
          <w:noProof/>
          <w:color w:val="auto"/>
        </w:rPr>
        <w:t>î</w:t>
      </w:r>
      <w:r w:rsidRPr="008B2CB2">
        <w:rPr>
          <w:rFonts w:eastAsia="MS Mincho" w:cs="Times New Roman"/>
          <w:noProof/>
          <w:color w:val="auto"/>
          <w:lang w:val="en-US"/>
        </w:rPr>
        <w:t xml:space="preserve">n situ, în ultimele 24 ore, conductivitatea pe râul Mureș în secțiunea </w:t>
      </w:r>
      <w:r w:rsidRPr="008B2CB2">
        <w:rPr>
          <w:rFonts w:eastAsia="MS Mincho" w:cs="Times New Roman"/>
          <w:i/>
          <w:iCs/>
          <w:noProof/>
          <w:color w:val="auto"/>
          <w:lang w:val="en-US"/>
        </w:rPr>
        <w:t>Nădlac</w:t>
      </w:r>
      <w:r w:rsidRPr="008B2CB2">
        <w:rPr>
          <w:rFonts w:eastAsia="MS Mincho" w:cs="Times New Roman"/>
          <w:noProof/>
          <w:color w:val="auto"/>
          <w:lang w:val="en-US"/>
        </w:rPr>
        <w:t xml:space="preserve"> a variat între 438 μS/cm și 466 μS/cm.</w:t>
      </w:r>
    </w:p>
    <w:p w14:paraId="13042DFF" w14:textId="77777777" w:rsidR="008B2CB2" w:rsidRPr="008B2CB2" w:rsidRDefault="008B2CB2" w:rsidP="008B2CB2">
      <w:pPr>
        <w:spacing w:before="0" w:after="0"/>
        <w:ind w:left="1080" w:right="13"/>
        <w:outlineLvl w:val="5"/>
        <w:rPr>
          <w:rFonts w:eastAsia="MS Mincho" w:cs="Times New Roman"/>
          <w:noProof/>
          <w:color w:val="auto"/>
        </w:rPr>
      </w:pPr>
    </w:p>
    <w:p w14:paraId="2265504D" w14:textId="77777777" w:rsidR="008B2CB2" w:rsidRPr="008B2CB2" w:rsidRDefault="008B2CB2" w:rsidP="008B2CB2">
      <w:pPr>
        <w:spacing w:before="0" w:after="0"/>
        <w:ind w:left="1080" w:right="13"/>
        <w:outlineLvl w:val="5"/>
        <w:rPr>
          <w:rFonts w:eastAsia="MS Mincho" w:cs="Times New Roman"/>
          <w:b/>
          <w:noProof/>
        </w:rPr>
      </w:pPr>
      <w:r w:rsidRPr="008B2CB2">
        <w:rPr>
          <w:rFonts w:eastAsia="MS Mincho" w:cs="Times New Roman"/>
          <w:b/>
          <w:noProof/>
        </w:rPr>
        <w:t>3.</w:t>
      </w:r>
      <w:r w:rsidRPr="008B2CB2">
        <w:rPr>
          <w:rFonts w:eastAsia="MS Mincho" w:cs="Times New Roman"/>
          <w:b/>
          <w:noProof/>
        </w:rPr>
        <w:tab/>
        <w:t>Pe Marea Neagră</w:t>
      </w:r>
    </w:p>
    <w:p w14:paraId="23C66A73" w14:textId="77777777" w:rsidR="008B2CB2" w:rsidRPr="008B2CB2" w:rsidRDefault="008B2CB2" w:rsidP="008B2CB2">
      <w:pPr>
        <w:tabs>
          <w:tab w:val="left" w:pos="6285"/>
        </w:tabs>
        <w:spacing w:before="0" w:after="0"/>
        <w:ind w:left="1080" w:right="13"/>
        <w:outlineLvl w:val="5"/>
        <w:rPr>
          <w:rFonts w:eastAsia="MS Mincho" w:cs="Times New Roman"/>
          <w:color w:val="auto"/>
        </w:rPr>
      </w:pPr>
      <w:r w:rsidRPr="008B2CB2">
        <w:rPr>
          <w:rFonts w:eastAsia="MS Mincho" w:cs="Times New Roman"/>
          <w:noProof/>
          <w:color w:val="auto"/>
        </w:rPr>
        <w:t>Nu au fost semnalate evenimente deosebite</w:t>
      </w:r>
      <w:r w:rsidRPr="008B2CB2">
        <w:rPr>
          <w:rFonts w:eastAsia="MS Mincho" w:cs="Times New Roman"/>
          <w:color w:val="auto"/>
        </w:rPr>
        <w:t>.</w:t>
      </w:r>
    </w:p>
    <w:p w14:paraId="0DEE7467" w14:textId="77777777" w:rsidR="008B2CB2" w:rsidRPr="008B2CB2" w:rsidRDefault="008B2CB2" w:rsidP="008B2CB2">
      <w:pPr>
        <w:spacing w:before="0" w:after="0"/>
        <w:ind w:left="1080" w:right="13"/>
        <w:outlineLvl w:val="5"/>
        <w:rPr>
          <w:rFonts w:eastAsia="MS Mincho" w:cs="Times New Roman"/>
          <w:noProof/>
          <w:sz w:val="16"/>
          <w:szCs w:val="16"/>
        </w:rPr>
      </w:pPr>
    </w:p>
    <w:p w14:paraId="0FF456DB" w14:textId="77777777" w:rsidR="008B2CB2" w:rsidRPr="008B2CB2" w:rsidRDefault="008B2CB2" w:rsidP="008B2CB2">
      <w:pPr>
        <w:spacing w:before="0" w:after="0"/>
        <w:ind w:left="1080" w:right="13"/>
        <w:outlineLvl w:val="5"/>
        <w:rPr>
          <w:rFonts w:eastAsia="MS Mincho" w:cs="Times New Roman"/>
          <w:bCs/>
          <w:noProof/>
          <w:color w:val="auto"/>
          <w:sz w:val="16"/>
          <w:szCs w:val="16"/>
        </w:rPr>
      </w:pPr>
    </w:p>
    <w:p w14:paraId="2BB4D552" w14:textId="77777777" w:rsidR="008B2CB2" w:rsidRPr="008B2CB2" w:rsidRDefault="008B2CB2" w:rsidP="008B2CB2">
      <w:pPr>
        <w:numPr>
          <w:ilvl w:val="0"/>
          <w:numId w:val="79"/>
        </w:numPr>
        <w:spacing w:before="0" w:after="120"/>
        <w:ind w:left="1080" w:right="13" w:firstLine="0"/>
        <w:outlineLvl w:val="5"/>
        <w:rPr>
          <w:rFonts w:eastAsia="Times New Roman" w:cs="Times New Roman"/>
          <w:b/>
          <w:bCs/>
          <w:i/>
          <w:noProof/>
          <w:color w:val="auto"/>
          <w:u w:val="single"/>
        </w:rPr>
      </w:pPr>
      <w:bookmarkStart w:id="3" w:name="_Hlk204268610"/>
      <w:r w:rsidRPr="008B2CB2">
        <w:rPr>
          <w:rFonts w:eastAsia="Times New Roman" w:cs="Times New Roman"/>
          <w:b/>
          <w:bCs/>
          <w:i/>
          <w:noProof/>
          <w:color w:val="auto"/>
          <w:u w:val="single"/>
        </w:rPr>
        <w:t>ALIMENTĂRI CU APĂ</w:t>
      </w:r>
    </w:p>
    <w:p w14:paraId="53686263" w14:textId="77777777" w:rsidR="008B2CB2" w:rsidRPr="008B2CB2" w:rsidRDefault="008B2CB2" w:rsidP="008B2CB2">
      <w:pPr>
        <w:spacing w:before="0" w:after="0"/>
        <w:ind w:left="1080"/>
        <w:rPr>
          <w:rFonts w:eastAsia="Trebuchet MS"/>
          <w:b/>
          <w:i/>
          <w:noProof/>
          <w:u w:val="single"/>
        </w:rPr>
      </w:pPr>
      <w:r w:rsidRPr="008B2CB2">
        <w:rPr>
          <w:rFonts w:eastAsia="Trebuchet MS"/>
          <w:b/>
          <w:bCs/>
          <w:i/>
          <w:noProof/>
          <w:u w:val="single"/>
        </w:rPr>
        <w:t xml:space="preserve">Administratia Bazinala de Apă </w:t>
      </w:r>
      <w:r w:rsidRPr="008B2CB2">
        <w:rPr>
          <w:rFonts w:eastAsia="Trebuchet MS"/>
          <w:b/>
          <w:i/>
          <w:noProof/>
          <w:u w:val="single"/>
        </w:rPr>
        <w:t xml:space="preserve">Prut-Bârlad </w:t>
      </w:r>
    </w:p>
    <w:p w14:paraId="66934143" w14:textId="77777777" w:rsidR="008B2CB2" w:rsidRPr="008B2CB2" w:rsidRDefault="008B2CB2" w:rsidP="008B2CB2">
      <w:pPr>
        <w:spacing w:before="0" w:after="0"/>
        <w:ind w:left="1080"/>
        <w:rPr>
          <w:rFonts w:eastAsia="Trebuchet MS"/>
          <w:b/>
          <w:noProof/>
          <w:u w:val="single"/>
        </w:rPr>
      </w:pPr>
      <w:r w:rsidRPr="008B2CB2">
        <w:rPr>
          <w:rFonts w:eastAsia="Trebuchet MS"/>
          <w:b/>
          <w:noProof/>
          <w:u w:val="single"/>
        </w:rPr>
        <w:t>Județul Vaslui</w:t>
      </w:r>
    </w:p>
    <w:p w14:paraId="3A3B8440" w14:textId="77777777" w:rsidR="008B2CB2" w:rsidRPr="008B2CB2" w:rsidRDefault="008B2CB2" w:rsidP="008B2CB2">
      <w:pPr>
        <w:spacing w:before="0" w:after="0"/>
        <w:ind w:left="1080"/>
        <w:rPr>
          <w:rFonts w:eastAsia="Trebuchet MS"/>
          <w:noProof/>
        </w:rPr>
      </w:pPr>
      <w:r w:rsidRPr="008B2CB2">
        <w:rPr>
          <w:rFonts w:eastAsia="Trebuchet MS"/>
          <w:noProof/>
        </w:rPr>
        <w:lastRenderedPageBreak/>
        <w:t>Se aplică, începând cu 01.07.2025, prevederile „Planului de restricții ți folosire a apei în perioade deficitare”, treapta I, pentru: A.N.I.F. Filiala Teritoriala de Îmbunătățiri Funciare Vaslui – Amenajare de irigații Mânjești-sursa-Acumularea Mânjești.</w:t>
      </w:r>
    </w:p>
    <w:p w14:paraId="184D6E15" w14:textId="77777777" w:rsidR="008B2CB2" w:rsidRPr="008B2CB2" w:rsidRDefault="008B2CB2" w:rsidP="008B2CB2">
      <w:pPr>
        <w:spacing w:before="0" w:after="0"/>
        <w:ind w:left="1080"/>
        <w:rPr>
          <w:rFonts w:eastAsia="Trebuchet MS"/>
          <w:noProof/>
          <w:sz w:val="16"/>
          <w:szCs w:val="16"/>
        </w:rPr>
      </w:pPr>
    </w:p>
    <w:p w14:paraId="6D84E581" w14:textId="77777777" w:rsidR="008B2CB2" w:rsidRPr="008B2CB2" w:rsidRDefault="008B2CB2" w:rsidP="008B2CB2">
      <w:pPr>
        <w:spacing w:before="0" w:after="0"/>
        <w:ind w:left="1080"/>
        <w:rPr>
          <w:rFonts w:eastAsia="Trebuchet MS"/>
          <w:b/>
          <w:i/>
          <w:noProof/>
          <w:u w:val="single"/>
        </w:rPr>
      </w:pPr>
      <w:r w:rsidRPr="008B2CB2">
        <w:rPr>
          <w:rFonts w:eastAsia="Trebuchet MS"/>
          <w:b/>
          <w:bCs/>
          <w:i/>
          <w:noProof/>
          <w:u w:val="single"/>
        </w:rPr>
        <w:t xml:space="preserve">Administratia Bazinala de Apă </w:t>
      </w:r>
      <w:r w:rsidRPr="008B2CB2">
        <w:rPr>
          <w:rFonts w:eastAsia="Trebuchet MS"/>
          <w:b/>
          <w:i/>
          <w:noProof/>
          <w:u w:val="single"/>
        </w:rPr>
        <w:t xml:space="preserve">Jiu </w:t>
      </w:r>
    </w:p>
    <w:p w14:paraId="1E6589D0" w14:textId="77777777" w:rsidR="008B2CB2" w:rsidRPr="008B2CB2" w:rsidRDefault="008B2CB2" w:rsidP="008B2CB2">
      <w:pPr>
        <w:spacing w:before="0" w:after="0"/>
        <w:ind w:left="1080"/>
        <w:rPr>
          <w:rFonts w:eastAsia="Trebuchet MS"/>
          <w:b/>
          <w:noProof/>
          <w:u w:val="single"/>
        </w:rPr>
      </w:pPr>
      <w:r w:rsidRPr="008B2CB2">
        <w:rPr>
          <w:rFonts w:eastAsia="Trebuchet MS"/>
          <w:b/>
          <w:noProof/>
          <w:u w:val="single"/>
        </w:rPr>
        <w:t>Județul Hunedoara</w:t>
      </w:r>
    </w:p>
    <w:p w14:paraId="3864C575" w14:textId="77777777" w:rsidR="008B2CB2" w:rsidRPr="008B2CB2" w:rsidRDefault="008B2CB2" w:rsidP="008B2CB2">
      <w:pPr>
        <w:spacing w:before="0" w:after="0"/>
        <w:ind w:left="1080"/>
        <w:rPr>
          <w:rFonts w:eastAsia="Trebuchet MS"/>
          <w:noProof/>
        </w:rPr>
      </w:pPr>
      <w:r w:rsidRPr="008B2CB2">
        <w:rPr>
          <w:rFonts w:eastAsia="Trebuchet MS"/>
          <w:noProof/>
        </w:rPr>
        <w:t>Pentru aducțiunea Priza Buta, Ac. Valea de Pești-Jiul de Vest, la circa 30 km de municipiul Petroșani, sunt în desfășurare lucrări conexe. Conducta Buta- Baraj, funcționează în probe tehnologice, începând cu data de 05.01.2025, până la finalizarea lucrărilor.</w:t>
      </w:r>
    </w:p>
    <w:p w14:paraId="0CF7EBA1" w14:textId="77777777" w:rsidR="008B2CB2" w:rsidRPr="008B2CB2" w:rsidRDefault="008B2CB2" w:rsidP="008B2CB2">
      <w:pPr>
        <w:spacing w:before="0" w:after="0"/>
        <w:ind w:left="1080"/>
        <w:rPr>
          <w:rFonts w:eastAsia="Trebuchet MS"/>
          <w:noProof/>
          <w:sz w:val="16"/>
          <w:szCs w:val="16"/>
        </w:rPr>
      </w:pPr>
    </w:p>
    <w:p w14:paraId="1E1735F7" w14:textId="77777777" w:rsidR="008B2CB2" w:rsidRPr="008B2CB2" w:rsidRDefault="008B2CB2" w:rsidP="008B2CB2">
      <w:pPr>
        <w:spacing w:before="0" w:after="0"/>
        <w:ind w:left="1080"/>
        <w:rPr>
          <w:rFonts w:eastAsia="Trebuchet MS"/>
          <w:i/>
          <w:noProof/>
          <w:u w:val="single"/>
        </w:rPr>
      </w:pPr>
      <w:r w:rsidRPr="008B2CB2">
        <w:rPr>
          <w:rFonts w:eastAsia="Trebuchet MS"/>
          <w:b/>
          <w:bCs/>
          <w:i/>
          <w:noProof/>
          <w:u w:val="single"/>
        </w:rPr>
        <w:t xml:space="preserve">Administratia Bazinala de Apă </w:t>
      </w:r>
      <w:r w:rsidRPr="008B2CB2">
        <w:rPr>
          <w:rFonts w:eastAsia="Trebuchet MS"/>
          <w:b/>
          <w:i/>
          <w:noProof/>
          <w:u w:val="single"/>
        </w:rPr>
        <w:t>Buzău-Ialomița</w:t>
      </w:r>
    </w:p>
    <w:p w14:paraId="7B7DFA3A" w14:textId="77777777" w:rsidR="008B2CB2" w:rsidRPr="008B2CB2" w:rsidRDefault="008B2CB2" w:rsidP="008B2CB2">
      <w:pPr>
        <w:spacing w:before="0" w:after="0"/>
        <w:ind w:left="1080"/>
        <w:rPr>
          <w:rFonts w:eastAsia="Trebuchet MS"/>
          <w:noProof/>
        </w:rPr>
      </w:pPr>
      <w:r w:rsidRPr="008B2CB2">
        <w:rPr>
          <w:rFonts w:eastAsia="Trebuchet MS"/>
          <w:noProof/>
        </w:rPr>
        <w:t>Se aplică prevederile „Planului de restricții și folosire a apei în perioade deficitare pentru următoarele sectoare:</w:t>
      </w:r>
    </w:p>
    <w:p w14:paraId="2AF57770" w14:textId="77777777" w:rsidR="008B2CB2" w:rsidRPr="008B2CB2" w:rsidRDefault="008B2CB2" w:rsidP="008B2CB2">
      <w:pPr>
        <w:spacing w:before="0" w:after="0"/>
        <w:ind w:left="1080"/>
        <w:rPr>
          <w:rFonts w:eastAsia="Trebuchet MS"/>
          <w:noProof/>
        </w:rPr>
      </w:pPr>
      <w:r w:rsidRPr="008B2CB2">
        <w:rPr>
          <w:rFonts w:eastAsia="Trebuchet MS"/>
          <w:noProof/>
        </w:rPr>
        <w:t>- Treapta III de restricții pentru sectorul 4 Braila-Galati;</w:t>
      </w:r>
    </w:p>
    <w:p w14:paraId="25F3BA9D" w14:textId="77777777" w:rsidR="008B2CB2" w:rsidRPr="008B2CB2" w:rsidRDefault="008B2CB2" w:rsidP="008B2CB2">
      <w:pPr>
        <w:spacing w:before="0" w:after="0"/>
        <w:ind w:left="1080"/>
        <w:rPr>
          <w:rFonts w:eastAsia="Trebuchet MS"/>
          <w:noProof/>
        </w:rPr>
      </w:pPr>
      <w:r w:rsidRPr="008B2CB2">
        <w:rPr>
          <w:rFonts w:eastAsia="Trebuchet MS"/>
          <w:noProof/>
        </w:rPr>
        <w:t>- Treapta III de restricții pentru sectorul 5.2 Dunare Brat Macin;</w:t>
      </w:r>
    </w:p>
    <w:p w14:paraId="124AD1FC" w14:textId="77777777" w:rsidR="008B2CB2" w:rsidRPr="008B2CB2" w:rsidRDefault="008B2CB2" w:rsidP="008B2CB2">
      <w:pPr>
        <w:spacing w:before="0" w:after="0"/>
        <w:ind w:left="1080"/>
        <w:rPr>
          <w:rFonts w:eastAsia="Trebuchet MS"/>
          <w:noProof/>
        </w:rPr>
      </w:pPr>
      <w:r w:rsidRPr="008B2CB2">
        <w:rPr>
          <w:rFonts w:eastAsia="Trebuchet MS"/>
          <w:noProof/>
        </w:rPr>
        <w:t>- Treapta I de restricții pentru sectorul 6 Chiciu - Vadu-Oii (amonte Chiciu);</w:t>
      </w:r>
    </w:p>
    <w:p w14:paraId="5B6665D2" w14:textId="77777777" w:rsidR="008B2CB2" w:rsidRPr="008B2CB2" w:rsidRDefault="008B2CB2" w:rsidP="008B2CB2">
      <w:pPr>
        <w:spacing w:before="0" w:after="0"/>
        <w:ind w:left="1080"/>
        <w:rPr>
          <w:rFonts w:eastAsia="Trebuchet MS"/>
          <w:noProof/>
        </w:rPr>
      </w:pPr>
      <w:r w:rsidRPr="008B2CB2">
        <w:rPr>
          <w:rFonts w:eastAsia="Trebuchet MS"/>
          <w:noProof/>
        </w:rPr>
        <w:t>- Treapta III de restricții pentru sectorul 6.1 Chiciu - Vadu-Oii;</w:t>
      </w:r>
    </w:p>
    <w:p w14:paraId="025D08C0" w14:textId="77777777" w:rsidR="008B2CB2" w:rsidRPr="008B2CB2" w:rsidRDefault="008B2CB2" w:rsidP="008B2CB2">
      <w:pPr>
        <w:spacing w:before="0" w:after="0"/>
        <w:ind w:left="1080"/>
        <w:rPr>
          <w:rFonts w:eastAsia="Trebuchet MS"/>
          <w:noProof/>
        </w:rPr>
      </w:pPr>
      <w:r w:rsidRPr="008B2CB2">
        <w:rPr>
          <w:rFonts w:eastAsia="Trebuchet MS"/>
          <w:noProof/>
        </w:rPr>
        <w:t>- Faza de atenționare/avertizare pentru sectorul 5.1 Vadu-Oii – Braila;</w:t>
      </w:r>
    </w:p>
    <w:p w14:paraId="462570F6" w14:textId="77777777" w:rsidR="008B2CB2" w:rsidRPr="008B2CB2" w:rsidRDefault="008B2CB2" w:rsidP="008B2CB2">
      <w:pPr>
        <w:spacing w:before="0" w:after="0"/>
        <w:ind w:left="1080"/>
        <w:rPr>
          <w:rFonts w:eastAsia="Trebuchet MS"/>
          <w:noProof/>
        </w:rPr>
      </w:pPr>
      <w:r w:rsidRPr="008B2CB2">
        <w:rPr>
          <w:rFonts w:eastAsia="Trebuchet MS"/>
          <w:noProof/>
        </w:rPr>
        <w:t>- Faza de atenționare/avertizare pentru sectorul 1 Râul Buzău, între vărsare și p.h. Banița;</w:t>
      </w:r>
    </w:p>
    <w:p w14:paraId="256B6497" w14:textId="77777777" w:rsidR="008B2CB2" w:rsidRPr="008B2CB2" w:rsidRDefault="008B2CB2" w:rsidP="008B2CB2">
      <w:pPr>
        <w:spacing w:before="0" w:after="0"/>
        <w:ind w:left="1080"/>
        <w:rPr>
          <w:rFonts w:eastAsia="Trebuchet MS"/>
          <w:noProof/>
        </w:rPr>
      </w:pPr>
      <w:r w:rsidRPr="008B2CB2">
        <w:rPr>
          <w:rFonts w:eastAsia="Trebuchet MS"/>
          <w:noProof/>
        </w:rPr>
        <w:t>- Faza de atenționare/avertizare pentru sectorul 2 Râul Buzău, între ph Banița și ph Măgura.</w:t>
      </w:r>
    </w:p>
    <w:p w14:paraId="23FEA975" w14:textId="77777777" w:rsidR="008B2CB2" w:rsidRPr="008B2CB2" w:rsidRDefault="008B2CB2" w:rsidP="008B2CB2">
      <w:pPr>
        <w:spacing w:before="0" w:after="0"/>
        <w:ind w:left="1080"/>
        <w:rPr>
          <w:rFonts w:eastAsia="Trebuchet MS"/>
          <w:noProof/>
          <w:sz w:val="16"/>
          <w:szCs w:val="16"/>
        </w:rPr>
      </w:pPr>
    </w:p>
    <w:p w14:paraId="7BB7B49C" w14:textId="77777777" w:rsidR="008B2CB2" w:rsidRPr="008B2CB2" w:rsidRDefault="008B2CB2" w:rsidP="008B2CB2">
      <w:pPr>
        <w:spacing w:before="0" w:after="0"/>
        <w:ind w:left="1080"/>
        <w:rPr>
          <w:rFonts w:eastAsia="Trebuchet MS"/>
          <w:b/>
          <w:i/>
          <w:noProof/>
          <w:u w:val="single"/>
        </w:rPr>
      </w:pPr>
      <w:r w:rsidRPr="008B2CB2">
        <w:rPr>
          <w:rFonts w:eastAsia="Trebuchet MS"/>
          <w:b/>
          <w:bCs/>
          <w:i/>
          <w:noProof/>
          <w:u w:val="single"/>
        </w:rPr>
        <w:t xml:space="preserve">Administratia Bazinala de Apă </w:t>
      </w:r>
      <w:r w:rsidRPr="008B2CB2">
        <w:rPr>
          <w:rFonts w:eastAsia="Trebuchet MS"/>
          <w:b/>
          <w:i/>
          <w:noProof/>
          <w:u w:val="single"/>
        </w:rPr>
        <w:t xml:space="preserve">Dobrogea-Litoral </w:t>
      </w:r>
    </w:p>
    <w:p w14:paraId="5198ACF9" w14:textId="77777777" w:rsidR="008B2CB2" w:rsidRPr="008B2CB2" w:rsidRDefault="008B2CB2" w:rsidP="008B2CB2">
      <w:pPr>
        <w:spacing w:before="0" w:after="0"/>
        <w:ind w:left="1080"/>
        <w:rPr>
          <w:rFonts w:eastAsia="Trebuchet MS"/>
          <w:noProof/>
        </w:rPr>
      </w:pPr>
      <w:r w:rsidRPr="008B2CB2">
        <w:rPr>
          <w:rFonts w:eastAsia="Trebuchet MS"/>
          <w:noProof/>
        </w:rPr>
        <w:t xml:space="preserve">Din cauza scăderii nivelului și a debitului fluviului Dunărea pe </w:t>
      </w:r>
      <w:r w:rsidRPr="008B2CB2">
        <w:rPr>
          <w:rFonts w:eastAsia="Trebuchet MS"/>
          <w:b/>
          <w:bCs/>
          <w:noProof/>
        </w:rPr>
        <w:t>sectorul Chiciu – Cernavodă – Hârșova</w:t>
      </w:r>
      <w:r w:rsidRPr="008B2CB2">
        <w:rPr>
          <w:rFonts w:eastAsia="Trebuchet MS"/>
          <w:noProof/>
        </w:rPr>
        <w:t xml:space="preserve">, precum și tendința de scădere în următoarea perioadă, </w:t>
      </w:r>
      <w:r w:rsidRPr="008B2CB2">
        <w:rPr>
          <w:rFonts w:eastAsia="Trebuchet MS"/>
          <w:b/>
          <w:noProof/>
        </w:rPr>
        <w:t xml:space="preserve">va începe aplicarea prevederilor </w:t>
      </w:r>
      <w:r w:rsidRPr="008B2CB2">
        <w:rPr>
          <w:rFonts w:eastAsia="Trebuchet MS"/>
          <w:b/>
          <w:i/>
          <w:noProof/>
        </w:rPr>
        <w:t xml:space="preserve">Planului de restricții și folosire a apelor în perioadele deficitare pentru B.H. Dunăre 2021-2025. </w:t>
      </w:r>
      <w:r w:rsidRPr="008B2CB2">
        <w:rPr>
          <w:rFonts w:eastAsia="Trebuchet MS"/>
          <w:noProof/>
        </w:rPr>
        <w:t xml:space="preserve">În acest sens, va fi instituită </w:t>
      </w:r>
      <w:r w:rsidRPr="008B2CB2">
        <w:rPr>
          <w:rFonts w:eastAsia="Trebuchet MS"/>
          <w:b/>
          <w:noProof/>
        </w:rPr>
        <w:t>faza de atenționare/avertizare</w:t>
      </w:r>
      <w:r w:rsidRPr="008B2CB2">
        <w:rPr>
          <w:rFonts w:eastAsia="Trebuchet MS"/>
          <w:noProof/>
        </w:rPr>
        <w:t xml:space="preserve"> la folosințele care se alimentează cu apă din Dunăre, pe sectorul Chiciu – Cernavodă – Hârșova, respectiv: </w:t>
      </w:r>
    </w:p>
    <w:p w14:paraId="6930A04D" w14:textId="77777777" w:rsidR="008B2CB2" w:rsidRPr="008B2CB2" w:rsidRDefault="008B2CB2" w:rsidP="008B2CB2">
      <w:pPr>
        <w:spacing w:before="0" w:after="0"/>
        <w:ind w:left="1080"/>
        <w:rPr>
          <w:rFonts w:eastAsia="Trebuchet MS"/>
          <w:noProof/>
        </w:rPr>
      </w:pPr>
      <w:r w:rsidRPr="008B2CB2">
        <w:rPr>
          <w:rFonts w:eastAsia="Trebuchet MS"/>
          <w:noProof/>
        </w:rPr>
        <w:t xml:space="preserve">- în scop potabil: </w:t>
      </w:r>
      <w:r w:rsidRPr="008B2CB2">
        <w:rPr>
          <w:rFonts w:eastAsia="Trebuchet MS"/>
          <w:b/>
          <w:noProof/>
        </w:rPr>
        <w:t>S.C. R.A.J.A. S.A. Constanța – Sursa de apă potabilă Cernavodă;</w:t>
      </w:r>
    </w:p>
    <w:p w14:paraId="09828DA2" w14:textId="77777777" w:rsidR="008B2CB2" w:rsidRPr="008B2CB2" w:rsidRDefault="008B2CB2" w:rsidP="008B2CB2">
      <w:pPr>
        <w:spacing w:before="0" w:after="0"/>
        <w:ind w:left="1080"/>
        <w:rPr>
          <w:rFonts w:eastAsia="Trebuchet MS"/>
          <w:noProof/>
        </w:rPr>
      </w:pPr>
      <w:r w:rsidRPr="008B2CB2">
        <w:rPr>
          <w:rFonts w:eastAsia="Trebuchet MS"/>
          <w:noProof/>
        </w:rPr>
        <w:t>- transport:</w:t>
      </w:r>
      <w:r w:rsidRPr="008B2CB2">
        <w:rPr>
          <w:rFonts w:eastAsia="Trebuchet MS"/>
          <w:b/>
          <w:noProof/>
        </w:rPr>
        <w:t xml:space="preserve"> C.N. A.C.N. Agigea cu alimentare apă din Dunăre;</w:t>
      </w:r>
    </w:p>
    <w:p w14:paraId="7080234A" w14:textId="77777777" w:rsidR="008B2CB2" w:rsidRPr="008B2CB2" w:rsidRDefault="008B2CB2" w:rsidP="008B2CB2">
      <w:pPr>
        <w:spacing w:before="0" w:after="0"/>
        <w:ind w:left="1080"/>
        <w:rPr>
          <w:rFonts w:eastAsia="Trebuchet MS"/>
          <w:noProof/>
        </w:rPr>
      </w:pPr>
      <w:r w:rsidRPr="008B2CB2">
        <w:rPr>
          <w:rFonts w:eastAsia="Trebuchet MS"/>
          <w:noProof/>
        </w:rPr>
        <w:t>- industrie</w:t>
      </w:r>
      <w:r w:rsidRPr="008B2CB2">
        <w:rPr>
          <w:rFonts w:eastAsia="Trebuchet MS"/>
          <w:b/>
          <w:noProof/>
        </w:rPr>
        <w:t>: S.C. Sârme și Cabluri S.A. Hârșova;</w:t>
      </w:r>
    </w:p>
    <w:p w14:paraId="7ED6CADC" w14:textId="77777777" w:rsidR="008B2CB2" w:rsidRPr="008B2CB2" w:rsidRDefault="008B2CB2" w:rsidP="008B2CB2">
      <w:pPr>
        <w:spacing w:before="0" w:after="0"/>
        <w:ind w:left="1080"/>
        <w:rPr>
          <w:rFonts w:eastAsia="Trebuchet MS"/>
          <w:noProof/>
        </w:rPr>
      </w:pPr>
      <w:r w:rsidRPr="008B2CB2">
        <w:rPr>
          <w:rFonts w:eastAsia="Trebuchet MS"/>
          <w:noProof/>
        </w:rPr>
        <w:t>- irigații:</w:t>
      </w:r>
      <w:r w:rsidRPr="008B2CB2">
        <w:rPr>
          <w:rFonts w:eastAsia="Trebuchet MS"/>
          <w:b/>
          <w:noProof/>
        </w:rPr>
        <w:t xml:space="preserve"> Ag. A.N.I.F. Filiala Îmbunătățiri Funciare Constanța; O.U.A.I. Ostrov-Babușa </w:t>
      </w:r>
      <w:r w:rsidRPr="008B2CB2">
        <w:rPr>
          <w:rFonts w:eastAsia="Trebuchet MS"/>
          <w:bCs/>
          <w:noProof/>
        </w:rPr>
        <w:t>și</w:t>
      </w:r>
      <w:r w:rsidRPr="008B2CB2">
        <w:rPr>
          <w:rFonts w:eastAsia="Trebuchet MS"/>
          <w:b/>
          <w:noProof/>
        </w:rPr>
        <w:t xml:space="preserve"> O.U.A.I. Ostrov-Regie; </w:t>
      </w:r>
    </w:p>
    <w:p w14:paraId="1131593A" w14:textId="77777777" w:rsidR="008B2CB2" w:rsidRPr="008B2CB2" w:rsidRDefault="008B2CB2" w:rsidP="008B2CB2">
      <w:pPr>
        <w:spacing w:before="0" w:after="120"/>
        <w:ind w:left="1080"/>
        <w:rPr>
          <w:rFonts w:eastAsia="Trebuchet MS"/>
          <w:noProof/>
        </w:rPr>
      </w:pPr>
      <w:r w:rsidRPr="008B2CB2">
        <w:rPr>
          <w:rFonts w:eastAsia="Trebuchet MS"/>
          <w:noProof/>
        </w:rPr>
        <w:t xml:space="preserve">- piscicultură: </w:t>
      </w:r>
      <w:r w:rsidRPr="008B2CB2">
        <w:rPr>
          <w:rFonts w:eastAsia="Trebuchet MS"/>
          <w:b/>
          <w:noProof/>
        </w:rPr>
        <w:t xml:space="preserve">SC Aquarom Elite Distribution Buc.–Am. pisc. Oltina </w:t>
      </w:r>
      <w:r w:rsidRPr="008B2CB2">
        <w:rPr>
          <w:rFonts w:eastAsia="Trebuchet MS"/>
          <w:bCs/>
          <w:noProof/>
        </w:rPr>
        <w:t>și</w:t>
      </w:r>
      <w:r w:rsidRPr="008B2CB2">
        <w:rPr>
          <w:rFonts w:eastAsia="Trebuchet MS"/>
          <w:b/>
          <w:noProof/>
        </w:rPr>
        <w:t xml:space="preserve"> SC Danubiu Elite Buc. –Am. pisc. Dunăreni.</w:t>
      </w:r>
    </w:p>
    <w:p w14:paraId="2D38D0ED" w14:textId="77777777" w:rsidR="008B2CB2" w:rsidRPr="008B2CB2" w:rsidRDefault="008B2CB2" w:rsidP="008B2CB2">
      <w:pPr>
        <w:spacing w:before="0" w:after="120"/>
        <w:ind w:left="1080"/>
        <w:rPr>
          <w:rFonts w:eastAsia="Trebuchet MS"/>
          <w:noProof/>
        </w:rPr>
      </w:pPr>
      <w:r w:rsidRPr="008B2CB2">
        <w:rPr>
          <w:rFonts w:eastAsia="Trebuchet MS"/>
          <w:b/>
          <w:noProof/>
        </w:rPr>
        <w:t xml:space="preserve">De asemenea, se trece la încetarea </w:t>
      </w:r>
      <w:r w:rsidRPr="008B2CB2">
        <w:rPr>
          <w:rFonts w:eastAsia="Trebuchet MS"/>
          <w:b/>
          <w:bCs/>
          <w:noProof/>
        </w:rPr>
        <w:t>aplicării treptei 1 de restricții</w:t>
      </w:r>
      <w:r w:rsidRPr="008B2CB2">
        <w:rPr>
          <w:rFonts w:eastAsia="Trebuchet MS"/>
          <w:b/>
          <w:noProof/>
        </w:rPr>
        <w:t xml:space="preserve">, la </w:t>
      </w:r>
      <w:r w:rsidRPr="008B2CB2">
        <w:rPr>
          <w:rFonts w:eastAsia="Trebuchet MS"/>
          <w:b/>
          <w:bCs/>
          <w:noProof/>
        </w:rPr>
        <w:t xml:space="preserve">S.N.N. C.N.E. Cernavodă, </w:t>
      </w:r>
      <w:r w:rsidRPr="008B2CB2">
        <w:rPr>
          <w:rFonts w:eastAsia="Trebuchet MS"/>
          <w:b/>
          <w:noProof/>
        </w:rPr>
        <w:t xml:space="preserve">și revenirea la </w:t>
      </w:r>
      <w:r w:rsidRPr="008B2CB2">
        <w:rPr>
          <w:rFonts w:eastAsia="Trebuchet MS"/>
          <w:b/>
          <w:bCs/>
          <w:noProof/>
        </w:rPr>
        <w:t>faza de avertizare/atenționare</w:t>
      </w:r>
      <w:r w:rsidRPr="008B2CB2">
        <w:rPr>
          <w:rFonts w:eastAsia="Trebuchet MS"/>
          <w:noProof/>
        </w:rPr>
        <w:t>.</w:t>
      </w:r>
    </w:p>
    <w:p w14:paraId="77B3D92E" w14:textId="77777777" w:rsidR="008B2CB2" w:rsidRPr="008B2CB2" w:rsidRDefault="008B2CB2" w:rsidP="008B2CB2">
      <w:pPr>
        <w:spacing w:before="0" w:after="0"/>
        <w:ind w:left="1080"/>
        <w:rPr>
          <w:rFonts w:eastAsia="Trebuchet MS"/>
          <w:noProof/>
        </w:rPr>
      </w:pPr>
      <w:r w:rsidRPr="008B2CB2">
        <w:rPr>
          <w:rFonts w:eastAsia="Trebuchet MS"/>
          <w:noProof/>
        </w:rPr>
        <w:t>Din cauza scăderii semnificative în ultima perioadă a nivelului, respectiv a debitului</w:t>
      </w:r>
      <w:r w:rsidRPr="008B2CB2">
        <w:rPr>
          <w:rFonts w:eastAsia="Trebuchet MS"/>
          <w:b/>
          <w:noProof/>
        </w:rPr>
        <w:t xml:space="preserve"> fluviului Dunărea – Braț Tulcea și Braț Sulina, pe sectorul Tulcea – Partizani - Maliuc – Crișan - Sulina</w:t>
      </w:r>
      <w:r w:rsidRPr="008B2CB2">
        <w:rPr>
          <w:rFonts w:eastAsia="Trebuchet MS"/>
          <w:noProof/>
        </w:rPr>
        <w:t xml:space="preserve">, precum și tendința de scădere pentru următoarea perioadă, se  vor </w:t>
      </w:r>
      <w:r w:rsidRPr="008B2CB2">
        <w:rPr>
          <w:rFonts w:eastAsia="Trebuchet MS"/>
          <w:bCs/>
          <w:noProof/>
        </w:rPr>
        <w:t>aplica</w:t>
      </w:r>
      <w:r w:rsidRPr="008B2CB2">
        <w:rPr>
          <w:rFonts w:eastAsia="Trebuchet MS"/>
          <w:b/>
          <w:noProof/>
        </w:rPr>
        <w:t xml:space="preserve"> prevederile </w:t>
      </w:r>
      <w:r w:rsidRPr="008B2CB2">
        <w:rPr>
          <w:rFonts w:eastAsia="Trebuchet MS"/>
          <w:b/>
          <w:i/>
          <w:noProof/>
        </w:rPr>
        <w:t xml:space="preserve">Planului de restricții și folosire a apelor  în perioadele deficitare pentru </w:t>
      </w:r>
      <w:r w:rsidRPr="008B2CB2">
        <w:rPr>
          <w:rFonts w:eastAsia="Trebuchet MS"/>
          <w:b/>
          <w:i/>
          <w:noProof/>
        </w:rPr>
        <w:lastRenderedPageBreak/>
        <w:t>B.H. Dunăre 2021-2025</w:t>
      </w:r>
      <w:r w:rsidRPr="008B2CB2">
        <w:rPr>
          <w:rFonts w:eastAsia="Trebuchet MS"/>
          <w:noProof/>
        </w:rPr>
        <w:t xml:space="preserve">. În acest sens, se instituie </w:t>
      </w:r>
      <w:r w:rsidRPr="008B2CB2">
        <w:rPr>
          <w:rFonts w:eastAsia="Trebuchet MS"/>
          <w:b/>
          <w:noProof/>
        </w:rPr>
        <w:t>faza de atenționare/avertizare</w:t>
      </w:r>
      <w:r w:rsidRPr="008B2CB2">
        <w:rPr>
          <w:rFonts w:eastAsia="Trebuchet MS"/>
          <w:noProof/>
        </w:rPr>
        <w:t xml:space="preserve"> la folosințele care se alimentează cu apa din Dunăre, </w:t>
      </w:r>
      <w:r w:rsidRPr="008B2CB2">
        <w:rPr>
          <w:rFonts w:eastAsia="Trebuchet MS"/>
          <w:b/>
          <w:noProof/>
        </w:rPr>
        <w:t>pe sectorul Tulcea – Partizani - Maliuc – Crișan - Sulina</w:t>
      </w:r>
      <w:r w:rsidRPr="008B2CB2">
        <w:rPr>
          <w:rFonts w:eastAsia="Trebuchet MS"/>
          <w:noProof/>
        </w:rPr>
        <w:t>, respectiv:</w:t>
      </w:r>
    </w:p>
    <w:p w14:paraId="499FA5AF" w14:textId="77777777" w:rsidR="008B2CB2" w:rsidRPr="008B2CB2" w:rsidRDefault="008B2CB2" w:rsidP="008B2CB2">
      <w:pPr>
        <w:spacing w:before="0" w:after="0"/>
        <w:ind w:left="1080"/>
        <w:rPr>
          <w:rFonts w:eastAsia="Trebuchet MS"/>
          <w:noProof/>
        </w:rPr>
      </w:pPr>
      <w:r w:rsidRPr="008B2CB2">
        <w:rPr>
          <w:rFonts w:eastAsia="Trebuchet MS"/>
          <w:noProof/>
        </w:rPr>
        <w:t xml:space="preserve">- în scop potabil: S.C. Aquaserv SA Tulcea, SC Aquaserv SA - P.L. Partizani, SC Aquaserv SA - P.L. Maliuc, SC Aquaserv SA - P.L. Gorgova, SC Aquaserv SA - P.L. Crișan, SC Aquaserv SA – P.L. Crișan - P.L. Mila 23, S.C. Aquaserv SA Tulcea - P.L.Sulina; </w:t>
      </w:r>
    </w:p>
    <w:p w14:paraId="0CA3FAAD" w14:textId="77777777" w:rsidR="008B2CB2" w:rsidRPr="008B2CB2" w:rsidRDefault="008B2CB2" w:rsidP="008B2CB2">
      <w:pPr>
        <w:spacing w:before="0" w:after="0"/>
        <w:ind w:left="1080"/>
        <w:rPr>
          <w:rFonts w:eastAsia="Trebuchet MS"/>
          <w:noProof/>
        </w:rPr>
      </w:pPr>
      <w:r w:rsidRPr="008B2CB2">
        <w:rPr>
          <w:rFonts w:eastAsia="Trebuchet MS"/>
          <w:noProof/>
        </w:rPr>
        <w:t>- industrie: S.C. Alum SA Tulcea;</w:t>
      </w:r>
    </w:p>
    <w:p w14:paraId="09D478FF" w14:textId="77777777" w:rsidR="008B2CB2" w:rsidRPr="008B2CB2" w:rsidRDefault="008B2CB2" w:rsidP="008B2CB2">
      <w:pPr>
        <w:spacing w:before="0" w:after="0"/>
        <w:ind w:left="1080"/>
        <w:rPr>
          <w:rFonts w:eastAsia="Trebuchet MS"/>
          <w:noProof/>
        </w:rPr>
      </w:pPr>
      <w:r w:rsidRPr="008B2CB2">
        <w:rPr>
          <w:rFonts w:eastAsia="Trebuchet MS"/>
          <w:noProof/>
        </w:rPr>
        <w:t>- irigații:</w:t>
      </w:r>
      <w:r w:rsidRPr="008B2CB2">
        <w:rPr>
          <w:rFonts w:eastAsia="Trebuchet MS"/>
          <w:b/>
          <w:noProof/>
        </w:rPr>
        <w:t xml:space="preserve"> </w:t>
      </w:r>
      <w:r w:rsidRPr="008B2CB2">
        <w:rPr>
          <w:rFonts w:eastAsia="Trebuchet MS"/>
          <w:bCs/>
          <w:noProof/>
        </w:rPr>
        <w:t>SC Promex SRL, SC Constant Prod SRL, SC Piscicola Tulcea SRL, SC Proiect Construct SRL, SC Kiara Laci SRL, SC Green Organization SRL (fost SC Sofimih Fishing SRL - piscicultură), SC New Eco Stuf SRL;</w:t>
      </w:r>
    </w:p>
    <w:p w14:paraId="37328051" w14:textId="77777777" w:rsidR="008B2CB2" w:rsidRPr="008B2CB2" w:rsidRDefault="008B2CB2" w:rsidP="008B2CB2">
      <w:pPr>
        <w:spacing w:before="0" w:after="120"/>
        <w:ind w:left="1080"/>
        <w:rPr>
          <w:rFonts w:eastAsia="Trebuchet MS"/>
          <w:noProof/>
        </w:rPr>
      </w:pPr>
      <w:r w:rsidRPr="008B2CB2">
        <w:rPr>
          <w:rFonts w:eastAsia="Trebuchet MS"/>
          <w:noProof/>
        </w:rPr>
        <w:t>- piscicultură</w:t>
      </w:r>
      <w:r w:rsidRPr="008B2CB2">
        <w:rPr>
          <w:rFonts w:eastAsia="Trebuchet MS"/>
          <w:bCs/>
          <w:noProof/>
        </w:rPr>
        <w:t>: SC Euro Delta Danube - A.P. Maliuc, SC Obretin (Am Obretin 1), SC Fish Tour Delta SRL - A.P. Obretin II, SC Mariocons Hunting (Ceamurlia 1), SC Kiara Laci (Ceamurlia 1), SC Pedromar SRL - A.P. Ceamurlia I, SC New Eco Stuf SRL - A.P. Ceamurlia I.</w:t>
      </w:r>
    </w:p>
    <w:p w14:paraId="27716750" w14:textId="77777777" w:rsidR="008B2CB2" w:rsidRPr="008B2CB2" w:rsidRDefault="008B2CB2" w:rsidP="008B2CB2">
      <w:pPr>
        <w:spacing w:before="0" w:after="0"/>
        <w:ind w:left="1080"/>
        <w:rPr>
          <w:rFonts w:eastAsia="Trebuchet MS"/>
          <w:noProof/>
        </w:rPr>
      </w:pPr>
      <w:r w:rsidRPr="008B2CB2">
        <w:rPr>
          <w:rFonts w:eastAsia="Trebuchet MS"/>
          <w:noProof/>
        </w:rPr>
        <w:t xml:space="preserve">Din cauza scăderii semnificative în ultima perioadă a nivelului, respectiv a debitului fluviului Dunărea – Braț Măcin, pe </w:t>
      </w:r>
      <w:r w:rsidRPr="008B2CB2">
        <w:rPr>
          <w:rFonts w:eastAsia="Trebuchet MS"/>
          <w:b/>
          <w:bCs/>
          <w:noProof/>
        </w:rPr>
        <w:t>sectorul Dăeni – Măcin – Smârdan – Grindu - Chilia Veche</w:t>
      </w:r>
      <w:r w:rsidRPr="008B2CB2">
        <w:rPr>
          <w:rFonts w:eastAsia="Trebuchet MS"/>
          <w:noProof/>
        </w:rPr>
        <w:t xml:space="preserve">, precum și tendința de scădere pentru următoarea perioadă, </w:t>
      </w:r>
      <w:r w:rsidRPr="008B2CB2">
        <w:rPr>
          <w:rFonts w:eastAsia="Trebuchet MS"/>
          <w:b/>
          <w:noProof/>
        </w:rPr>
        <w:t>va continua aplicarea prevederilor Planului de restricții și folosire a apelor în perioadele deficitare pentru B.H. Dunăre 2021-2025</w:t>
      </w:r>
      <w:r w:rsidRPr="008B2CB2">
        <w:rPr>
          <w:rFonts w:eastAsia="Trebuchet MS"/>
          <w:noProof/>
        </w:rPr>
        <w:t xml:space="preserve">. În acest sens, se instituie </w:t>
      </w:r>
      <w:r w:rsidRPr="008B2CB2">
        <w:rPr>
          <w:rFonts w:eastAsia="Trebuchet MS"/>
          <w:b/>
          <w:bCs/>
          <w:noProof/>
        </w:rPr>
        <w:t xml:space="preserve">aplicarea </w:t>
      </w:r>
      <w:r w:rsidRPr="008B2CB2">
        <w:rPr>
          <w:rFonts w:eastAsia="Trebuchet MS"/>
          <w:b/>
          <w:noProof/>
        </w:rPr>
        <w:t xml:space="preserve">treptelor 1, 2 </w:t>
      </w:r>
      <w:r w:rsidRPr="008B2CB2">
        <w:rPr>
          <w:rFonts w:eastAsia="Trebuchet MS"/>
          <w:bCs/>
          <w:noProof/>
        </w:rPr>
        <w:t>și</w:t>
      </w:r>
      <w:r w:rsidRPr="008B2CB2">
        <w:rPr>
          <w:rFonts w:eastAsia="Trebuchet MS"/>
          <w:b/>
          <w:noProof/>
        </w:rPr>
        <w:t xml:space="preserve"> 3 </w:t>
      </w:r>
      <w:r w:rsidRPr="008B2CB2">
        <w:rPr>
          <w:rFonts w:eastAsia="Trebuchet MS"/>
          <w:b/>
          <w:bCs/>
          <w:noProof/>
        </w:rPr>
        <w:t>de restricții</w:t>
      </w:r>
      <w:r w:rsidRPr="008B2CB2">
        <w:rPr>
          <w:rFonts w:eastAsia="Trebuchet MS"/>
          <w:noProof/>
        </w:rPr>
        <w:t xml:space="preserve"> la folosințele care se alimentează cu apă din Dunăre – Braț Măcin, pe sectorul Dăeni – Măcin – Smârdan, respectiv: </w:t>
      </w:r>
    </w:p>
    <w:p w14:paraId="44953144" w14:textId="77777777" w:rsidR="008B2CB2" w:rsidRPr="008B2CB2" w:rsidRDefault="008B2CB2" w:rsidP="008B2CB2">
      <w:pPr>
        <w:spacing w:before="0" w:after="0"/>
        <w:ind w:left="1080"/>
        <w:rPr>
          <w:rFonts w:eastAsia="Trebuchet MS"/>
          <w:noProof/>
        </w:rPr>
      </w:pPr>
      <w:r w:rsidRPr="008B2CB2">
        <w:rPr>
          <w:rFonts w:eastAsia="Trebuchet MS"/>
          <w:noProof/>
        </w:rPr>
        <w:t xml:space="preserve">- în scop potabil: S.A.A.C. Dăeni, Comuna Smârdan, SC Aquaserv SA – P.L. Grindu, SC Aquaserv – P.L. Isaccea, Primăria Pardina, SC Aquaserv – P.L. Chilia Veche; </w:t>
      </w:r>
    </w:p>
    <w:p w14:paraId="2A8FE94D" w14:textId="77777777" w:rsidR="008B2CB2" w:rsidRPr="008B2CB2" w:rsidRDefault="008B2CB2" w:rsidP="008B2CB2">
      <w:pPr>
        <w:spacing w:before="0" w:after="120"/>
        <w:ind w:left="1080"/>
        <w:rPr>
          <w:rFonts w:eastAsia="Trebuchet MS"/>
          <w:noProof/>
        </w:rPr>
      </w:pPr>
      <w:r w:rsidRPr="008B2CB2">
        <w:rPr>
          <w:rFonts w:eastAsia="Trebuchet MS"/>
          <w:noProof/>
        </w:rPr>
        <w:t>- irigații:</w:t>
      </w:r>
      <w:r w:rsidRPr="008B2CB2">
        <w:rPr>
          <w:rFonts w:eastAsia="Trebuchet MS"/>
          <w:b/>
          <w:noProof/>
        </w:rPr>
        <w:t xml:space="preserve"> </w:t>
      </w:r>
      <w:r w:rsidRPr="008B2CB2">
        <w:rPr>
          <w:rFonts w:eastAsia="Trebuchet MS"/>
          <w:bCs/>
          <w:noProof/>
        </w:rPr>
        <w:t>SC Tumult Grup SRL, SC Balta Star SRL, A.N.I.F. Tulcea - Am. Ostrov, A.N.I.F. Tulcea - Am. Dăeni – Ostrov - Peceneaga, SC Fraher Distribution SRL, Corcea Loredana I.I., Corcea Violeta I.I., SC Rai Verde SRL, A.N.I.F. Tulcea - Am. Peceneaga -Turcoaia – Măcin, A.N.I.F. Tulcea - Am. 23 August – Măcin, A.N.I.F. Tulcea - Am. 23 August – Isaccea, ANIF Tulcea Sistem Isaccea (SPA Isaccea), SC Anglo Rom Agriculture SRL (irigații Stipoc Chilia Veche), SC Delta Rom Agriculture SRL (irigații Tatanir Chilia Veche).</w:t>
      </w:r>
    </w:p>
    <w:p w14:paraId="6DF60284" w14:textId="77777777" w:rsidR="008B2CB2" w:rsidRPr="008B2CB2" w:rsidRDefault="008B2CB2" w:rsidP="008B2CB2">
      <w:pPr>
        <w:spacing w:before="0" w:after="0"/>
        <w:ind w:left="1080"/>
        <w:rPr>
          <w:rFonts w:eastAsia="Trebuchet MS"/>
          <w:noProof/>
        </w:rPr>
      </w:pPr>
      <w:r w:rsidRPr="008B2CB2">
        <w:rPr>
          <w:rFonts w:eastAsia="Trebuchet MS"/>
          <w:noProof/>
        </w:rPr>
        <w:t>Din cauza scăderii semnificative în ultima perioadă a nivelului, respectiv a debitului</w:t>
      </w:r>
      <w:r w:rsidRPr="008B2CB2">
        <w:rPr>
          <w:rFonts w:eastAsia="Trebuchet MS"/>
          <w:b/>
          <w:noProof/>
        </w:rPr>
        <w:t xml:space="preserve"> fluviului Dunărea, pe Subsectorul 1.3 Dunăre - Braț Sfântu Gheorghe (Nufăru – Mahmudia – Murighiol - Sfântu Gheorghe</w:t>
      </w:r>
      <w:r w:rsidRPr="008B2CB2">
        <w:rPr>
          <w:rFonts w:eastAsia="Trebuchet MS"/>
          <w:noProof/>
        </w:rPr>
        <w:t xml:space="preserve">, precum și tendința de scădere pentru următoarea perioadă, se vor </w:t>
      </w:r>
      <w:r w:rsidRPr="008B2CB2">
        <w:rPr>
          <w:rFonts w:eastAsia="Trebuchet MS"/>
          <w:b/>
          <w:noProof/>
        </w:rPr>
        <w:t xml:space="preserve">aplica prevederile </w:t>
      </w:r>
      <w:r w:rsidRPr="008B2CB2">
        <w:rPr>
          <w:rFonts w:eastAsia="Trebuchet MS"/>
          <w:b/>
          <w:i/>
          <w:noProof/>
        </w:rPr>
        <w:t xml:space="preserve">Planului de restricții și folosire a apelor în perioadele deficitare pentru B.H. Dunăre 2021-2025. </w:t>
      </w:r>
      <w:r w:rsidRPr="008B2CB2">
        <w:rPr>
          <w:rFonts w:eastAsia="Trebuchet MS"/>
          <w:noProof/>
        </w:rPr>
        <w:t xml:space="preserve">În acest sens, se instituie </w:t>
      </w:r>
      <w:r w:rsidRPr="008B2CB2">
        <w:rPr>
          <w:rFonts w:eastAsia="Trebuchet MS"/>
          <w:b/>
          <w:noProof/>
        </w:rPr>
        <w:t>faza de atenționare/avertizare</w:t>
      </w:r>
      <w:r w:rsidRPr="008B2CB2">
        <w:rPr>
          <w:rFonts w:eastAsia="Trebuchet MS"/>
          <w:noProof/>
        </w:rPr>
        <w:t xml:space="preserve"> la folosințele care se alimentează cu apă din Dunăre, </w:t>
      </w:r>
      <w:r w:rsidRPr="008B2CB2">
        <w:rPr>
          <w:rFonts w:eastAsia="Trebuchet MS"/>
          <w:b/>
          <w:noProof/>
        </w:rPr>
        <w:t>pe sectorul Nufăru – Mahmudia – Murighiol - Sfântu Gheorghe</w:t>
      </w:r>
      <w:r w:rsidRPr="008B2CB2">
        <w:rPr>
          <w:rFonts w:eastAsia="Trebuchet MS"/>
          <w:noProof/>
        </w:rPr>
        <w:t xml:space="preserve">, respectiv: </w:t>
      </w:r>
    </w:p>
    <w:p w14:paraId="11CB701A" w14:textId="77777777" w:rsidR="008B2CB2" w:rsidRPr="008B2CB2" w:rsidRDefault="008B2CB2" w:rsidP="008B2CB2">
      <w:pPr>
        <w:spacing w:before="0" w:after="0"/>
        <w:ind w:left="1080"/>
        <w:rPr>
          <w:rFonts w:eastAsia="Trebuchet MS"/>
          <w:noProof/>
        </w:rPr>
      </w:pPr>
      <w:r w:rsidRPr="008B2CB2">
        <w:rPr>
          <w:rFonts w:eastAsia="Trebuchet MS"/>
          <w:noProof/>
        </w:rPr>
        <w:t xml:space="preserve">- în scop potabil: SC Aquaserv SA - P.L. Mahmudia, SC Uzina de Apa Sf. Gheorghe; </w:t>
      </w:r>
    </w:p>
    <w:p w14:paraId="44984985" w14:textId="77777777" w:rsidR="008B2CB2" w:rsidRPr="008B2CB2" w:rsidRDefault="008B2CB2" w:rsidP="008B2CB2">
      <w:pPr>
        <w:spacing w:before="0" w:after="0"/>
        <w:ind w:left="1080"/>
        <w:rPr>
          <w:rFonts w:eastAsia="Trebuchet MS"/>
          <w:noProof/>
        </w:rPr>
      </w:pPr>
      <w:r w:rsidRPr="008B2CB2">
        <w:rPr>
          <w:rFonts w:eastAsia="Trebuchet MS"/>
          <w:noProof/>
        </w:rPr>
        <w:t>- irigații: A.N.I.F. - Am. Tulcea – Nufăru, SC Agro Experimentări SRL - P.L. Uzlina, SC Miti Geo SRL, SC Agro Experimentări SRL - P.L. Dunavăț;</w:t>
      </w:r>
    </w:p>
    <w:p w14:paraId="21495660" w14:textId="77777777" w:rsidR="008B2CB2" w:rsidRPr="008B2CB2" w:rsidRDefault="008B2CB2" w:rsidP="008B2CB2">
      <w:pPr>
        <w:spacing w:before="0" w:after="0"/>
        <w:ind w:left="1080" w:right="13"/>
        <w:outlineLvl w:val="5"/>
        <w:rPr>
          <w:rFonts w:eastAsia="Trebuchet MS"/>
          <w:bCs/>
          <w:noProof/>
        </w:rPr>
      </w:pPr>
      <w:r w:rsidRPr="008B2CB2">
        <w:rPr>
          <w:rFonts w:eastAsia="Trebuchet MS"/>
          <w:noProof/>
        </w:rPr>
        <w:t>- piscicultură</w:t>
      </w:r>
      <w:r w:rsidRPr="008B2CB2">
        <w:rPr>
          <w:rFonts w:eastAsia="Trebuchet MS"/>
          <w:bCs/>
          <w:noProof/>
        </w:rPr>
        <w:t>: SC Pasirom Interactiv SRL - A.P. Murighiol 1, SC Agri Delta Serv SRL - A.P. Dunavăț II, SC Advadelt Turism SRL - A.P. Dunavăț I, SC Holbina 3 Bibani (A.P. Holbina).</w:t>
      </w:r>
    </w:p>
    <w:p w14:paraId="1583594D" w14:textId="77777777" w:rsidR="008B2CB2" w:rsidRPr="008B2CB2" w:rsidRDefault="008B2CB2" w:rsidP="008B2CB2">
      <w:pPr>
        <w:spacing w:before="0" w:after="0"/>
        <w:ind w:left="1080" w:right="13"/>
        <w:outlineLvl w:val="5"/>
        <w:rPr>
          <w:rFonts w:eastAsia="Times New Roman" w:cs="Times New Roman"/>
          <w:iCs/>
          <w:noProof/>
          <w:color w:val="auto"/>
        </w:rPr>
      </w:pPr>
    </w:p>
    <w:p w14:paraId="6B0589D4" w14:textId="77777777" w:rsidR="008B2CB2" w:rsidRPr="008B2CB2" w:rsidRDefault="008B2CB2" w:rsidP="008B2CB2">
      <w:pPr>
        <w:spacing w:before="0" w:after="0"/>
        <w:ind w:left="1080" w:right="13"/>
        <w:outlineLvl w:val="5"/>
        <w:rPr>
          <w:rFonts w:eastAsia="Times New Roman" w:cs="Times New Roman"/>
          <w:iCs/>
          <w:noProof/>
          <w:color w:val="auto"/>
        </w:rPr>
      </w:pPr>
    </w:p>
    <w:bookmarkEnd w:id="3"/>
    <w:p w14:paraId="4E858652" w14:textId="77777777" w:rsidR="008B2CB2" w:rsidRPr="008B2CB2" w:rsidRDefault="008B2CB2" w:rsidP="008B2CB2">
      <w:pPr>
        <w:numPr>
          <w:ilvl w:val="0"/>
          <w:numId w:val="79"/>
        </w:numPr>
        <w:spacing w:before="0" w:after="120"/>
        <w:ind w:left="1080" w:right="13" w:firstLine="0"/>
        <w:outlineLvl w:val="5"/>
        <w:rPr>
          <w:rFonts w:eastAsia="Times New Roman" w:cs="Times New Roman"/>
          <w:b/>
          <w:bCs/>
          <w:i/>
          <w:noProof/>
          <w:color w:val="auto"/>
          <w:u w:val="single"/>
        </w:rPr>
      </w:pPr>
      <w:r w:rsidRPr="008B2CB2">
        <w:rPr>
          <w:rFonts w:eastAsia="Times New Roman" w:cs="Times New Roman"/>
          <w:b/>
          <w:bCs/>
          <w:i/>
          <w:noProof/>
          <w:color w:val="auto"/>
          <w:u w:val="single"/>
        </w:rPr>
        <w:t>CALITATEA MEDIULUI</w:t>
      </w:r>
    </w:p>
    <w:p w14:paraId="737EDED0" w14:textId="77777777" w:rsidR="008B2CB2" w:rsidRPr="008B2CB2" w:rsidRDefault="008B2CB2" w:rsidP="008B2CB2">
      <w:pPr>
        <w:numPr>
          <w:ilvl w:val="0"/>
          <w:numId w:val="80"/>
        </w:numPr>
        <w:tabs>
          <w:tab w:val="num" w:pos="720"/>
        </w:tabs>
        <w:spacing w:before="0" w:after="0"/>
        <w:ind w:left="1080" w:right="13" w:firstLine="0"/>
        <w:contextualSpacing/>
        <w:rPr>
          <w:rFonts w:eastAsia="MS Mincho" w:cs="Times New Roman"/>
          <w:b/>
          <w:noProof/>
          <w:color w:val="auto"/>
        </w:rPr>
      </w:pPr>
      <w:r w:rsidRPr="008B2CB2">
        <w:rPr>
          <w:rFonts w:eastAsia="MS Mincho" w:cs="Times New Roman"/>
          <w:b/>
          <w:noProof/>
          <w:color w:val="auto"/>
        </w:rPr>
        <w:t>În domeniul aerului</w:t>
      </w:r>
    </w:p>
    <w:p w14:paraId="6536C866" w14:textId="77777777" w:rsidR="008B2CB2" w:rsidRPr="008B2CB2" w:rsidRDefault="008B2CB2" w:rsidP="008B2CB2">
      <w:pPr>
        <w:spacing w:before="0" w:after="0"/>
        <w:ind w:left="1080" w:right="13"/>
        <w:outlineLvl w:val="5"/>
        <w:rPr>
          <w:rFonts w:eastAsia="MS Mincho" w:cs="Times New Roman"/>
          <w:b/>
          <w:noProof/>
        </w:rPr>
      </w:pPr>
      <w:bookmarkStart w:id="4" w:name="_Hlk174219108"/>
      <w:r w:rsidRPr="008B2CB2">
        <w:rPr>
          <w:rFonts w:eastAsia="MS Mincho" w:cs="Times New Roman"/>
          <w:b/>
          <w:i/>
          <w:noProof/>
          <w:color w:val="auto"/>
        </w:rPr>
        <w:t>Agenţia Naţională pentru Mediu și Arii Protejate</w:t>
      </w:r>
      <w:r w:rsidRPr="008B2CB2">
        <w:rPr>
          <w:rFonts w:eastAsia="MS Mincho" w:cs="Times New Roman"/>
          <w:noProof/>
          <w:color w:val="auto"/>
        </w:rPr>
        <w:t xml:space="preserve"> </w:t>
      </w:r>
      <w:r w:rsidRPr="008B2CB2">
        <w:rPr>
          <w:rFonts w:eastAsia="MS Mincho" w:cs="Times New Roman"/>
          <w:noProof/>
        </w:rPr>
        <w:t>informează că, din rezultatele analizelor efectuate pentru data de 23.07.2025 în cadrul Reţelei Naţionale de Monitorizare, nu s-au constatat depășiri ale pragurilor de alertă pentru NO</w:t>
      </w:r>
      <w:r w:rsidRPr="008B2CB2">
        <w:rPr>
          <w:rFonts w:eastAsia="MS Mincho" w:cs="Times New Roman"/>
          <w:noProof/>
          <w:vertAlign w:val="subscript"/>
        </w:rPr>
        <w:t>2</w:t>
      </w:r>
      <w:r w:rsidRPr="008B2CB2">
        <w:rPr>
          <w:rFonts w:eastAsia="MS Mincho" w:cs="Times New Roman"/>
          <w:noProof/>
        </w:rPr>
        <w:t xml:space="preserve"> (dioxid de azot), SO</w:t>
      </w:r>
      <w:r w:rsidRPr="008B2CB2">
        <w:rPr>
          <w:rFonts w:eastAsia="MS Mincho" w:cs="Times New Roman"/>
          <w:noProof/>
          <w:vertAlign w:val="subscript"/>
        </w:rPr>
        <w:t>2</w:t>
      </w:r>
      <w:r w:rsidRPr="008B2CB2">
        <w:rPr>
          <w:rFonts w:eastAsia="MS Mincho" w:cs="Times New Roman"/>
          <w:noProof/>
        </w:rPr>
        <w:t xml:space="preserve"> (dioxid de sulf)</w:t>
      </w:r>
      <w:r w:rsidRPr="008B2CB2">
        <w:rPr>
          <w:rFonts w:eastAsia="MS Mincho" w:cs="Times New Roman"/>
          <w:noProof/>
          <w:color w:val="auto"/>
        </w:rPr>
        <w:t xml:space="preserve"> </w:t>
      </w:r>
      <w:r w:rsidRPr="008B2CB2">
        <w:rPr>
          <w:rFonts w:eastAsia="MS Mincho" w:cs="Times New Roman"/>
          <w:noProof/>
        </w:rPr>
        <w:t>și nici ale pragurilor de alertă și informare pentru O</w:t>
      </w:r>
      <w:r w:rsidRPr="008B2CB2">
        <w:rPr>
          <w:rFonts w:eastAsia="MS Mincho" w:cs="Times New Roman"/>
          <w:noProof/>
          <w:vertAlign w:val="subscript"/>
        </w:rPr>
        <w:t>3</w:t>
      </w:r>
      <w:r w:rsidRPr="008B2CB2">
        <w:rPr>
          <w:rFonts w:eastAsia="MS Mincho" w:cs="Times New Roman"/>
          <w:noProof/>
        </w:rPr>
        <w:t xml:space="preserve"> (ozon).</w:t>
      </w:r>
    </w:p>
    <w:p w14:paraId="01B2CE32" w14:textId="77777777" w:rsidR="008B2CB2" w:rsidRPr="008B2CB2" w:rsidRDefault="008B2CB2" w:rsidP="008B2CB2">
      <w:pPr>
        <w:spacing w:before="0" w:after="0"/>
        <w:ind w:left="1080" w:right="13"/>
        <w:outlineLvl w:val="5"/>
        <w:rPr>
          <w:rFonts w:eastAsia="MS Mincho" w:cs="Times New Roman"/>
          <w:noProof/>
          <w:color w:val="auto"/>
          <w:lang w:val="en-US"/>
        </w:rPr>
      </w:pPr>
      <w:r w:rsidRPr="008B2CB2">
        <w:rPr>
          <w:rFonts w:eastAsia="MS Mincho" w:cs="Times New Roman"/>
          <w:noProof/>
        </w:rPr>
        <w:t>Nu a fost înregistrată depășirea valorii limită zilnice pentru indicatorul particule în suspensie PM</w:t>
      </w:r>
      <w:r w:rsidRPr="008B2CB2">
        <w:rPr>
          <w:rFonts w:eastAsia="MS Mincho" w:cs="Times New Roman"/>
          <w:noProof/>
          <w:vertAlign w:val="subscript"/>
        </w:rPr>
        <w:t>10</w:t>
      </w:r>
      <w:r w:rsidRPr="008B2CB2">
        <w:rPr>
          <w:rFonts w:eastAsia="MS Mincho" w:cs="Times New Roman"/>
          <w:noProof/>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Pr="008B2CB2">
        <w:rPr>
          <w:rFonts w:eastAsia="MS Mincho" w:cs="Times New Roman"/>
          <w:bCs/>
          <w:noProof/>
          <w:color w:val="auto"/>
          <w:lang w:val="en-US"/>
        </w:rPr>
        <w:t>.</w:t>
      </w:r>
    </w:p>
    <w:bookmarkEnd w:id="4"/>
    <w:p w14:paraId="439CFF2C" w14:textId="77777777" w:rsidR="008B2CB2" w:rsidRPr="008B2CB2" w:rsidRDefault="008B2CB2" w:rsidP="008B2CB2">
      <w:pPr>
        <w:spacing w:before="0" w:after="0"/>
        <w:ind w:left="1080" w:right="13"/>
        <w:outlineLvl w:val="5"/>
        <w:rPr>
          <w:rFonts w:eastAsia="MS Mincho" w:cs="Times New Roman"/>
          <w:noProof/>
          <w:color w:val="auto"/>
          <w:sz w:val="16"/>
          <w:szCs w:val="16"/>
        </w:rPr>
      </w:pPr>
    </w:p>
    <w:p w14:paraId="78F61EDD" w14:textId="77777777" w:rsidR="008B2CB2" w:rsidRPr="008B2CB2" w:rsidRDefault="008B2CB2" w:rsidP="008B2CB2">
      <w:pPr>
        <w:numPr>
          <w:ilvl w:val="0"/>
          <w:numId w:val="80"/>
        </w:numPr>
        <w:tabs>
          <w:tab w:val="num" w:pos="709"/>
        </w:tabs>
        <w:spacing w:before="0" w:after="0"/>
        <w:ind w:left="1080" w:right="13" w:firstLine="0"/>
        <w:rPr>
          <w:rFonts w:eastAsia="MS Mincho" w:cs="Times New Roman"/>
          <w:b/>
          <w:noProof/>
          <w:color w:val="auto"/>
        </w:rPr>
      </w:pPr>
      <w:r w:rsidRPr="008B2CB2">
        <w:rPr>
          <w:rFonts w:eastAsia="MS Mincho" w:cs="Times New Roman"/>
          <w:b/>
          <w:noProof/>
          <w:color w:val="auto"/>
        </w:rPr>
        <w:t>În domeniul solului şi vegetaţiei</w:t>
      </w:r>
    </w:p>
    <w:p w14:paraId="150AFA00" w14:textId="77777777" w:rsidR="008B2CB2" w:rsidRPr="008B2CB2" w:rsidRDefault="008B2CB2" w:rsidP="008B2CB2">
      <w:pPr>
        <w:spacing w:before="0" w:after="120"/>
        <w:ind w:left="1080" w:right="13"/>
        <w:outlineLvl w:val="5"/>
        <w:rPr>
          <w:rFonts w:eastAsia="MS Mincho" w:cs="Times New Roman"/>
          <w:bCs/>
          <w:noProof/>
          <w:color w:val="auto"/>
        </w:rPr>
      </w:pPr>
      <w:bookmarkStart w:id="5" w:name="_Hlk187234031"/>
      <w:r w:rsidRPr="008B2CB2">
        <w:rPr>
          <w:rFonts w:eastAsia="MS Mincho" w:cs="Times New Roman"/>
          <w:b/>
          <w:i/>
          <w:noProof/>
          <w:color w:val="auto"/>
        </w:rPr>
        <w:t>Garda Forestieră Râmnicu Vâlcea</w:t>
      </w:r>
      <w:r w:rsidRPr="008B2CB2">
        <w:rPr>
          <w:rFonts w:eastAsia="MS Mincho" w:cs="Times New Roman"/>
          <w:noProof/>
          <w:color w:val="auto"/>
        </w:rPr>
        <w:t xml:space="preserve"> informează despre producerea, în data de 22.07.2025, ora 14:50, a unui incendiu de litieră pe raza Ocolului Silvic Dăbuleni, în zona localității Ocolna, judeţul Dolj. A fost afectată o suprafață totală de 0,5 ha în fond forestier proprietate publică a statului. Incendiul a fost stins în data de 22.07.2025, ora 18:00, de către personalul silvic, pompieri și cetățeni.</w:t>
      </w:r>
      <w:r w:rsidRPr="008B2CB2">
        <w:rPr>
          <w:rFonts w:eastAsia="MS Mincho" w:cs="Times New Roman"/>
          <w:bCs/>
          <w:noProof/>
          <w:color w:val="auto"/>
        </w:rPr>
        <w:t xml:space="preserve"> Nu se cunosc cauzele izbucnirii incendiului.</w:t>
      </w:r>
    </w:p>
    <w:p w14:paraId="61259343" w14:textId="77777777" w:rsidR="008B2CB2" w:rsidRPr="008B2CB2" w:rsidRDefault="008B2CB2" w:rsidP="008B2CB2">
      <w:pPr>
        <w:spacing w:before="0" w:after="0"/>
        <w:ind w:left="1080" w:right="13"/>
        <w:outlineLvl w:val="5"/>
        <w:rPr>
          <w:rFonts w:eastAsia="MS Mincho" w:cs="Times New Roman"/>
          <w:bCs/>
          <w:noProof/>
          <w:color w:val="auto"/>
        </w:rPr>
      </w:pPr>
      <w:r w:rsidRPr="008B2CB2">
        <w:rPr>
          <w:rFonts w:eastAsia="MS Mincho" w:cs="Times New Roman"/>
          <w:b/>
          <w:i/>
          <w:noProof/>
          <w:color w:val="auto"/>
        </w:rPr>
        <w:t>Garda Forestieră Râmnicu Vâlcea</w:t>
      </w:r>
      <w:r w:rsidRPr="008B2CB2">
        <w:rPr>
          <w:rFonts w:eastAsia="MS Mincho" w:cs="Times New Roman"/>
          <w:noProof/>
          <w:color w:val="auto"/>
        </w:rPr>
        <w:t xml:space="preserve"> informează despre producerea, în data de 19.07.2025, ora 18:50, a unui incendiu de vegetație pe raza Ocolului Silvic Sadova, în zona localității Mârșani, judeţul Dolj. A fost afectată o suprafață totală de 0,86 ha în fond forestier proprietate publică a statului. Incendiul a fost stins în data de 19.07.2025, ora 21:00, de către personalul silvic, pompieri și cetățeni.</w:t>
      </w:r>
      <w:r w:rsidRPr="008B2CB2">
        <w:rPr>
          <w:rFonts w:eastAsia="MS Mincho" w:cs="Times New Roman"/>
          <w:bCs/>
          <w:noProof/>
          <w:color w:val="auto"/>
        </w:rPr>
        <w:t xml:space="preserve"> Nu se cunosc cauzele izbucnirii incendiului</w:t>
      </w:r>
      <w:r w:rsidRPr="008B2CB2">
        <w:rPr>
          <w:rFonts w:eastAsia="MS Mincho" w:cs="Times New Roman"/>
          <w:noProof/>
          <w:color w:val="auto"/>
        </w:rPr>
        <w:t>.</w:t>
      </w:r>
      <w:bookmarkEnd w:id="5"/>
    </w:p>
    <w:p w14:paraId="798F5331" w14:textId="77777777" w:rsidR="008B2CB2" w:rsidRPr="008B2CB2" w:rsidRDefault="008B2CB2" w:rsidP="008B2CB2">
      <w:pPr>
        <w:spacing w:before="0" w:after="0"/>
        <w:ind w:left="1080"/>
        <w:rPr>
          <w:rFonts w:eastAsia="MS Mincho" w:cs="Times New Roman"/>
          <w:bCs/>
          <w:iCs/>
          <w:noProof/>
          <w:color w:val="auto"/>
          <w:sz w:val="16"/>
          <w:szCs w:val="16"/>
        </w:rPr>
      </w:pPr>
    </w:p>
    <w:p w14:paraId="0A77878C" w14:textId="77777777" w:rsidR="008B2CB2" w:rsidRPr="008B2CB2" w:rsidRDefault="008B2CB2" w:rsidP="008B2CB2">
      <w:pPr>
        <w:numPr>
          <w:ilvl w:val="0"/>
          <w:numId w:val="80"/>
        </w:numPr>
        <w:tabs>
          <w:tab w:val="num" w:pos="709"/>
        </w:tabs>
        <w:spacing w:before="0" w:after="0"/>
        <w:ind w:left="1080" w:right="13" w:firstLine="0"/>
        <w:rPr>
          <w:rFonts w:eastAsia="MS Mincho" w:cs="Times New Roman"/>
          <w:b/>
          <w:noProof/>
          <w:color w:val="auto"/>
        </w:rPr>
      </w:pPr>
      <w:r w:rsidRPr="008B2CB2">
        <w:rPr>
          <w:rFonts w:eastAsia="MS Mincho" w:cs="Times New Roman"/>
          <w:b/>
          <w:noProof/>
          <w:color w:val="auto"/>
        </w:rPr>
        <w:t>În domeniul supravegherii radioactivităţii mediului</w:t>
      </w:r>
    </w:p>
    <w:p w14:paraId="2697CC5E" w14:textId="77777777" w:rsidR="008B2CB2" w:rsidRPr="008B2CB2" w:rsidRDefault="008B2CB2" w:rsidP="008B2CB2">
      <w:pPr>
        <w:spacing w:before="0" w:after="0"/>
        <w:ind w:left="1080" w:right="13"/>
        <w:outlineLvl w:val="5"/>
        <w:rPr>
          <w:rFonts w:eastAsia="MS Mincho" w:cs="Times New Roman"/>
          <w:noProof/>
          <w:color w:val="auto"/>
        </w:rPr>
      </w:pPr>
      <w:r w:rsidRPr="008B2CB2">
        <w:rPr>
          <w:rFonts w:eastAsia="MS Mincho" w:cs="Times New Roman"/>
          <w:noProof/>
          <w:color w:val="auto"/>
        </w:rPr>
        <w:t>Nu au fost semnalate evenimente deosebite.</w:t>
      </w:r>
    </w:p>
    <w:p w14:paraId="28880911" w14:textId="77777777" w:rsidR="008B2CB2" w:rsidRPr="008B2CB2" w:rsidRDefault="008B2CB2" w:rsidP="008B2CB2">
      <w:pPr>
        <w:spacing w:before="0" w:after="0"/>
        <w:ind w:left="1080" w:right="13"/>
        <w:outlineLvl w:val="5"/>
        <w:rPr>
          <w:rFonts w:eastAsia="MS Mincho" w:cs="Times New Roman"/>
          <w:noProof/>
          <w:color w:val="auto"/>
          <w:sz w:val="16"/>
          <w:szCs w:val="16"/>
        </w:rPr>
      </w:pPr>
    </w:p>
    <w:p w14:paraId="05D09FA1" w14:textId="77777777" w:rsidR="008B2CB2" w:rsidRPr="008B2CB2" w:rsidRDefault="008B2CB2" w:rsidP="008B2CB2">
      <w:pPr>
        <w:numPr>
          <w:ilvl w:val="0"/>
          <w:numId w:val="80"/>
        </w:numPr>
        <w:tabs>
          <w:tab w:val="num" w:pos="709"/>
        </w:tabs>
        <w:spacing w:before="0" w:after="0"/>
        <w:ind w:left="1080" w:right="13" w:firstLine="0"/>
        <w:rPr>
          <w:rFonts w:eastAsia="MS Mincho" w:cs="Times New Roman"/>
          <w:b/>
          <w:noProof/>
          <w:color w:val="auto"/>
        </w:rPr>
      </w:pPr>
      <w:r w:rsidRPr="008B2CB2">
        <w:rPr>
          <w:rFonts w:eastAsia="MS Mincho" w:cs="Times New Roman"/>
          <w:b/>
          <w:noProof/>
          <w:color w:val="auto"/>
        </w:rPr>
        <w:t>În municipiul Bucureşti</w:t>
      </w:r>
    </w:p>
    <w:p w14:paraId="2F889DC9" w14:textId="77777777" w:rsidR="008B2CB2" w:rsidRPr="008B2CB2" w:rsidRDefault="008B2CB2" w:rsidP="008B2CB2">
      <w:pPr>
        <w:spacing w:before="0" w:after="0"/>
        <w:ind w:left="1080" w:right="13"/>
        <w:outlineLvl w:val="5"/>
        <w:rPr>
          <w:rFonts w:eastAsia="MS Mincho" w:cs="Times New Roman"/>
          <w:noProof/>
          <w:color w:val="auto"/>
        </w:rPr>
      </w:pPr>
      <w:r w:rsidRPr="008B2CB2">
        <w:rPr>
          <w:rFonts w:eastAsia="MS Mincho" w:cs="Times New Roman"/>
          <w:noProof/>
          <w:color w:val="auto"/>
        </w:rPr>
        <w:t>Nu au fost semnalate evenimente deosebite.</w:t>
      </w:r>
    </w:p>
    <w:p w14:paraId="2719E7A3" w14:textId="77777777" w:rsidR="008B2CB2" w:rsidRPr="008B2CB2" w:rsidRDefault="008B2CB2" w:rsidP="008B2CB2">
      <w:pPr>
        <w:spacing w:before="0" w:after="0"/>
        <w:ind w:left="1080" w:right="13"/>
        <w:outlineLvl w:val="5"/>
        <w:rPr>
          <w:rFonts w:eastAsia="MS Mincho" w:cs="Times New Roman"/>
          <w:noProof/>
          <w:color w:val="auto"/>
        </w:rPr>
      </w:pPr>
    </w:p>
    <w:p w14:paraId="27D813DC" w14:textId="77777777" w:rsidR="008B2CB2" w:rsidRPr="008B2CB2" w:rsidRDefault="008B2CB2" w:rsidP="008B2CB2">
      <w:pPr>
        <w:spacing w:before="0" w:after="0"/>
        <w:ind w:left="1080" w:right="13"/>
        <w:outlineLvl w:val="5"/>
        <w:rPr>
          <w:rFonts w:eastAsia="MS Mincho" w:cs="Times New Roman"/>
          <w:noProof/>
          <w:color w:val="auto"/>
        </w:rPr>
      </w:pPr>
    </w:p>
    <w:p w14:paraId="5261EF75" w14:textId="3177F721" w:rsidR="00FA65AC" w:rsidRPr="002A4CFE" w:rsidRDefault="008B2CB2" w:rsidP="008B2CB2">
      <w:pPr>
        <w:ind w:firstLine="720"/>
        <w:rPr>
          <w:b/>
          <w:bCs/>
          <w:lang w:val="en-US"/>
        </w:rPr>
      </w:pPr>
      <w:r>
        <w:rPr>
          <w:rFonts w:eastAsia="MS Mincho" w:cs="Times New Roman"/>
          <w:noProof/>
          <w:color w:val="auto"/>
        </w:rPr>
        <w:t xml:space="preserve">      </w:t>
      </w:r>
      <w:r w:rsidR="00BC3743">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3088E" w14:textId="77777777" w:rsidR="009F39E5" w:rsidRDefault="009F39E5" w:rsidP="00F721A4">
      <w:pPr>
        <w:spacing w:after="0" w:line="240" w:lineRule="auto"/>
      </w:pPr>
      <w:r>
        <w:separator/>
      </w:r>
    </w:p>
  </w:endnote>
  <w:endnote w:type="continuationSeparator" w:id="0">
    <w:p w14:paraId="02555872" w14:textId="77777777" w:rsidR="009F39E5" w:rsidRDefault="009F39E5"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43FDA" w14:textId="77777777" w:rsidR="009F39E5" w:rsidRDefault="009F39E5" w:rsidP="00F721A4">
      <w:pPr>
        <w:spacing w:after="0" w:line="240" w:lineRule="auto"/>
      </w:pPr>
      <w:r>
        <w:separator/>
      </w:r>
    </w:p>
  </w:footnote>
  <w:footnote w:type="continuationSeparator" w:id="0">
    <w:p w14:paraId="39230ACB" w14:textId="77777777" w:rsidR="009F39E5" w:rsidRDefault="009F39E5"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2"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4"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8"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1"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4"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1"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2"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1"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2"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3"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5"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6"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9"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1"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3"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5"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44"/>
  </w:num>
  <w:num w:numId="2" w16cid:durableId="1462578195">
    <w:abstractNumId w:val="63"/>
  </w:num>
  <w:num w:numId="3" w16cid:durableId="1009260877">
    <w:abstractNumId w:val="48"/>
  </w:num>
  <w:num w:numId="4" w16cid:durableId="598564097">
    <w:abstractNumId w:val="52"/>
  </w:num>
  <w:num w:numId="5" w16cid:durableId="1467163827">
    <w:abstractNumId w:val="20"/>
  </w:num>
  <w:num w:numId="6" w16cid:durableId="734545976">
    <w:abstractNumId w:val="45"/>
  </w:num>
  <w:num w:numId="7" w16cid:durableId="1338191393">
    <w:abstractNumId w:val="46"/>
  </w:num>
  <w:num w:numId="8" w16cid:durableId="1482843481">
    <w:abstractNumId w:val="61"/>
  </w:num>
  <w:num w:numId="9" w16cid:durableId="1357729762">
    <w:abstractNumId w:val="54"/>
  </w:num>
  <w:num w:numId="10" w16cid:durableId="290215077">
    <w:abstractNumId w:val="33"/>
  </w:num>
  <w:num w:numId="11" w16cid:durableId="687171715">
    <w:abstractNumId w:val="13"/>
  </w:num>
  <w:num w:numId="12" w16cid:durableId="215316126">
    <w:abstractNumId w:val="49"/>
  </w:num>
  <w:num w:numId="13" w16cid:durableId="2136828169">
    <w:abstractNumId w:val="40"/>
  </w:num>
  <w:num w:numId="14" w16cid:durableId="952784242">
    <w:abstractNumId w:val="50"/>
  </w:num>
  <w:num w:numId="15" w16cid:durableId="1911307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7"/>
  </w:num>
  <w:num w:numId="17" w16cid:durableId="600603338">
    <w:abstractNumId w:val="58"/>
  </w:num>
  <w:num w:numId="18" w16cid:durableId="1640647212">
    <w:abstractNumId w:val="39"/>
  </w:num>
  <w:num w:numId="19" w16cid:durableId="967784489">
    <w:abstractNumId w:val="11"/>
  </w:num>
  <w:num w:numId="20" w16cid:durableId="1629244333">
    <w:abstractNumId w:val="34"/>
  </w:num>
  <w:num w:numId="21" w16cid:durableId="1940992123">
    <w:abstractNumId w:val="30"/>
  </w:num>
  <w:num w:numId="22" w16cid:durableId="1816216480">
    <w:abstractNumId w:val="64"/>
  </w:num>
  <w:num w:numId="23" w16cid:durableId="564875036">
    <w:abstractNumId w:val="14"/>
  </w:num>
  <w:num w:numId="24" w16cid:durableId="1625305276">
    <w:abstractNumId w:val="41"/>
  </w:num>
  <w:num w:numId="25" w16cid:durableId="414522652">
    <w:abstractNumId w:val="62"/>
  </w:num>
  <w:num w:numId="26" w16cid:durableId="1962807424">
    <w:abstractNumId w:val="28"/>
  </w:num>
  <w:num w:numId="27" w16cid:durableId="840778994">
    <w:abstractNumId w:val="60"/>
  </w:num>
  <w:num w:numId="28" w16cid:durableId="1384907050">
    <w:abstractNumId w:val="36"/>
  </w:num>
  <w:num w:numId="29" w16cid:durableId="55862868">
    <w:abstractNumId w:val="62"/>
  </w:num>
  <w:num w:numId="30" w16cid:durableId="1615285057">
    <w:abstractNumId w:val="28"/>
  </w:num>
  <w:num w:numId="31" w16cid:durableId="860246162">
    <w:abstractNumId w:val="60"/>
  </w:num>
  <w:num w:numId="32" w16cid:durableId="924725211">
    <w:abstractNumId w:val="25"/>
  </w:num>
  <w:num w:numId="33" w16cid:durableId="1611358968">
    <w:abstractNumId w:val="65"/>
  </w:num>
  <w:num w:numId="34" w16cid:durableId="531453667">
    <w:abstractNumId w:val="23"/>
  </w:num>
  <w:num w:numId="35" w16cid:durableId="1473326283">
    <w:abstractNumId w:val="38"/>
  </w:num>
  <w:num w:numId="36" w16cid:durableId="568925105">
    <w:abstractNumId w:val="37"/>
  </w:num>
  <w:num w:numId="37" w16cid:durableId="897518318">
    <w:abstractNumId w:val="10"/>
  </w:num>
  <w:num w:numId="38" w16cid:durableId="1345865919">
    <w:abstractNumId w:val="42"/>
  </w:num>
  <w:num w:numId="39" w16cid:durableId="1398016656">
    <w:abstractNumId w:val="24"/>
  </w:num>
  <w:num w:numId="40" w16cid:durableId="365642412">
    <w:abstractNumId w:val="6"/>
  </w:num>
  <w:num w:numId="41" w16cid:durableId="1091467927">
    <w:abstractNumId w:val="27"/>
  </w:num>
  <w:num w:numId="42" w16cid:durableId="1268539565">
    <w:abstractNumId w:val="15"/>
  </w:num>
  <w:num w:numId="43" w16cid:durableId="1504126230">
    <w:abstractNumId w:val="53"/>
  </w:num>
  <w:num w:numId="44" w16cid:durableId="694035344">
    <w:abstractNumId w:val="51"/>
  </w:num>
  <w:num w:numId="45" w16cid:durableId="937759033">
    <w:abstractNumId w:val="18"/>
  </w:num>
  <w:num w:numId="46" w16cid:durableId="1634211535">
    <w:abstractNumId w:val="22"/>
  </w:num>
  <w:num w:numId="47" w16cid:durableId="917176920">
    <w:abstractNumId w:val="55"/>
  </w:num>
  <w:num w:numId="48" w16cid:durableId="366567952">
    <w:abstractNumId w:val="59"/>
  </w:num>
  <w:num w:numId="49" w16cid:durableId="1270553654">
    <w:abstractNumId w:val="62"/>
  </w:num>
  <w:num w:numId="50" w16cid:durableId="1939217374">
    <w:abstractNumId w:val="28"/>
  </w:num>
  <w:num w:numId="51" w16cid:durableId="775632965">
    <w:abstractNumId w:val="35"/>
  </w:num>
  <w:num w:numId="52" w16cid:durableId="1450971867">
    <w:abstractNumId w:val="21"/>
  </w:num>
  <w:num w:numId="53" w16cid:durableId="422724587">
    <w:abstractNumId w:val="47"/>
  </w:num>
  <w:num w:numId="54" w16cid:durableId="1289435412">
    <w:abstractNumId w:val="8"/>
  </w:num>
  <w:num w:numId="55" w16cid:durableId="1928269531">
    <w:abstractNumId w:val="43"/>
  </w:num>
  <w:num w:numId="56" w16cid:durableId="912466744">
    <w:abstractNumId w:val="62"/>
  </w:num>
  <w:num w:numId="57" w16cid:durableId="1327316897">
    <w:abstractNumId w:val="28"/>
  </w:num>
  <w:num w:numId="58" w16cid:durableId="1326201522">
    <w:abstractNumId w:val="32"/>
  </w:num>
  <w:num w:numId="59" w16cid:durableId="676923760">
    <w:abstractNumId w:val="29"/>
  </w:num>
  <w:num w:numId="60" w16cid:durableId="978877904">
    <w:abstractNumId w:val="12"/>
  </w:num>
  <w:num w:numId="61" w16cid:durableId="412288623">
    <w:abstractNumId w:val="3"/>
  </w:num>
  <w:num w:numId="62" w16cid:durableId="1851946303">
    <w:abstractNumId w:val="4"/>
  </w:num>
  <w:num w:numId="63" w16cid:durableId="1008680637">
    <w:abstractNumId w:val="19"/>
  </w:num>
  <w:num w:numId="64" w16cid:durableId="145827804">
    <w:abstractNumId w:val="7"/>
  </w:num>
  <w:num w:numId="65" w16cid:durableId="1390036466">
    <w:abstractNumId w:val="0"/>
  </w:num>
  <w:num w:numId="66" w16cid:durableId="429399287">
    <w:abstractNumId w:val="62"/>
  </w:num>
  <w:num w:numId="67" w16cid:durableId="1560360957">
    <w:abstractNumId w:val="28"/>
  </w:num>
  <w:num w:numId="68" w16cid:durableId="1055815025">
    <w:abstractNumId w:val="56"/>
  </w:num>
  <w:num w:numId="69" w16cid:durableId="1337147506">
    <w:abstractNumId w:val="31"/>
  </w:num>
  <w:num w:numId="70" w16cid:durableId="542594700">
    <w:abstractNumId w:val="57"/>
  </w:num>
  <w:num w:numId="71" w16cid:durableId="151144012">
    <w:abstractNumId w:val="9"/>
  </w:num>
  <w:num w:numId="72" w16cid:durableId="406153663">
    <w:abstractNumId w:val="1"/>
  </w:num>
  <w:num w:numId="73" w16cid:durableId="1579245901">
    <w:abstractNumId w:val="62"/>
  </w:num>
  <w:num w:numId="74" w16cid:durableId="581526762">
    <w:abstractNumId w:val="28"/>
  </w:num>
  <w:num w:numId="75" w16cid:durableId="1789276486">
    <w:abstractNumId w:val="5"/>
  </w:num>
  <w:num w:numId="76" w16cid:durableId="204105099">
    <w:abstractNumId w:val="2"/>
  </w:num>
  <w:num w:numId="77" w16cid:durableId="1428304360">
    <w:abstractNumId w:val="26"/>
  </w:num>
  <w:num w:numId="78" w16cid:durableId="15106080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534005967">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153244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CB2"/>
    <w:rsid w:val="008B2DA7"/>
    <w:rsid w:val="008B4069"/>
    <w:rsid w:val="008B4711"/>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14E3"/>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9E5"/>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8C2"/>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809442400">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311443783">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3270</Words>
  <Characters>18639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2025-07-25T04:34:00Z</dcterms:created>
  <dcterms:modified xsi:type="dcterms:W3CDTF">2025-07-25T04:56:00Z</dcterms:modified>
</cp:coreProperties>
</file>