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7054D3" w:rsidRPr="007054D3" w14:paraId="48542C1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B03A1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ADIGEA REN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B1A17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8CC1B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FF4F3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4F0F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ECC94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F3C18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44FC1F04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26B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 WOOD-BIC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B7B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A56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2EC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FB7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BB8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DFBC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2C66084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3EAFA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HER GEORGIANA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E4586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213C7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1A810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D46F1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689C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FF7E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D80532" w:rsidRPr="00D80532" w14:paraId="056B37BE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9B47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FOFIRCAFOREST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B72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39A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1B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E09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1A0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5CD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9385A9C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4617E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CIONESTI FOREST TRANS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10461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5D07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EC96A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5CE53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D2CA7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AD523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4C1A89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8B69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TOMOIAGA COMPLEX TOUR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8C6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25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A02B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860F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F1A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21D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9222AC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6D9C3F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HUNFOREST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0FEC3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E6A15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C8AE3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D080D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EBCAE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D3604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FEB19E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03F6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MADBRA VALSAN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33B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6AF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5E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31D2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F3F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512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867EAD" w:rsidRPr="00867EAD" w14:paraId="014E1B3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D474D52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 xml:space="preserve">SC MINELTA SIL COM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6DF95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033B1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FE11C8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FD033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723657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9B9920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41E100C3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0ED5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MATRAFOR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D2E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BED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563E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34B3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236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A0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08FEFDAB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E7129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C18F0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9843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6918AB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E4234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2A156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83527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334AA4" w:rsidRPr="00334AA4" w14:paraId="2D67705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697E9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RADU &amp; VICTORIA GROUP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EA9AD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J33/192/2015, CUI 34158464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0182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A925D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1814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DD499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1D11F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03615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0D1165AA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44E6F9E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SC EMIMAGRICOM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1D0211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J26/700/2004, CUI 16365003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E4F334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153187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1666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E57C8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BDA899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DD6251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188C4AF0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5F2FC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TEOMAR BUILDING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7B1A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J33/986/2016, CUI 36377517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6E9C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31AD0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0268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854C9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977D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73E4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249C09BD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9238E4F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DIO 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417649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J2024026392004, CUI 50617631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7A99F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A70AF63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2110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0050D9B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CE7C653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B0683E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411DC3A9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E4AC4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PINOFAGOR CAR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6F009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J39/772/2019, CUI 41321814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350E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37A45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G 1231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6866D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FE9E0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0DE3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  <w:tr w:rsidR="00334AA4" w:rsidRPr="00334AA4" w14:paraId="07579176" w14:textId="77777777" w:rsidTr="00334AA4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E8108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LUCIFOR SILVA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ACEAE43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J15/645/2014, CUI 33800425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600020E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95B9206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F 1907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8FDE032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29.10.2024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E8ECD35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634B97" w14:textId="77777777" w:rsidR="00334AA4" w:rsidRPr="00334AA4" w:rsidRDefault="00334AA4" w:rsidP="00334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34AA4">
              <w:rPr>
                <w:rFonts w:ascii="Arial" w:hAnsi="Arial" w:cs="Arial"/>
                <w:sz w:val="20"/>
                <w:szCs w:val="20"/>
                <w:lang w:val="en-US" w:eastAsia="en-US"/>
              </w:rPr>
              <w:t>18.12.2028</w:t>
            </w:r>
          </w:p>
        </w:tc>
      </w:tr>
    </w:tbl>
    <w:p w14:paraId="79FCA936" w14:textId="77777777" w:rsidR="00401196" w:rsidRDefault="00401196">
      <w:pPr>
        <w:rPr>
          <w:b/>
          <w:sz w:val="28"/>
          <w:szCs w:val="28"/>
        </w:rPr>
      </w:pPr>
    </w:p>
    <w:p w14:paraId="4285C1DE" w14:textId="77777777" w:rsidR="00334AA4" w:rsidRPr="00401196" w:rsidRDefault="00334AA4">
      <w:pPr>
        <w:rPr>
          <w:b/>
          <w:sz w:val="28"/>
          <w:szCs w:val="28"/>
        </w:rPr>
      </w:pPr>
    </w:p>
    <w:sectPr w:rsidR="00334AA4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34AA4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EF7226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2025-12-22T08:38:00Z</dcterms:created>
  <dcterms:modified xsi:type="dcterms:W3CDTF">2025-12-22T08:38:00Z</dcterms:modified>
</cp:coreProperties>
</file>