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FEEEEA0" w14:textId="77777777" w:rsidR="00A22094" w:rsidRDefault="00A22094" w:rsidP="00C21A96">
      <w:pPr>
        <w:spacing w:line="360" w:lineRule="auto"/>
        <w:jc w:val="center"/>
        <w:rPr>
          <w:b/>
          <w:sz w:val="26"/>
          <w:szCs w:val="26"/>
          <w:u w:val="single"/>
          <w:lang w:val="ro-RO"/>
        </w:rPr>
      </w:pPr>
    </w:p>
    <w:p w14:paraId="0173D980" w14:textId="0C22038D" w:rsidR="00406F02" w:rsidRPr="00F9594A" w:rsidRDefault="00406F02" w:rsidP="00C21A96">
      <w:pPr>
        <w:spacing w:line="360" w:lineRule="auto"/>
        <w:jc w:val="center"/>
        <w:rPr>
          <w:b/>
          <w:sz w:val="26"/>
          <w:szCs w:val="26"/>
          <w:u w:val="single"/>
          <w:lang w:val="ro-RO"/>
        </w:rPr>
      </w:pPr>
      <w:r w:rsidRPr="00F9594A">
        <w:rPr>
          <w:b/>
          <w:sz w:val="26"/>
          <w:szCs w:val="26"/>
          <w:u w:val="single"/>
          <w:lang w:val="ro-RO"/>
        </w:rPr>
        <w:t>5. STABILIREA FUNCŢIILOR SOCIAL-ECONOMICE ALE PĂDURII</w:t>
      </w:r>
    </w:p>
    <w:p w14:paraId="546BA84A" w14:textId="77777777" w:rsidR="00406F02" w:rsidRPr="00F9594A" w:rsidRDefault="00406F02" w:rsidP="00C21A96">
      <w:pPr>
        <w:pStyle w:val="Titlu1"/>
        <w:spacing w:line="360" w:lineRule="auto"/>
        <w:jc w:val="center"/>
        <w:rPr>
          <w:i w:val="0"/>
          <w:szCs w:val="26"/>
        </w:rPr>
      </w:pPr>
      <w:r w:rsidRPr="00F9594A">
        <w:rPr>
          <w:i w:val="0"/>
          <w:szCs w:val="26"/>
        </w:rPr>
        <w:t>ŞI A BAZELOR DE AMENAJARE</w:t>
      </w:r>
    </w:p>
    <w:p w14:paraId="4123FFD7" w14:textId="77777777" w:rsidR="00D42035" w:rsidRPr="00F9594A" w:rsidRDefault="00D42035" w:rsidP="00D42035">
      <w:pPr>
        <w:suppressAutoHyphens/>
        <w:spacing w:line="360" w:lineRule="auto"/>
        <w:ind w:firstLine="432"/>
        <w:jc w:val="both"/>
        <w:rPr>
          <w:sz w:val="24"/>
          <w:szCs w:val="24"/>
          <w:lang w:val="ro-RO"/>
        </w:rPr>
      </w:pPr>
    </w:p>
    <w:p w14:paraId="1D1AC20F" w14:textId="4EBA0AC1" w:rsidR="00FE6610" w:rsidRPr="00F9594A" w:rsidRDefault="003A7823" w:rsidP="003A7823">
      <w:pPr>
        <w:suppressAutoHyphens/>
        <w:spacing w:line="360" w:lineRule="auto"/>
        <w:jc w:val="both"/>
        <w:rPr>
          <w:rFonts w:eastAsia="Calibri"/>
          <w:noProof/>
          <w:sz w:val="24"/>
          <w:szCs w:val="24"/>
          <w:lang w:val="ro-RO" w:eastAsia="ar-SA"/>
        </w:rPr>
      </w:pPr>
      <w:r w:rsidRPr="00F9594A">
        <w:rPr>
          <w:rFonts w:eastAsia="Calibri"/>
          <w:noProof/>
          <w:sz w:val="24"/>
          <w:szCs w:val="24"/>
          <w:lang w:eastAsia="ar-SA"/>
        </w:rPr>
        <w:tab/>
      </w:r>
      <w:r w:rsidR="00FE6610" w:rsidRPr="00F9594A">
        <w:rPr>
          <w:rFonts w:eastAsia="Calibri"/>
          <w:noProof/>
          <w:sz w:val="24"/>
          <w:szCs w:val="24"/>
          <w:lang w:eastAsia="ar-SA"/>
        </w:rPr>
        <w:t xml:space="preserve">Amenajamentul OS </w:t>
      </w:r>
      <w:r w:rsidR="00F9594A" w:rsidRPr="00F9594A">
        <w:rPr>
          <w:rFonts w:eastAsia="Calibri"/>
          <w:noProof/>
          <w:sz w:val="24"/>
          <w:szCs w:val="24"/>
          <w:lang w:eastAsia="ar-SA"/>
        </w:rPr>
        <w:t>Gurahonț</w:t>
      </w:r>
      <w:r w:rsidR="00FD729B" w:rsidRPr="00F9594A">
        <w:rPr>
          <w:sz w:val="24"/>
          <w:szCs w:val="24"/>
        </w:rPr>
        <w:t xml:space="preserve"> </w:t>
      </w:r>
      <w:r w:rsidR="00FE6610" w:rsidRPr="00F9594A">
        <w:rPr>
          <w:rFonts w:eastAsia="Calibri"/>
          <w:noProof/>
          <w:sz w:val="24"/>
          <w:szCs w:val="24"/>
          <w:lang w:eastAsia="ar-SA"/>
        </w:rPr>
        <w:t>cuprinde la capitolul 5 obiectivele ecologice, economice si sociale pentru p</w:t>
      </w:r>
      <w:r w:rsidR="00FE6610" w:rsidRPr="00F9594A">
        <w:rPr>
          <w:rFonts w:eastAsia="Calibri"/>
          <w:noProof/>
          <w:sz w:val="24"/>
          <w:szCs w:val="24"/>
          <w:lang w:val="ro-RO" w:eastAsia="ar-SA"/>
        </w:rPr>
        <w:t xml:space="preserve">ădurile luate în studiu ce reflectă țelurile de protecție </w:t>
      </w:r>
      <w:r w:rsidR="002C4107" w:rsidRPr="00F9594A">
        <w:rPr>
          <w:rFonts w:eastAsia="Calibri"/>
          <w:noProof/>
          <w:sz w:val="24"/>
          <w:szCs w:val="24"/>
          <w:lang w:val="ro-RO" w:eastAsia="ar-SA"/>
        </w:rPr>
        <w:t>ș</w:t>
      </w:r>
      <w:r w:rsidR="00FE6610" w:rsidRPr="00F9594A">
        <w:rPr>
          <w:rFonts w:eastAsia="Calibri"/>
          <w:noProof/>
          <w:sz w:val="24"/>
          <w:szCs w:val="24"/>
          <w:lang w:val="ro-RO" w:eastAsia="ar-SA"/>
        </w:rPr>
        <w:t>i producție atribuite.</w:t>
      </w:r>
    </w:p>
    <w:p w14:paraId="269382F5" w14:textId="77777777" w:rsidR="00406F02" w:rsidRPr="00F9594A" w:rsidRDefault="00406F02" w:rsidP="00D42035">
      <w:pPr>
        <w:spacing w:line="360" w:lineRule="auto"/>
        <w:jc w:val="both"/>
        <w:rPr>
          <w:b/>
          <w:i/>
          <w:color w:val="FF0000"/>
          <w:sz w:val="24"/>
          <w:szCs w:val="24"/>
          <w:u w:val="single"/>
          <w:lang w:val="ro-RO"/>
        </w:rPr>
      </w:pPr>
    </w:p>
    <w:p w14:paraId="0413ABC0" w14:textId="77777777" w:rsidR="00406F02" w:rsidRPr="00F9594A" w:rsidRDefault="00406F02" w:rsidP="00C21A96">
      <w:pPr>
        <w:spacing w:line="360" w:lineRule="auto"/>
        <w:jc w:val="center"/>
        <w:rPr>
          <w:b/>
          <w:sz w:val="24"/>
          <w:szCs w:val="24"/>
          <w:u w:val="single"/>
          <w:lang w:val="ro-RO"/>
        </w:rPr>
      </w:pPr>
      <w:r w:rsidRPr="00F9594A">
        <w:rPr>
          <w:b/>
          <w:sz w:val="24"/>
          <w:szCs w:val="24"/>
          <w:u w:val="single"/>
          <w:lang w:val="ro-RO"/>
        </w:rPr>
        <w:t>5.1.</w:t>
      </w:r>
      <w:r w:rsidR="00FD729B" w:rsidRPr="00F9594A">
        <w:rPr>
          <w:b/>
          <w:sz w:val="24"/>
          <w:szCs w:val="24"/>
          <w:u w:val="single"/>
          <w:lang w:val="ro-RO"/>
        </w:rPr>
        <w:t xml:space="preserve"> </w:t>
      </w:r>
      <w:r w:rsidRPr="00F9594A">
        <w:rPr>
          <w:b/>
          <w:sz w:val="24"/>
          <w:szCs w:val="24"/>
          <w:u w:val="single"/>
          <w:lang w:val="ro-RO"/>
        </w:rPr>
        <w:t xml:space="preserve">Stabilirea </w:t>
      </w:r>
      <w:proofErr w:type="spellStart"/>
      <w:r w:rsidRPr="00F9594A">
        <w:rPr>
          <w:b/>
          <w:sz w:val="24"/>
          <w:szCs w:val="24"/>
          <w:u w:val="single"/>
          <w:lang w:val="ro-RO"/>
        </w:rPr>
        <w:t>funcţiilor</w:t>
      </w:r>
      <w:proofErr w:type="spellEnd"/>
      <w:r w:rsidRPr="00F9594A">
        <w:rPr>
          <w:b/>
          <w:sz w:val="24"/>
          <w:szCs w:val="24"/>
          <w:u w:val="single"/>
          <w:lang w:val="ro-RO"/>
        </w:rPr>
        <w:t xml:space="preserve"> social - economice </w:t>
      </w:r>
      <w:proofErr w:type="spellStart"/>
      <w:r w:rsidRPr="00F9594A">
        <w:rPr>
          <w:b/>
          <w:sz w:val="24"/>
          <w:szCs w:val="24"/>
          <w:u w:val="single"/>
          <w:lang w:val="ro-RO"/>
        </w:rPr>
        <w:t>şi</w:t>
      </w:r>
      <w:proofErr w:type="spellEnd"/>
      <w:r w:rsidRPr="00F9594A">
        <w:rPr>
          <w:b/>
          <w:sz w:val="24"/>
          <w:szCs w:val="24"/>
          <w:u w:val="single"/>
          <w:lang w:val="ro-RO"/>
        </w:rPr>
        <w:t xml:space="preserve"> ecologice ale pădurii</w:t>
      </w:r>
    </w:p>
    <w:p w14:paraId="01B0A7D1" w14:textId="77777777" w:rsidR="00406F02" w:rsidRPr="00F9594A" w:rsidRDefault="00406F02" w:rsidP="009319C9">
      <w:pPr>
        <w:spacing w:line="360" w:lineRule="auto"/>
        <w:ind w:firstLine="720"/>
        <w:rPr>
          <w:b/>
          <w:i/>
          <w:iCs/>
          <w:sz w:val="24"/>
          <w:szCs w:val="24"/>
          <w:u w:val="single"/>
          <w:lang w:val="ro-RO"/>
        </w:rPr>
      </w:pPr>
      <w:r w:rsidRPr="00F9594A">
        <w:rPr>
          <w:b/>
          <w:i/>
          <w:iCs/>
          <w:sz w:val="24"/>
          <w:szCs w:val="24"/>
          <w:u w:val="single"/>
          <w:lang w:val="ro-RO"/>
        </w:rPr>
        <w:t xml:space="preserve">5.1.1. Obiective social - economice </w:t>
      </w:r>
      <w:proofErr w:type="spellStart"/>
      <w:r w:rsidRPr="00F9594A">
        <w:rPr>
          <w:b/>
          <w:i/>
          <w:iCs/>
          <w:sz w:val="24"/>
          <w:szCs w:val="24"/>
          <w:u w:val="single"/>
          <w:lang w:val="ro-RO"/>
        </w:rPr>
        <w:t>şi</w:t>
      </w:r>
      <w:proofErr w:type="spellEnd"/>
      <w:r w:rsidRPr="00F9594A">
        <w:rPr>
          <w:b/>
          <w:i/>
          <w:iCs/>
          <w:sz w:val="24"/>
          <w:szCs w:val="24"/>
          <w:u w:val="single"/>
          <w:lang w:val="ro-RO"/>
        </w:rPr>
        <w:t xml:space="preserve"> ecologice</w:t>
      </w:r>
    </w:p>
    <w:p w14:paraId="71229FD7" w14:textId="77777777" w:rsidR="00406F02" w:rsidRPr="00F9594A" w:rsidRDefault="00406F02" w:rsidP="00D42035">
      <w:pPr>
        <w:spacing w:line="360" w:lineRule="auto"/>
        <w:jc w:val="both"/>
        <w:rPr>
          <w:b/>
          <w:sz w:val="24"/>
          <w:szCs w:val="24"/>
          <w:u w:val="single"/>
          <w:lang w:val="ro-RO"/>
        </w:rPr>
      </w:pPr>
      <w:r w:rsidRPr="00F9594A">
        <w:rPr>
          <w:b/>
          <w:sz w:val="24"/>
          <w:szCs w:val="24"/>
          <w:u w:val="single"/>
          <w:lang w:val="ro-RO"/>
        </w:rPr>
        <w:t xml:space="preserve">  </w:t>
      </w:r>
    </w:p>
    <w:p w14:paraId="585AEDAC" w14:textId="79888E53" w:rsidR="00406F02" w:rsidRPr="00F9594A" w:rsidRDefault="005E5975" w:rsidP="00D42035">
      <w:pPr>
        <w:pStyle w:val="Corptext"/>
        <w:rPr>
          <w:b/>
          <w:sz w:val="24"/>
          <w:szCs w:val="24"/>
        </w:rPr>
      </w:pPr>
      <w:r w:rsidRPr="00F9594A">
        <w:rPr>
          <w:sz w:val="24"/>
          <w:szCs w:val="24"/>
          <w:u w:val="none"/>
        </w:rPr>
        <w:tab/>
      </w:r>
      <w:r w:rsidR="00406F02" w:rsidRPr="00F9594A">
        <w:rPr>
          <w:sz w:val="24"/>
          <w:szCs w:val="24"/>
          <w:u w:val="none"/>
        </w:rPr>
        <w:t xml:space="preserve">Stabilirea obiectivelor social-economice </w:t>
      </w:r>
      <w:proofErr w:type="spellStart"/>
      <w:r w:rsidR="00406F02" w:rsidRPr="00F9594A">
        <w:rPr>
          <w:sz w:val="24"/>
          <w:szCs w:val="24"/>
          <w:u w:val="none"/>
        </w:rPr>
        <w:t>şi</w:t>
      </w:r>
      <w:proofErr w:type="spellEnd"/>
      <w:r w:rsidR="00406F02" w:rsidRPr="00F9594A">
        <w:rPr>
          <w:sz w:val="24"/>
          <w:szCs w:val="24"/>
          <w:u w:val="none"/>
        </w:rPr>
        <w:t xml:space="preserve"> ecologice este necesară în vederea folosirii multiple a pădurii, a produselor </w:t>
      </w:r>
      <w:proofErr w:type="spellStart"/>
      <w:r w:rsidR="00406F02" w:rsidRPr="00F9594A">
        <w:rPr>
          <w:sz w:val="24"/>
          <w:szCs w:val="24"/>
          <w:u w:val="none"/>
        </w:rPr>
        <w:t>şi</w:t>
      </w:r>
      <w:proofErr w:type="spellEnd"/>
      <w:r w:rsidR="00406F02" w:rsidRPr="00F9594A">
        <w:rPr>
          <w:sz w:val="24"/>
          <w:szCs w:val="24"/>
          <w:u w:val="none"/>
        </w:rPr>
        <w:t xml:space="preserve"> a serviciilor oferite de aceasta, în </w:t>
      </w:r>
      <w:proofErr w:type="spellStart"/>
      <w:r w:rsidR="00406F02" w:rsidRPr="00F9594A">
        <w:rPr>
          <w:sz w:val="24"/>
          <w:szCs w:val="24"/>
          <w:u w:val="none"/>
        </w:rPr>
        <w:t>condiţiile</w:t>
      </w:r>
      <w:proofErr w:type="spellEnd"/>
      <w:r w:rsidR="00406F02" w:rsidRPr="00F9594A">
        <w:rPr>
          <w:sz w:val="24"/>
          <w:szCs w:val="24"/>
          <w:u w:val="none"/>
        </w:rPr>
        <w:t xml:space="preserve"> îndeplinirii principiului </w:t>
      </w:r>
      <w:proofErr w:type="spellStart"/>
      <w:r w:rsidR="00406F02" w:rsidRPr="00F9594A">
        <w:rPr>
          <w:sz w:val="24"/>
          <w:szCs w:val="24"/>
          <w:u w:val="none"/>
        </w:rPr>
        <w:t>continuităţii</w:t>
      </w:r>
      <w:proofErr w:type="spellEnd"/>
      <w:r w:rsidR="00406F02" w:rsidRPr="00F9594A">
        <w:rPr>
          <w:sz w:val="24"/>
          <w:szCs w:val="24"/>
          <w:u w:val="none"/>
        </w:rPr>
        <w:t xml:space="preserve"> </w:t>
      </w:r>
      <w:proofErr w:type="spellStart"/>
      <w:r w:rsidR="00406F02" w:rsidRPr="00F9594A">
        <w:rPr>
          <w:sz w:val="24"/>
          <w:szCs w:val="24"/>
          <w:u w:val="none"/>
        </w:rPr>
        <w:t>existenţei</w:t>
      </w:r>
      <w:proofErr w:type="spellEnd"/>
      <w:r w:rsidR="00406F02" w:rsidRPr="00F9594A">
        <w:rPr>
          <w:sz w:val="24"/>
          <w:szCs w:val="24"/>
          <w:u w:val="none"/>
        </w:rPr>
        <w:t xml:space="preserve"> pădurii, a serviciilor oferite de aceasta  </w:t>
      </w:r>
      <w:proofErr w:type="spellStart"/>
      <w:r w:rsidR="00406F02" w:rsidRPr="00F9594A">
        <w:rPr>
          <w:sz w:val="24"/>
          <w:szCs w:val="24"/>
          <w:u w:val="none"/>
        </w:rPr>
        <w:t>şi</w:t>
      </w:r>
      <w:proofErr w:type="spellEnd"/>
      <w:r w:rsidR="00406F02" w:rsidRPr="00F9594A">
        <w:rPr>
          <w:sz w:val="24"/>
          <w:szCs w:val="24"/>
          <w:u w:val="none"/>
        </w:rPr>
        <w:t xml:space="preserve"> a păstrării nealterate a ecotipurilor forestiere. Pentru pădurile Ocolului </w:t>
      </w:r>
      <w:r w:rsidR="00F9594A" w:rsidRPr="00F9594A">
        <w:rPr>
          <w:sz w:val="24"/>
          <w:szCs w:val="24"/>
          <w:u w:val="none"/>
        </w:rPr>
        <w:t>s</w:t>
      </w:r>
      <w:r w:rsidR="00406F02" w:rsidRPr="00F9594A">
        <w:rPr>
          <w:sz w:val="24"/>
          <w:szCs w:val="24"/>
          <w:u w:val="none"/>
        </w:rPr>
        <w:t xml:space="preserve">ilvic </w:t>
      </w:r>
      <w:r w:rsidR="00F9594A" w:rsidRPr="00F9594A">
        <w:rPr>
          <w:sz w:val="24"/>
          <w:szCs w:val="24"/>
          <w:u w:val="none"/>
        </w:rPr>
        <w:t>Gurahonț</w:t>
      </w:r>
      <w:r w:rsidR="00406F02" w:rsidRPr="00F9594A">
        <w:rPr>
          <w:sz w:val="24"/>
          <w:szCs w:val="24"/>
          <w:u w:val="none"/>
        </w:rPr>
        <w:t xml:space="preserve"> obiectivele social – economice </w:t>
      </w:r>
      <w:proofErr w:type="spellStart"/>
      <w:r w:rsidR="00406F02" w:rsidRPr="00F9594A">
        <w:rPr>
          <w:sz w:val="24"/>
          <w:szCs w:val="24"/>
          <w:u w:val="none"/>
        </w:rPr>
        <w:t>şi</w:t>
      </w:r>
      <w:proofErr w:type="spellEnd"/>
      <w:r w:rsidR="00406F02" w:rsidRPr="00F9594A">
        <w:rPr>
          <w:sz w:val="24"/>
          <w:szCs w:val="24"/>
          <w:u w:val="none"/>
        </w:rPr>
        <w:t xml:space="preserve"> ecologice sunt prezentate în tabelul următor. </w:t>
      </w:r>
    </w:p>
    <w:p w14:paraId="335CC5EA" w14:textId="77777777" w:rsidR="00406F02" w:rsidRPr="00F9594A" w:rsidRDefault="00406F02" w:rsidP="00D42035">
      <w:pPr>
        <w:jc w:val="right"/>
        <w:rPr>
          <w:i/>
          <w:lang w:val="ro-RO"/>
        </w:rPr>
      </w:pPr>
      <w:r w:rsidRPr="00F9594A">
        <w:rPr>
          <w:i/>
          <w:lang w:val="ro-RO"/>
        </w:rPr>
        <w:t>Tabel 5.1.1.1.</w:t>
      </w:r>
    </w:p>
    <w:tbl>
      <w:tblPr>
        <w:tblW w:w="98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9"/>
        <w:gridCol w:w="6485"/>
      </w:tblGrid>
      <w:tr w:rsidR="00F9594A" w:rsidRPr="00F9594A" w14:paraId="40635B8F" w14:textId="77777777" w:rsidTr="00EE1788">
        <w:tc>
          <w:tcPr>
            <w:tcW w:w="3369" w:type="dxa"/>
            <w:vAlign w:val="center"/>
          </w:tcPr>
          <w:p w14:paraId="506A80E5" w14:textId="77777777" w:rsidR="00F9594A" w:rsidRPr="00F9594A" w:rsidRDefault="00F9594A" w:rsidP="00EE1788">
            <w:pPr>
              <w:jc w:val="center"/>
              <w:rPr>
                <w:b/>
                <w:iCs/>
                <w:lang w:val="ro-RO"/>
              </w:rPr>
            </w:pPr>
            <w:r w:rsidRPr="00F9594A">
              <w:rPr>
                <w:b/>
                <w:iCs/>
                <w:lang w:val="ro-RO"/>
              </w:rPr>
              <w:t xml:space="preserve">Grupa  de obiective </w:t>
            </w:r>
            <w:proofErr w:type="spellStart"/>
            <w:r w:rsidRPr="00F9594A">
              <w:rPr>
                <w:b/>
                <w:iCs/>
                <w:lang w:val="ro-RO"/>
              </w:rPr>
              <w:t>şi</w:t>
            </w:r>
            <w:proofErr w:type="spellEnd"/>
            <w:r w:rsidRPr="00F9594A">
              <w:rPr>
                <w:b/>
                <w:iCs/>
                <w:lang w:val="ro-RO"/>
              </w:rPr>
              <w:t xml:space="preserve"> servicii</w:t>
            </w:r>
          </w:p>
        </w:tc>
        <w:tc>
          <w:tcPr>
            <w:tcW w:w="6485" w:type="dxa"/>
            <w:vAlign w:val="center"/>
          </w:tcPr>
          <w:p w14:paraId="20DFAFAE" w14:textId="77777777" w:rsidR="00F9594A" w:rsidRPr="00F9594A" w:rsidRDefault="00F9594A" w:rsidP="00EE1788">
            <w:pPr>
              <w:jc w:val="center"/>
              <w:rPr>
                <w:b/>
                <w:iCs/>
                <w:lang w:val="ro-RO"/>
              </w:rPr>
            </w:pPr>
            <w:r w:rsidRPr="00F9594A">
              <w:rPr>
                <w:b/>
                <w:iCs/>
                <w:lang w:val="ro-RO"/>
              </w:rPr>
              <w:t>Denumirea obiectivului de protejat sau a serviciilor de realizat</w:t>
            </w:r>
          </w:p>
        </w:tc>
      </w:tr>
      <w:tr w:rsidR="00F9594A" w:rsidRPr="005E009E" w14:paraId="13852D44" w14:textId="77777777" w:rsidTr="00EE1788">
        <w:trPr>
          <w:cantSplit/>
        </w:trPr>
        <w:tc>
          <w:tcPr>
            <w:tcW w:w="9854" w:type="dxa"/>
            <w:gridSpan w:val="2"/>
          </w:tcPr>
          <w:p w14:paraId="1E613D9B" w14:textId="77777777" w:rsidR="00F9594A" w:rsidRPr="00F9594A" w:rsidRDefault="00F9594A" w:rsidP="00EE1788">
            <w:pPr>
              <w:jc w:val="center"/>
              <w:rPr>
                <w:b/>
                <w:i/>
                <w:iCs/>
                <w:spacing w:val="6"/>
                <w:lang w:val="ro-RO"/>
              </w:rPr>
            </w:pPr>
            <w:r w:rsidRPr="00F9594A">
              <w:rPr>
                <w:b/>
                <w:i/>
                <w:iCs/>
                <w:spacing w:val="6"/>
                <w:lang w:val="ro-RO"/>
              </w:rPr>
              <w:t xml:space="preserve">A. </w:t>
            </w:r>
            <w:proofErr w:type="spellStart"/>
            <w:r w:rsidRPr="00F9594A">
              <w:rPr>
                <w:b/>
                <w:i/>
                <w:iCs/>
                <w:spacing w:val="6"/>
                <w:lang w:val="ro-RO"/>
              </w:rPr>
              <w:t>Ţeluri</w:t>
            </w:r>
            <w:proofErr w:type="spellEnd"/>
            <w:r w:rsidRPr="00F9594A">
              <w:rPr>
                <w:b/>
                <w:i/>
                <w:iCs/>
                <w:spacing w:val="6"/>
                <w:lang w:val="ro-RO"/>
              </w:rPr>
              <w:t xml:space="preserve"> de </w:t>
            </w:r>
            <w:proofErr w:type="spellStart"/>
            <w:r w:rsidRPr="00F9594A">
              <w:rPr>
                <w:b/>
                <w:i/>
                <w:iCs/>
                <w:spacing w:val="6"/>
                <w:lang w:val="ro-RO"/>
              </w:rPr>
              <w:t>protecţie</w:t>
            </w:r>
            <w:proofErr w:type="spellEnd"/>
          </w:p>
        </w:tc>
      </w:tr>
      <w:tr w:rsidR="00F9594A" w:rsidRPr="005E009E" w14:paraId="78087AE8" w14:textId="77777777" w:rsidTr="00EE1788">
        <w:tc>
          <w:tcPr>
            <w:tcW w:w="3369" w:type="dxa"/>
            <w:vAlign w:val="center"/>
          </w:tcPr>
          <w:p w14:paraId="772647E4" w14:textId="77777777" w:rsidR="00F9594A" w:rsidRPr="005E009E" w:rsidRDefault="00F9594A" w:rsidP="00EE1788">
            <w:pPr>
              <w:rPr>
                <w:lang w:val="ro-RO"/>
              </w:rPr>
            </w:pPr>
            <w:r w:rsidRPr="005E009E">
              <w:rPr>
                <w:lang w:val="ro-RO"/>
              </w:rPr>
              <w:t xml:space="preserve">2. </w:t>
            </w:r>
            <w:proofErr w:type="spellStart"/>
            <w:r w:rsidRPr="005E009E">
              <w:rPr>
                <w:lang w:val="ro-RO"/>
              </w:rPr>
              <w:t>Protecţia</w:t>
            </w:r>
            <w:proofErr w:type="spellEnd"/>
            <w:r w:rsidRPr="005E009E">
              <w:rPr>
                <w:lang w:val="ro-RO"/>
              </w:rPr>
              <w:t xml:space="preserve"> terenurilor </w:t>
            </w:r>
            <w:proofErr w:type="spellStart"/>
            <w:r w:rsidRPr="005E009E">
              <w:rPr>
                <w:lang w:val="ro-RO"/>
              </w:rPr>
              <w:t>şi</w:t>
            </w:r>
            <w:proofErr w:type="spellEnd"/>
            <w:r w:rsidRPr="005E009E">
              <w:rPr>
                <w:lang w:val="ro-RO"/>
              </w:rPr>
              <w:t xml:space="preserve"> a solurilor</w:t>
            </w:r>
          </w:p>
        </w:tc>
        <w:tc>
          <w:tcPr>
            <w:tcW w:w="6485" w:type="dxa"/>
          </w:tcPr>
          <w:p w14:paraId="12A0ECE4" w14:textId="4242651E" w:rsidR="00F9594A" w:rsidRPr="005E009E" w:rsidRDefault="00F9594A" w:rsidP="00EE1788">
            <w:pPr>
              <w:jc w:val="both"/>
              <w:rPr>
                <w:lang w:val="ro-RO"/>
              </w:rPr>
            </w:pPr>
            <w:r w:rsidRPr="005E009E">
              <w:rPr>
                <w:lang w:val="ro-RO"/>
              </w:rPr>
              <w:t>- ter</w:t>
            </w:r>
            <w:r w:rsidR="00F03708">
              <w:rPr>
                <w:lang w:val="ro-RO"/>
              </w:rPr>
              <w:t>enuri</w:t>
            </w:r>
            <w:r w:rsidR="0028722B">
              <w:rPr>
                <w:lang w:val="ro-RO"/>
              </w:rPr>
              <w:t>le</w:t>
            </w:r>
            <w:r w:rsidR="00F03708">
              <w:rPr>
                <w:lang w:val="ro-RO"/>
              </w:rPr>
              <w:t xml:space="preserve"> cu pantă mare</w:t>
            </w:r>
            <w:r w:rsidRPr="005E009E">
              <w:rPr>
                <w:lang w:val="ro-RO"/>
              </w:rPr>
              <w:t>;</w:t>
            </w:r>
          </w:p>
          <w:p w14:paraId="42ACB26E" w14:textId="6A26FE98" w:rsidR="00F9594A" w:rsidRPr="005E009E" w:rsidRDefault="00F9594A" w:rsidP="00EE1788">
            <w:pPr>
              <w:jc w:val="both"/>
              <w:rPr>
                <w:lang w:val="ro-RO"/>
              </w:rPr>
            </w:pPr>
            <w:r w:rsidRPr="005E009E">
              <w:rPr>
                <w:lang w:val="ro-RO"/>
              </w:rPr>
              <w:t>- terenuri</w:t>
            </w:r>
            <w:r w:rsidR="0028722B">
              <w:rPr>
                <w:lang w:val="ro-RO"/>
              </w:rPr>
              <w:t>le</w:t>
            </w:r>
            <w:r w:rsidRPr="005E009E">
              <w:rPr>
                <w:lang w:val="ro-RO"/>
              </w:rPr>
              <w:t xml:space="preserve"> alunecătoare;</w:t>
            </w:r>
          </w:p>
          <w:p w14:paraId="76460A5D" w14:textId="6B34151E" w:rsidR="00F9594A" w:rsidRPr="005E009E" w:rsidRDefault="00F9594A" w:rsidP="00EE1788">
            <w:pPr>
              <w:jc w:val="both"/>
              <w:rPr>
                <w:lang w:val="ro-RO"/>
              </w:rPr>
            </w:pPr>
            <w:r w:rsidRPr="005E009E">
              <w:rPr>
                <w:lang w:val="ro-RO"/>
              </w:rPr>
              <w:t>- terenuri</w:t>
            </w:r>
            <w:r w:rsidR="0028722B">
              <w:rPr>
                <w:lang w:val="ro-RO"/>
              </w:rPr>
              <w:t>le</w:t>
            </w:r>
            <w:r w:rsidRPr="005E009E">
              <w:rPr>
                <w:lang w:val="ro-RO"/>
              </w:rPr>
              <w:t xml:space="preserve"> vulnerabile la eroziuni și alunecări;</w:t>
            </w:r>
          </w:p>
        </w:tc>
      </w:tr>
      <w:tr w:rsidR="00F9594A" w:rsidRPr="005E009E" w14:paraId="066588EE" w14:textId="77777777" w:rsidTr="00EE1788">
        <w:tc>
          <w:tcPr>
            <w:tcW w:w="3369" w:type="dxa"/>
            <w:vAlign w:val="center"/>
          </w:tcPr>
          <w:p w14:paraId="7860107C" w14:textId="77777777" w:rsidR="00F9594A" w:rsidRPr="005E009E" w:rsidRDefault="00F9594A" w:rsidP="00EE1788">
            <w:pPr>
              <w:rPr>
                <w:lang w:val="ro-RO"/>
              </w:rPr>
            </w:pPr>
            <w:r w:rsidRPr="005E009E">
              <w:t xml:space="preserve">3. </w:t>
            </w:r>
            <w:proofErr w:type="spellStart"/>
            <w:r w:rsidRPr="005E009E">
              <w:t>Protecţia</w:t>
            </w:r>
            <w:proofErr w:type="spellEnd"/>
            <w:r w:rsidRPr="005E009E">
              <w:t xml:space="preserve"> contra </w:t>
            </w:r>
            <w:proofErr w:type="spellStart"/>
            <w:r w:rsidRPr="005E009E">
              <w:t>factorilor</w:t>
            </w:r>
            <w:proofErr w:type="spellEnd"/>
            <w:r w:rsidRPr="005E009E">
              <w:t xml:space="preserve"> </w:t>
            </w:r>
            <w:proofErr w:type="spellStart"/>
            <w:r w:rsidRPr="005E009E">
              <w:t>climatici</w:t>
            </w:r>
            <w:proofErr w:type="spellEnd"/>
            <w:r w:rsidRPr="005E009E">
              <w:t xml:space="preserve"> </w:t>
            </w:r>
            <w:proofErr w:type="spellStart"/>
            <w:r>
              <w:t>naturali</w:t>
            </w:r>
            <w:proofErr w:type="spellEnd"/>
            <w:r>
              <w:t xml:space="preserve"> </w:t>
            </w:r>
            <w:proofErr w:type="spellStart"/>
            <w:r>
              <w:t>sau</w:t>
            </w:r>
            <w:proofErr w:type="spellEnd"/>
            <w:r>
              <w:t xml:space="preserve"> </w:t>
            </w:r>
            <w:proofErr w:type="spellStart"/>
            <w:r>
              <w:t>antropici</w:t>
            </w:r>
            <w:proofErr w:type="spellEnd"/>
          </w:p>
        </w:tc>
        <w:tc>
          <w:tcPr>
            <w:tcW w:w="6485" w:type="dxa"/>
            <w:vAlign w:val="center"/>
          </w:tcPr>
          <w:p w14:paraId="18656F24" w14:textId="53C25628" w:rsidR="00F9594A" w:rsidRPr="005E009E" w:rsidRDefault="00F9594A" w:rsidP="00EE1788">
            <w:pPr>
              <w:rPr>
                <w:lang w:val="ro-RO"/>
              </w:rPr>
            </w:pPr>
            <w:r w:rsidRPr="005E009E">
              <w:rPr>
                <w:lang w:val="ro-RO"/>
              </w:rPr>
              <w:t xml:space="preserve">- </w:t>
            </w:r>
            <w:proofErr w:type="spellStart"/>
            <w:r>
              <w:rPr>
                <w:lang w:val="ro-RO"/>
              </w:rPr>
              <w:t>arborete</w:t>
            </w:r>
            <w:r w:rsidR="0028722B">
              <w:rPr>
                <w:lang w:val="ro-RO"/>
              </w:rPr>
              <w:t>le</w:t>
            </w:r>
            <w:proofErr w:type="spellEnd"/>
            <w:r w:rsidRPr="005E009E">
              <w:rPr>
                <w:lang w:val="ro-RO"/>
              </w:rPr>
              <w:t xml:space="preserve"> situate în </w:t>
            </w:r>
            <w:proofErr w:type="spellStart"/>
            <w:r w:rsidRPr="005E009E">
              <w:rPr>
                <w:lang w:val="ro-RO"/>
              </w:rPr>
              <w:t>condiţii</w:t>
            </w:r>
            <w:proofErr w:type="spellEnd"/>
            <w:r w:rsidRPr="005E009E">
              <w:rPr>
                <w:lang w:val="ro-RO"/>
              </w:rPr>
              <w:t xml:space="preserve"> foarte grele de regenerare </w:t>
            </w:r>
          </w:p>
        </w:tc>
      </w:tr>
      <w:tr w:rsidR="00F9594A" w:rsidRPr="005E009E" w14:paraId="567116A9" w14:textId="77777777" w:rsidTr="00EE1788">
        <w:tc>
          <w:tcPr>
            <w:tcW w:w="3369" w:type="dxa"/>
            <w:vAlign w:val="center"/>
          </w:tcPr>
          <w:p w14:paraId="0042C591" w14:textId="77777777" w:rsidR="00F9594A" w:rsidRPr="005E009E" w:rsidRDefault="00F9594A" w:rsidP="00EE1788">
            <w:pPr>
              <w:rPr>
                <w:lang w:val="ro-RO"/>
              </w:rPr>
            </w:pPr>
            <w:r w:rsidRPr="005E009E">
              <w:rPr>
                <w:lang w:val="ro-RO"/>
              </w:rPr>
              <w:t>4. Servicii de recreere</w:t>
            </w:r>
          </w:p>
        </w:tc>
        <w:tc>
          <w:tcPr>
            <w:tcW w:w="6485" w:type="dxa"/>
          </w:tcPr>
          <w:p w14:paraId="1CA1FA82" w14:textId="4EDD794C" w:rsidR="00F9594A" w:rsidRPr="005E009E" w:rsidRDefault="00F9594A" w:rsidP="00EE1788">
            <w:pPr>
              <w:jc w:val="both"/>
              <w:rPr>
                <w:i/>
                <w:lang w:val="ro-RO"/>
              </w:rPr>
            </w:pPr>
            <w:r w:rsidRPr="005E009E">
              <w:rPr>
                <w:lang w:val="ro-RO"/>
              </w:rPr>
              <w:t xml:space="preserve">- </w:t>
            </w:r>
            <w:proofErr w:type="spellStart"/>
            <w:r w:rsidRPr="005E009E">
              <w:rPr>
                <w:lang w:val="ro-RO"/>
              </w:rPr>
              <w:t>menţinerea</w:t>
            </w:r>
            <w:proofErr w:type="spellEnd"/>
            <w:r w:rsidRPr="005E009E">
              <w:rPr>
                <w:lang w:val="ro-RO"/>
              </w:rPr>
              <w:t xml:space="preserve"> cadrului natural </w:t>
            </w:r>
            <w:r w:rsidR="005365FA">
              <w:rPr>
                <w:lang w:val="ro-RO"/>
              </w:rPr>
              <w:t>din</w:t>
            </w:r>
            <w:r w:rsidRPr="005E009E">
              <w:rPr>
                <w:lang w:val="ro-RO"/>
              </w:rPr>
              <w:t xml:space="preserve"> jurul </w:t>
            </w:r>
            <w:r w:rsidRPr="005E009E">
              <w:rPr>
                <w:i/>
                <w:lang w:val="ro-RO"/>
              </w:rPr>
              <w:t>Mănăstirii Izbuc</w:t>
            </w:r>
          </w:p>
          <w:p w14:paraId="0D1414DD" w14:textId="285B091D" w:rsidR="00F9594A" w:rsidRPr="005E009E" w:rsidRDefault="00F9594A" w:rsidP="00EE1788">
            <w:pPr>
              <w:jc w:val="both"/>
              <w:rPr>
                <w:lang w:val="ro-RO"/>
              </w:rPr>
            </w:pPr>
            <w:r w:rsidRPr="005E009E">
              <w:rPr>
                <w:lang w:val="ro-RO"/>
              </w:rPr>
              <w:t xml:space="preserve">- crearea </w:t>
            </w:r>
            <w:proofErr w:type="spellStart"/>
            <w:r w:rsidRPr="005E009E">
              <w:rPr>
                <w:lang w:val="ro-RO"/>
              </w:rPr>
              <w:t>şi</w:t>
            </w:r>
            <w:proofErr w:type="spellEnd"/>
            <w:r w:rsidRPr="005E009E">
              <w:rPr>
                <w:lang w:val="ro-RO"/>
              </w:rPr>
              <w:t xml:space="preserve"> </w:t>
            </w:r>
            <w:proofErr w:type="spellStart"/>
            <w:r w:rsidRPr="005E009E">
              <w:rPr>
                <w:lang w:val="ro-RO"/>
              </w:rPr>
              <w:t>menţinerea</w:t>
            </w:r>
            <w:proofErr w:type="spellEnd"/>
            <w:r w:rsidRPr="005E009E">
              <w:rPr>
                <w:lang w:val="ro-RO"/>
              </w:rPr>
              <w:t xml:space="preserve"> </w:t>
            </w:r>
            <w:r w:rsidR="005365FA">
              <w:rPr>
                <w:lang w:val="ro-RO"/>
              </w:rPr>
              <w:t>unui aspect peisagistic deosebit de-a lungul</w:t>
            </w:r>
            <w:r w:rsidR="00581AA7">
              <w:rPr>
                <w:lang w:val="ro-RO"/>
              </w:rPr>
              <w:t xml:space="preserve"> căilor de comunicații de importanță națională și internațională (</w:t>
            </w:r>
            <w:r w:rsidR="00581AA7" w:rsidRPr="00935745">
              <w:rPr>
                <w:i/>
                <w:iCs/>
                <w:lang w:val="ro-RO"/>
              </w:rPr>
              <w:t>DN74–E79–Oradea-Deva</w:t>
            </w:r>
            <w:r w:rsidR="00581AA7">
              <w:rPr>
                <w:lang w:val="ro-RO"/>
              </w:rPr>
              <w:t>)</w:t>
            </w:r>
          </w:p>
        </w:tc>
      </w:tr>
      <w:tr w:rsidR="00F9594A" w:rsidRPr="00DE4BD3" w14:paraId="07ABC1A4" w14:textId="77777777" w:rsidTr="00EE1788">
        <w:tc>
          <w:tcPr>
            <w:tcW w:w="3369" w:type="dxa"/>
            <w:vAlign w:val="center"/>
          </w:tcPr>
          <w:p w14:paraId="4B7F29F6" w14:textId="77777777" w:rsidR="00F9594A" w:rsidRPr="00DE4BD3" w:rsidRDefault="00F9594A" w:rsidP="00EE1788">
            <w:pPr>
              <w:rPr>
                <w:lang w:val="ro-RO"/>
              </w:rPr>
            </w:pPr>
            <w:r w:rsidRPr="00DE4BD3">
              <w:rPr>
                <w:lang w:val="ro-RO"/>
              </w:rPr>
              <w:t xml:space="preserve">5. Păduri de interes </w:t>
            </w:r>
            <w:proofErr w:type="spellStart"/>
            <w:r w:rsidRPr="00DE4BD3">
              <w:rPr>
                <w:lang w:val="ro-RO"/>
              </w:rPr>
              <w:t>ştiinţific</w:t>
            </w:r>
            <w:proofErr w:type="spellEnd"/>
            <w:r w:rsidRPr="00DE4BD3">
              <w:rPr>
                <w:lang w:val="ro-RO"/>
              </w:rPr>
              <w:t xml:space="preserve"> </w:t>
            </w:r>
            <w:proofErr w:type="spellStart"/>
            <w:r w:rsidRPr="00DE4BD3">
              <w:rPr>
                <w:lang w:val="ro-RO"/>
              </w:rPr>
              <w:t>şi</w:t>
            </w:r>
            <w:proofErr w:type="spellEnd"/>
            <w:r w:rsidRPr="00DE4BD3">
              <w:rPr>
                <w:lang w:val="ro-RO"/>
              </w:rPr>
              <w:t xml:space="preserve"> de ocrotire a </w:t>
            </w:r>
            <w:proofErr w:type="spellStart"/>
            <w:r w:rsidRPr="00DE4BD3">
              <w:rPr>
                <w:lang w:val="ro-RO"/>
              </w:rPr>
              <w:t>genofondului</w:t>
            </w:r>
            <w:proofErr w:type="spellEnd"/>
            <w:r w:rsidRPr="00DE4BD3">
              <w:rPr>
                <w:lang w:val="ro-RO"/>
              </w:rPr>
              <w:t xml:space="preserve"> </w:t>
            </w:r>
            <w:proofErr w:type="spellStart"/>
            <w:r w:rsidRPr="00DE4BD3">
              <w:rPr>
                <w:lang w:val="ro-RO"/>
              </w:rPr>
              <w:t>şi</w:t>
            </w:r>
            <w:proofErr w:type="spellEnd"/>
            <w:r w:rsidRPr="00DE4BD3">
              <w:rPr>
                <w:lang w:val="ro-RO"/>
              </w:rPr>
              <w:t xml:space="preserve"> </w:t>
            </w:r>
            <w:proofErr w:type="spellStart"/>
            <w:r w:rsidRPr="00DE4BD3">
              <w:rPr>
                <w:lang w:val="ro-RO"/>
              </w:rPr>
              <w:t>ecofondului</w:t>
            </w:r>
            <w:proofErr w:type="spellEnd"/>
            <w:r w:rsidRPr="00DE4BD3">
              <w:rPr>
                <w:lang w:val="ro-RO"/>
              </w:rPr>
              <w:t xml:space="preserve"> forestier</w:t>
            </w:r>
          </w:p>
        </w:tc>
        <w:tc>
          <w:tcPr>
            <w:tcW w:w="6485" w:type="dxa"/>
          </w:tcPr>
          <w:p w14:paraId="1AAFC2D8" w14:textId="5FEED5AF" w:rsidR="00F9594A" w:rsidRDefault="00F9594A" w:rsidP="00EE1788">
            <w:pPr>
              <w:jc w:val="both"/>
              <w:rPr>
                <w:spacing w:val="-2"/>
                <w:lang w:val="ro-RO"/>
              </w:rPr>
            </w:pPr>
            <w:r w:rsidRPr="00DE4BD3">
              <w:rPr>
                <w:lang w:val="ro-RO"/>
              </w:rPr>
              <w:t xml:space="preserve">- menținerea și ocrotirea </w:t>
            </w:r>
            <w:r w:rsidRPr="00DE4BD3">
              <w:rPr>
                <w:spacing w:val="-2"/>
                <w:lang w:val="ro-RO"/>
              </w:rPr>
              <w:t xml:space="preserve">monumentelor naturii - </w:t>
            </w:r>
            <w:r w:rsidRPr="00DE4BD3">
              <w:rPr>
                <w:i/>
                <w:spacing w:val="-2"/>
                <w:lang w:val="ro-RO"/>
              </w:rPr>
              <w:t>Dosul Laurului</w:t>
            </w:r>
            <w:r w:rsidR="00581AA7">
              <w:rPr>
                <w:i/>
                <w:spacing w:val="-2"/>
                <w:lang w:val="ro-RO"/>
              </w:rPr>
              <w:t xml:space="preserve"> </w:t>
            </w:r>
            <w:proofErr w:type="spellStart"/>
            <w:r w:rsidRPr="00DE4BD3">
              <w:rPr>
                <w:spacing w:val="-2"/>
                <w:lang w:val="ro-RO"/>
              </w:rPr>
              <w:t>şi</w:t>
            </w:r>
            <w:proofErr w:type="spellEnd"/>
            <w:r w:rsidRPr="00DE4BD3">
              <w:rPr>
                <w:spacing w:val="-2"/>
                <w:lang w:val="ro-RO"/>
              </w:rPr>
              <w:t xml:space="preserve"> </w:t>
            </w:r>
            <w:r w:rsidRPr="00DE4BD3">
              <w:rPr>
                <w:i/>
                <w:spacing w:val="-2"/>
                <w:lang w:val="ro-RO"/>
              </w:rPr>
              <w:t xml:space="preserve">Izbucul </w:t>
            </w:r>
            <w:r w:rsidR="00581AA7">
              <w:rPr>
                <w:i/>
                <w:spacing w:val="-2"/>
                <w:lang w:val="ro-RO"/>
              </w:rPr>
              <w:t xml:space="preserve">intermitent de la </w:t>
            </w:r>
            <w:r w:rsidRPr="00DE4BD3">
              <w:rPr>
                <w:i/>
                <w:spacing w:val="-2"/>
                <w:lang w:val="ro-RO"/>
              </w:rPr>
              <w:t>Călugări;</w:t>
            </w:r>
            <w:r w:rsidRPr="00DE4BD3">
              <w:rPr>
                <w:spacing w:val="-2"/>
                <w:lang w:val="ro-RO"/>
              </w:rPr>
              <w:t xml:space="preserve"> </w:t>
            </w:r>
          </w:p>
          <w:p w14:paraId="569ECFE7" w14:textId="6C19D123" w:rsidR="00581AA7" w:rsidRPr="00DE4BD3" w:rsidRDefault="00581AA7" w:rsidP="00EE1788">
            <w:pPr>
              <w:jc w:val="both"/>
              <w:rPr>
                <w:spacing w:val="-2"/>
                <w:lang w:val="ro-RO"/>
              </w:rPr>
            </w:pPr>
            <w:r>
              <w:rPr>
                <w:spacing w:val="-2"/>
                <w:lang w:val="ro-RO"/>
              </w:rPr>
              <w:t>- zone de protecție a monumentelor naturii;</w:t>
            </w:r>
          </w:p>
          <w:p w14:paraId="63D2A053" w14:textId="77777777" w:rsidR="00F9594A" w:rsidRPr="00935745" w:rsidRDefault="00F9594A" w:rsidP="00EE1788">
            <w:pPr>
              <w:jc w:val="both"/>
              <w:rPr>
                <w:lang w:val="ro-RO"/>
              </w:rPr>
            </w:pPr>
            <w:r w:rsidRPr="00DE4BD3">
              <w:rPr>
                <w:lang w:val="ro-RO"/>
              </w:rPr>
              <w:t xml:space="preserve">- producerea de </w:t>
            </w:r>
            <w:proofErr w:type="spellStart"/>
            <w:r w:rsidRPr="00DE4BD3">
              <w:rPr>
                <w:lang w:val="ro-RO"/>
              </w:rPr>
              <w:t>seminţe</w:t>
            </w:r>
            <w:proofErr w:type="spellEnd"/>
            <w:r w:rsidRPr="00DE4BD3">
              <w:rPr>
                <w:lang w:val="ro-RO"/>
              </w:rPr>
              <w:t xml:space="preserve"> forestiere pentru speciile </w:t>
            </w:r>
            <w:r w:rsidRPr="00935745">
              <w:rPr>
                <w:lang w:val="ro-RO"/>
              </w:rPr>
              <w:t>fag, gorun larice;</w:t>
            </w:r>
          </w:p>
          <w:p w14:paraId="225D7169" w14:textId="77777777" w:rsidR="00F9594A" w:rsidRPr="00DE4BD3" w:rsidRDefault="00F9594A" w:rsidP="00EE1788">
            <w:pPr>
              <w:jc w:val="both"/>
              <w:rPr>
                <w:lang w:val="ro-RO"/>
              </w:rPr>
            </w:pPr>
            <w:r w:rsidRPr="00DE4BD3">
              <w:rPr>
                <w:lang w:val="ro-RO"/>
              </w:rPr>
              <w:t>- zonă tampon pentru resursele generice;</w:t>
            </w:r>
          </w:p>
          <w:p w14:paraId="75D49A24" w14:textId="20553A4D" w:rsidR="00F9594A" w:rsidRPr="00DE4BD3" w:rsidRDefault="00F9594A" w:rsidP="00EE1788">
            <w:pPr>
              <w:jc w:val="both"/>
              <w:rPr>
                <w:spacing w:val="-10"/>
                <w:lang w:val="ro-RO"/>
              </w:rPr>
            </w:pPr>
            <w:r w:rsidRPr="00DE4BD3">
              <w:rPr>
                <w:spacing w:val="-2"/>
                <w:lang w:val="ro-RO"/>
              </w:rPr>
              <w:t xml:space="preserve">- </w:t>
            </w:r>
            <w:proofErr w:type="spellStart"/>
            <w:r w:rsidRPr="00DE4BD3">
              <w:rPr>
                <w:spacing w:val="-6"/>
                <w:lang w:val="ro-RO"/>
              </w:rPr>
              <w:t>menţinerea</w:t>
            </w:r>
            <w:proofErr w:type="spellEnd"/>
            <w:r w:rsidRPr="00DE4BD3">
              <w:rPr>
                <w:spacing w:val="-6"/>
                <w:lang w:val="ro-RO"/>
              </w:rPr>
              <w:t xml:space="preserve"> </w:t>
            </w:r>
            <w:proofErr w:type="spellStart"/>
            <w:r w:rsidRPr="00DE4BD3">
              <w:rPr>
                <w:spacing w:val="-6"/>
                <w:lang w:val="ro-RO"/>
              </w:rPr>
              <w:t>şi</w:t>
            </w:r>
            <w:proofErr w:type="spellEnd"/>
            <w:r w:rsidRPr="00DE4BD3">
              <w:rPr>
                <w:spacing w:val="-6"/>
                <w:lang w:val="ro-RO"/>
              </w:rPr>
              <w:t xml:space="preserve"> ocrotirea siturilor</w:t>
            </w:r>
            <w:r w:rsidRPr="00DE4BD3">
              <w:rPr>
                <w:spacing w:val="-10"/>
                <w:lang w:val="ro-RO"/>
              </w:rPr>
              <w:t xml:space="preserve"> </w:t>
            </w:r>
            <w:proofErr w:type="spellStart"/>
            <w:r w:rsidRPr="00DE4BD3">
              <w:rPr>
                <w:spacing w:val="-10"/>
                <w:lang w:val="ro-RO"/>
              </w:rPr>
              <w:t>naturale„Natura</w:t>
            </w:r>
            <w:proofErr w:type="spellEnd"/>
            <w:r w:rsidRPr="00DE4BD3">
              <w:rPr>
                <w:spacing w:val="-10"/>
                <w:lang w:val="ro-RO"/>
              </w:rPr>
              <w:t xml:space="preserve"> 2000”</w:t>
            </w:r>
            <w:r w:rsidR="00935745">
              <w:rPr>
                <w:spacing w:val="-10"/>
                <w:lang w:val="ro-RO"/>
              </w:rPr>
              <w:t xml:space="preserve"> </w:t>
            </w:r>
          </w:p>
          <w:p w14:paraId="782A3E7A" w14:textId="77777777" w:rsidR="00F9594A" w:rsidRPr="00DE4BD3" w:rsidRDefault="00F9594A" w:rsidP="00EE1788">
            <w:pPr>
              <w:jc w:val="both"/>
              <w:rPr>
                <w:iCs/>
                <w:lang w:val="ro-RO"/>
              </w:rPr>
            </w:pPr>
            <w:r w:rsidRPr="00DE4BD3">
              <w:rPr>
                <w:iCs/>
                <w:lang w:val="ro-RO"/>
              </w:rPr>
              <w:t xml:space="preserve">- </w:t>
            </w:r>
            <w:proofErr w:type="spellStart"/>
            <w:r w:rsidRPr="00DE4BD3">
              <w:rPr>
                <w:iCs/>
                <w:lang w:val="ro-RO"/>
              </w:rPr>
              <w:t>menţinerea</w:t>
            </w:r>
            <w:proofErr w:type="spellEnd"/>
            <w:r w:rsidRPr="00DE4BD3">
              <w:rPr>
                <w:iCs/>
                <w:lang w:val="ro-RO"/>
              </w:rPr>
              <w:t xml:space="preserve"> </w:t>
            </w:r>
            <w:proofErr w:type="spellStart"/>
            <w:r w:rsidRPr="00DE4BD3">
              <w:rPr>
                <w:iCs/>
                <w:lang w:val="ro-RO"/>
              </w:rPr>
              <w:t>şi</w:t>
            </w:r>
            <w:proofErr w:type="spellEnd"/>
            <w:r w:rsidRPr="00DE4BD3">
              <w:rPr>
                <w:iCs/>
                <w:lang w:val="ro-RO"/>
              </w:rPr>
              <w:t xml:space="preserve"> conservarea </w:t>
            </w:r>
            <w:proofErr w:type="spellStart"/>
            <w:r w:rsidRPr="00DE4BD3">
              <w:rPr>
                <w:iCs/>
                <w:lang w:val="ro-RO"/>
              </w:rPr>
              <w:t>arboretelor</w:t>
            </w:r>
            <w:proofErr w:type="spellEnd"/>
            <w:r w:rsidRPr="00DE4BD3">
              <w:rPr>
                <w:iCs/>
                <w:lang w:val="ro-RO"/>
              </w:rPr>
              <w:t xml:space="preserve"> de castan comestibil</w:t>
            </w:r>
          </w:p>
        </w:tc>
      </w:tr>
      <w:tr w:rsidR="00F9594A" w:rsidRPr="00DE4BD3" w14:paraId="4FE05CC3" w14:textId="77777777" w:rsidTr="00EE1788">
        <w:trPr>
          <w:cantSplit/>
        </w:trPr>
        <w:tc>
          <w:tcPr>
            <w:tcW w:w="9854" w:type="dxa"/>
            <w:gridSpan w:val="2"/>
            <w:vAlign w:val="center"/>
          </w:tcPr>
          <w:p w14:paraId="633052AB" w14:textId="77777777" w:rsidR="00F9594A" w:rsidRPr="00F9594A" w:rsidRDefault="00F9594A" w:rsidP="00EE1788">
            <w:pPr>
              <w:jc w:val="center"/>
              <w:rPr>
                <w:b/>
                <w:i/>
                <w:iCs/>
                <w:spacing w:val="6"/>
                <w:lang w:val="ro-RO"/>
              </w:rPr>
            </w:pPr>
            <w:r w:rsidRPr="00F9594A">
              <w:rPr>
                <w:b/>
                <w:i/>
                <w:iCs/>
                <w:spacing w:val="6"/>
                <w:lang w:val="ro-RO"/>
              </w:rPr>
              <w:t xml:space="preserve">B. </w:t>
            </w:r>
            <w:proofErr w:type="spellStart"/>
            <w:r w:rsidRPr="00F9594A">
              <w:rPr>
                <w:b/>
                <w:i/>
                <w:iCs/>
                <w:spacing w:val="6"/>
                <w:lang w:val="ro-RO"/>
              </w:rPr>
              <w:t>Ţeluri</w:t>
            </w:r>
            <w:proofErr w:type="spellEnd"/>
            <w:r w:rsidRPr="00F9594A">
              <w:rPr>
                <w:b/>
                <w:i/>
                <w:iCs/>
                <w:spacing w:val="6"/>
                <w:lang w:val="ro-RO"/>
              </w:rPr>
              <w:t xml:space="preserve"> de </w:t>
            </w:r>
            <w:proofErr w:type="spellStart"/>
            <w:r w:rsidRPr="00F9594A">
              <w:rPr>
                <w:b/>
                <w:i/>
                <w:iCs/>
                <w:spacing w:val="6"/>
                <w:lang w:val="ro-RO"/>
              </w:rPr>
              <w:t>producţie</w:t>
            </w:r>
            <w:proofErr w:type="spellEnd"/>
          </w:p>
        </w:tc>
      </w:tr>
      <w:tr w:rsidR="00F9594A" w:rsidRPr="00DE4BD3" w14:paraId="2D7A3BAC" w14:textId="77777777" w:rsidTr="00EE1788">
        <w:tc>
          <w:tcPr>
            <w:tcW w:w="3369" w:type="dxa"/>
            <w:vAlign w:val="center"/>
          </w:tcPr>
          <w:p w14:paraId="6D537B3B" w14:textId="77777777" w:rsidR="00F9594A" w:rsidRPr="00DE4BD3" w:rsidRDefault="00F9594A" w:rsidP="00EE1788">
            <w:pPr>
              <w:spacing w:line="360" w:lineRule="auto"/>
              <w:rPr>
                <w:lang w:val="ro-RO"/>
              </w:rPr>
            </w:pPr>
            <w:r w:rsidRPr="00DE4BD3">
              <w:rPr>
                <w:lang w:val="ro-RO"/>
              </w:rPr>
              <w:t>1. Produse lemnoase</w:t>
            </w:r>
          </w:p>
        </w:tc>
        <w:tc>
          <w:tcPr>
            <w:tcW w:w="6485" w:type="dxa"/>
          </w:tcPr>
          <w:p w14:paraId="36AB70D5" w14:textId="77777777" w:rsidR="00F9594A" w:rsidRPr="00DE4BD3" w:rsidRDefault="00F9594A" w:rsidP="00EE1788">
            <w:pPr>
              <w:jc w:val="both"/>
              <w:rPr>
                <w:lang w:val="ro-RO"/>
              </w:rPr>
            </w:pPr>
            <w:r w:rsidRPr="00DE4BD3">
              <w:rPr>
                <w:lang w:val="ro-RO"/>
              </w:rPr>
              <w:t xml:space="preserve">- producerea de arbori </w:t>
            </w:r>
            <w:proofErr w:type="spellStart"/>
            <w:r w:rsidRPr="00DE4BD3">
              <w:rPr>
                <w:lang w:val="ro-RO"/>
              </w:rPr>
              <w:t>groşi</w:t>
            </w:r>
            <w:proofErr w:type="spellEnd"/>
            <w:r w:rsidRPr="00DE4BD3">
              <w:rPr>
                <w:lang w:val="ro-RO"/>
              </w:rPr>
              <w:t xml:space="preserve"> de calitate superioară pentru lemn de cherestea;</w:t>
            </w:r>
          </w:p>
          <w:p w14:paraId="6A147285" w14:textId="77777777" w:rsidR="00F9594A" w:rsidRPr="00DE4BD3" w:rsidRDefault="00F9594A" w:rsidP="00EE1788">
            <w:pPr>
              <w:jc w:val="both"/>
              <w:rPr>
                <w:lang w:val="ro-RO"/>
              </w:rPr>
            </w:pPr>
            <w:r w:rsidRPr="00DE4BD3">
              <w:rPr>
                <w:lang w:val="ro-RO"/>
              </w:rPr>
              <w:t xml:space="preserve">- producerea de arbori mijlocii </w:t>
            </w:r>
            <w:proofErr w:type="spellStart"/>
            <w:r w:rsidRPr="00DE4BD3">
              <w:rPr>
                <w:lang w:val="ro-RO"/>
              </w:rPr>
              <w:t>şi</w:t>
            </w:r>
            <w:proofErr w:type="spellEnd"/>
            <w:r w:rsidRPr="00DE4BD3">
              <w:rPr>
                <w:lang w:val="ro-RO"/>
              </w:rPr>
              <w:t xml:space="preserve"> </w:t>
            </w:r>
            <w:proofErr w:type="spellStart"/>
            <w:r w:rsidRPr="00DE4BD3">
              <w:rPr>
                <w:lang w:val="ro-RO"/>
              </w:rPr>
              <w:t>subţiri</w:t>
            </w:r>
            <w:proofErr w:type="spellEnd"/>
            <w:r w:rsidRPr="00DE4BD3">
              <w:rPr>
                <w:lang w:val="ro-RO"/>
              </w:rPr>
              <w:t xml:space="preserve"> pentru celuloză, </w:t>
            </w:r>
            <w:proofErr w:type="spellStart"/>
            <w:r w:rsidRPr="00DE4BD3">
              <w:rPr>
                <w:lang w:val="ro-RO"/>
              </w:rPr>
              <w:t>construcţii</w:t>
            </w:r>
            <w:proofErr w:type="spellEnd"/>
            <w:r w:rsidRPr="00DE4BD3">
              <w:rPr>
                <w:lang w:val="ro-RO"/>
              </w:rPr>
              <w:t xml:space="preserve"> rurale și alte produse din lemn.</w:t>
            </w:r>
          </w:p>
        </w:tc>
      </w:tr>
    </w:tbl>
    <w:p w14:paraId="15357DE6" w14:textId="77777777" w:rsidR="00F9594A" w:rsidRDefault="00F9594A" w:rsidP="00D42035">
      <w:pPr>
        <w:jc w:val="right"/>
        <w:rPr>
          <w:i/>
          <w:color w:val="FF0000"/>
          <w:lang w:val="ro-RO"/>
        </w:rPr>
      </w:pPr>
    </w:p>
    <w:p w14:paraId="61C9B4DD" w14:textId="77777777" w:rsidR="00F9594A" w:rsidRDefault="00F9594A" w:rsidP="00D42035">
      <w:pPr>
        <w:jc w:val="right"/>
        <w:rPr>
          <w:i/>
          <w:color w:val="FF0000"/>
          <w:lang w:val="ro-RO"/>
        </w:rPr>
      </w:pPr>
    </w:p>
    <w:p w14:paraId="4BF39C7E" w14:textId="77777777" w:rsidR="00F9594A" w:rsidRDefault="00F9594A" w:rsidP="00D42035">
      <w:pPr>
        <w:jc w:val="right"/>
        <w:rPr>
          <w:i/>
          <w:color w:val="FF0000"/>
          <w:lang w:val="ro-RO"/>
        </w:rPr>
      </w:pPr>
    </w:p>
    <w:p w14:paraId="0DE70C4D" w14:textId="77777777" w:rsidR="00F9594A" w:rsidRDefault="00F9594A" w:rsidP="00D42035">
      <w:pPr>
        <w:jc w:val="right"/>
        <w:rPr>
          <w:i/>
          <w:color w:val="FF0000"/>
          <w:lang w:val="ro-RO"/>
        </w:rPr>
      </w:pPr>
    </w:p>
    <w:p w14:paraId="01609E5F" w14:textId="77777777" w:rsidR="00F9594A" w:rsidRDefault="00F9594A" w:rsidP="00D42035">
      <w:pPr>
        <w:jc w:val="right"/>
        <w:rPr>
          <w:i/>
          <w:color w:val="FF0000"/>
          <w:lang w:val="ro-RO"/>
        </w:rPr>
      </w:pPr>
    </w:p>
    <w:p w14:paraId="3F145B4A" w14:textId="77777777" w:rsidR="00F9594A" w:rsidRDefault="00F9594A" w:rsidP="00D42035">
      <w:pPr>
        <w:jc w:val="right"/>
        <w:rPr>
          <w:i/>
          <w:color w:val="FF0000"/>
          <w:lang w:val="ro-RO"/>
        </w:rPr>
      </w:pPr>
    </w:p>
    <w:p w14:paraId="74E15FA6" w14:textId="77777777" w:rsidR="00F9594A" w:rsidRDefault="00F9594A" w:rsidP="00D42035">
      <w:pPr>
        <w:jc w:val="right"/>
        <w:rPr>
          <w:i/>
          <w:color w:val="FF0000"/>
          <w:lang w:val="ro-RO"/>
        </w:rPr>
      </w:pPr>
    </w:p>
    <w:p w14:paraId="21363898" w14:textId="77777777" w:rsidR="00F9594A" w:rsidRDefault="00F9594A" w:rsidP="00D42035">
      <w:pPr>
        <w:jc w:val="right"/>
        <w:rPr>
          <w:i/>
          <w:color w:val="FF0000"/>
          <w:lang w:val="ro-RO"/>
        </w:rPr>
      </w:pPr>
    </w:p>
    <w:p w14:paraId="222FB8E0" w14:textId="77777777" w:rsidR="00F9594A" w:rsidRDefault="00F9594A" w:rsidP="00D42035">
      <w:pPr>
        <w:jc w:val="right"/>
        <w:rPr>
          <w:i/>
          <w:color w:val="FF0000"/>
          <w:lang w:val="ro-RO"/>
        </w:rPr>
      </w:pPr>
    </w:p>
    <w:p w14:paraId="36A2637E" w14:textId="77777777" w:rsidR="00F9594A" w:rsidRDefault="00F9594A" w:rsidP="00D42035">
      <w:pPr>
        <w:jc w:val="right"/>
        <w:rPr>
          <w:i/>
          <w:color w:val="FF0000"/>
          <w:lang w:val="ro-RO"/>
        </w:rPr>
      </w:pPr>
    </w:p>
    <w:p w14:paraId="3C636BAF" w14:textId="77777777" w:rsidR="00406F02" w:rsidRPr="00F9594A" w:rsidRDefault="00406F02" w:rsidP="00D42035">
      <w:pPr>
        <w:spacing w:line="360" w:lineRule="auto"/>
        <w:jc w:val="both"/>
        <w:rPr>
          <w:color w:val="FF0000"/>
          <w:sz w:val="24"/>
          <w:szCs w:val="24"/>
          <w:lang w:val="ro-RO"/>
        </w:rPr>
      </w:pPr>
    </w:p>
    <w:p w14:paraId="6B6DAFD2" w14:textId="77777777" w:rsidR="00406F02" w:rsidRPr="00935745" w:rsidRDefault="00406F02" w:rsidP="009319C9">
      <w:pPr>
        <w:spacing w:line="360" w:lineRule="auto"/>
        <w:ind w:firstLine="720"/>
        <w:rPr>
          <w:b/>
          <w:i/>
          <w:iCs/>
          <w:sz w:val="24"/>
          <w:szCs w:val="24"/>
          <w:u w:val="single"/>
          <w:lang w:val="ro-RO"/>
        </w:rPr>
      </w:pPr>
      <w:r w:rsidRPr="00935745">
        <w:rPr>
          <w:b/>
          <w:i/>
          <w:iCs/>
          <w:sz w:val="24"/>
          <w:szCs w:val="24"/>
          <w:u w:val="single"/>
          <w:lang w:val="ro-RO"/>
        </w:rPr>
        <w:lastRenderedPageBreak/>
        <w:t xml:space="preserve">5.1.2. </w:t>
      </w:r>
      <w:proofErr w:type="spellStart"/>
      <w:r w:rsidRPr="00935745">
        <w:rPr>
          <w:b/>
          <w:i/>
          <w:iCs/>
          <w:sz w:val="24"/>
          <w:szCs w:val="24"/>
          <w:u w:val="single"/>
          <w:lang w:val="ro-RO"/>
        </w:rPr>
        <w:t>Funcţiile</w:t>
      </w:r>
      <w:proofErr w:type="spellEnd"/>
      <w:r w:rsidRPr="00935745">
        <w:rPr>
          <w:b/>
          <w:i/>
          <w:iCs/>
          <w:sz w:val="24"/>
          <w:szCs w:val="24"/>
          <w:u w:val="single"/>
          <w:lang w:val="ro-RO"/>
        </w:rPr>
        <w:t xml:space="preserve"> pădurii</w:t>
      </w:r>
    </w:p>
    <w:p w14:paraId="69FF0DF6" w14:textId="77777777" w:rsidR="00406F02" w:rsidRPr="00935745" w:rsidRDefault="00406F02" w:rsidP="009E1786">
      <w:pPr>
        <w:jc w:val="both"/>
        <w:rPr>
          <w:sz w:val="24"/>
          <w:szCs w:val="24"/>
          <w:lang w:val="ro-RO"/>
        </w:rPr>
      </w:pPr>
    </w:p>
    <w:p w14:paraId="78C78E2D" w14:textId="77777777" w:rsidR="00406F02" w:rsidRPr="00935745" w:rsidRDefault="00CF02FA" w:rsidP="00D42035">
      <w:pPr>
        <w:pStyle w:val="Corptext2"/>
        <w:rPr>
          <w:sz w:val="24"/>
          <w:szCs w:val="24"/>
        </w:rPr>
      </w:pPr>
      <w:r w:rsidRPr="00935745">
        <w:rPr>
          <w:sz w:val="24"/>
          <w:szCs w:val="24"/>
        </w:rPr>
        <w:tab/>
      </w:r>
      <w:r w:rsidR="00494C50" w:rsidRPr="00935745">
        <w:rPr>
          <w:sz w:val="24"/>
          <w:szCs w:val="24"/>
        </w:rPr>
        <w:t xml:space="preserve">Corespunzător obiectivelor social-economice </w:t>
      </w:r>
      <w:proofErr w:type="spellStart"/>
      <w:r w:rsidR="00494C50" w:rsidRPr="00935745">
        <w:rPr>
          <w:sz w:val="24"/>
          <w:szCs w:val="24"/>
        </w:rPr>
        <w:t>şi</w:t>
      </w:r>
      <w:proofErr w:type="spellEnd"/>
      <w:r w:rsidR="00494C50" w:rsidRPr="00935745">
        <w:rPr>
          <w:sz w:val="24"/>
          <w:szCs w:val="24"/>
        </w:rPr>
        <w:t xml:space="preserve"> ecologice luate în considerare </w:t>
      </w:r>
      <w:proofErr w:type="spellStart"/>
      <w:r w:rsidR="00494C50" w:rsidRPr="00935745">
        <w:rPr>
          <w:sz w:val="24"/>
          <w:szCs w:val="24"/>
        </w:rPr>
        <w:t>şi</w:t>
      </w:r>
      <w:proofErr w:type="spellEnd"/>
      <w:r w:rsidR="00494C50" w:rsidRPr="00935745">
        <w:rPr>
          <w:sz w:val="24"/>
          <w:szCs w:val="24"/>
        </w:rPr>
        <w:t xml:space="preserve"> prezentate succint anterior </w:t>
      </w:r>
      <w:proofErr w:type="spellStart"/>
      <w:r w:rsidR="00494C50" w:rsidRPr="00935745">
        <w:rPr>
          <w:sz w:val="24"/>
          <w:szCs w:val="24"/>
        </w:rPr>
        <w:t>şi</w:t>
      </w:r>
      <w:proofErr w:type="spellEnd"/>
      <w:r w:rsidR="00494C50" w:rsidRPr="00935745">
        <w:rPr>
          <w:sz w:val="24"/>
          <w:szCs w:val="24"/>
        </w:rPr>
        <w:t xml:space="preserve"> </w:t>
      </w:r>
      <w:proofErr w:type="spellStart"/>
      <w:r w:rsidR="00494C50" w:rsidRPr="00935745">
        <w:rPr>
          <w:sz w:val="24"/>
          <w:szCs w:val="24"/>
        </w:rPr>
        <w:t>ţinând</w:t>
      </w:r>
      <w:proofErr w:type="spellEnd"/>
      <w:r w:rsidR="00494C50" w:rsidRPr="00935745">
        <w:rPr>
          <w:sz w:val="24"/>
          <w:szCs w:val="24"/>
        </w:rPr>
        <w:t xml:space="preserve"> cont de prevederile </w:t>
      </w:r>
      <w:r w:rsidR="00494C50" w:rsidRPr="00935745">
        <w:rPr>
          <w:b/>
          <w:sz w:val="24"/>
          <w:szCs w:val="24"/>
        </w:rPr>
        <w:t xml:space="preserve">Normelor tehnice </w:t>
      </w:r>
      <w:r w:rsidR="00C21A96" w:rsidRPr="00935745">
        <w:rPr>
          <w:b/>
          <w:sz w:val="24"/>
          <w:szCs w:val="24"/>
        </w:rPr>
        <w:t>privind</w:t>
      </w:r>
      <w:r w:rsidR="00494C50" w:rsidRPr="00935745">
        <w:rPr>
          <w:b/>
          <w:sz w:val="24"/>
          <w:szCs w:val="24"/>
        </w:rPr>
        <w:t xml:space="preserve"> amenajarea pădurilor</w:t>
      </w:r>
      <w:r w:rsidR="00494C50" w:rsidRPr="00935745">
        <w:rPr>
          <w:sz w:val="24"/>
          <w:szCs w:val="24"/>
        </w:rPr>
        <w:t xml:space="preserve">, amenajamentul a stabilit </w:t>
      </w:r>
      <w:proofErr w:type="spellStart"/>
      <w:r w:rsidR="00494C50" w:rsidRPr="00935745">
        <w:rPr>
          <w:sz w:val="24"/>
          <w:szCs w:val="24"/>
        </w:rPr>
        <w:t>funcţiile</w:t>
      </w:r>
      <w:proofErr w:type="spellEnd"/>
      <w:r w:rsidR="00494C50" w:rsidRPr="00935745">
        <w:rPr>
          <w:sz w:val="24"/>
          <w:szCs w:val="24"/>
        </w:rPr>
        <w:t xml:space="preserve"> pe care trebuie să le îndeplinească </w:t>
      </w:r>
      <w:proofErr w:type="spellStart"/>
      <w:r w:rsidR="00494C50" w:rsidRPr="00935745">
        <w:rPr>
          <w:sz w:val="24"/>
          <w:szCs w:val="24"/>
        </w:rPr>
        <w:t>arboretele</w:t>
      </w:r>
      <w:proofErr w:type="spellEnd"/>
      <w:r w:rsidR="00494C50" w:rsidRPr="00935745">
        <w:rPr>
          <w:sz w:val="24"/>
          <w:szCs w:val="24"/>
        </w:rPr>
        <w:t xml:space="preserve"> </w:t>
      </w:r>
      <w:proofErr w:type="spellStart"/>
      <w:r w:rsidR="00494C50" w:rsidRPr="00935745">
        <w:rPr>
          <w:sz w:val="24"/>
          <w:szCs w:val="24"/>
        </w:rPr>
        <w:t>şi</w:t>
      </w:r>
      <w:proofErr w:type="spellEnd"/>
      <w:r w:rsidR="00494C50" w:rsidRPr="00935745">
        <w:rPr>
          <w:sz w:val="24"/>
          <w:szCs w:val="24"/>
        </w:rPr>
        <w:t xml:space="preserve"> le-a încadrat în grupe </w:t>
      </w:r>
      <w:proofErr w:type="spellStart"/>
      <w:r w:rsidR="00494C50" w:rsidRPr="00935745">
        <w:rPr>
          <w:sz w:val="24"/>
          <w:szCs w:val="24"/>
        </w:rPr>
        <w:t>şi</w:t>
      </w:r>
      <w:proofErr w:type="spellEnd"/>
      <w:r w:rsidR="00494C50" w:rsidRPr="00935745">
        <w:rPr>
          <w:sz w:val="24"/>
          <w:szCs w:val="24"/>
        </w:rPr>
        <w:t xml:space="preserve"> categorii </w:t>
      </w:r>
      <w:proofErr w:type="spellStart"/>
      <w:r w:rsidR="00494C50" w:rsidRPr="00935745">
        <w:rPr>
          <w:sz w:val="24"/>
          <w:szCs w:val="24"/>
        </w:rPr>
        <w:t>funcţionale</w:t>
      </w:r>
      <w:proofErr w:type="spellEnd"/>
      <w:r w:rsidR="00494C50" w:rsidRPr="00935745">
        <w:rPr>
          <w:sz w:val="24"/>
          <w:szCs w:val="24"/>
        </w:rPr>
        <w:t xml:space="preserve"> după cum urmează</w:t>
      </w:r>
      <w:r w:rsidR="00406F02" w:rsidRPr="00935745">
        <w:rPr>
          <w:sz w:val="24"/>
          <w:szCs w:val="24"/>
        </w:rPr>
        <w:t>:</w:t>
      </w:r>
    </w:p>
    <w:p w14:paraId="20ADE57C" w14:textId="77777777" w:rsidR="00640704" w:rsidRPr="00F9594A" w:rsidRDefault="00640704" w:rsidP="009E1786">
      <w:pPr>
        <w:pStyle w:val="Corptext2"/>
        <w:spacing w:line="240" w:lineRule="auto"/>
        <w:rPr>
          <w:color w:val="FF0000"/>
          <w:sz w:val="24"/>
          <w:szCs w:val="24"/>
        </w:rPr>
      </w:pPr>
    </w:p>
    <w:p w14:paraId="4A49947F" w14:textId="77777777" w:rsidR="00406F02" w:rsidRPr="00B76C95" w:rsidRDefault="00406F02" w:rsidP="00D42035">
      <w:pPr>
        <w:jc w:val="right"/>
        <w:rPr>
          <w:i/>
          <w:lang w:val="ro-RO"/>
        </w:rPr>
      </w:pPr>
      <w:r w:rsidRPr="00B76C95">
        <w:rPr>
          <w:i/>
          <w:lang w:val="ro-RO"/>
        </w:rPr>
        <w:t>Tabel 5.1.2.1.</w:t>
      </w:r>
    </w:p>
    <w:tbl>
      <w:tblPr>
        <w:tblW w:w="956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675"/>
        <w:gridCol w:w="7513"/>
        <w:gridCol w:w="992"/>
        <w:gridCol w:w="387"/>
      </w:tblGrid>
      <w:tr w:rsidR="00F9594A" w:rsidRPr="00F9594A" w14:paraId="45501437" w14:textId="77777777" w:rsidTr="00FF3849">
        <w:tc>
          <w:tcPr>
            <w:tcW w:w="8188" w:type="dxa"/>
            <w:gridSpan w:val="2"/>
            <w:tcBorders>
              <w:top w:val="single" w:sz="4" w:space="0" w:color="auto"/>
              <w:left w:val="single" w:sz="4" w:space="0" w:color="auto"/>
              <w:bottom w:val="single" w:sz="4" w:space="0" w:color="auto"/>
              <w:right w:val="single" w:sz="4" w:space="0" w:color="auto"/>
            </w:tcBorders>
            <w:vAlign w:val="center"/>
          </w:tcPr>
          <w:p w14:paraId="03D2ACCC" w14:textId="77777777" w:rsidR="00406F02" w:rsidRPr="00935745" w:rsidRDefault="00406F02" w:rsidP="00494C50">
            <w:pPr>
              <w:ind w:left="-108" w:right="-108"/>
              <w:jc w:val="center"/>
              <w:rPr>
                <w:b/>
              </w:rPr>
            </w:pPr>
            <w:bookmarkStart w:id="0" w:name="_Hlk175906460"/>
            <w:r w:rsidRPr="00935745">
              <w:rPr>
                <w:b/>
              </w:rPr>
              <w:t xml:space="preserve">Grupa, </w:t>
            </w:r>
            <w:proofErr w:type="spellStart"/>
            <w:r w:rsidRPr="00935745">
              <w:rPr>
                <w:b/>
              </w:rPr>
              <w:t>subgrupa</w:t>
            </w:r>
            <w:proofErr w:type="spellEnd"/>
            <w:r w:rsidRPr="00935745">
              <w:rPr>
                <w:b/>
              </w:rPr>
              <w:t xml:space="preserve"> </w:t>
            </w:r>
            <w:proofErr w:type="spellStart"/>
            <w:r w:rsidRPr="00935745">
              <w:rPr>
                <w:b/>
              </w:rPr>
              <w:t>şi</w:t>
            </w:r>
            <w:proofErr w:type="spellEnd"/>
            <w:r w:rsidRPr="00935745">
              <w:rPr>
                <w:b/>
              </w:rPr>
              <w:t xml:space="preserve"> </w:t>
            </w:r>
            <w:proofErr w:type="spellStart"/>
            <w:r w:rsidRPr="00935745">
              <w:rPr>
                <w:b/>
              </w:rPr>
              <w:t>categoria</w:t>
            </w:r>
            <w:proofErr w:type="spellEnd"/>
            <w:r w:rsidRPr="00935745">
              <w:rPr>
                <w:b/>
              </w:rPr>
              <w:t xml:space="preserve"> </w:t>
            </w:r>
            <w:proofErr w:type="spellStart"/>
            <w:r w:rsidRPr="00935745">
              <w:rPr>
                <w:b/>
              </w:rPr>
              <w:t>funcţională</w:t>
            </w:r>
            <w:proofErr w:type="spellEnd"/>
          </w:p>
        </w:tc>
        <w:tc>
          <w:tcPr>
            <w:tcW w:w="1379" w:type="dxa"/>
            <w:gridSpan w:val="2"/>
            <w:tcBorders>
              <w:top w:val="single" w:sz="4" w:space="0" w:color="auto"/>
              <w:left w:val="single" w:sz="4" w:space="0" w:color="auto"/>
              <w:bottom w:val="single" w:sz="4" w:space="0" w:color="auto"/>
              <w:right w:val="single" w:sz="4" w:space="0" w:color="auto"/>
            </w:tcBorders>
            <w:vAlign w:val="center"/>
          </w:tcPr>
          <w:p w14:paraId="443BCDB9" w14:textId="77777777" w:rsidR="00406F02" w:rsidRPr="00935745" w:rsidRDefault="00406F02" w:rsidP="00494C50">
            <w:pPr>
              <w:ind w:left="-108" w:right="-108"/>
              <w:jc w:val="center"/>
              <w:rPr>
                <w:b/>
              </w:rPr>
            </w:pPr>
            <w:proofErr w:type="spellStart"/>
            <w:r w:rsidRPr="00935745">
              <w:rPr>
                <w:b/>
              </w:rPr>
              <w:t>Suprafaţa</w:t>
            </w:r>
            <w:proofErr w:type="spellEnd"/>
          </w:p>
        </w:tc>
      </w:tr>
      <w:tr w:rsidR="00F9594A" w:rsidRPr="00F9594A" w14:paraId="610268EA"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2C244BF0" w14:textId="77777777" w:rsidR="00406F02" w:rsidRPr="00935745" w:rsidRDefault="00406F02" w:rsidP="00494C50">
            <w:pPr>
              <w:ind w:left="-108" w:right="-108"/>
              <w:jc w:val="center"/>
              <w:rPr>
                <w:b/>
              </w:rPr>
            </w:pPr>
            <w:r w:rsidRPr="00935745">
              <w:rPr>
                <w:b/>
              </w:rPr>
              <w:t>Cod</w:t>
            </w:r>
          </w:p>
        </w:tc>
        <w:tc>
          <w:tcPr>
            <w:tcW w:w="7513" w:type="dxa"/>
            <w:tcBorders>
              <w:top w:val="single" w:sz="4" w:space="0" w:color="auto"/>
              <w:left w:val="single" w:sz="4" w:space="0" w:color="auto"/>
              <w:bottom w:val="single" w:sz="4" w:space="0" w:color="auto"/>
              <w:right w:val="single" w:sz="4" w:space="0" w:color="auto"/>
            </w:tcBorders>
            <w:vAlign w:val="center"/>
          </w:tcPr>
          <w:p w14:paraId="0781F462" w14:textId="77777777" w:rsidR="00406F02" w:rsidRPr="00935745" w:rsidRDefault="00406F02" w:rsidP="00494C50">
            <w:pPr>
              <w:ind w:left="-108" w:right="-108"/>
              <w:jc w:val="center"/>
              <w:rPr>
                <w:b/>
              </w:rPr>
            </w:pPr>
            <w:proofErr w:type="spellStart"/>
            <w:r w:rsidRPr="00935745">
              <w:rPr>
                <w:b/>
              </w:rPr>
              <w:t>Denumirea</w:t>
            </w:r>
            <w:proofErr w:type="spellEnd"/>
            <w:r w:rsidRPr="00935745">
              <w:rPr>
                <w:b/>
              </w:rPr>
              <w:t xml:space="preserve"> (</w:t>
            </w:r>
            <w:proofErr w:type="spellStart"/>
            <w:r w:rsidRPr="00935745">
              <w:rPr>
                <w:b/>
              </w:rPr>
              <w:t>funcţia</w:t>
            </w:r>
            <w:proofErr w:type="spellEnd"/>
            <w:r w:rsidRPr="00935745">
              <w:rPr>
                <w:b/>
              </w:rPr>
              <w:t xml:space="preserve"> </w:t>
            </w:r>
            <w:proofErr w:type="spellStart"/>
            <w:r w:rsidRPr="00935745">
              <w:rPr>
                <w:b/>
              </w:rPr>
              <w:t>prioritară</w:t>
            </w:r>
            <w:proofErr w:type="spellEnd"/>
            <w:r w:rsidRPr="00935745">
              <w:rPr>
                <w:b/>
              </w:rPr>
              <w:t>)</w:t>
            </w:r>
          </w:p>
        </w:tc>
        <w:tc>
          <w:tcPr>
            <w:tcW w:w="992" w:type="dxa"/>
            <w:tcBorders>
              <w:top w:val="single" w:sz="4" w:space="0" w:color="auto"/>
              <w:left w:val="single" w:sz="4" w:space="0" w:color="auto"/>
              <w:bottom w:val="single" w:sz="4" w:space="0" w:color="auto"/>
              <w:right w:val="single" w:sz="4" w:space="0" w:color="auto"/>
            </w:tcBorders>
            <w:vAlign w:val="center"/>
          </w:tcPr>
          <w:p w14:paraId="1F88FDF0" w14:textId="77777777" w:rsidR="00406F02" w:rsidRPr="00935745" w:rsidRDefault="00406F02" w:rsidP="00494C50">
            <w:pPr>
              <w:ind w:left="-108" w:right="-108"/>
              <w:jc w:val="center"/>
              <w:rPr>
                <w:b/>
              </w:rPr>
            </w:pPr>
            <w:r w:rsidRPr="00935745">
              <w:rPr>
                <w:b/>
              </w:rPr>
              <w:t>ha</w:t>
            </w:r>
          </w:p>
        </w:tc>
        <w:tc>
          <w:tcPr>
            <w:tcW w:w="387" w:type="dxa"/>
            <w:tcBorders>
              <w:top w:val="single" w:sz="4" w:space="0" w:color="auto"/>
              <w:left w:val="single" w:sz="4" w:space="0" w:color="auto"/>
              <w:bottom w:val="single" w:sz="4" w:space="0" w:color="auto"/>
              <w:right w:val="single" w:sz="4" w:space="0" w:color="auto"/>
            </w:tcBorders>
            <w:vAlign w:val="center"/>
          </w:tcPr>
          <w:p w14:paraId="6582ABB7" w14:textId="77777777" w:rsidR="00406F02" w:rsidRPr="00935745" w:rsidRDefault="00406F02" w:rsidP="00494C50">
            <w:pPr>
              <w:ind w:left="-108" w:right="-108"/>
              <w:jc w:val="center"/>
              <w:rPr>
                <w:b/>
              </w:rPr>
            </w:pPr>
            <w:r w:rsidRPr="00935745">
              <w:rPr>
                <w:b/>
              </w:rPr>
              <w:t>%</w:t>
            </w:r>
          </w:p>
        </w:tc>
      </w:tr>
      <w:tr w:rsidR="00F9594A" w:rsidRPr="00F9594A" w14:paraId="24E57F03" w14:textId="77777777" w:rsidTr="00FF3849">
        <w:trPr>
          <w:cantSplit/>
        </w:trPr>
        <w:tc>
          <w:tcPr>
            <w:tcW w:w="9567" w:type="dxa"/>
            <w:gridSpan w:val="4"/>
            <w:tcBorders>
              <w:top w:val="single" w:sz="4" w:space="0" w:color="auto"/>
              <w:left w:val="single" w:sz="4" w:space="0" w:color="auto"/>
              <w:bottom w:val="single" w:sz="4" w:space="0" w:color="auto"/>
              <w:right w:val="single" w:sz="4" w:space="0" w:color="auto"/>
            </w:tcBorders>
            <w:vAlign w:val="center"/>
          </w:tcPr>
          <w:p w14:paraId="347FC641" w14:textId="77777777" w:rsidR="00406F02" w:rsidRPr="00935745" w:rsidRDefault="00406F02" w:rsidP="00494C50">
            <w:pPr>
              <w:ind w:left="-108" w:right="-108"/>
              <w:jc w:val="center"/>
              <w:rPr>
                <w:b/>
              </w:rPr>
            </w:pPr>
            <w:r w:rsidRPr="00935745">
              <w:rPr>
                <w:b/>
              </w:rPr>
              <w:t>Grupa I  -  din care :</w:t>
            </w:r>
          </w:p>
        </w:tc>
      </w:tr>
      <w:tr w:rsidR="00F9594A" w:rsidRPr="00F9594A" w14:paraId="22EC9F5B"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11F7848C" w14:textId="6556428E" w:rsidR="007E6F5C" w:rsidRPr="00935745" w:rsidRDefault="007E6F5C" w:rsidP="00494C50">
            <w:pPr>
              <w:ind w:left="-108" w:right="-108"/>
              <w:jc w:val="center"/>
            </w:pPr>
            <w:r w:rsidRPr="00935745">
              <w:t>2A</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FA4997E" w14:textId="3B532C69" w:rsidR="007E6F5C" w:rsidRPr="00935745" w:rsidRDefault="007E6F5C" w:rsidP="00C21A96">
            <w:pPr>
              <w:ind w:left="-108" w:right="-108"/>
            </w:pPr>
            <w:bookmarkStart w:id="1" w:name="_Hlk180051448"/>
            <w:proofErr w:type="spellStart"/>
            <w:r w:rsidRPr="00935745">
              <w:t>Arboretele</w:t>
            </w:r>
            <w:proofErr w:type="spellEnd"/>
            <w:r w:rsidRPr="00935745">
              <w:t xml:space="preserve"> situate pe </w:t>
            </w:r>
            <w:proofErr w:type="spellStart"/>
            <w:r w:rsidRPr="00935745">
              <w:t>stâncării</w:t>
            </w:r>
            <w:proofErr w:type="spellEnd"/>
            <w:r w:rsidRPr="00935745">
              <w:t xml:space="preserve">, pe </w:t>
            </w:r>
            <w:proofErr w:type="spellStart"/>
            <w:r w:rsidRPr="00935745">
              <w:t>grohotişuri</w:t>
            </w:r>
            <w:proofErr w:type="spellEnd"/>
            <w:r w:rsidRPr="00935745">
              <w:t xml:space="preserve"> </w:t>
            </w:r>
            <w:proofErr w:type="spellStart"/>
            <w:r w:rsidRPr="00935745">
              <w:t>şi</w:t>
            </w:r>
            <w:proofErr w:type="spellEnd"/>
            <w:r w:rsidRPr="00935745">
              <w:t xml:space="preserve"> pe </w:t>
            </w:r>
            <w:proofErr w:type="spellStart"/>
            <w:r w:rsidRPr="00935745">
              <w:t>terenuri</w:t>
            </w:r>
            <w:proofErr w:type="spellEnd"/>
            <w:r w:rsidRPr="00935745">
              <w:t xml:space="preserve"> cu </w:t>
            </w:r>
            <w:proofErr w:type="spellStart"/>
            <w:r w:rsidRPr="00935745">
              <w:t>eroziune</w:t>
            </w:r>
            <w:proofErr w:type="spellEnd"/>
            <w:r w:rsidRPr="00935745">
              <w:t xml:space="preserve"> </w:t>
            </w:r>
            <w:proofErr w:type="spellStart"/>
            <w:r w:rsidRPr="00935745">
              <w:t>în</w:t>
            </w:r>
            <w:proofErr w:type="spellEnd"/>
            <w:r w:rsidRPr="00935745">
              <w:t xml:space="preserve"> </w:t>
            </w:r>
            <w:proofErr w:type="spellStart"/>
            <w:r w:rsidRPr="00935745">
              <w:t>adâncime</w:t>
            </w:r>
            <w:proofErr w:type="spellEnd"/>
            <w:r w:rsidRPr="00935745">
              <w:t xml:space="preserve"> </w:t>
            </w:r>
            <w:proofErr w:type="spellStart"/>
            <w:r w:rsidRPr="00935745">
              <w:t>şi</w:t>
            </w:r>
            <w:proofErr w:type="spellEnd"/>
            <w:r w:rsidRPr="00935745">
              <w:t xml:space="preserve"> pe </w:t>
            </w:r>
            <w:proofErr w:type="spellStart"/>
            <w:r w:rsidRPr="00935745">
              <w:t>terenuri</w:t>
            </w:r>
            <w:proofErr w:type="spellEnd"/>
            <w:r w:rsidRPr="00935745">
              <w:t xml:space="preserve"> cu </w:t>
            </w:r>
            <w:proofErr w:type="spellStart"/>
            <w:r w:rsidRPr="00935745">
              <w:t>înclinarea</w:t>
            </w:r>
            <w:proofErr w:type="spellEnd"/>
            <w:r w:rsidRPr="00935745">
              <w:t xml:space="preserve"> </w:t>
            </w:r>
            <w:proofErr w:type="spellStart"/>
            <w:r w:rsidRPr="00935745">
              <w:t>mai</w:t>
            </w:r>
            <w:proofErr w:type="spellEnd"/>
            <w:r w:rsidRPr="00935745">
              <w:t xml:space="preserve"> mare de 30 grade pe substrate de </w:t>
            </w:r>
            <w:proofErr w:type="spellStart"/>
            <w:r w:rsidRPr="00935745">
              <w:t>fliş</w:t>
            </w:r>
            <w:proofErr w:type="spellEnd"/>
            <w:r w:rsidRPr="00935745">
              <w:t xml:space="preserve"> (facies </w:t>
            </w:r>
            <w:proofErr w:type="spellStart"/>
            <w:r w:rsidRPr="00935745">
              <w:t>marnos</w:t>
            </w:r>
            <w:proofErr w:type="spellEnd"/>
            <w:r w:rsidRPr="00935745">
              <w:t xml:space="preserve">, </w:t>
            </w:r>
            <w:proofErr w:type="spellStart"/>
            <w:r w:rsidRPr="00935745">
              <w:t>marno-argilos</w:t>
            </w:r>
            <w:proofErr w:type="spellEnd"/>
            <w:r w:rsidRPr="00935745">
              <w:t xml:space="preserve"> </w:t>
            </w:r>
            <w:proofErr w:type="spellStart"/>
            <w:r w:rsidRPr="00935745">
              <w:t>şi</w:t>
            </w:r>
            <w:proofErr w:type="spellEnd"/>
            <w:r w:rsidRPr="00935745">
              <w:t xml:space="preserve"> </w:t>
            </w:r>
            <w:proofErr w:type="spellStart"/>
            <w:r w:rsidRPr="00935745">
              <w:t>argilos</w:t>
            </w:r>
            <w:proofErr w:type="spellEnd"/>
            <w:r w:rsidRPr="00935745">
              <w:t xml:space="preserve">), </w:t>
            </w:r>
            <w:proofErr w:type="spellStart"/>
            <w:r w:rsidRPr="00935745">
              <w:t>nisipuri</w:t>
            </w:r>
            <w:proofErr w:type="spellEnd"/>
            <w:r w:rsidRPr="00935745">
              <w:t xml:space="preserve">, </w:t>
            </w:r>
            <w:proofErr w:type="spellStart"/>
            <w:r w:rsidRPr="00935745">
              <w:t>pietrişuri</w:t>
            </w:r>
            <w:proofErr w:type="spellEnd"/>
            <w:r w:rsidRPr="00935745">
              <w:t xml:space="preserve"> </w:t>
            </w:r>
            <w:proofErr w:type="spellStart"/>
            <w:r w:rsidRPr="00935745">
              <w:t>şi</w:t>
            </w:r>
            <w:proofErr w:type="spellEnd"/>
            <w:r w:rsidRPr="00935745">
              <w:t xml:space="preserve"> loess, precum </w:t>
            </w:r>
            <w:proofErr w:type="spellStart"/>
            <w:r w:rsidRPr="00935745">
              <w:t>şi</w:t>
            </w:r>
            <w:proofErr w:type="spellEnd"/>
            <w:r w:rsidRPr="00935745">
              <w:t xml:space="preserve"> </w:t>
            </w:r>
            <w:proofErr w:type="spellStart"/>
            <w:r w:rsidRPr="00935745">
              <w:t>cele</w:t>
            </w:r>
            <w:proofErr w:type="spellEnd"/>
            <w:r w:rsidRPr="00935745">
              <w:t xml:space="preserve"> situate pe </w:t>
            </w:r>
            <w:proofErr w:type="spellStart"/>
            <w:r w:rsidRPr="00935745">
              <w:t>terenuri</w:t>
            </w:r>
            <w:proofErr w:type="spellEnd"/>
            <w:r w:rsidRPr="00935745">
              <w:t xml:space="preserve"> cu </w:t>
            </w:r>
            <w:proofErr w:type="spellStart"/>
            <w:r w:rsidRPr="00935745">
              <w:t>înclinare</w:t>
            </w:r>
            <w:proofErr w:type="spellEnd"/>
            <w:r w:rsidRPr="00935745">
              <w:t xml:space="preserve"> </w:t>
            </w:r>
            <w:proofErr w:type="spellStart"/>
            <w:r w:rsidRPr="00935745">
              <w:t>mai</w:t>
            </w:r>
            <w:proofErr w:type="spellEnd"/>
            <w:r w:rsidRPr="00935745">
              <w:t xml:space="preserve"> mare de 35 grade, pe </w:t>
            </w:r>
            <w:proofErr w:type="spellStart"/>
            <w:r w:rsidRPr="00935745">
              <w:t>alte</w:t>
            </w:r>
            <w:proofErr w:type="spellEnd"/>
            <w:r w:rsidRPr="00935745">
              <w:t xml:space="preserve"> substrate </w:t>
            </w:r>
            <w:proofErr w:type="spellStart"/>
            <w:r w:rsidRPr="00935745">
              <w:t>litologice</w:t>
            </w:r>
            <w:proofErr w:type="spellEnd"/>
            <w:r w:rsidRPr="00935745">
              <w:rPr>
                <w:spacing w:val="6"/>
                <w:lang w:val="ro-RO"/>
              </w:rPr>
              <w:t xml:space="preserve"> (T II)</w:t>
            </w:r>
            <w:bookmarkEnd w:id="1"/>
          </w:p>
        </w:tc>
        <w:tc>
          <w:tcPr>
            <w:tcW w:w="992" w:type="dxa"/>
            <w:tcBorders>
              <w:top w:val="single" w:sz="4" w:space="0" w:color="auto"/>
              <w:left w:val="single" w:sz="4" w:space="0" w:color="auto"/>
              <w:bottom w:val="single" w:sz="4" w:space="0" w:color="auto"/>
              <w:right w:val="single" w:sz="4" w:space="0" w:color="auto"/>
            </w:tcBorders>
            <w:vAlign w:val="center"/>
          </w:tcPr>
          <w:p w14:paraId="48A15E2D" w14:textId="24765B5B" w:rsidR="007E6F5C" w:rsidRPr="00935745" w:rsidRDefault="00935745" w:rsidP="00494C50">
            <w:pPr>
              <w:ind w:left="-108" w:right="-108"/>
              <w:jc w:val="center"/>
            </w:pPr>
            <w:r w:rsidRPr="00935745">
              <w:t>2845,54</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71A6B14C" w14:textId="70339653" w:rsidR="007E6F5C" w:rsidRPr="00935745" w:rsidRDefault="00B76C95" w:rsidP="00494C50">
            <w:pPr>
              <w:ind w:left="-108" w:right="-108"/>
              <w:jc w:val="center"/>
            </w:pPr>
            <w:r>
              <w:t>19</w:t>
            </w:r>
          </w:p>
        </w:tc>
      </w:tr>
      <w:tr w:rsidR="00F9594A" w:rsidRPr="00F9594A" w14:paraId="2D8E3413"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7AF36D14" w14:textId="49080B97" w:rsidR="007E6F5C" w:rsidRPr="00935745" w:rsidRDefault="007E6F5C" w:rsidP="00494C50">
            <w:pPr>
              <w:ind w:left="-108" w:right="-108"/>
              <w:jc w:val="center"/>
            </w:pPr>
            <w:r w:rsidRPr="00935745">
              <w:t>2</w:t>
            </w:r>
            <w:r w:rsidR="00935745" w:rsidRPr="00935745">
              <w:t>H</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7AC941F" w14:textId="63052FE0" w:rsidR="007E6F5C" w:rsidRPr="00935745" w:rsidRDefault="00935745" w:rsidP="00C21A96">
            <w:pPr>
              <w:ind w:left="-108" w:right="-108"/>
            </w:pPr>
            <w:bookmarkStart w:id="2" w:name="_Hlk155860594"/>
            <w:proofErr w:type="spellStart"/>
            <w:r w:rsidRPr="00935745">
              <w:rPr>
                <w:lang w:val="en-US" w:eastAsia="en-US"/>
              </w:rPr>
              <w:t>Arboretele</w:t>
            </w:r>
            <w:proofErr w:type="spellEnd"/>
            <w:r w:rsidRPr="00935745">
              <w:rPr>
                <w:lang w:val="en-US" w:eastAsia="en-US"/>
              </w:rPr>
              <w:t xml:space="preserve"> situate pe </w:t>
            </w:r>
            <w:proofErr w:type="spellStart"/>
            <w:r w:rsidRPr="00935745">
              <w:rPr>
                <w:lang w:val="en-US" w:eastAsia="en-US"/>
              </w:rPr>
              <w:t>terenuri</w:t>
            </w:r>
            <w:proofErr w:type="spellEnd"/>
            <w:r w:rsidRPr="00935745">
              <w:rPr>
                <w:lang w:val="en-US" w:eastAsia="en-US"/>
              </w:rPr>
              <w:t xml:space="preserve"> </w:t>
            </w:r>
            <w:proofErr w:type="spellStart"/>
            <w:r w:rsidRPr="00935745">
              <w:rPr>
                <w:lang w:val="en-US" w:eastAsia="en-US"/>
              </w:rPr>
              <w:t>alunecătoare</w:t>
            </w:r>
            <w:proofErr w:type="spellEnd"/>
            <w:r w:rsidRPr="00935745">
              <w:rPr>
                <w:lang w:val="en-US" w:eastAsia="en-US"/>
              </w:rPr>
              <w:t xml:space="preserve"> (T II)</w:t>
            </w:r>
            <w:bookmarkEnd w:id="2"/>
          </w:p>
        </w:tc>
        <w:tc>
          <w:tcPr>
            <w:tcW w:w="992" w:type="dxa"/>
            <w:tcBorders>
              <w:top w:val="single" w:sz="4" w:space="0" w:color="auto"/>
              <w:left w:val="single" w:sz="4" w:space="0" w:color="auto"/>
              <w:bottom w:val="single" w:sz="4" w:space="0" w:color="auto"/>
              <w:right w:val="single" w:sz="4" w:space="0" w:color="auto"/>
            </w:tcBorders>
            <w:vAlign w:val="center"/>
          </w:tcPr>
          <w:p w14:paraId="62BB4CD7" w14:textId="2DCFAE68" w:rsidR="007E6F5C" w:rsidRPr="00935745" w:rsidRDefault="00935745" w:rsidP="00494C50">
            <w:pPr>
              <w:ind w:left="-108" w:right="-108"/>
              <w:jc w:val="center"/>
            </w:pPr>
            <w:r w:rsidRPr="00935745">
              <w:t>1,04</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467FBD4E" w14:textId="061AD868" w:rsidR="007E6F5C" w:rsidRPr="00505741" w:rsidRDefault="00B76C95" w:rsidP="00494C50">
            <w:pPr>
              <w:ind w:left="-108" w:right="-108"/>
              <w:jc w:val="center"/>
            </w:pPr>
            <w:r w:rsidRPr="00505741">
              <w:t>-</w:t>
            </w:r>
          </w:p>
        </w:tc>
      </w:tr>
      <w:tr w:rsidR="00F9594A" w:rsidRPr="00F9594A" w14:paraId="66DDA45F"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45C850F9" w14:textId="146CBAF6" w:rsidR="007E6F5C" w:rsidRPr="00935745" w:rsidRDefault="007E6F5C" w:rsidP="00494C50">
            <w:pPr>
              <w:ind w:left="-108" w:right="-108"/>
              <w:jc w:val="center"/>
            </w:pPr>
            <w:r w:rsidRPr="00935745">
              <w:t>2L</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30D7422A" w14:textId="3AC2CEF9" w:rsidR="007E6F5C" w:rsidRPr="00935745" w:rsidRDefault="007E6F5C" w:rsidP="00C21A96">
            <w:pPr>
              <w:ind w:left="-108" w:right="-108"/>
            </w:pPr>
            <w:proofErr w:type="spellStart"/>
            <w:r w:rsidRPr="00935745">
              <w:rPr>
                <w:spacing w:val="-2"/>
                <w:lang w:val="fr-FR"/>
              </w:rPr>
              <w:t>Arboretele</w:t>
            </w:r>
            <w:proofErr w:type="spellEnd"/>
            <w:r w:rsidRPr="00935745">
              <w:rPr>
                <w:spacing w:val="-2"/>
                <w:lang w:val="fr-FR"/>
              </w:rPr>
              <w:t xml:space="preserve"> </w:t>
            </w:r>
            <w:proofErr w:type="spellStart"/>
            <w:r w:rsidRPr="00935745">
              <w:rPr>
                <w:spacing w:val="-2"/>
                <w:lang w:val="fr-FR"/>
              </w:rPr>
              <w:t>situate</w:t>
            </w:r>
            <w:proofErr w:type="spellEnd"/>
            <w:r w:rsidRPr="00935745">
              <w:rPr>
                <w:spacing w:val="-2"/>
                <w:lang w:val="fr-FR"/>
              </w:rPr>
              <w:t xml:space="preserve"> </w:t>
            </w:r>
            <w:proofErr w:type="spellStart"/>
            <w:r w:rsidRPr="00935745">
              <w:rPr>
                <w:spacing w:val="-2"/>
                <w:lang w:val="fr-FR"/>
              </w:rPr>
              <w:t>pe</w:t>
            </w:r>
            <w:proofErr w:type="spellEnd"/>
            <w:r w:rsidRPr="00935745">
              <w:rPr>
                <w:spacing w:val="-2"/>
                <w:lang w:val="fr-FR"/>
              </w:rPr>
              <w:t xml:space="preserve"> </w:t>
            </w:r>
            <w:proofErr w:type="spellStart"/>
            <w:r w:rsidRPr="00935745">
              <w:rPr>
                <w:spacing w:val="-2"/>
                <w:lang w:val="fr-FR"/>
              </w:rPr>
              <w:t>terenuri</w:t>
            </w:r>
            <w:proofErr w:type="spellEnd"/>
            <w:r w:rsidRPr="00935745">
              <w:rPr>
                <w:spacing w:val="-2"/>
                <w:lang w:val="fr-FR"/>
              </w:rPr>
              <w:t xml:space="preserve"> </w:t>
            </w:r>
            <w:proofErr w:type="spellStart"/>
            <w:r w:rsidRPr="00935745">
              <w:rPr>
                <w:spacing w:val="-2"/>
                <w:lang w:val="fr-FR"/>
              </w:rPr>
              <w:t>cu</w:t>
            </w:r>
            <w:proofErr w:type="spellEnd"/>
            <w:r w:rsidRPr="00935745">
              <w:rPr>
                <w:spacing w:val="-2"/>
                <w:lang w:val="fr-FR"/>
              </w:rPr>
              <w:t xml:space="preserve"> </w:t>
            </w:r>
            <w:proofErr w:type="spellStart"/>
            <w:r w:rsidRPr="00935745">
              <w:rPr>
                <w:spacing w:val="-2"/>
                <w:lang w:val="fr-FR"/>
              </w:rPr>
              <w:t>substraturi</w:t>
            </w:r>
            <w:proofErr w:type="spellEnd"/>
            <w:r w:rsidRPr="00935745">
              <w:rPr>
                <w:spacing w:val="-2"/>
                <w:lang w:val="fr-FR"/>
              </w:rPr>
              <w:t xml:space="preserve"> </w:t>
            </w:r>
            <w:proofErr w:type="spellStart"/>
            <w:r w:rsidRPr="00935745">
              <w:rPr>
                <w:spacing w:val="-2"/>
                <w:lang w:val="fr-FR"/>
              </w:rPr>
              <w:t>litologice</w:t>
            </w:r>
            <w:proofErr w:type="spellEnd"/>
            <w:r w:rsidRPr="00935745">
              <w:rPr>
                <w:spacing w:val="-2"/>
                <w:lang w:val="fr-FR"/>
              </w:rPr>
              <w:t xml:space="preserve"> </w:t>
            </w:r>
            <w:proofErr w:type="spellStart"/>
            <w:r w:rsidRPr="00935745">
              <w:rPr>
                <w:spacing w:val="-2"/>
                <w:lang w:val="fr-FR"/>
              </w:rPr>
              <w:t>foarte</w:t>
            </w:r>
            <w:proofErr w:type="spellEnd"/>
            <w:r w:rsidRPr="00935745">
              <w:rPr>
                <w:spacing w:val="-2"/>
                <w:lang w:val="fr-FR"/>
              </w:rPr>
              <w:t xml:space="preserve"> </w:t>
            </w:r>
            <w:proofErr w:type="spellStart"/>
            <w:r w:rsidRPr="00935745">
              <w:rPr>
                <w:spacing w:val="-2"/>
                <w:lang w:val="fr-FR"/>
              </w:rPr>
              <w:t>vulnerabile</w:t>
            </w:r>
            <w:proofErr w:type="spellEnd"/>
            <w:r w:rsidRPr="00935745">
              <w:rPr>
                <w:spacing w:val="-2"/>
                <w:lang w:val="fr-FR"/>
              </w:rPr>
              <w:t xml:space="preserve"> la </w:t>
            </w:r>
            <w:proofErr w:type="spellStart"/>
            <w:r w:rsidRPr="00935745">
              <w:rPr>
                <w:spacing w:val="-2"/>
                <w:lang w:val="fr-FR"/>
              </w:rPr>
              <w:t>eroziuni</w:t>
            </w:r>
            <w:proofErr w:type="spellEnd"/>
            <w:r w:rsidRPr="00935745">
              <w:rPr>
                <w:spacing w:val="-2"/>
                <w:lang w:val="fr-FR"/>
              </w:rPr>
              <w:t xml:space="preserve"> </w:t>
            </w:r>
            <w:proofErr w:type="spellStart"/>
            <w:r w:rsidRPr="00935745">
              <w:rPr>
                <w:spacing w:val="-2"/>
                <w:lang w:val="fr-FR"/>
              </w:rPr>
              <w:t>şi</w:t>
            </w:r>
            <w:proofErr w:type="spellEnd"/>
            <w:r w:rsidRPr="00935745">
              <w:rPr>
                <w:spacing w:val="-2"/>
                <w:lang w:val="fr-FR"/>
              </w:rPr>
              <w:t xml:space="preserve"> </w:t>
            </w:r>
            <w:proofErr w:type="spellStart"/>
            <w:r w:rsidRPr="00935745">
              <w:rPr>
                <w:spacing w:val="-2"/>
                <w:lang w:val="fr-FR"/>
              </w:rPr>
              <w:t>alunecări</w:t>
            </w:r>
            <w:proofErr w:type="spellEnd"/>
            <w:r w:rsidRPr="00935745">
              <w:rPr>
                <w:spacing w:val="-2"/>
                <w:lang w:val="fr-FR"/>
              </w:rPr>
              <w:t xml:space="preserve">, </w:t>
            </w:r>
            <w:proofErr w:type="spellStart"/>
            <w:r w:rsidRPr="00935745">
              <w:rPr>
                <w:spacing w:val="-2"/>
                <w:lang w:val="fr-FR"/>
              </w:rPr>
              <w:t>cu</w:t>
            </w:r>
            <w:proofErr w:type="spellEnd"/>
            <w:r w:rsidRPr="00935745">
              <w:rPr>
                <w:spacing w:val="-2"/>
                <w:lang w:val="fr-FR"/>
              </w:rPr>
              <w:t xml:space="preserve"> pante </w:t>
            </w:r>
            <w:proofErr w:type="spellStart"/>
            <w:r w:rsidRPr="00935745">
              <w:rPr>
                <w:spacing w:val="-2"/>
                <w:lang w:val="fr-FR"/>
              </w:rPr>
              <w:t>cuprinse</w:t>
            </w:r>
            <w:proofErr w:type="spellEnd"/>
            <w:r w:rsidRPr="00935745">
              <w:rPr>
                <w:spacing w:val="-2"/>
                <w:lang w:val="fr-FR"/>
              </w:rPr>
              <w:t xml:space="preserve"> </w:t>
            </w:r>
            <w:proofErr w:type="spellStart"/>
            <w:r w:rsidRPr="00935745">
              <w:rPr>
                <w:spacing w:val="-2"/>
                <w:lang w:val="fr-FR"/>
              </w:rPr>
              <w:t>până</w:t>
            </w:r>
            <w:proofErr w:type="spellEnd"/>
            <w:r w:rsidRPr="00935745">
              <w:rPr>
                <w:spacing w:val="-2"/>
                <w:lang w:val="fr-FR"/>
              </w:rPr>
              <w:t xml:space="preserve"> la </w:t>
            </w:r>
            <w:proofErr w:type="spellStart"/>
            <w:r w:rsidRPr="00935745">
              <w:rPr>
                <w:spacing w:val="-2"/>
                <w:lang w:val="fr-FR"/>
              </w:rPr>
              <w:t>limitele</w:t>
            </w:r>
            <w:proofErr w:type="spellEnd"/>
            <w:r w:rsidRPr="00935745">
              <w:rPr>
                <w:spacing w:val="-2"/>
                <w:lang w:val="fr-FR"/>
              </w:rPr>
              <w:t xml:space="preserve"> </w:t>
            </w:r>
            <w:proofErr w:type="spellStart"/>
            <w:r w:rsidRPr="00935745">
              <w:rPr>
                <w:spacing w:val="-2"/>
                <w:lang w:val="fr-FR"/>
              </w:rPr>
              <w:t>indicate</w:t>
            </w:r>
            <w:proofErr w:type="spellEnd"/>
            <w:r w:rsidRPr="00935745">
              <w:rPr>
                <w:spacing w:val="-2"/>
                <w:lang w:val="fr-FR"/>
              </w:rPr>
              <w:t xml:space="preserve"> la </w:t>
            </w:r>
            <w:proofErr w:type="spellStart"/>
            <w:r w:rsidRPr="00935745">
              <w:rPr>
                <w:spacing w:val="-2"/>
                <w:lang w:val="fr-FR"/>
              </w:rPr>
              <w:t>categoria</w:t>
            </w:r>
            <w:proofErr w:type="spellEnd"/>
            <w:r w:rsidRPr="00935745">
              <w:rPr>
                <w:spacing w:val="-2"/>
                <w:lang w:val="fr-FR"/>
              </w:rPr>
              <w:t xml:space="preserve"> 1.2.A</w:t>
            </w:r>
            <w:r w:rsidRPr="00935745">
              <w:rPr>
                <w:spacing w:val="-2"/>
                <w:lang w:val="ro-RO"/>
              </w:rPr>
              <w:t xml:space="preserve"> (T IV)</w:t>
            </w:r>
          </w:p>
        </w:tc>
        <w:tc>
          <w:tcPr>
            <w:tcW w:w="992" w:type="dxa"/>
            <w:tcBorders>
              <w:top w:val="single" w:sz="4" w:space="0" w:color="auto"/>
              <w:left w:val="single" w:sz="4" w:space="0" w:color="auto"/>
              <w:bottom w:val="single" w:sz="4" w:space="0" w:color="auto"/>
              <w:right w:val="single" w:sz="4" w:space="0" w:color="auto"/>
            </w:tcBorders>
            <w:vAlign w:val="center"/>
          </w:tcPr>
          <w:p w14:paraId="4D1219B4" w14:textId="3C82A231" w:rsidR="007E6F5C" w:rsidRPr="00935745" w:rsidRDefault="00935745" w:rsidP="00494C50">
            <w:pPr>
              <w:ind w:left="-108" w:right="-108"/>
              <w:jc w:val="center"/>
            </w:pPr>
            <w:r w:rsidRPr="00935745">
              <w:t>244,62</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4A70DD11" w14:textId="4EECB0C6" w:rsidR="007E6F5C" w:rsidRPr="00505741" w:rsidRDefault="00B76C95" w:rsidP="00494C50">
            <w:pPr>
              <w:ind w:left="-108" w:right="-108"/>
              <w:jc w:val="center"/>
            </w:pPr>
            <w:r w:rsidRPr="00505741">
              <w:t>2</w:t>
            </w:r>
          </w:p>
        </w:tc>
      </w:tr>
      <w:tr w:rsidR="00F9594A" w:rsidRPr="00F9594A" w14:paraId="6036185C"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07961D98" w14:textId="5F56E30D" w:rsidR="007E6F5C" w:rsidRPr="00935745" w:rsidRDefault="007E6F5C" w:rsidP="00494C50">
            <w:pPr>
              <w:ind w:left="-108" w:right="-108"/>
              <w:jc w:val="center"/>
            </w:pPr>
            <w:r w:rsidRPr="00935745">
              <w:t>3</w:t>
            </w:r>
            <w:r w:rsidR="00935745" w:rsidRPr="00935745">
              <w:t>H</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24F9F5C3" w14:textId="44190157" w:rsidR="007E6F5C" w:rsidRPr="00935745" w:rsidRDefault="00935745" w:rsidP="00C21A96">
            <w:pPr>
              <w:ind w:left="-108" w:right="-108"/>
            </w:pPr>
            <w:proofErr w:type="spellStart"/>
            <w:r w:rsidRPr="00935745">
              <w:t>Arboretele</w:t>
            </w:r>
            <w:proofErr w:type="spellEnd"/>
            <w:r w:rsidRPr="00935745">
              <w:t xml:space="preserve"> situate </w:t>
            </w:r>
            <w:proofErr w:type="spellStart"/>
            <w:r w:rsidRPr="00935745">
              <w:t>în</w:t>
            </w:r>
            <w:proofErr w:type="spellEnd"/>
            <w:r w:rsidRPr="00935745">
              <w:t xml:space="preserve"> </w:t>
            </w:r>
            <w:proofErr w:type="spellStart"/>
            <w:r w:rsidRPr="00935745">
              <w:t>condiţii</w:t>
            </w:r>
            <w:proofErr w:type="spellEnd"/>
            <w:r w:rsidRPr="00935745">
              <w:t xml:space="preserve"> </w:t>
            </w:r>
            <w:proofErr w:type="spellStart"/>
            <w:r w:rsidRPr="00935745">
              <w:t>foarte</w:t>
            </w:r>
            <w:proofErr w:type="spellEnd"/>
            <w:r w:rsidRPr="00935745">
              <w:t xml:space="preserve"> </w:t>
            </w:r>
            <w:proofErr w:type="spellStart"/>
            <w:r w:rsidRPr="00935745">
              <w:t>grele</w:t>
            </w:r>
            <w:proofErr w:type="spellEnd"/>
            <w:r w:rsidRPr="00935745">
              <w:t xml:space="preserve"> de </w:t>
            </w:r>
            <w:proofErr w:type="spellStart"/>
            <w:r w:rsidRPr="00935745">
              <w:t>regenerare</w:t>
            </w:r>
            <w:proofErr w:type="spellEnd"/>
            <w:r w:rsidRPr="00935745">
              <w:t xml:space="preserve"> (T II)</w:t>
            </w:r>
          </w:p>
        </w:tc>
        <w:tc>
          <w:tcPr>
            <w:tcW w:w="992" w:type="dxa"/>
            <w:tcBorders>
              <w:top w:val="single" w:sz="4" w:space="0" w:color="auto"/>
              <w:left w:val="single" w:sz="4" w:space="0" w:color="auto"/>
              <w:bottom w:val="single" w:sz="4" w:space="0" w:color="auto"/>
              <w:right w:val="single" w:sz="4" w:space="0" w:color="auto"/>
            </w:tcBorders>
            <w:vAlign w:val="center"/>
          </w:tcPr>
          <w:p w14:paraId="2455ED64" w14:textId="7CF0E299" w:rsidR="007E6F5C" w:rsidRPr="00935745" w:rsidRDefault="00935745" w:rsidP="00494C50">
            <w:pPr>
              <w:ind w:left="-108" w:right="-108"/>
              <w:jc w:val="center"/>
            </w:pPr>
            <w:r w:rsidRPr="00935745">
              <w:t>60,80</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0F80EDF9" w14:textId="69466F19" w:rsidR="007E6F5C" w:rsidRPr="00505741" w:rsidRDefault="00B76C95" w:rsidP="00494C50">
            <w:pPr>
              <w:ind w:left="-108" w:right="-108"/>
              <w:jc w:val="center"/>
            </w:pPr>
            <w:r w:rsidRPr="00505741">
              <w:t>-</w:t>
            </w:r>
          </w:p>
        </w:tc>
      </w:tr>
      <w:tr w:rsidR="00F9594A" w:rsidRPr="00F9594A" w14:paraId="082BA731"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55A78953" w14:textId="5892B0A9" w:rsidR="007E6F5C" w:rsidRPr="00935745" w:rsidRDefault="00935745" w:rsidP="00494C50">
            <w:pPr>
              <w:ind w:left="-108" w:right="-108"/>
              <w:jc w:val="center"/>
            </w:pPr>
            <w:r w:rsidRPr="00935745">
              <w:t>4</w:t>
            </w:r>
            <w:r w:rsidR="007E6F5C" w:rsidRPr="00935745">
              <w:t>G</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74C1523" w14:textId="61F460E3" w:rsidR="007E6F5C" w:rsidRPr="00935745" w:rsidRDefault="00935745" w:rsidP="00C21A96">
            <w:pPr>
              <w:ind w:left="-108" w:right="-108"/>
            </w:pPr>
            <w:bookmarkStart w:id="3" w:name="_Hlk155862711"/>
            <w:proofErr w:type="spellStart"/>
            <w:r w:rsidRPr="00935745">
              <w:t>Arboretele</w:t>
            </w:r>
            <w:proofErr w:type="spellEnd"/>
            <w:r w:rsidRPr="00935745">
              <w:t xml:space="preserve"> din </w:t>
            </w:r>
            <w:proofErr w:type="spellStart"/>
            <w:r w:rsidRPr="00935745">
              <w:t>trupurile</w:t>
            </w:r>
            <w:proofErr w:type="spellEnd"/>
            <w:r w:rsidRPr="00935745">
              <w:t xml:space="preserve"> de </w:t>
            </w:r>
            <w:proofErr w:type="spellStart"/>
            <w:r w:rsidRPr="00935745">
              <w:t>pădure</w:t>
            </w:r>
            <w:proofErr w:type="spellEnd"/>
            <w:r w:rsidRPr="00935745">
              <w:t xml:space="preserve"> </w:t>
            </w:r>
            <w:proofErr w:type="spellStart"/>
            <w:r w:rsidRPr="00935745">
              <w:t>esențiale</w:t>
            </w:r>
            <w:proofErr w:type="spellEnd"/>
            <w:r w:rsidRPr="00935745">
              <w:t xml:space="preserve"> </w:t>
            </w:r>
            <w:proofErr w:type="spellStart"/>
            <w:r w:rsidRPr="00935745">
              <w:t>pentru</w:t>
            </w:r>
            <w:proofErr w:type="spellEnd"/>
            <w:r w:rsidRPr="00935745">
              <w:t xml:space="preserve"> </w:t>
            </w:r>
            <w:proofErr w:type="spellStart"/>
            <w:r w:rsidRPr="00935745">
              <w:t>păstrarea</w:t>
            </w:r>
            <w:proofErr w:type="spellEnd"/>
            <w:r w:rsidRPr="00935745">
              <w:t xml:space="preserve"> </w:t>
            </w:r>
            <w:proofErr w:type="spellStart"/>
            <w:r w:rsidRPr="00935745">
              <w:t>identității</w:t>
            </w:r>
            <w:proofErr w:type="spellEnd"/>
            <w:r w:rsidRPr="00935745">
              <w:t xml:space="preserve"> </w:t>
            </w:r>
            <w:proofErr w:type="spellStart"/>
            <w:r w:rsidRPr="00935745">
              <w:t>culturale</w:t>
            </w:r>
            <w:proofErr w:type="spellEnd"/>
            <w:r w:rsidRPr="00935745">
              <w:t xml:space="preserve"> a </w:t>
            </w:r>
            <w:proofErr w:type="spellStart"/>
            <w:r w:rsidRPr="00935745">
              <w:t>comunităților</w:t>
            </w:r>
            <w:proofErr w:type="spellEnd"/>
            <w:r w:rsidRPr="00935745">
              <w:t xml:space="preserve"> locale </w:t>
            </w:r>
            <w:proofErr w:type="spellStart"/>
            <w:r w:rsidRPr="00935745">
              <w:t>și</w:t>
            </w:r>
            <w:proofErr w:type="spellEnd"/>
            <w:r w:rsidRPr="00935745">
              <w:t xml:space="preserve"> </w:t>
            </w:r>
            <w:proofErr w:type="spellStart"/>
            <w:r w:rsidRPr="00935745">
              <w:t>cele</w:t>
            </w:r>
            <w:proofErr w:type="spellEnd"/>
            <w:r w:rsidRPr="00935745">
              <w:t xml:space="preserve"> din </w:t>
            </w:r>
            <w:proofErr w:type="spellStart"/>
            <w:r w:rsidRPr="00935745">
              <w:t>jurul</w:t>
            </w:r>
            <w:proofErr w:type="spellEnd"/>
            <w:r w:rsidRPr="00935745">
              <w:t xml:space="preserve"> </w:t>
            </w:r>
            <w:proofErr w:type="spellStart"/>
            <w:r w:rsidRPr="00935745">
              <w:t>monumentelor</w:t>
            </w:r>
            <w:proofErr w:type="spellEnd"/>
            <w:r w:rsidRPr="00935745">
              <w:t xml:space="preserve"> de cult – </w:t>
            </w:r>
            <w:proofErr w:type="spellStart"/>
            <w:r w:rsidRPr="00935745">
              <w:rPr>
                <w:i/>
                <w:iCs/>
              </w:rPr>
              <w:t>Mănăstirea</w:t>
            </w:r>
            <w:proofErr w:type="spellEnd"/>
            <w:r w:rsidRPr="00935745">
              <w:rPr>
                <w:i/>
                <w:iCs/>
              </w:rPr>
              <w:t xml:space="preserve"> </w:t>
            </w:r>
            <w:proofErr w:type="spellStart"/>
            <w:r w:rsidRPr="00935745">
              <w:rPr>
                <w:i/>
                <w:iCs/>
              </w:rPr>
              <w:t>Izbuc</w:t>
            </w:r>
            <w:proofErr w:type="spellEnd"/>
            <w:r w:rsidRPr="00935745">
              <w:t xml:space="preserve"> (T II)</w:t>
            </w:r>
            <w:bookmarkEnd w:id="3"/>
          </w:p>
        </w:tc>
        <w:tc>
          <w:tcPr>
            <w:tcW w:w="992" w:type="dxa"/>
            <w:tcBorders>
              <w:top w:val="single" w:sz="4" w:space="0" w:color="auto"/>
              <w:left w:val="single" w:sz="4" w:space="0" w:color="auto"/>
              <w:bottom w:val="single" w:sz="4" w:space="0" w:color="auto"/>
              <w:right w:val="single" w:sz="4" w:space="0" w:color="auto"/>
            </w:tcBorders>
            <w:vAlign w:val="center"/>
          </w:tcPr>
          <w:p w14:paraId="5CD3AD57" w14:textId="306663A4" w:rsidR="007E6F5C" w:rsidRPr="00935745" w:rsidRDefault="00935745" w:rsidP="00494C50">
            <w:pPr>
              <w:ind w:left="-108" w:right="-108"/>
              <w:jc w:val="center"/>
            </w:pPr>
            <w:r w:rsidRPr="00935745">
              <w:t>8,03</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3FADC357" w14:textId="4E2103BF" w:rsidR="007E6F5C" w:rsidRPr="00505741" w:rsidRDefault="00B76C95" w:rsidP="00494C50">
            <w:pPr>
              <w:ind w:left="-108" w:right="-108"/>
              <w:jc w:val="center"/>
            </w:pPr>
            <w:r w:rsidRPr="00505741">
              <w:t>-</w:t>
            </w:r>
          </w:p>
        </w:tc>
      </w:tr>
      <w:tr w:rsidR="00F9594A" w:rsidRPr="00F9594A" w14:paraId="207F6D90"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2996C4B7" w14:textId="2A9A3A40" w:rsidR="007E6F5C" w:rsidRPr="00935745" w:rsidRDefault="007E6F5C" w:rsidP="00494C50">
            <w:pPr>
              <w:ind w:left="-108" w:right="-108"/>
              <w:jc w:val="center"/>
            </w:pPr>
            <w:r w:rsidRPr="00935745">
              <w:t>4</w:t>
            </w:r>
            <w:r w:rsidR="00935745" w:rsidRPr="00935745">
              <w:t>E</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180573CE" w14:textId="056F77EB" w:rsidR="007E6F5C" w:rsidRPr="00935745" w:rsidRDefault="00935745" w:rsidP="00C21A96">
            <w:pPr>
              <w:ind w:left="-108" w:right="-108"/>
            </w:pPr>
            <w:bookmarkStart w:id="4" w:name="_Hlk180056000"/>
            <w:proofErr w:type="spellStart"/>
            <w:r w:rsidRPr="00935745">
              <w:rPr>
                <w:lang w:val="fr-FR"/>
              </w:rPr>
              <w:t>Benzi</w:t>
            </w:r>
            <w:proofErr w:type="spellEnd"/>
            <w:r w:rsidRPr="00935745">
              <w:rPr>
                <w:lang w:val="fr-FR"/>
              </w:rPr>
              <w:t xml:space="preserve"> de </w:t>
            </w:r>
            <w:proofErr w:type="spellStart"/>
            <w:r w:rsidRPr="00935745">
              <w:rPr>
                <w:lang w:val="fr-FR"/>
              </w:rPr>
              <w:t>pădure</w:t>
            </w:r>
            <w:proofErr w:type="spellEnd"/>
            <w:r w:rsidRPr="00935745">
              <w:rPr>
                <w:lang w:val="fr-FR"/>
              </w:rPr>
              <w:t xml:space="preserve"> </w:t>
            </w:r>
            <w:proofErr w:type="spellStart"/>
            <w:r w:rsidRPr="00935745">
              <w:rPr>
                <w:lang w:val="fr-FR"/>
              </w:rPr>
              <w:t>constituite</w:t>
            </w:r>
            <w:proofErr w:type="spellEnd"/>
            <w:r w:rsidRPr="00935745">
              <w:rPr>
                <w:lang w:val="fr-FR"/>
              </w:rPr>
              <w:t xml:space="preserve"> </w:t>
            </w:r>
            <w:proofErr w:type="spellStart"/>
            <w:r w:rsidRPr="00935745">
              <w:rPr>
                <w:lang w:val="fr-FR"/>
              </w:rPr>
              <w:t>din</w:t>
            </w:r>
            <w:proofErr w:type="spellEnd"/>
            <w:r w:rsidRPr="00935745">
              <w:rPr>
                <w:lang w:val="fr-FR"/>
              </w:rPr>
              <w:t xml:space="preserve"> </w:t>
            </w:r>
            <w:proofErr w:type="spellStart"/>
            <w:r w:rsidRPr="00935745">
              <w:rPr>
                <w:lang w:val="fr-FR"/>
              </w:rPr>
              <w:t>subparcele</w:t>
            </w:r>
            <w:proofErr w:type="spellEnd"/>
            <w:r w:rsidRPr="00935745">
              <w:rPr>
                <w:lang w:val="fr-FR"/>
              </w:rPr>
              <w:t xml:space="preserve"> </w:t>
            </w:r>
            <w:proofErr w:type="spellStart"/>
            <w:r w:rsidRPr="00935745">
              <w:rPr>
                <w:lang w:val="fr-FR"/>
              </w:rPr>
              <w:t>întregi</w:t>
            </w:r>
            <w:proofErr w:type="spellEnd"/>
            <w:r w:rsidRPr="00935745">
              <w:rPr>
                <w:lang w:val="fr-FR"/>
              </w:rPr>
              <w:t xml:space="preserve"> </w:t>
            </w:r>
            <w:proofErr w:type="spellStart"/>
            <w:r w:rsidRPr="00935745">
              <w:rPr>
                <w:lang w:val="fr-FR"/>
              </w:rPr>
              <w:t>situate</w:t>
            </w:r>
            <w:proofErr w:type="spellEnd"/>
            <w:r w:rsidRPr="00935745">
              <w:rPr>
                <w:lang w:val="fr-FR"/>
              </w:rPr>
              <w:t xml:space="preserve"> </w:t>
            </w:r>
            <w:proofErr w:type="spellStart"/>
            <w:r w:rsidRPr="00935745">
              <w:rPr>
                <w:lang w:val="fr-FR"/>
              </w:rPr>
              <w:t>de-a</w:t>
            </w:r>
            <w:proofErr w:type="spellEnd"/>
            <w:r w:rsidRPr="00935745">
              <w:rPr>
                <w:lang w:val="fr-FR"/>
              </w:rPr>
              <w:t xml:space="preserve"> </w:t>
            </w:r>
            <w:proofErr w:type="spellStart"/>
            <w:r w:rsidRPr="00935745">
              <w:rPr>
                <w:lang w:val="fr-FR"/>
              </w:rPr>
              <w:t>lungul</w:t>
            </w:r>
            <w:proofErr w:type="spellEnd"/>
            <w:r w:rsidRPr="00935745">
              <w:rPr>
                <w:lang w:val="fr-FR"/>
              </w:rPr>
              <w:t xml:space="preserve"> </w:t>
            </w:r>
            <w:proofErr w:type="spellStart"/>
            <w:r w:rsidRPr="00935745">
              <w:rPr>
                <w:lang w:val="fr-FR"/>
              </w:rPr>
              <w:t>căilor</w:t>
            </w:r>
            <w:proofErr w:type="spellEnd"/>
            <w:r w:rsidRPr="00935745">
              <w:rPr>
                <w:lang w:val="fr-FR"/>
              </w:rPr>
              <w:t xml:space="preserve"> de </w:t>
            </w:r>
            <w:proofErr w:type="spellStart"/>
            <w:r w:rsidRPr="00935745">
              <w:rPr>
                <w:lang w:val="fr-FR"/>
              </w:rPr>
              <w:t>comunicaţii</w:t>
            </w:r>
            <w:proofErr w:type="spellEnd"/>
            <w:r w:rsidRPr="00935745">
              <w:rPr>
                <w:lang w:val="fr-FR"/>
              </w:rPr>
              <w:t xml:space="preserve"> de </w:t>
            </w:r>
            <w:proofErr w:type="spellStart"/>
            <w:r w:rsidRPr="00935745">
              <w:rPr>
                <w:lang w:val="fr-FR"/>
              </w:rPr>
              <w:t>importantă</w:t>
            </w:r>
            <w:proofErr w:type="spellEnd"/>
            <w:r w:rsidRPr="00935745">
              <w:rPr>
                <w:lang w:val="fr-FR"/>
              </w:rPr>
              <w:t xml:space="preserve"> </w:t>
            </w:r>
            <w:proofErr w:type="spellStart"/>
            <w:r w:rsidRPr="00935745">
              <w:rPr>
                <w:lang w:val="fr-FR"/>
              </w:rPr>
              <w:t>naţională</w:t>
            </w:r>
            <w:proofErr w:type="spellEnd"/>
            <w:r w:rsidRPr="00935745">
              <w:rPr>
                <w:lang w:val="fr-FR"/>
              </w:rPr>
              <w:t xml:space="preserve"> </w:t>
            </w:r>
            <w:proofErr w:type="spellStart"/>
            <w:r w:rsidRPr="00935745">
              <w:rPr>
                <w:lang w:val="fr-FR"/>
              </w:rPr>
              <w:t>şi</w:t>
            </w:r>
            <w:proofErr w:type="spellEnd"/>
            <w:r w:rsidRPr="00935745">
              <w:rPr>
                <w:lang w:val="fr-FR"/>
              </w:rPr>
              <w:t xml:space="preserve"> </w:t>
            </w:r>
            <w:proofErr w:type="spellStart"/>
            <w:r w:rsidRPr="00935745">
              <w:rPr>
                <w:lang w:val="fr-FR"/>
              </w:rPr>
              <w:t>internaţională</w:t>
            </w:r>
            <w:proofErr w:type="spellEnd"/>
            <w:r w:rsidRPr="00935745">
              <w:rPr>
                <w:lang w:val="fr-FR"/>
              </w:rPr>
              <w:t xml:space="preserve"> (T II)</w:t>
            </w:r>
            <w:bookmarkEnd w:id="4"/>
          </w:p>
        </w:tc>
        <w:tc>
          <w:tcPr>
            <w:tcW w:w="992" w:type="dxa"/>
            <w:tcBorders>
              <w:top w:val="single" w:sz="4" w:space="0" w:color="auto"/>
              <w:left w:val="single" w:sz="4" w:space="0" w:color="auto"/>
              <w:bottom w:val="single" w:sz="4" w:space="0" w:color="auto"/>
              <w:right w:val="single" w:sz="4" w:space="0" w:color="auto"/>
            </w:tcBorders>
            <w:vAlign w:val="center"/>
          </w:tcPr>
          <w:p w14:paraId="243858B7" w14:textId="19791091" w:rsidR="007E6F5C" w:rsidRPr="00935745" w:rsidRDefault="00935745" w:rsidP="00494C50">
            <w:pPr>
              <w:ind w:left="-108" w:right="-108"/>
              <w:jc w:val="center"/>
            </w:pPr>
            <w:r w:rsidRPr="00935745">
              <w:t>2,25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20B024C5" w14:textId="6399A547" w:rsidR="007E6F5C" w:rsidRPr="00505741" w:rsidRDefault="00B76C95" w:rsidP="00494C50">
            <w:pPr>
              <w:ind w:left="-108" w:right="-108"/>
              <w:jc w:val="center"/>
            </w:pPr>
            <w:r w:rsidRPr="00505741">
              <w:t>-</w:t>
            </w:r>
          </w:p>
        </w:tc>
      </w:tr>
      <w:tr w:rsidR="00F9594A" w:rsidRPr="00F9594A" w14:paraId="5592A610"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77578B6B" w14:textId="28957E9F" w:rsidR="007E6F5C" w:rsidRPr="0021655E" w:rsidRDefault="00935745" w:rsidP="00494C50">
            <w:pPr>
              <w:ind w:left="-108" w:right="-108"/>
              <w:jc w:val="center"/>
            </w:pPr>
            <w:r w:rsidRPr="0021655E">
              <w:t>5E</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748C708B" w14:textId="3FB0F90C" w:rsidR="007E6F5C" w:rsidRPr="0021655E" w:rsidRDefault="0021655E" w:rsidP="00C21A96">
            <w:pPr>
              <w:ind w:left="-108" w:right="-108"/>
            </w:pPr>
            <w:proofErr w:type="spellStart"/>
            <w:r w:rsidRPr="0021655E">
              <w:t>Arboretele</w:t>
            </w:r>
            <w:proofErr w:type="spellEnd"/>
            <w:r w:rsidRPr="0021655E">
              <w:t xml:space="preserve"> </w:t>
            </w:r>
            <w:proofErr w:type="spellStart"/>
            <w:r w:rsidRPr="0021655E">
              <w:t>constituite</w:t>
            </w:r>
            <w:proofErr w:type="spellEnd"/>
            <w:r w:rsidRPr="0021655E">
              <w:t xml:space="preserve"> </w:t>
            </w:r>
            <w:proofErr w:type="spellStart"/>
            <w:r w:rsidRPr="0021655E">
              <w:t>în</w:t>
            </w:r>
            <w:proofErr w:type="spellEnd"/>
            <w:r w:rsidRPr="0021655E">
              <w:t xml:space="preserve"> zone de </w:t>
            </w:r>
            <w:proofErr w:type="spellStart"/>
            <w:r w:rsidRPr="0021655E">
              <w:t>protecție</w:t>
            </w:r>
            <w:proofErr w:type="spellEnd"/>
            <w:r w:rsidRPr="0021655E">
              <w:t xml:space="preserve"> a </w:t>
            </w:r>
            <w:proofErr w:type="spellStart"/>
            <w:r w:rsidRPr="0021655E">
              <w:t>monumentelor</w:t>
            </w:r>
            <w:proofErr w:type="spellEnd"/>
            <w:r w:rsidRPr="0021655E">
              <w:t xml:space="preserve"> </w:t>
            </w:r>
            <w:proofErr w:type="spellStart"/>
            <w:r w:rsidRPr="0021655E">
              <w:t>naturii</w:t>
            </w:r>
            <w:proofErr w:type="spellEnd"/>
            <w:r w:rsidRPr="0021655E">
              <w:t xml:space="preserve"> (</w:t>
            </w:r>
            <w:proofErr w:type="spellStart"/>
            <w:r w:rsidRPr="0021655E">
              <w:rPr>
                <w:i/>
              </w:rPr>
              <w:t>Dosul</w:t>
            </w:r>
            <w:proofErr w:type="spellEnd"/>
            <w:r w:rsidRPr="0021655E">
              <w:rPr>
                <w:i/>
              </w:rPr>
              <w:t xml:space="preserve"> </w:t>
            </w:r>
            <w:proofErr w:type="spellStart"/>
            <w:r w:rsidRPr="0021655E">
              <w:rPr>
                <w:i/>
              </w:rPr>
              <w:t>Laurului</w:t>
            </w:r>
            <w:proofErr w:type="spellEnd"/>
            <w:r w:rsidRPr="0021655E">
              <w:rPr>
                <w:i/>
              </w:rPr>
              <w:t>)</w:t>
            </w:r>
            <w:r w:rsidRPr="0021655E">
              <w:t xml:space="preserve"> (T II)</w:t>
            </w:r>
          </w:p>
        </w:tc>
        <w:tc>
          <w:tcPr>
            <w:tcW w:w="992" w:type="dxa"/>
            <w:tcBorders>
              <w:top w:val="single" w:sz="4" w:space="0" w:color="auto"/>
              <w:left w:val="single" w:sz="4" w:space="0" w:color="auto"/>
              <w:bottom w:val="single" w:sz="4" w:space="0" w:color="auto"/>
              <w:right w:val="single" w:sz="4" w:space="0" w:color="auto"/>
            </w:tcBorders>
            <w:vAlign w:val="center"/>
          </w:tcPr>
          <w:p w14:paraId="4AC67B42" w14:textId="24649BEA" w:rsidR="007E6F5C" w:rsidRPr="0021655E" w:rsidRDefault="0021655E" w:rsidP="00494C50">
            <w:pPr>
              <w:ind w:left="-108" w:right="-108"/>
              <w:jc w:val="center"/>
            </w:pPr>
            <w:r>
              <w:t>89,94</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3B736912" w14:textId="18668E68" w:rsidR="007E6F5C" w:rsidRPr="00505741" w:rsidRDefault="00B76C95" w:rsidP="00494C50">
            <w:pPr>
              <w:ind w:left="-108" w:right="-108"/>
              <w:jc w:val="center"/>
            </w:pPr>
            <w:r w:rsidRPr="00505741">
              <w:t>1</w:t>
            </w:r>
          </w:p>
        </w:tc>
      </w:tr>
      <w:tr w:rsidR="00F9594A" w:rsidRPr="00F9594A" w14:paraId="73848F3B"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501F3F1F" w14:textId="1724E188" w:rsidR="007E6F5C" w:rsidRPr="0021655E" w:rsidRDefault="007E6F5C" w:rsidP="00494C50">
            <w:pPr>
              <w:ind w:left="-108" w:right="-108"/>
              <w:jc w:val="center"/>
            </w:pPr>
            <w:r w:rsidRPr="0021655E">
              <w:t>5</w:t>
            </w:r>
            <w:r w:rsidR="0021655E" w:rsidRPr="0021655E">
              <w:t>F</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9C56579" w14:textId="2EE8DE88" w:rsidR="007E6F5C" w:rsidRPr="0021655E" w:rsidRDefault="0021655E" w:rsidP="00C21A96">
            <w:pPr>
              <w:ind w:left="-108" w:right="-108"/>
            </w:pPr>
            <w:bookmarkStart w:id="5" w:name="_Hlk157511576"/>
            <w:bookmarkStart w:id="6" w:name="_Hlk155864692"/>
            <w:proofErr w:type="spellStart"/>
            <w:r w:rsidRPr="0021655E">
              <w:t>Arboretele</w:t>
            </w:r>
            <w:proofErr w:type="spellEnd"/>
            <w:r w:rsidRPr="0021655E">
              <w:t xml:space="preserve"> </w:t>
            </w:r>
            <w:proofErr w:type="spellStart"/>
            <w:r w:rsidRPr="0021655E">
              <w:t>declarate</w:t>
            </w:r>
            <w:proofErr w:type="spellEnd"/>
            <w:r w:rsidRPr="0021655E">
              <w:t xml:space="preserve"> </w:t>
            </w:r>
            <w:proofErr w:type="spellStart"/>
            <w:r w:rsidRPr="0021655E">
              <w:t>monumente</w:t>
            </w:r>
            <w:proofErr w:type="spellEnd"/>
            <w:r w:rsidRPr="0021655E">
              <w:t xml:space="preserve"> ale </w:t>
            </w:r>
            <w:proofErr w:type="spellStart"/>
            <w:r w:rsidRPr="0021655E">
              <w:t>naturii</w:t>
            </w:r>
            <w:bookmarkEnd w:id="5"/>
            <w:proofErr w:type="spellEnd"/>
            <w:r w:rsidRPr="0021655E">
              <w:t xml:space="preserve"> – </w:t>
            </w:r>
            <w:proofErr w:type="spellStart"/>
            <w:r w:rsidRPr="0021655E">
              <w:rPr>
                <w:i/>
                <w:iCs/>
              </w:rPr>
              <w:t>Izbucul</w:t>
            </w:r>
            <w:proofErr w:type="spellEnd"/>
            <w:r w:rsidRPr="0021655E">
              <w:rPr>
                <w:i/>
                <w:iCs/>
              </w:rPr>
              <w:t xml:space="preserve"> </w:t>
            </w:r>
            <w:proofErr w:type="spellStart"/>
            <w:r w:rsidRPr="0021655E">
              <w:rPr>
                <w:i/>
                <w:iCs/>
              </w:rPr>
              <w:t>intermitenr</w:t>
            </w:r>
            <w:proofErr w:type="spellEnd"/>
            <w:r w:rsidRPr="0021655E">
              <w:rPr>
                <w:i/>
                <w:iCs/>
              </w:rPr>
              <w:t xml:space="preserve"> de la </w:t>
            </w:r>
            <w:proofErr w:type="spellStart"/>
            <w:r w:rsidRPr="0021655E">
              <w:rPr>
                <w:i/>
                <w:iCs/>
              </w:rPr>
              <w:t>Călugări</w:t>
            </w:r>
            <w:proofErr w:type="spellEnd"/>
            <w:r w:rsidRPr="0021655E">
              <w:rPr>
                <w:i/>
                <w:iCs/>
              </w:rPr>
              <w:t xml:space="preserve">, </w:t>
            </w:r>
            <w:proofErr w:type="spellStart"/>
            <w:r w:rsidRPr="0021655E">
              <w:rPr>
                <w:i/>
                <w:iCs/>
              </w:rPr>
              <w:t>Dosul</w:t>
            </w:r>
            <w:proofErr w:type="spellEnd"/>
            <w:r w:rsidRPr="0021655E">
              <w:rPr>
                <w:i/>
                <w:iCs/>
              </w:rPr>
              <w:t xml:space="preserve"> </w:t>
            </w:r>
            <w:proofErr w:type="spellStart"/>
            <w:r w:rsidRPr="0021655E">
              <w:rPr>
                <w:i/>
                <w:iCs/>
              </w:rPr>
              <w:t>Laurului</w:t>
            </w:r>
            <w:proofErr w:type="spellEnd"/>
            <w:r w:rsidRPr="0021655E">
              <w:t xml:space="preserve"> (TI)</w:t>
            </w:r>
            <w:bookmarkEnd w:id="6"/>
          </w:p>
        </w:tc>
        <w:tc>
          <w:tcPr>
            <w:tcW w:w="992" w:type="dxa"/>
            <w:tcBorders>
              <w:top w:val="single" w:sz="4" w:space="0" w:color="auto"/>
              <w:left w:val="single" w:sz="4" w:space="0" w:color="auto"/>
              <w:bottom w:val="single" w:sz="4" w:space="0" w:color="auto"/>
              <w:right w:val="single" w:sz="4" w:space="0" w:color="auto"/>
            </w:tcBorders>
            <w:vAlign w:val="center"/>
          </w:tcPr>
          <w:p w14:paraId="04D2AB4D" w14:textId="57976C31" w:rsidR="007E6F5C" w:rsidRPr="0021655E" w:rsidRDefault="0021655E" w:rsidP="00494C50">
            <w:pPr>
              <w:ind w:left="-108" w:right="-108"/>
              <w:jc w:val="center"/>
            </w:pPr>
            <w:r w:rsidRPr="0021655E">
              <w:t>44,24</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2102625F" w14:textId="3171D7B1" w:rsidR="007E6F5C" w:rsidRPr="00505741" w:rsidRDefault="00B76C95" w:rsidP="00494C50">
            <w:pPr>
              <w:ind w:left="-108" w:right="-108"/>
              <w:jc w:val="center"/>
            </w:pPr>
            <w:r w:rsidRPr="00505741">
              <w:t>-</w:t>
            </w:r>
          </w:p>
        </w:tc>
      </w:tr>
      <w:tr w:rsidR="00F9594A" w:rsidRPr="00F9594A" w14:paraId="51CE2EFD"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198DC42F" w14:textId="57D14BD9" w:rsidR="007E6F5C" w:rsidRPr="0021655E" w:rsidRDefault="007E6F5C" w:rsidP="00494C50">
            <w:pPr>
              <w:ind w:left="-108" w:right="-108"/>
              <w:jc w:val="center"/>
            </w:pPr>
            <w:r w:rsidRPr="0021655E">
              <w:t>5H</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EAC03C8" w14:textId="0A6018EA" w:rsidR="007E6F5C" w:rsidRPr="0021655E" w:rsidRDefault="007E6F5C" w:rsidP="00C21A96">
            <w:pPr>
              <w:ind w:left="-108" w:right="-108"/>
            </w:pPr>
            <w:r w:rsidRPr="0021655E">
              <w:rPr>
                <w:lang w:val="pt-BR"/>
              </w:rPr>
              <w:t>Arboretele constituite ca materiale de bază-surse de semințe (T II)</w:t>
            </w:r>
          </w:p>
        </w:tc>
        <w:tc>
          <w:tcPr>
            <w:tcW w:w="992" w:type="dxa"/>
            <w:tcBorders>
              <w:top w:val="single" w:sz="4" w:space="0" w:color="auto"/>
              <w:left w:val="single" w:sz="4" w:space="0" w:color="auto"/>
              <w:bottom w:val="single" w:sz="4" w:space="0" w:color="auto"/>
              <w:right w:val="single" w:sz="4" w:space="0" w:color="auto"/>
            </w:tcBorders>
            <w:vAlign w:val="center"/>
          </w:tcPr>
          <w:p w14:paraId="5819FF26" w14:textId="2D53253E" w:rsidR="007E6F5C" w:rsidRPr="0021655E" w:rsidRDefault="0021655E" w:rsidP="00494C50">
            <w:pPr>
              <w:ind w:left="-108" w:right="-108"/>
              <w:jc w:val="center"/>
            </w:pPr>
            <w:r w:rsidRPr="0021655E">
              <w:t>117,45</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785E396E" w14:textId="776C65B5" w:rsidR="007E6F5C" w:rsidRPr="00505741" w:rsidRDefault="00B76C95" w:rsidP="00494C50">
            <w:pPr>
              <w:ind w:left="-108" w:right="-108"/>
              <w:jc w:val="center"/>
            </w:pPr>
            <w:r w:rsidRPr="00505741">
              <w:t>1</w:t>
            </w:r>
          </w:p>
        </w:tc>
      </w:tr>
      <w:tr w:rsidR="0021655E" w:rsidRPr="00F9594A" w14:paraId="45A4F084"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35783B77" w14:textId="4EE489B7" w:rsidR="0021655E" w:rsidRPr="0021655E" w:rsidRDefault="0021655E" w:rsidP="00494C50">
            <w:pPr>
              <w:ind w:left="-108" w:right="-108"/>
              <w:jc w:val="center"/>
            </w:pPr>
            <w:bookmarkStart w:id="7" w:name="_Hlk180050461"/>
            <w:r>
              <w:t>5N</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08E17A0" w14:textId="03D7AB23" w:rsidR="0021655E" w:rsidRPr="0021655E" w:rsidRDefault="0021655E" w:rsidP="00C21A96">
            <w:pPr>
              <w:ind w:left="-108" w:right="-108"/>
              <w:rPr>
                <w:lang w:val="pt-BR"/>
              </w:rPr>
            </w:pPr>
            <w:bookmarkStart w:id="8" w:name="_Hlk155859065"/>
            <w:proofErr w:type="spellStart"/>
            <w:r w:rsidRPr="0021655E">
              <w:t>Arboretele</w:t>
            </w:r>
            <w:proofErr w:type="spellEnd"/>
            <w:r w:rsidRPr="0021655E">
              <w:t xml:space="preserve"> </w:t>
            </w:r>
            <w:proofErr w:type="spellStart"/>
            <w:r w:rsidRPr="0021655E">
              <w:t>constituite</w:t>
            </w:r>
            <w:proofErr w:type="spellEnd"/>
            <w:r w:rsidRPr="0021655E">
              <w:t xml:space="preserve"> ca </w:t>
            </w:r>
            <w:proofErr w:type="spellStart"/>
            <w:r w:rsidRPr="0021655E">
              <w:t>zonă</w:t>
            </w:r>
            <w:proofErr w:type="spellEnd"/>
            <w:r w:rsidRPr="0021655E">
              <w:t xml:space="preserve"> tampon </w:t>
            </w:r>
            <w:proofErr w:type="spellStart"/>
            <w:r w:rsidRPr="0021655E">
              <w:t>pentru</w:t>
            </w:r>
            <w:proofErr w:type="spellEnd"/>
            <w:r w:rsidRPr="0021655E">
              <w:t xml:space="preserve"> </w:t>
            </w:r>
            <w:proofErr w:type="spellStart"/>
            <w:r w:rsidRPr="0021655E">
              <w:t>resursele</w:t>
            </w:r>
            <w:proofErr w:type="spellEnd"/>
            <w:r w:rsidRPr="0021655E">
              <w:t xml:space="preserve"> </w:t>
            </w:r>
            <w:proofErr w:type="spellStart"/>
            <w:r w:rsidRPr="0021655E">
              <w:t>genetice</w:t>
            </w:r>
            <w:proofErr w:type="spellEnd"/>
            <w:r w:rsidRPr="0021655E">
              <w:t xml:space="preserve"> (T III)</w:t>
            </w:r>
            <w:bookmarkEnd w:id="8"/>
          </w:p>
        </w:tc>
        <w:tc>
          <w:tcPr>
            <w:tcW w:w="992" w:type="dxa"/>
            <w:tcBorders>
              <w:top w:val="single" w:sz="4" w:space="0" w:color="auto"/>
              <w:left w:val="single" w:sz="4" w:space="0" w:color="auto"/>
              <w:bottom w:val="single" w:sz="4" w:space="0" w:color="auto"/>
              <w:right w:val="single" w:sz="4" w:space="0" w:color="auto"/>
            </w:tcBorders>
            <w:vAlign w:val="center"/>
          </w:tcPr>
          <w:p w14:paraId="462D3555" w14:textId="48497604" w:rsidR="0021655E" w:rsidRPr="0021655E" w:rsidRDefault="0021655E" w:rsidP="00494C50">
            <w:pPr>
              <w:ind w:left="-108" w:right="-108"/>
              <w:jc w:val="center"/>
            </w:pPr>
            <w:r>
              <w:t>52,33</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4F63E069" w14:textId="1486CABD" w:rsidR="0021655E" w:rsidRPr="00505741" w:rsidRDefault="00B76C95" w:rsidP="00494C50">
            <w:pPr>
              <w:ind w:left="-108" w:right="-108"/>
              <w:jc w:val="center"/>
            </w:pPr>
            <w:r w:rsidRPr="00505741">
              <w:t>-</w:t>
            </w:r>
          </w:p>
        </w:tc>
      </w:tr>
      <w:bookmarkEnd w:id="7"/>
      <w:tr w:rsidR="00F9594A" w:rsidRPr="00F9594A" w14:paraId="2FE5E77E"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0B9165F5" w14:textId="25A44600" w:rsidR="007E6F5C" w:rsidRPr="0021655E" w:rsidRDefault="007E6F5C" w:rsidP="00494C50">
            <w:pPr>
              <w:ind w:left="-108" w:right="-108"/>
              <w:jc w:val="center"/>
            </w:pPr>
            <w:r w:rsidRPr="0021655E">
              <w:t>5Q</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64010D9E" w14:textId="32CAAE5A" w:rsidR="007E6F5C" w:rsidRPr="0021655E" w:rsidRDefault="007E6F5C" w:rsidP="00C21A96">
            <w:pPr>
              <w:ind w:left="-108" w:right="-108"/>
            </w:pPr>
            <w:proofErr w:type="spellStart"/>
            <w:r w:rsidRPr="0021655E">
              <w:t>Arboretele</w:t>
            </w:r>
            <w:proofErr w:type="spellEnd"/>
            <w:r w:rsidRPr="0021655E">
              <w:t xml:space="preserve"> din </w:t>
            </w:r>
            <w:proofErr w:type="spellStart"/>
            <w:r w:rsidRPr="0021655E">
              <w:t>păduri</w:t>
            </w:r>
            <w:proofErr w:type="spellEnd"/>
            <w:r w:rsidRPr="0021655E">
              <w:t>/</w:t>
            </w:r>
            <w:proofErr w:type="spellStart"/>
            <w:r w:rsidRPr="0021655E">
              <w:t>ecosisteme</w:t>
            </w:r>
            <w:proofErr w:type="spellEnd"/>
            <w:r w:rsidRPr="0021655E">
              <w:t xml:space="preserve"> de </w:t>
            </w:r>
            <w:proofErr w:type="spellStart"/>
            <w:r w:rsidRPr="0021655E">
              <w:t>pădure</w:t>
            </w:r>
            <w:proofErr w:type="spellEnd"/>
            <w:r w:rsidRPr="0021655E">
              <w:t xml:space="preserve"> cu </w:t>
            </w:r>
            <w:proofErr w:type="spellStart"/>
            <w:r w:rsidRPr="0021655E">
              <w:t>valoare</w:t>
            </w:r>
            <w:proofErr w:type="spellEnd"/>
            <w:r w:rsidRPr="0021655E">
              <w:t xml:space="preserve"> </w:t>
            </w:r>
            <w:proofErr w:type="spellStart"/>
            <w:r w:rsidRPr="0021655E">
              <w:t>protectivă</w:t>
            </w:r>
            <w:proofErr w:type="spellEnd"/>
            <w:r w:rsidRPr="0021655E">
              <w:t xml:space="preserve"> </w:t>
            </w:r>
            <w:proofErr w:type="spellStart"/>
            <w:r w:rsidRPr="0021655E">
              <w:t>pentru</w:t>
            </w:r>
            <w:proofErr w:type="spellEnd"/>
            <w:r w:rsidRPr="0021655E">
              <w:t xml:space="preserve"> </w:t>
            </w:r>
            <w:proofErr w:type="spellStart"/>
            <w:r w:rsidRPr="0021655E">
              <w:t>habitate</w:t>
            </w:r>
            <w:proofErr w:type="spellEnd"/>
            <w:r w:rsidRPr="0021655E">
              <w:t xml:space="preserve"> de </w:t>
            </w:r>
            <w:proofErr w:type="spellStart"/>
            <w:r w:rsidRPr="0021655E">
              <w:t>interes</w:t>
            </w:r>
            <w:proofErr w:type="spellEnd"/>
            <w:r w:rsidRPr="0021655E">
              <w:t xml:space="preserve"> </w:t>
            </w:r>
            <w:proofErr w:type="spellStart"/>
            <w:r w:rsidRPr="0021655E">
              <w:t>comunitar</w:t>
            </w:r>
            <w:proofErr w:type="spellEnd"/>
            <w:r w:rsidRPr="0021655E">
              <w:t xml:space="preserve"> </w:t>
            </w:r>
            <w:proofErr w:type="spellStart"/>
            <w:r w:rsidRPr="0021655E">
              <w:t>şi</w:t>
            </w:r>
            <w:proofErr w:type="spellEnd"/>
            <w:r w:rsidRPr="0021655E">
              <w:t xml:space="preserve"> </w:t>
            </w:r>
            <w:proofErr w:type="spellStart"/>
            <w:r w:rsidRPr="0021655E">
              <w:t>specii</w:t>
            </w:r>
            <w:proofErr w:type="spellEnd"/>
            <w:r w:rsidRPr="0021655E">
              <w:t xml:space="preserve"> de </w:t>
            </w:r>
            <w:proofErr w:type="spellStart"/>
            <w:r w:rsidRPr="0021655E">
              <w:t>interes</w:t>
            </w:r>
            <w:proofErr w:type="spellEnd"/>
            <w:r w:rsidRPr="0021655E">
              <w:t xml:space="preserve"> </w:t>
            </w:r>
            <w:proofErr w:type="spellStart"/>
            <w:r w:rsidRPr="0021655E">
              <w:t>deosebit</w:t>
            </w:r>
            <w:proofErr w:type="spellEnd"/>
            <w:r w:rsidRPr="0021655E">
              <w:t xml:space="preserve"> </w:t>
            </w:r>
            <w:proofErr w:type="spellStart"/>
            <w:r w:rsidRPr="0021655E">
              <w:t>incluse</w:t>
            </w:r>
            <w:proofErr w:type="spellEnd"/>
            <w:r w:rsidRPr="0021655E">
              <w:t xml:space="preserve"> </w:t>
            </w:r>
            <w:proofErr w:type="spellStart"/>
            <w:r w:rsidRPr="0021655E">
              <w:t>în</w:t>
            </w:r>
            <w:proofErr w:type="spellEnd"/>
            <w:r w:rsidRPr="0021655E">
              <w:t xml:space="preserve"> </w:t>
            </w:r>
            <w:proofErr w:type="spellStart"/>
            <w:r w:rsidRPr="0021655E">
              <w:t>arii</w:t>
            </w:r>
            <w:proofErr w:type="spellEnd"/>
            <w:r w:rsidRPr="0021655E">
              <w:t xml:space="preserve"> </w:t>
            </w:r>
            <w:proofErr w:type="spellStart"/>
            <w:r w:rsidRPr="0021655E">
              <w:t>speciale</w:t>
            </w:r>
            <w:proofErr w:type="spellEnd"/>
            <w:r w:rsidRPr="0021655E">
              <w:t xml:space="preserve"> de </w:t>
            </w:r>
            <w:proofErr w:type="spellStart"/>
            <w:r w:rsidRPr="0021655E">
              <w:t>conservare</w:t>
            </w:r>
            <w:proofErr w:type="spellEnd"/>
            <w:r w:rsidRPr="0021655E">
              <w:t>/</w:t>
            </w:r>
            <w:proofErr w:type="spellStart"/>
            <w:r w:rsidRPr="0021655E">
              <w:t>situri</w:t>
            </w:r>
            <w:proofErr w:type="spellEnd"/>
            <w:r w:rsidRPr="0021655E">
              <w:t xml:space="preserve"> de </w:t>
            </w:r>
            <w:proofErr w:type="spellStart"/>
            <w:r w:rsidRPr="0021655E">
              <w:t>importanţă</w:t>
            </w:r>
            <w:proofErr w:type="spellEnd"/>
            <w:r w:rsidRPr="0021655E">
              <w:t xml:space="preserve"> </w:t>
            </w:r>
            <w:proofErr w:type="spellStart"/>
            <w:r w:rsidRPr="0021655E">
              <w:t>comunitară</w:t>
            </w:r>
            <w:proofErr w:type="spellEnd"/>
            <w:r w:rsidRPr="0021655E">
              <w:t xml:space="preserve"> </w:t>
            </w:r>
            <w:proofErr w:type="spellStart"/>
            <w:r w:rsidRPr="0021655E">
              <w:t>în</w:t>
            </w:r>
            <w:proofErr w:type="spellEnd"/>
            <w:r w:rsidRPr="0021655E">
              <w:t xml:space="preserve"> </w:t>
            </w:r>
            <w:proofErr w:type="spellStart"/>
            <w:r w:rsidRPr="0021655E">
              <w:t>scopul</w:t>
            </w:r>
            <w:proofErr w:type="spellEnd"/>
            <w:r w:rsidRPr="0021655E">
              <w:t xml:space="preserve"> </w:t>
            </w:r>
            <w:proofErr w:type="spellStart"/>
            <w:r w:rsidRPr="0021655E">
              <w:t>conservării</w:t>
            </w:r>
            <w:proofErr w:type="spellEnd"/>
            <w:r w:rsidRPr="0021655E">
              <w:t xml:space="preserve"> </w:t>
            </w:r>
            <w:proofErr w:type="spellStart"/>
            <w:r w:rsidRPr="0021655E">
              <w:t>habitatelor</w:t>
            </w:r>
            <w:proofErr w:type="spellEnd"/>
            <w:r w:rsidRPr="0021655E">
              <w:t xml:space="preserve"> (din </w:t>
            </w:r>
            <w:proofErr w:type="spellStart"/>
            <w:r w:rsidRPr="0021655E">
              <w:t>reţeaua</w:t>
            </w:r>
            <w:proofErr w:type="spellEnd"/>
            <w:r w:rsidRPr="0021655E">
              <w:t xml:space="preserve"> </w:t>
            </w:r>
            <w:proofErr w:type="spellStart"/>
            <w:r w:rsidRPr="0021655E">
              <w:t>ecologică</w:t>
            </w:r>
            <w:proofErr w:type="spellEnd"/>
            <w:r w:rsidRPr="0021655E">
              <w:t xml:space="preserve"> Natura 2000 – </w:t>
            </w:r>
            <w:bookmarkStart w:id="9" w:name="_Hlk180070912"/>
            <w:r w:rsidR="0021655E" w:rsidRPr="0021655E">
              <w:rPr>
                <w:i/>
                <w:spacing w:val="-6"/>
              </w:rPr>
              <w:t xml:space="preserve">ROSCI0291 – </w:t>
            </w:r>
            <w:proofErr w:type="spellStart"/>
            <w:r w:rsidR="0021655E" w:rsidRPr="0021655E">
              <w:rPr>
                <w:i/>
                <w:spacing w:val="-6"/>
              </w:rPr>
              <w:t>Coridorul</w:t>
            </w:r>
            <w:proofErr w:type="spellEnd"/>
            <w:r w:rsidR="0021655E" w:rsidRPr="0021655E">
              <w:rPr>
                <w:i/>
                <w:spacing w:val="-6"/>
              </w:rPr>
              <w:t xml:space="preserve"> </w:t>
            </w:r>
            <w:proofErr w:type="spellStart"/>
            <w:r w:rsidR="0021655E" w:rsidRPr="0021655E">
              <w:rPr>
                <w:i/>
                <w:spacing w:val="-6"/>
              </w:rPr>
              <w:t>Munţii</w:t>
            </w:r>
            <w:proofErr w:type="spellEnd"/>
            <w:r w:rsidR="0021655E" w:rsidRPr="0021655E">
              <w:rPr>
                <w:i/>
                <w:spacing w:val="-6"/>
              </w:rPr>
              <w:t xml:space="preserve"> </w:t>
            </w:r>
            <w:proofErr w:type="spellStart"/>
            <w:r w:rsidR="0021655E" w:rsidRPr="0021655E">
              <w:rPr>
                <w:i/>
                <w:spacing w:val="-6"/>
              </w:rPr>
              <w:t>Bihorului</w:t>
            </w:r>
            <w:proofErr w:type="spellEnd"/>
            <w:r w:rsidR="0021655E" w:rsidRPr="0021655E">
              <w:rPr>
                <w:i/>
                <w:spacing w:val="-6"/>
              </w:rPr>
              <w:t xml:space="preserve"> – </w:t>
            </w:r>
            <w:proofErr w:type="spellStart"/>
            <w:r w:rsidR="0021655E" w:rsidRPr="0021655E">
              <w:rPr>
                <w:i/>
                <w:spacing w:val="-6"/>
              </w:rPr>
              <w:t>Codru</w:t>
            </w:r>
            <w:proofErr w:type="spellEnd"/>
            <w:r w:rsidR="0021655E" w:rsidRPr="0021655E">
              <w:rPr>
                <w:i/>
                <w:spacing w:val="-6"/>
              </w:rPr>
              <w:t xml:space="preserve"> Moma, ROSCI0200 </w:t>
            </w:r>
            <w:proofErr w:type="spellStart"/>
            <w:r w:rsidR="0021655E" w:rsidRPr="0021655E">
              <w:rPr>
                <w:i/>
                <w:spacing w:val="-6"/>
              </w:rPr>
              <w:t>Platoul</w:t>
            </w:r>
            <w:proofErr w:type="spellEnd"/>
            <w:r w:rsidR="0021655E" w:rsidRPr="0021655E">
              <w:rPr>
                <w:i/>
                <w:spacing w:val="-6"/>
              </w:rPr>
              <w:t xml:space="preserve"> </w:t>
            </w:r>
            <w:proofErr w:type="spellStart"/>
            <w:r w:rsidR="0021655E" w:rsidRPr="0021655E">
              <w:rPr>
                <w:i/>
                <w:spacing w:val="-6"/>
              </w:rPr>
              <w:t>Vaşcău</w:t>
            </w:r>
            <w:proofErr w:type="spellEnd"/>
            <w:r w:rsidR="0021655E" w:rsidRPr="0021655E">
              <w:rPr>
                <w:i/>
                <w:spacing w:val="-6"/>
              </w:rPr>
              <w:t xml:space="preserve">, </w:t>
            </w:r>
            <w:r w:rsidR="0021655E" w:rsidRPr="0021655E">
              <w:rPr>
                <w:i/>
                <w:spacing w:val="-2"/>
              </w:rPr>
              <w:t xml:space="preserve">ROSCI0298 – </w:t>
            </w:r>
            <w:proofErr w:type="spellStart"/>
            <w:r w:rsidR="0021655E" w:rsidRPr="0021655E">
              <w:rPr>
                <w:i/>
                <w:spacing w:val="-2"/>
              </w:rPr>
              <w:t>Defileul</w:t>
            </w:r>
            <w:proofErr w:type="spellEnd"/>
            <w:r w:rsidR="0021655E" w:rsidRPr="0021655E">
              <w:rPr>
                <w:i/>
                <w:spacing w:val="-2"/>
              </w:rPr>
              <w:t xml:space="preserve"> </w:t>
            </w:r>
            <w:proofErr w:type="spellStart"/>
            <w:r w:rsidR="0021655E" w:rsidRPr="0021655E">
              <w:rPr>
                <w:i/>
                <w:spacing w:val="-2"/>
              </w:rPr>
              <w:t>Crişului</w:t>
            </w:r>
            <w:proofErr w:type="spellEnd"/>
            <w:r w:rsidR="0021655E" w:rsidRPr="0021655E">
              <w:rPr>
                <w:i/>
                <w:spacing w:val="-2"/>
              </w:rPr>
              <w:t xml:space="preserve"> Alb, </w:t>
            </w:r>
            <w:r w:rsidR="0021655E" w:rsidRPr="0021655E">
              <w:rPr>
                <w:i/>
                <w:spacing w:val="-6"/>
              </w:rPr>
              <w:t xml:space="preserve">ROSCI0324 </w:t>
            </w:r>
            <w:proofErr w:type="spellStart"/>
            <w:r w:rsidR="0021655E" w:rsidRPr="0021655E">
              <w:rPr>
                <w:i/>
                <w:spacing w:val="-6"/>
              </w:rPr>
              <w:t>Munţii</w:t>
            </w:r>
            <w:proofErr w:type="spellEnd"/>
            <w:r w:rsidR="0021655E" w:rsidRPr="0021655E">
              <w:rPr>
                <w:i/>
                <w:spacing w:val="-6"/>
              </w:rPr>
              <w:t xml:space="preserve"> Bihor,</w:t>
            </w:r>
            <w:r w:rsidR="0021655E" w:rsidRPr="0021655E">
              <w:rPr>
                <w:i/>
                <w:spacing w:val="-2"/>
              </w:rPr>
              <w:t xml:space="preserve"> </w:t>
            </w:r>
            <w:r w:rsidR="0021655E" w:rsidRPr="0021655E">
              <w:rPr>
                <w:i/>
              </w:rPr>
              <w:t xml:space="preserve">ROSCI0406 – </w:t>
            </w:r>
            <w:proofErr w:type="spellStart"/>
            <w:r w:rsidR="0021655E" w:rsidRPr="0021655E">
              <w:rPr>
                <w:i/>
              </w:rPr>
              <w:t>Zarandul</w:t>
            </w:r>
            <w:proofErr w:type="spellEnd"/>
            <w:r w:rsidR="0021655E" w:rsidRPr="0021655E">
              <w:rPr>
                <w:i/>
              </w:rPr>
              <w:t xml:space="preserve"> de Est, </w:t>
            </w:r>
            <w:bookmarkStart w:id="10" w:name="_Hlk155862065"/>
            <w:r w:rsidR="0021655E" w:rsidRPr="0021655E">
              <w:rPr>
                <w:i/>
              </w:rPr>
              <w:t xml:space="preserve">ROSCI0070 – </w:t>
            </w:r>
            <w:proofErr w:type="spellStart"/>
            <w:r w:rsidR="0021655E" w:rsidRPr="0021655E">
              <w:rPr>
                <w:i/>
              </w:rPr>
              <w:t>Drocea</w:t>
            </w:r>
            <w:bookmarkEnd w:id="10"/>
            <w:proofErr w:type="spellEnd"/>
            <w:r w:rsidRPr="0021655E">
              <w:t>) (T IV)</w:t>
            </w:r>
            <w:bookmarkEnd w:id="9"/>
          </w:p>
        </w:tc>
        <w:tc>
          <w:tcPr>
            <w:tcW w:w="992" w:type="dxa"/>
            <w:tcBorders>
              <w:top w:val="single" w:sz="4" w:space="0" w:color="auto"/>
              <w:left w:val="single" w:sz="4" w:space="0" w:color="auto"/>
              <w:bottom w:val="single" w:sz="4" w:space="0" w:color="auto"/>
              <w:right w:val="single" w:sz="4" w:space="0" w:color="auto"/>
            </w:tcBorders>
            <w:vAlign w:val="center"/>
          </w:tcPr>
          <w:p w14:paraId="17744749" w14:textId="584EC534" w:rsidR="007E6F5C" w:rsidRPr="0021655E" w:rsidRDefault="0021655E" w:rsidP="00494C50">
            <w:pPr>
              <w:ind w:left="-108" w:right="-108"/>
              <w:jc w:val="center"/>
            </w:pPr>
            <w:r w:rsidRPr="0021655E">
              <w:t>9512,33</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62DF69AC" w14:textId="6AEA294F" w:rsidR="007E6F5C" w:rsidRPr="00505741" w:rsidRDefault="00B76C95" w:rsidP="00494C50">
            <w:pPr>
              <w:ind w:left="-108" w:right="-108"/>
              <w:jc w:val="center"/>
            </w:pPr>
            <w:r w:rsidRPr="00505741">
              <w:t>63</w:t>
            </w:r>
          </w:p>
        </w:tc>
      </w:tr>
      <w:tr w:rsidR="0021655E" w:rsidRPr="00F9594A" w14:paraId="5B583639"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226D5F89" w14:textId="40CE474F" w:rsidR="0021655E" w:rsidRPr="0021655E" w:rsidRDefault="0021655E" w:rsidP="00494C50">
            <w:pPr>
              <w:ind w:left="-108" w:right="-108"/>
              <w:jc w:val="center"/>
            </w:pPr>
            <w:r>
              <w:t>5U</w:t>
            </w:r>
          </w:p>
        </w:tc>
        <w:tc>
          <w:tcPr>
            <w:tcW w:w="7513" w:type="dxa"/>
            <w:tcBorders>
              <w:top w:val="single" w:sz="4" w:space="0" w:color="auto"/>
              <w:left w:val="single" w:sz="4" w:space="0" w:color="auto"/>
              <w:bottom w:val="single" w:sz="4" w:space="0" w:color="auto"/>
              <w:right w:val="single" w:sz="4" w:space="0" w:color="auto"/>
            </w:tcBorders>
            <w:shd w:val="clear" w:color="auto" w:fill="auto"/>
            <w:vAlign w:val="center"/>
          </w:tcPr>
          <w:p w14:paraId="58F6CE47" w14:textId="764BC16B" w:rsidR="0021655E" w:rsidRPr="0021655E" w:rsidRDefault="0021655E" w:rsidP="00C21A96">
            <w:pPr>
              <w:ind w:left="-108" w:right="-108"/>
            </w:pPr>
            <w:bookmarkStart w:id="11" w:name="_Hlk180070865"/>
            <w:proofErr w:type="spellStart"/>
            <w:r w:rsidRPr="0021655E">
              <w:t>Arboretele</w:t>
            </w:r>
            <w:proofErr w:type="spellEnd"/>
            <w:r w:rsidRPr="0021655E">
              <w:t xml:space="preserve"> din </w:t>
            </w:r>
            <w:proofErr w:type="spellStart"/>
            <w:r w:rsidRPr="0021655E">
              <w:t>ecosisteme</w:t>
            </w:r>
            <w:proofErr w:type="spellEnd"/>
            <w:r w:rsidRPr="0021655E">
              <w:t xml:space="preserve"> rare, </w:t>
            </w:r>
            <w:proofErr w:type="spellStart"/>
            <w:r w:rsidRPr="0021655E">
              <w:t>amenințate</w:t>
            </w:r>
            <w:proofErr w:type="spellEnd"/>
            <w:r w:rsidRPr="0021655E">
              <w:t xml:space="preserve"> cu </w:t>
            </w:r>
            <w:proofErr w:type="spellStart"/>
            <w:r w:rsidRPr="0021655E">
              <w:t>periclitarea</w:t>
            </w:r>
            <w:proofErr w:type="spellEnd"/>
            <w:r w:rsidRPr="0021655E">
              <w:t xml:space="preserve"> (</w:t>
            </w:r>
            <w:proofErr w:type="spellStart"/>
            <w:r w:rsidRPr="0021655E">
              <w:t>castan</w:t>
            </w:r>
            <w:proofErr w:type="spellEnd"/>
            <w:r w:rsidRPr="0021655E">
              <w:t xml:space="preserve"> </w:t>
            </w:r>
            <w:proofErr w:type="spellStart"/>
            <w:r w:rsidRPr="0021655E">
              <w:t>comestibil</w:t>
            </w:r>
            <w:proofErr w:type="spellEnd"/>
            <w:r w:rsidRPr="0021655E">
              <w:t>) (T II)</w:t>
            </w:r>
            <w:bookmarkEnd w:id="11"/>
          </w:p>
        </w:tc>
        <w:tc>
          <w:tcPr>
            <w:tcW w:w="992" w:type="dxa"/>
            <w:tcBorders>
              <w:top w:val="single" w:sz="4" w:space="0" w:color="auto"/>
              <w:left w:val="single" w:sz="4" w:space="0" w:color="auto"/>
              <w:bottom w:val="single" w:sz="4" w:space="0" w:color="auto"/>
              <w:right w:val="single" w:sz="4" w:space="0" w:color="auto"/>
            </w:tcBorders>
            <w:vAlign w:val="center"/>
          </w:tcPr>
          <w:p w14:paraId="0F546CE3" w14:textId="2B9ED855" w:rsidR="0021655E" w:rsidRPr="0021655E" w:rsidRDefault="0021655E" w:rsidP="00494C50">
            <w:pPr>
              <w:ind w:left="-108" w:right="-108"/>
              <w:jc w:val="center"/>
            </w:pPr>
            <w:r>
              <w:t>1,88</w:t>
            </w:r>
          </w:p>
        </w:tc>
        <w:tc>
          <w:tcPr>
            <w:tcW w:w="387" w:type="dxa"/>
            <w:tcBorders>
              <w:top w:val="single" w:sz="4" w:space="0" w:color="auto"/>
              <w:left w:val="single" w:sz="4" w:space="0" w:color="auto"/>
              <w:bottom w:val="single" w:sz="4" w:space="0" w:color="auto"/>
              <w:right w:val="single" w:sz="4" w:space="0" w:color="auto"/>
            </w:tcBorders>
            <w:shd w:val="clear" w:color="auto" w:fill="auto"/>
            <w:vAlign w:val="center"/>
          </w:tcPr>
          <w:p w14:paraId="34E1F3F1" w14:textId="343FB78F" w:rsidR="0021655E" w:rsidRPr="00F9594A" w:rsidRDefault="00B76C95" w:rsidP="00494C50">
            <w:pPr>
              <w:ind w:left="-108" w:right="-108"/>
              <w:jc w:val="center"/>
              <w:rPr>
                <w:color w:val="FF0000"/>
              </w:rPr>
            </w:pPr>
            <w:r>
              <w:rPr>
                <w:color w:val="FF0000"/>
              </w:rPr>
              <w:t>-</w:t>
            </w:r>
          </w:p>
        </w:tc>
      </w:tr>
      <w:tr w:rsidR="00F9594A" w:rsidRPr="00F9594A" w14:paraId="48655737" w14:textId="77777777" w:rsidTr="00FF3849">
        <w:trPr>
          <w:cantSplit/>
        </w:trPr>
        <w:tc>
          <w:tcPr>
            <w:tcW w:w="8188" w:type="dxa"/>
            <w:gridSpan w:val="2"/>
            <w:tcBorders>
              <w:top w:val="single" w:sz="4" w:space="0" w:color="auto"/>
              <w:left w:val="single" w:sz="4" w:space="0" w:color="auto"/>
              <w:bottom w:val="single" w:sz="4" w:space="0" w:color="auto"/>
              <w:right w:val="single" w:sz="4" w:space="0" w:color="auto"/>
            </w:tcBorders>
            <w:vAlign w:val="center"/>
          </w:tcPr>
          <w:p w14:paraId="062C3D17" w14:textId="77777777" w:rsidR="00C63418" w:rsidRPr="0021655E" w:rsidRDefault="00C63418" w:rsidP="00494C50">
            <w:pPr>
              <w:ind w:left="-108" w:right="-108"/>
              <w:jc w:val="center"/>
              <w:rPr>
                <w:b/>
              </w:rPr>
            </w:pPr>
            <w:r w:rsidRPr="0021655E">
              <w:rPr>
                <w:b/>
              </w:rPr>
              <w:t xml:space="preserve">Total </w:t>
            </w:r>
            <w:proofErr w:type="spellStart"/>
            <w:r w:rsidRPr="0021655E">
              <w:rPr>
                <w:b/>
              </w:rPr>
              <w:t>grupa</w:t>
            </w:r>
            <w:proofErr w:type="spellEnd"/>
            <w:r w:rsidRPr="0021655E">
              <w:rPr>
                <w:b/>
              </w:rPr>
              <w:t xml:space="preserve"> I</w:t>
            </w:r>
          </w:p>
        </w:tc>
        <w:tc>
          <w:tcPr>
            <w:tcW w:w="992" w:type="dxa"/>
            <w:tcBorders>
              <w:top w:val="single" w:sz="4" w:space="0" w:color="auto"/>
              <w:left w:val="single" w:sz="4" w:space="0" w:color="auto"/>
              <w:bottom w:val="single" w:sz="4" w:space="0" w:color="auto"/>
              <w:right w:val="single" w:sz="4" w:space="0" w:color="auto"/>
            </w:tcBorders>
            <w:vAlign w:val="center"/>
          </w:tcPr>
          <w:p w14:paraId="6A30452A" w14:textId="22FD755A" w:rsidR="00C63418" w:rsidRPr="0021655E" w:rsidRDefault="00B76C95" w:rsidP="00494C50">
            <w:pPr>
              <w:ind w:left="-108" w:right="-108"/>
              <w:jc w:val="center"/>
              <w:rPr>
                <w:b/>
              </w:rPr>
            </w:pPr>
            <w:r>
              <w:rPr>
                <w:b/>
              </w:rPr>
              <w:t>12980,45</w:t>
            </w:r>
          </w:p>
        </w:tc>
        <w:tc>
          <w:tcPr>
            <w:tcW w:w="387" w:type="dxa"/>
            <w:tcBorders>
              <w:top w:val="single" w:sz="4" w:space="0" w:color="auto"/>
              <w:left w:val="single" w:sz="4" w:space="0" w:color="auto"/>
              <w:bottom w:val="single" w:sz="4" w:space="0" w:color="auto"/>
              <w:right w:val="single" w:sz="4" w:space="0" w:color="auto"/>
            </w:tcBorders>
            <w:vAlign w:val="center"/>
          </w:tcPr>
          <w:p w14:paraId="58DA43BC" w14:textId="3E8543B4" w:rsidR="00C63418" w:rsidRPr="0021655E" w:rsidRDefault="00B76C95" w:rsidP="00494C50">
            <w:pPr>
              <w:ind w:left="-108" w:right="-108"/>
              <w:jc w:val="center"/>
              <w:rPr>
                <w:b/>
              </w:rPr>
            </w:pPr>
            <w:r>
              <w:rPr>
                <w:b/>
              </w:rPr>
              <w:t>86</w:t>
            </w:r>
          </w:p>
        </w:tc>
      </w:tr>
      <w:tr w:rsidR="00F9594A" w:rsidRPr="00F9594A" w14:paraId="278FD6FE" w14:textId="77777777" w:rsidTr="00FF3849">
        <w:trPr>
          <w:cantSplit/>
        </w:trPr>
        <w:tc>
          <w:tcPr>
            <w:tcW w:w="9567" w:type="dxa"/>
            <w:gridSpan w:val="4"/>
            <w:tcBorders>
              <w:top w:val="single" w:sz="4" w:space="0" w:color="auto"/>
              <w:left w:val="single" w:sz="4" w:space="0" w:color="auto"/>
              <w:bottom w:val="single" w:sz="4" w:space="0" w:color="auto"/>
              <w:right w:val="single" w:sz="4" w:space="0" w:color="auto"/>
            </w:tcBorders>
            <w:vAlign w:val="center"/>
          </w:tcPr>
          <w:p w14:paraId="72CFC39A" w14:textId="77777777" w:rsidR="008459AB" w:rsidRPr="0021655E" w:rsidRDefault="008459AB" w:rsidP="00494C50">
            <w:pPr>
              <w:ind w:left="-108" w:right="-108"/>
              <w:jc w:val="center"/>
              <w:rPr>
                <w:b/>
              </w:rPr>
            </w:pPr>
            <w:r w:rsidRPr="0021655E">
              <w:rPr>
                <w:b/>
              </w:rPr>
              <w:t>Grupa a II-a - din care:</w:t>
            </w:r>
          </w:p>
        </w:tc>
      </w:tr>
      <w:tr w:rsidR="00F9594A" w:rsidRPr="00F9594A" w14:paraId="21ECCFF6" w14:textId="77777777" w:rsidTr="0034470B">
        <w:tc>
          <w:tcPr>
            <w:tcW w:w="675" w:type="dxa"/>
            <w:tcBorders>
              <w:top w:val="single" w:sz="4" w:space="0" w:color="auto"/>
              <w:left w:val="single" w:sz="4" w:space="0" w:color="auto"/>
              <w:bottom w:val="single" w:sz="4" w:space="0" w:color="auto"/>
              <w:right w:val="single" w:sz="4" w:space="0" w:color="auto"/>
            </w:tcBorders>
            <w:vAlign w:val="center"/>
          </w:tcPr>
          <w:p w14:paraId="5437A56A" w14:textId="77777777" w:rsidR="00494C50" w:rsidRPr="0021655E" w:rsidRDefault="00494C50" w:rsidP="00494C50">
            <w:pPr>
              <w:ind w:left="-108" w:right="-108"/>
              <w:jc w:val="center"/>
            </w:pPr>
            <w:r w:rsidRPr="0021655E">
              <w:t>1C</w:t>
            </w:r>
          </w:p>
        </w:tc>
        <w:tc>
          <w:tcPr>
            <w:tcW w:w="7513" w:type="dxa"/>
            <w:tcBorders>
              <w:top w:val="single" w:sz="4" w:space="0" w:color="auto"/>
              <w:left w:val="single" w:sz="4" w:space="0" w:color="auto"/>
              <w:bottom w:val="single" w:sz="4" w:space="0" w:color="auto"/>
              <w:right w:val="single" w:sz="4" w:space="0" w:color="auto"/>
            </w:tcBorders>
          </w:tcPr>
          <w:p w14:paraId="75D1B6DC" w14:textId="77777777" w:rsidR="00494C50" w:rsidRPr="0021655E" w:rsidRDefault="00494C50" w:rsidP="00494C50">
            <w:proofErr w:type="spellStart"/>
            <w:r w:rsidRPr="0021655E">
              <w:t>Arboretele</w:t>
            </w:r>
            <w:proofErr w:type="spellEnd"/>
            <w:r w:rsidRPr="0021655E">
              <w:t xml:space="preserve"> destinate </w:t>
            </w:r>
            <w:proofErr w:type="spellStart"/>
            <w:r w:rsidRPr="0021655E">
              <w:t>să</w:t>
            </w:r>
            <w:proofErr w:type="spellEnd"/>
            <w:r w:rsidRPr="0021655E">
              <w:t xml:space="preserve"> </w:t>
            </w:r>
            <w:proofErr w:type="spellStart"/>
            <w:r w:rsidRPr="0021655E">
              <w:t>producă</w:t>
            </w:r>
            <w:proofErr w:type="spellEnd"/>
            <w:r w:rsidRPr="0021655E">
              <w:t xml:space="preserve">, </w:t>
            </w:r>
            <w:proofErr w:type="spellStart"/>
            <w:r w:rsidRPr="0021655E">
              <w:t>în</w:t>
            </w:r>
            <w:proofErr w:type="spellEnd"/>
            <w:r w:rsidRPr="0021655E">
              <w:t xml:space="preserve"> principal, </w:t>
            </w:r>
            <w:proofErr w:type="spellStart"/>
            <w:r w:rsidRPr="0021655E">
              <w:t>lemn</w:t>
            </w:r>
            <w:proofErr w:type="spellEnd"/>
            <w:r w:rsidRPr="0021655E">
              <w:t xml:space="preserve"> </w:t>
            </w:r>
            <w:proofErr w:type="spellStart"/>
            <w:r w:rsidRPr="0021655E">
              <w:t>pentru</w:t>
            </w:r>
            <w:proofErr w:type="spellEnd"/>
            <w:r w:rsidRPr="0021655E">
              <w:t xml:space="preserve"> </w:t>
            </w:r>
            <w:proofErr w:type="spellStart"/>
            <w:r w:rsidRPr="0021655E">
              <w:t>cherestea</w:t>
            </w:r>
            <w:proofErr w:type="spellEnd"/>
            <w:r w:rsidRPr="0021655E">
              <w:t xml:space="preserve"> (T VI)</w:t>
            </w:r>
          </w:p>
        </w:tc>
        <w:tc>
          <w:tcPr>
            <w:tcW w:w="992" w:type="dxa"/>
            <w:tcBorders>
              <w:top w:val="single" w:sz="4" w:space="0" w:color="auto"/>
              <w:left w:val="single" w:sz="4" w:space="0" w:color="auto"/>
              <w:bottom w:val="single" w:sz="4" w:space="0" w:color="auto"/>
              <w:right w:val="single" w:sz="4" w:space="0" w:color="auto"/>
            </w:tcBorders>
            <w:vAlign w:val="center"/>
          </w:tcPr>
          <w:p w14:paraId="09611095" w14:textId="3E151EF0" w:rsidR="00494C50" w:rsidRPr="0021655E" w:rsidRDefault="0021655E" w:rsidP="00494C50">
            <w:pPr>
              <w:ind w:left="-108" w:right="-108"/>
              <w:jc w:val="center"/>
            </w:pPr>
            <w:r w:rsidRPr="0021655E">
              <w:t>1745,62</w:t>
            </w:r>
          </w:p>
        </w:tc>
        <w:tc>
          <w:tcPr>
            <w:tcW w:w="387" w:type="dxa"/>
            <w:tcBorders>
              <w:top w:val="single" w:sz="4" w:space="0" w:color="auto"/>
              <w:left w:val="single" w:sz="4" w:space="0" w:color="auto"/>
              <w:bottom w:val="single" w:sz="4" w:space="0" w:color="auto"/>
              <w:right w:val="single" w:sz="4" w:space="0" w:color="auto"/>
            </w:tcBorders>
            <w:vAlign w:val="center"/>
          </w:tcPr>
          <w:p w14:paraId="6BC5E4F1" w14:textId="56098159" w:rsidR="00494C50" w:rsidRPr="0021655E" w:rsidRDefault="00B76C95" w:rsidP="00494C50">
            <w:pPr>
              <w:ind w:left="-108" w:right="-108"/>
              <w:jc w:val="center"/>
            </w:pPr>
            <w:r>
              <w:t>12</w:t>
            </w:r>
          </w:p>
        </w:tc>
      </w:tr>
      <w:tr w:rsidR="00F9594A" w:rsidRPr="00F9594A" w14:paraId="0D47A1E1" w14:textId="77777777" w:rsidTr="0034470B">
        <w:tc>
          <w:tcPr>
            <w:tcW w:w="675" w:type="dxa"/>
            <w:tcBorders>
              <w:top w:val="single" w:sz="4" w:space="0" w:color="auto"/>
              <w:left w:val="single" w:sz="4" w:space="0" w:color="auto"/>
              <w:bottom w:val="single" w:sz="4" w:space="0" w:color="auto"/>
              <w:right w:val="single" w:sz="4" w:space="0" w:color="auto"/>
            </w:tcBorders>
            <w:vAlign w:val="center"/>
          </w:tcPr>
          <w:p w14:paraId="14F2E51D" w14:textId="77777777" w:rsidR="00494C50" w:rsidRPr="0021655E" w:rsidRDefault="00494C50" w:rsidP="00494C50">
            <w:pPr>
              <w:ind w:left="-108" w:right="-108"/>
              <w:jc w:val="center"/>
            </w:pPr>
            <w:r w:rsidRPr="0021655E">
              <w:t>1D</w:t>
            </w:r>
          </w:p>
        </w:tc>
        <w:tc>
          <w:tcPr>
            <w:tcW w:w="7513" w:type="dxa"/>
            <w:tcBorders>
              <w:top w:val="single" w:sz="4" w:space="0" w:color="auto"/>
              <w:left w:val="single" w:sz="4" w:space="0" w:color="auto"/>
              <w:bottom w:val="single" w:sz="4" w:space="0" w:color="auto"/>
              <w:right w:val="single" w:sz="4" w:space="0" w:color="auto"/>
            </w:tcBorders>
          </w:tcPr>
          <w:p w14:paraId="454C4DB8" w14:textId="77777777" w:rsidR="00494C50" w:rsidRPr="0021655E" w:rsidRDefault="00494C50" w:rsidP="00494C50">
            <w:r w:rsidRPr="0021655E">
              <w:t xml:space="preserve"> </w:t>
            </w:r>
            <w:proofErr w:type="spellStart"/>
            <w:r w:rsidRPr="0021655E">
              <w:t>Arboretele</w:t>
            </w:r>
            <w:proofErr w:type="spellEnd"/>
            <w:r w:rsidRPr="0021655E">
              <w:t xml:space="preserve"> destinate </w:t>
            </w:r>
            <w:proofErr w:type="spellStart"/>
            <w:r w:rsidRPr="0021655E">
              <w:t>să</w:t>
            </w:r>
            <w:proofErr w:type="spellEnd"/>
            <w:r w:rsidRPr="0021655E">
              <w:t xml:space="preserve"> </w:t>
            </w:r>
            <w:proofErr w:type="spellStart"/>
            <w:r w:rsidRPr="0021655E">
              <w:t>producă</w:t>
            </w:r>
            <w:proofErr w:type="spellEnd"/>
            <w:r w:rsidRPr="0021655E">
              <w:t xml:space="preserve">, </w:t>
            </w:r>
            <w:proofErr w:type="spellStart"/>
            <w:r w:rsidRPr="0021655E">
              <w:t>în</w:t>
            </w:r>
            <w:proofErr w:type="spellEnd"/>
            <w:r w:rsidRPr="0021655E">
              <w:t xml:space="preserve"> principal, </w:t>
            </w:r>
            <w:proofErr w:type="spellStart"/>
            <w:r w:rsidRPr="0021655E">
              <w:t>arbori</w:t>
            </w:r>
            <w:proofErr w:type="spellEnd"/>
            <w:r w:rsidRPr="0021655E">
              <w:t xml:space="preserve"> </w:t>
            </w:r>
            <w:proofErr w:type="spellStart"/>
            <w:r w:rsidRPr="0021655E">
              <w:t>mijlocii</w:t>
            </w:r>
            <w:proofErr w:type="spellEnd"/>
            <w:r w:rsidRPr="0021655E">
              <w:t xml:space="preserve"> </w:t>
            </w:r>
            <w:proofErr w:type="spellStart"/>
            <w:r w:rsidRPr="0021655E">
              <w:t>şi</w:t>
            </w:r>
            <w:proofErr w:type="spellEnd"/>
            <w:r w:rsidRPr="0021655E">
              <w:t xml:space="preserve"> </w:t>
            </w:r>
            <w:proofErr w:type="spellStart"/>
            <w:r w:rsidRPr="0021655E">
              <w:t>subţiri</w:t>
            </w:r>
            <w:proofErr w:type="spellEnd"/>
            <w:r w:rsidRPr="0021655E">
              <w:t xml:space="preserve"> </w:t>
            </w:r>
            <w:proofErr w:type="spellStart"/>
            <w:r w:rsidRPr="0021655E">
              <w:t>pentru</w:t>
            </w:r>
            <w:proofErr w:type="spellEnd"/>
            <w:r w:rsidRPr="0021655E">
              <w:t xml:space="preserve"> </w:t>
            </w:r>
            <w:proofErr w:type="spellStart"/>
            <w:r w:rsidRPr="0021655E">
              <w:t>celuloză</w:t>
            </w:r>
            <w:proofErr w:type="spellEnd"/>
            <w:r w:rsidRPr="0021655E">
              <w:t xml:space="preserve">, </w:t>
            </w:r>
            <w:proofErr w:type="spellStart"/>
            <w:r w:rsidRPr="0021655E">
              <w:t>construcţii</w:t>
            </w:r>
            <w:proofErr w:type="spellEnd"/>
            <w:r w:rsidRPr="0021655E">
              <w:t xml:space="preserve"> </w:t>
            </w:r>
            <w:proofErr w:type="spellStart"/>
            <w:r w:rsidRPr="0021655E">
              <w:t>rurale</w:t>
            </w:r>
            <w:proofErr w:type="spellEnd"/>
            <w:r w:rsidRPr="0021655E">
              <w:t xml:space="preserve"> </w:t>
            </w:r>
            <w:proofErr w:type="spellStart"/>
            <w:r w:rsidRPr="0021655E">
              <w:t>şi</w:t>
            </w:r>
            <w:proofErr w:type="spellEnd"/>
            <w:r w:rsidRPr="0021655E">
              <w:t xml:space="preserve"> </w:t>
            </w:r>
            <w:proofErr w:type="spellStart"/>
            <w:r w:rsidRPr="0021655E">
              <w:t>alte</w:t>
            </w:r>
            <w:proofErr w:type="spellEnd"/>
            <w:r w:rsidRPr="0021655E">
              <w:t xml:space="preserve"> </w:t>
            </w:r>
            <w:proofErr w:type="spellStart"/>
            <w:r w:rsidRPr="0021655E">
              <w:t>produse</w:t>
            </w:r>
            <w:proofErr w:type="spellEnd"/>
            <w:r w:rsidRPr="0021655E">
              <w:t xml:space="preserve"> din </w:t>
            </w:r>
            <w:proofErr w:type="spellStart"/>
            <w:r w:rsidRPr="0021655E">
              <w:t>lemn</w:t>
            </w:r>
            <w:proofErr w:type="spellEnd"/>
            <w:r w:rsidRPr="0021655E">
              <w:t xml:space="preserve"> (T VI)</w:t>
            </w:r>
          </w:p>
        </w:tc>
        <w:tc>
          <w:tcPr>
            <w:tcW w:w="992" w:type="dxa"/>
            <w:tcBorders>
              <w:top w:val="single" w:sz="4" w:space="0" w:color="auto"/>
              <w:left w:val="single" w:sz="4" w:space="0" w:color="auto"/>
              <w:bottom w:val="single" w:sz="4" w:space="0" w:color="auto"/>
              <w:right w:val="single" w:sz="4" w:space="0" w:color="auto"/>
            </w:tcBorders>
            <w:vAlign w:val="center"/>
          </w:tcPr>
          <w:p w14:paraId="1B4E70ED" w14:textId="0B8AB495" w:rsidR="00494C50" w:rsidRPr="0021655E" w:rsidRDefault="0021655E" w:rsidP="00494C50">
            <w:pPr>
              <w:ind w:left="-108" w:right="-108"/>
              <w:jc w:val="center"/>
            </w:pPr>
            <w:r w:rsidRPr="0021655E">
              <w:t>13,10</w:t>
            </w:r>
          </w:p>
        </w:tc>
        <w:tc>
          <w:tcPr>
            <w:tcW w:w="387" w:type="dxa"/>
            <w:tcBorders>
              <w:top w:val="single" w:sz="4" w:space="0" w:color="auto"/>
              <w:left w:val="single" w:sz="4" w:space="0" w:color="auto"/>
              <w:bottom w:val="single" w:sz="4" w:space="0" w:color="auto"/>
              <w:right w:val="single" w:sz="4" w:space="0" w:color="auto"/>
            </w:tcBorders>
            <w:vAlign w:val="center"/>
          </w:tcPr>
          <w:p w14:paraId="2B4EE8D9" w14:textId="45B41F01" w:rsidR="00494C50" w:rsidRPr="0021655E" w:rsidRDefault="00B76C95" w:rsidP="00494C50">
            <w:pPr>
              <w:ind w:left="-108" w:right="-108"/>
              <w:jc w:val="center"/>
            </w:pPr>
            <w:r>
              <w:t>-</w:t>
            </w:r>
          </w:p>
        </w:tc>
      </w:tr>
      <w:tr w:rsidR="00F9594A" w:rsidRPr="00F9594A" w14:paraId="6F2CBD80" w14:textId="77777777" w:rsidTr="00FF3849">
        <w:trPr>
          <w:cantSplit/>
        </w:trPr>
        <w:tc>
          <w:tcPr>
            <w:tcW w:w="8188" w:type="dxa"/>
            <w:gridSpan w:val="2"/>
            <w:tcBorders>
              <w:top w:val="single" w:sz="4" w:space="0" w:color="auto"/>
              <w:left w:val="single" w:sz="4" w:space="0" w:color="auto"/>
              <w:bottom w:val="single" w:sz="4" w:space="0" w:color="auto"/>
              <w:right w:val="single" w:sz="4" w:space="0" w:color="auto"/>
            </w:tcBorders>
            <w:vAlign w:val="center"/>
          </w:tcPr>
          <w:p w14:paraId="1019EE70" w14:textId="77777777" w:rsidR="008459AB" w:rsidRPr="0021655E" w:rsidRDefault="008459AB" w:rsidP="00494C50">
            <w:pPr>
              <w:ind w:left="-108" w:right="-108"/>
              <w:jc w:val="center"/>
              <w:rPr>
                <w:b/>
              </w:rPr>
            </w:pPr>
            <w:r w:rsidRPr="0021655E">
              <w:rPr>
                <w:b/>
              </w:rPr>
              <w:t xml:space="preserve">Total </w:t>
            </w:r>
            <w:proofErr w:type="spellStart"/>
            <w:r w:rsidRPr="0021655E">
              <w:rPr>
                <w:b/>
              </w:rPr>
              <w:t>grupa</w:t>
            </w:r>
            <w:proofErr w:type="spellEnd"/>
            <w:r w:rsidRPr="0021655E">
              <w:rPr>
                <w:b/>
              </w:rPr>
              <w:t xml:space="preserve"> a II-a</w:t>
            </w:r>
          </w:p>
        </w:tc>
        <w:tc>
          <w:tcPr>
            <w:tcW w:w="992" w:type="dxa"/>
            <w:tcBorders>
              <w:top w:val="single" w:sz="4" w:space="0" w:color="auto"/>
              <w:left w:val="single" w:sz="4" w:space="0" w:color="auto"/>
              <w:bottom w:val="single" w:sz="4" w:space="0" w:color="auto"/>
              <w:right w:val="single" w:sz="4" w:space="0" w:color="auto"/>
            </w:tcBorders>
            <w:vAlign w:val="center"/>
          </w:tcPr>
          <w:p w14:paraId="4DDCECEB" w14:textId="0C5899B8" w:rsidR="008459AB" w:rsidRPr="0021655E" w:rsidRDefault="00B76C95" w:rsidP="00494C50">
            <w:pPr>
              <w:ind w:left="-108" w:right="-108"/>
              <w:jc w:val="center"/>
              <w:rPr>
                <w:b/>
              </w:rPr>
            </w:pPr>
            <w:r>
              <w:rPr>
                <w:b/>
              </w:rPr>
              <w:t>1758,72</w:t>
            </w:r>
          </w:p>
        </w:tc>
        <w:tc>
          <w:tcPr>
            <w:tcW w:w="387" w:type="dxa"/>
            <w:tcBorders>
              <w:top w:val="single" w:sz="4" w:space="0" w:color="auto"/>
              <w:left w:val="single" w:sz="4" w:space="0" w:color="auto"/>
              <w:bottom w:val="single" w:sz="4" w:space="0" w:color="auto"/>
              <w:right w:val="single" w:sz="4" w:space="0" w:color="auto"/>
            </w:tcBorders>
            <w:vAlign w:val="center"/>
          </w:tcPr>
          <w:p w14:paraId="2F79CFFC" w14:textId="3316FC4F" w:rsidR="008459AB" w:rsidRPr="0021655E" w:rsidRDefault="00B76C95" w:rsidP="00494C50">
            <w:pPr>
              <w:ind w:left="-108" w:right="-108"/>
              <w:jc w:val="center"/>
              <w:rPr>
                <w:b/>
              </w:rPr>
            </w:pPr>
            <w:r>
              <w:rPr>
                <w:b/>
              </w:rPr>
              <w:t>12</w:t>
            </w:r>
          </w:p>
        </w:tc>
      </w:tr>
      <w:tr w:rsidR="00F9594A" w:rsidRPr="00F9594A" w14:paraId="47DB1751" w14:textId="77777777" w:rsidTr="00FF3849">
        <w:trPr>
          <w:cantSplit/>
          <w:trHeight w:val="38"/>
        </w:trPr>
        <w:tc>
          <w:tcPr>
            <w:tcW w:w="8188" w:type="dxa"/>
            <w:gridSpan w:val="2"/>
            <w:tcBorders>
              <w:top w:val="single" w:sz="4" w:space="0" w:color="auto"/>
              <w:left w:val="single" w:sz="4" w:space="0" w:color="auto"/>
              <w:bottom w:val="single" w:sz="4" w:space="0" w:color="auto"/>
              <w:right w:val="single" w:sz="4" w:space="0" w:color="auto"/>
            </w:tcBorders>
            <w:vAlign w:val="center"/>
          </w:tcPr>
          <w:p w14:paraId="226ED83B" w14:textId="77777777" w:rsidR="008459AB" w:rsidRPr="0021655E" w:rsidRDefault="008459AB" w:rsidP="00494C50">
            <w:pPr>
              <w:ind w:left="-108" w:right="-108"/>
              <w:jc w:val="center"/>
              <w:rPr>
                <w:b/>
              </w:rPr>
            </w:pPr>
            <w:r w:rsidRPr="0021655E">
              <w:rPr>
                <w:b/>
              </w:rPr>
              <w:t xml:space="preserve">Total </w:t>
            </w:r>
            <w:proofErr w:type="spellStart"/>
            <w:r w:rsidRPr="0021655E">
              <w:rPr>
                <w:b/>
              </w:rPr>
              <w:t>grupa</w:t>
            </w:r>
            <w:proofErr w:type="spellEnd"/>
            <w:r w:rsidRPr="0021655E">
              <w:rPr>
                <w:b/>
              </w:rPr>
              <w:t xml:space="preserve"> I +II</w:t>
            </w:r>
          </w:p>
        </w:tc>
        <w:tc>
          <w:tcPr>
            <w:tcW w:w="992" w:type="dxa"/>
            <w:tcBorders>
              <w:top w:val="single" w:sz="4" w:space="0" w:color="auto"/>
              <w:left w:val="single" w:sz="4" w:space="0" w:color="auto"/>
              <w:bottom w:val="single" w:sz="4" w:space="0" w:color="auto"/>
              <w:right w:val="single" w:sz="4" w:space="0" w:color="auto"/>
            </w:tcBorders>
            <w:vAlign w:val="center"/>
          </w:tcPr>
          <w:p w14:paraId="116A054F" w14:textId="0CAAA1DA" w:rsidR="008459AB" w:rsidRPr="0021655E" w:rsidRDefault="00B76C95" w:rsidP="00494C50">
            <w:pPr>
              <w:ind w:left="-108" w:right="-108"/>
              <w:jc w:val="center"/>
              <w:rPr>
                <w:b/>
              </w:rPr>
            </w:pPr>
            <w:r>
              <w:rPr>
                <w:b/>
              </w:rPr>
              <w:t>14739,17</w:t>
            </w:r>
          </w:p>
        </w:tc>
        <w:tc>
          <w:tcPr>
            <w:tcW w:w="387" w:type="dxa"/>
            <w:tcBorders>
              <w:top w:val="single" w:sz="4" w:space="0" w:color="auto"/>
              <w:left w:val="single" w:sz="4" w:space="0" w:color="auto"/>
              <w:bottom w:val="single" w:sz="4" w:space="0" w:color="auto"/>
              <w:right w:val="single" w:sz="4" w:space="0" w:color="auto"/>
            </w:tcBorders>
            <w:vAlign w:val="center"/>
          </w:tcPr>
          <w:p w14:paraId="2B5A722E" w14:textId="4339C6D3" w:rsidR="008459AB" w:rsidRPr="0021655E" w:rsidRDefault="00B76C95" w:rsidP="00494C50">
            <w:pPr>
              <w:ind w:left="-108" w:right="-108"/>
              <w:jc w:val="center"/>
              <w:rPr>
                <w:b/>
              </w:rPr>
            </w:pPr>
            <w:r>
              <w:rPr>
                <w:b/>
              </w:rPr>
              <w:t>97</w:t>
            </w:r>
          </w:p>
        </w:tc>
      </w:tr>
      <w:tr w:rsidR="00F9594A" w:rsidRPr="00F9594A" w14:paraId="2603AECD" w14:textId="77777777" w:rsidTr="00FF3849">
        <w:tc>
          <w:tcPr>
            <w:tcW w:w="675" w:type="dxa"/>
            <w:tcBorders>
              <w:top w:val="single" w:sz="4" w:space="0" w:color="auto"/>
              <w:left w:val="single" w:sz="4" w:space="0" w:color="auto"/>
              <w:bottom w:val="single" w:sz="4" w:space="0" w:color="auto"/>
              <w:right w:val="single" w:sz="4" w:space="0" w:color="auto"/>
            </w:tcBorders>
            <w:vAlign w:val="center"/>
          </w:tcPr>
          <w:p w14:paraId="3B1A58A4" w14:textId="77777777" w:rsidR="008459AB" w:rsidRPr="0021655E" w:rsidRDefault="008459AB" w:rsidP="00494C50">
            <w:pPr>
              <w:ind w:left="-108" w:right="-108"/>
              <w:jc w:val="center"/>
            </w:pPr>
            <w:r w:rsidRPr="0021655E">
              <w:t>-</w:t>
            </w:r>
          </w:p>
        </w:tc>
        <w:tc>
          <w:tcPr>
            <w:tcW w:w="7513" w:type="dxa"/>
            <w:tcBorders>
              <w:top w:val="single" w:sz="4" w:space="0" w:color="auto"/>
              <w:left w:val="single" w:sz="4" w:space="0" w:color="auto"/>
              <w:bottom w:val="single" w:sz="4" w:space="0" w:color="auto"/>
              <w:right w:val="single" w:sz="4" w:space="0" w:color="auto"/>
            </w:tcBorders>
            <w:vAlign w:val="center"/>
          </w:tcPr>
          <w:p w14:paraId="7CC759BA" w14:textId="77777777" w:rsidR="008459AB" w:rsidRPr="0021655E" w:rsidRDefault="008459AB" w:rsidP="00494C50">
            <w:pPr>
              <w:ind w:left="-108" w:right="-108"/>
            </w:pPr>
            <w:proofErr w:type="spellStart"/>
            <w:r w:rsidRPr="0021655E">
              <w:t>Terenuri</w:t>
            </w:r>
            <w:proofErr w:type="spellEnd"/>
            <w:r w:rsidRPr="0021655E">
              <w:t xml:space="preserve"> </w:t>
            </w:r>
            <w:proofErr w:type="spellStart"/>
            <w:r w:rsidRPr="0021655E">
              <w:t>fără</w:t>
            </w:r>
            <w:proofErr w:type="spellEnd"/>
            <w:r w:rsidRPr="0021655E">
              <w:t xml:space="preserve"> </w:t>
            </w:r>
            <w:proofErr w:type="spellStart"/>
            <w:r w:rsidRPr="0021655E">
              <w:t>grupă</w:t>
            </w:r>
            <w:proofErr w:type="spellEnd"/>
            <w:r w:rsidRPr="0021655E">
              <w:t xml:space="preserve"> </w:t>
            </w:r>
            <w:proofErr w:type="spellStart"/>
            <w:r w:rsidRPr="0021655E">
              <w:t>funcţională</w:t>
            </w:r>
            <w:proofErr w:type="spellEnd"/>
            <w:r w:rsidRPr="0021655E">
              <w:t xml:space="preserve"> (</w:t>
            </w:r>
            <w:proofErr w:type="spellStart"/>
            <w:r w:rsidRPr="0021655E">
              <w:t>afectate</w:t>
            </w:r>
            <w:proofErr w:type="spellEnd"/>
            <w:r w:rsidRPr="0021655E">
              <w:t xml:space="preserve"> - ctg. B, </w:t>
            </w:r>
            <w:proofErr w:type="spellStart"/>
            <w:r w:rsidRPr="0021655E">
              <w:t>neproductive</w:t>
            </w:r>
            <w:proofErr w:type="spellEnd"/>
            <w:r w:rsidRPr="0021655E">
              <w:t xml:space="preserve"> - ctg. C;  </w:t>
            </w:r>
            <w:proofErr w:type="spellStart"/>
            <w:r w:rsidRPr="0021655E">
              <w:t>scoase</w:t>
            </w:r>
            <w:proofErr w:type="spellEnd"/>
            <w:r w:rsidRPr="0021655E">
              <w:t xml:space="preserve"> </w:t>
            </w:r>
            <w:proofErr w:type="spellStart"/>
            <w:r w:rsidRPr="0021655E">
              <w:t>temporar</w:t>
            </w:r>
            <w:proofErr w:type="spellEnd"/>
            <w:r w:rsidRPr="0021655E">
              <w:t xml:space="preserve"> din </w:t>
            </w:r>
            <w:proofErr w:type="spellStart"/>
            <w:r w:rsidRPr="0021655E">
              <w:t>fondul</w:t>
            </w:r>
            <w:proofErr w:type="spellEnd"/>
            <w:r w:rsidRPr="0021655E">
              <w:t xml:space="preserve"> </w:t>
            </w:r>
            <w:proofErr w:type="spellStart"/>
            <w:r w:rsidRPr="0021655E">
              <w:t>forestier</w:t>
            </w:r>
            <w:proofErr w:type="spellEnd"/>
            <w:r w:rsidRPr="0021655E">
              <w:t xml:space="preserve"> - ctg. D)</w:t>
            </w:r>
          </w:p>
        </w:tc>
        <w:tc>
          <w:tcPr>
            <w:tcW w:w="992" w:type="dxa"/>
            <w:tcBorders>
              <w:top w:val="single" w:sz="4" w:space="0" w:color="auto"/>
              <w:left w:val="single" w:sz="4" w:space="0" w:color="auto"/>
              <w:bottom w:val="single" w:sz="4" w:space="0" w:color="auto"/>
              <w:right w:val="single" w:sz="4" w:space="0" w:color="auto"/>
            </w:tcBorders>
            <w:vAlign w:val="center"/>
          </w:tcPr>
          <w:p w14:paraId="06CA1FB9" w14:textId="2C56254B" w:rsidR="008459AB" w:rsidRPr="0021655E" w:rsidRDefault="00B76C95" w:rsidP="00494C50">
            <w:pPr>
              <w:ind w:left="-108" w:right="-108"/>
              <w:jc w:val="center"/>
            </w:pPr>
            <w:r>
              <w:t>431,42</w:t>
            </w:r>
          </w:p>
        </w:tc>
        <w:tc>
          <w:tcPr>
            <w:tcW w:w="387" w:type="dxa"/>
            <w:tcBorders>
              <w:top w:val="single" w:sz="4" w:space="0" w:color="auto"/>
              <w:left w:val="single" w:sz="4" w:space="0" w:color="auto"/>
              <w:bottom w:val="single" w:sz="4" w:space="0" w:color="auto"/>
              <w:right w:val="single" w:sz="4" w:space="0" w:color="auto"/>
            </w:tcBorders>
            <w:vAlign w:val="center"/>
          </w:tcPr>
          <w:p w14:paraId="132FA618" w14:textId="7FE1750D" w:rsidR="008459AB" w:rsidRPr="0021655E" w:rsidRDefault="00B76C95" w:rsidP="00494C50">
            <w:pPr>
              <w:ind w:left="-108" w:right="-108"/>
              <w:jc w:val="center"/>
            </w:pPr>
            <w:r>
              <w:t>3</w:t>
            </w:r>
          </w:p>
        </w:tc>
      </w:tr>
      <w:tr w:rsidR="00F9594A" w:rsidRPr="00F9594A" w14:paraId="4A56A9FE" w14:textId="77777777" w:rsidTr="00FF3849">
        <w:trPr>
          <w:trHeight w:val="120"/>
        </w:trPr>
        <w:tc>
          <w:tcPr>
            <w:tcW w:w="8188" w:type="dxa"/>
            <w:gridSpan w:val="2"/>
            <w:tcBorders>
              <w:top w:val="single" w:sz="4" w:space="0" w:color="auto"/>
              <w:left w:val="single" w:sz="4" w:space="0" w:color="auto"/>
              <w:bottom w:val="single" w:sz="4" w:space="0" w:color="auto"/>
              <w:right w:val="single" w:sz="4" w:space="0" w:color="auto"/>
            </w:tcBorders>
            <w:vAlign w:val="center"/>
          </w:tcPr>
          <w:p w14:paraId="7655BE45" w14:textId="77777777" w:rsidR="008459AB" w:rsidRPr="0021655E" w:rsidRDefault="008459AB" w:rsidP="00494C50">
            <w:pPr>
              <w:ind w:left="-108" w:right="-108"/>
              <w:jc w:val="center"/>
              <w:rPr>
                <w:b/>
              </w:rPr>
            </w:pPr>
            <w:r w:rsidRPr="0021655E">
              <w:rPr>
                <w:b/>
              </w:rPr>
              <w:t>TOTAL OCOL</w:t>
            </w:r>
          </w:p>
        </w:tc>
        <w:tc>
          <w:tcPr>
            <w:tcW w:w="992" w:type="dxa"/>
            <w:tcBorders>
              <w:top w:val="single" w:sz="4" w:space="0" w:color="auto"/>
              <w:left w:val="single" w:sz="4" w:space="0" w:color="auto"/>
              <w:bottom w:val="single" w:sz="4" w:space="0" w:color="auto"/>
              <w:right w:val="single" w:sz="4" w:space="0" w:color="auto"/>
            </w:tcBorders>
            <w:vAlign w:val="center"/>
          </w:tcPr>
          <w:p w14:paraId="52714810" w14:textId="767A39D0" w:rsidR="008459AB" w:rsidRPr="0021655E" w:rsidRDefault="00B76C95" w:rsidP="00494C50">
            <w:pPr>
              <w:ind w:left="-108" w:right="-108"/>
              <w:jc w:val="center"/>
              <w:rPr>
                <w:b/>
              </w:rPr>
            </w:pPr>
            <w:r>
              <w:rPr>
                <w:b/>
              </w:rPr>
              <w:t>15170,59</w:t>
            </w:r>
          </w:p>
        </w:tc>
        <w:tc>
          <w:tcPr>
            <w:tcW w:w="387" w:type="dxa"/>
            <w:tcBorders>
              <w:top w:val="single" w:sz="4" w:space="0" w:color="auto"/>
              <w:left w:val="single" w:sz="4" w:space="0" w:color="auto"/>
              <w:bottom w:val="single" w:sz="4" w:space="0" w:color="auto"/>
              <w:right w:val="single" w:sz="4" w:space="0" w:color="auto"/>
            </w:tcBorders>
            <w:vAlign w:val="center"/>
          </w:tcPr>
          <w:p w14:paraId="5EE67656" w14:textId="77777777" w:rsidR="008459AB" w:rsidRPr="0021655E" w:rsidRDefault="00A66FC7" w:rsidP="00494C50">
            <w:pPr>
              <w:ind w:left="-108" w:right="-108"/>
              <w:jc w:val="center"/>
              <w:rPr>
                <w:b/>
              </w:rPr>
            </w:pPr>
            <w:r w:rsidRPr="0021655E">
              <w:rPr>
                <w:b/>
              </w:rPr>
              <w:t>100</w:t>
            </w:r>
          </w:p>
        </w:tc>
      </w:tr>
      <w:tr w:rsidR="00F9594A" w:rsidRPr="00F9594A" w14:paraId="70E21D07" w14:textId="77777777" w:rsidTr="00FF3849">
        <w:trPr>
          <w:trHeight w:val="334"/>
        </w:trPr>
        <w:tc>
          <w:tcPr>
            <w:tcW w:w="8188" w:type="dxa"/>
            <w:gridSpan w:val="2"/>
            <w:tcBorders>
              <w:top w:val="single" w:sz="4" w:space="0" w:color="auto"/>
              <w:left w:val="single" w:sz="4" w:space="0" w:color="auto"/>
              <w:bottom w:val="single" w:sz="4" w:space="0" w:color="auto"/>
              <w:right w:val="single" w:sz="4" w:space="0" w:color="auto"/>
            </w:tcBorders>
            <w:vAlign w:val="center"/>
          </w:tcPr>
          <w:p w14:paraId="79C44C90" w14:textId="77777777" w:rsidR="008459AB" w:rsidRPr="0021655E" w:rsidRDefault="008459AB" w:rsidP="00494C50">
            <w:pPr>
              <w:ind w:left="-108" w:right="-108"/>
              <w:jc w:val="center"/>
            </w:pPr>
            <w:r w:rsidRPr="0021655E">
              <w:t xml:space="preserve">Din care: - </w:t>
            </w:r>
            <w:proofErr w:type="spellStart"/>
            <w:r w:rsidRPr="0021655E">
              <w:t>clasă</w:t>
            </w:r>
            <w:proofErr w:type="spellEnd"/>
            <w:r w:rsidRPr="0021655E">
              <w:t xml:space="preserve"> de </w:t>
            </w:r>
            <w:proofErr w:type="spellStart"/>
            <w:r w:rsidRPr="0021655E">
              <w:t>regenerare</w:t>
            </w:r>
            <w:proofErr w:type="spellEnd"/>
            <w:r w:rsidRPr="0021655E">
              <w:t xml:space="preserve"> gr. I</w:t>
            </w:r>
          </w:p>
          <w:p w14:paraId="7ABA219A" w14:textId="77777777" w:rsidR="008459AB" w:rsidRPr="0021655E" w:rsidRDefault="008459AB" w:rsidP="00494C50">
            <w:pPr>
              <w:ind w:left="-108" w:right="-108"/>
              <w:jc w:val="center"/>
            </w:pPr>
            <w:r w:rsidRPr="0021655E">
              <w:t xml:space="preserve">                 - </w:t>
            </w:r>
            <w:proofErr w:type="spellStart"/>
            <w:r w:rsidRPr="0021655E">
              <w:t>clasă</w:t>
            </w:r>
            <w:proofErr w:type="spellEnd"/>
            <w:r w:rsidRPr="0021655E">
              <w:t xml:space="preserve"> de </w:t>
            </w:r>
            <w:proofErr w:type="spellStart"/>
            <w:r w:rsidRPr="0021655E">
              <w:t>regenerare</w:t>
            </w:r>
            <w:proofErr w:type="spellEnd"/>
            <w:r w:rsidRPr="0021655E">
              <w:t xml:space="preserve"> gr. II</w:t>
            </w:r>
          </w:p>
        </w:tc>
        <w:tc>
          <w:tcPr>
            <w:tcW w:w="992" w:type="dxa"/>
            <w:tcBorders>
              <w:top w:val="single" w:sz="4" w:space="0" w:color="auto"/>
              <w:left w:val="single" w:sz="4" w:space="0" w:color="auto"/>
              <w:bottom w:val="single" w:sz="4" w:space="0" w:color="auto"/>
              <w:right w:val="single" w:sz="4" w:space="0" w:color="auto"/>
            </w:tcBorders>
            <w:vAlign w:val="center"/>
          </w:tcPr>
          <w:p w14:paraId="36C605C0" w14:textId="77777777" w:rsidR="00BA2737" w:rsidRDefault="00B76C95" w:rsidP="00494C50">
            <w:pPr>
              <w:ind w:left="-108" w:right="-108"/>
              <w:jc w:val="center"/>
            </w:pPr>
            <w:r>
              <w:t>-</w:t>
            </w:r>
          </w:p>
          <w:p w14:paraId="3595C859" w14:textId="54C34446" w:rsidR="00B76C95" w:rsidRPr="0021655E" w:rsidRDefault="00B76C95" w:rsidP="00494C50">
            <w:pPr>
              <w:ind w:left="-108" w:right="-108"/>
              <w:jc w:val="center"/>
            </w:pPr>
            <w:r>
              <w:t>0,95</w:t>
            </w:r>
          </w:p>
        </w:tc>
        <w:tc>
          <w:tcPr>
            <w:tcW w:w="387" w:type="dxa"/>
            <w:tcBorders>
              <w:top w:val="single" w:sz="4" w:space="0" w:color="auto"/>
              <w:left w:val="single" w:sz="4" w:space="0" w:color="auto"/>
              <w:bottom w:val="single" w:sz="4" w:space="0" w:color="auto"/>
              <w:right w:val="single" w:sz="4" w:space="0" w:color="auto"/>
            </w:tcBorders>
            <w:vAlign w:val="center"/>
          </w:tcPr>
          <w:p w14:paraId="4E33D5B3" w14:textId="77777777" w:rsidR="008459AB" w:rsidRPr="0021655E" w:rsidRDefault="008459AB" w:rsidP="00494C50">
            <w:pPr>
              <w:ind w:left="-108" w:right="-108"/>
              <w:jc w:val="center"/>
            </w:pPr>
            <w:r w:rsidRPr="0021655E">
              <w:t>-</w:t>
            </w:r>
          </w:p>
          <w:p w14:paraId="359A05ED" w14:textId="77777777" w:rsidR="008459AB" w:rsidRPr="0021655E" w:rsidRDefault="008459AB" w:rsidP="00494C50">
            <w:pPr>
              <w:ind w:left="-108" w:right="-108"/>
              <w:jc w:val="center"/>
            </w:pPr>
            <w:r w:rsidRPr="0021655E">
              <w:t>-</w:t>
            </w:r>
          </w:p>
        </w:tc>
      </w:tr>
    </w:tbl>
    <w:bookmarkEnd w:id="0"/>
    <w:p w14:paraId="2D807DC5" w14:textId="77777777" w:rsidR="005B7490" w:rsidRPr="00F9594A" w:rsidRDefault="009E1786" w:rsidP="00D42035">
      <w:pPr>
        <w:shd w:val="clear" w:color="auto" w:fill="FFFFFF"/>
        <w:spacing w:line="360" w:lineRule="auto"/>
        <w:jc w:val="both"/>
        <w:rPr>
          <w:color w:val="FF0000"/>
          <w:sz w:val="24"/>
          <w:szCs w:val="24"/>
          <w:lang w:val="ro-RO"/>
        </w:rPr>
      </w:pPr>
      <w:r w:rsidRPr="00F9594A">
        <w:rPr>
          <w:color w:val="FF0000"/>
          <w:sz w:val="24"/>
          <w:szCs w:val="24"/>
          <w:lang w:val="ro-RO"/>
        </w:rPr>
        <w:tab/>
      </w:r>
    </w:p>
    <w:p w14:paraId="3565BB85" w14:textId="7034E665" w:rsidR="00FE4ABB" w:rsidRPr="00B76C95" w:rsidRDefault="005B7490" w:rsidP="00D42035">
      <w:pPr>
        <w:shd w:val="clear" w:color="auto" w:fill="FFFFFF"/>
        <w:spacing w:line="360" w:lineRule="auto"/>
        <w:jc w:val="both"/>
        <w:rPr>
          <w:sz w:val="24"/>
          <w:szCs w:val="24"/>
          <w:lang w:val="ro-RO"/>
        </w:rPr>
      </w:pPr>
      <w:r w:rsidRPr="00B76C95">
        <w:rPr>
          <w:sz w:val="24"/>
          <w:szCs w:val="24"/>
          <w:lang w:val="ro-RO"/>
        </w:rPr>
        <w:tab/>
      </w:r>
      <w:proofErr w:type="spellStart"/>
      <w:r w:rsidR="00406F02" w:rsidRPr="00B76C95">
        <w:rPr>
          <w:sz w:val="24"/>
          <w:szCs w:val="24"/>
          <w:lang w:val="ro-RO"/>
        </w:rPr>
        <w:t>Aşa</w:t>
      </w:r>
      <w:proofErr w:type="spellEnd"/>
      <w:r w:rsidR="00406F02" w:rsidRPr="00B76C95">
        <w:rPr>
          <w:sz w:val="24"/>
          <w:szCs w:val="24"/>
          <w:lang w:val="ro-RO"/>
        </w:rPr>
        <w:t xml:space="preserve"> cum reiese din </w:t>
      </w:r>
      <w:r w:rsidR="00B76C95" w:rsidRPr="00B76C95">
        <w:rPr>
          <w:sz w:val="24"/>
          <w:szCs w:val="24"/>
          <w:lang w:val="ro-RO"/>
        </w:rPr>
        <w:t xml:space="preserve">datele prezentate în </w:t>
      </w:r>
      <w:r w:rsidR="00406F02" w:rsidRPr="00B76C95">
        <w:rPr>
          <w:sz w:val="24"/>
          <w:szCs w:val="24"/>
          <w:lang w:val="ro-RO"/>
        </w:rPr>
        <w:t xml:space="preserve">tabelul 5.1.2.1. amenajamentul actual a inclus în grupa I </w:t>
      </w:r>
      <w:proofErr w:type="spellStart"/>
      <w:r w:rsidR="00406F02" w:rsidRPr="00B76C95">
        <w:rPr>
          <w:sz w:val="24"/>
          <w:szCs w:val="24"/>
          <w:lang w:val="ro-RO"/>
        </w:rPr>
        <w:t>funcţională</w:t>
      </w:r>
      <w:proofErr w:type="spellEnd"/>
      <w:r w:rsidR="00406F02" w:rsidRPr="00B76C95">
        <w:rPr>
          <w:sz w:val="24"/>
          <w:szCs w:val="24"/>
          <w:lang w:val="ro-RO"/>
        </w:rPr>
        <w:t xml:space="preserve"> o </w:t>
      </w:r>
      <w:proofErr w:type="spellStart"/>
      <w:r w:rsidR="00406F02" w:rsidRPr="00B76C95">
        <w:rPr>
          <w:sz w:val="24"/>
          <w:szCs w:val="24"/>
          <w:lang w:val="ro-RO"/>
        </w:rPr>
        <w:t>suprafaţă</w:t>
      </w:r>
      <w:proofErr w:type="spellEnd"/>
      <w:r w:rsidR="00406F02" w:rsidRPr="00B76C95">
        <w:rPr>
          <w:sz w:val="24"/>
          <w:szCs w:val="24"/>
          <w:lang w:val="ro-RO"/>
        </w:rPr>
        <w:t xml:space="preserve"> de </w:t>
      </w:r>
      <w:r w:rsidR="00B76C95" w:rsidRPr="00B76C95">
        <w:rPr>
          <w:sz w:val="24"/>
          <w:szCs w:val="24"/>
          <w:lang w:val="ro-RO"/>
        </w:rPr>
        <w:t>12980,45</w:t>
      </w:r>
      <w:r w:rsidR="008C158E" w:rsidRPr="00B76C95">
        <w:rPr>
          <w:b/>
          <w:iCs/>
          <w:sz w:val="24"/>
          <w:szCs w:val="24"/>
          <w:lang w:val="ro-RO"/>
        </w:rPr>
        <w:t xml:space="preserve"> </w:t>
      </w:r>
      <w:r w:rsidR="00406F02" w:rsidRPr="00B76C95">
        <w:rPr>
          <w:sz w:val="24"/>
          <w:szCs w:val="24"/>
          <w:lang w:val="ro-RO"/>
        </w:rPr>
        <w:t>ha (</w:t>
      </w:r>
      <w:r w:rsidR="00B76C95" w:rsidRPr="00B76C95">
        <w:rPr>
          <w:sz w:val="24"/>
          <w:szCs w:val="24"/>
          <w:lang w:val="ro-RO"/>
        </w:rPr>
        <w:t>86</w:t>
      </w:r>
      <w:r w:rsidR="00406F02" w:rsidRPr="00B76C95">
        <w:rPr>
          <w:sz w:val="24"/>
          <w:szCs w:val="24"/>
          <w:lang w:val="ro-RO"/>
        </w:rPr>
        <w:t>%</w:t>
      </w:r>
      <w:r w:rsidR="00640704" w:rsidRPr="00B76C95">
        <w:rPr>
          <w:sz w:val="24"/>
          <w:szCs w:val="24"/>
          <w:lang w:val="ro-RO"/>
        </w:rPr>
        <w:t xml:space="preserve"> din suprafața totală a unității de producție</w:t>
      </w:r>
      <w:r w:rsidR="00406F02" w:rsidRPr="00B76C95">
        <w:rPr>
          <w:sz w:val="24"/>
          <w:szCs w:val="24"/>
          <w:lang w:val="ro-RO"/>
        </w:rPr>
        <w:t>) iar în grupa a</w:t>
      </w:r>
      <w:r w:rsidR="00952BB5" w:rsidRPr="00B76C95">
        <w:rPr>
          <w:sz w:val="24"/>
          <w:szCs w:val="24"/>
          <w:lang w:val="ro-RO"/>
        </w:rPr>
        <w:t xml:space="preserve"> </w:t>
      </w:r>
      <w:r w:rsidR="00406F02" w:rsidRPr="00B76C95">
        <w:rPr>
          <w:sz w:val="24"/>
          <w:szCs w:val="24"/>
          <w:lang w:val="ro-RO"/>
        </w:rPr>
        <w:t xml:space="preserve">II-a </w:t>
      </w:r>
      <w:r w:rsidR="00B76C95" w:rsidRPr="00B76C95">
        <w:rPr>
          <w:sz w:val="24"/>
          <w:szCs w:val="24"/>
          <w:lang w:val="ro-RO"/>
        </w:rPr>
        <w:t>1758,72</w:t>
      </w:r>
      <w:r w:rsidR="00406F02" w:rsidRPr="00B76C95">
        <w:rPr>
          <w:sz w:val="24"/>
          <w:szCs w:val="24"/>
          <w:lang w:val="ro-RO"/>
        </w:rPr>
        <w:t xml:space="preserve"> ha</w:t>
      </w:r>
      <w:r w:rsidR="00AF67FA" w:rsidRPr="00B76C95">
        <w:rPr>
          <w:sz w:val="24"/>
          <w:szCs w:val="24"/>
          <w:lang w:val="ro-RO"/>
        </w:rPr>
        <w:t xml:space="preserve"> </w:t>
      </w:r>
      <w:r w:rsidR="00406F02" w:rsidRPr="00B76C95">
        <w:rPr>
          <w:sz w:val="24"/>
          <w:szCs w:val="24"/>
          <w:lang w:val="ro-RO"/>
        </w:rPr>
        <w:t>(</w:t>
      </w:r>
      <w:r w:rsidR="00B76C95" w:rsidRPr="00B76C95">
        <w:rPr>
          <w:sz w:val="24"/>
          <w:szCs w:val="24"/>
          <w:lang w:val="ro-RO"/>
        </w:rPr>
        <w:t>12</w:t>
      </w:r>
      <w:r w:rsidR="00406F02" w:rsidRPr="00B76C95">
        <w:rPr>
          <w:sz w:val="24"/>
          <w:szCs w:val="24"/>
          <w:lang w:val="ro-RO"/>
        </w:rPr>
        <w:t xml:space="preserve">%). </w:t>
      </w:r>
      <w:proofErr w:type="spellStart"/>
      <w:r w:rsidR="00406F02" w:rsidRPr="00B76C95">
        <w:rPr>
          <w:sz w:val="24"/>
          <w:szCs w:val="24"/>
          <w:lang w:val="ro-RO"/>
        </w:rPr>
        <w:t>Suprafaţa</w:t>
      </w:r>
      <w:proofErr w:type="spellEnd"/>
      <w:r w:rsidR="00406F02" w:rsidRPr="00B76C95">
        <w:rPr>
          <w:sz w:val="24"/>
          <w:szCs w:val="24"/>
          <w:lang w:val="ro-RO"/>
        </w:rPr>
        <w:t xml:space="preserve"> de </w:t>
      </w:r>
      <w:r w:rsidR="00B76C95" w:rsidRPr="00B76C95">
        <w:rPr>
          <w:sz w:val="24"/>
          <w:szCs w:val="24"/>
          <w:lang w:val="ro-RO"/>
        </w:rPr>
        <w:t>731,42</w:t>
      </w:r>
      <w:r w:rsidR="00406F02" w:rsidRPr="00B76C95">
        <w:rPr>
          <w:sz w:val="24"/>
          <w:szCs w:val="24"/>
          <w:lang w:val="ro-RO"/>
        </w:rPr>
        <w:t xml:space="preserve"> ha </w:t>
      </w:r>
      <w:r w:rsidR="00A66FC7" w:rsidRPr="00B76C95">
        <w:rPr>
          <w:sz w:val="24"/>
          <w:szCs w:val="24"/>
          <w:lang w:val="ro-RO"/>
        </w:rPr>
        <w:t xml:space="preserve">(3%) </w:t>
      </w:r>
      <w:r w:rsidR="00406F02" w:rsidRPr="00B76C95">
        <w:rPr>
          <w:sz w:val="24"/>
          <w:szCs w:val="24"/>
          <w:lang w:val="ro-RO"/>
        </w:rPr>
        <w:t xml:space="preserve">nu are grupă </w:t>
      </w:r>
      <w:proofErr w:type="spellStart"/>
      <w:r w:rsidR="00406F02" w:rsidRPr="00B76C95">
        <w:rPr>
          <w:sz w:val="24"/>
          <w:szCs w:val="24"/>
          <w:lang w:val="ro-RO"/>
        </w:rPr>
        <w:t>funcţională</w:t>
      </w:r>
      <w:proofErr w:type="spellEnd"/>
      <w:r w:rsidR="00406F02" w:rsidRPr="00B76C95">
        <w:rPr>
          <w:sz w:val="24"/>
          <w:szCs w:val="24"/>
          <w:lang w:val="ro-RO"/>
        </w:rPr>
        <w:t>, aceasta fiind compusă din terenuri afectate</w:t>
      </w:r>
      <w:r w:rsidR="00105755">
        <w:rPr>
          <w:sz w:val="24"/>
          <w:szCs w:val="24"/>
          <w:lang w:val="ro-RO"/>
        </w:rPr>
        <w:t xml:space="preserve"> gospodăririi silvice</w:t>
      </w:r>
      <w:r w:rsidR="00406F02" w:rsidRPr="00B76C95">
        <w:rPr>
          <w:sz w:val="24"/>
          <w:szCs w:val="24"/>
          <w:lang w:val="ro-RO"/>
        </w:rPr>
        <w:t>, terenuri neproductive</w:t>
      </w:r>
      <w:r w:rsidR="00A66FC7" w:rsidRPr="00B76C95">
        <w:rPr>
          <w:sz w:val="24"/>
          <w:szCs w:val="24"/>
          <w:lang w:val="ro-RO"/>
        </w:rPr>
        <w:t>,</w:t>
      </w:r>
      <w:r w:rsidR="00406F02" w:rsidRPr="00B76C95">
        <w:rPr>
          <w:sz w:val="24"/>
          <w:szCs w:val="24"/>
          <w:lang w:val="ro-RO"/>
        </w:rPr>
        <w:t xml:space="preserve"> </w:t>
      </w:r>
      <w:r w:rsidR="00A66FC7" w:rsidRPr="00B76C95">
        <w:rPr>
          <w:sz w:val="24"/>
          <w:szCs w:val="24"/>
          <w:lang w:val="ro-RO"/>
        </w:rPr>
        <w:t>terenuri scoase temporar din fondul forestier</w:t>
      </w:r>
      <w:r w:rsidR="00406F02" w:rsidRPr="00B76C95">
        <w:rPr>
          <w:sz w:val="24"/>
          <w:szCs w:val="24"/>
          <w:lang w:val="ro-RO"/>
        </w:rPr>
        <w:t>.</w:t>
      </w:r>
    </w:p>
    <w:p w14:paraId="1AD7A5B3" w14:textId="77777777" w:rsidR="00406F02" w:rsidRPr="007B7FBB" w:rsidRDefault="00FE4ABB" w:rsidP="00D42035">
      <w:pPr>
        <w:shd w:val="clear" w:color="auto" w:fill="FFFFFF"/>
        <w:spacing w:line="360" w:lineRule="auto"/>
        <w:jc w:val="both"/>
        <w:rPr>
          <w:sz w:val="24"/>
          <w:szCs w:val="24"/>
          <w:lang w:val="ro-RO"/>
        </w:rPr>
      </w:pPr>
      <w:r w:rsidRPr="00F9594A">
        <w:rPr>
          <w:color w:val="FF0000"/>
          <w:sz w:val="24"/>
          <w:szCs w:val="24"/>
          <w:lang w:val="ro-RO"/>
        </w:rPr>
        <w:lastRenderedPageBreak/>
        <w:t xml:space="preserve">              </w:t>
      </w:r>
      <w:r w:rsidR="00C03784" w:rsidRPr="007B7FBB">
        <w:rPr>
          <w:sz w:val="24"/>
          <w:szCs w:val="24"/>
          <w:lang w:val="ro-RO"/>
        </w:rPr>
        <w:t xml:space="preserve">În urma reanalizării zonării funcționale </w:t>
      </w:r>
      <w:r w:rsidR="005A59C6" w:rsidRPr="007B7FBB">
        <w:rPr>
          <w:sz w:val="24"/>
          <w:szCs w:val="24"/>
          <w:lang w:val="ro-RO"/>
        </w:rPr>
        <w:t>se fac următoarele precizări</w:t>
      </w:r>
      <w:r w:rsidR="00EF40BC" w:rsidRPr="007B7FBB">
        <w:rPr>
          <w:sz w:val="24"/>
          <w:szCs w:val="24"/>
          <w:lang w:val="ro-RO"/>
        </w:rPr>
        <w:t>:</w:t>
      </w:r>
    </w:p>
    <w:p w14:paraId="7CA8600F" w14:textId="3A03C53C" w:rsidR="00E9448E" w:rsidRPr="00E93BAA" w:rsidRDefault="00E9448E" w:rsidP="00E9448E">
      <w:pPr>
        <w:pStyle w:val="Indentcorptext"/>
        <w:tabs>
          <w:tab w:val="left" w:pos="1418"/>
          <w:tab w:val="left" w:pos="1701"/>
          <w:tab w:val="left" w:pos="7655"/>
          <w:tab w:val="right" w:pos="9356"/>
        </w:tabs>
        <w:ind w:firstLine="709"/>
        <w:rPr>
          <w:rStyle w:val="l5tlu1"/>
          <w:b w:val="0"/>
          <w:bCs w:val="0"/>
          <w:color w:val="auto"/>
          <w:sz w:val="24"/>
          <w:szCs w:val="24"/>
          <w:lang w:val="pt-BR"/>
        </w:rPr>
      </w:pPr>
      <w:r w:rsidRPr="007B7FBB">
        <w:rPr>
          <w:szCs w:val="24"/>
        </w:rPr>
        <w:t xml:space="preserve">- </w:t>
      </w:r>
      <w:proofErr w:type="spellStart"/>
      <w:r w:rsidRPr="007B7FBB">
        <w:rPr>
          <w:szCs w:val="24"/>
        </w:rPr>
        <w:t>apare</w:t>
      </w:r>
      <w:proofErr w:type="spellEnd"/>
      <w:r w:rsidRPr="007B7FBB">
        <w:rPr>
          <w:szCs w:val="24"/>
        </w:rPr>
        <w:t xml:space="preserve"> </w:t>
      </w:r>
      <w:proofErr w:type="spellStart"/>
      <w:r w:rsidRPr="007B7FBB">
        <w:rPr>
          <w:szCs w:val="24"/>
        </w:rPr>
        <w:t>categoria</w:t>
      </w:r>
      <w:proofErr w:type="spellEnd"/>
      <w:r w:rsidRPr="007B7FBB">
        <w:rPr>
          <w:szCs w:val="24"/>
        </w:rPr>
        <w:t xml:space="preserve"> </w:t>
      </w:r>
      <w:proofErr w:type="spellStart"/>
      <w:r w:rsidRPr="007B7FBB">
        <w:rPr>
          <w:szCs w:val="24"/>
        </w:rPr>
        <w:t>funcțională</w:t>
      </w:r>
      <w:proofErr w:type="spellEnd"/>
      <w:r w:rsidRPr="007B7FBB">
        <w:rPr>
          <w:szCs w:val="24"/>
        </w:rPr>
        <w:t xml:space="preserve"> 1.</w:t>
      </w:r>
      <w:r w:rsidR="004D2CD6" w:rsidRPr="007B7FBB">
        <w:rPr>
          <w:szCs w:val="24"/>
        </w:rPr>
        <w:t>5N</w:t>
      </w:r>
      <w:r w:rsidRPr="007B7FBB">
        <w:rPr>
          <w:szCs w:val="24"/>
        </w:rPr>
        <w:t xml:space="preserve"> -</w:t>
      </w:r>
      <w:proofErr w:type="spellStart"/>
      <w:r w:rsidR="004D2CD6" w:rsidRPr="007B7FBB">
        <w:rPr>
          <w:i/>
          <w:iCs/>
          <w:szCs w:val="24"/>
        </w:rPr>
        <w:t>Arboretele</w:t>
      </w:r>
      <w:proofErr w:type="spellEnd"/>
      <w:r w:rsidR="004D2CD6" w:rsidRPr="007B7FBB">
        <w:rPr>
          <w:i/>
          <w:iCs/>
          <w:szCs w:val="24"/>
        </w:rPr>
        <w:t xml:space="preserve"> </w:t>
      </w:r>
      <w:proofErr w:type="spellStart"/>
      <w:r w:rsidR="004D2CD6" w:rsidRPr="007B7FBB">
        <w:rPr>
          <w:i/>
          <w:iCs/>
          <w:szCs w:val="24"/>
        </w:rPr>
        <w:t>constituite</w:t>
      </w:r>
      <w:proofErr w:type="spellEnd"/>
      <w:r w:rsidR="004D2CD6" w:rsidRPr="007B7FBB">
        <w:rPr>
          <w:i/>
          <w:iCs/>
          <w:szCs w:val="24"/>
        </w:rPr>
        <w:t xml:space="preserve"> ca </w:t>
      </w:r>
      <w:proofErr w:type="spellStart"/>
      <w:r w:rsidR="004D2CD6" w:rsidRPr="007B7FBB">
        <w:rPr>
          <w:i/>
          <w:iCs/>
          <w:szCs w:val="24"/>
        </w:rPr>
        <w:t>zonă</w:t>
      </w:r>
      <w:proofErr w:type="spellEnd"/>
      <w:r w:rsidR="004D2CD6" w:rsidRPr="007B7FBB">
        <w:rPr>
          <w:i/>
          <w:iCs/>
          <w:szCs w:val="24"/>
        </w:rPr>
        <w:t xml:space="preserve"> tampon </w:t>
      </w:r>
      <w:proofErr w:type="spellStart"/>
      <w:r w:rsidR="004D2CD6" w:rsidRPr="007B7FBB">
        <w:rPr>
          <w:i/>
          <w:iCs/>
          <w:szCs w:val="24"/>
        </w:rPr>
        <w:t>pentru</w:t>
      </w:r>
      <w:proofErr w:type="spellEnd"/>
      <w:r w:rsidR="004D2CD6" w:rsidRPr="007B7FBB">
        <w:rPr>
          <w:i/>
          <w:iCs/>
          <w:szCs w:val="24"/>
        </w:rPr>
        <w:t xml:space="preserve"> </w:t>
      </w:r>
      <w:proofErr w:type="spellStart"/>
      <w:r w:rsidR="004D2CD6" w:rsidRPr="007B7FBB">
        <w:rPr>
          <w:i/>
          <w:iCs/>
          <w:szCs w:val="24"/>
        </w:rPr>
        <w:t>resursele</w:t>
      </w:r>
      <w:proofErr w:type="spellEnd"/>
      <w:r w:rsidR="004D2CD6" w:rsidRPr="007B7FBB">
        <w:rPr>
          <w:i/>
          <w:iCs/>
          <w:szCs w:val="24"/>
        </w:rPr>
        <w:t xml:space="preserve"> </w:t>
      </w:r>
      <w:proofErr w:type="spellStart"/>
      <w:r w:rsidR="004D2CD6" w:rsidRPr="007B7FBB">
        <w:rPr>
          <w:i/>
          <w:iCs/>
          <w:szCs w:val="24"/>
        </w:rPr>
        <w:t>genetice</w:t>
      </w:r>
      <w:proofErr w:type="spellEnd"/>
      <w:r w:rsidR="004D2CD6" w:rsidRPr="007B7FBB">
        <w:rPr>
          <w:i/>
          <w:iCs/>
          <w:szCs w:val="24"/>
        </w:rPr>
        <w:t xml:space="preserve"> (T III)</w:t>
      </w:r>
      <w:r w:rsidR="00ED0FCD" w:rsidRPr="007B7FBB">
        <w:rPr>
          <w:lang w:val="fr-FR"/>
        </w:rPr>
        <w:t>.</w:t>
      </w:r>
      <w:r w:rsidR="00E93BAA">
        <w:rPr>
          <w:lang w:val="fr-FR"/>
        </w:rPr>
        <w:t xml:space="preserve"> </w:t>
      </w:r>
      <w:proofErr w:type="spellStart"/>
      <w:r w:rsidR="00E93BAA">
        <w:rPr>
          <w:lang w:val="fr-FR"/>
        </w:rPr>
        <w:t>În</w:t>
      </w:r>
      <w:proofErr w:type="spellEnd"/>
      <w:r w:rsidR="00E93BAA">
        <w:rPr>
          <w:lang w:val="fr-FR"/>
        </w:rPr>
        <w:t xml:space="preserve"> </w:t>
      </w:r>
      <w:proofErr w:type="spellStart"/>
      <w:r w:rsidR="00E93BAA">
        <w:rPr>
          <w:lang w:val="fr-FR"/>
        </w:rPr>
        <w:t>cadrul</w:t>
      </w:r>
      <w:proofErr w:type="spellEnd"/>
      <w:r w:rsidR="00E93BAA">
        <w:rPr>
          <w:lang w:val="fr-FR"/>
        </w:rPr>
        <w:t xml:space="preserve"> </w:t>
      </w:r>
      <w:proofErr w:type="spellStart"/>
      <w:r w:rsidR="00E93BAA">
        <w:rPr>
          <w:lang w:val="fr-FR"/>
        </w:rPr>
        <w:t>ocolului</w:t>
      </w:r>
      <w:proofErr w:type="spellEnd"/>
      <w:r w:rsidR="00E93BAA">
        <w:rPr>
          <w:lang w:val="fr-FR"/>
        </w:rPr>
        <w:t xml:space="preserve"> </w:t>
      </w:r>
      <w:proofErr w:type="spellStart"/>
      <w:r w:rsidR="00E93BAA">
        <w:rPr>
          <w:lang w:val="fr-FR"/>
        </w:rPr>
        <w:t>silvic</w:t>
      </w:r>
      <w:proofErr w:type="spellEnd"/>
      <w:r w:rsidR="00E93BAA">
        <w:rPr>
          <w:lang w:val="fr-FR"/>
        </w:rPr>
        <w:t xml:space="preserve"> </w:t>
      </w:r>
      <w:proofErr w:type="spellStart"/>
      <w:r w:rsidR="00E93BAA">
        <w:rPr>
          <w:lang w:val="fr-FR"/>
        </w:rPr>
        <w:t>există</w:t>
      </w:r>
      <w:proofErr w:type="spellEnd"/>
      <w:r w:rsidR="00E93BAA">
        <w:rPr>
          <w:lang w:val="fr-FR"/>
        </w:rPr>
        <w:t xml:space="preserve"> o </w:t>
      </w:r>
      <w:proofErr w:type="spellStart"/>
      <w:r w:rsidR="00E93BAA">
        <w:rPr>
          <w:lang w:val="fr-FR"/>
        </w:rPr>
        <w:t>suprafață</w:t>
      </w:r>
      <w:proofErr w:type="spellEnd"/>
      <w:r w:rsidR="00E93BAA">
        <w:rPr>
          <w:lang w:val="fr-FR"/>
        </w:rPr>
        <w:t xml:space="preserve"> de 47,84 ha </w:t>
      </w:r>
      <w:proofErr w:type="spellStart"/>
      <w:r w:rsidR="00E93BAA">
        <w:rPr>
          <w:lang w:val="fr-FR"/>
        </w:rPr>
        <w:t>încadrată</w:t>
      </w:r>
      <w:proofErr w:type="spellEnd"/>
      <w:r w:rsidR="00E93BAA">
        <w:rPr>
          <w:lang w:val="fr-FR"/>
        </w:rPr>
        <w:t xml:space="preserve"> la </w:t>
      </w:r>
      <w:proofErr w:type="spellStart"/>
      <w:r w:rsidR="00E93BAA">
        <w:rPr>
          <w:lang w:val="fr-FR"/>
        </w:rPr>
        <w:t>categoria</w:t>
      </w:r>
      <w:proofErr w:type="spellEnd"/>
      <w:r w:rsidR="00E93BAA">
        <w:rPr>
          <w:lang w:val="fr-FR"/>
        </w:rPr>
        <w:t xml:space="preserve"> 1.5</w:t>
      </w:r>
      <w:r w:rsidR="00F82203">
        <w:rPr>
          <w:lang w:val="fr-FR"/>
        </w:rPr>
        <w:t>L</w:t>
      </w:r>
      <w:r w:rsidR="00E93BAA">
        <w:rPr>
          <w:lang w:val="fr-FR"/>
        </w:rPr>
        <w:t>-</w:t>
      </w:r>
      <w:r w:rsidR="00E93BAA" w:rsidRPr="00E93BAA">
        <w:rPr>
          <w:i/>
          <w:iCs/>
          <w:lang w:val="fr-FR"/>
        </w:rPr>
        <w:t xml:space="preserve">Arboretele </w:t>
      </w:r>
      <w:proofErr w:type="spellStart"/>
      <w:r w:rsidR="00E93BAA" w:rsidRPr="00E93BAA">
        <w:rPr>
          <w:i/>
          <w:iCs/>
          <w:lang w:val="fr-FR"/>
        </w:rPr>
        <w:t>din</w:t>
      </w:r>
      <w:proofErr w:type="spellEnd"/>
      <w:r w:rsidR="00E93BAA" w:rsidRPr="00E93BAA">
        <w:rPr>
          <w:i/>
          <w:iCs/>
          <w:lang w:val="fr-FR"/>
        </w:rPr>
        <w:t xml:space="preserve"> </w:t>
      </w:r>
      <w:proofErr w:type="spellStart"/>
      <w:r w:rsidR="00E93BAA" w:rsidRPr="00E93BAA">
        <w:rPr>
          <w:i/>
          <w:iCs/>
          <w:lang w:val="fr-FR"/>
        </w:rPr>
        <w:t>păduri</w:t>
      </w:r>
      <w:proofErr w:type="spellEnd"/>
      <w:r w:rsidR="00E93BAA" w:rsidRPr="00E93BAA">
        <w:rPr>
          <w:i/>
          <w:iCs/>
          <w:lang w:val="fr-FR"/>
        </w:rPr>
        <w:t xml:space="preserve"> </w:t>
      </w:r>
      <w:proofErr w:type="spellStart"/>
      <w:r w:rsidR="00E93BAA" w:rsidRPr="00E93BAA">
        <w:rPr>
          <w:i/>
          <w:iCs/>
          <w:lang w:val="fr-FR"/>
        </w:rPr>
        <w:t>destinate</w:t>
      </w:r>
      <w:proofErr w:type="spellEnd"/>
      <w:r w:rsidR="00E93BAA" w:rsidRPr="00E93BAA">
        <w:rPr>
          <w:i/>
          <w:iCs/>
          <w:lang w:val="fr-FR"/>
        </w:rPr>
        <w:t xml:space="preserve"> </w:t>
      </w:r>
      <w:proofErr w:type="spellStart"/>
      <w:r w:rsidR="00E93BAA" w:rsidRPr="00E93BAA">
        <w:rPr>
          <w:i/>
          <w:iCs/>
          <w:lang w:val="fr-FR"/>
        </w:rPr>
        <w:t>conservării</w:t>
      </w:r>
      <w:proofErr w:type="spellEnd"/>
      <w:r w:rsidR="00E93BAA" w:rsidRPr="00E93BAA">
        <w:rPr>
          <w:i/>
          <w:iCs/>
          <w:lang w:val="fr-FR"/>
        </w:rPr>
        <w:t xml:space="preserve"> </w:t>
      </w:r>
      <w:proofErr w:type="spellStart"/>
      <w:r w:rsidR="00E93BAA" w:rsidRPr="00E93BAA">
        <w:rPr>
          <w:i/>
          <w:iCs/>
          <w:lang w:val="fr-FR"/>
        </w:rPr>
        <w:t>resurselor</w:t>
      </w:r>
      <w:proofErr w:type="spellEnd"/>
      <w:r w:rsidR="00E93BAA" w:rsidRPr="00E93BAA">
        <w:rPr>
          <w:i/>
          <w:iCs/>
          <w:lang w:val="fr-FR"/>
        </w:rPr>
        <w:t xml:space="preserve"> </w:t>
      </w:r>
      <w:proofErr w:type="spellStart"/>
      <w:r w:rsidR="00E93BAA" w:rsidRPr="00E93BAA">
        <w:rPr>
          <w:i/>
          <w:iCs/>
          <w:lang w:val="fr-FR"/>
        </w:rPr>
        <w:t>genetice</w:t>
      </w:r>
      <w:proofErr w:type="spellEnd"/>
      <w:r w:rsidR="00E93BAA" w:rsidRPr="00E93BAA">
        <w:rPr>
          <w:rStyle w:val="l5tlu1"/>
          <w:b w:val="0"/>
          <w:bCs w:val="0"/>
          <w:color w:val="auto"/>
          <w:sz w:val="24"/>
          <w:szCs w:val="24"/>
          <w:lang w:val="pt-BR"/>
        </w:rPr>
        <w:t xml:space="preserve">, </w:t>
      </w:r>
      <w:r w:rsidR="003B72AD">
        <w:rPr>
          <w:rStyle w:val="l5tlu1"/>
          <w:b w:val="0"/>
          <w:bCs w:val="0"/>
          <w:color w:val="auto"/>
          <w:sz w:val="24"/>
          <w:szCs w:val="24"/>
          <w:lang w:val="pt-BR"/>
        </w:rPr>
        <w:t xml:space="preserve">această categorie fiind o </w:t>
      </w:r>
      <w:r w:rsidR="00E93BAA" w:rsidRPr="00E93BAA">
        <w:rPr>
          <w:rStyle w:val="l5tlu1"/>
          <w:b w:val="0"/>
          <w:bCs w:val="0"/>
          <w:color w:val="auto"/>
          <w:sz w:val="24"/>
          <w:szCs w:val="24"/>
          <w:lang w:val="pt-BR"/>
        </w:rPr>
        <w:t>categorie secundară</w:t>
      </w:r>
      <w:r w:rsidRPr="00E93BAA">
        <w:rPr>
          <w:rStyle w:val="l5tlu1"/>
          <w:b w:val="0"/>
          <w:bCs w:val="0"/>
          <w:color w:val="auto"/>
          <w:sz w:val="24"/>
          <w:szCs w:val="24"/>
          <w:lang w:val="pt-BR"/>
        </w:rPr>
        <w:t>;</w:t>
      </w:r>
    </w:p>
    <w:p w14:paraId="0B071447" w14:textId="125F84B3" w:rsidR="00ED0FCD" w:rsidRPr="002971DD" w:rsidRDefault="00ED0FCD" w:rsidP="00E9448E">
      <w:pPr>
        <w:pStyle w:val="Indentcorptext"/>
        <w:tabs>
          <w:tab w:val="left" w:pos="1418"/>
          <w:tab w:val="left" w:pos="1701"/>
          <w:tab w:val="left" w:pos="7655"/>
          <w:tab w:val="right" w:pos="9356"/>
        </w:tabs>
        <w:ind w:firstLine="709"/>
        <w:rPr>
          <w:b/>
          <w:bCs/>
          <w:szCs w:val="24"/>
        </w:rPr>
      </w:pPr>
      <w:r w:rsidRPr="002971DD">
        <w:rPr>
          <w:rStyle w:val="l5tlu1"/>
          <w:b w:val="0"/>
          <w:bCs w:val="0"/>
          <w:color w:val="auto"/>
          <w:sz w:val="24"/>
          <w:szCs w:val="24"/>
          <w:lang w:val="pt-BR"/>
        </w:rPr>
        <w:t>- categoria funcțională 1.</w:t>
      </w:r>
      <w:r w:rsidR="007B7FBB" w:rsidRPr="002971DD">
        <w:rPr>
          <w:rStyle w:val="l5tlu1"/>
          <w:b w:val="0"/>
          <w:bCs w:val="0"/>
          <w:color w:val="auto"/>
          <w:sz w:val="24"/>
          <w:szCs w:val="24"/>
          <w:lang w:val="pt-BR"/>
        </w:rPr>
        <w:t>2A</w:t>
      </w:r>
      <w:r w:rsidRPr="002971DD">
        <w:rPr>
          <w:rStyle w:val="l5tlu1"/>
          <w:b w:val="0"/>
          <w:bCs w:val="0"/>
          <w:color w:val="auto"/>
          <w:sz w:val="24"/>
          <w:szCs w:val="24"/>
          <w:lang w:val="pt-BR"/>
        </w:rPr>
        <w:t xml:space="preserve"> -</w:t>
      </w:r>
      <w:r w:rsidR="007B7FBB" w:rsidRPr="002971DD">
        <w:t xml:space="preserve"> </w:t>
      </w:r>
      <w:r w:rsidR="007B7FBB" w:rsidRPr="002971DD">
        <w:rPr>
          <w:rStyle w:val="l5tlu1"/>
          <w:b w:val="0"/>
          <w:bCs w:val="0"/>
          <w:i/>
          <w:iCs/>
          <w:color w:val="auto"/>
          <w:sz w:val="24"/>
          <w:szCs w:val="24"/>
          <w:lang w:val="pt-BR"/>
        </w:rPr>
        <w:t>Arboretele situate pe stâncării, pe grohotişuri şi pe terenuri cu eroziune în adâncime şi pe terenuri cu înclinarea mai mare de 30 grade pe substrate de fliş (facies marnos, marno-argilos şi argilos), nisipuri, pietrişuri şi loess, precum şi cele situate pe terenuri cu înclinare mai mare de 35 grade, pe alte substrate litologice (T II)</w:t>
      </w:r>
      <w:r w:rsidRPr="002971DD">
        <w:rPr>
          <w:lang w:val="pt-BR"/>
        </w:rPr>
        <w:t xml:space="preserve"> a fost păstrată și la amenajarea actuală</w:t>
      </w:r>
      <w:r w:rsidR="002971DD" w:rsidRPr="002971DD">
        <w:rPr>
          <w:lang w:val="pt-BR"/>
        </w:rPr>
        <w:t>.</w:t>
      </w:r>
      <w:r w:rsidRPr="002971DD">
        <w:rPr>
          <w:lang w:val="pt-BR"/>
        </w:rPr>
        <w:t xml:space="preserve"> </w:t>
      </w:r>
      <w:r w:rsidR="002971DD" w:rsidRPr="002971DD">
        <w:rPr>
          <w:lang w:val="pt-BR"/>
        </w:rPr>
        <w:t>Suprafața încadrată în această categorie s-a majoirat față de amenajarea anterioară ca urmare a includerii în aceast</w:t>
      </w:r>
      <w:r w:rsidR="003B72AD">
        <w:rPr>
          <w:lang w:val="pt-BR"/>
        </w:rPr>
        <w:t>a a</w:t>
      </w:r>
      <w:r w:rsidR="002971DD" w:rsidRPr="002971DD">
        <w:rPr>
          <w:lang w:val="pt-BR"/>
        </w:rPr>
        <w:t xml:space="preserve"> unor u.a.-uri la care a fost actualizată încl</w:t>
      </w:r>
      <w:r w:rsidR="003B72AD">
        <w:rPr>
          <w:lang w:val="pt-BR"/>
        </w:rPr>
        <w:t>i</w:t>
      </w:r>
      <w:r w:rsidR="002971DD" w:rsidRPr="002971DD">
        <w:rPr>
          <w:lang w:val="pt-BR"/>
        </w:rPr>
        <w:t>narea terenului co</w:t>
      </w:r>
      <w:r w:rsidR="003B72AD">
        <w:rPr>
          <w:lang w:val="pt-BR"/>
        </w:rPr>
        <w:t>n</w:t>
      </w:r>
      <w:r w:rsidR="002971DD" w:rsidRPr="002971DD">
        <w:rPr>
          <w:lang w:val="pt-BR"/>
        </w:rPr>
        <w:t>form datelor măsurate în teren de către proiectanți și/sau în care a fost identificată existența rocii la suprafață, aspecte precizate în notele de teren privind verificarea lucrărilor de amenajare</w:t>
      </w:r>
      <w:r w:rsidRPr="002971DD">
        <w:rPr>
          <w:lang w:val="pt-BR"/>
        </w:rPr>
        <w:t>;</w:t>
      </w:r>
    </w:p>
    <w:p w14:paraId="6B761D3E" w14:textId="524548EB" w:rsidR="00E9448E" w:rsidRPr="00245DF0" w:rsidRDefault="00E9448E" w:rsidP="00D42035">
      <w:pPr>
        <w:pStyle w:val="Indentcorptext"/>
        <w:tabs>
          <w:tab w:val="left" w:pos="1418"/>
          <w:tab w:val="left" w:pos="1701"/>
          <w:tab w:val="left" w:pos="7655"/>
          <w:tab w:val="right" w:pos="9356"/>
        </w:tabs>
        <w:ind w:firstLine="709"/>
        <w:rPr>
          <w:rStyle w:val="l5tlu1"/>
          <w:b w:val="0"/>
          <w:bCs w:val="0"/>
          <w:color w:val="auto"/>
          <w:sz w:val="24"/>
          <w:szCs w:val="24"/>
          <w:lang w:val="pt-BR"/>
        </w:rPr>
      </w:pPr>
      <w:r w:rsidRPr="00245DF0">
        <w:rPr>
          <w:szCs w:val="24"/>
        </w:rPr>
        <w:t xml:space="preserve">- </w:t>
      </w:r>
      <w:r w:rsidR="00245DF0" w:rsidRPr="00245DF0">
        <w:rPr>
          <w:szCs w:val="24"/>
        </w:rPr>
        <w:t>la</w:t>
      </w:r>
      <w:r w:rsidRPr="00245DF0">
        <w:rPr>
          <w:szCs w:val="24"/>
        </w:rPr>
        <w:t xml:space="preserve"> </w:t>
      </w:r>
      <w:proofErr w:type="spellStart"/>
      <w:r w:rsidRPr="00245DF0">
        <w:rPr>
          <w:szCs w:val="24"/>
        </w:rPr>
        <w:t>categoria</w:t>
      </w:r>
      <w:proofErr w:type="spellEnd"/>
      <w:r w:rsidRPr="00245DF0">
        <w:rPr>
          <w:szCs w:val="24"/>
        </w:rPr>
        <w:t xml:space="preserve"> </w:t>
      </w:r>
      <w:proofErr w:type="spellStart"/>
      <w:r w:rsidRPr="00245DF0">
        <w:rPr>
          <w:szCs w:val="24"/>
        </w:rPr>
        <w:t>funcțională</w:t>
      </w:r>
      <w:proofErr w:type="spellEnd"/>
      <w:r w:rsidRPr="00245DF0">
        <w:rPr>
          <w:szCs w:val="24"/>
        </w:rPr>
        <w:t xml:space="preserve"> 1.</w:t>
      </w:r>
      <w:r w:rsidR="00245DF0" w:rsidRPr="00245DF0">
        <w:rPr>
          <w:szCs w:val="24"/>
        </w:rPr>
        <w:t>2L</w:t>
      </w:r>
      <w:r w:rsidRPr="00245DF0">
        <w:rPr>
          <w:szCs w:val="24"/>
        </w:rPr>
        <w:t xml:space="preserve"> -</w:t>
      </w:r>
      <w:proofErr w:type="spellStart"/>
      <w:r w:rsidR="00245DF0" w:rsidRPr="00245DF0">
        <w:rPr>
          <w:i/>
          <w:iCs/>
          <w:szCs w:val="24"/>
        </w:rPr>
        <w:t>Arboretele</w:t>
      </w:r>
      <w:proofErr w:type="spellEnd"/>
      <w:r w:rsidR="00245DF0" w:rsidRPr="00245DF0">
        <w:rPr>
          <w:i/>
          <w:iCs/>
          <w:szCs w:val="24"/>
        </w:rPr>
        <w:t xml:space="preserve"> situate pe </w:t>
      </w:r>
      <w:proofErr w:type="spellStart"/>
      <w:r w:rsidR="00245DF0" w:rsidRPr="00245DF0">
        <w:rPr>
          <w:i/>
          <w:iCs/>
          <w:szCs w:val="24"/>
        </w:rPr>
        <w:t>terenuri</w:t>
      </w:r>
      <w:proofErr w:type="spellEnd"/>
      <w:r w:rsidR="00245DF0" w:rsidRPr="00245DF0">
        <w:rPr>
          <w:i/>
          <w:iCs/>
          <w:szCs w:val="24"/>
        </w:rPr>
        <w:t xml:space="preserve"> cu </w:t>
      </w:r>
      <w:proofErr w:type="spellStart"/>
      <w:r w:rsidR="00245DF0" w:rsidRPr="00245DF0">
        <w:rPr>
          <w:i/>
          <w:iCs/>
          <w:szCs w:val="24"/>
        </w:rPr>
        <w:t>substraturi</w:t>
      </w:r>
      <w:proofErr w:type="spellEnd"/>
      <w:r w:rsidR="00245DF0" w:rsidRPr="00245DF0">
        <w:rPr>
          <w:i/>
          <w:iCs/>
          <w:szCs w:val="24"/>
        </w:rPr>
        <w:t xml:space="preserve"> </w:t>
      </w:r>
      <w:proofErr w:type="spellStart"/>
      <w:r w:rsidR="00245DF0" w:rsidRPr="00245DF0">
        <w:rPr>
          <w:i/>
          <w:iCs/>
          <w:szCs w:val="24"/>
        </w:rPr>
        <w:t>litologice</w:t>
      </w:r>
      <w:proofErr w:type="spellEnd"/>
      <w:r w:rsidR="00245DF0" w:rsidRPr="00245DF0">
        <w:rPr>
          <w:i/>
          <w:iCs/>
          <w:szCs w:val="24"/>
        </w:rPr>
        <w:t xml:space="preserve"> </w:t>
      </w:r>
      <w:proofErr w:type="spellStart"/>
      <w:r w:rsidR="00245DF0" w:rsidRPr="00245DF0">
        <w:rPr>
          <w:i/>
          <w:iCs/>
          <w:szCs w:val="24"/>
        </w:rPr>
        <w:t>foarte</w:t>
      </w:r>
      <w:proofErr w:type="spellEnd"/>
      <w:r w:rsidR="00245DF0" w:rsidRPr="00245DF0">
        <w:rPr>
          <w:i/>
          <w:iCs/>
          <w:szCs w:val="24"/>
        </w:rPr>
        <w:t xml:space="preserve"> </w:t>
      </w:r>
      <w:proofErr w:type="spellStart"/>
      <w:r w:rsidR="00245DF0" w:rsidRPr="00245DF0">
        <w:rPr>
          <w:i/>
          <w:iCs/>
          <w:szCs w:val="24"/>
        </w:rPr>
        <w:t>vulnerabile</w:t>
      </w:r>
      <w:proofErr w:type="spellEnd"/>
      <w:r w:rsidR="00245DF0" w:rsidRPr="00245DF0">
        <w:rPr>
          <w:i/>
          <w:iCs/>
          <w:szCs w:val="24"/>
        </w:rPr>
        <w:t xml:space="preserve"> la </w:t>
      </w:r>
      <w:proofErr w:type="spellStart"/>
      <w:r w:rsidR="00245DF0" w:rsidRPr="00245DF0">
        <w:rPr>
          <w:i/>
          <w:iCs/>
          <w:szCs w:val="24"/>
        </w:rPr>
        <w:t>eroziuni</w:t>
      </w:r>
      <w:proofErr w:type="spellEnd"/>
      <w:r w:rsidR="00245DF0" w:rsidRPr="00245DF0">
        <w:rPr>
          <w:i/>
          <w:iCs/>
          <w:szCs w:val="24"/>
        </w:rPr>
        <w:t xml:space="preserve"> </w:t>
      </w:r>
      <w:proofErr w:type="spellStart"/>
      <w:r w:rsidR="00245DF0" w:rsidRPr="00245DF0">
        <w:rPr>
          <w:i/>
          <w:iCs/>
          <w:szCs w:val="24"/>
        </w:rPr>
        <w:t>şi</w:t>
      </w:r>
      <w:proofErr w:type="spellEnd"/>
      <w:r w:rsidR="00245DF0" w:rsidRPr="00245DF0">
        <w:rPr>
          <w:i/>
          <w:iCs/>
          <w:szCs w:val="24"/>
        </w:rPr>
        <w:t xml:space="preserve"> </w:t>
      </w:r>
      <w:proofErr w:type="spellStart"/>
      <w:r w:rsidR="00245DF0" w:rsidRPr="00245DF0">
        <w:rPr>
          <w:i/>
          <w:iCs/>
          <w:szCs w:val="24"/>
        </w:rPr>
        <w:t>alunecări</w:t>
      </w:r>
      <w:proofErr w:type="spellEnd"/>
      <w:r w:rsidR="00245DF0" w:rsidRPr="00245DF0">
        <w:rPr>
          <w:i/>
          <w:iCs/>
          <w:szCs w:val="24"/>
        </w:rPr>
        <w:t xml:space="preserve">, cu </w:t>
      </w:r>
      <w:proofErr w:type="spellStart"/>
      <w:r w:rsidR="00245DF0" w:rsidRPr="00245DF0">
        <w:rPr>
          <w:i/>
          <w:iCs/>
          <w:szCs w:val="24"/>
        </w:rPr>
        <w:t>pante</w:t>
      </w:r>
      <w:proofErr w:type="spellEnd"/>
      <w:r w:rsidR="00245DF0" w:rsidRPr="00245DF0">
        <w:rPr>
          <w:i/>
          <w:iCs/>
          <w:szCs w:val="24"/>
        </w:rPr>
        <w:t xml:space="preserve"> </w:t>
      </w:r>
      <w:proofErr w:type="spellStart"/>
      <w:r w:rsidR="00245DF0" w:rsidRPr="00245DF0">
        <w:rPr>
          <w:i/>
          <w:iCs/>
          <w:szCs w:val="24"/>
        </w:rPr>
        <w:t>cuprinse</w:t>
      </w:r>
      <w:proofErr w:type="spellEnd"/>
      <w:r w:rsidR="00245DF0" w:rsidRPr="00245DF0">
        <w:rPr>
          <w:i/>
          <w:iCs/>
          <w:szCs w:val="24"/>
        </w:rPr>
        <w:t xml:space="preserve"> </w:t>
      </w:r>
      <w:proofErr w:type="spellStart"/>
      <w:r w:rsidR="00245DF0" w:rsidRPr="00245DF0">
        <w:rPr>
          <w:i/>
          <w:iCs/>
          <w:szCs w:val="24"/>
        </w:rPr>
        <w:t>până</w:t>
      </w:r>
      <w:proofErr w:type="spellEnd"/>
      <w:r w:rsidR="00245DF0" w:rsidRPr="00245DF0">
        <w:rPr>
          <w:i/>
          <w:iCs/>
          <w:szCs w:val="24"/>
        </w:rPr>
        <w:t xml:space="preserve"> la </w:t>
      </w:r>
      <w:proofErr w:type="spellStart"/>
      <w:r w:rsidR="00245DF0" w:rsidRPr="00245DF0">
        <w:rPr>
          <w:i/>
          <w:iCs/>
          <w:szCs w:val="24"/>
        </w:rPr>
        <w:t>limitele</w:t>
      </w:r>
      <w:proofErr w:type="spellEnd"/>
      <w:r w:rsidR="00245DF0" w:rsidRPr="00245DF0">
        <w:rPr>
          <w:i/>
          <w:iCs/>
          <w:szCs w:val="24"/>
        </w:rPr>
        <w:t xml:space="preserve"> indicate la </w:t>
      </w:r>
      <w:proofErr w:type="spellStart"/>
      <w:r w:rsidR="00245DF0" w:rsidRPr="00245DF0">
        <w:rPr>
          <w:i/>
          <w:iCs/>
          <w:szCs w:val="24"/>
        </w:rPr>
        <w:t>categoria</w:t>
      </w:r>
      <w:proofErr w:type="spellEnd"/>
      <w:r w:rsidR="00245DF0" w:rsidRPr="00245DF0">
        <w:rPr>
          <w:i/>
          <w:iCs/>
          <w:szCs w:val="24"/>
        </w:rPr>
        <w:t xml:space="preserve"> 1.2.A (T IV)</w:t>
      </w:r>
      <w:r w:rsidR="00245DF0" w:rsidRPr="00245DF0">
        <w:rPr>
          <w:rStyle w:val="l5tlu1"/>
          <w:b w:val="0"/>
          <w:bCs w:val="0"/>
          <w:color w:val="auto"/>
          <w:sz w:val="24"/>
          <w:szCs w:val="24"/>
          <w:lang w:val="pt-BR"/>
        </w:rPr>
        <w:t xml:space="preserve"> suprafața se diminuează ca urmare a includerii unor arborete în categoria 1.2A</w:t>
      </w:r>
      <w:r w:rsidRPr="00245DF0">
        <w:rPr>
          <w:rStyle w:val="l5tlu1"/>
          <w:b w:val="0"/>
          <w:bCs w:val="0"/>
          <w:color w:val="auto"/>
          <w:sz w:val="24"/>
          <w:szCs w:val="24"/>
          <w:lang w:val="pt-BR"/>
        </w:rPr>
        <w:t>;</w:t>
      </w:r>
    </w:p>
    <w:p w14:paraId="7DABB49D" w14:textId="35C8ABB9" w:rsidR="00245DF0" w:rsidRPr="00245DF0" w:rsidRDefault="00245DF0" w:rsidP="00245DF0">
      <w:pPr>
        <w:pStyle w:val="Indentcorptext"/>
        <w:tabs>
          <w:tab w:val="left" w:pos="1418"/>
          <w:tab w:val="left" w:pos="1701"/>
          <w:tab w:val="left" w:pos="7655"/>
          <w:tab w:val="right" w:pos="9356"/>
        </w:tabs>
        <w:ind w:firstLine="709"/>
        <w:rPr>
          <w:szCs w:val="24"/>
        </w:rPr>
      </w:pPr>
      <w:r w:rsidRPr="00245DF0">
        <w:rPr>
          <w:szCs w:val="24"/>
        </w:rPr>
        <w:t xml:space="preserve">- </w:t>
      </w:r>
      <w:proofErr w:type="spellStart"/>
      <w:r w:rsidRPr="00245DF0">
        <w:rPr>
          <w:szCs w:val="24"/>
        </w:rPr>
        <w:t>apare</w:t>
      </w:r>
      <w:proofErr w:type="spellEnd"/>
      <w:r w:rsidRPr="00245DF0">
        <w:rPr>
          <w:szCs w:val="24"/>
        </w:rPr>
        <w:t xml:space="preserve"> </w:t>
      </w:r>
      <w:proofErr w:type="spellStart"/>
      <w:r w:rsidRPr="00245DF0">
        <w:rPr>
          <w:szCs w:val="24"/>
        </w:rPr>
        <w:t>categoria</w:t>
      </w:r>
      <w:proofErr w:type="spellEnd"/>
      <w:r w:rsidRPr="00245DF0">
        <w:rPr>
          <w:szCs w:val="24"/>
        </w:rPr>
        <w:t xml:space="preserve"> </w:t>
      </w:r>
      <w:proofErr w:type="spellStart"/>
      <w:r w:rsidRPr="00245DF0">
        <w:rPr>
          <w:szCs w:val="24"/>
        </w:rPr>
        <w:t>funcțională</w:t>
      </w:r>
      <w:proofErr w:type="spellEnd"/>
      <w:r w:rsidRPr="00245DF0">
        <w:rPr>
          <w:szCs w:val="24"/>
        </w:rPr>
        <w:t>: 1.3H -</w:t>
      </w:r>
      <w:proofErr w:type="spellStart"/>
      <w:r w:rsidRPr="00245DF0">
        <w:rPr>
          <w:i/>
          <w:iCs/>
          <w:szCs w:val="24"/>
        </w:rPr>
        <w:t>Arboretele</w:t>
      </w:r>
      <w:proofErr w:type="spellEnd"/>
      <w:r w:rsidRPr="00245DF0">
        <w:rPr>
          <w:i/>
          <w:iCs/>
          <w:szCs w:val="24"/>
        </w:rPr>
        <w:t xml:space="preserve"> situate </w:t>
      </w:r>
      <w:proofErr w:type="spellStart"/>
      <w:r w:rsidRPr="00245DF0">
        <w:rPr>
          <w:i/>
          <w:iCs/>
          <w:szCs w:val="24"/>
        </w:rPr>
        <w:t>în</w:t>
      </w:r>
      <w:proofErr w:type="spellEnd"/>
      <w:r w:rsidRPr="00245DF0">
        <w:rPr>
          <w:i/>
          <w:iCs/>
          <w:szCs w:val="24"/>
        </w:rPr>
        <w:t xml:space="preserve"> </w:t>
      </w:r>
      <w:proofErr w:type="spellStart"/>
      <w:r w:rsidRPr="00245DF0">
        <w:rPr>
          <w:i/>
          <w:iCs/>
          <w:szCs w:val="24"/>
        </w:rPr>
        <w:t>condiţii</w:t>
      </w:r>
      <w:proofErr w:type="spellEnd"/>
      <w:r w:rsidRPr="00245DF0">
        <w:rPr>
          <w:i/>
          <w:iCs/>
          <w:szCs w:val="24"/>
        </w:rPr>
        <w:t xml:space="preserve"> </w:t>
      </w:r>
      <w:proofErr w:type="spellStart"/>
      <w:r w:rsidRPr="00245DF0">
        <w:rPr>
          <w:i/>
          <w:iCs/>
          <w:szCs w:val="24"/>
        </w:rPr>
        <w:t>foarte</w:t>
      </w:r>
      <w:proofErr w:type="spellEnd"/>
      <w:r w:rsidRPr="00245DF0">
        <w:rPr>
          <w:i/>
          <w:iCs/>
          <w:szCs w:val="24"/>
        </w:rPr>
        <w:t xml:space="preserve"> </w:t>
      </w:r>
      <w:proofErr w:type="spellStart"/>
      <w:r w:rsidRPr="00245DF0">
        <w:rPr>
          <w:i/>
          <w:iCs/>
          <w:szCs w:val="24"/>
        </w:rPr>
        <w:t>grele</w:t>
      </w:r>
      <w:proofErr w:type="spellEnd"/>
      <w:r w:rsidRPr="00245DF0">
        <w:rPr>
          <w:i/>
          <w:iCs/>
          <w:szCs w:val="24"/>
        </w:rPr>
        <w:t xml:space="preserve"> de </w:t>
      </w:r>
      <w:proofErr w:type="spellStart"/>
      <w:r w:rsidRPr="00245DF0">
        <w:rPr>
          <w:i/>
          <w:iCs/>
          <w:szCs w:val="24"/>
        </w:rPr>
        <w:t>regenerare</w:t>
      </w:r>
      <w:proofErr w:type="spellEnd"/>
      <w:r w:rsidRPr="00245DF0">
        <w:rPr>
          <w:i/>
          <w:iCs/>
          <w:szCs w:val="24"/>
        </w:rPr>
        <w:t xml:space="preserve"> (T II)</w:t>
      </w:r>
      <w:r w:rsidRPr="00245DF0">
        <w:rPr>
          <w:szCs w:val="24"/>
        </w:rPr>
        <w:t xml:space="preserve">, </w:t>
      </w:r>
      <w:proofErr w:type="spellStart"/>
      <w:r w:rsidRPr="00245DF0">
        <w:rPr>
          <w:szCs w:val="24"/>
        </w:rPr>
        <w:t>arborete</w:t>
      </w:r>
      <w:proofErr w:type="spellEnd"/>
      <w:r w:rsidRPr="00245DF0">
        <w:rPr>
          <w:szCs w:val="24"/>
        </w:rPr>
        <w:t xml:space="preserve"> care la </w:t>
      </w:r>
      <w:proofErr w:type="spellStart"/>
      <w:r w:rsidRPr="00245DF0">
        <w:rPr>
          <w:szCs w:val="24"/>
        </w:rPr>
        <w:t>amenajarea</w:t>
      </w:r>
      <w:proofErr w:type="spellEnd"/>
      <w:r w:rsidRPr="00245DF0">
        <w:rPr>
          <w:szCs w:val="24"/>
        </w:rPr>
        <w:t xml:space="preserve"> </w:t>
      </w:r>
      <w:proofErr w:type="spellStart"/>
      <w:r w:rsidRPr="00245DF0">
        <w:rPr>
          <w:szCs w:val="24"/>
        </w:rPr>
        <w:t>anterioară</w:t>
      </w:r>
      <w:proofErr w:type="spellEnd"/>
      <w:r w:rsidRPr="00245DF0">
        <w:rPr>
          <w:szCs w:val="24"/>
        </w:rPr>
        <w:t xml:space="preserve"> au </w:t>
      </w:r>
      <w:proofErr w:type="spellStart"/>
      <w:r w:rsidRPr="00245DF0">
        <w:rPr>
          <w:szCs w:val="24"/>
        </w:rPr>
        <w:t>fost</w:t>
      </w:r>
      <w:proofErr w:type="spellEnd"/>
      <w:r w:rsidRPr="00245DF0">
        <w:rPr>
          <w:szCs w:val="24"/>
        </w:rPr>
        <w:t xml:space="preserve"> </w:t>
      </w:r>
      <w:proofErr w:type="spellStart"/>
      <w:r w:rsidRPr="00245DF0">
        <w:rPr>
          <w:szCs w:val="24"/>
        </w:rPr>
        <w:t>incluse</w:t>
      </w:r>
      <w:proofErr w:type="spellEnd"/>
      <w:r w:rsidRPr="00245DF0">
        <w:rPr>
          <w:szCs w:val="24"/>
        </w:rPr>
        <w:t xml:space="preserve"> </w:t>
      </w:r>
      <w:proofErr w:type="spellStart"/>
      <w:r w:rsidRPr="00245DF0">
        <w:rPr>
          <w:szCs w:val="24"/>
        </w:rPr>
        <w:t>în</w:t>
      </w:r>
      <w:proofErr w:type="spellEnd"/>
      <w:r w:rsidRPr="00245DF0">
        <w:rPr>
          <w:szCs w:val="24"/>
        </w:rPr>
        <w:t xml:space="preserve"> </w:t>
      </w:r>
      <w:proofErr w:type="spellStart"/>
      <w:r w:rsidRPr="00245DF0">
        <w:rPr>
          <w:szCs w:val="24"/>
        </w:rPr>
        <w:t>categoria</w:t>
      </w:r>
      <w:proofErr w:type="spellEnd"/>
      <w:r w:rsidRPr="00245DF0">
        <w:rPr>
          <w:szCs w:val="24"/>
        </w:rPr>
        <w:t xml:space="preserve"> 1.3F;</w:t>
      </w:r>
    </w:p>
    <w:p w14:paraId="4C54331B" w14:textId="5E15D2B0" w:rsidR="00245DF0" w:rsidRPr="00245DF0" w:rsidRDefault="00245DF0" w:rsidP="00245DF0">
      <w:pPr>
        <w:pStyle w:val="Indentcorptext"/>
        <w:tabs>
          <w:tab w:val="left" w:pos="1418"/>
          <w:tab w:val="left" w:pos="1701"/>
          <w:tab w:val="left" w:pos="7655"/>
          <w:tab w:val="right" w:pos="9356"/>
        </w:tabs>
        <w:ind w:firstLine="709"/>
        <w:rPr>
          <w:szCs w:val="24"/>
        </w:rPr>
      </w:pPr>
      <w:bookmarkStart w:id="12" w:name="_Hlk180056183"/>
      <w:r w:rsidRPr="00245DF0">
        <w:rPr>
          <w:szCs w:val="24"/>
        </w:rPr>
        <w:t xml:space="preserve">- </w:t>
      </w:r>
      <w:proofErr w:type="spellStart"/>
      <w:r w:rsidRPr="00245DF0">
        <w:rPr>
          <w:szCs w:val="24"/>
        </w:rPr>
        <w:t>apare</w:t>
      </w:r>
      <w:proofErr w:type="spellEnd"/>
      <w:r w:rsidRPr="00245DF0">
        <w:rPr>
          <w:szCs w:val="24"/>
        </w:rPr>
        <w:t xml:space="preserve"> </w:t>
      </w:r>
      <w:proofErr w:type="spellStart"/>
      <w:r w:rsidRPr="00245DF0">
        <w:rPr>
          <w:szCs w:val="24"/>
        </w:rPr>
        <w:t>categoria</w:t>
      </w:r>
      <w:proofErr w:type="spellEnd"/>
      <w:r w:rsidRPr="00245DF0">
        <w:rPr>
          <w:szCs w:val="24"/>
        </w:rPr>
        <w:t xml:space="preserve"> </w:t>
      </w:r>
      <w:proofErr w:type="spellStart"/>
      <w:r w:rsidRPr="00245DF0">
        <w:rPr>
          <w:szCs w:val="24"/>
        </w:rPr>
        <w:t>funcțională</w:t>
      </w:r>
      <w:proofErr w:type="spellEnd"/>
      <w:r w:rsidRPr="00245DF0">
        <w:rPr>
          <w:szCs w:val="24"/>
        </w:rPr>
        <w:t>: 1.</w:t>
      </w:r>
      <w:r>
        <w:rPr>
          <w:szCs w:val="24"/>
        </w:rPr>
        <w:t>4</w:t>
      </w:r>
      <w:r w:rsidR="00F82203">
        <w:rPr>
          <w:szCs w:val="24"/>
        </w:rPr>
        <w:t>G</w:t>
      </w:r>
      <w:r w:rsidRPr="00245DF0">
        <w:rPr>
          <w:szCs w:val="24"/>
        </w:rPr>
        <w:t xml:space="preserve"> -</w:t>
      </w:r>
      <w:r w:rsidRPr="00245DF0">
        <w:t xml:space="preserve"> </w:t>
      </w:r>
      <w:proofErr w:type="spellStart"/>
      <w:r w:rsidR="00F82203" w:rsidRPr="00F82203">
        <w:rPr>
          <w:i/>
          <w:iCs/>
        </w:rPr>
        <w:t>Arboretele</w:t>
      </w:r>
      <w:proofErr w:type="spellEnd"/>
      <w:r w:rsidR="00F82203" w:rsidRPr="00F82203">
        <w:rPr>
          <w:i/>
          <w:iCs/>
        </w:rPr>
        <w:t xml:space="preserve"> din </w:t>
      </w:r>
      <w:proofErr w:type="spellStart"/>
      <w:r w:rsidR="00F82203" w:rsidRPr="00F82203">
        <w:rPr>
          <w:i/>
          <w:iCs/>
        </w:rPr>
        <w:t>trupurile</w:t>
      </w:r>
      <w:proofErr w:type="spellEnd"/>
      <w:r w:rsidR="00F82203" w:rsidRPr="00F82203">
        <w:rPr>
          <w:i/>
          <w:iCs/>
        </w:rPr>
        <w:t xml:space="preserve"> de </w:t>
      </w:r>
      <w:proofErr w:type="spellStart"/>
      <w:r w:rsidR="00F82203" w:rsidRPr="00F82203">
        <w:rPr>
          <w:i/>
          <w:iCs/>
        </w:rPr>
        <w:t>pădure</w:t>
      </w:r>
      <w:proofErr w:type="spellEnd"/>
      <w:r w:rsidR="00F82203" w:rsidRPr="00F82203">
        <w:rPr>
          <w:i/>
          <w:iCs/>
        </w:rPr>
        <w:t xml:space="preserve"> </w:t>
      </w:r>
      <w:proofErr w:type="spellStart"/>
      <w:r w:rsidR="00F82203" w:rsidRPr="00F82203">
        <w:rPr>
          <w:i/>
          <w:iCs/>
        </w:rPr>
        <w:t>esențiale</w:t>
      </w:r>
      <w:proofErr w:type="spellEnd"/>
      <w:r w:rsidR="00F82203" w:rsidRPr="00F82203">
        <w:rPr>
          <w:i/>
          <w:iCs/>
        </w:rPr>
        <w:t xml:space="preserve"> </w:t>
      </w:r>
      <w:proofErr w:type="spellStart"/>
      <w:r w:rsidR="00F82203" w:rsidRPr="00F82203">
        <w:rPr>
          <w:i/>
          <w:iCs/>
        </w:rPr>
        <w:t>pentru</w:t>
      </w:r>
      <w:proofErr w:type="spellEnd"/>
      <w:r w:rsidR="00F82203" w:rsidRPr="00F82203">
        <w:rPr>
          <w:i/>
          <w:iCs/>
        </w:rPr>
        <w:t xml:space="preserve"> </w:t>
      </w:r>
      <w:proofErr w:type="spellStart"/>
      <w:r w:rsidR="00F82203" w:rsidRPr="00F82203">
        <w:rPr>
          <w:i/>
          <w:iCs/>
        </w:rPr>
        <w:t>păstrarea</w:t>
      </w:r>
      <w:proofErr w:type="spellEnd"/>
      <w:r w:rsidR="00F82203" w:rsidRPr="00F82203">
        <w:rPr>
          <w:i/>
          <w:iCs/>
        </w:rPr>
        <w:t xml:space="preserve"> </w:t>
      </w:r>
      <w:proofErr w:type="spellStart"/>
      <w:r w:rsidR="00F82203" w:rsidRPr="00F82203">
        <w:rPr>
          <w:i/>
          <w:iCs/>
        </w:rPr>
        <w:t>identității</w:t>
      </w:r>
      <w:proofErr w:type="spellEnd"/>
      <w:r w:rsidR="00F82203" w:rsidRPr="00F82203">
        <w:rPr>
          <w:i/>
          <w:iCs/>
        </w:rPr>
        <w:t xml:space="preserve"> </w:t>
      </w:r>
      <w:proofErr w:type="spellStart"/>
      <w:r w:rsidR="00F82203" w:rsidRPr="00F82203">
        <w:rPr>
          <w:i/>
          <w:iCs/>
        </w:rPr>
        <w:t>culturale</w:t>
      </w:r>
      <w:proofErr w:type="spellEnd"/>
      <w:r w:rsidR="00F82203" w:rsidRPr="00F82203">
        <w:rPr>
          <w:i/>
          <w:iCs/>
        </w:rPr>
        <w:t xml:space="preserve"> a </w:t>
      </w:r>
      <w:proofErr w:type="spellStart"/>
      <w:r w:rsidR="00F82203" w:rsidRPr="00F82203">
        <w:rPr>
          <w:i/>
          <w:iCs/>
        </w:rPr>
        <w:t>comunităților</w:t>
      </w:r>
      <w:proofErr w:type="spellEnd"/>
      <w:r w:rsidR="00F82203" w:rsidRPr="00F82203">
        <w:rPr>
          <w:i/>
          <w:iCs/>
        </w:rPr>
        <w:t xml:space="preserve"> locale </w:t>
      </w:r>
      <w:proofErr w:type="spellStart"/>
      <w:r w:rsidR="00F82203" w:rsidRPr="00F82203">
        <w:rPr>
          <w:i/>
          <w:iCs/>
        </w:rPr>
        <w:t>și</w:t>
      </w:r>
      <w:proofErr w:type="spellEnd"/>
      <w:r w:rsidR="00F82203" w:rsidRPr="00F82203">
        <w:rPr>
          <w:i/>
          <w:iCs/>
        </w:rPr>
        <w:t xml:space="preserve"> </w:t>
      </w:r>
      <w:proofErr w:type="spellStart"/>
      <w:r w:rsidR="00F82203" w:rsidRPr="00F82203">
        <w:rPr>
          <w:i/>
          <w:iCs/>
        </w:rPr>
        <w:t>cele</w:t>
      </w:r>
      <w:proofErr w:type="spellEnd"/>
      <w:r w:rsidR="00F82203" w:rsidRPr="00F82203">
        <w:rPr>
          <w:i/>
          <w:iCs/>
        </w:rPr>
        <w:t xml:space="preserve"> din </w:t>
      </w:r>
      <w:proofErr w:type="spellStart"/>
      <w:r w:rsidR="00F82203" w:rsidRPr="00F82203">
        <w:rPr>
          <w:i/>
          <w:iCs/>
        </w:rPr>
        <w:t>jurul</w:t>
      </w:r>
      <w:proofErr w:type="spellEnd"/>
      <w:r w:rsidR="00F82203" w:rsidRPr="00F82203">
        <w:rPr>
          <w:i/>
          <w:iCs/>
        </w:rPr>
        <w:t xml:space="preserve"> </w:t>
      </w:r>
      <w:proofErr w:type="spellStart"/>
      <w:r w:rsidR="00F82203" w:rsidRPr="00F82203">
        <w:rPr>
          <w:i/>
          <w:iCs/>
        </w:rPr>
        <w:t>monumentelor</w:t>
      </w:r>
      <w:proofErr w:type="spellEnd"/>
      <w:r w:rsidR="00F82203" w:rsidRPr="00F82203">
        <w:rPr>
          <w:i/>
          <w:iCs/>
        </w:rPr>
        <w:t xml:space="preserve"> de cult – </w:t>
      </w:r>
      <w:proofErr w:type="spellStart"/>
      <w:r w:rsidR="00F82203" w:rsidRPr="00F82203">
        <w:rPr>
          <w:i/>
          <w:iCs/>
        </w:rPr>
        <w:t>Mănăstirea</w:t>
      </w:r>
      <w:proofErr w:type="spellEnd"/>
      <w:r w:rsidR="00F82203" w:rsidRPr="00F82203">
        <w:rPr>
          <w:i/>
          <w:iCs/>
        </w:rPr>
        <w:t xml:space="preserve"> </w:t>
      </w:r>
      <w:proofErr w:type="spellStart"/>
      <w:r w:rsidR="00F82203" w:rsidRPr="00F82203">
        <w:rPr>
          <w:i/>
          <w:iCs/>
        </w:rPr>
        <w:t>Izbuc</w:t>
      </w:r>
      <w:proofErr w:type="spellEnd"/>
      <w:r w:rsidR="00F82203" w:rsidRPr="00F82203">
        <w:rPr>
          <w:i/>
          <w:iCs/>
        </w:rPr>
        <w:t xml:space="preserve"> (T II)</w:t>
      </w:r>
      <w:r w:rsidRPr="00245DF0">
        <w:rPr>
          <w:szCs w:val="24"/>
        </w:rPr>
        <w:t xml:space="preserve">, </w:t>
      </w:r>
      <w:proofErr w:type="spellStart"/>
      <w:r>
        <w:rPr>
          <w:szCs w:val="24"/>
        </w:rPr>
        <w:t>aceste</w:t>
      </w:r>
      <w:proofErr w:type="spellEnd"/>
      <w:r>
        <w:rPr>
          <w:szCs w:val="24"/>
        </w:rPr>
        <w:t xml:space="preserve"> </w:t>
      </w:r>
      <w:proofErr w:type="spellStart"/>
      <w:r w:rsidRPr="00245DF0">
        <w:rPr>
          <w:szCs w:val="24"/>
        </w:rPr>
        <w:t>arborete</w:t>
      </w:r>
      <w:proofErr w:type="spellEnd"/>
      <w:r w:rsidRPr="00245DF0">
        <w:rPr>
          <w:szCs w:val="24"/>
        </w:rPr>
        <w:t xml:space="preserve"> la </w:t>
      </w:r>
      <w:proofErr w:type="spellStart"/>
      <w:r w:rsidRPr="00245DF0">
        <w:rPr>
          <w:szCs w:val="24"/>
        </w:rPr>
        <w:t>amenajarea</w:t>
      </w:r>
      <w:proofErr w:type="spellEnd"/>
      <w:r w:rsidRPr="00245DF0">
        <w:rPr>
          <w:szCs w:val="24"/>
        </w:rPr>
        <w:t xml:space="preserve"> </w:t>
      </w:r>
      <w:proofErr w:type="spellStart"/>
      <w:r w:rsidRPr="00245DF0">
        <w:rPr>
          <w:szCs w:val="24"/>
        </w:rPr>
        <w:t>anterioară</w:t>
      </w:r>
      <w:proofErr w:type="spellEnd"/>
      <w:r w:rsidRPr="00245DF0">
        <w:rPr>
          <w:szCs w:val="24"/>
        </w:rPr>
        <w:t xml:space="preserve"> au </w:t>
      </w:r>
      <w:proofErr w:type="spellStart"/>
      <w:r w:rsidRPr="00245DF0">
        <w:rPr>
          <w:szCs w:val="24"/>
        </w:rPr>
        <w:t>fost</w:t>
      </w:r>
      <w:proofErr w:type="spellEnd"/>
      <w:r w:rsidRPr="00245DF0">
        <w:rPr>
          <w:szCs w:val="24"/>
        </w:rPr>
        <w:t xml:space="preserve"> </w:t>
      </w:r>
      <w:proofErr w:type="spellStart"/>
      <w:r w:rsidRPr="00245DF0">
        <w:rPr>
          <w:szCs w:val="24"/>
        </w:rPr>
        <w:t>incluse</w:t>
      </w:r>
      <w:proofErr w:type="spellEnd"/>
      <w:r w:rsidRPr="00245DF0">
        <w:rPr>
          <w:szCs w:val="24"/>
        </w:rPr>
        <w:t xml:space="preserve"> </w:t>
      </w:r>
      <w:proofErr w:type="spellStart"/>
      <w:r w:rsidRPr="00245DF0">
        <w:rPr>
          <w:szCs w:val="24"/>
        </w:rPr>
        <w:t>în</w:t>
      </w:r>
      <w:proofErr w:type="spellEnd"/>
      <w:r w:rsidRPr="00245DF0">
        <w:rPr>
          <w:szCs w:val="24"/>
        </w:rPr>
        <w:t xml:space="preserve"> </w:t>
      </w:r>
      <w:proofErr w:type="spellStart"/>
      <w:r w:rsidRPr="00245DF0">
        <w:rPr>
          <w:szCs w:val="24"/>
        </w:rPr>
        <w:t>categoria</w:t>
      </w:r>
      <w:proofErr w:type="spellEnd"/>
      <w:r w:rsidRPr="00245DF0">
        <w:rPr>
          <w:szCs w:val="24"/>
        </w:rPr>
        <w:t xml:space="preserve"> 1.</w:t>
      </w:r>
      <w:r w:rsidR="00F82203">
        <w:rPr>
          <w:szCs w:val="24"/>
        </w:rPr>
        <w:t>4E</w:t>
      </w:r>
      <w:r w:rsidRPr="00245DF0">
        <w:rPr>
          <w:szCs w:val="24"/>
        </w:rPr>
        <w:t>;</w:t>
      </w:r>
      <w:bookmarkEnd w:id="12"/>
    </w:p>
    <w:p w14:paraId="345942DC" w14:textId="4F2B322B" w:rsidR="00245DF0" w:rsidRDefault="00F82203" w:rsidP="00F90264">
      <w:pPr>
        <w:pStyle w:val="Indentcorptext"/>
        <w:tabs>
          <w:tab w:val="left" w:pos="1418"/>
          <w:tab w:val="left" w:pos="1701"/>
          <w:tab w:val="left" w:pos="7655"/>
          <w:tab w:val="right" w:pos="9356"/>
        </w:tabs>
        <w:ind w:firstLine="709"/>
        <w:rPr>
          <w:szCs w:val="24"/>
        </w:rPr>
      </w:pPr>
      <w:r w:rsidRPr="00245DF0">
        <w:rPr>
          <w:szCs w:val="24"/>
        </w:rPr>
        <w:t xml:space="preserve">- </w:t>
      </w:r>
      <w:proofErr w:type="spellStart"/>
      <w:r w:rsidRPr="00245DF0">
        <w:rPr>
          <w:szCs w:val="24"/>
        </w:rPr>
        <w:t>apare</w:t>
      </w:r>
      <w:proofErr w:type="spellEnd"/>
      <w:r w:rsidRPr="00245DF0">
        <w:rPr>
          <w:szCs w:val="24"/>
        </w:rPr>
        <w:t xml:space="preserve"> </w:t>
      </w:r>
      <w:proofErr w:type="spellStart"/>
      <w:r w:rsidRPr="00245DF0">
        <w:rPr>
          <w:szCs w:val="24"/>
        </w:rPr>
        <w:t>categoria</w:t>
      </w:r>
      <w:proofErr w:type="spellEnd"/>
      <w:r w:rsidRPr="00245DF0">
        <w:rPr>
          <w:szCs w:val="24"/>
        </w:rPr>
        <w:t xml:space="preserve"> </w:t>
      </w:r>
      <w:proofErr w:type="spellStart"/>
      <w:r w:rsidRPr="00245DF0">
        <w:rPr>
          <w:szCs w:val="24"/>
        </w:rPr>
        <w:t>funcțională</w:t>
      </w:r>
      <w:proofErr w:type="spellEnd"/>
      <w:r w:rsidRPr="00245DF0">
        <w:rPr>
          <w:szCs w:val="24"/>
        </w:rPr>
        <w:t>: 1.</w:t>
      </w:r>
      <w:r>
        <w:rPr>
          <w:szCs w:val="24"/>
        </w:rPr>
        <w:t>4E</w:t>
      </w:r>
      <w:r w:rsidRPr="00245DF0">
        <w:rPr>
          <w:szCs w:val="24"/>
        </w:rPr>
        <w:t xml:space="preserve"> -</w:t>
      </w:r>
      <w:r w:rsidRPr="00F82203">
        <w:t xml:space="preserve"> </w:t>
      </w:r>
      <w:r w:rsidRPr="00F82203">
        <w:rPr>
          <w:i/>
          <w:iCs/>
          <w:szCs w:val="24"/>
        </w:rPr>
        <w:t xml:space="preserve">Benzi de </w:t>
      </w:r>
      <w:proofErr w:type="spellStart"/>
      <w:r w:rsidRPr="00F82203">
        <w:rPr>
          <w:i/>
          <w:iCs/>
          <w:szCs w:val="24"/>
        </w:rPr>
        <w:t>pădure</w:t>
      </w:r>
      <w:proofErr w:type="spellEnd"/>
      <w:r w:rsidRPr="00F82203">
        <w:rPr>
          <w:i/>
          <w:iCs/>
          <w:szCs w:val="24"/>
        </w:rPr>
        <w:t xml:space="preserve"> </w:t>
      </w:r>
      <w:proofErr w:type="spellStart"/>
      <w:r w:rsidRPr="00F82203">
        <w:rPr>
          <w:i/>
          <w:iCs/>
          <w:szCs w:val="24"/>
        </w:rPr>
        <w:t>constituite</w:t>
      </w:r>
      <w:proofErr w:type="spellEnd"/>
      <w:r w:rsidRPr="00F82203">
        <w:rPr>
          <w:i/>
          <w:iCs/>
          <w:szCs w:val="24"/>
        </w:rPr>
        <w:t xml:space="preserve"> din </w:t>
      </w:r>
      <w:proofErr w:type="spellStart"/>
      <w:r w:rsidRPr="00F82203">
        <w:rPr>
          <w:i/>
          <w:iCs/>
          <w:szCs w:val="24"/>
        </w:rPr>
        <w:t>subparcele</w:t>
      </w:r>
      <w:proofErr w:type="spellEnd"/>
      <w:r w:rsidRPr="00F82203">
        <w:rPr>
          <w:i/>
          <w:iCs/>
          <w:szCs w:val="24"/>
        </w:rPr>
        <w:t xml:space="preserve"> </w:t>
      </w:r>
      <w:proofErr w:type="spellStart"/>
      <w:r w:rsidRPr="00F82203">
        <w:rPr>
          <w:i/>
          <w:iCs/>
          <w:szCs w:val="24"/>
        </w:rPr>
        <w:t>întregi</w:t>
      </w:r>
      <w:proofErr w:type="spellEnd"/>
      <w:r w:rsidRPr="00F82203">
        <w:rPr>
          <w:i/>
          <w:iCs/>
          <w:szCs w:val="24"/>
        </w:rPr>
        <w:t xml:space="preserve"> situate de-a </w:t>
      </w:r>
      <w:proofErr w:type="spellStart"/>
      <w:r w:rsidRPr="00F82203">
        <w:rPr>
          <w:i/>
          <w:iCs/>
          <w:szCs w:val="24"/>
        </w:rPr>
        <w:t>lungul</w:t>
      </w:r>
      <w:proofErr w:type="spellEnd"/>
      <w:r w:rsidRPr="00F82203">
        <w:rPr>
          <w:i/>
          <w:iCs/>
          <w:szCs w:val="24"/>
        </w:rPr>
        <w:t xml:space="preserve"> </w:t>
      </w:r>
      <w:proofErr w:type="spellStart"/>
      <w:r w:rsidRPr="00F82203">
        <w:rPr>
          <w:i/>
          <w:iCs/>
          <w:szCs w:val="24"/>
        </w:rPr>
        <w:t>căilor</w:t>
      </w:r>
      <w:proofErr w:type="spellEnd"/>
      <w:r w:rsidRPr="00F82203">
        <w:rPr>
          <w:i/>
          <w:iCs/>
          <w:szCs w:val="24"/>
        </w:rPr>
        <w:t xml:space="preserve"> de </w:t>
      </w:r>
      <w:proofErr w:type="spellStart"/>
      <w:r w:rsidRPr="00F82203">
        <w:rPr>
          <w:i/>
          <w:iCs/>
          <w:szCs w:val="24"/>
        </w:rPr>
        <w:t>comunicaţii</w:t>
      </w:r>
      <w:proofErr w:type="spellEnd"/>
      <w:r w:rsidRPr="00F82203">
        <w:rPr>
          <w:i/>
          <w:iCs/>
          <w:szCs w:val="24"/>
        </w:rPr>
        <w:t xml:space="preserve"> de </w:t>
      </w:r>
      <w:proofErr w:type="spellStart"/>
      <w:r w:rsidRPr="00F82203">
        <w:rPr>
          <w:i/>
          <w:iCs/>
          <w:szCs w:val="24"/>
        </w:rPr>
        <w:t>importantă</w:t>
      </w:r>
      <w:proofErr w:type="spellEnd"/>
      <w:r w:rsidRPr="00F82203">
        <w:rPr>
          <w:i/>
          <w:iCs/>
          <w:szCs w:val="24"/>
        </w:rPr>
        <w:t xml:space="preserve"> </w:t>
      </w:r>
      <w:proofErr w:type="spellStart"/>
      <w:r w:rsidRPr="00F82203">
        <w:rPr>
          <w:i/>
          <w:iCs/>
          <w:szCs w:val="24"/>
        </w:rPr>
        <w:t>naţională</w:t>
      </w:r>
      <w:proofErr w:type="spellEnd"/>
      <w:r w:rsidRPr="00F82203">
        <w:rPr>
          <w:i/>
          <w:iCs/>
          <w:szCs w:val="24"/>
        </w:rPr>
        <w:t xml:space="preserve"> </w:t>
      </w:r>
      <w:proofErr w:type="spellStart"/>
      <w:r w:rsidRPr="00F82203">
        <w:rPr>
          <w:i/>
          <w:iCs/>
          <w:szCs w:val="24"/>
        </w:rPr>
        <w:t>şi</w:t>
      </w:r>
      <w:proofErr w:type="spellEnd"/>
      <w:r w:rsidRPr="00F82203">
        <w:rPr>
          <w:i/>
          <w:iCs/>
          <w:szCs w:val="24"/>
        </w:rPr>
        <w:t xml:space="preserve"> </w:t>
      </w:r>
      <w:proofErr w:type="spellStart"/>
      <w:r w:rsidRPr="00F82203">
        <w:rPr>
          <w:i/>
          <w:iCs/>
          <w:szCs w:val="24"/>
        </w:rPr>
        <w:t>internaţională</w:t>
      </w:r>
      <w:proofErr w:type="spellEnd"/>
      <w:r w:rsidRPr="00F82203">
        <w:rPr>
          <w:i/>
          <w:iCs/>
          <w:szCs w:val="24"/>
        </w:rPr>
        <w:t xml:space="preserve"> (T II)</w:t>
      </w:r>
      <w:r w:rsidRPr="00245DF0">
        <w:rPr>
          <w:szCs w:val="24"/>
        </w:rPr>
        <w:t xml:space="preserve">, </w:t>
      </w:r>
      <w:proofErr w:type="spellStart"/>
      <w:r w:rsidRPr="00245DF0">
        <w:rPr>
          <w:szCs w:val="24"/>
        </w:rPr>
        <w:t>arborete</w:t>
      </w:r>
      <w:proofErr w:type="spellEnd"/>
      <w:r w:rsidRPr="00245DF0">
        <w:rPr>
          <w:szCs w:val="24"/>
        </w:rPr>
        <w:t xml:space="preserve"> la </w:t>
      </w:r>
      <w:proofErr w:type="spellStart"/>
      <w:r w:rsidRPr="00245DF0">
        <w:rPr>
          <w:szCs w:val="24"/>
        </w:rPr>
        <w:t>amenajarea</w:t>
      </w:r>
      <w:proofErr w:type="spellEnd"/>
      <w:r w:rsidRPr="00245DF0">
        <w:rPr>
          <w:szCs w:val="24"/>
        </w:rPr>
        <w:t xml:space="preserve"> </w:t>
      </w:r>
      <w:proofErr w:type="spellStart"/>
      <w:r w:rsidRPr="00245DF0">
        <w:rPr>
          <w:szCs w:val="24"/>
        </w:rPr>
        <w:t>anterioară</w:t>
      </w:r>
      <w:proofErr w:type="spellEnd"/>
      <w:r w:rsidRPr="00245DF0">
        <w:rPr>
          <w:szCs w:val="24"/>
        </w:rPr>
        <w:t xml:space="preserve"> au </w:t>
      </w:r>
      <w:proofErr w:type="spellStart"/>
      <w:r w:rsidRPr="00245DF0">
        <w:rPr>
          <w:szCs w:val="24"/>
        </w:rPr>
        <w:t>fost</w:t>
      </w:r>
      <w:proofErr w:type="spellEnd"/>
      <w:r w:rsidRPr="00245DF0">
        <w:rPr>
          <w:szCs w:val="24"/>
        </w:rPr>
        <w:t xml:space="preserve"> </w:t>
      </w:r>
      <w:proofErr w:type="spellStart"/>
      <w:r w:rsidRPr="00245DF0">
        <w:rPr>
          <w:szCs w:val="24"/>
        </w:rPr>
        <w:t>incluse</w:t>
      </w:r>
      <w:proofErr w:type="spellEnd"/>
      <w:r w:rsidRPr="00245DF0">
        <w:rPr>
          <w:szCs w:val="24"/>
        </w:rPr>
        <w:t xml:space="preserve"> </w:t>
      </w:r>
      <w:proofErr w:type="spellStart"/>
      <w:r w:rsidRPr="00245DF0">
        <w:rPr>
          <w:szCs w:val="24"/>
        </w:rPr>
        <w:t>în</w:t>
      </w:r>
      <w:proofErr w:type="spellEnd"/>
      <w:r w:rsidRPr="00245DF0">
        <w:rPr>
          <w:szCs w:val="24"/>
        </w:rPr>
        <w:t xml:space="preserve"> </w:t>
      </w:r>
      <w:proofErr w:type="spellStart"/>
      <w:r w:rsidRPr="00245DF0">
        <w:rPr>
          <w:szCs w:val="24"/>
        </w:rPr>
        <w:t>categoria</w:t>
      </w:r>
      <w:proofErr w:type="spellEnd"/>
      <w:r w:rsidRPr="00245DF0">
        <w:rPr>
          <w:szCs w:val="24"/>
        </w:rPr>
        <w:t xml:space="preserve"> 1.</w:t>
      </w:r>
      <w:r>
        <w:rPr>
          <w:szCs w:val="24"/>
        </w:rPr>
        <w:t>4I</w:t>
      </w:r>
      <w:r w:rsidRPr="00245DF0">
        <w:rPr>
          <w:szCs w:val="24"/>
        </w:rPr>
        <w:t>;</w:t>
      </w:r>
    </w:p>
    <w:p w14:paraId="07E36261" w14:textId="6E77CBB4" w:rsidR="00F82203" w:rsidRDefault="00F82203" w:rsidP="00F82203">
      <w:pPr>
        <w:pStyle w:val="Indentcorptext"/>
        <w:tabs>
          <w:tab w:val="left" w:pos="1418"/>
          <w:tab w:val="left" w:pos="1701"/>
          <w:tab w:val="left" w:pos="7655"/>
          <w:tab w:val="right" w:pos="9356"/>
        </w:tabs>
        <w:ind w:firstLine="709"/>
        <w:rPr>
          <w:szCs w:val="24"/>
        </w:rPr>
      </w:pPr>
      <w:r w:rsidRPr="00245DF0">
        <w:rPr>
          <w:szCs w:val="24"/>
        </w:rPr>
        <w:t xml:space="preserve">- apar </w:t>
      </w:r>
      <w:proofErr w:type="spellStart"/>
      <w:r w:rsidRPr="00245DF0">
        <w:rPr>
          <w:szCs w:val="24"/>
        </w:rPr>
        <w:t>categori</w:t>
      </w:r>
      <w:r>
        <w:rPr>
          <w:szCs w:val="24"/>
        </w:rPr>
        <w:t>ile</w:t>
      </w:r>
      <w:proofErr w:type="spellEnd"/>
      <w:r w:rsidRPr="00245DF0">
        <w:rPr>
          <w:szCs w:val="24"/>
        </w:rPr>
        <w:t xml:space="preserve"> </w:t>
      </w:r>
      <w:proofErr w:type="spellStart"/>
      <w:r w:rsidRPr="00245DF0">
        <w:rPr>
          <w:szCs w:val="24"/>
        </w:rPr>
        <w:t>funcțional</w:t>
      </w:r>
      <w:r>
        <w:rPr>
          <w:szCs w:val="24"/>
        </w:rPr>
        <w:t>e</w:t>
      </w:r>
      <w:proofErr w:type="spellEnd"/>
      <w:r w:rsidRPr="00245DF0">
        <w:rPr>
          <w:szCs w:val="24"/>
        </w:rPr>
        <w:t>: 1.</w:t>
      </w:r>
      <w:r>
        <w:rPr>
          <w:szCs w:val="24"/>
        </w:rPr>
        <w:t>5N</w:t>
      </w:r>
      <w:r w:rsidRPr="00245DF0">
        <w:rPr>
          <w:szCs w:val="24"/>
        </w:rPr>
        <w:t xml:space="preserve"> -</w:t>
      </w:r>
      <w:r w:rsidR="00EC1679" w:rsidRPr="00EC1679">
        <w:t xml:space="preserve"> </w:t>
      </w:r>
      <w:proofErr w:type="spellStart"/>
      <w:r w:rsidR="00EC1679" w:rsidRPr="00EC1679">
        <w:rPr>
          <w:i/>
          <w:iCs/>
        </w:rPr>
        <w:t>Arboretele</w:t>
      </w:r>
      <w:proofErr w:type="spellEnd"/>
      <w:r w:rsidR="00EC1679" w:rsidRPr="00EC1679">
        <w:rPr>
          <w:i/>
          <w:iCs/>
        </w:rPr>
        <w:t xml:space="preserve"> </w:t>
      </w:r>
      <w:proofErr w:type="spellStart"/>
      <w:r w:rsidR="00EC1679" w:rsidRPr="00EC1679">
        <w:rPr>
          <w:i/>
          <w:iCs/>
        </w:rPr>
        <w:t>constituite</w:t>
      </w:r>
      <w:proofErr w:type="spellEnd"/>
      <w:r w:rsidR="00EC1679" w:rsidRPr="00EC1679">
        <w:rPr>
          <w:i/>
          <w:iCs/>
        </w:rPr>
        <w:t xml:space="preserve"> ca </w:t>
      </w:r>
      <w:proofErr w:type="spellStart"/>
      <w:r w:rsidR="00EC1679" w:rsidRPr="00EC1679">
        <w:rPr>
          <w:i/>
          <w:iCs/>
        </w:rPr>
        <w:t>zonă</w:t>
      </w:r>
      <w:proofErr w:type="spellEnd"/>
      <w:r w:rsidR="00EC1679" w:rsidRPr="00EC1679">
        <w:rPr>
          <w:i/>
          <w:iCs/>
        </w:rPr>
        <w:t xml:space="preserve"> tampon </w:t>
      </w:r>
      <w:proofErr w:type="spellStart"/>
      <w:r w:rsidR="00EC1679" w:rsidRPr="00EC1679">
        <w:rPr>
          <w:i/>
          <w:iCs/>
        </w:rPr>
        <w:t>pentru</w:t>
      </w:r>
      <w:proofErr w:type="spellEnd"/>
      <w:r w:rsidR="00EC1679" w:rsidRPr="00EC1679">
        <w:rPr>
          <w:i/>
          <w:iCs/>
        </w:rPr>
        <w:t xml:space="preserve"> </w:t>
      </w:r>
      <w:proofErr w:type="spellStart"/>
      <w:r w:rsidR="00EC1679" w:rsidRPr="00EC1679">
        <w:rPr>
          <w:i/>
          <w:iCs/>
        </w:rPr>
        <w:t>resursele</w:t>
      </w:r>
      <w:proofErr w:type="spellEnd"/>
      <w:r w:rsidR="00EC1679" w:rsidRPr="00EC1679">
        <w:rPr>
          <w:i/>
          <w:iCs/>
        </w:rPr>
        <w:t xml:space="preserve"> </w:t>
      </w:r>
      <w:proofErr w:type="spellStart"/>
      <w:r w:rsidR="00EC1679" w:rsidRPr="00EC1679">
        <w:rPr>
          <w:i/>
          <w:iCs/>
        </w:rPr>
        <w:t>genetice</w:t>
      </w:r>
      <w:proofErr w:type="spellEnd"/>
      <w:r w:rsidR="00EC1679" w:rsidRPr="00EC1679">
        <w:rPr>
          <w:i/>
          <w:iCs/>
        </w:rPr>
        <w:t xml:space="preserve"> (T III)</w:t>
      </w:r>
      <w:r w:rsidRPr="00245DF0">
        <w:rPr>
          <w:szCs w:val="24"/>
        </w:rPr>
        <w:t xml:space="preserve">, </w:t>
      </w:r>
      <w:proofErr w:type="spellStart"/>
      <w:r w:rsidRPr="00245DF0">
        <w:rPr>
          <w:szCs w:val="24"/>
        </w:rPr>
        <w:t>arborete</w:t>
      </w:r>
      <w:proofErr w:type="spellEnd"/>
      <w:r w:rsidRPr="00245DF0">
        <w:rPr>
          <w:szCs w:val="24"/>
        </w:rPr>
        <w:t xml:space="preserve"> </w:t>
      </w:r>
      <w:r w:rsidR="00EC1679">
        <w:rPr>
          <w:szCs w:val="24"/>
        </w:rPr>
        <w:t xml:space="preserve">care </w:t>
      </w:r>
      <w:r w:rsidRPr="00245DF0">
        <w:rPr>
          <w:szCs w:val="24"/>
        </w:rPr>
        <w:t xml:space="preserve">la </w:t>
      </w:r>
      <w:proofErr w:type="spellStart"/>
      <w:r w:rsidRPr="00245DF0">
        <w:rPr>
          <w:szCs w:val="24"/>
        </w:rPr>
        <w:t>amenajarea</w:t>
      </w:r>
      <w:proofErr w:type="spellEnd"/>
      <w:r w:rsidRPr="00245DF0">
        <w:rPr>
          <w:szCs w:val="24"/>
        </w:rPr>
        <w:t xml:space="preserve"> </w:t>
      </w:r>
      <w:proofErr w:type="spellStart"/>
      <w:r w:rsidRPr="00245DF0">
        <w:rPr>
          <w:szCs w:val="24"/>
        </w:rPr>
        <w:t>anterioară</w:t>
      </w:r>
      <w:proofErr w:type="spellEnd"/>
      <w:r w:rsidRPr="00245DF0">
        <w:rPr>
          <w:szCs w:val="24"/>
        </w:rPr>
        <w:t xml:space="preserve"> au </w:t>
      </w:r>
      <w:proofErr w:type="spellStart"/>
      <w:r w:rsidRPr="00245DF0">
        <w:rPr>
          <w:szCs w:val="24"/>
        </w:rPr>
        <w:t>fost</w:t>
      </w:r>
      <w:proofErr w:type="spellEnd"/>
      <w:r w:rsidRPr="00245DF0">
        <w:rPr>
          <w:szCs w:val="24"/>
        </w:rPr>
        <w:t xml:space="preserve"> </w:t>
      </w:r>
      <w:proofErr w:type="spellStart"/>
      <w:r w:rsidRPr="00245DF0">
        <w:rPr>
          <w:szCs w:val="24"/>
        </w:rPr>
        <w:t>incluse</w:t>
      </w:r>
      <w:proofErr w:type="spellEnd"/>
      <w:r w:rsidRPr="00245DF0">
        <w:rPr>
          <w:szCs w:val="24"/>
        </w:rPr>
        <w:t xml:space="preserve"> </w:t>
      </w:r>
      <w:proofErr w:type="spellStart"/>
      <w:r w:rsidRPr="00245DF0">
        <w:rPr>
          <w:szCs w:val="24"/>
        </w:rPr>
        <w:t>în</w:t>
      </w:r>
      <w:proofErr w:type="spellEnd"/>
      <w:r w:rsidRPr="00245DF0">
        <w:rPr>
          <w:szCs w:val="24"/>
        </w:rPr>
        <w:t xml:space="preserve"> </w:t>
      </w:r>
      <w:proofErr w:type="spellStart"/>
      <w:r w:rsidRPr="00245DF0">
        <w:rPr>
          <w:szCs w:val="24"/>
        </w:rPr>
        <w:t>categoria</w:t>
      </w:r>
      <w:proofErr w:type="spellEnd"/>
      <w:r w:rsidRPr="00245DF0">
        <w:rPr>
          <w:szCs w:val="24"/>
        </w:rPr>
        <w:t xml:space="preserve"> 1.</w:t>
      </w:r>
      <w:r w:rsidR="00EC1679">
        <w:rPr>
          <w:szCs w:val="24"/>
        </w:rPr>
        <w:t>5L</w:t>
      </w:r>
      <w:r w:rsidRPr="00245DF0">
        <w:rPr>
          <w:szCs w:val="24"/>
        </w:rPr>
        <w:t>;</w:t>
      </w:r>
    </w:p>
    <w:p w14:paraId="56904FEF" w14:textId="1CC0F1DD" w:rsidR="00EC1679" w:rsidRDefault="00EC1679" w:rsidP="00EC1679">
      <w:pPr>
        <w:pStyle w:val="Indentcorptext"/>
        <w:tabs>
          <w:tab w:val="left" w:pos="1418"/>
          <w:tab w:val="left" w:pos="1701"/>
          <w:tab w:val="left" w:pos="7655"/>
          <w:tab w:val="right" w:pos="9356"/>
        </w:tabs>
        <w:ind w:firstLine="709"/>
        <w:rPr>
          <w:szCs w:val="24"/>
        </w:rPr>
      </w:pPr>
      <w:r w:rsidRPr="00245DF0">
        <w:rPr>
          <w:szCs w:val="24"/>
        </w:rPr>
        <w:t xml:space="preserve">- apar </w:t>
      </w:r>
      <w:proofErr w:type="spellStart"/>
      <w:r w:rsidRPr="00245DF0">
        <w:rPr>
          <w:szCs w:val="24"/>
        </w:rPr>
        <w:t>categori</w:t>
      </w:r>
      <w:r>
        <w:rPr>
          <w:szCs w:val="24"/>
        </w:rPr>
        <w:t>ile</w:t>
      </w:r>
      <w:proofErr w:type="spellEnd"/>
      <w:r w:rsidRPr="00245DF0">
        <w:rPr>
          <w:szCs w:val="24"/>
        </w:rPr>
        <w:t xml:space="preserve"> </w:t>
      </w:r>
      <w:proofErr w:type="spellStart"/>
      <w:r w:rsidRPr="00245DF0">
        <w:rPr>
          <w:szCs w:val="24"/>
        </w:rPr>
        <w:t>funcțional</w:t>
      </w:r>
      <w:r>
        <w:rPr>
          <w:szCs w:val="24"/>
        </w:rPr>
        <w:t>e</w:t>
      </w:r>
      <w:proofErr w:type="spellEnd"/>
      <w:r w:rsidRPr="00245DF0">
        <w:rPr>
          <w:szCs w:val="24"/>
        </w:rPr>
        <w:t>: 1.</w:t>
      </w:r>
      <w:r>
        <w:rPr>
          <w:szCs w:val="24"/>
        </w:rPr>
        <w:t>5U</w:t>
      </w:r>
      <w:r w:rsidRPr="00245DF0">
        <w:rPr>
          <w:szCs w:val="24"/>
        </w:rPr>
        <w:t xml:space="preserve"> -</w:t>
      </w:r>
      <w:r>
        <w:rPr>
          <w:szCs w:val="24"/>
        </w:rPr>
        <w:t xml:space="preserve"> </w:t>
      </w:r>
      <w:proofErr w:type="spellStart"/>
      <w:r w:rsidRPr="00EC1679">
        <w:rPr>
          <w:i/>
          <w:iCs/>
        </w:rPr>
        <w:t>Arboretele</w:t>
      </w:r>
      <w:proofErr w:type="spellEnd"/>
      <w:r w:rsidRPr="00EC1679">
        <w:rPr>
          <w:i/>
          <w:iCs/>
        </w:rPr>
        <w:t xml:space="preserve"> din </w:t>
      </w:r>
      <w:proofErr w:type="spellStart"/>
      <w:r w:rsidRPr="00EC1679">
        <w:rPr>
          <w:i/>
          <w:iCs/>
        </w:rPr>
        <w:t>ecosisteme</w:t>
      </w:r>
      <w:proofErr w:type="spellEnd"/>
      <w:r w:rsidRPr="00EC1679">
        <w:rPr>
          <w:i/>
          <w:iCs/>
        </w:rPr>
        <w:t xml:space="preserve"> rare, </w:t>
      </w:r>
      <w:proofErr w:type="spellStart"/>
      <w:r w:rsidRPr="00EC1679">
        <w:rPr>
          <w:i/>
          <w:iCs/>
        </w:rPr>
        <w:t>amenințate</w:t>
      </w:r>
      <w:proofErr w:type="spellEnd"/>
      <w:r w:rsidRPr="00EC1679">
        <w:rPr>
          <w:i/>
          <w:iCs/>
        </w:rPr>
        <w:t xml:space="preserve"> cu </w:t>
      </w:r>
      <w:proofErr w:type="spellStart"/>
      <w:r w:rsidRPr="00EC1679">
        <w:rPr>
          <w:i/>
          <w:iCs/>
        </w:rPr>
        <w:t>periclitarea</w:t>
      </w:r>
      <w:proofErr w:type="spellEnd"/>
      <w:r w:rsidRPr="00EC1679">
        <w:rPr>
          <w:i/>
          <w:iCs/>
        </w:rPr>
        <w:t xml:space="preserve"> (</w:t>
      </w:r>
      <w:proofErr w:type="spellStart"/>
      <w:r w:rsidRPr="00EC1679">
        <w:rPr>
          <w:i/>
          <w:iCs/>
        </w:rPr>
        <w:t>castan</w:t>
      </w:r>
      <w:proofErr w:type="spellEnd"/>
      <w:r w:rsidRPr="00EC1679">
        <w:rPr>
          <w:i/>
          <w:iCs/>
        </w:rPr>
        <w:t xml:space="preserve"> </w:t>
      </w:r>
      <w:proofErr w:type="spellStart"/>
      <w:r w:rsidRPr="00EC1679">
        <w:rPr>
          <w:i/>
          <w:iCs/>
        </w:rPr>
        <w:t>comestibil</w:t>
      </w:r>
      <w:proofErr w:type="spellEnd"/>
      <w:r w:rsidRPr="00EC1679">
        <w:rPr>
          <w:i/>
          <w:iCs/>
        </w:rPr>
        <w:t>) (T II)</w:t>
      </w:r>
      <w:r w:rsidRPr="00245DF0">
        <w:rPr>
          <w:szCs w:val="24"/>
        </w:rPr>
        <w:t xml:space="preserve">, </w:t>
      </w:r>
      <w:proofErr w:type="spellStart"/>
      <w:r w:rsidRPr="00245DF0">
        <w:rPr>
          <w:szCs w:val="24"/>
        </w:rPr>
        <w:t>arborete</w:t>
      </w:r>
      <w:proofErr w:type="spellEnd"/>
      <w:r w:rsidRPr="00245DF0">
        <w:rPr>
          <w:szCs w:val="24"/>
        </w:rPr>
        <w:t xml:space="preserve"> </w:t>
      </w:r>
      <w:r>
        <w:rPr>
          <w:szCs w:val="24"/>
        </w:rPr>
        <w:t xml:space="preserve">care </w:t>
      </w:r>
      <w:r w:rsidRPr="00245DF0">
        <w:rPr>
          <w:szCs w:val="24"/>
        </w:rPr>
        <w:t xml:space="preserve">la </w:t>
      </w:r>
      <w:proofErr w:type="spellStart"/>
      <w:r w:rsidRPr="00245DF0">
        <w:rPr>
          <w:szCs w:val="24"/>
        </w:rPr>
        <w:t>amenajarea</w:t>
      </w:r>
      <w:proofErr w:type="spellEnd"/>
      <w:r w:rsidRPr="00245DF0">
        <w:rPr>
          <w:szCs w:val="24"/>
        </w:rPr>
        <w:t xml:space="preserve"> </w:t>
      </w:r>
      <w:proofErr w:type="spellStart"/>
      <w:r w:rsidRPr="00245DF0">
        <w:rPr>
          <w:szCs w:val="24"/>
        </w:rPr>
        <w:t>anterioară</w:t>
      </w:r>
      <w:proofErr w:type="spellEnd"/>
      <w:r w:rsidRPr="00245DF0">
        <w:rPr>
          <w:szCs w:val="24"/>
        </w:rPr>
        <w:t xml:space="preserve"> au </w:t>
      </w:r>
      <w:proofErr w:type="spellStart"/>
      <w:r w:rsidRPr="00245DF0">
        <w:rPr>
          <w:szCs w:val="24"/>
        </w:rPr>
        <w:t>fost</w:t>
      </w:r>
      <w:proofErr w:type="spellEnd"/>
      <w:r w:rsidRPr="00245DF0">
        <w:rPr>
          <w:szCs w:val="24"/>
        </w:rPr>
        <w:t xml:space="preserve"> </w:t>
      </w:r>
      <w:proofErr w:type="spellStart"/>
      <w:r w:rsidRPr="00245DF0">
        <w:rPr>
          <w:szCs w:val="24"/>
        </w:rPr>
        <w:t>incluse</w:t>
      </w:r>
      <w:proofErr w:type="spellEnd"/>
      <w:r w:rsidRPr="00245DF0">
        <w:rPr>
          <w:szCs w:val="24"/>
        </w:rPr>
        <w:t xml:space="preserve"> </w:t>
      </w:r>
      <w:proofErr w:type="spellStart"/>
      <w:r w:rsidRPr="00245DF0">
        <w:rPr>
          <w:szCs w:val="24"/>
        </w:rPr>
        <w:t>în</w:t>
      </w:r>
      <w:proofErr w:type="spellEnd"/>
      <w:r w:rsidRPr="00245DF0">
        <w:rPr>
          <w:szCs w:val="24"/>
        </w:rPr>
        <w:t xml:space="preserve"> </w:t>
      </w:r>
      <w:proofErr w:type="spellStart"/>
      <w:r w:rsidRPr="00245DF0">
        <w:rPr>
          <w:szCs w:val="24"/>
        </w:rPr>
        <w:t>categoria</w:t>
      </w:r>
      <w:proofErr w:type="spellEnd"/>
      <w:r w:rsidRPr="00245DF0">
        <w:rPr>
          <w:szCs w:val="24"/>
        </w:rPr>
        <w:t xml:space="preserve"> 1.</w:t>
      </w:r>
      <w:r>
        <w:rPr>
          <w:szCs w:val="24"/>
        </w:rPr>
        <w:t>5N</w:t>
      </w:r>
      <w:r w:rsidRPr="00245DF0">
        <w:rPr>
          <w:szCs w:val="24"/>
        </w:rPr>
        <w:t>;</w:t>
      </w:r>
    </w:p>
    <w:p w14:paraId="3C2D82C2" w14:textId="0224946D" w:rsidR="00C03784" w:rsidRPr="003778BF" w:rsidRDefault="00C03784" w:rsidP="00D42035">
      <w:pPr>
        <w:pStyle w:val="Indentcorptext"/>
        <w:tabs>
          <w:tab w:val="left" w:pos="1418"/>
          <w:tab w:val="left" w:pos="1701"/>
          <w:tab w:val="left" w:pos="7655"/>
          <w:tab w:val="right" w:pos="9356"/>
        </w:tabs>
        <w:ind w:firstLine="709"/>
        <w:rPr>
          <w:szCs w:val="24"/>
        </w:rPr>
      </w:pPr>
      <w:r w:rsidRPr="003778BF">
        <w:rPr>
          <w:szCs w:val="24"/>
        </w:rPr>
        <w:t xml:space="preserve">- </w:t>
      </w:r>
      <w:proofErr w:type="spellStart"/>
      <w:r w:rsidRPr="003778BF">
        <w:rPr>
          <w:szCs w:val="24"/>
        </w:rPr>
        <w:t>apar</w:t>
      </w:r>
      <w:r w:rsidR="00617B50" w:rsidRPr="003778BF">
        <w:rPr>
          <w:szCs w:val="24"/>
        </w:rPr>
        <w:t>e</w:t>
      </w:r>
      <w:proofErr w:type="spellEnd"/>
      <w:r w:rsidRPr="003778BF">
        <w:rPr>
          <w:szCs w:val="24"/>
        </w:rPr>
        <w:t xml:space="preserve"> </w:t>
      </w:r>
      <w:proofErr w:type="spellStart"/>
      <w:r w:rsidRPr="003778BF">
        <w:rPr>
          <w:szCs w:val="24"/>
        </w:rPr>
        <w:t>categori</w:t>
      </w:r>
      <w:r w:rsidR="00617B50" w:rsidRPr="003778BF">
        <w:rPr>
          <w:szCs w:val="24"/>
        </w:rPr>
        <w:t>a</w:t>
      </w:r>
      <w:proofErr w:type="spellEnd"/>
      <w:r w:rsidRPr="003778BF">
        <w:rPr>
          <w:szCs w:val="24"/>
        </w:rPr>
        <w:t xml:space="preserve"> </w:t>
      </w:r>
      <w:proofErr w:type="spellStart"/>
      <w:r w:rsidRPr="003778BF">
        <w:rPr>
          <w:szCs w:val="24"/>
        </w:rPr>
        <w:t>funcțional</w:t>
      </w:r>
      <w:r w:rsidR="00617B50" w:rsidRPr="003778BF">
        <w:rPr>
          <w:szCs w:val="24"/>
        </w:rPr>
        <w:t>ă</w:t>
      </w:r>
      <w:proofErr w:type="spellEnd"/>
      <w:r w:rsidRPr="003778BF">
        <w:rPr>
          <w:szCs w:val="24"/>
        </w:rPr>
        <w:t xml:space="preserve">: </w:t>
      </w:r>
      <w:r w:rsidR="0011165B" w:rsidRPr="003778BF">
        <w:rPr>
          <w:szCs w:val="24"/>
        </w:rPr>
        <w:t xml:space="preserve">1.5Q - </w:t>
      </w:r>
      <w:proofErr w:type="spellStart"/>
      <w:r w:rsidR="0011165B" w:rsidRPr="003778BF">
        <w:rPr>
          <w:szCs w:val="24"/>
        </w:rPr>
        <w:t>arboretele</w:t>
      </w:r>
      <w:proofErr w:type="spellEnd"/>
      <w:r w:rsidR="0011165B" w:rsidRPr="003778BF">
        <w:rPr>
          <w:szCs w:val="24"/>
        </w:rPr>
        <w:t xml:space="preserve"> din </w:t>
      </w:r>
      <w:proofErr w:type="spellStart"/>
      <w:r w:rsidR="0011165B" w:rsidRPr="003778BF">
        <w:rPr>
          <w:szCs w:val="24"/>
        </w:rPr>
        <w:t>păduri</w:t>
      </w:r>
      <w:proofErr w:type="spellEnd"/>
      <w:r w:rsidR="0011165B" w:rsidRPr="003778BF">
        <w:rPr>
          <w:szCs w:val="24"/>
        </w:rPr>
        <w:t>/</w:t>
      </w:r>
      <w:proofErr w:type="spellStart"/>
      <w:r w:rsidR="0011165B" w:rsidRPr="003778BF">
        <w:rPr>
          <w:szCs w:val="24"/>
        </w:rPr>
        <w:t>ecosisteme</w:t>
      </w:r>
      <w:proofErr w:type="spellEnd"/>
      <w:r w:rsidR="0011165B" w:rsidRPr="003778BF">
        <w:rPr>
          <w:szCs w:val="24"/>
        </w:rPr>
        <w:t xml:space="preserve"> de </w:t>
      </w:r>
      <w:proofErr w:type="spellStart"/>
      <w:r w:rsidR="0011165B" w:rsidRPr="003778BF">
        <w:rPr>
          <w:szCs w:val="24"/>
        </w:rPr>
        <w:t>pădure</w:t>
      </w:r>
      <w:proofErr w:type="spellEnd"/>
      <w:r w:rsidR="0011165B" w:rsidRPr="003778BF">
        <w:rPr>
          <w:szCs w:val="24"/>
        </w:rPr>
        <w:t xml:space="preserve"> cu </w:t>
      </w:r>
      <w:proofErr w:type="spellStart"/>
      <w:r w:rsidR="0011165B" w:rsidRPr="003778BF">
        <w:rPr>
          <w:szCs w:val="24"/>
        </w:rPr>
        <w:t>valoare</w:t>
      </w:r>
      <w:proofErr w:type="spellEnd"/>
      <w:r w:rsidR="0011165B" w:rsidRPr="003778BF">
        <w:rPr>
          <w:szCs w:val="24"/>
        </w:rPr>
        <w:t xml:space="preserve"> </w:t>
      </w:r>
      <w:proofErr w:type="spellStart"/>
      <w:r w:rsidR="0011165B" w:rsidRPr="003778BF">
        <w:rPr>
          <w:szCs w:val="24"/>
        </w:rPr>
        <w:t>protectivă</w:t>
      </w:r>
      <w:proofErr w:type="spellEnd"/>
      <w:r w:rsidR="0011165B" w:rsidRPr="003778BF">
        <w:rPr>
          <w:szCs w:val="24"/>
        </w:rPr>
        <w:t xml:space="preserve"> </w:t>
      </w:r>
      <w:proofErr w:type="spellStart"/>
      <w:r w:rsidR="0011165B" w:rsidRPr="003778BF">
        <w:rPr>
          <w:szCs w:val="24"/>
        </w:rPr>
        <w:t>pentru</w:t>
      </w:r>
      <w:proofErr w:type="spellEnd"/>
      <w:r w:rsidR="0011165B" w:rsidRPr="003778BF">
        <w:rPr>
          <w:szCs w:val="24"/>
        </w:rPr>
        <w:t xml:space="preserve"> </w:t>
      </w:r>
      <w:proofErr w:type="spellStart"/>
      <w:r w:rsidR="0011165B" w:rsidRPr="003778BF">
        <w:rPr>
          <w:szCs w:val="24"/>
        </w:rPr>
        <w:t>habitate</w:t>
      </w:r>
      <w:proofErr w:type="spellEnd"/>
      <w:r w:rsidR="0011165B" w:rsidRPr="003778BF">
        <w:rPr>
          <w:szCs w:val="24"/>
        </w:rPr>
        <w:t xml:space="preserve"> de </w:t>
      </w:r>
      <w:proofErr w:type="spellStart"/>
      <w:r w:rsidR="0011165B" w:rsidRPr="003778BF">
        <w:rPr>
          <w:szCs w:val="24"/>
        </w:rPr>
        <w:t>interes</w:t>
      </w:r>
      <w:proofErr w:type="spellEnd"/>
      <w:r w:rsidR="0011165B" w:rsidRPr="003778BF">
        <w:rPr>
          <w:szCs w:val="24"/>
        </w:rPr>
        <w:t xml:space="preserve"> </w:t>
      </w:r>
      <w:proofErr w:type="spellStart"/>
      <w:r w:rsidR="0011165B" w:rsidRPr="003778BF">
        <w:rPr>
          <w:szCs w:val="24"/>
        </w:rPr>
        <w:t>comunitar</w:t>
      </w:r>
      <w:proofErr w:type="spellEnd"/>
      <w:r w:rsidR="0011165B" w:rsidRPr="003778BF">
        <w:rPr>
          <w:szCs w:val="24"/>
        </w:rPr>
        <w:t xml:space="preserve"> </w:t>
      </w:r>
      <w:proofErr w:type="spellStart"/>
      <w:r w:rsidR="0011165B" w:rsidRPr="003778BF">
        <w:rPr>
          <w:szCs w:val="24"/>
        </w:rPr>
        <w:t>şi</w:t>
      </w:r>
      <w:proofErr w:type="spellEnd"/>
      <w:r w:rsidR="0011165B" w:rsidRPr="003778BF">
        <w:rPr>
          <w:szCs w:val="24"/>
        </w:rPr>
        <w:t xml:space="preserve"> </w:t>
      </w:r>
      <w:proofErr w:type="spellStart"/>
      <w:r w:rsidR="0011165B" w:rsidRPr="003778BF">
        <w:rPr>
          <w:szCs w:val="24"/>
        </w:rPr>
        <w:t>specii</w:t>
      </w:r>
      <w:proofErr w:type="spellEnd"/>
      <w:r w:rsidR="0011165B" w:rsidRPr="003778BF">
        <w:rPr>
          <w:szCs w:val="24"/>
        </w:rPr>
        <w:t xml:space="preserve"> de </w:t>
      </w:r>
      <w:proofErr w:type="spellStart"/>
      <w:r w:rsidR="0011165B" w:rsidRPr="003778BF">
        <w:rPr>
          <w:szCs w:val="24"/>
        </w:rPr>
        <w:t>interes</w:t>
      </w:r>
      <w:proofErr w:type="spellEnd"/>
      <w:r w:rsidR="0011165B" w:rsidRPr="003778BF">
        <w:rPr>
          <w:szCs w:val="24"/>
        </w:rPr>
        <w:t xml:space="preserve"> </w:t>
      </w:r>
      <w:proofErr w:type="spellStart"/>
      <w:r w:rsidR="0011165B" w:rsidRPr="003778BF">
        <w:rPr>
          <w:szCs w:val="24"/>
        </w:rPr>
        <w:t>deosebit</w:t>
      </w:r>
      <w:proofErr w:type="spellEnd"/>
      <w:r w:rsidR="0011165B" w:rsidRPr="003778BF">
        <w:rPr>
          <w:szCs w:val="24"/>
        </w:rPr>
        <w:t xml:space="preserve"> </w:t>
      </w:r>
      <w:proofErr w:type="spellStart"/>
      <w:r w:rsidR="0011165B" w:rsidRPr="003778BF">
        <w:rPr>
          <w:szCs w:val="24"/>
        </w:rPr>
        <w:t>incluse</w:t>
      </w:r>
      <w:proofErr w:type="spellEnd"/>
      <w:r w:rsidR="0011165B" w:rsidRPr="003778BF">
        <w:rPr>
          <w:szCs w:val="24"/>
        </w:rPr>
        <w:t xml:space="preserve"> </w:t>
      </w:r>
      <w:proofErr w:type="spellStart"/>
      <w:r w:rsidR="0011165B" w:rsidRPr="003778BF">
        <w:rPr>
          <w:szCs w:val="24"/>
        </w:rPr>
        <w:t>în</w:t>
      </w:r>
      <w:proofErr w:type="spellEnd"/>
      <w:r w:rsidR="0011165B" w:rsidRPr="003778BF">
        <w:rPr>
          <w:szCs w:val="24"/>
        </w:rPr>
        <w:t xml:space="preserve"> </w:t>
      </w:r>
      <w:proofErr w:type="spellStart"/>
      <w:r w:rsidR="0011165B" w:rsidRPr="003778BF">
        <w:rPr>
          <w:szCs w:val="24"/>
        </w:rPr>
        <w:t>arii</w:t>
      </w:r>
      <w:proofErr w:type="spellEnd"/>
      <w:r w:rsidR="0011165B" w:rsidRPr="003778BF">
        <w:rPr>
          <w:szCs w:val="24"/>
        </w:rPr>
        <w:t xml:space="preserve"> </w:t>
      </w:r>
      <w:proofErr w:type="spellStart"/>
      <w:r w:rsidR="0011165B" w:rsidRPr="003778BF">
        <w:rPr>
          <w:szCs w:val="24"/>
        </w:rPr>
        <w:t>speciale</w:t>
      </w:r>
      <w:proofErr w:type="spellEnd"/>
      <w:r w:rsidR="0011165B" w:rsidRPr="003778BF">
        <w:rPr>
          <w:szCs w:val="24"/>
        </w:rPr>
        <w:t xml:space="preserve"> de </w:t>
      </w:r>
      <w:proofErr w:type="spellStart"/>
      <w:r w:rsidR="0011165B" w:rsidRPr="003778BF">
        <w:rPr>
          <w:szCs w:val="24"/>
        </w:rPr>
        <w:t>conservare</w:t>
      </w:r>
      <w:proofErr w:type="spellEnd"/>
      <w:r w:rsidR="0011165B" w:rsidRPr="003778BF">
        <w:rPr>
          <w:szCs w:val="24"/>
        </w:rPr>
        <w:t>/</w:t>
      </w:r>
      <w:proofErr w:type="spellStart"/>
      <w:r w:rsidR="0011165B" w:rsidRPr="003778BF">
        <w:rPr>
          <w:szCs w:val="24"/>
        </w:rPr>
        <w:t>situri</w:t>
      </w:r>
      <w:proofErr w:type="spellEnd"/>
      <w:r w:rsidR="0011165B" w:rsidRPr="003778BF">
        <w:rPr>
          <w:szCs w:val="24"/>
        </w:rPr>
        <w:t xml:space="preserve"> de </w:t>
      </w:r>
      <w:proofErr w:type="spellStart"/>
      <w:r w:rsidR="0011165B" w:rsidRPr="003778BF">
        <w:rPr>
          <w:szCs w:val="24"/>
        </w:rPr>
        <w:t>importanţă</w:t>
      </w:r>
      <w:proofErr w:type="spellEnd"/>
      <w:r w:rsidR="0011165B" w:rsidRPr="003778BF">
        <w:rPr>
          <w:szCs w:val="24"/>
        </w:rPr>
        <w:t xml:space="preserve"> </w:t>
      </w:r>
      <w:proofErr w:type="spellStart"/>
      <w:r w:rsidR="0011165B" w:rsidRPr="003778BF">
        <w:rPr>
          <w:szCs w:val="24"/>
        </w:rPr>
        <w:t>comunitară</w:t>
      </w:r>
      <w:proofErr w:type="spellEnd"/>
      <w:r w:rsidR="0011165B" w:rsidRPr="003778BF">
        <w:rPr>
          <w:szCs w:val="24"/>
        </w:rPr>
        <w:t xml:space="preserve"> </w:t>
      </w:r>
      <w:proofErr w:type="spellStart"/>
      <w:r w:rsidR="0011165B" w:rsidRPr="003778BF">
        <w:rPr>
          <w:szCs w:val="24"/>
        </w:rPr>
        <w:t>în</w:t>
      </w:r>
      <w:proofErr w:type="spellEnd"/>
      <w:r w:rsidR="0011165B" w:rsidRPr="003778BF">
        <w:rPr>
          <w:szCs w:val="24"/>
        </w:rPr>
        <w:t xml:space="preserve"> </w:t>
      </w:r>
      <w:proofErr w:type="spellStart"/>
      <w:r w:rsidR="0011165B" w:rsidRPr="003778BF">
        <w:rPr>
          <w:szCs w:val="24"/>
        </w:rPr>
        <w:t>scopul</w:t>
      </w:r>
      <w:proofErr w:type="spellEnd"/>
      <w:r w:rsidR="0011165B" w:rsidRPr="003778BF">
        <w:rPr>
          <w:szCs w:val="24"/>
        </w:rPr>
        <w:t xml:space="preserve"> </w:t>
      </w:r>
      <w:proofErr w:type="spellStart"/>
      <w:r w:rsidR="0011165B" w:rsidRPr="003778BF">
        <w:rPr>
          <w:szCs w:val="24"/>
        </w:rPr>
        <w:t>conservării</w:t>
      </w:r>
      <w:proofErr w:type="spellEnd"/>
      <w:r w:rsidR="0011165B" w:rsidRPr="003778BF">
        <w:rPr>
          <w:szCs w:val="24"/>
        </w:rPr>
        <w:t xml:space="preserve"> </w:t>
      </w:r>
      <w:proofErr w:type="spellStart"/>
      <w:r w:rsidR="0011165B" w:rsidRPr="003778BF">
        <w:rPr>
          <w:szCs w:val="24"/>
        </w:rPr>
        <w:t>habitatelor</w:t>
      </w:r>
      <w:proofErr w:type="spellEnd"/>
      <w:r w:rsidR="0011165B" w:rsidRPr="003778BF">
        <w:rPr>
          <w:szCs w:val="24"/>
        </w:rPr>
        <w:t xml:space="preserve"> (din </w:t>
      </w:r>
      <w:proofErr w:type="spellStart"/>
      <w:r w:rsidR="0011165B" w:rsidRPr="003778BF">
        <w:rPr>
          <w:szCs w:val="24"/>
        </w:rPr>
        <w:t>reţeaua</w:t>
      </w:r>
      <w:proofErr w:type="spellEnd"/>
      <w:r w:rsidR="0011165B" w:rsidRPr="003778BF">
        <w:rPr>
          <w:szCs w:val="24"/>
        </w:rPr>
        <w:t xml:space="preserve"> </w:t>
      </w:r>
      <w:proofErr w:type="spellStart"/>
      <w:r w:rsidR="0011165B" w:rsidRPr="003778BF">
        <w:rPr>
          <w:szCs w:val="24"/>
        </w:rPr>
        <w:t>ecologică</w:t>
      </w:r>
      <w:proofErr w:type="spellEnd"/>
      <w:r w:rsidR="0011165B" w:rsidRPr="003778BF">
        <w:rPr>
          <w:szCs w:val="24"/>
        </w:rPr>
        <w:t xml:space="preserve"> Natura 2000 –</w:t>
      </w:r>
      <w:r w:rsidR="003778BF" w:rsidRPr="003778BF">
        <w:rPr>
          <w:i/>
          <w:spacing w:val="-6"/>
        </w:rPr>
        <w:t xml:space="preserve"> ROSCI0291 – </w:t>
      </w:r>
      <w:proofErr w:type="spellStart"/>
      <w:r w:rsidR="003778BF" w:rsidRPr="003778BF">
        <w:rPr>
          <w:i/>
          <w:spacing w:val="-6"/>
        </w:rPr>
        <w:t>Coridorul</w:t>
      </w:r>
      <w:proofErr w:type="spellEnd"/>
      <w:r w:rsidR="003778BF" w:rsidRPr="003778BF">
        <w:rPr>
          <w:i/>
          <w:spacing w:val="-6"/>
        </w:rPr>
        <w:t xml:space="preserve"> </w:t>
      </w:r>
      <w:proofErr w:type="spellStart"/>
      <w:r w:rsidR="003778BF" w:rsidRPr="003778BF">
        <w:rPr>
          <w:i/>
          <w:spacing w:val="-6"/>
        </w:rPr>
        <w:t>Munţii</w:t>
      </w:r>
      <w:proofErr w:type="spellEnd"/>
      <w:r w:rsidR="003778BF" w:rsidRPr="003778BF">
        <w:rPr>
          <w:i/>
          <w:spacing w:val="-6"/>
        </w:rPr>
        <w:t xml:space="preserve"> </w:t>
      </w:r>
      <w:proofErr w:type="spellStart"/>
      <w:r w:rsidR="003778BF" w:rsidRPr="003778BF">
        <w:rPr>
          <w:i/>
          <w:spacing w:val="-6"/>
        </w:rPr>
        <w:t>Bihorului</w:t>
      </w:r>
      <w:proofErr w:type="spellEnd"/>
      <w:r w:rsidR="003778BF" w:rsidRPr="003778BF">
        <w:rPr>
          <w:i/>
          <w:spacing w:val="-6"/>
        </w:rPr>
        <w:t xml:space="preserve"> – </w:t>
      </w:r>
      <w:proofErr w:type="spellStart"/>
      <w:r w:rsidR="003778BF" w:rsidRPr="003778BF">
        <w:rPr>
          <w:i/>
          <w:spacing w:val="-6"/>
        </w:rPr>
        <w:t>Codru</w:t>
      </w:r>
      <w:proofErr w:type="spellEnd"/>
      <w:r w:rsidR="003778BF" w:rsidRPr="003778BF">
        <w:rPr>
          <w:i/>
          <w:spacing w:val="-6"/>
        </w:rPr>
        <w:t xml:space="preserve"> Moma, ROSCI0200 </w:t>
      </w:r>
      <w:proofErr w:type="spellStart"/>
      <w:r w:rsidR="003778BF" w:rsidRPr="003778BF">
        <w:rPr>
          <w:i/>
          <w:spacing w:val="-6"/>
        </w:rPr>
        <w:t>Platoul</w:t>
      </w:r>
      <w:proofErr w:type="spellEnd"/>
      <w:r w:rsidR="003778BF" w:rsidRPr="003778BF">
        <w:rPr>
          <w:i/>
          <w:spacing w:val="-6"/>
        </w:rPr>
        <w:t xml:space="preserve"> </w:t>
      </w:r>
      <w:proofErr w:type="spellStart"/>
      <w:r w:rsidR="003778BF" w:rsidRPr="003778BF">
        <w:rPr>
          <w:i/>
          <w:spacing w:val="-6"/>
        </w:rPr>
        <w:t>Vaşcău</w:t>
      </w:r>
      <w:proofErr w:type="spellEnd"/>
      <w:r w:rsidR="003778BF" w:rsidRPr="003778BF">
        <w:rPr>
          <w:i/>
          <w:spacing w:val="-6"/>
        </w:rPr>
        <w:t xml:space="preserve">, </w:t>
      </w:r>
      <w:r w:rsidR="003778BF" w:rsidRPr="003778BF">
        <w:rPr>
          <w:i/>
          <w:spacing w:val="-2"/>
        </w:rPr>
        <w:t xml:space="preserve">ROSCI0298 – </w:t>
      </w:r>
      <w:proofErr w:type="spellStart"/>
      <w:r w:rsidR="003778BF" w:rsidRPr="003778BF">
        <w:rPr>
          <w:i/>
          <w:spacing w:val="-2"/>
        </w:rPr>
        <w:t>Defileul</w:t>
      </w:r>
      <w:proofErr w:type="spellEnd"/>
      <w:r w:rsidR="003778BF" w:rsidRPr="003778BF">
        <w:rPr>
          <w:i/>
          <w:spacing w:val="-2"/>
        </w:rPr>
        <w:t xml:space="preserve"> </w:t>
      </w:r>
      <w:proofErr w:type="spellStart"/>
      <w:r w:rsidR="003778BF" w:rsidRPr="003778BF">
        <w:rPr>
          <w:i/>
          <w:spacing w:val="-2"/>
        </w:rPr>
        <w:t>Crişului</w:t>
      </w:r>
      <w:proofErr w:type="spellEnd"/>
      <w:r w:rsidR="003778BF" w:rsidRPr="003778BF">
        <w:rPr>
          <w:i/>
          <w:spacing w:val="-2"/>
        </w:rPr>
        <w:t xml:space="preserve"> Alb, </w:t>
      </w:r>
      <w:r w:rsidR="003778BF" w:rsidRPr="003778BF">
        <w:rPr>
          <w:i/>
          <w:spacing w:val="-6"/>
        </w:rPr>
        <w:t xml:space="preserve">ROSCI0324 </w:t>
      </w:r>
      <w:proofErr w:type="spellStart"/>
      <w:r w:rsidR="003778BF" w:rsidRPr="003778BF">
        <w:rPr>
          <w:i/>
          <w:spacing w:val="-6"/>
        </w:rPr>
        <w:t>Munţii</w:t>
      </w:r>
      <w:proofErr w:type="spellEnd"/>
      <w:r w:rsidR="003778BF" w:rsidRPr="003778BF">
        <w:rPr>
          <w:i/>
          <w:spacing w:val="-6"/>
        </w:rPr>
        <w:t xml:space="preserve"> Bihor,</w:t>
      </w:r>
      <w:r w:rsidR="003778BF" w:rsidRPr="003778BF">
        <w:rPr>
          <w:i/>
          <w:spacing w:val="-2"/>
        </w:rPr>
        <w:t xml:space="preserve"> </w:t>
      </w:r>
      <w:r w:rsidR="003778BF" w:rsidRPr="003778BF">
        <w:rPr>
          <w:i/>
        </w:rPr>
        <w:t xml:space="preserve">ROSCI0406 – </w:t>
      </w:r>
      <w:proofErr w:type="spellStart"/>
      <w:r w:rsidR="003778BF" w:rsidRPr="003778BF">
        <w:rPr>
          <w:i/>
        </w:rPr>
        <w:t>Zarandul</w:t>
      </w:r>
      <w:proofErr w:type="spellEnd"/>
      <w:r w:rsidR="003778BF" w:rsidRPr="003778BF">
        <w:rPr>
          <w:i/>
        </w:rPr>
        <w:t xml:space="preserve"> de </w:t>
      </w:r>
      <w:r w:rsidR="003778BF" w:rsidRPr="003778BF">
        <w:rPr>
          <w:i/>
        </w:rPr>
        <w:lastRenderedPageBreak/>
        <w:t xml:space="preserve">Est, ROSCI0070 – </w:t>
      </w:r>
      <w:proofErr w:type="spellStart"/>
      <w:r w:rsidR="003778BF" w:rsidRPr="003778BF">
        <w:rPr>
          <w:i/>
        </w:rPr>
        <w:t>Drocea</w:t>
      </w:r>
      <w:proofErr w:type="spellEnd"/>
      <w:r w:rsidR="003778BF" w:rsidRPr="003778BF">
        <w:t>) (T IV)</w:t>
      </w:r>
      <w:r w:rsidR="00CE08DE" w:rsidRPr="003778BF">
        <w:rPr>
          <w:szCs w:val="24"/>
        </w:rPr>
        <w:t xml:space="preserve">, </w:t>
      </w:r>
      <w:proofErr w:type="spellStart"/>
      <w:r w:rsidR="00CE08DE" w:rsidRPr="003778BF">
        <w:rPr>
          <w:szCs w:val="24"/>
        </w:rPr>
        <w:t>arboret</w:t>
      </w:r>
      <w:r w:rsidR="00D71C60" w:rsidRPr="003778BF">
        <w:rPr>
          <w:szCs w:val="24"/>
        </w:rPr>
        <w:t>e</w:t>
      </w:r>
      <w:proofErr w:type="spellEnd"/>
      <w:r w:rsidR="00CE08DE" w:rsidRPr="003778BF">
        <w:rPr>
          <w:szCs w:val="24"/>
        </w:rPr>
        <w:t xml:space="preserve"> care la </w:t>
      </w:r>
      <w:proofErr w:type="spellStart"/>
      <w:r w:rsidR="00CE08DE" w:rsidRPr="003778BF">
        <w:rPr>
          <w:szCs w:val="24"/>
        </w:rPr>
        <w:t>amenajarea</w:t>
      </w:r>
      <w:proofErr w:type="spellEnd"/>
      <w:r w:rsidR="00CE08DE" w:rsidRPr="003778BF">
        <w:rPr>
          <w:szCs w:val="24"/>
        </w:rPr>
        <w:t xml:space="preserve"> </w:t>
      </w:r>
      <w:proofErr w:type="spellStart"/>
      <w:r w:rsidR="00CE08DE" w:rsidRPr="003778BF">
        <w:rPr>
          <w:szCs w:val="24"/>
        </w:rPr>
        <w:t>anterioară</w:t>
      </w:r>
      <w:proofErr w:type="spellEnd"/>
      <w:r w:rsidR="00CE08DE" w:rsidRPr="003778BF">
        <w:rPr>
          <w:szCs w:val="24"/>
        </w:rPr>
        <w:t xml:space="preserve"> a</w:t>
      </w:r>
      <w:r w:rsidR="00F90264" w:rsidRPr="003778BF">
        <w:rPr>
          <w:szCs w:val="24"/>
        </w:rPr>
        <w:t>u</w:t>
      </w:r>
      <w:r w:rsidR="00CE08DE" w:rsidRPr="003778BF">
        <w:rPr>
          <w:szCs w:val="24"/>
        </w:rPr>
        <w:t xml:space="preserve"> </w:t>
      </w:r>
      <w:proofErr w:type="spellStart"/>
      <w:r w:rsidR="00CE08DE" w:rsidRPr="003778BF">
        <w:rPr>
          <w:szCs w:val="24"/>
        </w:rPr>
        <w:t>fost</w:t>
      </w:r>
      <w:proofErr w:type="spellEnd"/>
      <w:r w:rsidR="00CE08DE" w:rsidRPr="003778BF">
        <w:rPr>
          <w:szCs w:val="24"/>
        </w:rPr>
        <w:t xml:space="preserve"> </w:t>
      </w:r>
      <w:proofErr w:type="spellStart"/>
      <w:r w:rsidR="00CE08DE" w:rsidRPr="003778BF">
        <w:rPr>
          <w:szCs w:val="24"/>
        </w:rPr>
        <w:t>incluse</w:t>
      </w:r>
      <w:proofErr w:type="spellEnd"/>
      <w:r w:rsidR="00CE08DE" w:rsidRPr="003778BF">
        <w:rPr>
          <w:szCs w:val="24"/>
        </w:rPr>
        <w:t xml:space="preserve"> </w:t>
      </w:r>
      <w:proofErr w:type="spellStart"/>
      <w:r w:rsidR="00CE08DE" w:rsidRPr="003778BF">
        <w:rPr>
          <w:szCs w:val="24"/>
        </w:rPr>
        <w:t>în</w:t>
      </w:r>
      <w:proofErr w:type="spellEnd"/>
      <w:r w:rsidR="00CE08DE" w:rsidRPr="003778BF">
        <w:rPr>
          <w:szCs w:val="24"/>
        </w:rPr>
        <w:t xml:space="preserve"> </w:t>
      </w:r>
      <w:proofErr w:type="spellStart"/>
      <w:r w:rsidR="00CE08DE" w:rsidRPr="003778BF">
        <w:rPr>
          <w:szCs w:val="24"/>
        </w:rPr>
        <w:t>categori</w:t>
      </w:r>
      <w:r w:rsidR="00F90264" w:rsidRPr="003778BF">
        <w:rPr>
          <w:szCs w:val="24"/>
        </w:rPr>
        <w:t>a</w:t>
      </w:r>
      <w:proofErr w:type="spellEnd"/>
      <w:r w:rsidR="00CE08DE" w:rsidRPr="003778BF">
        <w:rPr>
          <w:szCs w:val="24"/>
        </w:rPr>
        <w:t xml:space="preserve"> 1.5M</w:t>
      </w:r>
      <w:r w:rsidR="005422DD" w:rsidRPr="003778BF">
        <w:rPr>
          <w:szCs w:val="24"/>
        </w:rPr>
        <w:t>;</w:t>
      </w:r>
    </w:p>
    <w:p w14:paraId="38FE1023" w14:textId="7DCFF77A" w:rsidR="00D42035" w:rsidRPr="00245DF0" w:rsidRDefault="0039056F" w:rsidP="00D42035">
      <w:pPr>
        <w:spacing w:line="360" w:lineRule="auto"/>
        <w:jc w:val="both"/>
        <w:rPr>
          <w:sz w:val="24"/>
          <w:szCs w:val="24"/>
        </w:rPr>
      </w:pPr>
      <w:r w:rsidRPr="00245DF0">
        <w:rPr>
          <w:sz w:val="24"/>
          <w:szCs w:val="24"/>
          <w:lang w:val="ro-RO"/>
        </w:rPr>
        <w:tab/>
      </w:r>
      <w:r w:rsidRPr="00245DF0">
        <w:rPr>
          <w:sz w:val="24"/>
          <w:szCs w:val="24"/>
        </w:rPr>
        <w:t xml:space="preserve">- </w:t>
      </w:r>
      <w:r w:rsidR="005422DD" w:rsidRPr="00245DF0">
        <w:rPr>
          <w:sz w:val="24"/>
          <w:szCs w:val="24"/>
        </w:rPr>
        <w:t>a</w:t>
      </w:r>
      <w:r w:rsidR="00FD1372" w:rsidRPr="00245DF0">
        <w:rPr>
          <w:sz w:val="24"/>
          <w:szCs w:val="24"/>
        </w:rPr>
        <w:t xml:space="preserve">u </w:t>
      </w:r>
      <w:proofErr w:type="spellStart"/>
      <w:r w:rsidR="00FD1372" w:rsidRPr="00245DF0">
        <w:rPr>
          <w:sz w:val="24"/>
          <w:szCs w:val="24"/>
        </w:rPr>
        <w:t>fost</w:t>
      </w:r>
      <w:proofErr w:type="spellEnd"/>
      <w:r w:rsidR="00FD1372" w:rsidRPr="00245DF0">
        <w:rPr>
          <w:sz w:val="24"/>
          <w:szCs w:val="24"/>
        </w:rPr>
        <w:t xml:space="preserve"> </w:t>
      </w:r>
      <w:proofErr w:type="spellStart"/>
      <w:r w:rsidR="00FD1372" w:rsidRPr="00245DF0">
        <w:rPr>
          <w:sz w:val="24"/>
          <w:szCs w:val="24"/>
        </w:rPr>
        <w:t>analizate</w:t>
      </w:r>
      <w:proofErr w:type="spellEnd"/>
      <w:r w:rsidR="00FD1372" w:rsidRPr="00245DF0">
        <w:rPr>
          <w:sz w:val="24"/>
          <w:szCs w:val="24"/>
        </w:rPr>
        <w:t xml:space="preserve"> </w:t>
      </w:r>
      <w:proofErr w:type="spellStart"/>
      <w:r w:rsidR="00FD1372" w:rsidRPr="00245DF0">
        <w:rPr>
          <w:sz w:val="24"/>
          <w:szCs w:val="24"/>
        </w:rPr>
        <w:t>prin</w:t>
      </w:r>
      <w:proofErr w:type="spellEnd"/>
      <w:r w:rsidR="00FD1372" w:rsidRPr="00245DF0">
        <w:rPr>
          <w:sz w:val="24"/>
          <w:szCs w:val="24"/>
        </w:rPr>
        <w:t xml:space="preserve"> </w:t>
      </w:r>
      <w:proofErr w:type="spellStart"/>
      <w:r w:rsidR="00FD1372" w:rsidRPr="00245DF0">
        <w:rPr>
          <w:sz w:val="24"/>
          <w:szCs w:val="24"/>
        </w:rPr>
        <w:t>prisma</w:t>
      </w:r>
      <w:proofErr w:type="spellEnd"/>
      <w:r w:rsidR="00FD1372" w:rsidRPr="00245DF0">
        <w:rPr>
          <w:sz w:val="24"/>
          <w:szCs w:val="24"/>
        </w:rPr>
        <w:t xml:space="preserve"> </w:t>
      </w:r>
      <w:proofErr w:type="spellStart"/>
      <w:r w:rsidR="00FD1372" w:rsidRPr="00245DF0">
        <w:rPr>
          <w:sz w:val="24"/>
          <w:szCs w:val="24"/>
        </w:rPr>
        <w:t>Ordinului</w:t>
      </w:r>
      <w:proofErr w:type="spellEnd"/>
      <w:r w:rsidR="00FD1372" w:rsidRPr="00245DF0">
        <w:rPr>
          <w:sz w:val="24"/>
          <w:szCs w:val="24"/>
        </w:rPr>
        <w:t xml:space="preserve"> nr. 3397/10.09.2012 </w:t>
      </w:r>
      <w:proofErr w:type="spellStart"/>
      <w:r w:rsidR="00FD1372" w:rsidRPr="00245DF0">
        <w:rPr>
          <w:sz w:val="24"/>
          <w:szCs w:val="24"/>
        </w:rPr>
        <w:t>toate</w:t>
      </w:r>
      <w:proofErr w:type="spellEnd"/>
      <w:r w:rsidR="00FD1372" w:rsidRPr="00245DF0">
        <w:rPr>
          <w:sz w:val="24"/>
          <w:szCs w:val="24"/>
        </w:rPr>
        <w:t xml:space="preserve"> </w:t>
      </w:r>
      <w:proofErr w:type="spellStart"/>
      <w:r w:rsidR="00FD1372" w:rsidRPr="00245DF0">
        <w:rPr>
          <w:sz w:val="24"/>
          <w:szCs w:val="24"/>
        </w:rPr>
        <w:t>arboretele</w:t>
      </w:r>
      <w:proofErr w:type="spellEnd"/>
      <w:r w:rsidR="00FD1372" w:rsidRPr="00245DF0">
        <w:rPr>
          <w:sz w:val="24"/>
          <w:szCs w:val="24"/>
        </w:rPr>
        <w:t xml:space="preserve"> din </w:t>
      </w:r>
      <w:proofErr w:type="spellStart"/>
      <w:r w:rsidR="00FD1372" w:rsidRPr="00245DF0">
        <w:rPr>
          <w:sz w:val="24"/>
          <w:szCs w:val="24"/>
        </w:rPr>
        <w:t>cadrul</w:t>
      </w:r>
      <w:proofErr w:type="spellEnd"/>
      <w:r w:rsidR="00FD1372" w:rsidRPr="00245DF0">
        <w:rPr>
          <w:sz w:val="24"/>
          <w:szCs w:val="24"/>
        </w:rPr>
        <w:t xml:space="preserve"> OS </w:t>
      </w:r>
      <w:proofErr w:type="spellStart"/>
      <w:r w:rsidR="00245DF0" w:rsidRPr="00245DF0">
        <w:rPr>
          <w:sz w:val="24"/>
          <w:szCs w:val="24"/>
        </w:rPr>
        <w:t>Gurahonț</w:t>
      </w:r>
      <w:proofErr w:type="spellEnd"/>
      <w:r w:rsidR="00FD1372" w:rsidRPr="00245DF0">
        <w:rPr>
          <w:sz w:val="24"/>
          <w:szCs w:val="24"/>
        </w:rPr>
        <w:t xml:space="preserve"> </w:t>
      </w:r>
      <w:proofErr w:type="spellStart"/>
      <w:r w:rsidR="00CE08DE" w:rsidRPr="00245DF0">
        <w:rPr>
          <w:sz w:val="24"/>
          <w:szCs w:val="24"/>
        </w:rPr>
        <w:t>și</w:t>
      </w:r>
      <w:proofErr w:type="spellEnd"/>
      <w:r w:rsidR="00CE08DE" w:rsidRPr="00245DF0">
        <w:rPr>
          <w:sz w:val="24"/>
          <w:szCs w:val="24"/>
        </w:rPr>
        <w:t xml:space="preserve"> </w:t>
      </w:r>
      <w:r w:rsidR="00D71C60" w:rsidRPr="00245DF0">
        <w:rPr>
          <w:sz w:val="24"/>
          <w:szCs w:val="24"/>
        </w:rPr>
        <w:t xml:space="preserve">nu </w:t>
      </w:r>
      <w:r w:rsidR="00CE08DE" w:rsidRPr="00245DF0">
        <w:rPr>
          <w:sz w:val="24"/>
          <w:szCs w:val="24"/>
        </w:rPr>
        <w:t xml:space="preserve">au </w:t>
      </w:r>
      <w:proofErr w:type="spellStart"/>
      <w:r w:rsidR="00CE08DE" w:rsidRPr="00245DF0">
        <w:rPr>
          <w:sz w:val="24"/>
          <w:szCs w:val="24"/>
        </w:rPr>
        <w:t>fost</w:t>
      </w:r>
      <w:proofErr w:type="spellEnd"/>
      <w:r w:rsidR="00CE08DE" w:rsidRPr="00245DF0">
        <w:rPr>
          <w:sz w:val="24"/>
          <w:szCs w:val="24"/>
        </w:rPr>
        <w:t xml:space="preserve"> </w:t>
      </w:r>
      <w:proofErr w:type="spellStart"/>
      <w:r w:rsidR="00FD1372" w:rsidRPr="00245DF0">
        <w:rPr>
          <w:sz w:val="24"/>
          <w:szCs w:val="24"/>
        </w:rPr>
        <w:t>identific</w:t>
      </w:r>
      <w:r w:rsidR="00CE08DE" w:rsidRPr="00245DF0">
        <w:rPr>
          <w:sz w:val="24"/>
          <w:szCs w:val="24"/>
        </w:rPr>
        <w:t>ate</w:t>
      </w:r>
      <w:proofErr w:type="spellEnd"/>
      <w:r w:rsidR="00CE08DE" w:rsidRPr="00245DF0">
        <w:rPr>
          <w:sz w:val="24"/>
          <w:szCs w:val="24"/>
        </w:rPr>
        <w:t xml:space="preserve"> </w:t>
      </w:r>
      <w:proofErr w:type="spellStart"/>
      <w:r w:rsidR="00CE08DE" w:rsidRPr="00245DF0">
        <w:rPr>
          <w:sz w:val="24"/>
          <w:szCs w:val="24"/>
        </w:rPr>
        <w:t>arboret</w:t>
      </w:r>
      <w:r w:rsidR="00D71C60" w:rsidRPr="00245DF0">
        <w:rPr>
          <w:sz w:val="24"/>
          <w:szCs w:val="24"/>
        </w:rPr>
        <w:t>e</w:t>
      </w:r>
      <w:proofErr w:type="spellEnd"/>
      <w:r w:rsidR="00CE08DE" w:rsidRPr="00245DF0">
        <w:rPr>
          <w:sz w:val="24"/>
          <w:szCs w:val="24"/>
        </w:rPr>
        <w:t xml:space="preserve"> care </w:t>
      </w:r>
      <w:proofErr w:type="spellStart"/>
      <w:r w:rsidR="00CE08DE" w:rsidRPr="00245DF0">
        <w:rPr>
          <w:sz w:val="24"/>
          <w:szCs w:val="24"/>
        </w:rPr>
        <w:t>să</w:t>
      </w:r>
      <w:proofErr w:type="spellEnd"/>
      <w:r w:rsidR="00CE08DE" w:rsidRPr="00245DF0">
        <w:rPr>
          <w:sz w:val="24"/>
          <w:szCs w:val="24"/>
        </w:rPr>
        <w:t xml:space="preserve"> </w:t>
      </w:r>
      <w:proofErr w:type="spellStart"/>
      <w:r w:rsidR="00CE08DE" w:rsidRPr="00245DF0">
        <w:rPr>
          <w:sz w:val="24"/>
          <w:szCs w:val="24"/>
        </w:rPr>
        <w:t>îndeplinească</w:t>
      </w:r>
      <w:proofErr w:type="spellEnd"/>
      <w:r w:rsidR="00CE08DE" w:rsidRPr="00245DF0">
        <w:rPr>
          <w:sz w:val="24"/>
          <w:szCs w:val="24"/>
        </w:rPr>
        <w:t xml:space="preserve"> </w:t>
      </w:r>
      <w:proofErr w:type="spellStart"/>
      <w:r w:rsidR="00CE08DE" w:rsidRPr="00245DF0">
        <w:rPr>
          <w:sz w:val="24"/>
          <w:szCs w:val="24"/>
        </w:rPr>
        <w:t>cumulativ</w:t>
      </w:r>
      <w:proofErr w:type="spellEnd"/>
      <w:r w:rsidR="005422DD" w:rsidRPr="00245DF0">
        <w:rPr>
          <w:sz w:val="24"/>
          <w:szCs w:val="24"/>
        </w:rPr>
        <w:t xml:space="preserve"> </w:t>
      </w:r>
      <w:proofErr w:type="spellStart"/>
      <w:r w:rsidR="00FD1372" w:rsidRPr="00245DF0">
        <w:rPr>
          <w:sz w:val="24"/>
          <w:szCs w:val="24"/>
        </w:rPr>
        <w:t>criteriile</w:t>
      </w:r>
      <w:proofErr w:type="spellEnd"/>
      <w:r w:rsidR="00FD1372" w:rsidRPr="00245DF0">
        <w:rPr>
          <w:sz w:val="24"/>
          <w:szCs w:val="24"/>
        </w:rPr>
        <w:t xml:space="preserve"> </w:t>
      </w:r>
      <w:proofErr w:type="spellStart"/>
      <w:r w:rsidR="00FD1372" w:rsidRPr="00245DF0">
        <w:rPr>
          <w:sz w:val="24"/>
          <w:szCs w:val="24"/>
        </w:rPr>
        <w:t>şi</w:t>
      </w:r>
      <w:proofErr w:type="spellEnd"/>
      <w:r w:rsidR="00FD1372" w:rsidRPr="00245DF0">
        <w:rPr>
          <w:sz w:val="24"/>
          <w:szCs w:val="24"/>
        </w:rPr>
        <w:t xml:space="preserve"> </w:t>
      </w:r>
      <w:proofErr w:type="spellStart"/>
      <w:r w:rsidR="00FD1372" w:rsidRPr="00245DF0">
        <w:rPr>
          <w:sz w:val="24"/>
          <w:szCs w:val="24"/>
        </w:rPr>
        <w:t>indicatorii</w:t>
      </w:r>
      <w:proofErr w:type="spellEnd"/>
      <w:r w:rsidR="00FD1372" w:rsidRPr="00245DF0">
        <w:rPr>
          <w:sz w:val="24"/>
          <w:szCs w:val="24"/>
        </w:rPr>
        <w:t xml:space="preserve"> din </w:t>
      </w:r>
      <w:proofErr w:type="spellStart"/>
      <w:r w:rsidR="00FD1372" w:rsidRPr="00245DF0">
        <w:rPr>
          <w:sz w:val="24"/>
          <w:szCs w:val="24"/>
        </w:rPr>
        <w:t>ordinul</w:t>
      </w:r>
      <w:proofErr w:type="spellEnd"/>
      <w:r w:rsidR="00FD1372" w:rsidRPr="00245DF0">
        <w:rPr>
          <w:sz w:val="24"/>
          <w:szCs w:val="24"/>
        </w:rPr>
        <w:t xml:space="preserve"> </w:t>
      </w:r>
      <w:proofErr w:type="spellStart"/>
      <w:r w:rsidR="00FD1372" w:rsidRPr="00245DF0">
        <w:rPr>
          <w:sz w:val="24"/>
          <w:szCs w:val="24"/>
        </w:rPr>
        <w:t>mai</w:t>
      </w:r>
      <w:proofErr w:type="spellEnd"/>
      <w:r w:rsidR="00FD1372" w:rsidRPr="00245DF0">
        <w:rPr>
          <w:sz w:val="24"/>
          <w:szCs w:val="24"/>
        </w:rPr>
        <w:t xml:space="preserve"> sus </w:t>
      </w:r>
      <w:proofErr w:type="spellStart"/>
      <w:r w:rsidR="00FD1372" w:rsidRPr="00245DF0">
        <w:rPr>
          <w:sz w:val="24"/>
          <w:szCs w:val="24"/>
        </w:rPr>
        <w:t>menţionat</w:t>
      </w:r>
      <w:proofErr w:type="spellEnd"/>
      <w:r w:rsidR="00FD1372" w:rsidRPr="00245DF0">
        <w:rPr>
          <w:sz w:val="24"/>
          <w:szCs w:val="24"/>
        </w:rPr>
        <w:t xml:space="preserve">, </w:t>
      </w:r>
      <w:proofErr w:type="spellStart"/>
      <w:r w:rsidR="00FD1372" w:rsidRPr="00245DF0">
        <w:rPr>
          <w:sz w:val="24"/>
          <w:szCs w:val="24"/>
        </w:rPr>
        <w:t>prin</w:t>
      </w:r>
      <w:proofErr w:type="spellEnd"/>
      <w:r w:rsidR="00FD1372" w:rsidRPr="00245DF0">
        <w:rPr>
          <w:sz w:val="24"/>
          <w:szCs w:val="24"/>
        </w:rPr>
        <w:t xml:space="preserve"> </w:t>
      </w:r>
      <w:proofErr w:type="spellStart"/>
      <w:r w:rsidR="00FD1372" w:rsidRPr="00245DF0">
        <w:rPr>
          <w:sz w:val="24"/>
          <w:szCs w:val="24"/>
        </w:rPr>
        <w:t>urmare</w:t>
      </w:r>
      <w:proofErr w:type="spellEnd"/>
      <w:r w:rsidR="00FD1372" w:rsidRPr="00245DF0">
        <w:rPr>
          <w:sz w:val="24"/>
          <w:szCs w:val="24"/>
        </w:rPr>
        <w:t xml:space="preserve"> </w:t>
      </w:r>
      <w:r w:rsidR="00AB5A0D" w:rsidRPr="00245DF0">
        <w:rPr>
          <w:sz w:val="24"/>
          <w:szCs w:val="24"/>
        </w:rPr>
        <w:t xml:space="preserve">nu </w:t>
      </w:r>
      <w:r w:rsidR="00FD1372" w:rsidRPr="00245DF0">
        <w:rPr>
          <w:sz w:val="24"/>
          <w:szCs w:val="24"/>
        </w:rPr>
        <w:t xml:space="preserve">au </w:t>
      </w:r>
      <w:proofErr w:type="spellStart"/>
      <w:r w:rsidR="00FD1372" w:rsidRPr="00245DF0">
        <w:rPr>
          <w:sz w:val="24"/>
          <w:szCs w:val="24"/>
        </w:rPr>
        <w:t>fost</w:t>
      </w:r>
      <w:proofErr w:type="spellEnd"/>
      <w:r w:rsidR="00FD1372" w:rsidRPr="00245DF0">
        <w:rPr>
          <w:sz w:val="24"/>
          <w:szCs w:val="24"/>
        </w:rPr>
        <w:t xml:space="preserve"> </w:t>
      </w:r>
      <w:proofErr w:type="spellStart"/>
      <w:r w:rsidR="00FD1372" w:rsidRPr="00245DF0">
        <w:rPr>
          <w:sz w:val="24"/>
          <w:szCs w:val="24"/>
        </w:rPr>
        <w:t>încadrate</w:t>
      </w:r>
      <w:proofErr w:type="spellEnd"/>
      <w:r w:rsidR="00FD1372" w:rsidRPr="00245DF0">
        <w:rPr>
          <w:sz w:val="24"/>
          <w:szCs w:val="24"/>
        </w:rPr>
        <w:t xml:space="preserve"> </w:t>
      </w:r>
      <w:proofErr w:type="spellStart"/>
      <w:r w:rsidR="00AB5A0D" w:rsidRPr="00245DF0">
        <w:rPr>
          <w:sz w:val="24"/>
          <w:szCs w:val="24"/>
        </w:rPr>
        <w:t>arboret</w:t>
      </w:r>
      <w:r w:rsidR="00D71C60" w:rsidRPr="00245DF0">
        <w:rPr>
          <w:sz w:val="24"/>
          <w:szCs w:val="24"/>
        </w:rPr>
        <w:t>e</w:t>
      </w:r>
      <w:proofErr w:type="spellEnd"/>
      <w:r w:rsidR="00AB5A0D" w:rsidRPr="00245DF0">
        <w:rPr>
          <w:sz w:val="24"/>
          <w:szCs w:val="24"/>
        </w:rPr>
        <w:t xml:space="preserve"> </w:t>
      </w:r>
      <w:proofErr w:type="spellStart"/>
      <w:r w:rsidR="00FD1372" w:rsidRPr="00245DF0">
        <w:rPr>
          <w:sz w:val="24"/>
          <w:szCs w:val="24"/>
        </w:rPr>
        <w:t>în</w:t>
      </w:r>
      <w:proofErr w:type="spellEnd"/>
      <w:r w:rsidR="00FD1372" w:rsidRPr="00245DF0">
        <w:rPr>
          <w:sz w:val="24"/>
          <w:szCs w:val="24"/>
        </w:rPr>
        <w:t xml:space="preserve"> </w:t>
      </w:r>
      <w:proofErr w:type="spellStart"/>
      <w:r w:rsidR="00FD1372" w:rsidRPr="00245DF0">
        <w:rPr>
          <w:sz w:val="24"/>
          <w:szCs w:val="24"/>
        </w:rPr>
        <w:t>categoria</w:t>
      </w:r>
      <w:proofErr w:type="spellEnd"/>
      <w:r w:rsidR="00FD1372" w:rsidRPr="00245DF0">
        <w:rPr>
          <w:sz w:val="24"/>
          <w:szCs w:val="24"/>
        </w:rPr>
        <w:t xml:space="preserve"> </w:t>
      </w:r>
      <w:proofErr w:type="spellStart"/>
      <w:r w:rsidR="00FD1372" w:rsidRPr="00245DF0">
        <w:rPr>
          <w:sz w:val="24"/>
          <w:szCs w:val="24"/>
        </w:rPr>
        <w:t>funcţională</w:t>
      </w:r>
      <w:proofErr w:type="spellEnd"/>
      <w:r w:rsidR="00FD1372" w:rsidRPr="00245DF0">
        <w:rPr>
          <w:sz w:val="24"/>
          <w:szCs w:val="24"/>
        </w:rPr>
        <w:t xml:space="preserve"> 1.5O </w:t>
      </w:r>
      <w:r w:rsidR="005422DD" w:rsidRPr="00245DF0">
        <w:rPr>
          <w:sz w:val="24"/>
          <w:szCs w:val="24"/>
        </w:rPr>
        <w:t>-</w:t>
      </w:r>
      <w:r w:rsidR="00FD1372" w:rsidRPr="00245DF0">
        <w:rPr>
          <w:sz w:val="24"/>
          <w:szCs w:val="24"/>
        </w:rPr>
        <w:t xml:space="preserve"> </w:t>
      </w:r>
      <w:proofErr w:type="spellStart"/>
      <w:r w:rsidR="005422DD" w:rsidRPr="00245DF0">
        <w:rPr>
          <w:sz w:val="24"/>
          <w:szCs w:val="24"/>
        </w:rPr>
        <w:t>a</w:t>
      </w:r>
      <w:r w:rsidR="00FD71CF" w:rsidRPr="00245DF0">
        <w:rPr>
          <w:sz w:val="24"/>
          <w:szCs w:val="24"/>
        </w:rPr>
        <w:t>rboretele</w:t>
      </w:r>
      <w:proofErr w:type="spellEnd"/>
      <w:r w:rsidR="00FD71CF" w:rsidRPr="00245DF0">
        <w:rPr>
          <w:sz w:val="24"/>
          <w:szCs w:val="24"/>
        </w:rPr>
        <w:t xml:space="preserve"> din </w:t>
      </w:r>
      <w:proofErr w:type="spellStart"/>
      <w:r w:rsidR="00FD71CF" w:rsidRPr="00245DF0">
        <w:rPr>
          <w:sz w:val="24"/>
          <w:szCs w:val="24"/>
        </w:rPr>
        <w:t>păduri</w:t>
      </w:r>
      <w:proofErr w:type="spellEnd"/>
      <w:r w:rsidR="00FD71CF" w:rsidRPr="00245DF0">
        <w:rPr>
          <w:sz w:val="24"/>
          <w:szCs w:val="24"/>
        </w:rPr>
        <w:t xml:space="preserve"> </w:t>
      </w:r>
      <w:proofErr w:type="spellStart"/>
      <w:r w:rsidR="00FD71CF" w:rsidRPr="00245DF0">
        <w:rPr>
          <w:sz w:val="24"/>
          <w:szCs w:val="24"/>
        </w:rPr>
        <w:t>cvasivirgine</w:t>
      </w:r>
      <w:proofErr w:type="spellEnd"/>
      <w:r w:rsidR="00FD71CF" w:rsidRPr="00245DF0">
        <w:rPr>
          <w:sz w:val="24"/>
          <w:szCs w:val="24"/>
        </w:rPr>
        <w:t xml:space="preserve"> (T I)</w:t>
      </w:r>
      <w:r w:rsidR="00AB5A0D" w:rsidRPr="00245DF0">
        <w:rPr>
          <w:sz w:val="24"/>
          <w:szCs w:val="24"/>
        </w:rPr>
        <w:t xml:space="preserve"> </w:t>
      </w:r>
      <w:proofErr w:type="spellStart"/>
      <w:r w:rsidR="00AB5A0D" w:rsidRPr="00245DF0">
        <w:rPr>
          <w:sz w:val="24"/>
          <w:szCs w:val="24"/>
        </w:rPr>
        <w:t>sau</w:t>
      </w:r>
      <w:proofErr w:type="spellEnd"/>
      <w:r w:rsidR="00AB5A0D" w:rsidRPr="00245DF0">
        <w:rPr>
          <w:sz w:val="24"/>
          <w:szCs w:val="24"/>
        </w:rPr>
        <w:t xml:space="preserve"> 1.5J – </w:t>
      </w:r>
      <w:proofErr w:type="spellStart"/>
      <w:r w:rsidR="00AB5A0D" w:rsidRPr="00245DF0">
        <w:rPr>
          <w:sz w:val="24"/>
          <w:szCs w:val="24"/>
        </w:rPr>
        <w:t>arboretele</w:t>
      </w:r>
      <w:proofErr w:type="spellEnd"/>
      <w:r w:rsidR="00AB5A0D" w:rsidRPr="00245DF0">
        <w:rPr>
          <w:sz w:val="24"/>
          <w:szCs w:val="24"/>
        </w:rPr>
        <w:t xml:space="preserve"> din </w:t>
      </w:r>
      <w:proofErr w:type="spellStart"/>
      <w:r w:rsidR="00AB5A0D" w:rsidRPr="00245DF0">
        <w:rPr>
          <w:sz w:val="24"/>
          <w:szCs w:val="24"/>
        </w:rPr>
        <w:t>păduri</w:t>
      </w:r>
      <w:proofErr w:type="spellEnd"/>
      <w:r w:rsidR="00AB5A0D" w:rsidRPr="00245DF0">
        <w:rPr>
          <w:sz w:val="24"/>
          <w:szCs w:val="24"/>
        </w:rPr>
        <w:t xml:space="preserve"> </w:t>
      </w:r>
      <w:proofErr w:type="spellStart"/>
      <w:r w:rsidR="00AB5A0D" w:rsidRPr="00245DF0">
        <w:rPr>
          <w:sz w:val="24"/>
          <w:szCs w:val="24"/>
        </w:rPr>
        <w:t>virgine</w:t>
      </w:r>
      <w:proofErr w:type="spellEnd"/>
      <w:r w:rsidR="00FD1372" w:rsidRPr="00245DF0">
        <w:rPr>
          <w:sz w:val="24"/>
          <w:szCs w:val="24"/>
        </w:rPr>
        <w:t xml:space="preserve">. </w:t>
      </w:r>
    </w:p>
    <w:p w14:paraId="246B7F68" w14:textId="25E0179F" w:rsidR="00404B0A" w:rsidRDefault="00404B0A" w:rsidP="00404B0A">
      <w:pPr>
        <w:pStyle w:val="Indentcorptext"/>
        <w:tabs>
          <w:tab w:val="left" w:pos="1418"/>
          <w:tab w:val="left" w:pos="1701"/>
          <w:tab w:val="left" w:pos="7655"/>
          <w:tab w:val="right" w:pos="9356"/>
        </w:tabs>
        <w:ind w:firstLine="709"/>
        <w:rPr>
          <w:szCs w:val="24"/>
          <w:lang w:val="fr-FR"/>
        </w:rPr>
      </w:pPr>
      <w:r w:rsidRPr="003778BF">
        <w:rPr>
          <w:szCs w:val="24"/>
        </w:rPr>
        <w:t>A</w:t>
      </w:r>
      <w:proofErr w:type="spellStart"/>
      <w:r w:rsidRPr="003778BF">
        <w:rPr>
          <w:szCs w:val="24"/>
          <w:lang w:val="fr-FR"/>
        </w:rPr>
        <w:t>rboretele</w:t>
      </w:r>
      <w:proofErr w:type="spellEnd"/>
      <w:r w:rsidRPr="003778BF">
        <w:rPr>
          <w:szCs w:val="24"/>
          <w:lang w:val="fr-FR"/>
        </w:rPr>
        <w:t xml:space="preserve"> </w:t>
      </w:r>
      <w:proofErr w:type="spellStart"/>
      <w:r w:rsidRPr="003778BF">
        <w:rPr>
          <w:szCs w:val="24"/>
          <w:lang w:val="fr-FR"/>
        </w:rPr>
        <w:t>din</w:t>
      </w:r>
      <w:proofErr w:type="spellEnd"/>
      <w:r w:rsidRPr="003778BF">
        <w:rPr>
          <w:szCs w:val="24"/>
          <w:lang w:val="fr-FR"/>
        </w:rPr>
        <w:t xml:space="preserve"> </w:t>
      </w:r>
      <w:proofErr w:type="spellStart"/>
      <w:r w:rsidRPr="003778BF">
        <w:rPr>
          <w:szCs w:val="24"/>
          <w:lang w:val="fr-FR"/>
        </w:rPr>
        <w:t>cadrul</w:t>
      </w:r>
      <w:proofErr w:type="spellEnd"/>
      <w:r w:rsidRPr="003778BF">
        <w:rPr>
          <w:szCs w:val="24"/>
          <w:lang w:val="fr-FR"/>
        </w:rPr>
        <w:t xml:space="preserve"> OS </w:t>
      </w:r>
      <w:proofErr w:type="spellStart"/>
      <w:r w:rsidR="003778BF" w:rsidRPr="003778BF">
        <w:rPr>
          <w:szCs w:val="24"/>
          <w:lang w:val="fr-FR"/>
        </w:rPr>
        <w:t>Gurah</w:t>
      </w:r>
      <w:r w:rsidR="0028722B">
        <w:rPr>
          <w:szCs w:val="24"/>
          <w:lang w:val="fr-FR"/>
        </w:rPr>
        <w:t>o</w:t>
      </w:r>
      <w:r w:rsidR="003778BF" w:rsidRPr="003778BF">
        <w:rPr>
          <w:szCs w:val="24"/>
          <w:lang w:val="fr-FR"/>
        </w:rPr>
        <w:t>nț</w:t>
      </w:r>
      <w:proofErr w:type="spellEnd"/>
      <w:r w:rsidR="003778BF" w:rsidRPr="003778BF">
        <w:rPr>
          <w:szCs w:val="24"/>
          <w:lang w:val="fr-FR"/>
        </w:rPr>
        <w:t xml:space="preserve"> </w:t>
      </w:r>
      <w:proofErr w:type="spellStart"/>
      <w:r w:rsidRPr="003778BF">
        <w:rPr>
          <w:szCs w:val="24"/>
          <w:lang w:val="fr-FR"/>
        </w:rPr>
        <w:t>îndeplinesc</w:t>
      </w:r>
      <w:proofErr w:type="spellEnd"/>
      <w:r w:rsidRPr="003778BF">
        <w:rPr>
          <w:szCs w:val="24"/>
          <w:lang w:val="fr-FR"/>
        </w:rPr>
        <w:t xml:space="preserve"> </w:t>
      </w:r>
      <w:proofErr w:type="spellStart"/>
      <w:r w:rsidRPr="003778BF">
        <w:rPr>
          <w:szCs w:val="24"/>
          <w:lang w:val="fr-FR"/>
        </w:rPr>
        <w:t>funcţii</w:t>
      </w:r>
      <w:proofErr w:type="spellEnd"/>
      <w:r w:rsidRPr="003778BF">
        <w:rPr>
          <w:szCs w:val="24"/>
          <w:lang w:val="fr-FR"/>
        </w:rPr>
        <w:t xml:space="preserve"> multiple </w:t>
      </w:r>
      <w:proofErr w:type="spellStart"/>
      <w:r w:rsidRPr="003778BF">
        <w:rPr>
          <w:szCs w:val="24"/>
          <w:lang w:val="fr-FR"/>
        </w:rPr>
        <w:t>şi</w:t>
      </w:r>
      <w:proofErr w:type="spellEnd"/>
      <w:r w:rsidRPr="003778BF">
        <w:rPr>
          <w:szCs w:val="24"/>
          <w:lang w:val="fr-FR"/>
        </w:rPr>
        <w:t xml:space="preserve">, </w:t>
      </w:r>
      <w:proofErr w:type="spellStart"/>
      <w:r w:rsidRPr="003778BF">
        <w:rPr>
          <w:szCs w:val="24"/>
          <w:lang w:val="fr-FR"/>
        </w:rPr>
        <w:t>pe</w:t>
      </w:r>
      <w:proofErr w:type="spellEnd"/>
      <w:r w:rsidRPr="003778BF">
        <w:rPr>
          <w:szCs w:val="24"/>
          <w:lang w:val="fr-FR"/>
        </w:rPr>
        <w:t xml:space="preserve"> </w:t>
      </w:r>
      <w:proofErr w:type="spellStart"/>
      <w:r w:rsidRPr="003778BF">
        <w:rPr>
          <w:szCs w:val="24"/>
          <w:lang w:val="fr-FR"/>
        </w:rPr>
        <w:t>lângă</w:t>
      </w:r>
      <w:proofErr w:type="spellEnd"/>
      <w:r w:rsidRPr="003778BF">
        <w:rPr>
          <w:szCs w:val="24"/>
          <w:lang w:val="fr-FR"/>
        </w:rPr>
        <w:t xml:space="preserve"> </w:t>
      </w:r>
      <w:proofErr w:type="spellStart"/>
      <w:r w:rsidRPr="003778BF">
        <w:rPr>
          <w:szCs w:val="24"/>
          <w:lang w:val="fr-FR"/>
        </w:rPr>
        <w:t>funcţiile</w:t>
      </w:r>
      <w:proofErr w:type="spellEnd"/>
      <w:r w:rsidRPr="003778BF">
        <w:rPr>
          <w:szCs w:val="24"/>
          <w:lang w:val="fr-FR"/>
        </w:rPr>
        <w:t xml:space="preserve"> principale</w:t>
      </w:r>
      <w:r w:rsidRPr="003778BF">
        <w:rPr>
          <w:szCs w:val="24"/>
        </w:rPr>
        <w:t xml:space="preserve"> din </w:t>
      </w:r>
      <w:proofErr w:type="spellStart"/>
      <w:r w:rsidRPr="003778BF">
        <w:rPr>
          <w:szCs w:val="24"/>
        </w:rPr>
        <w:t>tabelul</w:t>
      </w:r>
      <w:proofErr w:type="spellEnd"/>
      <w:r w:rsidRPr="003778BF">
        <w:rPr>
          <w:szCs w:val="24"/>
        </w:rPr>
        <w:t xml:space="preserve"> 5.1.2.1.</w:t>
      </w:r>
      <w:r w:rsidRPr="003778BF">
        <w:rPr>
          <w:szCs w:val="24"/>
          <w:lang w:val="fr-FR"/>
        </w:rPr>
        <w:t xml:space="preserve">, au </w:t>
      </w:r>
      <w:proofErr w:type="spellStart"/>
      <w:r w:rsidRPr="003778BF">
        <w:rPr>
          <w:szCs w:val="24"/>
          <w:lang w:val="fr-FR"/>
        </w:rPr>
        <w:t>și</w:t>
      </w:r>
      <w:proofErr w:type="spellEnd"/>
      <w:r w:rsidRPr="003778BF">
        <w:rPr>
          <w:szCs w:val="24"/>
          <w:lang w:val="fr-FR"/>
        </w:rPr>
        <w:t xml:space="preserve"> </w:t>
      </w:r>
      <w:proofErr w:type="spellStart"/>
      <w:r w:rsidRPr="003778BF">
        <w:rPr>
          <w:szCs w:val="24"/>
          <w:lang w:val="fr-FR"/>
        </w:rPr>
        <w:t>funcţii</w:t>
      </w:r>
      <w:proofErr w:type="spellEnd"/>
      <w:r w:rsidRPr="003778BF">
        <w:rPr>
          <w:szCs w:val="24"/>
          <w:lang w:val="fr-FR"/>
        </w:rPr>
        <w:t xml:space="preserve"> </w:t>
      </w:r>
      <w:proofErr w:type="spellStart"/>
      <w:r w:rsidRPr="003778BF">
        <w:rPr>
          <w:szCs w:val="24"/>
          <w:lang w:val="fr-FR"/>
        </w:rPr>
        <w:t>secundare</w:t>
      </w:r>
      <w:proofErr w:type="spellEnd"/>
      <w:r w:rsidRPr="003778BF">
        <w:rPr>
          <w:szCs w:val="24"/>
          <w:lang w:val="fr-FR"/>
        </w:rPr>
        <w:t xml:space="preserve"> </w:t>
      </w:r>
      <w:proofErr w:type="spellStart"/>
      <w:r w:rsidRPr="003778BF">
        <w:rPr>
          <w:szCs w:val="24"/>
          <w:lang w:val="fr-FR"/>
        </w:rPr>
        <w:t>din</w:t>
      </w:r>
      <w:proofErr w:type="spellEnd"/>
      <w:r w:rsidRPr="003778BF">
        <w:rPr>
          <w:szCs w:val="24"/>
          <w:lang w:val="fr-FR"/>
        </w:rPr>
        <w:t xml:space="preserve"> care, </w:t>
      </w:r>
      <w:proofErr w:type="spellStart"/>
      <w:r w:rsidRPr="003778BF">
        <w:rPr>
          <w:szCs w:val="24"/>
          <w:lang w:val="fr-FR"/>
        </w:rPr>
        <w:t>descrierea</w:t>
      </w:r>
      <w:proofErr w:type="spellEnd"/>
      <w:r w:rsidRPr="003778BF">
        <w:rPr>
          <w:szCs w:val="24"/>
          <w:lang w:val="fr-FR"/>
        </w:rPr>
        <w:t xml:space="preserve"> </w:t>
      </w:r>
      <w:proofErr w:type="spellStart"/>
      <w:r w:rsidRPr="003778BF">
        <w:rPr>
          <w:szCs w:val="24"/>
          <w:lang w:val="fr-FR"/>
        </w:rPr>
        <w:t>parcelară</w:t>
      </w:r>
      <w:proofErr w:type="spellEnd"/>
      <w:r w:rsidRPr="003778BF">
        <w:rPr>
          <w:szCs w:val="24"/>
          <w:lang w:val="fr-FR"/>
        </w:rPr>
        <w:t xml:space="preserve"> </w:t>
      </w:r>
      <w:proofErr w:type="spellStart"/>
      <w:r w:rsidRPr="003778BF">
        <w:rPr>
          <w:szCs w:val="24"/>
          <w:lang w:val="fr-FR"/>
        </w:rPr>
        <w:t>tipizată</w:t>
      </w:r>
      <w:proofErr w:type="spellEnd"/>
      <w:r w:rsidRPr="003778BF">
        <w:rPr>
          <w:szCs w:val="24"/>
          <w:lang w:val="fr-FR"/>
        </w:rPr>
        <w:t xml:space="preserve"> </w:t>
      </w:r>
      <w:proofErr w:type="spellStart"/>
      <w:r w:rsidRPr="003778BF">
        <w:rPr>
          <w:szCs w:val="24"/>
          <w:lang w:val="fr-FR"/>
        </w:rPr>
        <w:t>permite</w:t>
      </w:r>
      <w:proofErr w:type="spellEnd"/>
      <w:r w:rsidRPr="003778BF">
        <w:rPr>
          <w:szCs w:val="24"/>
          <w:lang w:val="fr-FR"/>
        </w:rPr>
        <w:t xml:space="preserve"> </w:t>
      </w:r>
      <w:proofErr w:type="spellStart"/>
      <w:r w:rsidRPr="003778BF">
        <w:rPr>
          <w:szCs w:val="24"/>
          <w:lang w:val="fr-FR"/>
        </w:rPr>
        <w:t>înregistrarea</w:t>
      </w:r>
      <w:proofErr w:type="spellEnd"/>
      <w:r w:rsidRPr="003778BF">
        <w:rPr>
          <w:szCs w:val="24"/>
          <w:lang w:val="fr-FR"/>
        </w:rPr>
        <w:t xml:space="preserve"> a </w:t>
      </w:r>
      <w:proofErr w:type="spellStart"/>
      <w:r w:rsidRPr="003778BF">
        <w:rPr>
          <w:szCs w:val="24"/>
          <w:lang w:val="fr-FR"/>
        </w:rPr>
        <w:t>încă</w:t>
      </w:r>
      <w:proofErr w:type="spellEnd"/>
      <w:r w:rsidRPr="003778BF">
        <w:rPr>
          <w:szCs w:val="24"/>
          <w:lang w:val="fr-FR"/>
        </w:rPr>
        <w:t xml:space="preserve"> </w:t>
      </w:r>
      <w:proofErr w:type="spellStart"/>
      <w:r w:rsidRPr="003778BF">
        <w:rPr>
          <w:szCs w:val="24"/>
          <w:lang w:val="fr-FR"/>
        </w:rPr>
        <w:t>două</w:t>
      </w:r>
      <w:proofErr w:type="spellEnd"/>
      <w:r w:rsidRPr="003778BF">
        <w:rPr>
          <w:szCs w:val="24"/>
          <w:lang w:val="fr-FR"/>
        </w:rPr>
        <w:t xml:space="preserve"> </w:t>
      </w:r>
      <w:proofErr w:type="spellStart"/>
      <w:r w:rsidRPr="003778BF">
        <w:rPr>
          <w:szCs w:val="24"/>
          <w:lang w:val="fr-FR"/>
        </w:rPr>
        <w:t>funcţii</w:t>
      </w:r>
      <w:proofErr w:type="spellEnd"/>
      <w:r w:rsidRPr="003778BF">
        <w:rPr>
          <w:szCs w:val="24"/>
          <w:lang w:val="fr-FR"/>
        </w:rPr>
        <w:t xml:space="preserve"> </w:t>
      </w:r>
      <w:proofErr w:type="spellStart"/>
      <w:r w:rsidRPr="003778BF">
        <w:rPr>
          <w:szCs w:val="24"/>
          <w:lang w:val="fr-FR"/>
        </w:rPr>
        <w:t>secundare</w:t>
      </w:r>
      <w:proofErr w:type="spellEnd"/>
      <w:r w:rsidRPr="003778BF">
        <w:rPr>
          <w:szCs w:val="24"/>
          <w:lang w:val="fr-FR"/>
        </w:rPr>
        <w:t xml:space="preserve">, </w:t>
      </w:r>
      <w:proofErr w:type="spellStart"/>
      <w:r w:rsidRPr="003778BF">
        <w:rPr>
          <w:szCs w:val="24"/>
          <w:lang w:val="fr-FR"/>
        </w:rPr>
        <w:t>în</w:t>
      </w:r>
      <w:proofErr w:type="spellEnd"/>
      <w:r w:rsidRPr="003778BF">
        <w:rPr>
          <w:szCs w:val="24"/>
          <w:lang w:val="fr-FR"/>
        </w:rPr>
        <w:t xml:space="preserve"> ordine </w:t>
      </w:r>
      <w:proofErr w:type="spellStart"/>
      <w:r w:rsidRPr="003778BF">
        <w:rPr>
          <w:szCs w:val="24"/>
          <w:lang w:val="fr-FR"/>
        </w:rPr>
        <w:t>descrescătoare</w:t>
      </w:r>
      <w:proofErr w:type="spellEnd"/>
      <w:r w:rsidRPr="003778BF">
        <w:rPr>
          <w:szCs w:val="24"/>
          <w:lang w:val="fr-FR"/>
        </w:rPr>
        <w:t xml:space="preserve"> a </w:t>
      </w:r>
      <w:proofErr w:type="spellStart"/>
      <w:r w:rsidRPr="003778BF">
        <w:rPr>
          <w:szCs w:val="24"/>
          <w:lang w:val="fr-FR"/>
        </w:rPr>
        <w:t>gradului</w:t>
      </w:r>
      <w:proofErr w:type="spellEnd"/>
      <w:r w:rsidRPr="003778BF">
        <w:rPr>
          <w:szCs w:val="24"/>
          <w:lang w:val="fr-FR"/>
        </w:rPr>
        <w:t xml:space="preserve"> </w:t>
      </w:r>
      <w:proofErr w:type="spellStart"/>
      <w:r w:rsidRPr="003778BF">
        <w:rPr>
          <w:szCs w:val="24"/>
          <w:lang w:val="fr-FR"/>
        </w:rPr>
        <w:t>protector</w:t>
      </w:r>
      <w:proofErr w:type="spellEnd"/>
      <w:r w:rsidRPr="003778BF">
        <w:rPr>
          <w:szCs w:val="24"/>
          <w:lang w:val="fr-FR"/>
        </w:rPr>
        <w:t xml:space="preserve">. </w:t>
      </w:r>
      <w:proofErr w:type="spellStart"/>
      <w:r w:rsidRPr="003778BF">
        <w:rPr>
          <w:szCs w:val="24"/>
          <w:lang w:val="fr-FR"/>
        </w:rPr>
        <w:t>Astfel</w:t>
      </w:r>
      <w:proofErr w:type="spellEnd"/>
      <w:r w:rsidRPr="003778BF">
        <w:rPr>
          <w:szCs w:val="24"/>
          <w:lang w:val="fr-FR"/>
        </w:rPr>
        <w:t xml:space="preserve">, ca </w:t>
      </w:r>
      <w:proofErr w:type="spellStart"/>
      <w:r w:rsidRPr="003778BF">
        <w:rPr>
          <w:szCs w:val="24"/>
          <w:lang w:val="fr-FR"/>
        </w:rPr>
        <w:t>funcții</w:t>
      </w:r>
      <w:proofErr w:type="spellEnd"/>
      <w:r w:rsidRPr="003778BF">
        <w:rPr>
          <w:szCs w:val="24"/>
          <w:lang w:val="fr-FR"/>
        </w:rPr>
        <w:t xml:space="preserve"> </w:t>
      </w:r>
      <w:proofErr w:type="spellStart"/>
      <w:r w:rsidRPr="003778BF">
        <w:rPr>
          <w:szCs w:val="24"/>
          <w:lang w:val="fr-FR"/>
        </w:rPr>
        <w:t>secundare</w:t>
      </w:r>
      <w:proofErr w:type="spellEnd"/>
      <w:r w:rsidRPr="003778BF">
        <w:rPr>
          <w:szCs w:val="24"/>
          <w:lang w:val="fr-FR"/>
        </w:rPr>
        <w:t xml:space="preserve"> </w:t>
      </w:r>
      <w:proofErr w:type="spellStart"/>
      <w:r w:rsidRPr="003778BF">
        <w:rPr>
          <w:szCs w:val="24"/>
          <w:lang w:val="fr-FR"/>
        </w:rPr>
        <w:t>apar</w:t>
      </w:r>
      <w:proofErr w:type="spellEnd"/>
      <w:r w:rsidRPr="003778BF">
        <w:rPr>
          <w:szCs w:val="24"/>
          <w:lang w:val="fr-FR"/>
        </w:rPr>
        <w:t xml:space="preserve"> </w:t>
      </w:r>
      <w:proofErr w:type="spellStart"/>
      <w:r w:rsidRPr="003778BF">
        <w:rPr>
          <w:szCs w:val="24"/>
          <w:lang w:val="fr-FR"/>
        </w:rPr>
        <w:t>categoriile</w:t>
      </w:r>
      <w:proofErr w:type="spellEnd"/>
      <w:r w:rsidRPr="003778BF">
        <w:rPr>
          <w:szCs w:val="24"/>
          <w:lang w:val="fr-FR"/>
        </w:rPr>
        <w:t xml:space="preserve"> </w:t>
      </w:r>
      <w:proofErr w:type="spellStart"/>
      <w:r w:rsidRPr="003778BF">
        <w:rPr>
          <w:szCs w:val="24"/>
          <w:lang w:val="fr-FR"/>
        </w:rPr>
        <w:t>funcționale</w:t>
      </w:r>
      <w:proofErr w:type="spellEnd"/>
      <w:r w:rsidRPr="003778BF">
        <w:rPr>
          <w:szCs w:val="24"/>
          <w:lang w:val="fr-FR"/>
        </w:rPr>
        <w:t>:</w:t>
      </w:r>
    </w:p>
    <w:p w14:paraId="3D2E92F1" w14:textId="186D43AF" w:rsidR="003778BF" w:rsidRPr="003778BF" w:rsidRDefault="003778BF" w:rsidP="003778BF">
      <w:pPr>
        <w:pStyle w:val="Indentcorptext"/>
        <w:numPr>
          <w:ilvl w:val="0"/>
          <w:numId w:val="12"/>
        </w:numPr>
        <w:tabs>
          <w:tab w:val="right" w:pos="0"/>
        </w:tabs>
        <w:ind w:left="0" w:firstLine="426"/>
        <w:rPr>
          <w:szCs w:val="24"/>
          <w:lang w:val="fr-FR"/>
        </w:rPr>
      </w:pPr>
      <w:r w:rsidRPr="003778BF">
        <w:rPr>
          <w:szCs w:val="24"/>
          <w:lang w:val="fr-FR"/>
        </w:rPr>
        <w:t>1.</w:t>
      </w:r>
      <w:r>
        <w:rPr>
          <w:szCs w:val="24"/>
          <w:lang w:val="fr-FR"/>
        </w:rPr>
        <w:t>2B</w:t>
      </w:r>
      <w:r w:rsidRPr="003778BF">
        <w:t xml:space="preserve"> - </w:t>
      </w:r>
      <w:proofErr w:type="spellStart"/>
      <w:r w:rsidRPr="003778BF">
        <w:t>arboretele</w:t>
      </w:r>
      <w:proofErr w:type="spellEnd"/>
      <w:r w:rsidRPr="003778BF">
        <w:t xml:space="preserve"> </w:t>
      </w:r>
      <w:proofErr w:type="spellStart"/>
      <w:r w:rsidR="00400814">
        <w:t>constituite</w:t>
      </w:r>
      <w:proofErr w:type="spellEnd"/>
      <w:r w:rsidR="00400814">
        <w:t xml:space="preserve"> </w:t>
      </w:r>
      <w:r w:rsidRPr="003778BF">
        <w:t xml:space="preserve">din </w:t>
      </w:r>
      <w:proofErr w:type="spellStart"/>
      <w:r w:rsidR="00400814">
        <w:t>subparcele</w:t>
      </w:r>
      <w:proofErr w:type="spellEnd"/>
      <w:r w:rsidR="00400814">
        <w:t xml:space="preserve"> </w:t>
      </w:r>
      <w:proofErr w:type="spellStart"/>
      <w:r w:rsidR="00400814">
        <w:t>întregi</w:t>
      </w:r>
      <w:proofErr w:type="spellEnd"/>
      <w:r w:rsidR="00400814">
        <w:t xml:space="preserve">, </w:t>
      </w:r>
      <w:proofErr w:type="spellStart"/>
      <w:r w:rsidR="00400814">
        <w:t>limitrofe</w:t>
      </w:r>
      <w:proofErr w:type="spellEnd"/>
      <w:r w:rsidR="00400814">
        <w:t xml:space="preserve"> </w:t>
      </w:r>
      <w:proofErr w:type="spellStart"/>
      <w:r w:rsidR="00400814">
        <w:t>drumurilor</w:t>
      </w:r>
      <w:proofErr w:type="spellEnd"/>
      <w:r w:rsidR="00400814">
        <w:t xml:space="preserve"> </w:t>
      </w:r>
      <w:proofErr w:type="spellStart"/>
      <w:r w:rsidR="00400814">
        <w:t>publice</w:t>
      </w:r>
      <w:proofErr w:type="spellEnd"/>
      <w:r w:rsidR="00400814">
        <w:t xml:space="preserve"> de </w:t>
      </w:r>
      <w:proofErr w:type="spellStart"/>
      <w:r w:rsidR="00400814">
        <w:t>interes</w:t>
      </w:r>
      <w:proofErr w:type="spellEnd"/>
      <w:r w:rsidR="00400814">
        <w:t xml:space="preserve"> </w:t>
      </w:r>
      <w:proofErr w:type="spellStart"/>
      <w:r w:rsidR="00400814">
        <w:t>deosebit</w:t>
      </w:r>
      <w:proofErr w:type="spellEnd"/>
      <w:r w:rsidR="00400814">
        <w:t xml:space="preserve"> </w:t>
      </w:r>
      <w:proofErr w:type="spellStart"/>
      <w:r w:rsidR="00400814">
        <w:t>și</w:t>
      </w:r>
      <w:proofErr w:type="spellEnd"/>
      <w:r w:rsidR="00400814">
        <w:t xml:space="preserve"> </w:t>
      </w:r>
      <w:proofErr w:type="spellStart"/>
      <w:r w:rsidR="00400814">
        <w:t>căilor</w:t>
      </w:r>
      <w:proofErr w:type="spellEnd"/>
      <w:r w:rsidR="00400814">
        <w:t xml:space="preserve"> </w:t>
      </w:r>
      <w:proofErr w:type="spellStart"/>
      <w:r w:rsidR="00400814">
        <w:t>ferate</w:t>
      </w:r>
      <w:proofErr w:type="spellEnd"/>
      <w:r w:rsidR="00400814">
        <w:t xml:space="preserve"> </w:t>
      </w:r>
      <w:proofErr w:type="spellStart"/>
      <w:r w:rsidR="00400814">
        <w:t>normale</w:t>
      </w:r>
      <w:proofErr w:type="spellEnd"/>
      <w:r w:rsidR="00400814">
        <w:t xml:space="preserve">, din </w:t>
      </w:r>
      <w:proofErr w:type="spellStart"/>
      <w:r w:rsidR="00400814">
        <w:t>zonele</w:t>
      </w:r>
      <w:proofErr w:type="spellEnd"/>
      <w:r w:rsidR="00400814">
        <w:t xml:space="preserve"> cu relief </w:t>
      </w:r>
      <w:proofErr w:type="spellStart"/>
      <w:r w:rsidR="00400814">
        <w:t>accidentat</w:t>
      </w:r>
      <w:proofErr w:type="spellEnd"/>
      <w:r w:rsidR="00400814">
        <w:t xml:space="preserve"> situate pe </w:t>
      </w:r>
      <w:proofErr w:type="spellStart"/>
      <w:r w:rsidR="00400814">
        <w:t>terenurile</w:t>
      </w:r>
      <w:proofErr w:type="spellEnd"/>
      <w:r w:rsidR="00400814">
        <w:t xml:space="preserve"> cu </w:t>
      </w:r>
      <w:proofErr w:type="spellStart"/>
      <w:r w:rsidR="00400814">
        <w:t>înclinare</w:t>
      </w:r>
      <w:proofErr w:type="spellEnd"/>
      <w:r w:rsidR="00400814">
        <w:t xml:space="preserve"> </w:t>
      </w:r>
      <w:proofErr w:type="spellStart"/>
      <w:r w:rsidR="00400814">
        <w:t>mai</w:t>
      </w:r>
      <w:proofErr w:type="spellEnd"/>
      <w:r w:rsidR="00400814">
        <w:t xml:space="preserve"> mare de 25 grade </w:t>
      </w:r>
      <w:proofErr w:type="spellStart"/>
      <w:r w:rsidR="00400814">
        <w:t>și</w:t>
      </w:r>
      <w:proofErr w:type="spellEnd"/>
      <w:r w:rsidR="00400814">
        <w:t xml:space="preserve"> cu </w:t>
      </w:r>
      <w:proofErr w:type="spellStart"/>
      <w:r w:rsidR="00400814">
        <w:t>pericol</w:t>
      </w:r>
      <w:proofErr w:type="spellEnd"/>
      <w:r w:rsidR="00400814">
        <w:t xml:space="preserve"> de </w:t>
      </w:r>
      <w:proofErr w:type="spellStart"/>
      <w:r w:rsidR="00400814">
        <w:t>alunecare</w:t>
      </w:r>
      <w:proofErr w:type="spellEnd"/>
      <w:r w:rsidRPr="003778BF">
        <w:t xml:space="preserve"> (TII);</w:t>
      </w:r>
    </w:p>
    <w:p w14:paraId="5F1544FB" w14:textId="70CB0EE6" w:rsidR="002018E7" w:rsidRPr="003778BF" w:rsidRDefault="002018E7" w:rsidP="002018E7">
      <w:pPr>
        <w:pStyle w:val="Indentcorptext"/>
        <w:numPr>
          <w:ilvl w:val="0"/>
          <w:numId w:val="12"/>
        </w:numPr>
        <w:tabs>
          <w:tab w:val="right" w:pos="0"/>
        </w:tabs>
        <w:ind w:left="0" w:firstLine="426"/>
        <w:rPr>
          <w:szCs w:val="24"/>
          <w:lang w:val="fr-FR"/>
        </w:rPr>
      </w:pPr>
      <w:r w:rsidRPr="003778BF">
        <w:rPr>
          <w:szCs w:val="24"/>
          <w:lang w:val="fr-FR"/>
        </w:rPr>
        <w:t>1.5L</w:t>
      </w:r>
      <w:r w:rsidRPr="003778BF">
        <w:t xml:space="preserve"> - </w:t>
      </w:r>
      <w:proofErr w:type="spellStart"/>
      <w:r w:rsidRPr="003778BF">
        <w:t>arboretele</w:t>
      </w:r>
      <w:proofErr w:type="spellEnd"/>
      <w:r w:rsidRPr="003778BF">
        <w:t xml:space="preserve"> din </w:t>
      </w:r>
      <w:proofErr w:type="spellStart"/>
      <w:r w:rsidRPr="003778BF">
        <w:t>păduri</w:t>
      </w:r>
      <w:proofErr w:type="spellEnd"/>
      <w:r w:rsidRPr="003778BF">
        <w:t xml:space="preserve"> destinate </w:t>
      </w:r>
      <w:proofErr w:type="spellStart"/>
      <w:r w:rsidRPr="003778BF">
        <w:t>conservării</w:t>
      </w:r>
      <w:proofErr w:type="spellEnd"/>
      <w:r w:rsidRPr="003778BF">
        <w:t xml:space="preserve"> </w:t>
      </w:r>
      <w:proofErr w:type="spellStart"/>
      <w:r w:rsidRPr="003778BF">
        <w:t>resurselor</w:t>
      </w:r>
      <w:proofErr w:type="spellEnd"/>
      <w:r w:rsidRPr="003778BF">
        <w:t xml:space="preserve"> </w:t>
      </w:r>
      <w:proofErr w:type="spellStart"/>
      <w:r w:rsidRPr="003778BF">
        <w:t>genetice</w:t>
      </w:r>
      <w:proofErr w:type="spellEnd"/>
      <w:r w:rsidRPr="003778BF">
        <w:t xml:space="preserve"> (TII);</w:t>
      </w:r>
    </w:p>
    <w:p w14:paraId="5F7BF791" w14:textId="79C1624C" w:rsidR="00404B0A" w:rsidRPr="003778BF" w:rsidRDefault="00404B0A" w:rsidP="00404B0A">
      <w:pPr>
        <w:pStyle w:val="Indentcorptext"/>
        <w:numPr>
          <w:ilvl w:val="0"/>
          <w:numId w:val="12"/>
        </w:numPr>
        <w:tabs>
          <w:tab w:val="right" w:pos="0"/>
        </w:tabs>
        <w:ind w:left="0" w:firstLine="426"/>
        <w:rPr>
          <w:szCs w:val="24"/>
        </w:rPr>
      </w:pPr>
      <w:r w:rsidRPr="003778BF">
        <w:t xml:space="preserve">1.5R - </w:t>
      </w:r>
      <w:proofErr w:type="spellStart"/>
      <w:r w:rsidRPr="003778BF">
        <w:t>arboretele</w:t>
      </w:r>
      <w:proofErr w:type="spellEnd"/>
      <w:r w:rsidRPr="003778BF">
        <w:t xml:space="preserve"> din </w:t>
      </w:r>
      <w:proofErr w:type="spellStart"/>
      <w:r w:rsidRPr="003778BF">
        <w:t>păduri</w:t>
      </w:r>
      <w:proofErr w:type="spellEnd"/>
      <w:r w:rsidRPr="003778BF">
        <w:t>/</w:t>
      </w:r>
      <w:proofErr w:type="spellStart"/>
      <w:r w:rsidRPr="003778BF">
        <w:t>ecosisteme</w:t>
      </w:r>
      <w:proofErr w:type="spellEnd"/>
      <w:r w:rsidRPr="003778BF">
        <w:t xml:space="preserve"> de </w:t>
      </w:r>
      <w:proofErr w:type="spellStart"/>
      <w:r w:rsidRPr="003778BF">
        <w:t>pădure</w:t>
      </w:r>
      <w:proofErr w:type="spellEnd"/>
      <w:r w:rsidRPr="003778BF">
        <w:t xml:space="preserve"> cu </w:t>
      </w:r>
      <w:proofErr w:type="spellStart"/>
      <w:r w:rsidRPr="003778BF">
        <w:t>valoare</w:t>
      </w:r>
      <w:proofErr w:type="spellEnd"/>
      <w:r w:rsidRPr="003778BF">
        <w:t xml:space="preserve"> </w:t>
      </w:r>
      <w:proofErr w:type="spellStart"/>
      <w:r w:rsidRPr="003778BF">
        <w:t>protectivă</w:t>
      </w:r>
      <w:proofErr w:type="spellEnd"/>
      <w:r w:rsidRPr="003778BF">
        <w:t xml:space="preserve"> </w:t>
      </w:r>
      <w:proofErr w:type="spellStart"/>
      <w:r w:rsidRPr="003778BF">
        <w:t>pentru</w:t>
      </w:r>
      <w:proofErr w:type="spellEnd"/>
      <w:r w:rsidRPr="003778BF">
        <w:t xml:space="preserve"> </w:t>
      </w:r>
      <w:proofErr w:type="spellStart"/>
      <w:r w:rsidRPr="003778BF">
        <w:t>specii</w:t>
      </w:r>
      <w:proofErr w:type="spellEnd"/>
      <w:r w:rsidRPr="003778BF">
        <w:t xml:space="preserve"> de </w:t>
      </w:r>
      <w:proofErr w:type="spellStart"/>
      <w:r w:rsidRPr="003778BF">
        <w:t>interes</w:t>
      </w:r>
      <w:proofErr w:type="spellEnd"/>
      <w:r w:rsidRPr="003778BF">
        <w:t xml:space="preserve"> </w:t>
      </w:r>
      <w:proofErr w:type="spellStart"/>
      <w:r w:rsidRPr="003778BF">
        <w:t>deosebit</w:t>
      </w:r>
      <w:proofErr w:type="spellEnd"/>
      <w:r w:rsidRPr="003778BF">
        <w:t xml:space="preserve"> </w:t>
      </w:r>
      <w:proofErr w:type="spellStart"/>
      <w:r w:rsidRPr="003778BF">
        <w:t>incluse</w:t>
      </w:r>
      <w:proofErr w:type="spellEnd"/>
      <w:r w:rsidRPr="003778BF">
        <w:t xml:space="preserve"> </w:t>
      </w:r>
      <w:proofErr w:type="spellStart"/>
      <w:r w:rsidRPr="003778BF">
        <w:t>în</w:t>
      </w:r>
      <w:proofErr w:type="spellEnd"/>
      <w:r w:rsidRPr="003778BF">
        <w:t xml:space="preserve"> </w:t>
      </w:r>
      <w:proofErr w:type="spellStart"/>
      <w:r w:rsidRPr="003778BF">
        <w:t>arii</w:t>
      </w:r>
      <w:proofErr w:type="spellEnd"/>
      <w:r w:rsidRPr="003778BF">
        <w:t xml:space="preserve"> de </w:t>
      </w:r>
      <w:proofErr w:type="spellStart"/>
      <w:r w:rsidRPr="003778BF">
        <w:t>protecţie</w:t>
      </w:r>
      <w:proofErr w:type="spellEnd"/>
      <w:r w:rsidRPr="003778BF">
        <w:t xml:space="preserve"> </w:t>
      </w:r>
      <w:proofErr w:type="spellStart"/>
      <w:r w:rsidRPr="003778BF">
        <w:t>specială</w:t>
      </w:r>
      <w:proofErr w:type="spellEnd"/>
      <w:r w:rsidRPr="003778BF">
        <w:t xml:space="preserve"> </w:t>
      </w:r>
      <w:proofErr w:type="spellStart"/>
      <w:r w:rsidRPr="003778BF">
        <w:t>avifaunistică</w:t>
      </w:r>
      <w:proofErr w:type="spellEnd"/>
      <w:r w:rsidRPr="003778BF">
        <w:t xml:space="preserve">, </w:t>
      </w:r>
      <w:proofErr w:type="spellStart"/>
      <w:r w:rsidRPr="003778BF">
        <w:t>în</w:t>
      </w:r>
      <w:proofErr w:type="spellEnd"/>
      <w:r w:rsidRPr="003778BF">
        <w:t xml:space="preserve"> </w:t>
      </w:r>
      <w:proofErr w:type="spellStart"/>
      <w:r w:rsidRPr="003778BF">
        <w:t>scopul</w:t>
      </w:r>
      <w:proofErr w:type="spellEnd"/>
      <w:r w:rsidRPr="003778BF">
        <w:t xml:space="preserve"> </w:t>
      </w:r>
      <w:proofErr w:type="spellStart"/>
      <w:r w:rsidRPr="003778BF">
        <w:t>conservării</w:t>
      </w:r>
      <w:proofErr w:type="spellEnd"/>
      <w:r w:rsidRPr="003778BF">
        <w:t xml:space="preserve"> </w:t>
      </w:r>
      <w:proofErr w:type="spellStart"/>
      <w:r w:rsidRPr="003778BF">
        <w:t>speciilor</w:t>
      </w:r>
      <w:proofErr w:type="spellEnd"/>
      <w:r w:rsidRPr="003778BF">
        <w:t xml:space="preserve"> de </w:t>
      </w:r>
      <w:proofErr w:type="spellStart"/>
      <w:r w:rsidRPr="003778BF">
        <w:t>păsări</w:t>
      </w:r>
      <w:proofErr w:type="spellEnd"/>
      <w:r w:rsidRPr="003778BF">
        <w:t xml:space="preserve"> (din </w:t>
      </w:r>
      <w:proofErr w:type="spellStart"/>
      <w:r w:rsidRPr="003778BF">
        <w:t>reţeaua</w:t>
      </w:r>
      <w:proofErr w:type="spellEnd"/>
      <w:r w:rsidRPr="003778BF">
        <w:t xml:space="preserve"> </w:t>
      </w:r>
      <w:proofErr w:type="spellStart"/>
      <w:r w:rsidRPr="003778BF">
        <w:t>ecologică</w:t>
      </w:r>
      <w:proofErr w:type="spellEnd"/>
      <w:r w:rsidRPr="003778BF">
        <w:t xml:space="preserve"> Natura 2000 – </w:t>
      </w:r>
      <w:r w:rsidR="001822D2" w:rsidRPr="00BA3CBC">
        <w:rPr>
          <w:rStyle w:val="l5tlu1"/>
          <w:b w:val="0"/>
          <w:bCs w:val="0"/>
          <w:i/>
          <w:iCs/>
          <w:color w:val="auto"/>
          <w:sz w:val="24"/>
          <w:szCs w:val="24"/>
          <w:lang w:val="pt-BR"/>
        </w:rPr>
        <w:t>ROSPA0</w:t>
      </w:r>
      <w:r w:rsidR="003778BF" w:rsidRPr="00BA3CBC">
        <w:rPr>
          <w:rStyle w:val="l5tlu1"/>
          <w:b w:val="0"/>
          <w:bCs w:val="0"/>
          <w:i/>
          <w:iCs/>
          <w:color w:val="auto"/>
          <w:sz w:val="24"/>
          <w:szCs w:val="24"/>
          <w:lang w:val="pt-BR"/>
        </w:rPr>
        <w:t>117-Drocea-Zărand, ROSPA0153-Defileul Crișului Alb</w:t>
      </w:r>
      <w:r w:rsidRPr="003778BF">
        <w:t>) (TIV).</w:t>
      </w:r>
    </w:p>
    <w:p w14:paraId="05BDE962" w14:textId="77777777" w:rsidR="00FD1372" w:rsidRPr="00400814" w:rsidRDefault="00FD1372" w:rsidP="00AB5A0D">
      <w:pPr>
        <w:spacing w:line="360" w:lineRule="auto"/>
        <w:jc w:val="center"/>
        <w:rPr>
          <w:i/>
          <w:sz w:val="24"/>
          <w:szCs w:val="24"/>
          <w:lang w:val="ro-RO"/>
        </w:rPr>
      </w:pPr>
      <w:proofErr w:type="spellStart"/>
      <w:r w:rsidRPr="00400814">
        <w:rPr>
          <w:sz w:val="24"/>
        </w:rPr>
        <w:t>Situația</w:t>
      </w:r>
      <w:proofErr w:type="spellEnd"/>
      <w:r w:rsidRPr="00400814">
        <w:rPr>
          <w:sz w:val="24"/>
        </w:rPr>
        <w:t xml:space="preserve"> pe </w:t>
      </w:r>
      <w:proofErr w:type="spellStart"/>
      <w:r w:rsidRPr="00400814">
        <w:rPr>
          <w:sz w:val="24"/>
        </w:rPr>
        <w:t>tipuri</w:t>
      </w:r>
      <w:proofErr w:type="spellEnd"/>
      <w:r w:rsidRPr="00400814">
        <w:rPr>
          <w:sz w:val="24"/>
        </w:rPr>
        <w:t xml:space="preserve"> de </w:t>
      </w:r>
      <w:proofErr w:type="spellStart"/>
      <w:r w:rsidRPr="00400814">
        <w:rPr>
          <w:sz w:val="24"/>
        </w:rPr>
        <w:t>categorii</w:t>
      </w:r>
      <w:proofErr w:type="spellEnd"/>
      <w:r w:rsidRPr="00400814">
        <w:rPr>
          <w:sz w:val="24"/>
        </w:rPr>
        <w:t xml:space="preserve"> </w:t>
      </w:r>
      <w:proofErr w:type="spellStart"/>
      <w:r w:rsidRPr="00400814">
        <w:rPr>
          <w:sz w:val="24"/>
        </w:rPr>
        <w:t>funcționale</w:t>
      </w:r>
      <w:proofErr w:type="spellEnd"/>
      <w:r w:rsidRPr="00400814">
        <w:rPr>
          <w:sz w:val="24"/>
        </w:rPr>
        <w:t xml:space="preserve"> </w:t>
      </w:r>
      <w:proofErr w:type="spellStart"/>
      <w:r w:rsidRPr="00400814">
        <w:rPr>
          <w:sz w:val="24"/>
        </w:rPr>
        <w:t>este</w:t>
      </w:r>
      <w:proofErr w:type="spellEnd"/>
      <w:r w:rsidRPr="00400814">
        <w:rPr>
          <w:sz w:val="24"/>
        </w:rPr>
        <w:t xml:space="preserve"> </w:t>
      </w:r>
      <w:proofErr w:type="spellStart"/>
      <w:r w:rsidRPr="00400814">
        <w:rPr>
          <w:sz w:val="24"/>
        </w:rPr>
        <w:t>următoarea</w:t>
      </w:r>
      <w:proofErr w:type="spellEnd"/>
      <w:r w:rsidRPr="00400814">
        <w:rPr>
          <w:sz w:val="24"/>
        </w:rPr>
        <w:t>:</w:t>
      </w:r>
    </w:p>
    <w:p w14:paraId="61AEFFD5" w14:textId="77777777" w:rsidR="00406F02" w:rsidRPr="00400814" w:rsidRDefault="00406F02" w:rsidP="00D42035">
      <w:pPr>
        <w:jc w:val="right"/>
        <w:rPr>
          <w:i/>
          <w:lang w:val="ro-RO"/>
        </w:rPr>
      </w:pPr>
      <w:r w:rsidRPr="00400814">
        <w:rPr>
          <w:i/>
          <w:lang w:val="ro-RO"/>
        </w:rPr>
        <w:t>Tabel 5.1.2.2.</w:t>
      </w:r>
    </w:p>
    <w:tbl>
      <w:tblPr>
        <w:tblW w:w="9317" w:type="dxa"/>
        <w:tblInd w:w="250"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1526"/>
        <w:gridCol w:w="6270"/>
        <w:gridCol w:w="993"/>
        <w:gridCol w:w="528"/>
      </w:tblGrid>
      <w:tr w:rsidR="002936E9" w:rsidRPr="002936E9" w14:paraId="4BFC5FD0" w14:textId="77777777" w:rsidTr="00666F96">
        <w:trPr>
          <w:cantSplit/>
          <w:trHeight w:val="231"/>
        </w:trPr>
        <w:tc>
          <w:tcPr>
            <w:tcW w:w="1526" w:type="dxa"/>
            <w:vMerge w:val="restart"/>
            <w:tcBorders>
              <w:top w:val="single" w:sz="4" w:space="0" w:color="auto"/>
              <w:left w:val="single" w:sz="4" w:space="0" w:color="auto"/>
              <w:bottom w:val="single" w:sz="4" w:space="0" w:color="auto"/>
              <w:right w:val="single" w:sz="4" w:space="0" w:color="auto"/>
            </w:tcBorders>
            <w:vAlign w:val="center"/>
          </w:tcPr>
          <w:p w14:paraId="1199872B" w14:textId="77777777" w:rsidR="00406F02" w:rsidRPr="002936E9" w:rsidRDefault="00406F02" w:rsidP="00D42035">
            <w:pPr>
              <w:jc w:val="center"/>
              <w:rPr>
                <w:b/>
                <w:iCs/>
                <w:spacing w:val="-10"/>
                <w:lang w:val="ro-RO"/>
              </w:rPr>
            </w:pPr>
            <w:r w:rsidRPr="002936E9">
              <w:rPr>
                <w:b/>
                <w:iCs/>
                <w:spacing w:val="-10"/>
                <w:lang w:val="ro-RO"/>
              </w:rPr>
              <w:t>Tipul</w:t>
            </w:r>
          </w:p>
          <w:p w14:paraId="49E3289B" w14:textId="77777777" w:rsidR="00406F02" w:rsidRPr="002936E9" w:rsidRDefault="00406F02" w:rsidP="00D42035">
            <w:pPr>
              <w:jc w:val="center"/>
              <w:rPr>
                <w:b/>
                <w:iCs/>
                <w:spacing w:val="-10"/>
                <w:lang w:val="ro-RO"/>
              </w:rPr>
            </w:pPr>
            <w:proofErr w:type="spellStart"/>
            <w:r w:rsidRPr="002936E9">
              <w:rPr>
                <w:b/>
                <w:iCs/>
                <w:spacing w:val="-10"/>
                <w:lang w:val="ro-RO"/>
              </w:rPr>
              <w:t>funcţional</w:t>
            </w:r>
            <w:proofErr w:type="spellEnd"/>
          </w:p>
        </w:tc>
        <w:tc>
          <w:tcPr>
            <w:tcW w:w="6270" w:type="dxa"/>
            <w:vMerge w:val="restart"/>
            <w:tcBorders>
              <w:top w:val="single" w:sz="4" w:space="0" w:color="auto"/>
              <w:left w:val="single" w:sz="4" w:space="0" w:color="auto"/>
              <w:bottom w:val="single" w:sz="4" w:space="0" w:color="auto"/>
              <w:right w:val="single" w:sz="4" w:space="0" w:color="auto"/>
            </w:tcBorders>
            <w:vAlign w:val="center"/>
          </w:tcPr>
          <w:p w14:paraId="2A998DB0" w14:textId="77777777" w:rsidR="00406F02" w:rsidRPr="002936E9" w:rsidRDefault="00406F02" w:rsidP="00D42035">
            <w:pPr>
              <w:jc w:val="center"/>
              <w:rPr>
                <w:b/>
                <w:iCs/>
                <w:lang w:val="ro-RO"/>
              </w:rPr>
            </w:pPr>
            <w:r w:rsidRPr="002936E9">
              <w:rPr>
                <w:b/>
                <w:iCs/>
                <w:lang w:val="ro-RO"/>
              </w:rPr>
              <w:t xml:space="preserve">Categorii  </w:t>
            </w:r>
            <w:proofErr w:type="spellStart"/>
            <w:r w:rsidRPr="002936E9">
              <w:rPr>
                <w:b/>
                <w:iCs/>
                <w:lang w:val="ro-RO"/>
              </w:rPr>
              <w:t>funcţionale</w:t>
            </w:r>
            <w:proofErr w:type="spellEnd"/>
          </w:p>
        </w:tc>
        <w:tc>
          <w:tcPr>
            <w:tcW w:w="1521" w:type="dxa"/>
            <w:gridSpan w:val="2"/>
            <w:tcBorders>
              <w:top w:val="single" w:sz="4" w:space="0" w:color="auto"/>
              <w:left w:val="single" w:sz="4" w:space="0" w:color="auto"/>
              <w:bottom w:val="single" w:sz="4" w:space="0" w:color="auto"/>
              <w:right w:val="single" w:sz="4" w:space="0" w:color="auto"/>
            </w:tcBorders>
            <w:vAlign w:val="center"/>
          </w:tcPr>
          <w:p w14:paraId="5FDD686F" w14:textId="77777777" w:rsidR="00406F02" w:rsidRPr="002936E9" w:rsidRDefault="00406F02" w:rsidP="00D42035">
            <w:pPr>
              <w:jc w:val="center"/>
              <w:rPr>
                <w:b/>
                <w:iCs/>
                <w:lang w:val="ro-RO"/>
              </w:rPr>
            </w:pPr>
            <w:proofErr w:type="spellStart"/>
            <w:r w:rsidRPr="002936E9">
              <w:rPr>
                <w:b/>
                <w:iCs/>
                <w:lang w:val="ro-RO"/>
              </w:rPr>
              <w:t>Suprafaţa</w:t>
            </w:r>
            <w:proofErr w:type="spellEnd"/>
          </w:p>
        </w:tc>
      </w:tr>
      <w:tr w:rsidR="002936E9" w:rsidRPr="002936E9" w14:paraId="51E8585D" w14:textId="77777777" w:rsidTr="00666F96">
        <w:trPr>
          <w:cantSplit/>
          <w:trHeight w:val="231"/>
        </w:trPr>
        <w:tc>
          <w:tcPr>
            <w:tcW w:w="1526" w:type="dxa"/>
            <w:vMerge/>
            <w:tcBorders>
              <w:top w:val="single" w:sz="4" w:space="0" w:color="auto"/>
              <w:left w:val="single" w:sz="4" w:space="0" w:color="auto"/>
              <w:bottom w:val="single" w:sz="4" w:space="0" w:color="auto"/>
              <w:right w:val="single" w:sz="4" w:space="0" w:color="auto"/>
            </w:tcBorders>
            <w:vAlign w:val="center"/>
          </w:tcPr>
          <w:p w14:paraId="2BF48136" w14:textId="77777777" w:rsidR="00406F02" w:rsidRPr="002936E9" w:rsidRDefault="00406F02" w:rsidP="00D42035">
            <w:pPr>
              <w:jc w:val="center"/>
              <w:rPr>
                <w:b/>
                <w:iCs/>
                <w:spacing w:val="-10"/>
                <w:lang w:val="ro-RO"/>
              </w:rPr>
            </w:pPr>
          </w:p>
        </w:tc>
        <w:tc>
          <w:tcPr>
            <w:tcW w:w="6270" w:type="dxa"/>
            <w:vMerge/>
            <w:tcBorders>
              <w:top w:val="single" w:sz="4" w:space="0" w:color="auto"/>
              <w:left w:val="single" w:sz="4" w:space="0" w:color="auto"/>
              <w:bottom w:val="single" w:sz="4" w:space="0" w:color="auto"/>
              <w:right w:val="single" w:sz="4" w:space="0" w:color="auto"/>
            </w:tcBorders>
            <w:vAlign w:val="center"/>
          </w:tcPr>
          <w:p w14:paraId="5E0DB581" w14:textId="77777777" w:rsidR="00406F02" w:rsidRPr="002936E9" w:rsidRDefault="00406F02" w:rsidP="00D42035">
            <w:pPr>
              <w:jc w:val="center"/>
              <w:rPr>
                <w:b/>
                <w:iCs/>
                <w:lang w:val="ro-RO"/>
              </w:rPr>
            </w:pPr>
          </w:p>
        </w:tc>
        <w:tc>
          <w:tcPr>
            <w:tcW w:w="993" w:type="dxa"/>
            <w:tcBorders>
              <w:top w:val="single" w:sz="4" w:space="0" w:color="auto"/>
              <w:left w:val="single" w:sz="4" w:space="0" w:color="auto"/>
              <w:bottom w:val="single" w:sz="4" w:space="0" w:color="auto"/>
              <w:right w:val="single" w:sz="4" w:space="0" w:color="auto"/>
            </w:tcBorders>
            <w:vAlign w:val="center"/>
          </w:tcPr>
          <w:p w14:paraId="4EF8FB3E" w14:textId="77777777" w:rsidR="00406F02" w:rsidRPr="002936E9" w:rsidRDefault="00406F02" w:rsidP="00D42035">
            <w:pPr>
              <w:jc w:val="center"/>
              <w:rPr>
                <w:b/>
                <w:iCs/>
                <w:lang w:val="ro-RO"/>
              </w:rPr>
            </w:pPr>
            <w:r w:rsidRPr="002936E9">
              <w:rPr>
                <w:b/>
                <w:iCs/>
                <w:lang w:val="ro-RO"/>
              </w:rPr>
              <w:t>ha</w:t>
            </w:r>
          </w:p>
        </w:tc>
        <w:tc>
          <w:tcPr>
            <w:tcW w:w="528" w:type="dxa"/>
            <w:tcBorders>
              <w:top w:val="single" w:sz="4" w:space="0" w:color="auto"/>
              <w:left w:val="single" w:sz="4" w:space="0" w:color="auto"/>
              <w:bottom w:val="single" w:sz="4" w:space="0" w:color="auto"/>
              <w:right w:val="single" w:sz="4" w:space="0" w:color="auto"/>
            </w:tcBorders>
            <w:vAlign w:val="center"/>
          </w:tcPr>
          <w:p w14:paraId="40CB4A26" w14:textId="77777777" w:rsidR="00406F02" w:rsidRPr="002936E9" w:rsidRDefault="00406F02" w:rsidP="00D42035">
            <w:pPr>
              <w:jc w:val="center"/>
              <w:rPr>
                <w:b/>
                <w:iCs/>
                <w:lang w:val="ro-RO"/>
              </w:rPr>
            </w:pPr>
            <w:r w:rsidRPr="002936E9">
              <w:rPr>
                <w:b/>
                <w:iCs/>
                <w:lang w:val="ro-RO"/>
              </w:rPr>
              <w:t>%</w:t>
            </w:r>
          </w:p>
        </w:tc>
      </w:tr>
      <w:tr w:rsidR="002936E9" w:rsidRPr="002936E9" w14:paraId="64D771C8" w14:textId="77777777" w:rsidTr="00666F96">
        <w:tc>
          <w:tcPr>
            <w:tcW w:w="1526" w:type="dxa"/>
            <w:tcBorders>
              <w:top w:val="single" w:sz="4" w:space="0" w:color="auto"/>
              <w:left w:val="single" w:sz="4" w:space="0" w:color="auto"/>
              <w:bottom w:val="single" w:sz="4" w:space="0" w:color="auto"/>
              <w:right w:val="single" w:sz="4" w:space="0" w:color="auto"/>
            </w:tcBorders>
            <w:vAlign w:val="center"/>
          </w:tcPr>
          <w:p w14:paraId="1C7A9A2E" w14:textId="3834E5CA" w:rsidR="003116FC" w:rsidRPr="002936E9" w:rsidRDefault="003116FC" w:rsidP="00D42035">
            <w:pPr>
              <w:jc w:val="center"/>
              <w:rPr>
                <w:b/>
                <w:lang w:val="ro-RO"/>
              </w:rPr>
            </w:pPr>
            <w:r w:rsidRPr="002936E9">
              <w:rPr>
                <w:b/>
                <w:lang w:val="ro-RO"/>
              </w:rPr>
              <w:t>I</w:t>
            </w:r>
          </w:p>
        </w:tc>
        <w:tc>
          <w:tcPr>
            <w:tcW w:w="6270" w:type="dxa"/>
            <w:tcBorders>
              <w:top w:val="single" w:sz="4" w:space="0" w:color="auto"/>
              <w:left w:val="single" w:sz="4" w:space="0" w:color="auto"/>
              <w:bottom w:val="single" w:sz="4" w:space="0" w:color="auto"/>
              <w:right w:val="single" w:sz="4" w:space="0" w:color="auto"/>
            </w:tcBorders>
            <w:vAlign w:val="center"/>
          </w:tcPr>
          <w:p w14:paraId="26798B63" w14:textId="45EE37C9" w:rsidR="003116FC" w:rsidRPr="002936E9" w:rsidRDefault="002936E9" w:rsidP="00D42035">
            <w:pPr>
              <w:jc w:val="center"/>
              <w:rPr>
                <w:lang w:val="ro-RO"/>
              </w:rPr>
            </w:pPr>
            <w:r w:rsidRPr="002936E9">
              <w:rPr>
                <w:lang w:val="ro-RO"/>
              </w:rPr>
              <w:t>5F</w:t>
            </w:r>
          </w:p>
        </w:tc>
        <w:tc>
          <w:tcPr>
            <w:tcW w:w="993" w:type="dxa"/>
            <w:tcBorders>
              <w:top w:val="single" w:sz="4" w:space="0" w:color="auto"/>
              <w:left w:val="single" w:sz="4" w:space="0" w:color="auto"/>
              <w:bottom w:val="single" w:sz="4" w:space="0" w:color="auto"/>
              <w:right w:val="single" w:sz="4" w:space="0" w:color="auto"/>
            </w:tcBorders>
            <w:vAlign w:val="center"/>
          </w:tcPr>
          <w:p w14:paraId="1FE5230B" w14:textId="794BF73B" w:rsidR="003116FC" w:rsidRPr="002936E9" w:rsidRDefault="002936E9" w:rsidP="00D42035">
            <w:pPr>
              <w:pStyle w:val="tablazat"/>
              <w:widowControl/>
              <w:rPr>
                <w:rFonts w:ascii="Times New Roman" w:eastAsia="Times New Roman" w:hAnsi="Times New Roman"/>
                <w:lang w:val="ro-RO"/>
              </w:rPr>
            </w:pPr>
            <w:r w:rsidRPr="002936E9">
              <w:rPr>
                <w:rFonts w:ascii="Times New Roman" w:eastAsia="Times New Roman" w:hAnsi="Times New Roman"/>
                <w:lang w:val="ro-RO"/>
              </w:rPr>
              <w:t>44,24</w:t>
            </w:r>
          </w:p>
        </w:tc>
        <w:tc>
          <w:tcPr>
            <w:tcW w:w="528" w:type="dxa"/>
            <w:tcBorders>
              <w:top w:val="single" w:sz="4" w:space="0" w:color="auto"/>
              <w:left w:val="single" w:sz="4" w:space="0" w:color="auto"/>
              <w:bottom w:val="single" w:sz="4" w:space="0" w:color="auto"/>
              <w:right w:val="single" w:sz="4" w:space="0" w:color="auto"/>
            </w:tcBorders>
            <w:vAlign w:val="center"/>
          </w:tcPr>
          <w:p w14:paraId="347E1AD0" w14:textId="725896D4" w:rsidR="003116FC" w:rsidRPr="002936E9" w:rsidRDefault="002936E9" w:rsidP="00D42035">
            <w:pPr>
              <w:jc w:val="center"/>
              <w:rPr>
                <w:lang w:val="ro-RO"/>
              </w:rPr>
            </w:pPr>
            <w:r w:rsidRPr="002936E9">
              <w:rPr>
                <w:lang w:val="ro-RO"/>
              </w:rPr>
              <w:t>-</w:t>
            </w:r>
          </w:p>
        </w:tc>
      </w:tr>
      <w:tr w:rsidR="002936E9" w:rsidRPr="002936E9" w14:paraId="7BC26967" w14:textId="77777777" w:rsidTr="00F1103A">
        <w:tc>
          <w:tcPr>
            <w:tcW w:w="1526" w:type="dxa"/>
            <w:tcBorders>
              <w:top w:val="single" w:sz="4" w:space="0" w:color="auto"/>
              <w:left w:val="single" w:sz="4" w:space="0" w:color="auto"/>
              <w:bottom w:val="single" w:sz="4" w:space="0" w:color="auto"/>
              <w:right w:val="single" w:sz="4" w:space="0" w:color="auto"/>
            </w:tcBorders>
            <w:vAlign w:val="center"/>
          </w:tcPr>
          <w:p w14:paraId="5992C957" w14:textId="77777777" w:rsidR="00406F02" w:rsidRPr="002936E9" w:rsidRDefault="00406F02" w:rsidP="00D42035">
            <w:pPr>
              <w:jc w:val="center"/>
              <w:rPr>
                <w:b/>
                <w:lang w:val="ro-RO"/>
              </w:rPr>
            </w:pPr>
            <w:r w:rsidRPr="002936E9">
              <w:rPr>
                <w:b/>
                <w:lang w:val="ro-RO"/>
              </w:rPr>
              <w:t>II</w:t>
            </w:r>
          </w:p>
        </w:tc>
        <w:tc>
          <w:tcPr>
            <w:tcW w:w="6270" w:type="dxa"/>
            <w:tcBorders>
              <w:top w:val="single" w:sz="4" w:space="0" w:color="auto"/>
              <w:left w:val="single" w:sz="4" w:space="0" w:color="auto"/>
              <w:bottom w:val="single" w:sz="4" w:space="0" w:color="auto"/>
              <w:right w:val="single" w:sz="4" w:space="0" w:color="auto"/>
            </w:tcBorders>
            <w:vAlign w:val="center"/>
          </w:tcPr>
          <w:p w14:paraId="6F42FB79" w14:textId="1173ABFE" w:rsidR="00406F02" w:rsidRPr="002936E9" w:rsidRDefault="002936E9" w:rsidP="00D42035">
            <w:pPr>
              <w:jc w:val="center"/>
              <w:rPr>
                <w:lang w:val="ro-RO"/>
              </w:rPr>
            </w:pPr>
            <w:r w:rsidRPr="002936E9">
              <w:rPr>
                <w:lang w:val="ro-RO"/>
              </w:rPr>
              <w:t>2A, 2H, 3H, 4G, 4E, 5E, 5H, 5U</w:t>
            </w:r>
          </w:p>
        </w:tc>
        <w:tc>
          <w:tcPr>
            <w:tcW w:w="993" w:type="dxa"/>
            <w:tcBorders>
              <w:top w:val="single" w:sz="4" w:space="0" w:color="auto"/>
              <w:left w:val="single" w:sz="4" w:space="0" w:color="auto"/>
              <w:bottom w:val="single" w:sz="4" w:space="0" w:color="auto"/>
              <w:right w:val="single" w:sz="4" w:space="0" w:color="auto"/>
            </w:tcBorders>
            <w:shd w:val="clear" w:color="auto" w:fill="auto"/>
            <w:vAlign w:val="center"/>
          </w:tcPr>
          <w:p w14:paraId="77B64E3C" w14:textId="1A26A24C" w:rsidR="00406F02" w:rsidRPr="002936E9" w:rsidRDefault="002936E9" w:rsidP="00D42035">
            <w:pPr>
              <w:pStyle w:val="tablazat"/>
              <w:widowControl/>
              <w:rPr>
                <w:rFonts w:ascii="Times New Roman" w:eastAsia="Times New Roman" w:hAnsi="Times New Roman"/>
                <w:lang w:val="ro-RO"/>
              </w:rPr>
            </w:pPr>
            <w:r w:rsidRPr="002936E9">
              <w:rPr>
                <w:rFonts w:ascii="Times New Roman" w:eastAsia="Times New Roman" w:hAnsi="Times New Roman"/>
                <w:lang w:val="ro-RO"/>
              </w:rPr>
              <w:t>3126,93</w:t>
            </w:r>
          </w:p>
        </w:tc>
        <w:tc>
          <w:tcPr>
            <w:tcW w:w="528" w:type="dxa"/>
            <w:tcBorders>
              <w:top w:val="single" w:sz="4" w:space="0" w:color="auto"/>
              <w:left w:val="single" w:sz="4" w:space="0" w:color="auto"/>
              <w:bottom w:val="single" w:sz="4" w:space="0" w:color="auto"/>
              <w:right w:val="single" w:sz="4" w:space="0" w:color="auto"/>
            </w:tcBorders>
            <w:vAlign w:val="center"/>
          </w:tcPr>
          <w:p w14:paraId="27E4489D" w14:textId="721E2B2E" w:rsidR="00406F02" w:rsidRPr="002936E9" w:rsidRDefault="002936E9" w:rsidP="00D42035">
            <w:pPr>
              <w:jc w:val="center"/>
              <w:rPr>
                <w:lang w:val="ro-RO"/>
              </w:rPr>
            </w:pPr>
            <w:r w:rsidRPr="002936E9">
              <w:rPr>
                <w:lang w:val="ro-RO"/>
              </w:rPr>
              <w:t>21</w:t>
            </w:r>
          </w:p>
        </w:tc>
      </w:tr>
      <w:tr w:rsidR="002936E9" w:rsidRPr="002936E9" w14:paraId="625271F8" w14:textId="77777777" w:rsidTr="00666F96">
        <w:tc>
          <w:tcPr>
            <w:tcW w:w="1526" w:type="dxa"/>
            <w:tcBorders>
              <w:top w:val="single" w:sz="4" w:space="0" w:color="auto"/>
              <w:left w:val="single" w:sz="4" w:space="0" w:color="auto"/>
              <w:bottom w:val="single" w:sz="4" w:space="0" w:color="auto"/>
              <w:right w:val="single" w:sz="4" w:space="0" w:color="auto"/>
            </w:tcBorders>
            <w:vAlign w:val="center"/>
          </w:tcPr>
          <w:p w14:paraId="6C52815D" w14:textId="77777777" w:rsidR="00406F02" w:rsidRPr="002936E9" w:rsidRDefault="00406F02" w:rsidP="00D42035">
            <w:pPr>
              <w:jc w:val="center"/>
              <w:rPr>
                <w:b/>
                <w:lang w:val="ro-RO"/>
              </w:rPr>
            </w:pPr>
            <w:r w:rsidRPr="002936E9">
              <w:rPr>
                <w:b/>
                <w:lang w:val="ro-RO"/>
              </w:rPr>
              <w:t>III</w:t>
            </w:r>
          </w:p>
        </w:tc>
        <w:tc>
          <w:tcPr>
            <w:tcW w:w="6270" w:type="dxa"/>
            <w:tcBorders>
              <w:top w:val="single" w:sz="4" w:space="0" w:color="auto"/>
              <w:left w:val="single" w:sz="4" w:space="0" w:color="auto"/>
              <w:bottom w:val="single" w:sz="4" w:space="0" w:color="auto"/>
              <w:right w:val="single" w:sz="4" w:space="0" w:color="auto"/>
            </w:tcBorders>
            <w:vAlign w:val="center"/>
          </w:tcPr>
          <w:p w14:paraId="3439AAD2" w14:textId="33A830E8" w:rsidR="00406F02" w:rsidRPr="002936E9" w:rsidRDefault="002936E9" w:rsidP="00D42035">
            <w:pPr>
              <w:jc w:val="center"/>
              <w:rPr>
                <w:lang w:val="ro-RO"/>
              </w:rPr>
            </w:pPr>
            <w:r w:rsidRPr="002936E9">
              <w:rPr>
                <w:lang w:val="ro-RO"/>
              </w:rPr>
              <w:t>5N</w:t>
            </w:r>
          </w:p>
        </w:tc>
        <w:tc>
          <w:tcPr>
            <w:tcW w:w="993" w:type="dxa"/>
            <w:tcBorders>
              <w:top w:val="single" w:sz="4" w:space="0" w:color="auto"/>
              <w:left w:val="single" w:sz="4" w:space="0" w:color="auto"/>
              <w:bottom w:val="single" w:sz="4" w:space="0" w:color="auto"/>
              <w:right w:val="single" w:sz="4" w:space="0" w:color="auto"/>
            </w:tcBorders>
            <w:vAlign w:val="center"/>
          </w:tcPr>
          <w:p w14:paraId="235B12A2" w14:textId="0E519EFB" w:rsidR="00406F02" w:rsidRPr="002936E9" w:rsidRDefault="002936E9" w:rsidP="00D42035">
            <w:pPr>
              <w:jc w:val="center"/>
              <w:rPr>
                <w:lang w:val="ro-RO"/>
              </w:rPr>
            </w:pPr>
            <w:r w:rsidRPr="002936E9">
              <w:rPr>
                <w:lang w:val="ro-RO"/>
              </w:rPr>
              <w:t>52,33</w:t>
            </w:r>
          </w:p>
        </w:tc>
        <w:tc>
          <w:tcPr>
            <w:tcW w:w="528" w:type="dxa"/>
            <w:tcBorders>
              <w:top w:val="single" w:sz="4" w:space="0" w:color="auto"/>
              <w:left w:val="single" w:sz="4" w:space="0" w:color="auto"/>
              <w:bottom w:val="single" w:sz="4" w:space="0" w:color="auto"/>
              <w:right w:val="single" w:sz="4" w:space="0" w:color="auto"/>
            </w:tcBorders>
            <w:vAlign w:val="center"/>
          </w:tcPr>
          <w:p w14:paraId="77E68A3E" w14:textId="6C4CAAAB" w:rsidR="00406F02" w:rsidRPr="002936E9" w:rsidRDefault="002936E9" w:rsidP="00D42035">
            <w:pPr>
              <w:jc w:val="center"/>
              <w:rPr>
                <w:lang w:val="ro-RO"/>
              </w:rPr>
            </w:pPr>
            <w:r w:rsidRPr="002936E9">
              <w:rPr>
                <w:lang w:val="ro-RO"/>
              </w:rPr>
              <w:t>-</w:t>
            </w:r>
          </w:p>
        </w:tc>
      </w:tr>
      <w:tr w:rsidR="002936E9" w:rsidRPr="002936E9" w14:paraId="5E865805" w14:textId="77777777" w:rsidTr="00666F96">
        <w:tc>
          <w:tcPr>
            <w:tcW w:w="1526" w:type="dxa"/>
            <w:tcBorders>
              <w:top w:val="single" w:sz="4" w:space="0" w:color="auto"/>
              <w:left w:val="single" w:sz="4" w:space="0" w:color="auto"/>
              <w:bottom w:val="single" w:sz="4" w:space="0" w:color="auto"/>
              <w:right w:val="single" w:sz="4" w:space="0" w:color="auto"/>
            </w:tcBorders>
            <w:vAlign w:val="center"/>
          </w:tcPr>
          <w:p w14:paraId="0FEB2444" w14:textId="77777777" w:rsidR="006F46FA" w:rsidRPr="002936E9" w:rsidRDefault="006F46FA" w:rsidP="00D42035">
            <w:pPr>
              <w:jc w:val="center"/>
              <w:rPr>
                <w:b/>
                <w:lang w:val="ro-RO"/>
              </w:rPr>
            </w:pPr>
            <w:r w:rsidRPr="002936E9">
              <w:rPr>
                <w:b/>
                <w:lang w:val="ro-RO"/>
              </w:rPr>
              <w:t>IV</w:t>
            </w:r>
          </w:p>
        </w:tc>
        <w:tc>
          <w:tcPr>
            <w:tcW w:w="6270" w:type="dxa"/>
            <w:tcBorders>
              <w:top w:val="single" w:sz="4" w:space="0" w:color="auto"/>
              <w:left w:val="single" w:sz="4" w:space="0" w:color="auto"/>
              <w:bottom w:val="single" w:sz="4" w:space="0" w:color="auto"/>
              <w:right w:val="single" w:sz="4" w:space="0" w:color="auto"/>
            </w:tcBorders>
            <w:vAlign w:val="center"/>
          </w:tcPr>
          <w:p w14:paraId="4ADB1121" w14:textId="3EA1ECBD" w:rsidR="006F46FA" w:rsidRPr="002936E9" w:rsidRDefault="002936E9" w:rsidP="00D42035">
            <w:pPr>
              <w:pStyle w:val="tablazat"/>
              <w:widowControl/>
              <w:rPr>
                <w:rFonts w:ascii="Times New Roman" w:eastAsia="Times New Roman" w:hAnsi="Times New Roman"/>
                <w:lang w:val="ro-RO"/>
              </w:rPr>
            </w:pPr>
            <w:r w:rsidRPr="002936E9">
              <w:rPr>
                <w:rFonts w:ascii="Times New Roman" w:eastAsia="Times New Roman" w:hAnsi="Times New Roman"/>
                <w:lang w:val="ro-RO"/>
              </w:rPr>
              <w:t>2L, 5Q</w:t>
            </w:r>
          </w:p>
        </w:tc>
        <w:tc>
          <w:tcPr>
            <w:tcW w:w="993" w:type="dxa"/>
            <w:tcBorders>
              <w:top w:val="single" w:sz="4" w:space="0" w:color="auto"/>
              <w:left w:val="single" w:sz="4" w:space="0" w:color="auto"/>
              <w:bottom w:val="single" w:sz="4" w:space="0" w:color="auto"/>
              <w:right w:val="single" w:sz="4" w:space="0" w:color="auto"/>
            </w:tcBorders>
            <w:vAlign w:val="center"/>
          </w:tcPr>
          <w:p w14:paraId="512D0351" w14:textId="7519C262" w:rsidR="006F46FA" w:rsidRPr="002936E9" w:rsidRDefault="002936E9" w:rsidP="00D42035">
            <w:pPr>
              <w:jc w:val="center"/>
              <w:rPr>
                <w:lang w:val="ro-RO"/>
              </w:rPr>
            </w:pPr>
            <w:r w:rsidRPr="002936E9">
              <w:rPr>
                <w:lang w:val="ro-RO"/>
              </w:rPr>
              <w:t>9756,95</w:t>
            </w:r>
          </w:p>
        </w:tc>
        <w:tc>
          <w:tcPr>
            <w:tcW w:w="528" w:type="dxa"/>
            <w:tcBorders>
              <w:top w:val="single" w:sz="4" w:space="0" w:color="auto"/>
              <w:left w:val="single" w:sz="4" w:space="0" w:color="auto"/>
              <w:bottom w:val="single" w:sz="4" w:space="0" w:color="auto"/>
              <w:right w:val="single" w:sz="4" w:space="0" w:color="auto"/>
            </w:tcBorders>
            <w:vAlign w:val="center"/>
          </w:tcPr>
          <w:p w14:paraId="46E51C95" w14:textId="41CA6B0D" w:rsidR="00BB70C5" w:rsidRPr="002936E9" w:rsidRDefault="002936E9" w:rsidP="00BB70C5">
            <w:pPr>
              <w:jc w:val="center"/>
              <w:rPr>
                <w:lang w:val="ro-RO"/>
              </w:rPr>
            </w:pPr>
            <w:r w:rsidRPr="002936E9">
              <w:rPr>
                <w:lang w:val="ro-RO"/>
              </w:rPr>
              <w:t>64</w:t>
            </w:r>
          </w:p>
        </w:tc>
      </w:tr>
      <w:tr w:rsidR="002936E9" w:rsidRPr="002936E9" w14:paraId="4DFCAB09" w14:textId="77777777" w:rsidTr="00666F96">
        <w:tc>
          <w:tcPr>
            <w:tcW w:w="1526" w:type="dxa"/>
            <w:tcBorders>
              <w:top w:val="single" w:sz="4" w:space="0" w:color="auto"/>
              <w:left w:val="single" w:sz="4" w:space="0" w:color="auto"/>
              <w:bottom w:val="single" w:sz="4" w:space="0" w:color="auto"/>
              <w:right w:val="single" w:sz="4" w:space="0" w:color="auto"/>
            </w:tcBorders>
            <w:vAlign w:val="center"/>
          </w:tcPr>
          <w:p w14:paraId="62EB9420" w14:textId="77777777" w:rsidR="00406F02" w:rsidRPr="002936E9" w:rsidRDefault="00406F02" w:rsidP="00D42035">
            <w:pPr>
              <w:jc w:val="center"/>
              <w:rPr>
                <w:b/>
                <w:lang w:val="ro-RO"/>
              </w:rPr>
            </w:pPr>
            <w:r w:rsidRPr="002936E9">
              <w:rPr>
                <w:b/>
                <w:lang w:val="ro-RO"/>
              </w:rPr>
              <w:t>VI</w:t>
            </w:r>
          </w:p>
        </w:tc>
        <w:tc>
          <w:tcPr>
            <w:tcW w:w="6270" w:type="dxa"/>
            <w:tcBorders>
              <w:top w:val="single" w:sz="4" w:space="0" w:color="auto"/>
              <w:left w:val="single" w:sz="4" w:space="0" w:color="auto"/>
              <w:bottom w:val="single" w:sz="4" w:space="0" w:color="auto"/>
              <w:right w:val="single" w:sz="4" w:space="0" w:color="auto"/>
            </w:tcBorders>
            <w:vAlign w:val="center"/>
          </w:tcPr>
          <w:p w14:paraId="029E8770" w14:textId="59B4BC2A" w:rsidR="0003201A" w:rsidRPr="002936E9" w:rsidRDefault="002936E9" w:rsidP="0003201A">
            <w:pPr>
              <w:pStyle w:val="tablazat"/>
              <w:widowControl/>
              <w:rPr>
                <w:rFonts w:ascii="Times New Roman" w:eastAsia="Times New Roman" w:hAnsi="Times New Roman"/>
                <w:lang w:val="ro-RO"/>
              </w:rPr>
            </w:pPr>
            <w:r w:rsidRPr="002936E9">
              <w:rPr>
                <w:rFonts w:ascii="Times New Roman" w:eastAsia="Times New Roman" w:hAnsi="Times New Roman"/>
                <w:lang w:val="ro-RO"/>
              </w:rPr>
              <w:t>1C, 1D</w:t>
            </w:r>
          </w:p>
        </w:tc>
        <w:tc>
          <w:tcPr>
            <w:tcW w:w="993" w:type="dxa"/>
            <w:tcBorders>
              <w:top w:val="single" w:sz="4" w:space="0" w:color="auto"/>
              <w:left w:val="single" w:sz="4" w:space="0" w:color="auto"/>
              <w:bottom w:val="single" w:sz="4" w:space="0" w:color="auto"/>
              <w:right w:val="single" w:sz="4" w:space="0" w:color="auto"/>
            </w:tcBorders>
            <w:vAlign w:val="center"/>
          </w:tcPr>
          <w:p w14:paraId="16BE982D" w14:textId="0CA01D67" w:rsidR="00406F02" w:rsidRPr="002936E9" w:rsidRDefault="002936E9" w:rsidP="00D42035">
            <w:pPr>
              <w:jc w:val="center"/>
              <w:rPr>
                <w:lang w:val="ro-RO"/>
              </w:rPr>
            </w:pPr>
            <w:r w:rsidRPr="002936E9">
              <w:rPr>
                <w:lang w:val="ro-RO"/>
              </w:rPr>
              <w:t>1758,72</w:t>
            </w:r>
          </w:p>
        </w:tc>
        <w:tc>
          <w:tcPr>
            <w:tcW w:w="528" w:type="dxa"/>
            <w:tcBorders>
              <w:top w:val="single" w:sz="4" w:space="0" w:color="auto"/>
              <w:left w:val="single" w:sz="4" w:space="0" w:color="auto"/>
              <w:bottom w:val="single" w:sz="4" w:space="0" w:color="auto"/>
              <w:right w:val="single" w:sz="4" w:space="0" w:color="auto"/>
            </w:tcBorders>
            <w:vAlign w:val="center"/>
          </w:tcPr>
          <w:p w14:paraId="28E0AA94" w14:textId="635F8430" w:rsidR="00406F02" w:rsidRPr="002936E9" w:rsidRDefault="002936E9" w:rsidP="00D42035">
            <w:pPr>
              <w:jc w:val="center"/>
              <w:rPr>
                <w:lang w:val="ro-RO"/>
              </w:rPr>
            </w:pPr>
            <w:r w:rsidRPr="002936E9">
              <w:rPr>
                <w:lang w:val="ro-RO"/>
              </w:rPr>
              <w:t>12</w:t>
            </w:r>
          </w:p>
        </w:tc>
      </w:tr>
      <w:tr w:rsidR="002936E9" w:rsidRPr="002936E9" w14:paraId="795DE48F" w14:textId="77777777" w:rsidTr="00666F96">
        <w:trPr>
          <w:cantSplit/>
        </w:trPr>
        <w:tc>
          <w:tcPr>
            <w:tcW w:w="7796" w:type="dxa"/>
            <w:gridSpan w:val="2"/>
            <w:tcBorders>
              <w:top w:val="single" w:sz="4" w:space="0" w:color="auto"/>
              <w:left w:val="single" w:sz="4" w:space="0" w:color="auto"/>
              <w:bottom w:val="single" w:sz="4" w:space="0" w:color="auto"/>
              <w:right w:val="single" w:sz="4" w:space="0" w:color="auto"/>
            </w:tcBorders>
            <w:vAlign w:val="center"/>
          </w:tcPr>
          <w:p w14:paraId="713A45BE" w14:textId="0505544B" w:rsidR="00406F02" w:rsidRPr="002936E9" w:rsidRDefault="002936E9" w:rsidP="00D42035">
            <w:pPr>
              <w:pStyle w:val="Titlu2"/>
              <w:spacing w:line="240" w:lineRule="auto"/>
              <w:rPr>
                <w:bCs/>
                <w:lang w:val="ro-RO"/>
              </w:rPr>
            </w:pPr>
            <w:r w:rsidRPr="002936E9">
              <w:rPr>
                <w:bCs/>
                <w:lang w:val="ro-RO"/>
              </w:rPr>
              <w:t>Total</w:t>
            </w:r>
          </w:p>
        </w:tc>
        <w:tc>
          <w:tcPr>
            <w:tcW w:w="993" w:type="dxa"/>
            <w:tcBorders>
              <w:top w:val="single" w:sz="4" w:space="0" w:color="auto"/>
              <w:left w:val="single" w:sz="4" w:space="0" w:color="auto"/>
              <w:bottom w:val="single" w:sz="4" w:space="0" w:color="auto"/>
              <w:right w:val="single" w:sz="4" w:space="0" w:color="auto"/>
            </w:tcBorders>
            <w:vAlign w:val="center"/>
          </w:tcPr>
          <w:p w14:paraId="6392832E" w14:textId="2A89B24E" w:rsidR="00406F02" w:rsidRPr="002936E9" w:rsidRDefault="002936E9" w:rsidP="00D42035">
            <w:pPr>
              <w:jc w:val="center"/>
              <w:rPr>
                <w:b/>
                <w:bCs/>
                <w:lang w:val="ro-RO"/>
              </w:rPr>
            </w:pPr>
            <w:r w:rsidRPr="002936E9">
              <w:rPr>
                <w:b/>
                <w:bCs/>
                <w:lang w:val="ro-RO"/>
              </w:rPr>
              <w:t>14739,17</w:t>
            </w:r>
          </w:p>
        </w:tc>
        <w:tc>
          <w:tcPr>
            <w:tcW w:w="528" w:type="dxa"/>
            <w:tcBorders>
              <w:top w:val="single" w:sz="4" w:space="0" w:color="auto"/>
              <w:left w:val="single" w:sz="4" w:space="0" w:color="auto"/>
              <w:bottom w:val="single" w:sz="4" w:space="0" w:color="auto"/>
              <w:right w:val="single" w:sz="4" w:space="0" w:color="auto"/>
            </w:tcBorders>
            <w:vAlign w:val="center"/>
          </w:tcPr>
          <w:p w14:paraId="06BF70FA" w14:textId="72B5E2E4" w:rsidR="00406F02" w:rsidRPr="002936E9" w:rsidRDefault="002936E9" w:rsidP="00D42035">
            <w:pPr>
              <w:jc w:val="center"/>
              <w:rPr>
                <w:b/>
                <w:bCs/>
                <w:lang w:val="ro-RO"/>
              </w:rPr>
            </w:pPr>
            <w:r w:rsidRPr="002936E9">
              <w:rPr>
                <w:b/>
                <w:bCs/>
                <w:lang w:val="ro-RO"/>
              </w:rPr>
              <w:t>97</w:t>
            </w:r>
          </w:p>
        </w:tc>
      </w:tr>
      <w:tr w:rsidR="002936E9" w:rsidRPr="002936E9" w14:paraId="02A1C631" w14:textId="77777777" w:rsidTr="00666F96">
        <w:trPr>
          <w:cantSplit/>
        </w:trPr>
        <w:tc>
          <w:tcPr>
            <w:tcW w:w="7796" w:type="dxa"/>
            <w:gridSpan w:val="2"/>
            <w:tcBorders>
              <w:top w:val="single" w:sz="4" w:space="0" w:color="auto"/>
              <w:left w:val="single" w:sz="4" w:space="0" w:color="auto"/>
              <w:bottom w:val="single" w:sz="4" w:space="0" w:color="auto"/>
              <w:right w:val="single" w:sz="4" w:space="0" w:color="auto"/>
            </w:tcBorders>
            <w:vAlign w:val="center"/>
          </w:tcPr>
          <w:p w14:paraId="22163591" w14:textId="77777777" w:rsidR="00406F02" w:rsidRPr="002936E9" w:rsidRDefault="00406F02" w:rsidP="00666F96">
            <w:pPr>
              <w:ind w:left="-110" w:right="-102"/>
              <w:jc w:val="center"/>
              <w:rPr>
                <w:lang w:val="ro-RO"/>
              </w:rPr>
            </w:pPr>
            <w:r w:rsidRPr="002936E9">
              <w:rPr>
                <w:lang w:val="ro-RO"/>
              </w:rPr>
              <w:t xml:space="preserve">Terenuri afectate (ctg. B), neproductive (ctg. C) </w:t>
            </w:r>
            <w:proofErr w:type="spellStart"/>
            <w:r w:rsidRPr="002936E9">
              <w:rPr>
                <w:lang w:val="ro-RO"/>
              </w:rPr>
              <w:t>şi</w:t>
            </w:r>
            <w:proofErr w:type="spellEnd"/>
            <w:r w:rsidRPr="002936E9">
              <w:rPr>
                <w:lang w:val="ro-RO"/>
              </w:rPr>
              <w:t xml:space="preserve"> scoase temporar d</w:t>
            </w:r>
            <w:r w:rsidR="00D42035" w:rsidRPr="002936E9">
              <w:rPr>
                <w:lang w:val="ro-RO"/>
              </w:rPr>
              <w:t>in fondul forestier (ctg. D</w:t>
            </w:r>
            <w:r w:rsidRPr="002936E9">
              <w:rPr>
                <w:lang w:val="ro-RO"/>
              </w:rPr>
              <w:t>).</w:t>
            </w:r>
          </w:p>
        </w:tc>
        <w:tc>
          <w:tcPr>
            <w:tcW w:w="993" w:type="dxa"/>
            <w:tcBorders>
              <w:top w:val="single" w:sz="4" w:space="0" w:color="auto"/>
              <w:left w:val="single" w:sz="4" w:space="0" w:color="auto"/>
              <w:bottom w:val="single" w:sz="4" w:space="0" w:color="auto"/>
              <w:right w:val="single" w:sz="4" w:space="0" w:color="auto"/>
            </w:tcBorders>
            <w:vAlign w:val="center"/>
          </w:tcPr>
          <w:p w14:paraId="4911B9A4" w14:textId="35699800" w:rsidR="00406F02" w:rsidRPr="002936E9" w:rsidRDefault="002936E9" w:rsidP="00D42035">
            <w:pPr>
              <w:jc w:val="center"/>
              <w:rPr>
                <w:lang w:val="ro-RO"/>
              </w:rPr>
            </w:pPr>
            <w:r w:rsidRPr="002936E9">
              <w:rPr>
                <w:lang w:val="ro-RO"/>
              </w:rPr>
              <w:t>431,42</w:t>
            </w:r>
          </w:p>
        </w:tc>
        <w:tc>
          <w:tcPr>
            <w:tcW w:w="528" w:type="dxa"/>
            <w:tcBorders>
              <w:top w:val="single" w:sz="4" w:space="0" w:color="auto"/>
              <w:left w:val="single" w:sz="4" w:space="0" w:color="auto"/>
              <w:bottom w:val="single" w:sz="4" w:space="0" w:color="auto"/>
              <w:right w:val="single" w:sz="4" w:space="0" w:color="auto"/>
            </w:tcBorders>
            <w:vAlign w:val="center"/>
          </w:tcPr>
          <w:p w14:paraId="480BAABC" w14:textId="2EF8F571" w:rsidR="00406F02" w:rsidRPr="002936E9" w:rsidRDefault="002936E9" w:rsidP="00D42035">
            <w:pPr>
              <w:pStyle w:val="tablazat"/>
              <w:widowControl/>
              <w:rPr>
                <w:rFonts w:ascii="Times New Roman" w:eastAsia="Times New Roman" w:hAnsi="Times New Roman"/>
                <w:lang w:val="ro-RO"/>
              </w:rPr>
            </w:pPr>
            <w:r w:rsidRPr="002936E9">
              <w:rPr>
                <w:rFonts w:ascii="Times New Roman" w:eastAsia="Times New Roman" w:hAnsi="Times New Roman"/>
                <w:lang w:val="ro-RO"/>
              </w:rPr>
              <w:t>3</w:t>
            </w:r>
          </w:p>
        </w:tc>
      </w:tr>
      <w:tr w:rsidR="002936E9" w:rsidRPr="002936E9" w14:paraId="12EB60FA" w14:textId="77777777" w:rsidTr="00666F96">
        <w:trPr>
          <w:cantSplit/>
        </w:trPr>
        <w:tc>
          <w:tcPr>
            <w:tcW w:w="7796" w:type="dxa"/>
            <w:gridSpan w:val="2"/>
            <w:tcBorders>
              <w:top w:val="single" w:sz="4" w:space="0" w:color="auto"/>
              <w:left w:val="single" w:sz="4" w:space="0" w:color="auto"/>
              <w:bottom w:val="single" w:sz="4" w:space="0" w:color="auto"/>
              <w:right w:val="single" w:sz="4" w:space="0" w:color="auto"/>
            </w:tcBorders>
            <w:vAlign w:val="center"/>
          </w:tcPr>
          <w:p w14:paraId="133CFBC1" w14:textId="77777777" w:rsidR="00406F02" w:rsidRPr="002936E9" w:rsidRDefault="00406F02" w:rsidP="00D42035">
            <w:pPr>
              <w:jc w:val="center"/>
              <w:rPr>
                <w:b/>
                <w:lang w:val="ro-RO"/>
              </w:rPr>
            </w:pPr>
            <w:r w:rsidRPr="002936E9">
              <w:rPr>
                <w:b/>
                <w:lang w:val="ro-RO"/>
              </w:rPr>
              <w:t>TOTAL O.S.</w:t>
            </w:r>
          </w:p>
        </w:tc>
        <w:tc>
          <w:tcPr>
            <w:tcW w:w="993" w:type="dxa"/>
            <w:tcBorders>
              <w:top w:val="single" w:sz="4" w:space="0" w:color="auto"/>
              <w:left w:val="single" w:sz="4" w:space="0" w:color="auto"/>
              <w:bottom w:val="single" w:sz="4" w:space="0" w:color="auto"/>
              <w:right w:val="single" w:sz="4" w:space="0" w:color="auto"/>
            </w:tcBorders>
            <w:vAlign w:val="center"/>
          </w:tcPr>
          <w:p w14:paraId="2592C634" w14:textId="4AF32F43" w:rsidR="00406F02" w:rsidRPr="002936E9" w:rsidRDefault="002936E9" w:rsidP="00D42035">
            <w:pPr>
              <w:jc w:val="center"/>
              <w:rPr>
                <w:b/>
                <w:lang w:val="ro-RO"/>
              </w:rPr>
            </w:pPr>
            <w:r w:rsidRPr="002936E9">
              <w:rPr>
                <w:b/>
                <w:lang w:val="ro-RO"/>
              </w:rPr>
              <w:t>15170,59</w:t>
            </w:r>
          </w:p>
        </w:tc>
        <w:tc>
          <w:tcPr>
            <w:tcW w:w="528" w:type="dxa"/>
            <w:tcBorders>
              <w:top w:val="single" w:sz="4" w:space="0" w:color="auto"/>
              <w:left w:val="single" w:sz="4" w:space="0" w:color="auto"/>
              <w:bottom w:val="single" w:sz="4" w:space="0" w:color="auto"/>
              <w:right w:val="single" w:sz="4" w:space="0" w:color="auto"/>
            </w:tcBorders>
            <w:vAlign w:val="center"/>
          </w:tcPr>
          <w:p w14:paraId="0ACA6E05" w14:textId="77777777" w:rsidR="00406F02" w:rsidRPr="002936E9" w:rsidRDefault="009439D6" w:rsidP="00D42035">
            <w:pPr>
              <w:jc w:val="center"/>
              <w:rPr>
                <w:b/>
                <w:lang w:val="ro-RO"/>
              </w:rPr>
            </w:pPr>
            <w:r w:rsidRPr="002936E9">
              <w:rPr>
                <w:b/>
                <w:lang w:val="ro-RO"/>
              </w:rPr>
              <w:t>100</w:t>
            </w:r>
          </w:p>
        </w:tc>
      </w:tr>
    </w:tbl>
    <w:p w14:paraId="08AFBD77" w14:textId="77777777" w:rsidR="00A154AF" w:rsidRPr="00F9594A" w:rsidRDefault="00A154AF" w:rsidP="00D42035">
      <w:pPr>
        <w:pStyle w:val="Indentcorptext"/>
        <w:tabs>
          <w:tab w:val="left" w:pos="1418"/>
          <w:tab w:val="left" w:pos="1701"/>
          <w:tab w:val="left" w:pos="7655"/>
          <w:tab w:val="right" w:pos="9356"/>
        </w:tabs>
        <w:ind w:firstLine="709"/>
        <w:rPr>
          <w:color w:val="FF0000"/>
          <w:szCs w:val="24"/>
          <w:lang w:val="ro-RO"/>
        </w:rPr>
      </w:pPr>
    </w:p>
    <w:p w14:paraId="32D3ADE6" w14:textId="439E392D" w:rsidR="00406F02" w:rsidRPr="00400814" w:rsidRDefault="00406F02" w:rsidP="00D42035">
      <w:pPr>
        <w:pStyle w:val="Indentcorptext"/>
        <w:tabs>
          <w:tab w:val="left" w:pos="1418"/>
          <w:tab w:val="left" w:pos="1701"/>
          <w:tab w:val="left" w:pos="7655"/>
          <w:tab w:val="right" w:pos="9356"/>
        </w:tabs>
        <w:ind w:firstLine="709"/>
        <w:rPr>
          <w:bCs/>
          <w:szCs w:val="24"/>
          <w:lang w:val="ro-RO"/>
        </w:rPr>
      </w:pPr>
      <w:r w:rsidRPr="00400814">
        <w:rPr>
          <w:szCs w:val="24"/>
          <w:lang w:val="ro-RO"/>
        </w:rPr>
        <w:t xml:space="preserve">Comparativ cu amenajarea precedentă, </w:t>
      </w:r>
      <w:proofErr w:type="spellStart"/>
      <w:r w:rsidRPr="00400814">
        <w:rPr>
          <w:szCs w:val="24"/>
          <w:lang w:val="ro-RO"/>
        </w:rPr>
        <w:t>suprafaţa</w:t>
      </w:r>
      <w:proofErr w:type="spellEnd"/>
      <w:r w:rsidRPr="00400814">
        <w:rPr>
          <w:szCs w:val="24"/>
          <w:lang w:val="ro-RO"/>
        </w:rPr>
        <w:t xml:space="preserve"> inclusă în grupa I </w:t>
      </w:r>
      <w:proofErr w:type="spellStart"/>
      <w:r w:rsidRPr="00400814">
        <w:rPr>
          <w:szCs w:val="24"/>
          <w:lang w:val="ro-RO"/>
        </w:rPr>
        <w:t>funcţională</w:t>
      </w:r>
      <w:proofErr w:type="spellEnd"/>
      <w:r w:rsidRPr="00400814">
        <w:rPr>
          <w:szCs w:val="24"/>
          <w:lang w:val="ro-RO"/>
        </w:rPr>
        <w:t xml:space="preserve"> a </w:t>
      </w:r>
      <w:r w:rsidR="007A1219" w:rsidRPr="00400814">
        <w:rPr>
          <w:szCs w:val="24"/>
          <w:lang w:val="ro-RO"/>
        </w:rPr>
        <w:t>scăzut</w:t>
      </w:r>
      <w:r w:rsidR="005E0103" w:rsidRPr="00400814">
        <w:rPr>
          <w:szCs w:val="24"/>
          <w:lang w:val="ro-RO"/>
        </w:rPr>
        <w:t xml:space="preserve"> </w:t>
      </w:r>
      <w:r w:rsidRPr="00400814">
        <w:rPr>
          <w:szCs w:val="24"/>
          <w:lang w:val="ro-RO"/>
        </w:rPr>
        <w:t xml:space="preserve">de la </w:t>
      </w:r>
      <w:r w:rsidR="00400814" w:rsidRPr="00400814">
        <w:rPr>
          <w:b/>
          <w:bCs/>
          <w:szCs w:val="24"/>
          <w:lang w:val="ro-RO"/>
        </w:rPr>
        <w:t>13426,95</w:t>
      </w:r>
      <w:r w:rsidRPr="00400814">
        <w:rPr>
          <w:szCs w:val="24"/>
          <w:lang w:val="ro-RO"/>
        </w:rPr>
        <w:t xml:space="preserve"> ha la </w:t>
      </w:r>
      <w:r w:rsidR="00400814" w:rsidRPr="00400814">
        <w:rPr>
          <w:b/>
          <w:iCs/>
          <w:szCs w:val="24"/>
          <w:lang w:val="ro-RO"/>
        </w:rPr>
        <w:t>12980,45</w:t>
      </w:r>
      <w:r w:rsidRPr="00400814">
        <w:rPr>
          <w:szCs w:val="24"/>
          <w:lang w:val="ro-RO"/>
        </w:rPr>
        <w:t xml:space="preserve"> ha, </w:t>
      </w:r>
      <w:r w:rsidRPr="00400814">
        <w:rPr>
          <w:bCs/>
          <w:szCs w:val="24"/>
          <w:lang w:val="ro-RO"/>
        </w:rPr>
        <w:t xml:space="preserve">aceasta </w:t>
      </w:r>
      <w:bookmarkStart w:id="13" w:name="_Hlk79504236"/>
      <w:r w:rsidRPr="00400814">
        <w:rPr>
          <w:bCs/>
          <w:szCs w:val="24"/>
          <w:lang w:val="ro-RO"/>
        </w:rPr>
        <w:t xml:space="preserve">ca urmare </w:t>
      </w:r>
      <w:r w:rsidR="004E27B1" w:rsidRPr="00400814">
        <w:rPr>
          <w:bCs/>
          <w:szCs w:val="24"/>
          <w:lang w:val="ro-RO"/>
        </w:rPr>
        <w:t xml:space="preserve">a reconstituirii dreptului de proprietate, </w:t>
      </w:r>
      <w:r w:rsidRPr="00400814">
        <w:rPr>
          <w:bCs/>
          <w:szCs w:val="24"/>
          <w:lang w:val="ro-RO"/>
        </w:rPr>
        <w:t xml:space="preserve">a </w:t>
      </w:r>
      <w:r w:rsidR="00212031" w:rsidRPr="00400814">
        <w:rPr>
          <w:bCs/>
          <w:szCs w:val="24"/>
          <w:lang w:val="ro-RO"/>
        </w:rPr>
        <w:t xml:space="preserve">reanalizării zonării funcționale în </w:t>
      </w:r>
      <w:r w:rsidR="00E33C89" w:rsidRPr="00400814">
        <w:rPr>
          <w:bCs/>
          <w:szCs w:val="24"/>
          <w:lang w:val="ro-RO"/>
        </w:rPr>
        <w:t>concordanță cu obiectivele social-economice și ecologice stabilite prin amenajament și cu prevederile legislative în vigoare</w:t>
      </w:r>
      <w:bookmarkEnd w:id="13"/>
      <w:r w:rsidR="00810638" w:rsidRPr="00400814">
        <w:rPr>
          <w:bCs/>
          <w:szCs w:val="24"/>
          <w:lang w:val="ro-RO"/>
        </w:rPr>
        <w:t>.</w:t>
      </w:r>
      <w:r w:rsidRPr="00400814">
        <w:rPr>
          <w:bCs/>
          <w:szCs w:val="24"/>
          <w:lang w:val="ro-RO"/>
        </w:rPr>
        <w:t xml:space="preserve"> </w:t>
      </w:r>
    </w:p>
    <w:p w14:paraId="7DC31BB4" w14:textId="77777777" w:rsidR="00D42035" w:rsidRDefault="00406F02" w:rsidP="006F46FA">
      <w:pPr>
        <w:shd w:val="clear" w:color="auto" w:fill="FFFFFF"/>
        <w:spacing w:line="360" w:lineRule="auto"/>
        <w:jc w:val="both"/>
        <w:rPr>
          <w:sz w:val="24"/>
          <w:szCs w:val="24"/>
          <w:lang w:val="ro-RO"/>
        </w:rPr>
      </w:pPr>
      <w:r w:rsidRPr="00400814">
        <w:rPr>
          <w:sz w:val="24"/>
          <w:szCs w:val="24"/>
          <w:lang w:val="ro-RO"/>
        </w:rPr>
        <w:t xml:space="preserve">        În tabelul 5.1.2.3. este prezentată, la nivel de U.P. </w:t>
      </w:r>
      <w:proofErr w:type="spellStart"/>
      <w:r w:rsidRPr="00400814">
        <w:rPr>
          <w:sz w:val="24"/>
          <w:szCs w:val="24"/>
          <w:lang w:val="ro-RO"/>
        </w:rPr>
        <w:t>şi</w:t>
      </w:r>
      <w:proofErr w:type="spellEnd"/>
      <w:r w:rsidRPr="00400814">
        <w:rPr>
          <w:sz w:val="24"/>
          <w:szCs w:val="24"/>
          <w:lang w:val="ro-RO"/>
        </w:rPr>
        <w:t xml:space="preserve"> pe total ocol silvic, </w:t>
      </w:r>
      <w:proofErr w:type="spellStart"/>
      <w:r w:rsidRPr="00400814">
        <w:rPr>
          <w:sz w:val="24"/>
          <w:szCs w:val="24"/>
          <w:lang w:val="ro-RO"/>
        </w:rPr>
        <w:t>situaţia</w:t>
      </w:r>
      <w:proofErr w:type="spellEnd"/>
      <w:r w:rsidRPr="00400814">
        <w:rPr>
          <w:sz w:val="24"/>
          <w:szCs w:val="24"/>
          <w:lang w:val="ro-RO"/>
        </w:rPr>
        <w:t xml:space="preserve"> comparativă între </w:t>
      </w:r>
      <w:proofErr w:type="spellStart"/>
      <w:r w:rsidRPr="00400814">
        <w:rPr>
          <w:sz w:val="24"/>
          <w:szCs w:val="24"/>
          <w:lang w:val="ro-RO"/>
        </w:rPr>
        <w:t>suprafeţele</w:t>
      </w:r>
      <w:proofErr w:type="spellEnd"/>
      <w:r w:rsidRPr="00400814">
        <w:rPr>
          <w:sz w:val="24"/>
          <w:szCs w:val="24"/>
          <w:lang w:val="ro-RO"/>
        </w:rPr>
        <w:t xml:space="preserve"> din grupa I pe categorii </w:t>
      </w:r>
      <w:proofErr w:type="spellStart"/>
      <w:r w:rsidRPr="00400814">
        <w:rPr>
          <w:sz w:val="24"/>
          <w:szCs w:val="24"/>
          <w:lang w:val="ro-RO"/>
        </w:rPr>
        <w:t>funcţionale</w:t>
      </w:r>
      <w:proofErr w:type="spellEnd"/>
      <w:r w:rsidRPr="00400814">
        <w:rPr>
          <w:sz w:val="24"/>
          <w:szCs w:val="24"/>
          <w:lang w:val="ro-RO"/>
        </w:rPr>
        <w:t xml:space="preserve"> la amenajarea precedentă </w:t>
      </w:r>
      <w:proofErr w:type="spellStart"/>
      <w:r w:rsidRPr="00400814">
        <w:rPr>
          <w:sz w:val="24"/>
          <w:szCs w:val="24"/>
          <w:lang w:val="ro-RO"/>
        </w:rPr>
        <w:t>şi</w:t>
      </w:r>
      <w:proofErr w:type="spellEnd"/>
      <w:r w:rsidRPr="00400814">
        <w:rPr>
          <w:sz w:val="24"/>
          <w:szCs w:val="24"/>
          <w:lang w:val="ro-RO"/>
        </w:rPr>
        <w:t xml:space="preserve"> actuală.</w:t>
      </w:r>
    </w:p>
    <w:p w14:paraId="5CA6CBDE" w14:textId="77777777" w:rsidR="00400814" w:rsidRDefault="00400814" w:rsidP="006F46FA">
      <w:pPr>
        <w:shd w:val="clear" w:color="auto" w:fill="FFFFFF"/>
        <w:spacing w:line="360" w:lineRule="auto"/>
        <w:jc w:val="both"/>
        <w:rPr>
          <w:sz w:val="24"/>
          <w:szCs w:val="24"/>
          <w:lang w:val="ro-RO"/>
        </w:rPr>
      </w:pPr>
    </w:p>
    <w:p w14:paraId="6A5FDAEB" w14:textId="77777777" w:rsidR="00400814" w:rsidRPr="00400814" w:rsidRDefault="00400814" w:rsidP="006F46FA">
      <w:pPr>
        <w:shd w:val="clear" w:color="auto" w:fill="FFFFFF"/>
        <w:spacing w:line="360" w:lineRule="auto"/>
        <w:jc w:val="both"/>
        <w:rPr>
          <w:sz w:val="24"/>
          <w:szCs w:val="24"/>
          <w:lang w:val="ro-RO"/>
        </w:rPr>
      </w:pPr>
    </w:p>
    <w:p w14:paraId="410ACFB6" w14:textId="0AA3EA8E" w:rsidR="00E62223" w:rsidRPr="00400814" w:rsidRDefault="00E62223" w:rsidP="00E62223">
      <w:pPr>
        <w:shd w:val="clear" w:color="auto" w:fill="FFFFFF"/>
        <w:jc w:val="right"/>
        <w:rPr>
          <w:i/>
          <w:iCs/>
          <w:lang w:val="ro-RO"/>
        </w:rPr>
      </w:pPr>
      <w:r w:rsidRPr="00400814">
        <w:rPr>
          <w:i/>
          <w:iCs/>
          <w:lang w:val="ro-RO"/>
        </w:rPr>
        <w:lastRenderedPageBreak/>
        <w:t>Tabel 5.1.2.3.</w:t>
      </w:r>
    </w:p>
    <w:tbl>
      <w:tblPr>
        <w:tblW w:w="9634" w:type="dxa"/>
        <w:tblLayout w:type="fixed"/>
        <w:tblLook w:val="04A0" w:firstRow="1" w:lastRow="0" w:firstColumn="1" w:lastColumn="0" w:noHBand="0" w:noVBand="1"/>
      </w:tblPr>
      <w:tblGrid>
        <w:gridCol w:w="421"/>
        <w:gridCol w:w="708"/>
        <w:gridCol w:w="567"/>
        <w:gridCol w:w="709"/>
        <w:gridCol w:w="567"/>
        <w:gridCol w:w="709"/>
        <w:gridCol w:w="567"/>
        <w:gridCol w:w="425"/>
        <w:gridCol w:w="425"/>
        <w:gridCol w:w="567"/>
        <w:gridCol w:w="709"/>
        <w:gridCol w:w="567"/>
        <w:gridCol w:w="851"/>
        <w:gridCol w:w="425"/>
        <w:gridCol w:w="567"/>
        <w:gridCol w:w="850"/>
      </w:tblGrid>
      <w:tr w:rsidR="00FF06B9" w:rsidRPr="004D2CD6" w14:paraId="1967AA4D" w14:textId="77777777" w:rsidTr="00245DF0">
        <w:trPr>
          <w:trHeight w:val="420"/>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E585CA" w14:textId="77777777" w:rsidR="004D2CD6" w:rsidRPr="004D2CD6" w:rsidRDefault="004D2CD6" w:rsidP="004D2CD6">
            <w:pPr>
              <w:ind w:left="-120" w:right="-133"/>
              <w:jc w:val="center"/>
              <w:rPr>
                <w:b/>
                <w:bCs/>
                <w:lang w:val="ro-RO"/>
              </w:rPr>
            </w:pPr>
            <w:bookmarkStart w:id="14" w:name="RANGE!A7:AO30"/>
            <w:r w:rsidRPr="004D2CD6">
              <w:rPr>
                <w:b/>
                <w:bCs/>
                <w:lang w:val="ro-RO"/>
              </w:rPr>
              <w:t>UP</w:t>
            </w:r>
            <w:bookmarkEnd w:id="14"/>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44A6BA6" w14:textId="77777777" w:rsidR="004D2CD6" w:rsidRPr="004D2CD6" w:rsidRDefault="004D2CD6" w:rsidP="004D2CD6">
            <w:pPr>
              <w:ind w:left="-83" w:right="-156"/>
              <w:rPr>
                <w:b/>
                <w:bCs/>
                <w:lang w:val="ro-RO"/>
              </w:rPr>
            </w:pPr>
            <w:proofErr w:type="spellStart"/>
            <w:r w:rsidRPr="004D2CD6">
              <w:rPr>
                <w:b/>
                <w:bCs/>
                <w:lang w:val="ro-RO"/>
              </w:rPr>
              <w:t>Amena-jament</w:t>
            </w:r>
            <w:proofErr w:type="spellEnd"/>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610B445" w14:textId="77777777" w:rsidR="004D2CD6" w:rsidRPr="004D2CD6" w:rsidRDefault="004D2CD6" w:rsidP="004D2CD6">
            <w:pPr>
              <w:ind w:left="-152" w:right="-137"/>
              <w:jc w:val="center"/>
              <w:rPr>
                <w:b/>
                <w:bCs/>
                <w:lang w:val="ro-RO"/>
              </w:rPr>
            </w:pPr>
            <w:r w:rsidRPr="004D2CD6">
              <w:rPr>
                <w:b/>
                <w:bCs/>
                <w:lang w:val="ro-RO"/>
              </w:rPr>
              <w:t>Vechi</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9E0834D" w14:textId="77777777" w:rsidR="004D2CD6" w:rsidRPr="004D2CD6" w:rsidRDefault="004D2CD6" w:rsidP="004D2CD6">
            <w:pPr>
              <w:ind w:left="-93" w:right="-90"/>
              <w:jc w:val="center"/>
              <w:rPr>
                <w:b/>
                <w:bCs/>
                <w:lang w:val="ro-RO"/>
              </w:rPr>
            </w:pPr>
            <w:r w:rsidRPr="004D2CD6">
              <w:rPr>
                <w:b/>
                <w:bCs/>
                <w:lang w:val="ro-RO"/>
              </w:rPr>
              <w:t>2A</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519D858" w14:textId="77777777" w:rsidR="004D2CD6" w:rsidRPr="004D2CD6" w:rsidRDefault="004D2CD6" w:rsidP="004D2CD6">
            <w:pPr>
              <w:ind w:left="-138" w:right="-149"/>
              <w:jc w:val="center"/>
              <w:rPr>
                <w:b/>
                <w:bCs/>
                <w:lang w:val="ro-RO"/>
              </w:rPr>
            </w:pPr>
            <w:r w:rsidRPr="004D2CD6">
              <w:rPr>
                <w:b/>
                <w:bCs/>
                <w:lang w:val="ro-RO"/>
              </w:rPr>
              <w:t>2H</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B8D8AB9" w14:textId="77777777" w:rsidR="004D2CD6" w:rsidRPr="004D2CD6" w:rsidRDefault="004D2CD6" w:rsidP="004D2CD6">
            <w:pPr>
              <w:ind w:left="-138" w:right="-149"/>
              <w:jc w:val="center"/>
              <w:rPr>
                <w:b/>
                <w:bCs/>
                <w:lang w:val="ro-RO"/>
              </w:rPr>
            </w:pPr>
            <w:r w:rsidRPr="004D2CD6">
              <w:rPr>
                <w:b/>
                <w:bCs/>
                <w:lang w:val="ro-RO"/>
              </w:rPr>
              <w:t>2L</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00FC47B" w14:textId="77777777" w:rsidR="004D2CD6" w:rsidRPr="004D2CD6" w:rsidRDefault="004D2CD6" w:rsidP="004D2CD6">
            <w:pPr>
              <w:ind w:left="-252" w:right="-149"/>
              <w:jc w:val="center"/>
              <w:rPr>
                <w:b/>
                <w:bCs/>
                <w:lang w:val="ro-RO"/>
              </w:rPr>
            </w:pPr>
            <w:r w:rsidRPr="004D2CD6">
              <w:rPr>
                <w:b/>
                <w:bCs/>
                <w:lang w:val="ro-RO"/>
              </w:rPr>
              <w:t>3F</w:t>
            </w:r>
          </w:p>
        </w:tc>
        <w:tc>
          <w:tcPr>
            <w:tcW w:w="425" w:type="dxa"/>
            <w:tcBorders>
              <w:top w:val="single" w:sz="4" w:space="0" w:color="auto"/>
              <w:left w:val="nil"/>
              <w:bottom w:val="single" w:sz="4" w:space="0" w:color="auto"/>
              <w:right w:val="nil"/>
            </w:tcBorders>
            <w:shd w:val="clear" w:color="auto" w:fill="auto"/>
            <w:vAlign w:val="center"/>
            <w:hideMark/>
          </w:tcPr>
          <w:p w14:paraId="57F18464" w14:textId="77777777" w:rsidR="004D2CD6" w:rsidRPr="004D2CD6" w:rsidRDefault="004D2CD6" w:rsidP="00FF06B9">
            <w:pPr>
              <w:ind w:left="-112" w:right="-107"/>
              <w:jc w:val="center"/>
              <w:rPr>
                <w:b/>
                <w:bCs/>
                <w:lang w:val="ro-RO"/>
              </w:rPr>
            </w:pPr>
            <w:r w:rsidRPr="004D2CD6">
              <w:rPr>
                <w:b/>
                <w:bCs/>
                <w:lang w:val="ro-RO"/>
              </w:rPr>
              <w:t>4E</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70C4C5" w14:textId="77777777" w:rsidR="004D2CD6" w:rsidRPr="004D2CD6" w:rsidRDefault="004D2CD6" w:rsidP="00FF06B9">
            <w:pPr>
              <w:ind w:left="-107" w:right="-108"/>
              <w:jc w:val="center"/>
              <w:rPr>
                <w:b/>
                <w:bCs/>
                <w:lang w:val="ro-RO"/>
              </w:rPr>
            </w:pPr>
            <w:r w:rsidRPr="004D2CD6">
              <w:rPr>
                <w:b/>
                <w:bCs/>
                <w:lang w:val="ro-RO"/>
              </w:rPr>
              <w:t>4I</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39AE9A" w14:textId="77777777" w:rsidR="004D2CD6" w:rsidRPr="004D2CD6" w:rsidRDefault="004D2CD6" w:rsidP="00FF06B9">
            <w:pPr>
              <w:ind w:left="-104" w:right="-113"/>
              <w:jc w:val="center"/>
              <w:rPr>
                <w:b/>
                <w:bCs/>
                <w:lang w:val="ro-RO"/>
              </w:rPr>
            </w:pPr>
            <w:r w:rsidRPr="004D2CD6">
              <w:rPr>
                <w:b/>
                <w:bCs/>
                <w:lang w:val="ro-RO"/>
              </w:rPr>
              <w:t>5F</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BEC3F81" w14:textId="77777777" w:rsidR="004D2CD6" w:rsidRPr="004D2CD6" w:rsidRDefault="004D2CD6" w:rsidP="004D2CD6">
            <w:pPr>
              <w:ind w:left="-108" w:right="-109"/>
              <w:jc w:val="center"/>
              <w:rPr>
                <w:b/>
                <w:bCs/>
                <w:lang w:val="ro-RO"/>
              </w:rPr>
            </w:pPr>
            <w:r w:rsidRPr="004D2CD6">
              <w:rPr>
                <w:b/>
                <w:bCs/>
                <w:lang w:val="ro-RO"/>
              </w:rPr>
              <w:t>5H</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14D37EB" w14:textId="77777777" w:rsidR="004D2CD6" w:rsidRPr="004D2CD6" w:rsidRDefault="004D2CD6" w:rsidP="00FF06B9">
            <w:pPr>
              <w:ind w:left="-114" w:right="-112"/>
              <w:jc w:val="center"/>
              <w:rPr>
                <w:b/>
                <w:bCs/>
                <w:lang w:val="ro-RO"/>
              </w:rPr>
            </w:pPr>
            <w:r w:rsidRPr="004D2CD6">
              <w:rPr>
                <w:b/>
                <w:bCs/>
                <w:lang w:val="ro-RO"/>
              </w:rPr>
              <w:t>5L</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A66F62E" w14:textId="77777777" w:rsidR="004D2CD6" w:rsidRPr="004D2CD6" w:rsidRDefault="004D2CD6" w:rsidP="004D2CD6">
            <w:pPr>
              <w:ind w:left="-161" w:right="-51"/>
              <w:jc w:val="center"/>
              <w:rPr>
                <w:b/>
                <w:bCs/>
                <w:lang w:val="ro-RO"/>
              </w:rPr>
            </w:pPr>
            <w:r w:rsidRPr="004D2CD6">
              <w:rPr>
                <w:b/>
                <w:bCs/>
                <w:lang w:val="ro-RO"/>
              </w:rPr>
              <w:t>5M</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AFF2B4F" w14:textId="77777777" w:rsidR="004D2CD6" w:rsidRPr="004D2CD6" w:rsidRDefault="004D2CD6" w:rsidP="00FF06B9">
            <w:pPr>
              <w:ind w:left="-113" w:right="-104"/>
              <w:jc w:val="center"/>
              <w:rPr>
                <w:b/>
                <w:bCs/>
                <w:lang w:val="ro-RO"/>
              </w:rPr>
            </w:pPr>
            <w:r w:rsidRPr="004D2CD6">
              <w:rPr>
                <w:b/>
                <w:bCs/>
                <w:lang w:val="ro-RO"/>
              </w:rPr>
              <w:t>5N</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2D656C" w14:textId="77777777" w:rsidR="004D2CD6" w:rsidRPr="004D2CD6" w:rsidRDefault="004D2CD6" w:rsidP="00FF06B9">
            <w:pPr>
              <w:ind w:left="-113" w:right="-104"/>
              <w:jc w:val="center"/>
              <w:rPr>
                <w:b/>
                <w:bCs/>
                <w:lang w:val="ro-RO"/>
              </w:rPr>
            </w:pPr>
            <w:r w:rsidRPr="004D2CD6">
              <w:rPr>
                <w:b/>
                <w:bCs/>
                <w:lang w:val="ro-RO"/>
              </w:rPr>
              <w:t>5L</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988D0C" w14:textId="77777777" w:rsidR="004D2CD6" w:rsidRPr="004D2CD6" w:rsidRDefault="004D2CD6" w:rsidP="004D2CD6">
            <w:pPr>
              <w:ind w:left="-105" w:right="-108"/>
              <w:jc w:val="center"/>
              <w:rPr>
                <w:b/>
                <w:bCs/>
                <w:lang w:val="ro-RO"/>
              </w:rPr>
            </w:pPr>
            <w:r w:rsidRPr="004D2CD6">
              <w:rPr>
                <w:b/>
                <w:bCs/>
                <w:lang w:val="ro-RO"/>
              </w:rPr>
              <w:t>TOTAL</w:t>
            </w:r>
          </w:p>
        </w:tc>
      </w:tr>
      <w:tr w:rsidR="00FF06B9" w:rsidRPr="004D2CD6" w14:paraId="483FD35E" w14:textId="77777777" w:rsidTr="00245DF0">
        <w:trPr>
          <w:trHeight w:val="420"/>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38FD1481" w14:textId="77777777" w:rsidR="004D2CD6" w:rsidRPr="004D2CD6" w:rsidRDefault="004D2CD6" w:rsidP="004D2CD6">
            <w:pPr>
              <w:ind w:left="-120" w:right="-133"/>
              <w:rPr>
                <w:b/>
                <w:bCs/>
                <w:lang w:val="ro-RO"/>
              </w:rPr>
            </w:pPr>
          </w:p>
        </w:tc>
        <w:tc>
          <w:tcPr>
            <w:tcW w:w="708" w:type="dxa"/>
            <w:vMerge/>
            <w:tcBorders>
              <w:top w:val="single" w:sz="4" w:space="0" w:color="auto"/>
              <w:left w:val="single" w:sz="4" w:space="0" w:color="auto"/>
              <w:bottom w:val="single" w:sz="4" w:space="0" w:color="auto"/>
              <w:right w:val="single" w:sz="4" w:space="0" w:color="auto"/>
            </w:tcBorders>
            <w:vAlign w:val="center"/>
            <w:hideMark/>
          </w:tcPr>
          <w:p w14:paraId="60086C1B" w14:textId="77777777" w:rsidR="004D2CD6" w:rsidRPr="004D2CD6" w:rsidRDefault="004D2CD6" w:rsidP="004D2CD6">
            <w:pPr>
              <w:rPr>
                <w:b/>
                <w:bCs/>
                <w:lang w:val="ro-RO"/>
              </w:rPr>
            </w:pP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E284072" w14:textId="77777777" w:rsidR="004D2CD6" w:rsidRPr="004D2CD6" w:rsidRDefault="004D2CD6" w:rsidP="004D2CD6">
            <w:pPr>
              <w:ind w:left="-152" w:right="-137"/>
              <w:jc w:val="center"/>
              <w:rPr>
                <w:b/>
                <w:bCs/>
                <w:lang w:val="ro-RO"/>
              </w:rPr>
            </w:pPr>
            <w:r w:rsidRPr="004D2CD6">
              <w:rPr>
                <w:b/>
                <w:bCs/>
                <w:lang w:val="ro-RO"/>
              </w:rPr>
              <w:t>Nou</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93D19D3" w14:textId="77777777" w:rsidR="004D2CD6" w:rsidRPr="004D2CD6" w:rsidRDefault="004D2CD6" w:rsidP="004D2CD6">
            <w:pPr>
              <w:ind w:left="-93" w:right="-90"/>
              <w:jc w:val="center"/>
              <w:rPr>
                <w:b/>
                <w:bCs/>
                <w:lang w:val="ro-RO"/>
              </w:rPr>
            </w:pPr>
            <w:r w:rsidRPr="004D2CD6">
              <w:rPr>
                <w:b/>
                <w:bCs/>
                <w:lang w:val="ro-RO"/>
              </w:rPr>
              <w:t>2A</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28148746" w14:textId="77777777" w:rsidR="004D2CD6" w:rsidRPr="004D2CD6" w:rsidRDefault="004D2CD6" w:rsidP="004D2CD6">
            <w:pPr>
              <w:ind w:left="-138" w:right="-149"/>
              <w:jc w:val="center"/>
              <w:rPr>
                <w:b/>
                <w:bCs/>
                <w:lang w:val="ro-RO"/>
              </w:rPr>
            </w:pPr>
            <w:r w:rsidRPr="004D2CD6">
              <w:rPr>
                <w:b/>
                <w:bCs/>
                <w:lang w:val="ro-RO"/>
              </w:rPr>
              <w:t>2H</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696572E" w14:textId="77777777" w:rsidR="004D2CD6" w:rsidRPr="004D2CD6" w:rsidRDefault="004D2CD6" w:rsidP="004D2CD6">
            <w:pPr>
              <w:ind w:left="-138" w:right="-149"/>
              <w:jc w:val="center"/>
              <w:rPr>
                <w:b/>
                <w:bCs/>
                <w:lang w:val="ro-RO"/>
              </w:rPr>
            </w:pPr>
            <w:r w:rsidRPr="004D2CD6">
              <w:rPr>
                <w:b/>
                <w:bCs/>
                <w:lang w:val="ro-RO"/>
              </w:rPr>
              <w:t>2L</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09B55E1" w14:textId="77777777" w:rsidR="004D2CD6" w:rsidRPr="004D2CD6" w:rsidRDefault="004D2CD6" w:rsidP="004D2CD6">
            <w:pPr>
              <w:ind w:left="-252" w:right="-149"/>
              <w:jc w:val="center"/>
              <w:rPr>
                <w:b/>
                <w:bCs/>
                <w:lang w:val="ro-RO"/>
              </w:rPr>
            </w:pPr>
            <w:r w:rsidRPr="004D2CD6">
              <w:rPr>
                <w:b/>
                <w:bCs/>
                <w:lang w:val="ro-RO"/>
              </w:rPr>
              <w:t>3H</w:t>
            </w:r>
          </w:p>
        </w:tc>
        <w:tc>
          <w:tcPr>
            <w:tcW w:w="42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3A6E3C" w14:textId="77777777" w:rsidR="004D2CD6" w:rsidRPr="004D2CD6" w:rsidRDefault="004D2CD6" w:rsidP="00FF06B9">
            <w:pPr>
              <w:ind w:left="-112" w:right="-107"/>
              <w:jc w:val="center"/>
              <w:rPr>
                <w:b/>
                <w:bCs/>
                <w:lang w:val="ro-RO"/>
              </w:rPr>
            </w:pPr>
            <w:r w:rsidRPr="004D2CD6">
              <w:rPr>
                <w:b/>
                <w:bCs/>
                <w:lang w:val="ro-RO"/>
              </w:rPr>
              <w:t>4G</w:t>
            </w:r>
          </w:p>
        </w:tc>
        <w:tc>
          <w:tcPr>
            <w:tcW w:w="425" w:type="dxa"/>
            <w:tcBorders>
              <w:top w:val="single" w:sz="4" w:space="0" w:color="auto"/>
              <w:left w:val="nil"/>
              <w:bottom w:val="single" w:sz="4" w:space="0" w:color="auto"/>
              <w:right w:val="single" w:sz="4" w:space="0" w:color="auto"/>
            </w:tcBorders>
            <w:shd w:val="clear" w:color="auto" w:fill="auto"/>
            <w:vAlign w:val="center"/>
            <w:hideMark/>
          </w:tcPr>
          <w:p w14:paraId="36A3B0F0" w14:textId="77777777" w:rsidR="004D2CD6" w:rsidRPr="004D2CD6" w:rsidRDefault="004D2CD6" w:rsidP="00FF06B9">
            <w:pPr>
              <w:ind w:left="-107" w:right="-108"/>
              <w:jc w:val="center"/>
              <w:rPr>
                <w:b/>
                <w:bCs/>
                <w:lang w:val="ro-RO"/>
              </w:rPr>
            </w:pPr>
            <w:r w:rsidRPr="004D2CD6">
              <w:rPr>
                <w:b/>
                <w:bCs/>
                <w:lang w:val="ro-RO"/>
              </w:rPr>
              <w:t>4E</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0C7C96B" w14:textId="77777777" w:rsidR="004D2CD6" w:rsidRPr="004D2CD6" w:rsidRDefault="004D2CD6" w:rsidP="00FF06B9">
            <w:pPr>
              <w:ind w:left="-104" w:right="-113"/>
              <w:jc w:val="center"/>
              <w:rPr>
                <w:b/>
                <w:bCs/>
                <w:lang w:val="ro-RO"/>
              </w:rPr>
            </w:pPr>
            <w:r w:rsidRPr="004D2CD6">
              <w:rPr>
                <w:b/>
                <w:bCs/>
                <w:lang w:val="ro-RO"/>
              </w:rPr>
              <w:t>5F</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B86ECBB" w14:textId="77777777" w:rsidR="004D2CD6" w:rsidRPr="004D2CD6" w:rsidRDefault="004D2CD6" w:rsidP="004D2CD6">
            <w:pPr>
              <w:ind w:left="-108" w:right="-109"/>
              <w:jc w:val="center"/>
              <w:rPr>
                <w:b/>
                <w:bCs/>
                <w:lang w:val="ro-RO"/>
              </w:rPr>
            </w:pPr>
            <w:r w:rsidRPr="004D2CD6">
              <w:rPr>
                <w:b/>
                <w:bCs/>
                <w:lang w:val="ro-RO"/>
              </w:rPr>
              <w:t>5H</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2349A21" w14:textId="77777777" w:rsidR="004D2CD6" w:rsidRPr="004D2CD6" w:rsidRDefault="004D2CD6" w:rsidP="00FF06B9">
            <w:pPr>
              <w:ind w:left="-114" w:right="-112"/>
              <w:jc w:val="center"/>
              <w:rPr>
                <w:b/>
                <w:bCs/>
                <w:lang w:val="ro-RO"/>
              </w:rPr>
            </w:pPr>
            <w:r w:rsidRPr="004D2CD6">
              <w:rPr>
                <w:b/>
                <w:bCs/>
                <w:lang w:val="ro-RO"/>
              </w:rPr>
              <w:t>5N</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7098F73" w14:textId="77777777" w:rsidR="004D2CD6" w:rsidRPr="004D2CD6" w:rsidRDefault="004D2CD6" w:rsidP="004D2CD6">
            <w:pPr>
              <w:ind w:left="-161" w:right="-51"/>
              <w:jc w:val="center"/>
              <w:rPr>
                <w:b/>
                <w:bCs/>
                <w:lang w:val="ro-RO"/>
              </w:rPr>
            </w:pPr>
            <w:r w:rsidRPr="004D2CD6">
              <w:rPr>
                <w:b/>
                <w:bCs/>
                <w:lang w:val="ro-RO"/>
              </w:rPr>
              <w:t>5Q</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4D0EFBE" w14:textId="77777777" w:rsidR="004D2CD6" w:rsidRPr="004D2CD6" w:rsidRDefault="004D2CD6" w:rsidP="00FF06B9">
            <w:pPr>
              <w:ind w:left="-113" w:right="-104"/>
              <w:jc w:val="center"/>
              <w:rPr>
                <w:b/>
                <w:bCs/>
                <w:lang w:val="ro-RO"/>
              </w:rPr>
            </w:pPr>
            <w:r w:rsidRPr="004D2CD6">
              <w:rPr>
                <w:b/>
                <w:bCs/>
                <w:lang w:val="ro-RO"/>
              </w:rPr>
              <w:t>5U</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E8A1202" w14:textId="77777777" w:rsidR="004D2CD6" w:rsidRPr="004D2CD6" w:rsidRDefault="004D2CD6" w:rsidP="00FF06B9">
            <w:pPr>
              <w:ind w:left="-113" w:right="-104"/>
              <w:jc w:val="center"/>
              <w:rPr>
                <w:b/>
                <w:bCs/>
                <w:lang w:val="ro-RO"/>
              </w:rPr>
            </w:pPr>
            <w:r w:rsidRPr="004D2CD6">
              <w:rPr>
                <w:b/>
                <w:bCs/>
                <w:lang w:val="ro-RO"/>
              </w:rPr>
              <w:t>5E</w:t>
            </w: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01E1A33C" w14:textId="77777777" w:rsidR="004D2CD6" w:rsidRPr="004D2CD6" w:rsidRDefault="004D2CD6" w:rsidP="004D2CD6">
            <w:pPr>
              <w:rPr>
                <w:b/>
                <w:bCs/>
                <w:lang w:val="ro-RO"/>
              </w:rPr>
            </w:pPr>
          </w:p>
        </w:tc>
      </w:tr>
      <w:tr w:rsidR="00FF06B9" w:rsidRPr="004D2CD6" w14:paraId="364D1A23" w14:textId="77777777" w:rsidTr="00245DF0">
        <w:trPr>
          <w:trHeight w:val="276"/>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9C9B2F" w14:textId="77777777" w:rsidR="004D2CD6" w:rsidRPr="004D2CD6" w:rsidRDefault="004D2CD6" w:rsidP="004D2CD6">
            <w:pPr>
              <w:ind w:left="-120" w:right="-133"/>
              <w:jc w:val="center"/>
              <w:rPr>
                <w:b/>
                <w:bCs/>
                <w:lang w:val="ro-RO"/>
              </w:rPr>
            </w:pPr>
            <w:r w:rsidRPr="004D2CD6">
              <w:rPr>
                <w:b/>
                <w:bCs/>
                <w:lang w:val="ro-RO"/>
              </w:rPr>
              <w:t>II</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39FA4958" w14:textId="77777777" w:rsidR="004D2CD6" w:rsidRPr="004D2CD6" w:rsidRDefault="004D2CD6" w:rsidP="004D2CD6">
            <w:pPr>
              <w:ind w:left="-83" w:right="-29"/>
              <w:jc w:val="center"/>
              <w:rPr>
                <w:lang w:val="ro-RO"/>
              </w:rPr>
            </w:pPr>
            <w:r w:rsidRPr="004D2CD6">
              <w:rPr>
                <w:lang w:val="ro-RO"/>
              </w:rPr>
              <w:t>Vechi</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1DC84B1" w14:textId="77777777" w:rsidR="004D2CD6" w:rsidRPr="004D2CD6" w:rsidRDefault="004D2CD6" w:rsidP="004D2CD6">
            <w:pPr>
              <w:ind w:left="-93" w:right="-90"/>
              <w:jc w:val="center"/>
              <w:rPr>
                <w:lang w:val="ro-RO"/>
              </w:rPr>
            </w:pPr>
            <w:r w:rsidRPr="004D2CD6">
              <w:rPr>
                <w:lang w:val="ro-RO"/>
              </w:rPr>
              <w:t>137,93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3DB5E55" w14:textId="77777777" w:rsidR="004D2CD6" w:rsidRPr="004D2CD6" w:rsidRDefault="004D2CD6" w:rsidP="004D2CD6">
            <w:pPr>
              <w:ind w:left="-138" w:right="-149"/>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1BEA929" w14:textId="77777777" w:rsidR="004D2CD6" w:rsidRPr="004D2CD6" w:rsidRDefault="004D2CD6" w:rsidP="004D2CD6">
            <w:pPr>
              <w:ind w:left="-138" w:right="-149"/>
              <w:jc w:val="center"/>
              <w:rPr>
                <w:lang w:val="ro-RO"/>
              </w:rPr>
            </w:pPr>
            <w:r w:rsidRPr="004D2CD6">
              <w:rPr>
                <w:lang w:val="ro-RO"/>
              </w:rPr>
              <w:t>7,07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A6C7244" w14:textId="77777777" w:rsidR="004D2CD6" w:rsidRPr="004D2CD6" w:rsidRDefault="004D2CD6" w:rsidP="004D2CD6">
            <w:pPr>
              <w:ind w:left="-252" w:right="-149"/>
              <w:jc w:val="center"/>
              <w:rPr>
                <w:lang w:val="ro-RO"/>
              </w:rPr>
            </w:pPr>
            <w:r w:rsidRPr="004D2CD6">
              <w:rPr>
                <w:lang w:val="ro-RO"/>
              </w:rPr>
              <w:t> -</w:t>
            </w:r>
          </w:p>
        </w:tc>
        <w:tc>
          <w:tcPr>
            <w:tcW w:w="425" w:type="dxa"/>
            <w:tcBorders>
              <w:top w:val="single" w:sz="4" w:space="0" w:color="auto"/>
              <w:left w:val="nil"/>
              <w:bottom w:val="single" w:sz="4" w:space="0" w:color="auto"/>
              <w:right w:val="nil"/>
            </w:tcBorders>
            <w:shd w:val="clear" w:color="auto" w:fill="auto"/>
            <w:noWrap/>
            <w:vAlign w:val="center"/>
            <w:hideMark/>
          </w:tcPr>
          <w:p w14:paraId="5D689BE1" w14:textId="77777777" w:rsidR="004D2CD6" w:rsidRPr="004D2CD6" w:rsidRDefault="004D2CD6" w:rsidP="00FF06B9">
            <w:pPr>
              <w:ind w:left="-112" w:right="-107"/>
              <w:jc w:val="center"/>
              <w:rPr>
                <w:lang w:val="ro-RO"/>
              </w:rPr>
            </w:pPr>
            <w:r w:rsidRPr="004D2CD6">
              <w:rPr>
                <w:lang w:val="ro-RO"/>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130E646" w14:textId="77777777" w:rsidR="004D2CD6" w:rsidRPr="004D2CD6" w:rsidRDefault="004D2CD6" w:rsidP="00FF06B9">
            <w:pPr>
              <w:ind w:left="-107" w:right="-108"/>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FED59C" w14:textId="77777777" w:rsidR="004D2CD6" w:rsidRPr="004D2CD6" w:rsidRDefault="004D2CD6" w:rsidP="00FF06B9">
            <w:pPr>
              <w:ind w:left="-104" w:right="-113"/>
              <w:jc w:val="center"/>
              <w:rPr>
                <w:lang w:val="ro-RO"/>
              </w:rPr>
            </w:pPr>
            <w:r w:rsidRPr="004D2CD6">
              <w:rPr>
                <w:lang w:val="ro-RO"/>
              </w:rPr>
              <w:t>32,29</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A5594C5" w14:textId="77777777" w:rsidR="004D2CD6" w:rsidRPr="004D2CD6" w:rsidRDefault="004D2CD6" w:rsidP="004D2CD6">
            <w:pPr>
              <w:ind w:left="-108" w:right="-109"/>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0390DE6" w14:textId="77777777" w:rsidR="004D2CD6" w:rsidRPr="004D2CD6" w:rsidRDefault="004D2CD6" w:rsidP="00FF06B9">
            <w:pPr>
              <w:ind w:left="-114" w:right="-112"/>
              <w:jc w:val="center"/>
              <w:rPr>
                <w:lang w:val="ro-RO"/>
              </w:rPr>
            </w:pPr>
            <w:r w:rsidRPr="004D2CD6">
              <w:rPr>
                <w:lang w:val="ro-RO"/>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7D72393" w14:textId="77777777" w:rsidR="004D2CD6" w:rsidRPr="004D2CD6" w:rsidRDefault="004D2CD6" w:rsidP="004D2CD6">
            <w:pPr>
              <w:ind w:left="-161" w:right="-193"/>
              <w:jc w:val="center"/>
              <w:rPr>
                <w:lang w:val="ro-RO"/>
              </w:rPr>
            </w:pPr>
            <w:r w:rsidRPr="004D2CD6">
              <w:rPr>
                <w:lang w:val="ro-RO"/>
              </w:rPr>
              <w:t>1955,28</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14:paraId="637C6AE8" w14:textId="77777777" w:rsidR="004D2CD6" w:rsidRPr="004D2CD6" w:rsidRDefault="004D2CD6" w:rsidP="00FF06B9">
            <w:pPr>
              <w:ind w:left="-113" w:right="-104"/>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14:paraId="371E4270" w14:textId="77777777" w:rsidR="004D2CD6" w:rsidRPr="004D2CD6" w:rsidRDefault="004D2CD6" w:rsidP="00FF06B9">
            <w:pPr>
              <w:ind w:left="-113" w:right="-104"/>
              <w:jc w:val="center"/>
              <w:rPr>
                <w:lang w:val="ro-RO"/>
              </w:rPr>
            </w:pPr>
            <w:r w:rsidRPr="004D2CD6">
              <w:rPr>
                <w:lang w:val="ro-RO"/>
              </w:rPr>
              <w:t>87,90</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EE79BB4" w14:textId="77777777" w:rsidR="004D2CD6" w:rsidRPr="004D2CD6" w:rsidRDefault="004D2CD6" w:rsidP="004D2CD6">
            <w:pPr>
              <w:ind w:left="-105" w:right="-108"/>
              <w:jc w:val="center"/>
              <w:rPr>
                <w:b/>
                <w:bCs/>
                <w:lang w:val="ro-RO"/>
              </w:rPr>
            </w:pPr>
            <w:r w:rsidRPr="004D2CD6">
              <w:rPr>
                <w:b/>
                <w:bCs/>
                <w:lang w:val="ro-RO"/>
              </w:rPr>
              <w:t>2220,47</w:t>
            </w:r>
          </w:p>
        </w:tc>
      </w:tr>
      <w:tr w:rsidR="00FF06B9" w:rsidRPr="004D2CD6" w14:paraId="387A2DDD" w14:textId="77777777" w:rsidTr="00245DF0">
        <w:trPr>
          <w:trHeight w:val="264"/>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46F09113" w14:textId="77777777" w:rsidR="004D2CD6" w:rsidRPr="004D2CD6" w:rsidRDefault="004D2CD6" w:rsidP="004D2CD6">
            <w:pPr>
              <w:ind w:left="-120" w:right="-133"/>
              <w:rPr>
                <w:b/>
                <w:bCs/>
                <w:lang w:val="ro-RO"/>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5FA5002" w14:textId="77777777" w:rsidR="004D2CD6" w:rsidRPr="004D2CD6" w:rsidRDefault="004D2CD6" w:rsidP="004D2CD6">
            <w:pPr>
              <w:ind w:left="-83" w:right="-29"/>
              <w:jc w:val="center"/>
              <w:rPr>
                <w:lang w:val="ro-RO"/>
              </w:rPr>
            </w:pPr>
            <w:r w:rsidRPr="004D2CD6">
              <w:rPr>
                <w:lang w:val="ro-RO"/>
              </w:rPr>
              <w:t>Nou</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EDC28DB" w14:textId="77777777" w:rsidR="004D2CD6" w:rsidRPr="004D2CD6" w:rsidRDefault="004D2CD6" w:rsidP="004D2CD6">
            <w:pPr>
              <w:ind w:left="-93" w:right="-90"/>
              <w:jc w:val="center"/>
              <w:rPr>
                <w:lang w:val="ro-RO"/>
              </w:rPr>
            </w:pPr>
            <w:r w:rsidRPr="004D2CD6">
              <w:rPr>
                <w:lang w:val="ro-RO"/>
              </w:rPr>
              <w:t>142,26</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F182204" w14:textId="77777777" w:rsidR="004D2CD6" w:rsidRPr="004D2CD6" w:rsidRDefault="004D2CD6" w:rsidP="004D2CD6">
            <w:pPr>
              <w:ind w:left="-138" w:right="-149"/>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BDDBFBA" w14:textId="77777777" w:rsidR="004D2CD6" w:rsidRPr="004D2CD6" w:rsidRDefault="004D2CD6" w:rsidP="004D2CD6">
            <w:pPr>
              <w:ind w:left="-138" w:right="-149"/>
              <w:jc w:val="center"/>
              <w:rPr>
                <w:lang w:val="ro-RO"/>
              </w:rPr>
            </w:pPr>
            <w:r w:rsidRPr="004D2CD6">
              <w:rPr>
                <w:lang w:val="ro-RO"/>
              </w:rPr>
              <w:t>7,40</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5113F54" w14:textId="77777777" w:rsidR="004D2CD6" w:rsidRPr="004D2CD6" w:rsidRDefault="004D2CD6" w:rsidP="004D2CD6">
            <w:pPr>
              <w:ind w:left="-252" w:right="-149"/>
              <w:jc w:val="center"/>
              <w:rPr>
                <w:lang w:val="ro-RO"/>
              </w:rPr>
            </w:pPr>
            <w:r w:rsidRPr="004D2CD6">
              <w:rPr>
                <w:lang w:val="ro-RO"/>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1B73DA1" w14:textId="77777777" w:rsidR="004D2CD6" w:rsidRPr="004D2CD6" w:rsidRDefault="004D2CD6" w:rsidP="00FF06B9">
            <w:pPr>
              <w:ind w:left="-112" w:right="-107"/>
              <w:jc w:val="center"/>
              <w:rPr>
                <w:lang w:val="ro-RO"/>
              </w:rPr>
            </w:pPr>
            <w:r w:rsidRPr="004D2CD6">
              <w:rPr>
                <w:lang w:val="ro-RO"/>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6DC4013C" w14:textId="77777777" w:rsidR="004D2CD6" w:rsidRPr="004D2CD6" w:rsidRDefault="004D2CD6" w:rsidP="00FF06B9">
            <w:pPr>
              <w:ind w:left="-107" w:right="-108"/>
              <w:jc w:val="center"/>
              <w:rPr>
                <w:lang w:val="ro-RO"/>
              </w:rPr>
            </w:pPr>
            <w:r w:rsidRPr="004D2CD6">
              <w:rPr>
                <w:lang w:val="ro-R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3703A09" w14:textId="77777777" w:rsidR="004D2CD6" w:rsidRPr="004D2CD6" w:rsidRDefault="004D2CD6" w:rsidP="00FF06B9">
            <w:pPr>
              <w:ind w:left="-104" w:right="-113"/>
              <w:jc w:val="center"/>
              <w:rPr>
                <w:lang w:val="ro-RO"/>
              </w:rPr>
            </w:pPr>
            <w:r w:rsidRPr="004D2CD6">
              <w:rPr>
                <w:lang w:val="ro-RO"/>
              </w:rPr>
              <w:t>32,30</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36F3094" w14:textId="77777777" w:rsidR="004D2CD6" w:rsidRPr="004D2CD6" w:rsidRDefault="004D2CD6" w:rsidP="004D2CD6">
            <w:pPr>
              <w:ind w:left="-108" w:right="-109"/>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A77847" w14:textId="77777777" w:rsidR="004D2CD6" w:rsidRPr="004D2CD6" w:rsidRDefault="004D2CD6" w:rsidP="00FF06B9">
            <w:pPr>
              <w:ind w:left="-114" w:right="-112"/>
              <w:jc w:val="center"/>
              <w:rPr>
                <w:lang w:val="ro-RO"/>
              </w:rPr>
            </w:pPr>
            <w:r w:rsidRPr="004D2CD6">
              <w:rPr>
                <w:lang w:val="ro-RO"/>
              </w:rPr>
              <w:t> -</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14:paraId="12BE25D2" w14:textId="77777777" w:rsidR="004D2CD6" w:rsidRPr="004D2CD6" w:rsidRDefault="004D2CD6" w:rsidP="004D2CD6">
            <w:pPr>
              <w:ind w:left="-161" w:right="-193"/>
              <w:jc w:val="center"/>
              <w:rPr>
                <w:lang w:val="ro-RO"/>
              </w:rPr>
            </w:pPr>
            <w:r w:rsidRPr="004D2CD6">
              <w:rPr>
                <w:lang w:val="ro-RO"/>
              </w:rPr>
              <w:t>1919,49</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14:paraId="23BD9DAA" w14:textId="77777777" w:rsidR="004D2CD6" w:rsidRPr="004D2CD6" w:rsidRDefault="004D2CD6" w:rsidP="00FF06B9">
            <w:pPr>
              <w:ind w:left="-113" w:right="-104"/>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14:paraId="3C565B53" w14:textId="77777777" w:rsidR="004D2CD6" w:rsidRPr="004D2CD6" w:rsidRDefault="004D2CD6" w:rsidP="00FF06B9">
            <w:pPr>
              <w:ind w:left="-113" w:right="-104"/>
              <w:jc w:val="center"/>
              <w:rPr>
                <w:lang w:val="ro-RO"/>
              </w:rPr>
            </w:pPr>
            <w:r w:rsidRPr="004D2CD6">
              <w:rPr>
                <w:lang w:val="ro-RO"/>
              </w:rPr>
              <w:t>89,94</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7FA4D74" w14:textId="77777777" w:rsidR="004D2CD6" w:rsidRPr="004D2CD6" w:rsidRDefault="004D2CD6" w:rsidP="004D2CD6">
            <w:pPr>
              <w:ind w:left="-105" w:right="-108"/>
              <w:jc w:val="center"/>
              <w:rPr>
                <w:b/>
                <w:bCs/>
                <w:lang w:val="ro-RO"/>
              </w:rPr>
            </w:pPr>
            <w:r w:rsidRPr="004D2CD6">
              <w:rPr>
                <w:b/>
                <w:bCs/>
                <w:lang w:val="ro-RO"/>
              </w:rPr>
              <w:t>2191,39</w:t>
            </w:r>
          </w:p>
        </w:tc>
      </w:tr>
      <w:tr w:rsidR="00FF06B9" w:rsidRPr="004D2CD6" w14:paraId="2280316B" w14:textId="77777777" w:rsidTr="00245DF0">
        <w:trPr>
          <w:trHeight w:val="264"/>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3E3F24" w14:textId="77777777" w:rsidR="004D2CD6" w:rsidRPr="004D2CD6" w:rsidRDefault="004D2CD6" w:rsidP="004D2CD6">
            <w:pPr>
              <w:ind w:left="-120" w:right="-133"/>
              <w:jc w:val="center"/>
              <w:rPr>
                <w:b/>
                <w:bCs/>
                <w:lang w:val="ro-RO"/>
              </w:rPr>
            </w:pPr>
            <w:r w:rsidRPr="004D2CD6">
              <w:rPr>
                <w:b/>
                <w:bCs/>
                <w:lang w:val="ro-RO"/>
              </w:rPr>
              <w:t>III</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9092955" w14:textId="77777777" w:rsidR="004D2CD6" w:rsidRPr="004D2CD6" w:rsidRDefault="004D2CD6" w:rsidP="004D2CD6">
            <w:pPr>
              <w:ind w:left="-83" w:right="-29"/>
              <w:jc w:val="center"/>
              <w:rPr>
                <w:lang w:val="ro-RO"/>
              </w:rPr>
            </w:pPr>
            <w:r w:rsidRPr="004D2CD6">
              <w:rPr>
                <w:lang w:val="ro-RO"/>
              </w:rPr>
              <w:t>Vechi</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F83993E" w14:textId="77777777" w:rsidR="004D2CD6" w:rsidRPr="004D2CD6" w:rsidRDefault="004D2CD6" w:rsidP="004D2CD6">
            <w:pPr>
              <w:ind w:left="-93" w:right="-90"/>
              <w:jc w:val="center"/>
              <w:rPr>
                <w:lang w:val="ro-RO"/>
              </w:rPr>
            </w:pPr>
            <w:r w:rsidRPr="004D2CD6">
              <w:rPr>
                <w:lang w:val="ro-RO"/>
              </w:rPr>
              <w:t>891,21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69AA090" w14:textId="77777777" w:rsidR="004D2CD6" w:rsidRPr="004D2CD6" w:rsidRDefault="004D2CD6" w:rsidP="004D2CD6">
            <w:pPr>
              <w:ind w:left="-138" w:right="-149"/>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50E8144" w14:textId="77777777" w:rsidR="004D2CD6" w:rsidRPr="004D2CD6" w:rsidRDefault="004D2CD6" w:rsidP="004D2CD6">
            <w:pPr>
              <w:ind w:left="-138" w:right="-149"/>
              <w:jc w:val="center"/>
              <w:rPr>
                <w:lang w:val="ro-RO"/>
              </w:rPr>
            </w:pPr>
            <w:r w:rsidRPr="004D2CD6">
              <w:rPr>
                <w:lang w:val="ro-RO"/>
              </w:rPr>
              <w:t>31,33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881D615" w14:textId="77777777" w:rsidR="004D2CD6" w:rsidRPr="004D2CD6" w:rsidRDefault="004D2CD6" w:rsidP="004D2CD6">
            <w:pPr>
              <w:ind w:left="-252" w:right="-149"/>
              <w:jc w:val="center"/>
              <w:rPr>
                <w:lang w:val="ro-RO"/>
              </w:rPr>
            </w:pPr>
            <w:r w:rsidRPr="004D2CD6">
              <w:rPr>
                <w:lang w:val="ro-RO"/>
              </w:rPr>
              <w:t> -</w:t>
            </w:r>
          </w:p>
        </w:tc>
        <w:tc>
          <w:tcPr>
            <w:tcW w:w="425" w:type="dxa"/>
            <w:tcBorders>
              <w:top w:val="single" w:sz="4" w:space="0" w:color="auto"/>
              <w:left w:val="nil"/>
              <w:bottom w:val="single" w:sz="4" w:space="0" w:color="auto"/>
              <w:right w:val="nil"/>
            </w:tcBorders>
            <w:shd w:val="clear" w:color="auto" w:fill="auto"/>
            <w:noWrap/>
            <w:vAlign w:val="center"/>
            <w:hideMark/>
          </w:tcPr>
          <w:p w14:paraId="07FECF4E" w14:textId="77777777" w:rsidR="004D2CD6" w:rsidRPr="004D2CD6" w:rsidRDefault="004D2CD6" w:rsidP="00FF06B9">
            <w:pPr>
              <w:ind w:left="-112" w:right="-107"/>
              <w:jc w:val="center"/>
              <w:rPr>
                <w:lang w:val="ro-RO"/>
              </w:rPr>
            </w:pPr>
            <w:r w:rsidRPr="004D2CD6">
              <w:rPr>
                <w:lang w:val="ro-RO"/>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3977C" w14:textId="77777777" w:rsidR="004D2CD6" w:rsidRPr="004D2CD6" w:rsidRDefault="004D2CD6" w:rsidP="00FF06B9">
            <w:pPr>
              <w:ind w:left="-107" w:right="-108"/>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8B75A11" w14:textId="77777777" w:rsidR="004D2CD6" w:rsidRPr="004D2CD6" w:rsidRDefault="004D2CD6" w:rsidP="00FF06B9">
            <w:pPr>
              <w:ind w:left="-104" w:right="-113"/>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D073F33" w14:textId="77777777" w:rsidR="004D2CD6" w:rsidRPr="004D2CD6" w:rsidRDefault="004D2CD6" w:rsidP="004D2CD6">
            <w:pPr>
              <w:ind w:left="-108" w:right="-109"/>
              <w:jc w:val="center"/>
              <w:rPr>
                <w:lang w:val="ro-RO"/>
              </w:rPr>
            </w:pPr>
            <w:r w:rsidRPr="004D2CD6">
              <w:rPr>
                <w:lang w:val="ro-RO"/>
              </w:rPr>
              <w:t>81,83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107F7C" w14:textId="77777777" w:rsidR="004D2CD6" w:rsidRPr="004D2CD6" w:rsidRDefault="004D2CD6" w:rsidP="00FF06B9">
            <w:pPr>
              <w:ind w:left="-114" w:right="-112"/>
              <w:jc w:val="center"/>
              <w:rPr>
                <w:lang w:val="ro-RO"/>
              </w:rPr>
            </w:pPr>
            <w:r w:rsidRPr="004D2CD6">
              <w:rPr>
                <w:lang w:val="ro-RO"/>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F7B0D4" w14:textId="77777777" w:rsidR="004D2CD6" w:rsidRPr="004D2CD6" w:rsidRDefault="004D2CD6" w:rsidP="004D2CD6">
            <w:pPr>
              <w:ind w:left="-161" w:right="-193"/>
              <w:jc w:val="center"/>
              <w:rPr>
                <w:lang w:val="ro-RO"/>
              </w:rPr>
            </w:pPr>
            <w:r w:rsidRPr="004D2CD6">
              <w:rPr>
                <w:lang w:val="ro-RO"/>
              </w:rPr>
              <w:t>966,00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47ADB9" w14:textId="77777777" w:rsidR="004D2CD6" w:rsidRPr="004D2CD6" w:rsidRDefault="004D2CD6" w:rsidP="00FF06B9">
            <w:pPr>
              <w:ind w:left="-113" w:right="-104"/>
              <w:jc w:val="center"/>
              <w:rPr>
                <w:lang w:val="ro-RO"/>
              </w:rPr>
            </w:pPr>
            <w:r w:rsidRPr="004D2CD6">
              <w:rPr>
                <w:lang w:val="ro-RO"/>
              </w:rPr>
              <w:t>2,53</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14:paraId="5AE083F2" w14:textId="77777777" w:rsidR="004D2CD6" w:rsidRPr="004D2CD6" w:rsidRDefault="004D2CD6" w:rsidP="00FF06B9">
            <w:pPr>
              <w:ind w:left="-113" w:right="-104"/>
              <w:jc w:val="center"/>
              <w:rPr>
                <w:lang w:val="ro-RO"/>
              </w:rPr>
            </w:pPr>
            <w:r w:rsidRPr="004D2CD6">
              <w:rPr>
                <w:lang w:val="ro-RO"/>
              </w:rPr>
              <w:t>21,82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32D0C6" w14:textId="77777777" w:rsidR="004D2CD6" w:rsidRPr="004D2CD6" w:rsidRDefault="004D2CD6" w:rsidP="004D2CD6">
            <w:pPr>
              <w:ind w:left="-105" w:right="-108"/>
              <w:jc w:val="center"/>
              <w:rPr>
                <w:b/>
                <w:bCs/>
                <w:lang w:val="ro-RO"/>
              </w:rPr>
            </w:pPr>
            <w:r w:rsidRPr="004D2CD6">
              <w:rPr>
                <w:b/>
                <w:bCs/>
                <w:lang w:val="ro-RO"/>
              </w:rPr>
              <w:t>1994,72</w:t>
            </w:r>
          </w:p>
        </w:tc>
      </w:tr>
      <w:tr w:rsidR="00FF06B9" w:rsidRPr="004D2CD6" w14:paraId="45A591A5" w14:textId="77777777" w:rsidTr="00245DF0">
        <w:trPr>
          <w:trHeight w:val="264"/>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2AF4A885" w14:textId="77777777" w:rsidR="004D2CD6" w:rsidRPr="004D2CD6" w:rsidRDefault="004D2CD6" w:rsidP="004D2CD6">
            <w:pPr>
              <w:ind w:left="-120" w:right="-133"/>
              <w:rPr>
                <w:b/>
                <w:bCs/>
                <w:lang w:val="ro-RO"/>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06F1B735" w14:textId="77777777" w:rsidR="004D2CD6" w:rsidRPr="004D2CD6" w:rsidRDefault="004D2CD6" w:rsidP="004D2CD6">
            <w:pPr>
              <w:ind w:left="-83" w:right="-29"/>
              <w:jc w:val="center"/>
              <w:rPr>
                <w:lang w:val="ro-RO"/>
              </w:rPr>
            </w:pPr>
            <w:r w:rsidRPr="004D2CD6">
              <w:rPr>
                <w:lang w:val="ro-RO"/>
              </w:rPr>
              <w:t>Nou</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20E2B46" w14:textId="77777777" w:rsidR="004D2CD6" w:rsidRPr="004D2CD6" w:rsidRDefault="004D2CD6" w:rsidP="004D2CD6">
            <w:pPr>
              <w:ind w:left="-93" w:right="-90"/>
              <w:jc w:val="center"/>
              <w:rPr>
                <w:lang w:val="ro-RO"/>
              </w:rPr>
            </w:pPr>
            <w:r w:rsidRPr="004D2CD6">
              <w:rPr>
                <w:lang w:val="ro-RO"/>
              </w:rPr>
              <w:t>944,51</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49EC6B0" w14:textId="77777777" w:rsidR="004D2CD6" w:rsidRPr="004D2CD6" w:rsidRDefault="004D2CD6" w:rsidP="004D2CD6">
            <w:pPr>
              <w:ind w:left="-138" w:right="-149"/>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A3938DE" w14:textId="77777777" w:rsidR="004D2CD6" w:rsidRPr="004D2CD6" w:rsidRDefault="004D2CD6" w:rsidP="004D2CD6">
            <w:pPr>
              <w:ind w:left="-138" w:right="-149"/>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47487B" w14:textId="77777777" w:rsidR="004D2CD6" w:rsidRPr="004D2CD6" w:rsidRDefault="004D2CD6" w:rsidP="004D2CD6">
            <w:pPr>
              <w:ind w:left="-252" w:right="-149"/>
              <w:jc w:val="center"/>
              <w:rPr>
                <w:lang w:val="ro-RO"/>
              </w:rPr>
            </w:pPr>
            <w:r w:rsidRPr="004D2CD6">
              <w:rPr>
                <w:lang w:val="ro-RO"/>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B47A7D" w14:textId="77777777" w:rsidR="004D2CD6" w:rsidRPr="004D2CD6" w:rsidRDefault="004D2CD6" w:rsidP="00FF06B9">
            <w:pPr>
              <w:ind w:left="-112" w:right="-107"/>
              <w:jc w:val="center"/>
              <w:rPr>
                <w:lang w:val="ro-RO"/>
              </w:rPr>
            </w:pPr>
            <w:r w:rsidRPr="004D2CD6">
              <w:rPr>
                <w:lang w:val="ro-RO"/>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BCBE526" w14:textId="77777777" w:rsidR="004D2CD6" w:rsidRPr="004D2CD6" w:rsidRDefault="004D2CD6" w:rsidP="00FF06B9">
            <w:pPr>
              <w:ind w:left="-107" w:right="-108"/>
              <w:jc w:val="center"/>
              <w:rPr>
                <w:lang w:val="ro-RO"/>
              </w:rPr>
            </w:pPr>
            <w:r w:rsidRPr="004D2CD6">
              <w:rPr>
                <w:lang w:val="ro-R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822D78B" w14:textId="77777777" w:rsidR="004D2CD6" w:rsidRPr="004D2CD6" w:rsidRDefault="004D2CD6" w:rsidP="00FF06B9">
            <w:pPr>
              <w:ind w:left="-104" w:right="-113"/>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BB3C956" w14:textId="77777777" w:rsidR="004D2CD6" w:rsidRPr="004D2CD6" w:rsidRDefault="004D2CD6" w:rsidP="004D2CD6">
            <w:pPr>
              <w:ind w:left="-108" w:right="-109"/>
              <w:jc w:val="center"/>
              <w:rPr>
                <w:lang w:val="ro-RO"/>
              </w:rPr>
            </w:pPr>
            <w:r w:rsidRPr="004D2CD6">
              <w:rPr>
                <w:lang w:val="ro-RO"/>
              </w:rPr>
              <w:t>84,81</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3FB9EA" w14:textId="77777777" w:rsidR="004D2CD6" w:rsidRPr="004D2CD6" w:rsidRDefault="004D2CD6" w:rsidP="00FF06B9">
            <w:pPr>
              <w:ind w:left="-114" w:right="-112"/>
              <w:jc w:val="center"/>
              <w:rPr>
                <w:lang w:val="ro-RO"/>
              </w:rPr>
            </w:pPr>
            <w:r w:rsidRPr="004D2CD6">
              <w:rPr>
                <w:lang w:val="ro-RO"/>
              </w:rPr>
              <w:t>28,27</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14:paraId="66CC1F65" w14:textId="77777777" w:rsidR="004D2CD6" w:rsidRPr="004D2CD6" w:rsidRDefault="004D2CD6" w:rsidP="004D2CD6">
            <w:pPr>
              <w:ind w:left="-161" w:right="-193"/>
              <w:jc w:val="center"/>
              <w:rPr>
                <w:lang w:val="ro-RO"/>
              </w:rPr>
            </w:pPr>
            <w:r w:rsidRPr="004D2CD6">
              <w:rPr>
                <w:lang w:val="ro-RO"/>
              </w:rPr>
              <w:t>968,95</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14:paraId="3FDD5A48" w14:textId="77777777" w:rsidR="004D2CD6" w:rsidRPr="004D2CD6" w:rsidRDefault="004D2CD6" w:rsidP="00FF06B9">
            <w:pPr>
              <w:ind w:left="-113" w:right="-104"/>
              <w:jc w:val="center"/>
              <w:rPr>
                <w:lang w:val="ro-RO"/>
              </w:rPr>
            </w:pPr>
            <w:r w:rsidRPr="004D2CD6">
              <w:rPr>
                <w:lang w:val="ro-RO"/>
              </w:rPr>
              <w:t>1,88</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14:paraId="29DD47E9" w14:textId="77777777" w:rsidR="004D2CD6" w:rsidRPr="004D2CD6" w:rsidRDefault="004D2CD6" w:rsidP="00FF06B9">
            <w:pPr>
              <w:ind w:left="-113" w:right="-104"/>
              <w:jc w:val="center"/>
              <w:rPr>
                <w:lang w:val="ro-RO"/>
              </w:rPr>
            </w:pPr>
            <w:r w:rsidRPr="004D2CD6">
              <w:rPr>
                <w:lang w:val="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1C81A0" w14:textId="77777777" w:rsidR="004D2CD6" w:rsidRPr="004D2CD6" w:rsidRDefault="004D2CD6" w:rsidP="004D2CD6">
            <w:pPr>
              <w:ind w:left="-105" w:right="-108"/>
              <w:jc w:val="center"/>
              <w:rPr>
                <w:b/>
                <w:bCs/>
                <w:lang w:val="ro-RO"/>
              </w:rPr>
            </w:pPr>
            <w:r w:rsidRPr="004D2CD6">
              <w:rPr>
                <w:b/>
                <w:bCs/>
                <w:lang w:val="ro-RO"/>
              </w:rPr>
              <w:t>2028,42</w:t>
            </w:r>
          </w:p>
        </w:tc>
      </w:tr>
      <w:tr w:rsidR="00FF06B9" w:rsidRPr="004D2CD6" w14:paraId="373D068E" w14:textId="77777777" w:rsidTr="00245DF0">
        <w:trPr>
          <w:trHeight w:val="264"/>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D13B75" w14:textId="77777777" w:rsidR="004D2CD6" w:rsidRPr="004D2CD6" w:rsidRDefault="004D2CD6" w:rsidP="004D2CD6">
            <w:pPr>
              <w:ind w:left="-120" w:right="-133"/>
              <w:jc w:val="center"/>
              <w:rPr>
                <w:b/>
                <w:bCs/>
                <w:lang w:val="ro-RO"/>
              </w:rPr>
            </w:pPr>
            <w:r w:rsidRPr="004D2CD6">
              <w:rPr>
                <w:b/>
                <w:bCs/>
                <w:lang w:val="ro-RO"/>
              </w:rPr>
              <w:t>IV</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E2F383" w14:textId="77777777" w:rsidR="004D2CD6" w:rsidRPr="004D2CD6" w:rsidRDefault="004D2CD6" w:rsidP="004D2CD6">
            <w:pPr>
              <w:ind w:left="-83" w:right="-29"/>
              <w:jc w:val="center"/>
              <w:rPr>
                <w:lang w:val="ro-RO"/>
              </w:rPr>
            </w:pPr>
            <w:r w:rsidRPr="004D2CD6">
              <w:rPr>
                <w:lang w:val="ro-RO"/>
              </w:rPr>
              <w:t>Vechi</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1A4B3BE" w14:textId="77777777" w:rsidR="004D2CD6" w:rsidRPr="004D2CD6" w:rsidRDefault="004D2CD6" w:rsidP="004D2CD6">
            <w:pPr>
              <w:ind w:left="-93" w:right="-90"/>
              <w:jc w:val="center"/>
              <w:rPr>
                <w:lang w:val="ro-RO"/>
              </w:rPr>
            </w:pPr>
            <w:r w:rsidRPr="004D2CD6">
              <w:rPr>
                <w:lang w:val="ro-RO"/>
              </w:rPr>
              <w:t>453,54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69060FC" w14:textId="77777777" w:rsidR="004D2CD6" w:rsidRPr="004D2CD6" w:rsidRDefault="004D2CD6" w:rsidP="004D2CD6">
            <w:pPr>
              <w:ind w:left="-138" w:right="-149"/>
              <w:jc w:val="center"/>
              <w:rPr>
                <w:lang w:val="ro-RO"/>
              </w:rPr>
            </w:pPr>
            <w:r w:rsidRPr="004D2CD6">
              <w:rPr>
                <w:lang w:val="ro-RO"/>
              </w:rPr>
              <w:t>1,04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BE558AC" w14:textId="77777777" w:rsidR="004D2CD6" w:rsidRPr="004D2CD6" w:rsidRDefault="004D2CD6" w:rsidP="004D2CD6">
            <w:pPr>
              <w:ind w:left="-138" w:right="-149"/>
              <w:jc w:val="center"/>
              <w:rPr>
                <w:lang w:val="ro-RO"/>
              </w:rPr>
            </w:pPr>
            <w:r w:rsidRPr="004D2CD6">
              <w:rPr>
                <w:lang w:val="ro-RO"/>
              </w:rPr>
              <w:t>37,18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8879001" w14:textId="77777777" w:rsidR="004D2CD6" w:rsidRPr="004D2CD6" w:rsidRDefault="004D2CD6" w:rsidP="004D2CD6">
            <w:pPr>
              <w:ind w:left="-252" w:right="-149"/>
              <w:jc w:val="center"/>
              <w:rPr>
                <w:lang w:val="ro-RO"/>
              </w:rPr>
            </w:pPr>
            <w:r w:rsidRPr="004D2CD6">
              <w:rPr>
                <w:lang w:val="ro-RO"/>
              </w:rPr>
              <w:t> -</w:t>
            </w:r>
          </w:p>
        </w:tc>
        <w:tc>
          <w:tcPr>
            <w:tcW w:w="425" w:type="dxa"/>
            <w:tcBorders>
              <w:top w:val="single" w:sz="4" w:space="0" w:color="auto"/>
              <w:left w:val="nil"/>
              <w:bottom w:val="single" w:sz="4" w:space="0" w:color="auto"/>
              <w:right w:val="nil"/>
            </w:tcBorders>
            <w:shd w:val="clear" w:color="auto" w:fill="auto"/>
            <w:noWrap/>
            <w:vAlign w:val="center"/>
            <w:hideMark/>
          </w:tcPr>
          <w:p w14:paraId="33AC682E" w14:textId="77777777" w:rsidR="004D2CD6" w:rsidRPr="004D2CD6" w:rsidRDefault="004D2CD6" w:rsidP="00FF06B9">
            <w:pPr>
              <w:ind w:left="-112" w:right="-107"/>
              <w:jc w:val="center"/>
              <w:rPr>
                <w:lang w:val="ro-RO"/>
              </w:rPr>
            </w:pPr>
            <w:r w:rsidRPr="004D2CD6">
              <w:rPr>
                <w:lang w:val="ro-RO"/>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825832D" w14:textId="77777777" w:rsidR="004D2CD6" w:rsidRPr="004D2CD6" w:rsidRDefault="004D2CD6" w:rsidP="00FF06B9">
            <w:pPr>
              <w:ind w:left="-107" w:right="-108"/>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2646B7" w14:textId="77777777" w:rsidR="004D2CD6" w:rsidRPr="004D2CD6" w:rsidRDefault="004D2CD6" w:rsidP="00FF06B9">
            <w:pPr>
              <w:ind w:left="-104" w:right="-113"/>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173AD94" w14:textId="77777777" w:rsidR="004D2CD6" w:rsidRPr="004D2CD6" w:rsidRDefault="004D2CD6" w:rsidP="004D2CD6">
            <w:pPr>
              <w:ind w:left="-108" w:right="-109"/>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D6CB19" w14:textId="77777777" w:rsidR="004D2CD6" w:rsidRPr="004D2CD6" w:rsidRDefault="004D2CD6" w:rsidP="00FF06B9">
            <w:pPr>
              <w:ind w:left="-114" w:right="-112"/>
              <w:jc w:val="center"/>
              <w:rPr>
                <w:lang w:val="ro-RO"/>
              </w:rPr>
            </w:pPr>
            <w:r w:rsidRPr="004D2CD6">
              <w:rPr>
                <w:lang w:val="ro-RO"/>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3A7118" w14:textId="77777777" w:rsidR="004D2CD6" w:rsidRPr="004D2CD6" w:rsidRDefault="004D2CD6" w:rsidP="004D2CD6">
            <w:pPr>
              <w:ind w:left="-161" w:right="-193"/>
              <w:jc w:val="center"/>
              <w:rPr>
                <w:lang w:val="ro-RO"/>
              </w:rPr>
            </w:pPr>
            <w:r w:rsidRPr="004D2CD6">
              <w:rPr>
                <w:lang w:val="ro-RO"/>
              </w:rPr>
              <w:t>1703,80</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119F07" w14:textId="77777777" w:rsidR="004D2CD6" w:rsidRPr="004D2CD6" w:rsidRDefault="004D2CD6" w:rsidP="00FF06B9">
            <w:pPr>
              <w:ind w:left="-113" w:right="-104"/>
              <w:jc w:val="center"/>
              <w:rPr>
                <w:lang w:val="ro-RO"/>
              </w:rPr>
            </w:pPr>
            <w:r w:rsidRPr="004D2CD6">
              <w:rPr>
                <w:lang w:val="ro-RO"/>
              </w:rPr>
              <w:t>0,82</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14:paraId="0C0EAC4F" w14:textId="77777777" w:rsidR="004D2CD6" w:rsidRPr="004D2CD6" w:rsidRDefault="004D2CD6" w:rsidP="00FF06B9">
            <w:pPr>
              <w:ind w:left="-113" w:right="-104"/>
              <w:jc w:val="center"/>
              <w:rPr>
                <w:lang w:val="ro-RO"/>
              </w:rPr>
            </w:pPr>
            <w:r w:rsidRPr="004D2CD6">
              <w:rPr>
                <w:lang w:val="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9F5013B" w14:textId="77777777" w:rsidR="004D2CD6" w:rsidRPr="004D2CD6" w:rsidRDefault="004D2CD6" w:rsidP="004D2CD6">
            <w:pPr>
              <w:ind w:left="-105" w:right="-108"/>
              <w:jc w:val="center"/>
              <w:rPr>
                <w:b/>
                <w:bCs/>
                <w:lang w:val="ro-RO"/>
              </w:rPr>
            </w:pPr>
            <w:r w:rsidRPr="004D2CD6">
              <w:rPr>
                <w:b/>
                <w:bCs/>
                <w:lang w:val="ro-RO"/>
              </w:rPr>
              <w:t>2196,38</w:t>
            </w:r>
          </w:p>
        </w:tc>
      </w:tr>
      <w:tr w:rsidR="00FF06B9" w:rsidRPr="004D2CD6" w14:paraId="465E0814" w14:textId="77777777" w:rsidTr="00245DF0">
        <w:trPr>
          <w:trHeight w:val="264"/>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3B31526C" w14:textId="77777777" w:rsidR="004D2CD6" w:rsidRPr="004D2CD6" w:rsidRDefault="004D2CD6" w:rsidP="004D2CD6">
            <w:pPr>
              <w:ind w:left="-120" w:right="-133"/>
              <w:rPr>
                <w:b/>
                <w:bCs/>
                <w:lang w:val="ro-RO"/>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E33D518" w14:textId="77777777" w:rsidR="004D2CD6" w:rsidRPr="004D2CD6" w:rsidRDefault="004D2CD6" w:rsidP="004D2CD6">
            <w:pPr>
              <w:ind w:left="-83" w:right="-29"/>
              <w:jc w:val="center"/>
              <w:rPr>
                <w:lang w:val="ro-RO"/>
              </w:rPr>
            </w:pPr>
            <w:r w:rsidRPr="004D2CD6">
              <w:rPr>
                <w:lang w:val="ro-RO"/>
              </w:rPr>
              <w:t>Nou</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582EE15" w14:textId="77777777" w:rsidR="004D2CD6" w:rsidRPr="004D2CD6" w:rsidRDefault="004D2CD6" w:rsidP="004D2CD6">
            <w:pPr>
              <w:ind w:left="-93" w:right="-90"/>
              <w:jc w:val="center"/>
              <w:rPr>
                <w:lang w:val="ro-RO"/>
              </w:rPr>
            </w:pPr>
            <w:r w:rsidRPr="004D2CD6">
              <w:rPr>
                <w:lang w:val="ro-RO"/>
              </w:rPr>
              <w:t>471,00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AF478EB" w14:textId="77777777" w:rsidR="004D2CD6" w:rsidRPr="004D2CD6" w:rsidRDefault="004D2CD6" w:rsidP="004D2CD6">
            <w:pPr>
              <w:ind w:left="-138" w:right="-149"/>
              <w:jc w:val="center"/>
              <w:rPr>
                <w:lang w:val="ro-RO"/>
              </w:rPr>
            </w:pPr>
            <w:r w:rsidRPr="004D2CD6">
              <w:rPr>
                <w:lang w:val="ro-RO"/>
              </w:rPr>
              <w:t>1,04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FCF8851" w14:textId="77777777" w:rsidR="004D2CD6" w:rsidRPr="004D2CD6" w:rsidRDefault="004D2CD6" w:rsidP="004D2CD6">
            <w:pPr>
              <w:ind w:left="-138" w:right="-149"/>
              <w:jc w:val="center"/>
              <w:rPr>
                <w:lang w:val="ro-RO"/>
              </w:rPr>
            </w:pPr>
            <w:r w:rsidRPr="004D2CD6">
              <w:rPr>
                <w:lang w:val="ro-RO"/>
              </w:rPr>
              <w:t>33,22</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7AD6710" w14:textId="77777777" w:rsidR="004D2CD6" w:rsidRPr="004D2CD6" w:rsidRDefault="004D2CD6" w:rsidP="004D2CD6">
            <w:pPr>
              <w:ind w:left="-252" w:right="-149"/>
              <w:jc w:val="center"/>
              <w:rPr>
                <w:lang w:val="ro-RO"/>
              </w:rPr>
            </w:pPr>
            <w:r w:rsidRPr="004D2CD6">
              <w:rPr>
                <w:lang w:val="ro-RO"/>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257B045" w14:textId="77777777" w:rsidR="004D2CD6" w:rsidRPr="004D2CD6" w:rsidRDefault="004D2CD6" w:rsidP="00FF06B9">
            <w:pPr>
              <w:ind w:left="-112" w:right="-107"/>
              <w:jc w:val="center"/>
              <w:rPr>
                <w:lang w:val="ro-RO"/>
              </w:rPr>
            </w:pPr>
            <w:r w:rsidRPr="004D2CD6">
              <w:rPr>
                <w:lang w:val="ro-RO"/>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91230A4" w14:textId="77777777" w:rsidR="004D2CD6" w:rsidRPr="004D2CD6" w:rsidRDefault="004D2CD6" w:rsidP="00FF06B9">
            <w:pPr>
              <w:ind w:left="-107" w:right="-108"/>
              <w:jc w:val="center"/>
              <w:rPr>
                <w:lang w:val="ro-RO"/>
              </w:rPr>
            </w:pPr>
            <w:r w:rsidRPr="004D2CD6">
              <w:rPr>
                <w:lang w:val="ro-R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29E0DACC" w14:textId="77777777" w:rsidR="004D2CD6" w:rsidRPr="004D2CD6" w:rsidRDefault="004D2CD6" w:rsidP="00FF06B9">
            <w:pPr>
              <w:ind w:left="-104" w:right="-113"/>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2368812" w14:textId="77777777" w:rsidR="004D2CD6" w:rsidRPr="004D2CD6" w:rsidRDefault="004D2CD6" w:rsidP="004D2CD6">
            <w:pPr>
              <w:ind w:left="-108" w:right="-109"/>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10EEAB6" w14:textId="77777777" w:rsidR="004D2CD6" w:rsidRPr="004D2CD6" w:rsidRDefault="004D2CD6" w:rsidP="00FF06B9">
            <w:pPr>
              <w:ind w:left="-114" w:right="-112"/>
              <w:jc w:val="center"/>
              <w:rPr>
                <w:lang w:val="ro-RO"/>
              </w:rPr>
            </w:pPr>
            <w:r w:rsidRPr="004D2CD6">
              <w:rPr>
                <w:lang w:val="ro-RO"/>
              </w:rPr>
              <w:t> -</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14:paraId="644F2F97" w14:textId="77777777" w:rsidR="004D2CD6" w:rsidRPr="004D2CD6" w:rsidRDefault="004D2CD6" w:rsidP="004D2CD6">
            <w:pPr>
              <w:ind w:left="-161" w:right="-193"/>
              <w:jc w:val="center"/>
              <w:rPr>
                <w:lang w:val="ro-RO"/>
              </w:rPr>
            </w:pPr>
            <w:r w:rsidRPr="004D2CD6">
              <w:rPr>
                <w:lang w:val="ro-RO"/>
              </w:rPr>
              <w:t>1696,36</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14:paraId="4CE1AE37" w14:textId="77777777" w:rsidR="004D2CD6" w:rsidRPr="004D2CD6" w:rsidRDefault="004D2CD6" w:rsidP="00FF06B9">
            <w:pPr>
              <w:ind w:left="-113" w:right="-104"/>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14:paraId="08E53F36" w14:textId="77777777" w:rsidR="004D2CD6" w:rsidRPr="004D2CD6" w:rsidRDefault="004D2CD6" w:rsidP="00FF06B9">
            <w:pPr>
              <w:ind w:left="-113" w:right="-104"/>
              <w:jc w:val="center"/>
              <w:rPr>
                <w:lang w:val="ro-RO"/>
              </w:rPr>
            </w:pPr>
            <w:r w:rsidRPr="004D2CD6">
              <w:rPr>
                <w:lang w:val="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B6BC2E" w14:textId="77777777" w:rsidR="004D2CD6" w:rsidRPr="004D2CD6" w:rsidRDefault="004D2CD6" w:rsidP="004D2CD6">
            <w:pPr>
              <w:ind w:left="-105" w:right="-108"/>
              <w:jc w:val="center"/>
              <w:rPr>
                <w:b/>
                <w:bCs/>
                <w:lang w:val="ro-RO"/>
              </w:rPr>
            </w:pPr>
            <w:r w:rsidRPr="004D2CD6">
              <w:rPr>
                <w:b/>
                <w:bCs/>
                <w:lang w:val="ro-RO"/>
              </w:rPr>
              <w:t>2201,62</w:t>
            </w:r>
          </w:p>
        </w:tc>
      </w:tr>
      <w:tr w:rsidR="00FF06B9" w:rsidRPr="004D2CD6" w14:paraId="56D220B5" w14:textId="77777777" w:rsidTr="00245DF0">
        <w:trPr>
          <w:trHeight w:val="264"/>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068B92A" w14:textId="77777777" w:rsidR="004D2CD6" w:rsidRPr="004D2CD6" w:rsidRDefault="004D2CD6" w:rsidP="004D2CD6">
            <w:pPr>
              <w:ind w:left="-120" w:right="-133"/>
              <w:jc w:val="center"/>
              <w:rPr>
                <w:b/>
                <w:bCs/>
                <w:lang w:val="ro-RO"/>
              </w:rPr>
            </w:pPr>
            <w:r w:rsidRPr="004D2CD6">
              <w:rPr>
                <w:b/>
                <w:bCs/>
                <w:lang w:val="ro-RO"/>
              </w:rPr>
              <w:t>V</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C944830" w14:textId="77777777" w:rsidR="004D2CD6" w:rsidRPr="004D2CD6" w:rsidRDefault="004D2CD6" w:rsidP="004D2CD6">
            <w:pPr>
              <w:ind w:left="-83" w:right="-29"/>
              <w:jc w:val="center"/>
              <w:rPr>
                <w:lang w:val="ro-RO"/>
              </w:rPr>
            </w:pPr>
            <w:r w:rsidRPr="004D2CD6">
              <w:rPr>
                <w:lang w:val="ro-RO"/>
              </w:rPr>
              <w:t>Vechi</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FA241AB" w14:textId="77777777" w:rsidR="004D2CD6" w:rsidRPr="004D2CD6" w:rsidRDefault="004D2CD6" w:rsidP="004D2CD6">
            <w:pPr>
              <w:ind w:left="-93" w:right="-90"/>
              <w:jc w:val="center"/>
              <w:rPr>
                <w:lang w:val="ro-RO"/>
              </w:rPr>
            </w:pPr>
            <w:r w:rsidRPr="004D2CD6">
              <w:rPr>
                <w:lang w:val="ro-RO"/>
              </w:rPr>
              <w:t>91,06</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EBDE3B5" w14:textId="77777777" w:rsidR="004D2CD6" w:rsidRPr="004D2CD6" w:rsidRDefault="004D2CD6" w:rsidP="004D2CD6">
            <w:pPr>
              <w:ind w:left="-138" w:right="-149"/>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5D58580" w14:textId="77777777" w:rsidR="004D2CD6" w:rsidRPr="004D2CD6" w:rsidRDefault="004D2CD6" w:rsidP="004D2CD6">
            <w:pPr>
              <w:ind w:left="-138" w:right="-149"/>
              <w:jc w:val="center"/>
              <w:rPr>
                <w:lang w:val="ro-RO"/>
              </w:rPr>
            </w:pPr>
            <w:r w:rsidRPr="004D2CD6">
              <w:rPr>
                <w:lang w:val="ro-RO"/>
              </w:rPr>
              <w:t>193,08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B6F44CF" w14:textId="77777777" w:rsidR="004D2CD6" w:rsidRPr="004D2CD6" w:rsidRDefault="004D2CD6" w:rsidP="004D2CD6">
            <w:pPr>
              <w:ind w:left="-252" w:right="-149"/>
              <w:jc w:val="center"/>
              <w:rPr>
                <w:lang w:val="ro-RO"/>
              </w:rPr>
            </w:pPr>
            <w:r w:rsidRPr="004D2CD6">
              <w:rPr>
                <w:lang w:val="ro-RO"/>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6AF93B6" w14:textId="77777777" w:rsidR="004D2CD6" w:rsidRPr="004D2CD6" w:rsidRDefault="004D2CD6" w:rsidP="00FF06B9">
            <w:pPr>
              <w:ind w:left="-112" w:right="-107"/>
              <w:jc w:val="center"/>
              <w:rPr>
                <w:lang w:val="ro-RO"/>
              </w:rPr>
            </w:pPr>
            <w:r w:rsidRPr="004D2CD6">
              <w:rPr>
                <w:lang w:val="ro-RO"/>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8C29724" w14:textId="77777777" w:rsidR="004D2CD6" w:rsidRPr="004D2CD6" w:rsidRDefault="004D2CD6" w:rsidP="00FF06B9">
            <w:pPr>
              <w:ind w:left="-107" w:right="-108"/>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C2D1ABE" w14:textId="77777777" w:rsidR="004D2CD6" w:rsidRPr="004D2CD6" w:rsidRDefault="004D2CD6" w:rsidP="00FF06B9">
            <w:pPr>
              <w:ind w:left="-104" w:right="-113"/>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967BC9E" w14:textId="77777777" w:rsidR="004D2CD6" w:rsidRPr="004D2CD6" w:rsidRDefault="004D2CD6" w:rsidP="004D2CD6">
            <w:pPr>
              <w:ind w:left="-108" w:right="-109"/>
              <w:jc w:val="center"/>
              <w:rPr>
                <w:lang w:val="ro-RO"/>
              </w:rPr>
            </w:pPr>
            <w:r w:rsidRPr="004D2CD6">
              <w:rPr>
                <w:lang w:val="ro-RO"/>
              </w:rPr>
              <w:t>32,45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BBBF22F" w14:textId="77777777" w:rsidR="004D2CD6" w:rsidRPr="004D2CD6" w:rsidRDefault="004D2CD6" w:rsidP="00FF06B9">
            <w:pPr>
              <w:ind w:left="-114" w:right="-112"/>
              <w:jc w:val="center"/>
              <w:rPr>
                <w:lang w:val="ro-RO"/>
              </w:rPr>
            </w:pPr>
            <w:r w:rsidRPr="004D2CD6">
              <w:rPr>
                <w:lang w:val="ro-RO"/>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446C76C" w14:textId="77777777" w:rsidR="004D2CD6" w:rsidRPr="004D2CD6" w:rsidRDefault="004D2CD6" w:rsidP="004D2CD6">
            <w:pPr>
              <w:ind w:left="-161" w:right="-193"/>
              <w:jc w:val="center"/>
              <w:rPr>
                <w:lang w:val="ro-RO"/>
              </w:rPr>
            </w:pPr>
            <w:r w:rsidRPr="004D2CD6">
              <w:rPr>
                <w:lang w:val="ro-RO"/>
              </w:rPr>
              <w:t>2667,18</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A5D459C" w14:textId="77777777" w:rsidR="004D2CD6" w:rsidRPr="004D2CD6" w:rsidRDefault="004D2CD6" w:rsidP="00FF06B9">
            <w:pPr>
              <w:ind w:left="-113" w:right="-104"/>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14:paraId="67446788" w14:textId="77777777" w:rsidR="004D2CD6" w:rsidRPr="004D2CD6" w:rsidRDefault="004D2CD6" w:rsidP="00FF06B9">
            <w:pPr>
              <w:ind w:left="-113" w:right="-104"/>
              <w:jc w:val="center"/>
              <w:rPr>
                <w:lang w:val="ro-RO"/>
              </w:rPr>
            </w:pPr>
            <w:r w:rsidRPr="004D2CD6">
              <w:rPr>
                <w:lang w:val="ro-RO"/>
              </w:rPr>
              <w:t>24,22</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44C1F8" w14:textId="77777777" w:rsidR="004D2CD6" w:rsidRPr="004D2CD6" w:rsidRDefault="004D2CD6" w:rsidP="004D2CD6">
            <w:pPr>
              <w:ind w:left="-105" w:right="-108"/>
              <w:jc w:val="center"/>
              <w:rPr>
                <w:b/>
                <w:bCs/>
                <w:lang w:val="ro-RO"/>
              </w:rPr>
            </w:pPr>
            <w:r w:rsidRPr="004D2CD6">
              <w:rPr>
                <w:b/>
                <w:bCs/>
                <w:lang w:val="ro-RO"/>
              </w:rPr>
              <w:t>3007,99</w:t>
            </w:r>
          </w:p>
        </w:tc>
      </w:tr>
      <w:tr w:rsidR="00FF06B9" w:rsidRPr="004D2CD6" w14:paraId="49496154" w14:textId="77777777" w:rsidTr="00245DF0">
        <w:trPr>
          <w:trHeight w:val="264"/>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563DA2E2" w14:textId="77777777" w:rsidR="004D2CD6" w:rsidRPr="004D2CD6" w:rsidRDefault="004D2CD6" w:rsidP="004D2CD6">
            <w:pPr>
              <w:ind w:left="-120" w:right="-133"/>
              <w:rPr>
                <w:b/>
                <w:bCs/>
                <w:lang w:val="ro-RO"/>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159E9DDB" w14:textId="77777777" w:rsidR="004D2CD6" w:rsidRPr="004D2CD6" w:rsidRDefault="004D2CD6" w:rsidP="004D2CD6">
            <w:pPr>
              <w:ind w:left="-83" w:right="-29"/>
              <w:jc w:val="center"/>
              <w:rPr>
                <w:lang w:val="ro-RO"/>
              </w:rPr>
            </w:pPr>
            <w:r w:rsidRPr="004D2CD6">
              <w:rPr>
                <w:lang w:val="ro-RO"/>
              </w:rPr>
              <w:t>Nou</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11AA7AA" w14:textId="77777777" w:rsidR="004D2CD6" w:rsidRPr="004D2CD6" w:rsidRDefault="004D2CD6" w:rsidP="004D2CD6">
            <w:pPr>
              <w:ind w:left="-93" w:right="-90"/>
              <w:jc w:val="center"/>
              <w:rPr>
                <w:lang w:val="ro-RO"/>
              </w:rPr>
            </w:pPr>
            <w:r w:rsidRPr="004D2CD6">
              <w:rPr>
                <w:lang w:val="ro-RO"/>
              </w:rPr>
              <w:t>116,43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69ED4B5" w14:textId="77777777" w:rsidR="004D2CD6" w:rsidRPr="004D2CD6" w:rsidRDefault="004D2CD6" w:rsidP="004D2CD6">
            <w:pPr>
              <w:ind w:left="-138" w:right="-149"/>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6532D8C" w14:textId="77777777" w:rsidR="004D2CD6" w:rsidRPr="004D2CD6" w:rsidRDefault="004D2CD6" w:rsidP="004D2CD6">
            <w:pPr>
              <w:ind w:left="-138" w:right="-149"/>
              <w:jc w:val="center"/>
              <w:rPr>
                <w:lang w:val="ro-RO"/>
              </w:rPr>
            </w:pPr>
            <w:r w:rsidRPr="004D2CD6">
              <w:rPr>
                <w:lang w:val="ro-RO"/>
              </w:rPr>
              <w:t>169,23</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0073ABD" w14:textId="77777777" w:rsidR="004D2CD6" w:rsidRPr="004D2CD6" w:rsidRDefault="004D2CD6" w:rsidP="004D2CD6">
            <w:pPr>
              <w:ind w:left="-252" w:right="-149"/>
              <w:jc w:val="center"/>
              <w:rPr>
                <w:lang w:val="ro-RO"/>
              </w:rPr>
            </w:pPr>
            <w:r w:rsidRPr="004D2CD6">
              <w:rPr>
                <w:lang w:val="ro-RO"/>
              </w:rPr>
              <w:t> -</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0652733" w14:textId="77777777" w:rsidR="004D2CD6" w:rsidRPr="004D2CD6" w:rsidRDefault="004D2CD6" w:rsidP="00FF06B9">
            <w:pPr>
              <w:ind w:left="-112" w:right="-107"/>
              <w:jc w:val="center"/>
              <w:rPr>
                <w:lang w:val="ro-RO"/>
              </w:rPr>
            </w:pPr>
            <w:r w:rsidRPr="004D2CD6">
              <w:rPr>
                <w:lang w:val="ro-RO"/>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39D8E65" w14:textId="77777777" w:rsidR="004D2CD6" w:rsidRPr="004D2CD6" w:rsidRDefault="004D2CD6" w:rsidP="00FF06B9">
            <w:pPr>
              <w:ind w:left="-107" w:right="-108"/>
              <w:jc w:val="center"/>
              <w:rPr>
                <w:lang w:val="ro-RO"/>
              </w:rPr>
            </w:pPr>
            <w:r w:rsidRPr="004D2CD6">
              <w:rPr>
                <w:lang w:val="ro-R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E6C8904" w14:textId="77777777" w:rsidR="004D2CD6" w:rsidRPr="004D2CD6" w:rsidRDefault="004D2CD6" w:rsidP="00FF06B9">
            <w:pPr>
              <w:ind w:left="-104" w:right="-113"/>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4D12D80" w14:textId="77777777" w:rsidR="004D2CD6" w:rsidRPr="004D2CD6" w:rsidRDefault="004D2CD6" w:rsidP="004D2CD6">
            <w:pPr>
              <w:ind w:left="-108" w:right="-109"/>
              <w:jc w:val="center"/>
              <w:rPr>
                <w:lang w:val="ro-RO"/>
              </w:rPr>
            </w:pPr>
            <w:r w:rsidRPr="004D2CD6">
              <w:rPr>
                <w:lang w:val="ro-RO"/>
              </w:rPr>
              <w:t>32,64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7CB798A" w14:textId="77777777" w:rsidR="004D2CD6" w:rsidRPr="004D2CD6" w:rsidRDefault="004D2CD6" w:rsidP="00FF06B9">
            <w:pPr>
              <w:ind w:left="-114" w:right="-112"/>
              <w:jc w:val="center"/>
              <w:rPr>
                <w:lang w:val="ro-RO"/>
              </w:rPr>
            </w:pPr>
            <w:r w:rsidRPr="004D2CD6">
              <w:rPr>
                <w:lang w:val="ro-RO"/>
              </w:rPr>
              <w:t>24,06</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4028E81" w14:textId="77777777" w:rsidR="004D2CD6" w:rsidRPr="004D2CD6" w:rsidRDefault="004D2CD6" w:rsidP="004D2CD6">
            <w:pPr>
              <w:ind w:left="-161" w:right="-193"/>
              <w:jc w:val="center"/>
              <w:rPr>
                <w:lang w:val="ro-RO"/>
              </w:rPr>
            </w:pPr>
            <w:r w:rsidRPr="004D2CD6">
              <w:rPr>
                <w:lang w:val="ro-RO"/>
              </w:rPr>
              <w:t>2662,08</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121CFDE" w14:textId="77777777" w:rsidR="004D2CD6" w:rsidRPr="004D2CD6" w:rsidRDefault="004D2CD6" w:rsidP="00FF06B9">
            <w:pPr>
              <w:ind w:left="-113" w:right="-104"/>
              <w:jc w:val="center"/>
              <w:rPr>
                <w:lang w:val="ro-RO"/>
              </w:rPr>
            </w:pPr>
            <w:r w:rsidRPr="004D2CD6">
              <w:rPr>
                <w:lang w:val="ro-R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9304BCC" w14:textId="77777777" w:rsidR="004D2CD6" w:rsidRPr="004D2CD6" w:rsidRDefault="004D2CD6" w:rsidP="00FF06B9">
            <w:pPr>
              <w:ind w:left="-113" w:right="-104"/>
              <w:jc w:val="center"/>
              <w:rPr>
                <w:lang w:val="ro-RO"/>
              </w:rPr>
            </w:pPr>
            <w:r w:rsidRPr="004D2CD6">
              <w:rPr>
                <w:lang w:val="ro-RO"/>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6CD883E9" w14:textId="77777777" w:rsidR="004D2CD6" w:rsidRPr="004D2CD6" w:rsidRDefault="004D2CD6" w:rsidP="004D2CD6">
            <w:pPr>
              <w:ind w:left="-105" w:right="-108"/>
              <w:jc w:val="center"/>
              <w:rPr>
                <w:b/>
                <w:bCs/>
                <w:lang w:val="ro-RO"/>
              </w:rPr>
            </w:pPr>
            <w:r w:rsidRPr="004D2CD6">
              <w:rPr>
                <w:b/>
                <w:bCs/>
                <w:lang w:val="ro-RO"/>
              </w:rPr>
              <w:t>3004,44</w:t>
            </w:r>
          </w:p>
        </w:tc>
      </w:tr>
      <w:tr w:rsidR="00FF06B9" w:rsidRPr="004D2CD6" w14:paraId="328442AF" w14:textId="77777777" w:rsidTr="00245DF0">
        <w:trPr>
          <w:trHeight w:val="264"/>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27ABB5" w14:textId="77777777" w:rsidR="004D2CD6" w:rsidRPr="004D2CD6" w:rsidRDefault="004D2CD6" w:rsidP="004D2CD6">
            <w:pPr>
              <w:ind w:left="-120" w:right="-133"/>
              <w:jc w:val="center"/>
              <w:rPr>
                <w:b/>
                <w:bCs/>
                <w:lang w:val="ro-RO"/>
              </w:rPr>
            </w:pPr>
            <w:r w:rsidRPr="004D2CD6">
              <w:rPr>
                <w:b/>
                <w:bCs/>
                <w:lang w:val="ro-RO"/>
              </w:rPr>
              <w:t>VI</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FF31093" w14:textId="77777777" w:rsidR="004D2CD6" w:rsidRPr="004D2CD6" w:rsidRDefault="004D2CD6" w:rsidP="004D2CD6">
            <w:pPr>
              <w:ind w:left="-83" w:right="-29"/>
              <w:jc w:val="center"/>
              <w:rPr>
                <w:lang w:val="ro-RO"/>
              </w:rPr>
            </w:pPr>
            <w:r w:rsidRPr="004D2CD6">
              <w:rPr>
                <w:lang w:val="ro-RO"/>
              </w:rPr>
              <w:t>Vechi</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3ACFBEBB" w14:textId="77777777" w:rsidR="004D2CD6" w:rsidRPr="004D2CD6" w:rsidRDefault="004D2CD6" w:rsidP="004D2CD6">
            <w:pPr>
              <w:ind w:left="-93" w:right="-90"/>
              <w:jc w:val="center"/>
              <w:rPr>
                <w:lang w:val="ro-RO"/>
              </w:rPr>
            </w:pPr>
            <w:r w:rsidRPr="004D2CD6">
              <w:rPr>
                <w:lang w:val="ro-RO"/>
              </w:rPr>
              <w:t>663,07</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ED4D1EB" w14:textId="77777777" w:rsidR="004D2CD6" w:rsidRPr="004D2CD6" w:rsidRDefault="004D2CD6" w:rsidP="004D2CD6">
            <w:pPr>
              <w:ind w:left="-138" w:right="-149"/>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585F0DF" w14:textId="77777777" w:rsidR="004D2CD6" w:rsidRPr="004D2CD6" w:rsidRDefault="004D2CD6" w:rsidP="004D2CD6">
            <w:pPr>
              <w:ind w:left="-138" w:right="-149"/>
              <w:jc w:val="center"/>
              <w:rPr>
                <w:lang w:val="ro-RO"/>
              </w:rPr>
            </w:pPr>
            <w:r w:rsidRPr="004D2CD6">
              <w:rPr>
                <w:lang w:val="ro-R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0E768650" w14:textId="77777777" w:rsidR="004D2CD6" w:rsidRPr="004D2CD6" w:rsidRDefault="004D2CD6" w:rsidP="004D2CD6">
            <w:pPr>
              <w:ind w:left="-252" w:right="-149"/>
              <w:jc w:val="center"/>
              <w:rPr>
                <w:lang w:val="ro-RO"/>
              </w:rPr>
            </w:pPr>
            <w:r w:rsidRPr="004D2CD6">
              <w:rPr>
                <w:lang w:val="ro-RO"/>
              </w:rPr>
              <w:t>63,75</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40B62BB" w14:textId="77777777" w:rsidR="004D2CD6" w:rsidRPr="004D2CD6" w:rsidRDefault="004D2CD6" w:rsidP="00FF06B9">
            <w:pPr>
              <w:ind w:left="-112" w:right="-107"/>
              <w:jc w:val="center"/>
              <w:rPr>
                <w:lang w:val="ro-RO"/>
              </w:rPr>
            </w:pPr>
            <w:r w:rsidRPr="004D2CD6">
              <w:rPr>
                <w:lang w:val="ro-RO"/>
              </w:rPr>
              <w:t>7,09</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3D79E8F" w14:textId="77777777" w:rsidR="004D2CD6" w:rsidRPr="004D2CD6" w:rsidRDefault="004D2CD6" w:rsidP="00FF06B9">
            <w:pPr>
              <w:ind w:left="-107" w:right="-108"/>
              <w:jc w:val="center"/>
              <w:rPr>
                <w:lang w:val="ro-RO"/>
              </w:rPr>
            </w:pPr>
            <w:r w:rsidRPr="004D2CD6">
              <w:rPr>
                <w:lang w:val="ro-RO"/>
              </w:rPr>
              <w:t>2,25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1EAD341" w14:textId="77777777" w:rsidR="004D2CD6" w:rsidRPr="004D2CD6" w:rsidRDefault="004D2CD6" w:rsidP="00FF06B9">
            <w:pPr>
              <w:ind w:left="-104" w:right="-113"/>
              <w:jc w:val="center"/>
              <w:rPr>
                <w:lang w:val="ro-RO"/>
              </w:rPr>
            </w:pPr>
            <w:r w:rsidRPr="004D2CD6">
              <w:rPr>
                <w:lang w:val="ro-RO"/>
              </w:rPr>
              <w:t>18,05</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8B72F78" w14:textId="77777777" w:rsidR="004D2CD6" w:rsidRPr="004D2CD6" w:rsidRDefault="004D2CD6" w:rsidP="004D2CD6">
            <w:pPr>
              <w:ind w:left="-108" w:right="-109"/>
              <w:jc w:val="center"/>
              <w:rPr>
                <w:lang w:val="ro-RO"/>
              </w:rPr>
            </w:pPr>
            <w:r w:rsidRPr="004D2CD6">
              <w:rPr>
                <w:lang w:val="ro-R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6A4D3AD" w14:textId="77777777" w:rsidR="004D2CD6" w:rsidRPr="004D2CD6" w:rsidRDefault="004D2CD6" w:rsidP="00FF06B9">
            <w:pPr>
              <w:ind w:left="-114" w:right="-112"/>
              <w:jc w:val="center"/>
              <w:rPr>
                <w:lang w:val="ro-RO"/>
              </w:rPr>
            </w:pPr>
            <w:r w:rsidRPr="004D2CD6">
              <w:rPr>
                <w:lang w:val="ro-RO"/>
              </w:rPr>
              <w:t> -</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C597FD2" w14:textId="77777777" w:rsidR="004D2CD6" w:rsidRPr="004D2CD6" w:rsidRDefault="004D2CD6" w:rsidP="004D2CD6">
            <w:pPr>
              <w:ind w:left="-161" w:right="-193"/>
              <w:jc w:val="center"/>
              <w:rPr>
                <w:lang w:val="ro-RO"/>
              </w:rPr>
            </w:pPr>
            <w:r w:rsidRPr="004D2CD6">
              <w:rPr>
                <w:lang w:val="ro-RO"/>
              </w:rPr>
              <w:t>2012,87</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0896B50" w14:textId="77777777" w:rsidR="004D2CD6" w:rsidRPr="004D2CD6" w:rsidRDefault="004D2CD6" w:rsidP="00FF06B9">
            <w:pPr>
              <w:ind w:left="-113" w:right="-104"/>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2E6B59A" w14:textId="77777777" w:rsidR="004D2CD6" w:rsidRPr="004D2CD6" w:rsidRDefault="004D2CD6" w:rsidP="00FF06B9">
            <w:pPr>
              <w:ind w:left="-113" w:right="-104"/>
              <w:jc w:val="center"/>
              <w:rPr>
                <w:lang w:val="ro-RO"/>
              </w:rPr>
            </w:pPr>
            <w:r w:rsidRPr="004D2CD6">
              <w:rPr>
                <w:lang w:val="ro-RO"/>
              </w:rPr>
              <w:t> -</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7D1B11C" w14:textId="77777777" w:rsidR="004D2CD6" w:rsidRPr="004D2CD6" w:rsidRDefault="004D2CD6" w:rsidP="004D2CD6">
            <w:pPr>
              <w:ind w:left="-105" w:right="-108"/>
              <w:jc w:val="center"/>
              <w:rPr>
                <w:b/>
                <w:bCs/>
                <w:lang w:val="ro-RO"/>
              </w:rPr>
            </w:pPr>
            <w:r w:rsidRPr="004D2CD6">
              <w:rPr>
                <w:b/>
                <w:bCs/>
                <w:lang w:val="ro-RO"/>
              </w:rPr>
              <w:t>2767,08</w:t>
            </w:r>
          </w:p>
        </w:tc>
      </w:tr>
      <w:tr w:rsidR="00FF06B9" w:rsidRPr="004D2CD6" w14:paraId="3B0221CA" w14:textId="77777777" w:rsidTr="00245DF0">
        <w:trPr>
          <w:trHeight w:val="264"/>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16FF004E" w14:textId="77777777" w:rsidR="004D2CD6" w:rsidRPr="004D2CD6" w:rsidRDefault="004D2CD6" w:rsidP="004D2CD6">
            <w:pPr>
              <w:ind w:left="-120" w:right="-133"/>
              <w:rPr>
                <w:b/>
                <w:bCs/>
                <w:lang w:val="ro-RO"/>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FBB63D0" w14:textId="77777777" w:rsidR="004D2CD6" w:rsidRPr="004D2CD6" w:rsidRDefault="004D2CD6" w:rsidP="004D2CD6">
            <w:pPr>
              <w:ind w:left="-83" w:right="-29"/>
              <w:jc w:val="center"/>
              <w:rPr>
                <w:lang w:val="ro-RO"/>
              </w:rPr>
            </w:pPr>
            <w:r w:rsidRPr="004D2CD6">
              <w:rPr>
                <w:lang w:val="ro-RO"/>
              </w:rPr>
              <w:t>Nou</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2F0F43C" w14:textId="77777777" w:rsidR="004D2CD6" w:rsidRPr="004D2CD6" w:rsidRDefault="004D2CD6" w:rsidP="004D2CD6">
            <w:pPr>
              <w:ind w:left="-93" w:right="-90"/>
              <w:jc w:val="center"/>
              <w:rPr>
                <w:lang w:val="ro-RO"/>
              </w:rPr>
            </w:pPr>
            <w:r w:rsidRPr="004D2CD6">
              <w:rPr>
                <w:lang w:val="ro-RO"/>
              </w:rPr>
              <w:t>710,40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0D67B30" w14:textId="77777777" w:rsidR="004D2CD6" w:rsidRPr="004D2CD6" w:rsidRDefault="004D2CD6" w:rsidP="004D2CD6">
            <w:pPr>
              <w:ind w:left="-138" w:right="-149"/>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F40AEA9" w14:textId="77777777" w:rsidR="004D2CD6" w:rsidRPr="004D2CD6" w:rsidRDefault="004D2CD6" w:rsidP="004D2CD6">
            <w:pPr>
              <w:ind w:left="-138" w:right="-149"/>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F797B82" w14:textId="77777777" w:rsidR="004D2CD6" w:rsidRPr="004D2CD6" w:rsidRDefault="004D2CD6" w:rsidP="004D2CD6">
            <w:pPr>
              <w:ind w:left="-252" w:right="-149"/>
              <w:jc w:val="center"/>
              <w:rPr>
                <w:lang w:val="ro-RO"/>
              </w:rPr>
            </w:pPr>
            <w:r w:rsidRPr="004D2CD6">
              <w:rPr>
                <w:lang w:val="ro-RO"/>
              </w:rPr>
              <w:t>57,64</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841C90" w14:textId="77777777" w:rsidR="004D2CD6" w:rsidRPr="004D2CD6" w:rsidRDefault="004D2CD6" w:rsidP="00FF06B9">
            <w:pPr>
              <w:ind w:left="-112" w:right="-107"/>
              <w:jc w:val="center"/>
              <w:rPr>
                <w:lang w:val="ro-RO"/>
              </w:rPr>
            </w:pPr>
            <w:r w:rsidRPr="004D2CD6">
              <w:rPr>
                <w:lang w:val="ro-RO"/>
              </w:rPr>
              <w:t>8,03</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148C7B5" w14:textId="77777777" w:rsidR="004D2CD6" w:rsidRPr="004D2CD6" w:rsidRDefault="004D2CD6" w:rsidP="00FF06B9">
            <w:pPr>
              <w:ind w:left="-107" w:right="-108"/>
              <w:jc w:val="center"/>
              <w:rPr>
                <w:lang w:val="ro-RO"/>
              </w:rPr>
            </w:pPr>
            <w:r w:rsidRPr="004D2CD6">
              <w:rPr>
                <w:lang w:val="ro-RO"/>
              </w:rPr>
              <w:t>2,25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0224D48" w14:textId="77777777" w:rsidR="004D2CD6" w:rsidRPr="004D2CD6" w:rsidRDefault="004D2CD6" w:rsidP="00FF06B9">
            <w:pPr>
              <w:ind w:left="-104" w:right="-113"/>
              <w:jc w:val="center"/>
              <w:rPr>
                <w:lang w:val="ro-RO"/>
              </w:rPr>
            </w:pPr>
            <w:r w:rsidRPr="004D2CD6">
              <w:rPr>
                <w:lang w:val="ro-RO"/>
              </w:rPr>
              <w:t>11,94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EFBBDE3" w14:textId="77777777" w:rsidR="004D2CD6" w:rsidRPr="004D2CD6" w:rsidRDefault="004D2CD6" w:rsidP="004D2CD6">
            <w:pPr>
              <w:ind w:left="-108" w:right="-109"/>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AB09BAF" w14:textId="77777777" w:rsidR="004D2CD6" w:rsidRPr="004D2CD6" w:rsidRDefault="004D2CD6" w:rsidP="00FF06B9">
            <w:pPr>
              <w:ind w:left="-114" w:right="-112"/>
              <w:jc w:val="center"/>
              <w:rPr>
                <w:lang w:val="ro-RO"/>
              </w:rPr>
            </w:pPr>
            <w:r w:rsidRPr="004D2CD6">
              <w:rPr>
                <w:lang w:val="ro-RO"/>
              </w:rPr>
              <w:t> -</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14:paraId="745169E7" w14:textId="77777777" w:rsidR="004D2CD6" w:rsidRPr="004D2CD6" w:rsidRDefault="004D2CD6" w:rsidP="004D2CD6">
            <w:pPr>
              <w:ind w:left="-161" w:right="-193"/>
              <w:jc w:val="center"/>
              <w:rPr>
                <w:lang w:val="ro-RO"/>
              </w:rPr>
            </w:pPr>
            <w:r w:rsidRPr="004D2CD6">
              <w:rPr>
                <w:lang w:val="ro-RO"/>
              </w:rPr>
              <w:t>1558,53</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14:paraId="7258C13F" w14:textId="77777777" w:rsidR="004D2CD6" w:rsidRPr="004D2CD6" w:rsidRDefault="004D2CD6" w:rsidP="00FF06B9">
            <w:pPr>
              <w:ind w:left="-113" w:right="-104"/>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14:paraId="51FA7151" w14:textId="77777777" w:rsidR="004D2CD6" w:rsidRPr="004D2CD6" w:rsidRDefault="004D2CD6" w:rsidP="00FF06B9">
            <w:pPr>
              <w:ind w:left="-113" w:right="-104"/>
              <w:jc w:val="center"/>
              <w:rPr>
                <w:lang w:val="ro-RO"/>
              </w:rPr>
            </w:pPr>
            <w:r w:rsidRPr="004D2CD6">
              <w:rPr>
                <w:lang w:val="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DA0BC4" w14:textId="77777777" w:rsidR="004D2CD6" w:rsidRPr="004D2CD6" w:rsidRDefault="004D2CD6" w:rsidP="004D2CD6">
            <w:pPr>
              <w:ind w:left="-105" w:right="-108"/>
              <w:jc w:val="center"/>
              <w:rPr>
                <w:b/>
                <w:bCs/>
                <w:lang w:val="ro-RO"/>
              </w:rPr>
            </w:pPr>
            <w:r w:rsidRPr="004D2CD6">
              <w:rPr>
                <w:b/>
                <w:bCs/>
                <w:lang w:val="ro-RO"/>
              </w:rPr>
              <w:t>2348,79</w:t>
            </w:r>
          </w:p>
        </w:tc>
      </w:tr>
      <w:tr w:rsidR="00FF06B9" w:rsidRPr="004D2CD6" w14:paraId="5C88962D" w14:textId="77777777" w:rsidTr="00245DF0">
        <w:trPr>
          <w:trHeight w:val="264"/>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BD71614" w14:textId="77777777" w:rsidR="004D2CD6" w:rsidRPr="004D2CD6" w:rsidRDefault="004D2CD6" w:rsidP="004D2CD6">
            <w:pPr>
              <w:ind w:left="-120" w:right="-133"/>
              <w:jc w:val="center"/>
              <w:rPr>
                <w:b/>
                <w:bCs/>
                <w:lang w:val="ro-RO"/>
              </w:rPr>
            </w:pPr>
            <w:r w:rsidRPr="004D2CD6">
              <w:rPr>
                <w:b/>
                <w:bCs/>
                <w:lang w:val="ro-RO"/>
              </w:rPr>
              <w:t>VII</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576D2FB" w14:textId="77777777" w:rsidR="004D2CD6" w:rsidRPr="004D2CD6" w:rsidRDefault="004D2CD6" w:rsidP="004D2CD6">
            <w:pPr>
              <w:ind w:left="-83" w:right="-29"/>
              <w:jc w:val="center"/>
              <w:rPr>
                <w:lang w:val="ro-RO"/>
              </w:rPr>
            </w:pPr>
            <w:r w:rsidRPr="004D2CD6">
              <w:rPr>
                <w:lang w:val="ro-RO"/>
              </w:rPr>
              <w:t>Vechi</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1A88DF99" w14:textId="77777777" w:rsidR="004D2CD6" w:rsidRPr="004D2CD6" w:rsidRDefault="004D2CD6" w:rsidP="004D2CD6">
            <w:pPr>
              <w:ind w:left="-93" w:right="-90"/>
              <w:jc w:val="center"/>
              <w:rPr>
                <w:lang w:val="ro-RO"/>
              </w:rPr>
            </w:pPr>
            <w:r w:rsidRPr="004D2CD6">
              <w:rPr>
                <w:lang w:val="ro-RO"/>
              </w:rPr>
              <w:t>431,18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0FF6A017" w14:textId="77777777" w:rsidR="004D2CD6" w:rsidRPr="004D2CD6" w:rsidRDefault="004D2CD6" w:rsidP="004D2CD6">
            <w:pPr>
              <w:ind w:left="-138" w:right="-149"/>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3684BFB" w14:textId="77777777" w:rsidR="004D2CD6" w:rsidRPr="004D2CD6" w:rsidRDefault="004D2CD6" w:rsidP="004D2CD6">
            <w:pPr>
              <w:ind w:left="-138" w:right="-149"/>
              <w:jc w:val="center"/>
              <w:rPr>
                <w:lang w:val="ro-RO"/>
              </w:rPr>
            </w:pPr>
            <w:r w:rsidRPr="004D2CD6">
              <w:rPr>
                <w:lang w:val="ro-RO"/>
              </w:rPr>
              <w:t>51,50</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53378372" w14:textId="77777777" w:rsidR="004D2CD6" w:rsidRPr="004D2CD6" w:rsidRDefault="004D2CD6" w:rsidP="004D2CD6">
            <w:pPr>
              <w:ind w:left="-252" w:right="-149"/>
              <w:jc w:val="center"/>
              <w:rPr>
                <w:lang w:val="ro-RO"/>
              </w:rPr>
            </w:pPr>
            <w:r w:rsidRPr="004D2CD6">
              <w:rPr>
                <w:lang w:val="ro-RO"/>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3BA8D26" w14:textId="77777777" w:rsidR="004D2CD6" w:rsidRPr="004D2CD6" w:rsidRDefault="004D2CD6" w:rsidP="00FF06B9">
            <w:pPr>
              <w:ind w:left="-112" w:right="-107"/>
              <w:jc w:val="center"/>
              <w:rPr>
                <w:lang w:val="ro-RO"/>
              </w:rPr>
            </w:pPr>
            <w:r w:rsidRPr="004D2CD6">
              <w:rPr>
                <w:lang w:val="ro-RO"/>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76C5B162" w14:textId="77777777" w:rsidR="004D2CD6" w:rsidRPr="004D2CD6" w:rsidRDefault="004D2CD6" w:rsidP="00FF06B9">
            <w:pPr>
              <w:ind w:left="-107" w:right="-108"/>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93300DA" w14:textId="77777777" w:rsidR="004D2CD6" w:rsidRPr="004D2CD6" w:rsidRDefault="004D2CD6" w:rsidP="00FF06B9">
            <w:pPr>
              <w:ind w:left="-104" w:right="-113"/>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4B47599" w14:textId="77777777" w:rsidR="004D2CD6" w:rsidRPr="004D2CD6" w:rsidRDefault="004D2CD6" w:rsidP="004D2CD6">
            <w:pPr>
              <w:ind w:left="-108" w:right="-109"/>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A105696" w14:textId="77777777" w:rsidR="004D2CD6" w:rsidRPr="004D2CD6" w:rsidRDefault="004D2CD6" w:rsidP="00FF06B9">
            <w:pPr>
              <w:ind w:left="-114" w:right="-112"/>
              <w:jc w:val="center"/>
              <w:rPr>
                <w:lang w:val="ro-RO"/>
              </w:rPr>
            </w:pPr>
            <w:r w:rsidRPr="004D2CD6">
              <w:rPr>
                <w:lang w:val="ro-RO"/>
              </w:rPr>
              <w:t> -</w:t>
            </w:r>
          </w:p>
        </w:tc>
        <w:tc>
          <w:tcPr>
            <w:tcW w:w="85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D67077" w14:textId="77777777" w:rsidR="004D2CD6" w:rsidRPr="004D2CD6" w:rsidRDefault="004D2CD6" w:rsidP="004D2CD6">
            <w:pPr>
              <w:ind w:left="-161" w:right="-193"/>
              <w:jc w:val="center"/>
              <w:rPr>
                <w:lang w:val="ro-RO"/>
              </w:rPr>
            </w:pPr>
            <w:r w:rsidRPr="004D2CD6">
              <w:rPr>
                <w:lang w:val="ro-RO"/>
              </w:rPr>
              <w:t>757,63</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14:paraId="70A55301" w14:textId="77777777" w:rsidR="004D2CD6" w:rsidRPr="004D2CD6" w:rsidRDefault="004D2CD6" w:rsidP="00FF06B9">
            <w:pPr>
              <w:ind w:left="-113" w:right="-104"/>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14:paraId="116E3C09" w14:textId="77777777" w:rsidR="004D2CD6" w:rsidRPr="004D2CD6" w:rsidRDefault="004D2CD6" w:rsidP="00FF06B9">
            <w:pPr>
              <w:ind w:left="-113" w:right="-104"/>
              <w:jc w:val="center"/>
              <w:rPr>
                <w:lang w:val="ro-RO"/>
              </w:rPr>
            </w:pPr>
            <w:r w:rsidRPr="004D2CD6">
              <w:rPr>
                <w:lang w:val="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01E3AF" w14:textId="77777777" w:rsidR="004D2CD6" w:rsidRPr="004D2CD6" w:rsidRDefault="004D2CD6" w:rsidP="004D2CD6">
            <w:pPr>
              <w:ind w:left="-105" w:right="-108"/>
              <w:jc w:val="center"/>
              <w:rPr>
                <w:b/>
                <w:bCs/>
                <w:lang w:val="ro-RO"/>
              </w:rPr>
            </w:pPr>
            <w:r w:rsidRPr="004D2CD6">
              <w:rPr>
                <w:b/>
                <w:bCs/>
                <w:lang w:val="ro-RO"/>
              </w:rPr>
              <w:t>1240,31</w:t>
            </w:r>
          </w:p>
        </w:tc>
      </w:tr>
      <w:tr w:rsidR="00FF06B9" w:rsidRPr="004D2CD6" w14:paraId="2B706F54" w14:textId="77777777" w:rsidTr="00245DF0">
        <w:trPr>
          <w:trHeight w:val="276"/>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7EF621DF" w14:textId="77777777" w:rsidR="004D2CD6" w:rsidRPr="004D2CD6" w:rsidRDefault="004D2CD6" w:rsidP="004D2CD6">
            <w:pPr>
              <w:ind w:left="-120" w:right="-133"/>
              <w:rPr>
                <w:b/>
                <w:bCs/>
                <w:lang w:val="ro-RO"/>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437E6CEF" w14:textId="77777777" w:rsidR="004D2CD6" w:rsidRPr="004D2CD6" w:rsidRDefault="004D2CD6" w:rsidP="004D2CD6">
            <w:pPr>
              <w:ind w:left="-83" w:right="-29"/>
              <w:jc w:val="center"/>
              <w:rPr>
                <w:lang w:val="ro-RO"/>
              </w:rPr>
            </w:pPr>
            <w:r w:rsidRPr="004D2CD6">
              <w:rPr>
                <w:lang w:val="ro-RO"/>
              </w:rPr>
              <w:t>Nou</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6425EFA7" w14:textId="77777777" w:rsidR="004D2CD6" w:rsidRPr="004D2CD6" w:rsidRDefault="004D2CD6" w:rsidP="004D2CD6">
            <w:pPr>
              <w:ind w:left="-93" w:right="-90"/>
              <w:jc w:val="center"/>
              <w:rPr>
                <w:lang w:val="ro-RO"/>
              </w:rPr>
            </w:pPr>
            <w:r w:rsidRPr="004D2CD6">
              <w:rPr>
                <w:lang w:val="ro-RO"/>
              </w:rPr>
              <w:t>460,94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E67C9EA" w14:textId="77777777" w:rsidR="004D2CD6" w:rsidRPr="004D2CD6" w:rsidRDefault="004D2CD6" w:rsidP="004D2CD6">
            <w:pPr>
              <w:ind w:left="-138" w:right="-149"/>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EB9CD3C" w14:textId="77777777" w:rsidR="004D2CD6" w:rsidRPr="004D2CD6" w:rsidRDefault="004D2CD6" w:rsidP="004D2CD6">
            <w:pPr>
              <w:ind w:left="-138" w:right="-149"/>
              <w:jc w:val="center"/>
              <w:rPr>
                <w:lang w:val="ro-RO"/>
              </w:rPr>
            </w:pPr>
            <w:r w:rsidRPr="004D2CD6">
              <w:rPr>
                <w:lang w:val="ro-RO"/>
              </w:rPr>
              <w:t>34,77</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9032542" w14:textId="77777777" w:rsidR="004D2CD6" w:rsidRPr="004D2CD6" w:rsidRDefault="004D2CD6" w:rsidP="004D2CD6">
            <w:pPr>
              <w:ind w:left="-252" w:right="-149"/>
              <w:jc w:val="center"/>
              <w:rPr>
                <w:lang w:val="ro-RO"/>
              </w:rPr>
            </w:pPr>
            <w:r w:rsidRPr="004D2CD6">
              <w:rPr>
                <w:lang w:val="ro-RO"/>
              </w:rPr>
              <w:t>3,16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8B8F9C4" w14:textId="77777777" w:rsidR="004D2CD6" w:rsidRPr="004D2CD6" w:rsidRDefault="004D2CD6" w:rsidP="00FF06B9">
            <w:pPr>
              <w:ind w:left="-112" w:right="-107"/>
              <w:jc w:val="center"/>
              <w:rPr>
                <w:lang w:val="ro-RO"/>
              </w:rPr>
            </w:pPr>
            <w:r w:rsidRPr="004D2CD6">
              <w:rPr>
                <w:lang w:val="ro-RO"/>
              </w:rPr>
              <w:t> -</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4B52B529" w14:textId="77777777" w:rsidR="004D2CD6" w:rsidRPr="004D2CD6" w:rsidRDefault="004D2CD6" w:rsidP="00FF06B9">
            <w:pPr>
              <w:ind w:left="-107" w:right="-108"/>
              <w:jc w:val="center"/>
              <w:rPr>
                <w:lang w:val="ro-RO"/>
              </w:rPr>
            </w:pPr>
            <w:r w:rsidRPr="004D2CD6">
              <w:rPr>
                <w:lang w:val="ro-RO"/>
              </w:rPr>
              <w:t> -</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3EFCC162" w14:textId="77777777" w:rsidR="004D2CD6" w:rsidRPr="004D2CD6" w:rsidRDefault="004D2CD6" w:rsidP="00FF06B9">
            <w:pPr>
              <w:ind w:left="-104" w:right="-113"/>
              <w:jc w:val="center"/>
              <w:rPr>
                <w:lang w:val="ro-RO"/>
              </w:rPr>
            </w:pPr>
            <w:r w:rsidRPr="004D2CD6">
              <w:rPr>
                <w:lang w:val="ro-RO"/>
              </w:rPr>
              <w:t> -</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01939E21" w14:textId="77777777" w:rsidR="004D2CD6" w:rsidRPr="004D2CD6" w:rsidRDefault="004D2CD6" w:rsidP="004D2CD6">
            <w:pPr>
              <w:ind w:left="-108" w:right="-109"/>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725FD15" w14:textId="77777777" w:rsidR="004D2CD6" w:rsidRPr="004D2CD6" w:rsidRDefault="004D2CD6" w:rsidP="00FF06B9">
            <w:pPr>
              <w:ind w:left="-114" w:right="-112"/>
              <w:jc w:val="center"/>
              <w:rPr>
                <w:lang w:val="ro-RO"/>
              </w:rPr>
            </w:pPr>
            <w:r w:rsidRPr="004D2CD6">
              <w:rPr>
                <w:lang w:val="ro-RO"/>
              </w:rPr>
              <w:t> -</w:t>
            </w:r>
          </w:p>
        </w:tc>
        <w:tc>
          <w:tcPr>
            <w:tcW w:w="851" w:type="dxa"/>
            <w:tcBorders>
              <w:top w:val="single" w:sz="4" w:space="0" w:color="auto"/>
              <w:left w:val="single" w:sz="4" w:space="0" w:color="auto"/>
              <w:bottom w:val="single" w:sz="4" w:space="0" w:color="auto"/>
              <w:right w:val="nil"/>
            </w:tcBorders>
            <w:shd w:val="clear" w:color="auto" w:fill="auto"/>
            <w:noWrap/>
            <w:vAlign w:val="center"/>
            <w:hideMark/>
          </w:tcPr>
          <w:p w14:paraId="276ABEBC" w14:textId="77777777" w:rsidR="004D2CD6" w:rsidRPr="004D2CD6" w:rsidRDefault="004D2CD6" w:rsidP="004D2CD6">
            <w:pPr>
              <w:ind w:left="-161" w:right="-193"/>
              <w:jc w:val="center"/>
              <w:rPr>
                <w:lang w:val="ro-RO"/>
              </w:rPr>
            </w:pPr>
            <w:r w:rsidRPr="004D2CD6">
              <w:rPr>
                <w:lang w:val="ro-RO"/>
              </w:rPr>
              <w:t>706,92</w:t>
            </w:r>
          </w:p>
        </w:tc>
        <w:tc>
          <w:tcPr>
            <w:tcW w:w="425" w:type="dxa"/>
            <w:tcBorders>
              <w:top w:val="single" w:sz="4" w:space="0" w:color="auto"/>
              <w:left w:val="single" w:sz="4" w:space="0" w:color="auto"/>
              <w:bottom w:val="single" w:sz="4" w:space="0" w:color="auto"/>
              <w:right w:val="nil"/>
            </w:tcBorders>
            <w:shd w:val="clear" w:color="auto" w:fill="auto"/>
            <w:noWrap/>
            <w:vAlign w:val="center"/>
            <w:hideMark/>
          </w:tcPr>
          <w:p w14:paraId="452408CD" w14:textId="77777777" w:rsidR="004D2CD6" w:rsidRPr="004D2CD6" w:rsidRDefault="004D2CD6" w:rsidP="00FF06B9">
            <w:pPr>
              <w:ind w:left="-113" w:right="-104"/>
              <w:jc w:val="center"/>
              <w:rPr>
                <w:lang w:val="ro-RO"/>
              </w:rPr>
            </w:pPr>
            <w:r w:rsidRPr="004D2CD6">
              <w:rPr>
                <w:lang w:val="ro-RO"/>
              </w:rPr>
              <w:t> -</w:t>
            </w:r>
          </w:p>
        </w:tc>
        <w:tc>
          <w:tcPr>
            <w:tcW w:w="567" w:type="dxa"/>
            <w:tcBorders>
              <w:top w:val="single" w:sz="4" w:space="0" w:color="auto"/>
              <w:left w:val="single" w:sz="4" w:space="0" w:color="auto"/>
              <w:bottom w:val="single" w:sz="4" w:space="0" w:color="auto"/>
              <w:right w:val="nil"/>
            </w:tcBorders>
            <w:shd w:val="clear" w:color="auto" w:fill="auto"/>
            <w:noWrap/>
            <w:vAlign w:val="center"/>
            <w:hideMark/>
          </w:tcPr>
          <w:p w14:paraId="12728225" w14:textId="77777777" w:rsidR="004D2CD6" w:rsidRPr="004D2CD6" w:rsidRDefault="004D2CD6" w:rsidP="00FF06B9">
            <w:pPr>
              <w:ind w:left="-113" w:right="-104"/>
              <w:jc w:val="center"/>
              <w:rPr>
                <w:lang w:val="ro-RO"/>
              </w:rPr>
            </w:pPr>
            <w:r w:rsidRPr="004D2CD6">
              <w:rPr>
                <w:lang w:val="ro-RO"/>
              </w:rPr>
              <w:t> -</w:t>
            </w:r>
          </w:p>
        </w:tc>
        <w:tc>
          <w:tcPr>
            <w:tcW w:w="85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F7832F" w14:textId="77777777" w:rsidR="004D2CD6" w:rsidRPr="004D2CD6" w:rsidRDefault="004D2CD6" w:rsidP="004D2CD6">
            <w:pPr>
              <w:ind w:left="-105" w:right="-108"/>
              <w:jc w:val="center"/>
              <w:rPr>
                <w:b/>
                <w:bCs/>
                <w:lang w:val="ro-RO"/>
              </w:rPr>
            </w:pPr>
            <w:r w:rsidRPr="004D2CD6">
              <w:rPr>
                <w:b/>
                <w:bCs/>
                <w:lang w:val="ro-RO"/>
              </w:rPr>
              <w:t>1205,79</w:t>
            </w:r>
          </w:p>
        </w:tc>
      </w:tr>
      <w:tr w:rsidR="00FF06B9" w:rsidRPr="004D2CD6" w14:paraId="454B7A81" w14:textId="77777777" w:rsidTr="00245DF0">
        <w:trPr>
          <w:trHeight w:val="264"/>
        </w:trPr>
        <w:tc>
          <w:tcPr>
            <w:tcW w:w="421"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6BA769" w14:textId="77777777" w:rsidR="004D2CD6" w:rsidRPr="004D2CD6" w:rsidRDefault="004D2CD6" w:rsidP="004D2CD6">
            <w:pPr>
              <w:ind w:left="-120" w:right="-133"/>
              <w:jc w:val="center"/>
              <w:rPr>
                <w:b/>
                <w:bCs/>
                <w:lang w:val="ro-RO"/>
              </w:rPr>
            </w:pPr>
            <w:r w:rsidRPr="004D2CD6">
              <w:rPr>
                <w:b/>
                <w:bCs/>
                <w:lang w:val="ro-RO"/>
              </w:rPr>
              <w:t>O.S.</w:t>
            </w: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24021BF9" w14:textId="77777777" w:rsidR="004D2CD6" w:rsidRPr="004D2CD6" w:rsidRDefault="004D2CD6" w:rsidP="004D2CD6">
            <w:pPr>
              <w:ind w:left="-83" w:right="-29"/>
              <w:jc w:val="center"/>
              <w:rPr>
                <w:b/>
                <w:bCs/>
                <w:lang w:val="ro-RO"/>
              </w:rPr>
            </w:pPr>
            <w:r w:rsidRPr="004D2CD6">
              <w:rPr>
                <w:b/>
                <w:bCs/>
                <w:lang w:val="ro-RO"/>
              </w:rPr>
              <w:t>Vechi</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FF7D51A" w14:textId="77777777" w:rsidR="004D2CD6" w:rsidRPr="004D2CD6" w:rsidRDefault="004D2CD6" w:rsidP="004D2CD6">
            <w:pPr>
              <w:ind w:left="-93" w:right="-90"/>
              <w:jc w:val="center"/>
              <w:rPr>
                <w:b/>
                <w:bCs/>
                <w:lang w:val="ro-RO"/>
              </w:rPr>
            </w:pPr>
            <w:r w:rsidRPr="004D2CD6">
              <w:rPr>
                <w:b/>
                <w:bCs/>
                <w:lang w:val="ro-RO"/>
              </w:rPr>
              <w:t>2667,99</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1B748BE" w14:textId="77777777" w:rsidR="004D2CD6" w:rsidRPr="004D2CD6" w:rsidRDefault="004D2CD6" w:rsidP="004D2CD6">
            <w:pPr>
              <w:ind w:left="-138" w:right="-149"/>
              <w:jc w:val="center"/>
              <w:rPr>
                <w:b/>
                <w:bCs/>
                <w:lang w:val="ro-RO"/>
              </w:rPr>
            </w:pPr>
            <w:r w:rsidRPr="004D2CD6">
              <w:rPr>
                <w:b/>
                <w:bCs/>
                <w:lang w:val="ro-RO"/>
              </w:rPr>
              <w:t>1,04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F6E9C6E" w14:textId="77777777" w:rsidR="004D2CD6" w:rsidRPr="004D2CD6" w:rsidRDefault="004D2CD6" w:rsidP="004D2CD6">
            <w:pPr>
              <w:ind w:left="-138" w:right="-149"/>
              <w:jc w:val="center"/>
              <w:rPr>
                <w:b/>
                <w:bCs/>
                <w:lang w:val="ro-RO"/>
              </w:rPr>
            </w:pPr>
            <w:r w:rsidRPr="004D2CD6">
              <w:rPr>
                <w:b/>
                <w:bCs/>
                <w:lang w:val="ro-RO"/>
              </w:rPr>
              <w:t>320,16</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1740804" w14:textId="77777777" w:rsidR="004D2CD6" w:rsidRPr="004D2CD6" w:rsidRDefault="004D2CD6" w:rsidP="004D2CD6">
            <w:pPr>
              <w:ind w:left="-252" w:right="-149"/>
              <w:jc w:val="center"/>
              <w:rPr>
                <w:b/>
                <w:bCs/>
                <w:lang w:val="ro-RO"/>
              </w:rPr>
            </w:pPr>
            <w:r w:rsidRPr="004D2CD6">
              <w:rPr>
                <w:b/>
                <w:bCs/>
                <w:lang w:val="ro-RO"/>
              </w:rPr>
              <w:t>63,75</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3B647C69" w14:textId="77777777" w:rsidR="004D2CD6" w:rsidRPr="004D2CD6" w:rsidRDefault="004D2CD6" w:rsidP="00FF06B9">
            <w:pPr>
              <w:ind w:left="-112" w:right="-107"/>
              <w:jc w:val="center"/>
              <w:rPr>
                <w:b/>
                <w:bCs/>
                <w:lang w:val="ro-RO"/>
              </w:rPr>
            </w:pPr>
            <w:r w:rsidRPr="004D2CD6">
              <w:rPr>
                <w:b/>
                <w:bCs/>
                <w:lang w:val="ro-RO"/>
              </w:rPr>
              <w:t>7,09</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1905A4C2" w14:textId="77777777" w:rsidR="004D2CD6" w:rsidRPr="004D2CD6" w:rsidRDefault="004D2CD6" w:rsidP="00FF06B9">
            <w:pPr>
              <w:ind w:left="-107" w:right="-108"/>
              <w:jc w:val="center"/>
              <w:rPr>
                <w:b/>
                <w:bCs/>
                <w:lang w:val="ro-RO"/>
              </w:rPr>
            </w:pPr>
            <w:r w:rsidRPr="004D2CD6">
              <w:rPr>
                <w:b/>
                <w:bCs/>
                <w:lang w:val="ro-RO"/>
              </w:rPr>
              <w:t>2,25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8E6D70" w14:textId="77777777" w:rsidR="004D2CD6" w:rsidRPr="004D2CD6" w:rsidRDefault="004D2CD6" w:rsidP="00FF06B9">
            <w:pPr>
              <w:ind w:left="-104" w:right="-113"/>
              <w:jc w:val="center"/>
              <w:rPr>
                <w:b/>
                <w:bCs/>
                <w:lang w:val="ro-RO"/>
              </w:rPr>
            </w:pPr>
            <w:r w:rsidRPr="004D2CD6">
              <w:rPr>
                <w:b/>
                <w:bCs/>
                <w:lang w:val="ro-RO"/>
              </w:rPr>
              <w:t>50,34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5B0915B0" w14:textId="77777777" w:rsidR="004D2CD6" w:rsidRPr="004D2CD6" w:rsidRDefault="004D2CD6" w:rsidP="004D2CD6">
            <w:pPr>
              <w:ind w:left="-108" w:right="-109"/>
              <w:jc w:val="center"/>
              <w:rPr>
                <w:b/>
                <w:bCs/>
                <w:lang w:val="ro-RO"/>
              </w:rPr>
            </w:pPr>
            <w:r w:rsidRPr="004D2CD6">
              <w:rPr>
                <w:b/>
                <w:bCs/>
                <w:lang w:val="ro-RO"/>
              </w:rPr>
              <w:t>114,28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0691DD07" w14:textId="77777777" w:rsidR="004D2CD6" w:rsidRPr="004D2CD6" w:rsidRDefault="004D2CD6" w:rsidP="00FF06B9">
            <w:pPr>
              <w:ind w:left="-114" w:right="-112"/>
              <w:jc w:val="center"/>
              <w:rPr>
                <w:b/>
                <w:bCs/>
                <w:lang w:val="ro-RO"/>
              </w:rPr>
            </w:pPr>
            <w:r w:rsidRPr="004D2CD6">
              <w:rPr>
                <w:b/>
                <w:bCs/>
                <w:lang w:val="ro-RO"/>
              </w:rPr>
              <w:t>-</w:t>
            </w:r>
          </w:p>
        </w:tc>
        <w:tc>
          <w:tcPr>
            <w:tcW w:w="851" w:type="dxa"/>
            <w:tcBorders>
              <w:top w:val="single" w:sz="4" w:space="0" w:color="auto"/>
              <w:left w:val="nil"/>
              <w:bottom w:val="single" w:sz="4" w:space="0" w:color="auto"/>
              <w:right w:val="single" w:sz="4" w:space="0" w:color="auto"/>
            </w:tcBorders>
            <w:shd w:val="clear" w:color="auto" w:fill="auto"/>
            <w:noWrap/>
            <w:vAlign w:val="center"/>
          </w:tcPr>
          <w:p w14:paraId="24D91216" w14:textId="77777777" w:rsidR="004D2CD6" w:rsidRPr="004D2CD6" w:rsidRDefault="004D2CD6" w:rsidP="004D2CD6">
            <w:pPr>
              <w:ind w:left="-161" w:right="-193"/>
              <w:jc w:val="center"/>
              <w:rPr>
                <w:b/>
                <w:bCs/>
                <w:lang w:val="ro-RO"/>
              </w:rPr>
            </w:pPr>
            <w:r w:rsidRPr="004D2CD6">
              <w:rPr>
                <w:b/>
                <w:bCs/>
                <w:lang w:val="ro-RO"/>
              </w:rPr>
              <w:t>10062,76</w:t>
            </w:r>
          </w:p>
        </w:tc>
        <w:tc>
          <w:tcPr>
            <w:tcW w:w="42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697A6D7" w14:textId="77777777" w:rsidR="004D2CD6" w:rsidRPr="004D2CD6" w:rsidRDefault="004D2CD6" w:rsidP="00FF06B9">
            <w:pPr>
              <w:ind w:left="-113" w:right="-104"/>
              <w:jc w:val="center"/>
              <w:rPr>
                <w:b/>
                <w:bCs/>
                <w:lang w:val="ro-RO"/>
              </w:rPr>
            </w:pPr>
            <w:r w:rsidRPr="004D2CD6">
              <w:rPr>
                <w:b/>
                <w:bCs/>
                <w:lang w:val="ro-RO"/>
              </w:rPr>
              <w:t>3,35</w:t>
            </w:r>
          </w:p>
        </w:tc>
        <w:tc>
          <w:tcPr>
            <w:tcW w:w="56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2E85F91" w14:textId="77777777" w:rsidR="004D2CD6" w:rsidRPr="004D2CD6" w:rsidRDefault="004D2CD6" w:rsidP="00FF06B9">
            <w:pPr>
              <w:ind w:left="-113" w:right="-104"/>
              <w:jc w:val="center"/>
              <w:rPr>
                <w:b/>
                <w:bCs/>
                <w:lang w:val="ro-RO"/>
              </w:rPr>
            </w:pPr>
            <w:r w:rsidRPr="004D2CD6">
              <w:rPr>
                <w:b/>
                <w:bCs/>
                <w:lang w:val="ro-RO"/>
              </w:rPr>
              <w:t>133,94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57A7393B" w14:textId="77777777" w:rsidR="004D2CD6" w:rsidRPr="004D2CD6" w:rsidRDefault="004D2CD6" w:rsidP="004D2CD6">
            <w:pPr>
              <w:ind w:left="-105" w:right="-108"/>
              <w:jc w:val="center"/>
              <w:rPr>
                <w:b/>
                <w:bCs/>
                <w:lang w:val="ro-RO"/>
              </w:rPr>
            </w:pPr>
            <w:r w:rsidRPr="004D2CD6">
              <w:rPr>
                <w:b/>
                <w:bCs/>
                <w:lang w:val="ro-RO"/>
              </w:rPr>
              <w:t>13426,95</w:t>
            </w:r>
          </w:p>
        </w:tc>
      </w:tr>
      <w:tr w:rsidR="00FF06B9" w:rsidRPr="004D2CD6" w14:paraId="7D593C85" w14:textId="77777777" w:rsidTr="00245DF0">
        <w:trPr>
          <w:trHeight w:val="276"/>
        </w:trPr>
        <w:tc>
          <w:tcPr>
            <w:tcW w:w="421" w:type="dxa"/>
            <w:vMerge/>
            <w:tcBorders>
              <w:top w:val="single" w:sz="4" w:space="0" w:color="auto"/>
              <w:left w:val="single" w:sz="4" w:space="0" w:color="auto"/>
              <w:bottom w:val="single" w:sz="4" w:space="0" w:color="auto"/>
              <w:right w:val="single" w:sz="4" w:space="0" w:color="auto"/>
            </w:tcBorders>
            <w:vAlign w:val="center"/>
            <w:hideMark/>
          </w:tcPr>
          <w:p w14:paraId="7BA77A2E" w14:textId="77777777" w:rsidR="004D2CD6" w:rsidRPr="004D2CD6" w:rsidRDefault="004D2CD6" w:rsidP="004D2CD6">
            <w:pPr>
              <w:rPr>
                <w:b/>
                <w:bCs/>
                <w:lang w:val="ro-RO"/>
              </w:rPr>
            </w:pPr>
          </w:p>
        </w:tc>
        <w:tc>
          <w:tcPr>
            <w:tcW w:w="1275" w:type="dxa"/>
            <w:gridSpan w:val="2"/>
            <w:tcBorders>
              <w:top w:val="single" w:sz="4" w:space="0" w:color="auto"/>
              <w:left w:val="nil"/>
              <w:bottom w:val="single" w:sz="4" w:space="0" w:color="auto"/>
              <w:right w:val="single" w:sz="4" w:space="0" w:color="auto"/>
            </w:tcBorders>
            <w:shd w:val="clear" w:color="auto" w:fill="auto"/>
            <w:noWrap/>
            <w:vAlign w:val="center"/>
            <w:hideMark/>
          </w:tcPr>
          <w:p w14:paraId="63073650" w14:textId="77777777" w:rsidR="004D2CD6" w:rsidRPr="004D2CD6" w:rsidRDefault="004D2CD6" w:rsidP="004D2CD6">
            <w:pPr>
              <w:ind w:left="-83" w:right="-29"/>
              <w:jc w:val="center"/>
              <w:rPr>
                <w:b/>
                <w:bCs/>
                <w:lang w:val="ro-RO"/>
              </w:rPr>
            </w:pPr>
            <w:r w:rsidRPr="004D2CD6">
              <w:rPr>
                <w:b/>
                <w:bCs/>
                <w:lang w:val="ro-RO"/>
              </w:rPr>
              <w:t>Nou</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6BB81CB" w14:textId="77777777" w:rsidR="004D2CD6" w:rsidRPr="004D2CD6" w:rsidRDefault="004D2CD6" w:rsidP="004D2CD6">
            <w:pPr>
              <w:ind w:left="-93" w:right="-90"/>
              <w:jc w:val="center"/>
              <w:rPr>
                <w:b/>
                <w:bCs/>
                <w:lang w:val="ro-RO"/>
              </w:rPr>
            </w:pPr>
            <w:r w:rsidRPr="004D2CD6">
              <w:rPr>
                <w:b/>
                <w:bCs/>
                <w:lang w:val="ro-RO"/>
              </w:rPr>
              <w:t>2845,54</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026EFD5A" w14:textId="77777777" w:rsidR="004D2CD6" w:rsidRPr="004D2CD6" w:rsidRDefault="004D2CD6" w:rsidP="004D2CD6">
            <w:pPr>
              <w:ind w:left="-138" w:right="-149"/>
              <w:jc w:val="center"/>
              <w:rPr>
                <w:b/>
                <w:bCs/>
                <w:lang w:val="ro-RO"/>
              </w:rPr>
            </w:pPr>
            <w:r w:rsidRPr="004D2CD6">
              <w:rPr>
                <w:b/>
                <w:bCs/>
                <w:lang w:val="ro-RO"/>
              </w:rPr>
              <w:t>1,04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76FA0670" w14:textId="77777777" w:rsidR="004D2CD6" w:rsidRPr="004D2CD6" w:rsidRDefault="004D2CD6" w:rsidP="004D2CD6">
            <w:pPr>
              <w:ind w:left="-138" w:right="-149"/>
              <w:jc w:val="center"/>
              <w:rPr>
                <w:b/>
                <w:bCs/>
                <w:lang w:val="ro-RO"/>
              </w:rPr>
            </w:pPr>
            <w:r w:rsidRPr="004D2CD6">
              <w:rPr>
                <w:b/>
                <w:bCs/>
                <w:lang w:val="ro-RO"/>
              </w:rPr>
              <w:t>244,62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0D5DEFD" w14:textId="77777777" w:rsidR="004D2CD6" w:rsidRPr="004D2CD6" w:rsidRDefault="004D2CD6" w:rsidP="004D2CD6">
            <w:pPr>
              <w:ind w:left="-252" w:right="-149"/>
              <w:jc w:val="center"/>
              <w:rPr>
                <w:b/>
                <w:bCs/>
                <w:lang w:val="ro-RO"/>
              </w:rPr>
            </w:pPr>
            <w:r w:rsidRPr="004D2CD6">
              <w:rPr>
                <w:b/>
                <w:bCs/>
                <w:lang w:val="ro-RO"/>
              </w:rPr>
              <w:t>60,80</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7D87AD5" w14:textId="77777777" w:rsidR="004D2CD6" w:rsidRPr="004D2CD6" w:rsidRDefault="004D2CD6" w:rsidP="00FF06B9">
            <w:pPr>
              <w:ind w:left="-112" w:right="-107"/>
              <w:jc w:val="center"/>
              <w:rPr>
                <w:b/>
                <w:bCs/>
                <w:lang w:val="ro-RO"/>
              </w:rPr>
            </w:pPr>
            <w:r w:rsidRPr="004D2CD6">
              <w:rPr>
                <w:b/>
                <w:bCs/>
                <w:lang w:val="ro-RO"/>
              </w:rPr>
              <w:t>8,03</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26ED1F03" w14:textId="77777777" w:rsidR="004D2CD6" w:rsidRPr="004D2CD6" w:rsidRDefault="004D2CD6" w:rsidP="00FF06B9">
            <w:pPr>
              <w:ind w:left="-107" w:right="-108"/>
              <w:jc w:val="center"/>
              <w:rPr>
                <w:b/>
                <w:bCs/>
                <w:lang w:val="ro-RO"/>
              </w:rPr>
            </w:pPr>
            <w:r w:rsidRPr="004D2CD6">
              <w:rPr>
                <w:b/>
                <w:bCs/>
                <w:lang w:val="ro-RO"/>
              </w:rPr>
              <w:t>2,25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71CB8390" w14:textId="77777777" w:rsidR="004D2CD6" w:rsidRPr="004D2CD6" w:rsidRDefault="004D2CD6" w:rsidP="00FF06B9">
            <w:pPr>
              <w:ind w:left="-104" w:right="-113"/>
              <w:jc w:val="center"/>
              <w:rPr>
                <w:b/>
                <w:bCs/>
                <w:lang w:val="ro-RO"/>
              </w:rPr>
            </w:pPr>
            <w:r w:rsidRPr="004D2CD6">
              <w:rPr>
                <w:b/>
                <w:bCs/>
                <w:lang w:val="ro-RO"/>
              </w:rPr>
              <w:t>44,24</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27832479" w14:textId="77777777" w:rsidR="004D2CD6" w:rsidRPr="004D2CD6" w:rsidRDefault="004D2CD6" w:rsidP="004D2CD6">
            <w:pPr>
              <w:ind w:left="-108" w:right="-109"/>
              <w:jc w:val="center"/>
              <w:rPr>
                <w:b/>
                <w:bCs/>
                <w:lang w:val="ro-RO"/>
              </w:rPr>
            </w:pPr>
            <w:r w:rsidRPr="004D2CD6">
              <w:rPr>
                <w:b/>
                <w:bCs/>
                <w:lang w:val="ro-RO"/>
              </w:rPr>
              <w:t>117,45</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6D1B04DB" w14:textId="77777777" w:rsidR="004D2CD6" w:rsidRPr="004D2CD6" w:rsidRDefault="004D2CD6" w:rsidP="00FF06B9">
            <w:pPr>
              <w:ind w:left="-114" w:right="-112"/>
              <w:jc w:val="center"/>
              <w:rPr>
                <w:b/>
                <w:bCs/>
                <w:lang w:val="ro-RO"/>
              </w:rPr>
            </w:pPr>
            <w:r w:rsidRPr="004D2CD6">
              <w:rPr>
                <w:b/>
                <w:bCs/>
                <w:lang w:val="ro-RO"/>
              </w:rPr>
              <w:t>52,33</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09629AA" w14:textId="77777777" w:rsidR="004D2CD6" w:rsidRPr="004D2CD6" w:rsidRDefault="004D2CD6" w:rsidP="004D2CD6">
            <w:pPr>
              <w:ind w:left="-161" w:right="-193"/>
              <w:jc w:val="center"/>
              <w:rPr>
                <w:b/>
                <w:bCs/>
                <w:lang w:val="ro-RO"/>
              </w:rPr>
            </w:pPr>
            <w:r w:rsidRPr="004D2CD6">
              <w:rPr>
                <w:b/>
                <w:bCs/>
                <w:lang w:val="ro-RO"/>
              </w:rPr>
              <w:t>9512,33</w:t>
            </w:r>
          </w:p>
        </w:tc>
        <w:tc>
          <w:tcPr>
            <w:tcW w:w="425" w:type="dxa"/>
            <w:tcBorders>
              <w:top w:val="single" w:sz="4" w:space="0" w:color="auto"/>
              <w:left w:val="nil"/>
              <w:bottom w:val="single" w:sz="4" w:space="0" w:color="auto"/>
              <w:right w:val="single" w:sz="4" w:space="0" w:color="auto"/>
            </w:tcBorders>
            <w:shd w:val="clear" w:color="auto" w:fill="auto"/>
            <w:noWrap/>
            <w:vAlign w:val="center"/>
            <w:hideMark/>
          </w:tcPr>
          <w:p w14:paraId="5BC92C02" w14:textId="77777777" w:rsidR="004D2CD6" w:rsidRPr="004D2CD6" w:rsidRDefault="004D2CD6" w:rsidP="00FF06B9">
            <w:pPr>
              <w:ind w:left="-113" w:right="-104"/>
              <w:jc w:val="center"/>
              <w:rPr>
                <w:b/>
                <w:bCs/>
                <w:lang w:val="ro-RO"/>
              </w:rPr>
            </w:pPr>
            <w:r w:rsidRPr="004D2CD6">
              <w:rPr>
                <w:b/>
                <w:bCs/>
                <w:lang w:val="ro-RO"/>
              </w:rPr>
              <w:t>1,88</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4FAA2CFB" w14:textId="77777777" w:rsidR="004D2CD6" w:rsidRPr="004D2CD6" w:rsidRDefault="004D2CD6" w:rsidP="00FF06B9">
            <w:pPr>
              <w:ind w:left="-113" w:right="-104"/>
              <w:jc w:val="center"/>
              <w:rPr>
                <w:b/>
                <w:bCs/>
                <w:lang w:val="ro-RO"/>
              </w:rPr>
            </w:pPr>
            <w:r w:rsidRPr="004D2CD6">
              <w:rPr>
                <w:b/>
                <w:bCs/>
                <w:lang w:val="ro-RO"/>
              </w:rPr>
              <w:t>89,94</w:t>
            </w: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4E8C745F" w14:textId="77777777" w:rsidR="004D2CD6" w:rsidRPr="004D2CD6" w:rsidRDefault="004D2CD6" w:rsidP="004D2CD6">
            <w:pPr>
              <w:ind w:left="-105" w:right="-108"/>
              <w:jc w:val="center"/>
              <w:rPr>
                <w:b/>
                <w:bCs/>
                <w:lang w:val="ro-RO"/>
              </w:rPr>
            </w:pPr>
            <w:r w:rsidRPr="004D2CD6">
              <w:rPr>
                <w:b/>
                <w:bCs/>
                <w:lang w:val="ro-RO"/>
              </w:rPr>
              <w:t>12980,45</w:t>
            </w:r>
          </w:p>
        </w:tc>
      </w:tr>
    </w:tbl>
    <w:p w14:paraId="5F887871" w14:textId="77777777" w:rsidR="00105755" w:rsidRDefault="00105755" w:rsidP="00E62223">
      <w:pPr>
        <w:shd w:val="clear" w:color="auto" w:fill="FFFFFF"/>
        <w:jc w:val="right"/>
        <w:rPr>
          <w:i/>
          <w:iCs/>
          <w:color w:val="FF0000"/>
          <w:lang w:val="ro-RO"/>
        </w:rPr>
      </w:pPr>
    </w:p>
    <w:p w14:paraId="17636F8A" w14:textId="3DE91306" w:rsidR="00406F02" w:rsidRPr="00400814" w:rsidRDefault="00406F02" w:rsidP="00D42035">
      <w:pPr>
        <w:shd w:val="clear" w:color="auto" w:fill="FFFFFF"/>
        <w:spacing w:line="360" w:lineRule="auto"/>
        <w:jc w:val="both"/>
        <w:rPr>
          <w:sz w:val="24"/>
          <w:szCs w:val="24"/>
          <w:lang w:val="ro-RO"/>
        </w:rPr>
      </w:pPr>
      <w:r w:rsidRPr="00400814">
        <w:rPr>
          <w:sz w:val="24"/>
          <w:szCs w:val="24"/>
          <w:lang w:val="ro-RO"/>
        </w:rPr>
        <w:t xml:space="preserve">În concluzie, </w:t>
      </w:r>
      <w:proofErr w:type="spellStart"/>
      <w:r w:rsidRPr="00400814">
        <w:rPr>
          <w:sz w:val="24"/>
          <w:szCs w:val="24"/>
          <w:lang w:val="ro-RO"/>
        </w:rPr>
        <w:t>arboretele</w:t>
      </w:r>
      <w:proofErr w:type="spellEnd"/>
      <w:r w:rsidRPr="00400814">
        <w:rPr>
          <w:sz w:val="24"/>
          <w:szCs w:val="24"/>
          <w:lang w:val="ro-RO"/>
        </w:rPr>
        <w:t xml:space="preserve"> din O.S.</w:t>
      </w:r>
      <w:r w:rsidRPr="00400814">
        <w:rPr>
          <w:sz w:val="24"/>
          <w:szCs w:val="24"/>
          <w:lang w:val="fr-FR"/>
        </w:rPr>
        <w:t xml:space="preserve"> </w:t>
      </w:r>
      <w:proofErr w:type="spellStart"/>
      <w:r w:rsidR="00400814" w:rsidRPr="00400814">
        <w:rPr>
          <w:sz w:val="24"/>
          <w:szCs w:val="24"/>
          <w:lang w:val="fr-FR"/>
        </w:rPr>
        <w:t>Gurahonț</w:t>
      </w:r>
      <w:proofErr w:type="spellEnd"/>
      <w:r w:rsidR="00E62223" w:rsidRPr="00400814">
        <w:rPr>
          <w:sz w:val="24"/>
          <w:szCs w:val="24"/>
          <w:lang w:val="fr-FR"/>
        </w:rPr>
        <w:t xml:space="preserve"> </w:t>
      </w:r>
      <w:r w:rsidRPr="00400814">
        <w:rPr>
          <w:sz w:val="24"/>
          <w:szCs w:val="24"/>
          <w:lang w:val="ro-RO"/>
        </w:rPr>
        <w:t>se grupează în următoarele categorii:</w:t>
      </w:r>
    </w:p>
    <w:p w14:paraId="5CBABCED" w14:textId="77777777" w:rsidR="0039056F" w:rsidRPr="00400814" w:rsidRDefault="0039056F" w:rsidP="00D42035">
      <w:pPr>
        <w:spacing w:line="360" w:lineRule="auto"/>
        <w:jc w:val="both"/>
        <w:rPr>
          <w:b/>
          <w:sz w:val="24"/>
          <w:szCs w:val="24"/>
          <w:u w:val="single"/>
          <w:lang w:val="ro-RO"/>
        </w:rPr>
      </w:pPr>
      <w:r w:rsidRPr="00400814">
        <w:rPr>
          <w:b/>
          <w:sz w:val="24"/>
          <w:szCs w:val="24"/>
          <w:lang w:val="ro-RO"/>
        </w:rPr>
        <w:tab/>
      </w:r>
      <w:r w:rsidR="00406F02" w:rsidRPr="00400814">
        <w:rPr>
          <w:b/>
          <w:sz w:val="24"/>
          <w:szCs w:val="24"/>
          <w:lang w:val="ro-RO"/>
        </w:rPr>
        <w:t>a)</w:t>
      </w:r>
      <w:r w:rsidRPr="00400814">
        <w:rPr>
          <w:b/>
          <w:sz w:val="24"/>
          <w:szCs w:val="24"/>
          <w:lang w:val="ro-RO"/>
        </w:rPr>
        <w:t xml:space="preserve"> </w:t>
      </w:r>
      <w:proofErr w:type="spellStart"/>
      <w:r w:rsidR="00406F02" w:rsidRPr="00400814">
        <w:rPr>
          <w:b/>
          <w:sz w:val="24"/>
          <w:szCs w:val="24"/>
          <w:u w:val="single"/>
          <w:lang w:val="ro-RO"/>
        </w:rPr>
        <w:t>arborete</w:t>
      </w:r>
      <w:proofErr w:type="spellEnd"/>
      <w:r w:rsidR="00406F02" w:rsidRPr="00400814">
        <w:rPr>
          <w:b/>
          <w:sz w:val="24"/>
          <w:szCs w:val="24"/>
          <w:u w:val="single"/>
          <w:lang w:val="ro-RO"/>
        </w:rPr>
        <w:t xml:space="preserve"> cu </w:t>
      </w:r>
      <w:proofErr w:type="spellStart"/>
      <w:r w:rsidR="00406F02" w:rsidRPr="00400814">
        <w:rPr>
          <w:b/>
          <w:sz w:val="24"/>
          <w:szCs w:val="24"/>
          <w:u w:val="single"/>
          <w:lang w:val="ro-RO"/>
        </w:rPr>
        <w:t>funcţii</w:t>
      </w:r>
      <w:proofErr w:type="spellEnd"/>
      <w:r w:rsidR="00406F02" w:rsidRPr="00400814">
        <w:rPr>
          <w:b/>
          <w:sz w:val="24"/>
          <w:szCs w:val="24"/>
          <w:u w:val="single"/>
          <w:lang w:val="ro-RO"/>
        </w:rPr>
        <w:t xml:space="preserve"> speciale de </w:t>
      </w:r>
      <w:proofErr w:type="spellStart"/>
      <w:r w:rsidR="00406F02" w:rsidRPr="00400814">
        <w:rPr>
          <w:b/>
          <w:sz w:val="24"/>
          <w:szCs w:val="24"/>
          <w:u w:val="single"/>
          <w:lang w:val="ro-RO"/>
        </w:rPr>
        <w:t>protecţie</w:t>
      </w:r>
      <w:proofErr w:type="spellEnd"/>
      <w:r w:rsidR="00406F02" w:rsidRPr="00400814">
        <w:rPr>
          <w:b/>
          <w:sz w:val="24"/>
          <w:szCs w:val="24"/>
          <w:u w:val="single"/>
          <w:lang w:val="ro-RO"/>
        </w:rPr>
        <w:t xml:space="preserve"> în care</w:t>
      </w:r>
      <w:r w:rsidRPr="00400814">
        <w:rPr>
          <w:b/>
          <w:sz w:val="24"/>
          <w:szCs w:val="24"/>
          <w:u w:val="single"/>
          <w:lang w:val="ro-RO"/>
        </w:rPr>
        <w:t>:</w:t>
      </w:r>
    </w:p>
    <w:p w14:paraId="02EEA7FE" w14:textId="43E4631D" w:rsidR="00420C89" w:rsidRPr="00400814" w:rsidRDefault="0039056F" w:rsidP="00D42035">
      <w:pPr>
        <w:spacing w:line="360" w:lineRule="auto"/>
        <w:jc w:val="both"/>
        <w:rPr>
          <w:sz w:val="24"/>
          <w:szCs w:val="24"/>
          <w:lang w:val="ro-RO"/>
        </w:rPr>
      </w:pPr>
      <w:r w:rsidRPr="00400814">
        <w:rPr>
          <w:b/>
          <w:sz w:val="24"/>
          <w:szCs w:val="24"/>
          <w:lang w:val="ro-RO"/>
        </w:rPr>
        <w:tab/>
        <w:t>-</w:t>
      </w:r>
      <w:r w:rsidR="00406F02" w:rsidRPr="00400814">
        <w:rPr>
          <w:b/>
          <w:sz w:val="24"/>
          <w:szCs w:val="24"/>
          <w:lang w:val="ro-RO"/>
        </w:rPr>
        <w:t xml:space="preserve"> nu se reglementează recoltarea de masă lemnoasă</w:t>
      </w:r>
      <w:r w:rsidRPr="00400814">
        <w:rPr>
          <w:b/>
          <w:sz w:val="24"/>
          <w:szCs w:val="24"/>
          <w:lang w:val="ro-RO"/>
        </w:rPr>
        <w:t>.</w:t>
      </w:r>
      <w:r w:rsidR="00406F02" w:rsidRPr="00400814">
        <w:rPr>
          <w:sz w:val="24"/>
          <w:szCs w:val="24"/>
          <w:lang w:val="ro-RO"/>
        </w:rPr>
        <w:t xml:space="preserve"> </w:t>
      </w:r>
      <w:r w:rsidR="00D559E3" w:rsidRPr="00400814">
        <w:rPr>
          <w:sz w:val="24"/>
          <w:szCs w:val="24"/>
          <w:lang w:val="ro-RO"/>
        </w:rPr>
        <w:t xml:space="preserve">Acestea sunt </w:t>
      </w:r>
      <w:proofErr w:type="spellStart"/>
      <w:r w:rsidR="00D559E3" w:rsidRPr="00400814">
        <w:rPr>
          <w:sz w:val="24"/>
          <w:szCs w:val="24"/>
          <w:lang w:val="ro-RO"/>
        </w:rPr>
        <w:t>arboretele</w:t>
      </w:r>
      <w:proofErr w:type="spellEnd"/>
      <w:r w:rsidR="00D559E3" w:rsidRPr="00400814">
        <w:rPr>
          <w:sz w:val="24"/>
          <w:szCs w:val="24"/>
          <w:lang w:val="ro-RO"/>
        </w:rPr>
        <w:t xml:space="preserve"> care fac parte din tipul I </w:t>
      </w:r>
      <w:proofErr w:type="spellStart"/>
      <w:r w:rsidR="00D559E3" w:rsidRPr="00400814">
        <w:rPr>
          <w:sz w:val="24"/>
          <w:szCs w:val="24"/>
          <w:lang w:val="ro-RO"/>
        </w:rPr>
        <w:t>funcţional</w:t>
      </w:r>
      <w:proofErr w:type="spellEnd"/>
      <w:r w:rsidR="00D559E3" w:rsidRPr="00400814">
        <w:rPr>
          <w:sz w:val="24"/>
          <w:szCs w:val="24"/>
          <w:lang w:val="ro-RO"/>
        </w:rPr>
        <w:t xml:space="preserve">, categoria </w:t>
      </w:r>
      <w:proofErr w:type="spellStart"/>
      <w:r w:rsidR="00D559E3" w:rsidRPr="00400814">
        <w:rPr>
          <w:sz w:val="24"/>
          <w:szCs w:val="24"/>
          <w:lang w:val="ro-RO"/>
        </w:rPr>
        <w:t>funcţională</w:t>
      </w:r>
      <w:proofErr w:type="spellEnd"/>
      <w:r w:rsidR="00D559E3" w:rsidRPr="00400814">
        <w:rPr>
          <w:sz w:val="24"/>
          <w:szCs w:val="24"/>
          <w:lang w:val="ro-RO"/>
        </w:rPr>
        <w:t xml:space="preserve"> 5</w:t>
      </w:r>
      <w:r w:rsidR="00400814" w:rsidRPr="00400814">
        <w:rPr>
          <w:sz w:val="24"/>
          <w:szCs w:val="24"/>
          <w:lang w:val="ro-RO"/>
        </w:rPr>
        <w:t>F</w:t>
      </w:r>
      <w:r w:rsidR="00D559E3" w:rsidRPr="00400814">
        <w:rPr>
          <w:sz w:val="24"/>
          <w:szCs w:val="24"/>
          <w:lang w:val="ro-RO"/>
        </w:rPr>
        <w:t xml:space="preserve"> – </w:t>
      </w:r>
      <w:r w:rsidR="00400814" w:rsidRPr="00400814">
        <w:rPr>
          <w:sz w:val="24"/>
          <w:szCs w:val="24"/>
          <w:lang w:val="ro-RO"/>
        </w:rPr>
        <w:t>44,24</w:t>
      </w:r>
      <w:r w:rsidR="00D559E3" w:rsidRPr="00400814">
        <w:rPr>
          <w:sz w:val="24"/>
          <w:szCs w:val="24"/>
          <w:lang w:val="ro-RO"/>
        </w:rPr>
        <w:t xml:space="preserve"> ha (</w:t>
      </w:r>
      <w:r w:rsidR="001822D2" w:rsidRPr="00400814">
        <w:rPr>
          <w:sz w:val="24"/>
          <w:szCs w:val="24"/>
          <w:lang w:val="ro-RO"/>
        </w:rPr>
        <w:t>sub 1</w:t>
      </w:r>
      <w:r w:rsidR="00D559E3" w:rsidRPr="00400814">
        <w:rPr>
          <w:sz w:val="24"/>
          <w:szCs w:val="24"/>
          <w:lang w:val="ro-RO"/>
        </w:rPr>
        <w:t xml:space="preserve">%) în </w:t>
      </w:r>
      <w:r w:rsidR="00D559E3" w:rsidRPr="00400814">
        <w:rPr>
          <w:sz w:val="24"/>
          <w:szCs w:val="24"/>
          <w:lang w:val="fr-FR"/>
        </w:rPr>
        <w:t xml:space="preserve">care nu se vor </w:t>
      </w:r>
      <w:proofErr w:type="spellStart"/>
      <w:r w:rsidR="00D559E3" w:rsidRPr="00400814">
        <w:rPr>
          <w:sz w:val="24"/>
          <w:szCs w:val="24"/>
          <w:lang w:val="fr-FR"/>
        </w:rPr>
        <w:t>executa</w:t>
      </w:r>
      <w:proofErr w:type="spellEnd"/>
      <w:r w:rsidR="00D559E3" w:rsidRPr="00400814">
        <w:rPr>
          <w:sz w:val="24"/>
          <w:szCs w:val="24"/>
          <w:lang w:val="fr-FR"/>
        </w:rPr>
        <w:t xml:space="preserve"> </w:t>
      </w:r>
      <w:proofErr w:type="spellStart"/>
      <w:r w:rsidR="00D559E3" w:rsidRPr="00400814">
        <w:rPr>
          <w:sz w:val="24"/>
          <w:szCs w:val="24"/>
          <w:lang w:val="fr-FR"/>
        </w:rPr>
        <w:t>niciun</w:t>
      </w:r>
      <w:proofErr w:type="spellEnd"/>
      <w:r w:rsidR="00D559E3" w:rsidRPr="00400814">
        <w:rPr>
          <w:sz w:val="24"/>
          <w:szCs w:val="24"/>
          <w:lang w:val="fr-FR"/>
        </w:rPr>
        <w:t xml:space="preserve"> </w:t>
      </w:r>
      <w:proofErr w:type="spellStart"/>
      <w:r w:rsidR="00D559E3" w:rsidRPr="00400814">
        <w:rPr>
          <w:sz w:val="24"/>
          <w:szCs w:val="24"/>
          <w:lang w:val="fr-FR"/>
        </w:rPr>
        <w:t>fel</w:t>
      </w:r>
      <w:proofErr w:type="spellEnd"/>
      <w:r w:rsidR="00D559E3" w:rsidRPr="00400814">
        <w:rPr>
          <w:sz w:val="24"/>
          <w:szCs w:val="24"/>
          <w:lang w:val="fr-FR"/>
        </w:rPr>
        <w:t xml:space="preserve"> de </w:t>
      </w:r>
      <w:proofErr w:type="spellStart"/>
      <w:r w:rsidR="00D559E3" w:rsidRPr="00400814">
        <w:rPr>
          <w:sz w:val="24"/>
          <w:szCs w:val="24"/>
          <w:lang w:val="fr-FR"/>
        </w:rPr>
        <w:t>lucrări</w:t>
      </w:r>
      <w:proofErr w:type="spellEnd"/>
      <w:r w:rsidR="00D559E3" w:rsidRPr="00400814">
        <w:rPr>
          <w:sz w:val="24"/>
          <w:szCs w:val="24"/>
          <w:lang w:val="ro-RO"/>
        </w:rPr>
        <w:t xml:space="preserve"> și se vor gospodări în regim natural </w:t>
      </w:r>
      <w:proofErr w:type="spellStart"/>
      <w:r w:rsidR="00D559E3" w:rsidRPr="00400814">
        <w:rPr>
          <w:sz w:val="24"/>
          <w:szCs w:val="24"/>
          <w:lang w:val="ro-RO"/>
        </w:rPr>
        <w:t>şi</w:t>
      </w:r>
      <w:proofErr w:type="spellEnd"/>
      <w:r w:rsidR="00D559E3" w:rsidRPr="00400814">
        <w:rPr>
          <w:sz w:val="24"/>
          <w:szCs w:val="24"/>
          <w:lang w:val="ro-RO"/>
        </w:rPr>
        <w:t xml:space="preserve"> din tipul II </w:t>
      </w:r>
      <w:proofErr w:type="spellStart"/>
      <w:r w:rsidR="00D559E3" w:rsidRPr="00400814">
        <w:rPr>
          <w:sz w:val="24"/>
          <w:szCs w:val="24"/>
          <w:lang w:val="ro-RO"/>
        </w:rPr>
        <w:t>funcţional</w:t>
      </w:r>
      <w:proofErr w:type="spellEnd"/>
      <w:r w:rsidR="00D559E3" w:rsidRPr="00400814">
        <w:rPr>
          <w:sz w:val="24"/>
          <w:szCs w:val="24"/>
          <w:lang w:val="ro-RO"/>
        </w:rPr>
        <w:t xml:space="preserve">, categoriile </w:t>
      </w:r>
      <w:proofErr w:type="spellStart"/>
      <w:r w:rsidR="00D559E3" w:rsidRPr="00400814">
        <w:rPr>
          <w:sz w:val="24"/>
          <w:szCs w:val="24"/>
          <w:lang w:val="ro-RO"/>
        </w:rPr>
        <w:t>funcţionale</w:t>
      </w:r>
      <w:proofErr w:type="spellEnd"/>
      <w:r w:rsidR="00D559E3" w:rsidRPr="00400814">
        <w:rPr>
          <w:sz w:val="24"/>
          <w:szCs w:val="24"/>
          <w:lang w:val="ro-RO"/>
        </w:rPr>
        <w:t xml:space="preserve">: 2A, </w:t>
      </w:r>
      <w:r w:rsidR="00400814" w:rsidRPr="00400814">
        <w:rPr>
          <w:sz w:val="24"/>
          <w:szCs w:val="24"/>
          <w:lang w:val="ro-RO"/>
        </w:rPr>
        <w:t xml:space="preserve">2H, 3H, 4G, 4E, 5E, 5H </w:t>
      </w:r>
      <w:r w:rsidR="00D559E3" w:rsidRPr="00400814">
        <w:rPr>
          <w:sz w:val="24"/>
          <w:szCs w:val="24"/>
          <w:lang w:val="ro-RO"/>
        </w:rPr>
        <w:t>și 5</w:t>
      </w:r>
      <w:r w:rsidR="00400814" w:rsidRPr="00400814">
        <w:rPr>
          <w:sz w:val="24"/>
          <w:szCs w:val="24"/>
          <w:lang w:val="ro-RO"/>
        </w:rPr>
        <w:t>U</w:t>
      </w:r>
      <w:r w:rsidR="00D559E3" w:rsidRPr="00400814">
        <w:rPr>
          <w:sz w:val="24"/>
          <w:szCs w:val="24"/>
          <w:lang w:val="ro-RO"/>
        </w:rPr>
        <w:t xml:space="preserve"> care totalizează </w:t>
      </w:r>
      <w:r w:rsidR="00400814" w:rsidRPr="00400814">
        <w:rPr>
          <w:sz w:val="24"/>
          <w:szCs w:val="24"/>
          <w:lang w:val="ro-RO"/>
        </w:rPr>
        <w:t>3126,93</w:t>
      </w:r>
      <w:r w:rsidR="00D559E3" w:rsidRPr="00400814">
        <w:rPr>
          <w:sz w:val="24"/>
          <w:szCs w:val="24"/>
          <w:lang w:val="ro-RO"/>
        </w:rPr>
        <w:t xml:space="preserve"> ha (</w:t>
      </w:r>
      <w:r w:rsidR="00400814" w:rsidRPr="00400814">
        <w:rPr>
          <w:sz w:val="24"/>
          <w:szCs w:val="24"/>
          <w:lang w:val="ro-RO"/>
        </w:rPr>
        <w:t>21</w:t>
      </w:r>
      <w:r w:rsidR="00D559E3" w:rsidRPr="00400814">
        <w:rPr>
          <w:sz w:val="24"/>
          <w:szCs w:val="24"/>
          <w:lang w:val="ro-RO"/>
        </w:rPr>
        <w:t xml:space="preserve">%) </w:t>
      </w:r>
      <w:proofErr w:type="spellStart"/>
      <w:r w:rsidR="00D559E3" w:rsidRPr="00400814">
        <w:rPr>
          <w:sz w:val="24"/>
          <w:szCs w:val="24"/>
          <w:lang w:val="fr-FR"/>
        </w:rPr>
        <w:t>în</w:t>
      </w:r>
      <w:proofErr w:type="spellEnd"/>
      <w:r w:rsidR="00D559E3" w:rsidRPr="00400814">
        <w:rPr>
          <w:sz w:val="24"/>
          <w:szCs w:val="24"/>
          <w:lang w:val="fr-FR"/>
        </w:rPr>
        <w:t xml:space="preserve"> care se vor </w:t>
      </w:r>
      <w:proofErr w:type="spellStart"/>
      <w:r w:rsidR="00D559E3" w:rsidRPr="00400814">
        <w:rPr>
          <w:sz w:val="24"/>
          <w:szCs w:val="24"/>
          <w:lang w:val="fr-FR"/>
        </w:rPr>
        <w:t>executa</w:t>
      </w:r>
      <w:proofErr w:type="spellEnd"/>
      <w:r w:rsidR="00D559E3" w:rsidRPr="00400814">
        <w:rPr>
          <w:sz w:val="24"/>
          <w:szCs w:val="24"/>
          <w:lang w:val="fr-FR"/>
        </w:rPr>
        <w:t xml:space="preserve"> </w:t>
      </w:r>
      <w:proofErr w:type="spellStart"/>
      <w:r w:rsidR="00D559E3" w:rsidRPr="00400814">
        <w:rPr>
          <w:sz w:val="24"/>
          <w:szCs w:val="24"/>
          <w:lang w:val="fr-FR"/>
        </w:rPr>
        <w:t>numai</w:t>
      </w:r>
      <w:proofErr w:type="spellEnd"/>
      <w:r w:rsidR="00D559E3" w:rsidRPr="00400814">
        <w:rPr>
          <w:sz w:val="24"/>
          <w:szCs w:val="24"/>
          <w:lang w:val="fr-FR"/>
        </w:rPr>
        <w:t xml:space="preserve"> </w:t>
      </w:r>
      <w:proofErr w:type="spellStart"/>
      <w:r w:rsidR="00D559E3" w:rsidRPr="00400814">
        <w:rPr>
          <w:sz w:val="24"/>
          <w:szCs w:val="24"/>
          <w:lang w:val="fr-FR"/>
        </w:rPr>
        <w:t>lucrări</w:t>
      </w:r>
      <w:proofErr w:type="spellEnd"/>
      <w:r w:rsidR="00D559E3" w:rsidRPr="00400814">
        <w:rPr>
          <w:sz w:val="24"/>
          <w:szCs w:val="24"/>
          <w:lang w:val="fr-FR"/>
        </w:rPr>
        <w:t xml:space="preserve"> de </w:t>
      </w:r>
      <w:proofErr w:type="spellStart"/>
      <w:r w:rsidR="00D559E3" w:rsidRPr="00400814">
        <w:rPr>
          <w:sz w:val="24"/>
          <w:szCs w:val="24"/>
          <w:lang w:val="fr-FR"/>
        </w:rPr>
        <w:t>îngrijire</w:t>
      </w:r>
      <w:proofErr w:type="spellEnd"/>
      <w:r w:rsidR="00D559E3" w:rsidRPr="00400814">
        <w:rPr>
          <w:sz w:val="24"/>
          <w:szCs w:val="24"/>
          <w:lang w:val="fr-FR"/>
        </w:rPr>
        <w:t xml:space="preserve">, </w:t>
      </w:r>
      <w:proofErr w:type="spellStart"/>
      <w:r w:rsidR="00D559E3" w:rsidRPr="00400814">
        <w:rPr>
          <w:sz w:val="24"/>
          <w:szCs w:val="24"/>
          <w:lang w:val="fr-FR"/>
        </w:rPr>
        <w:t>igienă</w:t>
      </w:r>
      <w:proofErr w:type="spellEnd"/>
      <w:r w:rsidR="00D559E3" w:rsidRPr="00400814">
        <w:rPr>
          <w:sz w:val="24"/>
          <w:szCs w:val="24"/>
          <w:lang w:val="fr-FR"/>
        </w:rPr>
        <w:t xml:space="preserve"> </w:t>
      </w:r>
      <w:proofErr w:type="spellStart"/>
      <w:r w:rsidR="00D559E3" w:rsidRPr="00400814">
        <w:rPr>
          <w:sz w:val="24"/>
          <w:szCs w:val="24"/>
          <w:lang w:val="fr-FR"/>
        </w:rPr>
        <w:t>şi</w:t>
      </w:r>
      <w:proofErr w:type="spellEnd"/>
      <w:r w:rsidR="00D559E3" w:rsidRPr="00400814">
        <w:rPr>
          <w:sz w:val="24"/>
          <w:szCs w:val="24"/>
          <w:lang w:val="fr-FR"/>
        </w:rPr>
        <w:t xml:space="preserve"> </w:t>
      </w:r>
      <w:proofErr w:type="spellStart"/>
      <w:r w:rsidR="00D559E3" w:rsidRPr="00400814">
        <w:rPr>
          <w:sz w:val="24"/>
          <w:szCs w:val="24"/>
          <w:lang w:val="fr-FR"/>
        </w:rPr>
        <w:t>conservare</w:t>
      </w:r>
      <w:proofErr w:type="spellEnd"/>
      <w:r w:rsidR="00D559E3" w:rsidRPr="00400814">
        <w:rPr>
          <w:sz w:val="24"/>
          <w:szCs w:val="24"/>
          <w:lang w:val="fr-FR"/>
        </w:rPr>
        <w:t>,</w:t>
      </w:r>
      <w:r w:rsidR="00D559E3" w:rsidRPr="00400814">
        <w:rPr>
          <w:sz w:val="24"/>
          <w:szCs w:val="24"/>
          <w:lang w:val="ro-RO"/>
        </w:rPr>
        <w:t xml:space="preserve"> (fiind supuse regimului de conservare);</w:t>
      </w:r>
      <w:r w:rsidR="00420C89" w:rsidRPr="00400814">
        <w:rPr>
          <w:sz w:val="24"/>
          <w:szCs w:val="24"/>
          <w:lang w:val="ro-RO" w:eastAsia="ar-SA"/>
        </w:rPr>
        <w:t xml:space="preserve"> </w:t>
      </w:r>
    </w:p>
    <w:p w14:paraId="18AF7139" w14:textId="35371832" w:rsidR="00420C89" w:rsidRPr="00400814" w:rsidRDefault="0035704B" w:rsidP="00D42035">
      <w:pPr>
        <w:spacing w:line="360" w:lineRule="auto"/>
        <w:jc w:val="both"/>
        <w:rPr>
          <w:b/>
          <w:sz w:val="24"/>
          <w:szCs w:val="24"/>
          <w:lang w:val="ro-RO" w:eastAsia="ar-SA"/>
        </w:rPr>
      </w:pPr>
      <w:r w:rsidRPr="00400814">
        <w:rPr>
          <w:sz w:val="24"/>
          <w:szCs w:val="24"/>
          <w:lang w:val="ro-RO"/>
        </w:rPr>
        <w:tab/>
        <w:t xml:space="preserve">- </w:t>
      </w:r>
      <w:r w:rsidRPr="00400814">
        <w:rPr>
          <w:b/>
          <w:sz w:val="24"/>
          <w:szCs w:val="24"/>
          <w:u w:val="single"/>
          <w:lang w:val="ro-RO"/>
        </w:rPr>
        <w:t>se</w:t>
      </w:r>
      <w:r w:rsidR="00406F02" w:rsidRPr="00400814">
        <w:rPr>
          <w:b/>
          <w:sz w:val="24"/>
          <w:szCs w:val="24"/>
          <w:u w:val="single"/>
          <w:lang w:val="ro-RO"/>
        </w:rPr>
        <w:t xml:space="preserve"> reglement</w:t>
      </w:r>
      <w:r w:rsidRPr="00400814">
        <w:rPr>
          <w:b/>
          <w:sz w:val="24"/>
          <w:szCs w:val="24"/>
          <w:u w:val="single"/>
          <w:lang w:val="ro-RO"/>
        </w:rPr>
        <w:t>ează</w:t>
      </w:r>
      <w:r w:rsidR="00406F02" w:rsidRPr="00400814">
        <w:rPr>
          <w:b/>
          <w:sz w:val="24"/>
          <w:szCs w:val="24"/>
          <w:u w:val="single"/>
          <w:lang w:val="ro-RO"/>
        </w:rPr>
        <w:t xml:space="preserve"> recoltarea de </w:t>
      </w:r>
      <w:r w:rsidR="00406F02" w:rsidRPr="00400814">
        <w:rPr>
          <w:b/>
          <w:spacing w:val="-2"/>
          <w:sz w:val="24"/>
          <w:szCs w:val="24"/>
          <w:u w:val="single"/>
          <w:lang w:val="ro-RO"/>
        </w:rPr>
        <w:t>masă lemnoasă</w:t>
      </w:r>
      <w:r w:rsidRPr="00400814">
        <w:rPr>
          <w:b/>
          <w:bCs/>
          <w:iCs/>
          <w:spacing w:val="-2"/>
          <w:sz w:val="24"/>
          <w:szCs w:val="24"/>
          <w:lang w:val="ro-RO"/>
        </w:rPr>
        <w:t>,</w:t>
      </w:r>
      <w:r w:rsidR="00406F02" w:rsidRPr="00400814">
        <w:rPr>
          <w:b/>
          <w:bCs/>
          <w:iCs/>
          <w:spacing w:val="-2"/>
          <w:sz w:val="24"/>
          <w:szCs w:val="24"/>
          <w:lang w:val="ro-RO"/>
        </w:rPr>
        <w:t xml:space="preserve"> în care prioritar este </w:t>
      </w:r>
      <w:proofErr w:type="spellStart"/>
      <w:r w:rsidR="00406F02" w:rsidRPr="00400814">
        <w:rPr>
          <w:b/>
          <w:bCs/>
          <w:iCs/>
          <w:spacing w:val="-2"/>
          <w:sz w:val="24"/>
          <w:szCs w:val="24"/>
          <w:lang w:val="ro-RO"/>
        </w:rPr>
        <w:t>ţelul</w:t>
      </w:r>
      <w:proofErr w:type="spellEnd"/>
      <w:r w:rsidR="00406F02" w:rsidRPr="00400814">
        <w:rPr>
          <w:b/>
          <w:bCs/>
          <w:iCs/>
          <w:spacing w:val="-2"/>
          <w:sz w:val="24"/>
          <w:szCs w:val="24"/>
          <w:lang w:val="ro-RO"/>
        </w:rPr>
        <w:t xml:space="preserve"> de </w:t>
      </w:r>
      <w:proofErr w:type="spellStart"/>
      <w:r w:rsidR="00406F02" w:rsidRPr="00400814">
        <w:rPr>
          <w:b/>
          <w:bCs/>
          <w:iCs/>
          <w:spacing w:val="-2"/>
          <w:sz w:val="24"/>
          <w:szCs w:val="24"/>
          <w:lang w:val="ro-RO"/>
        </w:rPr>
        <w:t>protecţie</w:t>
      </w:r>
      <w:proofErr w:type="spellEnd"/>
      <w:r w:rsidR="00406F02" w:rsidRPr="00400814">
        <w:rPr>
          <w:spacing w:val="-2"/>
          <w:sz w:val="24"/>
          <w:szCs w:val="24"/>
          <w:lang w:val="ro-RO"/>
        </w:rPr>
        <w:t>, concomitent cu realizarea unor sortimente</w:t>
      </w:r>
      <w:r w:rsidR="00406F02" w:rsidRPr="00400814">
        <w:rPr>
          <w:sz w:val="24"/>
          <w:szCs w:val="24"/>
          <w:lang w:val="ro-RO"/>
        </w:rPr>
        <w:t xml:space="preserve"> valoroase de lemn. Aceste </w:t>
      </w:r>
      <w:proofErr w:type="spellStart"/>
      <w:r w:rsidR="00406F02" w:rsidRPr="00400814">
        <w:rPr>
          <w:sz w:val="24"/>
          <w:szCs w:val="24"/>
          <w:lang w:val="ro-RO"/>
        </w:rPr>
        <w:t>arborete</w:t>
      </w:r>
      <w:proofErr w:type="spellEnd"/>
      <w:r w:rsidR="00406F02" w:rsidRPr="00400814">
        <w:rPr>
          <w:sz w:val="24"/>
          <w:szCs w:val="24"/>
          <w:lang w:val="ro-RO"/>
        </w:rPr>
        <w:t xml:space="preserve"> sunt </w:t>
      </w:r>
      <w:proofErr w:type="spellStart"/>
      <w:r w:rsidR="00406F02" w:rsidRPr="00400814">
        <w:rPr>
          <w:sz w:val="24"/>
          <w:szCs w:val="24"/>
          <w:lang w:val="ro-RO"/>
        </w:rPr>
        <w:t>arborete</w:t>
      </w:r>
      <w:proofErr w:type="spellEnd"/>
      <w:r w:rsidR="00406F02" w:rsidRPr="00400814">
        <w:rPr>
          <w:sz w:val="24"/>
          <w:szCs w:val="24"/>
          <w:lang w:val="ro-RO"/>
        </w:rPr>
        <w:t xml:space="preserve"> din grupa I </w:t>
      </w:r>
      <w:proofErr w:type="spellStart"/>
      <w:r w:rsidR="00406F02" w:rsidRPr="00400814">
        <w:rPr>
          <w:sz w:val="24"/>
          <w:szCs w:val="24"/>
          <w:lang w:val="ro-RO"/>
        </w:rPr>
        <w:t>funcţională</w:t>
      </w:r>
      <w:proofErr w:type="spellEnd"/>
      <w:r w:rsidR="00406F02" w:rsidRPr="00400814">
        <w:rPr>
          <w:sz w:val="24"/>
          <w:szCs w:val="24"/>
          <w:lang w:val="ro-RO"/>
        </w:rPr>
        <w:t xml:space="preserve">, tipul </w:t>
      </w:r>
      <w:proofErr w:type="spellStart"/>
      <w:r w:rsidR="00406F02" w:rsidRPr="00400814">
        <w:rPr>
          <w:sz w:val="24"/>
          <w:szCs w:val="24"/>
          <w:lang w:val="ro-RO"/>
        </w:rPr>
        <w:t>funcţional</w:t>
      </w:r>
      <w:proofErr w:type="spellEnd"/>
      <w:r w:rsidR="00406F02" w:rsidRPr="00400814">
        <w:rPr>
          <w:sz w:val="24"/>
          <w:szCs w:val="24"/>
          <w:lang w:val="ro-RO"/>
        </w:rPr>
        <w:t xml:space="preserve"> III</w:t>
      </w:r>
      <w:r w:rsidRPr="00400814">
        <w:rPr>
          <w:sz w:val="24"/>
          <w:szCs w:val="24"/>
          <w:lang w:val="ro-RO"/>
        </w:rPr>
        <w:t>, categori</w:t>
      </w:r>
      <w:r w:rsidR="00400814" w:rsidRPr="00400814">
        <w:rPr>
          <w:sz w:val="24"/>
          <w:szCs w:val="24"/>
          <w:lang w:val="ro-RO"/>
        </w:rPr>
        <w:t>a</w:t>
      </w:r>
      <w:r w:rsidRPr="00400814">
        <w:rPr>
          <w:sz w:val="24"/>
          <w:szCs w:val="24"/>
          <w:lang w:val="ro-RO"/>
        </w:rPr>
        <w:t xml:space="preserve"> </w:t>
      </w:r>
      <w:proofErr w:type="spellStart"/>
      <w:r w:rsidRPr="00400814">
        <w:rPr>
          <w:sz w:val="24"/>
          <w:szCs w:val="24"/>
          <w:lang w:val="ro-RO"/>
        </w:rPr>
        <w:t>funcţiona</w:t>
      </w:r>
      <w:r w:rsidR="00400814" w:rsidRPr="00400814">
        <w:rPr>
          <w:sz w:val="24"/>
          <w:szCs w:val="24"/>
          <w:lang w:val="ro-RO"/>
        </w:rPr>
        <w:t>lă</w:t>
      </w:r>
      <w:proofErr w:type="spellEnd"/>
      <w:r w:rsidR="00FE2DB1" w:rsidRPr="00400814">
        <w:rPr>
          <w:sz w:val="24"/>
          <w:szCs w:val="24"/>
          <w:lang w:val="ro-RO"/>
        </w:rPr>
        <w:t xml:space="preserve"> </w:t>
      </w:r>
      <w:r w:rsidR="00400814" w:rsidRPr="00400814">
        <w:rPr>
          <w:sz w:val="24"/>
          <w:szCs w:val="24"/>
          <w:lang w:val="ro-RO"/>
        </w:rPr>
        <w:t>5N</w:t>
      </w:r>
      <w:r w:rsidR="00406F02" w:rsidRPr="00400814">
        <w:rPr>
          <w:sz w:val="24"/>
          <w:szCs w:val="24"/>
          <w:lang w:val="ro-RO"/>
        </w:rPr>
        <w:t xml:space="preserve"> </w:t>
      </w:r>
      <w:r w:rsidR="00A154AF" w:rsidRPr="00400814">
        <w:rPr>
          <w:sz w:val="24"/>
          <w:szCs w:val="24"/>
          <w:lang w:val="ro-RO"/>
        </w:rPr>
        <w:t xml:space="preserve">care </w:t>
      </w:r>
      <w:r w:rsidR="00400814" w:rsidRPr="00400814">
        <w:rPr>
          <w:sz w:val="24"/>
          <w:szCs w:val="24"/>
          <w:lang w:val="ro-RO"/>
        </w:rPr>
        <w:t>are o suprafață de</w:t>
      </w:r>
      <w:r w:rsidR="00406F02" w:rsidRPr="00400814">
        <w:rPr>
          <w:sz w:val="24"/>
          <w:szCs w:val="24"/>
          <w:lang w:val="ro-RO"/>
        </w:rPr>
        <w:t xml:space="preserve"> </w:t>
      </w:r>
      <w:r w:rsidR="00400814" w:rsidRPr="00400814">
        <w:rPr>
          <w:sz w:val="24"/>
          <w:szCs w:val="24"/>
          <w:lang w:val="ro-RO"/>
        </w:rPr>
        <w:t>52,33</w:t>
      </w:r>
      <w:r w:rsidR="00406F02" w:rsidRPr="00400814">
        <w:rPr>
          <w:sz w:val="24"/>
          <w:szCs w:val="24"/>
          <w:lang w:val="ro-RO"/>
        </w:rPr>
        <w:t xml:space="preserve"> ha</w:t>
      </w:r>
      <w:r w:rsidR="00FE2DB1" w:rsidRPr="00400814">
        <w:rPr>
          <w:sz w:val="24"/>
          <w:szCs w:val="24"/>
          <w:lang w:val="ro-RO"/>
        </w:rPr>
        <w:t xml:space="preserve"> (</w:t>
      </w:r>
      <w:r w:rsidR="00400814" w:rsidRPr="00400814">
        <w:rPr>
          <w:sz w:val="24"/>
          <w:szCs w:val="24"/>
          <w:lang w:val="ro-RO"/>
        </w:rPr>
        <w:t>sub</w:t>
      </w:r>
      <w:r w:rsidR="009D3C8B" w:rsidRPr="00400814">
        <w:rPr>
          <w:sz w:val="24"/>
          <w:szCs w:val="24"/>
          <w:lang w:val="ro-RO"/>
        </w:rPr>
        <w:t>1</w:t>
      </w:r>
      <w:r w:rsidR="00FE2DB1" w:rsidRPr="00400814">
        <w:rPr>
          <w:sz w:val="24"/>
          <w:szCs w:val="24"/>
          <w:lang w:val="ro-RO"/>
        </w:rPr>
        <w:t xml:space="preserve">%) </w:t>
      </w:r>
      <w:r w:rsidRPr="00400814">
        <w:rPr>
          <w:sz w:val="24"/>
          <w:szCs w:val="24"/>
          <w:lang w:val="ro-RO"/>
        </w:rPr>
        <w:t xml:space="preserve">și tipul </w:t>
      </w:r>
      <w:proofErr w:type="spellStart"/>
      <w:r w:rsidRPr="00400814">
        <w:rPr>
          <w:sz w:val="24"/>
          <w:szCs w:val="24"/>
          <w:lang w:val="ro-RO"/>
        </w:rPr>
        <w:t>funcţional</w:t>
      </w:r>
      <w:proofErr w:type="spellEnd"/>
      <w:r w:rsidRPr="00400814">
        <w:rPr>
          <w:sz w:val="24"/>
          <w:szCs w:val="24"/>
          <w:lang w:val="ro-RO"/>
        </w:rPr>
        <w:t xml:space="preserve"> IV</w:t>
      </w:r>
      <w:r w:rsidR="000633C2" w:rsidRPr="00400814">
        <w:rPr>
          <w:sz w:val="24"/>
          <w:szCs w:val="24"/>
          <w:lang w:val="ro-RO"/>
        </w:rPr>
        <w:t xml:space="preserve">, categoriile </w:t>
      </w:r>
      <w:proofErr w:type="spellStart"/>
      <w:r w:rsidR="000633C2" w:rsidRPr="00400814">
        <w:rPr>
          <w:sz w:val="24"/>
          <w:szCs w:val="24"/>
          <w:lang w:val="ro-RO"/>
        </w:rPr>
        <w:t>funcţionale</w:t>
      </w:r>
      <w:proofErr w:type="spellEnd"/>
      <w:r w:rsidR="000633C2" w:rsidRPr="00400814">
        <w:rPr>
          <w:sz w:val="24"/>
          <w:szCs w:val="24"/>
          <w:lang w:val="ro-RO"/>
        </w:rPr>
        <w:t xml:space="preserve">: </w:t>
      </w:r>
      <w:r w:rsidR="00A154AF" w:rsidRPr="00400814">
        <w:rPr>
          <w:sz w:val="24"/>
          <w:szCs w:val="24"/>
          <w:lang w:val="ro-RO"/>
        </w:rPr>
        <w:t>2L</w:t>
      </w:r>
      <w:r w:rsidRPr="00400814">
        <w:rPr>
          <w:sz w:val="24"/>
          <w:szCs w:val="24"/>
          <w:lang w:val="ro-RO"/>
        </w:rPr>
        <w:t xml:space="preserve"> </w:t>
      </w:r>
      <w:r w:rsidR="00FE2DB1" w:rsidRPr="00400814">
        <w:rPr>
          <w:sz w:val="24"/>
          <w:szCs w:val="24"/>
          <w:lang w:val="ro-RO"/>
        </w:rPr>
        <w:t>și 5</w:t>
      </w:r>
      <w:r w:rsidR="00A154AF" w:rsidRPr="00400814">
        <w:rPr>
          <w:sz w:val="24"/>
          <w:szCs w:val="24"/>
          <w:lang w:val="ro-RO"/>
        </w:rPr>
        <w:t>Q</w:t>
      </w:r>
      <w:r w:rsidRPr="00400814">
        <w:rPr>
          <w:sz w:val="24"/>
          <w:szCs w:val="24"/>
          <w:lang w:val="ro-RO"/>
        </w:rPr>
        <w:t xml:space="preserve"> </w:t>
      </w:r>
      <w:r w:rsidR="000633C2" w:rsidRPr="00400814">
        <w:rPr>
          <w:sz w:val="24"/>
          <w:szCs w:val="24"/>
          <w:lang w:val="ro-RO"/>
        </w:rPr>
        <w:t>care totalizează</w:t>
      </w:r>
      <w:r w:rsidRPr="00400814">
        <w:rPr>
          <w:sz w:val="24"/>
          <w:szCs w:val="24"/>
          <w:lang w:val="ro-RO"/>
        </w:rPr>
        <w:t xml:space="preserve"> </w:t>
      </w:r>
      <w:r w:rsidR="00400814" w:rsidRPr="00400814">
        <w:rPr>
          <w:sz w:val="24"/>
          <w:szCs w:val="24"/>
          <w:lang w:val="ro-RO"/>
        </w:rPr>
        <w:t>9756,95</w:t>
      </w:r>
      <w:r w:rsidR="000633C2" w:rsidRPr="00400814">
        <w:rPr>
          <w:sz w:val="24"/>
          <w:szCs w:val="24"/>
          <w:lang w:val="ro-RO"/>
        </w:rPr>
        <w:t xml:space="preserve"> </w:t>
      </w:r>
      <w:r w:rsidRPr="00400814">
        <w:rPr>
          <w:sz w:val="24"/>
          <w:szCs w:val="24"/>
          <w:lang w:val="ro-RO"/>
        </w:rPr>
        <w:t>ha</w:t>
      </w:r>
      <w:r w:rsidR="000633C2" w:rsidRPr="00400814">
        <w:rPr>
          <w:sz w:val="24"/>
          <w:szCs w:val="24"/>
          <w:lang w:val="ro-RO"/>
        </w:rPr>
        <w:t xml:space="preserve"> (</w:t>
      </w:r>
      <w:r w:rsidR="00400814" w:rsidRPr="00400814">
        <w:rPr>
          <w:sz w:val="24"/>
          <w:szCs w:val="24"/>
          <w:lang w:val="ro-RO"/>
        </w:rPr>
        <w:t>64</w:t>
      </w:r>
      <w:r w:rsidR="000633C2" w:rsidRPr="00400814">
        <w:rPr>
          <w:sz w:val="24"/>
          <w:szCs w:val="24"/>
          <w:lang w:val="ro-RO"/>
        </w:rPr>
        <w:t>%)</w:t>
      </w:r>
      <w:r w:rsidR="009D3C8B" w:rsidRPr="00400814">
        <w:rPr>
          <w:sz w:val="24"/>
          <w:szCs w:val="24"/>
          <w:lang w:val="ro-RO"/>
        </w:rPr>
        <w:t>.</w:t>
      </w:r>
    </w:p>
    <w:p w14:paraId="1D976929" w14:textId="640B6722" w:rsidR="00420C89" w:rsidRPr="00FC47ED" w:rsidRDefault="00406F02" w:rsidP="00FE2DB1">
      <w:pPr>
        <w:shd w:val="clear" w:color="auto" w:fill="FFFFFF"/>
        <w:spacing w:line="360" w:lineRule="auto"/>
        <w:jc w:val="both"/>
        <w:rPr>
          <w:b/>
          <w:sz w:val="24"/>
          <w:szCs w:val="24"/>
          <w:lang w:val="ro-RO" w:eastAsia="ar-SA"/>
        </w:rPr>
      </w:pPr>
      <w:r w:rsidRPr="00FC47ED">
        <w:rPr>
          <w:sz w:val="24"/>
          <w:szCs w:val="24"/>
          <w:lang w:val="ro-RO"/>
        </w:rPr>
        <w:t xml:space="preserve"> </w:t>
      </w:r>
      <w:r w:rsidR="0035704B" w:rsidRPr="00FC47ED">
        <w:rPr>
          <w:sz w:val="24"/>
          <w:szCs w:val="24"/>
          <w:lang w:val="ro-RO"/>
        </w:rPr>
        <w:tab/>
      </w:r>
      <w:r w:rsidR="0035704B" w:rsidRPr="00FC47ED">
        <w:rPr>
          <w:b/>
          <w:sz w:val="24"/>
          <w:szCs w:val="24"/>
          <w:lang w:val="ro-RO"/>
        </w:rPr>
        <w:t>b</w:t>
      </w:r>
      <w:r w:rsidRPr="00FC47ED">
        <w:rPr>
          <w:b/>
          <w:sz w:val="24"/>
          <w:szCs w:val="24"/>
          <w:lang w:val="ro-RO"/>
        </w:rPr>
        <w:t xml:space="preserve">) </w:t>
      </w:r>
      <w:proofErr w:type="spellStart"/>
      <w:r w:rsidRPr="00FC47ED">
        <w:rPr>
          <w:b/>
          <w:sz w:val="24"/>
          <w:szCs w:val="24"/>
          <w:u w:val="single"/>
          <w:lang w:val="ro-RO"/>
        </w:rPr>
        <w:t>arborete</w:t>
      </w:r>
      <w:proofErr w:type="spellEnd"/>
      <w:r w:rsidRPr="00FC47ED">
        <w:rPr>
          <w:b/>
          <w:sz w:val="24"/>
          <w:szCs w:val="24"/>
          <w:u w:val="single"/>
          <w:lang w:val="ro-RO"/>
        </w:rPr>
        <w:t xml:space="preserve"> cu </w:t>
      </w:r>
      <w:proofErr w:type="spellStart"/>
      <w:r w:rsidRPr="00FC47ED">
        <w:rPr>
          <w:b/>
          <w:sz w:val="24"/>
          <w:szCs w:val="24"/>
          <w:u w:val="single"/>
          <w:lang w:val="ro-RO"/>
        </w:rPr>
        <w:t>funcţii</w:t>
      </w:r>
      <w:proofErr w:type="spellEnd"/>
      <w:r w:rsidRPr="00FC47ED">
        <w:rPr>
          <w:b/>
          <w:sz w:val="24"/>
          <w:szCs w:val="24"/>
          <w:u w:val="single"/>
          <w:lang w:val="ro-RO"/>
        </w:rPr>
        <w:t xml:space="preserve"> de </w:t>
      </w:r>
      <w:proofErr w:type="spellStart"/>
      <w:r w:rsidRPr="00FC47ED">
        <w:rPr>
          <w:b/>
          <w:sz w:val="24"/>
          <w:szCs w:val="24"/>
          <w:u w:val="single"/>
          <w:lang w:val="ro-RO"/>
        </w:rPr>
        <w:t>producţie</w:t>
      </w:r>
      <w:proofErr w:type="spellEnd"/>
      <w:r w:rsidRPr="00FC47ED">
        <w:rPr>
          <w:b/>
          <w:sz w:val="24"/>
          <w:szCs w:val="24"/>
          <w:u w:val="single"/>
          <w:lang w:val="ro-RO"/>
        </w:rPr>
        <w:t xml:space="preserve"> </w:t>
      </w:r>
      <w:proofErr w:type="spellStart"/>
      <w:r w:rsidRPr="00FC47ED">
        <w:rPr>
          <w:b/>
          <w:sz w:val="24"/>
          <w:szCs w:val="24"/>
          <w:u w:val="single"/>
          <w:lang w:val="ro-RO"/>
        </w:rPr>
        <w:t>şi</w:t>
      </w:r>
      <w:proofErr w:type="spellEnd"/>
      <w:r w:rsidRPr="00FC47ED">
        <w:rPr>
          <w:b/>
          <w:sz w:val="24"/>
          <w:szCs w:val="24"/>
          <w:u w:val="single"/>
          <w:lang w:val="ro-RO"/>
        </w:rPr>
        <w:t xml:space="preserve"> </w:t>
      </w:r>
      <w:proofErr w:type="spellStart"/>
      <w:r w:rsidRPr="00FC47ED">
        <w:rPr>
          <w:b/>
          <w:sz w:val="24"/>
          <w:szCs w:val="24"/>
          <w:u w:val="single"/>
          <w:lang w:val="ro-RO"/>
        </w:rPr>
        <w:t>protecţie</w:t>
      </w:r>
      <w:proofErr w:type="spellEnd"/>
      <w:r w:rsidRPr="00FC47ED">
        <w:rPr>
          <w:b/>
          <w:sz w:val="24"/>
          <w:szCs w:val="24"/>
          <w:lang w:val="ro-RO"/>
        </w:rPr>
        <w:t xml:space="preserve"> pentru care s-a reglementat recoltarea de masă lemnoasă </w:t>
      </w:r>
      <w:proofErr w:type="spellStart"/>
      <w:r w:rsidRPr="00FC47ED">
        <w:rPr>
          <w:b/>
          <w:bCs/>
          <w:iCs/>
          <w:sz w:val="24"/>
          <w:szCs w:val="24"/>
          <w:lang w:val="ro-RO"/>
        </w:rPr>
        <w:t>şi</w:t>
      </w:r>
      <w:proofErr w:type="spellEnd"/>
      <w:r w:rsidRPr="00FC47ED">
        <w:rPr>
          <w:b/>
          <w:bCs/>
          <w:iCs/>
          <w:sz w:val="24"/>
          <w:szCs w:val="24"/>
          <w:lang w:val="ro-RO"/>
        </w:rPr>
        <w:t xml:space="preserve"> în care prioritar este </w:t>
      </w:r>
      <w:proofErr w:type="spellStart"/>
      <w:r w:rsidRPr="00FC47ED">
        <w:rPr>
          <w:b/>
          <w:bCs/>
          <w:iCs/>
          <w:sz w:val="24"/>
          <w:szCs w:val="24"/>
          <w:lang w:val="ro-RO"/>
        </w:rPr>
        <w:t>ţelul</w:t>
      </w:r>
      <w:proofErr w:type="spellEnd"/>
      <w:r w:rsidRPr="00FC47ED">
        <w:rPr>
          <w:b/>
          <w:bCs/>
          <w:iCs/>
          <w:sz w:val="24"/>
          <w:szCs w:val="24"/>
          <w:lang w:val="ro-RO"/>
        </w:rPr>
        <w:t xml:space="preserve"> de </w:t>
      </w:r>
      <w:proofErr w:type="spellStart"/>
      <w:r w:rsidRPr="00FC47ED">
        <w:rPr>
          <w:b/>
          <w:bCs/>
          <w:iCs/>
          <w:sz w:val="24"/>
          <w:szCs w:val="24"/>
          <w:lang w:val="ro-RO"/>
        </w:rPr>
        <w:t>producţie</w:t>
      </w:r>
      <w:proofErr w:type="spellEnd"/>
      <w:r w:rsidRPr="00FC47ED">
        <w:rPr>
          <w:sz w:val="24"/>
          <w:szCs w:val="24"/>
          <w:lang w:val="ro-RO"/>
        </w:rPr>
        <w:t xml:space="preserve">, concomitent cu realizarea efectelor de </w:t>
      </w:r>
      <w:proofErr w:type="spellStart"/>
      <w:r w:rsidRPr="00FC47ED">
        <w:rPr>
          <w:sz w:val="24"/>
          <w:szCs w:val="24"/>
          <w:lang w:val="ro-RO"/>
        </w:rPr>
        <w:t>protecţie</w:t>
      </w:r>
      <w:proofErr w:type="spellEnd"/>
      <w:r w:rsidRPr="00FC47ED">
        <w:rPr>
          <w:sz w:val="24"/>
          <w:szCs w:val="24"/>
          <w:lang w:val="ro-RO"/>
        </w:rPr>
        <w:t>. Aceste</w:t>
      </w:r>
      <w:r w:rsidR="0035704B" w:rsidRPr="00FC47ED">
        <w:rPr>
          <w:sz w:val="24"/>
          <w:szCs w:val="24"/>
          <w:lang w:val="ro-RO"/>
        </w:rPr>
        <w:t>a</w:t>
      </w:r>
      <w:r w:rsidRPr="00FC47ED">
        <w:rPr>
          <w:sz w:val="24"/>
          <w:szCs w:val="24"/>
          <w:lang w:val="ro-RO"/>
        </w:rPr>
        <w:t xml:space="preserve"> sunt </w:t>
      </w:r>
      <w:proofErr w:type="spellStart"/>
      <w:r w:rsidRPr="00FC47ED">
        <w:rPr>
          <w:sz w:val="24"/>
          <w:szCs w:val="24"/>
          <w:lang w:val="ro-RO"/>
        </w:rPr>
        <w:t>arborete</w:t>
      </w:r>
      <w:proofErr w:type="spellEnd"/>
      <w:r w:rsidRPr="00FC47ED">
        <w:rPr>
          <w:sz w:val="24"/>
          <w:szCs w:val="24"/>
          <w:lang w:val="ro-RO"/>
        </w:rPr>
        <w:t xml:space="preserve"> din grupa a II-a </w:t>
      </w:r>
      <w:proofErr w:type="spellStart"/>
      <w:r w:rsidRPr="00FC47ED">
        <w:rPr>
          <w:sz w:val="24"/>
          <w:szCs w:val="24"/>
          <w:lang w:val="ro-RO"/>
        </w:rPr>
        <w:t>funcţională</w:t>
      </w:r>
      <w:proofErr w:type="spellEnd"/>
      <w:r w:rsidRPr="00FC47ED">
        <w:rPr>
          <w:sz w:val="24"/>
          <w:szCs w:val="24"/>
          <w:lang w:val="ro-RO"/>
        </w:rPr>
        <w:t xml:space="preserve"> din c</w:t>
      </w:r>
      <w:r w:rsidR="00C6262D" w:rsidRPr="00FC47ED">
        <w:rPr>
          <w:sz w:val="24"/>
          <w:szCs w:val="24"/>
          <w:lang w:val="ro-RO"/>
        </w:rPr>
        <w:t xml:space="preserve">ategorii de tip </w:t>
      </w:r>
      <w:proofErr w:type="spellStart"/>
      <w:r w:rsidR="0035704B" w:rsidRPr="00FC47ED">
        <w:rPr>
          <w:sz w:val="24"/>
          <w:szCs w:val="24"/>
          <w:lang w:val="ro-RO"/>
        </w:rPr>
        <w:t>funcţional</w:t>
      </w:r>
      <w:proofErr w:type="spellEnd"/>
      <w:r w:rsidR="0035704B" w:rsidRPr="00FC47ED">
        <w:rPr>
          <w:sz w:val="24"/>
          <w:szCs w:val="24"/>
          <w:lang w:val="ro-RO"/>
        </w:rPr>
        <w:t xml:space="preserve"> VI (1C</w:t>
      </w:r>
      <w:r w:rsidR="009D3C8B" w:rsidRPr="00FC47ED">
        <w:rPr>
          <w:sz w:val="24"/>
          <w:szCs w:val="24"/>
          <w:lang w:val="ro-RO"/>
        </w:rPr>
        <w:t xml:space="preserve"> și 1D</w:t>
      </w:r>
      <w:r w:rsidRPr="00FC47ED">
        <w:rPr>
          <w:sz w:val="24"/>
          <w:szCs w:val="24"/>
          <w:lang w:val="ro-RO"/>
        </w:rPr>
        <w:t xml:space="preserve">) în </w:t>
      </w:r>
      <w:proofErr w:type="spellStart"/>
      <w:r w:rsidRPr="00FC47ED">
        <w:rPr>
          <w:sz w:val="24"/>
          <w:szCs w:val="24"/>
          <w:lang w:val="ro-RO"/>
        </w:rPr>
        <w:t>suprafaţă</w:t>
      </w:r>
      <w:proofErr w:type="spellEnd"/>
      <w:r w:rsidRPr="00FC47ED">
        <w:rPr>
          <w:sz w:val="24"/>
          <w:szCs w:val="24"/>
          <w:lang w:val="ro-RO"/>
        </w:rPr>
        <w:t xml:space="preserve"> de </w:t>
      </w:r>
      <w:r w:rsidR="00400814" w:rsidRPr="00FC47ED">
        <w:rPr>
          <w:sz w:val="24"/>
          <w:szCs w:val="24"/>
          <w:lang w:val="ro-RO"/>
        </w:rPr>
        <w:t>1758,72</w:t>
      </w:r>
      <w:r w:rsidRPr="00FC47ED">
        <w:rPr>
          <w:sz w:val="24"/>
          <w:szCs w:val="24"/>
          <w:lang w:val="ro-RO"/>
        </w:rPr>
        <w:t xml:space="preserve"> ha (</w:t>
      </w:r>
      <w:r w:rsidR="00400814" w:rsidRPr="00FC47ED">
        <w:rPr>
          <w:sz w:val="24"/>
          <w:szCs w:val="24"/>
          <w:lang w:val="ro-RO"/>
        </w:rPr>
        <w:t>1</w:t>
      </w:r>
      <w:r w:rsidR="00794B93" w:rsidRPr="00FC47ED">
        <w:rPr>
          <w:sz w:val="24"/>
          <w:szCs w:val="24"/>
          <w:lang w:val="ro-RO"/>
        </w:rPr>
        <w:t>2</w:t>
      </w:r>
      <w:r w:rsidRPr="00FC47ED">
        <w:rPr>
          <w:sz w:val="24"/>
          <w:szCs w:val="24"/>
          <w:lang w:val="ro-RO"/>
        </w:rPr>
        <w:t>%)</w:t>
      </w:r>
      <w:r w:rsidR="009D3C8B" w:rsidRPr="00FC47ED">
        <w:rPr>
          <w:sz w:val="24"/>
          <w:szCs w:val="24"/>
          <w:lang w:val="ro-RO"/>
        </w:rPr>
        <w:t>,</w:t>
      </w:r>
      <w:r w:rsidR="009D3C8B" w:rsidRPr="00FC47ED">
        <w:rPr>
          <w:sz w:val="24"/>
          <w:szCs w:val="24"/>
          <w:lang w:val="ro-RO" w:eastAsia="ar-SA"/>
        </w:rPr>
        <w:t xml:space="preserve"> </w:t>
      </w:r>
      <w:r w:rsidR="009D3C8B" w:rsidRPr="00FC47ED">
        <w:rPr>
          <w:sz w:val="24"/>
          <w:szCs w:val="24"/>
          <w:lang w:val="ro-RO"/>
        </w:rPr>
        <w:t xml:space="preserve">din care </w:t>
      </w:r>
      <w:r w:rsidR="00FC47ED" w:rsidRPr="00FC47ED">
        <w:rPr>
          <w:sz w:val="24"/>
          <w:szCs w:val="24"/>
          <w:lang w:val="ro-RO"/>
        </w:rPr>
        <w:t>0,95</w:t>
      </w:r>
      <w:r w:rsidR="009D3C8B" w:rsidRPr="00FC47ED">
        <w:rPr>
          <w:sz w:val="24"/>
          <w:szCs w:val="24"/>
          <w:lang w:val="ro-RO"/>
        </w:rPr>
        <w:t xml:space="preserve"> ha reprezintă clasa de regenerare</w:t>
      </w:r>
      <w:r w:rsidR="009D3C8B" w:rsidRPr="00FC47ED">
        <w:rPr>
          <w:sz w:val="24"/>
          <w:szCs w:val="24"/>
          <w:lang w:val="ro-RO" w:eastAsia="ar-SA"/>
        </w:rPr>
        <w:t>.</w:t>
      </w:r>
    </w:p>
    <w:p w14:paraId="59406260" w14:textId="037F1FD3" w:rsidR="003E0C4A" w:rsidRPr="00FC47ED" w:rsidRDefault="00D559E3" w:rsidP="00D559E3">
      <w:pPr>
        <w:spacing w:line="360" w:lineRule="auto"/>
        <w:jc w:val="both"/>
        <w:rPr>
          <w:sz w:val="24"/>
        </w:rPr>
      </w:pPr>
      <w:r w:rsidRPr="00FC47ED">
        <w:rPr>
          <w:sz w:val="24"/>
          <w:szCs w:val="24"/>
        </w:rPr>
        <w:tab/>
        <w:t xml:space="preserve">Cu </w:t>
      </w:r>
      <w:proofErr w:type="spellStart"/>
      <w:r w:rsidRPr="00FC47ED">
        <w:rPr>
          <w:sz w:val="24"/>
          <w:szCs w:val="24"/>
        </w:rPr>
        <w:t>caracter</w:t>
      </w:r>
      <w:proofErr w:type="spellEnd"/>
      <w:r w:rsidRPr="00FC47ED">
        <w:rPr>
          <w:sz w:val="24"/>
          <w:szCs w:val="24"/>
        </w:rPr>
        <w:t xml:space="preserve"> de </w:t>
      </w:r>
      <w:proofErr w:type="spellStart"/>
      <w:r w:rsidRPr="00FC47ED">
        <w:rPr>
          <w:sz w:val="24"/>
          <w:szCs w:val="24"/>
        </w:rPr>
        <w:t>noutate</w:t>
      </w:r>
      <w:proofErr w:type="spellEnd"/>
      <w:r w:rsidRPr="00FC47ED">
        <w:rPr>
          <w:sz w:val="24"/>
          <w:szCs w:val="24"/>
        </w:rPr>
        <w:t xml:space="preserve">, </w:t>
      </w:r>
      <w:proofErr w:type="spellStart"/>
      <w:r w:rsidRPr="00FC47ED">
        <w:rPr>
          <w:sz w:val="24"/>
          <w:szCs w:val="24"/>
        </w:rPr>
        <w:t>pentru</w:t>
      </w:r>
      <w:proofErr w:type="spellEnd"/>
      <w:r w:rsidRPr="00FC47ED">
        <w:rPr>
          <w:sz w:val="24"/>
          <w:szCs w:val="24"/>
        </w:rPr>
        <w:t xml:space="preserve"> </w:t>
      </w:r>
      <w:proofErr w:type="spellStart"/>
      <w:r w:rsidRPr="00FC47ED">
        <w:rPr>
          <w:sz w:val="24"/>
          <w:szCs w:val="24"/>
        </w:rPr>
        <w:t>amenajamentul</w:t>
      </w:r>
      <w:proofErr w:type="spellEnd"/>
      <w:r w:rsidRPr="00FC47ED">
        <w:rPr>
          <w:sz w:val="24"/>
          <w:szCs w:val="24"/>
        </w:rPr>
        <w:t xml:space="preserve"> OS </w:t>
      </w:r>
      <w:proofErr w:type="spellStart"/>
      <w:r w:rsidR="00FC47ED" w:rsidRPr="00FC47ED">
        <w:rPr>
          <w:sz w:val="24"/>
          <w:szCs w:val="24"/>
        </w:rPr>
        <w:t>Gurahonț</w:t>
      </w:r>
      <w:proofErr w:type="spellEnd"/>
      <w:r w:rsidRPr="00FC47ED">
        <w:rPr>
          <w:sz w:val="24"/>
          <w:szCs w:val="24"/>
        </w:rPr>
        <w:t xml:space="preserve"> a</w:t>
      </w:r>
      <w:r w:rsidRPr="00FC47ED">
        <w:rPr>
          <w:sz w:val="24"/>
        </w:rPr>
        <w:t xml:space="preserve">u </w:t>
      </w:r>
      <w:proofErr w:type="spellStart"/>
      <w:r w:rsidRPr="00FC47ED">
        <w:rPr>
          <w:sz w:val="24"/>
        </w:rPr>
        <w:t>fost</w:t>
      </w:r>
      <w:proofErr w:type="spellEnd"/>
      <w:r w:rsidRPr="00FC47ED">
        <w:rPr>
          <w:sz w:val="24"/>
        </w:rPr>
        <w:t xml:space="preserve"> </w:t>
      </w:r>
      <w:proofErr w:type="spellStart"/>
      <w:r w:rsidRPr="00FC47ED">
        <w:rPr>
          <w:sz w:val="24"/>
        </w:rPr>
        <w:t>analizate</w:t>
      </w:r>
      <w:proofErr w:type="spellEnd"/>
      <w:r w:rsidRPr="00FC47ED">
        <w:rPr>
          <w:sz w:val="24"/>
        </w:rPr>
        <w:t xml:space="preserve"> </w:t>
      </w:r>
      <w:proofErr w:type="spellStart"/>
      <w:r w:rsidRPr="00FC47ED">
        <w:rPr>
          <w:sz w:val="24"/>
        </w:rPr>
        <w:t>prin</w:t>
      </w:r>
      <w:proofErr w:type="spellEnd"/>
      <w:r w:rsidRPr="00FC47ED">
        <w:rPr>
          <w:sz w:val="24"/>
        </w:rPr>
        <w:t xml:space="preserve"> </w:t>
      </w:r>
      <w:proofErr w:type="spellStart"/>
      <w:r w:rsidRPr="00FC47ED">
        <w:rPr>
          <w:sz w:val="24"/>
        </w:rPr>
        <w:t>prisma</w:t>
      </w:r>
      <w:proofErr w:type="spellEnd"/>
      <w:r w:rsidRPr="00FC47ED">
        <w:rPr>
          <w:sz w:val="24"/>
        </w:rPr>
        <w:t xml:space="preserve"> </w:t>
      </w:r>
      <w:proofErr w:type="spellStart"/>
      <w:r w:rsidRPr="00FC47ED">
        <w:rPr>
          <w:sz w:val="24"/>
        </w:rPr>
        <w:t>criteriilor</w:t>
      </w:r>
      <w:proofErr w:type="spellEnd"/>
      <w:r w:rsidRPr="00FC47ED">
        <w:rPr>
          <w:sz w:val="24"/>
        </w:rPr>
        <w:t xml:space="preserve"> </w:t>
      </w:r>
      <w:proofErr w:type="spellStart"/>
      <w:r w:rsidRPr="00FC47ED">
        <w:rPr>
          <w:sz w:val="24"/>
        </w:rPr>
        <w:t>și</w:t>
      </w:r>
      <w:proofErr w:type="spellEnd"/>
      <w:r w:rsidRPr="00FC47ED">
        <w:rPr>
          <w:sz w:val="24"/>
        </w:rPr>
        <w:t xml:space="preserve"> </w:t>
      </w:r>
      <w:proofErr w:type="spellStart"/>
      <w:r w:rsidRPr="00FC47ED">
        <w:rPr>
          <w:sz w:val="24"/>
        </w:rPr>
        <w:t>indicatorilor</w:t>
      </w:r>
      <w:proofErr w:type="spellEnd"/>
      <w:r w:rsidRPr="00FC47ED">
        <w:rPr>
          <w:sz w:val="24"/>
        </w:rPr>
        <w:t xml:space="preserve"> din </w:t>
      </w:r>
      <w:proofErr w:type="spellStart"/>
      <w:r w:rsidRPr="00FC47ED">
        <w:rPr>
          <w:sz w:val="24"/>
        </w:rPr>
        <w:t>Ordinul</w:t>
      </w:r>
      <w:proofErr w:type="spellEnd"/>
      <w:r w:rsidRPr="00FC47ED">
        <w:rPr>
          <w:sz w:val="24"/>
        </w:rPr>
        <w:t xml:space="preserve"> MMP nr. 3397/10.09.2012 </w:t>
      </w:r>
      <w:proofErr w:type="spellStart"/>
      <w:r w:rsidRPr="00FC47ED">
        <w:rPr>
          <w:sz w:val="24"/>
        </w:rPr>
        <w:t>toate</w:t>
      </w:r>
      <w:proofErr w:type="spellEnd"/>
      <w:r w:rsidRPr="00FC47ED">
        <w:rPr>
          <w:sz w:val="24"/>
        </w:rPr>
        <w:t xml:space="preserve"> </w:t>
      </w:r>
      <w:proofErr w:type="spellStart"/>
      <w:r w:rsidRPr="00FC47ED">
        <w:rPr>
          <w:sz w:val="24"/>
        </w:rPr>
        <w:t>arboretele</w:t>
      </w:r>
      <w:proofErr w:type="spellEnd"/>
      <w:r w:rsidRPr="00FC47ED">
        <w:rPr>
          <w:sz w:val="24"/>
        </w:rPr>
        <w:t xml:space="preserve"> din </w:t>
      </w:r>
      <w:proofErr w:type="spellStart"/>
      <w:r w:rsidRPr="00FC47ED">
        <w:rPr>
          <w:sz w:val="24"/>
        </w:rPr>
        <w:t>cadrul</w:t>
      </w:r>
      <w:proofErr w:type="spellEnd"/>
      <w:r w:rsidRPr="00FC47ED">
        <w:rPr>
          <w:sz w:val="24"/>
        </w:rPr>
        <w:t xml:space="preserve"> </w:t>
      </w:r>
      <w:proofErr w:type="spellStart"/>
      <w:r w:rsidR="00A154AF" w:rsidRPr="00FC47ED">
        <w:rPr>
          <w:sz w:val="24"/>
        </w:rPr>
        <w:t>ocolului</w:t>
      </w:r>
      <w:proofErr w:type="spellEnd"/>
      <w:r w:rsidR="00A154AF" w:rsidRPr="00FC47ED">
        <w:rPr>
          <w:sz w:val="24"/>
        </w:rPr>
        <w:t xml:space="preserve"> silvic</w:t>
      </w:r>
      <w:r w:rsidRPr="00FC47ED">
        <w:rPr>
          <w:sz w:val="24"/>
        </w:rPr>
        <w:t xml:space="preserve">, </w:t>
      </w:r>
      <w:proofErr w:type="spellStart"/>
      <w:r w:rsidRPr="00FC47ED">
        <w:rPr>
          <w:sz w:val="24"/>
        </w:rPr>
        <w:t>dar</w:t>
      </w:r>
      <w:proofErr w:type="spellEnd"/>
      <w:r w:rsidRPr="00FC47ED">
        <w:rPr>
          <w:sz w:val="24"/>
        </w:rPr>
        <w:t xml:space="preserve"> </w:t>
      </w:r>
      <w:proofErr w:type="spellStart"/>
      <w:r w:rsidRPr="00FC47ED">
        <w:rPr>
          <w:sz w:val="24"/>
        </w:rPr>
        <w:t>acestea</w:t>
      </w:r>
      <w:proofErr w:type="spellEnd"/>
      <w:r w:rsidRPr="00FC47ED">
        <w:rPr>
          <w:sz w:val="24"/>
        </w:rPr>
        <w:t xml:space="preserve"> nu </w:t>
      </w:r>
      <w:proofErr w:type="spellStart"/>
      <w:r w:rsidRPr="00FC47ED">
        <w:rPr>
          <w:sz w:val="24"/>
        </w:rPr>
        <w:t>îndeplinesc</w:t>
      </w:r>
      <w:proofErr w:type="spellEnd"/>
      <w:r w:rsidRPr="00FC47ED">
        <w:rPr>
          <w:sz w:val="24"/>
        </w:rPr>
        <w:t xml:space="preserve"> </w:t>
      </w:r>
      <w:r w:rsidR="00FC47ED" w:rsidRPr="00FC47ED">
        <w:rPr>
          <w:sz w:val="24"/>
        </w:rPr>
        <w:t xml:space="preserve">cumulative </w:t>
      </w:r>
      <w:proofErr w:type="spellStart"/>
      <w:r w:rsidRPr="00FC47ED">
        <w:rPr>
          <w:sz w:val="24"/>
        </w:rPr>
        <w:t>criteriile</w:t>
      </w:r>
      <w:proofErr w:type="spellEnd"/>
      <w:r w:rsidRPr="00FC47ED">
        <w:rPr>
          <w:sz w:val="24"/>
        </w:rPr>
        <w:t xml:space="preserve"> </w:t>
      </w:r>
      <w:proofErr w:type="spellStart"/>
      <w:r w:rsidRPr="00FC47ED">
        <w:rPr>
          <w:sz w:val="24"/>
        </w:rPr>
        <w:t>şi</w:t>
      </w:r>
      <w:proofErr w:type="spellEnd"/>
      <w:r w:rsidRPr="00FC47ED">
        <w:rPr>
          <w:sz w:val="24"/>
        </w:rPr>
        <w:t xml:space="preserve"> </w:t>
      </w:r>
      <w:proofErr w:type="spellStart"/>
      <w:r w:rsidRPr="00FC47ED">
        <w:rPr>
          <w:sz w:val="24"/>
        </w:rPr>
        <w:t>indicatorii</w:t>
      </w:r>
      <w:proofErr w:type="spellEnd"/>
      <w:r w:rsidRPr="00FC47ED">
        <w:rPr>
          <w:sz w:val="24"/>
        </w:rPr>
        <w:t xml:space="preserve"> din </w:t>
      </w:r>
      <w:proofErr w:type="spellStart"/>
      <w:r w:rsidRPr="00FC47ED">
        <w:rPr>
          <w:sz w:val="24"/>
        </w:rPr>
        <w:t>ordinul</w:t>
      </w:r>
      <w:proofErr w:type="spellEnd"/>
      <w:r w:rsidRPr="00FC47ED">
        <w:rPr>
          <w:sz w:val="24"/>
        </w:rPr>
        <w:t xml:space="preserve"> </w:t>
      </w:r>
      <w:proofErr w:type="spellStart"/>
      <w:r w:rsidRPr="00FC47ED">
        <w:rPr>
          <w:sz w:val="24"/>
        </w:rPr>
        <w:t>mai</w:t>
      </w:r>
      <w:proofErr w:type="spellEnd"/>
      <w:r w:rsidRPr="00FC47ED">
        <w:rPr>
          <w:sz w:val="24"/>
        </w:rPr>
        <w:t xml:space="preserve"> sus </w:t>
      </w:r>
      <w:proofErr w:type="spellStart"/>
      <w:r w:rsidRPr="00FC47ED">
        <w:rPr>
          <w:sz w:val="24"/>
        </w:rPr>
        <w:t>menţionat</w:t>
      </w:r>
      <w:proofErr w:type="spellEnd"/>
      <w:r w:rsidRPr="00FC47ED">
        <w:rPr>
          <w:sz w:val="24"/>
        </w:rPr>
        <w:t xml:space="preserve">. </w:t>
      </w:r>
    </w:p>
    <w:p w14:paraId="63ECD38B" w14:textId="0459D518" w:rsidR="00D559E3" w:rsidRPr="00FC47ED" w:rsidRDefault="003E0C4A" w:rsidP="00D559E3">
      <w:pPr>
        <w:spacing w:line="360" w:lineRule="auto"/>
        <w:jc w:val="both"/>
        <w:rPr>
          <w:sz w:val="24"/>
          <w:szCs w:val="24"/>
        </w:rPr>
      </w:pPr>
      <w:r w:rsidRPr="00FC47ED">
        <w:rPr>
          <w:sz w:val="24"/>
        </w:rPr>
        <w:tab/>
      </w:r>
      <w:r w:rsidR="00D559E3" w:rsidRPr="00FC47ED">
        <w:rPr>
          <w:sz w:val="24"/>
        </w:rPr>
        <w:t xml:space="preserve">La data </w:t>
      </w:r>
      <w:proofErr w:type="spellStart"/>
      <w:r w:rsidR="00D559E3" w:rsidRPr="00FC47ED">
        <w:rPr>
          <w:sz w:val="24"/>
        </w:rPr>
        <w:t>elaborării</w:t>
      </w:r>
      <w:proofErr w:type="spellEnd"/>
      <w:r w:rsidR="00D559E3" w:rsidRPr="00FC47ED">
        <w:rPr>
          <w:sz w:val="24"/>
        </w:rPr>
        <w:t xml:space="preserve"> </w:t>
      </w:r>
      <w:proofErr w:type="spellStart"/>
      <w:r w:rsidR="00D559E3" w:rsidRPr="00FC47ED">
        <w:rPr>
          <w:sz w:val="24"/>
        </w:rPr>
        <w:t>amenajamentului</w:t>
      </w:r>
      <w:proofErr w:type="spellEnd"/>
      <w:r w:rsidR="00D559E3" w:rsidRPr="00FC47ED">
        <w:rPr>
          <w:sz w:val="24"/>
        </w:rPr>
        <w:t xml:space="preserve">, </w:t>
      </w:r>
      <w:proofErr w:type="spellStart"/>
      <w:r w:rsidR="00D559E3" w:rsidRPr="00FC47ED">
        <w:rPr>
          <w:sz w:val="24"/>
        </w:rPr>
        <w:t>în</w:t>
      </w:r>
      <w:proofErr w:type="spellEnd"/>
      <w:r w:rsidR="00D559E3" w:rsidRPr="00FC47ED">
        <w:rPr>
          <w:sz w:val="24"/>
        </w:rPr>
        <w:t xml:space="preserve"> </w:t>
      </w:r>
      <w:proofErr w:type="spellStart"/>
      <w:r w:rsidR="00D559E3" w:rsidRPr="00FC47ED">
        <w:rPr>
          <w:sz w:val="24"/>
        </w:rPr>
        <w:t>Catalogul</w:t>
      </w:r>
      <w:proofErr w:type="spellEnd"/>
      <w:r w:rsidR="00D559E3" w:rsidRPr="00FC47ED">
        <w:rPr>
          <w:sz w:val="24"/>
        </w:rPr>
        <w:t xml:space="preserve"> </w:t>
      </w:r>
      <w:proofErr w:type="spellStart"/>
      <w:r w:rsidR="00D559E3" w:rsidRPr="00FC47ED">
        <w:rPr>
          <w:sz w:val="24"/>
        </w:rPr>
        <w:t>național</w:t>
      </w:r>
      <w:proofErr w:type="spellEnd"/>
      <w:r w:rsidR="00D559E3" w:rsidRPr="00FC47ED">
        <w:rPr>
          <w:sz w:val="24"/>
        </w:rPr>
        <w:t xml:space="preserve"> al </w:t>
      </w:r>
      <w:proofErr w:type="spellStart"/>
      <w:r w:rsidR="00D559E3" w:rsidRPr="00FC47ED">
        <w:rPr>
          <w:sz w:val="24"/>
        </w:rPr>
        <w:t>pădurilor</w:t>
      </w:r>
      <w:proofErr w:type="spellEnd"/>
      <w:r w:rsidR="00D559E3" w:rsidRPr="00FC47ED">
        <w:rPr>
          <w:sz w:val="24"/>
        </w:rPr>
        <w:t xml:space="preserve"> </w:t>
      </w:r>
      <w:proofErr w:type="spellStart"/>
      <w:r w:rsidR="00D559E3" w:rsidRPr="00FC47ED">
        <w:rPr>
          <w:sz w:val="24"/>
        </w:rPr>
        <w:t>virgine</w:t>
      </w:r>
      <w:proofErr w:type="spellEnd"/>
      <w:r w:rsidR="00D559E3" w:rsidRPr="00FC47ED">
        <w:rPr>
          <w:sz w:val="24"/>
        </w:rPr>
        <w:t xml:space="preserve"> </w:t>
      </w:r>
      <w:proofErr w:type="spellStart"/>
      <w:r w:rsidR="00D559E3" w:rsidRPr="00FC47ED">
        <w:rPr>
          <w:sz w:val="24"/>
        </w:rPr>
        <w:t>și</w:t>
      </w:r>
      <w:proofErr w:type="spellEnd"/>
      <w:r w:rsidR="00D559E3" w:rsidRPr="00FC47ED">
        <w:rPr>
          <w:sz w:val="24"/>
        </w:rPr>
        <w:t xml:space="preserve"> </w:t>
      </w:r>
      <w:proofErr w:type="spellStart"/>
      <w:r w:rsidR="00D559E3" w:rsidRPr="00FC47ED">
        <w:rPr>
          <w:sz w:val="24"/>
        </w:rPr>
        <w:t>cvasivirgine</w:t>
      </w:r>
      <w:proofErr w:type="spellEnd"/>
      <w:r w:rsidR="00D559E3" w:rsidRPr="00FC47ED">
        <w:rPr>
          <w:sz w:val="24"/>
        </w:rPr>
        <w:t xml:space="preserve"> din </w:t>
      </w:r>
      <w:proofErr w:type="spellStart"/>
      <w:r w:rsidR="00D559E3" w:rsidRPr="00FC47ED">
        <w:rPr>
          <w:sz w:val="24"/>
        </w:rPr>
        <w:t>România</w:t>
      </w:r>
      <w:proofErr w:type="spellEnd"/>
      <w:r w:rsidR="00D559E3" w:rsidRPr="00FC47ED">
        <w:rPr>
          <w:sz w:val="24"/>
        </w:rPr>
        <w:t xml:space="preserve"> nu sunt </w:t>
      </w:r>
      <w:proofErr w:type="spellStart"/>
      <w:r w:rsidR="00D559E3" w:rsidRPr="00FC47ED">
        <w:rPr>
          <w:sz w:val="24"/>
        </w:rPr>
        <w:t>înscrise</w:t>
      </w:r>
      <w:proofErr w:type="spellEnd"/>
      <w:r w:rsidR="00D559E3" w:rsidRPr="00FC47ED">
        <w:rPr>
          <w:sz w:val="24"/>
        </w:rPr>
        <w:t xml:space="preserve"> </w:t>
      </w:r>
      <w:proofErr w:type="spellStart"/>
      <w:r w:rsidR="00D559E3" w:rsidRPr="00FC47ED">
        <w:rPr>
          <w:sz w:val="24"/>
        </w:rPr>
        <w:t>suprafețe</w:t>
      </w:r>
      <w:proofErr w:type="spellEnd"/>
      <w:r w:rsidR="00D559E3" w:rsidRPr="00FC47ED">
        <w:rPr>
          <w:sz w:val="24"/>
        </w:rPr>
        <w:t xml:space="preserve"> din </w:t>
      </w:r>
      <w:proofErr w:type="spellStart"/>
      <w:r w:rsidR="00D559E3" w:rsidRPr="00FC47ED">
        <w:rPr>
          <w:sz w:val="24"/>
        </w:rPr>
        <w:t>cadrul</w:t>
      </w:r>
      <w:proofErr w:type="spellEnd"/>
      <w:r w:rsidR="00D559E3" w:rsidRPr="00FC47ED">
        <w:rPr>
          <w:sz w:val="24"/>
        </w:rPr>
        <w:t xml:space="preserve"> OS </w:t>
      </w:r>
      <w:proofErr w:type="spellStart"/>
      <w:r w:rsidR="00FC47ED" w:rsidRPr="00FC47ED">
        <w:rPr>
          <w:sz w:val="24"/>
        </w:rPr>
        <w:t>Gurahonț</w:t>
      </w:r>
      <w:proofErr w:type="spellEnd"/>
      <w:r w:rsidR="00D559E3" w:rsidRPr="00FC47ED">
        <w:rPr>
          <w:sz w:val="24"/>
          <w:szCs w:val="24"/>
        </w:rPr>
        <w:t>.</w:t>
      </w:r>
    </w:p>
    <w:p w14:paraId="18A93457" w14:textId="77777777" w:rsidR="003B3EE2" w:rsidRDefault="003B3EE2" w:rsidP="00D42035">
      <w:pPr>
        <w:spacing w:line="360" w:lineRule="auto"/>
        <w:jc w:val="both"/>
        <w:rPr>
          <w:b/>
          <w:i/>
          <w:color w:val="FF0000"/>
          <w:sz w:val="24"/>
          <w:szCs w:val="24"/>
          <w:u w:val="single"/>
          <w:lang w:val="ro-RO"/>
        </w:rPr>
      </w:pPr>
    </w:p>
    <w:p w14:paraId="047B588B" w14:textId="77777777" w:rsidR="00FC47ED" w:rsidRPr="00F9594A" w:rsidRDefault="00FC47ED" w:rsidP="00D42035">
      <w:pPr>
        <w:spacing w:line="360" w:lineRule="auto"/>
        <w:jc w:val="both"/>
        <w:rPr>
          <w:b/>
          <w:i/>
          <w:color w:val="FF0000"/>
          <w:sz w:val="24"/>
          <w:szCs w:val="24"/>
          <w:u w:val="single"/>
          <w:lang w:val="ro-RO"/>
        </w:rPr>
      </w:pPr>
    </w:p>
    <w:p w14:paraId="2E49B90F" w14:textId="4C0CC260" w:rsidR="00406F02" w:rsidRPr="001F3F5F" w:rsidRDefault="00406F02" w:rsidP="00A154AF">
      <w:pPr>
        <w:spacing w:line="360" w:lineRule="auto"/>
        <w:ind w:firstLine="720"/>
        <w:jc w:val="center"/>
        <w:rPr>
          <w:b/>
          <w:sz w:val="24"/>
          <w:szCs w:val="24"/>
          <w:u w:val="single"/>
          <w:lang w:val="ro-RO"/>
        </w:rPr>
      </w:pPr>
      <w:r w:rsidRPr="001F3F5F">
        <w:rPr>
          <w:b/>
          <w:sz w:val="24"/>
          <w:szCs w:val="24"/>
          <w:u w:val="single"/>
          <w:lang w:val="ro-RO"/>
        </w:rPr>
        <w:lastRenderedPageBreak/>
        <w:t>5.</w:t>
      </w:r>
      <w:r w:rsidR="00A154AF" w:rsidRPr="001F3F5F">
        <w:rPr>
          <w:b/>
          <w:sz w:val="24"/>
          <w:szCs w:val="24"/>
          <w:u w:val="single"/>
          <w:lang w:val="ro-RO"/>
        </w:rPr>
        <w:t>2</w:t>
      </w:r>
      <w:r w:rsidRPr="001F3F5F">
        <w:rPr>
          <w:b/>
          <w:sz w:val="24"/>
          <w:szCs w:val="24"/>
          <w:u w:val="single"/>
          <w:lang w:val="ro-RO"/>
        </w:rPr>
        <w:t xml:space="preserve">. </w:t>
      </w:r>
      <w:r w:rsidR="00A154AF" w:rsidRPr="001F3F5F">
        <w:rPr>
          <w:b/>
          <w:sz w:val="24"/>
          <w:szCs w:val="24"/>
          <w:u w:val="single"/>
          <w:lang w:val="ro-RO"/>
        </w:rPr>
        <w:t>Unități de gospodărire</w:t>
      </w:r>
      <w:r w:rsidRPr="001F3F5F">
        <w:rPr>
          <w:b/>
          <w:sz w:val="24"/>
          <w:szCs w:val="24"/>
          <w:u w:val="single"/>
          <w:lang w:val="ro-RO"/>
        </w:rPr>
        <w:t xml:space="preserve"> constituite</w:t>
      </w:r>
    </w:p>
    <w:p w14:paraId="5D4D4AEA" w14:textId="77777777" w:rsidR="00406F02" w:rsidRPr="001F3F5F" w:rsidRDefault="00406F02" w:rsidP="00D42035">
      <w:pPr>
        <w:spacing w:line="360" w:lineRule="auto"/>
        <w:jc w:val="both"/>
        <w:rPr>
          <w:b/>
          <w:sz w:val="24"/>
          <w:szCs w:val="24"/>
          <w:u w:val="single"/>
          <w:lang w:val="ro-RO"/>
        </w:rPr>
      </w:pPr>
    </w:p>
    <w:p w14:paraId="793FE45F" w14:textId="2261348E" w:rsidR="00406F02" w:rsidRPr="001F3F5F" w:rsidRDefault="00406F02" w:rsidP="00D42035">
      <w:pPr>
        <w:spacing w:line="360" w:lineRule="auto"/>
        <w:jc w:val="both"/>
        <w:rPr>
          <w:sz w:val="24"/>
          <w:szCs w:val="24"/>
          <w:lang w:val="ro-RO"/>
        </w:rPr>
      </w:pPr>
      <w:r w:rsidRPr="001F3F5F">
        <w:rPr>
          <w:sz w:val="24"/>
          <w:szCs w:val="24"/>
          <w:lang w:val="ro-RO"/>
        </w:rPr>
        <w:t xml:space="preserve">              Pentru realizarea obiectivelor social-economice </w:t>
      </w:r>
      <w:proofErr w:type="spellStart"/>
      <w:r w:rsidRPr="001F3F5F">
        <w:rPr>
          <w:sz w:val="24"/>
          <w:szCs w:val="24"/>
          <w:lang w:val="ro-RO"/>
        </w:rPr>
        <w:t>şi</w:t>
      </w:r>
      <w:proofErr w:type="spellEnd"/>
      <w:r w:rsidRPr="001F3F5F">
        <w:rPr>
          <w:sz w:val="24"/>
          <w:szCs w:val="24"/>
          <w:lang w:val="ro-RO"/>
        </w:rPr>
        <w:t xml:space="preserve"> ecologice propuse (stabilite), </w:t>
      </w:r>
      <w:proofErr w:type="spellStart"/>
      <w:r w:rsidRPr="001F3F5F">
        <w:rPr>
          <w:sz w:val="24"/>
          <w:szCs w:val="24"/>
          <w:lang w:val="ro-RO"/>
        </w:rPr>
        <w:t>ţinându</w:t>
      </w:r>
      <w:proofErr w:type="spellEnd"/>
      <w:r w:rsidRPr="001F3F5F">
        <w:rPr>
          <w:sz w:val="24"/>
          <w:szCs w:val="24"/>
          <w:lang w:val="ro-RO"/>
        </w:rPr>
        <w:t xml:space="preserve">-se seama de starea </w:t>
      </w:r>
      <w:proofErr w:type="spellStart"/>
      <w:r w:rsidRPr="001F3F5F">
        <w:rPr>
          <w:sz w:val="24"/>
          <w:szCs w:val="24"/>
          <w:lang w:val="ro-RO"/>
        </w:rPr>
        <w:t>şi</w:t>
      </w:r>
      <w:proofErr w:type="spellEnd"/>
      <w:r w:rsidRPr="001F3F5F">
        <w:rPr>
          <w:sz w:val="24"/>
          <w:szCs w:val="24"/>
          <w:lang w:val="ro-RO"/>
        </w:rPr>
        <w:t xml:space="preserve"> structura </w:t>
      </w:r>
      <w:proofErr w:type="spellStart"/>
      <w:r w:rsidRPr="001F3F5F">
        <w:rPr>
          <w:sz w:val="24"/>
          <w:szCs w:val="24"/>
          <w:lang w:val="ro-RO"/>
        </w:rPr>
        <w:t>arboretelor</w:t>
      </w:r>
      <w:proofErr w:type="spellEnd"/>
      <w:r w:rsidRPr="001F3F5F">
        <w:rPr>
          <w:sz w:val="24"/>
          <w:szCs w:val="24"/>
          <w:lang w:val="ro-RO"/>
        </w:rPr>
        <w:t xml:space="preserve"> din cadrul O.S. </w:t>
      </w:r>
      <w:r w:rsidR="001F3F5F" w:rsidRPr="001F3F5F">
        <w:rPr>
          <w:sz w:val="24"/>
          <w:szCs w:val="24"/>
          <w:lang w:val="ro-RO"/>
        </w:rPr>
        <w:t>Gurahonț</w:t>
      </w:r>
      <w:r w:rsidRPr="001F3F5F">
        <w:rPr>
          <w:sz w:val="24"/>
          <w:szCs w:val="24"/>
          <w:lang w:val="ro-RO"/>
        </w:rPr>
        <w:t xml:space="preserve"> s-a impus gospodărirea </w:t>
      </w:r>
      <w:proofErr w:type="spellStart"/>
      <w:r w:rsidRPr="001F3F5F">
        <w:rPr>
          <w:sz w:val="24"/>
          <w:szCs w:val="24"/>
          <w:lang w:val="ro-RO"/>
        </w:rPr>
        <w:t>diferenţiată</w:t>
      </w:r>
      <w:proofErr w:type="spellEnd"/>
      <w:r w:rsidRPr="001F3F5F">
        <w:rPr>
          <w:sz w:val="24"/>
          <w:szCs w:val="24"/>
          <w:lang w:val="ro-RO"/>
        </w:rPr>
        <w:t xml:space="preserve"> în următoarele </w:t>
      </w:r>
      <w:r w:rsidR="00A154AF" w:rsidRPr="001F3F5F">
        <w:rPr>
          <w:sz w:val="24"/>
          <w:szCs w:val="24"/>
          <w:lang w:val="ro-RO"/>
        </w:rPr>
        <w:t>unități de gospodărire</w:t>
      </w:r>
      <w:r w:rsidRPr="001F3F5F">
        <w:rPr>
          <w:sz w:val="24"/>
          <w:szCs w:val="24"/>
          <w:lang w:val="ro-RO"/>
        </w:rPr>
        <w:t>:</w:t>
      </w:r>
    </w:p>
    <w:p w14:paraId="49A75A3B" w14:textId="5ED8808A" w:rsidR="00A154AF" w:rsidRPr="001F3F5F" w:rsidRDefault="00D64739" w:rsidP="00D64739">
      <w:pPr>
        <w:jc w:val="right"/>
        <w:rPr>
          <w:i/>
          <w:iCs/>
          <w:lang w:val="ro-RO"/>
        </w:rPr>
      </w:pPr>
      <w:r w:rsidRPr="001F3F5F">
        <w:rPr>
          <w:i/>
          <w:iCs/>
          <w:lang w:val="ro-RO"/>
        </w:rPr>
        <w:t>Tabel 5.2.1.</w:t>
      </w:r>
    </w:p>
    <w:tbl>
      <w:tblPr>
        <w:tblW w:w="9580" w:type="dxa"/>
        <w:tblLook w:val="04A0" w:firstRow="1" w:lastRow="0" w:firstColumn="1" w:lastColumn="0" w:noHBand="0" w:noVBand="1"/>
      </w:tblPr>
      <w:tblGrid>
        <w:gridCol w:w="2855"/>
        <w:gridCol w:w="960"/>
        <w:gridCol w:w="959"/>
        <w:gridCol w:w="960"/>
        <w:gridCol w:w="960"/>
        <w:gridCol w:w="960"/>
        <w:gridCol w:w="960"/>
        <w:gridCol w:w="966"/>
      </w:tblGrid>
      <w:tr w:rsidR="00BA3CBC" w:rsidRPr="001F3F5F" w14:paraId="765746E6" w14:textId="77777777" w:rsidTr="0073076C">
        <w:trPr>
          <w:trHeight w:val="230"/>
        </w:trPr>
        <w:tc>
          <w:tcPr>
            <w:tcW w:w="2855"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47E6ACA" w14:textId="77777777" w:rsidR="00BA3CBC" w:rsidRPr="001F3F5F" w:rsidRDefault="00BA3CBC" w:rsidP="001F3F5F">
            <w:pPr>
              <w:jc w:val="center"/>
              <w:rPr>
                <w:b/>
                <w:bCs/>
                <w:lang w:val="ro-RO"/>
              </w:rPr>
            </w:pPr>
            <w:r w:rsidRPr="001F3F5F">
              <w:rPr>
                <w:b/>
                <w:bCs/>
                <w:lang w:val="ro-RO"/>
              </w:rPr>
              <w:t>Unitatea de gospodărire</w:t>
            </w:r>
          </w:p>
        </w:tc>
        <w:tc>
          <w:tcPr>
            <w:tcW w:w="5759" w:type="dxa"/>
            <w:gridSpan w:val="6"/>
            <w:tcBorders>
              <w:top w:val="single" w:sz="8" w:space="0" w:color="000000"/>
              <w:left w:val="nil"/>
              <w:bottom w:val="single" w:sz="8" w:space="0" w:color="000000"/>
              <w:right w:val="single" w:sz="8" w:space="0" w:color="000000"/>
            </w:tcBorders>
            <w:shd w:val="clear" w:color="auto" w:fill="auto"/>
            <w:vAlign w:val="center"/>
            <w:hideMark/>
          </w:tcPr>
          <w:p w14:paraId="00D3747E" w14:textId="03B1F317" w:rsidR="00BA3CBC" w:rsidRPr="001F3F5F" w:rsidRDefault="00BA3CBC" w:rsidP="00BA3CBC">
            <w:pPr>
              <w:jc w:val="center"/>
              <w:rPr>
                <w:b/>
                <w:bCs/>
                <w:lang w:val="ro-RO"/>
              </w:rPr>
            </w:pPr>
            <w:r w:rsidRPr="001F3F5F">
              <w:rPr>
                <w:b/>
                <w:bCs/>
                <w:lang w:val="ro-RO"/>
              </w:rPr>
              <w:t>Suprafața</w:t>
            </w:r>
            <w:r>
              <w:rPr>
                <w:b/>
                <w:bCs/>
                <w:lang w:val="ro-RO"/>
              </w:rPr>
              <w:t xml:space="preserve"> </w:t>
            </w:r>
            <w:r w:rsidRPr="001F3F5F">
              <w:rPr>
                <w:b/>
                <w:bCs/>
                <w:lang w:val="ro-RO"/>
              </w:rPr>
              <w:t>-ha-</w:t>
            </w:r>
          </w:p>
        </w:tc>
        <w:tc>
          <w:tcPr>
            <w:tcW w:w="966" w:type="dxa"/>
            <w:vMerge w:val="restart"/>
            <w:tcBorders>
              <w:top w:val="single" w:sz="8" w:space="0" w:color="000000"/>
              <w:left w:val="nil"/>
              <w:bottom w:val="nil"/>
              <w:right w:val="single" w:sz="8" w:space="0" w:color="000000"/>
            </w:tcBorders>
            <w:shd w:val="clear" w:color="auto" w:fill="auto"/>
            <w:vAlign w:val="center"/>
            <w:hideMark/>
          </w:tcPr>
          <w:p w14:paraId="5B319EE4" w14:textId="77777777" w:rsidR="00BA3CBC" w:rsidRPr="001F3F5F" w:rsidRDefault="00BA3CBC" w:rsidP="001F3F5F">
            <w:pPr>
              <w:jc w:val="center"/>
              <w:rPr>
                <w:b/>
                <w:bCs/>
                <w:lang w:val="ro-RO"/>
              </w:rPr>
            </w:pPr>
            <w:r w:rsidRPr="001F3F5F">
              <w:rPr>
                <w:b/>
                <w:bCs/>
                <w:lang w:val="ro-RO"/>
              </w:rPr>
              <w:t>Total</w:t>
            </w:r>
          </w:p>
          <w:p w14:paraId="4B28C696" w14:textId="19A97529" w:rsidR="00BA3CBC" w:rsidRPr="001F3F5F" w:rsidRDefault="00BA3CBC" w:rsidP="001F3F5F">
            <w:pPr>
              <w:jc w:val="center"/>
              <w:rPr>
                <w:b/>
                <w:bCs/>
                <w:lang w:val="ro-RO"/>
              </w:rPr>
            </w:pPr>
            <w:r w:rsidRPr="001F3F5F">
              <w:rPr>
                <w:b/>
                <w:bCs/>
                <w:lang w:val="ro-RO"/>
              </w:rPr>
              <w:t>-ha-</w:t>
            </w:r>
          </w:p>
        </w:tc>
      </w:tr>
      <w:tr w:rsidR="00BA3CBC" w:rsidRPr="001F3F5F" w14:paraId="78986492" w14:textId="77777777" w:rsidTr="0073076C">
        <w:trPr>
          <w:trHeight w:val="276"/>
        </w:trPr>
        <w:tc>
          <w:tcPr>
            <w:tcW w:w="2855" w:type="dxa"/>
            <w:vMerge/>
            <w:tcBorders>
              <w:top w:val="single" w:sz="8" w:space="0" w:color="000000"/>
              <w:left w:val="single" w:sz="8" w:space="0" w:color="000000"/>
              <w:bottom w:val="single" w:sz="8" w:space="0" w:color="000000"/>
              <w:right w:val="single" w:sz="8" w:space="0" w:color="000000"/>
            </w:tcBorders>
            <w:vAlign w:val="center"/>
            <w:hideMark/>
          </w:tcPr>
          <w:p w14:paraId="621F7272" w14:textId="77777777" w:rsidR="00BA3CBC" w:rsidRPr="001F3F5F" w:rsidRDefault="00BA3CBC" w:rsidP="001F3F5F">
            <w:pPr>
              <w:rPr>
                <w:b/>
                <w:bCs/>
                <w:lang w:val="ro-RO"/>
              </w:rPr>
            </w:pPr>
          </w:p>
        </w:tc>
        <w:tc>
          <w:tcPr>
            <w:tcW w:w="960" w:type="dxa"/>
            <w:tcBorders>
              <w:top w:val="nil"/>
              <w:left w:val="nil"/>
              <w:bottom w:val="single" w:sz="8" w:space="0" w:color="000000"/>
              <w:right w:val="single" w:sz="8" w:space="0" w:color="000000"/>
            </w:tcBorders>
            <w:shd w:val="clear" w:color="auto" w:fill="auto"/>
            <w:vAlign w:val="center"/>
            <w:hideMark/>
          </w:tcPr>
          <w:p w14:paraId="6B7658A7" w14:textId="77777777" w:rsidR="00BA3CBC" w:rsidRPr="001F3F5F" w:rsidRDefault="00BA3CBC" w:rsidP="001F3F5F">
            <w:pPr>
              <w:jc w:val="center"/>
              <w:rPr>
                <w:b/>
                <w:bCs/>
                <w:lang w:val="ro-RO"/>
              </w:rPr>
            </w:pPr>
            <w:r w:rsidRPr="001F3F5F">
              <w:rPr>
                <w:b/>
                <w:bCs/>
                <w:lang w:val="ro-RO"/>
              </w:rPr>
              <w:t>UP II</w:t>
            </w:r>
          </w:p>
        </w:tc>
        <w:tc>
          <w:tcPr>
            <w:tcW w:w="959" w:type="dxa"/>
            <w:tcBorders>
              <w:top w:val="nil"/>
              <w:left w:val="nil"/>
              <w:bottom w:val="single" w:sz="8" w:space="0" w:color="000000"/>
              <w:right w:val="single" w:sz="8" w:space="0" w:color="000000"/>
            </w:tcBorders>
            <w:shd w:val="clear" w:color="auto" w:fill="auto"/>
            <w:vAlign w:val="center"/>
            <w:hideMark/>
          </w:tcPr>
          <w:p w14:paraId="3633E552" w14:textId="77777777" w:rsidR="00BA3CBC" w:rsidRPr="001F3F5F" w:rsidRDefault="00BA3CBC" w:rsidP="001F3F5F">
            <w:pPr>
              <w:jc w:val="center"/>
              <w:rPr>
                <w:b/>
                <w:bCs/>
                <w:lang w:val="ro-RO"/>
              </w:rPr>
            </w:pPr>
            <w:r w:rsidRPr="001F3F5F">
              <w:rPr>
                <w:b/>
                <w:bCs/>
                <w:lang w:val="ro-RO"/>
              </w:rPr>
              <w:t>UP III</w:t>
            </w:r>
          </w:p>
        </w:tc>
        <w:tc>
          <w:tcPr>
            <w:tcW w:w="960" w:type="dxa"/>
            <w:tcBorders>
              <w:top w:val="nil"/>
              <w:left w:val="nil"/>
              <w:bottom w:val="single" w:sz="8" w:space="0" w:color="000000"/>
              <w:right w:val="single" w:sz="8" w:space="0" w:color="000000"/>
            </w:tcBorders>
            <w:shd w:val="clear" w:color="auto" w:fill="auto"/>
            <w:vAlign w:val="center"/>
            <w:hideMark/>
          </w:tcPr>
          <w:p w14:paraId="7FF14EEE" w14:textId="77777777" w:rsidR="00BA3CBC" w:rsidRPr="001F3F5F" w:rsidRDefault="00BA3CBC" w:rsidP="001F3F5F">
            <w:pPr>
              <w:jc w:val="center"/>
              <w:rPr>
                <w:b/>
                <w:bCs/>
                <w:lang w:val="ro-RO"/>
              </w:rPr>
            </w:pPr>
            <w:r w:rsidRPr="001F3F5F">
              <w:rPr>
                <w:b/>
                <w:bCs/>
                <w:lang w:val="ro-RO"/>
              </w:rPr>
              <w:t>UP IV</w:t>
            </w:r>
          </w:p>
        </w:tc>
        <w:tc>
          <w:tcPr>
            <w:tcW w:w="960" w:type="dxa"/>
            <w:tcBorders>
              <w:top w:val="nil"/>
              <w:left w:val="nil"/>
              <w:bottom w:val="single" w:sz="8" w:space="0" w:color="000000"/>
              <w:right w:val="single" w:sz="8" w:space="0" w:color="000000"/>
            </w:tcBorders>
            <w:shd w:val="clear" w:color="auto" w:fill="auto"/>
            <w:vAlign w:val="center"/>
            <w:hideMark/>
          </w:tcPr>
          <w:p w14:paraId="676DFFFD" w14:textId="77777777" w:rsidR="00BA3CBC" w:rsidRPr="001F3F5F" w:rsidRDefault="00BA3CBC" w:rsidP="001F3F5F">
            <w:pPr>
              <w:jc w:val="center"/>
              <w:rPr>
                <w:b/>
                <w:bCs/>
                <w:lang w:val="ro-RO"/>
              </w:rPr>
            </w:pPr>
            <w:r w:rsidRPr="001F3F5F">
              <w:rPr>
                <w:b/>
                <w:bCs/>
                <w:lang w:val="ro-RO"/>
              </w:rPr>
              <w:t>UP V</w:t>
            </w:r>
          </w:p>
        </w:tc>
        <w:tc>
          <w:tcPr>
            <w:tcW w:w="960" w:type="dxa"/>
            <w:tcBorders>
              <w:top w:val="nil"/>
              <w:left w:val="nil"/>
              <w:bottom w:val="single" w:sz="8" w:space="0" w:color="000000"/>
              <w:right w:val="single" w:sz="8" w:space="0" w:color="auto"/>
            </w:tcBorders>
            <w:shd w:val="clear" w:color="auto" w:fill="auto"/>
            <w:vAlign w:val="center"/>
            <w:hideMark/>
          </w:tcPr>
          <w:p w14:paraId="02026CBF" w14:textId="77777777" w:rsidR="00BA3CBC" w:rsidRPr="001F3F5F" w:rsidRDefault="00BA3CBC" w:rsidP="001F3F5F">
            <w:pPr>
              <w:jc w:val="center"/>
              <w:rPr>
                <w:b/>
                <w:bCs/>
                <w:lang w:val="ro-RO"/>
              </w:rPr>
            </w:pPr>
            <w:r w:rsidRPr="001F3F5F">
              <w:rPr>
                <w:b/>
                <w:bCs/>
                <w:lang w:val="ro-RO"/>
              </w:rPr>
              <w:t>UP VI</w:t>
            </w:r>
          </w:p>
        </w:tc>
        <w:tc>
          <w:tcPr>
            <w:tcW w:w="960" w:type="dxa"/>
            <w:tcBorders>
              <w:top w:val="nil"/>
              <w:left w:val="nil"/>
              <w:bottom w:val="single" w:sz="8" w:space="0" w:color="000000"/>
              <w:right w:val="single" w:sz="8" w:space="0" w:color="000000"/>
            </w:tcBorders>
            <w:shd w:val="clear" w:color="auto" w:fill="auto"/>
            <w:vAlign w:val="center"/>
            <w:hideMark/>
          </w:tcPr>
          <w:p w14:paraId="32129B14" w14:textId="77777777" w:rsidR="00BA3CBC" w:rsidRPr="001F3F5F" w:rsidRDefault="00BA3CBC" w:rsidP="001F3F5F">
            <w:pPr>
              <w:jc w:val="center"/>
              <w:rPr>
                <w:b/>
                <w:bCs/>
                <w:lang w:val="ro-RO"/>
              </w:rPr>
            </w:pPr>
            <w:r w:rsidRPr="001F3F5F">
              <w:rPr>
                <w:b/>
                <w:bCs/>
                <w:lang w:val="ro-RO"/>
              </w:rPr>
              <w:t>UP VII</w:t>
            </w:r>
          </w:p>
        </w:tc>
        <w:tc>
          <w:tcPr>
            <w:tcW w:w="966" w:type="dxa"/>
            <w:vMerge/>
            <w:tcBorders>
              <w:left w:val="nil"/>
              <w:bottom w:val="single" w:sz="8" w:space="0" w:color="000000"/>
              <w:right w:val="single" w:sz="8" w:space="0" w:color="000000"/>
            </w:tcBorders>
            <w:shd w:val="clear" w:color="auto" w:fill="auto"/>
            <w:vAlign w:val="center"/>
            <w:hideMark/>
          </w:tcPr>
          <w:p w14:paraId="0ED410E2" w14:textId="76ECC1B1" w:rsidR="00BA3CBC" w:rsidRPr="001F3F5F" w:rsidRDefault="00BA3CBC" w:rsidP="001F3F5F">
            <w:pPr>
              <w:rPr>
                <w:rFonts w:ascii="Arial" w:hAnsi="Arial" w:cs="Arial"/>
                <w:lang w:val="ro-RO"/>
              </w:rPr>
            </w:pPr>
          </w:p>
        </w:tc>
      </w:tr>
      <w:tr w:rsidR="001F3F5F" w:rsidRPr="001F3F5F" w14:paraId="2015AC9F" w14:textId="77777777" w:rsidTr="001F3F5F">
        <w:trPr>
          <w:trHeight w:val="442"/>
        </w:trPr>
        <w:tc>
          <w:tcPr>
            <w:tcW w:w="2855" w:type="dxa"/>
            <w:tcBorders>
              <w:top w:val="nil"/>
              <w:left w:val="single" w:sz="8" w:space="0" w:color="000000"/>
              <w:bottom w:val="single" w:sz="8" w:space="0" w:color="000000"/>
              <w:right w:val="single" w:sz="8" w:space="0" w:color="000000"/>
            </w:tcBorders>
            <w:shd w:val="clear" w:color="auto" w:fill="auto"/>
            <w:vAlign w:val="center"/>
            <w:hideMark/>
          </w:tcPr>
          <w:p w14:paraId="09573745" w14:textId="77777777" w:rsidR="001F3F5F" w:rsidRPr="001F3F5F" w:rsidRDefault="001F3F5F" w:rsidP="001F3F5F">
            <w:pPr>
              <w:jc w:val="center"/>
              <w:rPr>
                <w:lang w:val="ro-RO"/>
              </w:rPr>
            </w:pPr>
            <w:r w:rsidRPr="001F3F5F">
              <w:rPr>
                <w:lang w:val="ro-RO"/>
              </w:rPr>
              <w:t xml:space="preserve">A – codru regulat, sortimente </w:t>
            </w:r>
            <w:proofErr w:type="spellStart"/>
            <w:r w:rsidRPr="001F3F5F">
              <w:rPr>
                <w:lang w:val="ro-RO"/>
              </w:rPr>
              <w:t>obişnuite</w:t>
            </w:r>
            <w:proofErr w:type="spellEnd"/>
          </w:p>
        </w:tc>
        <w:tc>
          <w:tcPr>
            <w:tcW w:w="960" w:type="dxa"/>
            <w:tcBorders>
              <w:top w:val="nil"/>
              <w:left w:val="nil"/>
              <w:bottom w:val="single" w:sz="8" w:space="0" w:color="000000"/>
              <w:right w:val="single" w:sz="8" w:space="0" w:color="000000"/>
            </w:tcBorders>
            <w:shd w:val="clear" w:color="auto" w:fill="auto"/>
            <w:vAlign w:val="center"/>
            <w:hideMark/>
          </w:tcPr>
          <w:p w14:paraId="71EFF9DA" w14:textId="77777777" w:rsidR="001F3F5F" w:rsidRPr="001F3F5F" w:rsidRDefault="001F3F5F" w:rsidP="001F3F5F">
            <w:pPr>
              <w:jc w:val="center"/>
              <w:rPr>
                <w:lang w:val="ro-RO"/>
              </w:rPr>
            </w:pPr>
            <w:r w:rsidRPr="001F3F5F">
              <w:rPr>
                <w:lang w:val="ro-RO"/>
              </w:rPr>
              <w:t>2210,48</w:t>
            </w:r>
          </w:p>
        </w:tc>
        <w:tc>
          <w:tcPr>
            <w:tcW w:w="959" w:type="dxa"/>
            <w:tcBorders>
              <w:top w:val="nil"/>
              <w:left w:val="nil"/>
              <w:bottom w:val="single" w:sz="8" w:space="0" w:color="000000"/>
              <w:right w:val="single" w:sz="8" w:space="0" w:color="000000"/>
            </w:tcBorders>
            <w:shd w:val="clear" w:color="auto" w:fill="auto"/>
            <w:vAlign w:val="center"/>
            <w:hideMark/>
          </w:tcPr>
          <w:p w14:paraId="1E510B58" w14:textId="77777777" w:rsidR="001F3F5F" w:rsidRPr="001F3F5F" w:rsidRDefault="001F3F5F" w:rsidP="001F3F5F">
            <w:pPr>
              <w:jc w:val="center"/>
              <w:rPr>
                <w:lang w:val="ro-RO"/>
              </w:rPr>
            </w:pPr>
            <w:r w:rsidRPr="001F3F5F">
              <w:rPr>
                <w:lang w:val="ro-RO"/>
              </w:rPr>
              <w:t>1361,2</w:t>
            </w:r>
          </w:p>
        </w:tc>
        <w:tc>
          <w:tcPr>
            <w:tcW w:w="960" w:type="dxa"/>
            <w:tcBorders>
              <w:top w:val="nil"/>
              <w:left w:val="nil"/>
              <w:bottom w:val="single" w:sz="8" w:space="0" w:color="000000"/>
              <w:right w:val="single" w:sz="8" w:space="0" w:color="000000"/>
            </w:tcBorders>
            <w:shd w:val="clear" w:color="auto" w:fill="auto"/>
            <w:vAlign w:val="center"/>
            <w:hideMark/>
          </w:tcPr>
          <w:p w14:paraId="262CFF38" w14:textId="77777777" w:rsidR="001F3F5F" w:rsidRPr="001F3F5F" w:rsidRDefault="001F3F5F" w:rsidP="001F3F5F">
            <w:pPr>
              <w:jc w:val="center"/>
              <w:rPr>
                <w:lang w:val="ro-RO"/>
              </w:rPr>
            </w:pPr>
            <w:r w:rsidRPr="001F3F5F">
              <w:rPr>
                <w:lang w:val="ro-RO"/>
              </w:rPr>
              <w:t>2243,04</w:t>
            </w:r>
          </w:p>
        </w:tc>
        <w:tc>
          <w:tcPr>
            <w:tcW w:w="960" w:type="dxa"/>
            <w:tcBorders>
              <w:top w:val="nil"/>
              <w:left w:val="nil"/>
              <w:bottom w:val="single" w:sz="8" w:space="0" w:color="000000"/>
              <w:right w:val="single" w:sz="8" w:space="0" w:color="000000"/>
            </w:tcBorders>
            <w:shd w:val="clear" w:color="auto" w:fill="auto"/>
            <w:vAlign w:val="center"/>
            <w:hideMark/>
          </w:tcPr>
          <w:p w14:paraId="2747CF6D" w14:textId="77777777" w:rsidR="001F3F5F" w:rsidRPr="001F3F5F" w:rsidRDefault="001F3F5F" w:rsidP="001F3F5F">
            <w:pPr>
              <w:jc w:val="center"/>
              <w:rPr>
                <w:lang w:val="ro-RO"/>
              </w:rPr>
            </w:pPr>
            <w:r w:rsidRPr="001F3F5F">
              <w:rPr>
                <w:lang w:val="ro-RO"/>
              </w:rPr>
              <w:t>2597,26</w:t>
            </w:r>
          </w:p>
        </w:tc>
        <w:tc>
          <w:tcPr>
            <w:tcW w:w="960" w:type="dxa"/>
            <w:tcBorders>
              <w:top w:val="nil"/>
              <w:left w:val="nil"/>
              <w:bottom w:val="single" w:sz="8" w:space="0" w:color="000000"/>
              <w:right w:val="single" w:sz="8" w:space="0" w:color="auto"/>
            </w:tcBorders>
            <w:shd w:val="clear" w:color="auto" w:fill="auto"/>
            <w:vAlign w:val="center"/>
            <w:hideMark/>
          </w:tcPr>
          <w:p w14:paraId="08ED5866" w14:textId="77777777" w:rsidR="001F3F5F" w:rsidRPr="001F3F5F" w:rsidRDefault="001F3F5F" w:rsidP="001F3F5F">
            <w:pPr>
              <w:jc w:val="center"/>
              <w:rPr>
                <w:lang w:val="ro-RO"/>
              </w:rPr>
            </w:pPr>
            <w:r w:rsidRPr="001F3F5F">
              <w:rPr>
                <w:lang w:val="ro-RO"/>
              </w:rPr>
              <w:t>1558,53</w:t>
            </w:r>
          </w:p>
        </w:tc>
        <w:tc>
          <w:tcPr>
            <w:tcW w:w="960" w:type="dxa"/>
            <w:tcBorders>
              <w:top w:val="nil"/>
              <w:left w:val="nil"/>
              <w:bottom w:val="single" w:sz="8" w:space="0" w:color="000000"/>
              <w:right w:val="single" w:sz="8" w:space="0" w:color="000000"/>
            </w:tcBorders>
            <w:shd w:val="clear" w:color="auto" w:fill="auto"/>
            <w:vAlign w:val="center"/>
            <w:hideMark/>
          </w:tcPr>
          <w:p w14:paraId="146505B1" w14:textId="77777777" w:rsidR="001F3F5F" w:rsidRPr="001F3F5F" w:rsidRDefault="001F3F5F" w:rsidP="001F3F5F">
            <w:pPr>
              <w:jc w:val="center"/>
              <w:rPr>
                <w:lang w:val="ro-RO"/>
              </w:rPr>
            </w:pPr>
            <w:r w:rsidRPr="001F3F5F">
              <w:rPr>
                <w:lang w:val="ro-RO"/>
              </w:rPr>
              <w:t>1090,52</w:t>
            </w:r>
          </w:p>
        </w:tc>
        <w:tc>
          <w:tcPr>
            <w:tcW w:w="966" w:type="dxa"/>
            <w:tcBorders>
              <w:top w:val="nil"/>
              <w:left w:val="nil"/>
              <w:bottom w:val="single" w:sz="8" w:space="0" w:color="000000"/>
              <w:right w:val="single" w:sz="8" w:space="0" w:color="000000"/>
            </w:tcBorders>
            <w:shd w:val="clear" w:color="auto" w:fill="auto"/>
            <w:vAlign w:val="center"/>
            <w:hideMark/>
          </w:tcPr>
          <w:p w14:paraId="02981977" w14:textId="77777777" w:rsidR="001F3F5F" w:rsidRPr="001F3F5F" w:rsidRDefault="001F3F5F" w:rsidP="001F3F5F">
            <w:pPr>
              <w:jc w:val="center"/>
              <w:rPr>
                <w:b/>
                <w:bCs/>
                <w:lang w:val="ro-RO"/>
              </w:rPr>
            </w:pPr>
            <w:r w:rsidRPr="001F3F5F">
              <w:rPr>
                <w:b/>
                <w:bCs/>
                <w:lang w:val="ro-RO"/>
              </w:rPr>
              <w:t>11061,03</w:t>
            </w:r>
          </w:p>
        </w:tc>
      </w:tr>
      <w:tr w:rsidR="001F3F5F" w:rsidRPr="001F3F5F" w14:paraId="6BE03069" w14:textId="77777777" w:rsidTr="001F3F5F">
        <w:trPr>
          <w:trHeight w:val="95"/>
        </w:trPr>
        <w:tc>
          <w:tcPr>
            <w:tcW w:w="2855" w:type="dxa"/>
            <w:tcBorders>
              <w:top w:val="nil"/>
              <w:left w:val="single" w:sz="8" w:space="0" w:color="000000"/>
              <w:bottom w:val="single" w:sz="8" w:space="0" w:color="000000"/>
              <w:right w:val="single" w:sz="8" w:space="0" w:color="000000"/>
            </w:tcBorders>
            <w:shd w:val="clear" w:color="auto" w:fill="auto"/>
            <w:vAlign w:val="center"/>
            <w:hideMark/>
          </w:tcPr>
          <w:p w14:paraId="7A8C00B0" w14:textId="77777777" w:rsidR="001F3F5F" w:rsidRPr="001F3F5F" w:rsidRDefault="001F3F5F" w:rsidP="001F3F5F">
            <w:pPr>
              <w:jc w:val="center"/>
              <w:rPr>
                <w:lang w:val="ro-RO"/>
              </w:rPr>
            </w:pPr>
            <w:r w:rsidRPr="001F3F5F">
              <w:rPr>
                <w:lang w:val="ro-RO"/>
              </w:rPr>
              <w:t xml:space="preserve">J- </w:t>
            </w:r>
            <w:proofErr w:type="spellStart"/>
            <w:r w:rsidRPr="001F3F5F">
              <w:rPr>
                <w:lang w:val="ro-RO"/>
              </w:rPr>
              <w:t>condru</w:t>
            </w:r>
            <w:proofErr w:type="spellEnd"/>
            <w:r w:rsidRPr="001F3F5F">
              <w:rPr>
                <w:lang w:val="ro-RO"/>
              </w:rPr>
              <w:t xml:space="preserve"> </w:t>
            </w:r>
            <w:proofErr w:type="spellStart"/>
            <w:r w:rsidRPr="001F3F5F">
              <w:rPr>
                <w:lang w:val="ro-RO"/>
              </w:rPr>
              <w:t>cvasigrădinărit</w:t>
            </w:r>
            <w:proofErr w:type="spellEnd"/>
          </w:p>
        </w:tc>
        <w:tc>
          <w:tcPr>
            <w:tcW w:w="960" w:type="dxa"/>
            <w:tcBorders>
              <w:top w:val="nil"/>
              <w:left w:val="nil"/>
              <w:bottom w:val="single" w:sz="8" w:space="0" w:color="000000"/>
              <w:right w:val="single" w:sz="8" w:space="0" w:color="000000"/>
            </w:tcBorders>
            <w:shd w:val="clear" w:color="auto" w:fill="auto"/>
            <w:vAlign w:val="center"/>
            <w:hideMark/>
          </w:tcPr>
          <w:p w14:paraId="6803683B" w14:textId="77777777" w:rsidR="001F3F5F" w:rsidRPr="001F3F5F" w:rsidRDefault="001F3F5F" w:rsidP="001F3F5F">
            <w:pPr>
              <w:jc w:val="center"/>
              <w:rPr>
                <w:lang w:val="ro-RO"/>
              </w:rPr>
            </w:pPr>
            <w:r w:rsidRPr="001F3F5F">
              <w:rPr>
                <w:lang w:val="ro-RO"/>
              </w:rPr>
              <w:t>-</w:t>
            </w:r>
          </w:p>
        </w:tc>
        <w:tc>
          <w:tcPr>
            <w:tcW w:w="959" w:type="dxa"/>
            <w:tcBorders>
              <w:top w:val="nil"/>
              <w:left w:val="nil"/>
              <w:bottom w:val="single" w:sz="8" w:space="0" w:color="000000"/>
              <w:right w:val="single" w:sz="8" w:space="0" w:color="000000"/>
            </w:tcBorders>
            <w:shd w:val="clear" w:color="auto" w:fill="auto"/>
            <w:vAlign w:val="center"/>
            <w:hideMark/>
          </w:tcPr>
          <w:p w14:paraId="65C288DB" w14:textId="77777777" w:rsidR="001F3F5F" w:rsidRPr="001F3F5F" w:rsidRDefault="001F3F5F" w:rsidP="001F3F5F">
            <w:pPr>
              <w:jc w:val="center"/>
              <w:rPr>
                <w:lang w:val="ro-RO"/>
              </w:rPr>
            </w:pPr>
            <w:r w:rsidRPr="001F3F5F">
              <w:rPr>
                <w:lang w:val="ro-RO"/>
              </w:rPr>
              <w:t>-</w:t>
            </w:r>
          </w:p>
        </w:tc>
        <w:tc>
          <w:tcPr>
            <w:tcW w:w="960" w:type="dxa"/>
            <w:tcBorders>
              <w:top w:val="nil"/>
              <w:left w:val="nil"/>
              <w:bottom w:val="single" w:sz="8" w:space="0" w:color="000000"/>
              <w:right w:val="single" w:sz="8" w:space="0" w:color="000000"/>
            </w:tcBorders>
            <w:shd w:val="clear" w:color="auto" w:fill="auto"/>
            <w:vAlign w:val="center"/>
            <w:hideMark/>
          </w:tcPr>
          <w:p w14:paraId="73092933" w14:textId="77777777" w:rsidR="001F3F5F" w:rsidRPr="001F3F5F" w:rsidRDefault="001F3F5F" w:rsidP="001F3F5F">
            <w:pPr>
              <w:jc w:val="center"/>
              <w:rPr>
                <w:lang w:val="ro-RO"/>
              </w:rPr>
            </w:pPr>
            <w:r w:rsidRPr="001F3F5F">
              <w:rPr>
                <w:lang w:val="ro-RO"/>
              </w:rPr>
              <w:t>-</w:t>
            </w:r>
          </w:p>
        </w:tc>
        <w:tc>
          <w:tcPr>
            <w:tcW w:w="960" w:type="dxa"/>
            <w:tcBorders>
              <w:top w:val="nil"/>
              <w:left w:val="nil"/>
              <w:bottom w:val="single" w:sz="8" w:space="0" w:color="000000"/>
              <w:right w:val="single" w:sz="8" w:space="0" w:color="000000"/>
            </w:tcBorders>
            <w:shd w:val="clear" w:color="auto" w:fill="auto"/>
            <w:vAlign w:val="center"/>
            <w:hideMark/>
          </w:tcPr>
          <w:p w14:paraId="417E7C18" w14:textId="77777777" w:rsidR="001F3F5F" w:rsidRPr="001F3F5F" w:rsidRDefault="001F3F5F" w:rsidP="001F3F5F">
            <w:pPr>
              <w:jc w:val="center"/>
              <w:rPr>
                <w:lang w:val="ro-RO"/>
              </w:rPr>
            </w:pPr>
            <w:r w:rsidRPr="001F3F5F">
              <w:rPr>
                <w:lang w:val="ro-RO"/>
              </w:rPr>
              <w:t>506,02</w:t>
            </w:r>
          </w:p>
        </w:tc>
        <w:tc>
          <w:tcPr>
            <w:tcW w:w="960" w:type="dxa"/>
            <w:tcBorders>
              <w:top w:val="nil"/>
              <w:left w:val="nil"/>
              <w:bottom w:val="single" w:sz="8" w:space="0" w:color="000000"/>
              <w:right w:val="single" w:sz="8" w:space="0" w:color="auto"/>
            </w:tcBorders>
            <w:shd w:val="clear" w:color="auto" w:fill="auto"/>
            <w:vAlign w:val="center"/>
            <w:hideMark/>
          </w:tcPr>
          <w:p w14:paraId="2C6B7438" w14:textId="77777777" w:rsidR="001F3F5F" w:rsidRPr="001F3F5F" w:rsidRDefault="001F3F5F" w:rsidP="001F3F5F">
            <w:pPr>
              <w:jc w:val="center"/>
              <w:rPr>
                <w:lang w:val="ro-RO"/>
              </w:rPr>
            </w:pPr>
            <w:r w:rsidRPr="001F3F5F">
              <w:rPr>
                <w:lang w:val="ro-RO"/>
              </w:rPr>
              <w:t>-</w:t>
            </w:r>
          </w:p>
        </w:tc>
        <w:tc>
          <w:tcPr>
            <w:tcW w:w="960" w:type="dxa"/>
            <w:tcBorders>
              <w:top w:val="nil"/>
              <w:left w:val="nil"/>
              <w:bottom w:val="single" w:sz="8" w:space="0" w:color="000000"/>
              <w:right w:val="single" w:sz="8" w:space="0" w:color="000000"/>
            </w:tcBorders>
            <w:shd w:val="clear" w:color="auto" w:fill="auto"/>
            <w:vAlign w:val="center"/>
            <w:hideMark/>
          </w:tcPr>
          <w:p w14:paraId="31565778" w14:textId="77777777" w:rsidR="001F3F5F" w:rsidRPr="001F3F5F" w:rsidRDefault="001F3F5F" w:rsidP="001F3F5F">
            <w:pPr>
              <w:jc w:val="center"/>
              <w:rPr>
                <w:lang w:val="ro-RO"/>
              </w:rPr>
            </w:pPr>
            <w:r w:rsidRPr="001F3F5F">
              <w:rPr>
                <w:lang w:val="ro-RO"/>
              </w:rPr>
              <w:t>-</w:t>
            </w:r>
          </w:p>
        </w:tc>
        <w:tc>
          <w:tcPr>
            <w:tcW w:w="966" w:type="dxa"/>
            <w:tcBorders>
              <w:top w:val="nil"/>
              <w:left w:val="nil"/>
              <w:bottom w:val="single" w:sz="8" w:space="0" w:color="000000"/>
              <w:right w:val="single" w:sz="8" w:space="0" w:color="000000"/>
            </w:tcBorders>
            <w:shd w:val="clear" w:color="auto" w:fill="auto"/>
            <w:vAlign w:val="center"/>
            <w:hideMark/>
          </w:tcPr>
          <w:p w14:paraId="5866693D" w14:textId="77777777" w:rsidR="001F3F5F" w:rsidRPr="001F3F5F" w:rsidRDefault="001F3F5F" w:rsidP="001F3F5F">
            <w:pPr>
              <w:jc w:val="center"/>
              <w:rPr>
                <w:b/>
                <w:bCs/>
                <w:lang w:val="ro-RO"/>
              </w:rPr>
            </w:pPr>
            <w:r w:rsidRPr="001F3F5F">
              <w:rPr>
                <w:b/>
                <w:bCs/>
                <w:lang w:val="ro-RO"/>
              </w:rPr>
              <w:t>506,02</w:t>
            </w:r>
          </w:p>
        </w:tc>
      </w:tr>
      <w:tr w:rsidR="001F3F5F" w:rsidRPr="001F3F5F" w14:paraId="0E1711B3" w14:textId="77777777" w:rsidTr="001F3F5F">
        <w:trPr>
          <w:trHeight w:val="411"/>
        </w:trPr>
        <w:tc>
          <w:tcPr>
            <w:tcW w:w="2855" w:type="dxa"/>
            <w:tcBorders>
              <w:top w:val="nil"/>
              <w:left w:val="single" w:sz="8" w:space="0" w:color="000000"/>
              <w:bottom w:val="single" w:sz="8" w:space="0" w:color="000000"/>
              <w:right w:val="single" w:sz="8" w:space="0" w:color="000000"/>
            </w:tcBorders>
            <w:shd w:val="clear" w:color="auto" w:fill="auto"/>
            <w:vAlign w:val="center"/>
            <w:hideMark/>
          </w:tcPr>
          <w:p w14:paraId="12AE1187" w14:textId="77777777" w:rsidR="001F3F5F" w:rsidRPr="001F3F5F" w:rsidRDefault="001F3F5F" w:rsidP="001F3F5F">
            <w:pPr>
              <w:jc w:val="center"/>
              <w:rPr>
                <w:lang w:val="ro-RO"/>
              </w:rPr>
            </w:pPr>
            <w:r w:rsidRPr="001F3F5F">
              <w:rPr>
                <w:lang w:val="ro-RO"/>
              </w:rPr>
              <w:t xml:space="preserve">E – </w:t>
            </w:r>
            <w:proofErr w:type="spellStart"/>
            <w:r w:rsidRPr="001F3F5F">
              <w:rPr>
                <w:lang w:val="ro-RO"/>
              </w:rPr>
              <w:t>rezervaţii</w:t>
            </w:r>
            <w:proofErr w:type="spellEnd"/>
            <w:r w:rsidRPr="001F3F5F">
              <w:rPr>
                <w:lang w:val="ro-RO"/>
              </w:rPr>
              <w:t xml:space="preserve"> pentru ocrotirea integrală a naturii</w:t>
            </w:r>
          </w:p>
        </w:tc>
        <w:tc>
          <w:tcPr>
            <w:tcW w:w="960" w:type="dxa"/>
            <w:tcBorders>
              <w:top w:val="nil"/>
              <w:left w:val="nil"/>
              <w:bottom w:val="single" w:sz="8" w:space="0" w:color="000000"/>
              <w:right w:val="single" w:sz="8" w:space="0" w:color="000000"/>
            </w:tcBorders>
            <w:shd w:val="clear" w:color="auto" w:fill="auto"/>
            <w:vAlign w:val="center"/>
            <w:hideMark/>
          </w:tcPr>
          <w:p w14:paraId="3AE31261" w14:textId="77777777" w:rsidR="001F3F5F" w:rsidRPr="001F3F5F" w:rsidRDefault="001F3F5F" w:rsidP="001F3F5F">
            <w:pPr>
              <w:jc w:val="center"/>
              <w:rPr>
                <w:lang w:val="ro-RO"/>
              </w:rPr>
            </w:pPr>
            <w:r w:rsidRPr="001F3F5F">
              <w:rPr>
                <w:lang w:val="ro-RO"/>
              </w:rPr>
              <w:t>32,3</w:t>
            </w:r>
          </w:p>
        </w:tc>
        <w:tc>
          <w:tcPr>
            <w:tcW w:w="959" w:type="dxa"/>
            <w:tcBorders>
              <w:top w:val="nil"/>
              <w:left w:val="nil"/>
              <w:bottom w:val="single" w:sz="8" w:space="0" w:color="000000"/>
              <w:right w:val="single" w:sz="8" w:space="0" w:color="000000"/>
            </w:tcBorders>
            <w:shd w:val="clear" w:color="auto" w:fill="auto"/>
            <w:vAlign w:val="center"/>
            <w:hideMark/>
          </w:tcPr>
          <w:p w14:paraId="3444DEC4" w14:textId="77777777" w:rsidR="001F3F5F" w:rsidRPr="001F3F5F" w:rsidRDefault="001F3F5F" w:rsidP="001F3F5F">
            <w:pPr>
              <w:jc w:val="center"/>
              <w:rPr>
                <w:lang w:val="ro-RO"/>
              </w:rPr>
            </w:pPr>
            <w:r w:rsidRPr="001F3F5F">
              <w:rPr>
                <w:lang w:val="ro-RO"/>
              </w:rPr>
              <w:t>-</w:t>
            </w:r>
          </w:p>
        </w:tc>
        <w:tc>
          <w:tcPr>
            <w:tcW w:w="960" w:type="dxa"/>
            <w:tcBorders>
              <w:top w:val="nil"/>
              <w:left w:val="nil"/>
              <w:bottom w:val="single" w:sz="8" w:space="0" w:color="000000"/>
              <w:right w:val="single" w:sz="8" w:space="0" w:color="000000"/>
            </w:tcBorders>
            <w:shd w:val="clear" w:color="auto" w:fill="auto"/>
            <w:vAlign w:val="center"/>
            <w:hideMark/>
          </w:tcPr>
          <w:p w14:paraId="5122E2A3" w14:textId="77777777" w:rsidR="001F3F5F" w:rsidRPr="001F3F5F" w:rsidRDefault="001F3F5F" w:rsidP="001F3F5F">
            <w:pPr>
              <w:jc w:val="center"/>
              <w:rPr>
                <w:lang w:val="ro-RO"/>
              </w:rPr>
            </w:pPr>
            <w:r w:rsidRPr="001F3F5F">
              <w:rPr>
                <w:lang w:val="ro-RO"/>
              </w:rPr>
              <w:t>-</w:t>
            </w:r>
          </w:p>
        </w:tc>
        <w:tc>
          <w:tcPr>
            <w:tcW w:w="960" w:type="dxa"/>
            <w:tcBorders>
              <w:top w:val="nil"/>
              <w:left w:val="nil"/>
              <w:bottom w:val="single" w:sz="8" w:space="0" w:color="000000"/>
              <w:right w:val="single" w:sz="8" w:space="0" w:color="000000"/>
            </w:tcBorders>
            <w:shd w:val="clear" w:color="auto" w:fill="auto"/>
            <w:vAlign w:val="center"/>
            <w:hideMark/>
          </w:tcPr>
          <w:p w14:paraId="425D7476" w14:textId="77777777" w:rsidR="001F3F5F" w:rsidRPr="001F3F5F" w:rsidRDefault="001F3F5F" w:rsidP="001F3F5F">
            <w:pPr>
              <w:jc w:val="center"/>
              <w:rPr>
                <w:lang w:val="ro-RO"/>
              </w:rPr>
            </w:pPr>
            <w:r w:rsidRPr="001F3F5F">
              <w:rPr>
                <w:lang w:val="ro-RO"/>
              </w:rPr>
              <w:t>-</w:t>
            </w:r>
          </w:p>
        </w:tc>
        <w:tc>
          <w:tcPr>
            <w:tcW w:w="960" w:type="dxa"/>
            <w:tcBorders>
              <w:top w:val="nil"/>
              <w:left w:val="nil"/>
              <w:bottom w:val="single" w:sz="8" w:space="0" w:color="000000"/>
              <w:right w:val="single" w:sz="8" w:space="0" w:color="auto"/>
            </w:tcBorders>
            <w:shd w:val="clear" w:color="auto" w:fill="auto"/>
            <w:vAlign w:val="center"/>
            <w:hideMark/>
          </w:tcPr>
          <w:p w14:paraId="1649A644" w14:textId="77777777" w:rsidR="001F3F5F" w:rsidRPr="001F3F5F" w:rsidRDefault="001F3F5F" w:rsidP="001F3F5F">
            <w:pPr>
              <w:jc w:val="center"/>
              <w:rPr>
                <w:lang w:val="ro-RO"/>
              </w:rPr>
            </w:pPr>
            <w:r w:rsidRPr="001F3F5F">
              <w:rPr>
                <w:lang w:val="ro-RO"/>
              </w:rPr>
              <w:t>11,94</w:t>
            </w:r>
          </w:p>
        </w:tc>
        <w:tc>
          <w:tcPr>
            <w:tcW w:w="960" w:type="dxa"/>
            <w:tcBorders>
              <w:top w:val="nil"/>
              <w:left w:val="nil"/>
              <w:bottom w:val="single" w:sz="8" w:space="0" w:color="000000"/>
              <w:right w:val="single" w:sz="8" w:space="0" w:color="000000"/>
            </w:tcBorders>
            <w:shd w:val="clear" w:color="auto" w:fill="auto"/>
            <w:vAlign w:val="center"/>
            <w:hideMark/>
          </w:tcPr>
          <w:p w14:paraId="227C388D" w14:textId="77777777" w:rsidR="001F3F5F" w:rsidRPr="001F3F5F" w:rsidRDefault="001F3F5F" w:rsidP="001F3F5F">
            <w:pPr>
              <w:jc w:val="center"/>
              <w:rPr>
                <w:lang w:val="ro-RO"/>
              </w:rPr>
            </w:pPr>
            <w:r w:rsidRPr="001F3F5F">
              <w:rPr>
                <w:lang w:val="ro-RO"/>
              </w:rPr>
              <w:t>-</w:t>
            </w:r>
          </w:p>
        </w:tc>
        <w:tc>
          <w:tcPr>
            <w:tcW w:w="966" w:type="dxa"/>
            <w:tcBorders>
              <w:top w:val="nil"/>
              <w:left w:val="nil"/>
              <w:bottom w:val="single" w:sz="8" w:space="0" w:color="000000"/>
              <w:right w:val="single" w:sz="8" w:space="0" w:color="000000"/>
            </w:tcBorders>
            <w:shd w:val="clear" w:color="auto" w:fill="auto"/>
            <w:vAlign w:val="center"/>
            <w:hideMark/>
          </w:tcPr>
          <w:p w14:paraId="12923565" w14:textId="77777777" w:rsidR="001F3F5F" w:rsidRPr="001F3F5F" w:rsidRDefault="001F3F5F" w:rsidP="001F3F5F">
            <w:pPr>
              <w:jc w:val="center"/>
              <w:rPr>
                <w:b/>
                <w:bCs/>
                <w:lang w:val="ro-RO"/>
              </w:rPr>
            </w:pPr>
            <w:r w:rsidRPr="001F3F5F">
              <w:rPr>
                <w:b/>
                <w:bCs/>
                <w:lang w:val="ro-RO"/>
              </w:rPr>
              <w:t>44,24</w:t>
            </w:r>
          </w:p>
        </w:tc>
      </w:tr>
      <w:tr w:rsidR="001F3F5F" w:rsidRPr="001F3F5F" w14:paraId="7D91F4F7" w14:textId="77777777" w:rsidTr="001F3F5F">
        <w:trPr>
          <w:trHeight w:val="645"/>
        </w:trPr>
        <w:tc>
          <w:tcPr>
            <w:tcW w:w="2855" w:type="dxa"/>
            <w:tcBorders>
              <w:top w:val="nil"/>
              <w:left w:val="single" w:sz="8" w:space="0" w:color="000000"/>
              <w:bottom w:val="single" w:sz="8" w:space="0" w:color="000000"/>
              <w:right w:val="single" w:sz="8" w:space="0" w:color="000000"/>
            </w:tcBorders>
            <w:shd w:val="clear" w:color="auto" w:fill="auto"/>
            <w:vAlign w:val="center"/>
            <w:hideMark/>
          </w:tcPr>
          <w:p w14:paraId="260EC7BC" w14:textId="77777777" w:rsidR="001F3F5F" w:rsidRPr="001F3F5F" w:rsidRDefault="001F3F5F" w:rsidP="001F3F5F">
            <w:pPr>
              <w:jc w:val="center"/>
              <w:rPr>
                <w:lang w:val="ro-RO"/>
              </w:rPr>
            </w:pPr>
            <w:r w:rsidRPr="001F3F5F">
              <w:rPr>
                <w:lang w:val="ro-RO"/>
              </w:rPr>
              <w:t xml:space="preserve">K – materiale de bază-surse de semințe și </w:t>
            </w:r>
            <w:proofErr w:type="spellStart"/>
            <w:r w:rsidRPr="001F3F5F">
              <w:rPr>
                <w:lang w:val="ro-RO"/>
              </w:rPr>
              <w:t>arborete</w:t>
            </w:r>
            <w:proofErr w:type="spellEnd"/>
            <w:r w:rsidRPr="001F3F5F">
              <w:rPr>
                <w:lang w:val="ro-RO"/>
              </w:rPr>
              <w:t xml:space="preserve"> destinate conservării resurselor genetice</w:t>
            </w:r>
          </w:p>
        </w:tc>
        <w:tc>
          <w:tcPr>
            <w:tcW w:w="960" w:type="dxa"/>
            <w:tcBorders>
              <w:top w:val="nil"/>
              <w:left w:val="nil"/>
              <w:bottom w:val="single" w:sz="8" w:space="0" w:color="000000"/>
              <w:right w:val="single" w:sz="8" w:space="0" w:color="000000"/>
            </w:tcBorders>
            <w:shd w:val="clear" w:color="auto" w:fill="auto"/>
            <w:vAlign w:val="center"/>
            <w:hideMark/>
          </w:tcPr>
          <w:p w14:paraId="20114A9F" w14:textId="77777777" w:rsidR="001F3F5F" w:rsidRPr="001F3F5F" w:rsidRDefault="001F3F5F" w:rsidP="001F3F5F">
            <w:pPr>
              <w:jc w:val="center"/>
              <w:rPr>
                <w:lang w:val="ro-RO"/>
              </w:rPr>
            </w:pPr>
            <w:r w:rsidRPr="001F3F5F">
              <w:rPr>
                <w:lang w:val="ro-RO"/>
              </w:rPr>
              <w:t>-</w:t>
            </w:r>
          </w:p>
        </w:tc>
        <w:tc>
          <w:tcPr>
            <w:tcW w:w="959" w:type="dxa"/>
            <w:tcBorders>
              <w:top w:val="nil"/>
              <w:left w:val="nil"/>
              <w:bottom w:val="single" w:sz="8" w:space="0" w:color="000000"/>
              <w:right w:val="single" w:sz="8" w:space="0" w:color="000000"/>
            </w:tcBorders>
            <w:shd w:val="clear" w:color="auto" w:fill="auto"/>
            <w:vAlign w:val="center"/>
            <w:hideMark/>
          </w:tcPr>
          <w:p w14:paraId="526868A3" w14:textId="77777777" w:rsidR="001F3F5F" w:rsidRPr="001F3F5F" w:rsidRDefault="001F3F5F" w:rsidP="001F3F5F">
            <w:pPr>
              <w:jc w:val="center"/>
              <w:rPr>
                <w:lang w:val="ro-RO"/>
              </w:rPr>
            </w:pPr>
            <w:r w:rsidRPr="001F3F5F">
              <w:rPr>
                <w:lang w:val="ro-RO"/>
              </w:rPr>
              <w:t>84,81</w:t>
            </w:r>
          </w:p>
        </w:tc>
        <w:tc>
          <w:tcPr>
            <w:tcW w:w="960" w:type="dxa"/>
            <w:tcBorders>
              <w:top w:val="nil"/>
              <w:left w:val="nil"/>
              <w:bottom w:val="single" w:sz="8" w:space="0" w:color="000000"/>
              <w:right w:val="single" w:sz="8" w:space="0" w:color="000000"/>
            </w:tcBorders>
            <w:shd w:val="clear" w:color="auto" w:fill="auto"/>
            <w:vAlign w:val="center"/>
            <w:hideMark/>
          </w:tcPr>
          <w:p w14:paraId="0A831BDF" w14:textId="77777777" w:rsidR="001F3F5F" w:rsidRPr="001F3F5F" w:rsidRDefault="001F3F5F" w:rsidP="001F3F5F">
            <w:pPr>
              <w:jc w:val="center"/>
              <w:rPr>
                <w:lang w:val="ro-RO"/>
              </w:rPr>
            </w:pPr>
            <w:r w:rsidRPr="001F3F5F">
              <w:rPr>
                <w:lang w:val="ro-RO"/>
              </w:rPr>
              <w:t>-</w:t>
            </w:r>
          </w:p>
        </w:tc>
        <w:tc>
          <w:tcPr>
            <w:tcW w:w="960" w:type="dxa"/>
            <w:tcBorders>
              <w:top w:val="nil"/>
              <w:left w:val="nil"/>
              <w:bottom w:val="single" w:sz="8" w:space="0" w:color="000000"/>
              <w:right w:val="single" w:sz="8" w:space="0" w:color="000000"/>
            </w:tcBorders>
            <w:shd w:val="clear" w:color="auto" w:fill="auto"/>
            <w:vAlign w:val="center"/>
            <w:hideMark/>
          </w:tcPr>
          <w:p w14:paraId="62D0E7A4" w14:textId="77777777" w:rsidR="001F3F5F" w:rsidRPr="001F3F5F" w:rsidRDefault="001F3F5F" w:rsidP="001F3F5F">
            <w:pPr>
              <w:jc w:val="center"/>
              <w:rPr>
                <w:lang w:val="ro-RO"/>
              </w:rPr>
            </w:pPr>
            <w:r w:rsidRPr="001F3F5F">
              <w:rPr>
                <w:lang w:val="ro-RO"/>
              </w:rPr>
              <w:t>32,64</w:t>
            </w:r>
          </w:p>
        </w:tc>
        <w:tc>
          <w:tcPr>
            <w:tcW w:w="960" w:type="dxa"/>
            <w:tcBorders>
              <w:top w:val="nil"/>
              <w:left w:val="nil"/>
              <w:bottom w:val="single" w:sz="8" w:space="0" w:color="000000"/>
              <w:right w:val="single" w:sz="8" w:space="0" w:color="auto"/>
            </w:tcBorders>
            <w:shd w:val="clear" w:color="auto" w:fill="auto"/>
            <w:vAlign w:val="center"/>
            <w:hideMark/>
          </w:tcPr>
          <w:p w14:paraId="0353702C" w14:textId="77777777" w:rsidR="001F3F5F" w:rsidRPr="001F3F5F" w:rsidRDefault="001F3F5F" w:rsidP="001F3F5F">
            <w:pPr>
              <w:jc w:val="center"/>
              <w:rPr>
                <w:lang w:val="ro-RO"/>
              </w:rPr>
            </w:pPr>
            <w:r w:rsidRPr="001F3F5F">
              <w:rPr>
                <w:lang w:val="ro-RO"/>
              </w:rPr>
              <w:t>-</w:t>
            </w:r>
          </w:p>
        </w:tc>
        <w:tc>
          <w:tcPr>
            <w:tcW w:w="960" w:type="dxa"/>
            <w:tcBorders>
              <w:top w:val="nil"/>
              <w:left w:val="nil"/>
              <w:bottom w:val="single" w:sz="8" w:space="0" w:color="000000"/>
              <w:right w:val="single" w:sz="8" w:space="0" w:color="000000"/>
            </w:tcBorders>
            <w:shd w:val="clear" w:color="auto" w:fill="auto"/>
            <w:vAlign w:val="center"/>
            <w:hideMark/>
          </w:tcPr>
          <w:p w14:paraId="3303098C" w14:textId="77777777" w:rsidR="001F3F5F" w:rsidRPr="001F3F5F" w:rsidRDefault="001F3F5F" w:rsidP="001F3F5F">
            <w:pPr>
              <w:jc w:val="center"/>
              <w:rPr>
                <w:lang w:val="ro-RO"/>
              </w:rPr>
            </w:pPr>
            <w:r w:rsidRPr="001F3F5F">
              <w:rPr>
                <w:lang w:val="ro-RO"/>
              </w:rPr>
              <w:t>-</w:t>
            </w:r>
          </w:p>
        </w:tc>
        <w:tc>
          <w:tcPr>
            <w:tcW w:w="966" w:type="dxa"/>
            <w:tcBorders>
              <w:top w:val="nil"/>
              <w:left w:val="nil"/>
              <w:bottom w:val="single" w:sz="8" w:space="0" w:color="000000"/>
              <w:right w:val="single" w:sz="8" w:space="0" w:color="000000"/>
            </w:tcBorders>
            <w:shd w:val="clear" w:color="auto" w:fill="auto"/>
            <w:vAlign w:val="center"/>
            <w:hideMark/>
          </w:tcPr>
          <w:p w14:paraId="1692173B" w14:textId="77777777" w:rsidR="001F3F5F" w:rsidRPr="001F3F5F" w:rsidRDefault="001F3F5F" w:rsidP="001F3F5F">
            <w:pPr>
              <w:jc w:val="center"/>
              <w:rPr>
                <w:b/>
                <w:bCs/>
                <w:lang w:val="ro-RO"/>
              </w:rPr>
            </w:pPr>
            <w:r w:rsidRPr="001F3F5F">
              <w:rPr>
                <w:b/>
                <w:bCs/>
                <w:lang w:val="ro-RO"/>
              </w:rPr>
              <w:t>117,45</w:t>
            </w:r>
          </w:p>
        </w:tc>
      </w:tr>
      <w:tr w:rsidR="001F3F5F" w:rsidRPr="001F3F5F" w14:paraId="424427ED" w14:textId="77777777" w:rsidTr="001F3F5F">
        <w:trPr>
          <w:trHeight w:val="357"/>
        </w:trPr>
        <w:tc>
          <w:tcPr>
            <w:tcW w:w="2855" w:type="dxa"/>
            <w:tcBorders>
              <w:top w:val="nil"/>
              <w:left w:val="single" w:sz="8" w:space="0" w:color="000000"/>
              <w:bottom w:val="single" w:sz="8" w:space="0" w:color="000000"/>
              <w:right w:val="single" w:sz="8" w:space="0" w:color="000000"/>
            </w:tcBorders>
            <w:shd w:val="clear" w:color="auto" w:fill="auto"/>
            <w:vAlign w:val="center"/>
            <w:hideMark/>
          </w:tcPr>
          <w:p w14:paraId="636FB352" w14:textId="77777777" w:rsidR="001F3F5F" w:rsidRPr="001F3F5F" w:rsidRDefault="001F3F5F" w:rsidP="001F3F5F">
            <w:pPr>
              <w:jc w:val="center"/>
              <w:rPr>
                <w:lang w:val="ro-RO"/>
              </w:rPr>
            </w:pPr>
            <w:r w:rsidRPr="001F3F5F">
              <w:rPr>
                <w:lang w:val="ro-RO"/>
              </w:rPr>
              <w:t>M – păduri supuse regimului de conservare deosebită</w:t>
            </w:r>
          </w:p>
        </w:tc>
        <w:tc>
          <w:tcPr>
            <w:tcW w:w="960" w:type="dxa"/>
            <w:tcBorders>
              <w:top w:val="nil"/>
              <w:left w:val="nil"/>
              <w:bottom w:val="single" w:sz="8" w:space="0" w:color="000000"/>
              <w:right w:val="single" w:sz="8" w:space="0" w:color="000000"/>
            </w:tcBorders>
            <w:shd w:val="clear" w:color="auto" w:fill="auto"/>
            <w:vAlign w:val="center"/>
            <w:hideMark/>
          </w:tcPr>
          <w:p w14:paraId="4F3F39EA" w14:textId="77777777" w:rsidR="001F3F5F" w:rsidRPr="001F3F5F" w:rsidRDefault="001F3F5F" w:rsidP="001F3F5F">
            <w:pPr>
              <w:jc w:val="center"/>
              <w:rPr>
                <w:lang w:val="ro-RO"/>
              </w:rPr>
            </w:pPr>
            <w:r w:rsidRPr="001F3F5F">
              <w:rPr>
                <w:lang w:val="ro-RO"/>
              </w:rPr>
              <w:t>232,2</w:t>
            </w:r>
          </w:p>
        </w:tc>
        <w:tc>
          <w:tcPr>
            <w:tcW w:w="959" w:type="dxa"/>
            <w:tcBorders>
              <w:top w:val="nil"/>
              <w:left w:val="nil"/>
              <w:bottom w:val="single" w:sz="8" w:space="0" w:color="000000"/>
              <w:right w:val="single" w:sz="8" w:space="0" w:color="000000"/>
            </w:tcBorders>
            <w:shd w:val="clear" w:color="auto" w:fill="auto"/>
            <w:vAlign w:val="center"/>
            <w:hideMark/>
          </w:tcPr>
          <w:p w14:paraId="479D99C7" w14:textId="77777777" w:rsidR="001F3F5F" w:rsidRPr="001F3F5F" w:rsidRDefault="001F3F5F" w:rsidP="001F3F5F">
            <w:pPr>
              <w:jc w:val="center"/>
              <w:rPr>
                <w:lang w:val="ro-RO"/>
              </w:rPr>
            </w:pPr>
            <w:r w:rsidRPr="001F3F5F">
              <w:rPr>
                <w:lang w:val="ro-RO"/>
              </w:rPr>
              <w:t>946,39</w:t>
            </w:r>
          </w:p>
        </w:tc>
        <w:tc>
          <w:tcPr>
            <w:tcW w:w="960" w:type="dxa"/>
            <w:tcBorders>
              <w:top w:val="nil"/>
              <w:left w:val="nil"/>
              <w:bottom w:val="single" w:sz="8" w:space="0" w:color="000000"/>
              <w:right w:val="single" w:sz="8" w:space="0" w:color="000000"/>
            </w:tcBorders>
            <w:shd w:val="clear" w:color="auto" w:fill="auto"/>
            <w:vAlign w:val="center"/>
            <w:hideMark/>
          </w:tcPr>
          <w:p w14:paraId="042143FC" w14:textId="77777777" w:rsidR="001F3F5F" w:rsidRPr="001F3F5F" w:rsidRDefault="001F3F5F" w:rsidP="001F3F5F">
            <w:pPr>
              <w:jc w:val="center"/>
              <w:rPr>
                <w:lang w:val="ro-RO"/>
              </w:rPr>
            </w:pPr>
            <w:r w:rsidRPr="001F3F5F">
              <w:rPr>
                <w:lang w:val="ro-RO"/>
              </w:rPr>
              <w:t>472,04</w:t>
            </w:r>
          </w:p>
        </w:tc>
        <w:tc>
          <w:tcPr>
            <w:tcW w:w="960" w:type="dxa"/>
            <w:tcBorders>
              <w:top w:val="nil"/>
              <w:left w:val="nil"/>
              <w:bottom w:val="single" w:sz="8" w:space="0" w:color="000000"/>
              <w:right w:val="single" w:sz="8" w:space="0" w:color="000000"/>
            </w:tcBorders>
            <w:shd w:val="clear" w:color="auto" w:fill="auto"/>
            <w:vAlign w:val="center"/>
            <w:hideMark/>
          </w:tcPr>
          <w:p w14:paraId="0B39C21D" w14:textId="77777777" w:rsidR="001F3F5F" w:rsidRPr="001F3F5F" w:rsidRDefault="001F3F5F" w:rsidP="001F3F5F">
            <w:pPr>
              <w:jc w:val="center"/>
              <w:rPr>
                <w:lang w:val="ro-RO"/>
              </w:rPr>
            </w:pPr>
            <w:r w:rsidRPr="001F3F5F">
              <w:rPr>
                <w:lang w:val="ro-RO"/>
              </w:rPr>
              <w:t>116,43</w:t>
            </w:r>
          </w:p>
        </w:tc>
        <w:tc>
          <w:tcPr>
            <w:tcW w:w="960" w:type="dxa"/>
            <w:tcBorders>
              <w:top w:val="nil"/>
              <w:left w:val="nil"/>
              <w:bottom w:val="single" w:sz="8" w:space="0" w:color="000000"/>
              <w:right w:val="single" w:sz="8" w:space="0" w:color="auto"/>
            </w:tcBorders>
            <w:shd w:val="clear" w:color="auto" w:fill="auto"/>
            <w:vAlign w:val="center"/>
            <w:hideMark/>
          </w:tcPr>
          <w:p w14:paraId="41D8826A" w14:textId="77777777" w:rsidR="001F3F5F" w:rsidRPr="001F3F5F" w:rsidRDefault="001F3F5F" w:rsidP="001F3F5F">
            <w:pPr>
              <w:jc w:val="center"/>
              <w:rPr>
                <w:lang w:val="ro-RO"/>
              </w:rPr>
            </w:pPr>
            <w:r w:rsidRPr="001F3F5F">
              <w:rPr>
                <w:lang w:val="ro-RO"/>
              </w:rPr>
              <w:t>778,32</w:t>
            </w:r>
          </w:p>
        </w:tc>
        <w:tc>
          <w:tcPr>
            <w:tcW w:w="960" w:type="dxa"/>
            <w:tcBorders>
              <w:top w:val="nil"/>
              <w:left w:val="nil"/>
              <w:bottom w:val="single" w:sz="8" w:space="0" w:color="000000"/>
              <w:right w:val="single" w:sz="8" w:space="0" w:color="000000"/>
            </w:tcBorders>
            <w:shd w:val="clear" w:color="auto" w:fill="auto"/>
            <w:vAlign w:val="center"/>
            <w:hideMark/>
          </w:tcPr>
          <w:p w14:paraId="2A0FF8F9" w14:textId="77777777" w:rsidR="001F3F5F" w:rsidRPr="001F3F5F" w:rsidRDefault="001F3F5F" w:rsidP="001F3F5F">
            <w:pPr>
              <w:jc w:val="center"/>
              <w:rPr>
                <w:lang w:val="ro-RO"/>
              </w:rPr>
            </w:pPr>
            <w:r w:rsidRPr="001F3F5F">
              <w:rPr>
                <w:lang w:val="ro-RO"/>
              </w:rPr>
              <w:t>464,1</w:t>
            </w:r>
          </w:p>
        </w:tc>
        <w:tc>
          <w:tcPr>
            <w:tcW w:w="966" w:type="dxa"/>
            <w:tcBorders>
              <w:top w:val="nil"/>
              <w:left w:val="nil"/>
              <w:bottom w:val="single" w:sz="8" w:space="0" w:color="000000"/>
              <w:right w:val="single" w:sz="8" w:space="0" w:color="000000"/>
            </w:tcBorders>
            <w:shd w:val="clear" w:color="auto" w:fill="auto"/>
            <w:vAlign w:val="center"/>
            <w:hideMark/>
          </w:tcPr>
          <w:p w14:paraId="41CF217A" w14:textId="77777777" w:rsidR="001F3F5F" w:rsidRPr="001F3F5F" w:rsidRDefault="001F3F5F" w:rsidP="001F3F5F">
            <w:pPr>
              <w:jc w:val="center"/>
              <w:rPr>
                <w:b/>
                <w:bCs/>
                <w:lang w:val="ro-RO"/>
              </w:rPr>
            </w:pPr>
            <w:r w:rsidRPr="001F3F5F">
              <w:rPr>
                <w:b/>
                <w:bCs/>
                <w:lang w:val="ro-RO"/>
              </w:rPr>
              <w:t>3009,48</w:t>
            </w:r>
          </w:p>
        </w:tc>
      </w:tr>
      <w:tr w:rsidR="001F3F5F" w:rsidRPr="001F3F5F" w14:paraId="276C116A" w14:textId="77777777" w:rsidTr="001F3F5F">
        <w:trPr>
          <w:trHeight w:val="48"/>
        </w:trPr>
        <w:tc>
          <w:tcPr>
            <w:tcW w:w="2855" w:type="dxa"/>
            <w:tcBorders>
              <w:top w:val="nil"/>
              <w:left w:val="single" w:sz="8" w:space="0" w:color="000000"/>
              <w:bottom w:val="single" w:sz="8" w:space="0" w:color="000000"/>
              <w:right w:val="single" w:sz="8" w:space="0" w:color="000000"/>
            </w:tcBorders>
            <w:shd w:val="clear" w:color="auto" w:fill="auto"/>
            <w:vAlign w:val="center"/>
            <w:hideMark/>
          </w:tcPr>
          <w:p w14:paraId="4BBC8A6F" w14:textId="77777777" w:rsidR="001F3F5F" w:rsidRPr="001F3F5F" w:rsidRDefault="001F3F5F" w:rsidP="001F3F5F">
            <w:pPr>
              <w:jc w:val="center"/>
              <w:rPr>
                <w:b/>
                <w:bCs/>
                <w:lang w:val="ro-RO"/>
              </w:rPr>
            </w:pPr>
            <w:r w:rsidRPr="001F3F5F">
              <w:rPr>
                <w:b/>
                <w:bCs/>
                <w:lang w:val="ro-RO"/>
              </w:rPr>
              <w:t>TOTAL OS Gurahonț</w:t>
            </w:r>
          </w:p>
        </w:tc>
        <w:tc>
          <w:tcPr>
            <w:tcW w:w="960" w:type="dxa"/>
            <w:tcBorders>
              <w:top w:val="nil"/>
              <w:left w:val="nil"/>
              <w:bottom w:val="single" w:sz="8" w:space="0" w:color="000000"/>
              <w:right w:val="single" w:sz="8" w:space="0" w:color="000000"/>
            </w:tcBorders>
            <w:shd w:val="clear" w:color="auto" w:fill="auto"/>
            <w:vAlign w:val="center"/>
            <w:hideMark/>
          </w:tcPr>
          <w:p w14:paraId="1B17AE47" w14:textId="77777777" w:rsidR="001F3F5F" w:rsidRPr="001F3F5F" w:rsidRDefault="001F3F5F" w:rsidP="001F3F5F">
            <w:pPr>
              <w:jc w:val="center"/>
              <w:rPr>
                <w:b/>
                <w:bCs/>
                <w:lang w:val="ro-RO"/>
              </w:rPr>
            </w:pPr>
            <w:r w:rsidRPr="001F3F5F">
              <w:rPr>
                <w:b/>
                <w:bCs/>
                <w:lang w:val="ro-RO"/>
              </w:rPr>
              <w:t>2474,98</w:t>
            </w:r>
          </w:p>
        </w:tc>
        <w:tc>
          <w:tcPr>
            <w:tcW w:w="959" w:type="dxa"/>
            <w:tcBorders>
              <w:top w:val="nil"/>
              <w:left w:val="nil"/>
              <w:bottom w:val="single" w:sz="8" w:space="0" w:color="000000"/>
              <w:right w:val="single" w:sz="8" w:space="0" w:color="000000"/>
            </w:tcBorders>
            <w:shd w:val="clear" w:color="auto" w:fill="auto"/>
            <w:vAlign w:val="center"/>
            <w:hideMark/>
          </w:tcPr>
          <w:p w14:paraId="7685871F" w14:textId="77777777" w:rsidR="001F3F5F" w:rsidRPr="001F3F5F" w:rsidRDefault="001F3F5F" w:rsidP="001F3F5F">
            <w:pPr>
              <w:jc w:val="center"/>
              <w:rPr>
                <w:b/>
                <w:bCs/>
                <w:lang w:val="ro-RO"/>
              </w:rPr>
            </w:pPr>
            <w:r w:rsidRPr="001F3F5F">
              <w:rPr>
                <w:b/>
                <w:bCs/>
                <w:lang w:val="ro-RO"/>
              </w:rPr>
              <w:t>2392,4</w:t>
            </w:r>
          </w:p>
        </w:tc>
        <w:tc>
          <w:tcPr>
            <w:tcW w:w="960" w:type="dxa"/>
            <w:tcBorders>
              <w:top w:val="nil"/>
              <w:left w:val="nil"/>
              <w:bottom w:val="single" w:sz="8" w:space="0" w:color="000000"/>
              <w:right w:val="single" w:sz="8" w:space="0" w:color="000000"/>
            </w:tcBorders>
            <w:shd w:val="clear" w:color="auto" w:fill="auto"/>
            <w:vAlign w:val="center"/>
            <w:hideMark/>
          </w:tcPr>
          <w:p w14:paraId="7B9DAC57" w14:textId="77777777" w:rsidR="001F3F5F" w:rsidRPr="001F3F5F" w:rsidRDefault="001F3F5F" w:rsidP="001F3F5F">
            <w:pPr>
              <w:jc w:val="center"/>
              <w:rPr>
                <w:b/>
                <w:bCs/>
                <w:lang w:val="ro-RO"/>
              </w:rPr>
            </w:pPr>
            <w:r w:rsidRPr="001F3F5F">
              <w:rPr>
                <w:b/>
                <w:bCs/>
                <w:lang w:val="ro-RO"/>
              </w:rPr>
              <w:t>2715,08</w:t>
            </w:r>
          </w:p>
        </w:tc>
        <w:tc>
          <w:tcPr>
            <w:tcW w:w="960" w:type="dxa"/>
            <w:tcBorders>
              <w:top w:val="nil"/>
              <w:left w:val="nil"/>
              <w:bottom w:val="single" w:sz="8" w:space="0" w:color="000000"/>
              <w:right w:val="single" w:sz="8" w:space="0" w:color="000000"/>
            </w:tcBorders>
            <w:shd w:val="clear" w:color="auto" w:fill="auto"/>
            <w:vAlign w:val="center"/>
            <w:hideMark/>
          </w:tcPr>
          <w:p w14:paraId="6AE97E03" w14:textId="77777777" w:rsidR="001F3F5F" w:rsidRPr="001F3F5F" w:rsidRDefault="001F3F5F" w:rsidP="001F3F5F">
            <w:pPr>
              <w:jc w:val="center"/>
              <w:rPr>
                <w:b/>
                <w:bCs/>
                <w:lang w:val="ro-RO"/>
              </w:rPr>
            </w:pPr>
            <w:r w:rsidRPr="001F3F5F">
              <w:rPr>
                <w:b/>
                <w:bCs/>
                <w:lang w:val="ro-RO"/>
              </w:rPr>
              <w:t>3252,35</w:t>
            </w:r>
          </w:p>
        </w:tc>
        <w:tc>
          <w:tcPr>
            <w:tcW w:w="960" w:type="dxa"/>
            <w:tcBorders>
              <w:top w:val="nil"/>
              <w:left w:val="nil"/>
              <w:bottom w:val="single" w:sz="8" w:space="0" w:color="000000"/>
              <w:right w:val="single" w:sz="8" w:space="0" w:color="000000"/>
            </w:tcBorders>
            <w:shd w:val="clear" w:color="auto" w:fill="auto"/>
            <w:vAlign w:val="center"/>
            <w:hideMark/>
          </w:tcPr>
          <w:p w14:paraId="1A943566" w14:textId="77777777" w:rsidR="001F3F5F" w:rsidRPr="001F3F5F" w:rsidRDefault="001F3F5F" w:rsidP="001F3F5F">
            <w:pPr>
              <w:jc w:val="center"/>
              <w:rPr>
                <w:b/>
                <w:bCs/>
                <w:lang w:val="ro-RO"/>
              </w:rPr>
            </w:pPr>
            <w:r w:rsidRPr="001F3F5F">
              <w:rPr>
                <w:b/>
                <w:bCs/>
                <w:lang w:val="ro-RO"/>
              </w:rPr>
              <w:t>2348,79</w:t>
            </w:r>
          </w:p>
        </w:tc>
        <w:tc>
          <w:tcPr>
            <w:tcW w:w="960" w:type="dxa"/>
            <w:tcBorders>
              <w:top w:val="nil"/>
              <w:left w:val="nil"/>
              <w:bottom w:val="single" w:sz="8" w:space="0" w:color="000000"/>
              <w:right w:val="single" w:sz="8" w:space="0" w:color="000000"/>
            </w:tcBorders>
            <w:shd w:val="clear" w:color="auto" w:fill="auto"/>
            <w:vAlign w:val="center"/>
            <w:hideMark/>
          </w:tcPr>
          <w:p w14:paraId="42D14AB8" w14:textId="77777777" w:rsidR="001F3F5F" w:rsidRPr="001F3F5F" w:rsidRDefault="001F3F5F" w:rsidP="001F3F5F">
            <w:pPr>
              <w:jc w:val="center"/>
              <w:rPr>
                <w:b/>
                <w:bCs/>
                <w:lang w:val="ro-RO"/>
              </w:rPr>
            </w:pPr>
            <w:r w:rsidRPr="001F3F5F">
              <w:rPr>
                <w:b/>
                <w:bCs/>
                <w:lang w:val="ro-RO"/>
              </w:rPr>
              <w:t>1554,62</w:t>
            </w:r>
          </w:p>
        </w:tc>
        <w:tc>
          <w:tcPr>
            <w:tcW w:w="966" w:type="dxa"/>
            <w:tcBorders>
              <w:top w:val="nil"/>
              <w:left w:val="nil"/>
              <w:bottom w:val="single" w:sz="8" w:space="0" w:color="000000"/>
              <w:right w:val="single" w:sz="8" w:space="0" w:color="000000"/>
            </w:tcBorders>
            <w:shd w:val="clear" w:color="auto" w:fill="auto"/>
            <w:vAlign w:val="center"/>
            <w:hideMark/>
          </w:tcPr>
          <w:p w14:paraId="722C4550" w14:textId="77777777" w:rsidR="001F3F5F" w:rsidRPr="001F3F5F" w:rsidRDefault="001F3F5F" w:rsidP="001F3F5F">
            <w:pPr>
              <w:jc w:val="center"/>
              <w:rPr>
                <w:b/>
                <w:bCs/>
                <w:lang w:val="ro-RO"/>
              </w:rPr>
            </w:pPr>
            <w:r w:rsidRPr="001F3F5F">
              <w:rPr>
                <w:b/>
                <w:bCs/>
                <w:lang w:val="ro-RO"/>
              </w:rPr>
              <w:t>14738,22</w:t>
            </w:r>
          </w:p>
        </w:tc>
      </w:tr>
    </w:tbl>
    <w:p w14:paraId="6529F8A0" w14:textId="77777777" w:rsidR="001F3F5F" w:rsidRPr="00F9594A" w:rsidRDefault="001F3F5F" w:rsidP="00D42035">
      <w:pPr>
        <w:spacing w:line="360" w:lineRule="auto"/>
        <w:jc w:val="both"/>
        <w:rPr>
          <w:color w:val="FF0000"/>
          <w:sz w:val="24"/>
          <w:szCs w:val="24"/>
          <w:lang w:val="ro-RO"/>
        </w:rPr>
      </w:pPr>
    </w:p>
    <w:p w14:paraId="4E2C3F4D" w14:textId="77777777" w:rsidR="00DE546B" w:rsidRPr="00F9594A" w:rsidRDefault="00DE546B" w:rsidP="00D42035">
      <w:pPr>
        <w:spacing w:line="360" w:lineRule="auto"/>
        <w:jc w:val="both"/>
        <w:rPr>
          <w:color w:val="FF0000"/>
          <w:sz w:val="24"/>
          <w:szCs w:val="24"/>
          <w:lang w:val="ro-RO"/>
        </w:rPr>
      </w:pPr>
    </w:p>
    <w:p w14:paraId="12855008" w14:textId="02AC0FA6" w:rsidR="00406F02" w:rsidRPr="00E34158" w:rsidRDefault="00406F02" w:rsidP="00EA220F">
      <w:pPr>
        <w:spacing w:line="360" w:lineRule="auto"/>
        <w:jc w:val="center"/>
        <w:rPr>
          <w:b/>
          <w:sz w:val="24"/>
          <w:szCs w:val="24"/>
          <w:u w:val="single"/>
          <w:lang w:val="ro-RO"/>
        </w:rPr>
      </w:pPr>
      <w:r w:rsidRPr="00E34158">
        <w:rPr>
          <w:b/>
          <w:sz w:val="24"/>
          <w:szCs w:val="24"/>
          <w:u w:val="single"/>
          <w:lang w:val="ro-RO"/>
        </w:rPr>
        <w:t>5.</w:t>
      </w:r>
      <w:r w:rsidR="002018E7" w:rsidRPr="00E34158">
        <w:rPr>
          <w:b/>
          <w:sz w:val="24"/>
          <w:szCs w:val="24"/>
          <w:u w:val="single"/>
          <w:lang w:val="ro-RO"/>
        </w:rPr>
        <w:t>3</w:t>
      </w:r>
      <w:r w:rsidRPr="00E34158">
        <w:rPr>
          <w:b/>
          <w:sz w:val="24"/>
          <w:szCs w:val="24"/>
          <w:u w:val="single"/>
          <w:lang w:val="ro-RO"/>
        </w:rPr>
        <w:t xml:space="preserve">. Stabilirea bazelor de amenajare a </w:t>
      </w:r>
      <w:proofErr w:type="spellStart"/>
      <w:r w:rsidRPr="00E34158">
        <w:rPr>
          <w:b/>
          <w:sz w:val="24"/>
          <w:szCs w:val="24"/>
          <w:u w:val="single"/>
          <w:lang w:val="ro-RO"/>
        </w:rPr>
        <w:t>arboretelor</w:t>
      </w:r>
      <w:proofErr w:type="spellEnd"/>
    </w:p>
    <w:p w14:paraId="26D96858" w14:textId="77777777" w:rsidR="00CD4D0F" w:rsidRPr="00E34158" w:rsidRDefault="00CD4D0F" w:rsidP="00CD4D0F">
      <w:pPr>
        <w:spacing w:line="360" w:lineRule="auto"/>
        <w:ind w:left="720"/>
        <w:jc w:val="both"/>
        <w:rPr>
          <w:b/>
          <w:sz w:val="24"/>
          <w:szCs w:val="24"/>
          <w:u w:val="single"/>
          <w:lang w:val="ro-RO"/>
        </w:rPr>
      </w:pPr>
    </w:p>
    <w:p w14:paraId="7D84BE40" w14:textId="17F449E3" w:rsidR="00CD4D0F" w:rsidRPr="00E34158" w:rsidRDefault="00CD4D0F" w:rsidP="00CD4D0F">
      <w:pPr>
        <w:spacing w:line="360" w:lineRule="auto"/>
        <w:ind w:firstLine="720"/>
        <w:jc w:val="both"/>
        <w:rPr>
          <w:bCs/>
          <w:sz w:val="24"/>
          <w:szCs w:val="24"/>
          <w:lang w:val="ro-RO"/>
        </w:rPr>
      </w:pPr>
      <w:r w:rsidRPr="00E34158">
        <w:rPr>
          <w:bCs/>
          <w:sz w:val="24"/>
          <w:szCs w:val="24"/>
          <w:lang w:val="ro-RO"/>
        </w:rPr>
        <w:t>Bazele de amenajare adoptate, comparativ cu cele adoptate la amenajarea precedentă, sunt prezentate în tabelul 5.</w:t>
      </w:r>
      <w:r w:rsidR="00D36111" w:rsidRPr="00E34158">
        <w:rPr>
          <w:bCs/>
          <w:sz w:val="24"/>
          <w:szCs w:val="24"/>
          <w:lang w:val="ro-RO"/>
        </w:rPr>
        <w:t>3</w:t>
      </w:r>
      <w:r w:rsidRPr="00E34158">
        <w:rPr>
          <w:bCs/>
          <w:sz w:val="24"/>
          <w:szCs w:val="24"/>
          <w:lang w:val="ro-RO"/>
        </w:rPr>
        <w:t>.</w:t>
      </w:r>
      <w:r w:rsidR="00D36111" w:rsidRPr="00E34158">
        <w:rPr>
          <w:bCs/>
          <w:sz w:val="24"/>
          <w:szCs w:val="24"/>
          <w:lang w:val="ro-RO"/>
        </w:rPr>
        <w:t>1</w:t>
      </w:r>
      <w:r w:rsidRPr="00E34158">
        <w:rPr>
          <w:bCs/>
          <w:sz w:val="24"/>
          <w:szCs w:val="24"/>
          <w:lang w:val="ro-RO"/>
        </w:rPr>
        <w:t>. la nivel de UP și total ocol:</w:t>
      </w:r>
      <w:r w:rsidRPr="00E34158">
        <w:rPr>
          <w:bCs/>
          <w:sz w:val="24"/>
          <w:szCs w:val="24"/>
          <w:lang w:val="ro-RO"/>
        </w:rPr>
        <w:tab/>
      </w:r>
    </w:p>
    <w:p w14:paraId="6883859F" w14:textId="6E1D1149" w:rsidR="00406F02" w:rsidRPr="00E34158" w:rsidRDefault="00406F02" w:rsidP="001739A1">
      <w:pPr>
        <w:jc w:val="right"/>
        <w:rPr>
          <w:i/>
          <w:lang w:val="ro-RO"/>
        </w:rPr>
      </w:pPr>
      <w:bookmarkStart w:id="15" w:name="_Hlk180135361"/>
      <w:r w:rsidRPr="00E34158">
        <w:rPr>
          <w:i/>
          <w:lang w:val="ro-RO"/>
        </w:rPr>
        <w:t>Tabel 5.</w:t>
      </w:r>
      <w:r w:rsidR="00D36111" w:rsidRPr="00E34158">
        <w:rPr>
          <w:i/>
          <w:lang w:val="ro-RO"/>
        </w:rPr>
        <w:t>3</w:t>
      </w:r>
      <w:r w:rsidRPr="00E34158">
        <w:rPr>
          <w:i/>
          <w:lang w:val="ro-RO"/>
        </w:rPr>
        <w:t>.</w:t>
      </w:r>
      <w:r w:rsidR="00D36111" w:rsidRPr="00E34158">
        <w:rPr>
          <w:i/>
          <w:lang w:val="ro-RO"/>
        </w:rPr>
        <w:t>1</w:t>
      </w:r>
      <w:r w:rsidRPr="00E34158">
        <w:rPr>
          <w:i/>
          <w:lang w:val="ro-RO"/>
        </w:rPr>
        <w:t>.</w:t>
      </w:r>
    </w:p>
    <w:tbl>
      <w:tblPr>
        <w:tblW w:w="9375" w:type="dxa"/>
        <w:tblInd w:w="118" w:type="dxa"/>
        <w:tblLayout w:type="fixed"/>
        <w:tblLook w:val="04A0" w:firstRow="1" w:lastRow="0" w:firstColumn="1" w:lastColumn="0" w:noHBand="0" w:noVBand="1"/>
      </w:tblPr>
      <w:tblGrid>
        <w:gridCol w:w="444"/>
        <w:gridCol w:w="709"/>
        <w:gridCol w:w="851"/>
        <w:gridCol w:w="992"/>
        <w:gridCol w:w="850"/>
        <w:gridCol w:w="567"/>
        <w:gridCol w:w="2268"/>
        <w:gridCol w:w="2694"/>
      </w:tblGrid>
      <w:tr w:rsidR="00E34158" w:rsidRPr="007D59F2" w14:paraId="4AA084B6" w14:textId="77777777" w:rsidTr="00E34158">
        <w:trPr>
          <w:trHeight w:val="240"/>
        </w:trPr>
        <w:tc>
          <w:tcPr>
            <w:tcW w:w="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8B2438E" w14:textId="77777777" w:rsidR="00E34158" w:rsidRPr="007D59F2" w:rsidRDefault="00E34158" w:rsidP="007D59F2">
            <w:pPr>
              <w:ind w:left="-86" w:right="-111"/>
              <w:jc w:val="center"/>
              <w:rPr>
                <w:b/>
                <w:bCs/>
                <w:lang w:val="ro-RO"/>
              </w:rPr>
            </w:pPr>
            <w:bookmarkStart w:id="16" w:name="RANGE!B4:H69"/>
            <w:bookmarkStart w:id="17" w:name="_Hlk180135410"/>
            <w:bookmarkEnd w:id="15"/>
            <w:r w:rsidRPr="007D59F2">
              <w:rPr>
                <w:b/>
                <w:bCs/>
                <w:lang w:val="ro-RO"/>
              </w:rPr>
              <w:t>UP</w:t>
            </w:r>
            <w:bookmarkEnd w:id="16"/>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D647B9" w14:textId="08622204" w:rsidR="00E34158" w:rsidRPr="007D59F2" w:rsidRDefault="00E34158" w:rsidP="00E34158">
            <w:pPr>
              <w:ind w:left="-105" w:right="-112"/>
              <w:jc w:val="center"/>
              <w:rPr>
                <w:b/>
                <w:bCs/>
                <w:lang w:val="ro-RO"/>
              </w:rPr>
            </w:pPr>
            <w:proofErr w:type="spellStart"/>
            <w:r w:rsidRPr="007D59F2">
              <w:rPr>
                <w:b/>
                <w:bCs/>
                <w:lang w:val="ro-RO"/>
              </w:rPr>
              <w:t>Ame</w:t>
            </w:r>
            <w:proofErr w:type="spellEnd"/>
            <w:r w:rsidRPr="007D59F2">
              <w:rPr>
                <w:b/>
                <w:bCs/>
                <w:lang w:val="ro-RO"/>
              </w:rPr>
              <w:t>-na-</w:t>
            </w:r>
            <w:proofErr w:type="spellStart"/>
            <w:r w:rsidRPr="007D59F2">
              <w:rPr>
                <w:b/>
                <w:bCs/>
                <w:lang w:val="ro-RO"/>
              </w:rPr>
              <w:t>jament</w:t>
            </w:r>
            <w:proofErr w:type="spellEnd"/>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5D4EB7B9" w14:textId="287880FB" w:rsidR="00E34158" w:rsidRPr="007D59F2" w:rsidRDefault="00E34158" w:rsidP="007D59F2">
            <w:pPr>
              <w:jc w:val="center"/>
              <w:rPr>
                <w:b/>
                <w:bCs/>
                <w:lang w:val="ro-RO"/>
              </w:rPr>
            </w:pPr>
            <w:r w:rsidRPr="007D59F2">
              <w:rPr>
                <w:b/>
                <w:bCs/>
                <w:lang w:val="ro-RO"/>
              </w:rPr>
              <w:t xml:space="preserve">Unitate de </w:t>
            </w:r>
            <w:proofErr w:type="spellStart"/>
            <w:r w:rsidRPr="007D59F2">
              <w:rPr>
                <w:b/>
                <w:bCs/>
                <w:lang w:val="ro-RO"/>
              </w:rPr>
              <w:t>gospo-dărire</w:t>
            </w:r>
            <w:proofErr w:type="spellEnd"/>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C422B8B" w14:textId="72C25981" w:rsidR="00E34158" w:rsidRPr="007D59F2" w:rsidRDefault="00E34158" w:rsidP="007D59F2">
            <w:pPr>
              <w:jc w:val="center"/>
              <w:rPr>
                <w:b/>
                <w:bCs/>
                <w:lang w:val="ro-RO"/>
              </w:rPr>
            </w:pPr>
            <w:r w:rsidRPr="007D59F2">
              <w:rPr>
                <w:b/>
                <w:bCs/>
                <w:lang w:val="ro-RO"/>
              </w:rPr>
              <w:t>Regim</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1D25E2E8" w14:textId="77777777" w:rsidR="00E34158" w:rsidRPr="007D59F2" w:rsidRDefault="00E34158" w:rsidP="007D59F2">
            <w:pPr>
              <w:ind w:left="-109" w:right="-108"/>
              <w:jc w:val="center"/>
              <w:rPr>
                <w:b/>
                <w:bCs/>
                <w:lang w:val="ro-RO"/>
              </w:rPr>
            </w:pPr>
            <w:r w:rsidRPr="007D59F2">
              <w:rPr>
                <w:b/>
                <w:bCs/>
                <w:lang w:val="ro-RO"/>
              </w:rPr>
              <w:t xml:space="preserve">Vârsta </w:t>
            </w:r>
            <w:proofErr w:type="spellStart"/>
            <w:r w:rsidRPr="007D59F2">
              <w:rPr>
                <w:b/>
                <w:bCs/>
                <w:lang w:val="ro-RO"/>
              </w:rPr>
              <w:t>exploa-tabi-lităţii</w:t>
            </w:r>
            <w:proofErr w:type="spellEnd"/>
          </w:p>
          <w:p w14:paraId="6C8A5354" w14:textId="517E9C05" w:rsidR="00E34158" w:rsidRPr="007D59F2" w:rsidRDefault="00E34158" w:rsidP="007D59F2">
            <w:pPr>
              <w:ind w:left="-109" w:right="-108"/>
              <w:jc w:val="center"/>
              <w:rPr>
                <w:b/>
                <w:bCs/>
                <w:lang w:val="ro-RO"/>
              </w:rPr>
            </w:pPr>
            <w:r w:rsidRPr="007D59F2">
              <w:rPr>
                <w:b/>
                <w:bCs/>
                <w:lang w:val="ro-RO"/>
              </w:rPr>
              <w:t>(ani)</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ABB687" w14:textId="77777777" w:rsidR="00E34158" w:rsidRPr="007D59F2" w:rsidRDefault="00E34158" w:rsidP="007D59F2">
            <w:pPr>
              <w:ind w:left="-108" w:right="-111"/>
              <w:jc w:val="center"/>
              <w:rPr>
                <w:b/>
                <w:bCs/>
                <w:lang w:val="ro-RO"/>
              </w:rPr>
            </w:pPr>
            <w:r w:rsidRPr="007D59F2">
              <w:rPr>
                <w:b/>
                <w:bCs/>
                <w:lang w:val="ro-RO"/>
              </w:rPr>
              <w:t>Ciclu     (ani)</w:t>
            </w:r>
          </w:p>
        </w:tc>
        <w:tc>
          <w:tcPr>
            <w:tcW w:w="2268" w:type="dxa"/>
            <w:vMerge w:val="restart"/>
            <w:tcBorders>
              <w:top w:val="single" w:sz="4" w:space="0" w:color="auto"/>
              <w:left w:val="single" w:sz="4" w:space="0" w:color="auto"/>
              <w:right w:val="single" w:sz="4" w:space="0" w:color="auto"/>
            </w:tcBorders>
            <w:vAlign w:val="center"/>
          </w:tcPr>
          <w:p w14:paraId="7114FB62" w14:textId="023A7A25" w:rsidR="00E34158" w:rsidRPr="007D59F2" w:rsidRDefault="00E34158" w:rsidP="007D59F2">
            <w:pPr>
              <w:jc w:val="center"/>
              <w:rPr>
                <w:b/>
                <w:bCs/>
                <w:lang w:val="ro-RO"/>
              </w:rPr>
            </w:pPr>
            <w:proofErr w:type="spellStart"/>
            <w:r w:rsidRPr="007D59F2">
              <w:rPr>
                <w:b/>
                <w:bCs/>
                <w:lang w:val="ro-RO"/>
              </w:rPr>
              <w:t>Compoziţia-ţel</w:t>
            </w:r>
            <w:proofErr w:type="spellEnd"/>
          </w:p>
        </w:tc>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861A03" w14:textId="25A2C965" w:rsidR="00E34158" w:rsidRPr="007D59F2" w:rsidRDefault="00E34158" w:rsidP="007D59F2">
            <w:pPr>
              <w:jc w:val="center"/>
              <w:rPr>
                <w:b/>
                <w:bCs/>
                <w:lang w:val="ro-RO"/>
              </w:rPr>
            </w:pPr>
            <w:r w:rsidRPr="007D59F2">
              <w:rPr>
                <w:b/>
                <w:bCs/>
                <w:lang w:val="ro-RO"/>
              </w:rPr>
              <w:t>Tratamente</w:t>
            </w:r>
          </w:p>
        </w:tc>
      </w:tr>
      <w:bookmarkEnd w:id="17"/>
      <w:tr w:rsidR="00E34158" w:rsidRPr="007D59F2" w14:paraId="3E8CB906" w14:textId="77777777" w:rsidTr="00E34158">
        <w:trPr>
          <w:trHeight w:val="852"/>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0B10069F"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0DAC6B3" w14:textId="77777777" w:rsidR="00E34158" w:rsidRPr="007D59F2" w:rsidRDefault="00E34158" w:rsidP="007D59F2">
            <w:pPr>
              <w:rPr>
                <w:b/>
                <w:bCs/>
                <w:lang w:val="ro-RO"/>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6D723ADD" w14:textId="77777777" w:rsidR="00E34158" w:rsidRPr="007D59F2" w:rsidRDefault="00E34158" w:rsidP="007D59F2">
            <w:pPr>
              <w:rPr>
                <w:b/>
                <w:bCs/>
                <w:lang w:val="ro-RO"/>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3E56BBF3" w14:textId="77777777" w:rsidR="00E34158" w:rsidRPr="007D59F2" w:rsidRDefault="00E34158" w:rsidP="007D59F2">
            <w:pPr>
              <w:rPr>
                <w:b/>
                <w:bCs/>
                <w:lang w:val="ro-RO"/>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640578B2" w14:textId="1B9BAD5E" w:rsidR="00E34158" w:rsidRPr="007D59F2" w:rsidRDefault="00E34158" w:rsidP="007D59F2">
            <w:pPr>
              <w:rPr>
                <w:b/>
                <w:bCs/>
                <w:lang w:val="ro-RO"/>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0F4434B" w14:textId="77777777" w:rsidR="00E34158" w:rsidRPr="007D59F2" w:rsidRDefault="00E34158" w:rsidP="007D59F2">
            <w:pPr>
              <w:rPr>
                <w:b/>
                <w:bCs/>
                <w:lang w:val="ro-RO"/>
              </w:rPr>
            </w:pPr>
          </w:p>
        </w:tc>
        <w:tc>
          <w:tcPr>
            <w:tcW w:w="2268" w:type="dxa"/>
            <w:vMerge/>
            <w:tcBorders>
              <w:left w:val="single" w:sz="4" w:space="0" w:color="auto"/>
              <w:bottom w:val="single" w:sz="4" w:space="0" w:color="auto"/>
              <w:right w:val="single" w:sz="4" w:space="0" w:color="auto"/>
            </w:tcBorders>
          </w:tcPr>
          <w:p w14:paraId="1B5E3DA0" w14:textId="77777777" w:rsidR="00E34158" w:rsidRPr="007D59F2" w:rsidRDefault="00E34158" w:rsidP="007D59F2">
            <w:pPr>
              <w:rPr>
                <w:b/>
                <w:bCs/>
                <w:lang w:val="ro-RO"/>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75C6787F" w14:textId="4CFCDAAF" w:rsidR="00E34158" w:rsidRPr="007D59F2" w:rsidRDefault="00E34158" w:rsidP="007D59F2">
            <w:pPr>
              <w:rPr>
                <w:b/>
                <w:bCs/>
                <w:lang w:val="ro-RO"/>
              </w:rPr>
            </w:pPr>
          </w:p>
        </w:tc>
      </w:tr>
      <w:tr w:rsidR="00E34158" w:rsidRPr="007D59F2" w14:paraId="2E174898" w14:textId="77777777" w:rsidTr="00E34158">
        <w:trPr>
          <w:trHeight w:val="600"/>
        </w:trPr>
        <w:tc>
          <w:tcPr>
            <w:tcW w:w="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7A2FE16" w14:textId="77777777" w:rsidR="00E34158" w:rsidRPr="007D59F2" w:rsidRDefault="00E34158" w:rsidP="007D59F2">
            <w:pPr>
              <w:jc w:val="center"/>
              <w:rPr>
                <w:b/>
                <w:bCs/>
                <w:lang w:val="ro-RO"/>
              </w:rPr>
            </w:pPr>
            <w:r w:rsidRPr="007D59F2">
              <w:rPr>
                <w:b/>
                <w:bCs/>
                <w:lang w:val="ro-RO"/>
              </w:rPr>
              <w:t>II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FA62D8" w14:textId="77777777" w:rsidR="00E34158" w:rsidRPr="007D59F2" w:rsidRDefault="00E34158" w:rsidP="007D59F2">
            <w:pPr>
              <w:jc w:val="center"/>
              <w:rPr>
                <w:b/>
                <w:bCs/>
                <w:lang w:val="ro-RO"/>
              </w:rPr>
            </w:pPr>
            <w:r w:rsidRPr="007D59F2">
              <w:rPr>
                <w:b/>
                <w:bCs/>
                <w:lang w:val="ro-RO"/>
              </w:rPr>
              <w:t>Vechi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AAEAB92"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76825E00" w14:textId="56465AAE" w:rsidR="00E34158" w:rsidRPr="00FA5BB8" w:rsidRDefault="00E34158" w:rsidP="007D59F2">
            <w:pPr>
              <w:jc w:val="center"/>
              <w:rPr>
                <w:lang w:val="ro-RO"/>
              </w:rPr>
            </w:pPr>
            <w:r w:rsidRPr="00FA5BB8">
              <w:rPr>
                <w:lang w:val="ro-RO"/>
              </w:rPr>
              <w:t>codru,</w:t>
            </w:r>
          </w:p>
          <w:p w14:paraId="79F8D53B" w14:textId="7670DDA8" w:rsidR="00E34158" w:rsidRPr="007D59F2" w:rsidRDefault="00E34158" w:rsidP="007D59F2">
            <w:pPr>
              <w:jc w:val="center"/>
              <w:rPr>
                <w:lang w:val="ro-RO"/>
              </w:rPr>
            </w:pPr>
            <w:r w:rsidRPr="00FA5BB8">
              <w:rPr>
                <w:lang w:val="ro-RO"/>
              </w:rPr>
              <w:t>crâng</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A193D6E" w14:textId="77777777" w:rsidR="00E34158" w:rsidRPr="007D59F2" w:rsidRDefault="00E34158" w:rsidP="007D59F2">
            <w:pPr>
              <w:jc w:val="center"/>
              <w:rPr>
                <w:lang w:val="ro-RO"/>
              </w:rPr>
            </w:pPr>
            <w:r w:rsidRPr="007D59F2">
              <w:rPr>
                <w:lang w:val="ro-RO"/>
              </w:rPr>
              <w:t>106</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5568EB0"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073E3275" w14:textId="77777777" w:rsidR="00E34158" w:rsidRDefault="00E34158" w:rsidP="00FA5BB8">
            <w:pPr>
              <w:jc w:val="center"/>
              <w:rPr>
                <w:lang w:val="ro-RO"/>
              </w:rPr>
            </w:pPr>
            <w:r>
              <w:rPr>
                <w:lang w:val="ro-RO"/>
              </w:rPr>
              <w:t>63FA11GO3CA1CE</w:t>
            </w:r>
          </w:p>
          <w:p w14:paraId="7B934A78" w14:textId="530BD02D" w:rsidR="00E34158" w:rsidRPr="00FA5BB8" w:rsidRDefault="00E34158" w:rsidP="00FA5BB8">
            <w:pPr>
              <w:jc w:val="center"/>
              <w:rPr>
                <w:lang w:val="ro-RO"/>
              </w:rPr>
            </w:pPr>
            <w:r>
              <w:rPr>
                <w:lang w:val="ro-RO"/>
              </w:rPr>
              <w:t>2TE6PAM14DT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4ACB4BA" w14:textId="096ED2A2" w:rsidR="00E34158" w:rsidRPr="007D59F2" w:rsidRDefault="00E34158" w:rsidP="007D59F2">
            <w:pPr>
              <w:rPr>
                <w:lang w:val="ro-RO"/>
              </w:rPr>
            </w:pPr>
            <w:r w:rsidRPr="007D59F2">
              <w:rPr>
                <w:lang w:val="ro-RO"/>
              </w:rPr>
              <w:t>T. progresive, T. rase cu caracter de substituire, T. în crâng (de jos)</w:t>
            </w:r>
          </w:p>
        </w:tc>
      </w:tr>
      <w:tr w:rsidR="00E34158" w:rsidRPr="007D59F2" w14:paraId="70D04494"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4E48A94A"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4934CF4"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1FC1B03" w14:textId="77777777" w:rsidR="00E34158" w:rsidRPr="007D59F2" w:rsidRDefault="00E34158" w:rsidP="007D59F2">
            <w:pPr>
              <w:jc w:val="center"/>
              <w:rPr>
                <w:lang w:val="ro-RO"/>
              </w:rPr>
            </w:pPr>
            <w:r w:rsidRPr="007D59F2">
              <w:rPr>
                <w:lang w:val="ro-RO"/>
              </w:rPr>
              <w:t>"E"</w:t>
            </w:r>
          </w:p>
        </w:tc>
        <w:tc>
          <w:tcPr>
            <w:tcW w:w="992" w:type="dxa"/>
            <w:vMerge/>
            <w:tcBorders>
              <w:left w:val="nil"/>
              <w:right w:val="single" w:sz="4" w:space="0" w:color="auto"/>
            </w:tcBorders>
            <w:shd w:val="clear" w:color="auto" w:fill="auto"/>
            <w:vAlign w:val="center"/>
          </w:tcPr>
          <w:p w14:paraId="2FA50AEC" w14:textId="624CCA7D"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9A0C87D"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8384B8F"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072121DD" w14:textId="513E0ABA" w:rsidR="00E34158" w:rsidRPr="00FA5BB8" w:rsidRDefault="00E34158" w:rsidP="00FA5BB8">
            <w:pPr>
              <w:jc w:val="center"/>
              <w:rPr>
                <w:lang w:val="ro-RO"/>
              </w:rPr>
            </w:pPr>
            <w:r>
              <w:rPr>
                <w:lang w:val="ro-RO"/>
              </w:rPr>
              <w:t>80FA20DT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2B7993A" w14:textId="5C9CD195" w:rsidR="00E34158" w:rsidRPr="007D59F2" w:rsidRDefault="00E34158" w:rsidP="007D59F2">
            <w:pPr>
              <w:rPr>
                <w:lang w:val="ro-RO"/>
              </w:rPr>
            </w:pPr>
            <w:r w:rsidRPr="007D59F2">
              <w:rPr>
                <w:lang w:val="ro-RO"/>
              </w:rPr>
              <w:t>-</w:t>
            </w:r>
          </w:p>
        </w:tc>
      </w:tr>
      <w:tr w:rsidR="00E34158" w:rsidRPr="007D59F2" w14:paraId="438B6E02"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00E3D66F"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FA60CC2"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0443D4D"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34F09B93" w14:textId="37010B42"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D8D1FC3"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A0828A5"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238AE005" w14:textId="77777777" w:rsidR="00E34158" w:rsidRDefault="00E34158" w:rsidP="00FA5BB8">
            <w:pPr>
              <w:jc w:val="center"/>
              <w:rPr>
                <w:lang w:val="ro-RO"/>
              </w:rPr>
            </w:pPr>
            <w:r>
              <w:rPr>
                <w:lang w:val="ro-RO"/>
              </w:rPr>
              <w:t>28FA52GO3CA1TE</w:t>
            </w:r>
          </w:p>
          <w:p w14:paraId="7811DF88" w14:textId="63A7483B" w:rsidR="00E34158" w:rsidRPr="00FA5BB8" w:rsidRDefault="00E34158" w:rsidP="00FA5BB8">
            <w:pPr>
              <w:jc w:val="center"/>
              <w:rPr>
                <w:lang w:val="ro-RO"/>
              </w:rPr>
            </w:pPr>
            <w:r>
              <w:rPr>
                <w:lang w:val="ro-RO"/>
              </w:rPr>
              <w:t>16DT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60C339C" w14:textId="1D1CE1DF" w:rsidR="00E34158" w:rsidRPr="007D59F2" w:rsidRDefault="00E34158" w:rsidP="007D59F2">
            <w:pPr>
              <w:rPr>
                <w:lang w:val="ro-RO"/>
              </w:rPr>
            </w:pPr>
            <w:r w:rsidRPr="007D59F2">
              <w:rPr>
                <w:lang w:val="ro-RO"/>
              </w:rPr>
              <w:t>-</w:t>
            </w:r>
          </w:p>
        </w:tc>
      </w:tr>
      <w:tr w:rsidR="00E34158" w:rsidRPr="007D59F2" w14:paraId="6F780DCD" w14:textId="77777777" w:rsidTr="00E34158">
        <w:trPr>
          <w:trHeight w:val="6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570810E0" w14:textId="77777777" w:rsidR="00E34158" w:rsidRPr="007D59F2" w:rsidRDefault="00E34158" w:rsidP="007D59F2">
            <w:pPr>
              <w:rPr>
                <w:b/>
                <w:bCs/>
                <w:lang w:val="ro-RO"/>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B7C4C85" w14:textId="77777777" w:rsidR="00E34158" w:rsidRPr="007D59F2" w:rsidRDefault="00E34158" w:rsidP="007D59F2">
            <w:pPr>
              <w:jc w:val="center"/>
              <w:rPr>
                <w:b/>
                <w:bCs/>
                <w:lang w:val="ro-RO"/>
              </w:rPr>
            </w:pPr>
            <w:r w:rsidRPr="007D59F2">
              <w:rPr>
                <w:b/>
                <w:bCs/>
                <w:lang w:val="ro-RO"/>
              </w:rPr>
              <w:t>Noi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A9080C8"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72E6FAFD" w14:textId="77777777" w:rsidR="00E34158" w:rsidRPr="00FA5BB8" w:rsidRDefault="00E34158" w:rsidP="007D59F2">
            <w:pPr>
              <w:jc w:val="center"/>
              <w:rPr>
                <w:lang w:val="ro-RO"/>
              </w:rPr>
            </w:pPr>
            <w:r w:rsidRPr="00FA5BB8">
              <w:rPr>
                <w:lang w:val="ro-RO"/>
              </w:rPr>
              <w:t>codru,</w:t>
            </w:r>
          </w:p>
          <w:p w14:paraId="34A932E0" w14:textId="2237ADCE" w:rsidR="00E34158" w:rsidRPr="007D59F2" w:rsidRDefault="00E34158" w:rsidP="007D59F2">
            <w:pPr>
              <w:jc w:val="center"/>
              <w:rPr>
                <w:lang w:val="ro-RO"/>
              </w:rPr>
            </w:pPr>
            <w:r w:rsidRPr="00FA5BB8">
              <w:rPr>
                <w:lang w:val="ro-RO"/>
              </w:rPr>
              <w:t>crâng</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A119A62" w14:textId="77777777" w:rsidR="00E34158" w:rsidRPr="007D59F2" w:rsidRDefault="00E34158" w:rsidP="007D59F2">
            <w:pPr>
              <w:jc w:val="center"/>
              <w:rPr>
                <w:lang w:val="ro-RO"/>
              </w:rPr>
            </w:pPr>
            <w:r w:rsidRPr="007D59F2">
              <w:rPr>
                <w:lang w:val="ro-RO"/>
              </w:rPr>
              <w:t>105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05C87BA"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07DECABA" w14:textId="77777777" w:rsidR="00E34158" w:rsidRDefault="00E34158" w:rsidP="00FA5BB8">
            <w:pPr>
              <w:jc w:val="center"/>
              <w:rPr>
                <w:lang w:val="ro-RO"/>
              </w:rPr>
            </w:pPr>
            <w:r>
              <w:rPr>
                <w:lang w:val="ro-RO"/>
              </w:rPr>
              <w:t>63FA13GO1CE1TE</w:t>
            </w:r>
          </w:p>
          <w:p w14:paraId="4102811D" w14:textId="05BB920E" w:rsidR="00E34158" w:rsidRPr="00FA5BB8" w:rsidRDefault="00E34158" w:rsidP="00FA5BB8">
            <w:pPr>
              <w:jc w:val="center"/>
              <w:rPr>
                <w:lang w:val="ro-RO"/>
              </w:rPr>
            </w:pPr>
            <w:r>
              <w:rPr>
                <w:lang w:val="ro-RO"/>
              </w:rPr>
              <w:t>5PAM1ST16DT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8CFDA84" w14:textId="60B95519" w:rsidR="00E34158" w:rsidRPr="007D59F2" w:rsidRDefault="00E34158" w:rsidP="007D59F2">
            <w:pPr>
              <w:rPr>
                <w:lang w:val="ro-RO"/>
              </w:rPr>
            </w:pPr>
            <w:r w:rsidRPr="007D59F2">
              <w:rPr>
                <w:lang w:val="ro-RO"/>
              </w:rPr>
              <w:t>T. progresive, T. rase cu caracter de substituire, T. în crâng (de jos)</w:t>
            </w:r>
          </w:p>
        </w:tc>
      </w:tr>
      <w:tr w:rsidR="00E34158" w:rsidRPr="007D59F2" w14:paraId="122001A6"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6BB6593F"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D8AB5C1"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D6B8E4B" w14:textId="77777777" w:rsidR="00E34158" w:rsidRPr="007D59F2" w:rsidRDefault="00E34158" w:rsidP="007D59F2">
            <w:pPr>
              <w:jc w:val="center"/>
              <w:rPr>
                <w:lang w:val="ro-RO"/>
              </w:rPr>
            </w:pPr>
            <w:r w:rsidRPr="007D59F2">
              <w:rPr>
                <w:lang w:val="ro-RO"/>
              </w:rPr>
              <w:t>"E"</w:t>
            </w:r>
          </w:p>
        </w:tc>
        <w:tc>
          <w:tcPr>
            <w:tcW w:w="992" w:type="dxa"/>
            <w:vMerge/>
            <w:tcBorders>
              <w:left w:val="nil"/>
              <w:right w:val="single" w:sz="4" w:space="0" w:color="auto"/>
            </w:tcBorders>
            <w:shd w:val="clear" w:color="auto" w:fill="auto"/>
            <w:vAlign w:val="center"/>
          </w:tcPr>
          <w:p w14:paraId="023EC3A5" w14:textId="78515EEE"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CE42FBD"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908323E"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224538AD" w14:textId="64F377EE" w:rsidR="00E34158" w:rsidRPr="00FA5BB8" w:rsidRDefault="00E34158" w:rsidP="00FA5BB8">
            <w:pPr>
              <w:jc w:val="center"/>
              <w:rPr>
                <w:lang w:val="ro-RO"/>
              </w:rPr>
            </w:pPr>
            <w:r>
              <w:rPr>
                <w:lang w:val="ro-RO"/>
              </w:rPr>
              <w:t>90FA10DT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7C3110" w14:textId="182017FE" w:rsidR="00E34158" w:rsidRPr="007D59F2" w:rsidRDefault="00E34158" w:rsidP="007D59F2">
            <w:pPr>
              <w:rPr>
                <w:lang w:val="ro-RO"/>
              </w:rPr>
            </w:pPr>
            <w:r w:rsidRPr="007D59F2">
              <w:rPr>
                <w:lang w:val="ro-RO"/>
              </w:rPr>
              <w:t>-</w:t>
            </w:r>
          </w:p>
        </w:tc>
      </w:tr>
      <w:tr w:rsidR="00E34158" w:rsidRPr="007D59F2" w14:paraId="0C9E4ABE"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70EBEC22"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5CEC259"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8029CB0"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6741C2EF" w14:textId="64B3B5FD"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0E0311A"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3C889F7"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325C6991" w14:textId="77777777" w:rsidR="00E34158" w:rsidRDefault="00E34158" w:rsidP="00FA5BB8">
            <w:pPr>
              <w:jc w:val="center"/>
              <w:rPr>
                <w:lang w:val="ro-RO"/>
              </w:rPr>
            </w:pPr>
            <w:r>
              <w:rPr>
                <w:lang w:val="ro-RO"/>
              </w:rPr>
              <w:t>47FA30GO2CE1TE</w:t>
            </w:r>
          </w:p>
          <w:p w14:paraId="02388FCC" w14:textId="717F0E81" w:rsidR="00E34158" w:rsidRPr="00FA5BB8" w:rsidRDefault="00E34158" w:rsidP="00FA5BB8">
            <w:pPr>
              <w:jc w:val="center"/>
              <w:rPr>
                <w:lang w:val="ro-RO"/>
              </w:rPr>
            </w:pPr>
            <w:r>
              <w:rPr>
                <w:lang w:val="ro-RO"/>
              </w:rPr>
              <w:t>4PAM16DT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618234" w14:textId="549C10AD" w:rsidR="00E34158" w:rsidRPr="007D59F2" w:rsidRDefault="00E34158" w:rsidP="007D59F2">
            <w:pPr>
              <w:rPr>
                <w:lang w:val="ro-RO"/>
              </w:rPr>
            </w:pPr>
            <w:r w:rsidRPr="007D59F2">
              <w:rPr>
                <w:lang w:val="ro-RO"/>
              </w:rPr>
              <w:t>-</w:t>
            </w:r>
          </w:p>
        </w:tc>
      </w:tr>
    </w:tbl>
    <w:p w14:paraId="75240CB9" w14:textId="77777777" w:rsidR="00E34158" w:rsidRDefault="00E34158"/>
    <w:p w14:paraId="0D7A6AF3" w14:textId="77777777" w:rsidR="00E34158" w:rsidRDefault="00E34158"/>
    <w:p w14:paraId="494B90C3" w14:textId="77777777" w:rsidR="00E34158" w:rsidRDefault="00E34158"/>
    <w:p w14:paraId="7B8EF819" w14:textId="77777777" w:rsidR="00E34158" w:rsidRDefault="00E34158"/>
    <w:p w14:paraId="0483E169" w14:textId="77777777" w:rsidR="00E34158" w:rsidRDefault="00E34158"/>
    <w:p w14:paraId="7259DB6D" w14:textId="77777777" w:rsidR="00E34158" w:rsidRDefault="00E34158"/>
    <w:p w14:paraId="514359F3" w14:textId="77777777" w:rsidR="00E34158" w:rsidRDefault="00E34158"/>
    <w:p w14:paraId="3A235FE1" w14:textId="77777777" w:rsidR="00E34158" w:rsidRDefault="00E34158"/>
    <w:p w14:paraId="09FD721D" w14:textId="77777777" w:rsidR="00E34158" w:rsidRDefault="00E34158"/>
    <w:p w14:paraId="307C86CD" w14:textId="76334FBF" w:rsidR="00E34158" w:rsidRPr="00E34158" w:rsidRDefault="00E34158" w:rsidP="00E34158">
      <w:pPr>
        <w:jc w:val="right"/>
        <w:rPr>
          <w:i/>
          <w:lang w:val="ro-RO"/>
        </w:rPr>
      </w:pPr>
      <w:r w:rsidRPr="00E34158">
        <w:rPr>
          <w:i/>
          <w:lang w:val="ro-RO"/>
        </w:rPr>
        <w:lastRenderedPageBreak/>
        <w:t>Tabel 5.3.1.(continuare)</w:t>
      </w:r>
    </w:p>
    <w:tbl>
      <w:tblPr>
        <w:tblW w:w="9375" w:type="dxa"/>
        <w:tblInd w:w="118" w:type="dxa"/>
        <w:tblLayout w:type="fixed"/>
        <w:tblLook w:val="04A0" w:firstRow="1" w:lastRow="0" w:firstColumn="1" w:lastColumn="0" w:noHBand="0" w:noVBand="1"/>
      </w:tblPr>
      <w:tblGrid>
        <w:gridCol w:w="444"/>
        <w:gridCol w:w="709"/>
        <w:gridCol w:w="851"/>
        <w:gridCol w:w="992"/>
        <w:gridCol w:w="850"/>
        <w:gridCol w:w="567"/>
        <w:gridCol w:w="2268"/>
        <w:gridCol w:w="2694"/>
      </w:tblGrid>
      <w:tr w:rsidR="00E34158" w:rsidRPr="007D59F2" w14:paraId="65DF8073" w14:textId="77777777" w:rsidTr="00E34158">
        <w:trPr>
          <w:trHeight w:val="240"/>
        </w:trPr>
        <w:tc>
          <w:tcPr>
            <w:tcW w:w="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C29008" w14:textId="77777777" w:rsidR="00E34158" w:rsidRPr="007D59F2" w:rsidRDefault="00E34158" w:rsidP="008E09D3">
            <w:pPr>
              <w:ind w:left="-86" w:right="-111"/>
              <w:jc w:val="center"/>
              <w:rPr>
                <w:b/>
                <w:bCs/>
                <w:lang w:val="ro-RO"/>
              </w:rPr>
            </w:pPr>
            <w:r w:rsidRPr="007D59F2">
              <w:rPr>
                <w:b/>
                <w:bCs/>
                <w:lang w:val="ro-RO"/>
              </w:rPr>
              <w:t>UP</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61C5DCB" w14:textId="77777777" w:rsidR="00E34158" w:rsidRPr="007D59F2" w:rsidRDefault="00E34158" w:rsidP="008E09D3">
            <w:pPr>
              <w:ind w:left="-105" w:right="-112"/>
              <w:jc w:val="center"/>
              <w:rPr>
                <w:b/>
                <w:bCs/>
                <w:lang w:val="ro-RO"/>
              </w:rPr>
            </w:pPr>
            <w:proofErr w:type="spellStart"/>
            <w:r w:rsidRPr="007D59F2">
              <w:rPr>
                <w:b/>
                <w:bCs/>
                <w:lang w:val="ro-RO"/>
              </w:rPr>
              <w:t>Ame</w:t>
            </w:r>
            <w:proofErr w:type="spellEnd"/>
            <w:r w:rsidRPr="007D59F2">
              <w:rPr>
                <w:b/>
                <w:bCs/>
                <w:lang w:val="ro-RO"/>
              </w:rPr>
              <w:t>-na-</w:t>
            </w:r>
            <w:proofErr w:type="spellStart"/>
            <w:r w:rsidRPr="007D59F2">
              <w:rPr>
                <w:b/>
                <w:bCs/>
                <w:lang w:val="ro-RO"/>
              </w:rPr>
              <w:t>jament</w:t>
            </w:r>
            <w:proofErr w:type="spellEnd"/>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39471B40" w14:textId="77777777" w:rsidR="00E34158" w:rsidRPr="007D59F2" w:rsidRDefault="00E34158" w:rsidP="008E09D3">
            <w:pPr>
              <w:jc w:val="center"/>
              <w:rPr>
                <w:b/>
                <w:bCs/>
                <w:lang w:val="ro-RO"/>
              </w:rPr>
            </w:pPr>
            <w:r w:rsidRPr="007D59F2">
              <w:rPr>
                <w:b/>
                <w:bCs/>
                <w:lang w:val="ro-RO"/>
              </w:rPr>
              <w:t xml:space="preserve">Unitate de </w:t>
            </w:r>
            <w:proofErr w:type="spellStart"/>
            <w:r w:rsidRPr="007D59F2">
              <w:rPr>
                <w:b/>
                <w:bCs/>
                <w:lang w:val="ro-RO"/>
              </w:rPr>
              <w:t>gospo-dărire</w:t>
            </w:r>
            <w:proofErr w:type="spellEnd"/>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77ED2C4E" w14:textId="77777777" w:rsidR="00E34158" w:rsidRPr="007D59F2" w:rsidRDefault="00E34158" w:rsidP="008E09D3">
            <w:pPr>
              <w:jc w:val="center"/>
              <w:rPr>
                <w:b/>
                <w:bCs/>
                <w:lang w:val="ro-RO"/>
              </w:rPr>
            </w:pPr>
            <w:r w:rsidRPr="007D59F2">
              <w:rPr>
                <w:b/>
                <w:bCs/>
                <w:lang w:val="ro-RO"/>
              </w:rPr>
              <w:t>Regim</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60C9A62B" w14:textId="77777777" w:rsidR="00E34158" w:rsidRPr="007D59F2" w:rsidRDefault="00E34158" w:rsidP="008E09D3">
            <w:pPr>
              <w:ind w:left="-109" w:right="-108"/>
              <w:jc w:val="center"/>
              <w:rPr>
                <w:b/>
                <w:bCs/>
                <w:lang w:val="ro-RO"/>
              </w:rPr>
            </w:pPr>
            <w:r w:rsidRPr="007D59F2">
              <w:rPr>
                <w:b/>
                <w:bCs/>
                <w:lang w:val="ro-RO"/>
              </w:rPr>
              <w:t xml:space="preserve">Vârsta </w:t>
            </w:r>
            <w:proofErr w:type="spellStart"/>
            <w:r w:rsidRPr="007D59F2">
              <w:rPr>
                <w:b/>
                <w:bCs/>
                <w:lang w:val="ro-RO"/>
              </w:rPr>
              <w:t>exploa-tabi-lităţii</w:t>
            </w:r>
            <w:proofErr w:type="spellEnd"/>
          </w:p>
          <w:p w14:paraId="32F8A6F3" w14:textId="77777777" w:rsidR="00E34158" w:rsidRPr="007D59F2" w:rsidRDefault="00E34158" w:rsidP="008E09D3">
            <w:pPr>
              <w:ind w:left="-109" w:right="-108"/>
              <w:jc w:val="center"/>
              <w:rPr>
                <w:b/>
                <w:bCs/>
                <w:lang w:val="ro-RO"/>
              </w:rPr>
            </w:pPr>
            <w:r w:rsidRPr="007D59F2">
              <w:rPr>
                <w:b/>
                <w:bCs/>
                <w:lang w:val="ro-RO"/>
              </w:rPr>
              <w:t>(ani)</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297E44" w14:textId="77777777" w:rsidR="00E34158" w:rsidRPr="007D59F2" w:rsidRDefault="00E34158" w:rsidP="008E09D3">
            <w:pPr>
              <w:ind w:left="-108" w:right="-111"/>
              <w:jc w:val="center"/>
              <w:rPr>
                <w:b/>
                <w:bCs/>
                <w:lang w:val="ro-RO"/>
              </w:rPr>
            </w:pPr>
            <w:r w:rsidRPr="007D59F2">
              <w:rPr>
                <w:b/>
                <w:bCs/>
                <w:lang w:val="ro-RO"/>
              </w:rPr>
              <w:t>Ciclu     (ani)</w:t>
            </w:r>
          </w:p>
        </w:tc>
        <w:tc>
          <w:tcPr>
            <w:tcW w:w="2268" w:type="dxa"/>
            <w:vMerge w:val="restart"/>
            <w:tcBorders>
              <w:top w:val="single" w:sz="4" w:space="0" w:color="auto"/>
              <w:left w:val="single" w:sz="4" w:space="0" w:color="auto"/>
              <w:right w:val="single" w:sz="4" w:space="0" w:color="auto"/>
            </w:tcBorders>
            <w:vAlign w:val="center"/>
          </w:tcPr>
          <w:p w14:paraId="3ADD9CD8" w14:textId="77777777" w:rsidR="00E34158" w:rsidRPr="007D59F2" w:rsidRDefault="00E34158" w:rsidP="008E09D3">
            <w:pPr>
              <w:jc w:val="center"/>
              <w:rPr>
                <w:b/>
                <w:bCs/>
                <w:lang w:val="ro-RO"/>
              </w:rPr>
            </w:pPr>
            <w:proofErr w:type="spellStart"/>
            <w:r w:rsidRPr="007D59F2">
              <w:rPr>
                <w:b/>
                <w:bCs/>
                <w:lang w:val="ro-RO"/>
              </w:rPr>
              <w:t>Compoziţia-ţel</w:t>
            </w:r>
            <w:proofErr w:type="spellEnd"/>
          </w:p>
        </w:tc>
        <w:tc>
          <w:tcPr>
            <w:tcW w:w="269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D6CF67" w14:textId="77777777" w:rsidR="00E34158" w:rsidRPr="007D59F2" w:rsidRDefault="00E34158" w:rsidP="008E09D3">
            <w:pPr>
              <w:jc w:val="center"/>
              <w:rPr>
                <w:b/>
                <w:bCs/>
                <w:lang w:val="ro-RO"/>
              </w:rPr>
            </w:pPr>
            <w:r w:rsidRPr="007D59F2">
              <w:rPr>
                <w:b/>
                <w:bCs/>
                <w:lang w:val="ro-RO"/>
              </w:rPr>
              <w:t>Tratamente</w:t>
            </w:r>
          </w:p>
        </w:tc>
      </w:tr>
      <w:tr w:rsidR="00E34158" w:rsidRPr="007D59F2" w14:paraId="6EE0E7F5" w14:textId="77777777" w:rsidTr="00E34158">
        <w:trPr>
          <w:trHeight w:val="852"/>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4A4FBA68" w14:textId="77777777" w:rsidR="00E34158" w:rsidRPr="007D59F2" w:rsidRDefault="00E34158" w:rsidP="008E09D3">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FAF0092" w14:textId="77777777" w:rsidR="00E34158" w:rsidRPr="007D59F2" w:rsidRDefault="00E34158" w:rsidP="008E09D3">
            <w:pPr>
              <w:rPr>
                <w:b/>
                <w:bCs/>
                <w:lang w:val="ro-RO"/>
              </w:rPr>
            </w:pPr>
          </w:p>
        </w:tc>
        <w:tc>
          <w:tcPr>
            <w:tcW w:w="851" w:type="dxa"/>
            <w:vMerge/>
            <w:tcBorders>
              <w:top w:val="single" w:sz="4" w:space="0" w:color="auto"/>
              <w:left w:val="single" w:sz="4" w:space="0" w:color="auto"/>
              <w:bottom w:val="single" w:sz="4" w:space="0" w:color="auto"/>
              <w:right w:val="single" w:sz="4" w:space="0" w:color="auto"/>
            </w:tcBorders>
            <w:vAlign w:val="center"/>
          </w:tcPr>
          <w:p w14:paraId="27B5C43F" w14:textId="77777777" w:rsidR="00E34158" w:rsidRPr="007D59F2" w:rsidRDefault="00E34158" w:rsidP="008E09D3">
            <w:pPr>
              <w:rPr>
                <w:b/>
                <w:bCs/>
                <w:lang w:val="ro-RO"/>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03366B40" w14:textId="77777777" w:rsidR="00E34158" w:rsidRPr="007D59F2" w:rsidRDefault="00E34158" w:rsidP="008E09D3">
            <w:pPr>
              <w:rPr>
                <w:b/>
                <w:bCs/>
                <w:lang w:val="ro-RO"/>
              </w:rPr>
            </w:pPr>
          </w:p>
        </w:tc>
        <w:tc>
          <w:tcPr>
            <w:tcW w:w="850" w:type="dxa"/>
            <w:vMerge/>
            <w:tcBorders>
              <w:top w:val="single" w:sz="4" w:space="0" w:color="auto"/>
              <w:left w:val="single" w:sz="4" w:space="0" w:color="auto"/>
              <w:bottom w:val="single" w:sz="4" w:space="0" w:color="auto"/>
              <w:right w:val="single" w:sz="4" w:space="0" w:color="auto"/>
            </w:tcBorders>
            <w:vAlign w:val="center"/>
            <w:hideMark/>
          </w:tcPr>
          <w:p w14:paraId="59BD18DE" w14:textId="77777777" w:rsidR="00E34158" w:rsidRPr="007D59F2" w:rsidRDefault="00E34158" w:rsidP="008E09D3">
            <w:pPr>
              <w:rPr>
                <w:b/>
                <w:bCs/>
                <w:lang w:val="ro-RO"/>
              </w:rPr>
            </w:pPr>
          </w:p>
        </w:tc>
        <w:tc>
          <w:tcPr>
            <w:tcW w:w="567" w:type="dxa"/>
            <w:vMerge/>
            <w:tcBorders>
              <w:top w:val="single" w:sz="4" w:space="0" w:color="auto"/>
              <w:left w:val="single" w:sz="4" w:space="0" w:color="auto"/>
              <w:bottom w:val="single" w:sz="4" w:space="0" w:color="auto"/>
              <w:right w:val="single" w:sz="4" w:space="0" w:color="auto"/>
            </w:tcBorders>
            <w:vAlign w:val="center"/>
            <w:hideMark/>
          </w:tcPr>
          <w:p w14:paraId="466FD358" w14:textId="77777777" w:rsidR="00E34158" w:rsidRPr="007D59F2" w:rsidRDefault="00E34158" w:rsidP="008E09D3">
            <w:pPr>
              <w:rPr>
                <w:b/>
                <w:bCs/>
                <w:lang w:val="ro-RO"/>
              </w:rPr>
            </w:pPr>
          </w:p>
        </w:tc>
        <w:tc>
          <w:tcPr>
            <w:tcW w:w="2268" w:type="dxa"/>
            <w:vMerge/>
            <w:tcBorders>
              <w:left w:val="single" w:sz="4" w:space="0" w:color="auto"/>
              <w:bottom w:val="single" w:sz="4" w:space="0" w:color="auto"/>
              <w:right w:val="single" w:sz="4" w:space="0" w:color="auto"/>
            </w:tcBorders>
          </w:tcPr>
          <w:p w14:paraId="4B0BA784" w14:textId="77777777" w:rsidR="00E34158" w:rsidRPr="007D59F2" w:rsidRDefault="00E34158" w:rsidP="008E09D3">
            <w:pPr>
              <w:rPr>
                <w:b/>
                <w:bCs/>
                <w:lang w:val="ro-RO"/>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192656E9" w14:textId="77777777" w:rsidR="00E34158" w:rsidRPr="007D59F2" w:rsidRDefault="00E34158" w:rsidP="008E09D3">
            <w:pPr>
              <w:rPr>
                <w:b/>
                <w:bCs/>
                <w:lang w:val="ro-RO"/>
              </w:rPr>
            </w:pPr>
          </w:p>
        </w:tc>
      </w:tr>
      <w:tr w:rsidR="00E34158" w:rsidRPr="007D59F2" w14:paraId="5D1DCF64" w14:textId="77777777" w:rsidTr="00E34158">
        <w:trPr>
          <w:trHeight w:val="300"/>
        </w:trPr>
        <w:tc>
          <w:tcPr>
            <w:tcW w:w="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FA620DC" w14:textId="77777777" w:rsidR="00E34158" w:rsidRPr="007D59F2" w:rsidRDefault="00E34158" w:rsidP="007D59F2">
            <w:pPr>
              <w:ind w:left="-86" w:right="-111"/>
              <w:jc w:val="center"/>
              <w:rPr>
                <w:b/>
                <w:bCs/>
                <w:lang w:val="ro-RO"/>
              </w:rPr>
            </w:pPr>
            <w:r w:rsidRPr="007D59F2">
              <w:rPr>
                <w:b/>
                <w:bCs/>
                <w:lang w:val="ro-RO"/>
              </w:rPr>
              <w:t>III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347567D" w14:textId="77777777" w:rsidR="00E34158" w:rsidRPr="007D59F2" w:rsidRDefault="00E34158" w:rsidP="007D59F2">
            <w:pPr>
              <w:jc w:val="center"/>
              <w:rPr>
                <w:b/>
                <w:bCs/>
                <w:lang w:val="ro-RO"/>
              </w:rPr>
            </w:pPr>
            <w:r w:rsidRPr="007D59F2">
              <w:rPr>
                <w:b/>
                <w:bCs/>
                <w:lang w:val="ro-RO"/>
              </w:rPr>
              <w:t>Vechi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2CDC696"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1B4845C8" w14:textId="2D875CAB" w:rsidR="00E34158" w:rsidRPr="007D59F2" w:rsidRDefault="00E34158" w:rsidP="007D59F2">
            <w:pPr>
              <w:jc w:val="center"/>
              <w:rPr>
                <w:lang w:val="ro-RO"/>
              </w:rPr>
            </w:pPr>
            <w:r w:rsidRPr="00FA5BB8">
              <w:rPr>
                <w:lang w:val="ro-RO"/>
              </w:rPr>
              <w:t>codru</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EA9C29A" w14:textId="77777777" w:rsidR="00E34158" w:rsidRPr="007D59F2" w:rsidRDefault="00E34158" w:rsidP="007D59F2">
            <w:pPr>
              <w:jc w:val="center"/>
              <w:rPr>
                <w:lang w:val="ro-RO"/>
              </w:rPr>
            </w:pPr>
            <w:r w:rsidRPr="007D59F2">
              <w:rPr>
                <w:lang w:val="ro-RO"/>
              </w:rPr>
              <w:t>114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19B6996"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1784BF20" w14:textId="64B45C37" w:rsidR="00E34158" w:rsidRPr="00FA5BB8" w:rsidRDefault="00E34158" w:rsidP="00FA5BB8">
            <w:pPr>
              <w:jc w:val="center"/>
              <w:rPr>
                <w:lang w:val="ro-RO"/>
              </w:rPr>
            </w:pPr>
            <w:r>
              <w:rPr>
                <w:lang w:val="ro-RO"/>
              </w:rPr>
              <w:t>59FA10GO1CE1GÎ8TE9PAM, PA12DT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22E5897" w14:textId="4EF13B82" w:rsidR="00E34158" w:rsidRPr="007D59F2" w:rsidRDefault="00E34158" w:rsidP="007D59F2">
            <w:pPr>
              <w:rPr>
                <w:lang w:val="ro-RO"/>
              </w:rPr>
            </w:pPr>
            <w:r w:rsidRPr="007D59F2">
              <w:rPr>
                <w:lang w:val="ro-RO"/>
              </w:rPr>
              <w:t>T. progresive</w:t>
            </w:r>
          </w:p>
        </w:tc>
      </w:tr>
      <w:tr w:rsidR="00E34158" w:rsidRPr="007D59F2" w14:paraId="60822BDC"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5BAA19A6"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7A6EBD8"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9B27E95" w14:textId="77777777" w:rsidR="00E34158" w:rsidRPr="007D59F2" w:rsidRDefault="00E34158" w:rsidP="007D59F2">
            <w:pPr>
              <w:jc w:val="center"/>
              <w:rPr>
                <w:lang w:val="ro-RO"/>
              </w:rPr>
            </w:pPr>
            <w:r w:rsidRPr="007D59F2">
              <w:rPr>
                <w:lang w:val="ro-RO"/>
              </w:rPr>
              <w:t>"K"</w:t>
            </w:r>
          </w:p>
        </w:tc>
        <w:tc>
          <w:tcPr>
            <w:tcW w:w="992" w:type="dxa"/>
            <w:vMerge/>
            <w:tcBorders>
              <w:left w:val="nil"/>
              <w:right w:val="single" w:sz="4" w:space="0" w:color="auto"/>
            </w:tcBorders>
            <w:shd w:val="clear" w:color="auto" w:fill="auto"/>
            <w:vAlign w:val="center"/>
          </w:tcPr>
          <w:p w14:paraId="5FAEEE0C" w14:textId="4EFE8325"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4EF2CFB"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69D853A"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04CD36BD" w14:textId="2E9F25D4" w:rsidR="00E34158" w:rsidRPr="00FA5BB8" w:rsidRDefault="00E34158" w:rsidP="00FA5BB8">
            <w:pPr>
              <w:jc w:val="center"/>
              <w:rPr>
                <w:lang w:val="ro-RO"/>
              </w:rPr>
            </w:pPr>
            <w:r>
              <w:rPr>
                <w:lang w:val="ro-RO"/>
              </w:rPr>
              <w:t>70FA20PAM, PA10DT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40CFF6E" w14:textId="5AA4F163" w:rsidR="00E34158" w:rsidRPr="007D59F2" w:rsidRDefault="00E34158" w:rsidP="007D59F2">
            <w:pPr>
              <w:rPr>
                <w:lang w:val="ro-RO"/>
              </w:rPr>
            </w:pPr>
            <w:r w:rsidRPr="007D59F2">
              <w:rPr>
                <w:lang w:val="ro-RO"/>
              </w:rPr>
              <w:t>-</w:t>
            </w:r>
          </w:p>
        </w:tc>
      </w:tr>
      <w:tr w:rsidR="00E34158" w:rsidRPr="007D59F2" w14:paraId="598B2099"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7CD97926"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E09AC07"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41960E3"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2CA69DDD" w14:textId="14FA00A1"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F02E002"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C587375"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2047DF79" w14:textId="37C3FA68" w:rsidR="00E34158" w:rsidRPr="00FA5BB8" w:rsidRDefault="00E34158" w:rsidP="00FA5BB8">
            <w:pPr>
              <w:jc w:val="center"/>
              <w:rPr>
                <w:lang w:val="ro-RO"/>
              </w:rPr>
            </w:pPr>
            <w:r>
              <w:rPr>
                <w:lang w:val="ro-RO"/>
              </w:rPr>
              <w:t>43FA31GO1CE1GÎ6TE4PAM, PA14DT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8523B53" w14:textId="4FB9A6FC" w:rsidR="00E34158" w:rsidRPr="007D59F2" w:rsidRDefault="00E34158" w:rsidP="007D59F2">
            <w:pPr>
              <w:rPr>
                <w:lang w:val="ro-RO"/>
              </w:rPr>
            </w:pPr>
            <w:r w:rsidRPr="007D59F2">
              <w:rPr>
                <w:lang w:val="ro-RO"/>
              </w:rPr>
              <w:t>-</w:t>
            </w:r>
          </w:p>
        </w:tc>
      </w:tr>
      <w:tr w:rsidR="00E34158" w:rsidRPr="007D59F2" w14:paraId="0FF26A60"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496E64E0" w14:textId="77777777" w:rsidR="00E34158" w:rsidRPr="007D59F2" w:rsidRDefault="00E34158" w:rsidP="007D59F2">
            <w:pPr>
              <w:rPr>
                <w:b/>
                <w:bCs/>
                <w:lang w:val="ro-RO"/>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B20B04E" w14:textId="77777777" w:rsidR="00E34158" w:rsidRPr="007D59F2" w:rsidRDefault="00E34158" w:rsidP="007D59F2">
            <w:pPr>
              <w:jc w:val="center"/>
              <w:rPr>
                <w:b/>
                <w:bCs/>
                <w:lang w:val="ro-RO"/>
              </w:rPr>
            </w:pPr>
            <w:r w:rsidRPr="007D59F2">
              <w:rPr>
                <w:b/>
                <w:bCs/>
                <w:lang w:val="ro-RO"/>
              </w:rPr>
              <w:t>Noi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0186C64"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6402F9D0" w14:textId="1B76C8FF" w:rsidR="00E34158" w:rsidRPr="007D59F2" w:rsidRDefault="00E34158" w:rsidP="007D59F2">
            <w:pPr>
              <w:jc w:val="center"/>
              <w:rPr>
                <w:lang w:val="ro-RO"/>
              </w:rPr>
            </w:pPr>
            <w:r w:rsidRPr="00FA5BB8">
              <w:rPr>
                <w:lang w:val="ro-RO"/>
              </w:rPr>
              <w:t>codru</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1369752" w14:textId="77777777" w:rsidR="00E34158" w:rsidRPr="007D59F2" w:rsidRDefault="00E34158" w:rsidP="007D59F2">
            <w:pPr>
              <w:jc w:val="center"/>
              <w:rPr>
                <w:lang w:val="ro-RO"/>
              </w:rPr>
            </w:pPr>
            <w:r w:rsidRPr="007D59F2">
              <w:rPr>
                <w:lang w:val="ro-RO"/>
              </w:rPr>
              <w:t>115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658212D"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644A5048" w14:textId="77777777" w:rsidR="00E34158" w:rsidRDefault="00E34158" w:rsidP="00FA5BB8">
            <w:pPr>
              <w:jc w:val="center"/>
              <w:rPr>
                <w:lang w:val="ro-RO"/>
              </w:rPr>
            </w:pPr>
            <w:r>
              <w:rPr>
                <w:lang w:val="ro-RO"/>
              </w:rPr>
              <w:t>59FA11GO1CE1GÎ</w:t>
            </w:r>
          </w:p>
          <w:p w14:paraId="5735AFFD" w14:textId="52AA2495" w:rsidR="00E34158" w:rsidRPr="00FA5BB8" w:rsidRDefault="00E34158" w:rsidP="00FA5BB8">
            <w:pPr>
              <w:jc w:val="center"/>
              <w:rPr>
                <w:lang w:val="ro-RO"/>
              </w:rPr>
            </w:pPr>
            <w:r>
              <w:rPr>
                <w:lang w:val="ro-RO"/>
              </w:rPr>
              <w:t>16TE6PAM3CI3DT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DFD5C8A" w14:textId="0054FB34" w:rsidR="00E34158" w:rsidRPr="007D59F2" w:rsidRDefault="00E34158" w:rsidP="007D59F2">
            <w:pPr>
              <w:rPr>
                <w:lang w:val="ro-RO"/>
              </w:rPr>
            </w:pPr>
            <w:r w:rsidRPr="007D59F2">
              <w:rPr>
                <w:lang w:val="ro-RO"/>
              </w:rPr>
              <w:t>T. progresive</w:t>
            </w:r>
          </w:p>
        </w:tc>
      </w:tr>
      <w:tr w:rsidR="00E34158" w:rsidRPr="007D59F2" w14:paraId="2B044E2F"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61E78C10"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AF51B95"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82FC777" w14:textId="77777777" w:rsidR="00E34158" w:rsidRPr="007D59F2" w:rsidRDefault="00E34158" w:rsidP="007D59F2">
            <w:pPr>
              <w:jc w:val="center"/>
              <w:rPr>
                <w:lang w:val="ro-RO"/>
              </w:rPr>
            </w:pPr>
            <w:r w:rsidRPr="007D59F2">
              <w:rPr>
                <w:lang w:val="ro-RO"/>
              </w:rPr>
              <w:t>"K"</w:t>
            </w:r>
          </w:p>
        </w:tc>
        <w:tc>
          <w:tcPr>
            <w:tcW w:w="992" w:type="dxa"/>
            <w:vMerge/>
            <w:tcBorders>
              <w:left w:val="nil"/>
              <w:right w:val="single" w:sz="4" w:space="0" w:color="auto"/>
            </w:tcBorders>
            <w:shd w:val="clear" w:color="auto" w:fill="auto"/>
            <w:noWrap/>
            <w:vAlign w:val="center"/>
          </w:tcPr>
          <w:p w14:paraId="5C04241A" w14:textId="7B08C70F"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noWrap/>
            <w:vAlign w:val="center"/>
            <w:hideMark/>
          </w:tcPr>
          <w:p w14:paraId="25E9EDA9"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A4F3BAC"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32BA9A3D" w14:textId="050BE266" w:rsidR="00E34158" w:rsidRPr="00FA5BB8" w:rsidRDefault="00E34158" w:rsidP="00FA5BB8">
            <w:pPr>
              <w:jc w:val="center"/>
              <w:rPr>
                <w:lang w:val="ro-RO"/>
              </w:rPr>
            </w:pPr>
            <w:r>
              <w:rPr>
                <w:lang w:val="ro-RO"/>
              </w:rPr>
              <w:t>70FA20PAM10CI</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B0EFB4" w14:textId="41AD5C4C" w:rsidR="00E34158" w:rsidRPr="007D59F2" w:rsidRDefault="00E34158" w:rsidP="007D59F2">
            <w:pPr>
              <w:rPr>
                <w:lang w:val="ro-RO"/>
              </w:rPr>
            </w:pPr>
            <w:r w:rsidRPr="007D59F2">
              <w:rPr>
                <w:lang w:val="ro-RO"/>
              </w:rPr>
              <w:t>-</w:t>
            </w:r>
          </w:p>
        </w:tc>
      </w:tr>
      <w:tr w:rsidR="00E34158" w:rsidRPr="007D59F2" w14:paraId="6CB87775"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5F382AA7"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8C930BF"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95FCE54"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5B7B362B" w14:textId="1AC994C5"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0D9FEAB"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60BA0F0"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77AC2771" w14:textId="77777777" w:rsidR="00E34158" w:rsidRDefault="00E34158" w:rsidP="00FA5BB8">
            <w:pPr>
              <w:jc w:val="center"/>
              <w:rPr>
                <w:lang w:val="ro-RO"/>
              </w:rPr>
            </w:pPr>
            <w:r>
              <w:rPr>
                <w:lang w:val="ro-RO"/>
              </w:rPr>
              <w:t>42FA33GO1CE1GÎ</w:t>
            </w:r>
          </w:p>
          <w:p w14:paraId="3374875D" w14:textId="24EEC945" w:rsidR="00E34158" w:rsidRPr="00FA5BB8" w:rsidRDefault="00E34158" w:rsidP="00FA5BB8">
            <w:pPr>
              <w:jc w:val="center"/>
              <w:rPr>
                <w:lang w:val="ro-RO"/>
              </w:rPr>
            </w:pPr>
            <w:r>
              <w:rPr>
                <w:lang w:val="ro-RO"/>
              </w:rPr>
              <w:t>14TE1PAM1CI7DT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72A0794" w14:textId="3BBBECB4" w:rsidR="00E34158" w:rsidRPr="007D59F2" w:rsidRDefault="00E34158" w:rsidP="007D59F2">
            <w:pPr>
              <w:rPr>
                <w:lang w:val="ro-RO"/>
              </w:rPr>
            </w:pPr>
            <w:r w:rsidRPr="007D59F2">
              <w:rPr>
                <w:lang w:val="ro-RO"/>
              </w:rPr>
              <w:t>-</w:t>
            </w:r>
          </w:p>
        </w:tc>
      </w:tr>
      <w:tr w:rsidR="00E34158" w:rsidRPr="007D59F2" w14:paraId="3DE407F0" w14:textId="77777777" w:rsidTr="00E34158">
        <w:trPr>
          <w:trHeight w:val="600"/>
        </w:trPr>
        <w:tc>
          <w:tcPr>
            <w:tcW w:w="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BCBB5C4" w14:textId="77777777" w:rsidR="00E34158" w:rsidRPr="007D59F2" w:rsidRDefault="00E34158" w:rsidP="007D59F2">
            <w:pPr>
              <w:jc w:val="center"/>
              <w:rPr>
                <w:b/>
                <w:bCs/>
                <w:lang w:val="ro-RO"/>
              </w:rPr>
            </w:pPr>
            <w:r w:rsidRPr="007D59F2">
              <w:rPr>
                <w:b/>
                <w:bCs/>
                <w:lang w:val="ro-RO"/>
              </w:rPr>
              <w:t>IV</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109208E" w14:textId="77777777" w:rsidR="00E34158" w:rsidRPr="007D59F2" w:rsidRDefault="00E34158" w:rsidP="007D59F2">
            <w:pPr>
              <w:jc w:val="center"/>
              <w:rPr>
                <w:b/>
                <w:bCs/>
                <w:lang w:val="ro-RO"/>
              </w:rPr>
            </w:pPr>
            <w:r w:rsidRPr="007D59F2">
              <w:rPr>
                <w:b/>
                <w:bCs/>
                <w:lang w:val="ro-RO"/>
              </w:rPr>
              <w:t>Vechi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632C744"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3025833D" w14:textId="77777777" w:rsidR="00E34158" w:rsidRPr="00FA5BB8" w:rsidRDefault="00E34158" w:rsidP="007D59F2">
            <w:pPr>
              <w:jc w:val="center"/>
              <w:rPr>
                <w:lang w:val="ro-RO"/>
              </w:rPr>
            </w:pPr>
            <w:r w:rsidRPr="00FA5BB8">
              <w:rPr>
                <w:lang w:val="ro-RO"/>
              </w:rPr>
              <w:t>codru,</w:t>
            </w:r>
          </w:p>
          <w:p w14:paraId="45137A2F" w14:textId="2A287EE6" w:rsidR="00E34158" w:rsidRPr="007D59F2" w:rsidRDefault="00E34158" w:rsidP="007D59F2">
            <w:pPr>
              <w:jc w:val="center"/>
              <w:rPr>
                <w:lang w:val="ro-RO"/>
              </w:rPr>
            </w:pPr>
            <w:r w:rsidRPr="00FA5BB8">
              <w:rPr>
                <w:lang w:val="ro-RO"/>
              </w:rPr>
              <w:t>crâng</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74327EE" w14:textId="77777777" w:rsidR="00E34158" w:rsidRPr="007D59F2" w:rsidRDefault="00E34158" w:rsidP="007D59F2">
            <w:pPr>
              <w:jc w:val="center"/>
              <w:rPr>
                <w:lang w:val="ro-RO"/>
              </w:rPr>
            </w:pPr>
            <w:r w:rsidRPr="007D59F2">
              <w:rPr>
                <w:lang w:val="ro-RO"/>
              </w:rPr>
              <w:t>109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65F9A8C"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5A7653BD" w14:textId="77777777" w:rsidR="00E34158" w:rsidRDefault="00E34158" w:rsidP="00FA5BB8">
            <w:pPr>
              <w:jc w:val="center"/>
              <w:rPr>
                <w:lang w:val="ro-RO"/>
              </w:rPr>
            </w:pPr>
            <w:r>
              <w:rPr>
                <w:lang w:val="ro-RO"/>
              </w:rPr>
              <w:t>55FA17GO7TE2CE</w:t>
            </w:r>
          </w:p>
          <w:p w14:paraId="133B22AE" w14:textId="010FE950" w:rsidR="00E34158" w:rsidRPr="00FA5BB8" w:rsidRDefault="00E34158" w:rsidP="00FA5BB8">
            <w:pPr>
              <w:jc w:val="center"/>
              <w:rPr>
                <w:lang w:val="ro-RO"/>
              </w:rPr>
            </w:pPr>
            <w:r>
              <w:rPr>
                <w:lang w:val="ro-RO"/>
              </w:rPr>
              <w:t>6PAM13DT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CB8B278" w14:textId="1879C9B0" w:rsidR="00E34158" w:rsidRPr="007D59F2" w:rsidRDefault="00E34158" w:rsidP="007D59F2">
            <w:pPr>
              <w:rPr>
                <w:lang w:val="ro-RO"/>
              </w:rPr>
            </w:pPr>
            <w:r w:rsidRPr="007D59F2">
              <w:rPr>
                <w:lang w:val="ro-RO"/>
              </w:rPr>
              <w:t>T. progresive, T. succesive, T. în crâng (de jos), T. rase cu caracter de substituire</w:t>
            </w:r>
          </w:p>
        </w:tc>
      </w:tr>
      <w:tr w:rsidR="00E34158" w:rsidRPr="007D59F2" w14:paraId="67D0C6AA"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70115E6C"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5604613"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96D3606"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2DBE45F8" w14:textId="06304BFB"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78F0100"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42648E6"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67F28C9F" w14:textId="77777777" w:rsidR="00E34158" w:rsidRDefault="00E34158" w:rsidP="00FA5BB8">
            <w:pPr>
              <w:jc w:val="center"/>
              <w:rPr>
                <w:lang w:val="ro-RO"/>
              </w:rPr>
            </w:pPr>
            <w:r>
              <w:rPr>
                <w:lang w:val="ro-RO"/>
              </w:rPr>
              <w:t>43FA16GO6TE14CE</w:t>
            </w:r>
          </w:p>
          <w:p w14:paraId="5D05A51F" w14:textId="6A696272" w:rsidR="00E34158" w:rsidRPr="00FA5BB8" w:rsidRDefault="00E34158" w:rsidP="00FA5BB8">
            <w:pPr>
              <w:jc w:val="center"/>
              <w:rPr>
                <w:lang w:val="ro-RO"/>
              </w:rPr>
            </w:pPr>
            <w:r>
              <w:rPr>
                <w:lang w:val="ro-RO"/>
              </w:rPr>
              <w:t>2GÎ4PAM2PI13DT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BC7689D" w14:textId="5EAE3A76" w:rsidR="00E34158" w:rsidRPr="007D59F2" w:rsidRDefault="00E34158" w:rsidP="007D59F2">
            <w:pPr>
              <w:rPr>
                <w:lang w:val="ro-RO"/>
              </w:rPr>
            </w:pPr>
            <w:r w:rsidRPr="007D59F2">
              <w:rPr>
                <w:lang w:val="ro-RO"/>
              </w:rPr>
              <w:t>-</w:t>
            </w:r>
          </w:p>
        </w:tc>
      </w:tr>
      <w:tr w:rsidR="00E34158" w:rsidRPr="007D59F2" w14:paraId="13B4FB6B" w14:textId="77777777" w:rsidTr="00E34158">
        <w:trPr>
          <w:trHeight w:val="576"/>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4F62553A" w14:textId="77777777" w:rsidR="00E34158" w:rsidRPr="007D59F2" w:rsidRDefault="00E34158" w:rsidP="007D59F2">
            <w:pPr>
              <w:rPr>
                <w:b/>
                <w:bCs/>
                <w:lang w:val="ro-RO"/>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6C7A60" w14:textId="77777777" w:rsidR="00E34158" w:rsidRPr="007D59F2" w:rsidRDefault="00E34158" w:rsidP="007D59F2">
            <w:pPr>
              <w:jc w:val="center"/>
              <w:rPr>
                <w:b/>
                <w:bCs/>
                <w:lang w:val="ro-RO"/>
              </w:rPr>
            </w:pPr>
            <w:r w:rsidRPr="007D59F2">
              <w:rPr>
                <w:b/>
                <w:bCs/>
                <w:lang w:val="ro-RO"/>
              </w:rPr>
              <w:t>Noi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E9F625A"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4BCF31FA" w14:textId="77777777" w:rsidR="00E34158" w:rsidRPr="00FA5BB8" w:rsidRDefault="00E34158" w:rsidP="007D59F2">
            <w:pPr>
              <w:jc w:val="center"/>
              <w:rPr>
                <w:lang w:val="ro-RO"/>
              </w:rPr>
            </w:pPr>
            <w:r w:rsidRPr="00FA5BB8">
              <w:rPr>
                <w:lang w:val="ro-RO"/>
              </w:rPr>
              <w:t>codru,</w:t>
            </w:r>
          </w:p>
          <w:p w14:paraId="438D20B7" w14:textId="66BD2107" w:rsidR="00E34158" w:rsidRPr="007D59F2" w:rsidRDefault="00E34158" w:rsidP="007D59F2">
            <w:pPr>
              <w:jc w:val="center"/>
              <w:rPr>
                <w:lang w:val="ro-RO"/>
              </w:rPr>
            </w:pPr>
            <w:r w:rsidRPr="00FA5BB8">
              <w:rPr>
                <w:lang w:val="ro-RO"/>
              </w:rPr>
              <w:t>crâng</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82CD670" w14:textId="77777777" w:rsidR="00E34158" w:rsidRPr="007D59F2" w:rsidRDefault="00E34158" w:rsidP="007D59F2">
            <w:pPr>
              <w:jc w:val="center"/>
              <w:rPr>
                <w:lang w:val="ro-RO"/>
              </w:rPr>
            </w:pPr>
            <w:r w:rsidRPr="007D59F2">
              <w:rPr>
                <w:lang w:val="ro-RO"/>
              </w:rPr>
              <w:t>109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B2B44E2"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712BE645" w14:textId="77777777" w:rsidR="00E34158" w:rsidRDefault="00E34158" w:rsidP="00FA5BB8">
            <w:pPr>
              <w:jc w:val="center"/>
              <w:rPr>
                <w:lang w:val="ro-RO"/>
              </w:rPr>
            </w:pPr>
            <w:r>
              <w:rPr>
                <w:lang w:val="ro-RO"/>
              </w:rPr>
              <w:t>55FA16GO14TE1CE</w:t>
            </w:r>
          </w:p>
          <w:p w14:paraId="58B924CA" w14:textId="4F7C5DEB" w:rsidR="00E34158" w:rsidRPr="00FA5BB8" w:rsidRDefault="00E34158" w:rsidP="00FA5BB8">
            <w:pPr>
              <w:jc w:val="center"/>
              <w:rPr>
                <w:lang w:val="ro-RO"/>
              </w:rPr>
            </w:pPr>
            <w:r>
              <w:rPr>
                <w:lang w:val="ro-RO"/>
              </w:rPr>
              <w:t>1PAM1CI1GÎ11DT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5FE3C70" w14:textId="3C9C7173" w:rsidR="00E34158" w:rsidRPr="007D59F2" w:rsidRDefault="00E34158" w:rsidP="007D59F2">
            <w:pPr>
              <w:rPr>
                <w:lang w:val="ro-RO"/>
              </w:rPr>
            </w:pPr>
            <w:r w:rsidRPr="007D59F2">
              <w:rPr>
                <w:lang w:val="ro-RO"/>
              </w:rPr>
              <w:t>T. progresive, T. rase cu caracter de substituire, T. în crâng (de jos)</w:t>
            </w:r>
          </w:p>
        </w:tc>
      </w:tr>
      <w:tr w:rsidR="00E34158" w:rsidRPr="007D59F2" w14:paraId="3F5C5D1C"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211DFEC1"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6C30583"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2B72C6F"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583080DB" w14:textId="6B71E541"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7CC25ED"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DD7E32B"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4116B3C7" w14:textId="77777777" w:rsidR="00E34158" w:rsidRDefault="00E34158" w:rsidP="00FA5BB8">
            <w:pPr>
              <w:jc w:val="center"/>
              <w:rPr>
                <w:lang w:val="ro-RO"/>
              </w:rPr>
            </w:pPr>
            <w:r>
              <w:rPr>
                <w:lang w:val="ro-RO"/>
              </w:rPr>
              <w:t>42FA26GO11TE4CE</w:t>
            </w:r>
          </w:p>
          <w:p w14:paraId="159B5FC3" w14:textId="553A853F" w:rsidR="00E34158" w:rsidRPr="00FA5BB8" w:rsidRDefault="00E34158" w:rsidP="00FA5BB8">
            <w:pPr>
              <w:jc w:val="center"/>
              <w:rPr>
                <w:lang w:val="ro-RO"/>
              </w:rPr>
            </w:pPr>
            <w:r>
              <w:rPr>
                <w:lang w:val="ro-RO"/>
              </w:rPr>
              <w:t>2PAM4GÎ1PA1PI9DT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32BBF0" w14:textId="51C53552" w:rsidR="00E34158" w:rsidRPr="007D59F2" w:rsidRDefault="00E34158" w:rsidP="007D59F2">
            <w:pPr>
              <w:rPr>
                <w:lang w:val="ro-RO"/>
              </w:rPr>
            </w:pPr>
            <w:r w:rsidRPr="007D59F2">
              <w:rPr>
                <w:lang w:val="ro-RO"/>
              </w:rPr>
              <w:t>-</w:t>
            </w:r>
          </w:p>
        </w:tc>
      </w:tr>
      <w:tr w:rsidR="00E34158" w:rsidRPr="007D59F2" w14:paraId="4892C493" w14:textId="77777777" w:rsidTr="00E34158">
        <w:trPr>
          <w:trHeight w:val="300"/>
        </w:trPr>
        <w:tc>
          <w:tcPr>
            <w:tcW w:w="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56CD622" w14:textId="77777777" w:rsidR="00E34158" w:rsidRPr="007D59F2" w:rsidRDefault="00E34158" w:rsidP="007D59F2">
            <w:pPr>
              <w:jc w:val="center"/>
              <w:rPr>
                <w:b/>
                <w:bCs/>
                <w:lang w:val="ro-RO"/>
              </w:rPr>
            </w:pPr>
            <w:r w:rsidRPr="007D59F2">
              <w:rPr>
                <w:b/>
                <w:bCs/>
                <w:lang w:val="ro-RO"/>
              </w:rPr>
              <w:t>V</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B5FC3D2" w14:textId="77777777" w:rsidR="00E34158" w:rsidRPr="007D59F2" w:rsidRDefault="00E34158" w:rsidP="007D59F2">
            <w:pPr>
              <w:jc w:val="center"/>
              <w:rPr>
                <w:b/>
                <w:bCs/>
                <w:lang w:val="ro-RO"/>
              </w:rPr>
            </w:pPr>
            <w:r w:rsidRPr="007D59F2">
              <w:rPr>
                <w:b/>
                <w:bCs/>
                <w:lang w:val="ro-RO"/>
              </w:rPr>
              <w:t>Vechi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3E83797"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6EA96FB3" w14:textId="5E11BC8A" w:rsidR="00E34158" w:rsidRPr="007D59F2" w:rsidRDefault="00E34158" w:rsidP="007D59F2">
            <w:pPr>
              <w:jc w:val="center"/>
              <w:rPr>
                <w:lang w:val="ro-RO"/>
              </w:rPr>
            </w:pPr>
            <w:r w:rsidRPr="00FA5BB8">
              <w:rPr>
                <w:lang w:val="ro-RO"/>
              </w:rPr>
              <w:t>codru</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52F09AE" w14:textId="77777777" w:rsidR="00E34158" w:rsidRPr="007D59F2" w:rsidRDefault="00E34158" w:rsidP="007D59F2">
            <w:pPr>
              <w:jc w:val="center"/>
              <w:rPr>
                <w:lang w:val="ro-RO"/>
              </w:rPr>
            </w:pPr>
            <w:r w:rsidRPr="007D59F2">
              <w:rPr>
                <w:lang w:val="ro-RO"/>
              </w:rPr>
              <w:t>110</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8934888"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04E64C57" w14:textId="77777777" w:rsidR="00E34158" w:rsidRDefault="00E34158" w:rsidP="00FA5BB8">
            <w:pPr>
              <w:jc w:val="center"/>
              <w:rPr>
                <w:lang w:val="ro-RO"/>
              </w:rPr>
            </w:pPr>
            <w:r>
              <w:rPr>
                <w:lang w:val="ro-RO"/>
              </w:rPr>
              <w:t>58FA17GO3TE6PAM</w:t>
            </w:r>
          </w:p>
          <w:p w14:paraId="3F5F8964" w14:textId="1F5116D9" w:rsidR="00E34158" w:rsidRPr="00FA5BB8" w:rsidRDefault="00E34158" w:rsidP="00FA5BB8">
            <w:pPr>
              <w:jc w:val="center"/>
              <w:rPr>
                <w:lang w:val="ro-RO"/>
              </w:rPr>
            </w:pPr>
            <w:r>
              <w:rPr>
                <w:lang w:val="ro-RO"/>
              </w:rPr>
              <w:t>2CI1CA13DT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5247AC" w14:textId="04B56E92" w:rsidR="00E34158" w:rsidRPr="007D59F2" w:rsidRDefault="00E34158" w:rsidP="007D59F2">
            <w:pPr>
              <w:rPr>
                <w:lang w:val="ro-RO"/>
              </w:rPr>
            </w:pPr>
            <w:r w:rsidRPr="007D59F2">
              <w:rPr>
                <w:lang w:val="ro-RO"/>
              </w:rPr>
              <w:t>T. progresive, T. rase cu caracter de substituire</w:t>
            </w:r>
          </w:p>
        </w:tc>
      </w:tr>
      <w:tr w:rsidR="00E34158" w:rsidRPr="007D59F2" w14:paraId="37206D98"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418C1936"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6B01658"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C55ECC3" w14:textId="77777777" w:rsidR="00E34158" w:rsidRPr="007D59F2" w:rsidRDefault="00E34158" w:rsidP="007D59F2">
            <w:pPr>
              <w:jc w:val="center"/>
              <w:rPr>
                <w:lang w:val="ro-RO"/>
              </w:rPr>
            </w:pPr>
            <w:r w:rsidRPr="007D59F2">
              <w:rPr>
                <w:lang w:val="ro-RO"/>
              </w:rPr>
              <w:t>"J"</w:t>
            </w:r>
          </w:p>
        </w:tc>
        <w:tc>
          <w:tcPr>
            <w:tcW w:w="992" w:type="dxa"/>
            <w:vMerge/>
            <w:tcBorders>
              <w:left w:val="nil"/>
              <w:right w:val="single" w:sz="4" w:space="0" w:color="auto"/>
            </w:tcBorders>
            <w:shd w:val="clear" w:color="auto" w:fill="auto"/>
            <w:vAlign w:val="center"/>
          </w:tcPr>
          <w:p w14:paraId="2768B08F" w14:textId="1FAA1D4C"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64A2EDE" w14:textId="77777777" w:rsidR="00E34158" w:rsidRPr="007D59F2" w:rsidRDefault="00E34158" w:rsidP="007D59F2">
            <w:pPr>
              <w:jc w:val="center"/>
              <w:rPr>
                <w:lang w:val="ro-RO"/>
              </w:rPr>
            </w:pPr>
            <w:r w:rsidRPr="007D59F2">
              <w:rPr>
                <w:lang w:val="ro-RO"/>
              </w:rPr>
              <w:t>111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6F50173"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72B1FD8B" w14:textId="77777777" w:rsidR="00E34158" w:rsidRDefault="00E34158" w:rsidP="00FA5BB8">
            <w:pPr>
              <w:jc w:val="center"/>
              <w:rPr>
                <w:lang w:val="ro-RO"/>
              </w:rPr>
            </w:pPr>
            <w:r>
              <w:rPr>
                <w:lang w:val="ro-RO"/>
              </w:rPr>
              <w:t>70FA2TE15PAM10CI</w:t>
            </w:r>
          </w:p>
          <w:p w14:paraId="17778E28" w14:textId="1F53F385" w:rsidR="00E34158" w:rsidRPr="00FA5BB8" w:rsidRDefault="00E34158" w:rsidP="00FA5BB8">
            <w:pPr>
              <w:jc w:val="center"/>
              <w:rPr>
                <w:lang w:val="ro-RO"/>
              </w:rPr>
            </w:pPr>
            <w:r>
              <w:rPr>
                <w:lang w:val="ro-RO"/>
              </w:rPr>
              <w:t>2CA1DT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454390" w14:textId="4F269D90" w:rsidR="00E34158" w:rsidRPr="007D59F2" w:rsidRDefault="00E34158" w:rsidP="007D59F2">
            <w:pPr>
              <w:rPr>
                <w:lang w:val="ro-RO"/>
              </w:rPr>
            </w:pPr>
            <w:r w:rsidRPr="007D59F2">
              <w:rPr>
                <w:lang w:val="ro-RO"/>
              </w:rPr>
              <w:t xml:space="preserve">T. </w:t>
            </w:r>
            <w:proofErr w:type="spellStart"/>
            <w:r w:rsidRPr="007D59F2">
              <w:rPr>
                <w:lang w:val="ro-RO"/>
              </w:rPr>
              <w:t>cvasigrădinărite</w:t>
            </w:r>
            <w:proofErr w:type="spellEnd"/>
          </w:p>
        </w:tc>
      </w:tr>
      <w:tr w:rsidR="00E34158" w:rsidRPr="007D59F2" w14:paraId="3E90D34D"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72192959"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A541FF6"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85AF81C" w14:textId="77777777" w:rsidR="00E34158" w:rsidRPr="007D59F2" w:rsidRDefault="00E34158" w:rsidP="007D59F2">
            <w:pPr>
              <w:jc w:val="center"/>
              <w:rPr>
                <w:lang w:val="ro-RO"/>
              </w:rPr>
            </w:pPr>
            <w:r w:rsidRPr="007D59F2">
              <w:rPr>
                <w:lang w:val="ro-RO"/>
              </w:rPr>
              <w:t>"K"</w:t>
            </w:r>
          </w:p>
        </w:tc>
        <w:tc>
          <w:tcPr>
            <w:tcW w:w="992" w:type="dxa"/>
            <w:vMerge/>
            <w:tcBorders>
              <w:left w:val="nil"/>
              <w:right w:val="single" w:sz="4" w:space="0" w:color="auto"/>
            </w:tcBorders>
            <w:shd w:val="clear" w:color="auto" w:fill="auto"/>
            <w:vAlign w:val="center"/>
          </w:tcPr>
          <w:p w14:paraId="74ED188B" w14:textId="5C32A6E7"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6D38C8C"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CC3C109"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5D22E1ED" w14:textId="07ABE30E" w:rsidR="00E34158" w:rsidRPr="00FA5BB8" w:rsidRDefault="00E34158" w:rsidP="00FA5BB8">
            <w:pPr>
              <w:jc w:val="center"/>
              <w:rPr>
                <w:lang w:val="ro-RO"/>
              </w:rPr>
            </w:pPr>
            <w:r>
              <w:rPr>
                <w:lang w:val="ro-RO"/>
              </w:rPr>
              <w:t>56FA36GO8LA</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D13882" w14:textId="60955D23" w:rsidR="00E34158" w:rsidRPr="007D59F2" w:rsidRDefault="00E34158" w:rsidP="007D59F2">
            <w:pPr>
              <w:rPr>
                <w:lang w:val="ro-RO"/>
              </w:rPr>
            </w:pPr>
            <w:r w:rsidRPr="007D59F2">
              <w:rPr>
                <w:lang w:val="ro-RO"/>
              </w:rPr>
              <w:t>-</w:t>
            </w:r>
          </w:p>
        </w:tc>
      </w:tr>
      <w:tr w:rsidR="00E34158" w:rsidRPr="007D59F2" w14:paraId="5481EC75"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5506FC46"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808F854"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B2B5B65"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295E2A54" w14:textId="1E39D1E6"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C8A9CED"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CB303B9"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715680D5" w14:textId="77777777" w:rsidR="00E34158" w:rsidRDefault="00E34158" w:rsidP="00FA5BB8">
            <w:pPr>
              <w:jc w:val="center"/>
              <w:rPr>
                <w:lang w:val="ro-RO"/>
              </w:rPr>
            </w:pPr>
            <w:r>
              <w:rPr>
                <w:lang w:val="ro-RO"/>
              </w:rPr>
              <w:t>54FA22GO5TE5CI</w:t>
            </w:r>
          </w:p>
          <w:p w14:paraId="6D0F8CD1" w14:textId="0C248D89" w:rsidR="00E34158" w:rsidRPr="00FA5BB8" w:rsidRDefault="00E34158" w:rsidP="00FA5BB8">
            <w:pPr>
              <w:jc w:val="center"/>
              <w:rPr>
                <w:lang w:val="ro-RO"/>
              </w:rPr>
            </w:pPr>
            <w:r>
              <w:rPr>
                <w:lang w:val="ro-RO"/>
              </w:rPr>
              <w:t>14DT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A27898" w14:textId="1E42359D" w:rsidR="00E34158" w:rsidRPr="007D59F2" w:rsidRDefault="00E34158" w:rsidP="007D59F2">
            <w:pPr>
              <w:rPr>
                <w:lang w:val="ro-RO"/>
              </w:rPr>
            </w:pPr>
            <w:r w:rsidRPr="007D59F2">
              <w:rPr>
                <w:lang w:val="ro-RO"/>
              </w:rPr>
              <w:t>-</w:t>
            </w:r>
          </w:p>
        </w:tc>
      </w:tr>
      <w:tr w:rsidR="00E34158" w:rsidRPr="007D59F2" w14:paraId="4A18E5B0"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17592803" w14:textId="77777777" w:rsidR="00E34158" w:rsidRPr="007D59F2" w:rsidRDefault="00E34158" w:rsidP="007D59F2">
            <w:pPr>
              <w:rPr>
                <w:b/>
                <w:bCs/>
                <w:lang w:val="ro-RO"/>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260B6F5" w14:textId="77777777" w:rsidR="00E34158" w:rsidRPr="007D59F2" w:rsidRDefault="00E34158" w:rsidP="007D59F2">
            <w:pPr>
              <w:jc w:val="center"/>
              <w:rPr>
                <w:b/>
                <w:bCs/>
                <w:lang w:val="ro-RO"/>
              </w:rPr>
            </w:pPr>
            <w:r w:rsidRPr="007D59F2">
              <w:rPr>
                <w:b/>
                <w:bCs/>
                <w:lang w:val="ro-RO"/>
              </w:rPr>
              <w:t>Noi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357B3DC"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369BFD7A" w14:textId="2E4CFF2B" w:rsidR="00E34158" w:rsidRPr="007D59F2" w:rsidRDefault="00E34158" w:rsidP="007D59F2">
            <w:pPr>
              <w:jc w:val="center"/>
              <w:rPr>
                <w:lang w:val="ro-RO"/>
              </w:rPr>
            </w:pPr>
            <w:r w:rsidRPr="00FA5BB8">
              <w:rPr>
                <w:lang w:val="ro-RO"/>
              </w:rPr>
              <w:t>codru</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9580325" w14:textId="77777777" w:rsidR="00E34158" w:rsidRPr="007D59F2" w:rsidRDefault="00E34158" w:rsidP="007D59F2">
            <w:pPr>
              <w:jc w:val="center"/>
              <w:rPr>
                <w:lang w:val="ro-RO"/>
              </w:rPr>
            </w:pPr>
            <w:r w:rsidRPr="007D59F2">
              <w:rPr>
                <w:lang w:val="ro-RO"/>
              </w:rPr>
              <w:t>111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07D6367"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11BD1AFB" w14:textId="77777777" w:rsidR="00E34158" w:rsidRDefault="00E34158" w:rsidP="00FA5BB8">
            <w:pPr>
              <w:jc w:val="center"/>
              <w:rPr>
                <w:lang w:val="ro-RO"/>
              </w:rPr>
            </w:pPr>
            <w:r>
              <w:rPr>
                <w:lang w:val="ro-RO"/>
              </w:rPr>
              <w:t>59FA16GO7TE7PAM</w:t>
            </w:r>
          </w:p>
          <w:p w14:paraId="1C72CA8D" w14:textId="5BBD8C52" w:rsidR="00E34158" w:rsidRPr="00FA5BB8" w:rsidRDefault="00E34158" w:rsidP="00FA5BB8">
            <w:pPr>
              <w:jc w:val="center"/>
              <w:rPr>
                <w:lang w:val="ro-RO"/>
              </w:rPr>
            </w:pPr>
            <w:r>
              <w:rPr>
                <w:lang w:val="ro-RO"/>
              </w:rPr>
              <w:t>4CI7DT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55B52C4" w14:textId="089A2464" w:rsidR="00E34158" w:rsidRPr="007D59F2" w:rsidRDefault="00E34158" w:rsidP="007D59F2">
            <w:pPr>
              <w:rPr>
                <w:lang w:val="ro-RO"/>
              </w:rPr>
            </w:pPr>
            <w:r w:rsidRPr="007D59F2">
              <w:rPr>
                <w:lang w:val="ro-RO"/>
              </w:rPr>
              <w:t xml:space="preserve">T. progresive, T. rase cu </w:t>
            </w:r>
            <w:proofErr w:type="spellStart"/>
            <w:r w:rsidRPr="007D59F2">
              <w:rPr>
                <w:lang w:val="ro-RO"/>
              </w:rPr>
              <w:t>carcter</w:t>
            </w:r>
            <w:proofErr w:type="spellEnd"/>
            <w:r w:rsidRPr="007D59F2">
              <w:rPr>
                <w:lang w:val="ro-RO"/>
              </w:rPr>
              <w:t xml:space="preserve"> de substituire</w:t>
            </w:r>
          </w:p>
        </w:tc>
      </w:tr>
      <w:tr w:rsidR="00E34158" w:rsidRPr="007D59F2" w14:paraId="2B171842"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38306EF9"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51E1EB9"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F8D77FF" w14:textId="77777777" w:rsidR="00E34158" w:rsidRPr="007D59F2" w:rsidRDefault="00E34158" w:rsidP="007D59F2">
            <w:pPr>
              <w:jc w:val="center"/>
              <w:rPr>
                <w:lang w:val="ro-RO"/>
              </w:rPr>
            </w:pPr>
            <w:r w:rsidRPr="007D59F2">
              <w:rPr>
                <w:lang w:val="ro-RO"/>
              </w:rPr>
              <w:t>"J"</w:t>
            </w:r>
          </w:p>
        </w:tc>
        <w:tc>
          <w:tcPr>
            <w:tcW w:w="992" w:type="dxa"/>
            <w:vMerge/>
            <w:tcBorders>
              <w:left w:val="nil"/>
              <w:right w:val="single" w:sz="4" w:space="0" w:color="auto"/>
            </w:tcBorders>
            <w:shd w:val="clear" w:color="auto" w:fill="auto"/>
            <w:vAlign w:val="center"/>
          </w:tcPr>
          <w:p w14:paraId="514154D7" w14:textId="567E0E7B"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260A8D3" w14:textId="77777777" w:rsidR="00E34158" w:rsidRPr="007D59F2" w:rsidRDefault="00E34158" w:rsidP="007D59F2">
            <w:pPr>
              <w:jc w:val="center"/>
              <w:rPr>
                <w:lang w:val="ro-RO"/>
              </w:rPr>
            </w:pPr>
            <w:r w:rsidRPr="007D59F2">
              <w:rPr>
                <w:lang w:val="ro-RO"/>
              </w:rPr>
              <w:t>117</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13995FE" w14:textId="77777777" w:rsidR="00E34158" w:rsidRPr="007D59F2" w:rsidRDefault="00E34158" w:rsidP="007D59F2">
            <w:pPr>
              <w:jc w:val="center"/>
              <w:rPr>
                <w:lang w:val="ro-RO"/>
              </w:rPr>
            </w:pPr>
            <w:r w:rsidRPr="007D59F2">
              <w:rPr>
                <w:lang w:val="ro-RO"/>
              </w:rPr>
              <w:t>120</w:t>
            </w:r>
          </w:p>
        </w:tc>
        <w:tc>
          <w:tcPr>
            <w:tcW w:w="2268" w:type="dxa"/>
            <w:tcBorders>
              <w:top w:val="single" w:sz="4" w:space="0" w:color="auto"/>
              <w:left w:val="nil"/>
              <w:bottom w:val="single" w:sz="4" w:space="0" w:color="auto"/>
              <w:right w:val="single" w:sz="4" w:space="0" w:color="auto"/>
            </w:tcBorders>
            <w:vAlign w:val="center"/>
          </w:tcPr>
          <w:p w14:paraId="47F299C7" w14:textId="00FC0E84" w:rsidR="00E34158" w:rsidRPr="00FA5BB8" w:rsidRDefault="00E34158" w:rsidP="00FA5BB8">
            <w:pPr>
              <w:jc w:val="center"/>
              <w:rPr>
                <w:lang w:val="ro-RO"/>
              </w:rPr>
            </w:pPr>
            <w:r>
              <w:rPr>
                <w:lang w:val="ro-RO"/>
              </w:rPr>
              <w:t>70FA4TE17PAM9CI</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93C2E53" w14:textId="7AD13BDD" w:rsidR="00E34158" w:rsidRPr="007D59F2" w:rsidRDefault="00E34158" w:rsidP="007D59F2">
            <w:pPr>
              <w:rPr>
                <w:lang w:val="ro-RO"/>
              </w:rPr>
            </w:pPr>
            <w:r w:rsidRPr="007D59F2">
              <w:rPr>
                <w:lang w:val="ro-RO"/>
              </w:rPr>
              <w:t xml:space="preserve">T. </w:t>
            </w:r>
            <w:proofErr w:type="spellStart"/>
            <w:r w:rsidRPr="007D59F2">
              <w:rPr>
                <w:lang w:val="ro-RO"/>
              </w:rPr>
              <w:t>cvasigrădinărite</w:t>
            </w:r>
            <w:proofErr w:type="spellEnd"/>
          </w:p>
        </w:tc>
      </w:tr>
      <w:tr w:rsidR="00E34158" w:rsidRPr="007D59F2" w14:paraId="003C90AA"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300A5A78"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83D73CE"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89060E2" w14:textId="77777777" w:rsidR="00E34158" w:rsidRPr="007D59F2" w:rsidRDefault="00E34158" w:rsidP="007D59F2">
            <w:pPr>
              <w:jc w:val="center"/>
              <w:rPr>
                <w:lang w:val="ro-RO"/>
              </w:rPr>
            </w:pPr>
            <w:r w:rsidRPr="007D59F2">
              <w:rPr>
                <w:lang w:val="ro-RO"/>
              </w:rPr>
              <w:t>"K"</w:t>
            </w:r>
          </w:p>
        </w:tc>
        <w:tc>
          <w:tcPr>
            <w:tcW w:w="992" w:type="dxa"/>
            <w:vMerge/>
            <w:tcBorders>
              <w:left w:val="nil"/>
              <w:right w:val="single" w:sz="4" w:space="0" w:color="auto"/>
            </w:tcBorders>
            <w:shd w:val="clear" w:color="auto" w:fill="auto"/>
            <w:vAlign w:val="center"/>
          </w:tcPr>
          <w:p w14:paraId="25E176AD" w14:textId="3CFE693D"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59283A4"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0D11EA4"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0C1CA2F6" w14:textId="3AA73495" w:rsidR="00E34158" w:rsidRPr="00FA5BB8" w:rsidRDefault="00E34158" w:rsidP="00FA5BB8">
            <w:pPr>
              <w:jc w:val="center"/>
              <w:rPr>
                <w:lang w:val="ro-RO"/>
              </w:rPr>
            </w:pPr>
            <w:r>
              <w:rPr>
                <w:lang w:val="ro-RO"/>
              </w:rPr>
              <w:t>13FA72GO1PAM14DT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1916148" w14:textId="410230F3" w:rsidR="00E34158" w:rsidRPr="007D59F2" w:rsidRDefault="00E34158" w:rsidP="007D59F2">
            <w:pPr>
              <w:rPr>
                <w:lang w:val="ro-RO"/>
              </w:rPr>
            </w:pPr>
            <w:r w:rsidRPr="007D59F2">
              <w:rPr>
                <w:lang w:val="ro-RO"/>
              </w:rPr>
              <w:t>-</w:t>
            </w:r>
          </w:p>
        </w:tc>
      </w:tr>
      <w:tr w:rsidR="00E34158" w:rsidRPr="007D59F2" w14:paraId="63F08712"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2E866A34"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5A51951"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9C92B24"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1588E184" w14:textId="071819DD"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F404BD6"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0AA2424"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755031B0" w14:textId="77777777" w:rsidR="00E34158" w:rsidRDefault="00E34158" w:rsidP="00FA5BB8">
            <w:pPr>
              <w:jc w:val="center"/>
              <w:rPr>
                <w:lang w:val="ro-RO"/>
              </w:rPr>
            </w:pPr>
            <w:r>
              <w:rPr>
                <w:lang w:val="ro-RO"/>
              </w:rPr>
              <w:t>61FA12GO13TE2MO</w:t>
            </w:r>
          </w:p>
          <w:p w14:paraId="5CBD6577" w14:textId="47E69E35" w:rsidR="00E34158" w:rsidRPr="00FA5BB8" w:rsidRDefault="00E34158" w:rsidP="00FA5BB8">
            <w:pPr>
              <w:jc w:val="center"/>
              <w:rPr>
                <w:lang w:val="ro-RO"/>
              </w:rPr>
            </w:pPr>
            <w:r>
              <w:rPr>
                <w:lang w:val="ro-RO"/>
              </w:rPr>
              <w:t>12DT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A3932EC" w14:textId="41A47230" w:rsidR="00E34158" w:rsidRPr="007D59F2" w:rsidRDefault="00E34158" w:rsidP="007D59F2">
            <w:pPr>
              <w:rPr>
                <w:lang w:val="ro-RO"/>
              </w:rPr>
            </w:pPr>
            <w:r w:rsidRPr="007D59F2">
              <w:rPr>
                <w:lang w:val="ro-RO"/>
              </w:rPr>
              <w:t>-</w:t>
            </w:r>
          </w:p>
        </w:tc>
      </w:tr>
      <w:tr w:rsidR="00E34158" w:rsidRPr="007D59F2" w14:paraId="7CDD7E0B" w14:textId="77777777" w:rsidTr="00E34158">
        <w:trPr>
          <w:trHeight w:val="300"/>
        </w:trPr>
        <w:tc>
          <w:tcPr>
            <w:tcW w:w="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D7AAB9C" w14:textId="77777777" w:rsidR="00E34158" w:rsidRPr="007D59F2" w:rsidRDefault="00E34158" w:rsidP="007D59F2">
            <w:pPr>
              <w:jc w:val="center"/>
              <w:rPr>
                <w:b/>
                <w:bCs/>
                <w:lang w:val="ro-RO"/>
              </w:rPr>
            </w:pPr>
            <w:r w:rsidRPr="007D59F2">
              <w:rPr>
                <w:b/>
                <w:bCs/>
                <w:lang w:val="ro-RO"/>
              </w:rPr>
              <w:t>VI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1652FF" w14:textId="77777777" w:rsidR="00E34158" w:rsidRPr="007D59F2" w:rsidRDefault="00E34158" w:rsidP="007D59F2">
            <w:pPr>
              <w:jc w:val="center"/>
              <w:rPr>
                <w:b/>
                <w:bCs/>
                <w:lang w:val="ro-RO"/>
              </w:rPr>
            </w:pPr>
            <w:r w:rsidRPr="007D59F2">
              <w:rPr>
                <w:b/>
                <w:bCs/>
                <w:lang w:val="ro-RO"/>
              </w:rPr>
              <w:t>Vechi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17AB384"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7B458F3D" w14:textId="786536E3" w:rsidR="00E34158" w:rsidRPr="007D59F2" w:rsidRDefault="00E34158" w:rsidP="007D59F2">
            <w:pPr>
              <w:jc w:val="center"/>
              <w:rPr>
                <w:lang w:val="ro-RO"/>
              </w:rPr>
            </w:pPr>
            <w:r w:rsidRPr="00FA5BB8">
              <w:rPr>
                <w:lang w:val="ro-RO"/>
              </w:rPr>
              <w:t>codru</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6951185" w14:textId="77777777" w:rsidR="00E34158" w:rsidRPr="007D59F2" w:rsidRDefault="00E34158" w:rsidP="007D59F2">
            <w:pPr>
              <w:jc w:val="center"/>
              <w:rPr>
                <w:lang w:val="ro-RO"/>
              </w:rPr>
            </w:pPr>
            <w:r w:rsidRPr="007D59F2">
              <w:rPr>
                <w:lang w:val="ro-RO"/>
              </w:rPr>
              <w:t>108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0FCDE69F"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0725487C" w14:textId="77777777" w:rsidR="00E34158" w:rsidRDefault="00E34158" w:rsidP="00FA5BB8">
            <w:pPr>
              <w:jc w:val="center"/>
              <w:rPr>
                <w:lang w:val="ro-RO"/>
              </w:rPr>
            </w:pPr>
            <w:r>
              <w:rPr>
                <w:lang w:val="ro-RO"/>
              </w:rPr>
              <w:t>76FA8MO1BR3PAM</w:t>
            </w:r>
          </w:p>
          <w:p w14:paraId="051AC5B2" w14:textId="3F9D0DC0" w:rsidR="00E34158" w:rsidRPr="00FA5BB8" w:rsidRDefault="00E34158" w:rsidP="00FA5BB8">
            <w:pPr>
              <w:jc w:val="center"/>
              <w:rPr>
                <w:lang w:val="ro-RO"/>
              </w:rPr>
            </w:pPr>
            <w:r>
              <w:rPr>
                <w:lang w:val="ro-RO"/>
              </w:rPr>
              <w:t>1GÎ2DR9DT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9152A4A" w14:textId="68EA71C0" w:rsidR="00E34158" w:rsidRPr="007D59F2" w:rsidRDefault="00E34158" w:rsidP="007D59F2">
            <w:pPr>
              <w:rPr>
                <w:lang w:val="ro-RO"/>
              </w:rPr>
            </w:pPr>
            <w:r w:rsidRPr="007D59F2">
              <w:rPr>
                <w:lang w:val="ro-RO"/>
              </w:rPr>
              <w:t>T. progresive, T. rase pe parchete mici</w:t>
            </w:r>
          </w:p>
        </w:tc>
      </w:tr>
      <w:tr w:rsidR="00E34158" w:rsidRPr="007D59F2" w14:paraId="6C2E96D6"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583956EB"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AC85701"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2BE8ED6" w14:textId="77777777" w:rsidR="00E34158" w:rsidRPr="007D59F2" w:rsidRDefault="00E34158" w:rsidP="007D59F2">
            <w:pPr>
              <w:jc w:val="center"/>
              <w:rPr>
                <w:lang w:val="ro-RO"/>
              </w:rPr>
            </w:pPr>
            <w:r w:rsidRPr="007D59F2">
              <w:rPr>
                <w:lang w:val="ro-RO"/>
              </w:rPr>
              <w:t>"E"</w:t>
            </w:r>
          </w:p>
        </w:tc>
        <w:tc>
          <w:tcPr>
            <w:tcW w:w="992" w:type="dxa"/>
            <w:vMerge/>
            <w:tcBorders>
              <w:left w:val="nil"/>
              <w:right w:val="single" w:sz="4" w:space="0" w:color="auto"/>
            </w:tcBorders>
            <w:shd w:val="clear" w:color="auto" w:fill="auto"/>
            <w:vAlign w:val="center"/>
          </w:tcPr>
          <w:p w14:paraId="437AA0E7" w14:textId="49109136"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27B8CBE"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8D33228"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0EFF1BCF" w14:textId="4B5E0B05" w:rsidR="00E34158" w:rsidRPr="00FA5BB8" w:rsidRDefault="00E34158" w:rsidP="00FA5BB8">
            <w:pPr>
              <w:jc w:val="center"/>
              <w:rPr>
                <w:lang w:val="ro-RO"/>
              </w:rPr>
            </w:pPr>
            <w:r>
              <w:rPr>
                <w:lang w:val="ro-RO"/>
              </w:rPr>
              <w:t>88FA11CA1DT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9382045" w14:textId="6F1EE333" w:rsidR="00E34158" w:rsidRPr="007D59F2" w:rsidRDefault="00E34158" w:rsidP="007D59F2">
            <w:pPr>
              <w:rPr>
                <w:lang w:val="ro-RO"/>
              </w:rPr>
            </w:pPr>
            <w:r w:rsidRPr="007D59F2">
              <w:rPr>
                <w:lang w:val="ro-RO"/>
              </w:rPr>
              <w:t>-</w:t>
            </w:r>
          </w:p>
        </w:tc>
      </w:tr>
      <w:tr w:rsidR="00E34158" w:rsidRPr="007D59F2" w14:paraId="050D7299"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525D805C"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812238F"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AEB127F"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47315B0B" w14:textId="1B9FB1DD"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B7E84B8"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FB66ADF"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65218D58" w14:textId="77777777" w:rsidR="00E34158" w:rsidRDefault="00E34158" w:rsidP="00FA5BB8">
            <w:pPr>
              <w:jc w:val="center"/>
              <w:rPr>
                <w:lang w:val="ro-RO"/>
              </w:rPr>
            </w:pPr>
            <w:r>
              <w:rPr>
                <w:lang w:val="ro-RO"/>
              </w:rPr>
              <w:t>72FA13MO1BR1PAM</w:t>
            </w:r>
          </w:p>
          <w:p w14:paraId="3965CB97" w14:textId="06181670" w:rsidR="00E34158" w:rsidRPr="00FA5BB8" w:rsidRDefault="00E34158" w:rsidP="00FA5BB8">
            <w:pPr>
              <w:jc w:val="center"/>
              <w:rPr>
                <w:lang w:val="ro-RO"/>
              </w:rPr>
            </w:pPr>
            <w:r>
              <w:rPr>
                <w:lang w:val="ro-RO"/>
              </w:rPr>
              <w:t>1DR12DT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42ED9A9" w14:textId="6BDA8679" w:rsidR="00E34158" w:rsidRPr="007D59F2" w:rsidRDefault="00E34158" w:rsidP="007D59F2">
            <w:pPr>
              <w:rPr>
                <w:lang w:val="ro-RO"/>
              </w:rPr>
            </w:pPr>
            <w:r w:rsidRPr="007D59F2">
              <w:rPr>
                <w:lang w:val="ro-RO"/>
              </w:rPr>
              <w:t>-</w:t>
            </w:r>
          </w:p>
        </w:tc>
      </w:tr>
      <w:tr w:rsidR="00E34158" w:rsidRPr="007D59F2" w14:paraId="698D19CD"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6FF210C0" w14:textId="77777777" w:rsidR="00E34158" w:rsidRPr="007D59F2" w:rsidRDefault="00E34158" w:rsidP="007D59F2">
            <w:pPr>
              <w:rPr>
                <w:b/>
                <w:bCs/>
                <w:lang w:val="ro-RO"/>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79864B" w14:textId="77777777" w:rsidR="00E34158" w:rsidRPr="007D59F2" w:rsidRDefault="00E34158" w:rsidP="007D59F2">
            <w:pPr>
              <w:jc w:val="center"/>
              <w:rPr>
                <w:b/>
                <w:bCs/>
                <w:lang w:val="ro-RO"/>
              </w:rPr>
            </w:pPr>
            <w:r w:rsidRPr="007D59F2">
              <w:rPr>
                <w:b/>
                <w:bCs/>
                <w:lang w:val="ro-RO"/>
              </w:rPr>
              <w:t>Noi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521BE7E"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6A95BA0B" w14:textId="6174AB5E" w:rsidR="00E34158" w:rsidRPr="007D59F2" w:rsidRDefault="00E34158" w:rsidP="007D59F2">
            <w:pPr>
              <w:jc w:val="center"/>
              <w:rPr>
                <w:lang w:val="ro-RO"/>
              </w:rPr>
            </w:pPr>
            <w:r w:rsidRPr="00FA5BB8">
              <w:rPr>
                <w:lang w:val="ro-RO"/>
              </w:rPr>
              <w:t>codru</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D0F22C6" w14:textId="77777777" w:rsidR="00E34158" w:rsidRPr="007D59F2" w:rsidRDefault="00E34158" w:rsidP="007D59F2">
            <w:pPr>
              <w:jc w:val="center"/>
              <w:rPr>
                <w:lang w:val="ro-RO"/>
              </w:rPr>
            </w:pPr>
            <w:r w:rsidRPr="007D59F2">
              <w:rPr>
                <w:lang w:val="ro-RO"/>
              </w:rPr>
              <w:t>108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8B5B330"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6648C679" w14:textId="6BAC54B3" w:rsidR="00E34158" w:rsidRPr="00FA5BB8" w:rsidRDefault="00E34158" w:rsidP="00FA5BB8">
            <w:pPr>
              <w:jc w:val="center"/>
              <w:rPr>
                <w:lang w:val="ro-RO"/>
              </w:rPr>
            </w:pPr>
            <w:r>
              <w:rPr>
                <w:lang w:val="ro-RO"/>
              </w:rPr>
              <w:t>64FA20MO10PAM2BR1LA2CI1DT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DA80731" w14:textId="11402E9C" w:rsidR="00E34158" w:rsidRPr="007D59F2" w:rsidRDefault="00E34158" w:rsidP="007D59F2">
            <w:pPr>
              <w:rPr>
                <w:lang w:val="ro-RO"/>
              </w:rPr>
            </w:pPr>
            <w:r w:rsidRPr="007D59F2">
              <w:rPr>
                <w:lang w:val="ro-RO"/>
              </w:rPr>
              <w:t xml:space="preserve">T. progresive, T. rase cu </w:t>
            </w:r>
            <w:proofErr w:type="spellStart"/>
            <w:r w:rsidRPr="007D59F2">
              <w:rPr>
                <w:lang w:val="ro-RO"/>
              </w:rPr>
              <w:t>carcter</w:t>
            </w:r>
            <w:proofErr w:type="spellEnd"/>
            <w:r w:rsidRPr="007D59F2">
              <w:rPr>
                <w:lang w:val="ro-RO"/>
              </w:rPr>
              <w:t xml:space="preserve"> de substituire</w:t>
            </w:r>
          </w:p>
        </w:tc>
      </w:tr>
      <w:tr w:rsidR="00E34158" w:rsidRPr="007D59F2" w14:paraId="440EA90D"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6523B0FA"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2549600E"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AF6CEE2" w14:textId="77777777" w:rsidR="00E34158" w:rsidRPr="007D59F2" w:rsidRDefault="00E34158" w:rsidP="007D59F2">
            <w:pPr>
              <w:jc w:val="center"/>
              <w:rPr>
                <w:lang w:val="ro-RO"/>
              </w:rPr>
            </w:pPr>
            <w:r w:rsidRPr="007D59F2">
              <w:rPr>
                <w:lang w:val="ro-RO"/>
              </w:rPr>
              <w:t>"E"</w:t>
            </w:r>
          </w:p>
        </w:tc>
        <w:tc>
          <w:tcPr>
            <w:tcW w:w="992" w:type="dxa"/>
            <w:vMerge/>
            <w:tcBorders>
              <w:left w:val="nil"/>
              <w:right w:val="single" w:sz="4" w:space="0" w:color="auto"/>
            </w:tcBorders>
            <w:shd w:val="clear" w:color="auto" w:fill="auto"/>
            <w:vAlign w:val="center"/>
          </w:tcPr>
          <w:p w14:paraId="396B66C1" w14:textId="71AC796B"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6851CBDC"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5069748"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57190E11" w14:textId="5CA61117" w:rsidR="00E34158" w:rsidRPr="00FA5BB8" w:rsidRDefault="00E34158" w:rsidP="00FA5BB8">
            <w:pPr>
              <w:jc w:val="center"/>
              <w:rPr>
                <w:lang w:val="ro-RO"/>
              </w:rPr>
            </w:pPr>
            <w:r>
              <w:rPr>
                <w:lang w:val="ro-RO"/>
              </w:rPr>
              <w:t>86FA13CA1DT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8E66F44" w14:textId="10F30BD1" w:rsidR="00E34158" w:rsidRPr="007D59F2" w:rsidRDefault="00E34158" w:rsidP="007D59F2">
            <w:pPr>
              <w:rPr>
                <w:lang w:val="ro-RO"/>
              </w:rPr>
            </w:pPr>
            <w:r w:rsidRPr="007D59F2">
              <w:rPr>
                <w:lang w:val="ro-RO"/>
              </w:rPr>
              <w:t>-</w:t>
            </w:r>
          </w:p>
        </w:tc>
      </w:tr>
      <w:tr w:rsidR="00E34158" w:rsidRPr="007D59F2" w14:paraId="319FA037"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01782401"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909EA64"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C71E8BB"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08FA0A41" w14:textId="00BAE068"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B681B8D"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3F5FC69"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222AEA88" w14:textId="77777777" w:rsidR="00E34158" w:rsidRDefault="00E34158" w:rsidP="00FA5BB8">
            <w:pPr>
              <w:jc w:val="center"/>
              <w:rPr>
                <w:lang w:val="ro-RO"/>
              </w:rPr>
            </w:pPr>
            <w:r>
              <w:rPr>
                <w:lang w:val="ro-RO"/>
              </w:rPr>
              <w:t>61FA22MO5PAM2GO</w:t>
            </w:r>
          </w:p>
          <w:p w14:paraId="0E0D68A5" w14:textId="67CF98EF" w:rsidR="00E34158" w:rsidRPr="00FA5BB8" w:rsidRDefault="00E34158" w:rsidP="00FA5BB8">
            <w:pPr>
              <w:jc w:val="center"/>
              <w:rPr>
                <w:lang w:val="ro-RO"/>
              </w:rPr>
            </w:pPr>
            <w:r>
              <w:rPr>
                <w:lang w:val="ro-RO"/>
              </w:rPr>
              <w:t>1SR1PI1PA5DT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EE142A6" w14:textId="773D8467" w:rsidR="00E34158" w:rsidRPr="007D59F2" w:rsidRDefault="00E34158" w:rsidP="007D59F2">
            <w:pPr>
              <w:rPr>
                <w:lang w:val="ro-RO"/>
              </w:rPr>
            </w:pPr>
            <w:r w:rsidRPr="007D59F2">
              <w:rPr>
                <w:lang w:val="ro-RO"/>
              </w:rPr>
              <w:t>-</w:t>
            </w:r>
          </w:p>
        </w:tc>
      </w:tr>
      <w:tr w:rsidR="00E34158" w:rsidRPr="007D59F2" w14:paraId="23B5C80E" w14:textId="77777777" w:rsidTr="00E34158">
        <w:trPr>
          <w:trHeight w:val="300"/>
        </w:trPr>
        <w:tc>
          <w:tcPr>
            <w:tcW w:w="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3D21DAB" w14:textId="77777777" w:rsidR="00E34158" w:rsidRPr="007D59F2" w:rsidRDefault="00E34158" w:rsidP="007D59F2">
            <w:pPr>
              <w:ind w:left="-86" w:right="-111"/>
              <w:jc w:val="center"/>
              <w:rPr>
                <w:b/>
                <w:bCs/>
                <w:lang w:val="ro-RO"/>
              </w:rPr>
            </w:pPr>
            <w:r w:rsidRPr="007D59F2">
              <w:rPr>
                <w:b/>
                <w:bCs/>
                <w:lang w:val="ro-RO"/>
              </w:rPr>
              <w:t>VII</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EC91219" w14:textId="77777777" w:rsidR="00E34158" w:rsidRPr="007D59F2" w:rsidRDefault="00E34158" w:rsidP="007D59F2">
            <w:pPr>
              <w:jc w:val="center"/>
              <w:rPr>
                <w:b/>
                <w:bCs/>
                <w:lang w:val="ro-RO"/>
              </w:rPr>
            </w:pPr>
            <w:r w:rsidRPr="007D59F2">
              <w:rPr>
                <w:b/>
                <w:bCs/>
                <w:lang w:val="ro-RO"/>
              </w:rPr>
              <w:t>Vechi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2C80EEA"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0FF10BF1" w14:textId="11A4EBF3" w:rsidR="00E34158" w:rsidRPr="007D59F2" w:rsidRDefault="00E34158" w:rsidP="007D59F2">
            <w:pPr>
              <w:jc w:val="center"/>
              <w:rPr>
                <w:lang w:val="ro-RO"/>
              </w:rPr>
            </w:pPr>
            <w:r w:rsidRPr="00FA5BB8">
              <w:rPr>
                <w:lang w:val="ro-RO"/>
              </w:rPr>
              <w:t>codru</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D63C35D" w14:textId="77777777" w:rsidR="00E34158" w:rsidRPr="007D59F2" w:rsidRDefault="00E34158" w:rsidP="007D59F2">
            <w:pPr>
              <w:jc w:val="center"/>
              <w:rPr>
                <w:lang w:val="ro-RO"/>
              </w:rPr>
            </w:pPr>
            <w:r w:rsidRPr="007D59F2">
              <w:rPr>
                <w:lang w:val="ro-RO"/>
              </w:rPr>
              <w:t>108</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74AA412"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006DCE18" w14:textId="77777777" w:rsidR="00E34158" w:rsidRDefault="00E34158" w:rsidP="00FA5BB8">
            <w:pPr>
              <w:jc w:val="center"/>
              <w:rPr>
                <w:lang w:val="ro-RO"/>
              </w:rPr>
            </w:pPr>
            <w:r>
              <w:rPr>
                <w:lang w:val="ro-RO"/>
              </w:rPr>
              <w:t>67FA4GO5TE2CA</w:t>
            </w:r>
          </w:p>
          <w:p w14:paraId="0BF89E22" w14:textId="318CC4FC" w:rsidR="00E34158" w:rsidRPr="00FA5BB8" w:rsidRDefault="00E34158" w:rsidP="00FA5BB8">
            <w:pPr>
              <w:jc w:val="center"/>
              <w:rPr>
                <w:lang w:val="ro-RO"/>
              </w:rPr>
            </w:pPr>
            <w:r>
              <w:rPr>
                <w:lang w:val="ro-RO"/>
              </w:rPr>
              <w:t>8MO14DT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58525D9" w14:textId="337433EB" w:rsidR="00E34158" w:rsidRPr="007D59F2" w:rsidRDefault="00E34158" w:rsidP="007D59F2">
            <w:pPr>
              <w:rPr>
                <w:lang w:val="ro-RO"/>
              </w:rPr>
            </w:pPr>
            <w:r w:rsidRPr="007D59F2">
              <w:rPr>
                <w:lang w:val="ro-RO"/>
              </w:rPr>
              <w:t>T. progresive</w:t>
            </w:r>
          </w:p>
        </w:tc>
      </w:tr>
      <w:tr w:rsidR="00E34158" w:rsidRPr="007D59F2" w14:paraId="5988970D"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0FC8844D"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1A882ED4"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5793EF9"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4771CCFE" w14:textId="507E23F6"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73D213E5"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D524069"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330EB664" w14:textId="77777777" w:rsidR="00E34158" w:rsidRDefault="00E34158" w:rsidP="00FA5BB8">
            <w:pPr>
              <w:jc w:val="center"/>
              <w:rPr>
                <w:lang w:val="ro-RO"/>
              </w:rPr>
            </w:pPr>
            <w:r>
              <w:rPr>
                <w:lang w:val="ro-RO"/>
              </w:rPr>
              <w:t>67FA4GO1CE3TE2CA</w:t>
            </w:r>
          </w:p>
          <w:p w14:paraId="6A689AA2" w14:textId="07E68F28" w:rsidR="00E34158" w:rsidRPr="00FA5BB8" w:rsidRDefault="00E34158" w:rsidP="00FA5BB8">
            <w:pPr>
              <w:jc w:val="center"/>
              <w:rPr>
                <w:lang w:val="ro-RO"/>
              </w:rPr>
            </w:pPr>
            <w:r>
              <w:rPr>
                <w:lang w:val="ro-RO"/>
              </w:rPr>
              <w:t>11MO12DT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77DDEAD" w14:textId="5BD73712" w:rsidR="00E34158" w:rsidRPr="007D59F2" w:rsidRDefault="00E34158" w:rsidP="007D59F2">
            <w:pPr>
              <w:rPr>
                <w:lang w:val="ro-RO"/>
              </w:rPr>
            </w:pPr>
            <w:r w:rsidRPr="007D59F2">
              <w:rPr>
                <w:lang w:val="ro-RO"/>
              </w:rPr>
              <w:t>-</w:t>
            </w:r>
          </w:p>
        </w:tc>
      </w:tr>
      <w:tr w:rsidR="00E34158" w:rsidRPr="007D59F2" w14:paraId="248DB648"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6817A11E" w14:textId="77777777" w:rsidR="00E34158" w:rsidRPr="007D59F2" w:rsidRDefault="00E34158" w:rsidP="007D59F2">
            <w:pPr>
              <w:rPr>
                <w:b/>
                <w:bCs/>
                <w:lang w:val="ro-RO"/>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D8CDC1B" w14:textId="77777777" w:rsidR="00E34158" w:rsidRPr="007D59F2" w:rsidRDefault="00E34158" w:rsidP="007D59F2">
            <w:pPr>
              <w:jc w:val="center"/>
              <w:rPr>
                <w:b/>
                <w:bCs/>
                <w:lang w:val="ro-RO"/>
              </w:rPr>
            </w:pPr>
            <w:r w:rsidRPr="007D59F2">
              <w:rPr>
                <w:b/>
                <w:bCs/>
                <w:lang w:val="ro-RO"/>
              </w:rPr>
              <w:t>Noi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4FE4DA57" w14:textId="77777777" w:rsidR="00E34158" w:rsidRPr="007D59F2" w:rsidRDefault="00E34158" w:rsidP="007D59F2">
            <w:pPr>
              <w:jc w:val="center"/>
              <w:rPr>
                <w:lang w:val="ro-RO"/>
              </w:rPr>
            </w:pPr>
            <w:r w:rsidRPr="007D59F2">
              <w:rPr>
                <w:lang w:val="ro-RO"/>
              </w:rPr>
              <w:t>"A"</w:t>
            </w:r>
          </w:p>
        </w:tc>
        <w:tc>
          <w:tcPr>
            <w:tcW w:w="992" w:type="dxa"/>
            <w:vMerge w:val="restart"/>
            <w:tcBorders>
              <w:top w:val="single" w:sz="4" w:space="0" w:color="auto"/>
              <w:left w:val="nil"/>
              <w:right w:val="single" w:sz="4" w:space="0" w:color="auto"/>
            </w:tcBorders>
            <w:shd w:val="clear" w:color="auto" w:fill="auto"/>
            <w:vAlign w:val="center"/>
          </w:tcPr>
          <w:p w14:paraId="1999100D" w14:textId="71FA2D8E" w:rsidR="00E34158" w:rsidRPr="007D59F2" w:rsidRDefault="00E34158" w:rsidP="007D59F2">
            <w:pPr>
              <w:jc w:val="center"/>
              <w:rPr>
                <w:lang w:val="ro-RO"/>
              </w:rPr>
            </w:pPr>
            <w:r w:rsidRPr="00FA5BB8">
              <w:rPr>
                <w:lang w:val="ro-RO"/>
              </w:rPr>
              <w:t>codru</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0099166" w14:textId="77777777" w:rsidR="00E34158" w:rsidRPr="007D59F2" w:rsidRDefault="00E34158" w:rsidP="007D59F2">
            <w:pPr>
              <w:jc w:val="center"/>
              <w:rPr>
                <w:lang w:val="ro-RO"/>
              </w:rPr>
            </w:pPr>
            <w:r w:rsidRPr="007D59F2">
              <w:rPr>
                <w:lang w:val="ro-RO"/>
              </w:rPr>
              <w:t>109</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2A1BC541" w14:textId="77777777" w:rsidR="00E34158" w:rsidRPr="007D59F2" w:rsidRDefault="00E34158" w:rsidP="007D59F2">
            <w:pPr>
              <w:jc w:val="center"/>
              <w:rPr>
                <w:lang w:val="ro-RO"/>
              </w:rPr>
            </w:pPr>
            <w:r w:rsidRPr="007D59F2">
              <w:rPr>
                <w:lang w:val="ro-RO"/>
              </w:rPr>
              <w:t>110</w:t>
            </w:r>
          </w:p>
        </w:tc>
        <w:tc>
          <w:tcPr>
            <w:tcW w:w="2268" w:type="dxa"/>
            <w:tcBorders>
              <w:top w:val="single" w:sz="4" w:space="0" w:color="auto"/>
              <w:left w:val="nil"/>
              <w:bottom w:val="single" w:sz="4" w:space="0" w:color="auto"/>
              <w:right w:val="single" w:sz="4" w:space="0" w:color="auto"/>
            </w:tcBorders>
            <w:vAlign w:val="center"/>
          </w:tcPr>
          <w:p w14:paraId="58C757B4" w14:textId="77777777" w:rsidR="00E34158" w:rsidRDefault="00E34158" w:rsidP="00FA5BB8">
            <w:pPr>
              <w:jc w:val="center"/>
              <w:rPr>
                <w:lang w:val="ro-RO"/>
              </w:rPr>
            </w:pPr>
            <w:r>
              <w:rPr>
                <w:lang w:val="ro-RO"/>
              </w:rPr>
              <w:t>74FA4MO9PAM3GO</w:t>
            </w:r>
          </w:p>
          <w:p w14:paraId="28E8C2F0" w14:textId="2F5486E2" w:rsidR="00E34158" w:rsidRPr="00FA5BB8" w:rsidRDefault="00E34158" w:rsidP="00FA5BB8">
            <w:pPr>
              <w:jc w:val="center"/>
              <w:rPr>
                <w:lang w:val="ro-RO"/>
              </w:rPr>
            </w:pPr>
            <w:r>
              <w:rPr>
                <w:lang w:val="ro-RO"/>
              </w:rPr>
              <w:t>2FR3CI5DT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66B283B" w14:textId="4A0124AC" w:rsidR="00E34158" w:rsidRPr="007D59F2" w:rsidRDefault="00E34158" w:rsidP="007D59F2">
            <w:pPr>
              <w:rPr>
                <w:lang w:val="ro-RO"/>
              </w:rPr>
            </w:pPr>
            <w:r w:rsidRPr="007D59F2">
              <w:rPr>
                <w:lang w:val="ro-RO"/>
              </w:rPr>
              <w:t>T. progresive</w:t>
            </w:r>
          </w:p>
        </w:tc>
      </w:tr>
      <w:tr w:rsidR="00E34158" w:rsidRPr="007D59F2" w14:paraId="70805450"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6B96B541"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FB47B4C"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9EACFAE" w14:textId="77777777" w:rsidR="00E34158" w:rsidRPr="007D59F2" w:rsidRDefault="00E34158" w:rsidP="007D59F2">
            <w:pPr>
              <w:jc w:val="center"/>
              <w:rPr>
                <w:lang w:val="ro-RO"/>
              </w:rPr>
            </w:pPr>
            <w:r w:rsidRPr="007D59F2">
              <w:rPr>
                <w:lang w:val="ro-RO"/>
              </w:rPr>
              <w:t>"M"</w:t>
            </w:r>
          </w:p>
        </w:tc>
        <w:tc>
          <w:tcPr>
            <w:tcW w:w="992" w:type="dxa"/>
            <w:vMerge/>
            <w:tcBorders>
              <w:left w:val="nil"/>
              <w:bottom w:val="single" w:sz="4" w:space="0" w:color="auto"/>
              <w:right w:val="single" w:sz="4" w:space="0" w:color="auto"/>
            </w:tcBorders>
            <w:shd w:val="clear" w:color="auto" w:fill="auto"/>
            <w:vAlign w:val="center"/>
          </w:tcPr>
          <w:p w14:paraId="602DFB1C" w14:textId="4D4FC77A" w:rsidR="00E34158" w:rsidRPr="007D59F2" w:rsidRDefault="00E34158" w:rsidP="007D59F2">
            <w:pPr>
              <w:jc w:val="center"/>
              <w:rPr>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F074427" w14:textId="77777777" w:rsidR="00E34158" w:rsidRPr="007D59F2" w:rsidRDefault="00E34158" w:rsidP="007D59F2">
            <w:pPr>
              <w:jc w:val="center"/>
              <w:rPr>
                <w:lang w:val="ro-RO"/>
              </w:rPr>
            </w:pPr>
            <w:r w:rsidRPr="007D59F2">
              <w:rPr>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4CE63FC" w14:textId="77777777" w:rsidR="00E34158" w:rsidRPr="007D59F2" w:rsidRDefault="00E34158" w:rsidP="007D59F2">
            <w:pPr>
              <w:jc w:val="center"/>
              <w:rPr>
                <w:lang w:val="ro-RO"/>
              </w:rPr>
            </w:pPr>
            <w:r w:rsidRPr="007D59F2">
              <w:rPr>
                <w:lang w:val="ro-RO"/>
              </w:rPr>
              <w:t>-</w:t>
            </w:r>
          </w:p>
        </w:tc>
        <w:tc>
          <w:tcPr>
            <w:tcW w:w="2268" w:type="dxa"/>
            <w:tcBorders>
              <w:top w:val="single" w:sz="4" w:space="0" w:color="auto"/>
              <w:left w:val="nil"/>
              <w:bottom w:val="single" w:sz="4" w:space="0" w:color="auto"/>
              <w:right w:val="single" w:sz="4" w:space="0" w:color="auto"/>
            </w:tcBorders>
            <w:vAlign w:val="center"/>
          </w:tcPr>
          <w:p w14:paraId="37CF74F1" w14:textId="77777777" w:rsidR="00E34158" w:rsidRDefault="00E34158" w:rsidP="00FA5BB8">
            <w:pPr>
              <w:jc w:val="center"/>
              <w:rPr>
                <w:lang w:val="ro-RO"/>
              </w:rPr>
            </w:pPr>
            <w:r>
              <w:rPr>
                <w:lang w:val="ro-RO"/>
              </w:rPr>
              <w:t>67FA11MO3PAM4GO</w:t>
            </w:r>
          </w:p>
          <w:p w14:paraId="6A3B11B8" w14:textId="3C3AD378" w:rsidR="00E34158" w:rsidRPr="00FA5BB8" w:rsidRDefault="00E34158" w:rsidP="00FA5BB8">
            <w:pPr>
              <w:jc w:val="center"/>
              <w:rPr>
                <w:lang w:val="ro-RO"/>
              </w:rPr>
            </w:pPr>
            <w:r>
              <w:rPr>
                <w:lang w:val="ro-RO"/>
              </w:rPr>
              <w:t>1PI2FR1PA2CI9DT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DE8FE3" w14:textId="048B2C9C" w:rsidR="00E34158" w:rsidRPr="007D59F2" w:rsidRDefault="00E34158" w:rsidP="007D59F2">
            <w:pPr>
              <w:rPr>
                <w:lang w:val="ro-RO"/>
              </w:rPr>
            </w:pPr>
            <w:r w:rsidRPr="007D59F2">
              <w:rPr>
                <w:lang w:val="ro-RO"/>
              </w:rPr>
              <w:t>-</w:t>
            </w:r>
          </w:p>
        </w:tc>
      </w:tr>
    </w:tbl>
    <w:p w14:paraId="452F8E80" w14:textId="77777777" w:rsidR="00E34158" w:rsidRDefault="00E34158"/>
    <w:p w14:paraId="1730403F" w14:textId="77777777" w:rsidR="00E34158" w:rsidRDefault="00E34158"/>
    <w:p w14:paraId="0B8775F7" w14:textId="77777777" w:rsidR="00E34158" w:rsidRPr="00E34158" w:rsidRDefault="00E34158" w:rsidP="00E34158">
      <w:pPr>
        <w:jc w:val="right"/>
        <w:rPr>
          <w:i/>
          <w:lang w:val="ro-RO"/>
        </w:rPr>
      </w:pPr>
      <w:r w:rsidRPr="00E34158">
        <w:rPr>
          <w:i/>
          <w:lang w:val="ro-RO"/>
        </w:rPr>
        <w:lastRenderedPageBreak/>
        <w:t>Tabel 5.3.1.(continuare)</w:t>
      </w:r>
    </w:p>
    <w:tbl>
      <w:tblPr>
        <w:tblW w:w="9375" w:type="dxa"/>
        <w:tblInd w:w="118" w:type="dxa"/>
        <w:tblLayout w:type="fixed"/>
        <w:tblLook w:val="04A0" w:firstRow="1" w:lastRow="0" w:firstColumn="1" w:lastColumn="0" w:noHBand="0" w:noVBand="1"/>
      </w:tblPr>
      <w:tblGrid>
        <w:gridCol w:w="444"/>
        <w:gridCol w:w="709"/>
        <w:gridCol w:w="851"/>
        <w:gridCol w:w="992"/>
        <w:gridCol w:w="850"/>
        <w:gridCol w:w="567"/>
        <w:gridCol w:w="2268"/>
        <w:gridCol w:w="2694"/>
      </w:tblGrid>
      <w:tr w:rsidR="00E34158" w:rsidRPr="007D59F2" w14:paraId="40433A3D" w14:textId="77777777" w:rsidTr="008E09D3">
        <w:trPr>
          <w:trHeight w:val="240"/>
        </w:trPr>
        <w:tc>
          <w:tcPr>
            <w:tcW w:w="44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6C54697" w14:textId="77777777" w:rsidR="00E34158" w:rsidRPr="007D59F2" w:rsidRDefault="00E34158" w:rsidP="008E09D3">
            <w:pPr>
              <w:ind w:left="-86" w:right="-111"/>
              <w:jc w:val="center"/>
              <w:rPr>
                <w:b/>
                <w:bCs/>
                <w:lang w:val="ro-RO"/>
              </w:rPr>
            </w:pPr>
            <w:r w:rsidRPr="007D59F2">
              <w:rPr>
                <w:b/>
                <w:bCs/>
                <w:lang w:val="ro-RO"/>
              </w:rPr>
              <w:t>UP</w:t>
            </w:r>
          </w:p>
        </w:tc>
        <w:tc>
          <w:tcPr>
            <w:tcW w:w="709" w:type="dxa"/>
            <w:tcBorders>
              <w:top w:val="single" w:sz="4" w:space="0" w:color="auto"/>
              <w:left w:val="single" w:sz="4" w:space="0" w:color="auto"/>
              <w:bottom w:val="single" w:sz="4" w:space="0" w:color="auto"/>
              <w:right w:val="single" w:sz="4" w:space="0" w:color="auto"/>
            </w:tcBorders>
            <w:shd w:val="clear" w:color="auto" w:fill="auto"/>
            <w:vAlign w:val="center"/>
          </w:tcPr>
          <w:p w14:paraId="39320219" w14:textId="77777777" w:rsidR="00E34158" w:rsidRPr="007D59F2" w:rsidRDefault="00E34158" w:rsidP="008E09D3">
            <w:pPr>
              <w:ind w:left="-105" w:right="-112"/>
              <w:jc w:val="center"/>
              <w:rPr>
                <w:b/>
                <w:bCs/>
                <w:lang w:val="ro-RO"/>
              </w:rPr>
            </w:pPr>
            <w:proofErr w:type="spellStart"/>
            <w:r w:rsidRPr="007D59F2">
              <w:rPr>
                <w:b/>
                <w:bCs/>
                <w:lang w:val="ro-RO"/>
              </w:rPr>
              <w:t>Ame</w:t>
            </w:r>
            <w:proofErr w:type="spellEnd"/>
            <w:r w:rsidRPr="007D59F2">
              <w:rPr>
                <w:b/>
                <w:bCs/>
                <w:lang w:val="ro-RO"/>
              </w:rPr>
              <w:t>-na-</w:t>
            </w:r>
            <w:proofErr w:type="spellStart"/>
            <w:r w:rsidRPr="007D59F2">
              <w:rPr>
                <w:b/>
                <w:bCs/>
                <w:lang w:val="ro-RO"/>
              </w:rPr>
              <w:t>jament</w:t>
            </w:r>
            <w:proofErr w:type="spellEnd"/>
          </w:p>
        </w:tc>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4E873A7E" w14:textId="77777777" w:rsidR="00E34158" w:rsidRPr="007D59F2" w:rsidRDefault="00E34158" w:rsidP="008E09D3">
            <w:pPr>
              <w:jc w:val="center"/>
              <w:rPr>
                <w:b/>
                <w:bCs/>
                <w:lang w:val="ro-RO"/>
              </w:rPr>
            </w:pPr>
            <w:r w:rsidRPr="007D59F2">
              <w:rPr>
                <w:b/>
                <w:bCs/>
                <w:lang w:val="ro-RO"/>
              </w:rPr>
              <w:t xml:space="preserve">Unitate de </w:t>
            </w:r>
            <w:proofErr w:type="spellStart"/>
            <w:r w:rsidRPr="007D59F2">
              <w:rPr>
                <w:b/>
                <w:bCs/>
                <w:lang w:val="ro-RO"/>
              </w:rPr>
              <w:t>gospo-dărire</w:t>
            </w:r>
            <w:proofErr w:type="spellEnd"/>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34DBE391" w14:textId="77777777" w:rsidR="00E34158" w:rsidRPr="007D59F2" w:rsidRDefault="00E34158" w:rsidP="008E09D3">
            <w:pPr>
              <w:jc w:val="center"/>
              <w:rPr>
                <w:b/>
                <w:bCs/>
                <w:lang w:val="ro-RO"/>
              </w:rPr>
            </w:pPr>
            <w:r w:rsidRPr="007D59F2">
              <w:rPr>
                <w:b/>
                <w:bCs/>
                <w:lang w:val="ro-RO"/>
              </w:rPr>
              <w:t>Regim</w:t>
            </w:r>
          </w:p>
        </w:tc>
        <w:tc>
          <w:tcPr>
            <w:tcW w:w="850" w:type="dxa"/>
            <w:tcBorders>
              <w:top w:val="single" w:sz="4" w:space="0" w:color="auto"/>
              <w:left w:val="single" w:sz="4" w:space="0" w:color="auto"/>
              <w:bottom w:val="single" w:sz="4" w:space="0" w:color="auto"/>
              <w:right w:val="single" w:sz="4" w:space="0" w:color="auto"/>
            </w:tcBorders>
            <w:shd w:val="clear" w:color="auto" w:fill="auto"/>
            <w:vAlign w:val="center"/>
          </w:tcPr>
          <w:p w14:paraId="72B60BD0" w14:textId="77777777" w:rsidR="00E34158" w:rsidRPr="007D59F2" w:rsidRDefault="00E34158" w:rsidP="008E09D3">
            <w:pPr>
              <w:ind w:left="-109" w:right="-108"/>
              <w:jc w:val="center"/>
              <w:rPr>
                <w:b/>
                <w:bCs/>
                <w:lang w:val="ro-RO"/>
              </w:rPr>
            </w:pPr>
            <w:r w:rsidRPr="007D59F2">
              <w:rPr>
                <w:b/>
                <w:bCs/>
                <w:lang w:val="ro-RO"/>
              </w:rPr>
              <w:t xml:space="preserve">Vârsta </w:t>
            </w:r>
            <w:proofErr w:type="spellStart"/>
            <w:r w:rsidRPr="007D59F2">
              <w:rPr>
                <w:b/>
                <w:bCs/>
                <w:lang w:val="ro-RO"/>
              </w:rPr>
              <w:t>exploa-tabi-lităţii</w:t>
            </w:r>
            <w:proofErr w:type="spellEnd"/>
          </w:p>
          <w:p w14:paraId="4CF0181B" w14:textId="77777777" w:rsidR="00E34158" w:rsidRPr="007D59F2" w:rsidRDefault="00E34158" w:rsidP="008E09D3">
            <w:pPr>
              <w:ind w:left="-109" w:right="-108"/>
              <w:jc w:val="center"/>
              <w:rPr>
                <w:b/>
                <w:bCs/>
                <w:lang w:val="ro-RO"/>
              </w:rPr>
            </w:pPr>
            <w:r w:rsidRPr="007D59F2">
              <w:rPr>
                <w:b/>
                <w:bCs/>
                <w:lang w:val="ro-RO"/>
              </w:rPr>
              <w:t>(ani)</w:t>
            </w:r>
          </w:p>
        </w:tc>
        <w:tc>
          <w:tcPr>
            <w:tcW w:w="5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D9B33A" w14:textId="77777777" w:rsidR="00E34158" w:rsidRPr="007D59F2" w:rsidRDefault="00E34158" w:rsidP="008E09D3">
            <w:pPr>
              <w:ind w:left="-108" w:right="-111"/>
              <w:jc w:val="center"/>
              <w:rPr>
                <w:b/>
                <w:bCs/>
                <w:lang w:val="ro-RO"/>
              </w:rPr>
            </w:pPr>
            <w:r w:rsidRPr="007D59F2">
              <w:rPr>
                <w:b/>
                <w:bCs/>
                <w:lang w:val="ro-RO"/>
              </w:rPr>
              <w:t>Ciclu     (ani)</w:t>
            </w:r>
          </w:p>
        </w:tc>
        <w:tc>
          <w:tcPr>
            <w:tcW w:w="2268" w:type="dxa"/>
            <w:tcBorders>
              <w:top w:val="single" w:sz="4" w:space="0" w:color="auto"/>
              <w:left w:val="single" w:sz="4" w:space="0" w:color="auto"/>
              <w:right w:val="single" w:sz="4" w:space="0" w:color="auto"/>
            </w:tcBorders>
            <w:vAlign w:val="center"/>
          </w:tcPr>
          <w:p w14:paraId="07BD95BC" w14:textId="77777777" w:rsidR="00E34158" w:rsidRPr="007D59F2" w:rsidRDefault="00E34158" w:rsidP="008E09D3">
            <w:pPr>
              <w:jc w:val="center"/>
              <w:rPr>
                <w:b/>
                <w:bCs/>
                <w:lang w:val="ro-RO"/>
              </w:rPr>
            </w:pPr>
            <w:proofErr w:type="spellStart"/>
            <w:r w:rsidRPr="007D59F2">
              <w:rPr>
                <w:b/>
                <w:bCs/>
                <w:lang w:val="ro-RO"/>
              </w:rPr>
              <w:t>Compoziţia-ţel</w:t>
            </w:r>
            <w:proofErr w:type="spellEnd"/>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602B9" w14:textId="77777777" w:rsidR="00E34158" w:rsidRPr="007D59F2" w:rsidRDefault="00E34158" w:rsidP="008E09D3">
            <w:pPr>
              <w:jc w:val="center"/>
              <w:rPr>
                <w:b/>
                <w:bCs/>
                <w:lang w:val="ro-RO"/>
              </w:rPr>
            </w:pPr>
            <w:r w:rsidRPr="007D59F2">
              <w:rPr>
                <w:b/>
                <w:bCs/>
                <w:lang w:val="ro-RO"/>
              </w:rPr>
              <w:t>Tratamente</w:t>
            </w:r>
          </w:p>
        </w:tc>
      </w:tr>
      <w:tr w:rsidR="00E34158" w:rsidRPr="007D59F2" w14:paraId="10225280" w14:textId="77777777" w:rsidTr="00E34158">
        <w:trPr>
          <w:trHeight w:val="828"/>
        </w:trPr>
        <w:tc>
          <w:tcPr>
            <w:tcW w:w="444"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62F6D1D" w14:textId="77777777" w:rsidR="00E34158" w:rsidRPr="007D59F2" w:rsidRDefault="00E34158" w:rsidP="007D59F2">
            <w:pPr>
              <w:ind w:left="-86" w:right="-111"/>
              <w:jc w:val="center"/>
              <w:rPr>
                <w:b/>
                <w:bCs/>
                <w:lang w:val="ro-RO"/>
              </w:rPr>
            </w:pPr>
            <w:r w:rsidRPr="007D59F2">
              <w:rPr>
                <w:b/>
                <w:bCs/>
                <w:lang w:val="ro-RO"/>
              </w:rPr>
              <w:t>O.S.</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479A250" w14:textId="77777777" w:rsidR="00E34158" w:rsidRPr="007D59F2" w:rsidRDefault="00E34158" w:rsidP="007D59F2">
            <w:pPr>
              <w:jc w:val="center"/>
              <w:rPr>
                <w:b/>
                <w:bCs/>
                <w:lang w:val="ro-RO"/>
              </w:rPr>
            </w:pPr>
            <w:r w:rsidRPr="007D59F2">
              <w:rPr>
                <w:b/>
                <w:bCs/>
                <w:lang w:val="ro-RO"/>
              </w:rPr>
              <w:t>Vechi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954BA6B" w14:textId="77777777" w:rsidR="00E34158" w:rsidRPr="007D59F2" w:rsidRDefault="00E34158" w:rsidP="007D59F2">
            <w:pPr>
              <w:jc w:val="center"/>
              <w:rPr>
                <w:b/>
                <w:bCs/>
                <w:lang w:val="ro-RO"/>
              </w:rPr>
            </w:pPr>
            <w:r w:rsidRPr="007D59F2">
              <w:rPr>
                <w:b/>
                <w:bCs/>
                <w:lang w:val="ro-RO"/>
              </w:rPr>
              <w:t>"A"</w:t>
            </w:r>
          </w:p>
        </w:tc>
        <w:tc>
          <w:tcPr>
            <w:tcW w:w="992" w:type="dxa"/>
            <w:vMerge w:val="restart"/>
            <w:tcBorders>
              <w:top w:val="single" w:sz="4" w:space="0" w:color="auto"/>
              <w:left w:val="nil"/>
              <w:right w:val="single" w:sz="4" w:space="0" w:color="auto"/>
            </w:tcBorders>
            <w:shd w:val="clear" w:color="auto" w:fill="auto"/>
            <w:vAlign w:val="center"/>
          </w:tcPr>
          <w:p w14:paraId="579D47FD" w14:textId="77777777" w:rsidR="00E34158" w:rsidRPr="00E34158" w:rsidRDefault="00E34158" w:rsidP="007D59F2">
            <w:pPr>
              <w:jc w:val="center"/>
              <w:rPr>
                <w:b/>
                <w:bCs/>
                <w:lang w:val="ro-RO"/>
              </w:rPr>
            </w:pPr>
            <w:r w:rsidRPr="00E34158">
              <w:rPr>
                <w:b/>
                <w:bCs/>
                <w:lang w:val="ro-RO"/>
              </w:rPr>
              <w:t>codru,</w:t>
            </w:r>
          </w:p>
          <w:p w14:paraId="32806F2B" w14:textId="47DF909F" w:rsidR="00E34158" w:rsidRPr="007D59F2" w:rsidRDefault="00E34158" w:rsidP="007D59F2">
            <w:pPr>
              <w:jc w:val="center"/>
              <w:rPr>
                <w:b/>
                <w:bCs/>
                <w:lang w:val="ro-RO"/>
              </w:rPr>
            </w:pPr>
            <w:r w:rsidRPr="00E34158">
              <w:rPr>
                <w:b/>
                <w:bCs/>
                <w:lang w:val="ro-RO"/>
              </w:rPr>
              <w:t>crâng</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435855D" w14:textId="50A13933" w:rsidR="00E34158" w:rsidRPr="007D59F2" w:rsidRDefault="00E34158" w:rsidP="007D59F2">
            <w:pPr>
              <w:ind w:left="-109" w:right="-108"/>
              <w:jc w:val="center"/>
              <w:rPr>
                <w:b/>
                <w:bCs/>
                <w:lang w:val="ro-RO"/>
              </w:rPr>
            </w:pPr>
            <w:r w:rsidRPr="007D59F2">
              <w:rPr>
                <w:b/>
                <w:bCs/>
                <w:lang w:val="ro-RO"/>
              </w:rPr>
              <w:t>106; 108; 109; 110;</w:t>
            </w:r>
            <w:r w:rsidRPr="00E34158">
              <w:rPr>
                <w:b/>
                <w:bCs/>
                <w:lang w:val="ro-RO"/>
              </w:rPr>
              <w:t xml:space="preserve"> </w:t>
            </w:r>
            <w:r w:rsidRPr="007D59F2">
              <w:rPr>
                <w:b/>
                <w:bCs/>
                <w:lang w:val="ro-RO"/>
              </w:rPr>
              <w:t>114</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449F1DE" w14:textId="77777777" w:rsidR="00E34158" w:rsidRPr="007D59F2" w:rsidRDefault="00E34158" w:rsidP="007D59F2">
            <w:pPr>
              <w:jc w:val="center"/>
              <w:rPr>
                <w:b/>
                <w:bCs/>
                <w:lang w:val="ro-RO"/>
              </w:rPr>
            </w:pPr>
            <w:r w:rsidRPr="007D59F2">
              <w:rPr>
                <w:b/>
                <w:bCs/>
                <w:lang w:val="ro-RO"/>
              </w:rPr>
              <w:t>110</w:t>
            </w:r>
          </w:p>
        </w:tc>
        <w:tc>
          <w:tcPr>
            <w:tcW w:w="2268" w:type="dxa"/>
            <w:tcBorders>
              <w:top w:val="single" w:sz="4" w:space="0" w:color="auto"/>
              <w:left w:val="nil"/>
              <w:bottom w:val="single" w:sz="4" w:space="0" w:color="auto"/>
              <w:right w:val="single" w:sz="4" w:space="0" w:color="auto"/>
            </w:tcBorders>
            <w:vAlign w:val="center"/>
          </w:tcPr>
          <w:p w14:paraId="4E73D075" w14:textId="77777777" w:rsidR="00E34158" w:rsidRPr="00E34158" w:rsidRDefault="00E34158" w:rsidP="00FA5BB8">
            <w:pPr>
              <w:jc w:val="center"/>
              <w:rPr>
                <w:b/>
                <w:bCs/>
                <w:lang w:val="ro-RO"/>
              </w:rPr>
            </w:pPr>
            <w:r w:rsidRPr="00E34158">
              <w:rPr>
                <w:b/>
                <w:bCs/>
                <w:lang w:val="ro-RO"/>
              </w:rPr>
              <w:t>63FA11GO2MO1CE</w:t>
            </w:r>
          </w:p>
          <w:p w14:paraId="2F40F86A" w14:textId="16156942" w:rsidR="00E34158" w:rsidRPr="00E34158" w:rsidRDefault="00E34158" w:rsidP="00FA5BB8">
            <w:pPr>
              <w:jc w:val="center"/>
              <w:rPr>
                <w:b/>
                <w:bCs/>
                <w:lang w:val="ro-RO"/>
              </w:rPr>
            </w:pPr>
            <w:r w:rsidRPr="00E34158">
              <w:rPr>
                <w:b/>
                <w:bCs/>
                <w:lang w:val="ro-RO"/>
              </w:rPr>
              <w:t>5PAM4TE1CA13DT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3D08426" w14:textId="7723B0C2" w:rsidR="00E34158" w:rsidRPr="007D59F2" w:rsidRDefault="00E34158" w:rsidP="007D59F2">
            <w:pPr>
              <w:rPr>
                <w:b/>
                <w:bCs/>
                <w:lang w:val="ro-RO"/>
              </w:rPr>
            </w:pPr>
            <w:r w:rsidRPr="007D59F2">
              <w:rPr>
                <w:b/>
                <w:bCs/>
                <w:lang w:val="ro-RO"/>
              </w:rPr>
              <w:t>T. progresive, T. succesive, T. în crâng (de jos), T. rase cu caracter de substituire, T. rase pe parchete mici</w:t>
            </w:r>
          </w:p>
        </w:tc>
      </w:tr>
      <w:tr w:rsidR="00E34158" w:rsidRPr="007D59F2" w14:paraId="6B08DC53" w14:textId="77777777" w:rsidTr="00E34158">
        <w:trPr>
          <w:trHeight w:val="336"/>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0FC3A277"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F3C57EA"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9059E0D" w14:textId="77777777" w:rsidR="00E34158" w:rsidRPr="007D59F2" w:rsidRDefault="00E34158" w:rsidP="007D59F2">
            <w:pPr>
              <w:jc w:val="center"/>
              <w:rPr>
                <w:b/>
                <w:bCs/>
                <w:lang w:val="ro-RO"/>
              </w:rPr>
            </w:pPr>
            <w:r w:rsidRPr="007D59F2">
              <w:rPr>
                <w:b/>
                <w:bCs/>
                <w:lang w:val="ro-RO"/>
              </w:rPr>
              <w:t>"J"</w:t>
            </w:r>
          </w:p>
        </w:tc>
        <w:tc>
          <w:tcPr>
            <w:tcW w:w="992" w:type="dxa"/>
            <w:vMerge/>
            <w:tcBorders>
              <w:left w:val="nil"/>
              <w:right w:val="single" w:sz="4" w:space="0" w:color="auto"/>
            </w:tcBorders>
            <w:shd w:val="clear" w:color="auto" w:fill="auto"/>
            <w:vAlign w:val="center"/>
          </w:tcPr>
          <w:p w14:paraId="578D1DBB" w14:textId="261699EA" w:rsidR="00E34158" w:rsidRPr="007D59F2" w:rsidRDefault="00E34158" w:rsidP="007D59F2">
            <w:pPr>
              <w:jc w:val="center"/>
              <w:rPr>
                <w:b/>
                <w:bCs/>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BBA73F0" w14:textId="77777777" w:rsidR="00E34158" w:rsidRPr="007D59F2" w:rsidRDefault="00E34158" w:rsidP="007D59F2">
            <w:pPr>
              <w:ind w:left="-109" w:right="-108"/>
              <w:jc w:val="center"/>
              <w:rPr>
                <w:b/>
                <w:bCs/>
                <w:lang w:val="ro-RO"/>
              </w:rPr>
            </w:pPr>
            <w:r w:rsidRPr="007D59F2">
              <w:rPr>
                <w:b/>
                <w:bCs/>
                <w:lang w:val="ro-RO"/>
              </w:rPr>
              <w:t>111</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1AFE9256" w14:textId="77777777" w:rsidR="00E34158" w:rsidRPr="007D59F2" w:rsidRDefault="00E34158" w:rsidP="007D59F2">
            <w:pPr>
              <w:jc w:val="center"/>
              <w:rPr>
                <w:b/>
                <w:bCs/>
                <w:lang w:val="ro-RO"/>
              </w:rPr>
            </w:pPr>
            <w:r w:rsidRPr="007D59F2">
              <w:rPr>
                <w:b/>
                <w:bCs/>
                <w:lang w:val="ro-RO"/>
              </w:rPr>
              <w:t>110</w:t>
            </w:r>
          </w:p>
        </w:tc>
        <w:tc>
          <w:tcPr>
            <w:tcW w:w="2268" w:type="dxa"/>
            <w:tcBorders>
              <w:top w:val="single" w:sz="4" w:space="0" w:color="auto"/>
              <w:left w:val="nil"/>
              <w:bottom w:val="single" w:sz="4" w:space="0" w:color="auto"/>
              <w:right w:val="single" w:sz="4" w:space="0" w:color="auto"/>
            </w:tcBorders>
            <w:vAlign w:val="center"/>
          </w:tcPr>
          <w:p w14:paraId="48B34E2C" w14:textId="77777777" w:rsidR="00E34158" w:rsidRPr="00E34158" w:rsidRDefault="00E34158" w:rsidP="00FA5BB8">
            <w:pPr>
              <w:jc w:val="center"/>
              <w:rPr>
                <w:b/>
                <w:bCs/>
                <w:lang w:val="ro-RO"/>
              </w:rPr>
            </w:pPr>
            <w:r w:rsidRPr="00E34158">
              <w:rPr>
                <w:b/>
                <w:bCs/>
                <w:lang w:val="ro-RO"/>
              </w:rPr>
              <w:t>70FA15PAM2TE</w:t>
            </w:r>
          </w:p>
          <w:p w14:paraId="51033236" w14:textId="62C8B421" w:rsidR="00E34158" w:rsidRPr="00E34158" w:rsidRDefault="00E34158" w:rsidP="00FA5BB8">
            <w:pPr>
              <w:jc w:val="center"/>
              <w:rPr>
                <w:b/>
                <w:bCs/>
                <w:lang w:val="ro-RO"/>
              </w:rPr>
            </w:pPr>
            <w:r w:rsidRPr="00E34158">
              <w:rPr>
                <w:b/>
                <w:bCs/>
                <w:lang w:val="ro-RO"/>
              </w:rPr>
              <w:t>2CA11DT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340A00B" w14:textId="6A86D0BF" w:rsidR="00E34158" w:rsidRPr="007D59F2" w:rsidRDefault="00E34158" w:rsidP="007D59F2">
            <w:pPr>
              <w:rPr>
                <w:b/>
                <w:bCs/>
                <w:lang w:val="ro-RO"/>
              </w:rPr>
            </w:pPr>
            <w:r w:rsidRPr="007D59F2">
              <w:rPr>
                <w:b/>
                <w:bCs/>
                <w:lang w:val="ro-RO"/>
              </w:rPr>
              <w:t xml:space="preserve">T. </w:t>
            </w:r>
            <w:proofErr w:type="spellStart"/>
            <w:r w:rsidRPr="007D59F2">
              <w:rPr>
                <w:b/>
                <w:bCs/>
                <w:lang w:val="ro-RO"/>
              </w:rPr>
              <w:t>cvasigrădinărite</w:t>
            </w:r>
            <w:proofErr w:type="spellEnd"/>
          </w:p>
        </w:tc>
      </w:tr>
      <w:tr w:rsidR="00E34158" w:rsidRPr="007D59F2" w14:paraId="51B64CD3"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4DF94D5E"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019FAAB"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2FB26510" w14:textId="77777777" w:rsidR="00E34158" w:rsidRPr="007D59F2" w:rsidRDefault="00E34158" w:rsidP="007D59F2">
            <w:pPr>
              <w:jc w:val="center"/>
              <w:rPr>
                <w:b/>
                <w:bCs/>
                <w:lang w:val="ro-RO"/>
              </w:rPr>
            </w:pPr>
            <w:r w:rsidRPr="007D59F2">
              <w:rPr>
                <w:b/>
                <w:bCs/>
                <w:lang w:val="ro-RO"/>
              </w:rPr>
              <w:t>"E"</w:t>
            </w:r>
          </w:p>
        </w:tc>
        <w:tc>
          <w:tcPr>
            <w:tcW w:w="992" w:type="dxa"/>
            <w:vMerge/>
            <w:tcBorders>
              <w:left w:val="nil"/>
              <w:right w:val="single" w:sz="4" w:space="0" w:color="auto"/>
            </w:tcBorders>
            <w:shd w:val="clear" w:color="auto" w:fill="auto"/>
            <w:vAlign w:val="center"/>
          </w:tcPr>
          <w:p w14:paraId="69DBE2DD" w14:textId="4C1B6FD0" w:rsidR="00E34158" w:rsidRPr="007D59F2" w:rsidRDefault="00E34158" w:rsidP="007D59F2">
            <w:pPr>
              <w:jc w:val="center"/>
              <w:rPr>
                <w:b/>
                <w:bCs/>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39B2023" w14:textId="77777777" w:rsidR="00E34158" w:rsidRPr="007D59F2" w:rsidRDefault="00E34158" w:rsidP="007D59F2">
            <w:pPr>
              <w:ind w:left="-109" w:right="-108"/>
              <w:jc w:val="center"/>
              <w:rPr>
                <w:b/>
                <w:bCs/>
                <w:lang w:val="ro-RO"/>
              </w:rPr>
            </w:pPr>
            <w:r w:rsidRPr="007D59F2">
              <w:rPr>
                <w:b/>
                <w:bCs/>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612CAF1C" w14:textId="77777777" w:rsidR="00E34158" w:rsidRPr="007D59F2" w:rsidRDefault="00E34158" w:rsidP="007D59F2">
            <w:pPr>
              <w:jc w:val="center"/>
              <w:rPr>
                <w:b/>
                <w:bCs/>
                <w:lang w:val="ro-RO"/>
              </w:rPr>
            </w:pPr>
            <w:r w:rsidRPr="007D59F2">
              <w:rPr>
                <w:b/>
                <w:bCs/>
                <w:lang w:val="ro-RO"/>
              </w:rPr>
              <w:t>-</w:t>
            </w:r>
          </w:p>
        </w:tc>
        <w:tc>
          <w:tcPr>
            <w:tcW w:w="2268" w:type="dxa"/>
            <w:tcBorders>
              <w:top w:val="single" w:sz="4" w:space="0" w:color="auto"/>
              <w:left w:val="nil"/>
              <w:bottom w:val="single" w:sz="4" w:space="0" w:color="auto"/>
              <w:right w:val="single" w:sz="4" w:space="0" w:color="auto"/>
            </w:tcBorders>
            <w:vAlign w:val="center"/>
          </w:tcPr>
          <w:p w14:paraId="53C0DF9B" w14:textId="09EECB69" w:rsidR="00E34158" w:rsidRPr="00E34158" w:rsidRDefault="00E34158" w:rsidP="00FA5BB8">
            <w:pPr>
              <w:jc w:val="center"/>
              <w:rPr>
                <w:b/>
                <w:bCs/>
                <w:lang w:val="ro-RO"/>
              </w:rPr>
            </w:pPr>
            <w:r w:rsidRPr="00E34158">
              <w:rPr>
                <w:b/>
                <w:bCs/>
                <w:lang w:val="ro-RO"/>
              </w:rPr>
              <w:t>83FA4CA13DT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A46C18E" w14:textId="02AA2101" w:rsidR="00E34158" w:rsidRPr="007D59F2" w:rsidRDefault="00E34158" w:rsidP="007D59F2">
            <w:pPr>
              <w:rPr>
                <w:b/>
                <w:bCs/>
                <w:lang w:val="ro-RO"/>
              </w:rPr>
            </w:pPr>
            <w:r w:rsidRPr="007D59F2">
              <w:rPr>
                <w:b/>
                <w:bCs/>
                <w:lang w:val="ro-RO"/>
              </w:rPr>
              <w:t>-</w:t>
            </w:r>
          </w:p>
        </w:tc>
      </w:tr>
      <w:tr w:rsidR="00E34158" w:rsidRPr="007D59F2" w14:paraId="59E615A7"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59AE1C22"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077A2A42"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74B3DAA6" w14:textId="77777777" w:rsidR="00E34158" w:rsidRPr="007D59F2" w:rsidRDefault="00E34158" w:rsidP="007D59F2">
            <w:pPr>
              <w:jc w:val="center"/>
              <w:rPr>
                <w:b/>
                <w:bCs/>
                <w:lang w:val="ro-RO"/>
              </w:rPr>
            </w:pPr>
            <w:r w:rsidRPr="007D59F2">
              <w:rPr>
                <w:b/>
                <w:bCs/>
                <w:lang w:val="ro-RO"/>
              </w:rPr>
              <w:t>"K"</w:t>
            </w:r>
          </w:p>
        </w:tc>
        <w:tc>
          <w:tcPr>
            <w:tcW w:w="992" w:type="dxa"/>
            <w:vMerge/>
            <w:tcBorders>
              <w:left w:val="nil"/>
              <w:right w:val="single" w:sz="4" w:space="0" w:color="auto"/>
            </w:tcBorders>
            <w:shd w:val="clear" w:color="auto" w:fill="auto"/>
            <w:vAlign w:val="center"/>
          </w:tcPr>
          <w:p w14:paraId="32D806BF" w14:textId="539D552E" w:rsidR="00E34158" w:rsidRPr="007D59F2" w:rsidRDefault="00E34158" w:rsidP="007D59F2">
            <w:pPr>
              <w:jc w:val="center"/>
              <w:rPr>
                <w:b/>
                <w:bCs/>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24878B5B" w14:textId="77777777" w:rsidR="00E34158" w:rsidRPr="007D59F2" w:rsidRDefault="00E34158" w:rsidP="007D59F2">
            <w:pPr>
              <w:ind w:left="-109" w:right="-108"/>
              <w:jc w:val="center"/>
              <w:rPr>
                <w:b/>
                <w:bCs/>
                <w:lang w:val="ro-RO"/>
              </w:rPr>
            </w:pPr>
            <w:r w:rsidRPr="007D59F2">
              <w:rPr>
                <w:b/>
                <w:bCs/>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EF9DDD9" w14:textId="77777777" w:rsidR="00E34158" w:rsidRPr="007D59F2" w:rsidRDefault="00E34158" w:rsidP="007D59F2">
            <w:pPr>
              <w:jc w:val="center"/>
              <w:rPr>
                <w:b/>
                <w:bCs/>
                <w:lang w:val="ro-RO"/>
              </w:rPr>
            </w:pPr>
            <w:r w:rsidRPr="007D59F2">
              <w:rPr>
                <w:b/>
                <w:bCs/>
                <w:lang w:val="ro-RO"/>
              </w:rPr>
              <w:t>-</w:t>
            </w:r>
          </w:p>
        </w:tc>
        <w:tc>
          <w:tcPr>
            <w:tcW w:w="2268" w:type="dxa"/>
            <w:tcBorders>
              <w:top w:val="single" w:sz="4" w:space="0" w:color="auto"/>
              <w:left w:val="nil"/>
              <w:bottom w:val="single" w:sz="4" w:space="0" w:color="auto"/>
              <w:right w:val="single" w:sz="4" w:space="0" w:color="auto"/>
            </w:tcBorders>
            <w:vAlign w:val="center"/>
          </w:tcPr>
          <w:p w14:paraId="5E58141B" w14:textId="77777777" w:rsidR="00E34158" w:rsidRPr="00E34158" w:rsidRDefault="00E34158" w:rsidP="00FA5BB8">
            <w:pPr>
              <w:jc w:val="center"/>
              <w:rPr>
                <w:b/>
                <w:bCs/>
                <w:lang w:val="ro-RO"/>
              </w:rPr>
            </w:pPr>
            <w:r w:rsidRPr="00E34158">
              <w:rPr>
                <w:b/>
                <w:bCs/>
                <w:lang w:val="ro-RO"/>
              </w:rPr>
              <w:t>66FA11GO14PAM</w:t>
            </w:r>
          </w:p>
          <w:p w14:paraId="5A7172E4" w14:textId="41330BCA" w:rsidR="00E34158" w:rsidRPr="00E34158" w:rsidRDefault="00E34158" w:rsidP="00FA5BB8">
            <w:pPr>
              <w:jc w:val="center"/>
              <w:rPr>
                <w:b/>
                <w:bCs/>
                <w:lang w:val="ro-RO"/>
              </w:rPr>
            </w:pPr>
            <w:r w:rsidRPr="00E34158">
              <w:rPr>
                <w:b/>
                <w:bCs/>
                <w:lang w:val="ro-RO"/>
              </w:rPr>
              <w:t>2DR7DT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2C0CC16" w14:textId="294F18A6" w:rsidR="00E34158" w:rsidRPr="007D59F2" w:rsidRDefault="00E34158" w:rsidP="007D59F2">
            <w:pPr>
              <w:rPr>
                <w:b/>
                <w:bCs/>
                <w:lang w:val="ro-RO"/>
              </w:rPr>
            </w:pPr>
            <w:r w:rsidRPr="007D59F2">
              <w:rPr>
                <w:b/>
                <w:bCs/>
                <w:lang w:val="ro-RO"/>
              </w:rPr>
              <w:t>-</w:t>
            </w:r>
          </w:p>
        </w:tc>
      </w:tr>
      <w:tr w:rsidR="00E34158" w:rsidRPr="007D59F2" w14:paraId="3EE0CCDE"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6AD98E64" w14:textId="77777777" w:rsidR="00E34158" w:rsidRPr="007D59F2" w:rsidRDefault="00E34158" w:rsidP="007D59F2">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373893A8" w14:textId="77777777" w:rsidR="00E34158" w:rsidRPr="007D59F2" w:rsidRDefault="00E34158" w:rsidP="007D59F2">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10855B4B" w14:textId="77777777" w:rsidR="00E34158" w:rsidRPr="007D59F2" w:rsidRDefault="00E34158" w:rsidP="007D59F2">
            <w:pPr>
              <w:jc w:val="center"/>
              <w:rPr>
                <w:b/>
                <w:bCs/>
                <w:lang w:val="ro-RO"/>
              </w:rPr>
            </w:pPr>
            <w:r w:rsidRPr="007D59F2">
              <w:rPr>
                <w:b/>
                <w:bCs/>
                <w:lang w:val="ro-RO"/>
              </w:rPr>
              <w:t>"M"</w:t>
            </w:r>
          </w:p>
        </w:tc>
        <w:tc>
          <w:tcPr>
            <w:tcW w:w="992" w:type="dxa"/>
            <w:vMerge/>
            <w:tcBorders>
              <w:left w:val="nil"/>
              <w:bottom w:val="single" w:sz="4" w:space="0" w:color="auto"/>
              <w:right w:val="single" w:sz="4" w:space="0" w:color="auto"/>
            </w:tcBorders>
            <w:shd w:val="clear" w:color="auto" w:fill="auto"/>
            <w:vAlign w:val="center"/>
          </w:tcPr>
          <w:p w14:paraId="670BF5C1" w14:textId="55D99EA6" w:rsidR="00E34158" w:rsidRPr="007D59F2" w:rsidRDefault="00E34158" w:rsidP="007D59F2">
            <w:pPr>
              <w:jc w:val="center"/>
              <w:rPr>
                <w:b/>
                <w:bCs/>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50DFDF14" w14:textId="77777777" w:rsidR="00E34158" w:rsidRPr="007D59F2" w:rsidRDefault="00E34158" w:rsidP="007D59F2">
            <w:pPr>
              <w:ind w:left="-109" w:right="-108"/>
              <w:jc w:val="center"/>
              <w:rPr>
                <w:b/>
                <w:bCs/>
                <w:lang w:val="ro-RO"/>
              </w:rPr>
            </w:pPr>
            <w:r w:rsidRPr="007D59F2">
              <w:rPr>
                <w:b/>
                <w:bCs/>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377DE6AC" w14:textId="77777777" w:rsidR="00E34158" w:rsidRPr="007D59F2" w:rsidRDefault="00E34158" w:rsidP="007D59F2">
            <w:pPr>
              <w:jc w:val="center"/>
              <w:rPr>
                <w:b/>
                <w:bCs/>
                <w:lang w:val="ro-RO"/>
              </w:rPr>
            </w:pPr>
            <w:r w:rsidRPr="007D59F2">
              <w:rPr>
                <w:b/>
                <w:bCs/>
                <w:lang w:val="ro-RO"/>
              </w:rPr>
              <w:t>-</w:t>
            </w:r>
          </w:p>
        </w:tc>
        <w:tc>
          <w:tcPr>
            <w:tcW w:w="2268" w:type="dxa"/>
            <w:tcBorders>
              <w:top w:val="single" w:sz="4" w:space="0" w:color="auto"/>
              <w:left w:val="nil"/>
              <w:bottom w:val="single" w:sz="4" w:space="0" w:color="auto"/>
              <w:right w:val="single" w:sz="4" w:space="0" w:color="auto"/>
            </w:tcBorders>
            <w:vAlign w:val="center"/>
          </w:tcPr>
          <w:p w14:paraId="4B879FD5" w14:textId="5BC498C3" w:rsidR="00E34158" w:rsidRPr="00E34158" w:rsidRDefault="00E34158" w:rsidP="00FA5BB8">
            <w:pPr>
              <w:jc w:val="center"/>
              <w:rPr>
                <w:b/>
                <w:bCs/>
                <w:lang w:val="ro-RO"/>
              </w:rPr>
            </w:pPr>
            <w:r w:rsidRPr="00E34158">
              <w:rPr>
                <w:b/>
                <w:bCs/>
                <w:lang w:val="ro-RO"/>
              </w:rPr>
              <w:t>54FA17GO5MO3CE1GÎ3PAM3TE1DR13DT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407173E" w14:textId="4D5185D2" w:rsidR="00E34158" w:rsidRPr="007D59F2" w:rsidRDefault="00E34158" w:rsidP="007D59F2">
            <w:pPr>
              <w:rPr>
                <w:b/>
                <w:bCs/>
                <w:lang w:val="ro-RO"/>
              </w:rPr>
            </w:pPr>
            <w:r w:rsidRPr="007D59F2">
              <w:rPr>
                <w:b/>
                <w:bCs/>
                <w:lang w:val="ro-RO"/>
              </w:rPr>
              <w:t>-</w:t>
            </w:r>
          </w:p>
        </w:tc>
      </w:tr>
      <w:tr w:rsidR="00E34158" w:rsidRPr="007D59F2" w14:paraId="2EEA4195" w14:textId="77777777" w:rsidTr="00E34158">
        <w:trPr>
          <w:trHeight w:val="912"/>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51203C83" w14:textId="77777777" w:rsidR="00E34158" w:rsidRPr="007D59F2" w:rsidRDefault="00E34158" w:rsidP="00E34158">
            <w:pPr>
              <w:rPr>
                <w:b/>
                <w:bCs/>
                <w:lang w:val="ro-RO"/>
              </w:rPr>
            </w:pP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CBE3B97" w14:textId="77777777" w:rsidR="00E34158" w:rsidRPr="007D59F2" w:rsidRDefault="00E34158" w:rsidP="00E34158">
            <w:pPr>
              <w:jc w:val="center"/>
              <w:rPr>
                <w:b/>
                <w:bCs/>
                <w:lang w:val="ro-RO"/>
              </w:rPr>
            </w:pPr>
            <w:r w:rsidRPr="007D59F2">
              <w:rPr>
                <w:b/>
                <w:bCs/>
                <w:lang w:val="ro-RO"/>
              </w:rPr>
              <w:t>Noi</w:t>
            </w: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900ED12" w14:textId="77777777" w:rsidR="00E34158" w:rsidRPr="007D59F2" w:rsidRDefault="00E34158" w:rsidP="00E34158">
            <w:pPr>
              <w:jc w:val="center"/>
              <w:rPr>
                <w:b/>
                <w:bCs/>
                <w:lang w:val="ro-RO"/>
              </w:rPr>
            </w:pPr>
            <w:r w:rsidRPr="007D59F2">
              <w:rPr>
                <w:b/>
                <w:bCs/>
                <w:lang w:val="ro-RO"/>
              </w:rPr>
              <w:t>"A"</w:t>
            </w:r>
          </w:p>
        </w:tc>
        <w:tc>
          <w:tcPr>
            <w:tcW w:w="992" w:type="dxa"/>
            <w:vMerge w:val="restart"/>
            <w:tcBorders>
              <w:top w:val="single" w:sz="4" w:space="0" w:color="auto"/>
              <w:left w:val="nil"/>
              <w:right w:val="single" w:sz="4" w:space="0" w:color="auto"/>
            </w:tcBorders>
            <w:shd w:val="clear" w:color="auto" w:fill="auto"/>
            <w:vAlign w:val="center"/>
          </w:tcPr>
          <w:p w14:paraId="036ABCDC" w14:textId="77777777" w:rsidR="00E34158" w:rsidRPr="00E34158" w:rsidRDefault="00E34158" w:rsidP="00E34158">
            <w:pPr>
              <w:jc w:val="center"/>
              <w:rPr>
                <w:b/>
                <w:bCs/>
                <w:lang w:val="ro-RO"/>
              </w:rPr>
            </w:pPr>
            <w:r w:rsidRPr="00E34158">
              <w:rPr>
                <w:b/>
                <w:bCs/>
                <w:lang w:val="ro-RO"/>
              </w:rPr>
              <w:t>codru,</w:t>
            </w:r>
          </w:p>
          <w:p w14:paraId="03937D85" w14:textId="30DC0662" w:rsidR="00E34158" w:rsidRPr="007D59F2" w:rsidRDefault="00E34158" w:rsidP="00E34158">
            <w:pPr>
              <w:jc w:val="center"/>
              <w:rPr>
                <w:b/>
                <w:bCs/>
                <w:lang w:val="ro-RO"/>
              </w:rPr>
            </w:pPr>
            <w:r w:rsidRPr="00E34158">
              <w:rPr>
                <w:b/>
                <w:bCs/>
                <w:lang w:val="ro-RO"/>
              </w:rPr>
              <w:t>crâng</w:t>
            </w: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C4310B6" w14:textId="77777777" w:rsidR="00E34158" w:rsidRPr="007D59F2" w:rsidRDefault="00E34158" w:rsidP="00E34158">
            <w:pPr>
              <w:ind w:left="-109" w:right="-108"/>
              <w:jc w:val="center"/>
              <w:rPr>
                <w:b/>
                <w:bCs/>
                <w:lang w:val="ro-RO"/>
              </w:rPr>
            </w:pPr>
            <w:r w:rsidRPr="007D59F2">
              <w:rPr>
                <w:b/>
                <w:bCs/>
                <w:lang w:val="ro-RO"/>
              </w:rPr>
              <w:t>105, 108, 109, 110, 111, 115</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43E4F534" w14:textId="51752CB9" w:rsidR="00E34158" w:rsidRPr="007D59F2" w:rsidRDefault="00E34158" w:rsidP="00E34158">
            <w:pPr>
              <w:jc w:val="center"/>
              <w:rPr>
                <w:b/>
                <w:bCs/>
                <w:lang w:val="ro-RO"/>
              </w:rPr>
            </w:pPr>
            <w:r w:rsidRPr="007D59F2">
              <w:rPr>
                <w:b/>
                <w:bCs/>
                <w:lang w:val="ro-RO"/>
              </w:rPr>
              <w:t>110</w:t>
            </w:r>
          </w:p>
        </w:tc>
        <w:tc>
          <w:tcPr>
            <w:tcW w:w="2268" w:type="dxa"/>
            <w:tcBorders>
              <w:top w:val="single" w:sz="4" w:space="0" w:color="auto"/>
              <w:left w:val="nil"/>
              <w:bottom w:val="single" w:sz="4" w:space="0" w:color="auto"/>
              <w:right w:val="single" w:sz="4" w:space="0" w:color="auto"/>
            </w:tcBorders>
            <w:vAlign w:val="center"/>
          </w:tcPr>
          <w:p w14:paraId="6C62830E" w14:textId="79488FE4" w:rsidR="00E34158" w:rsidRPr="00A713EF" w:rsidRDefault="00E34158" w:rsidP="00E34158">
            <w:pPr>
              <w:jc w:val="center"/>
              <w:rPr>
                <w:b/>
                <w:bCs/>
                <w:lang w:val="ro-RO"/>
              </w:rPr>
            </w:pPr>
            <w:r w:rsidRPr="00A713EF">
              <w:rPr>
                <w:b/>
                <w:bCs/>
                <w:lang w:val="ro-RO"/>
              </w:rPr>
              <w:t>62FA12GO3MO1CE</w:t>
            </w:r>
          </w:p>
          <w:p w14:paraId="2D47CB99" w14:textId="057795E6" w:rsidR="00E34158" w:rsidRPr="00A713EF" w:rsidRDefault="00E34158" w:rsidP="00E34158">
            <w:pPr>
              <w:jc w:val="center"/>
              <w:rPr>
                <w:b/>
                <w:bCs/>
                <w:lang w:val="ro-RO"/>
              </w:rPr>
            </w:pPr>
            <w:r w:rsidRPr="00A713EF">
              <w:rPr>
                <w:b/>
                <w:bCs/>
                <w:lang w:val="ro-RO"/>
              </w:rPr>
              <w:t>5PAM</w:t>
            </w:r>
            <w:r w:rsidR="00A713EF" w:rsidRPr="00A713EF">
              <w:rPr>
                <w:b/>
                <w:bCs/>
                <w:lang w:val="ro-RO"/>
              </w:rPr>
              <w:t>3</w:t>
            </w:r>
            <w:r w:rsidRPr="00A713EF">
              <w:rPr>
                <w:b/>
                <w:bCs/>
                <w:lang w:val="ro-RO"/>
              </w:rPr>
              <w:t>TE1CA13DT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19F92A0" w14:textId="2D0B805A" w:rsidR="00E34158" w:rsidRPr="007D59F2" w:rsidRDefault="00E34158" w:rsidP="00E34158">
            <w:pPr>
              <w:rPr>
                <w:b/>
                <w:bCs/>
                <w:lang w:val="ro-RO"/>
              </w:rPr>
            </w:pPr>
            <w:r w:rsidRPr="007D59F2">
              <w:rPr>
                <w:b/>
                <w:bCs/>
                <w:lang w:val="ro-RO"/>
              </w:rPr>
              <w:t>T. progresive, T. rase cu caracter de substituire, T. în crâng (de jos)</w:t>
            </w:r>
          </w:p>
        </w:tc>
      </w:tr>
      <w:tr w:rsidR="00E34158" w:rsidRPr="007D59F2" w14:paraId="60377B61"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6BE2AC8B" w14:textId="77777777" w:rsidR="00E34158" w:rsidRPr="007D59F2" w:rsidRDefault="00E34158" w:rsidP="00E34158">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72025245" w14:textId="77777777" w:rsidR="00E34158" w:rsidRPr="007D59F2" w:rsidRDefault="00E34158" w:rsidP="00E34158">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5E1B11FB" w14:textId="77777777" w:rsidR="00E34158" w:rsidRPr="007D59F2" w:rsidRDefault="00E34158" w:rsidP="00E34158">
            <w:pPr>
              <w:jc w:val="center"/>
              <w:rPr>
                <w:b/>
                <w:bCs/>
                <w:lang w:val="ro-RO"/>
              </w:rPr>
            </w:pPr>
            <w:r w:rsidRPr="007D59F2">
              <w:rPr>
                <w:b/>
                <w:bCs/>
                <w:lang w:val="ro-RO"/>
              </w:rPr>
              <w:t>"E"</w:t>
            </w:r>
          </w:p>
        </w:tc>
        <w:tc>
          <w:tcPr>
            <w:tcW w:w="992" w:type="dxa"/>
            <w:vMerge/>
            <w:tcBorders>
              <w:left w:val="nil"/>
              <w:right w:val="single" w:sz="4" w:space="0" w:color="auto"/>
            </w:tcBorders>
            <w:shd w:val="clear" w:color="auto" w:fill="auto"/>
            <w:vAlign w:val="center"/>
          </w:tcPr>
          <w:p w14:paraId="4F8DC032" w14:textId="0863F4E6" w:rsidR="00E34158" w:rsidRPr="007D59F2" w:rsidRDefault="00E34158" w:rsidP="00E34158">
            <w:pPr>
              <w:jc w:val="center"/>
              <w:rPr>
                <w:b/>
                <w:bCs/>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0C131B3A" w14:textId="77777777" w:rsidR="00E34158" w:rsidRPr="007D59F2" w:rsidRDefault="00E34158" w:rsidP="00E34158">
            <w:pPr>
              <w:ind w:left="-109" w:right="-108"/>
              <w:jc w:val="center"/>
              <w:rPr>
                <w:b/>
                <w:bCs/>
                <w:lang w:val="ro-RO"/>
              </w:rPr>
            </w:pPr>
            <w:r w:rsidRPr="007D59F2">
              <w:rPr>
                <w:b/>
                <w:bCs/>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54084A79" w14:textId="77777777" w:rsidR="00E34158" w:rsidRPr="007D59F2" w:rsidRDefault="00E34158" w:rsidP="00E34158">
            <w:pPr>
              <w:jc w:val="center"/>
              <w:rPr>
                <w:b/>
                <w:bCs/>
                <w:lang w:val="ro-RO"/>
              </w:rPr>
            </w:pPr>
            <w:r w:rsidRPr="007D59F2">
              <w:rPr>
                <w:b/>
                <w:bCs/>
                <w:lang w:val="ro-RO"/>
              </w:rPr>
              <w:t>-</w:t>
            </w:r>
          </w:p>
        </w:tc>
        <w:tc>
          <w:tcPr>
            <w:tcW w:w="2268" w:type="dxa"/>
            <w:tcBorders>
              <w:top w:val="single" w:sz="4" w:space="0" w:color="auto"/>
              <w:left w:val="nil"/>
              <w:bottom w:val="single" w:sz="4" w:space="0" w:color="auto"/>
              <w:right w:val="single" w:sz="4" w:space="0" w:color="auto"/>
            </w:tcBorders>
            <w:vAlign w:val="center"/>
          </w:tcPr>
          <w:p w14:paraId="3B23BD9E" w14:textId="183549C4" w:rsidR="00E34158" w:rsidRPr="00A713EF" w:rsidRDefault="00E34158" w:rsidP="00E34158">
            <w:pPr>
              <w:jc w:val="center"/>
              <w:rPr>
                <w:b/>
                <w:bCs/>
                <w:lang w:val="ro-RO"/>
              </w:rPr>
            </w:pPr>
            <w:r w:rsidRPr="00A713EF">
              <w:rPr>
                <w:b/>
                <w:bCs/>
                <w:lang w:val="ro-RO"/>
              </w:rPr>
              <w:t>7</w:t>
            </w:r>
            <w:r w:rsidR="00A713EF" w:rsidRPr="00A713EF">
              <w:rPr>
                <w:b/>
                <w:bCs/>
                <w:lang w:val="ro-RO"/>
              </w:rPr>
              <w:t>1</w:t>
            </w:r>
            <w:r w:rsidRPr="00A713EF">
              <w:rPr>
                <w:b/>
                <w:bCs/>
                <w:lang w:val="ro-RO"/>
              </w:rPr>
              <w:t>FA15PAM2TE</w:t>
            </w:r>
          </w:p>
          <w:p w14:paraId="45ADBF67" w14:textId="0C51AC49" w:rsidR="00E34158" w:rsidRPr="00A713EF" w:rsidRDefault="00A713EF" w:rsidP="00E34158">
            <w:pPr>
              <w:jc w:val="center"/>
              <w:rPr>
                <w:b/>
                <w:bCs/>
                <w:lang w:val="ro-RO"/>
              </w:rPr>
            </w:pPr>
            <w:r w:rsidRPr="00A713EF">
              <w:rPr>
                <w:b/>
                <w:bCs/>
                <w:lang w:val="ro-RO"/>
              </w:rPr>
              <w:t>1</w:t>
            </w:r>
            <w:r w:rsidR="00E34158" w:rsidRPr="00A713EF">
              <w:rPr>
                <w:b/>
                <w:bCs/>
                <w:lang w:val="ro-RO"/>
              </w:rPr>
              <w:t>CA11DT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1DEBF5" w14:textId="365A6A53" w:rsidR="00E34158" w:rsidRPr="007D59F2" w:rsidRDefault="00E34158" w:rsidP="00E34158">
            <w:pPr>
              <w:rPr>
                <w:b/>
                <w:bCs/>
                <w:lang w:val="ro-RO"/>
              </w:rPr>
            </w:pPr>
            <w:r w:rsidRPr="007D59F2">
              <w:rPr>
                <w:b/>
                <w:bCs/>
                <w:lang w:val="ro-RO"/>
              </w:rPr>
              <w:t>-</w:t>
            </w:r>
          </w:p>
        </w:tc>
      </w:tr>
      <w:tr w:rsidR="00E34158" w:rsidRPr="007D59F2" w14:paraId="1817F5BB"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4B8526E8" w14:textId="77777777" w:rsidR="00E34158" w:rsidRPr="007D59F2" w:rsidRDefault="00E34158" w:rsidP="00E34158">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4E3276FC" w14:textId="77777777" w:rsidR="00E34158" w:rsidRPr="007D59F2" w:rsidRDefault="00E34158" w:rsidP="00E34158">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010B802F" w14:textId="77777777" w:rsidR="00E34158" w:rsidRPr="007D59F2" w:rsidRDefault="00E34158" w:rsidP="00E34158">
            <w:pPr>
              <w:jc w:val="center"/>
              <w:rPr>
                <w:b/>
                <w:bCs/>
                <w:lang w:val="ro-RO"/>
              </w:rPr>
            </w:pPr>
            <w:r w:rsidRPr="007D59F2">
              <w:rPr>
                <w:b/>
                <w:bCs/>
                <w:lang w:val="ro-RO"/>
              </w:rPr>
              <w:t>"K"</w:t>
            </w:r>
          </w:p>
        </w:tc>
        <w:tc>
          <w:tcPr>
            <w:tcW w:w="992" w:type="dxa"/>
            <w:vMerge/>
            <w:tcBorders>
              <w:left w:val="nil"/>
              <w:right w:val="single" w:sz="4" w:space="0" w:color="auto"/>
            </w:tcBorders>
            <w:shd w:val="clear" w:color="auto" w:fill="auto"/>
            <w:vAlign w:val="center"/>
          </w:tcPr>
          <w:p w14:paraId="31414E5C" w14:textId="7DB6BEEB" w:rsidR="00E34158" w:rsidRPr="007D59F2" w:rsidRDefault="00E34158" w:rsidP="00E34158">
            <w:pPr>
              <w:jc w:val="center"/>
              <w:rPr>
                <w:b/>
                <w:bCs/>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3167FD9C" w14:textId="77777777" w:rsidR="00E34158" w:rsidRPr="007D59F2" w:rsidRDefault="00E34158" w:rsidP="00E34158">
            <w:pPr>
              <w:jc w:val="center"/>
              <w:rPr>
                <w:b/>
                <w:bCs/>
                <w:lang w:val="ro-RO"/>
              </w:rPr>
            </w:pPr>
            <w:r w:rsidRPr="007D59F2">
              <w:rPr>
                <w:b/>
                <w:bCs/>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D791502" w14:textId="77777777" w:rsidR="00E34158" w:rsidRPr="007D59F2" w:rsidRDefault="00E34158" w:rsidP="00E34158">
            <w:pPr>
              <w:jc w:val="center"/>
              <w:rPr>
                <w:b/>
                <w:bCs/>
                <w:lang w:val="ro-RO"/>
              </w:rPr>
            </w:pPr>
            <w:r w:rsidRPr="007D59F2">
              <w:rPr>
                <w:b/>
                <w:bCs/>
                <w:lang w:val="ro-RO"/>
              </w:rPr>
              <w:t>-</w:t>
            </w:r>
          </w:p>
        </w:tc>
        <w:tc>
          <w:tcPr>
            <w:tcW w:w="2268" w:type="dxa"/>
            <w:tcBorders>
              <w:top w:val="single" w:sz="4" w:space="0" w:color="auto"/>
              <w:left w:val="nil"/>
              <w:bottom w:val="single" w:sz="4" w:space="0" w:color="auto"/>
              <w:right w:val="single" w:sz="4" w:space="0" w:color="auto"/>
            </w:tcBorders>
            <w:vAlign w:val="center"/>
          </w:tcPr>
          <w:p w14:paraId="2530BFAD" w14:textId="38746654" w:rsidR="00E34158" w:rsidRPr="00A713EF" w:rsidRDefault="00A713EF" w:rsidP="00E34158">
            <w:pPr>
              <w:jc w:val="center"/>
              <w:rPr>
                <w:b/>
                <w:bCs/>
                <w:lang w:val="ro-RO"/>
              </w:rPr>
            </w:pPr>
            <w:r w:rsidRPr="00A713EF">
              <w:rPr>
                <w:b/>
                <w:bCs/>
                <w:lang w:val="ro-RO"/>
              </w:rPr>
              <w:t>61</w:t>
            </w:r>
            <w:r w:rsidR="00E34158" w:rsidRPr="00A713EF">
              <w:rPr>
                <w:b/>
                <w:bCs/>
                <w:lang w:val="ro-RO"/>
              </w:rPr>
              <w:t>FA</w:t>
            </w:r>
            <w:r w:rsidRPr="00A713EF">
              <w:rPr>
                <w:b/>
                <w:bCs/>
                <w:lang w:val="ro-RO"/>
              </w:rPr>
              <w:t>22GO</w:t>
            </w:r>
            <w:r w:rsidR="00E34158" w:rsidRPr="00A713EF">
              <w:rPr>
                <w:b/>
                <w:bCs/>
                <w:lang w:val="ro-RO"/>
              </w:rPr>
              <w:t>4CA13DT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927F34A" w14:textId="3594B6AC" w:rsidR="00E34158" w:rsidRPr="007D59F2" w:rsidRDefault="00E34158" w:rsidP="00E34158">
            <w:pPr>
              <w:rPr>
                <w:b/>
                <w:bCs/>
                <w:lang w:val="ro-RO"/>
              </w:rPr>
            </w:pPr>
            <w:r w:rsidRPr="007D59F2">
              <w:rPr>
                <w:b/>
                <w:bCs/>
                <w:lang w:val="ro-RO"/>
              </w:rPr>
              <w:t>-</w:t>
            </w:r>
          </w:p>
        </w:tc>
      </w:tr>
      <w:tr w:rsidR="00E34158" w:rsidRPr="007D59F2" w14:paraId="60A11F17" w14:textId="77777777" w:rsidTr="00E34158">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6A3AD695" w14:textId="77777777" w:rsidR="00E34158" w:rsidRPr="007D59F2" w:rsidRDefault="00E34158" w:rsidP="00E34158">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6E46EF30" w14:textId="77777777" w:rsidR="00E34158" w:rsidRPr="007D59F2" w:rsidRDefault="00E34158" w:rsidP="00E34158">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3252F535" w14:textId="77777777" w:rsidR="00E34158" w:rsidRPr="007D59F2" w:rsidRDefault="00E34158" w:rsidP="00E34158">
            <w:pPr>
              <w:jc w:val="center"/>
              <w:rPr>
                <w:b/>
                <w:bCs/>
                <w:lang w:val="ro-RO"/>
              </w:rPr>
            </w:pPr>
            <w:r w:rsidRPr="007D59F2">
              <w:rPr>
                <w:b/>
                <w:bCs/>
                <w:lang w:val="ro-RO"/>
              </w:rPr>
              <w:t>"M"</w:t>
            </w:r>
          </w:p>
        </w:tc>
        <w:tc>
          <w:tcPr>
            <w:tcW w:w="992" w:type="dxa"/>
            <w:vMerge/>
            <w:tcBorders>
              <w:left w:val="nil"/>
              <w:right w:val="single" w:sz="4" w:space="0" w:color="auto"/>
            </w:tcBorders>
            <w:shd w:val="clear" w:color="auto" w:fill="auto"/>
            <w:vAlign w:val="center"/>
          </w:tcPr>
          <w:p w14:paraId="3395B3F8" w14:textId="66C73362" w:rsidR="00E34158" w:rsidRPr="007D59F2" w:rsidRDefault="00E34158" w:rsidP="00E34158">
            <w:pPr>
              <w:jc w:val="center"/>
              <w:rPr>
                <w:b/>
                <w:bCs/>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1125F009" w14:textId="77777777" w:rsidR="00E34158" w:rsidRPr="007D59F2" w:rsidRDefault="00E34158" w:rsidP="00E34158">
            <w:pPr>
              <w:jc w:val="center"/>
              <w:rPr>
                <w:b/>
                <w:bCs/>
                <w:lang w:val="ro-RO"/>
              </w:rPr>
            </w:pPr>
            <w:r w:rsidRPr="007D59F2">
              <w:rPr>
                <w:b/>
                <w:bCs/>
                <w:lang w:val="ro-RO"/>
              </w:rPr>
              <w:t>-</w:t>
            </w:r>
          </w:p>
        </w:tc>
        <w:tc>
          <w:tcPr>
            <w:tcW w:w="567" w:type="dxa"/>
            <w:tcBorders>
              <w:top w:val="single" w:sz="4" w:space="0" w:color="auto"/>
              <w:left w:val="nil"/>
              <w:bottom w:val="single" w:sz="4" w:space="0" w:color="auto"/>
              <w:right w:val="single" w:sz="4" w:space="0" w:color="auto"/>
            </w:tcBorders>
            <w:shd w:val="clear" w:color="auto" w:fill="auto"/>
            <w:vAlign w:val="center"/>
            <w:hideMark/>
          </w:tcPr>
          <w:p w14:paraId="777652EC" w14:textId="77777777" w:rsidR="00E34158" w:rsidRPr="007D59F2" w:rsidRDefault="00E34158" w:rsidP="00E34158">
            <w:pPr>
              <w:jc w:val="center"/>
              <w:rPr>
                <w:b/>
                <w:bCs/>
                <w:lang w:val="ro-RO"/>
              </w:rPr>
            </w:pPr>
            <w:r w:rsidRPr="007D59F2">
              <w:rPr>
                <w:b/>
                <w:bCs/>
                <w:lang w:val="ro-RO"/>
              </w:rPr>
              <w:t>-</w:t>
            </w:r>
          </w:p>
        </w:tc>
        <w:tc>
          <w:tcPr>
            <w:tcW w:w="2268" w:type="dxa"/>
            <w:tcBorders>
              <w:top w:val="single" w:sz="4" w:space="0" w:color="auto"/>
              <w:left w:val="nil"/>
              <w:bottom w:val="single" w:sz="4" w:space="0" w:color="auto"/>
              <w:right w:val="single" w:sz="4" w:space="0" w:color="auto"/>
            </w:tcBorders>
            <w:vAlign w:val="center"/>
          </w:tcPr>
          <w:p w14:paraId="5E17B5C8" w14:textId="7EDA3087" w:rsidR="00E34158" w:rsidRPr="00A713EF" w:rsidRDefault="00E34158" w:rsidP="00E34158">
            <w:pPr>
              <w:jc w:val="center"/>
              <w:rPr>
                <w:b/>
                <w:bCs/>
                <w:lang w:val="ro-RO"/>
              </w:rPr>
            </w:pPr>
            <w:r w:rsidRPr="00A713EF">
              <w:rPr>
                <w:b/>
                <w:bCs/>
                <w:lang w:val="ro-RO"/>
              </w:rPr>
              <w:t>6</w:t>
            </w:r>
            <w:r w:rsidR="00A713EF" w:rsidRPr="00A713EF">
              <w:rPr>
                <w:b/>
                <w:bCs/>
                <w:lang w:val="ro-RO"/>
              </w:rPr>
              <w:t>8</w:t>
            </w:r>
            <w:r w:rsidRPr="00A713EF">
              <w:rPr>
                <w:b/>
                <w:bCs/>
                <w:lang w:val="ro-RO"/>
              </w:rPr>
              <w:t>FA</w:t>
            </w:r>
            <w:r w:rsidR="00A713EF" w:rsidRPr="00A713EF">
              <w:rPr>
                <w:b/>
                <w:bCs/>
                <w:lang w:val="ro-RO"/>
              </w:rPr>
              <w:t>9</w:t>
            </w:r>
            <w:r w:rsidRPr="00A713EF">
              <w:rPr>
                <w:b/>
                <w:bCs/>
                <w:lang w:val="ro-RO"/>
              </w:rPr>
              <w:t>GO14PAM</w:t>
            </w:r>
          </w:p>
          <w:p w14:paraId="657DB512" w14:textId="4EA599A4" w:rsidR="00E34158" w:rsidRPr="00A713EF" w:rsidRDefault="00E34158" w:rsidP="00E34158">
            <w:pPr>
              <w:jc w:val="center"/>
              <w:rPr>
                <w:b/>
                <w:bCs/>
                <w:lang w:val="ro-RO"/>
              </w:rPr>
            </w:pPr>
            <w:r w:rsidRPr="00A713EF">
              <w:rPr>
                <w:b/>
                <w:bCs/>
                <w:lang w:val="ro-RO"/>
              </w:rPr>
              <w:t>2DR7DT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15816C8" w14:textId="5A36057F" w:rsidR="00E34158" w:rsidRPr="007D59F2" w:rsidRDefault="00E34158" w:rsidP="00E34158">
            <w:pPr>
              <w:rPr>
                <w:b/>
                <w:bCs/>
                <w:lang w:val="ro-RO"/>
              </w:rPr>
            </w:pPr>
            <w:r w:rsidRPr="007D59F2">
              <w:rPr>
                <w:b/>
                <w:bCs/>
                <w:lang w:val="ro-RO"/>
              </w:rPr>
              <w:t>-</w:t>
            </w:r>
          </w:p>
        </w:tc>
      </w:tr>
      <w:tr w:rsidR="00A713EF" w:rsidRPr="007D59F2" w14:paraId="5ECA3931" w14:textId="77777777" w:rsidTr="003D427F">
        <w:trPr>
          <w:trHeight w:val="300"/>
        </w:trPr>
        <w:tc>
          <w:tcPr>
            <w:tcW w:w="444" w:type="dxa"/>
            <w:vMerge/>
            <w:tcBorders>
              <w:top w:val="single" w:sz="4" w:space="0" w:color="auto"/>
              <w:left w:val="single" w:sz="4" w:space="0" w:color="auto"/>
              <w:bottom w:val="single" w:sz="4" w:space="0" w:color="auto"/>
              <w:right w:val="single" w:sz="4" w:space="0" w:color="auto"/>
            </w:tcBorders>
            <w:vAlign w:val="center"/>
            <w:hideMark/>
          </w:tcPr>
          <w:p w14:paraId="203298CA" w14:textId="77777777" w:rsidR="00A713EF" w:rsidRPr="007D59F2" w:rsidRDefault="00A713EF" w:rsidP="00A713EF">
            <w:pPr>
              <w:rPr>
                <w:b/>
                <w:bCs/>
                <w:lang w:val="ro-RO"/>
              </w:rPr>
            </w:pPr>
          </w:p>
        </w:tc>
        <w:tc>
          <w:tcPr>
            <w:tcW w:w="709" w:type="dxa"/>
            <w:vMerge/>
            <w:tcBorders>
              <w:top w:val="single" w:sz="4" w:space="0" w:color="auto"/>
              <w:left w:val="single" w:sz="4" w:space="0" w:color="auto"/>
              <w:bottom w:val="single" w:sz="4" w:space="0" w:color="auto"/>
              <w:right w:val="single" w:sz="4" w:space="0" w:color="auto"/>
            </w:tcBorders>
            <w:vAlign w:val="center"/>
            <w:hideMark/>
          </w:tcPr>
          <w:p w14:paraId="501C3248" w14:textId="77777777" w:rsidR="00A713EF" w:rsidRPr="007D59F2" w:rsidRDefault="00A713EF" w:rsidP="00A713EF">
            <w:pPr>
              <w:rPr>
                <w:b/>
                <w:bCs/>
                <w:lang w:val="ro-RO"/>
              </w:rPr>
            </w:pPr>
          </w:p>
        </w:tc>
        <w:tc>
          <w:tcPr>
            <w:tcW w:w="851" w:type="dxa"/>
            <w:tcBorders>
              <w:top w:val="single" w:sz="4" w:space="0" w:color="auto"/>
              <w:left w:val="nil"/>
              <w:bottom w:val="single" w:sz="4" w:space="0" w:color="auto"/>
              <w:right w:val="single" w:sz="4" w:space="0" w:color="auto"/>
            </w:tcBorders>
            <w:shd w:val="clear" w:color="auto" w:fill="auto"/>
            <w:noWrap/>
            <w:vAlign w:val="center"/>
            <w:hideMark/>
          </w:tcPr>
          <w:p w14:paraId="64C1D722" w14:textId="77777777" w:rsidR="00A713EF" w:rsidRPr="007D59F2" w:rsidRDefault="00A713EF" w:rsidP="00A713EF">
            <w:pPr>
              <w:jc w:val="center"/>
              <w:rPr>
                <w:b/>
                <w:bCs/>
                <w:lang w:val="ro-RO"/>
              </w:rPr>
            </w:pPr>
            <w:r w:rsidRPr="007D59F2">
              <w:rPr>
                <w:b/>
                <w:bCs/>
                <w:lang w:val="ro-RO"/>
              </w:rPr>
              <w:t>"J"</w:t>
            </w:r>
          </w:p>
        </w:tc>
        <w:tc>
          <w:tcPr>
            <w:tcW w:w="992" w:type="dxa"/>
            <w:vMerge/>
            <w:tcBorders>
              <w:left w:val="nil"/>
              <w:bottom w:val="single" w:sz="4" w:space="0" w:color="auto"/>
              <w:right w:val="single" w:sz="4" w:space="0" w:color="auto"/>
            </w:tcBorders>
            <w:shd w:val="clear" w:color="auto" w:fill="auto"/>
            <w:vAlign w:val="center"/>
          </w:tcPr>
          <w:p w14:paraId="7B673187" w14:textId="030B13BE" w:rsidR="00A713EF" w:rsidRPr="007D59F2" w:rsidRDefault="00A713EF" w:rsidP="00A713EF">
            <w:pPr>
              <w:jc w:val="center"/>
              <w:rPr>
                <w:b/>
                <w:bCs/>
                <w:lang w:val="ro-RO"/>
              </w:rPr>
            </w:pPr>
          </w:p>
        </w:tc>
        <w:tc>
          <w:tcPr>
            <w:tcW w:w="850" w:type="dxa"/>
            <w:tcBorders>
              <w:top w:val="single" w:sz="4" w:space="0" w:color="auto"/>
              <w:left w:val="nil"/>
              <w:bottom w:val="single" w:sz="4" w:space="0" w:color="auto"/>
              <w:right w:val="single" w:sz="4" w:space="0" w:color="auto"/>
            </w:tcBorders>
            <w:shd w:val="clear" w:color="auto" w:fill="auto"/>
            <w:vAlign w:val="center"/>
            <w:hideMark/>
          </w:tcPr>
          <w:p w14:paraId="40E403C0" w14:textId="34A932F3" w:rsidR="00A713EF" w:rsidRPr="007D59F2" w:rsidRDefault="003D427F" w:rsidP="00A713EF">
            <w:pPr>
              <w:jc w:val="center"/>
              <w:rPr>
                <w:b/>
                <w:bCs/>
                <w:lang w:val="ro-RO"/>
              </w:rPr>
            </w:pPr>
            <w:r>
              <w:rPr>
                <w:b/>
                <w:bCs/>
                <w:lang w:val="ro-RO"/>
              </w:rPr>
              <w:t>117</w:t>
            </w:r>
          </w:p>
        </w:tc>
        <w:tc>
          <w:tcPr>
            <w:tcW w:w="567" w:type="dxa"/>
            <w:tcBorders>
              <w:top w:val="single" w:sz="4" w:space="0" w:color="auto"/>
              <w:left w:val="nil"/>
              <w:bottom w:val="single" w:sz="4" w:space="0" w:color="auto"/>
              <w:right w:val="single" w:sz="4" w:space="0" w:color="auto"/>
            </w:tcBorders>
            <w:shd w:val="clear" w:color="auto" w:fill="auto"/>
            <w:vAlign w:val="center"/>
          </w:tcPr>
          <w:p w14:paraId="0670B266" w14:textId="5E8CAC8C" w:rsidR="00A713EF" w:rsidRPr="007D59F2" w:rsidRDefault="003D427F" w:rsidP="00A713EF">
            <w:pPr>
              <w:jc w:val="center"/>
              <w:rPr>
                <w:b/>
                <w:bCs/>
                <w:lang w:val="ro-RO"/>
              </w:rPr>
            </w:pPr>
            <w:r>
              <w:rPr>
                <w:b/>
                <w:bCs/>
                <w:lang w:val="ro-RO"/>
              </w:rPr>
              <w:t>120</w:t>
            </w:r>
          </w:p>
        </w:tc>
        <w:tc>
          <w:tcPr>
            <w:tcW w:w="2268" w:type="dxa"/>
            <w:tcBorders>
              <w:top w:val="single" w:sz="4" w:space="0" w:color="auto"/>
              <w:left w:val="nil"/>
              <w:bottom w:val="single" w:sz="4" w:space="0" w:color="auto"/>
              <w:right w:val="single" w:sz="4" w:space="0" w:color="auto"/>
            </w:tcBorders>
            <w:vAlign w:val="center"/>
          </w:tcPr>
          <w:p w14:paraId="4CE23A1A" w14:textId="3689B303" w:rsidR="00A713EF" w:rsidRPr="00A713EF" w:rsidRDefault="00A713EF" w:rsidP="00A713EF">
            <w:pPr>
              <w:jc w:val="center"/>
              <w:rPr>
                <w:b/>
                <w:bCs/>
                <w:color w:val="FF0000"/>
                <w:lang w:val="ro-RO"/>
              </w:rPr>
            </w:pPr>
            <w:r w:rsidRPr="00A713EF">
              <w:rPr>
                <w:b/>
                <w:bCs/>
                <w:lang w:val="ro-RO"/>
              </w:rPr>
              <w:t>70FA4TE17PAM9CI</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C7897C5" w14:textId="4CA9B428" w:rsidR="00A713EF" w:rsidRPr="007D59F2" w:rsidRDefault="003D427F" w:rsidP="00A713EF">
            <w:pPr>
              <w:rPr>
                <w:b/>
                <w:bCs/>
                <w:lang w:val="ro-RO"/>
              </w:rPr>
            </w:pPr>
            <w:r w:rsidRPr="007D59F2">
              <w:rPr>
                <w:b/>
                <w:bCs/>
                <w:lang w:val="ro-RO"/>
              </w:rPr>
              <w:t xml:space="preserve">T. </w:t>
            </w:r>
            <w:proofErr w:type="spellStart"/>
            <w:r w:rsidRPr="007D59F2">
              <w:rPr>
                <w:b/>
                <w:bCs/>
                <w:lang w:val="ro-RO"/>
              </w:rPr>
              <w:t>cvasigrădinărite</w:t>
            </w:r>
            <w:proofErr w:type="spellEnd"/>
          </w:p>
        </w:tc>
      </w:tr>
    </w:tbl>
    <w:p w14:paraId="6E4696FB" w14:textId="77777777" w:rsidR="007D59F2" w:rsidRDefault="007D59F2" w:rsidP="001739A1">
      <w:pPr>
        <w:jc w:val="right"/>
        <w:rPr>
          <w:i/>
          <w:color w:val="FF0000"/>
          <w:lang w:val="ro-RO"/>
        </w:rPr>
      </w:pPr>
    </w:p>
    <w:p w14:paraId="17B7E799" w14:textId="77777777" w:rsidR="007D59F2" w:rsidRDefault="007D59F2" w:rsidP="001739A1">
      <w:pPr>
        <w:jc w:val="right"/>
        <w:rPr>
          <w:i/>
          <w:color w:val="FF0000"/>
          <w:lang w:val="ro-RO"/>
        </w:rPr>
      </w:pPr>
    </w:p>
    <w:p w14:paraId="034B19C8" w14:textId="77777777" w:rsidR="007D59F2" w:rsidRDefault="007D59F2" w:rsidP="001739A1">
      <w:pPr>
        <w:jc w:val="right"/>
        <w:rPr>
          <w:i/>
          <w:color w:val="FF0000"/>
          <w:lang w:val="ro-RO"/>
        </w:rPr>
      </w:pPr>
    </w:p>
    <w:p w14:paraId="7F7D1064" w14:textId="77777777" w:rsidR="007D59F2" w:rsidRDefault="007D59F2" w:rsidP="001739A1">
      <w:pPr>
        <w:jc w:val="right"/>
        <w:rPr>
          <w:i/>
          <w:color w:val="FF0000"/>
          <w:lang w:val="ro-RO"/>
        </w:rPr>
      </w:pPr>
    </w:p>
    <w:p w14:paraId="787EDD1E" w14:textId="77777777" w:rsidR="007D59F2" w:rsidRDefault="007D59F2" w:rsidP="001739A1">
      <w:pPr>
        <w:jc w:val="right"/>
        <w:rPr>
          <w:i/>
          <w:color w:val="FF0000"/>
          <w:lang w:val="ro-RO"/>
        </w:rPr>
      </w:pPr>
    </w:p>
    <w:p w14:paraId="2FBCEE32" w14:textId="77777777" w:rsidR="007D59F2" w:rsidRDefault="007D59F2" w:rsidP="001739A1">
      <w:pPr>
        <w:jc w:val="right"/>
        <w:rPr>
          <w:i/>
          <w:color w:val="FF0000"/>
          <w:lang w:val="ro-RO"/>
        </w:rPr>
      </w:pPr>
    </w:p>
    <w:p w14:paraId="7D6E8679" w14:textId="77777777" w:rsidR="007D59F2" w:rsidRDefault="007D59F2" w:rsidP="001739A1">
      <w:pPr>
        <w:jc w:val="right"/>
        <w:rPr>
          <w:i/>
          <w:color w:val="FF0000"/>
          <w:lang w:val="ro-RO"/>
        </w:rPr>
      </w:pPr>
    </w:p>
    <w:p w14:paraId="24D2B33F" w14:textId="77777777" w:rsidR="007D59F2" w:rsidRDefault="007D59F2" w:rsidP="001739A1">
      <w:pPr>
        <w:jc w:val="right"/>
        <w:rPr>
          <w:i/>
          <w:color w:val="FF0000"/>
          <w:lang w:val="ro-RO"/>
        </w:rPr>
      </w:pPr>
    </w:p>
    <w:p w14:paraId="4066BCB5" w14:textId="77777777" w:rsidR="007D59F2" w:rsidRDefault="007D59F2" w:rsidP="001739A1">
      <w:pPr>
        <w:jc w:val="right"/>
        <w:rPr>
          <w:i/>
          <w:color w:val="FF0000"/>
          <w:lang w:val="ro-RO"/>
        </w:rPr>
      </w:pPr>
    </w:p>
    <w:p w14:paraId="1459D24D" w14:textId="77777777" w:rsidR="007D59F2" w:rsidRDefault="007D59F2" w:rsidP="001739A1">
      <w:pPr>
        <w:jc w:val="right"/>
        <w:rPr>
          <w:i/>
          <w:color w:val="FF0000"/>
          <w:lang w:val="ro-RO"/>
        </w:rPr>
      </w:pPr>
    </w:p>
    <w:p w14:paraId="045EFA65" w14:textId="77777777" w:rsidR="007D59F2" w:rsidRDefault="007D59F2" w:rsidP="001739A1">
      <w:pPr>
        <w:jc w:val="right"/>
        <w:rPr>
          <w:i/>
          <w:color w:val="FF0000"/>
          <w:lang w:val="ro-RO"/>
        </w:rPr>
      </w:pPr>
    </w:p>
    <w:p w14:paraId="26CB05CE" w14:textId="77777777" w:rsidR="007D59F2" w:rsidRDefault="007D59F2" w:rsidP="001739A1">
      <w:pPr>
        <w:jc w:val="right"/>
        <w:rPr>
          <w:i/>
          <w:color w:val="FF0000"/>
          <w:lang w:val="ro-RO"/>
        </w:rPr>
      </w:pPr>
    </w:p>
    <w:p w14:paraId="0A7EE2E0" w14:textId="77777777" w:rsidR="007D59F2" w:rsidRDefault="007D59F2" w:rsidP="001739A1">
      <w:pPr>
        <w:jc w:val="right"/>
        <w:rPr>
          <w:i/>
          <w:color w:val="FF0000"/>
          <w:lang w:val="ro-RO"/>
        </w:rPr>
      </w:pPr>
    </w:p>
    <w:p w14:paraId="6425A4FE" w14:textId="77777777" w:rsidR="007D59F2" w:rsidRDefault="007D59F2" w:rsidP="001739A1">
      <w:pPr>
        <w:jc w:val="right"/>
        <w:rPr>
          <w:i/>
          <w:color w:val="FF0000"/>
          <w:lang w:val="ro-RO"/>
        </w:rPr>
      </w:pPr>
    </w:p>
    <w:p w14:paraId="53EDC4B2" w14:textId="77777777" w:rsidR="007D59F2" w:rsidRDefault="007D59F2" w:rsidP="001739A1">
      <w:pPr>
        <w:jc w:val="right"/>
        <w:rPr>
          <w:i/>
          <w:color w:val="FF0000"/>
          <w:lang w:val="ro-RO"/>
        </w:rPr>
      </w:pPr>
    </w:p>
    <w:p w14:paraId="04383C37" w14:textId="77777777" w:rsidR="007D59F2" w:rsidRDefault="007D59F2" w:rsidP="001739A1">
      <w:pPr>
        <w:jc w:val="right"/>
        <w:rPr>
          <w:i/>
          <w:color w:val="FF0000"/>
          <w:lang w:val="ro-RO"/>
        </w:rPr>
      </w:pPr>
    </w:p>
    <w:p w14:paraId="289C4487" w14:textId="77777777" w:rsidR="007D59F2" w:rsidRDefault="007D59F2" w:rsidP="001739A1">
      <w:pPr>
        <w:jc w:val="right"/>
        <w:rPr>
          <w:i/>
          <w:color w:val="FF0000"/>
          <w:lang w:val="ro-RO"/>
        </w:rPr>
      </w:pPr>
    </w:p>
    <w:p w14:paraId="595E76CF" w14:textId="77777777" w:rsidR="007D59F2" w:rsidRDefault="007D59F2" w:rsidP="001739A1">
      <w:pPr>
        <w:jc w:val="right"/>
        <w:rPr>
          <w:i/>
          <w:color w:val="FF0000"/>
          <w:lang w:val="ro-RO"/>
        </w:rPr>
      </w:pPr>
    </w:p>
    <w:p w14:paraId="73CD8759" w14:textId="77777777" w:rsidR="007D59F2" w:rsidRPr="00F9594A" w:rsidRDefault="007D59F2" w:rsidP="001739A1">
      <w:pPr>
        <w:jc w:val="right"/>
        <w:rPr>
          <w:i/>
          <w:color w:val="FF0000"/>
          <w:lang w:val="ro-RO"/>
        </w:rPr>
      </w:pPr>
    </w:p>
    <w:p w14:paraId="3030DC8A" w14:textId="77777777" w:rsidR="003E5C87" w:rsidRPr="00F9594A" w:rsidRDefault="003E5C87" w:rsidP="003E5C87">
      <w:pPr>
        <w:jc w:val="both"/>
        <w:rPr>
          <w:iCs/>
          <w:color w:val="FF0000"/>
          <w:lang w:val="ro-RO"/>
        </w:rPr>
      </w:pPr>
    </w:p>
    <w:sectPr w:rsidR="003E5C87" w:rsidRPr="00F9594A" w:rsidSect="00570BB4">
      <w:pgSz w:w="11907" w:h="16840" w:code="9"/>
      <w:pgMar w:top="1418" w:right="964" w:bottom="964" w:left="1418" w:header="709" w:footer="709" w:gutter="0"/>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53918"/>
    <w:multiLevelType w:val="hybridMultilevel"/>
    <w:tmpl w:val="0F022A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F14140"/>
    <w:multiLevelType w:val="hybridMultilevel"/>
    <w:tmpl w:val="AF62AEFA"/>
    <w:lvl w:ilvl="0" w:tplc="24F41C28">
      <w:start w:val="5"/>
      <w:numFmt w:val="bullet"/>
      <w:lvlText w:val=""/>
      <w:lvlJc w:val="left"/>
      <w:pPr>
        <w:tabs>
          <w:tab w:val="num" w:pos="1575"/>
        </w:tabs>
        <w:ind w:left="1575" w:hanging="435"/>
      </w:pPr>
      <w:rPr>
        <w:rFonts w:ascii="Wingdings" w:eastAsia="Times New Roman" w:hAnsi="Wingdings" w:cs="Times New Roman" w:hint="default"/>
        <w:b/>
      </w:rPr>
    </w:lvl>
    <w:lvl w:ilvl="1" w:tplc="04180003" w:tentative="1">
      <w:start w:val="1"/>
      <w:numFmt w:val="bullet"/>
      <w:lvlText w:val="o"/>
      <w:lvlJc w:val="left"/>
      <w:pPr>
        <w:tabs>
          <w:tab w:val="num" w:pos="2220"/>
        </w:tabs>
        <w:ind w:left="2220" w:hanging="360"/>
      </w:pPr>
      <w:rPr>
        <w:rFonts w:ascii="Courier New" w:hAnsi="Courier New" w:hint="default"/>
      </w:rPr>
    </w:lvl>
    <w:lvl w:ilvl="2" w:tplc="04180005" w:tentative="1">
      <w:start w:val="1"/>
      <w:numFmt w:val="bullet"/>
      <w:lvlText w:val=""/>
      <w:lvlJc w:val="left"/>
      <w:pPr>
        <w:tabs>
          <w:tab w:val="num" w:pos="2940"/>
        </w:tabs>
        <w:ind w:left="2940" w:hanging="360"/>
      </w:pPr>
      <w:rPr>
        <w:rFonts w:ascii="Wingdings" w:hAnsi="Wingdings" w:hint="default"/>
      </w:rPr>
    </w:lvl>
    <w:lvl w:ilvl="3" w:tplc="04180001" w:tentative="1">
      <w:start w:val="1"/>
      <w:numFmt w:val="bullet"/>
      <w:lvlText w:val=""/>
      <w:lvlJc w:val="left"/>
      <w:pPr>
        <w:tabs>
          <w:tab w:val="num" w:pos="3660"/>
        </w:tabs>
        <w:ind w:left="3660" w:hanging="360"/>
      </w:pPr>
      <w:rPr>
        <w:rFonts w:ascii="Symbol" w:hAnsi="Symbol" w:hint="default"/>
      </w:rPr>
    </w:lvl>
    <w:lvl w:ilvl="4" w:tplc="04180003" w:tentative="1">
      <w:start w:val="1"/>
      <w:numFmt w:val="bullet"/>
      <w:lvlText w:val="o"/>
      <w:lvlJc w:val="left"/>
      <w:pPr>
        <w:tabs>
          <w:tab w:val="num" w:pos="4380"/>
        </w:tabs>
        <w:ind w:left="4380" w:hanging="360"/>
      </w:pPr>
      <w:rPr>
        <w:rFonts w:ascii="Courier New" w:hAnsi="Courier New" w:hint="default"/>
      </w:rPr>
    </w:lvl>
    <w:lvl w:ilvl="5" w:tplc="04180005" w:tentative="1">
      <w:start w:val="1"/>
      <w:numFmt w:val="bullet"/>
      <w:lvlText w:val=""/>
      <w:lvlJc w:val="left"/>
      <w:pPr>
        <w:tabs>
          <w:tab w:val="num" w:pos="5100"/>
        </w:tabs>
        <w:ind w:left="5100" w:hanging="360"/>
      </w:pPr>
      <w:rPr>
        <w:rFonts w:ascii="Wingdings" w:hAnsi="Wingdings" w:hint="default"/>
      </w:rPr>
    </w:lvl>
    <w:lvl w:ilvl="6" w:tplc="04180001" w:tentative="1">
      <w:start w:val="1"/>
      <w:numFmt w:val="bullet"/>
      <w:lvlText w:val=""/>
      <w:lvlJc w:val="left"/>
      <w:pPr>
        <w:tabs>
          <w:tab w:val="num" w:pos="5820"/>
        </w:tabs>
        <w:ind w:left="5820" w:hanging="360"/>
      </w:pPr>
      <w:rPr>
        <w:rFonts w:ascii="Symbol" w:hAnsi="Symbol" w:hint="default"/>
      </w:rPr>
    </w:lvl>
    <w:lvl w:ilvl="7" w:tplc="04180003" w:tentative="1">
      <w:start w:val="1"/>
      <w:numFmt w:val="bullet"/>
      <w:lvlText w:val="o"/>
      <w:lvlJc w:val="left"/>
      <w:pPr>
        <w:tabs>
          <w:tab w:val="num" w:pos="6540"/>
        </w:tabs>
        <w:ind w:left="6540" w:hanging="360"/>
      </w:pPr>
      <w:rPr>
        <w:rFonts w:ascii="Courier New" w:hAnsi="Courier New" w:hint="default"/>
      </w:rPr>
    </w:lvl>
    <w:lvl w:ilvl="8" w:tplc="04180005" w:tentative="1">
      <w:start w:val="1"/>
      <w:numFmt w:val="bullet"/>
      <w:lvlText w:val=""/>
      <w:lvlJc w:val="left"/>
      <w:pPr>
        <w:tabs>
          <w:tab w:val="num" w:pos="7260"/>
        </w:tabs>
        <w:ind w:left="7260" w:hanging="360"/>
      </w:pPr>
      <w:rPr>
        <w:rFonts w:ascii="Wingdings" w:hAnsi="Wingdings" w:hint="default"/>
      </w:rPr>
    </w:lvl>
  </w:abstractNum>
  <w:abstractNum w:abstractNumId="2" w15:restartNumberingAfterBreak="0">
    <w:nsid w:val="1ECD6185"/>
    <w:multiLevelType w:val="hybridMultilevel"/>
    <w:tmpl w:val="D3F4E6C6"/>
    <w:lvl w:ilvl="0" w:tplc="CE66C3F2">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25991A24"/>
    <w:multiLevelType w:val="hybridMultilevel"/>
    <w:tmpl w:val="839A214E"/>
    <w:lvl w:ilvl="0" w:tplc="04180001">
      <w:start w:val="1760"/>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15:restartNumberingAfterBreak="0">
    <w:nsid w:val="2FDE059D"/>
    <w:multiLevelType w:val="multilevel"/>
    <w:tmpl w:val="2A9639E6"/>
    <w:lvl w:ilvl="0">
      <w:start w:val="5"/>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6"/>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33144E3D"/>
    <w:multiLevelType w:val="hybridMultilevel"/>
    <w:tmpl w:val="9E1C2306"/>
    <w:lvl w:ilvl="0" w:tplc="CBD8BE92">
      <w:start w:val="2"/>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6EE0957"/>
    <w:multiLevelType w:val="hybridMultilevel"/>
    <w:tmpl w:val="6D54A516"/>
    <w:lvl w:ilvl="0" w:tplc="233ADD4C">
      <w:numFmt w:val="bullet"/>
      <w:lvlText w:val="-"/>
      <w:lvlJc w:val="left"/>
      <w:pPr>
        <w:ind w:left="1069" w:hanging="360"/>
      </w:pPr>
      <w:rPr>
        <w:rFonts w:ascii="Times New Roman" w:eastAsia="Times New Roman" w:hAnsi="Times New Roman" w:cs="Times New Roman" w:hint="default"/>
      </w:rPr>
    </w:lvl>
    <w:lvl w:ilvl="1" w:tplc="04090003" w:tentative="1">
      <w:start w:val="1"/>
      <w:numFmt w:val="bullet"/>
      <w:lvlText w:val="o"/>
      <w:lvlJc w:val="left"/>
      <w:pPr>
        <w:ind w:left="1789" w:hanging="360"/>
      </w:pPr>
      <w:rPr>
        <w:rFonts w:ascii="Courier New" w:hAnsi="Courier New" w:cs="Courier New" w:hint="default"/>
      </w:rPr>
    </w:lvl>
    <w:lvl w:ilvl="2" w:tplc="04090005" w:tentative="1">
      <w:start w:val="1"/>
      <w:numFmt w:val="bullet"/>
      <w:lvlText w:val=""/>
      <w:lvlJc w:val="left"/>
      <w:pPr>
        <w:ind w:left="2509" w:hanging="360"/>
      </w:pPr>
      <w:rPr>
        <w:rFonts w:ascii="Wingdings" w:hAnsi="Wingdings" w:hint="default"/>
      </w:rPr>
    </w:lvl>
    <w:lvl w:ilvl="3" w:tplc="04090001" w:tentative="1">
      <w:start w:val="1"/>
      <w:numFmt w:val="bullet"/>
      <w:lvlText w:val=""/>
      <w:lvlJc w:val="left"/>
      <w:pPr>
        <w:ind w:left="3229" w:hanging="360"/>
      </w:pPr>
      <w:rPr>
        <w:rFonts w:ascii="Symbol" w:hAnsi="Symbol" w:hint="default"/>
      </w:rPr>
    </w:lvl>
    <w:lvl w:ilvl="4" w:tplc="04090003" w:tentative="1">
      <w:start w:val="1"/>
      <w:numFmt w:val="bullet"/>
      <w:lvlText w:val="o"/>
      <w:lvlJc w:val="left"/>
      <w:pPr>
        <w:ind w:left="3949" w:hanging="360"/>
      </w:pPr>
      <w:rPr>
        <w:rFonts w:ascii="Courier New" w:hAnsi="Courier New" w:cs="Courier New" w:hint="default"/>
      </w:rPr>
    </w:lvl>
    <w:lvl w:ilvl="5" w:tplc="04090005" w:tentative="1">
      <w:start w:val="1"/>
      <w:numFmt w:val="bullet"/>
      <w:lvlText w:val=""/>
      <w:lvlJc w:val="left"/>
      <w:pPr>
        <w:ind w:left="4669" w:hanging="360"/>
      </w:pPr>
      <w:rPr>
        <w:rFonts w:ascii="Wingdings" w:hAnsi="Wingdings" w:hint="default"/>
      </w:rPr>
    </w:lvl>
    <w:lvl w:ilvl="6" w:tplc="04090001" w:tentative="1">
      <w:start w:val="1"/>
      <w:numFmt w:val="bullet"/>
      <w:lvlText w:val=""/>
      <w:lvlJc w:val="left"/>
      <w:pPr>
        <w:ind w:left="5389" w:hanging="360"/>
      </w:pPr>
      <w:rPr>
        <w:rFonts w:ascii="Symbol" w:hAnsi="Symbol" w:hint="default"/>
      </w:rPr>
    </w:lvl>
    <w:lvl w:ilvl="7" w:tplc="04090003" w:tentative="1">
      <w:start w:val="1"/>
      <w:numFmt w:val="bullet"/>
      <w:lvlText w:val="o"/>
      <w:lvlJc w:val="left"/>
      <w:pPr>
        <w:ind w:left="6109" w:hanging="360"/>
      </w:pPr>
      <w:rPr>
        <w:rFonts w:ascii="Courier New" w:hAnsi="Courier New" w:cs="Courier New" w:hint="default"/>
      </w:rPr>
    </w:lvl>
    <w:lvl w:ilvl="8" w:tplc="04090005" w:tentative="1">
      <w:start w:val="1"/>
      <w:numFmt w:val="bullet"/>
      <w:lvlText w:val=""/>
      <w:lvlJc w:val="left"/>
      <w:pPr>
        <w:ind w:left="6829" w:hanging="360"/>
      </w:pPr>
      <w:rPr>
        <w:rFonts w:ascii="Wingdings" w:hAnsi="Wingdings" w:hint="default"/>
      </w:rPr>
    </w:lvl>
  </w:abstractNum>
  <w:abstractNum w:abstractNumId="7" w15:restartNumberingAfterBreak="0">
    <w:nsid w:val="4F886287"/>
    <w:multiLevelType w:val="hybridMultilevel"/>
    <w:tmpl w:val="1AE63ECE"/>
    <w:lvl w:ilvl="0" w:tplc="41CCA7E2">
      <w:start w:val="2"/>
      <w:numFmt w:val="bullet"/>
      <w:lvlText w:val="-"/>
      <w:lvlJc w:val="left"/>
      <w:pPr>
        <w:tabs>
          <w:tab w:val="num" w:pos="1140"/>
        </w:tabs>
        <w:ind w:left="1140" w:hanging="360"/>
      </w:pPr>
      <w:rPr>
        <w:rFonts w:ascii="Times New Roman" w:eastAsia="Times New Roman" w:hAnsi="Times New Roman" w:cs="Times New Roman" w:hint="default"/>
      </w:rPr>
    </w:lvl>
    <w:lvl w:ilvl="1" w:tplc="04090003" w:tentative="1">
      <w:start w:val="1"/>
      <w:numFmt w:val="bullet"/>
      <w:lvlText w:val="o"/>
      <w:lvlJc w:val="left"/>
      <w:pPr>
        <w:tabs>
          <w:tab w:val="num" w:pos="1860"/>
        </w:tabs>
        <w:ind w:left="1860" w:hanging="360"/>
      </w:pPr>
      <w:rPr>
        <w:rFonts w:ascii="Courier New" w:hAnsi="Courier New" w:cs="Courier New" w:hint="default"/>
      </w:rPr>
    </w:lvl>
    <w:lvl w:ilvl="2" w:tplc="04090005" w:tentative="1">
      <w:start w:val="1"/>
      <w:numFmt w:val="bullet"/>
      <w:lvlText w:val=""/>
      <w:lvlJc w:val="left"/>
      <w:pPr>
        <w:tabs>
          <w:tab w:val="num" w:pos="2580"/>
        </w:tabs>
        <w:ind w:left="2580" w:hanging="360"/>
      </w:pPr>
      <w:rPr>
        <w:rFonts w:ascii="Wingdings" w:hAnsi="Wingdings" w:hint="default"/>
      </w:rPr>
    </w:lvl>
    <w:lvl w:ilvl="3" w:tplc="04090001" w:tentative="1">
      <w:start w:val="1"/>
      <w:numFmt w:val="bullet"/>
      <w:lvlText w:val=""/>
      <w:lvlJc w:val="left"/>
      <w:pPr>
        <w:tabs>
          <w:tab w:val="num" w:pos="3300"/>
        </w:tabs>
        <w:ind w:left="3300" w:hanging="360"/>
      </w:pPr>
      <w:rPr>
        <w:rFonts w:ascii="Symbol" w:hAnsi="Symbol" w:hint="default"/>
      </w:rPr>
    </w:lvl>
    <w:lvl w:ilvl="4" w:tplc="04090003" w:tentative="1">
      <w:start w:val="1"/>
      <w:numFmt w:val="bullet"/>
      <w:lvlText w:val="o"/>
      <w:lvlJc w:val="left"/>
      <w:pPr>
        <w:tabs>
          <w:tab w:val="num" w:pos="4020"/>
        </w:tabs>
        <w:ind w:left="4020" w:hanging="360"/>
      </w:pPr>
      <w:rPr>
        <w:rFonts w:ascii="Courier New" w:hAnsi="Courier New" w:cs="Courier New" w:hint="default"/>
      </w:rPr>
    </w:lvl>
    <w:lvl w:ilvl="5" w:tplc="04090005" w:tentative="1">
      <w:start w:val="1"/>
      <w:numFmt w:val="bullet"/>
      <w:lvlText w:val=""/>
      <w:lvlJc w:val="left"/>
      <w:pPr>
        <w:tabs>
          <w:tab w:val="num" w:pos="4740"/>
        </w:tabs>
        <w:ind w:left="4740" w:hanging="360"/>
      </w:pPr>
      <w:rPr>
        <w:rFonts w:ascii="Wingdings" w:hAnsi="Wingdings" w:hint="default"/>
      </w:rPr>
    </w:lvl>
    <w:lvl w:ilvl="6" w:tplc="04090001" w:tentative="1">
      <w:start w:val="1"/>
      <w:numFmt w:val="bullet"/>
      <w:lvlText w:val=""/>
      <w:lvlJc w:val="left"/>
      <w:pPr>
        <w:tabs>
          <w:tab w:val="num" w:pos="5460"/>
        </w:tabs>
        <w:ind w:left="5460" w:hanging="360"/>
      </w:pPr>
      <w:rPr>
        <w:rFonts w:ascii="Symbol" w:hAnsi="Symbol" w:hint="default"/>
      </w:rPr>
    </w:lvl>
    <w:lvl w:ilvl="7" w:tplc="04090003" w:tentative="1">
      <w:start w:val="1"/>
      <w:numFmt w:val="bullet"/>
      <w:lvlText w:val="o"/>
      <w:lvlJc w:val="left"/>
      <w:pPr>
        <w:tabs>
          <w:tab w:val="num" w:pos="6180"/>
        </w:tabs>
        <w:ind w:left="6180" w:hanging="360"/>
      </w:pPr>
      <w:rPr>
        <w:rFonts w:ascii="Courier New" w:hAnsi="Courier New" w:cs="Courier New" w:hint="default"/>
      </w:rPr>
    </w:lvl>
    <w:lvl w:ilvl="8" w:tplc="04090005" w:tentative="1">
      <w:start w:val="1"/>
      <w:numFmt w:val="bullet"/>
      <w:lvlText w:val=""/>
      <w:lvlJc w:val="left"/>
      <w:pPr>
        <w:tabs>
          <w:tab w:val="num" w:pos="6900"/>
        </w:tabs>
        <w:ind w:left="6900" w:hanging="360"/>
      </w:pPr>
      <w:rPr>
        <w:rFonts w:ascii="Wingdings" w:hAnsi="Wingdings" w:hint="default"/>
      </w:rPr>
    </w:lvl>
  </w:abstractNum>
  <w:abstractNum w:abstractNumId="8" w15:restartNumberingAfterBreak="0">
    <w:nsid w:val="597E1022"/>
    <w:multiLevelType w:val="hybridMultilevel"/>
    <w:tmpl w:val="C944E956"/>
    <w:lvl w:ilvl="0" w:tplc="D9BC8E62">
      <w:start w:val="1"/>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61944416"/>
    <w:multiLevelType w:val="hybridMultilevel"/>
    <w:tmpl w:val="0E24E74A"/>
    <w:lvl w:ilvl="0" w:tplc="D8D4BE10">
      <w:start w:val="2"/>
      <w:numFmt w:val="bullet"/>
      <w:lvlText w:val="-"/>
      <w:lvlJc w:val="left"/>
      <w:pPr>
        <w:tabs>
          <w:tab w:val="num" w:pos="720"/>
        </w:tabs>
        <w:ind w:left="720" w:hanging="360"/>
      </w:pPr>
      <w:rPr>
        <w:rFonts w:ascii="Times New Roman" w:eastAsia="Times New Roman" w:hAnsi="Times New Roman" w:cs="Times New Roman" w:hint="default"/>
      </w:rPr>
    </w:lvl>
    <w:lvl w:ilvl="1" w:tplc="04180003" w:tentative="1">
      <w:start w:val="1"/>
      <w:numFmt w:val="bullet"/>
      <w:lvlText w:val="o"/>
      <w:lvlJc w:val="left"/>
      <w:pPr>
        <w:tabs>
          <w:tab w:val="num" w:pos="1440"/>
        </w:tabs>
        <w:ind w:left="1440" w:hanging="360"/>
      </w:pPr>
      <w:rPr>
        <w:rFonts w:ascii="Courier New" w:hAnsi="Courier New" w:hint="default"/>
      </w:rPr>
    </w:lvl>
    <w:lvl w:ilvl="2" w:tplc="04180005" w:tentative="1">
      <w:start w:val="1"/>
      <w:numFmt w:val="bullet"/>
      <w:lvlText w:val=""/>
      <w:lvlJc w:val="left"/>
      <w:pPr>
        <w:tabs>
          <w:tab w:val="num" w:pos="2160"/>
        </w:tabs>
        <w:ind w:left="2160" w:hanging="360"/>
      </w:pPr>
      <w:rPr>
        <w:rFonts w:ascii="Wingdings" w:hAnsi="Wingdings" w:hint="default"/>
      </w:rPr>
    </w:lvl>
    <w:lvl w:ilvl="3" w:tplc="04180001" w:tentative="1">
      <w:start w:val="1"/>
      <w:numFmt w:val="bullet"/>
      <w:lvlText w:val=""/>
      <w:lvlJc w:val="left"/>
      <w:pPr>
        <w:tabs>
          <w:tab w:val="num" w:pos="2880"/>
        </w:tabs>
        <w:ind w:left="2880" w:hanging="360"/>
      </w:pPr>
      <w:rPr>
        <w:rFonts w:ascii="Symbol" w:hAnsi="Symbol" w:hint="default"/>
      </w:rPr>
    </w:lvl>
    <w:lvl w:ilvl="4" w:tplc="04180003" w:tentative="1">
      <w:start w:val="1"/>
      <w:numFmt w:val="bullet"/>
      <w:lvlText w:val="o"/>
      <w:lvlJc w:val="left"/>
      <w:pPr>
        <w:tabs>
          <w:tab w:val="num" w:pos="3600"/>
        </w:tabs>
        <w:ind w:left="3600" w:hanging="360"/>
      </w:pPr>
      <w:rPr>
        <w:rFonts w:ascii="Courier New" w:hAnsi="Courier New" w:hint="default"/>
      </w:rPr>
    </w:lvl>
    <w:lvl w:ilvl="5" w:tplc="04180005" w:tentative="1">
      <w:start w:val="1"/>
      <w:numFmt w:val="bullet"/>
      <w:lvlText w:val=""/>
      <w:lvlJc w:val="left"/>
      <w:pPr>
        <w:tabs>
          <w:tab w:val="num" w:pos="4320"/>
        </w:tabs>
        <w:ind w:left="4320" w:hanging="360"/>
      </w:pPr>
      <w:rPr>
        <w:rFonts w:ascii="Wingdings" w:hAnsi="Wingdings" w:hint="default"/>
      </w:rPr>
    </w:lvl>
    <w:lvl w:ilvl="6" w:tplc="04180001" w:tentative="1">
      <w:start w:val="1"/>
      <w:numFmt w:val="bullet"/>
      <w:lvlText w:val=""/>
      <w:lvlJc w:val="left"/>
      <w:pPr>
        <w:tabs>
          <w:tab w:val="num" w:pos="5040"/>
        </w:tabs>
        <w:ind w:left="5040" w:hanging="360"/>
      </w:pPr>
      <w:rPr>
        <w:rFonts w:ascii="Symbol" w:hAnsi="Symbol" w:hint="default"/>
      </w:rPr>
    </w:lvl>
    <w:lvl w:ilvl="7" w:tplc="04180003" w:tentative="1">
      <w:start w:val="1"/>
      <w:numFmt w:val="bullet"/>
      <w:lvlText w:val="o"/>
      <w:lvlJc w:val="left"/>
      <w:pPr>
        <w:tabs>
          <w:tab w:val="num" w:pos="5760"/>
        </w:tabs>
        <w:ind w:left="5760" w:hanging="360"/>
      </w:pPr>
      <w:rPr>
        <w:rFonts w:ascii="Courier New" w:hAnsi="Courier New" w:hint="default"/>
      </w:rPr>
    </w:lvl>
    <w:lvl w:ilvl="8" w:tplc="0418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D791909"/>
    <w:multiLevelType w:val="hybridMultilevel"/>
    <w:tmpl w:val="A5448CE0"/>
    <w:lvl w:ilvl="0" w:tplc="5E00A536">
      <w:start w:val="5"/>
      <w:numFmt w:val="bullet"/>
      <w:lvlText w:val="-"/>
      <w:lvlJc w:val="left"/>
      <w:pPr>
        <w:tabs>
          <w:tab w:val="num" w:pos="900"/>
        </w:tabs>
        <w:ind w:left="900" w:hanging="360"/>
      </w:pPr>
      <w:rPr>
        <w:rFonts w:ascii="Times New Roman" w:eastAsia="Times New Roman" w:hAnsi="Times New Roman" w:cs="Times New Roman" w:hint="default"/>
      </w:rPr>
    </w:lvl>
    <w:lvl w:ilvl="1" w:tplc="04180003" w:tentative="1">
      <w:start w:val="1"/>
      <w:numFmt w:val="bullet"/>
      <w:lvlText w:val="o"/>
      <w:lvlJc w:val="left"/>
      <w:pPr>
        <w:tabs>
          <w:tab w:val="num" w:pos="1620"/>
        </w:tabs>
        <w:ind w:left="1620" w:hanging="360"/>
      </w:pPr>
      <w:rPr>
        <w:rFonts w:ascii="Courier New" w:hAnsi="Courier New" w:hint="default"/>
      </w:rPr>
    </w:lvl>
    <w:lvl w:ilvl="2" w:tplc="04180005" w:tentative="1">
      <w:start w:val="1"/>
      <w:numFmt w:val="bullet"/>
      <w:lvlText w:val=""/>
      <w:lvlJc w:val="left"/>
      <w:pPr>
        <w:tabs>
          <w:tab w:val="num" w:pos="2340"/>
        </w:tabs>
        <w:ind w:left="2340" w:hanging="360"/>
      </w:pPr>
      <w:rPr>
        <w:rFonts w:ascii="Wingdings" w:hAnsi="Wingdings" w:hint="default"/>
      </w:rPr>
    </w:lvl>
    <w:lvl w:ilvl="3" w:tplc="04180001" w:tentative="1">
      <w:start w:val="1"/>
      <w:numFmt w:val="bullet"/>
      <w:lvlText w:val=""/>
      <w:lvlJc w:val="left"/>
      <w:pPr>
        <w:tabs>
          <w:tab w:val="num" w:pos="3060"/>
        </w:tabs>
        <w:ind w:left="3060" w:hanging="360"/>
      </w:pPr>
      <w:rPr>
        <w:rFonts w:ascii="Symbol" w:hAnsi="Symbol" w:hint="default"/>
      </w:rPr>
    </w:lvl>
    <w:lvl w:ilvl="4" w:tplc="04180003" w:tentative="1">
      <w:start w:val="1"/>
      <w:numFmt w:val="bullet"/>
      <w:lvlText w:val="o"/>
      <w:lvlJc w:val="left"/>
      <w:pPr>
        <w:tabs>
          <w:tab w:val="num" w:pos="3780"/>
        </w:tabs>
        <w:ind w:left="3780" w:hanging="360"/>
      </w:pPr>
      <w:rPr>
        <w:rFonts w:ascii="Courier New" w:hAnsi="Courier New" w:hint="default"/>
      </w:rPr>
    </w:lvl>
    <w:lvl w:ilvl="5" w:tplc="04180005" w:tentative="1">
      <w:start w:val="1"/>
      <w:numFmt w:val="bullet"/>
      <w:lvlText w:val=""/>
      <w:lvlJc w:val="left"/>
      <w:pPr>
        <w:tabs>
          <w:tab w:val="num" w:pos="4500"/>
        </w:tabs>
        <w:ind w:left="4500" w:hanging="360"/>
      </w:pPr>
      <w:rPr>
        <w:rFonts w:ascii="Wingdings" w:hAnsi="Wingdings" w:hint="default"/>
      </w:rPr>
    </w:lvl>
    <w:lvl w:ilvl="6" w:tplc="04180001" w:tentative="1">
      <w:start w:val="1"/>
      <w:numFmt w:val="bullet"/>
      <w:lvlText w:val=""/>
      <w:lvlJc w:val="left"/>
      <w:pPr>
        <w:tabs>
          <w:tab w:val="num" w:pos="5220"/>
        </w:tabs>
        <w:ind w:left="5220" w:hanging="360"/>
      </w:pPr>
      <w:rPr>
        <w:rFonts w:ascii="Symbol" w:hAnsi="Symbol" w:hint="default"/>
      </w:rPr>
    </w:lvl>
    <w:lvl w:ilvl="7" w:tplc="04180003" w:tentative="1">
      <w:start w:val="1"/>
      <w:numFmt w:val="bullet"/>
      <w:lvlText w:val="o"/>
      <w:lvlJc w:val="left"/>
      <w:pPr>
        <w:tabs>
          <w:tab w:val="num" w:pos="5940"/>
        </w:tabs>
        <w:ind w:left="5940" w:hanging="360"/>
      </w:pPr>
      <w:rPr>
        <w:rFonts w:ascii="Courier New" w:hAnsi="Courier New" w:hint="default"/>
      </w:rPr>
    </w:lvl>
    <w:lvl w:ilvl="8" w:tplc="04180005" w:tentative="1">
      <w:start w:val="1"/>
      <w:numFmt w:val="bullet"/>
      <w:lvlText w:val=""/>
      <w:lvlJc w:val="left"/>
      <w:pPr>
        <w:tabs>
          <w:tab w:val="num" w:pos="6660"/>
        </w:tabs>
        <w:ind w:left="6660" w:hanging="360"/>
      </w:pPr>
      <w:rPr>
        <w:rFonts w:ascii="Wingdings" w:hAnsi="Wingdings" w:hint="default"/>
      </w:rPr>
    </w:lvl>
  </w:abstractNum>
  <w:abstractNum w:abstractNumId="11" w15:restartNumberingAfterBreak="0">
    <w:nsid w:val="6DD83DC6"/>
    <w:multiLevelType w:val="hybridMultilevel"/>
    <w:tmpl w:val="37ECA51E"/>
    <w:lvl w:ilvl="0" w:tplc="7C928712">
      <w:numFmt w:val="bullet"/>
      <w:lvlText w:val="-"/>
      <w:lvlJc w:val="left"/>
      <w:pPr>
        <w:ind w:left="1801" w:hanging="360"/>
      </w:pPr>
      <w:rPr>
        <w:rFonts w:ascii="Times New Roman" w:eastAsia="Times New Roman" w:hAnsi="Times New Roman" w:cs="Times New Roman" w:hint="default"/>
      </w:rPr>
    </w:lvl>
    <w:lvl w:ilvl="1" w:tplc="04090003" w:tentative="1">
      <w:start w:val="1"/>
      <w:numFmt w:val="bullet"/>
      <w:lvlText w:val="o"/>
      <w:lvlJc w:val="left"/>
      <w:pPr>
        <w:ind w:left="2521" w:hanging="360"/>
      </w:pPr>
      <w:rPr>
        <w:rFonts w:ascii="Courier New" w:hAnsi="Courier New" w:cs="Courier New" w:hint="default"/>
      </w:rPr>
    </w:lvl>
    <w:lvl w:ilvl="2" w:tplc="04090005" w:tentative="1">
      <w:start w:val="1"/>
      <w:numFmt w:val="bullet"/>
      <w:lvlText w:val=""/>
      <w:lvlJc w:val="left"/>
      <w:pPr>
        <w:ind w:left="3241" w:hanging="360"/>
      </w:pPr>
      <w:rPr>
        <w:rFonts w:ascii="Wingdings" w:hAnsi="Wingdings" w:hint="default"/>
      </w:rPr>
    </w:lvl>
    <w:lvl w:ilvl="3" w:tplc="04090001" w:tentative="1">
      <w:start w:val="1"/>
      <w:numFmt w:val="bullet"/>
      <w:lvlText w:val=""/>
      <w:lvlJc w:val="left"/>
      <w:pPr>
        <w:ind w:left="3961" w:hanging="360"/>
      </w:pPr>
      <w:rPr>
        <w:rFonts w:ascii="Symbol" w:hAnsi="Symbol" w:hint="default"/>
      </w:rPr>
    </w:lvl>
    <w:lvl w:ilvl="4" w:tplc="04090003" w:tentative="1">
      <w:start w:val="1"/>
      <w:numFmt w:val="bullet"/>
      <w:lvlText w:val="o"/>
      <w:lvlJc w:val="left"/>
      <w:pPr>
        <w:ind w:left="4681" w:hanging="360"/>
      </w:pPr>
      <w:rPr>
        <w:rFonts w:ascii="Courier New" w:hAnsi="Courier New" w:cs="Courier New" w:hint="default"/>
      </w:rPr>
    </w:lvl>
    <w:lvl w:ilvl="5" w:tplc="04090005" w:tentative="1">
      <w:start w:val="1"/>
      <w:numFmt w:val="bullet"/>
      <w:lvlText w:val=""/>
      <w:lvlJc w:val="left"/>
      <w:pPr>
        <w:ind w:left="5401" w:hanging="360"/>
      </w:pPr>
      <w:rPr>
        <w:rFonts w:ascii="Wingdings" w:hAnsi="Wingdings" w:hint="default"/>
      </w:rPr>
    </w:lvl>
    <w:lvl w:ilvl="6" w:tplc="04090001" w:tentative="1">
      <w:start w:val="1"/>
      <w:numFmt w:val="bullet"/>
      <w:lvlText w:val=""/>
      <w:lvlJc w:val="left"/>
      <w:pPr>
        <w:ind w:left="6121" w:hanging="360"/>
      </w:pPr>
      <w:rPr>
        <w:rFonts w:ascii="Symbol" w:hAnsi="Symbol" w:hint="default"/>
      </w:rPr>
    </w:lvl>
    <w:lvl w:ilvl="7" w:tplc="04090003" w:tentative="1">
      <w:start w:val="1"/>
      <w:numFmt w:val="bullet"/>
      <w:lvlText w:val="o"/>
      <w:lvlJc w:val="left"/>
      <w:pPr>
        <w:ind w:left="6841" w:hanging="360"/>
      </w:pPr>
      <w:rPr>
        <w:rFonts w:ascii="Courier New" w:hAnsi="Courier New" w:cs="Courier New" w:hint="default"/>
      </w:rPr>
    </w:lvl>
    <w:lvl w:ilvl="8" w:tplc="04090005" w:tentative="1">
      <w:start w:val="1"/>
      <w:numFmt w:val="bullet"/>
      <w:lvlText w:val=""/>
      <w:lvlJc w:val="left"/>
      <w:pPr>
        <w:ind w:left="7561" w:hanging="360"/>
      </w:pPr>
      <w:rPr>
        <w:rFonts w:ascii="Wingdings" w:hAnsi="Wingdings" w:hint="default"/>
      </w:rPr>
    </w:lvl>
  </w:abstractNum>
  <w:num w:numId="1" w16cid:durableId="2134057847">
    <w:abstractNumId w:val="5"/>
  </w:num>
  <w:num w:numId="2" w16cid:durableId="1263951406">
    <w:abstractNumId w:val="10"/>
  </w:num>
  <w:num w:numId="3" w16cid:durableId="1725181332">
    <w:abstractNumId w:val="4"/>
  </w:num>
  <w:num w:numId="4" w16cid:durableId="1276130560">
    <w:abstractNumId w:val="2"/>
  </w:num>
  <w:num w:numId="5" w16cid:durableId="2115442619">
    <w:abstractNumId w:val="9"/>
  </w:num>
  <w:num w:numId="6" w16cid:durableId="554050095">
    <w:abstractNumId w:val="1"/>
  </w:num>
  <w:num w:numId="7" w16cid:durableId="393162873">
    <w:abstractNumId w:val="3"/>
  </w:num>
  <w:num w:numId="8" w16cid:durableId="1247114136">
    <w:abstractNumId w:val="8"/>
  </w:num>
  <w:num w:numId="9" w16cid:durableId="1317613369">
    <w:abstractNumId w:val="7"/>
  </w:num>
  <w:num w:numId="10" w16cid:durableId="1544367386">
    <w:abstractNumId w:val="11"/>
  </w:num>
  <w:num w:numId="11" w16cid:durableId="2023241982">
    <w:abstractNumId w:val="0"/>
  </w:num>
  <w:num w:numId="12" w16cid:durableId="92106600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mirrorMargin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E3B1E"/>
    <w:rsid w:val="00005855"/>
    <w:rsid w:val="00024DD0"/>
    <w:rsid w:val="00024E6B"/>
    <w:rsid w:val="00025C23"/>
    <w:rsid w:val="0003201A"/>
    <w:rsid w:val="00051866"/>
    <w:rsid w:val="000529EF"/>
    <w:rsid w:val="000633C2"/>
    <w:rsid w:val="00063BBF"/>
    <w:rsid w:val="000660E8"/>
    <w:rsid w:val="0006735A"/>
    <w:rsid w:val="000771B5"/>
    <w:rsid w:val="00087520"/>
    <w:rsid w:val="00092F1A"/>
    <w:rsid w:val="000A222A"/>
    <w:rsid w:val="000A22E6"/>
    <w:rsid w:val="000B40F3"/>
    <w:rsid w:val="000C2689"/>
    <w:rsid w:val="000E542A"/>
    <w:rsid w:val="000F041C"/>
    <w:rsid w:val="000F048D"/>
    <w:rsid w:val="000F0E15"/>
    <w:rsid w:val="00100F1D"/>
    <w:rsid w:val="00101A7F"/>
    <w:rsid w:val="00102184"/>
    <w:rsid w:val="001051F8"/>
    <w:rsid w:val="00105755"/>
    <w:rsid w:val="0010653F"/>
    <w:rsid w:val="0011165B"/>
    <w:rsid w:val="0011356B"/>
    <w:rsid w:val="0012033E"/>
    <w:rsid w:val="00121E39"/>
    <w:rsid w:val="0013022A"/>
    <w:rsid w:val="0013723D"/>
    <w:rsid w:val="0014012A"/>
    <w:rsid w:val="00143922"/>
    <w:rsid w:val="001528F4"/>
    <w:rsid w:val="0015455E"/>
    <w:rsid w:val="0016694D"/>
    <w:rsid w:val="001739A1"/>
    <w:rsid w:val="00173E3E"/>
    <w:rsid w:val="00175CD8"/>
    <w:rsid w:val="00177D12"/>
    <w:rsid w:val="001822D2"/>
    <w:rsid w:val="001866BF"/>
    <w:rsid w:val="00186F56"/>
    <w:rsid w:val="00192EA8"/>
    <w:rsid w:val="001954C6"/>
    <w:rsid w:val="00196A7E"/>
    <w:rsid w:val="001A05CB"/>
    <w:rsid w:val="001A0EA6"/>
    <w:rsid w:val="001A1C1F"/>
    <w:rsid w:val="001B6291"/>
    <w:rsid w:val="001C333F"/>
    <w:rsid w:val="001D38B0"/>
    <w:rsid w:val="001D7AED"/>
    <w:rsid w:val="001D7CA1"/>
    <w:rsid w:val="001F3F5F"/>
    <w:rsid w:val="001F608D"/>
    <w:rsid w:val="001F7365"/>
    <w:rsid w:val="0020068E"/>
    <w:rsid w:val="002018E7"/>
    <w:rsid w:val="00201E4B"/>
    <w:rsid w:val="00212031"/>
    <w:rsid w:val="0021291D"/>
    <w:rsid w:val="0021655E"/>
    <w:rsid w:val="00232F98"/>
    <w:rsid w:val="00234A50"/>
    <w:rsid w:val="002451B4"/>
    <w:rsid w:val="00245808"/>
    <w:rsid w:val="00245DF0"/>
    <w:rsid w:val="00250D9F"/>
    <w:rsid w:val="002606E8"/>
    <w:rsid w:val="0026353D"/>
    <w:rsid w:val="00272D09"/>
    <w:rsid w:val="00273668"/>
    <w:rsid w:val="0027439C"/>
    <w:rsid w:val="00281060"/>
    <w:rsid w:val="00281D47"/>
    <w:rsid w:val="0028232D"/>
    <w:rsid w:val="00284EFF"/>
    <w:rsid w:val="002871B2"/>
    <w:rsid w:val="0028722B"/>
    <w:rsid w:val="00290F5A"/>
    <w:rsid w:val="002936E9"/>
    <w:rsid w:val="002971DD"/>
    <w:rsid w:val="002B6DB0"/>
    <w:rsid w:val="002C33F1"/>
    <w:rsid w:val="002C3EC9"/>
    <w:rsid w:val="002C4107"/>
    <w:rsid w:val="002D0A1E"/>
    <w:rsid w:val="002D3DA9"/>
    <w:rsid w:val="002D6834"/>
    <w:rsid w:val="002E0324"/>
    <w:rsid w:val="002E0399"/>
    <w:rsid w:val="002E37B6"/>
    <w:rsid w:val="00305BDB"/>
    <w:rsid w:val="003116FC"/>
    <w:rsid w:val="00312B40"/>
    <w:rsid w:val="003134EB"/>
    <w:rsid w:val="00317365"/>
    <w:rsid w:val="00324F7D"/>
    <w:rsid w:val="00327551"/>
    <w:rsid w:val="00331283"/>
    <w:rsid w:val="00336516"/>
    <w:rsid w:val="0034470B"/>
    <w:rsid w:val="00345D50"/>
    <w:rsid w:val="003507F4"/>
    <w:rsid w:val="0035133A"/>
    <w:rsid w:val="003555AF"/>
    <w:rsid w:val="0035704B"/>
    <w:rsid w:val="0036061E"/>
    <w:rsid w:val="00364ED6"/>
    <w:rsid w:val="00367912"/>
    <w:rsid w:val="003778BF"/>
    <w:rsid w:val="00377EC4"/>
    <w:rsid w:val="003825E3"/>
    <w:rsid w:val="00390050"/>
    <w:rsid w:val="0039056F"/>
    <w:rsid w:val="003931DB"/>
    <w:rsid w:val="00397A4B"/>
    <w:rsid w:val="003A1BDE"/>
    <w:rsid w:val="003A618C"/>
    <w:rsid w:val="003A7823"/>
    <w:rsid w:val="003B3282"/>
    <w:rsid w:val="003B3EE2"/>
    <w:rsid w:val="003B72AD"/>
    <w:rsid w:val="003B76A0"/>
    <w:rsid w:val="003C05DF"/>
    <w:rsid w:val="003C3707"/>
    <w:rsid w:val="003D427F"/>
    <w:rsid w:val="003E0C4A"/>
    <w:rsid w:val="003E0EA3"/>
    <w:rsid w:val="003E5C87"/>
    <w:rsid w:val="003E5F6A"/>
    <w:rsid w:val="003E67E8"/>
    <w:rsid w:val="003F210E"/>
    <w:rsid w:val="003F3139"/>
    <w:rsid w:val="00400814"/>
    <w:rsid w:val="00403679"/>
    <w:rsid w:val="00404B0A"/>
    <w:rsid w:val="00406F02"/>
    <w:rsid w:val="00413F63"/>
    <w:rsid w:val="00416330"/>
    <w:rsid w:val="00417DE7"/>
    <w:rsid w:val="00420C89"/>
    <w:rsid w:val="00433173"/>
    <w:rsid w:val="00435C7A"/>
    <w:rsid w:val="00440D34"/>
    <w:rsid w:val="00441922"/>
    <w:rsid w:val="00454E2A"/>
    <w:rsid w:val="004558B2"/>
    <w:rsid w:val="00460410"/>
    <w:rsid w:val="00462FE8"/>
    <w:rsid w:val="004652A4"/>
    <w:rsid w:val="004915F6"/>
    <w:rsid w:val="00494C50"/>
    <w:rsid w:val="004B0856"/>
    <w:rsid w:val="004B5659"/>
    <w:rsid w:val="004C06B8"/>
    <w:rsid w:val="004C0A69"/>
    <w:rsid w:val="004C1736"/>
    <w:rsid w:val="004C5D61"/>
    <w:rsid w:val="004D0F11"/>
    <w:rsid w:val="004D2CD6"/>
    <w:rsid w:val="004D40A1"/>
    <w:rsid w:val="004D5F03"/>
    <w:rsid w:val="004E0DB2"/>
    <w:rsid w:val="004E27B1"/>
    <w:rsid w:val="004E3BB1"/>
    <w:rsid w:val="004F450C"/>
    <w:rsid w:val="004F4CE4"/>
    <w:rsid w:val="004F60ED"/>
    <w:rsid w:val="00500656"/>
    <w:rsid w:val="00505741"/>
    <w:rsid w:val="0050739A"/>
    <w:rsid w:val="0051497D"/>
    <w:rsid w:val="00517903"/>
    <w:rsid w:val="00517DA3"/>
    <w:rsid w:val="00524021"/>
    <w:rsid w:val="005250BF"/>
    <w:rsid w:val="00526005"/>
    <w:rsid w:val="00526850"/>
    <w:rsid w:val="005365FA"/>
    <w:rsid w:val="005422DD"/>
    <w:rsid w:val="00542AFF"/>
    <w:rsid w:val="00554337"/>
    <w:rsid w:val="00556838"/>
    <w:rsid w:val="00556959"/>
    <w:rsid w:val="00556C10"/>
    <w:rsid w:val="005624D7"/>
    <w:rsid w:val="00564E12"/>
    <w:rsid w:val="00570AD7"/>
    <w:rsid w:val="00570BB4"/>
    <w:rsid w:val="005722DC"/>
    <w:rsid w:val="00572E69"/>
    <w:rsid w:val="00576F62"/>
    <w:rsid w:val="00581AA7"/>
    <w:rsid w:val="005836EB"/>
    <w:rsid w:val="0058383F"/>
    <w:rsid w:val="00584F1C"/>
    <w:rsid w:val="00590745"/>
    <w:rsid w:val="005911F9"/>
    <w:rsid w:val="00591B50"/>
    <w:rsid w:val="00591C78"/>
    <w:rsid w:val="005A46CB"/>
    <w:rsid w:val="005A59C6"/>
    <w:rsid w:val="005A7F89"/>
    <w:rsid w:val="005B4319"/>
    <w:rsid w:val="005B7490"/>
    <w:rsid w:val="005C2B6A"/>
    <w:rsid w:val="005C395E"/>
    <w:rsid w:val="005C4036"/>
    <w:rsid w:val="005C5EB2"/>
    <w:rsid w:val="005C7A79"/>
    <w:rsid w:val="005E0103"/>
    <w:rsid w:val="005E0FD4"/>
    <w:rsid w:val="005E2FDF"/>
    <w:rsid w:val="005E5975"/>
    <w:rsid w:val="005F2BA2"/>
    <w:rsid w:val="005F3E2A"/>
    <w:rsid w:val="005F406E"/>
    <w:rsid w:val="00600326"/>
    <w:rsid w:val="006100FA"/>
    <w:rsid w:val="00617B50"/>
    <w:rsid w:val="00622154"/>
    <w:rsid w:val="00622BA5"/>
    <w:rsid w:val="006328BA"/>
    <w:rsid w:val="00634038"/>
    <w:rsid w:val="00636DA3"/>
    <w:rsid w:val="00640704"/>
    <w:rsid w:val="006411CC"/>
    <w:rsid w:val="006500E7"/>
    <w:rsid w:val="00650B1E"/>
    <w:rsid w:val="006520D4"/>
    <w:rsid w:val="00653289"/>
    <w:rsid w:val="006533A1"/>
    <w:rsid w:val="006632A5"/>
    <w:rsid w:val="00666F96"/>
    <w:rsid w:val="00667EBE"/>
    <w:rsid w:val="00675998"/>
    <w:rsid w:val="00677FF7"/>
    <w:rsid w:val="006820C5"/>
    <w:rsid w:val="006869FB"/>
    <w:rsid w:val="00697378"/>
    <w:rsid w:val="0069765A"/>
    <w:rsid w:val="006A7B4A"/>
    <w:rsid w:val="006B67CC"/>
    <w:rsid w:val="006C023F"/>
    <w:rsid w:val="006C0D3A"/>
    <w:rsid w:val="006C41C6"/>
    <w:rsid w:val="006C49E3"/>
    <w:rsid w:val="006D3146"/>
    <w:rsid w:val="006D5D95"/>
    <w:rsid w:val="006E0D6E"/>
    <w:rsid w:val="006F3EEB"/>
    <w:rsid w:val="006F46FA"/>
    <w:rsid w:val="006F603E"/>
    <w:rsid w:val="006F6190"/>
    <w:rsid w:val="006F74A9"/>
    <w:rsid w:val="0070601C"/>
    <w:rsid w:val="00715EFD"/>
    <w:rsid w:val="00717FA9"/>
    <w:rsid w:val="00720B0B"/>
    <w:rsid w:val="00720BCF"/>
    <w:rsid w:val="00742BB4"/>
    <w:rsid w:val="007459B9"/>
    <w:rsid w:val="00747792"/>
    <w:rsid w:val="00755A2B"/>
    <w:rsid w:val="00757370"/>
    <w:rsid w:val="0076019A"/>
    <w:rsid w:val="007604BD"/>
    <w:rsid w:val="00764327"/>
    <w:rsid w:val="0077232E"/>
    <w:rsid w:val="0079387C"/>
    <w:rsid w:val="00794370"/>
    <w:rsid w:val="00794B93"/>
    <w:rsid w:val="007A1219"/>
    <w:rsid w:val="007B7FBB"/>
    <w:rsid w:val="007C586C"/>
    <w:rsid w:val="007D0F43"/>
    <w:rsid w:val="007D3B25"/>
    <w:rsid w:val="007D44FE"/>
    <w:rsid w:val="007D55B3"/>
    <w:rsid w:val="007D59F2"/>
    <w:rsid w:val="007D794F"/>
    <w:rsid w:val="007E4694"/>
    <w:rsid w:val="007E6F5C"/>
    <w:rsid w:val="007E79C3"/>
    <w:rsid w:val="007F6AA7"/>
    <w:rsid w:val="008065F0"/>
    <w:rsid w:val="00806D89"/>
    <w:rsid w:val="00810638"/>
    <w:rsid w:val="00812A0C"/>
    <w:rsid w:val="00821AFA"/>
    <w:rsid w:val="0082293A"/>
    <w:rsid w:val="00832302"/>
    <w:rsid w:val="008364F9"/>
    <w:rsid w:val="008371B3"/>
    <w:rsid w:val="00837705"/>
    <w:rsid w:val="00837E68"/>
    <w:rsid w:val="00843CF0"/>
    <w:rsid w:val="008459AB"/>
    <w:rsid w:val="00861686"/>
    <w:rsid w:val="00865526"/>
    <w:rsid w:val="00865A90"/>
    <w:rsid w:val="00866C5C"/>
    <w:rsid w:val="0087220E"/>
    <w:rsid w:val="00884580"/>
    <w:rsid w:val="00887499"/>
    <w:rsid w:val="00887C72"/>
    <w:rsid w:val="008927ED"/>
    <w:rsid w:val="008929F7"/>
    <w:rsid w:val="00892D5B"/>
    <w:rsid w:val="008A2598"/>
    <w:rsid w:val="008A3C2A"/>
    <w:rsid w:val="008A568D"/>
    <w:rsid w:val="008B0F34"/>
    <w:rsid w:val="008C158E"/>
    <w:rsid w:val="008C742E"/>
    <w:rsid w:val="008D09BB"/>
    <w:rsid w:val="008D1CF9"/>
    <w:rsid w:val="008D550D"/>
    <w:rsid w:val="008E3B1E"/>
    <w:rsid w:val="008E728C"/>
    <w:rsid w:val="008F6060"/>
    <w:rsid w:val="009014C8"/>
    <w:rsid w:val="0090376A"/>
    <w:rsid w:val="009061CC"/>
    <w:rsid w:val="00906697"/>
    <w:rsid w:val="009171DD"/>
    <w:rsid w:val="009221A9"/>
    <w:rsid w:val="009319C9"/>
    <w:rsid w:val="00932E13"/>
    <w:rsid w:val="009334D1"/>
    <w:rsid w:val="00934E08"/>
    <w:rsid w:val="00935745"/>
    <w:rsid w:val="00936D57"/>
    <w:rsid w:val="00940002"/>
    <w:rsid w:val="00940466"/>
    <w:rsid w:val="009439D6"/>
    <w:rsid w:val="00951637"/>
    <w:rsid w:val="00952BB5"/>
    <w:rsid w:val="00954175"/>
    <w:rsid w:val="009555F0"/>
    <w:rsid w:val="0095715F"/>
    <w:rsid w:val="00965FC2"/>
    <w:rsid w:val="0099715A"/>
    <w:rsid w:val="009A3D87"/>
    <w:rsid w:val="009A4F2E"/>
    <w:rsid w:val="009B344B"/>
    <w:rsid w:val="009B42D6"/>
    <w:rsid w:val="009C5B34"/>
    <w:rsid w:val="009D2E00"/>
    <w:rsid w:val="009D3C8B"/>
    <w:rsid w:val="009E0E82"/>
    <w:rsid w:val="009E171A"/>
    <w:rsid w:val="009E1786"/>
    <w:rsid w:val="009E4670"/>
    <w:rsid w:val="009F4701"/>
    <w:rsid w:val="009F7644"/>
    <w:rsid w:val="00A04EB5"/>
    <w:rsid w:val="00A14165"/>
    <w:rsid w:val="00A154AF"/>
    <w:rsid w:val="00A22094"/>
    <w:rsid w:val="00A26935"/>
    <w:rsid w:val="00A333AA"/>
    <w:rsid w:val="00A3497E"/>
    <w:rsid w:val="00A36349"/>
    <w:rsid w:val="00A40829"/>
    <w:rsid w:val="00A45970"/>
    <w:rsid w:val="00A464B0"/>
    <w:rsid w:val="00A5462A"/>
    <w:rsid w:val="00A55ACD"/>
    <w:rsid w:val="00A64828"/>
    <w:rsid w:val="00A6564A"/>
    <w:rsid w:val="00A65967"/>
    <w:rsid w:val="00A66FC7"/>
    <w:rsid w:val="00A713EF"/>
    <w:rsid w:val="00A721CF"/>
    <w:rsid w:val="00A744E6"/>
    <w:rsid w:val="00A760CD"/>
    <w:rsid w:val="00A805AE"/>
    <w:rsid w:val="00A838A7"/>
    <w:rsid w:val="00A84D19"/>
    <w:rsid w:val="00A93AC6"/>
    <w:rsid w:val="00AA06F4"/>
    <w:rsid w:val="00AA0A74"/>
    <w:rsid w:val="00AA0CDC"/>
    <w:rsid w:val="00AA0F88"/>
    <w:rsid w:val="00AB21CE"/>
    <w:rsid w:val="00AB3334"/>
    <w:rsid w:val="00AB39C7"/>
    <w:rsid w:val="00AB4A7B"/>
    <w:rsid w:val="00AB5A0D"/>
    <w:rsid w:val="00AC15A6"/>
    <w:rsid w:val="00AC2292"/>
    <w:rsid w:val="00AC7111"/>
    <w:rsid w:val="00AD1EE7"/>
    <w:rsid w:val="00AE3B65"/>
    <w:rsid w:val="00AE73E4"/>
    <w:rsid w:val="00AF0F06"/>
    <w:rsid w:val="00AF2E1E"/>
    <w:rsid w:val="00AF67FA"/>
    <w:rsid w:val="00AF7A55"/>
    <w:rsid w:val="00B04C25"/>
    <w:rsid w:val="00B10622"/>
    <w:rsid w:val="00B12744"/>
    <w:rsid w:val="00B14AD5"/>
    <w:rsid w:val="00B17635"/>
    <w:rsid w:val="00B17C5D"/>
    <w:rsid w:val="00B22BC5"/>
    <w:rsid w:val="00B33068"/>
    <w:rsid w:val="00B33E33"/>
    <w:rsid w:val="00B364C6"/>
    <w:rsid w:val="00B4514B"/>
    <w:rsid w:val="00B7668B"/>
    <w:rsid w:val="00B76C95"/>
    <w:rsid w:val="00B82A92"/>
    <w:rsid w:val="00B87DFF"/>
    <w:rsid w:val="00B96907"/>
    <w:rsid w:val="00B9793B"/>
    <w:rsid w:val="00BA2737"/>
    <w:rsid w:val="00BA3CBC"/>
    <w:rsid w:val="00BA6FC6"/>
    <w:rsid w:val="00BB70C5"/>
    <w:rsid w:val="00BC2172"/>
    <w:rsid w:val="00BC63B2"/>
    <w:rsid w:val="00BD1954"/>
    <w:rsid w:val="00BD2225"/>
    <w:rsid w:val="00BD3089"/>
    <w:rsid w:val="00BD4B4C"/>
    <w:rsid w:val="00BD6FCC"/>
    <w:rsid w:val="00BD7491"/>
    <w:rsid w:val="00BE41D0"/>
    <w:rsid w:val="00BF2F7B"/>
    <w:rsid w:val="00BF366F"/>
    <w:rsid w:val="00BF3858"/>
    <w:rsid w:val="00BF4E83"/>
    <w:rsid w:val="00C00310"/>
    <w:rsid w:val="00C01CE5"/>
    <w:rsid w:val="00C03784"/>
    <w:rsid w:val="00C044D3"/>
    <w:rsid w:val="00C102E6"/>
    <w:rsid w:val="00C1069B"/>
    <w:rsid w:val="00C12D06"/>
    <w:rsid w:val="00C1432A"/>
    <w:rsid w:val="00C160A4"/>
    <w:rsid w:val="00C2044C"/>
    <w:rsid w:val="00C21A96"/>
    <w:rsid w:val="00C26558"/>
    <w:rsid w:val="00C33DF3"/>
    <w:rsid w:val="00C3465F"/>
    <w:rsid w:val="00C36D32"/>
    <w:rsid w:val="00C3706D"/>
    <w:rsid w:val="00C54381"/>
    <w:rsid w:val="00C6262D"/>
    <w:rsid w:val="00C63418"/>
    <w:rsid w:val="00C652C0"/>
    <w:rsid w:val="00C80A73"/>
    <w:rsid w:val="00C83B3C"/>
    <w:rsid w:val="00C87EF0"/>
    <w:rsid w:val="00C902A5"/>
    <w:rsid w:val="00C90DDE"/>
    <w:rsid w:val="00C929A9"/>
    <w:rsid w:val="00C9444E"/>
    <w:rsid w:val="00CB5BA9"/>
    <w:rsid w:val="00CC37C1"/>
    <w:rsid w:val="00CC3E79"/>
    <w:rsid w:val="00CC4CB7"/>
    <w:rsid w:val="00CC6402"/>
    <w:rsid w:val="00CD390F"/>
    <w:rsid w:val="00CD39D6"/>
    <w:rsid w:val="00CD4D0F"/>
    <w:rsid w:val="00CE08DE"/>
    <w:rsid w:val="00CE5872"/>
    <w:rsid w:val="00CF02FA"/>
    <w:rsid w:val="00CF2465"/>
    <w:rsid w:val="00CF2A8B"/>
    <w:rsid w:val="00CF33DE"/>
    <w:rsid w:val="00CF73E6"/>
    <w:rsid w:val="00D05301"/>
    <w:rsid w:val="00D074DC"/>
    <w:rsid w:val="00D10EA6"/>
    <w:rsid w:val="00D10F35"/>
    <w:rsid w:val="00D1206C"/>
    <w:rsid w:val="00D23D15"/>
    <w:rsid w:val="00D35F44"/>
    <w:rsid w:val="00D36111"/>
    <w:rsid w:val="00D42035"/>
    <w:rsid w:val="00D51FE6"/>
    <w:rsid w:val="00D52045"/>
    <w:rsid w:val="00D5258E"/>
    <w:rsid w:val="00D530A6"/>
    <w:rsid w:val="00D559E3"/>
    <w:rsid w:val="00D578E6"/>
    <w:rsid w:val="00D60035"/>
    <w:rsid w:val="00D64739"/>
    <w:rsid w:val="00D6760B"/>
    <w:rsid w:val="00D71C60"/>
    <w:rsid w:val="00D752D2"/>
    <w:rsid w:val="00D77962"/>
    <w:rsid w:val="00D8089B"/>
    <w:rsid w:val="00D82670"/>
    <w:rsid w:val="00D85F76"/>
    <w:rsid w:val="00D9696B"/>
    <w:rsid w:val="00D96F3F"/>
    <w:rsid w:val="00DB244D"/>
    <w:rsid w:val="00DB45FF"/>
    <w:rsid w:val="00DC7799"/>
    <w:rsid w:val="00DD048B"/>
    <w:rsid w:val="00DE39DB"/>
    <w:rsid w:val="00DE4AE3"/>
    <w:rsid w:val="00DE546B"/>
    <w:rsid w:val="00DE7229"/>
    <w:rsid w:val="00DF220E"/>
    <w:rsid w:val="00DF50B0"/>
    <w:rsid w:val="00E02D88"/>
    <w:rsid w:val="00E113FA"/>
    <w:rsid w:val="00E166D4"/>
    <w:rsid w:val="00E2257E"/>
    <w:rsid w:val="00E25402"/>
    <w:rsid w:val="00E265AD"/>
    <w:rsid w:val="00E32EE8"/>
    <w:rsid w:val="00E33C89"/>
    <w:rsid w:val="00E34158"/>
    <w:rsid w:val="00E36845"/>
    <w:rsid w:val="00E44976"/>
    <w:rsid w:val="00E60C47"/>
    <w:rsid w:val="00E60EA7"/>
    <w:rsid w:val="00E62223"/>
    <w:rsid w:val="00E64F33"/>
    <w:rsid w:val="00E742BD"/>
    <w:rsid w:val="00E812C5"/>
    <w:rsid w:val="00E816B0"/>
    <w:rsid w:val="00E93BAA"/>
    <w:rsid w:val="00E9448E"/>
    <w:rsid w:val="00E968DC"/>
    <w:rsid w:val="00EA220F"/>
    <w:rsid w:val="00EA225E"/>
    <w:rsid w:val="00EA410E"/>
    <w:rsid w:val="00EB0D26"/>
    <w:rsid w:val="00EC1679"/>
    <w:rsid w:val="00EC586D"/>
    <w:rsid w:val="00ED0BC7"/>
    <w:rsid w:val="00ED0FCD"/>
    <w:rsid w:val="00ED3309"/>
    <w:rsid w:val="00EE19D6"/>
    <w:rsid w:val="00EE3076"/>
    <w:rsid w:val="00EF40BC"/>
    <w:rsid w:val="00F03708"/>
    <w:rsid w:val="00F1103A"/>
    <w:rsid w:val="00F1154E"/>
    <w:rsid w:val="00F136BE"/>
    <w:rsid w:val="00F2356C"/>
    <w:rsid w:val="00F24D57"/>
    <w:rsid w:val="00F26527"/>
    <w:rsid w:val="00F27625"/>
    <w:rsid w:val="00F3016F"/>
    <w:rsid w:val="00F33052"/>
    <w:rsid w:val="00F35857"/>
    <w:rsid w:val="00F36EEA"/>
    <w:rsid w:val="00F41359"/>
    <w:rsid w:val="00F45266"/>
    <w:rsid w:val="00F454F4"/>
    <w:rsid w:val="00F63B82"/>
    <w:rsid w:val="00F65853"/>
    <w:rsid w:val="00F768CD"/>
    <w:rsid w:val="00F81704"/>
    <w:rsid w:val="00F82203"/>
    <w:rsid w:val="00F84218"/>
    <w:rsid w:val="00F85D4A"/>
    <w:rsid w:val="00F90264"/>
    <w:rsid w:val="00F9594A"/>
    <w:rsid w:val="00FA1260"/>
    <w:rsid w:val="00FA492F"/>
    <w:rsid w:val="00FA4AFC"/>
    <w:rsid w:val="00FA5BB8"/>
    <w:rsid w:val="00FA7570"/>
    <w:rsid w:val="00FB1937"/>
    <w:rsid w:val="00FB281B"/>
    <w:rsid w:val="00FC47ED"/>
    <w:rsid w:val="00FC621C"/>
    <w:rsid w:val="00FD1372"/>
    <w:rsid w:val="00FD71CF"/>
    <w:rsid w:val="00FD729B"/>
    <w:rsid w:val="00FE2DB1"/>
    <w:rsid w:val="00FE4ABB"/>
    <w:rsid w:val="00FE6610"/>
    <w:rsid w:val="00FE72A5"/>
    <w:rsid w:val="00FE757F"/>
    <w:rsid w:val="00FF06B9"/>
    <w:rsid w:val="00FF335A"/>
    <w:rsid w:val="00FF38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5996E62"/>
  <w15:chartTrackingRefBased/>
  <w15:docId w15:val="{8E30A779-B5C5-4D05-BAFA-582CEDA0D8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en-AU" w:eastAsia="ro-RO"/>
    </w:rPr>
  </w:style>
  <w:style w:type="paragraph" w:styleId="Titlu1">
    <w:name w:val="heading 1"/>
    <w:basedOn w:val="Normal"/>
    <w:next w:val="Normal"/>
    <w:qFormat/>
    <w:pPr>
      <w:keepNext/>
      <w:outlineLvl w:val="0"/>
    </w:pPr>
    <w:rPr>
      <w:b/>
      <w:i/>
      <w:sz w:val="26"/>
      <w:u w:val="single"/>
      <w:lang w:val="ro-RO"/>
    </w:rPr>
  </w:style>
  <w:style w:type="paragraph" w:styleId="Titlu2">
    <w:name w:val="heading 2"/>
    <w:basedOn w:val="Normal"/>
    <w:next w:val="Normal"/>
    <w:qFormat/>
    <w:pPr>
      <w:keepNext/>
      <w:spacing w:line="360" w:lineRule="auto"/>
      <w:jc w:val="center"/>
      <w:outlineLvl w:val="1"/>
    </w:pPr>
    <w:rPr>
      <w:b/>
    </w:rPr>
  </w:style>
  <w:style w:type="paragraph" w:styleId="Titlu3">
    <w:name w:val="heading 3"/>
    <w:basedOn w:val="Normal"/>
    <w:next w:val="Normal"/>
    <w:qFormat/>
    <w:pPr>
      <w:keepNext/>
      <w:outlineLvl w:val="2"/>
    </w:pPr>
    <w:rPr>
      <w:b/>
      <w:sz w:val="18"/>
    </w:rPr>
  </w:style>
  <w:style w:type="paragraph" w:styleId="Titlu4">
    <w:name w:val="heading 4"/>
    <w:basedOn w:val="Normal"/>
    <w:next w:val="Normal"/>
    <w:qFormat/>
    <w:pPr>
      <w:keepNext/>
      <w:spacing w:line="360" w:lineRule="auto"/>
      <w:jc w:val="both"/>
      <w:outlineLvl w:val="3"/>
    </w:pPr>
    <w:rPr>
      <w:i/>
    </w:rPr>
  </w:style>
  <w:style w:type="paragraph" w:styleId="Titlu5">
    <w:name w:val="heading 5"/>
    <w:basedOn w:val="Normal"/>
    <w:next w:val="Normal"/>
    <w:qFormat/>
    <w:pPr>
      <w:keepNext/>
      <w:spacing w:line="360" w:lineRule="auto"/>
      <w:outlineLvl w:val="4"/>
    </w:pPr>
    <w:rPr>
      <w:b/>
      <w:i/>
      <w:sz w:val="22"/>
      <w:lang w:val="ro-RO"/>
    </w:rPr>
  </w:style>
  <w:style w:type="paragraph" w:styleId="Titlu6">
    <w:name w:val="heading 6"/>
    <w:basedOn w:val="Normal"/>
    <w:next w:val="Normal"/>
    <w:qFormat/>
    <w:pPr>
      <w:keepNext/>
      <w:jc w:val="center"/>
      <w:outlineLvl w:val="5"/>
    </w:pPr>
    <w:rPr>
      <w:b/>
      <w:spacing w:val="-20"/>
      <w:sz w:val="16"/>
      <w:lang w:val="ro-RO"/>
    </w:rPr>
  </w:style>
  <w:style w:type="paragraph" w:styleId="Titlu7">
    <w:name w:val="heading 7"/>
    <w:basedOn w:val="Normal"/>
    <w:next w:val="Normal"/>
    <w:qFormat/>
    <w:pPr>
      <w:keepNext/>
      <w:jc w:val="center"/>
      <w:outlineLvl w:val="6"/>
    </w:pPr>
    <w:rPr>
      <w:b/>
      <w:i/>
      <w:color w:val="FF0000"/>
      <w:sz w:val="18"/>
      <w:lang w:val="ro-RO"/>
    </w:rPr>
  </w:style>
  <w:style w:type="paragraph" w:styleId="Titlu8">
    <w:name w:val="heading 8"/>
    <w:basedOn w:val="Normal"/>
    <w:next w:val="Normal"/>
    <w:qFormat/>
    <w:pPr>
      <w:keepNext/>
      <w:jc w:val="center"/>
      <w:outlineLvl w:val="7"/>
    </w:pPr>
    <w:rPr>
      <w:b/>
      <w:bCs/>
      <w:spacing w:val="-2"/>
      <w:sz w:val="18"/>
    </w:rPr>
  </w:style>
  <w:style w:type="paragraph" w:styleId="Titlu9">
    <w:name w:val="heading 9"/>
    <w:basedOn w:val="Normal"/>
    <w:next w:val="Normal"/>
    <w:qFormat/>
    <w:pPr>
      <w:keepNext/>
      <w:spacing w:line="360" w:lineRule="auto"/>
      <w:jc w:val="center"/>
      <w:outlineLvl w:val="8"/>
    </w:pPr>
    <w:rPr>
      <w:b/>
      <w:iCs/>
      <w:spacing w:val="60"/>
      <w:sz w:val="22"/>
      <w:lang w:val="ro-RO"/>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paragraph" w:styleId="Corptext">
    <w:name w:val="Body Text"/>
    <w:basedOn w:val="Normal"/>
    <w:pPr>
      <w:spacing w:line="360" w:lineRule="auto"/>
      <w:jc w:val="both"/>
    </w:pPr>
    <w:rPr>
      <w:u w:val="single"/>
      <w:lang w:val="ro-RO"/>
    </w:rPr>
  </w:style>
  <w:style w:type="paragraph" w:styleId="Corptext2">
    <w:name w:val="Body Text 2"/>
    <w:basedOn w:val="Normal"/>
    <w:pPr>
      <w:spacing w:line="360" w:lineRule="auto"/>
      <w:jc w:val="both"/>
    </w:pPr>
    <w:rPr>
      <w:sz w:val="26"/>
      <w:lang w:val="ro-RO"/>
    </w:rPr>
  </w:style>
  <w:style w:type="paragraph" w:styleId="Corptext3">
    <w:name w:val="Body Text 3"/>
    <w:basedOn w:val="Normal"/>
    <w:pPr>
      <w:shd w:val="clear" w:color="auto" w:fill="FFFFFF"/>
      <w:spacing w:line="360" w:lineRule="auto"/>
      <w:jc w:val="both"/>
    </w:pPr>
    <w:rPr>
      <w:sz w:val="26"/>
    </w:rPr>
  </w:style>
  <w:style w:type="paragraph" w:styleId="Plandocument">
    <w:name w:val="Document Map"/>
    <w:basedOn w:val="Normal"/>
    <w:semiHidden/>
    <w:pPr>
      <w:shd w:val="clear" w:color="auto" w:fill="000080"/>
    </w:pPr>
    <w:rPr>
      <w:rFonts w:ascii="Tahoma" w:hAnsi="Tahoma"/>
    </w:rPr>
  </w:style>
  <w:style w:type="paragraph" w:customStyle="1" w:styleId="xl34">
    <w:name w:val="xl34"/>
    <w:basedOn w:val="Normal"/>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val="ro-RO"/>
    </w:rPr>
  </w:style>
  <w:style w:type="paragraph" w:customStyle="1" w:styleId="tablazat">
    <w:name w:val="tablazat"/>
    <w:basedOn w:val="Normal"/>
    <w:pPr>
      <w:widowControl w:val="0"/>
      <w:jc w:val="center"/>
    </w:pPr>
    <w:rPr>
      <w:rFonts w:ascii="Garamond" w:eastAsia="Garamond" w:hAnsi="Garamond"/>
      <w:lang w:val="en-US"/>
    </w:rPr>
  </w:style>
  <w:style w:type="paragraph" w:styleId="Indentcorptext">
    <w:name w:val="Body Text Indent"/>
    <w:aliases w:val=" Char,Char,Body Text Indent Char,Body Text Indent Char1 Char1,Body Text Indent Char Char Char1,Char Char1 Char Char1,Char Char2 Char1, Char Char Char Char Char,Body Text Indent Char1 Char Char,Body Text Indent Char Char Char Char"/>
    <w:basedOn w:val="Normal"/>
    <w:link w:val="IndentcorptextCaracter"/>
    <w:pPr>
      <w:spacing w:line="360" w:lineRule="auto"/>
      <w:jc w:val="both"/>
    </w:pPr>
    <w:rPr>
      <w:sz w:val="24"/>
      <w:lang w:val="en-US" w:eastAsia="en-US"/>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2"/>
      <w:szCs w:val="22"/>
      <w:lang w:val="ro-RO"/>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FF0000"/>
      <w:sz w:val="22"/>
      <w:szCs w:val="22"/>
      <w:lang w:val="ro-RO"/>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FF"/>
      <w:sz w:val="22"/>
      <w:szCs w:val="22"/>
      <w:lang w:val="ro-RO"/>
    </w:rPr>
  </w:style>
  <w:style w:type="paragraph" w:customStyle="1" w:styleId="xl27">
    <w:name w:val="xl27"/>
    <w:basedOn w:val="Normal"/>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b/>
      <w:bCs/>
      <w:color w:val="FF0000"/>
      <w:sz w:val="22"/>
      <w:szCs w:val="22"/>
      <w:lang w:val="ro-RO"/>
    </w:rPr>
  </w:style>
  <w:style w:type="paragraph" w:customStyle="1" w:styleId="xl28">
    <w:name w:val="xl28"/>
    <w:basedOn w:val="Normal"/>
    <w:pPr>
      <w:pBdr>
        <w:top w:val="single" w:sz="4" w:space="0" w:color="auto"/>
        <w:left w:val="single" w:sz="4" w:space="0" w:color="auto"/>
        <w:right w:val="single" w:sz="4" w:space="0" w:color="auto"/>
      </w:pBdr>
      <w:spacing w:before="100" w:beforeAutospacing="1" w:after="100" w:afterAutospacing="1"/>
      <w:jc w:val="center"/>
      <w:textAlignment w:val="center"/>
    </w:pPr>
    <w:rPr>
      <w:color w:val="FF0000"/>
      <w:sz w:val="22"/>
      <w:szCs w:val="22"/>
      <w:lang w:val="ro-RO"/>
    </w:rPr>
  </w:style>
  <w:style w:type="paragraph" w:customStyle="1" w:styleId="xl29">
    <w:name w:val="xl2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FF"/>
      <w:sz w:val="22"/>
      <w:szCs w:val="22"/>
      <w:lang w:val="ro-RO"/>
    </w:rPr>
  </w:style>
  <w:style w:type="paragraph" w:customStyle="1" w:styleId="xl30">
    <w:name w:val="xl30"/>
    <w:basedOn w:val="Normal"/>
    <w:pPr>
      <w:spacing w:before="100" w:beforeAutospacing="1" w:after="100" w:afterAutospacing="1"/>
      <w:jc w:val="center"/>
      <w:textAlignment w:val="center"/>
    </w:pPr>
    <w:rPr>
      <w:color w:val="0000FF"/>
      <w:sz w:val="22"/>
      <w:szCs w:val="22"/>
      <w:lang w:val="ro-RO"/>
    </w:rPr>
  </w:style>
  <w:style w:type="paragraph" w:customStyle="1" w:styleId="xl31">
    <w:name w:val="xl31"/>
    <w:basedOn w:val="Normal"/>
    <w:pPr>
      <w:pBdr>
        <w:top w:val="single" w:sz="8" w:space="0" w:color="auto"/>
        <w:left w:val="single" w:sz="4" w:space="0" w:color="auto"/>
        <w:right w:val="single" w:sz="4" w:space="0" w:color="auto"/>
      </w:pBdr>
      <w:spacing w:before="100" w:beforeAutospacing="1" w:after="100" w:afterAutospacing="1"/>
      <w:jc w:val="center"/>
      <w:textAlignment w:val="center"/>
    </w:pPr>
    <w:rPr>
      <w:sz w:val="22"/>
      <w:szCs w:val="22"/>
      <w:lang w:val="ro-RO"/>
    </w:rPr>
  </w:style>
  <w:style w:type="paragraph" w:customStyle="1" w:styleId="xl32">
    <w:name w:val="xl32"/>
    <w:basedOn w:val="Normal"/>
    <w:pPr>
      <w:pBdr>
        <w:left w:val="single" w:sz="4" w:space="0" w:color="auto"/>
        <w:bottom w:val="double" w:sz="6" w:space="0" w:color="auto"/>
        <w:right w:val="single" w:sz="4" w:space="0" w:color="auto"/>
      </w:pBdr>
      <w:spacing w:before="100" w:beforeAutospacing="1" w:after="100" w:afterAutospacing="1"/>
      <w:jc w:val="center"/>
      <w:textAlignment w:val="center"/>
    </w:pPr>
    <w:rPr>
      <w:sz w:val="22"/>
      <w:szCs w:val="22"/>
      <w:lang w:val="ro-RO"/>
    </w:rPr>
  </w:style>
  <w:style w:type="character" w:customStyle="1" w:styleId="IndentcorptextCaracter">
    <w:name w:val="Indent corp text Caracter"/>
    <w:aliases w:val=" Char Caracter,Char Caracter,Body Text Indent Char Caracter,Body Text Indent Char1 Char1 Caracter,Body Text Indent Char Char Char1 Caracter,Char Char1 Char Char1 Caracter,Char Char2 Char1 Caracter"/>
    <w:link w:val="Indentcorptext"/>
    <w:rsid w:val="00F41359"/>
    <w:rPr>
      <w:sz w:val="24"/>
      <w:lang w:val="en-US" w:eastAsia="en-US"/>
    </w:rPr>
  </w:style>
  <w:style w:type="table" w:styleId="Tabelgril">
    <w:name w:val="Table Grid"/>
    <w:aliases w:val="Tabel Alina"/>
    <w:basedOn w:val="TabelNormal"/>
    <w:rsid w:val="00E36845"/>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Listparagraf">
    <w:name w:val="List Paragraph"/>
    <w:basedOn w:val="Normal"/>
    <w:uiPriority w:val="34"/>
    <w:qFormat/>
    <w:rsid w:val="008D09BB"/>
    <w:pPr>
      <w:ind w:left="720"/>
      <w:contextualSpacing/>
    </w:pPr>
  </w:style>
  <w:style w:type="character" w:customStyle="1" w:styleId="l5tlu1">
    <w:name w:val="l5tlu1"/>
    <w:rsid w:val="00201E4B"/>
    <w:rPr>
      <w:b/>
      <w:bCs/>
      <w:color w:val="000000"/>
      <w:sz w:val="32"/>
      <w:szCs w:val="32"/>
    </w:rPr>
  </w:style>
  <w:style w:type="character" w:customStyle="1" w:styleId="l5def1">
    <w:name w:val="l5def1"/>
    <w:qFormat/>
    <w:rsid w:val="00A154AF"/>
    <w:rPr>
      <w:rFonts w:ascii="Arial" w:hAnsi="Arial" w:cs="Arial" w:hint="default"/>
      <w:color w:val="00000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397951">
      <w:bodyDiv w:val="1"/>
      <w:marLeft w:val="0"/>
      <w:marRight w:val="0"/>
      <w:marTop w:val="0"/>
      <w:marBottom w:val="0"/>
      <w:divBdr>
        <w:top w:val="none" w:sz="0" w:space="0" w:color="auto"/>
        <w:left w:val="none" w:sz="0" w:space="0" w:color="auto"/>
        <w:bottom w:val="none" w:sz="0" w:space="0" w:color="auto"/>
        <w:right w:val="none" w:sz="0" w:space="0" w:color="auto"/>
      </w:divBdr>
    </w:div>
    <w:div w:id="41757933">
      <w:bodyDiv w:val="1"/>
      <w:marLeft w:val="0"/>
      <w:marRight w:val="0"/>
      <w:marTop w:val="0"/>
      <w:marBottom w:val="0"/>
      <w:divBdr>
        <w:top w:val="none" w:sz="0" w:space="0" w:color="auto"/>
        <w:left w:val="none" w:sz="0" w:space="0" w:color="auto"/>
        <w:bottom w:val="none" w:sz="0" w:space="0" w:color="auto"/>
        <w:right w:val="none" w:sz="0" w:space="0" w:color="auto"/>
      </w:divBdr>
    </w:div>
    <w:div w:id="78991777">
      <w:bodyDiv w:val="1"/>
      <w:marLeft w:val="0"/>
      <w:marRight w:val="0"/>
      <w:marTop w:val="0"/>
      <w:marBottom w:val="0"/>
      <w:divBdr>
        <w:top w:val="none" w:sz="0" w:space="0" w:color="auto"/>
        <w:left w:val="none" w:sz="0" w:space="0" w:color="auto"/>
        <w:bottom w:val="none" w:sz="0" w:space="0" w:color="auto"/>
        <w:right w:val="none" w:sz="0" w:space="0" w:color="auto"/>
      </w:divBdr>
    </w:div>
    <w:div w:id="99882189">
      <w:bodyDiv w:val="1"/>
      <w:marLeft w:val="0"/>
      <w:marRight w:val="0"/>
      <w:marTop w:val="0"/>
      <w:marBottom w:val="0"/>
      <w:divBdr>
        <w:top w:val="none" w:sz="0" w:space="0" w:color="auto"/>
        <w:left w:val="none" w:sz="0" w:space="0" w:color="auto"/>
        <w:bottom w:val="none" w:sz="0" w:space="0" w:color="auto"/>
        <w:right w:val="none" w:sz="0" w:space="0" w:color="auto"/>
      </w:divBdr>
    </w:div>
    <w:div w:id="177817903">
      <w:bodyDiv w:val="1"/>
      <w:marLeft w:val="0"/>
      <w:marRight w:val="0"/>
      <w:marTop w:val="0"/>
      <w:marBottom w:val="0"/>
      <w:divBdr>
        <w:top w:val="none" w:sz="0" w:space="0" w:color="auto"/>
        <w:left w:val="none" w:sz="0" w:space="0" w:color="auto"/>
        <w:bottom w:val="none" w:sz="0" w:space="0" w:color="auto"/>
        <w:right w:val="none" w:sz="0" w:space="0" w:color="auto"/>
      </w:divBdr>
    </w:div>
    <w:div w:id="295456871">
      <w:bodyDiv w:val="1"/>
      <w:marLeft w:val="0"/>
      <w:marRight w:val="0"/>
      <w:marTop w:val="0"/>
      <w:marBottom w:val="0"/>
      <w:divBdr>
        <w:top w:val="none" w:sz="0" w:space="0" w:color="auto"/>
        <w:left w:val="none" w:sz="0" w:space="0" w:color="auto"/>
        <w:bottom w:val="none" w:sz="0" w:space="0" w:color="auto"/>
        <w:right w:val="none" w:sz="0" w:space="0" w:color="auto"/>
      </w:divBdr>
    </w:div>
    <w:div w:id="510490383">
      <w:bodyDiv w:val="1"/>
      <w:marLeft w:val="0"/>
      <w:marRight w:val="0"/>
      <w:marTop w:val="0"/>
      <w:marBottom w:val="0"/>
      <w:divBdr>
        <w:top w:val="none" w:sz="0" w:space="0" w:color="auto"/>
        <w:left w:val="none" w:sz="0" w:space="0" w:color="auto"/>
        <w:bottom w:val="none" w:sz="0" w:space="0" w:color="auto"/>
        <w:right w:val="none" w:sz="0" w:space="0" w:color="auto"/>
      </w:divBdr>
    </w:div>
    <w:div w:id="535234437">
      <w:bodyDiv w:val="1"/>
      <w:marLeft w:val="0"/>
      <w:marRight w:val="0"/>
      <w:marTop w:val="0"/>
      <w:marBottom w:val="0"/>
      <w:divBdr>
        <w:top w:val="none" w:sz="0" w:space="0" w:color="auto"/>
        <w:left w:val="none" w:sz="0" w:space="0" w:color="auto"/>
        <w:bottom w:val="none" w:sz="0" w:space="0" w:color="auto"/>
        <w:right w:val="none" w:sz="0" w:space="0" w:color="auto"/>
      </w:divBdr>
    </w:div>
    <w:div w:id="593900917">
      <w:bodyDiv w:val="1"/>
      <w:marLeft w:val="0"/>
      <w:marRight w:val="0"/>
      <w:marTop w:val="0"/>
      <w:marBottom w:val="0"/>
      <w:divBdr>
        <w:top w:val="none" w:sz="0" w:space="0" w:color="auto"/>
        <w:left w:val="none" w:sz="0" w:space="0" w:color="auto"/>
        <w:bottom w:val="none" w:sz="0" w:space="0" w:color="auto"/>
        <w:right w:val="none" w:sz="0" w:space="0" w:color="auto"/>
      </w:divBdr>
    </w:div>
    <w:div w:id="601497660">
      <w:bodyDiv w:val="1"/>
      <w:marLeft w:val="0"/>
      <w:marRight w:val="0"/>
      <w:marTop w:val="0"/>
      <w:marBottom w:val="0"/>
      <w:divBdr>
        <w:top w:val="none" w:sz="0" w:space="0" w:color="auto"/>
        <w:left w:val="none" w:sz="0" w:space="0" w:color="auto"/>
        <w:bottom w:val="none" w:sz="0" w:space="0" w:color="auto"/>
        <w:right w:val="none" w:sz="0" w:space="0" w:color="auto"/>
      </w:divBdr>
    </w:div>
    <w:div w:id="621376354">
      <w:bodyDiv w:val="1"/>
      <w:marLeft w:val="0"/>
      <w:marRight w:val="0"/>
      <w:marTop w:val="0"/>
      <w:marBottom w:val="0"/>
      <w:divBdr>
        <w:top w:val="none" w:sz="0" w:space="0" w:color="auto"/>
        <w:left w:val="none" w:sz="0" w:space="0" w:color="auto"/>
        <w:bottom w:val="none" w:sz="0" w:space="0" w:color="auto"/>
        <w:right w:val="none" w:sz="0" w:space="0" w:color="auto"/>
      </w:divBdr>
    </w:div>
    <w:div w:id="723868080">
      <w:bodyDiv w:val="1"/>
      <w:marLeft w:val="0"/>
      <w:marRight w:val="0"/>
      <w:marTop w:val="0"/>
      <w:marBottom w:val="0"/>
      <w:divBdr>
        <w:top w:val="none" w:sz="0" w:space="0" w:color="auto"/>
        <w:left w:val="none" w:sz="0" w:space="0" w:color="auto"/>
        <w:bottom w:val="none" w:sz="0" w:space="0" w:color="auto"/>
        <w:right w:val="none" w:sz="0" w:space="0" w:color="auto"/>
      </w:divBdr>
    </w:div>
    <w:div w:id="775563791">
      <w:bodyDiv w:val="1"/>
      <w:marLeft w:val="0"/>
      <w:marRight w:val="0"/>
      <w:marTop w:val="0"/>
      <w:marBottom w:val="0"/>
      <w:divBdr>
        <w:top w:val="none" w:sz="0" w:space="0" w:color="auto"/>
        <w:left w:val="none" w:sz="0" w:space="0" w:color="auto"/>
        <w:bottom w:val="none" w:sz="0" w:space="0" w:color="auto"/>
        <w:right w:val="none" w:sz="0" w:space="0" w:color="auto"/>
      </w:divBdr>
    </w:div>
    <w:div w:id="839851897">
      <w:bodyDiv w:val="1"/>
      <w:marLeft w:val="0"/>
      <w:marRight w:val="0"/>
      <w:marTop w:val="0"/>
      <w:marBottom w:val="0"/>
      <w:divBdr>
        <w:top w:val="none" w:sz="0" w:space="0" w:color="auto"/>
        <w:left w:val="none" w:sz="0" w:space="0" w:color="auto"/>
        <w:bottom w:val="none" w:sz="0" w:space="0" w:color="auto"/>
        <w:right w:val="none" w:sz="0" w:space="0" w:color="auto"/>
      </w:divBdr>
    </w:div>
    <w:div w:id="889534782">
      <w:bodyDiv w:val="1"/>
      <w:marLeft w:val="0"/>
      <w:marRight w:val="0"/>
      <w:marTop w:val="0"/>
      <w:marBottom w:val="0"/>
      <w:divBdr>
        <w:top w:val="none" w:sz="0" w:space="0" w:color="auto"/>
        <w:left w:val="none" w:sz="0" w:space="0" w:color="auto"/>
        <w:bottom w:val="none" w:sz="0" w:space="0" w:color="auto"/>
        <w:right w:val="none" w:sz="0" w:space="0" w:color="auto"/>
      </w:divBdr>
    </w:div>
    <w:div w:id="930240029">
      <w:bodyDiv w:val="1"/>
      <w:marLeft w:val="0"/>
      <w:marRight w:val="0"/>
      <w:marTop w:val="0"/>
      <w:marBottom w:val="0"/>
      <w:divBdr>
        <w:top w:val="none" w:sz="0" w:space="0" w:color="auto"/>
        <w:left w:val="none" w:sz="0" w:space="0" w:color="auto"/>
        <w:bottom w:val="none" w:sz="0" w:space="0" w:color="auto"/>
        <w:right w:val="none" w:sz="0" w:space="0" w:color="auto"/>
      </w:divBdr>
    </w:div>
    <w:div w:id="970209578">
      <w:bodyDiv w:val="1"/>
      <w:marLeft w:val="0"/>
      <w:marRight w:val="0"/>
      <w:marTop w:val="0"/>
      <w:marBottom w:val="0"/>
      <w:divBdr>
        <w:top w:val="none" w:sz="0" w:space="0" w:color="auto"/>
        <w:left w:val="none" w:sz="0" w:space="0" w:color="auto"/>
        <w:bottom w:val="none" w:sz="0" w:space="0" w:color="auto"/>
        <w:right w:val="none" w:sz="0" w:space="0" w:color="auto"/>
      </w:divBdr>
    </w:div>
    <w:div w:id="1044670488">
      <w:bodyDiv w:val="1"/>
      <w:marLeft w:val="0"/>
      <w:marRight w:val="0"/>
      <w:marTop w:val="0"/>
      <w:marBottom w:val="0"/>
      <w:divBdr>
        <w:top w:val="none" w:sz="0" w:space="0" w:color="auto"/>
        <w:left w:val="none" w:sz="0" w:space="0" w:color="auto"/>
        <w:bottom w:val="none" w:sz="0" w:space="0" w:color="auto"/>
        <w:right w:val="none" w:sz="0" w:space="0" w:color="auto"/>
      </w:divBdr>
    </w:div>
    <w:div w:id="1050810788">
      <w:bodyDiv w:val="1"/>
      <w:marLeft w:val="0"/>
      <w:marRight w:val="0"/>
      <w:marTop w:val="0"/>
      <w:marBottom w:val="0"/>
      <w:divBdr>
        <w:top w:val="none" w:sz="0" w:space="0" w:color="auto"/>
        <w:left w:val="none" w:sz="0" w:space="0" w:color="auto"/>
        <w:bottom w:val="none" w:sz="0" w:space="0" w:color="auto"/>
        <w:right w:val="none" w:sz="0" w:space="0" w:color="auto"/>
      </w:divBdr>
    </w:div>
    <w:div w:id="1386949255">
      <w:bodyDiv w:val="1"/>
      <w:marLeft w:val="0"/>
      <w:marRight w:val="0"/>
      <w:marTop w:val="0"/>
      <w:marBottom w:val="0"/>
      <w:divBdr>
        <w:top w:val="none" w:sz="0" w:space="0" w:color="auto"/>
        <w:left w:val="none" w:sz="0" w:space="0" w:color="auto"/>
        <w:bottom w:val="none" w:sz="0" w:space="0" w:color="auto"/>
        <w:right w:val="none" w:sz="0" w:space="0" w:color="auto"/>
      </w:divBdr>
    </w:div>
    <w:div w:id="1416051754">
      <w:bodyDiv w:val="1"/>
      <w:marLeft w:val="0"/>
      <w:marRight w:val="0"/>
      <w:marTop w:val="0"/>
      <w:marBottom w:val="0"/>
      <w:divBdr>
        <w:top w:val="none" w:sz="0" w:space="0" w:color="auto"/>
        <w:left w:val="none" w:sz="0" w:space="0" w:color="auto"/>
        <w:bottom w:val="none" w:sz="0" w:space="0" w:color="auto"/>
        <w:right w:val="none" w:sz="0" w:space="0" w:color="auto"/>
      </w:divBdr>
    </w:div>
    <w:div w:id="1498885082">
      <w:bodyDiv w:val="1"/>
      <w:marLeft w:val="0"/>
      <w:marRight w:val="0"/>
      <w:marTop w:val="0"/>
      <w:marBottom w:val="0"/>
      <w:divBdr>
        <w:top w:val="none" w:sz="0" w:space="0" w:color="auto"/>
        <w:left w:val="none" w:sz="0" w:space="0" w:color="auto"/>
        <w:bottom w:val="none" w:sz="0" w:space="0" w:color="auto"/>
        <w:right w:val="none" w:sz="0" w:space="0" w:color="auto"/>
      </w:divBdr>
    </w:div>
    <w:div w:id="1858688989">
      <w:bodyDiv w:val="1"/>
      <w:marLeft w:val="0"/>
      <w:marRight w:val="0"/>
      <w:marTop w:val="0"/>
      <w:marBottom w:val="0"/>
      <w:divBdr>
        <w:top w:val="none" w:sz="0" w:space="0" w:color="auto"/>
        <w:left w:val="none" w:sz="0" w:space="0" w:color="auto"/>
        <w:bottom w:val="none" w:sz="0" w:space="0" w:color="auto"/>
        <w:right w:val="none" w:sz="0" w:space="0" w:color="auto"/>
      </w:divBdr>
    </w:div>
    <w:div w:id="1946497495">
      <w:bodyDiv w:val="1"/>
      <w:marLeft w:val="0"/>
      <w:marRight w:val="0"/>
      <w:marTop w:val="0"/>
      <w:marBottom w:val="0"/>
      <w:divBdr>
        <w:top w:val="none" w:sz="0" w:space="0" w:color="auto"/>
        <w:left w:val="none" w:sz="0" w:space="0" w:color="auto"/>
        <w:bottom w:val="none" w:sz="0" w:space="0" w:color="auto"/>
        <w:right w:val="none" w:sz="0" w:space="0" w:color="auto"/>
      </w:divBdr>
    </w:div>
    <w:div w:id="2019308015">
      <w:bodyDiv w:val="1"/>
      <w:marLeft w:val="0"/>
      <w:marRight w:val="0"/>
      <w:marTop w:val="0"/>
      <w:marBottom w:val="0"/>
      <w:divBdr>
        <w:top w:val="none" w:sz="0" w:space="0" w:color="auto"/>
        <w:left w:val="none" w:sz="0" w:space="0" w:color="auto"/>
        <w:bottom w:val="none" w:sz="0" w:space="0" w:color="auto"/>
        <w:right w:val="none" w:sz="0" w:space="0" w:color="auto"/>
      </w:divBdr>
    </w:div>
    <w:div w:id="2070834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4ADFA9-9CEA-4FEE-BC32-28CC936EF9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864</TotalTime>
  <Pages>1</Pages>
  <Words>2710</Words>
  <Characters>15719</Characters>
  <Application>Microsoft Office Word</Application>
  <DocSecurity>0</DocSecurity>
  <Lines>130</Lines>
  <Paragraphs>36</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icas</Company>
  <LinksUpToDate>false</LinksUpToDate>
  <CharactersWithSpaces>18393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icasbh.</dc:creator>
  <cp:keywords/>
  <cp:lastModifiedBy>Birle Lucian</cp:lastModifiedBy>
  <cp:revision>67</cp:revision>
  <cp:lastPrinted>2023-11-23T07:11:00Z</cp:lastPrinted>
  <dcterms:created xsi:type="dcterms:W3CDTF">2024-03-26T13:51:00Z</dcterms:created>
  <dcterms:modified xsi:type="dcterms:W3CDTF">2024-11-22T10:33:00Z</dcterms:modified>
</cp:coreProperties>
</file>