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DCB60" w14:textId="77777777" w:rsidR="0064770D" w:rsidRPr="00B56E2E" w:rsidRDefault="0064770D" w:rsidP="000E4F8B">
      <w:pPr>
        <w:spacing w:before="120" w:after="120" w:line="300" w:lineRule="auto"/>
        <w:jc w:val="both"/>
        <w:rPr>
          <w:rFonts w:ascii="Trebuchet MS" w:hAnsi="Trebuchet MS"/>
          <w:sz w:val="24"/>
          <w:szCs w:val="24"/>
        </w:rPr>
      </w:pPr>
    </w:p>
    <w:p w14:paraId="77E9061E" w14:textId="77777777" w:rsidR="0064770D" w:rsidRPr="00B56E2E" w:rsidRDefault="0064770D" w:rsidP="000E4F8B">
      <w:pPr>
        <w:spacing w:before="120" w:after="120" w:line="300" w:lineRule="auto"/>
        <w:jc w:val="both"/>
        <w:rPr>
          <w:rFonts w:ascii="Trebuchet MS" w:hAnsi="Trebuchet MS"/>
          <w:sz w:val="24"/>
          <w:szCs w:val="24"/>
        </w:rPr>
      </w:pPr>
    </w:p>
    <w:p w14:paraId="34056078" w14:textId="77777777" w:rsidR="0064770D" w:rsidRPr="00B56E2E" w:rsidRDefault="0064770D" w:rsidP="000E4F8B">
      <w:pPr>
        <w:spacing w:before="120" w:after="120" w:line="300" w:lineRule="auto"/>
        <w:jc w:val="both"/>
        <w:rPr>
          <w:rFonts w:ascii="Trebuchet MS" w:hAnsi="Trebuchet MS"/>
          <w:sz w:val="24"/>
          <w:szCs w:val="24"/>
        </w:rPr>
      </w:pPr>
    </w:p>
    <w:p w14:paraId="78F8D5A4" w14:textId="77777777" w:rsidR="0064770D" w:rsidRPr="00B56E2E" w:rsidRDefault="0064770D" w:rsidP="000E4F8B">
      <w:pPr>
        <w:spacing w:before="120" w:after="120" w:line="300" w:lineRule="auto"/>
        <w:jc w:val="both"/>
        <w:rPr>
          <w:rFonts w:ascii="Trebuchet MS" w:hAnsi="Trebuchet MS"/>
          <w:sz w:val="24"/>
          <w:szCs w:val="24"/>
        </w:rPr>
      </w:pPr>
    </w:p>
    <w:p w14:paraId="5A468B57" w14:textId="77777777" w:rsidR="0064770D" w:rsidRPr="00B56E2E" w:rsidRDefault="0064770D" w:rsidP="000E4F8B">
      <w:pPr>
        <w:spacing w:before="120" w:after="120" w:line="300" w:lineRule="auto"/>
        <w:jc w:val="both"/>
        <w:rPr>
          <w:rFonts w:ascii="Trebuchet MS" w:hAnsi="Trebuchet MS"/>
          <w:sz w:val="24"/>
          <w:szCs w:val="24"/>
        </w:rPr>
      </w:pPr>
    </w:p>
    <w:p w14:paraId="790B009F" w14:textId="77777777" w:rsidR="0064770D" w:rsidRPr="00B56E2E" w:rsidRDefault="0064770D" w:rsidP="000E4F8B">
      <w:pPr>
        <w:spacing w:before="120" w:after="120" w:line="300" w:lineRule="auto"/>
        <w:jc w:val="both"/>
        <w:rPr>
          <w:rFonts w:ascii="Trebuchet MS" w:hAnsi="Trebuchet MS"/>
          <w:sz w:val="24"/>
          <w:szCs w:val="24"/>
        </w:rPr>
      </w:pPr>
    </w:p>
    <w:p w14:paraId="17ACDAB9" w14:textId="77777777" w:rsidR="0064770D" w:rsidRPr="00B56E2E" w:rsidRDefault="0064770D" w:rsidP="000E4F8B">
      <w:pPr>
        <w:spacing w:before="120" w:after="120" w:line="300" w:lineRule="auto"/>
        <w:jc w:val="both"/>
        <w:rPr>
          <w:rFonts w:ascii="Trebuchet MS" w:hAnsi="Trebuchet MS"/>
          <w:sz w:val="24"/>
          <w:szCs w:val="24"/>
        </w:rPr>
      </w:pPr>
    </w:p>
    <w:p w14:paraId="2488EDC2" w14:textId="77777777" w:rsidR="0064770D" w:rsidRPr="00B56E2E" w:rsidRDefault="0064770D" w:rsidP="000E4F8B">
      <w:pPr>
        <w:spacing w:before="120" w:after="120" w:line="300" w:lineRule="auto"/>
        <w:jc w:val="both"/>
        <w:rPr>
          <w:rFonts w:ascii="Trebuchet MS" w:hAnsi="Trebuchet MS"/>
          <w:sz w:val="24"/>
          <w:szCs w:val="24"/>
        </w:rPr>
      </w:pPr>
    </w:p>
    <w:p w14:paraId="46A1021B" w14:textId="77777777" w:rsidR="0064770D" w:rsidRPr="00B56E2E" w:rsidRDefault="0064770D" w:rsidP="000E4F8B">
      <w:pPr>
        <w:spacing w:before="120" w:after="120" w:line="300" w:lineRule="auto"/>
        <w:jc w:val="both"/>
        <w:rPr>
          <w:rFonts w:ascii="Trebuchet MS" w:hAnsi="Trebuchet MS"/>
          <w:sz w:val="24"/>
          <w:szCs w:val="24"/>
        </w:rPr>
      </w:pPr>
    </w:p>
    <w:p w14:paraId="42344019" w14:textId="77777777" w:rsidR="0064770D" w:rsidRPr="00B56E2E" w:rsidRDefault="0064770D" w:rsidP="000E4F8B">
      <w:pPr>
        <w:spacing w:before="120" w:after="120" w:line="300" w:lineRule="auto"/>
        <w:jc w:val="both"/>
        <w:rPr>
          <w:rFonts w:ascii="Trebuchet MS" w:hAnsi="Trebuchet MS"/>
          <w:sz w:val="24"/>
          <w:szCs w:val="24"/>
        </w:rPr>
      </w:pPr>
    </w:p>
    <w:p w14:paraId="5BCCFADF" w14:textId="77777777" w:rsidR="00BA1A99" w:rsidRPr="00B56E2E" w:rsidRDefault="0064770D" w:rsidP="000E4F8B">
      <w:pPr>
        <w:spacing w:before="120" w:after="120" w:line="300" w:lineRule="auto"/>
        <w:jc w:val="both"/>
        <w:rPr>
          <w:rFonts w:ascii="Trebuchet MS" w:hAnsi="Trebuchet MS" w:cstheme="minorHAnsi"/>
          <w:b/>
          <w:bCs/>
          <w:sz w:val="24"/>
          <w:szCs w:val="24"/>
        </w:rPr>
      </w:pPr>
      <w:r w:rsidRPr="00B56E2E">
        <w:rPr>
          <w:rFonts w:ascii="Trebuchet MS" w:hAnsi="Trebuchet MS" w:cstheme="minorHAnsi"/>
          <w:b/>
          <w:bCs/>
          <w:sz w:val="24"/>
          <w:szCs w:val="24"/>
        </w:rPr>
        <w:t xml:space="preserve">PROFILUL CANDIDATULUI PENTRU FUNCȚIA DE </w:t>
      </w:r>
      <w:r w:rsidR="00A3181B" w:rsidRPr="00B56E2E">
        <w:rPr>
          <w:rFonts w:ascii="Trebuchet MS" w:hAnsi="Trebuchet MS" w:cstheme="minorHAnsi"/>
          <w:b/>
          <w:bCs/>
          <w:sz w:val="24"/>
          <w:szCs w:val="24"/>
        </w:rPr>
        <w:t>ADMINISTRATOR</w:t>
      </w:r>
      <w:r w:rsidRPr="00B56E2E">
        <w:rPr>
          <w:rFonts w:ascii="Trebuchet MS" w:hAnsi="Trebuchet MS" w:cstheme="minorHAnsi"/>
          <w:b/>
          <w:bCs/>
          <w:sz w:val="24"/>
          <w:szCs w:val="24"/>
        </w:rPr>
        <w:t xml:space="preserve"> </w:t>
      </w:r>
    </w:p>
    <w:p w14:paraId="4243FA75" w14:textId="681EAA9C" w:rsidR="0064770D" w:rsidRPr="00B56E2E" w:rsidRDefault="00F54C99" w:rsidP="000E4F8B">
      <w:pPr>
        <w:spacing w:before="120" w:after="120" w:line="300" w:lineRule="auto"/>
        <w:jc w:val="both"/>
        <w:rPr>
          <w:rFonts w:ascii="Trebuchet MS" w:hAnsi="Trebuchet MS" w:cstheme="minorHAnsi"/>
          <w:b/>
          <w:bCs/>
          <w:sz w:val="24"/>
          <w:szCs w:val="24"/>
        </w:rPr>
      </w:pPr>
      <w:r w:rsidRPr="00B56E2E">
        <w:rPr>
          <w:rFonts w:ascii="Trebuchet MS" w:hAnsi="Trebuchet MS" w:cstheme="minorHAnsi"/>
          <w:b/>
          <w:bCs/>
          <w:sz w:val="24"/>
          <w:szCs w:val="24"/>
        </w:rPr>
        <w:t>ADMINISTRAȚIA NAȚIONALĂ DE METEOROLOGIE</w:t>
      </w:r>
    </w:p>
    <w:p w14:paraId="339591AB"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497DDE76"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4122BC2D"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64C8AEA5"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2AC32BA3"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3B53FB79"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6946C1C5"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2B6E27DF"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5D227DF6"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3AAD94C2"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54D51D06"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3783AC47"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29775EA2"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49945C37"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0754022F" w14:textId="77777777" w:rsidR="0064770D" w:rsidRPr="00B56E2E" w:rsidRDefault="0064770D" w:rsidP="000E4F8B">
      <w:pPr>
        <w:spacing w:before="120" w:after="120" w:line="300" w:lineRule="auto"/>
        <w:jc w:val="both"/>
        <w:rPr>
          <w:rFonts w:ascii="Trebuchet MS" w:hAnsi="Trebuchet MS" w:cstheme="minorHAnsi"/>
          <w:b/>
          <w:bCs/>
          <w:sz w:val="24"/>
          <w:szCs w:val="24"/>
        </w:rPr>
      </w:pPr>
    </w:p>
    <w:p w14:paraId="16195743" w14:textId="77777777" w:rsidR="00790E5D" w:rsidRPr="00B56E2E" w:rsidRDefault="00790E5D" w:rsidP="000E4F8B">
      <w:pPr>
        <w:spacing w:before="120" w:after="120" w:line="300" w:lineRule="auto"/>
        <w:jc w:val="both"/>
        <w:rPr>
          <w:rFonts w:ascii="Trebuchet MS" w:hAnsi="Trebuchet MS" w:cstheme="minorHAnsi"/>
          <w:b/>
          <w:bCs/>
          <w:sz w:val="24"/>
          <w:szCs w:val="24"/>
        </w:rPr>
      </w:pPr>
    </w:p>
    <w:p w14:paraId="31857A55" w14:textId="77777777" w:rsidR="00790E5D" w:rsidRPr="00B56E2E" w:rsidRDefault="00790E5D" w:rsidP="000E4F8B">
      <w:pPr>
        <w:spacing w:before="120" w:after="120" w:line="300" w:lineRule="auto"/>
        <w:jc w:val="both"/>
        <w:rPr>
          <w:rFonts w:ascii="Trebuchet MS" w:hAnsi="Trebuchet MS" w:cstheme="minorHAnsi"/>
          <w:b/>
          <w:bCs/>
          <w:sz w:val="24"/>
          <w:szCs w:val="24"/>
        </w:rPr>
      </w:pPr>
    </w:p>
    <w:p w14:paraId="3C585CFC" w14:textId="77777777" w:rsidR="00A3181B" w:rsidRPr="00B56E2E" w:rsidRDefault="00A3181B" w:rsidP="000E4F8B">
      <w:pPr>
        <w:spacing w:before="120" w:after="120" w:line="300" w:lineRule="auto"/>
        <w:jc w:val="both"/>
        <w:rPr>
          <w:rFonts w:ascii="Trebuchet MS" w:hAnsi="Trebuchet MS" w:cstheme="minorHAnsi"/>
          <w:b/>
          <w:bCs/>
          <w:sz w:val="24"/>
          <w:szCs w:val="24"/>
        </w:rPr>
      </w:pPr>
    </w:p>
    <w:p w14:paraId="23120E55" w14:textId="1561D0B5" w:rsidR="00D06CCF" w:rsidRPr="00B56E2E" w:rsidRDefault="00D06CCF" w:rsidP="000E4F8B">
      <w:pPr>
        <w:spacing w:before="120" w:after="120" w:line="300" w:lineRule="auto"/>
        <w:jc w:val="both"/>
        <w:rPr>
          <w:rFonts w:ascii="Trebuchet MS" w:hAnsi="Trebuchet MS" w:cstheme="minorHAnsi"/>
          <w:b/>
          <w:bCs/>
          <w:sz w:val="24"/>
          <w:szCs w:val="24"/>
          <w:u w:val="single"/>
        </w:rPr>
      </w:pPr>
    </w:p>
    <w:p w14:paraId="64906780" w14:textId="12DF78BD" w:rsidR="00FA164C" w:rsidRPr="00B56E2E" w:rsidRDefault="00FA164C" w:rsidP="000E4F8B">
      <w:pPr>
        <w:spacing w:before="120" w:after="120" w:line="300" w:lineRule="auto"/>
        <w:jc w:val="both"/>
        <w:rPr>
          <w:rFonts w:ascii="Trebuchet MS" w:hAnsi="Trebuchet MS" w:cstheme="minorHAnsi"/>
          <w:b/>
          <w:bCs/>
          <w:sz w:val="24"/>
          <w:szCs w:val="24"/>
          <w:u w:val="single"/>
        </w:rPr>
      </w:pPr>
    </w:p>
    <w:p w14:paraId="222798F8" w14:textId="77777777" w:rsidR="00FA164C" w:rsidRPr="00B56E2E" w:rsidRDefault="00FA164C" w:rsidP="000E4F8B">
      <w:pPr>
        <w:spacing w:before="120" w:after="120" w:line="300" w:lineRule="auto"/>
        <w:jc w:val="both"/>
        <w:rPr>
          <w:rFonts w:ascii="Trebuchet MS" w:hAnsi="Trebuchet MS" w:cstheme="minorHAnsi"/>
          <w:b/>
          <w:bCs/>
          <w:sz w:val="24"/>
          <w:szCs w:val="24"/>
          <w:u w:val="single"/>
        </w:rPr>
      </w:pPr>
    </w:p>
    <w:p w14:paraId="0DFEAEBF" w14:textId="77777777" w:rsidR="00D06CCF" w:rsidRPr="00B56E2E" w:rsidRDefault="00D06CCF" w:rsidP="000E4F8B">
      <w:pPr>
        <w:spacing w:before="120" w:after="120" w:line="300" w:lineRule="auto"/>
        <w:jc w:val="both"/>
        <w:rPr>
          <w:rFonts w:ascii="Trebuchet MS" w:hAnsi="Trebuchet MS" w:cstheme="minorHAnsi"/>
          <w:b/>
          <w:bCs/>
          <w:sz w:val="24"/>
          <w:szCs w:val="24"/>
          <w:u w:val="single"/>
        </w:rPr>
      </w:pPr>
    </w:p>
    <w:p w14:paraId="75402120" w14:textId="2A47F813" w:rsidR="00C95EBD" w:rsidRPr="00FE0561" w:rsidRDefault="00036021" w:rsidP="000E4F8B">
      <w:pPr>
        <w:spacing w:before="120" w:after="120" w:line="300" w:lineRule="auto"/>
        <w:jc w:val="both"/>
        <w:rPr>
          <w:rFonts w:ascii="Trebuchet MS" w:hAnsi="Trebuchet MS"/>
          <w:b/>
          <w:bCs/>
          <w:sz w:val="24"/>
          <w:szCs w:val="24"/>
          <w:u w:val="single"/>
        </w:rPr>
      </w:pPr>
      <w:r w:rsidRPr="00B56E2E">
        <w:rPr>
          <w:rFonts w:ascii="Trebuchet MS" w:hAnsi="Trebuchet MS"/>
          <w:b/>
          <w:bCs/>
          <w:sz w:val="24"/>
          <w:szCs w:val="24"/>
          <w:u w:val="single"/>
        </w:rPr>
        <w:t>DESCRIEREA ROLULUI CANDIDA</w:t>
      </w:r>
      <w:r w:rsidR="00612C4A">
        <w:rPr>
          <w:rFonts w:ascii="Trebuchet MS" w:hAnsi="Trebuchet MS"/>
          <w:b/>
          <w:bCs/>
          <w:sz w:val="24"/>
          <w:szCs w:val="24"/>
          <w:u w:val="single"/>
        </w:rPr>
        <w:t>Ț</w:t>
      </w:r>
      <w:r w:rsidRPr="00B56E2E">
        <w:rPr>
          <w:rFonts w:ascii="Trebuchet MS" w:hAnsi="Trebuchet MS"/>
          <w:b/>
          <w:bCs/>
          <w:sz w:val="24"/>
          <w:szCs w:val="24"/>
          <w:u w:val="single"/>
        </w:rPr>
        <w:t xml:space="preserve">ILOR, DERIVAT DIN CERINȚELE CONTEXTUALE ALE </w:t>
      </w:r>
      <w:r w:rsidR="00F54C99" w:rsidRPr="00B56E2E">
        <w:rPr>
          <w:rFonts w:ascii="Trebuchet MS" w:hAnsi="Trebuchet MS" w:cstheme="minorHAnsi"/>
          <w:b/>
          <w:bCs/>
          <w:sz w:val="24"/>
          <w:szCs w:val="24"/>
          <w:u w:val="single"/>
        </w:rPr>
        <w:t>ADMINISTRAȚIEI NA</w:t>
      </w:r>
      <w:r w:rsidR="00612C4A">
        <w:rPr>
          <w:rFonts w:ascii="Trebuchet MS" w:hAnsi="Trebuchet MS" w:cstheme="minorHAnsi"/>
          <w:b/>
          <w:bCs/>
          <w:sz w:val="24"/>
          <w:szCs w:val="24"/>
          <w:u w:val="single"/>
        </w:rPr>
        <w:t>Ț</w:t>
      </w:r>
      <w:r w:rsidR="00F54C99" w:rsidRPr="00B56E2E">
        <w:rPr>
          <w:rFonts w:ascii="Trebuchet MS" w:hAnsi="Trebuchet MS" w:cstheme="minorHAnsi"/>
          <w:b/>
          <w:bCs/>
          <w:sz w:val="24"/>
          <w:szCs w:val="24"/>
          <w:u w:val="single"/>
        </w:rPr>
        <w:t xml:space="preserve">IONALE DE METEOROLOGIE </w:t>
      </w:r>
      <w:r w:rsidR="00612C4A">
        <w:rPr>
          <w:rFonts w:ascii="Trebuchet MS" w:hAnsi="Trebuchet MS" w:cstheme="minorHAnsi"/>
          <w:b/>
          <w:bCs/>
          <w:sz w:val="24"/>
          <w:szCs w:val="24"/>
          <w:u w:val="single"/>
        </w:rPr>
        <w:t>Ș</w:t>
      </w:r>
      <w:r w:rsidRPr="00B56E2E">
        <w:rPr>
          <w:rFonts w:ascii="Trebuchet MS" w:hAnsi="Trebuchet MS"/>
          <w:b/>
          <w:bCs/>
          <w:sz w:val="24"/>
          <w:szCs w:val="24"/>
          <w:u w:val="single"/>
        </w:rPr>
        <w:t>I DIN SCRISOAREA DE AȘTEPTĂRI</w:t>
      </w:r>
    </w:p>
    <w:p w14:paraId="1706FB9F" w14:textId="0227A0CF" w:rsidR="006211C0" w:rsidRPr="00B56E2E" w:rsidRDefault="00036021" w:rsidP="000E4F8B">
      <w:pPr>
        <w:pStyle w:val="Heading1"/>
        <w:spacing w:line="300" w:lineRule="auto"/>
        <w:jc w:val="both"/>
        <w:rPr>
          <w:rFonts w:ascii="Trebuchet MS" w:eastAsia="Times New Roman" w:hAnsi="Trebuchet MS" w:cs="Arial"/>
          <w:color w:val="auto"/>
          <w:sz w:val="24"/>
          <w:szCs w:val="24"/>
        </w:rPr>
      </w:pPr>
      <w:r w:rsidRPr="0009018B">
        <w:rPr>
          <w:rFonts w:ascii="Trebuchet MS" w:eastAsia="Arial" w:hAnsi="Trebuchet MS"/>
          <w:color w:val="auto"/>
          <w:sz w:val="24"/>
          <w:szCs w:val="24"/>
        </w:rPr>
        <w:t>Consiliul de administrație al</w:t>
      </w:r>
      <w:r w:rsidR="007C3D2F" w:rsidRPr="0009018B">
        <w:rPr>
          <w:rFonts w:ascii="Trebuchet MS" w:eastAsia="Arial" w:hAnsi="Trebuchet MS"/>
          <w:color w:val="auto"/>
          <w:sz w:val="24"/>
          <w:szCs w:val="24"/>
        </w:rPr>
        <w:t xml:space="preserve"> Administrației Naționale de Meteorologie </w:t>
      </w:r>
      <w:r w:rsidR="00550EE8" w:rsidRPr="0009018B">
        <w:rPr>
          <w:rFonts w:ascii="Trebuchet MS" w:eastAsia="Arial" w:hAnsi="Trebuchet MS"/>
          <w:color w:val="auto"/>
          <w:sz w:val="24"/>
          <w:szCs w:val="24"/>
        </w:rPr>
        <w:t>va</w:t>
      </w:r>
      <w:r w:rsidRPr="0009018B">
        <w:rPr>
          <w:rFonts w:ascii="Trebuchet MS" w:eastAsia="Arial" w:hAnsi="Trebuchet MS"/>
          <w:color w:val="auto"/>
          <w:sz w:val="24"/>
          <w:szCs w:val="24"/>
        </w:rPr>
        <w:t xml:space="preserve"> </w:t>
      </w:r>
      <w:r w:rsidR="003E4136" w:rsidRPr="003E4136">
        <w:rPr>
          <w:rFonts w:ascii="Trebuchet MS" w:eastAsia="Arial" w:hAnsi="Trebuchet MS"/>
          <w:color w:val="auto"/>
          <w:sz w:val="24"/>
          <w:szCs w:val="24"/>
        </w:rPr>
        <w:t>avea următoarele atribuții</w:t>
      </w:r>
      <w:r w:rsidRPr="0009018B">
        <w:rPr>
          <w:rFonts w:ascii="Trebuchet MS" w:eastAsia="Arial" w:hAnsi="Trebuchet MS"/>
          <w:color w:val="auto"/>
          <w:sz w:val="24"/>
          <w:szCs w:val="24"/>
        </w:rPr>
        <w:t>:</w:t>
      </w:r>
      <w:r w:rsidR="006211C0" w:rsidRPr="0009018B">
        <w:rPr>
          <w:rFonts w:ascii="Trebuchet MS" w:eastAsia="Arial" w:hAnsi="Trebuchet MS"/>
          <w:color w:val="auto"/>
          <w:sz w:val="24"/>
          <w:szCs w:val="24"/>
        </w:rPr>
        <w:t xml:space="preserve"> </w:t>
      </w:r>
    </w:p>
    <w:p w14:paraId="29F6980A" w14:textId="7608B103"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strategia globală de dezvoltare, retehnologizare, modernizare și restructurare;</w:t>
      </w:r>
    </w:p>
    <w:p w14:paraId="74339358" w14:textId="781BD99D"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structura organizatorică și statutul funcțional al subunităților;</w:t>
      </w:r>
    </w:p>
    <w:p w14:paraId="79A87D64" w14:textId="5F785412"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statul de funcții și numărul de personal;</w:t>
      </w:r>
    </w:p>
    <w:p w14:paraId="4FDF7138" w14:textId="263E1015"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regulamentul de organizare și funcționare al comitetului director;</w:t>
      </w:r>
    </w:p>
    <w:p w14:paraId="2916784D" w14:textId="03712ECF" w:rsidR="005A46A9" w:rsidRPr="00B56E2E" w:rsidRDefault="005A46A9" w:rsidP="000E4F8B">
      <w:pPr>
        <w:pStyle w:val="al"/>
        <w:numPr>
          <w:ilvl w:val="0"/>
          <w:numId w:val="30"/>
        </w:numPr>
        <w:spacing w:line="300" w:lineRule="auto"/>
        <w:rPr>
          <w:rFonts w:ascii="Trebuchet MS" w:hAnsi="Trebuchet MS" w:cs="Arial"/>
        </w:rPr>
      </w:pPr>
      <w:r w:rsidRPr="00B56E2E">
        <w:rPr>
          <w:rFonts w:ascii="Trebuchet MS" w:hAnsi="Trebuchet MS" w:cs="Arial"/>
        </w:rPr>
        <w:t>stabilește atribuțiile, competențele și sarcinile sucursalelor</w:t>
      </w:r>
      <w:r w:rsidR="00FE0561">
        <w:rPr>
          <w:rFonts w:ascii="Trebuchet MS" w:hAnsi="Trebuchet MS" w:cs="Arial"/>
        </w:rPr>
        <w:t>;</w:t>
      </w:r>
    </w:p>
    <w:p w14:paraId="4A074FFA" w14:textId="55A704D4"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 xml:space="preserve">aprobă programele de activități proprii domeniului - de exploatare, de cercetare, de întreținere, de dezvoltare, de formare profesională, colaborare externă </w:t>
      </w:r>
      <w:r w:rsidR="00FE0561">
        <w:rPr>
          <w:rFonts w:ascii="Trebuchet MS" w:hAnsi="Trebuchet MS" w:cs="Arial"/>
        </w:rPr>
        <w:t>–</w:t>
      </w:r>
      <w:r w:rsidRPr="00B56E2E">
        <w:rPr>
          <w:rFonts w:ascii="Trebuchet MS" w:hAnsi="Trebuchet MS" w:cs="Arial"/>
        </w:rPr>
        <w:t xml:space="preserve"> etc</w:t>
      </w:r>
      <w:r w:rsidR="00FE0561">
        <w:rPr>
          <w:rFonts w:ascii="Trebuchet MS" w:hAnsi="Trebuchet MS" w:cs="Arial"/>
        </w:rPr>
        <w:t>.;</w:t>
      </w:r>
    </w:p>
    <w:p w14:paraId="15941379" w14:textId="12EC5E79"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activitățile care se constituie ca serviciu public, în acord cu evoluția domeniului și în conformitate cu reglementările în vigoare;</w:t>
      </w:r>
    </w:p>
    <w:p w14:paraId="6CBBC0C7" w14:textId="10F114B0"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regulamentul de administrare a Fondului național de date meteorologice, precum și regimul de circulație a datelor, informațiilor și produselor meteorologice;</w:t>
      </w:r>
    </w:p>
    <w:p w14:paraId="79DF787E" w14:textId="0BB3576B"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investițiile ce urmează a fi realizate din alocația bugetară, din surse proprii sau din alte surse constituite potrivit legii;</w:t>
      </w:r>
    </w:p>
    <w:p w14:paraId="0D1E70B0" w14:textId="7A2D4F2D"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împrumuturile interne și externe, precum și modul de rambursare a acestora;</w:t>
      </w:r>
    </w:p>
    <w:p w14:paraId="63D5CD9A" w14:textId="3743711A"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tarifele, prețurile și chiriile, legate sau care rezultă din funcționarea unității;</w:t>
      </w:r>
    </w:p>
    <w:p w14:paraId="1C3D7998" w14:textId="3156C0BF"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utilizarea fondului valutar propriu;</w:t>
      </w:r>
    </w:p>
    <w:p w14:paraId="7D6E7E3A" w14:textId="682D321B"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 xml:space="preserve">aprobă lista de </w:t>
      </w:r>
      <w:r w:rsidRPr="0030782D">
        <w:rPr>
          <w:rFonts w:ascii="Trebuchet MS" w:hAnsi="Trebuchet MS" w:cs="Arial"/>
        </w:rPr>
        <w:t>utilaj-dotare</w:t>
      </w:r>
      <w:r w:rsidRPr="00B56E2E">
        <w:rPr>
          <w:rFonts w:ascii="Trebuchet MS" w:hAnsi="Trebuchet MS" w:cs="Arial"/>
        </w:rPr>
        <w:t xml:space="preserve"> a Administrației Naționale de Meteorologie;</w:t>
      </w:r>
    </w:p>
    <w:p w14:paraId="12ED7840" w14:textId="28E82408"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înstrăinarea bunurilor patrimoniale, cu respectarea prevederilor legale;</w:t>
      </w:r>
    </w:p>
    <w:p w14:paraId="3B2AE86C" w14:textId="6CBB01CC"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nivelul garanțiilor pentru persoanele care au calitatea de gestionar;</w:t>
      </w:r>
    </w:p>
    <w:p w14:paraId="78234169" w14:textId="5D40E678"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lastRenderedPageBreak/>
        <w:t>aprobă înființarea organelor consultative menite să sprijine conducerea executivă;</w:t>
      </w:r>
    </w:p>
    <w:p w14:paraId="7B91529A" w14:textId="1DD67112"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hotărăște, în condițiile legii, asocierea cu alți agenți economici, persoane fizice sau juridice, din țară și din străinătate, pentru realizarea de activități de interes comun;</w:t>
      </w:r>
    </w:p>
    <w:p w14:paraId="111AC8B9" w14:textId="46BC9375"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încheierea de contracte de închiriere - luarea sau darea cu chirie;</w:t>
      </w:r>
    </w:p>
    <w:p w14:paraId="4B930E8A" w14:textId="4B71DA20"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modificările privind amplasamentele de sedii, precum și modificări privind structura organizatorică;</w:t>
      </w:r>
    </w:p>
    <w:p w14:paraId="63A199D9" w14:textId="69C9E9AB"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orice alte măsuri privind activitatea Administrației Naționale de Meteorologie, cu excepția celor date, potrivit legii, în competența altor organe;</w:t>
      </w:r>
    </w:p>
    <w:p w14:paraId="4998123E" w14:textId="0216427B"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avizează necesarul de alocații de la bugetul de stat și aprobă repartizarea pe activități a subvențiilor prevăzute în bugetul de stat;</w:t>
      </w:r>
    </w:p>
    <w:p w14:paraId="6A00AA64" w14:textId="2B0117BD"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aprobă proiectul bugetului de venituri și cheltuieli și situațiile financiare;</w:t>
      </w:r>
    </w:p>
    <w:p w14:paraId="24BF1933" w14:textId="281D5CFE" w:rsidR="005A46A9" w:rsidRPr="00B56E2E" w:rsidRDefault="005A46A9" w:rsidP="000E4F8B">
      <w:pPr>
        <w:pStyle w:val="al"/>
        <w:numPr>
          <w:ilvl w:val="0"/>
          <w:numId w:val="30"/>
        </w:numPr>
        <w:spacing w:line="300" w:lineRule="auto"/>
        <w:rPr>
          <w:rFonts w:ascii="Trebuchet MS" w:hAnsi="Trebuchet MS" w:cs="Arial"/>
        </w:rPr>
      </w:pPr>
      <w:r w:rsidRPr="00B56E2E">
        <w:rPr>
          <w:rFonts w:ascii="Trebuchet MS" w:hAnsi="Trebuchet MS" w:cs="Arial"/>
        </w:rPr>
        <w:t xml:space="preserve">stabilește </w:t>
      </w:r>
      <w:r w:rsidR="00996B29" w:rsidRPr="00B56E2E">
        <w:rPr>
          <w:rFonts w:ascii="Trebuchet MS" w:hAnsi="Trebuchet MS" w:cs="Arial"/>
        </w:rPr>
        <w:t xml:space="preserve">prin negociere </w:t>
      </w:r>
      <w:r w:rsidRPr="00B56E2E">
        <w:rPr>
          <w:rFonts w:ascii="Trebuchet MS" w:hAnsi="Trebuchet MS" w:cs="Arial"/>
        </w:rPr>
        <w:t xml:space="preserve">drepturile de salarizare și celelalte drepturi de personal </w:t>
      </w:r>
      <w:r w:rsidR="00996B29" w:rsidRPr="00B56E2E">
        <w:rPr>
          <w:rFonts w:ascii="Trebuchet MS" w:hAnsi="Trebuchet MS" w:cs="Arial"/>
        </w:rPr>
        <w:t>pentru personalul de conducere</w:t>
      </w:r>
      <w:r w:rsidR="00FE0561">
        <w:rPr>
          <w:rFonts w:ascii="Trebuchet MS" w:hAnsi="Trebuchet MS" w:cs="Arial"/>
        </w:rPr>
        <w:t>;</w:t>
      </w:r>
    </w:p>
    <w:p w14:paraId="36959E50" w14:textId="63F88A32"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avizează, potrivit reglementărilor legale, investițiile a căror aprobare este în competența altor organe ale administrației publice centrale;</w:t>
      </w:r>
    </w:p>
    <w:p w14:paraId="24E730B1" w14:textId="50DA9D85"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propune, în vederea aprobării de către ministrul coordonator, propriul regulament de organizare și funcționare;</w:t>
      </w:r>
    </w:p>
    <w:p w14:paraId="5443B0AB" w14:textId="6DD9CCBB"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negociază contractul colectiv de muncă împreună cu reprezentanții salariaților;</w:t>
      </w:r>
    </w:p>
    <w:p w14:paraId="43DD7D11" w14:textId="579024D5"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supune anual autorității publice tutelare, în termen de 60 de zile de la data încheierii exercițiului financiar, raportul consiliului de administrație cu privire la activitatea Administrației Naționale de Meteorologie, situațiile financiare pe anul precedent, proiectul programului de activitate și proiectul bugetului de venituri și cheltuieli pe anul în curs;</w:t>
      </w:r>
    </w:p>
    <w:p w14:paraId="2313D310" w14:textId="5ACF8D82" w:rsidR="009C17D5" w:rsidRPr="00B56E2E" w:rsidRDefault="009C17D5" w:rsidP="000E4F8B">
      <w:pPr>
        <w:pStyle w:val="al"/>
        <w:numPr>
          <w:ilvl w:val="0"/>
          <w:numId w:val="30"/>
        </w:numPr>
        <w:spacing w:line="300" w:lineRule="auto"/>
        <w:rPr>
          <w:rFonts w:ascii="Trebuchet MS" w:hAnsi="Trebuchet MS" w:cs="Arial"/>
        </w:rPr>
      </w:pPr>
      <w:r w:rsidRPr="00B56E2E">
        <w:rPr>
          <w:rFonts w:ascii="Trebuchet MS" w:hAnsi="Trebuchet MS" w:cs="Arial"/>
        </w:rPr>
        <w:t>analizează activitatea economică a sucursalelor și încadrarea acestora în prevederile bugetului de venituri și cheltuieli și stabilește măsurile corespunzătoare</w:t>
      </w:r>
      <w:r w:rsidR="00FE0561">
        <w:rPr>
          <w:rFonts w:ascii="Trebuchet MS" w:hAnsi="Trebuchet MS" w:cs="Arial"/>
        </w:rPr>
        <w:t>;</w:t>
      </w:r>
    </w:p>
    <w:p w14:paraId="10F2BB62" w14:textId="22B0E90C" w:rsidR="00B30952" w:rsidRPr="00B56E2E" w:rsidRDefault="00B30952" w:rsidP="000E4F8B">
      <w:pPr>
        <w:pStyle w:val="al"/>
        <w:numPr>
          <w:ilvl w:val="0"/>
          <w:numId w:val="30"/>
        </w:numPr>
        <w:spacing w:line="300" w:lineRule="auto"/>
        <w:rPr>
          <w:rFonts w:ascii="Trebuchet MS" w:hAnsi="Trebuchet MS" w:cs="Arial"/>
          <w:color w:val="333333"/>
        </w:rPr>
      </w:pPr>
      <w:r w:rsidRPr="00B56E2E">
        <w:rPr>
          <w:rFonts w:ascii="Trebuchet MS" w:hAnsi="Trebuchet MS" w:cs="Arial"/>
          <w:color w:val="333333"/>
        </w:rPr>
        <w:t>în acord cu necesitățile de funcționare și de performanță, hotărăște înființarea de:</w:t>
      </w:r>
    </w:p>
    <w:p w14:paraId="4B0B5FA4" w14:textId="34721743" w:rsidR="00B30952" w:rsidRPr="00B56E2E" w:rsidRDefault="00B30952" w:rsidP="000E4F8B">
      <w:pPr>
        <w:pStyle w:val="al"/>
        <w:numPr>
          <w:ilvl w:val="0"/>
          <w:numId w:val="32"/>
        </w:numPr>
        <w:spacing w:line="300" w:lineRule="auto"/>
        <w:ind w:left="1134"/>
        <w:rPr>
          <w:rFonts w:ascii="Trebuchet MS" w:hAnsi="Trebuchet MS" w:cs="Arial"/>
          <w:color w:val="333333"/>
        </w:rPr>
      </w:pPr>
      <w:r w:rsidRPr="00B56E2E">
        <w:rPr>
          <w:rFonts w:ascii="Trebuchet MS" w:hAnsi="Trebuchet MS" w:cs="Arial"/>
          <w:color w:val="333333"/>
        </w:rPr>
        <w:t>subunități centrale - de sinteză, de cercetare-dezvoltare și activități operative, cu responsabilități științifice, metodologice și de servicii generale și/sau specializate;</w:t>
      </w:r>
    </w:p>
    <w:p w14:paraId="0E60E388" w14:textId="5939E7BC" w:rsidR="00B30952" w:rsidRPr="00B56E2E" w:rsidRDefault="00B30952" w:rsidP="000E4F8B">
      <w:pPr>
        <w:pStyle w:val="al"/>
        <w:numPr>
          <w:ilvl w:val="0"/>
          <w:numId w:val="32"/>
        </w:numPr>
        <w:spacing w:line="300" w:lineRule="auto"/>
        <w:ind w:left="1134"/>
        <w:rPr>
          <w:rFonts w:ascii="Trebuchet MS" w:hAnsi="Trebuchet MS" w:cs="Arial"/>
          <w:color w:val="333333"/>
        </w:rPr>
      </w:pPr>
      <w:r w:rsidRPr="00B56E2E">
        <w:rPr>
          <w:rFonts w:ascii="Trebuchet MS" w:hAnsi="Trebuchet MS" w:cs="Arial"/>
          <w:color w:val="333333"/>
        </w:rPr>
        <w:t>observatoare specializate, stații și posturi meteorologice care formează rețeaua națională de observații și măsurători;</w:t>
      </w:r>
    </w:p>
    <w:p w14:paraId="3605A0CA" w14:textId="1D7BEDC4" w:rsidR="00B30952" w:rsidRPr="00B56E2E" w:rsidRDefault="00B30952" w:rsidP="000E4F8B">
      <w:pPr>
        <w:pStyle w:val="al"/>
        <w:numPr>
          <w:ilvl w:val="0"/>
          <w:numId w:val="32"/>
        </w:numPr>
        <w:spacing w:line="300" w:lineRule="auto"/>
        <w:ind w:left="1134"/>
        <w:rPr>
          <w:rFonts w:ascii="Trebuchet MS" w:hAnsi="Trebuchet MS" w:cs="Arial"/>
          <w:color w:val="333333"/>
        </w:rPr>
      </w:pPr>
      <w:r w:rsidRPr="00B56E2E">
        <w:rPr>
          <w:rFonts w:ascii="Trebuchet MS" w:hAnsi="Trebuchet MS" w:cs="Arial"/>
          <w:color w:val="333333"/>
        </w:rPr>
        <w:lastRenderedPageBreak/>
        <w:t>subunități funcționale și auxiliare generale sau specifice activității - de natură a asigura îndeplinirea atribuțiilor și atingerea scopurilor instituționale, reglementate.</w:t>
      </w:r>
    </w:p>
    <w:p w14:paraId="1681E9CB" w14:textId="67749D20" w:rsidR="00B30952" w:rsidRPr="00B56E2E" w:rsidRDefault="009541F2" w:rsidP="000E4F8B">
      <w:pPr>
        <w:pStyle w:val="al"/>
        <w:numPr>
          <w:ilvl w:val="0"/>
          <w:numId w:val="30"/>
        </w:numPr>
        <w:spacing w:line="300" w:lineRule="auto"/>
        <w:rPr>
          <w:rFonts w:ascii="Trebuchet MS" w:hAnsi="Trebuchet MS" w:cs="Arial"/>
          <w:color w:val="4472C4" w:themeColor="accent1"/>
        </w:rPr>
      </w:pPr>
      <w:r w:rsidRPr="00B56E2E">
        <w:rPr>
          <w:rFonts w:ascii="Trebuchet MS" w:hAnsi="Trebuchet MS" w:cs="Arial"/>
        </w:rPr>
        <w:t xml:space="preserve">aprobă înființarea de organe consultative pentru fundamentarea și urmărirea strategiei </w:t>
      </w:r>
      <w:r w:rsidRPr="00B56E2E">
        <w:rPr>
          <w:rFonts w:ascii="Trebuchet MS" w:hAnsi="Trebuchet MS" w:cs="Arial"/>
          <w:color w:val="333333"/>
        </w:rPr>
        <w:t>profesionale și de modernizare și dezvoltare a infrastructurii</w:t>
      </w:r>
      <w:r w:rsidR="00FE0561">
        <w:rPr>
          <w:rFonts w:ascii="Trebuchet MS" w:hAnsi="Trebuchet MS" w:cs="Arial"/>
          <w:color w:val="333333"/>
        </w:rPr>
        <w:t>:</w:t>
      </w:r>
    </w:p>
    <w:p w14:paraId="4496D74D" w14:textId="5B9FA8FB" w:rsidR="00036021" w:rsidRPr="00B56E2E" w:rsidRDefault="00036021" w:rsidP="000E4F8B">
      <w:pPr>
        <w:pStyle w:val="ListParagraph"/>
        <w:widowControl w:val="0"/>
        <w:numPr>
          <w:ilvl w:val="0"/>
          <w:numId w:val="12"/>
        </w:numPr>
        <w:autoSpaceDE w:val="0"/>
        <w:autoSpaceDN w:val="0"/>
        <w:spacing w:before="120" w:after="120" w:line="300" w:lineRule="auto"/>
        <w:ind w:right="-45"/>
        <w:jc w:val="both"/>
        <w:rPr>
          <w:rFonts w:ascii="Trebuchet MS" w:eastAsia="Arial" w:hAnsi="Trebuchet MS"/>
          <w:sz w:val="24"/>
          <w:szCs w:val="24"/>
        </w:rPr>
      </w:pPr>
      <w:r w:rsidRPr="00B56E2E">
        <w:rPr>
          <w:rFonts w:ascii="Trebuchet MS" w:eastAsia="Arial" w:hAnsi="Trebuchet MS"/>
          <w:sz w:val="24"/>
          <w:szCs w:val="24"/>
        </w:rPr>
        <w:t xml:space="preserve">respectarea reglementărilor, deciziilor, ordinelor emise de către </w:t>
      </w:r>
      <w:r w:rsidR="0030782D" w:rsidRPr="00B56E2E">
        <w:rPr>
          <w:rFonts w:ascii="Trebuchet MS" w:eastAsia="Arial" w:hAnsi="Trebuchet MS"/>
          <w:sz w:val="24"/>
          <w:szCs w:val="24"/>
        </w:rPr>
        <w:t>autoritatea publică tutelară</w:t>
      </w:r>
      <w:r w:rsidRPr="00B56E2E">
        <w:rPr>
          <w:rFonts w:ascii="Trebuchet MS" w:eastAsia="Arial" w:hAnsi="Trebuchet MS"/>
          <w:sz w:val="24"/>
          <w:szCs w:val="24"/>
        </w:rPr>
        <w:t xml:space="preserve"> prin reprezentantul legal al acesteia și le duce la îndeplinire în termenele, forma și modul de acțiune dispus de aceasta;</w:t>
      </w:r>
    </w:p>
    <w:p w14:paraId="69CE7DAF" w14:textId="3F39B782" w:rsidR="00036021" w:rsidRPr="00B56E2E" w:rsidRDefault="00036021" w:rsidP="000E4F8B">
      <w:pPr>
        <w:pStyle w:val="ListParagraph"/>
        <w:widowControl w:val="0"/>
        <w:numPr>
          <w:ilvl w:val="0"/>
          <w:numId w:val="12"/>
        </w:numPr>
        <w:autoSpaceDE w:val="0"/>
        <w:autoSpaceDN w:val="0"/>
        <w:spacing w:before="120" w:after="120" w:line="300" w:lineRule="auto"/>
        <w:ind w:right="-45"/>
        <w:jc w:val="both"/>
        <w:rPr>
          <w:rFonts w:ascii="Trebuchet MS" w:eastAsia="Arial" w:hAnsi="Trebuchet MS"/>
          <w:sz w:val="24"/>
          <w:szCs w:val="24"/>
        </w:rPr>
      </w:pPr>
      <w:r w:rsidRPr="00B56E2E">
        <w:rPr>
          <w:rFonts w:ascii="Trebuchet MS" w:eastAsia="Arial" w:hAnsi="Trebuchet MS"/>
          <w:sz w:val="24"/>
          <w:szCs w:val="24"/>
        </w:rPr>
        <w:t xml:space="preserve">organizarea de acțiuni publice de popularizare și educare privind rolul și importanța </w:t>
      </w:r>
      <w:r w:rsidR="00615A7B" w:rsidRPr="00B56E2E">
        <w:rPr>
          <w:rFonts w:ascii="Trebuchet MS" w:eastAsia="Arial" w:hAnsi="Trebuchet MS"/>
          <w:sz w:val="24"/>
          <w:szCs w:val="24"/>
        </w:rPr>
        <w:t>meteorologiei</w:t>
      </w:r>
      <w:r w:rsidRPr="00B56E2E">
        <w:rPr>
          <w:rFonts w:ascii="Trebuchet MS" w:eastAsia="Arial" w:hAnsi="Trebuchet MS"/>
          <w:sz w:val="24"/>
          <w:szCs w:val="24"/>
        </w:rPr>
        <w:t>;</w:t>
      </w:r>
    </w:p>
    <w:p w14:paraId="31B8A52D" w14:textId="2441DCBB" w:rsidR="00036021" w:rsidRPr="00B56E2E" w:rsidRDefault="00036021" w:rsidP="000E4F8B">
      <w:pPr>
        <w:pStyle w:val="ListParagraph"/>
        <w:widowControl w:val="0"/>
        <w:numPr>
          <w:ilvl w:val="0"/>
          <w:numId w:val="12"/>
        </w:numPr>
        <w:autoSpaceDE w:val="0"/>
        <w:autoSpaceDN w:val="0"/>
        <w:spacing w:before="120" w:after="120" w:line="300" w:lineRule="auto"/>
        <w:ind w:right="-45"/>
        <w:jc w:val="both"/>
        <w:rPr>
          <w:rFonts w:ascii="Trebuchet MS" w:eastAsia="Arial" w:hAnsi="Trebuchet MS"/>
          <w:sz w:val="24"/>
          <w:szCs w:val="24"/>
        </w:rPr>
      </w:pPr>
      <w:r w:rsidRPr="00B56E2E">
        <w:rPr>
          <w:rFonts w:ascii="Trebuchet MS" w:eastAsia="Arial" w:hAnsi="Trebuchet MS"/>
          <w:sz w:val="24"/>
          <w:szCs w:val="24"/>
        </w:rPr>
        <w:t>sprijin pentru activitățile de practică de specialitate organizate de instituțiile de învățământ liceal sau universitar;</w:t>
      </w:r>
    </w:p>
    <w:p w14:paraId="13A579D4" w14:textId="24F39260" w:rsidR="00036021" w:rsidRPr="00B56E2E" w:rsidRDefault="00036021" w:rsidP="000E4F8B">
      <w:pPr>
        <w:pStyle w:val="ListParagraph"/>
        <w:widowControl w:val="0"/>
        <w:numPr>
          <w:ilvl w:val="0"/>
          <w:numId w:val="12"/>
        </w:numPr>
        <w:autoSpaceDE w:val="0"/>
        <w:autoSpaceDN w:val="0"/>
        <w:spacing w:before="120" w:after="120" w:line="300" w:lineRule="auto"/>
        <w:ind w:right="-45"/>
        <w:jc w:val="both"/>
        <w:rPr>
          <w:rFonts w:ascii="Trebuchet MS" w:eastAsia="Arial" w:hAnsi="Trebuchet MS"/>
          <w:sz w:val="24"/>
          <w:szCs w:val="24"/>
        </w:rPr>
      </w:pPr>
      <w:r w:rsidRPr="00B56E2E">
        <w:rPr>
          <w:rFonts w:ascii="Trebuchet MS" w:eastAsia="Arial" w:hAnsi="Trebuchet MS"/>
          <w:sz w:val="24"/>
          <w:szCs w:val="24"/>
        </w:rPr>
        <w:t>transparenț</w:t>
      </w:r>
      <w:r w:rsidR="0030782D">
        <w:rPr>
          <w:rFonts w:ascii="Trebuchet MS" w:eastAsia="Arial" w:hAnsi="Trebuchet MS"/>
          <w:sz w:val="24"/>
          <w:szCs w:val="24"/>
        </w:rPr>
        <w:t>ă</w:t>
      </w:r>
      <w:r w:rsidRPr="00B56E2E">
        <w:rPr>
          <w:rFonts w:ascii="Trebuchet MS" w:eastAsia="Arial" w:hAnsi="Trebuchet MS"/>
          <w:sz w:val="24"/>
          <w:szCs w:val="24"/>
        </w:rPr>
        <w:t xml:space="preserve"> decizională prin publicarea deciziilor sau hotărârilor adoptate pe pagina de internet</w:t>
      </w:r>
      <w:r w:rsidR="00615A7B" w:rsidRPr="00B56E2E">
        <w:rPr>
          <w:rFonts w:ascii="Trebuchet MS" w:eastAsia="Arial" w:hAnsi="Trebuchet MS"/>
          <w:sz w:val="24"/>
          <w:szCs w:val="24"/>
        </w:rPr>
        <w:t xml:space="preserve"> a ANM</w:t>
      </w:r>
      <w:r w:rsidRPr="00B56E2E">
        <w:rPr>
          <w:rFonts w:ascii="Trebuchet MS" w:eastAsia="Arial" w:hAnsi="Trebuchet MS"/>
          <w:sz w:val="24"/>
          <w:szCs w:val="24"/>
        </w:rPr>
        <w:t>.</w:t>
      </w:r>
    </w:p>
    <w:p w14:paraId="1770C87B" w14:textId="7526AF12" w:rsidR="00036021" w:rsidRPr="00B56E2E" w:rsidRDefault="00036021" w:rsidP="000E4F8B">
      <w:pPr>
        <w:pStyle w:val="Normal1"/>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Acest</w:t>
      </w:r>
      <w:r w:rsidR="00615A7B" w:rsidRPr="00B56E2E">
        <w:rPr>
          <w:rFonts w:ascii="Trebuchet MS" w:eastAsia="Arial" w:hAnsi="Trebuchet MS" w:cs="Arial"/>
          <w:sz w:val="24"/>
          <w:szCs w:val="24"/>
        </w:rPr>
        <w:t xml:space="preserve">e atribuții </w:t>
      </w:r>
      <w:r w:rsidRPr="00B56E2E">
        <w:rPr>
          <w:rFonts w:ascii="Trebuchet MS" w:eastAsia="Arial" w:hAnsi="Trebuchet MS" w:cs="Arial"/>
          <w:sz w:val="24"/>
          <w:szCs w:val="24"/>
        </w:rPr>
        <w:t>impun ca membrii Consiliului de Administra</w:t>
      </w:r>
      <w:r w:rsidR="00C45D8A" w:rsidRPr="00B56E2E">
        <w:rPr>
          <w:rFonts w:ascii="Trebuchet MS" w:eastAsia="Arial" w:hAnsi="Trebuchet MS" w:cs="Arial"/>
          <w:sz w:val="24"/>
          <w:szCs w:val="24"/>
        </w:rPr>
        <w:t>ț</w:t>
      </w:r>
      <w:r w:rsidRPr="00B56E2E">
        <w:rPr>
          <w:rFonts w:ascii="Trebuchet MS" w:eastAsia="Arial" w:hAnsi="Trebuchet MS" w:cs="Arial"/>
          <w:sz w:val="24"/>
          <w:szCs w:val="24"/>
        </w:rPr>
        <w:t>ie s</w:t>
      </w:r>
      <w:r w:rsidR="00C45D8A" w:rsidRPr="00B56E2E">
        <w:rPr>
          <w:rFonts w:ascii="Trebuchet MS" w:eastAsia="Arial" w:hAnsi="Trebuchet MS" w:cs="Arial"/>
          <w:sz w:val="24"/>
          <w:szCs w:val="24"/>
        </w:rPr>
        <w:t>ă</w:t>
      </w:r>
      <w:r w:rsidRPr="00B56E2E">
        <w:rPr>
          <w:rFonts w:ascii="Trebuchet MS" w:eastAsia="Arial" w:hAnsi="Trebuchet MS" w:cs="Arial"/>
          <w:sz w:val="24"/>
          <w:szCs w:val="24"/>
        </w:rPr>
        <w:t xml:space="preserve"> satisfacă următoarele cerințe contextuale:</w:t>
      </w:r>
    </w:p>
    <w:p w14:paraId="5CC7DD0A" w14:textId="6399C087" w:rsidR="00036021" w:rsidRPr="00B56E2E" w:rsidRDefault="00036021" w:rsidP="000E4F8B">
      <w:pPr>
        <w:pStyle w:val="Normal1"/>
        <w:numPr>
          <w:ilvl w:val="0"/>
          <w:numId w:val="14"/>
        </w:numPr>
        <w:spacing w:after="0" w:line="300" w:lineRule="auto"/>
        <w:jc w:val="both"/>
        <w:rPr>
          <w:rFonts w:ascii="Trebuchet MS" w:hAnsi="Trebuchet MS"/>
          <w:sz w:val="24"/>
          <w:szCs w:val="24"/>
        </w:rPr>
      </w:pPr>
      <w:r w:rsidRPr="00B56E2E">
        <w:rPr>
          <w:rFonts w:ascii="Trebuchet MS" w:eastAsia="Arial" w:hAnsi="Trebuchet MS" w:cs="Arial"/>
          <w:sz w:val="24"/>
          <w:szCs w:val="24"/>
        </w:rPr>
        <w:t>Să aibă o bun</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viziune asupra rolului regiei, asupra poziționării acesteia </w:t>
      </w:r>
      <w:r w:rsidR="0030782D">
        <w:rPr>
          <w:rFonts w:ascii="Trebuchet MS" w:eastAsia="Arial" w:hAnsi="Trebuchet MS" w:cs="Arial"/>
          <w:sz w:val="24"/>
          <w:szCs w:val="24"/>
        </w:rPr>
        <w:t>î</w:t>
      </w:r>
      <w:r w:rsidRPr="00B56E2E">
        <w:rPr>
          <w:rFonts w:ascii="Trebuchet MS" w:eastAsia="Arial" w:hAnsi="Trebuchet MS" w:cs="Arial"/>
          <w:sz w:val="24"/>
          <w:szCs w:val="24"/>
        </w:rPr>
        <w:t>n piaț</w:t>
      </w:r>
      <w:r w:rsidR="0030782D">
        <w:rPr>
          <w:rFonts w:ascii="Trebuchet MS" w:eastAsia="Arial" w:hAnsi="Trebuchet MS" w:cs="Arial"/>
          <w:sz w:val="24"/>
          <w:szCs w:val="24"/>
        </w:rPr>
        <w:t>ă</w:t>
      </w:r>
      <w:r w:rsidRPr="00B56E2E">
        <w:rPr>
          <w:rFonts w:ascii="Trebuchet MS" w:eastAsia="Arial" w:hAnsi="Trebuchet MS" w:cs="Arial"/>
          <w:sz w:val="24"/>
          <w:szCs w:val="24"/>
        </w:rPr>
        <w:t>, asupra constrângerilor cu care aceasta se confrunt</w:t>
      </w:r>
      <w:r w:rsidR="0030782D">
        <w:rPr>
          <w:rFonts w:ascii="Trebuchet MS" w:eastAsia="Arial" w:hAnsi="Trebuchet MS" w:cs="Arial"/>
          <w:sz w:val="24"/>
          <w:szCs w:val="24"/>
        </w:rPr>
        <w:t>ă;</w:t>
      </w:r>
    </w:p>
    <w:p w14:paraId="7A77B7F9" w14:textId="33D021DF" w:rsidR="00036021" w:rsidRPr="00B56E2E" w:rsidRDefault="00036021" w:rsidP="000E4F8B">
      <w:pPr>
        <w:pStyle w:val="Normal1"/>
        <w:numPr>
          <w:ilvl w:val="0"/>
          <w:numId w:val="14"/>
        </w:numPr>
        <w:spacing w:after="0" w:line="300" w:lineRule="auto"/>
        <w:jc w:val="both"/>
        <w:rPr>
          <w:rFonts w:ascii="Trebuchet MS" w:hAnsi="Trebuchet MS"/>
          <w:sz w:val="24"/>
          <w:szCs w:val="24"/>
        </w:rPr>
      </w:pPr>
      <w:r w:rsidRPr="00B56E2E">
        <w:rPr>
          <w:rFonts w:ascii="Trebuchet MS" w:eastAsia="Arial" w:hAnsi="Trebuchet MS" w:cs="Arial"/>
          <w:sz w:val="24"/>
          <w:szCs w:val="24"/>
        </w:rPr>
        <w:t xml:space="preserve">Să aibă capacitatea de a identifica </w:t>
      </w:r>
      <w:r w:rsidR="0030782D">
        <w:rPr>
          <w:rFonts w:ascii="Trebuchet MS" w:eastAsia="Arial" w:hAnsi="Trebuchet MS" w:cs="Arial"/>
          <w:sz w:val="24"/>
          <w:szCs w:val="24"/>
        </w:rPr>
        <w:t>ș</w:t>
      </w:r>
      <w:r w:rsidRPr="00B56E2E">
        <w:rPr>
          <w:rFonts w:ascii="Trebuchet MS" w:eastAsia="Arial" w:hAnsi="Trebuchet MS" w:cs="Arial"/>
          <w:sz w:val="24"/>
          <w:szCs w:val="24"/>
        </w:rPr>
        <w:t>i operaționaliza rapid soluții optime care s</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răspundă </w:t>
      </w:r>
      <w:r w:rsidR="0030782D">
        <w:rPr>
          <w:rFonts w:ascii="Trebuchet MS" w:eastAsia="Arial" w:hAnsi="Trebuchet MS" w:cs="Arial"/>
          <w:sz w:val="24"/>
          <w:szCs w:val="24"/>
        </w:rPr>
        <w:t>î</w:t>
      </w:r>
      <w:r w:rsidRPr="00B56E2E">
        <w:rPr>
          <w:rFonts w:ascii="Trebuchet MS" w:eastAsia="Arial" w:hAnsi="Trebuchet MS" w:cs="Arial"/>
          <w:sz w:val="24"/>
          <w:szCs w:val="24"/>
        </w:rPr>
        <w:t xml:space="preserve">n mod eficace constrângerilor tehnice, financiare, economice </w:t>
      </w:r>
      <w:r w:rsidR="0030782D">
        <w:rPr>
          <w:rFonts w:ascii="Trebuchet MS" w:eastAsia="Arial" w:hAnsi="Trebuchet MS" w:cs="Arial"/>
          <w:sz w:val="24"/>
          <w:szCs w:val="24"/>
        </w:rPr>
        <w:t>ș</w:t>
      </w:r>
      <w:r w:rsidRPr="00B56E2E">
        <w:rPr>
          <w:rFonts w:ascii="Trebuchet MS" w:eastAsia="Arial" w:hAnsi="Trebuchet MS" w:cs="Arial"/>
          <w:sz w:val="24"/>
          <w:szCs w:val="24"/>
        </w:rPr>
        <w:t>i sociale cu care se confrunt</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regia</w:t>
      </w:r>
      <w:r w:rsidR="0030782D">
        <w:rPr>
          <w:rFonts w:ascii="Trebuchet MS" w:eastAsia="Arial" w:hAnsi="Trebuchet MS" w:cs="Arial"/>
          <w:sz w:val="24"/>
          <w:szCs w:val="24"/>
        </w:rPr>
        <w:t>;</w:t>
      </w:r>
    </w:p>
    <w:p w14:paraId="5DD9C883" w14:textId="56193238" w:rsidR="00036021" w:rsidRPr="00B56E2E" w:rsidRDefault="00036021" w:rsidP="000E4F8B">
      <w:pPr>
        <w:pStyle w:val="Normal1"/>
        <w:numPr>
          <w:ilvl w:val="0"/>
          <w:numId w:val="14"/>
        </w:numPr>
        <w:spacing w:after="0" w:line="300" w:lineRule="auto"/>
        <w:jc w:val="both"/>
        <w:rPr>
          <w:rFonts w:ascii="Trebuchet MS" w:hAnsi="Trebuchet MS"/>
          <w:sz w:val="24"/>
          <w:szCs w:val="24"/>
        </w:rPr>
      </w:pPr>
      <w:r w:rsidRPr="00B56E2E">
        <w:rPr>
          <w:rFonts w:ascii="Trebuchet MS" w:eastAsia="Arial" w:hAnsi="Trebuchet MS" w:cs="Arial"/>
          <w:sz w:val="24"/>
          <w:szCs w:val="24"/>
        </w:rPr>
        <w:t xml:space="preserve">Să aibă capacitatea de a analiza mai întâi situații diverse, apoi de a lua decizii corecte </w:t>
      </w:r>
      <w:r w:rsidR="0030782D">
        <w:rPr>
          <w:rFonts w:ascii="Trebuchet MS" w:eastAsia="Arial" w:hAnsi="Trebuchet MS" w:cs="Arial"/>
          <w:sz w:val="24"/>
          <w:szCs w:val="24"/>
        </w:rPr>
        <w:t>î</w:t>
      </w:r>
      <w:r w:rsidRPr="00B56E2E">
        <w:rPr>
          <w:rFonts w:ascii="Trebuchet MS" w:eastAsia="Arial" w:hAnsi="Trebuchet MS" w:cs="Arial"/>
          <w:sz w:val="24"/>
          <w:szCs w:val="24"/>
        </w:rPr>
        <w:t>n timp util, decizii care s</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fie </w:t>
      </w:r>
      <w:r w:rsidR="0030782D">
        <w:rPr>
          <w:rFonts w:ascii="Trebuchet MS" w:eastAsia="Arial" w:hAnsi="Trebuchet MS" w:cs="Arial"/>
          <w:sz w:val="24"/>
          <w:szCs w:val="24"/>
        </w:rPr>
        <w:t>î</w:t>
      </w:r>
      <w:r w:rsidRPr="00B56E2E">
        <w:rPr>
          <w:rFonts w:ascii="Trebuchet MS" w:eastAsia="Arial" w:hAnsi="Trebuchet MS" w:cs="Arial"/>
          <w:sz w:val="24"/>
          <w:szCs w:val="24"/>
        </w:rPr>
        <w:t>n c</w:t>
      </w:r>
      <w:r w:rsidR="0030782D">
        <w:rPr>
          <w:rFonts w:ascii="Trebuchet MS" w:eastAsia="Arial" w:hAnsi="Trebuchet MS" w:cs="Arial"/>
          <w:sz w:val="24"/>
          <w:szCs w:val="24"/>
        </w:rPr>
        <w:t>â</w:t>
      </w:r>
      <w:r w:rsidRPr="00B56E2E">
        <w:rPr>
          <w:rFonts w:ascii="Trebuchet MS" w:eastAsia="Arial" w:hAnsi="Trebuchet MS" w:cs="Arial"/>
          <w:sz w:val="24"/>
          <w:szCs w:val="24"/>
        </w:rPr>
        <w:t>t mai mare măsur</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contextului regiei</w:t>
      </w:r>
      <w:r w:rsidR="0030782D">
        <w:rPr>
          <w:rFonts w:ascii="Trebuchet MS" w:eastAsia="Arial" w:hAnsi="Trebuchet MS" w:cs="Arial"/>
          <w:sz w:val="24"/>
          <w:szCs w:val="24"/>
        </w:rPr>
        <w:t>;</w:t>
      </w:r>
    </w:p>
    <w:p w14:paraId="06EE2994" w14:textId="1DC0E77A" w:rsidR="00036021" w:rsidRPr="00B56E2E" w:rsidRDefault="00036021" w:rsidP="000E4F8B">
      <w:pPr>
        <w:pStyle w:val="Normal1"/>
        <w:numPr>
          <w:ilvl w:val="0"/>
          <w:numId w:val="14"/>
        </w:numPr>
        <w:spacing w:after="0" w:line="300" w:lineRule="auto"/>
        <w:jc w:val="both"/>
        <w:rPr>
          <w:rFonts w:ascii="Trebuchet MS" w:hAnsi="Trebuchet MS"/>
          <w:sz w:val="24"/>
          <w:szCs w:val="24"/>
        </w:rPr>
      </w:pPr>
      <w:r w:rsidRPr="00B56E2E">
        <w:rPr>
          <w:rFonts w:ascii="Trebuchet MS" w:eastAsia="Arial" w:hAnsi="Trebuchet MS" w:cs="Arial"/>
          <w:sz w:val="24"/>
          <w:szCs w:val="24"/>
        </w:rPr>
        <w:t>Să fie capabili ca prin măsuri și acțiuni potrivite s</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inspire întregii regii dorința de a depune eforturile necesare pentru atingerea obiectivelor strategice</w:t>
      </w:r>
      <w:r w:rsidR="0030782D">
        <w:rPr>
          <w:rFonts w:ascii="Trebuchet MS" w:eastAsia="Arial" w:hAnsi="Trebuchet MS" w:cs="Arial"/>
          <w:sz w:val="24"/>
          <w:szCs w:val="24"/>
        </w:rPr>
        <w:t>;</w:t>
      </w:r>
    </w:p>
    <w:p w14:paraId="79BDBA06" w14:textId="1DD041A8" w:rsidR="00036021" w:rsidRPr="00B56E2E" w:rsidRDefault="00036021" w:rsidP="000E4F8B">
      <w:pPr>
        <w:pStyle w:val="Normal1"/>
        <w:numPr>
          <w:ilvl w:val="0"/>
          <w:numId w:val="14"/>
        </w:numPr>
        <w:spacing w:after="0" w:line="300" w:lineRule="auto"/>
        <w:jc w:val="both"/>
        <w:rPr>
          <w:rFonts w:ascii="Trebuchet MS" w:hAnsi="Trebuchet MS"/>
          <w:sz w:val="24"/>
          <w:szCs w:val="24"/>
        </w:rPr>
      </w:pPr>
      <w:r w:rsidRPr="00B56E2E">
        <w:rPr>
          <w:rFonts w:ascii="Trebuchet MS" w:eastAsia="Arial" w:hAnsi="Trebuchet MS" w:cs="Arial"/>
          <w:sz w:val="24"/>
          <w:szCs w:val="24"/>
        </w:rPr>
        <w:t>Să aibă capacitatea de a instaura o cultur</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organizațional</w:t>
      </w:r>
      <w:r w:rsidR="00107D89" w:rsidRPr="00B56E2E">
        <w:rPr>
          <w:rFonts w:ascii="Trebuchet MS" w:eastAsia="Arial" w:hAnsi="Trebuchet MS" w:cs="Arial"/>
          <w:sz w:val="24"/>
          <w:szCs w:val="24"/>
        </w:rPr>
        <w:t>ă</w:t>
      </w:r>
      <w:r w:rsidRPr="00B56E2E">
        <w:rPr>
          <w:rFonts w:ascii="Trebuchet MS" w:eastAsia="Arial" w:hAnsi="Trebuchet MS" w:cs="Arial"/>
          <w:sz w:val="24"/>
          <w:szCs w:val="24"/>
        </w:rPr>
        <w:t xml:space="preserve"> bazat</w:t>
      </w:r>
      <w:r w:rsidR="00615A7B" w:rsidRPr="00B56E2E">
        <w:rPr>
          <w:rFonts w:ascii="Trebuchet MS" w:eastAsia="Arial" w:hAnsi="Trebuchet MS" w:cs="Arial"/>
          <w:sz w:val="24"/>
          <w:szCs w:val="24"/>
        </w:rPr>
        <w:t>ă</w:t>
      </w:r>
      <w:r w:rsidRPr="00B56E2E">
        <w:rPr>
          <w:rFonts w:ascii="Trebuchet MS" w:eastAsia="Arial" w:hAnsi="Trebuchet MS" w:cs="Arial"/>
          <w:sz w:val="24"/>
          <w:szCs w:val="24"/>
        </w:rPr>
        <w:t xml:space="preserve"> pe înțelegerea și satisfacerea nevoilor clienților, pe calitate și performan</w:t>
      </w:r>
      <w:r w:rsidR="00107D89" w:rsidRPr="00B56E2E">
        <w:rPr>
          <w:rFonts w:ascii="Trebuchet MS" w:eastAsia="Arial" w:hAnsi="Trebuchet MS" w:cs="Arial"/>
          <w:sz w:val="24"/>
          <w:szCs w:val="24"/>
        </w:rPr>
        <w:t>ță</w:t>
      </w:r>
      <w:r w:rsidR="0030782D">
        <w:rPr>
          <w:rFonts w:ascii="Trebuchet MS" w:eastAsia="Arial" w:hAnsi="Trebuchet MS" w:cs="Arial"/>
          <w:sz w:val="24"/>
          <w:szCs w:val="24"/>
        </w:rPr>
        <w:t>;</w:t>
      </w:r>
    </w:p>
    <w:p w14:paraId="2D4859B5" w14:textId="76929E5E" w:rsidR="00036021" w:rsidRPr="00B56E2E" w:rsidRDefault="00036021" w:rsidP="000E4F8B">
      <w:pPr>
        <w:pStyle w:val="Normal1"/>
        <w:numPr>
          <w:ilvl w:val="0"/>
          <w:numId w:val="14"/>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Să aibă o bun</w:t>
      </w:r>
      <w:r w:rsidR="0030782D">
        <w:rPr>
          <w:rFonts w:ascii="Trebuchet MS" w:eastAsia="Arial" w:hAnsi="Trebuchet MS" w:cs="Arial"/>
          <w:sz w:val="24"/>
          <w:szCs w:val="24"/>
        </w:rPr>
        <w:t>ă</w:t>
      </w:r>
      <w:r w:rsidRPr="00B56E2E">
        <w:rPr>
          <w:rFonts w:ascii="Trebuchet MS" w:eastAsia="Arial" w:hAnsi="Trebuchet MS" w:cs="Arial"/>
          <w:sz w:val="24"/>
          <w:szCs w:val="24"/>
        </w:rPr>
        <w:t xml:space="preserve"> viziune asupra calității și siguranței produselor și serviciilor prestate de regie</w:t>
      </w:r>
      <w:r w:rsidR="005C6D6E">
        <w:rPr>
          <w:rFonts w:ascii="Trebuchet MS" w:eastAsia="Arial" w:hAnsi="Trebuchet MS" w:cs="Arial"/>
          <w:sz w:val="24"/>
          <w:szCs w:val="24"/>
        </w:rPr>
        <w:t>;</w:t>
      </w:r>
    </w:p>
    <w:p w14:paraId="4BA64201" w14:textId="342FCC7A" w:rsidR="00036021" w:rsidRPr="00B56E2E" w:rsidRDefault="00036021" w:rsidP="000E4F8B">
      <w:pPr>
        <w:pStyle w:val="Normal1"/>
        <w:numPr>
          <w:ilvl w:val="0"/>
          <w:numId w:val="14"/>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 xml:space="preserve">Să </w:t>
      </w:r>
      <w:r w:rsidR="00615A7B" w:rsidRPr="00B56E2E">
        <w:rPr>
          <w:rFonts w:ascii="Trebuchet MS" w:eastAsia="Arial" w:hAnsi="Trebuchet MS" w:cs="Arial"/>
          <w:sz w:val="24"/>
          <w:szCs w:val="24"/>
        </w:rPr>
        <w:t xml:space="preserve">își asume </w:t>
      </w:r>
      <w:r w:rsidRPr="00B56E2E">
        <w:rPr>
          <w:rFonts w:ascii="Trebuchet MS" w:eastAsia="Arial" w:hAnsi="Trebuchet MS" w:cs="Arial"/>
          <w:sz w:val="24"/>
          <w:szCs w:val="24"/>
        </w:rPr>
        <w:t>elabor</w:t>
      </w:r>
      <w:r w:rsidR="00615A7B" w:rsidRPr="00B56E2E">
        <w:rPr>
          <w:rFonts w:ascii="Trebuchet MS" w:eastAsia="Arial" w:hAnsi="Trebuchet MS" w:cs="Arial"/>
          <w:sz w:val="24"/>
          <w:szCs w:val="24"/>
        </w:rPr>
        <w:t>area</w:t>
      </w:r>
      <w:r w:rsidRPr="00B56E2E">
        <w:rPr>
          <w:rFonts w:ascii="Trebuchet MS" w:eastAsia="Arial" w:hAnsi="Trebuchet MS" w:cs="Arial"/>
          <w:sz w:val="24"/>
          <w:szCs w:val="24"/>
        </w:rPr>
        <w:t xml:space="preserve"> și implement</w:t>
      </w:r>
      <w:r w:rsidR="00615A7B" w:rsidRPr="00B56E2E">
        <w:rPr>
          <w:rFonts w:ascii="Trebuchet MS" w:eastAsia="Arial" w:hAnsi="Trebuchet MS" w:cs="Arial"/>
          <w:sz w:val="24"/>
          <w:szCs w:val="24"/>
        </w:rPr>
        <w:t>area</w:t>
      </w:r>
      <w:r w:rsidRPr="00B56E2E">
        <w:rPr>
          <w:rFonts w:ascii="Trebuchet MS" w:eastAsia="Arial" w:hAnsi="Trebuchet MS" w:cs="Arial"/>
          <w:sz w:val="24"/>
          <w:szCs w:val="24"/>
        </w:rPr>
        <w:t xml:space="preserve"> un</w:t>
      </w:r>
      <w:r w:rsidR="00615A7B" w:rsidRPr="00B56E2E">
        <w:rPr>
          <w:rFonts w:ascii="Trebuchet MS" w:eastAsia="Arial" w:hAnsi="Trebuchet MS" w:cs="Arial"/>
          <w:sz w:val="24"/>
          <w:szCs w:val="24"/>
        </w:rPr>
        <w:t>ui</w:t>
      </w:r>
      <w:r w:rsidRPr="00B56E2E">
        <w:rPr>
          <w:rFonts w:ascii="Trebuchet MS" w:eastAsia="Arial" w:hAnsi="Trebuchet MS" w:cs="Arial"/>
          <w:sz w:val="24"/>
          <w:szCs w:val="24"/>
        </w:rPr>
        <w:t xml:space="preserve"> Cod etic </w:t>
      </w:r>
      <w:r w:rsidR="00615A7B" w:rsidRPr="00B56E2E">
        <w:rPr>
          <w:rFonts w:ascii="Trebuchet MS" w:eastAsia="Arial" w:hAnsi="Trebuchet MS" w:cs="Arial"/>
          <w:sz w:val="24"/>
          <w:szCs w:val="24"/>
        </w:rPr>
        <w:t>î</w:t>
      </w:r>
      <w:r w:rsidRPr="00B56E2E">
        <w:rPr>
          <w:rFonts w:ascii="Trebuchet MS" w:eastAsia="Arial" w:hAnsi="Trebuchet MS" w:cs="Arial"/>
          <w:sz w:val="24"/>
          <w:szCs w:val="24"/>
        </w:rPr>
        <w:t>n care s</w:t>
      </w:r>
      <w:r w:rsidR="005C6D6E">
        <w:rPr>
          <w:rFonts w:ascii="Trebuchet MS" w:eastAsia="Arial" w:hAnsi="Trebuchet MS" w:cs="Arial"/>
          <w:sz w:val="24"/>
          <w:szCs w:val="24"/>
        </w:rPr>
        <w:t>ă</w:t>
      </w:r>
      <w:r w:rsidRPr="00B56E2E">
        <w:rPr>
          <w:rFonts w:ascii="Trebuchet MS" w:eastAsia="Arial" w:hAnsi="Trebuchet MS" w:cs="Arial"/>
          <w:sz w:val="24"/>
          <w:szCs w:val="24"/>
        </w:rPr>
        <w:t xml:space="preserve"> fie </w:t>
      </w:r>
      <w:r w:rsidR="00B93E18" w:rsidRPr="00B56E2E">
        <w:rPr>
          <w:rFonts w:ascii="Trebuchet MS" w:eastAsia="Arial" w:hAnsi="Trebuchet MS" w:cs="Arial"/>
          <w:sz w:val="24"/>
          <w:szCs w:val="24"/>
        </w:rPr>
        <w:t>precizate</w:t>
      </w:r>
      <w:r w:rsidR="00615A7B" w:rsidRPr="00B56E2E">
        <w:rPr>
          <w:rFonts w:ascii="Trebuchet MS" w:eastAsia="Arial" w:hAnsi="Trebuchet MS" w:cs="Arial"/>
          <w:sz w:val="24"/>
          <w:szCs w:val="24"/>
        </w:rPr>
        <w:t xml:space="preserve"> </w:t>
      </w:r>
      <w:r w:rsidRPr="00B56E2E">
        <w:rPr>
          <w:rFonts w:ascii="Trebuchet MS" w:eastAsia="Arial" w:hAnsi="Trebuchet MS" w:cs="Arial"/>
          <w:sz w:val="24"/>
          <w:szCs w:val="24"/>
        </w:rPr>
        <w:t>reguli</w:t>
      </w:r>
      <w:r w:rsidR="00615A7B" w:rsidRPr="00B56E2E">
        <w:rPr>
          <w:rFonts w:ascii="Trebuchet MS" w:eastAsia="Arial" w:hAnsi="Trebuchet MS" w:cs="Arial"/>
          <w:sz w:val="24"/>
          <w:szCs w:val="24"/>
        </w:rPr>
        <w:t>le</w:t>
      </w:r>
      <w:r w:rsidRPr="00B56E2E">
        <w:rPr>
          <w:rFonts w:ascii="Trebuchet MS" w:eastAsia="Arial" w:hAnsi="Trebuchet MS" w:cs="Arial"/>
          <w:sz w:val="24"/>
          <w:szCs w:val="24"/>
        </w:rPr>
        <w:t xml:space="preserve"> specifice</w:t>
      </w:r>
      <w:r w:rsidR="00B93E18" w:rsidRPr="00B56E2E">
        <w:rPr>
          <w:rFonts w:ascii="Trebuchet MS" w:eastAsia="Arial" w:hAnsi="Trebuchet MS" w:cs="Arial"/>
          <w:sz w:val="24"/>
          <w:szCs w:val="24"/>
        </w:rPr>
        <w:t xml:space="preserve"> </w:t>
      </w:r>
      <w:r w:rsidRPr="00B56E2E">
        <w:rPr>
          <w:rFonts w:ascii="Trebuchet MS" w:eastAsia="Arial" w:hAnsi="Trebuchet MS" w:cs="Arial"/>
          <w:sz w:val="24"/>
          <w:szCs w:val="24"/>
        </w:rPr>
        <w:t xml:space="preserve"> </w:t>
      </w:r>
      <w:r w:rsidR="00B93E18" w:rsidRPr="00B56E2E">
        <w:rPr>
          <w:rFonts w:ascii="Trebuchet MS" w:eastAsia="Arial" w:hAnsi="Trebuchet MS" w:cs="Arial"/>
          <w:sz w:val="24"/>
          <w:szCs w:val="24"/>
        </w:rPr>
        <w:t>obligatorii</w:t>
      </w:r>
      <w:r w:rsidRPr="00B56E2E">
        <w:rPr>
          <w:rFonts w:ascii="Trebuchet MS" w:eastAsia="Arial" w:hAnsi="Trebuchet MS" w:cs="Arial"/>
          <w:sz w:val="24"/>
          <w:szCs w:val="24"/>
        </w:rPr>
        <w:t xml:space="preserve"> pentru orice angajat.</w:t>
      </w:r>
    </w:p>
    <w:p w14:paraId="58D202E6" w14:textId="77777777" w:rsidR="00FA164C" w:rsidRPr="00B56E2E" w:rsidRDefault="00FA164C" w:rsidP="000E4F8B">
      <w:pPr>
        <w:pStyle w:val="Normal1"/>
        <w:spacing w:after="0" w:line="300" w:lineRule="auto"/>
        <w:jc w:val="both"/>
        <w:rPr>
          <w:rFonts w:ascii="Trebuchet MS" w:eastAsia="Arial" w:hAnsi="Trebuchet MS" w:cs="Arial"/>
          <w:sz w:val="24"/>
          <w:szCs w:val="24"/>
        </w:rPr>
      </w:pPr>
    </w:p>
    <w:p w14:paraId="40A0FC96" w14:textId="64241F4F" w:rsidR="00036021" w:rsidRPr="00B56E2E" w:rsidRDefault="00036021" w:rsidP="000E4F8B">
      <w:pPr>
        <w:pStyle w:val="Normal1"/>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Pe lângă aceste cerințe contextuale, aptitudinile, cunoștințele si experiența mai sus menționate, membrii consiliului de administrație trebuie sa mai îndeplinească următoarele trăsături și condiții:</w:t>
      </w:r>
    </w:p>
    <w:p w14:paraId="7B06E280" w14:textId="29AC1D8C" w:rsidR="00036021" w:rsidRPr="00B56E2E" w:rsidRDefault="00036021" w:rsidP="000E4F8B">
      <w:pPr>
        <w:pStyle w:val="Normal1"/>
        <w:numPr>
          <w:ilvl w:val="0"/>
          <w:numId w:val="13"/>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lastRenderedPageBreak/>
        <w:t>Să aibă minimum de cunoștințe, aptitudini și experiența necesar</w:t>
      </w:r>
      <w:r w:rsidR="005C6D6E">
        <w:rPr>
          <w:rFonts w:ascii="Trebuchet MS" w:eastAsia="Arial" w:hAnsi="Trebuchet MS" w:cs="Arial"/>
          <w:sz w:val="24"/>
          <w:szCs w:val="24"/>
        </w:rPr>
        <w:t>ă</w:t>
      </w:r>
      <w:r w:rsidRPr="00B56E2E">
        <w:rPr>
          <w:rFonts w:ascii="Trebuchet MS" w:eastAsia="Arial" w:hAnsi="Trebuchet MS" w:cs="Arial"/>
          <w:sz w:val="24"/>
          <w:szCs w:val="24"/>
        </w:rPr>
        <w:t xml:space="preserve"> pentru a-</w:t>
      </w:r>
      <w:r w:rsidR="005C6D6E">
        <w:rPr>
          <w:rFonts w:ascii="Trebuchet MS" w:eastAsia="Arial" w:hAnsi="Trebuchet MS" w:cs="Arial"/>
          <w:sz w:val="24"/>
          <w:szCs w:val="24"/>
        </w:rPr>
        <w:t>ș</w:t>
      </w:r>
      <w:r w:rsidRPr="00B56E2E">
        <w:rPr>
          <w:rFonts w:ascii="Trebuchet MS" w:eastAsia="Arial" w:hAnsi="Trebuchet MS" w:cs="Arial"/>
          <w:sz w:val="24"/>
          <w:szCs w:val="24"/>
        </w:rPr>
        <w:t>i îndeplini cu succes mandatul de administrator</w:t>
      </w:r>
      <w:r w:rsidR="005C6D6E">
        <w:rPr>
          <w:rFonts w:ascii="Trebuchet MS" w:eastAsia="Arial" w:hAnsi="Trebuchet MS" w:cs="Arial"/>
          <w:sz w:val="24"/>
          <w:szCs w:val="24"/>
        </w:rPr>
        <w:t>;</w:t>
      </w:r>
    </w:p>
    <w:p w14:paraId="522C4ACD" w14:textId="35784E1B" w:rsidR="00036021" w:rsidRPr="00B56E2E" w:rsidRDefault="00036021" w:rsidP="000E4F8B">
      <w:pPr>
        <w:pStyle w:val="Normal1"/>
        <w:numPr>
          <w:ilvl w:val="0"/>
          <w:numId w:val="13"/>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Să cunoască responsabilitățile postului și s</w:t>
      </w:r>
      <w:r w:rsidR="005C6D6E">
        <w:rPr>
          <w:rFonts w:ascii="Trebuchet MS" w:eastAsia="Arial" w:hAnsi="Trebuchet MS" w:cs="Arial"/>
          <w:sz w:val="24"/>
          <w:szCs w:val="24"/>
        </w:rPr>
        <w:t>ă</w:t>
      </w:r>
      <w:r w:rsidRPr="00B56E2E">
        <w:rPr>
          <w:rFonts w:ascii="Trebuchet MS" w:eastAsia="Arial" w:hAnsi="Trebuchet MS" w:cs="Arial"/>
          <w:sz w:val="24"/>
          <w:szCs w:val="24"/>
        </w:rPr>
        <w:t>-și poată forma viziuni pe termen mediu si lung</w:t>
      </w:r>
      <w:r w:rsidR="005C6D6E">
        <w:rPr>
          <w:rFonts w:ascii="Trebuchet MS" w:eastAsia="Arial" w:hAnsi="Trebuchet MS" w:cs="Arial"/>
          <w:sz w:val="24"/>
          <w:szCs w:val="24"/>
        </w:rPr>
        <w:t>;</w:t>
      </w:r>
    </w:p>
    <w:p w14:paraId="083E6F85" w14:textId="0632C940" w:rsidR="00036021" w:rsidRPr="00B56E2E" w:rsidRDefault="00036021" w:rsidP="000E4F8B">
      <w:pPr>
        <w:pStyle w:val="Normal1"/>
        <w:numPr>
          <w:ilvl w:val="0"/>
          <w:numId w:val="13"/>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Să aibă capacitatea de a-și asuma responsabilitatea fa</w:t>
      </w:r>
      <w:r w:rsidR="005C6D6E">
        <w:rPr>
          <w:rFonts w:ascii="Trebuchet MS" w:eastAsia="Arial" w:hAnsi="Trebuchet MS" w:cs="Arial"/>
          <w:sz w:val="24"/>
          <w:szCs w:val="24"/>
        </w:rPr>
        <w:t>ță</w:t>
      </w:r>
      <w:r w:rsidRPr="00B56E2E">
        <w:rPr>
          <w:rFonts w:ascii="Trebuchet MS" w:eastAsia="Arial" w:hAnsi="Trebuchet MS" w:cs="Arial"/>
          <w:sz w:val="24"/>
          <w:szCs w:val="24"/>
        </w:rPr>
        <w:t xml:space="preserve"> de întregul consiliu </w:t>
      </w:r>
      <w:r w:rsidR="00045631">
        <w:rPr>
          <w:rFonts w:ascii="Trebuchet MS" w:eastAsia="Arial" w:hAnsi="Trebuchet MS" w:cs="Arial"/>
          <w:sz w:val="24"/>
          <w:szCs w:val="24"/>
        </w:rPr>
        <w:t>ș</w:t>
      </w:r>
      <w:r w:rsidRPr="00B56E2E">
        <w:rPr>
          <w:rFonts w:ascii="Trebuchet MS" w:eastAsia="Arial" w:hAnsi="Trebuchet MS" w:cs="Arial"/>
          <w:sz w:val="24"/>
          <w:szCs w:val="24"/>
        </w:rPr>
        <w:t>i s</w:t>
      </w:r>
      <w:r w:rsidR="00045631">
        <w:rPr>
          <w:rFonts w:ascii="Trebuchet MS" w:eastAsia="Arial" w:hAnsi="Trebuchet MS" w:cs="Arial"/>
          <w:sz w:val="24"/>
          <w:szCs w:val="24"/>
        </w:rPr>
        <w:t>ă</w:t>
      </w:r>
      <w:r w:rsidRPr="00B56E2E">
        <w:rPr>
          <w:rFonts w:ascii="Trebuchet MS" w:eastAsia="Arial" w:hAnsi="Trebuchet MS" w:cs="Arial"/>
          <w:sz w:val="24"/>
          <w:szCs w:val="24"/>
        </w:rPr>
        <w:t xml:space="preserve"> dea dovad</w:t>
      </w:r>
      <w:r w:rsidR="00045631">
        <w:rPr>
          <w:rFonts w:ascii="Trebuchet MS" w:eastAsia="Arial" w:hAnsi="Trebuchet MS" w:cs="Arial"/>
          <w:sz w:val="24"/>
          <w:szCs w:val="24"/>
        </w:rPr>
        <w:t>ă</w:t>
      </w:r>
      <w:r w:rsidRPr="00B56E2E">
        <w:rPr>
          <w:rFonts w:ascii="Trebuchet MS" w:eastAsia="Arial" w:hAnsi="Trebuchet MS" w:cs="Arial"/>
          <w:sz w:val="24"/>
          <w:szCs w:val="24"/>
        </w:rPr>
        <w:t xml:space="preserve"> de independen</w:t>
      </w:r>
      <w:r w:rsidR="00045631">
        <w:rPr>
          <w:rFonts w:ascii="Trebuchet MS" w:eastAsia="Arial" w:hAnsi="Trebuchet MS" w:cs="Arial"/>
          <w:sz w:val="24"/>
          <w:szCs w:val="24"/>
        </w:rPr>
        <w:t>ță</w:t>
      </w:r>
      <w:r w:rsidR="00FE0561">
        <w:rPr>
          <w:rFonts w:ascii="Trebuchet MS" w:eastAsia="Arial" w:hAnsi="Trebuchet MS" w:cs="Arial"/>
          <w:sz w:val="24"/>
          <w:szCs w:val="24"/>
        </w:rPr>
        <w:t>;</w:t>
      </w:r>
    </w:p>
    <w:p w14:paraId="5E48FB02" w14:textId="1293FA7D" w:rsidR="00036021" w:rsidRPr="00B56E2E" w:rsidRDefault="00036021" w:rsidP="000E4F8B">
      <w:pPr>
        <w:pStyle w:val="Normal1"/>
        <w:numPr>
          <w:ilvl w:val="0"/>
          <w:numId w:val="13"/>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Să dea dovad</w:t>
      </w:r>
      <w:r w:rsidR="00045631">
        <w:rPr>
          <w:rFonts w:ascii="Trebuchet MS" w:eastAsia="Arial" w:hAnsi="Trebuchet MS" w:cs="Arial"/>
          <w:sz w:val="24"/>
          <w:szCs w:val="24"/>
        </w:rPr>
        <w:t>ă</w:t>
      </w:r>
      <w:r w:rsidRPr="00B56E2E">
        <w:rPr>
          <w:rFonts w:ascii="Trebuchet MS" w:eastAsia="Arial" w:hAnsi="Trebuchet MS" w:cs="Arial"/>
          <w:sz w:val="24"/>
          <w:szCs w:val="24"/>
        </w:rPr>
        <w:t xml:space="preserve"> de integritate, onestitate </w:t>
      </w:r>
      <w:r w:rsidR="00045631">
        <w:rPr>
          <w:rFonts w:ascii="Trebuchet MS" w:eastAsia="Arial" w:hAnsi="Trebuchet MS" w:cs="Arial"/>
          <w:sz w:val="24"/>
          <w:szCs w:val="24"/>
        </w:rPr>
        <w:t>ș</w:t>
      </w:r>
      <w:r w:rsidRPr="00B56E2E">
        <w:rPr>
          <w:rFonts w:ascii="Trebuchet MS" w:eastAsia="Arial" w:hAnsi="Trebuchet MS" w:cs="Arial"/>
          <w:sz w:val="24"/>
          <w:szCs w:val="24"/>
        </w:rPr>
        <w:t>i transparen</w:t>
      </w:r>
      <w:r w:rsidR="00045631">
        <w:rPr>
          <w:rFonts w:ascii="Trebuchet MS" w:eastAsia="Arial" w:hAnsi="Trebuchet MS" w:cs="Arial"/>
          <w:sz w:val="24"/>
          <w:szCs w:val="24"/>
        </w:rPr>
        <w:t>ță</w:t>
      </w:r>
      <w:r w:rsidRPr="00B56E2E">
        <w:rPr>
          <w:rFonts w:ascii="Trebuchet MS" w:eastAsia="Arial" w:hAnsi="Trebuchet MS" w:cs="Arial"/>
          <w:sz w:val="24"/>
          <w:szCs w:val="24"/>
        </w:rPr>
        <w:t xml:space="preserve"> în relațiile cu ceilalți membri și cu regia</w:t>
      </w:r>
      <w:r w:rsidR="00FE0561">
        <w:rPr>
          <w:rFonts w:ascii="Trebuchet MS" w:eastAsia="Arial" w:hAnsi="Trebuchet MS" w:cs="Arial"/>
          <w:sz w:val="24"/>
          <w:szCs w:val="24"/>
        </w:rPr>
        <w:t>;</w:t>
      </w:r>
    </w:p>
    <w:p w14:paraId="30D276AF" w14:textId="7E5B375B" w:rsidR="00036021" w:rsidRPr="00B56E2E" w:rsidRDefault="00036021" w:rsidP="000E4F8B">
      <w:pPr>
        <w:pStyle w:val="Normal1"/>
        <w:numPr>
          <w:ilvl w:val="0"/>
          <w:numId w:val="13"/>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Să aibă cunoștințele necesare, aptitudini și experienț</w:t>
      </w:r>
      <w:r w:rsidR="00045631">
        <w:rPr>
          <w:rFonts w:ascii="Trebuchet MS" w:eastAsia="Arial" w:hAnsi="Trebuchet MS" w:cs="Arial"/>
          <w:sz w:val="24"/>
          <w:szCs w:val="24"/>
        </w:rPr>
        <w:t>ă</w:t>
      </w:r>
      <w:r w:rsidRPr="00B56E2E">
        <w:rPr>
          <w:rFonts w:ascii="Trebuchet MS" w:eastAsia="Arial" w:hAnsi="Trebuchet MS" w:cs="Arial"/>
          <w:sz w:val="24"/>
          <w:szCs w:val="24"/>
        </w:rPr>
        <w:t xml:space="preserve"> în critica constructiv</w:t>
      </w:r>
      <w:r w:rsidR="00045631">
        <w:rPr>
          <w:rFonts w:ascii="Trebuchet MS" w:eastAsia="Arial" w:hAnsi="Trebuchet MS" w:cs="Arial"/>
          <w:sz w:val="24"/>
          <w:szCs w:val="24"/>
        </w:rPr>
        <w:t>ă</w:t>
      </w:r>
      <w:r w:rsidRPr="00B56E2E">
        <w:rPr>
          <w:rFonts w:ascii="Trebuchet MS" w:eastAsia="Arial" w:hAnsi="Trebuchet MS" w:cs="Arial"/>
          <w:sz w:val="24"/>
          <w:szCs w:val="24"/>
        </w:rPr>
        <w:t>, munc</w:t>
      </w:r>
      <w:r w:rsidR="00045631">
        <w:rPr>
          <w:rFonts w:ascii="Trebuchet MS" w:eastAsia="Arial" w:hAnsi="Trebuchet MS" w:cs="Arial"/>
          <w:sz w:val="24"/>
          <w:szCs w:val="24"/>
        </w:rPr>
        <w:t>ă</w:t>
      </w:r>
      <w:r w:rsidRPr="00B56E2E">
        <w:rPr>
          <w:rFonts w:ascii="Trebuchet MS" w:eastAsia="Arial" w:hAnsi="Trebuchet MS" w:cs="Arial"/>
          <w:sz w:val="24"/>
          <w:szCs w:val="24"/>
        </w:rPr>
        <w:t xml:space="preserve"> în echip</w:t>
      </w:r>
      <w:r w:rsidR="00045631">
        <w:rPr>
          <w:rFonts w:ascii="Trebuchet MS" w:eastAsia="Arial" w:hAnsi="Trebuchet MS" w:cs="Arial"/>
          <w:sz w:val="24"/>
          <w:szCs w:val="24"/>
        </w:rPr>
        <w:t>ă</w:t>
      </w:r>
      <w:r w:rsidRPr="00B56E2E">
        <w:rPr>
          <w:rFonts w:ascii="Trebuchet MS" w:eastAsia="Arial" w:hAnsi="Trebuchet MS" w:cs="Arial"/>
          <w:sz w:val="24"/>
          <w:szCs w:val="24"/>
        </w:rPr>
        <w:t>, comunicare, cultur</w:t>
      </w:r>
      <w:r w:rsidR="00045631">
        <w:rPr>
          <w:rFonts w:ascii="Trebuchet MS" w:eastAsia="Arial" w:hAnsi="Trebuchet MS" w:cs="Arial"/>
          <w:sz w:val="24"/>
          <w:szCs w:val="24"/>
        </w:rPr>
        <w:t>ă</w:t>
      </w:r>
      <w:r w:rsidRPr="00B56E2E">
        <w:rPr>
          <w:rFonts w:ascii="Trebuchet MS" w:eastAsia="Arial" w:hAnsi="Trebuchet MS" w:cs="Arial"/>
          <w:sz w:val="24"/>
          <w:szCs w:val="24"/>
        </w:rPr>
        <w:t xml:space="preserve"> financiar</w:t>
      </w:r>
      <w:r w:rsidR="00045631">
        <w:rPr>
          <w:rFonts w:ascii="Trebuchet MS" w:eastAsia="Arial" w:hAnsi="Trebuchet MS" w:cs="Arial"/>
          <w:sz w:val="24"/>
          <w:szCs w:val="24"/>
        </w:rPr>
        <w:t>ă</w:t>
      </w:r>
      <w:r w:rsidRPr="00B56E2E">
        <w:rPr>
          <w:rFonts w:ascii="Trebuchet MS" w:eastAsia="Arial" w:hAnsi="Trebuchet MS" w:cs="Arial"/>
          <w:sz w:val="24"/>
          <w:szCs w:val="24"/>
        </w:rPr>
        <w:t>, luarea de decizii și detectarea tiparelor pentru a contribui la activitatea consiliului ca întreg</w:t>
      </w:r>
      <w:r w:rsidR="00FE0561">
        <w:rPr>
          <w:rFonts w:ascii="Trebuchet MS" w:eastAsia="Arial" w:hAnsi="Trebuchet MS" w:cs="Arial"/>
          <w:sz w:val="24"/>
          <w:szCs w:val="24"/>
        </w:rPr>
        <w:t>;</w:t>
      </w:r>
      <w:r w:rsidRPr="00B56E2E">
        <w:rPr>
          <w:rFonts w:ascii="Trebuchet MS" w:eastAsia="Arial" w:hAnsi="Trebuchet MS" w:cs="Arial"/>
          <w:sz w:val="24"/>
          <w:szCs w:val="24"/>
        </w:rPr>
        <w:t xml:space="preserve"> </w:t>
      </w:r>
    </w:p>
    <w:p w14:paraId="151FF430" w14:textId="7ADC685D" w:rsidR="00036021" w:rsidRPr="00B56E2E" w:rsidRDefault="00036021" w:rsidP="000E4F8B">
      <w:pPr>
        <w:pStyle w:val="Normal1"/>
        <w:numPr>
          <w:ilvl w:val="0"/>
          <w:numId w:val="13"/>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Să fie familiarizat cu cerințele guvernantei financiare și cu practicile contemporane de management financiar, inclusiv responsabilitățile fiduciare ale consiliului și principiile de contabilitate financiar</w:t>
      </w:r>
      <w:r w:rsidR="00045631">
        <w:rPr>
          <w:rFonts w:ascii="Trebuchet MS" w:eastAsia="Arial" w:hAnsi="Trebuchet MS" w:cs="Arial"/>
          <w:sz w:val="24"/>
          <w:szCs w:val="24"/>
        </w:rPr>
        <w:t>ă</w:t>
      </w:r>
      <w:r w:rsidRPr="00B56E2E">
        <w:rPr>
          <w:rFonts w:ascii="Trebuchet MS" w:eastAsia="Arial" w:hAnsi="Trebuchet MS" w:cs="Arial"/>
          <w:sz w:val="24"/>
          <w:szCs w:val="24"/>
        </w:rPr>
        <w:t>, audit financiar și raportare financiar</w:t>
      </w:r>
      <w:r w:rsidR="00045631">
        <w:rPr>
          <w:rFonts w:ascii="Trebuchet MS" w:eastAsia="Arial" w:hAnsi="Trebuchet MS" w:cs="Arial"/>
          <w:sz w:val="24"/>
          <w:szCs w:val="24"/>
        </w:rPr>
        <w:t>ă</w:t>
      </w:r>
      <w:r w:rsidR="00FE0561">
        <w:rPr>
          <w:rFonts w:ascii="Trebuchet MS" w:eastAsia="Arial" w:hAnsi="Trebuchet MS" w:cs="Arial"/>
          <w:sz w:val="24"/>
          <w:szCs w:val="24"/>
        </w:rPr>
        <w:t>;</w:t>
      </w:r>
    </w:p>
    <w:p w14:paraId="05E79C66" w14:textId="6155CB4E" w:rsidR="00036021" w:rsidRPr="00B56E2E" w:rsidRDefault="00036021" w:rsidP="000E4F8B">
      <w:pPr>
        <w:pStyle w:val="Normal1"/>
        <w:numPr>
          <w:ilvl w:val="0"/>
          <w:numId w:val="13"/>
        </w:numPr>
        <w:spacing w:after="0" w:line="300" w:lineRule="auto"/>
        <w:jc w:val="both"/>
        <w:rPr>
          <w:rFonts w:ascii="Trebuchet MS" w:eastAsia="Arial" w:hAnsi="Trebuchet MS" w:cs="Arial"/>
          <w:sz w:val="24"/>
          <w:szCs w:val="24"/>
        </w:rPr>
      </w:pPr>
      <w:r w:rsidRPr="00B56E2E">
        <w:rPr>
          <w:rFonts w:ascii="Trebuchet MS" w:eastAsia="Arial" w:hAnsi="Trebuchet MS" w:cs="Arial"/>
          <w:sz w:val="24"/>
          <w:szCs w:val="24"/>
        </w:rPr>
        <w:t xml:space="preserve"> Să înțeleagă importanta evaluării și medierii riscurilor organizaționale și s</w:t>
      </w:r>
      <w:r w:rsidR="00045631">
        <w:rPr>
          <w:rFonts w:ascii="Trebuchet MS" w:eastAsia="Arial" w:hAnsi="Trebuchet MS" w:cs="Arial"/>
          <w:sz w:val="24"/>
          <w:szCs w:val="24"/>
        </w:rPr>
        <w:t>ă</w:t>
      </w:r>
      <w:r w:rsidRPr="00B56E2E">
        <w:rPr>
          <w:rFonts w:ascii="Trebuchet MS" w:eastAsia="Arial" w:hAnsi="Trebuchet MS" w:cs="Arial"/>
          <w:sz w:val="24"/>
          <w:szCs w:val="24"/>
        </w:rPr>
        <w:t xml:space="preserve"> fie familiarizat cu metodologiile și procesele de management al riscului.</w:t>
      </w:r>
    </w:p>
    <w:p w14:paraId="63905E49" w14:textId="02263EEC" w:rsidR="00FA164C" w:rsidRPr="00B56E2E" w:rsidRDefault="00FA164C" w:rsidP="000E4F8B">
      <w:pPr>
        <w:spacing w:line="300" w:lineRule="auto"/>
        <w:jc w:val="both"/>
        <w:rPr>
          <w:rFonts w:ascii="Trebuchet MS" w:eastAsia="Times New Roman" w:hAnsi="Trebuchet MS" w:cs="Times New Roman"/>
          <w:kern w:val="0"/>
          <w:sz w:val="24"/>
          <w:szCs w:val="24"/>
          <w14:ligatures w14:val="none"/>
        </w:rPr>
      </w:pPr>
      <w:r w:rsidRPr="00B56E2E">
        <w:rPr>
          <w:rFonts w:ascii="Trebuchet MS" w:eastAsia="Times New Roman" w:hAnsi="Trebuchet MS" w:cs="Times New Roman"/>
          <w:kern w:val="0"/>
          <w:sz w:val="24"/>
          <w:szCs w:val="24"/>
          <w14:ligatures w14:val="none"/>
        </w:rPr>
        <w:t xml:space="preserve">Având în vedere cerințele legale și contextul strategic al </w:t>
      </w:r>
      <w:r w:rsidR="00B93E18" w:rsidRPr="00B56E2E">
        <w:rPr>
          <w:rFonts w:ascii="Trebuchet MS" w:eastAsia="Times New Roman" w:hAnsi="Trebuchet MS" w:cs="Times New Roman"/>
          <w:kern w:val="0"/>
          <w:sz w:val="24"/>
          <w:szCs w:val="24"/>
          <w14:ligatures w14:val="none"/>
        </w:rPr>
        <w:t>Administrației Naționale de Meteorologie</w:t>
      </w:r>
      <w:r w:rsidRPr="00B56E2E">
        <w:rPr>
          <w:rFonts w:ascii="Trebuchet MS" w:eastAsia="Times New Roman" w:hAnsi="Trebuchet MS" w:cs="Times New Roman"/>
          <w:kern w:val="0"/>
          <w:sz w:val="24"/>
          <w:szCs w:val="24"/>
          <w14:ligatures w14:val="none"/>
        </w:rPr>
        <w:t>, propunem urm</w:t>
      </w:r>
      <w:r w:rsidR="0045661E" w:rsidRPr="00B56E2E">
        <w:rPr>
          <w:rFonts w:ascii="Trebuchet MS" w:eastAsia="Times New Roman" w:hAnsi="Trebuchet MS" w:cs="Times New Roman"/>
          <w:kern w:val="0"/>
          <w:sz w:val="24"/>
          <w:szCs w:val="24"/>
          <w14:ligatures w14:val="none"/>
        </w:rPr>
        <w:t>ă</w:t>
      </w:r>
      <w:r w:rsidRPr="00B56E2E">
        <w:rPr>
          <w:rFonts w:ascii="Trebuchet MS" w:eastAsia="Times New Roman" w:hAnsi="Trebuchet MS" w:cs="Times New Roman"/>
          <w:kern w:val="0"/>
          <w:sz w:val="24"/>
          <w:szCs w:val="24"/>
          <w14:ligatures w14:val="none"/>
        </w:rPr>
        <w:t xml:space="preserve">toarele profile pentru cele cinci posturi de membru al Consiliului de Administrație, cu accent pe complementaritatea competențelor, conform prevederilor </w:t>
      </w:r>
      <w:r w:rsidR="0009018B" w:rsidRPr="0009018B">
        <w:rPr>
          <w:rFonts w:ascii="Trebuchet MS" w:eastAsia="Times New Roman" w:hAnsi="Trebuchet MS" w:cs="Times New Roman"/>
          <w:kern w:val="0"/>
          <w:sz w:val="24"/>
          <w:szCs w:val="24"/>
          <w14:ligatures w14:val="none"/>
        </w:rPr>
        <w:t>Ordonanț</w:t>
      </w:r>
      <w:r w:rsidR="0009018B">
        <w:rPr>
          <w:rFonts w:ascii="Trebuchet MS" w:eastAsia="Times New Roman" w:hAnsi="Trebuchet MS" w:cs="Times New Roman"/>
          <w:kern w:val="0"/>
          <w:sz w:val="24"/>
          <w:szCs w:val="24"/>
          <w14:ligatures w14:val="none"/>
        </w:rPr>
        <w:t>ei</w:t>
      </w:r>
      <w:r w:rsidR="0009018B" w:rsidRPr="0009018B">
        <w:rPr>
          <w:rFonts w:ascii="Trebuchet MS" w:eastAsia="Times New Roman" w:hAnsi="Trebuchet MS" w:cs="Times New Roman"/>
          <w:kern w:val="0"/>
          <w:sz w:val="24"/>
          <w:szCs w:val="24"/>
          <w14:ligatures w14:val="none"/>
        </w:rPr>
        <w:t xml:space="preserve"> de urgență a Guvernului nr.109/2011 privind guvernanța corporativă a întreprinderilor publice, aprobată cu modificări și completări prin Legea nr.111/2016, cu modificările și completările ulterioare</w:t>
      </w:r>
      <w:r w:rsidR="0009018B">
        <w:rPr>
          <w:rFonts w:ascii="Trebuchet MS" w:eastAsia="Times New Roman" w:hAnsi="Trebuchet MS" w:cs="Times New Roman"/>
          <w:kern w:val="0"/>
          <w:sz w:val="24"/>
          <w:szCs w:val="24"/>
          <w14:ligatures w14:val="none"/>
        </w:rPr>
        <w:t xml:space="preserve"> (denumită în continuare O.U.G.109/2011)</w:t>
      </w:r>
      <w:r w:rsidRPr="00B56E2E">
        <w:rPr>
          <w:rFonts w:ascii="Trebuchet MS" w:eastAsia="Times New Roman" w:hAnsi="Trebuchet MS" w:cs="Times New Roman"/>
          <w:kern w:val="0"/>
          <w:sz w:val="24"/>
          <w:szCs w:val="24"/>
          <w14:ligatures w14:val="none"/>
        </w:rPr>
        <w:t xml:space="preserve"> și a cerințelor specifice regiei.</w:t>
      </w:r>
    </w:p>
    <w:p w14:paraId="248E836E" w14:textId="77777777" w:rsidR="00FE0561" w:rsidRDefault="00FA164C" w:rsidP="000E4F8B">
      <w:pPr>
        <w:spacing w:line="300" w:lineRule="auto"/>
        <w:jc w:val="both"/>
        <w:rPr>
          <w:rFonts w:ascii="Trebuchet MS" w:eastAsia="Times New Roman" w:hAnsi="Trebuchet MS" w:cs="Times New Roman"/>
          <w:kern w:val="0"/>
          <w:sz w:val="24"/>
          <w:szCs w:val="24"/>
          <w14:ligatures w14:val="none"/>
        </w:rPr>
      </w:pPr>
      <w:r w:rsidRPr="00B56E2E">
        <w:rPr>
          <w:rFonts w:ascii="Trebuchet MS" w:eastAsia="Times New Roman" w:hAnsi="Trebuchet MS" w:cs="Times New Roman"/>
          <w:kern w:val="0"/>
          <w:sz w:val="24"/>
          <w:szCs w:val="24"/>
          <w14:ligatures w14:val="none"/>
        </w:rPr>
        <w:t>Cel pu</w:t>
      </w:r>
      <w:r w:rsidR="0045661E" w:rsidRPr="00B56E2E">
        <w:rPr>
          <w:rFonts w:ascii="Trebuchet MS" w:eastAsia="Times New Roman" w:hAnsi="Trebuchet MS" w:cs="Times New Roman"/>
          <w:kern w:val="0"/>
          <w:sz w:val="24"/>
          <w:szCs w:val="24"/>
          <w14:ligatures w14:val="none"/>
        </w:rPr>
        <w:t>ț</w:t>
      </w:r>
      <w:r w:rsidRPr="00B56E2E">
        <w:rPr>
          <w:rFonts w:ascii="Trebuchet MS" w:eastAsia="Times New Roman" w:hAnsi="Trebuchet MS" w:cs="Times New Roman"/>
          <w:kern w:val="0"/>
          <w:sz w:val="24"/>
          <w:szCs w:val="24"/>
          <w14:ligatures w14:val="none"/>
        </w:rPr>
        <w:t>in un membru al consiliului de administra</w:t>
      </w:r>
      <w:r w:rsidR="0045661E" w:rsidRPr="00B56E2E">
        <w:rPr>
          <w:rFonts w:ascii="Trebuchet MS" w:eastAsia="Times New Roman" w:hAnsi="Trebuchet MS" w:cs="Times New Roman"/>
          <w:kern w:val="0"/>
          <w:sz w:val="24"/>
          <w:szCs w:val="24"/>
          <w14:ligatures w14:val="none"/>
        </w:rPr>
        <w:t>ț</w:t>
      </w:r>
      <w:r w:rsidRPr="00B56E2E">
        <w:rPr>
          <w:rFonts w:ascii="Trebuchet MS" w:eastAsia="Times New Roman" w:hAnsi="Trebuchet MS" w:cs="Times New Roman"/>
          <w:kern w:val="0"/>
          <w:sz w:val="24"/>
          <w:szCs w:val="24"/>
          <w14:ligatures w14:val="none"/>
        </w:rPr>
        <w:t>ie trebuie să fie auditor financiar autorizat, înregistrat în registrul public electronic, fie să aibă o experiență dovedită de minimum trei ani în domeniul auditului statutar, dobândită prin participarea activă la misiuni de audit în entități de interes public sau în comitete de audit constituite la nivelul consiliilor de administrație ori supraveghere. Acest administrator va asigura un control riguros al sistemului de guvernanță financiară, va contribui la monitorizarea performanței economice și va susține implementarea unui sistem eficient de management al riscurilor.</w:t>
      </w:r>
    </w:p>
    <w:p w14:paraId="09215D64" w14:textId="36C7A840" w:rsidR="00FA164C" w:rsidRPr="00B56E2E" w:rsidRDefault="00FA164C" w:rsidP="000E4F8B">
      <w:pPr>
        <w:spacing w:line="300" w:lineRule="auto"/>
        <w:jc w:val="both"/>
        <w:rPr>
          <w:rFonts w:ascii="Trebuchet MS" w:eastAsia="Times New Roman" w:hAnsi="Trebuchet MS" w:cs="Times New Roman"/>
          <w:kern w:val="0"/>
          <w:sz w:val="24"/>
          <w:szCs w:val="24"/>
          <w14:ligatures w14:val="none"/>
        </w:rPr>
      </w:pPr>
      <w:r w:rsidRPr="00B56E2E">
        <w:rPr>
          <w:rFonts w:ascii="Trebuchet MS" w:eastAsia="Times New Roman" w:hAnsi="Trebuchet MS" w:cs="Times New Roman"/>
          <w:kern w:val="0"/>
          <w:sz w:val="24"/>
          <w:szCs w:val="24"/>
          <w14:ligatures w14:val="none"/>
        </w:rPr>
        <w:t xml:space="preserve">Doi membri trebuie să fie absolvenți de studii universitare de licență în domeniul </w:t>
      </w:r>
      <w:r w:rsidR="00074536" w:rsidRPr="000E4F8B">
        <w:rPr>
          <w:rFonts w:ascii="Trebuchet MS" w:eastAsia="Times New Roman" w:hAnsi="Trebuchet MS" w:cs="Times New Roman"/>
          <w:kern w:val="0"/>
          <w:sz w:val="24"/>
          <w:szCs w:val="24"/>
          <w14:ligatures w14:val="none"/>
        </w:rPr>
        <w:t>științelor inginerești, economice, sociale, juridice sau în domeniul de activitate al Regiei</w:t>
      </w:r>
      <w:r w:rsidRPr="000E4F8B">
        <w:rPr>
          <w:rFonts w:ascii="Trebuchet MS" w:eastAsia="Times New Roman" w:hAnsi="Trebuchet MS" w:cs="Times New Roman"/>
          <w:kern w:val="0"/>
          <w:sz w:val="24"/>
          <w:szCs w:val="24"/>
          <w14:ligatures w14:val="none"/>
        </w:rPr>
        <w:t>, a</w:t>
      </w:r>
      <w:r w:rsidRPr="00B56E2E">
        <w:rPr>
          <w:rFonts w:ascii="Trebuchet MS" w:eastAsia="Times New Roman" w:hAnsi="Trebuchet MS" w:cs="Times New Roman"/>
          <w:kern w:val="0"/>
          <w:sz w:val="24"/>
          <w:szCs w:val="24"/>
          <w14:ligatures w14:val="none"/>
        </w:rPr>
        <w:t>vând o experiență profesională de minimum șapte ani în acest domeniu</w:t>
      </w:r>
      <w:r w:rsidR="005C36CA" w:rsidRPr="00B56E2E">
        <w:rPr>
          <w:rFonts w:ascii="Trebuchet MS" w:eastAsia="Times New Roman" w:hAnsi="Trebuchet MS" w:cs="Times New Roman"/>
          <w:kern w:val="0"/>
          <w:sz w:val="24"/>
          <w:szCs w:val="24"/>
          <w14:ligatures w14:val="none"/>
        </w:rPr>
        <w:t>.</w:t>
      </w:r>
      <w:r w:rsidRPr="00B56E2E">
        <w:rPr>
          <w:rFonts w:ascii="Trebuchet MS" w:eastAsia="Times New Roman" w:hAnsi="Trebuchet MS" w:cs="Times New Roman"/>
          <w:kern w:val="0"/>
          <w:sz w:val="24"/>
          <w:szCs w:val="24"/>
          <w14:ligatures w14:val="none"/>
        </w:rPr>
        <w:t xml:space="preserve"> </w:t>
      </w:r>
      <w:r w:rsidR="005C36CA" w:rsidRPr="00B56E2E">
        <w:rPr>
          <w:rFonts w:ascii="Trebuchet MS" w:eastAsia="Times New Roman" w:hAnsi="Trebuchet MS" w:cs="Times New Roman"/>
          <w:kern w:val="0"/>
          <w:sz w:val="24"/>
          <w:szCs w:val="24"/>
          <w14:ligatures w14:val="none"/>
        </w:rPr>
        <w:t>De asemenea acești membri vor trebui să aibă</w:t>
      </w:r>
      <w:r w:rsidRPr="00B56E2E">
        <w:rPr>
          <w:rFonts w:ascii="Trebuchet MS" w:eastAsia="Times New Roman" w:hAnsi="Trebuchet MS" w:cs="Times New Roman"/>
          <w:kern w:val="0"/>
          <w:sz w:val="24"/>
          <w:szCs w:val="24"/>
          <w14:ligatures w14:val="none"/>
        </w:rPr>
        <w:t xml:space="preserve"> </w:t>
      </w:r>
      <w:r w:rsidR="00053A9D">
        <w:rPr>
          <w:rFonts w:ascii="Trebuchet MS" w:eastAsia="Times New Roman" w:hAnsi="Trebuchet MS" w:cs="Times New Roman"/>
          <w:kern w:val="0"/>
          <w:sz w:val="24"/>
          <w:szCs w:val="24"/>
          <w14:ligatures w14:val="none"/>
        </w:rPr>
        <w:t>experiență</w:t>
      </w:r>
      <w:r w:rsidR="005C36CA" w:rsidRPr="00B56E2E">
        <w:rPr>
          <w:rFonts w:ascii="Trebuchet MS" w:eastAsia="Times New Roman" w:hAnsi="Trebuchet MS" w:cs="Times New Roman"/>
          <w:kern w:val="0"/>
          <w:sz w:val="24"/>
          <w:szCs w:val="24"/>
          <w14:ligatures w14:val="none"/>
        </w:rPr>
        <w:t xml:space="preserve"> de cel puțin șapte ani în funcții de conducere</w:t>
      </w:r>
      <w:r w:rsidRPr="00B56E2E">
        <w:rPr>
          <w:rFonts w:ascii="Trebuchet MS" w:eastAsia="Times New Roman" w:hAnsi="Trebuchet MS" w:cs="Times New Roman"/>
          <w:kern w:val="0"/>
          <w:sz w:val="24"/>
          <w:szCs w:val="24"/>
          <w14:ligatures w14:val="none"/>
        </w:rPr>
        <w:t xml:space="preserve">. Rolul lor este de a asigura expertiza tehnică necesară în </w:t>
      </w:r>
      <w:r w:rsidRPr="00B56E2E">
        <w:rPr>
          <w:rFonts w:ascii="Trebuchet MS" w:eastAsia="Times New Roman" w:hAnsi="Trebuchet MS" w:cs="Times New Roman"/>
          <w:kern w:val="0"/>
          <w:sz w:val="24"/>
          <w:szCs w:val="24"/>
          <w14:ligatures w14:val="none"/>
        </w:rPr>
        <w:lastRenderedPageBreak/>
        <w:t>luarea deciziilor strategice privind protecția mediului și adaptarea la schimbările climatice, dar și de a corela direcțiile operaționale cu cerințele europene privind neutralitatea climatică și economia verde.</w:t>
      </w:r>
    </w:p>
    <w:p w14:paraId="430EC5FA" w14:textId="1481BEAD" w:rsidR="00FA164C" w:rsidRPr="00B56E2E" w:rsidRDefault="00FA164C" w:rsidP="000E4F8B">
      <w:pPr>
        <w:spacing w:before="100" w:beforeAutospacing="1" w:after="100" w:afterAutospacing="1" w:line="300" w:lineRule="auto"/>
        <w:jc w:val="both"/>
        <w:rPr>
          <w:rFonts w:ascii="Trebuchet MS" w:eastAsia="Times New Roman" w:hAnsi="Trebuchet MS" w:cs="Times New Roman"/>
          <w:kern w:val="0"/>
          <w:sz w:val="24"/>
          <w:szCs w:val="24"/>
          <w14:ligatures w14:val="none"/>
        </w:rPr>
      </w:pPr>
      <w:r w:rsidRPr="00B56E2E">
        <w:rPr>
          <w:rFonts w:ascii="Trebuchet MS" w:eastAsia="Times New Roman" w:hAnsi="Trebuchet MS" w:cs="Times New Roman"/>
          <w:kern w:val="0"/>
          <w:sz w:val="24"/>
          <w:szCs w:val="24"/>
          <w14:ligatures w14:val="none"/>
        </w:rPr>
        <w:t xml:space="preserve">Un membru trebuie să fie absolvent de studii universitare în domeniul științelor juridice, cu o experiență profesională de minimum șapte ani în acest domeniu și </w:t>
      </w:r>
      <w:bookmarkStart w:id="0" w:name="_Hlk195264428"/>
      <w:r w:rsidRPr="00045631">
        <w:rPr>
          <w:rFonts w:ascii="Trebuchet MS" w:eastAsia="Times New Roman" w:hAnsi="Trebuchet MS" w:cs="Times New Roman"/>
          <w:kern w:val="0"/>
          <w:sz w:val="24"/>
          <w:szCs w:val="24"/>
          <w14:ligatures w14:val="none"/>
        </w:rPr>
        <w:t xml:space="preserve">cu </w:t>
      </w:r>
      <w:r w:rsidR="00045631">
        <w:rPr>
          <w:rFonts w:ascii="Trebuchet MS" w:eastAsia="Times New Roman" w:hAnsi="Trebuchet MS" w:cs="Times New Roman"/>
          <w:kern w:val="0"/>
          <w:sz w:val="24"/>
          <w:szCs w:val="24"/>
          <w14:ligatures w14:val="none"/>
        </w:rPr>
        <w:t>experiență</w:t>
      </w:r>
      <w:r w:rsidRPr="00B56E2E">
        <w:rPr>
          <w:rFonts w:ascii="Trebuchet MS" w:eastAsia="Times New Roman" w:hAnsi="Trebuchet MS" w:cs="Times New Roman"/>
          <w:kern w:val="0"/>
          <w:sz w:val="24"/>
          <w:szCs w:val="24"/>
          <w14:ligatures w14:val="none"/>
        </w:rPr>
        <w:t xml:space="preserve"> de cel puțin șapte ani în funcții de conducere</w:t>
      </w:r>
      <w:bookmarkEnd w:id="0"/>
      <w:r w:rsidRPr="00B56E2E">
        <w:rPr>
          <w:rFonts w:ascii="Trebuchet MS" w:eastAsia="Times New Roman" w:hAnsi="Trebuchet MS" w:cs="Times New Roman"/>
          <w:kern w:val="0"/>
          <w:sz w:val="24"/>
          <w:szCs w:val="24"/>
          <w14:ligatures w14:val="none"/>
        </w:rPr>
        <w:t xml:space="preserve">. Este esențial ca acesta să </w:t>
      </w:r>
      <w:r w:rsidR="00990087" w:rsidRPr="00B56E2E">
        <w:rPr>
          <w:rFonts w:ascii="Trebuchet MS" w:eastAsia="Times New Roman" w:hAnsi="Trebuchet MS" w:cs="Times New Roman"/>
          <w:kern w:val="0"/>
          <w:sz w:val="24"/>
          <w:szCs w:val="24"/>
          <w14:ligatures w14:val="none"/>
        </w:rPr>
        <w:t>dețină</w:t>
      </w:r>
      <w:r w:rsidRPr="00B56E2E">
        <w:rPr>
          <w:rFonts w:ascii="Trebuchet MS" w:eastAsia="Times New Roman" w:hAnsi="Trebuchet MS" w:cs="Times New Roman"/>
          <w:kern w:val="0"/>
          <w:sz w:val="24"/>
          <w:szCs w:val="24"/>
          <w14:ligatures w14:val="none"/>
        </w:rPr>
        <w:t xml:space="preserve"> capacitatea de a aplica </w:t>
      </w:r>
      <w:r w:rsidR="00045631">
        <w:rPr>
          <w:rFonts w:ascii="Trebuchet MS" w:eastAsia="Times New Roman" w:hAnsi="Trebuchet MS" w:cs="Times New Roman"/>
          <w:kern w:val="0"/>
          <w:sz w:val="24"/>
          <w:szCs w:val="24"/>
          <w14:ligatures w14:val="none"/>
        </w:rPr>
        <w:t>î</w:t>
      </w:r>
      <w:r w:rsidRPr="00B56E2E">
        <w:rPr>
          <w:rFonts w:ascii="Trebuchet MS" w:eastAsia="Times New Roman" w:hAnsi="Trebuchet MS" w:cs="Times New Roman"/>
          <w:kern w:val="0"/>
          <w:sz w:val="24"/>
          <w:szCs w:val="24"/>
          <w14:ligatures w14:val="none"/>
        </w:rPr>
        <w:t xml:space="preserve">n deciziile consiliului de </w:t>
      </w:r>
      <w:r w:rsidR="00990087" w:rsidRPr="00B56E2E">
        <w:rPr>
          <w:rFonts w:ascii="Trebuchet MS" w:eastAsia="Times New Roman" w:hAnsi="Trebuchet MS" w:cs="Times New Roman"/>
          <w:kern w:val="0"/>
          <w:sz w:val="24"/>
          <w:szCs w:val="24"/>
          <w14:ligatures w14:val="none"/>
        </w:rPr>
        <w:t>administrație</w:t>
      </w:r>
      <w:r w:rsidRPr="00B56E2E">
        <w:rPr>
          <w:rFonts w:ascii="Trebuchet MS" w:eastAsia="Times New Roman" w:hAnsi="Trebuchet MS" w:cs="Times New Roman"/>
          <w:kern w:val="0"/>
          <w:sz w:val="24"/>
          <w:szCs w:val="24"/>
          <w14:ligatures w14:val="none"/>
        </w:rPr>
        <w:t xml:space="preserve"> legislația privind regimul juridic al proprietății </w:t>
      </w:r>
      <w:r w:rsidR="00ED6BC8" w:rsidRPr="00B56E2E">
        <w:rPr>
          <w:rFonts w:ascii="Trebuchet MS" w:eastAsia="Times New Roman" w:hAnsi="Trebuchet MS" w:cs="Times New Roman"/>
          <w:kern w:val="0"/>
          <w:sz w:val="24"/>
          <w:szCs w:val="24"/>
          <w14:ligatures w14:val="none"/>
        </w:rPr>
        <w:t>regiei</w:t>
      </w:r>
      <w:r w:rsidRPr="00B56E2E">
        <w:rPr>
          <w:rFonts w:ascii="Trebuchet MS" w:eastAsia="Times New Roman" w:hAnsi="Trebuchet MS" w:cs="Times New Roman"/>
          <w:kern w:val="0"/>
          <w:sz w:val="24"/>
          <w:szCs w:val="24"/>
          <w14:ligatures w14:val="none"/>
        </w:rPr>
        <w:t>, dreptul administrativ, legislația muncii, precum și reglementările privind guvernanța corporativă și achizițiile publice. În cadrul Consiliului, acest administrator va avea rolul de a analiza conformitatea deciziilor cu legislația în vigoare, de a contribui la fundamentarea juridică a strategiilor și de a preveni eventualele riscuri legale sau litigii.</w:t>
      </w:r>
    </w:p>
    <w:p w14:paraId="7F1A2DC2" w14:textId="5870168C" w:rsidR="00FA164C" w:rsidRPr="00B56E2E" w:rsidRDefault="00BA78FB" w:rsidP="000E4F8B">
      <w:pPr>
        <w:spacing w:before="100" w:beforeAutospacing="1" w:after="100" w:afterAutospacing="1" w:line="300" w:lineRule="auto"/>
        <w:jc w:val="both"/>
        <w:rPr>
          <w:rFonts w:ascii="Trebuchet MS" w:eastAsia="Times New Roman" w:hAnsi="Trebuchet MS" w:cs="Times New Roman"/>
          <w:kern w:val="0"/>
          <w:sz w:val="24"/>
          <w:szCs w:val="24"/>
          <w14:ligatures w14:val="none"/>
        </w:rPr>
      </w:pPr>
      <w:r w:rsidRPr="00B56E2E">
        <w:rPr>
          <w:rFonts w:ascii="Trebuchet MS" w:eastAsia="Times New Roman" w:hAnsi="Trebuchet MS" w:cs="Times New Roman"/>
          <w:kern w:val="0"/>
          <w:sz w:val="24"/>
          <w:szCs w:val="24"/>
          <w14:ligatures w14:val="none"/>
        </w:rPr>
        <w:t xml:space="preserve">Un </w:t>
      </w:r>
      <w:r w:rsidR="00FA164C" w:rsidRPr="00B56E2E">
        <w:rPr>
          <w:rFonts w:ascii="Trebuchet MS" w:eastAsia="Times New Roman" w:hAnsi="Trebuchet MS" w:cs="Times New Roman"/>
          <w:kern w:val="0"/>
          <w:sz w:val="24"/>
          <w:szCs w:val="24"/>
          <w14:ligatures w14:val="none"/>
        </w:rPr>
        <w:t xml:space="preserve">membru </w:t>
      </w:r>
      <w:r w:rsidRPr="00B56E2E">
        <w:rPr>
          <w:rFonts w:ascii="Trebuchet MS" w:eastAsia="Times New Roman" w:hAnsi="Trebuchet MS" w:cs="Times New Roman"/>
          <w:kern w:val="0"/>
          <w:sz w:val="24"/>
          <w:szCs w:val="24"/>
          <w14:ligatures w14:val="none"/>
        </w:rPr>
        <w:t xml:space="preserve">al consiliului de </w:t>
      </w:r>
      <w:r w:rsidR="00990087" w:rsidRPr="00B56E2E">
        <w:rPr>
          <w:rFonts w:ascii="Trebuchet MS" w:eastAsia="Times New Roman" w:hAnsi="Trebuchet MS" w:cs="Times New Roman"/>
          <w:kern w:val="0"/>
          <w:sz w:val="24"/>
          <w:szCs w:val="24"/>
          <w14:ligatures w14:val="none"/>
        </w:rPr>
        <w:t>administrație</w:t>
      </w:r>
      <w:r w:rsidRPr="00B56E2E">
        <w:rPr>
          <w:rFonts w:ascii="Trebuchet MS" w:eastAsia="Times New Roman" w:hAnsi="Trebuchet MS" w:cs="Times New Roman"/>
          <w:kern w:val="0"/>
          <w:sz w:val="24"/>
          <w:szCs w:val="24"/>
          <w14:ligatures w14:val="none"/>
        </w:rPr>
        <w:t xml:space="preserve"> va fi absolvent </w:t>
      </w:r>
      <w:r w:rsidR="00FA164C" w:rsidRPr="00B56E2E">
        <w:rPr>
          <w:rFonts w:ascii="Trebuchet MS" w:eastAsia="Times New Roman" w:hAnsi="Trebuchet MS" w:cs="Times New Roman"/>
          <w:kern w:val="0"/>
          <w:sz w:val="24"/>
          <w:szCs w:val="24"/>
          <w14:ligatures w14:val="none"/>
        </w:rPr>
        <w:t xml:space="preserve">de studii universitare în domeniul științelor economice și </w:t>
      </w:r>
      <w:r w:rsidRPr="00B56E2E">
        <w:rPr>
          <w:rFonts w:ascii="Trebuchet MS" w:eastAsia="Times New Roman" w:hAnsi="Trebuchet MS" w:cs="Times New Roman"/>
          <w:kern w:val="0"/>
          <w:sz w:val="24"/>
          <w:szCs w:val="24"/>
          <w14:ligatures w14:val="none"/>
        </w:rPr>
        <w:t xml:space="preserve">va avea </w:t>
      </w:r>
      <w:r w:rsidR="00FA164C" w:rsidRPr="00B56E2E">
        <w:rPr>
          <w:rFonts w:ascii="Trebuchet MS" w:eastAsia="Times New Roman" w:hAnsi="Trebuchet MS" w:cs="Times New Roman"/>
          <w:kern w:val="0"/>
          <w:sz w:val="24"/>
          <w:szCs w:val="24"/>
          <w14:ligatures w14:val="none"/>
        </w:rPr>
        <w:t xml:space="preserve">experiență profesională de minimum șapte ani în acest domeniu, precum și o experiență de minimum șapte ani în funcții de conducere. </w:t>
      </w:r>
      <w:r w:rsidR="00FA164C" w:rsidRPr="00053A9D">
        <w:rPr>
          <w:rFonts w:ascii="Trebuchet MS" w:eastAsia="Times New Roman" w:hAnsi="Trebuchet MS" w:cs="Times New Roman"/>
          <w:kern w:val="0"/>
          <w:sz w:val="24"/>
          <w:szCs w:val="24"/>
          <w14:ligatures w14:val="none"/>
        </w:rPr>
        <w:t xml:space="preserve">Acest administrator trebuie să </w:t>
      </w:r>
      <w:r w:rsidR="00045631" w:rsidRPr="00053A9D">
        <w:rPr>
          <w:rFonts w:ascii="Trebuchet MS" w:eastAsia="Times New Roman" w:hAnsi="Trebuchet MS" w:cs="Times New Roman"/>
          <w:kern w:val="0"/>
          <w:sz w:val="24"/>
          <w:szCs w:val="24"/>
          <w14:ligatures w14:val="none"/>
        </w:rPr>
        <w:t>dețină</w:t>
      </w:r>
      <w:r w:rsidR="00FA164C" w:rsidRPr="00053A9D">
        <w:rPr>
          <w:rFonts w:ascii="Trebuchet MS" w:eastAsia="Times New Roman" w:hAnsi="Trebuchet MS" w:cs="Times New Roman"/>
          <w:kern w:val="0"/>
          <w:sz w:val="24"/>
          <w:szCs w:val="24"/>
          <w14:ligatures w14:val="none"/>
        </w:rPr>
        <w:t xml:space="preserve"> o înțelegere aprofundată a mecanismelor de piață din sectorul </w:t>
      </w:r>
      <w:r w:rsidR="006117C9">
        <w:rPr>
          <w:rFonts w:ascii="Trebuchet MS" w:eastAsia="Times New Roman" w:hAnsi="Trebuchet MS" w:cs="Times New Roman"/>
          <w:kern w:val="0"/>
          <w:sz w:val="24"/>
          <w:szCs w:val="24"/>
          <w14:ligatures w14:val="none"/>
        </w:rPr>
        <w:t>de activitate al regiei</w:t>
      </w:r>
      <w:r w:rsidR="00FA164C" w:rsidRPr="00B56E2E">
        <w:rPr>
          <w:rFonts w:ascii="Trebuchet MS" w:eastAsia="Times New Roman" w:hAnsi="Trebuchet MS" w:cs="Times New Roman"/>
          <w:kern w:val="0"/>
          <w:sz w:val="24"/>
          <w:szCs w:val="24"/>
          <w14:ligatures w14:val="none"/>
        </w:rPr>
        <w:t>, competențe avansate în analiză financiară, planificare strategică și sustenabilitate economică. El va contribui la dezvoltarea unui model economic eficient, orientat spre maximizarea valorii economice a patrimoniului gestionat, dar și spre menținerea echilibrului între eficiență financiară și responsabilitate socială și de mediu.</w:t>
      </w:r>
    </w:p>
    <w:p w14:paraId="4B418C72" w14:textId="197608AE" w:rsidR="00BA78FB" w:rsidRPr="00B56E2E" w:rsidRDefault="000D54A7" w:rsidP="000E4F8B">
      <w:pPr>
        <w:spacing w:before="100" w:beforeAutospacing="1" w:after="100" w:afterAutospacing="1" w:line="300" w:lineRule="auto"/>
        <w:jc w:val="both"/>
        <w:rPr>
          <w:rFonts w:ascii="Trebuchet MS" w:eastAsia="Times New Roman" w:hAnsi="Trebuchet MS" w:cs="Times New Roman"/>
          <w:kern w:val="0"/>
          <w:sz w:val="24"/>
          <w:szCs w:val="24"/>
          <w14:ligatures w14:val="none"/>
        </w:rPr>
      </w:pPr>
      <w:r w:rsidRPr="00B56E2E">
        <w:rPr>
          <w:rFonts w:ascii="Trebuchet MS" w:eastAsia="Times New Roman" w:hAnsi="Trebuchet MS" w:cs="Times New Roman"/>
          <w:kern w:val="0"/>
          <w:sz w:val="24"/>
          <w:szCs w:val="24"/>
          <w14:ligatures w14:val="none"/>
        </w:rPr>
        <w:t>Doi</w:t>
      </w:r>
      <w:r w:rsidR="00BA78FB" w:rsidRPr="00B56E2E">
        <w:rPr>
          <w:rFonts w:ascii="Trebuchet MS" w:eastAsia="Times New Roman" w:hAnsi="Trebuchet MS" w:cs="Times New Roman"/>
          <w:kern w:val="0"/>
          <w:sz w:val="24"/>
          <w:szCs w:val="24"/>
          <w14:ligatures w14:val="none"/>
        </w:rPr>
        <w:t xml:space="preserve"> membr</w:t>
      </w:r>
      <w:r w:rsidRPr="00B56E2E">
        <w:rPr>
          <w:rFonts w:ascii="Trebuchet MS" w:eastAsia="Times New Roman" w:hAnsi="Trebuchet MS" w:cs="Times New Roman"/>
          <w:kern w:val="0"/>
          <w:sz w:val="24"/>
          <w:szCs w:val="24"/>
          <w14:ligatures w14:val="none"/>
        </w:rPr>
        <w:t>i</w:t>
      </w:r>
      <w:r w:rsidR="00BA78FB" w:rsidRPr="00B56E2E">
        <w:rPr>
          <w:rFonts w:ascii="Trebuchet MS" w:eastAsia="Times New Roman" w:hAnsi="Trebuchet MS" w:cs="Times New Roman"/>
          <w:kern w:val="0"/>
          <w:sz w:val="24"/>
          <w:szCs w:val="24"/>
          <w14:ligatures w14:val="none"/>
        </w:rPr>
        <w:t xml:space="preserve"> a</w:t>
      </w:r>
      <w:r w:rsidRPr="00B56E2E">
        <w:rPr>
          <w:rFonts w:ascii="Trebuchet MS" w:eastAsia="Times New Roman" w:hAnsi="Trebuchet MS" w:cs="Times New Roman"/>
          <w:kern w:val="0"/>
          <w:sz w:val="24"/>
          <w:szCs w:val="24"/>
          <w14:ligatures w14:val="none"/>
        </w:rPr>
        <w:t>i</w:t>
      </w:r>
      <w:r w:rsidR="00BA78FB" w:rsidRPr="00B56E2E">
        <w:rPr>
          <w:rFonts w:ascii="Trebuchet MS" w:eastAsia="Times New Roman" w:hAnsi="Trebuchet MS" w:cs="Times New Roman"/>
          <w:kern w:val="0"/>
          <w:sz w:val="24"/>
          <w:szCs w:val="24"/>
          <w14:ligatures w14:val="none"/>
        </w:rPr>
        <w:t xml:space="preserve"> consiliului de </w:t>
      </w:r>
      <w:r w:rsidR="00990087" w:rsidRPr="00B56E2E">
        <w:rPr>
          <w:rFonts w:ascii="Trebuchet MS" w:eastAsia="Times New Roman" w:hAnsi="Trebuchet MS" w:cs="Times New Roman"/>
          <w:kern w:val="0"/>
          <w:sz w:val="24"/>
          <w:szCs w:val="24"/>
          <w14:ligatures w14:val="none"/>
        </w:rPr>
        <w:t>administrație</w:t>
      </w:r>
      <w:r w:rsidR="00BA78FB" w:rsidRPr="00B56E2E">
        <w:rPr>
          <w:rFonts w:ascii="Trebuchet MS" w:eastAsia="Times New Roman" w:hAnsi="Trebuchet MS" w:cs="Times New Roman"/>
          <w:kern w:val="0"/>
          <w:sz w:val="24"/>
          <w:szCs w:val="24"/>
          <w14:ligatures w14:val="none"/>
        </w:rPr>
        <w:t xml:space="preserve"> dintre cei </w:t>
      </w:r>
      <w:r w:rsidRPr="00B56E2E">
        <w:rPr>
          <w:rFonts w:ascii="Trebuchet MS" w:eastAsia="Times New Roman" w:hAnsi="Trebuchet MS" w:cs="Times New Roman"/>
          <w:kern w:val="0"/>
          <w:sz w:val="24"/>
          <w:szCs w:val="24"/>
          <w14:ligatures w14:val="none"/>
        </w:rPr>
        <w:t>descriși</w:t>
      </w:r>
      <w:r w:rsidR="00BA78FB" w:rsidRPr="00B56E2E">
        <w:rPr>
          <w:rFonts w:ascii="Trebuchet MS" w:eastAsia="Times New Roman" w:hAnsi="Trebuchet MS" w:cs="Times New Roman"/>
          <w:kern w:val="0"/>
          <w:sz w:val="24"/>
          <w:szCs w:val="24"/>
          <w14:ligatures w14:val="none"/>
        </w:rPr>
        <w:t xml:space="preserve"> mai sus v</w:t>
      </w:r>
      <w:r w:rsidRPr="00B56E2E">
        <w:rPr>
          <w:rFonts w:ascii="Trebuchet MS" w:eastAsia="Times New Roman" w:hAnsi="Trebuchet MS" w:cs="Times New Roman"/>
          <w:kern w:val="0"/>
          <w:sz w:val="24"/>
          <w:szCs w:val="24"/>
          <w14:ligatures w14:val="none"/>
        </w:rPr>
        <w:t>or</w:t>
      </w:r>
      <w:r w:rsidR="00BA78FB" w:rsidRPr="00B56E2E">
        <w:rPr>
          <w:rFonts w:ascii="Trebuchet MS" w:eastAsia="Times New Roman" w:hAnsi="Trebuchet MS" w:cs="Times New Roman"/>
          <w:kern w:val="0"/>
          <w:sz w:val="24"/>
          <w:szCs w:val="24"/>
          <w14:ligatures w14:val="none"/>
        </w:rPr>
        <w:t xml:space="preserve"> fi desemna</w:t>
      </w:r>
      <w:r w:rsidRPr="00B56E2E">
        <w:rPr>
          <w:rFonts w:ascii="Trebuchet MS" w:eastAsia="Times New Roman" w:hAnsi="Trebuchet MS" w:cs="Times New Roman"/>
          <w:kern w:val="0"/>
          <w:sz w:val="24"/>
          <w:szCs w:val="24"/>
          <w14:ligatures w14:val="none"/>
        </w:rPr>
        <w:t>ți</w:t>
      </w:r>
      <w:r w:rsidR="00BA78FB" w:rsidRPr="00B56E2E">
        <w:rPr>
          <w:rFonts w:ascii="Trebuchet MS" w:eastAsia="Times New Roman" w:hAnsi="Trebuchet MS" w:cs="Times New Roman"/>
          <w:kern w:val="0"/>
          <w:sz w:val="24"/>
          <w:szCs w:val="24"/>
          <w14:ligatures w14:val="none"/>
        </w:rPr>
        <w:t xml:space="preserve"> de autoritatea tutelară. Ace</w:t>
      </w:r>
      <w:r w:rsidRPr="00B56E2E">
        <w:rPr>
          <w:rFonts w:ascii="Trebuchet MS" w:eastAsia="Times New Roman" w:hAnsi="Trebuchet MS" w:cs="Times New Roman"/>
          <w:kern w:val="0"/>
          <w:sz w:val="24"/>
          <w:szCs w:val="24"/>
          <w14:ligatures w14:val="none"/>
        </w:rPr>
        <w:t>ș</w:t>
      </w:r>
      <w:r w:rsidR="00BA78FB" w:rsidRPr="00B56E2E">
        <w:rPr>
          <w:rFonts w:ascii="Trebuchet MS" w:eastAsia="Times New Roman" w:hAnsi="Trebuchet MS" w:cs="Times New Roman"/>
          <w:kern w:val="0"/>
          <w:sz w:val="24"/>
          <w:szCs w:val="24"/>
          <w14:ligatures w14:val="none"/>
        </w:rPr>
        <w:t>t</w:t>
      </w:r>
      <w:r w:rsidRPr="00B56E2E">
        <w:rPr>
          <w:rFonts w:ascii="Trebuchet MS" w:eastAsia="Times New Roman" w:hAnsi="Trebuchet MS" w:cs="Times New Roman"/>
          <w:kern w:val="0"/>
          <w:sz w:val="24"/>
          <w:szCs w:val="24"/>
          <w14:ligatures w14:val="none"/>
        </w:rPr>
        <w:t>i</w:t>
      </w:r>
      <w:r w:rsidR="00BA78FB" w:rsidRPr="00B56E2E">
        <w:rPr>
          <w:rFonts w:ascii="Trebuchet MS" w:eastAsia="Times New Roman" w:hAnsi="Trebuchet MS" w:cs="Times New Roman"/>
          <w:kern w:val="0"/>
          <w:sz w:val="24"/>
          <w:szCs w:val="24"/>
          <w14:ligatures w14:val="none"/>
        </w:rPr>
        <w:t>a v</w:t>
      </w:r>
      <w:r w:rsidRPr="00B56E2E">
        <w:rPr>
          <w:rFonts w:ascii="Trebuchet MS" w:eastAsia="Times New Roman" w:hAnsi="Trebuchet MS" w:cs="Times New Roman"/>
          <w:kern w:val="0"/>
          <w:sz w:val="24"/>
          <w:szCs w:val="24"/>
          <w14:ligatures w14:val="none"/>
        </w:rPr>
        <w:t>or</w:t>
      </w:r>
      <w:r w:rsidR="00BA78FB" w:rsidRPr="00B56E2E">
        <w:rPr>
          <w:rFonts w:ascii="Trebuchet MS" w:eastAsia="Times New Roman" w:hAnsi="Trebuchet MS" w:cs="Times New Roman"/>
          <w:kern w:val="0"/>
          <w:sz w:val="24"/>
          <w:szCs w:val="24"/>
          <w14:ligatures w14:val="none"/>
        </w:rPr>
        <w:t xml:space="preserve"> deține o înțelegere solidă a politicilor publice în domeniul mediului, </w:t>
      </w:r>
      <w:r w:rsidR="00ED6BC8" w:rsidRPr="00B56E2E">
        <w:rPr>
          <w:rFonts w:ascii="Trebuchet MS" w:eastAsia="Times New Roman" w:hAnsi="Trebuchet MS" w:cs="Times New Roman"/>
          <w:kern w:val="0"/>
          <w:sz w:val="24"/>
          <w:szCs w:val="24"/>
          <w14:ligatures w14:val="none"/>
        </w:rPr>
        <w:t>meteorologiei</w:t>
      </w:r>
      <w:r w:rsidR="00BA78FB" w:rsidRPr="00B56E2E">
        <w:rPr>
          <w:rFonts w:ascii="Trebuchet MS" w:eastAsia="Times New Roman" w:hAnsi="Trebuchet MS" w:cs="Times New Roman"/>
          <w:kern w:val="0"/>
          <w:sz w:val="24"/>
          <w:szCs w:val="24"/>
          <w14:ligatures w14:val="none"/>
        </w:rPr>
        <w:t>, precum și o bună cunoaștere a cadrului legislativ național și european în aceste domenii. Se recomandă ca ace</w:t>
      </w:r>
      <w:r w:rsidRPr="00B56E2E">
        <w:rPr>
          <w:rFonts w:ascii="Trebuchet MS" w:eastAsia="Times New Roman" w:hAnsi="Trebuchet MS" w:cs="Times New Roman"/>
          <w:kern w:val="0"/>
          <w:sz w:val="24"/>
          <w:szCs w:val="24"/>
          <w14:ligatures w14:val="none"/>
        </w:rPr>
        <w:t>știa</w:t>
      </w:r>
      <w:r w:rsidR="00BA78FB" w:rsidRPr="00B56E2E">
        <w:rPr>
          <w:rFonts w:ascii="Trebuchet MS" w:eastAsia="Times New Roman" w:hAnsi="Trebuchet MS" w:cs="Times New Roman"/>
          <w:kern w:val="0"/>
          <w:sz w:val="24"/>
          <w:szCs w:val="24"/>
          <w14:ligatures w14:val="none"/>
        </w:rPr>
        <w:t xml:space="preserve"> să aibă experiență în relația cu autoritățile publice, capacitate de analiză strategică și abilități de coordonare interinstituțională. Din perspectiva Consiliului, ace</w:t>
      </w:r>
      <w:r w:rsidRPr="00B56E2E">
        <w:rPr>
          <w:rFonts w:ascii="Trebuchet MS" w:eastAsia="Times New Roman" w:hAnsi="Trebuchet MS" w:cs="Times New Roman"/>
          <w:kern w:val="0"/>
          <w:sz w:val="24"/>
          <w:szCs w:val="24"/>
          <w14:ligatures w14:val="none"/>
        </w:rPr>
        <w:t>ș</w:t>
      </w:r>
      <w:r w:rsidR="00BA78FB" w:rsidRPr="00B56E2E">
        <w:rPr>
          <w:rFonts w:ascii="Trebuchet MS" w:eastAsia="Times New Roman" w:hAnsi="Trebuchet MS" w:cs="Times New Roman"/>
          <w:kern w:val="0"/>
          <w:sz w:val="24"/>
          <w:szCs w:val="24"/>
          <w14:ligatures w14:val="none"/>
        </w:rPr>
        <w:t>t</w:t>
      </w:r>
      <w:r w:rsidRPr="00B56E2E">
        <w:rPr>
          <w:rFonts w:ascii="Trebuchet MS" w:eastAsia="Times New Roman" w:hAnsi="Trebuchet MS" w:cs="Times New Roman"/>
          <w:kern w:val="0"/>
          <w:sz w:val="24"/>
          <w:szCs w:val="24"/>
          <w14:ligatures w14:val="none"/>
        </w:rPr>
        <w:t>i</w:t>
      </w:r>
      <w:r w:rsidR="00BA78FB" w:rsidRPr="00B56E2E">
        <w:rPr>
          <w:rFonts w:ascii="Trebuchet MS" w:eastAsia="Times New Roman" w:hAnsi="Trebuchet MS" w:cs="Times New Roman"/>
          <w:kern w:val="0"/>
          <w:sz w:val="24"/>
          <w:szCs w:val="24"/>
          <w14:ligatures w14:val="none"/>
        </w:rPr>
        <w:t xml:space="preserve"> membr</w:t>
      </w:r>
      <w:r w:rsidRPr="00B56E2E">
        <w:rPr>
          <w:rFonts w:ascii="Trebuchet MS" w:eastAsia="Times New Roman" w:hAnsi="Trebuchet MS" w:cs="Times New Roman"/>
          <w:kern w:val="0"/>
          <w:sz w:val="24"/>
          <w:szCs w:val="24"/>
          <w14:ligatures w14:val="none"/>
        </w:rPr>
        <w:t>i</w:t>
      </w:r>
      <w:r w:rsidR="00BA78FB" w:rsidRPr="00B56E2E">
        <w:rPr>
          <w:rFonts w:ascii="Trebuchet MS" w:eastAsia="Times New Roman" w:hAnsi="Trebuchet MS" w:cs="Times New Roman"/>
          <w:kern w:val="0"/>
          <w:sz w:val="24"/>
          <w:szCs w:val="24"/>
          <w14:ligatures w14:val="none"/>
        </w:rPr>
        <w:t xml:space="preserve"> a</w:t>
      </w:r>
      <w:r w:rsidRPr="00B56E2E">
        <w:rPr>
          <w:rFonts w:ascii="Trebuchet MS" w:eastAsia="Times New Roman" w:hAnsi="Trebuchet MS" w:cs="Times New Roman"/>
          <w:kern w:val="0"/>
          <w:sz w:val="24"/>
          <w:szCs w:val="24"/>
          <w14:ligatures w14:val="none"/>
        </w:rPr>
        <w:t>u</w:t>
      </w:r>
      <w:r w:rsidR="00BA78FB" w:rsidRPr="00B56E2E">
        <w:rPr>
          <w:rFonts w:ascii="Trebuchet MS" w:eastAsia="Times New Roman" w:hAnsi="Trebuchet MS" w:cs="Times New Roman"/>
          <w:kern w:val="0"/>
          <w:sz w:val="24"/>
          <w:szCs w:val="24"/>
          <w14:ligatures w14:val="none"/>
        </w:rPr>
        <w:t xml:space="preserve"> rolul de a asigura alinierea politicilor regiei cu obiectivele de mediu și </w:t>
      </w:r>
      <w:r w:rsidR="00ED6BC8" w:rsidRPr="00B56E2E">
        <w:rPr>
          <w:rFonts w:ascii="Trebuchet MS" w:eastAsia="Times New Roman" w:hAnsi="Trebuchet MS" w:cs="Times New Roman"/>
          <w:kern w:val="0"/>
          <w:sz w:val="24"/>
          <w:szCs w:val="24"/>
          <w14:ligatures w14:val="none"/>
        </w:rPr>
        <w:t>meteorologie</w:t>
      </w:r>
      <w:r w:rsidR="00BA78FB" w:rsidRPr="00B56E2E">
        <w:rPr>
          <w:rFonts w:ascii="Trebuchet MS" w:eastAsia="Times New Roman" w:hAnsi="Trebuchet MS" w:cs="Times New Roman"/>
          <w:color w:val="C00000"/>
          <w:kern w:val="0"/>
          <w:sz w:val="24"/>
          <w:szCs w:val="24"/>
          <w14:ligatures w14:val="none"/>
        </w:rPr>
        <w:t xml:space="preserve"> </w:t>
      </w:r>
      <w:r w:rsidR="00BA78FB" w:rsidRPr="00B56E2E">
        <w:rPr>
          <w:rFonts w:ascii="Trebuchet MS" w:eastAsia="Times New Roman" w:hAnsi="Trebuchet MS" w:cs="Times New Roman"/>
          <w:kern w:val="0"/>
          <w:sz w:val="24"/>
          <w:szCs w:val="24"/>
          <w14:ligatures w14:val="none"/>
        </w:rPr>
        <w:t xml:space="preserve">asumate de stat, de a facilita comunicarea cu ministerul de resort și de a contribui la armonizarea interesului economic cu cel de protecție a patrimoniului </w:t>
      </w:r>
      <w:r w:rsidR="00ED6BC8" w:rsidRPr="00B56E2E">
        <w:rPr>
          <w:rFonts w:ascii="Trebuchet MS" w:eastAsia="Times New Roman" w:hAnsi="Trebuchet MS" w:cs="Times New Roman"/>
          <w:kern w:val="0"/>
          <w:sz w:val="24"/>
          <w:szCs w:val="24"/>
          <w14:ligatures w14:val="none"/>
        </w:rPr>
        <w:t>regiei</w:t>
      </w:r>
      <w:r w:rsidR="00BA78FB" w:rsidRPr="00B56E2E">
        <w:rPr>
          <w:rFonts w:ascii="Trebuchet MS" w:eastAsia="Times New Roman" w:hAnsi="Trebuchet MS" w:cs="Times New Roman"/>
          <w:kern w:val="0"/>
          <w:sz w:val="24"/>
          <w:szCs w:val="24"/>
          <w14:ligatures w14:val="none"/>
        </w:rPr>
        <w:t xml:space="preserve">. Selecția </w:t>
      </w:r>
      <w:r w:rsidRPr="00B56E2E">
        <w:rPr>
          <w:rFonts w:ascii="Trebuchet MS" w:eastAsia="Times New Roman" w:hAnsi="Trebuchet MS" w:cs="Times New Roman"/>
          <w:kern w:val="0"/>
          <w:sz w:val="24"/>
          <w:szCs w:val="24"/>
          <w14:ligatures w14:val="none"/>
        </w:rPr>
        <w:t>acestor</w:t>
      </w:r>
      <w:r w:rsidR="00BA78FB" w:rsidRPr="00B56E2E">
        <w:rPr>
          <w:rFonts w:ascii="Trebuchet MS" w:eastAsia="Times New Roman" w:hAnsi="Trebuchet MS" w:cs="Times New Roman"/>
          <w:kern w:val="0"/>
          <w:sz w:val="24"/>
          <w:szCs w:val="24"/>
          <w14:ligatures w14:val="none"/>
        </w:rPr>
        <w:t xml:space="preserve"> membr</w:t>
      </w:r>
      <w:r w:rsidRPr="00B56E2E">
        <w:rPr>
          <w:rFonts w:ascii="Trebuchet MS" w:eastAsia="Times New Roman" w:hAnsi="Trebuchet MS" w:cs="Times New Roman"/>
          <w:kern w:val="0"/>
          <w:sz w:val="24"/>
          <w:szCs w:val="24"/>
          <w14:ligatures w14:val="none"/>
        </w:rPr>
        <w:t>i</w:t>
      </w:r>
      <w:r w:rsidR="00BA78FB" w:rsidRPr="00B56E2E">
        <w:rPr>
          <w:rFonts w:ascii="Trebuchet MS" w:eastAsia="Times New Roman" w:hAnsi="Trebuchet MS" w:cs="Times New Roman"/>
          <w:kern w:val="0"/>
          <w:sz w:val="24"/>
          <w:szCs w:val="24"/>
          <w14:ligatures w14:val="none"/>
        </w:rPr>
        <w:t xml:space="preserve"> se va face de către </w:t>
      </w:r>
      <w:r w:rsidRPr="00B56E2E">
        <w:rPr>
          <w:rFonts w:ascii="Trebuchet MS" w:eastAsia="Times New Roman" w:hAnsi="Trebuchet MS" w:cs="Times New Roman"/>
          <w:kern w:val="0"/>
          <w:sz w:val="24"/>
          <w:szCs w:val="24"/>
          <w14:ligatures w14:val="none"/>
        </w:rPr>
        <w:t xml:space="preserve">Comisia de desemnare a membrilor Consiliului de Administrație al </w:t>
      </w:r>
      <w:r w:rsidR="006E4996" w:rsidRPr="00B56E2E">
        <w:rPr>
          <w:rFonts w:ascii="Trebuchet MS" w:eastAsia="Times New Roman" w:hAnsi="Trebuchet MS" w:cs="Times New Roman"/>
          <w:kern w:val="0"/>
          <w:sz w:val="24"/>
          <w:szCs w:val="24"/>
          <w14:ligatures w14:val="none"/>
        </w:rPr>
        <w:t>Administrației Naționale de Meteorologie</w:t>
      </w:r>
      <w:r w:rsidRPr="00B56E2E">
        <w:rPr>
          <w:rFonts w:ascii="Trebuchet MS" w:eastAsia="Times New Roman" w:hAnsi="Trebuchet MS" w:cs="Times New Roman"/>
          <w:kern w:val="0"/>
          <w:sz w:val="24"/>
          <w:szCs w:val="24"/>
          <w14:ligatures w14:val="none"/>
        </w:rPr>
        <w:t>, reprezentanți ai Ministerului Mediului, Apelor și Pădurilor</w:t>
      </w:r>
      <w:r w:rsidR="00BA78FB" w:rsidRPr="00B56E2E">
        <w:rPr>
          <w:rFonts w:ascii="Trebuchet MS" w:eastAsia="Times New Roman" w:hAnsi="Trebuchet MS" w:cs="Times New Roman"/>
          <w:kern w:val="0"/>
          <w:sz w:val="24"/>
          <w:szCs w:val="24"/>
          <w14:ligatures w14:val="none"/>
        </w:rPr>
        <w:t>.</w:t>
      </w:r>
    </w:p>
    <w:p w14:paraId="2A5A7067" w14:textId="44936783" w:rsidR="00FA164C" w:rsidRPr="00B56E2E" w:rsidRDefault="00FA164C" w:rsidP="000E4F8B">
      <w:pPr>
        <w:spacing w:before="100" w:beforeAutospacing="1" w:after="100" w:afterAutospacing="1" w:line="300" w:lineRule="auto"/>
        <w:jc w:val="both"/>
        <w:rPr>
          <w:rFonts w:ascii="Trebuchet MS" w:eastAsia="Times New Roman" w:hAnsi="Trebuchet MS" w:cs="Times New Roman"/>
          <w:kern w:val="0"/>
          <w:sz w:val="24"/>
          <w:szCs w:val="24"/>
          <w14:ligatures w14:val="none"/>
        </w:rPr>
      </w:pPr>
      <w:r w:rsidRPr="00B56E2E">
        <w:rPr>
          <w:rFonts w:ascii="Trebuchet MS" w:eastAsia="Times New Roman" w:hAnsi="Trebuchet MS" w:cs="Times New Roman"/>
          <w:kern w:val="0"/>
          <w:sz w:val="24"/>
          <w:szCs w:val="24"/>
          <w14:ligatures w14:val="none"/>
        </w:rPr>
        <w:t xml:space="preserve">Datorită complexității și specificului activității </w:t>
      </w:r>
      <w:r w:rsidR="006E4996" w:rsidRPr="00B56E2E">
        <w:rPr>
          <w:rFonts w:ascii="Trebuchet MS" w:eastAsia="Times New Roman" w:hAnsi="Trebuchet MS" w:cs="Times New Roman"/>
          <w:kern w:val="0"/>
          <w:sz w:val="24"/>
          <w:szCs w:val="24"/>
          <w14:ligatures w14:val="none"/>
        </w:rPr>
        <w:t>ANM</w:t>
      </w:r>
      <w:r w:rsidRPr="00B56E2E">
        <w:rPr>
          <w:rFonts w:ascii="Trebuchet MS" w:eastAsia="Times New Roman" w:hAnsi="Trebuchet MS" w:cs="Times New Roman"/>
          <w:kern w:val="0"/>
          <w:sz w:val="24"/>
          <w:szCs w:val="24"/>
          <w14:ligatures w14:val="none"/>
        </w:rPr>
        <w:t xml:space="preserve">, echilibrul între competențele tehnice, juridice, economico-financiare și de reprezentare instituțională este </w:t>
      </w:r>
      <w:r w:rsidRPr="00B56E2E">
        <w:rPr>
          <w:rFonts w:ascii="Trebuchet MS" w:eastAsia="Times New Roman" w:hAnsi="Trebuchet MS" w:cs="Times New Roman"/>
          <w:kern w:val="0"/>
          <w:sz w:val="24"/>
          <w:szCs w:val="24"/>
          <w14:ligatures w14:val="none"/>
        </w:rPr>
        <w:lastRenderedPageBreak/>
        <w:t>esențial pentru buna guvernanță a regiei. Fiecare membru al Consiliului de Administrație va trebui, de asemenea, să demonstreze integritate profesională, capacitate de analiză strategică, abilități de comunicare și negociere, precum și angajament pentru promovarea interesului public.</w:t>
      </w:r>
    </w:p>
    <w:p w14:paraId="14950A69" w14:textId="77777777" w:rsidR="00036021" w:rsidRPr="00B56E2E" w:rsidRDefault="00036021" w:rsidP="000E4F8B">
      <w:pPr>
        <w:widowControl w:val="0"/>
        <w:tabs>
          <w:tab w:val="left" w:pos="1134"/>
        </w:tabs>
        <w:spacing w:after="240" w:line="300" w:lineRule="auto"/>
        <w:jc w:val="both"/>
        <w:rPr>
          <w:rFonts w:ascii="Trebuchet MS" w:eastAsia="Arial Unicode MS" w:hAnsi="Trebuchet MS"/>
          <w:b/>
          <w:bCs/>
          <w:color w:val="000000"/>
          <w:sz w:val="24"/>
          <w:szCs w:val="24"/>
          <w:lang w:eastAsia="ro-RO" w:bidi="ro-RO"/>
        </w:rPr>
      </w:pPr>
      <w:bookmarkStart w:id="1" w:name="_Hlk183010588"/>
      <w:r w:rsidRPr="00B56E2E">
        <w:rPr>
          <w:rFonts w:ascii="Trebuchet MS" w:eastAsia="Arial Unicode MS" w:hAnsi="Trebuchet MS"/>
          <w:b/>
          <w:bCs/>
          <w:color w:val="000000"/>
          <w:sz w:val="24"/>
          <w:szCs w:val="24"/>
          <w:lang w:eastAsia="ro-RO" w:bidi="ro-RO"/>
        </w:rPr>
        <w:t>Condițiile specifice care trebuie întrunite de candidați:</w:t>
      </w:r>
    </w:p>
    <w:p w14:paraId="34BD24CE" w14:textId="77777777" w:rsidR="00036021" w:rsidRPr="00B56E2E" w:rsidRDefault="00036021" w:rsidP="000E4F8B">
      <w:pPr>
        <w:widowControl w:val="0"/>
        <w:tabs>
          <w:tab w:val="left" w:pos="1134"/>
        </w:tabs>
        <w:spacing w:after="240" w:line="300" w:lineRule="auto"/>
        <w:jc w:val="both"/>
        <w:rPr>
          <w:rFonts w:ascii="Trebuchet MS" w:eastAsia="Arial Unicode MS" w:hAnsi="Trebuchet MS"/>
          <w:b/>
          <w:sz w:val="24"/>
          <w:szCs w:val="24"/>
          <w:lang w:eastAsia="ro-RO" w:bidi="ro-RO"/>
        </w:rPr>
      </w:pPr>
      <w:r w:rsidRPr="00B56E2E">
        <w:rPr>
          <w:rFonts w:ascii="Trebuchet MS" w:eastAsia="Arial Unicode MS" w:hAnsi="Trebuchet MS"/>
          <w:b/>
          <w:bCs/>
          <w:sz w:val="24"/>
          <w:szCs w:val="24"/>
          <w:lang w:eastAsia="ro-RO" w:bidi="ro-RO"/>
        </w:rPr>
        <w:t>ADMINISTRATOR A (1 post):</w:t>
      </w:r>
      <w:bookmarkStart w:id="2" w:name="_Hlk189804113"/>
    </w:p>
    <w:p w14:paraId="5739B153" w14:textId="6037BE45" w:rsidR="00036021" w:rsidRPr="00B56E2E" w:rsidRDefault="00036021" w:rsidP="000E4F8B">
      <w:pPr>
        <w:widowControl w:val="0"/>
        <w:tabs>
          <w:tab w:val="left" w:pos="1134"/>
        </w:tabs>
        <w:spacing w:after="240" w:line="300" w:lineRule="auto"/>
        <w:jc w:val="both"/>
        <w:rPr>
          <w:rFonts w:ascii="Trebuchet MS" w:eastAsia="Arial Unicode MS" w:hAnsi="Trebuchet MS"/>
          <w:bCs/>
          <w:sz w:val="24"/>
          <w:szCs w:val="24"/>
          <w:lang w:eastAsia="ro-RO" w:bidi="ro-RO"/>
        </w:rPr>
      </w:pPr>
      <w:r w:rsidRPr="00B56E2E">
        <w:rPr>
          <w:rFonts w:ascii="Trebuchet MS" w:eastAsia="Arial Unicode MS" w:hAnsi="Trebuchet MS"/>
          <w:bCs/>
          <w:sz w:val="24"/>
          <w:szCs w:val="24"/>
          <w:lang w:eastAsia="ro-RO" w:bidi="ro-RO"/>
        </w:rPr>
        <w:t>Pentru postul de membru în Consiliul de Administrație cu competențe în domeniul contabilității și auditului statutar, ca</w:t>
      </w:r>
      <w:r w:rsidR="00990087">
        <w:rPr>
          <w:rFonts w:ascii="Trebuchet MS" w:eastAsia="Arial Unicode MS" w:hAnsi="Trebuchet MS"/>
          <w:bCs/>
          <w:sz w:val="24"/>
          <w:szCs w:val="24"/>
          <w:lang w:eastAsia="ro-RO" w:bidi="ro-RO"/>
        </w:rPr>
        <w:t>n</w:t>
      </w:r>
      <w:r w:rsidRPr="00B56E2E">
        <w:rPr>
          <w:rFonts w:ascii="Trebuchet MS" w:eastAsia="Arial Unicode MS" w:hAnsi="Trebuchet MS"/>
          <w:bCs/>
          <w:sz w:val="24"/>
          <w:szCs w:val="24"/>
          <w:lang w:eastAsia="ro-RO" w:bidi="ro-RO"/>
        </w:rPr>
        <w:t xml:space="preserve">didații este necesar: </w:t>
      </w:r>
    </w:p>
    <w:p w14:paraId="5B54A9B9" w14:textId="77777777" w:rsidR="00036021" w:rsidRPr="00B56E2E" w:rsidRDefault="00036021" w:rsidP="000E4F8B">
      <w:pPr>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 xml:space="preserve">să fie autorizați ca auditori financiari și să fie înregistrați în Registrul public electronic de către autoritatea competentă din România, din alt stat membru, din Spațiul Economic European </w:t>
      </w:r>
      <w:r w:rsidRPr="00B56E2E">
        <w:rPr>
          <w:rFonts w:ascii="Trebuchet MS" w:eastAsia="Arial Unicode MS" w:hAnsi="Trebuchet MS"/>
          <w:b/>
          <w:bCs/>
          <w:sz w:val="24"/>
          <w:szCs w:val="24"/>
          <w:lang w:eastAsia="ro-RO" w:bidi="ro-RO"/>
        </w:rPr>
        <w:t>sau</w:t>
      </w:r>
      <w:r w:rsidRPr="00B56E2E">
        <w:rPr>
          <w:rFonts w:ascii="Trebuchet MS" w:eastAsia="Arial Unicode MS" w:hAnsi="Trebuchet MS"/>
          <w:sz w:val="24"/>
          <w:szCs w:val="24"/>
          <w:lang w:eastAsia="ro-RO" w:bidi="ro-RO"/>
        </w:rPr>
        <w:t xml:space="preserve"> din Elveția </w:t>
      </w:r>
      <w:r w:rsidRPr="00B56E2E">
        <w:rPr>
          <w:rFonts w:ascii="Trebuchet MS" w:eastAsia="Arial Unicode MS" w:hAnsi="Trebuchet MS"/>
          <w:sz w:val="24"/>
          <w:szCs w:val="24"/>
          <w:u w:val="single"/>
          <w:lang w:eastAsia="ro-RO" w:bidi="ro-RO"/>
        </w:rPr>
        <w:t>sau</w:t>
      </w:r>
      <w:r w:rsidRPr="00B56E2E">
        <w:rPr>
          <w:rFonts w:ascii="Trebuchet MS" w:eastAsia="Arial Unicode MS" w:hAnsi="Trebuchet MS"/>
          <w:sz w:val="24"/>
          <w:szCs w:val="24"/>
          <w:lang w:eastAsia="ro-RO" w:bidi="ro-RO"/>
        </w:rPr>
        <w:t xml:space="preserve"> să dețină experiență de cel puțin 3 ani în audit statutar dobândită prin participarea la misiuni de audit statutar în România </w:t>
      </w:r>
      <w:r w:rsidRPr="00B56E2E">
        <w:rPr>
          <w:rFonts w:ascii="Trebuchet MS" w:eastAsia="Arial Unicode MS" w:hAnsi="Trebuchet MS"/>
          <w:b/>
          <w:bCs/>
          <w:sz w:val="24"/>
          <w:szCs w:val="24"/>
          <w:u w:val="single"/>
          <w:lang w:eastAsia="ro-RO" w:bidi="ro-RO"/>
        </w:rPr>
        <w:t>sau</w:t>
      </w:r>
      <w:r w:rsidRPr="00B56E2E">
        <w:rPr>
          <w:rFonts w:ascii="Trebuchet MS" w:eastAsia="Arial Unicode MS" w:hAnsi="Trebuchet MS"/>
          <w:b/>
          <w:bCs/>
          <w:sz w:val="24"/>
          <w:szCs w:val="24"/>
          <w:lang w:eastAsia="ro-RO" w:bidi="ro-RO"/>
        </w:rPr>
        <w:t xml:space="preserve"> </w:t>
      </w:r>
      <w:r w:rsidRPr="00B56E2E">
        <w:rPr>
          <w:rFonts w:ascii="Trebuchet MS" w:eastAsia="Arial Unicode MS" w:hAnsi="Trebuchet MS"/>
          <w:sz w:val="24"/>
          <w:szCs w:val="24"/>
          <w:lang w:eastAsia="ro-RO" w:bidi="ro-RO"/>
        </w:rPr>
        <w:t>în cadrul comitetelor de audit formate la nivelul consiliilor de administrație/supraveghere ale unor societăți/entități de interes public, dovedită cu documente justificative,</w:t>
      </w:r>
    </w:p>
    <w:p w14:paraId="59FFFF9D" w14:textId="3F5BA6B1" w:rsidR="00036021" w:rsidRPr="00B56E2E" w:rsidRDefault="000E4F8B" w:rsidP="000E4F8B">
      <w:pPr>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0E4F8B">
        <w:rPr>
          <w:rFonts w:ascii="Trebuchet MS" w:eastAsia="Times New Roman" w:hAnsi="Trebuchet MS"/>
          <w:color w:val="000000" w:themeColor="text1"/>
          <w:sz w:val="24"/>
          <w:szCs w:val="24"/>
          <w:lang w:eastAsia="ja-JP"/>
        </w:rPr>
        <w:t>să aibă studii superioare finalizate cel puțin cu diplomă de licență în domeniul științelor inginerești, economice, sociale, juridice sau în domeniul de activitate al regiei</w:t>
      </w:r>
      <w:r w:rsidR="00036021" w:rsidRPr="00B56E2E">
        <w:rPr>
          <w:rFonts w:ascii="Trebuchet MS" w:eastAsia="Times New Roman" w:hAnsi="Trebuchet MS"/>
          <w:color w:val="000000" w:themeColor="text1"/>
          <w:sz w:val="24"/>
          <w:szCs w:val="24"/>
          <w:lang w:eastAsia="ja-JP"/>
        </w:rPr>
        <w:t>;</w:t>
      </w:r>
    </w:p>
    <w:p w14:paraId="4CFE08F8" w14:textId="77777777" w:rsidR="00036021" w:rsidRPr="00B56E2E" w:rsidRDefault="00036021" w:rsidP="000E4F8B">
      <w:pPr>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Times New Roman" w:hAnsi="Trebuchet MS"/>
          <w:color w:val="000000" w:themeColor="text1"/>
          <w:sz w:val="24"/>
          <w:szCs w:val="24"/>
          <w:lang w:eastAsia="ja-JP"/>
        </w:rPr>
        <w:t>să aibă minim 7 ani de experiență profesională în domeniul studiilor superioare absolvite;</w:t>
      </w:r>
    </w:p>
    <w:p w14:paraId="48AAF141" w14:textId="77777777" w:rsidR="00036021" w:rsidRPr="00B56E2E" w:rsidRDefault="00036021" w:rsidP="000E4F8B">
      <w:pPr>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să dețină</w:t>
      </w:r>
      <w:r w:rsidRPr="00B56E2E">
        <w:rPr>
          <w:rFonts w:ascii="Trebuchet MS" w:eastAsia="Arial Unicode MS" w:hAnsi="Trebuchet MS"/>
          <w:color w:val="000000"/>
          <w:sz w:val="24"/>
          <w:szCs w:val="24"/>
          <w:lang w:eastAsia="ro-RO" w:bidi="ro-RO"/>
        </w:rPr>
        <w:t xml:space="preserve"> </w:t>
      </w:r>
      <w:r w:rsidRPr="00B56E2E">
        <w:rPr>
          <w:rFonts w:ascii="Trebuchet MS" w:eastAsia="Times New Roman" w:hAnsi="Trebuchet MS"/>
          <w:color w:val="000000" w:themeColor="text1"/>
          <w:sz w:val="24"/>
          <w:szCs w:val="24"/>
          <w:lang w:eastAsia="ja-JP"/>
        </w:rPr>
        <w:t>minim 7 ani</w:t>
      </w:r>
      <w:r w:rsidRPr="00B56E2E">
        <w:rPr>
          <w:rFonts w:ascii="Trebuchet MS" w:eastAsia="Arial Unicode MS" w:hAnsi="Trebuchet MS"/>
          <w:color w:val="000000"/>
          <w:sz w:val="24"/>
          <w:szCs w:val="24"/>
          <w:lang w:eastAsia="ro-RO" w:bidi="ro-RO"/>
        </w:rPr>
        <w:t xml:space="preserve"> de experiență în funcții de conducere.</w:t>
      </w:r>
    </w:p>
    <w:bookmarkEnd w:id="1"/>
    <w:bookmarkEnd w:id="2"/>
    <w:p w14:paraId="60F61850" w14:textId="5CCC5971" w:rsidR="00036021" w:rsidRPr="00B56E2E" w:rsidRDefault="00036021" w:rsidP="000E4F8B">
      <w:pPr>
        <w:widowControl w:val="0"/>
        <w:tabs>
          <w:tab w:val="left" w:pos="1134"/>
        </w:tabs>
        <w:spacing w:after="240" w:line="300" w:lineRule="auto"/>
        <w:jc w:val="both"/>
        <w:rPr>
          <w:rFonts w:ascii="Trebuchet MS" w:eastAsia="Arial Unicode MS" w:hAnsi="Trebuchet MS"/>
          <w:b/>
          <w:bCs/>
          <w:sz w:val="24"/>
          <w:szCs w:val="24"/>
          <w:lang w:eastAsia="ro-RO" w:bidi="ro-RO"/>
        </w:rPr>
      </w:pPr>
      <w:r w:rsidRPr="00B56E2E">
        <w:rPr>
          <w:rFonts w:ascii="Trebuchet MS" w:eastAsia="Arial Unicode MS" w:hAnsi="Trebuchet MS"/>
          <w:b/>
          <w:bCs/>
          <w:sz w:val="24"/>
          <w:szCs w:val="24"/>
          <w:lang w:eastAsia="ro-RO" w:bidi="ro-RO"/>
        </w:rPr>
        <w:t>ADMINISTRATOR B (2 posturi</w:t>
      </w:r>
      <w:r w:rsidR="00E8087B">
        <w:rPr>
          <w:rFonts w:ascii="Trebuchet MS" w:eastAsia="Arial Unicode MS" w:hAnsi="Trebuchet MS"/>
          <w:b/>
          <w:bCs/>
          <w:sz w:val="24"/>
          <w:szCs w:val="24"/>
          <w:lang w:eastAsia="ro-RO" w:bidi="ro-RO"/>
        </w:rPr>
        <w:t xml:space="preserve"> B1 și B2</w:t>
      </w:r>
      <w:r w:rsidRPr="00B56E2E">
        <w:rPr>
          <w:rFonts w:ascii="Trebuchet MS" w:eastAsia="Arial Unicode MS" w:hAnsi="Trebuchet MS"/>
          <w:b/>
          <w:bCs/>
          <w:sz w:val="24"/>
          <w:szCs w:val="24"/>
          <w:lang w:eastAsia="ro-RO" w:bidi="ro-RO"/>
        </w:rPr>
        <w:t>):</w:t>
      </w:r>
    </w:p>
    <w:p w14:paraId="5C0F9CC3" w14:textId="77777777" w:rsidR="00036021" w:rsidRPr="00B56E2E" w:rsidRDefault="00036021" w:rsidP="000E4F8B">
      <w:pPr>
        <w:widowControl w:val="0"/>
        <w:tabs>
          <w:tab w:val="left" w:pos="1134"/>
        </w:tabs>
        <w:spacing w:after="240" w:line="300" w:lineRule="auto"/>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Pentru aceste posturi de membru în Consiliul de Administrație candidații este necesar:</w:t>
      </w:r>
    </w:p>
    <w:p w14:paraId="35A038A9" w14:textId="65AAAA02" w:rsidR="00053A9D" w:rsidRPr="00B56E2E" w:rsidRDefault="000E4F8B" w:rsidP="000E4F8B">
      <w:pPr>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0E4F8B">
        <w:rPr>
          <w:rFonts w:ascii="Trebuchet MS" w:eastAsia="Times New Roman" w:hAnsi="Trebuchet MS"/>
          <w:color w:val="000000" w:themeColor="text1"/>
          <w:sz w:val="24"/>
          <w:szCs w:val="24"/>
          <w:lang w:eastAsia="ja-JP"/>
        </w:rPr>
        <w:t>să aibă studii superioare finalizate cel puțin cu diplomă de licență în domeniul științelor inginerești, economice, sociale, juridice sau în domeniul de activitate al regiei</w:t>
      </w:r>
      <w:r w:rsidR="00053A9D" w:rsidRPr="00B56E2E">
        <w:rPr>
          <w:rFonts w:ascii="Trebuchet MS" w:eastAsia="Times New Roman" w:hAnsi="Trebuchet MS"/>
          <w:color w:val="000000" w:themeColor="text1"/>
          <w:sz w:val="24"/>
          <w:szCs w:val="24"/>
          <w:lang w:eastAsia="ja-JP"/>
        </w:rPr>
        <w:t>;</w:t>
      </w:r>
    </w:p>
    <w:p w14:paraId="6CC7D104" w14:textId="51764B03" w:rsidR="00036021" w:rsidRPr="00B56E2E" w:rsidRDefault="0003602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Times New Roman" w:hAnsi="Trebuchet MS"/>
          <w:color w:val="000000" w:themeColor="text1"/>
          <w:sz w:val="24"/>
          <w:szCs w:val="24"/>
          <w:lang w:eastAsia="ja-JP"/>
        </w:rPr>
        <w:t>să aibă minim 7 ani de experiență profesională în domeniul studiilor superioare absolvite</w:t>
      </w:r>
      <w:r w:rsidR="00ED6BC8" w:rsidRPr="00B56E2E">
        <w:rPr>
          <w:rFonts w:ascii="Trebuchet MS" w:eastAsia="Arial Unicode MS" w:hAnsi="Trebuchet MS"/>
          <w:sz w:val="24"/>
          <w:szCs w:val="24"/>
          <w:lang w:eastAsia="ro-RO" w:bidi="ro-RO"/>
        </w:rPr>
        <w:t>;</w:t>
      </w:r>
    </w:p>
    <w:p w14:paraId="48AA73A0" w14:textId="43D0EDC5" w:rsidR="00036021" w:rsidRPr="00282C41" w:rsidRDefault="0003602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să dețină</w:t>
      </w:r>
      <w:r w:rsidRPr="00B56E2E">
        <w:rPr>
          <w:rFonts w:ascii="Trebuchet MS" w:eastAsia="Arial Unicode MS" w:hAnsi="Trebuchet MS"/>
          <w:color w:val="000000"/>
          <w:sz w:val="24"/>
          <w:szCs w:val="24"/>
          <w:lang w:eastAsia="ro-RO" w:bidi="ro-RO"/>
        </w:rPr>
        <w:t xml:space="preserve"> </w:t>
      </w:r>
      <w:r w:rsidRPr="00B56E2E">
        <w:rPr>
          <w:rFonts w:ascii="Trebuchet MS" w:eastAsia="Times New Roman" w:hAnsi="Trebuchet MS"/>
          <w:color w:val="000000" w:themeColor="text1"/>
          <w:sz w:val="24"/>
          <w:szCs w:val="24"/>
          <w:lang w:eastAsia="ja-JP"/>
        </w:rPr>
        <w:t>minim 7 ani</w:t>
      </w:r>
      <w:r w:rsidRPr="00B56E2E">
        <w:rPr>
          <w:rFonts w:ascii="Trebuchet MS" w:eastAsia="Arial Unicode MS" w:hAnsi="Trebuchet MS"/>
          <w:color w:val="000000"/>
          <w:sz w:val="24"/>
          <w:szCs w:val="24"/>
          <w:lang w:eastAsia="ro-RO" w:bidi="ro-RO"/>
        </w:rPr>
        <w:t xml:space="preserve"> de experiență în funcții de conducere.</w:t>
      </w:r>
      <w:r w:rsidR="00282C41">
        <w:rPr>
          <w:rFonts w:ascii="Trebuchet MS" w:eastAsia="Arial Unicode MS" w:hAnsi="Trebuchet MS"/>
          <w:color w:val="000000"/>
          <w:sz w:val="24"/>
          <w:szCs w:val="24"/>
          <w:lang w:eastAsia="ro-RO" w:bidi="ro-RO"/>
        </w:rPr>
        <w:t xml:space="preserve"> </w:t>
      </w:r>
    </w:p>
    <w:p w14:paraId="21A7028E" w14:textId="77777777" w:rsidR="00282C41" w:rsidRPr="00282C41" w:rsidRDefault="00282C41" w:rsidP="00282C41">
      <w:pPr>
        <w:widowControl w:val="0"/>
        <w:tabs>
          <w:tab w:val="left" w:pos="1134"/>
        </w:tabs>
        <w:spacing w:after="240" w:line="276" w:lineRule="auto"/>
        <w:jc w:val="both"/>
        <w:rPr>
          <w:rFonts w:ascii="Trebuchet MS" w:eastAsia="Arial Unicode MS" w:hAnsi="Trebuchet MS"/>
          <w:sz w:val="24"/>
          <w:szCs w:val="24"/>
          <w:lang w:eastAsia="ro-RO" w:bidi="ro-RO"/>
        </w:rPr>
      </w:pPr>
      <w:r w:rsidRPr="00282C41">
        <w:rPr>
          <w:rFonts w:ascii="Trebuchet MS" w:eastAsia="Arial Unicode MS" w:hAnsi="Trebuchet MS"/>
          <w:sz w:val="24"/>
          <w:szCs w:val="24"/>
          <w:lang w:eastAsia="ro-RO" w:bidi="ro-RO"/>
        </w:rPr>
        <w:t>Pe postul B2 va fi desemnat un reprezentant al autorității tutelare.</w:t>
      </w:r>
    </w:p>
    <w:p w14:paraId="16DFC576" w14:textId="77777777" w:rsidR="00282C41" w:rsidRPr="00B56E2E" w:rsidRDefault="00282C41" w:rsidP="00282C41">
      <w:pPr>
        <w:pStyle w:val="ListParagraph"/>
        <w:widowControl w:val="0"/>
        <w:tabs>
          <w:tab w:val="left" w:pos="1134"/>
        </w:tabs>
        <w:spacing w:after="240" w:line="300" w:lineRule="auto"/>
        <w:ind w:left="360"/>
        <w:jc w:val="both"/>
        <w:rPr>
          <w:rFonts w:ascii="Trebuchet MS" w:eastAsia="Arial Unicode MS" w:hAnsi="Trebuchet MS"/>
          <w:sz w:val="24"/>
          <w:szCs w:val="24"/>
          <w:lang w:eastAsia="ro-RO" w:bidi="ro-RO"/>
        </w:rPr>
      </w:pPr>
    </w:p>
    <w:p w14:paraId="4E228DA0" w14:textId="77777777" w:rsidR="00036021" w:rsidRPr="00B56E2E" w:rsidRDefault="00036021" w:rsidP="000E4F8B">
      <w:pPr>
        <w:widowControl w:val="0"/>
        <w:tabs>
          <w:tab w:val="left" w:pos="1134"/>
        </w:tabs>
        <w:spacing w:after="240" w:line="300" w:lineRule="auto"/>
        <w:jc w:val="both"/>
        <w:rPr>
          <w:rFonts w:ascii="Trebuchet MS" w:eastAsia="Arial Unicode MS" w:hAnsi="Trebuchet MS"/>
          <w:b/>
          <w:bCs/>
          <w:sz w:val="24"/>
          <w:szCs w:val="24"/>
          <w:lang w:eastAsia="ro-RO" w:bidi="ro-RO"/>
        </w:rPr>
      </w:pPr>
      <w:r w:rsidRPr="00B56E2E">
        <w:rPr>
          <w:rFonts w:ascii="Trebuchet MS" w:eastAsia="Arial Unicode MS" w:hAnsi="Trebuchet MS"/>
          <w:b/>
          <w:bCs/>
          <w:sz w:val="24"/>
          <w:szCs w:val="24"/>
          <w:lang w:eastAsia="ro-RO" w:bidi="ro-RO"/>
        </w:rPr>
        <w:t>ADMINISTRATOR C (1 post):</w:t>
      </w:r>
    </w:p>
    <w:p w14:paraId="1EA01E6D" w14:textId="77777777" w:rsidR="00036021" w:rsidRPr="00B56E2E" w:rsidRDefault="00036021" w:rsidP="000E4F8B">
      <w:pPr>
        <w:widowControl w:val="0"/>
        <w:tabs>
          <w:tab w:val="left" w:pos="1134"/>
        </w:tabs>
        <w:spacing w:after="240" w:line="300" w:lineRule="auto"/>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Pentru acest post de membru în Consiliul de Administrație candidații este necesar:</w:t>
      </w:r>
    </w:p>
    <w:p w14:paraId="7FBBF344" w14:textId="527EF285" w:rsidR="00036021" w:rsidRPr="00B56E2E" w:rsidRDefault="00282C4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282C41">
        <w:rPr>
          <w:rFonts w:ascii="Trebuchet MS" w:eastAsia="Times New Roman" w:hAnsi="Trebuchet MS"/>
          <w:color w:val="000000" w:themeColor="text1"/>
          <w:sz w:val="24"/>
          <w:szCs w:val="24"/>
          <w:lang w:eastAsia="ja-JP"/>
        </w:rPr>
        <w:t>să aibă studii superioare finalizate cel puțin cu diplomă de licență în domeniul științelor juridice</w:t>
      </w:r>
      <w:r w:rsidR="00036021" w:rsidRPr="00B56E2E">
        <w:rPr>
          <w:rFonts w:ascii="Trebuchet MS" w:eastAsia="Arial Unicode MS" w:hAnsi="Trebuchet MS"/>
          <w:sz w:val="24"/>
          <w:szCs w:val="24"/>
          <w:lang w:eastAsia="ro-RO" w:bidi="ro-RO"/>
        </w:rPr>
        <w:t>;</w:t>
      </w:r>
    </w:p>
    <w:p w14:paraId="68707654" w14:textId="77777777" w:rsidR="00036021" w:rsidRPr="00B56E2E" w:rsidRDefault="0003602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Times New Roman" w:hAnsi="Trebuchet MS"/>
          <w:color w:val="000000" w:themeColor="text1"/>
          <w:sz w:val="24"/>
          <w:szCs w:val="24"/>
          <w:lang w:eastAsia="ja-JP"/>
        </w:rPr>
        <w:t xml:space="preserve">să aibă minim 7 ani de experiență profesională în domeniul studiilor superioare absolvite, respectiv, în domeniul </w:t>
      </w:r>
      <w:r w:rsidRPr="00B56E2E">
        <w:rPr>
          <w:rFonts w:ascii="Trebuchet MS" w:eastAsia="Arial Unicode MS" w:hAnsi="Trebuchet MS"/>
          <w:sz w:val="24"/>
          <w:szCs w:val="24"/>
          <w:lang w:eastAsia="ro-RO" w:bidi="ro-RO"/>
        </w:rPr>
        <w:t>științelor juridice;</w:t>
      </w:r>
    </w:p>
    <w:p w14:paraId="3D7873D2" w14:textId="77777777" w:rsidR="00036021" w:rsidRPr="00282C41" w:rsidRDefault="0003602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să dețină</w:t>
      </w:r>
      <w:r w:rsidRPr="00B56E2E">
        <w:rPr>
          <w:rFonts w:ascii="Trebuchet MS" w:eastAsia="Arial Unicode MS" w:hAnsi="Trebuchet MS"/>
          <w:color w:val="000000"/>
          <w:sz w:val="24"/>
          <w:szCs w:val="24"/>
          <w:lang w:eastAsia="ro-RO" w:bidi="ro-RO"/>
        </w:rPr>
        <w:t xml:space="preserve"> </w:t>
      </w:r>
      <w:r w:rsidRPr="00B56E2E">
        <w:rPr>
          <w:rFonts w:ascii="Trebuchet MS" w:eastAsia="Times New Roman" w:hAnsi="Trebuchet MS"/>
          <w:color w:val="000000" w:themeColor="text1"/>
          <w:sz w:val="24"/>
          <w:szCs w:val="24"/>
          <w:lang w:eastAsia="ja-JP"/>
        </w:rPr>
        <w:t>minim 7 ani</w:t>
      </w:r>
      <w:r w:rsidRPr="00B56E2E">
        <w:rPr>
          <w:rFonts w:ascii="Trebuchet MS" w:eastAsia="Arial Unicode MS" w:hAnsi="Trebuchet MS"/>
          <w:color w:val="000000"/>
          <w:sz w:val="24"/>
          <w:szCs w:val="24"/>
          <w:lang w:eastAsia="ro-RO" w:bidi="ro-RO"/>
        </w:rPr>
        <w:t xml:space="preserve"> de experiență în funcții de conducere.</w:t>
      </w:r>
    </w:p>
    <w:p w14:paraId="63578CC6" w14:textId="344A4B59" w:rsidR="00282C41" w:rsidRPr="00282C41" w:rsidRDefault="00282C41" w:rsidP="00282C41">
      <w:pPr>
        <w:widowControl w:val="0"/>
        <w:tabs>
          <w:tab w:val="left" w:pos="1134"/>
        </w:tabs>
        <w:spacing w:after="240" w:line="276" w:lineRule="auto"/>
        <w:jc w:val="both"/>
        <w:rPr>
          <w:rFonts w:ascii="Trebuchet MS" w:eastAsia="Arial Unicode MS" w:hAnsi="Trebuchet MS"/>
          <w:sz w:val="24"/>
          <w:szCs w:val="24"/>
          <w:lang w:eastAsia="ro-RO" w:bidi="ro-RO"/>
        </w:rPr>
      </w:pPr>
      <w:r w:rsidRPr="00282C41">
        <w:rPr>
          <w:rFonts w:ascii="Trebuchet MS" w:eastAsia="Arial Unicode MS" w:hAnsi="Trebuchet MS"/>
          <w:sz w:val="24"/>
          <w:szCs w:val="24"/>
          <w:lang w:eastAsia="ro-RO" w:bidi="ro-RO"/>
        </w:rPr>
        <w:t xml:space="preserve">Pe postul </w:t>
      </w:r>
      <w:r>
        <w:rPr>
          <w:rFonts w:ascii="Trebuchet MS" w:eastAsia="Arial Unicode MS" w:hAnsi="Trebuchet MS"/>
          <w:sz w:val="24"/>
          <w:szCs w:val="24"/>
          <w:lang w:eastAsia="ro-RO" w:bidi="ro-RO"/>
        </w:rPr>
        <w:t>C</w:t>
      </w:r>
      <w:r w:rsidRPr="00282C41">
        <w:rPr>
          <w:rFonts w:ascii="Trebuchet MS" w:eastAsia="Arial Unicode MS" w:hAnsi="Trebuchet MS"/>
          <w:sz w:val="24"/>
          <w:szCs w:val="24"/>
          <w:lang w:eastAsia="ro-RO" w:bidi="ro-RO"/>
        </w:rPr>
        <w:t xml:space="preserve"> va fi desemnat un reprezentant al autorității tutelare.</w:t>
      </w:r>
    </w:p>
    <w:p w14:paraId="611E0D66" w14:textId="77777777" w:rsidR="00282C41" w:rsidRPr="00B56E2E" w:rsidRDefault="00282C41" w:rsidP="00282C41">
      <w:pPr>
        <w:pStyle w:val="ListParagraph"/>
        <w:widowControl w:val="0"/>
        <w:tabs>
          <w:tab w:val="left" w:pos="1134"/>
        </w:tabs>
        <w:spacing w:after="240" w:line="300" w:lineRule="auto"/>
        <w:ind w:left="360"/>
        <w:jc w:val="both"/>
        <w:rPr>
          <w:rFonts w:ascii="Trebuchet MS" w:eastAsia="Arial Unicode MS" w:hAnsi="Trebuchet MS"/>
          <w:sz w:val="24"/>
          <w:szCs w:val="24"/>
          <w:lang w:eastAsia="ro-RO" w:bidi="ro-RO"/>
        </w:rPr>
      </w:pPr>
    </w:p>
    <w:p w14:paraId="51000A11" w14:textId="77777777" w:rsidR="00036021" w:rsidRPr="00B56E2E" w:rsidRDefault="00036021" w:rsidP="000E4F8B">
      <w:pPr>
        <w:widowControl w:val="0"/>
        <w:tabs>
          <w:tab w:val="left" w:pos="1134"/>
        </w:tabs>
        <w:spacing w:after="240" w:line="300" w:lineRule="auto"/>
        <w:jc w:val="both"/>
        <w:rPr>
          <w:rFonts w:ascii="Trebuchet MS" w:eastAsia="Arial Unicode MS" w:hAnsi="Trebuchet MS"/>
          <w:b/>
          <w:bCs/>
          <w:sz w:val="24"/>
          <w:szCs w:val="24"/>
          <w:lang w:eastAsia="ro-RO" w:bidi="ro-RO"/>
        </w:rPr>
      </w:pPr>
      <w:r w:rsidRPr="00B56E2E">
        <w:rPr>
          <w:rFonts w:ascii="Trebuchet MS" w:eastAsia="Arial Unicode MS" w:hAnsi="Trebuchet MS"/>
          <w:b/>
          <w:bCs/>
          <w:sz w:val="24"/>
          <w:szCs w:val="24"/>
          <w:lang w:eastAsia="ro-RO" w:bidi="ro-RO"/>
        </w:rPr>
        <w:t>ADMINISTRATOR D (1 post):</w:t>
      </w:r>
    </w:p>
    <w:p w14:paraId="098F12A9" w14:textId="77777777" w:rsidR="00036021" w:rsidRPr="00B56E2E" w:rsidRDefault="00036021" w:rsidP="000E4F8B">
      <w:pPr>
        <w:widowControl w:val="0"/>
        <w:tabs>
          <w:tab w:val="left" w:pos="1134"/>
        </w:tabs>
        <w:spacing w:after="240" w:line="300" w:lineRule="auto"/>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Pentru acest post de membru în Consiliul de Administrație candidații este necesar:</w:t>
      </w:r>
    </w:p>
    <w:p w14:paraId="50CB80C3" w14:textId="6919FE76" w:rsidR="00036021" w:rsidRPr="00B56E2E" w:rsidRDefault="00282C4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282C41">
        <w:rPr>
          <w:rFonts w:ascii="Trebuchet MS" w:eastAsia="Times New Roman" w:hAnsi="Trebuchet MS"/>
          <w:color w:val="000000" w:themeColor="text1"/>
          <w:sz w:val="24"/>
          <w:szCs w:val="24"/>
          <w:lang w:eastAsia="ja-JP"/>
        </w:rPr>
        <w:t>să aibă studii superioare finalizate cel puțin cu diplomă de licență</w:t>
      </w:r>
      <w:r w:rsidR="00036021" w:rsidRPr="00B56E2E">
        <w:rPr>
          <w:rFonts w:ascii="Trebuchet MS" w:eastAsia="Times New Roman" w:hAnsi="Trebuchet MS"/>
          <w:color w:val="000000" w:themeColor="text1"/>
          <w:sz w:val="24"/>
          <w:szCs w:val="24"/>
          <w:lang w:eastAsia="ja-JP"/>
        </w:rPr>
        <w:t xml:space="preserve"> în domeniul </w:t>
      </w:r>
      <w:r w:rsidR="00036021" w:rsidRPr="00B56E2E">
        <w:rPr>
          <w:rFonts w:ascii="Trebuchet MS" w:eastAsia="Arial Unicode MS" w:hAnsi="Trebuchet MS"/>
          <w:sz w:val="24"/>
          <w:szCs w:val="24"/>
          <w:lang w:eastAsia="ro-RO" w:bidi="ro-RO"/>
        </w:rPr>
        <w:t>științelor economice;</w:t>
      </w:r>
    </w:p>
    <w:p w14:paraId="2A17887E" w14:textId="1D096E20" w:rsidR="00036021" w:rsidRPr="00B56E2E" w:rsidRDefault="0003602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Times New Roman" w:hAnsi="Trebuchet MS"/>
          <w:color w:val="000000" w:themeColor="text1"/>
          <w:sz w:val="24"/>
          <w:szCs w:val="24"/>
          <w:lang w:eastAsia="ja-JP"/>
        </w:rPr>
        <w:t xml:space="preserve">să aibă minim 7 ani de experiență profesională în domeniul studiilor superioare absolvite, respectiv în domeniul </w:t>
      </w:r>
      <w:r w:rsidRPr="00B56E2E">
        <w:rPr>
          <w:rFonts w:ascii="Trebuchet MS" w:eastAsia="Arial Unicode MS" w:hAnsi="Trebuchet MS"/>
          <w:sz w:val="24"/>
          <w:szCs w:val="24"/>
          <w:lang w:eastAsia="ro-RO" w:bidi="ro-RO"/>
        </w:rPr>
        <w:t>științelor economice;</w:t>
      </w:r>
    </w:p>
    <w:p w14:paraId="63DC0078" w14:textId="77777777" w:rsidR="00036021" w:rsidRPr="00B56E2E" w:rsidRDefault="00036021" w:rsidP="000E4F8B">
      <w:pPr>
        <w:pStyle w:val="ListParagraph"/>
        <w:widowControl w:val="0"/>
        <w:numPr>
          <w:ilvl w:val="0"/>
          <w:numId w:val="4"/>
        </w:numPr>
        <w:tabs>
          <w:tab w:val="left" w:pos="1134"/>
        </w:tabs>
        <w:spacing w:after="240" w:line="300" w:lineRule="auto"/>
        <w:ind w:left="360"/>
        <w:jc w:val="both"/>
        <w:rPr>
          <w:rFonts w:ascii="Trebuchet MS" w:eastAsia="Arial Unicode MS" w:hAnsi="Trebuchet MS"/>
          <w:sz w:val="24"/>
          <w:szCs w:val="24"/>
          <w:lang w:eastAsia="ro-RO" w:bidi="ro-RO"/>
        </w:rPr>
      </w:pPr>
      <w:r w:rsidRPr="00B56E2E">
        <w:rPr>
          <w:rFonts w:ascii="Trebuchet MS" w:eastAsia="Arial Unicode MS" w:hAnsi="Trebuchet MS"/>
          <w:sz w:val="24"/>
          <w:szCs w:val="24"/>
          <w:lang w:eastAsia="ro-RO" w:bidi="ro-RO"/>
        </w:rPr>
        <w:t>să dețină</w:t>
      </w:r>
      <w:r w:rsidRPr="00B56E2E">
        <w:rPr>
          <w:rFonts w:ascii="Trebuchet MS" w:eastAsia="Arial Unicode MS" w:hAnsi="Trebuchet MS"/>
          <w:color w:val="000000"/>
          <w:sz w:val="24"/>
          <w:szCs w:val="24"/>
          <w:lang w:eastAsia="ro-RO" w:bidi="ro-RO"/>
        </w:rPr>
        <w:t xml:space="preserve"> </w:t>
      </w:r>
      <w:r w:rsidRPr="00B56E2E">
        <w:rPr>
          <w:rFonts w:ascii="Trebuchet MS" w:eastAsia="Times New Roman" w:hAnsi="Trebuchet MS"/>
          <w:color w:val="000000" w:themeColor="text1"/>
          <w:sz w:val="24"/>
          <w:szCs w:val="24"/>
          <w:lang w:eastAsia="ja-JP"/>
        </w:rPr>
        <w:t>minim 7 ani</w:t>
      </w:r>
      <w:r w:rsidRPr="00B56E2E">
        <w:rPr>
          <w:rFonts w:ascii="Trebuchet MS" w:eastAsia="Arial Unicode MS" w:hAnsi="Trebuchet MS"/>
          <w:color w:val="000000"/>
          <w:sz w:val="24"/>
          <w:szCs w:val="24"/>
          <w:lang w:eastAsia="ro-RO" w:bidi="ro-RO"/>
        </w:rPr>
        <w:t xml:space="preserve"> de experiență în funcții de conducere.</w:t>
      </w:r>
    </w:p>
    <w:p w14:paraId="475EA1F1" w14:textId="08DD54A1" w:rsidR="004E355E" w:rsidRPr="00B56E2E" w:rsidRDefault="004E355E" w:rsidP="000E4F8B">
      <w:pPr>
        <w:pStyle w:val="ListParagraph"/>
        <w:widowControl w:val="0"/>
        <w:autoSpaceDE w:val="0"/>
        <w:autoSpaceDN w:val="0"/>
        <w:spacing w:before="120" w:after="120" w:line="300" w:lineRule="auto"/>
        <w:ind w:left="0" w:right="94"/>
        <w:contextualSpacing w:val="0"/>
        <w:jc w:val="both"/>
        <w:rPr>
          <w:rFonts w:ascii="Trebuchet MS" w:eastAsia="Arial" w:hAnsi="Trebuchet MS"/>
          <w:sz w:val="24"/>
          <w:szCs w:val="24"/>
        </w:rPr>
      </w:pPr>
    </w:p>
    <w:p w14:paraId="2E045006" w14:textId="77777777" w:rsidR="00BA78FB" w:rsidRPr="00B56E2E" w:rsidRDefault="00BA78FB" w:rsidP="000E4F8B">
      <w:pPr>
        <w:pStyle w:val="ListParagraph"/>
        <w:widowControl w:val="0"/>
        <w:autoSpaceDE w:val="0"/>
        <w:autoSpaceDN w:val="0"/>
        <w:spacing w:before="120" w:after="120" w:line="300" w:lineRule="auto"/>
        <w:ind w:left="0" w:right="94"/>
        <w:contextualSpacing w:val="0"/>
        <w:jc w:val="both"/>
        <w:rPr>
          <w:rFonts w:ascii="Trebuchet MS" w:eastAsia="Arial" w:hAnsi="Trebuchet MS"/>
          <w:sz w:val="24"/>
          <w:szCs w:val="24"/>
        </w:rPr>
      </w:pPr>
    </w:p>
    <w:p w14:paraId="55CFCFA0" w14:textId="429F77EF" w:rsidR="004E355E" w:rsidRPr="00B56E2E" w:rsidRDefault="00036021" w:rsidP="000E4F8B">
      <w:pPr>
        <w:pStyle w:val="ListParagraph"/>
        <w:widowControl w:val="0"/>
        <w:autoSpaceDE w:val="0"/>
        <w:autoSpaceDN w:val="0"/>
        <w:spacing w:before="120" w:after="120" w:line="300" w:lineRule="auto"/>
        <w:ind w:left="0" w:right="94"/>
        <w:contextualSpacing w:val="0"/>
        <w:jc w:val="both"/>
        <w:rPr>
          <w:rFonts w:ascii="Trebuchet MS" w:eastAsia="Arial" w:hAnsi="Trebuchet MS"/>
          <w:b/>
          <w:bCs/>
          <w:sz w:val="24"/>
          <w:szCs w:val="24"/>
          <w:u w:val="single"/>
        </w:rPr>
      </w:pPr>
      <w:r w:rsidRPr="00B56E2E">
        <w:rPr>
          <w:rFonts w:ascii="Trebuchet MS" w:eastAsia="Arial" w:hAnsi="Trebuchet MS"/>
          <w:b/>
          <w:bCs/>
          <w:sz w:val="24"/>
          <w:szCs w:val="24"/>
          <w:u w:val="single"/>
        </w:rPr>
        <w:t>DESCRIEREA</w:t>
      </w:r>
      <w:r w:rsidR="004E355E" w:rsidRPr="00B56E2E">
        <w:rPr>
          <w:rFonts w:ascii="Trebuchet MS" w:eastAsia="Arial" w:hAnsi="Trebuchet MS"/>
          <w:b/>
          <w:bCs/>
          <w:sz w:val="24"/>
          <w:szCs w:val="24"/>
          <w:u w:val="single"/>
        </w:rPr>
        <w:t xml:space="preserve"> CRITERIILOR DE SELECȚIE</w:t>
      </w:r>
    </w:p>
    <w:p w14:paraId="27E91422" w14:textId="77777777" w:rsidR="004E355E" w:rsidRPr="00B56E2E" w:rsidRDefault="004E355E" w:rsidP="000E4F8B">
      <w:pPr>
        <w:pStyle w:val="ListParagraph"/>
        <w:widowControl w:val="0"/>
        <w:autoSpaceDE w:val="0"/>
        <w:autoSpaceDN w:val="0"/>
        <w:spacing w:before="120" w:after="120" w:line="300" w:lineRule="auto"/>
        <w:ind w:left="0" w:right="94"/>
        <w:contextualSpacing w:val="0"/>
        <w:jc w:val="both"/>
        <w:rPr>
          <w:rFonts w:ascii="Trebuchet MS" w:eastAsia="Arial" w:hAnsi="Trebuchet MS"/>
          <w:sz w:val="24"/>
          <w:szCs w:val="24"/>
          <w:u w:val="single"/>
        </w:rPr>
      </w:pPr>
    </w:p>
    <w:p w14:paraId="2730F9CA" w14:textId="77777777" w:rsidR="004E355E" w:rsidRPr="00B56E2E" w:rsidRDefault="004E355E" w:rsidP="000E4F8B">
      <w:pPr>
        <w:pStyle w:val="ListParagraph"/>
        <w:numPr>
          <w:ilvl w:val="0"/>
          <w:numId w:val="1"/>
        </w:numPr>
        <w:shd w:val="clear" w:color="auto" w:fill="D9D9D9" w:themeFill="background1" w:themeFillShade="D9"/>
        <w:tabs>
          <w:tab w:val="left" w:pos="284"/>
        </w:tabs>
        <w:spacing w:before="120" w:after="120" w:line="300" w:lineRule="auto"/>
        <w:contextualSpacing w:val="0"/>
        <w:jc w:val="both"/>
        <w:rPr>
          <w:rFonts w:ascii="Trebuchet MS" w:hAnsi="Trebuchet MS"/>
          <w:b/>
          <w:bCs/>
          <w:sz w:val="24"/>
          <w:szCs w:val="24"/>
        </w:rPr>
      </w:pPr>
      <w:bookmarkStart w:id="3" w:name="_Hlk193358423"/>
      <w:r w:rsidRPr="00B56E2E">
        <w:rPr>
          <w:rFonts w:ascii="Trebuchet MS" w:hAnsi="Trebuchet MS"/>
          <w:b/>
          <w:bCs/>
          <w:sz w:val="24"/>
          <w:szCs w:val="24"/>
        </w:rPr>
        <w:t>COMPETENȚE</w:t>
      </w:r>
    </w:p>
    <w:bookmarkEnd w:id="3"/>
    <w:p w14:paraId="38A215D9" w14:textId="3C53B948" w:rsidR="00ED0FE3" w:rsidRPr="00B56E2E" w:rsidRDefault="005566C5" w:rsidP="000E4F8B">
      <w:pPr>
        <w:widowControl w:val="0"/>
        <w:autoSpaceDE w:val="0"/>
        <w:autoSpaceDN w:val="0"/>
        <w:spacing w:before="120" w:after="120" w:line="300" w:lineRule="auto"/>
        <w:ind w:right="-48"/>
        <w:jc w:val="both"/>
        <w:rPr>
          <w:rFonts w:ascii="Trebuchet MS" w:eastAsia="Arial" w:hAnsi="Trebuchet MS"/>
          <w:b/>
          <w:bCs/>
          <w:sz w:val="24"/>
          <w:szCs w:val="24"/>
        </w:rPr>
      </w:pPr>
      <w:r w:rsidRPr="00B56E2E">
        <w:rPr>
          <w:rFonts w:ascii="Trebuchet MS" w:eastAsia="Arial" w:hAnsi="Trebuchet MS"/>
          <w:b/>
          <w:bCs/>
          <w:sz w:val="24"/>
          <w:szCs w:val="24"/>
        </w:rPr>
        <w:t>C</w:t>
      </w:r>
      <w:r w:rsidR="00ED0FE3" w:rsidRPr="00B56E2E">
        <w:rPr>
          <w:rFonts w:ascii="Trebuchet MS" w:eastAsia="Arial" w:hAnsi="Trebuchet MS"/>
          <w:b/>
          <w:bCs/>
          <w:sz w:val="24"/>
          <w:szCs w:val="24"/>
        </w:rPr>
        <w:t xml:space="preserve">1.Competențe specifice sectorului de activitate al </w:t>
      </w:r>
      <w:r w:rsidR="00DB6964" w:rsidRPr="00B56E2E">
        <w:rPr>
          <w:rFonts w:ascii="Trebuchet MS" w:eastAsia="Arial" w:hAnsi="Trebuchet MS"/>
          <w:b/>
          <w:bCs/>
          <w:sz w:val="24"/>
          <w:szCs w:val="24"/>
        </w:rPr>
        <w:t>regiei</w:t>
      </w:r>
    </w:p>
    <w:p w14:paraId="72F7D04D" w14:textId="25C1B923" w:rsidR="00DB6964" w:rsidRPr="00B56E2E" w:rsidRDefault="00DB6964" w:rsidP="000E4F8B">
      <w:pPr>
        <w:widowControl w:val="0"/>
        <w:numPr>
          <w:ilvl w:val="1"/>
          <w:numId w:val="2"/>
        </w:numPr>
        <w:suppressAutoHyphens/>
        <w:autoSpaceDE w:val="0"/>
        <w:autoSpaceDN w:val="0"/>
        <w:spacing w:after="0" w:line="300" w:lineRule="auto"/>
        <w:ind w:left="0" w:right="288" w:hanging="18"/>
        <w:jc w:val="both"/>
        <w:rPr>
          <w:rFonts w:ascii="Trebuchet MS" w:eastAsia="TimesNewRoman" w:hAnsi="Trebuchet MS"/>
          <w:i/>
          <w:color w:val="000000"/>
          <w:sz w:val="24"/>
          <w:szCs w:val="24"/>
          <w:lang w:eastAsia="ar-SA"/>
        </w:rPr>
      </w:pPr>
      <w:r w:rsidRPr="00B56E2E">
        <w:rPr>
          <w:rFonts w:ascii="Trebuchet MS" w:eastAsia="TimesNewRoman" w:hAnsi="Trebuchet MS"/>
          <w:i/>
          <w:color w:val="000000"/>
          <w:sz w:val="24"/>
          <w:szCs w:val="24"/>
          <w:lang w:eastAsia="ar-SA"/>
        </w:rPr>
        <w:t xml:space="preserve">Capacitatea de a </w:t>
      </w:r>
      <w:r w:rsidR="00B56E2E" w:rsidRPr="00B56E2E">
        <w:rPr>
          <w:rFonts w:ascii="Trebuchet MS" w:eastAsia="TimesNewRoman" w:hAnsi="Trebuchet MS"/>
          <w:i/>
          <w:color w:val="000000"/>
          <w:sz w:val="24"/>
          <w:szCs w:val="24"/>
          <w:lang w:eastAsia="ar-SA"/>
        </w:rPr>
        <w:t>înțelege</w:t>
      </w:r>
      <w:r w:rsidRPr="00B56E2E">
        <w:rPr>
          <w:rFonts w:ascii="Trebuchet MS" w:eastAsia="TimesNewRoman" w:hAnsi="Trebuchet MS"/>
          <w:i/>
          <w:color w:val="000000"/>
          <w:sz w:val="24"/>
          <w:szCs w:val="24"/>
          <w:lang w:eastAsia="ar-SA"/>
        </w:rPr>
        <w:t xml:space="preserve"> </w:t>
      </w:r>
      <w:r w:rsidR="00B56E2E">
        <w:rPr>
          <w:rFonts w:ascii="Trebuchet MS" w:eastAsia="TimesNewRoman" w:hAnsi="Trebuchet MS"/>
          <w:i/>
          <w:color w:val="000000"/>
          <w:sz w:val="24"/>
          <w:szCs w:val="24"/>
          <w:lang w:eastAsia="ar-SA"/>
        </w:rPr>
        <w:t>ș</w:t>
      </w:r>
      <w:r w:rsidRPr="00B56E2E">
        <w:rPr>
          <w:rFonts w:ascii="Trebuchet MS" w:eastAsia="TimesNewRoman" w:hAnsi="Trebuchet MS"/>
          <w:i/>
          <w:color w:val="000000"/>
          <w:sz w:val="24"/>
          <w:szCs w:val="24"/>
          <w:lang w:eastAsia="ar-SA"/>
        </w:rPr>
        <w:t xml:space="preserve">i </w:t>
      </w:r>
      <w:r w:rsidR="00990087" w:rsidRPr="00B56E2E">
        <w:rPr>
          <w:rFonts w:ascii="Trebuchet MS" w:eastAsia="TimesNewRoman" w:hAnsi="Trebuchet MS"/>
          <w:i/>
          <w:color w:val="000000"/>
          <w:sz w:val="24"/>
          <w:szCs w:val="24"/>
          <w:lang w:eastAsia="ar-SA"/>
        </w:rPr>
        <w:t>depăși</w:t>
      </w:r>
      <w:r w:rsidRPr="00B56E2E">
        <w:rPr>
          <w:rFonts w:ascii="Trebuchet MS" w:eastAsia="TimesNewRoman" w:hAnsi="Trebuchet MS"/>
          <w:i/>
          <w:color w:val="000000"/>
          <w:sz w:val="24"/>
          <w:szCs w:val="24"/>
          <w:lang w:eastAsia="ar-SA"/>
        </w:rPr>
        <w:t xml:space="preserve"> </w:t>
      </w:r>
      <w:r w:rsidR="00B56E2E" w:rsidRPr="00B56E2E">
        <w:rPr>
          <w:rFonts w:ascii="Trebuchet MS" w:eastAsia="TimesNewRoman" w:hAnsi="Trebuchet MS"/>
          <w:i/>
          <w:color w:val="000000"/>
          <w:sz w:val="24"/>
          <w:szCs w:val="24"/>
          <w:lang w:eastAsia="ar-SA"/>
        </w:rPr>
        <w:t>provocările</w:t>
      </w:r>
      <w:r w:rsidRPr="00B56E2E">
        <w:rPr>
          <w:rFonts w:ascii="Trebuchet MS" w:eastAsia="TimesNewRoman" w:hAnsi="Trebuchet MS"/>
          <w:i/>
          <w:color w:val="000000"/>
          <w:sz w:val="24"/>
          <w:szCs w:val="24"/>
          <w:lang w:eastAsia="ar-SA"/>
        </w:rPr>
        <w:t xml:space="preserve"> tehnice și economice specifice domeniului de activitate</w:t>
      </w:r>
    </w:p>
    <w:p w14:paraId="27FF0F50" w14:textId="77777777" w:rsidR="00DB6964" w:rsidRPr="00B56E2E" w:rsidRDefault="00DB6964" w:rsidP="000E4F8B">
      <w:pPr>
        <w:suppressAutoHyphens/>
        <w:autoSpaceDE w:val="0"/>
        <w:spacing w:after="0" w:line="300" w:lineRule="auto"/>
        <w:ind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u w:val="single"/>
          <w:lang w:eastAsia="ar-SA"/>
        </w:rPr>
        <w:t>Descriere:</w:t>
      </w:r>
      <w:r w:rsidRPr="00B56E2E">
        <w:rPr>
          <w:rFonts w:ascii="Trebuchet MS" w:eastAsia="Arial" w:hAnsi="Trebuchet MS"/>
          <w:bCs/>
          <w:color w:val="000000"/>
          <w:sz w:val="24"/>
          <w:szCs w:val="24"/>
          <w:lang w:eastAsia="ar-SA"/>
        </w:rPr>
        <w:t xml:space="preserve"> abilitatea de a înțelege structura, funcționarea și interdependențele proceselor tehnologice și operaționale, precum și de a evalua eficiența acestora în raport cu obiectivele strategice și operaționale ale organizației. </w:t>
      </w:r>
    </w:p>
    <w:p w14:paraId="7EFB34EB" w14:textId="77777777" w:rsidR="00DB6964" w:rsidRPr="00B56E2E" w:rsidRDefault="00DB6964" w:rsidP="000E4F8B">
      <w:pPr>
        <w:suppressAutoHyphens/>
        <w:autoSpaceDE w:val="0"/>
        <w:spacing w:after="0" w:line="300" w:lineRule="auto"/>
        <w:ind w:right="288"/>
        <w:jc w:val="both"/>
        <w:rPr>
          <w:rFonts w:ascii="Trebuchet MS" w:eastAsia="Arial" w:hAnsi="Trebuchet MS"/>
          <w:bCs/>
          <w:color w:val="000000"/>
          <w:sz w:val="24"/>
          <w:szCs w:val="24"/>
          <w:u w:val="single"/>
          <w:lang w:eastAsia="ar-SA"/>
        </w:rPr>
      </w:pPr>
      <w:r w:rsidRPr="00B56E2E">
        <w:rPr>
          <w:rFonts w:ascii="Trebuchet MS" w:eastAsia="Arial" w:hAnsi="Trebuchet MS"/>
          <w:bCs/>
          <w:color w:val="000000"/>
          <w:sz w:val="24"/>
          <w:szCs w:val="24"/>
          <w:u w:val="single"/>
          <w:lang w:eastAsia="ar-SA"/>
        </w:rPr>
        <w:t>Indicatori:</w:t>
      </w:r>
    </w:p>
    <w:p w14:paraId="062A18CE" w14:textId="77777777" w:rsidR="00DB6964" w:rsidRPr="00B56E2E" w:rsidRDefault="00DB6964" w:rsidP="000E4F8B">
      <w:pPr>
        <w:widowControl w:val="0"/>
        <w:numPr>
          <w:ilvl w:val="0"/>
          <w:numId w:val="15"/>
        </w:numPr>
        <w:suppressAutoHyphens/>
        <w:autoSpaceDE w:val="0"/>
        <w:autoSpaceDN w:val="0"/>
        <w:spacing w:after="0" w:line="300" w:lineRule="auto"/>
        <w:ind w:left="709"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familiarizat/ă cu strategiile și modelele de afaceri potrivite pentru sectorul în care operează regia;</w:t>
      </w:r>
    </w:p>
    <w:p w14:paraId="18064D03" w14:textId="77777777" w:rsidR="00DB6964" w:rsidRPr="00B56E2E" w:rsidRDefault="00DB6964" w:rsidP="000E4F8B">
      <w:pPr>
        <w:widowControl w:val="0"/>
        <w:numPr>
          <w:ilvl w:val="0"/>
          <w:numId w:val="15"/>
        </w:numPr>
        <w:suppressAutoHyphens/>
        <w:autoSpaceDE w:val="0"/>
        <w:autoSpaceDN w:val="0"/>
        <w:spacing w:after="0" w:line="300" w:lineRule="auto"/>
        <w:ind w:left="709"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 xml:space="preserve">cunoaște care sunt jucătorii cheie ai domeniului și modul în care </w:t>
      </w:r>
      <w:r w:rsidRPr="00B56E2E">
        <w:rPr>
          <w:rFonts w:ascii="Trebuchet MS" w:eastAsia="Arial" w:hAnsi="Trebuchet MS"/>
          <w:bCs/>
          <w:color w:val="000000"/>
          <w:sz w:val="24"/>
          <w:szCs w:val="24"/>
          <w:lang w:eastAsia="ar-SA"/>
        </w:rPr>
        <w:lastRenderedPageBreak/>
        <w:t>relaționează aceștia;</w:t>
      </w:r>
    </w:p>
    <w:p w14:paraId="44C52C14" w14:textId="77777777" w:rsidR="00DB6964" w:rsidRPr="00B56E2E" w:rsidRDefault="00DB6964" w:rsidP="000E4F8B">
      <w:pPr>
        <w:widowControl w:val="0"/>
        <w:numPr>
          <w:ilvl w:val="0"/>
          <w:numId w:val="15"/>
        </w:numPr>
        <w:suppressAutoHyphens/>
        <w:autoSpaceDE w:val="0"/>
        <w:autoSpaceDN w:val="0"/>
        <w:spacing w:after="0" w:line="300" w:lineRule="auto"/>
        <w:ind w:left="709"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înțelege peisajul competitiv și cum influențează acesta organizația și sectorul ca întreg;</w:t>
      </w:r>
    </w:p>
    <w:p w14:paraId="5B38D9C0" w14:textId="77777777" w:rsidR="00DB6964" w:rsidRPr="00B56E2E" w:rsidRDefault="00DB6964" w:rsidP="000E4F8B">
      <w:pPr>
        <w:widowControl w:val="0"/>
        <w:numPr>
          <w:ilvl w:val="0"/>
          <w:numId w:val="15"/>
        </w:numPr>
        <w:suppressAutoHyphens/>
        <w:autoSpaceDE w:val="0"/>
        <w:autoSpaceDN w:val="0"/>
        <w:spacing w:after="0" w:line="300" w:lineRule="auto"/>
        <w:ind w:left="709"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familiarizat/ă cu principiile și tehnologiile utilizate în domeniul specific al organizației.</w:t>
      </w:r>
    </w:p>
    <w:p w14:paraId="2F067677" w14:textId="77777777" w:rsidR="00DB6964" w:rsidRPr="00B56E2E" w:rsidRDefault="00DB6964" w:rsidP="000E4F8B">
      <w:pPr>
        <w:widowControl w:val="0"/>
        <w:numPr>
          <w:ilvl w:val="0"/>
          <w:numId w:val="15"/>
        </w:numPr>
        <w:suppressAutoHyphens/>
        <w:autoSpaceDE w:val="0"/>
        <w:autoSpaceDN w:val="0"/>
        <w:spacing w:after="0" w:line="300" w:lineRule="auto"/>
        <w:ind w:left="709"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familiarizat/ă cu standardele, normele și bunele practici aplicabile în domeniu;</w:t>
      </w:r>
    </w:p>
    <w:p w14:paraId="25FB734C" w14:textId="77777777" w:rsidR="00DB6964" w:rsidRPr="00B56E2E" w:rsidRDefault="00DB6964" w:rsidP="000E4F8B">
      <w:pPr>
        <w:suppressAutoHyphens/>
        <w:autoSpaceDE w:val="0"/>
        <w:spacing w:after="0" w:line="300" w:lineRule="auto"/>
        <w:ind w:left="782" w:right="183"/>
        <w:jc w:val="both"/>
        <w:rPr>
          <w:rFonts w:ascii="Trebuchet MS" w:eastAsia="Arial" w:hAnsi="Trebuchet MS"/>
          <w:bCs/>
          <w:color w:val="000000"/>
          <w:sz w:val="24"/>
          <w:szCs w:val="24"/>
          <w:lang w:eastAsia="ar-SA"/>
        </w:rPr>
      </w:pPr>
    </w:p>
    <w:p w14:paraId="3A82E9B3" w14:textId="77777777" w:rsidR="00DB6964" w:rsidRPr="00B56E2E" w:rsidRDefault="00DB6964" w:rsidP="000E4F8B">
      <w:pPr>
        <w:widowControl w:val="0"/>
        <w:numPr>
          <w:ilvl w:val="1"/>
          <w:numId w:val="2"/>
        </w:numPr>
        <w:suppressAutoHyphens/>
        <w:autoSpaceDE w:val="0"/>
        <w:autoSpaceDN w:val="0"/>
        <w:spacing w:after="0" w:line="300" w:lineRule="auto"/>
        <w:ind w:left="0" w:right="288" w:hanging="18"/>
        <w:jc w:val="both"/>
        <w:rPr>
          <w:rFonts w:ascii="Trebuchet MS" w:eastAsia="TimesNewRoman" w:hAnsi="Trebuchet MS"/>
          <w:i/>
          <w:color w:val="000000"/>
          <w:sz w:val="24"/>
          <w:szCs w:val="24"/>
          <w:lang w:eastAsia="ar-SA"/>
        </w:rPr>
      </w:pPr>
      <w:r w:rsidRPr="00B56E2E">
        <w:rPr>
          <w:rFonts w:ascii="Trebuchet MS" w:eastAsia="TimesNewRoman" w:hAnsi="Trebuchet MS"/>
          <w:i/>
          <w:color w:val="000000"/>
          <w:sz w:val="24"/>
          <w:szCs w:val="24"/>
          <w:lang w:eastAsia="ar-SA"/>
        </w:rPr>
        <w:t>Capacitatea de creștere a performanței regiei.</w:t>
      </w:r>
    </w:p>
    <w:p w14:paraId="4B4C4F9E" w14:textId="517E378F" w:rsidR="00DB6964" w:rsidRPr="00B56E2E" w:rsidRDefault="00DB6964" w:rsidP="000E4F8B">
      <w:pPr>
        <w:suppressAutoHyphens/>
        <w:autoSpaceDE w:val="0"/>
        <w:spacing w:after="0" w:line="300" w:lineRule="auto"/>
        <w:ind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u w:val="single"/>
          <w:lang w:eastAsia="ar-SA"/>
        </w:rPr>
        <w:t>Descriere:</w:t>
      </w:r>
      <w:r w:rsidRPr="00B56E2E">
        <w:rPr>
          <w:rFonts w:ascii="Trebuchet MS" w:eastAsia="Arial" w:hAnsi="Trebuchet MS"/>
          <w:bCs/>
          <w:color w:val="000000"/>
          <w:sz w:val="24"/>
          <w:szCs w:val="24"/>
          <w:lang w:eastAsia="ar-SA"/>
        </w:rPr>
        <w:t xml:space="preserve"> abilitatea de a identifica provocările specifice întreprinderii din punct de vedere operațional, tehnic și financiar, si de a contribui la integrarea soluțiilor eficiente și de a depăși aceste constrângeri, asigurând continuitatea și succesul activităților </w:t>
      </w:r>
      <w:r w:rsidR="00990087" w:rsidRPr="00B56E2E">
        <w:rPr>
          <w:rFonts w:ascii="Trebuchet MS" w:eastAsia="Arial" w:hAnsi="Trebuchet MS"/>
          <w:bCs/>
          <w:color w:val="000000"/>
          <w:sz w:val="24"/>
          <w:szCs w:val="24"/>
          <w:lang w:eastAsia="ar-SA"/>
        </w:rPr>
        <w:t>operaționale</w:t>
      </w:r>
      <w:r w:rsidRPr="00B56E2E">
        <w:rPr>
          <w:rFonts w:ascii="Trebuchet MS" w:eastAsia="Arial" w:hAnsi="Trebuchet MS"/>
          <w:bCs/>
          <w:color w:val="000000"/>
          <w:sz w:val="24"/>
          <w:szCs w:val="24"/>
          <w:lang w:eastAsia="ar-SA"/>
        </w:rPr>
        <w:t>.</w:t>
      </w:r>
    </w:p>
    <w:p w14:paraId="49974733" w14:textId="77777777" w:rsidR="00DB6964" w:rsidRPr="00B56E2E" w:rsidRDefault="00DB6964" w:rsidP="000E4F8B">
      <w:pPr>
        <w:suppressAutoHyphens/>
        <w:autoSpaceDE w:val="0"/>
        <w:spacing w:after="0" w:line="300" w:lineRule="auto"/>
        <w:ind w:right="288"/>
        <w:jc w:val="both"/>
        <w:rPr>
          <w:rFonts w:ascii="Trebuchet MS" w:eastAsia="Arial" w:hAnsi="Trebuchet MS"/>
          <w:bCs/>
          <w:color w:val="000000"/>
          <w:sz w:val="24"/>
          <w:szCs w:val="24"/>
          <w:u w:val="single"/>
          <w:lang w:eastAsia="ar-SA"/>
        </w:rPr>
      </w:pPr>
      <w:r w:rsidRPr="00B56E2E">
        <w:rPr>
          <w:rFonts w:ascii="Trebuchet MS" w:eastAsia="Arial" w:hAnsi="Trebuchet MS"/>
          <w:bCs/>
          <w:color w:val="000000"/>
          <w:sz w:val="24"/>
          <w:szCs w:val="24"/>
          <w:u w:val="single"/>
          <w:lang w:eastAsia="ar-SA"/>
        </w:rPr>
        <w:t>Indicatori:</w:t>
      </w:r>
    </w:p>
    <w:p w14:paraId="4B935175" w14:textId="7D08D12D"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înțelege profund interdependența între constrângerile tehnice, operaționale și financiare, și poate integra soluții pentru optimizarea acestor aspecte la nivel strategic</w:t>
      </w:r>
      <w:r>
        <w:rPr>
          <w:rFonts w:ascii="Trebuchet MS" w:eastAsia="Arial" w:hAnsi="Trebuchet MS"/>
          <w:bCs/>
          <w:color w:val="000000"/>
          <w:sz w:val="24"/>
          <w:szCs w:val="24"/>
          <w:lang w:eastAsia="ar-SA"/>
        </w:rPr>
        <w:t>;</w:t>
      </w:r>
    </w:p>
    <w:p w14:paraId="6DA8DEDA" w14:textId="18AFA968"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elaborează strategii de îmbunătățire a eficienței operaționale</w:t>
      </w:r>
      <w:r>
        <w:rPr>
          <w:rFonts w:ascii="Trebuchet MS" w:eastAsia="Arial" w:hAnsi="Trebuchet MS"/>
          <w:bCs/>
          <w:color w:val="000000"/>
          <w:sz w:val="24"/>
          <w:szCs w:val="24"/>
          <w:lang w:eastAsia="ar-SA"/>
        </w:rPr>
        <w:t>;</w:t>
      </w:r>
    </w:p>
    <w:p w14:paraId="027A39E0" w14:textId="2956FF78"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se adaptează rapid la modificările legislative și asigură implementarea corectă a acestora în organizație</w:t>
      </w:r>
      <w:r>
        <w:rPr>
          <w:rFonts w:ascii="Trebuchet MS" w:eastAsia="Arial" w:hAnsi="Trebuchet MS"/>
          <w:bCs/>
          <w:color w:val="000000"/>
          <w:sz w:val="24"/>
          <w:szCs w:val="24"/>
          <w:lang w:eastAsia="ar-SA"/>
        </w:rPr>
        <w:t>;</w:t>
      </w:r>
      <w:r w:rsidRPr="00B56E2E">
        <w:rPr>
          <w:rFonts w:ascii="Trebuchet MS" w:eastAsia="Arial" w:hAnsi="Trebuchet MS"/>
          <w:bCs/>
          <w:color w:val="000000"/>
          <w:sz w:val="24"/>
          <w:szCs w:val="24"/>
          <w:lang w:eastAsia="ar-SA"/>
        </w:rPr>
        <w:t xml:space="preserve"> </w:t>
      </w:r>
    </w:p>
    <w:p w14:paraId="260AF069" w14:textId="0F861434"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identifică și interpretează modificările legislative relevante, integrându-le eficient în procesele interne</w:t>
      </w:r>
      <w:r>
        <w:rPr>
          <w:rFonts w:ascii="Trebuchet MS" w:eastAsia="Arial" w:hAnsi="Trebuchet MS"/>
          <w:bCs/>
          <w:color w:val="000000"/>
          <w:sz w:val="24"/>
          <w:szCs w:val="24"/>
          <w:lang w:eastAsia="ar-SA"/>
        </w:rPr>
        <w:t>;</w:t>
      </w:r>
    </w:p>
    <w:p w14:paraId="0CB5C22B" w14:textId="17E543D2"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își asumă responsabilitatea pentru asigurarea unui mediu de lucru care să pună accent pe respectarea legislației și prevenirea incidentelor de siguranță.</w:t>
      </w:r>
    </w:p>
    <w:p w14:paraId="33E6A3D2" w14:textId="77777777" w:rsidR="00DB6964" w:rsidRPr="00B56E2E" w:rsidRDefault="00DB6964" w:rsidP="000E4F8B">
      <w:pPr>
        <w:widowControl w:val="0"/>
        <w:suppressAutoHyphens/>
        <w:autoSpaceDE w:val="0"/>
        <w:autoSpaceDN w:val="0"/>
        <w:spacing w:after="0" w:line="300" w:lineRule="auto"/>
        <w:ind w:right="183"/>
        <w:jc w:val="both"/>
        <w:rPr>
          <w:rFonts w:ascii="Trebuchet MS" w:eastAsia="Arial" w:hAnsi="Trebuchet MS"/>
          <w:bCs/>
          <w:color w:val="000000"/>
          <w:sz w:val="24"/>
          <w:szCs w:val="24"/>
          <w:lang w:eastAsia="ar-SA"/>
        </w:rPr>
      </w:pPr>
    </w:p>
    <w:p w14:paraId="32276B9C" w14:textId="77777777" w:rsidR="00DB6964" w:rsidRPr="00B56E2E" w:rsidRDefault="00DB6964" w:rsidP="000E4F8B">
      <w:pPr>
        <w:widowControl w:val="0"/>
        <w:numPr>
          <w:ilvl w:val="1"/>
          <w:numId w:val="2"/>
        </w:numPr>
        <w:suppressAutoHyphens/>
        <w:autoSpaceDE w:val="0"/>
        <w:autoSpaceDN w:val="0"/>
        <w:spacing w:after="0" w:line="300" w:lineRule="auto"/>
        <w:ind w:left="288" w:right="288"/>
        <w:jc w:val="both"/>
        <w:rPr>
          <w:rFonts w:ascii="Trebuchet MS" w:eastAsia="Arial" w:hAnsi="Trebuchet MS"/>
          <w:bCs/>
          <w:color w:val="000000"/>
          <w:sz w:val="24"/>
          <w:szCs w:val="24"/>
          <w:u w:val="single"/>
          <w:lang w:eastAsia="ar-SA"/>
        </w:rPr>
      </w:pPr>
      <w:r w:rsidRPr="00B56E2E">
        <w:rPr>
          <w:rFonts w:ascii="Trebuchet MS" w:eastAsia="Arial" w:hAnsi="Trebuchet MS"/>
          <w:bCs/>
          <w:i/>
          <w:color w:val="000000"/>
          <w:sz w:val="24"/>
          <w:szCs w:val="24"/>
          <w:lang w:eastAsia="ar-SA"/>
        </w:rPr>
        <w:t xml:space="preserve"> Capacitatea de înțelegere, integrare  și respectare a cerințelor de mediu specifice activității.</w:t>
      </w:r>
    </w:p>
    <w:p w14:paraId="2D57FB9E" w14:textId="5A5827AF" w:rsidR="00DB6964" w:rsidRPr="00B56E2E" w:rsidRDefault="00DB6964" w:rsidP="000E4F8B">
      <w:pPr>
        <w:suppressAutoHyphens/>
        <w:autoSpaceDE w:val="0"/>
        <w:spacing w:after="0" w:line="300" w:lineRule="auto"/>
        <w:ind w:left="-72"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u w:val="single"/>
          <w:lang w:eastAsia="ar-SA"/>
        </w:rPr>
        <w:t>Descriere:</w:t>
      </w:r>
      <w:r w:rsidRPr="00B56E2E">
        <w:rPr>
          <w:rFonts w:ascii="Trebuchet MS" w:eastAsia="Arial" w:hAnsi="Trebuchet MS"/>
          <w:bCs/>
          <w:color w:val="000000"/>
          <w:sz w:val="24"/>
          <w:szCs w:val="24"/>
          <w:lang w:eastAsia="ar-SA"/>
        </w:rPr>
        <w:t xml:space="preserve"> abilitatea de a diminua impactul negativ al </w:t>
      </w:r>
      <w:r w:rsidR="00990087" w:rsidRPr="00B56E2E">
        <w:rPr>
          <w:rFonts w:ascii="Trebuchet MS" w:eastAsia="Arial" w:hAnsi="Trebuchet MS"/>
          <w:bCs/>
          <w:color w:val="000000"/>
          <w:sz w:val="24"/>
          <w:szCs w:val="24"/>
          <w:lang w:eastAsia="ar-SA"/>
        </w:rPr>
        <w:t>activităților</w:t>
      </w:r>
      <w:r w:rsidRPr="00B56E2E">
        <w:rPr>
          <w:rFonts w:ascii="Trebuchet MS" w:eastAsia="Arial" w:hAnsi="Trebuchet MS"/>
          <w:bCs/>
          <w:color w:val="000000"/>
          <w:sz w:val="24"/>
          <w:szCs w:val="24"/>
          <w:lang w:eastAsia="ar-SA"/>
        </w:rPr>
        <w:t xml:space="preserve"> regiei asupra mediului, de a propune adoptarea de către regie a masurilor optime de </w:t>
      </w:r>
      <w:r w:rsidR="00990087" w:rsidRPr="00B56E2E">
        <w:rPr>
          <w:rFonts w:ascii="Trebuchet MS" w:eastAsia="Arial" w:hAnsi="Trebuchet MS"/>
          <w:bCs/>
          <w:color w:val="000000"/>
          <w:sz w:val="24"/>
          <w:szCs w:val="24"/>
          <w:lang w:eastAsia="ar-SA"/>
        </w:rPr>
        <w:t>protecția</w:t>
      </w:r>
      <w:r w:rsidRPr="00B56E2E">
        <w:rPr>
          <w:rFonts w:ascii="Trebuchet MS" w:eastAsia="Arial" w:hAnsi="Trebuchet MS"/>
          <w:bCs/>
          <w:color w:val="000000"/>
          <w:sz w:val="24"/>
          <w:szCs w:val="24"/>
          <w:lang w:eastAsia="ar-SA"/>
        </w:rPr>
        <w:t xml:space="preserve"> mediului.</w:t>
      </w:r>
    </w:p>
    <w:p w14:paraId="235C9BDD" w14:textId="77777777" w:rsidR="00DB6964" w:rsidRPr="00B56E2E" w:rsidRDefault="00DB6964" w:rsidP="000E4F8B">
      <w:pPr>
        <w:suppressAutoHyphens/>
        <w:autoSpaceDE w:val="0"/>
        <w:spacing w:after="0" w:line="300" w:lineRule="auto"/>
        <w:ind w:left="-72" w:right="288"/>
        <w:jc w:val="both"/>
        <w:rPr>
          <w:rFonts w:ascii="Trebuchet MS" w:eastAsia="Arial" w:hAnsi="Trebuchet MS"/>
          <w:bCs/>
          <w:color w:val="000000"/>
          <w:sz w:val="24"/>
          <w:szCs w:val="24"/>
          <w:lang w:eastAsia="ar-SA"/>
        </w:rPr>
      </w:pPr>
      <w:r w:rsidRPr="00B56E2E">
        <w:rPr>
          <w:rFonts w:ascii="Trebuchet MS" w:eastAsia="Times New Roman" w:hAnsi="Trebuchet MS"/>
          <w:color w:val="000000"/>
          <w:sz w:val="24"/>
          <w:szCs w:val="24"/>
          <w:u w:val="single"/>
          <w:lang w:eastAsia="ar-SA"/>
        </w:rPr>
        <w:t>Indicatori:</w:t>
      </w:r>
    </w:p>
    <w:p w14:paraId="32D4415B" w14:textId="77777777" w:rsidR="00DB6964" w:rsidRPr="00B56E2E" w:rsidRDefault="00DB6964"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identifică surse de finanțare pentru susținerea măsurilor de protecție a mediului;</w:t>
      </w:r>
    </w:p>
    <w:p w14:paraId="13DC1242" w14:textId="7C7A8B43" w:rsidR="00DB6964" w:rsidRPr="00B56E2E" w:rsidRDefault="00990087"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cunoaște</w:t>
      </w:r>
      <w:r w:rsidR="00DB6964" w:rsidRPr="00B56E2E">
        <w:rPr>
          <w:rFonts w:ascii="Trebuchet MS" w:eastAsia="Arial" w:hAnsi="Trebuchet MS"/>
          <w:bCs/>
          <w:color w:val="000000"/>
          <w:sz w:val="24"/>
          <w:szCs w:val="24"/>
          <w:lang w:eastAsia="ar-SA"/>
        </w:rPr>
        <w:t xml:space="preserve"> prevederile legale in domeniul </w:t>
      </w:r>
      <w:r w:rsidRPr="00B56E2E">
        <w:rPr>
          <w:rFonts w:ascii="Trebuchet MS" w:eastAsia="Arial" w:hAnsi="Trebuchet MS"/>
          <w:bCs/>
          <w:color w:val="000000"/>
          <w:sz w:val="24"/>
          <w:szCs w:val="24"/>
          <w:lang w:eastAsia="ar-SA"/>
        </w:rPr>
        <w:t>protecției</w:t>
      </w:r>
      <w:r w:rsidR="00DB6964" w:rsidRPr="00B56E2E">
        <w:rPr>
          <w:rFonts w:ascii="Trebuchet MS" w:eastAsia="Arial" w:hAnsi="Trebuchet MS"/>
          <w:bCs/>
          <w:color w:val="000000"/>
          <w:sz w:val="24"/>
          <w:szCs w:val="24"/>
          <w:lang w:eastAsia="ar-SA"/>
        </w:rPr>
        <w:t xml:space="preserve"> mediului;</w:t>
      </w:r>
    </w:p>
    <w:p w14:paraId="7CB52B6A" w14:textId="77777777" w:rsidR="00DB6964" w:rsidRPr="00B56E2E" w:rsidRDefault="00DB6964"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implementează în activitatea regiei introducerea și respectarea standardelor complexe de protecție a mediului.</w:t>
      </w:r>
    </w:p>
    <w:p w14:paraId="4D4F7F9D" w14:textId="77777777" w:rsidR="00DB6964" w:rsidRPr="00B56E2E" w:rsidRDefault="00DB6964" w:rsidP="000E4F8B">
      <w:pPr>
        <w:widowControl w:val="0"/>
        <w:suppressAutoHyphens/>
        <w:autoSpaceDE w:val="0"/>
        <w:autoSpaceDN w:val="0"/>
        <w:spacing w:after="0" w:line="300" w:lineRule="auto"/>
        <w:ind w:right="183"/>
        <w:jc w:val="both"/>
        <w:rPr>
          <w:rFonts w:ascii="Trebuchet MS" w:eastAsia="Arial" w:hAnsi="Trebuchet MS"/>
          <w:bCs/>
          <w:color w:val="000000"/>
          <w:sz w:val="24"/>
          <w:szCs w:val="24"/>
          <w:lang w:eastAsia="ar-SA"/>
        </w:rPr>
      </w:pPr>
    </w:p>
    <w:p w14:paraId="7DDF787B" w14:textId="77777777" w:rsidR="00DB6964" w:rsidRPr="00B56E2E" w:rsidRDefault="00DB6964" w:rsidP="000E4F8B">
      <w:pPr>
        <w:widowControl w:val="0"/>
        <w:numPr>
          <w:ilvl w:val="1"/>
          <w:numId w:val="2"/>
        </w:numPr>
        <w:suppressAutoHyphens/>
        <w:autoSpaceDE w:val="0"/>
        <w:autoSpaceDN w:val="0"/>
        <w:spacing w:after="0" w:line="300" w:lineRule="auto"/>
        <w:ind w:left="288" w:right="288"/>
        <w:jc w:val="both"/>
        <w:rPr>
          <w:rFonts w:ascii="Trebuchet MS" w:eastAsia="Arial" w:hAnsi="Trebuchet MS"/>
          <w:bCs/>
          <w:i/>
          <w:color w:val="000000"/>
          <w:sz w:val="24"/>
          <w:szCs w:val="24"/>
          <w:lang w:eastAsia="ar-SA"/>
        </w:rPr>
      </w:pPr>
      <w:r w:rsidRPr="00B56E2E">
        <w:rPr>
          <w:rFonts w:ascii="Trebuchet MS" w:eastAsia="Arial" w:hAnsi="Trebuchet MS"/>
          <w:bCs/>
          <w:i/>
          <w:color w:val="000000"/>
          <w:sz w:val="24"/>
          <w:szCs w:val="24"/>
          <w:lang w:eastAsia="ar-SA"/>
        </w:rPr>
        <w:t xml:space="preserve"> Capacitatea de a integra imperativele de siguranță in deciziile și acțiunile </w:t>
      </w:r>
      <w:r w:rsidRPr="00B56E2E">
        <w:rPr>
          <w:rFonts w:ascii="Trebuchet MS" w:eastAsia="Arial" w:hAnsi="Trebuchet MS"/>
          <w:bCs/>
          <w:i/>
          <w:color w:val="000000"/>
          <w:sz w:val="24"/>
          <w:szCs w:val="24"/>
          <w:lang w:eastAsia="ar-SA"/>
        </w:rPr>
        <w:lastRenderedPageBreak/>
        <w:t>sale și de a capacita organizația de a le integra și respecta</w:t>
      </w:r>
    </w:p>
    <w:p w14:paraId="011E0DB5" w14:textId="77777777" w:rsidR="00DB6964" w:rsidRPr="00B56E2E" w:rsidRDefault="00DB6964" w:rsidP="000E4F8B">
      <w:pPr>
        <w:widowControl w:val="0"/>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u w:val="single"/>
          <w:lang w:eastAsia="ar-SA"/>
        </w:rPr>
        <w:t>Descriere:</w:t>
      </w:r>
      <w:r w:rsidRPr="00B56E2E">
        <w:rPr>
          <w:rFonts w:ascii="Trebuchet MS" w:eastAsia="Arial" w:hAnsi="Trebuchet MS"/>
          <w:bCs/>
          <w:color w:val="000000"/>
          <w:sz w:val="24"/>
          <w:szCs w:val="24"/>
          <w:lang w:eastAsia="ar-SA"/>
        </w:rPr>
        <w:t xml:space="preserve"> abilitatea de a contribui activ la atingerea gradului prognozat de adecvare  a infrastructurii Regiei.</w:t>
      </w:r>
    </w:p>
    <w:p w14:paraId="79009884" w14:textId="77777777" w:rsidR="00DB6964" w:rsidRPr="00B56E2E" w:rsidRDefault="00DB6964" w:rsidP="000E4F8B">
      <w:pPr>
        <w:suppressAutoHyphens/>
        <w:autoSpaceDE w:val="0"/>
        <w:spacing w:after="0" w:line="300" w:lineRule="auto"/>
        <w:ind w:right="183"/>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t>Indicatori:</w:t>
      </w:r>
    </w:p>
    <w:p w14:paraId="26E7EFE6" w14:textId="05394548"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face sau cere si interpretează corect analize de necesar de investiții</w:t>
      </w:r>
      <w:r>
        <w:rPr>
          <w:rFonts w:ascii="Trebuchet MS" w:eastAsia="Arial" w:hAnsi="Trebuchet MS"/>
          <w:bCs/>
          <w:color w:val="000000"/>
          <w:sz w:val="24"/>
          <w:szCs w:val="24"/>
          <w:lang w:eastAsia="ar-SA"/>
        </w:rPr>
        <w:t>;</w:t>
      </w:r>
    </w:p>
    <w:p w14:paraId="2AEB17CF" w14:textId="0756813A"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 xml:space="preserve">prioritizează efortul investițional al regiei </w:t>
      </w:r>
      <w:r>
        <w:rPr>
          <w:rFonts w:ascii="Trebuchet MS" w:eastAsia="Arial" w:hAnsi="Trebuchet MS"/>
          <w:bCs/>
          <w:color w:val="000000"/>
          <w:sz w:val="24"/>
          <w:szCs w:val="24"/>
          <w:lang w:eastAsia="ar-SA"/>
        </w:rPr>
        <w:t>î</w:t>
      </w:r>
      <w:r w:rsidRPr="00B56E2E">
        <w:rPr>
          <w:rFonts w:ascii="Trebuchet MS" w:eastAsia="Arial" w:hAnsi="Trebuchet MS"/>
          <w:bCs/>
          <w:color w:val="000000"/>
          <w:sz w:val="24"/>
          <w:szCs w:val="24"/>
          <w:lang w:eastAsia="ar-SA"/>
        </w:rPr>
        <w:t>n funcție de contextul na</w:t>
      </w:r>
      <w:r>
        <w:rPr>
          <w:rFonts w:ascii="Trebuchet MS" w:eastAsia="Arial" w:hAnsi="Trebuchet MS"/>
          <w:bCs/>
          <w:color w:val="000000"/>
          <w:sz w:val="24"/>
          <w:szCs w:val="24"/>
          <w:lang w:eastAsia="ar-SA"/>
        </w:rPr>
        <w:t>ț</w:t>
      </w:r>
      <w:r w:rsidRPr="00B56E2E">
        <w:rPr>
          <w:rFonts w:ascii="Trebuchet MS" w:eastAsia="Arial" w:hAnsi="Trebuchet MS"/>
          <w:bCs/>
          <w:color w:val="000000"/>
          <w:sz w:val="24"/>
          <w:szCs w:val="24"/>
          <w:lang w:eastAsia="ar-SA"/>
        </w:rPr>
        <w:t xml:space="preserve">ional </w:t>
      </w:r>
      <w:r>
        <w:rPr>
          <w:rFonts w:ascii="Trebuchet MS" w:eastAsia="Arial" w:hAnsi="Trebuchet MS"/>
          <w:bCs/>
          <w:color w:val="000000"/>
          <w:sz w:val="24"/>
          <w:szCs w:val="24"/>
          <w:lang w:eastAsia="ar-SA"/>
        </w:rPr>
        <w:t>ș</w:t>
      </w:r>
      <w:r w:rsidRPr="00B56E2E">
        <w:rPr>
          <w:rFonts w:ascii="Trebuchet MS" w:eastAsia="Arial" w:hAnsi="Trebuchet MS"/>
          <w:bCs/>
          <w:color w:val="000000"/>
          <w:sz w:val="24"/>
          <w:szCs w:val="24"/>
          <w:lang w:eastAsia="ar-SA"/>
        </w:rPr>
        <w:t>i/sau interna</w:t>
      </w:r>
      <w:r>
        <w:rPr>
          <w:rFonts w:ascii="Trebuchet MS" w:eastAsia="Arial" w:hAnsi="Trebuchet MS"/>
          <w:bCs/>
          <w:color w:val="000000"/>
          <w:sz w:val="24"/>
          <w:szCs w:val="24"/>
          <w:lang w:eastAsia="ar-SA"/>
        </w:rPr>
        <w:t>ț</w:t>
      </w:r>
      <w:r w:rsidRPr="00B56E2E">
        <w:rPr>
          <w:rFonts w:ascii="Trebuchet MS" w:eastAsia="Arial" w:hAnsi="Trebuchet MS"/>
          <w:bCs/>
          <w:color w:val="000000"/>
          <w:sz w:val="24"/>
          <w:szCs w:val="24"/>
          <w:lang w:eastAsia="ar-SA"/>
        </w:rPr>
        <w:t>ional</w:t>
      </w:r>
      <w:r>
        <w:rPr>
          <w:rFonts w:ascii="Trebuchet MS" w:eastAsia="Arial" w:hAnsi="Trebuchet MS"/>
          <w:bCs/>
          <w:color w:val="000000"/>
          <w:sz w:val="24"/>
          <w:szCs w:val="24"/>
          <w:lang w:eastAsia="ar-SA"/>
        </w:rPr>
        <w:t>;</w:t>
      </w:r>
    </w:p>
    <w:p w14:paraId="17FD1E18" w14:textId="34A04416"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face demersurile necesare analizei fezabilității investițiilor prognozate</w:t>
      </w:r>
      <w:r>
        <w:rPr>
          <w:rFonts w:ascii="Trebuchet MS" w:eastAsia="Arial" w:hAnsi="Trebuchet MS"/>
          <w:bCs/>
          <w:color w:val="000000"/>
          <w:sz w:val="24"/>
          <w:szCs w:val="24"/>
          <w:lang w:eastAsia="ar-SA"/>
        </w:rPr>
        <w:t>;</w:t>
      </w:r>
    </w:p>
    <w:p w14:paraId="6478338B" w14:textId="6DBA42B1"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încurajează atitudini proactive față de siguranță în rândul echipei și al partenerilor</w:t>
      </w:r>
      <w:r>
        <w:rPr>
          <w:rFonts w:ascii="Trebuchet MS" w:eastAsia="Arial" w:hAnsi="Trebuchet MS"/>
          <w:bCs/>
          <w:color w:val="000000"/>
          <w:sz w:val="24"/>
          <w:szCs w:val="24"/>
          <w:lang w:eastAsia="ar-SA"/>
        </w:rPr>
        <w:t>;</w:t>
      </w:r>
    </w:p>
    <w:p w14:paraId="725E3781" w14:textId="3EA822FD" w:rsidR="00DB6964" w:rsidRPr="00B56E2E" w:rsidRDefault="00D03E89"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comunicare clară și deschisă cu autoritățile de reglementare și alte părți interesate despre măsurile adoptate.</w:t>
      </w:r>
    </w:p>
    <w:p w14:paraId="2384522A" w14:textId="77777777" w:rsidR="00DB6964" w:rsidRPr="00B56E2E" w:rsidRDefault="00DB6964" w:rsidP="000E4F8B">
      <w:pPr>
        <w:suppressAutoHyphens/>
        <w:autoSpaceDE w:val="0"/>
        <w:spacing w:after="0" w:line="300" w:lineRule="auto"/>
        <w:ind w:right="183"/>
        <w:jc w:val="both"/>
        <w:rPr>
          <w:rFonts w:ascii="Trebuchet MS" w:eastAsia="Times New Roman" w:hAnsi="Trebuchet MS"/>
          <w:color w:val="000000"/>
          <w:sz w:val="24"/>
          <w:szCs w:val="24"/>
          <w:u w:val="single"/>
          <w:lang w:eastAsia="ar-SA"/>
        </w:rPr>
      </w:pPr>
    </w:p>
    <w:p w14:paraId="2650EA4E" w14:textId="5D92A355" w:rsidR="00DB6964" w:rsidRPr="00B56E2E" w:rsidRDefault="00DB6964" w:rsidP="000E4F8B">
      <w:pPr>
        <w:widowControl w:val="0"/>
        <w:numPr>
          <w:ilvl w:val="1"/>
          <w:numId w:val="2"/>
        </w:numPr>
        <w:suppressAutoHyphens/>
        <w:autoSpaceDE w:val="0"/>
        <w:autoSpaceDN w:val="0"/>
        <w:spacing w:after="0" w:line="300" w:lineRule="auto"/>
        <w:ind w:left="288" w:right="288"/>
        <w:jc w:val="both"/>
        <w:rPr>
          <w:rFonts w:ascii="Trebuchet MS" w:eastAsia="Arial" w:hAnsi="Trebuchet MS"/>
          <w:bCs/>
          <w:i/>
          <w:color w:val="000000"/>
          <w:sz w:val="24"/>
          <w:szCs w:val="24"/>
          <w:lang w:eastAsia="ar-SA"/>
        </w:rPr>
      </w:pPr>
      <w:r w:rsidRPr="00B56E2E">
        <w:rPr>
          <w:rFonts w:ascii="Trebuchet MS" w:eastAsia="Arial" w:hAnsi="Trebuchet MS"/>
          <w:bCs/>
          <w:i/>
          <w:color w:val="000000"/>
          <w:sz w:val="24"/>
          <w:szCs w:val="24"/>
          <w:lang w:eastAsia="ar-SA"/>
        </w:rPr>
        <w:t xml:space="preserve"> Capacitatea de </w:t>
      </w:r>
      <w:r w:rsidR="009316FF" w:rsidRPr="00B56E2E">
        <w:rPr>
          <w:rFonts w:ascii="Trebuchet MS" w:eastAsia="Arial" w:hAnsi="Trebuchet MS"/>
          <w:bCs/>
          <w:i/>
          <w:color w:val="000000"/>
          <w:sz w:val="24"/>
          <w:szCs w:val="24"/>
          <w:lang w:eastAsia="ar-SA"/>
        </w:rPr>
        <w:t>înțelegere</w:t>
      </w:r>
      <w:r w:rsidRPr="00B56E2E">
        <w:rPr>
          <w:rFonts w:ascii="Trebuchet MS" w:eastAsia="Arial" w:hAnsi="Trebuchet MS"/>
          <w:bCs/>
          <w:i/>
          <w:color w:val="000000"/>
          <w:sz w:val="24"/>
          <w:szCs w:val="24"/>
          <w:lang w:eastAsia="ar-SA"/>
        </w:rPr>
        <w:t xml:space="preserve"> a necesității și de facilitare a realizării investițiilor necesare pentru atingerea obiectivele strategice.</w:t>
      </w:r>
    </w:p>
    <w:p w14:paraId="09396C09" w14:textId="77777777" w:rsidR="00DB6964" w:rsidRPr="00B56E2E" w:rsidRDefault="00DB6964" w:rsidP="000E4F8B">
      <w:pPr>
        <w:widowControl w:val="0"/>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u w:val="single"/>
          <w:lang w:eastAsia="ar-SA"/>
        </w:rPr>
        <w:t>Descriere:</w:t>
      </w:r>
      <w:r w:rsidRPr="00B56E2E">
        <w:rPr>
          <w:rFonts w:ascii="Trebuchet MS" w:eastAsia="Arial" w:hAnsi="Trebuchet MS"/>
          <w:bCs/>
          <w:color w:val="000000"/>
          <w:sz w:val="24"/>
          <w:szCs w:val="24"/>
          <w:lang w:eastAsia="ar-SA"/>
        </w:rPr>
        <w:t xml:space="preserve"> abilitatea de a contribui activ la atingerea gradului prognozat de adecvare  a infrastructurii regiei.</w:t>
      </w:r>
    </w:p>
    <w:p w14:paraId="7AF2437F" w14:textId="77777777" w:rsidR="00DB6964" w:rsidRPr="00B56E2E" w:rsidRDefault="00DB6964" w:rsidP="000E4F8B">
      <w:pPr>
        <w:widowControl w:val="0"/>
        <w:suppressAutoHyphens/>
        <w:autoSpaceDE w:val="0"/>
        <w:autoSpaceDN w:val="0"/>
        <w:spacing w:after="0" w:line="300" w:lineRule="auto"/>
        <w:ind w:right="183"/>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t>Indicatori:</w:t>
      </w:r>
    </w:p>
    <w:p w14:paraId="3B14621D" w14:textId="10DE0331" w:rsidR="00DB6964" w:rsidRPr="00B56E2E" w:rsidRDefault="00DB6964"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 xml:space="preserve">întocmește/solicită </w:t>
      </w:r>
      <w:r w:rsidR="00D03E89">
        <w:rPr>
          <w:rFonts w:ascii="Trebuchet MS" w:eastAsia="Arial" w:hAnsi="Trebuchet MS"/>
          <w:bCs/>
          <w:color w:val="000000"/>
          <w:sz w:val="24"/>
          <w:szCs w:val="24"/>
          <w:lang w:eastAsia="ar-SA"/>
        </w:rPr>
        <w:t>ș</w:t>
      </w:r>
      <w:r w:rsidRPr="00B56E2E">
        <w:rPr>
          <w:rFonts w:ascii="Trebuchet MS" w:eastAsia="Arial" w:hAnsi="Trebuchet MS"/>
          <w:bCs/>
          <w:color w:val="000000"/>
          <w:sz w:val="24"/>
          <w:szCs w:val="24"/>
          <w:lang w:eastAsia="ar-SA"/>
        </w:rPr>
        <w:t>i interpretează corect analizele necesității investițiilor;</w:t>
      </w:r>
    </w:p>
    <w:p w14:paraId="1804B97F" w14:textId="5C25A801" w:rsidR="00DB6964" w:rsidRPr="00B56E2E" w:rsidRDefault="00DB6964"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 xml:space="preserve">prioritizează efortul investițional al regiei în </w:t>
      </w:r>
      <w:r w:rsidR="009316FF" w:rsidRPr="00B56E2E">
        <w:rPr>
          <w:rFonts w:ascii="Trebuchet MS" w:eastAsia="Arial" w:hAnsi="Trebuchet MS"/>
          <w:bCs/>
          <w:color w:val="000000"/>
          <w:sz w:val="24"/>
          <w:szCs w:val="24"/>
          <w:lang w:eastAsia="ar-SA"/>
        </w:rPr>
        <w:t>funcție</w:t>
      </w:r>
      <w:r w:rsidRPr="00B56E2E">
        <w:rPr>
          <w:rFonts w:ascii="Trebuchet MS" w:eastAsia="Arial" w:hAnsi="Trebuchet MS"/>
          <w:bCs/>
          <w:color w:val="000000"/>
          <w:sz w:val="24"/>
          <w:szCs w:val="24"/>
          <w:lang w:eastAsia="ar-SA"/>
        </w:rPr>
        <w:t xml:space="preserve"> de contextul </w:t>
      </w:r>
      <w:r w:rsidR="009316FF" w:rsidRPr="00B56E2E">
        <w:rPr>
          <w:rFonts w:ascii="Trebuchet MS" w:eastAsia="Arial" w:hAnsi="Trebuchet MS"/>
          <w:bCs/>
          <w:color w:val="000000"/>
          <w:sz w:val="24"/>
          <w:szCs w:val="24"/>
          <w:lang w:eastAsia="ar-SA"/>
        </w:rPr>
        <w:t>național</w:t>
      </w:r>
      <w:r w:rsidRPr="00B56E2E">
        <w:rPr>
          <w:rFonts w:ascii="Trebuchet MS" w:eastAsia="Arial" w:hAnsi="Trebuchet MS"/>
          <w:bCs/>
          <w:color w:val="000000"/>
          <w:sz w:val="24"/>
          <w:szCs w:val="24"/>
          <w:lang w:eastAsia="ar-SA"/>
        </w:rPr>
        <w:t xml:space="preserve"> si/sau </w:t>
      </w:r>
      <w:r w:rsidR="009316FF" w:rsidRPr="00B56E2E">
        <w:rPr>
          <w:rFonts w:ascii="Trebuchet MS" w:eastAsia="Arial" w:hAnsi="Trebuchet MS"/>
          <w:bCs/>
          <w:color w:val="000000"/>
          <w:sz w:val="24"/>
          <w:szCs w:val="24"/>
          <w:lang w:eastAsia="ar-SA"/>
        </w:rPr>
        <w:t>internațional</w:t>
      </w:r>
      <w:r w:rsidRPr="00B56E2E">
        <w:rPr>
          <w:rFonts w:ascii="Trebuchet MS" w:eastAsia="Arial" w:hAnsi="Trebuchet MS"/>
          <w:bCs/>
          <w:color w:val="000000"/>
          <w:sz w:val="24"/>
          <w:szCs w:val="24"/>
          <w:lang w:eastAsia="ar-SA"/>
        </w:rPr>
        <w:t>;</w:t>
      </w:r>
    </w:p>
    <w:p w14:paraId="084CF124" w14:textId="77777777" w:rsidR="00DB6964" w:rsidRPr="00B56E2E" w:rsidRDefault="00DB6964"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face demersurile necesare analizei fezabilității investițiilor prognozate;</w:t>
      </w:r>
    </w:p>
    <w:p w14:paraId="0ACBA7CE" w14:textId="77777777" w:rsidR="00DB6964" w:rsidRPr="00B56E2E" w:rsidRDefault="00DB6964"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 xml:space="preserve">reprezintă intern și internațional regia pentru a facilita aprobarea investițiilor vitale. </w:t>
      </w:r>
    </w:p>
    <w:p w14:paraId="41F14661" w14:textId="77777777" w:rsidR="00DB6964" w:rsidRPr="00B56E2E" w:rsidRDefault="00DB6964" w:rsidP="000E4F8B">
      <w:pPr>
        <w:widowControl w:val="0"/>
        <w:suppressAutoHyphens/>
        <w:autoSpaceDE w:val="0"/>
        <w:autoSpaceDN w:val="0"/>
        <w:spacing w:after="0" w:line="300" w:lineRule="auto"/>
        <w:ind w:right="183"/>
        <w:jc w:val="both"/>
        <w:rPr>
          <w:rFonts w:ascii="Trebuchet MS" w:eastAsia="Arial" w:hAnsi="Trebuchet MS"/>
          <w:bCs/>
          <w:color w:val="000000"/>
          <w:sz w:val="24"/>
          <w:szCs w:val="24"/>
          <w:lang w:eastAsia="ar-SA"/>
        </w:rPr>
      </w:pPr>
    </w:p>
    <w:p w14:paraId="6025C816" w14:textId="37CE77AD" w:rsidR="00DB6964" w:rsidRPr="00B56E2E" w:rsidRDefault="00DB6964" w:rsidP="000E4F8B">
      <w:pPr>
        <w:suppressAutoHyphens/>
        <w:spacing w:line="300" w:lineRule="auto"/>
        <w:ind w:right="183"/>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 xml:space="preserve">A2. </w:t>
      </w:r>
      <w:r w:rsidR="009316FF" w:rsidRPr="00B56E2E">
        <w:rPr>
          <w:rFonts w:ascii="Trebuchet MS" w:eastAsia="Times New Roman" w:hAnsi="Trebuchet MS"/>
          <w:b/>
          <w:color w:val="000000"/>
          <w:sz w:val="24"/>
          <w:szCs w:val="24"/>
          <w:lang w:eastAsia="ar-SA"/>
        </w:rPr>
        <w:t>Competente</w:t>
      </w:r>
      <w:r w:rsidRPr="00B56E2E">
        <w:rPr>
          <w:rFonts w:ascii="Trebuchet MS" w:eastAsia="Times New Roman" w:hAnsi="Trebuchet MS"/>
          <w:b/>
          <w:color w:val="000000"/>
          <w:sz w:val="24"/>
          <w:szCs w:val="24"/>
          <w:lang w:eastAsia="ar-SA"/>
        </w:rPr>
        <w:t xml:space="preserve"> profesionale de </w:t>
      </w:r>
      <w:r w:rsidR="009316FF" w:rsidRPr="00B56E2E">
        <w:rPr>
          <w:rFonts w:ascii="Trebuchet MS" w:eastAsia="Times New Roman" w:hAnsi="Trebuchet MS"/>
          <w:b/>
          <w:color w:val="000000"/>
          <w:sz w:val="24"/>
          <w:szCs w:val="24"/>
          <w:lang w:eastAsia="ar-SA"/>
        </w:rPr>
        <w:t>importantă</w:t>
      </w:r>
      <w:r w:rsidRPr="00B56E2E">
        <w:rPr>
          <w:rFonts w:ascii="Trebuchet MS" w:eastAsia="Times New Roman" w:hAnsi="Trebuchet MS"/>
          <w:b/>
          <w:color w:val="000000"/>
          <w:sz w:val="24"/>
          <w:szCs w:val="24"/>
          <w:lang w:eastAsia="ar-SA"/>
        </w:rPr>
        <w:t xml:space="preserve"> strategică</w:t>
      </w:r>
    </w:p>
    <w:p w14:paraId="2479CD75" w14:textId="77777777" w:rsidR="00DB6964" w:rsidRPr="00B56E2E" w:rsidRDefault="00DB6964" w:rsidP="000E4F8B">
      <w:pPr>
        <w:suppressAutoHyphens/>
        <w:autoSpaceDE w:val="0"/>
        <w:spacing w:line="300" w:lineRule="auto"/>
        <w:ind w:right="183"/>
        <w:jc w:val="both"/>
        <w:rPr>
          <w:rFonts w:ascii="Trebuchet MS" w:eastAsia="Times New Roman" w:hAnsi="Trebuchet MS"/>
          <w:color w:val="000000"/>
          <w:sz w:val="24"/>
          <w:szCs w:val="24"/>
          <w:lang w:eastAsia="ar-SA"/>
        </w:rPr>
      </w:pPr>
      <w:r w:rsidRPr="00B56E2E">
        <w:rPr>
          <w:rFonts w:ascii="Trebuchet MS" w:eastAsia="Times New Roman" w:hAnsi="Trebuchet MS"/>
          <w:i/>
          <w:color w:val="000000"/>
          <w:sz w:val="24"/>
          <w:szCs w:val="24"/>
          <w:lang w:eastAsia="ar-SA"/>
        </w:rPr>
        <w:t>2.1</w:t>
      </w:r>
      <w:r w:rsidRPr="00B56E2E">
        <w:rPr>
          <w:rFonts w:ascii="Trebuchet MS" w:eastAsia="Times New Roman" w:hAnsi="Trebuchet MS"/>
          <w:color w:val="000000"/>
          <w:sz w:val="24"/>
          <w:szCs w:val="24"/>
          <w:lang w:eastAsia="ar-SA"/>
        </w:rPr>
        <w:t xml:space="preserve"> </w:t>
      </w:r>
      <w:r w:rsidRPr="00B56E2E">
        <w:rPr>
          <w:rFonts w:ascii="Trebuchet MS" w:eastAsia="Times New Roman" w:hAnsi="Trebuchet MS"/>
          <w:i/>
          <w:color w:val="000000"/>
          <w:sz w:val="24"/>
          <w:szCs w:val="24"/>
          <w:lang w:eastAsia="ar-SA"/>
        </w:rPr>
        <w:t>Capacitatea de administrare eficientă și sustenabilă a resurselor fizice, financiare și informaționale ale organizației</w:t>
      </w:r>
    </w:p>
    <w:p w14:paraId="6FCBD6B2" w14:textId="7219E832" w:rsidR="00DB6964" w:rsidRPr="00B56E2E" w:rsidRDefault="00FB399B" w:rsidP="000E4F8B">
      <w:pPr>
        <w:suppressAutoHyphens/>
        <w:autoSpaceDE w:val="0"/>
        <w:spacing w:after="0" w:line="300" w:lineRule="auto"/>
        <w:ind w:right="288"/>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u w:val="single"/>
          <w:lang w:eastAsia="ar-SA"/>
        </w:rPr>
        <w:t>Descriere</w:t>
      </w:r>
      <w:r w:rsidR="00DB6964" w:rsidRPr="00B56E2E">
        <w:rPr>
          <w:rFonts w:ascii="Trebuchet MS" w:eastAsia="Arial" w:hAnsi="Trebuchet MS"/>
          <w:bCs/>
          <w:color w:val="000000"/>
          <w:sz w:val="24"/>
          <w:szCs w:val="24"/>
          <w:u w:val="single"/>
          <w:lang w:eastAsia="ar-SA"/>
        </w:rPr>
        <w:t>:</w:t>
      </w:r>
      <w:r w:rsidRPr="00FB399B">
        <w:rPr>
          <w:rFonts w:ascii="Trebuchet MS" w:eastAsia="Arial" w:hAnsi="Trebuchet MS"/>
          <w:bCs/>
          <w:color w:val="000000"/>
          <w:sz w:val="24"/>
          <w:szCs w:val="24"/>
          <w:lang w:eastAsia="ar-SA"/>
        </w:rPr>
        <w:t xml:space="preserve"> </w:t>
      </w:r>
      <w:r w:rsidR="00DB6964" w:rsidRPr="00B56E2E">
        <w:rPr>
          <w:rFonts w:ascii="Trebuchet MS" w:eastAsia="Arial" w:hAnsi="Trebuchet MS"/>
          <w:bCs/>
          <w:color w:val="000000"/>
          <w:sz w:val="24"/>
          <w:szCs w:val="24"/>
          <w:lang w:eastAsia="ar-SA"/>
        </w:rPr>
        <w:t>abilitatea de a gestiona și aloca resursele organizației într-un mod care să optimizeze performanța pe termen lung, respectând principiile sustenabilității.</w:t>
      </w:r>
    </w:p>
    <w:p w14:paraId="79F858A8" w14:textId="4830D4BB" w:rsidR="00DB6964" w:rsidRPr="00B56E2E" w:rsidRDefault="00DB6964" w:rsidP="000E4F8B">
      <w:pPr>
        <w:suppressAutoHyphens/>
        <w:autoSpaceDE w:val="0"/>
        <w:spacing w:after="0" w:line="300" w:lineRule="auto"/>
        <w:ind w:right="288"/>
        <w:jc w:val="both"/>
        <w:rPr>
          <w:rFonts w:ascii="Trebuchet MS" w:eastAsia="Arial" w:hAnsi="Trebuchet MS"/>
          <w:bCs/>
          <w:color w:val="000000"/>
          <w:sz w:val="24"/>
          <w:szCs w:val="24"/>
          <w:u w:val="single"/>
          <w:lang w:eastAsia="ar-SA"/>
        </w:rPr>
      </w:pPr>
      <w:r w:rsidRPr="00B56E2E">
        <w:rPr>
          <w:rFonts w:ascii="Trebuchet MS" w:eastAsia="Arial" w:hAnsi="Trebuchet MS"/>
          <w:bCs/>
          <w:color w:val="000000"/>
          <w:sz w:val="24"/>
          <w:szCs w:val="24"/>
          <w:u w:val="single"/>
          <w:lang w:eastAsia="ar-SA"/>
        </w:rPr>
        <w:t>Indicatori:</w:t>
      </w:r>
    </w:p>
    <w:p w14:paraId="476E17BF" w14:textId="4B49A275" w:rsidR="00DB6964" w:rsidRPr="00B56E2E" w:rsidRDefault="008F0FF7"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planifică și administrează eficient infrastructura fizică a regiei, inclusiv echipamentele și instalațiile, asigurându-se că acestea sunt utilizate la capacitate maximă și sunt menținute în stare optimă de funcționare</w:t>
      </w:r>
      <w:r w:rsidR="00723EF9">
        <w:rPr>
          <w:rFonts w:ascii="Trebuchet MS" w:eastAsia="Arial" w:hAnsi="Trebuchet MS"/>
          <w:bCs/>
          <w:color w:val="000000"/>
          <w:sz w:val="24"/>
          <w:szCs w:val="24"/>
          <w:lang w:eastAsia="ar-SA"/>
        </w:rPr>
        <w:t>;</w:t>
      </w:r>
    </w:p>
    <w:p w14:paraId="6591D7D2" w14:textId="5266E79E" w:rsidR="00DB6964" w:rsidRPr="00B56E2E" w:rsidRDefault="008F0FF7"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dezvoltă și utilizează indicatori cheie de performanță (</w:t>
      </w:r>
      <w:proofErr w:type="spellStart"/>
      <w:r w:rsidRPr="00B56E2E">
        <w:rPr>
          <w:rFonts w:ascii="Trebuchet MS" w:eastAsia="Arial" w:hAnsi="Trebuchet MS"/>
          <w:bCs/>
          <w:color w:val="000000"/>
          <w:sz w:val="24"/>
          <w:szCs w:val="24"/>
          <w:lang w:eastAsia="ar-SA"/>
        </w:rPr>
        <w:t>kpi</w:t>
      </w:r>
      <w:proofErr w:type="spellEnd"/>
      <w:r w:rsidRPr="00B56E2E">
        <w:rPr>
          <w:rFonts w:ascii="Trebuchet MS" w:eastAsia="Arial" w:hAnsi="Trebuchet MS"/>
          <w:bCs/>
          <w:color w:val="000000"/>
          <w:sz w:val="24"/>
          <w:szCs w:val="24"/>
          <w:lang w:eastAsia="ar-SA"/>
        </w:rPr>
        <w:t>) pentru a evalua eficiența utilizării resurselor financiare, fizice și informaționale</w:t>
      </w:r>
      <w:r w:rsidR="00723EF9">
        <w:rPr>
          <w:rFonts w:ascii="Trebuchet MS" w:eastAsia="Arial" w:hAnsi="Trebuchet MS"/>
          <w:bCs/>
          <w:color w:val="000000"/>
          <w:sz w:val="24"/>
          <w:szCs w:val="24"/>
          <w:lang w:eastAsia="ar-SA"/>
        </w:rPr>
        <w:t>;</w:t>
      </w:r>
    </w:p>
    <w:p w14:paraId="27118089" w14:textId="6A1144EE" w:rsidR="00DB6964" w:rsidRPr="00B56E2E" w:rsidRDefault="008F0FF7"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lastRenderedPageBreak/>
        <w:t xml:space="preserve">analizează periodic performanțele și identifică domenii de îmbunătățire în administrarea resurselor pentru a asigura utilizarea lor optimă și </w:t>
      </w:r>
      <w:r w:rsidR="00DB6964" w:rsidRPr="00B56E2E">
        <w:rPr>
          <w:rFonts w:ascii="Trebuchet MS" w:eastAsia="Arial" w:hAnsi="Trebuchet MS"/>
          <w:bCs/>
          <w:color w:val="000000"/>
          <w:sz w:val="24"/>
          <w:szCs w:val="24"/>
          <w:lang w:eastAsia="ar-SA"/>
        </w:rPr>
        <w:t>sustenabilă</w:t>
      </w:r>
      <w:r w:rsidR="00723EF9">
        <w:rPr>
          <w:rFonts w:ascii="Trebuchet MS" w:eastAsia="Arial" w:hAnsi="Trebuchet MS"/>
          <w:bCs/>
          <w:color w:val="000000"/>
          <w:sz w:val="24"/>
          <w:szCs w:val="24"/>
          <w:lang w:eastAsia="ar-SA"/>
        </w:rPr>
        <w:t>;</w:t>
      </w:r>
    </w:p>
    <w:p w14:paraId="657CDB2A" w14:textId="75C748F7" w:rsidR="00DB6964" w:rsidRPr="00B56E2E" w:rsidRDefault="008F0FF7"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integrează principii de sustenabilitate în gestionarea resurselor, având în vedere impactul asupra mediului și necesitatea de a reduce risipa și costurile pe termen lung</w:t>
      </w:r>
      <w:r w:rsidR="00723EF9">
        <w:rPr>
          <w:rFonts w:ascii="Trebuchet MS" w:eastAsia="Arial" w:hAnsi="Trebuchet MS"/>
          <w:bCs/>
          <w:color w:val="000000"/>
          <w:sz w:val="24"/>
          <w:szCs w:val="24"/>
          <w:lang w:eastAsia="ar-SA"/>
        </w:rPr>
        <w:t>;</w:t>
      </w:r>
    </w:p>
    <w:p w14:paraId="01F0BA78" w14:textId="2F850C58" w:rsidR="00DB6964" w:rsidRPr="00B56E2E" w:rsidRDefault="008F0FF7" w:rsidP="000E4F8B">
      <w:pPr>
        <w:widowControl w:val="0"/>
        <w:numPr>
          <w:ilvl w:val="0"/>
          <w:numId w:val="16"/>
        </w:numPr>
        <w:suppressAutoHyphens/>
        <w:autoSpaceDE w:val="0"/>
        <w:autoSpaceDN w:val="0"/>
        <w:spacing w:after="0" w:line="300" w:lineRule="auto"/>
        <w:ind w:right="183"/>
        <w:jc w:val="both"/>
        <w:rPr>
          <w:rFonts w:ascii="Trebuchet MS" w:eastAsia="Arial" w:hAnsi="Trebuchet MS"/>
          <w:bCs/>
          <w:color w:val="000000"/>
          <w:sz w:val="24"/>
          <w:szCs w:val="24"/>
          <w:lang w:eastAsia="ar-SA"/>
        </w:rPr>
      </w:pPr>
      <w:r w:rsidRPr="00B56E2E">
        <w:rPr>
          <w:rFonts w:ascii="Trebuchet MS" w:eastAsia="Arial" w:hAnsi="Trebuchet MS"/>
          <w:bCs/>
          <w:color w:val="000000"/>
          <w:sz w:val="24"/>
          <w:szCs w:val="24"/>
          <w:lang w:eastAsia="ar-SA"/>
        </w:rPr>
        <w:t>monitorizează și controlează fluxurile financiare, făcând alocări strategice și ținând cont de riscurile financiare și de tendințele economice externe.</w:t>
      </w:r>
    </w:p>
    <w:p w14:paraId="0B2E49C4" w14:textId="77777777" w:rsidR="00DB6964" w:rsidRPr="00B56E2E" w:rsidRDefault="00DB6964" w:rsidP="000E4F8B">
      <w:pPr>
        <w:suppressAutoHyphens/>
        <w:autoSpaceDE w:val="0"/>
        <w:spacing w:after="0" w:line="300" w:lineRule="auto"/>
        <w:ind w:left="288" w:right="288"/>
        <w:jc w:val="both"/>
        <w:rPr>
          <w:rFonts w:ascii="Trebuchet MS" w:eastAsia="Arial" w:hAnsi="Trebuchet MS"/>
          <w:bCs/>
          <w:color w:val="000000"/>
          <w:sz w:val="24"/>
          <w:szCs w:val="24"/>
          <w:u w:val="single"/>
          <w:lang w:eastAsia="ar-SA"/>
        </w:rPr>
      </w:pPr>
    </w:p>
    <w:p w14:paraId="09D09237" w14:textId="77777777" w:rsidR="00DB6964" w:rsidRPr="00B56E2E" w:rsidRDefault="00DB6964" w:rsidP="000E4F8B">
      <w:pPr>
        <w:suppressAutoHyphens/>
        <w:autoSpaceDE w:val="0"/>
        <w:spacing w:line="300" w:lineRule="auto"/>
        <w:ind w:right="183"/>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t>2.2 Capacitatea de a defini obiective clare, de a evalua mediul de afaceri și de a implementa strategii care să asigure dezvoltarea sustenabilă a regiei</w:t>
      </w:r>
    </w:p>
    <w:p w14:paraId="21860052" w14:textId="78AE6295" w:rsidR="00DB6964" w:rsidRPr="00B56E2E" w:rsidRDefault="00FB399B" w:rsidP="000E4F8B">
      <w:pPr>
        <w:suppressAutoHyphens/>
        <w:autoSpaceDE w:val="0"/>
        <w:spacing w:line="300" w:lineRule="auto"/>
        <w:ind w:right="-48"/>
        <w:jc w:val="both"/>
        <w:rPr>
          <w:rFonts w:ascii="Trebuchet MS" w:eastAsia="Arial" w:hAnsi="Trebuchet MS"/>
          <w:bCs/>
          <w:color w:val="000000"/>
          <w:sz w:val="24"/>
          <w:szCs w:val="24"/>
          <w:u w:val="single"/>
          <w:lang w:eastAsia="ar-SA"/>
        </w:rPr>
      </w:pPr>
      <w:r w:rsidRPr="00B56E2E">
        <w:rPr>
          <w:rFonts w:ascii="Trebuchet MS" w:eastAsia="Times New Roman" w:hAnsi="Trebuchet MS"/>
          <w:color w:val="000000"/>
          <w:sz w:val="24"/>
          <w:szCs w:val="24"/>
          <w:u w:val="single"/>
          <w:lang w:eastAsia="ar-SA"/>
        </w:rPr>
        <w:t>Descriere</w:t>
      </w:r>
      <w:r w:rsidR="00DB6964" w:rsidRPr="00FB399B">
        <w:rPr>
          <w:rFonts w:ascii="Trebuchet MS" w:eastAsia="Arial" w:hAnsi="Trebuchet MS"/>
          <w:bCs/>
          <w:color w:val="000000"/>
          <w:sz w:val="24"/>
          <w:szCs w:val="24"/>
          <w:lang w:eastAsia="ar-SA"/>
        </w:rPr>
        <w:t>:</w:t>
      </w:r>
      <w:r w:rsidR="00DB6964" w:rsidRPr="00B56E2E">
        <w:rPr>
          <w:rFonts w:ascii="Trebuchet MS" w:eastAsia="Arial" w:hAnsi="Trebuchet MS"/>
          <w:bCs/>
          <w:color w:val="000000"/>
          <w:sz w:val="24"/>
          <w:szCs w:val="24"/>
          <w:lang w:eastAsia="ar-SA"/>
        </w:rPr>
        <w:t xml:space="preserve"> abilitatea de a formula obiective strategice ce conduc către atingerea misiunii și viziunii organizației, precum și de a elabora planuri de acțiuni care să permită atingerea acestor obiective strategice.</w:t>
      </w:r>
    </w:p>
    <w:p w14:paraId="2CC704CA" w14:textId="512DB5E6"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t>Indicatori:</w:t>
      </w:r>
    </w:p>
    <w:p w14:paraId="6A0F7267" w14:textId="77777777" w:rsidR="00DB6964" w:rsidRPr="00B56E2E" w:rsidRDefault="00DB6964" w:rsidP="000E4F8B">
      <w:pPr>
        <w:widowControl w:val="0"/>
        <w:numPr>
          <w:ilvl w:val="0"/>
          <w:numId w:val="17"/>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înțelege forțele concurențiale care potențează alegerile strategice;</w:t>
      </w:r>
    </w:p>
    <w:p w14:paraId="6DA4BC05" w14:textId="77777777" w:rsidR="00DB6964" w:rsidRPr="00B56E2E" w:rsidRDefault="00DB6964" w:rsidP="000E4F8B">
      <w:pPr>
        <w:widowControl w:val="0"/>
        <w:numPr>
          <w:ilvl w:val="0"/>
          <w:numId w:val="17"/>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formulează obiective strategice pe termen scurt, mediu și lung;</w:t>
      </w:r>
    </w:p>
    <w:p w14:paraId="63CE0D84" w14:textId="77777777" w:rsidR="00DB6964" w:rsidRPr="00B56E2E" w:rsidRDefault="00DB6964" w:rsidP="000E4F8B">
      <w:pPr>
        <w:widowControl w:val="0"/>
        <w:numPr>
          <w:ilvl w:val="0"/>
          <w:numId w:val="17"/>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prognozează resursele necesare atingerii acestor obiective;</w:t>
      </w:r>
    </w:p>
    <w:p w14:paraId="72E96AF9" w14:textId="77777777" w:rsidR="00DB6964" w:rsidRPr="00B56E2E" w:rsidRDefault="00DB6964" w:rsidP="000E4F8B">
      <w:pPr>
        <w:widowControl w:val="0"/>
        <w:numPr>
          <w:ilvl w:val="0"/>
          <w:numId w:val="17"/>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prognozează rezultatele așteptate.</w:t>
      </w:r>
    </w:p>
    <w:p w14:paraId="7FB9D37B" w14:textId="77777777" w:rsidR="00DB6964" w:rsidRPr="00B56E2E" w:rsidRDefault="00DB6964" w:rsidP="000E4F8B">
      <w:pPr>
        <w:suppressAutoHyphens/>
        <w:autoSpaceDE w:val="0"/>
        <w:spacing w:after="0" w:line="300" w:lineRule="auto"/>
        <w:jc w:val="both"/>
        <w:rPr>
          <w:rFonts w:ascii="Trebuchet MS" w:eastAsia="Times New Roman" w:hAnsi="Trebuchet MS"/>
          <w:i/>
          <w:color w:val="000000"/>
          <w:sz w:val="24"/>
          <w:szCs w:val="24"/>
          <w:lang w:eastAsia="ar-SA"/>
        </w:rPr>
      </w:pPr>
    </w:p>
    <w:p w14:paraId="16F30DCC" w14:textId="1EE7DC1D" w:rsidR="00DB6964" w:rsidRPr="00B56E2E" w:rsidRDefault="00DB6964" w:rsidP="000E4F8B">
      <w:pPr>
        <w:suppressAutoHyphens/>
        <w:autoSpaceDE w:val="0"/>
        <w:spacing w:after="0" w:line="300" w:lineRule="auto"/>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t xml:space="preserve">2.3 Capacitatea de a instaura o cultură organizațională bazată pe </w:t>
      </w:r>
      <w:r w:rsidR="009316FF" w:rsidRPr="00B56E2E">
        <w:rPr>
          <w:rFonts w:ascii="Trebuchet MS" w:eastAsia="Times New Roman" w:hAnsi="Trebuchet MS"/>
          <w:i/>
          <w:color w:val="000000"/>
          <w:sz w:val="24"/>
          <w:szCs w:val="24"/>
          <w:lang w:eastAsia="ar-SA"/>
        </w:rPr>
        <w:t>înțelegerea</w:t>
      </w:r>
      <w:r w:rsidRPr="00B56E2E">
        <w:rPr>
          <w:rFonts w:ascii="Trebuchet MS" w:eastAsia="Times New Roman" w:hAnsi="Trebuchet MS"/>
          <w:i/>
          <w:color w:val="000000"/>
          <w:sz w:val="24"/>
          <w:szCs w:val="24"/>
          <w:lang w:eastAsia="ar-SA"/>
        </w:rPr>
        <w:t xml:space="preserve"> și satisfacerea nevoilor </w:t>
      </w:r>
      <w:r w:rsidR="009316FF" w:rsidRPr="00B56E2E">
        <w:rPr>
          <w:rFonts w:ascii="Trebuchet MS" w:eastAsia="Times New Roman" w:hAnsi="Trebuchet MS"/>
          <w:i/>
          <w:color w:val="000000"/>
          <w:sz w:val="24"/>
          <w:szCs w:val="24"/>
          <w:lang w:eastAsia="ar-SA"/>
        </w:rPr>
        <w:t>clienților</w:t>
      </w:r>
      <w:r w:rsidRPr="00B56E2E">
        <w:rPr>
          <w:rFonts w:ascii="Trebuchet MS" w:eastAsia="Times New Roman" w:hAnsi="Trebuchet MS"/>
          <w:i/>
          <w:color w:val="000000"/>
          <w:sz w:val="24"/>
          <w:szCs w:val="24"/>
          <w:lang w:eastAsia="ar-SA"/>
        </w:rPr>
        <w:t>, pe calitate şi performanță</w:t>
      </w:r>
    </w:p>
    <w:p w14:paraId="0565052F" w14:textId="77777777" w:rsidR="00DB6964" w:rsidRPr="00B56E2E" w:rsidRDefault="00DB6964" w:rsidP="000E4F8B">
      <w:pPr>
        <w:suppressAutoHyphens/>
        <w:autoSpaceDE w:val="0"/>
        <w:spacing w:after="0" w:line="300" w:lineRule="auto"/>
        <w:ind w:left="720"/>
        <w:jc w:val="both"/>
        <w:rPr>
          <w:rFonts w:ascii="Trebuchet MS" w:eastAsia="Times New Roman" w:hAnsi="Trebuchet MS"/>
          <w:color w:val="000000"/>
          <w:sz w:val="24"/>
          <w:szCs w:val="24"/>
          <w:lang w:eastAsia="ar-SA"/>
        </w:rPr>
      </w:pPr>
    </w:p>
    <w:p w14:paraId="0F8486C9" w14:textId="68850FD0" w:rsidR="00DB6964" w:rsidRPr="00B56E2E" w:rsidRDefault="00FB399B" w:rsidP="000E4F8B">
      <w:pPr>
        <w:suppressAutoHyphens/>
        <w:autoSpaceDE w:val="0"/>
        <w:spacing w:after="0" w:line="300" w:lineRule="auto"/>
        <w:ind w:right="-48"/>
        <w:jc w:val="both"/>
        <w:rPr>
          <w:rFonts w:ascii="Trebuchet MS" w:eastAsia="Arial" w:hAnsi="Trebuchet MS"/>
          <w:bCs/>
          <w:color w:val="000000"/>
          <w:sz w:val="24"/>
          <w:szCs w:val="24"/>
          <w:u w:val="single"/>
          <w:lang w:eastAsia="ar-SA"/>
        </w:rPr>
      </w:pPr>
      <w:r w:rsidRPr="00B56E2E">
        <w:rPr>
          <w:rFonts w:ascii="Trebuchet MS" w:eastAsia="Times New Roman" w:hAnsi="Trebuchet MS"/>
          <w:color w:val="000000"/>
          <w:sz w:val="24"/>
          <w:szCs w:val="24"/>
          <w:u w:val="single"/>
          <w:lang w:eastAsia="ar-SA"/>
        </w:rPr>
        <w:t>Descriere</w:t>
      </w:r>
      <w:r w:rsidR="00DB6964" w:rsidRPr="00B56E2E">
        <w:rPr>
          <w:rFonts w:ascii="Trebuchet MS" w:eastAsia="Arial" w:hAnsi="Trebuchet MS"/>
          <w:bCs/>
          <w:color w:val="000000"/>
          <w:sz w:val="24"/>
          <w:szCs w:val="24"/>
          <w:lang w:eastAsia="ar-SA"/>
        </w:rPr>
        <w:t>: abilitatea de a face ca membrii organizației pe care o conduce să-l urmeze necondiționat, de a obține rezultatele prognozate prin motivarea și capacitatea colaboratorilor în a-și depăși limitele de performanță de a transforma un obiectiv operațional într-o cauză la a cărei realizare contribuie cu mare implicare toți colaboratorii.</w:t>
      </w:r>
      <w:r w:rsidR="00DB6964" w:rsidRPr="00B56E2E">
        <w:rPr>
          <w:rFonts w:ascii="Trebuchet MS" w:eastAsia="Times New Roman" w:hAnsi="Trebuchet MS"/>
          <w:color w:val="000000"/>
          <w:sz w:val="24"/>
          <w:szCs w:val="24"/>
          <w:lang w:eastAsia="ar-SA"/>
        </w:rPr>
        <w:t xml:space="preserve"> </w:t>
      </w:r>
    </w:p>
    <w:p w14:paraId="6A339506" w14:textId="0629569F"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t xml:space="preserve">Indicatori: </w:t>
      </w:r>
    </w:p>
    <w:p w14:paraId="57E8F65F"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evaluează performanța colaboratorilor săi și utilizează rezultatul evaluării atât pentru a-i recompensa corespunzător, pentru a lua decizii de promovare, cât și pentru a-i incita să se autodepășească;</w:t>
      </w:r>
    </w:p>
    <w:p w14:paraId="1F4089A2"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utilizează deseori exemplul personal;</w:t>
      </w:r>
    </w:p>
    <w:p w14:paraId="09ECCDA4"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are o bună capacitate de persuasiune;</w:t>
      </w:r>
    </w:p>
    <w:p w14:paraId="5C99D27C"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își inspiră colaboratorii în dezvoltarea lor profesională;</w:t>
      </w:r>
    </w:p>
    <w:p w14:paraId="142CCAF2"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imprimă direcții de acțiune fiind un element motor al organizației;</w:t>
      </w:r>
    </w:p>
    <w:p w14:paraId="15726EF9"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își protejează echipa și colaboratorii în cazuri de conflict organizațional;</w:t>
      </w:r>
    </w:p>
    <w:p w14:paraId="6217FDC1"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lastRenderedPageBreak/>
        <w:t>este promotor al schimbării;</w:t>
      </w:r>
    </w:p>
    <w:p w14:paraId="4D6EB0E6" w14:textId="77777777" w:rsidR="00DB6964" w:rsidRPr="00B56E2E" w:rsidRDefault="00DB6964"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este un exemplu de integrare a valorilor organizației.</w:t>
      </w:r>
    </w:p>
    <w:p w14:paraId="2A8554F4" w14:textId="77777777" w:rsidR="00DB6964" w:rsidRPr="00B56E2E" w:rsidRDefault="00DB6964" w:rsidP="000E4F8B">
      <w:pPr>
        <w:suppressAutoHyphens/>
        <w:autoSpaceDE w:val="0"/>
        <w:spacing w:after="0" w:line="300" w:lineRule="auto"/>
        <w:jc w:val="both"/>
        <w:rPr>
          <w:rFonts w:ascii="Trebuchet MS" w:eastAsia="Times New Roman" w:hAnsi="Trebuchet MS"/>
          <w:color w:val="000000"/>
          <w:sz w:val="24"/>
          <w:szCs w:val="24"/>
          <w:lang w:eastAsia="ar-SA"/>
        </w:rPr>
      </w:pPr>
    </w:p>
    <w:p w14:paraId="5818CF9C" w14:textId="77777777" w:rsidR="00DB6964" w:rsidRPr="00B56E2E" w:rsidRDefault="00DB6964" w:rsidP="000E4F8B">
      <w:pPr>
        <w:suppressAutoHyphens/>
        <w:autoSpaceDE w:val="0"/>
        <w:spacing w:line="300" w:lineRule="auto"/>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t>2.4 Capacitatea de adaptare la noi contexte economice, tehnologice și legislative, precum și reziliență în fața provocărilor</w:t>
      </w:r>
    </w:p>
    <w:p w14:paraId="4AE16BA3" w14:textId="18C81D7B" w:rsidR="00DB6964" w:rsidRPr="00B56E2E" w:rsidRDefault="00FB399B" w:rsidP="000E4F8B">
      <w:pPr>
        <w:suppressAutoHyphens/>
        <w:autoSpaceDE w:val="0"/>
        <w:spacing w:line="300" w:lineRule="auto"/>
        <w:ind w:right="-48"/>
        <w:jc w:val="both"/>
        <w:rPr>
          <w:rFonts w:ascii="Trebuchet MS" w:eastAsia="Arial" w:hAnsi="Trebuchet MS"/>
          <w:bCs/>
          <w:color w:val="000000"/>
          <w:sz w:val="24"/>
          <w:szCs w:val="24"/>
          <w:lang w:eastAsia="ar-SA"/>
        </w:rPr>
      </w:pPr>
      <w:r w:rsidRPr="00B56E2E">
        <w:rPr>
          <w:rFonts w:ascii="Trebuchet MS" w:eastAsia="Times New Roman" w:hAnsi="Trebuchet MS"/>
          <w:color w:val="000000"/>
          <w:sz w:val="24"/>
          <w:szCs w:val="24"/>
          <w:u w:val="single"/>
          <w:lang w:eastAsia="ar-SA"/>
        </w:rPr>
        <w:t>Descriere</w:t>
      </w:r>
      <w:r w:rsidR="00DB6964" w:rsidRPr="00FB399B">
        <w:rPr>
          <w:rFonts w:ascii="Trebuchet MS" w:eastAsia="Arial" w:hAnsi="Trebuchet MS"/>
          <w:bCs/>
          <w:color w:val="000000"/>
          <w:sz w:val="24"/>
          <w:szCs w:val="24"/>
          <w:lang w:eastAsia="ar-SA"/>
        </w:rPr>
        <w:t xml:space="preserve">: </w:t>
      </w:r>
      <w:r w:rsidR="00DB6964" w:rsidRPr="00B56E2E">
        <w:rPr>
          <w:rFonts w:ascii="Trebuchet MS" w:eastAsia="Arial" w:hAnsi="Trebuchet MS"/>
          <w:bCs/>
          <w:color w:val="000000"/>
          <w:sz w:val="24"/>
          <w:szCs w:val="24"/>
          <w:lang w:eastAsia="ar-SA"/>
        </w:rPr>
        <w:t>abilitatea de a transforma un plan strategic într-un buget, de a consolida și a cascada bugete, de a asigura o execuție bugetară conformă.</w:t>
      </w:r>
    </w:p>
    <w:p w14:paraId="44EB2F7F" w14:textId="69BF7805"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Indicatori</w:t>
      </w:r>
      <w:r w:rsidRPr="00B56E2E">
        <w:rPr>
          <w:rFonts w:ascii="Trebuchet MS" w:eastAsia="Times New Roman" w:hAnsi="Trebuchet MS"/>
          <w:color w:val="000000"/>
          <w:sz w:val="24"/>
          <w:szCs w:val="24"/>
          <w:lang w:eastAsia="ar-SA"/>
        </w:rPr>
        <w:t>:</w:t>
      </w:r>
    </w:p>
    <w:p w14:paraId="0D89E877" w14:textId="51C8B8BC" w:rsidR="00DB6964" w:rsidRPr="00B56E2E" w:rsidRDefault="008F0FF7"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analizează obiectivele strategice și le corelează cu prioritățile financiare și operaționale ale organizației</w:t>
      </w:r>
      <w:r>
        <w:rPr>
          <w:rFonts w:ascii="Trebuchet MS" w:eastAsia="Times New Roman" w:hAnsi="Trebuchet MS"/>
          <w:color w:val="000000"/>
          <w:sz w:val="24"/>
          <w:szCs w:val="24"/>
          <w:lang w:eastAsia="ar-SA"/>
        </w:rPr>
        <w:t>;</w:t>
      </w:r>
    </w:p>
    <w:p w14:paraId="7EA7E216" w14:textId="0C031064" w:rsidR="00DB6964" w:rsidRPr="00B56E2E" w:rsidRDefault="008F0FF7"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integrează bugetele individuale ale departamentelor într-un buget centralizat, asigurând alinierea acestora la planul strategic</w:t>
      </w:r>
      <w:r>
        <w:rPr>
          <w:rFonts w:ascii="Trebuchet MS" w:eastAsia="Times New Roman" w:hAnsi="Trebuchet MS"/>
          <w:color w:val="000000"/>
          <w:sz w:val="24"/>
          <w:szCs w:val="24"/>
          <w:lang w:eastAsia="ar-SA"/>
        </w:rPr>
        <w:t>;</w:t>
      </w:r>
    </w:p>
    <w:p w14:paraId="0999636D" w14:textId="37C6E018" w:rsidR="00DB6964" w:rsidRPr="00B56E2E" w:rsidRDefault="008F0FF7"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coordonează procesul de alocare a resurselor între nivelurile organizaționale pentru a asigura coerența și transparența bugetară</w:t>
      </w:r>
      <w:r w:rsidR="00723EF9">
        <w:rPr>
          <w:rFonts w:ascii="Trebuchet MS" w:eastAsia="Times New Roman" w:hAnsi="Trebuchet MS"/>
          <w:color w:val="000000"/>
          <w:sz w:val="24"/>
          <w:szCs w:val="24"/>
          <w:lang w:eastAsia="ar-SA"/>
        </w:rPr>
        <w:t>;</w:t>
      </w:r>
    </w:p>
    <w:p w14:paraId="5C8802C5" w14:textId="12DD2239" w:rsidR="00DB6964" w:rsidRPr="00B56E2E" w:rsidRDefault="008F0FF7"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definește mecanisme clare de urmărire a execuției bugetare, utilizând rapoarte periodice și indicatori financiari relevanți</w:t>
      </w:r>
      <w:r w:rsidR="00723EF9">
        <w:rPr>
          <w:rFonts w:ascii="Trebuchet MS" w:eastAsia="Times New Roman" w:hAnsi="Trebuchet MS"/>
          <w:color w:val="000000"/>
          <w:sz w:val="24"/>
          <w:szCs w:val="24"/>
          <w:lang w:eastAsia="ar-SA"/>
        </w:rPr>
        <w:t>;</w:t>
      </w:r>
    </w:p>
    <w:p w14:paraId="68DF25EB" w14:textId="0F69F3CB" w:rsidR="00DB6964" w:rsidRPr="00B56E2E" w:rsidRDefault="008F0FF7" w:rsidP="000E4F8B">
      <w:pPr>
        <w:widowControl w:val="0"/>
        <w:numPr>
          <w:ilvl w:val="0"/>
          <w:numId w:val="18"/>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colaborează cu echipele pentru a optimiza procesele și a evita risipa sau utilizarea ineficientă a resurselor.</w:t>
      </w:r>
    </w:p>
    <w:p w14:paraId="53BE86DB" w14:textId="77777777" w:rsidR="00DB6964" w:rsidRPr="00B56E2E" w:rsidRDefault="00DB6964" w:rsidP="000E4F8B">
      <w:pPr>
        <w:suppressAutoHyphens/>
        <w:autoSpaceDE w:val="0"/>
        <w:spacing w:after="0" w:line="300" w:lineRule="auto"/>
        <w:jc w:val="both"/>
        <w:rPr>
          <w:rFonts w:ascii="Trebuchet MS" w:eastAsia="Times New Roman" w:hAnsi="Trebuchet MS"/>
          <w:i/>
          <w:color w:val="000000"/>
          <w:sz w:val="24"/>
          <w:szCs w:val="24"/>
          <w:lang w:eastAsia="ar-SA"/>
        </w:rPr>
      </w:pPr>
    </w:p>
    <w:p w14:paraId="4F485B45" w14:textId="77777777" w:rsidR="00DB6964" w:rsidRPr="00B56E2E" w:rsidRDefault="00DB6964" w:rsidP="000E4F8B">
      <w:pPr>
        <w:suppressAutoHyphens/>
        <w:autoSpaceDE w:val="0"/>
        <w:spacing w:after="0" w:line="300" w:lineRule="auto"/>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t>2.5 Capacitatea de înțelegere a principiilor de bază ale finanțelor corporative, de gestionare eficientă a costurilor și de identificare, evaluare și gestiune a riscurilor</w:t>
      </w:r>
    </w:p>
    <w:p w14:paraId="25E24C7F" w14:textId="1E053635" w:rsidR="00DB6964" w:rsidRPr="00B56E2E" w:rsidRDefault="00FB399B" w:rsidP="000E4F8B">
      <w:pPr>
        <w:suppressAutoHyphens/>
        <w:autoSpaceDE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lang w:eastAsia="ar-SA"/>
        </w:rPr>
        <w:t>: abilitatea de a efectua diligențele necesare pentru ca organizația să implementeze un sistem fiabil de identificare permanentă a riscurilor potențiale și de prevenire a incidenței acestora și de reducere a impactului acestora.</w:t>
      </w:r>
    </w:p>
    <w:p w14:paraId="759D6339" w14:textId="3A5CCA6C"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t>Indicatori:</w:t>
      </w:r>
    </w:p>
    <w:p w14:paraId="31F47FAA" w14:textId="77777777" w:rsidR="00DB6964" w:rsidRPr="00B56E2E" w:rsidRDefault="00DB6964" w:rsidP="000E4F8B">
      <w:pPr>
        <w:widowControl w:val="0"/>
        <w:numPr>
          <w:ilvl w:val="0"/>
          <w:numId w:val="19"/>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are o abordare sistemică;</w:t>
      </w:r>
    </w:p>
    <w:p w14:paraId="0BD25D46" w14:textId="77777777" w:rsidR="00DB6964" w:rsidRPr="00B56E2E" w:rsidRDefault="00DB6964" w:rsidP="000E4F8B">
      <w:pPr>
        <w:widowControl w:val="0"/>
        <w:numPr>
          <w:ilvl w:val="0"/>
          <w:numId w:val="19"/>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înțelege corect matricea de evaluare a riscurilor potențiale;</w:t>
      </w:r>
    </w:p>
    <w:p w14:paraId="205108F8" w14:textId="77777777" w:rsidR="00DB6964" w:rsidRPr="00B56E2E" w:rsidRDefault="00DB6964" w:rsidP="000E4F8B">
      <w:pPr>
        <w:widowControl w:val="0"/>
        <w:numPr>
          <w:ilvl w:val="0"/>
          <w:numId w:val="19"/>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capacitează organizația pentru a mapa riscurile;</w:t>
      </w:r>
    </w:p>
    <w:p w14:paraId="5FD1D0F5" w14:textId="77777777" w:rsidR="00DB6964" w:rsidRPr="00B56E2E" w:rsidRDefault="00DB6964" w:rsidP="000E4F8B">
      <w:pPr>
        <w:widowControl w:val="0"/>
        <w:numPr>
          <w:ilvl w:val="0"/>
          <w:numId w:val="19"/>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capacitează organizația pentru a crea un sistem eficace de reducere atât a incidenței cât și a impactului riscurilor identificate;</w:t>
      </w:r>
    </w:p>
    <w:p w14:paraId="0F4A300F" w14:textId="77777777" w:rsidR="00DB6964" w:rsidRPr="00B56E2E" w:rsidRDefault="00DB6964" w:rsidP="000E4F8B">
      <w:pPr>
        <w:widowControl w:val="0"/>
        <w:numPr>
          <w:ilvl w:val="0"/>
          <w:numId w:val="19"/>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capacitează organizația pentru a-și certifica sistemul de management al riscurilor.</w:t>
      </w:r>
    </w:p>
    <w:p w14:paraId="2C2255E4" w14:textId="77777777" w:rsidR="00DB6964" w:rsidRPr="00B56E2E" w:rsidRDefault="00DB6964" w:rsidP="000E4F8B">
      <w:pPr>
        <w:suppressAutoHyphens/>
        <w:autoSpaceDE w:val="0"/>
        <w:spacing w:after="0" w:line="300" w:lineRule="auto"/>
        <w:ind w:left="360"/>
        <w:jc w:val="both"/>
        <w:rPr>
          <w:rFonts w:ascii="Trebuchet MS" w:eastAsia="Times New Roman" w:hAnsi="Trebuchet MS"/>
          <w:b/>
          <w:color w:val="000000"/>
          <w:sz w:val="24"/>
          <w:szCs w:val="24"/>
          <w:lang w:eastAsia="ar-SA"/>
        </w:rPr>
      </w:pPr>
    </w:p>
    <w:p w14:paraId="3C45C646" w14:textId="77777777" w:rsidR="00DB6964" w:rsidRPr="00B56E2E" w:rsidRDefault="00DB6964" w:rsidP="000E4F8B">
      <w:pPr>
        <w:suppressAutoHyphens/>
        <w:autoSpaceDE w:val="0"/>
        <w:spacing w:line="300" w:lineRule="auto"/>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t>2.6 Capacitatea de a supraveghea procesul de implementare și dezvoltare a proceselor de digitalizare, utilizarea tehnologiilor avansate și integrarea acestora în operațiunile regiei</w:t>
      </w:r>
    </w:p>
    <w:p w14:paraId="5BD438FB" w14:textId="339680D9" w:rsidR="00DB6964" w:rsidRPr="00B56E2E" w:rsidRDefault="00FB399B" w:rsidP="000E4F8B">
      <w:pPr>
        <w:suppressAutoHyphens/>
        <w:autoSpaceDE w:val="0"/>
        <w:spacing w:line="300" w:lineRule="auto"/>
        <w:ind w:right="288"/>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lang w:eastAsia="ar-SA"/>
        </w:rPr>
        <w:t xml:space="preserve">: Abilitatea de a dezvolta și de a implementa strategii și inițiative digitale relevante pentru a îmbunătăți performanța și competitivitatea </w:t>
      </w:r>
      <w:r w:rsidR="00DB6964" w:rsidRPr="00B56E2E">
        <w:rPr>
          <w:rFonts w:ascii="Trebuchet MS" w:eastAsia="Times New Roman" w:hAnsi="Trebuchet MS"/>
          <w:color w:val="000000"/>
          <w:sz w:val="24"/>
          <w:szCs w:val="24"/>
          <w:lang w:eastAsia="ar-SA"/>
        </w:rPr>
        <w:lastRenderedPageBreak/>
        <w:t>organizației.</w:t>
      </w:r>
      <w:r w:rsidR="00DB6964" w:rsidRPr="00B56E2E">
        <w:rPr>
          <w:rFonts w:ascii="Trebuchet MS" w:eastAsia="Times New Roman" w:hAnsi="Trebuchet MS"/>
          <w:color w:val="000000"/>
          <w:sz w:val="24"/>
          <w:szCs w:val="24"/>
          <w:lang w:eastAsia="ar-SA"/>
        </w:rPr>
        <w:br/>
      </w:r>
      <w:r w:rsidR="00DB6964" w:rsidRPr="00B56E2E">
        <w:rPr>
          <w:rFonts w:ascii="Trebuchet MS" w:eastAsia="Times New Roman" w:hAnsi="Trebuchet MS"/>
          <w:color w:val="000000"/>
          <w:sz w:val="24"/>
          <w:szCs w:val="24"/>
          <w:u w:val="single"/>
          <w:lang w:eastAsia="ar-SA"/>
        </w:rPr>
        <w:t>Indicatori</w:t>
      </w:r>
    </w:p>
    <w:p w14:paraId="779ACEF2" w14:textId="0A4B82A5" w:rsidR="00DB6964" w:rsidRPr="00B56E2E" w:rsidRDefault="008F0FF7" w:rsidP="000E4F8B">
      <w:pPr>
        <w:widowControl w:val="0"/>
        <w:numPr>
          <w:ilvl w:val="0"/>
          <w:numId w:val="19"/>
        </w:numPr>
        <w:tabs>
          <w:tab w:val="num" w:pos="-88"/>
        </w:tabs>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evaluează și adoptă soluțiile tehnologice potrivite pentru nevoile organizației</w:t>
      </w:r>
      <w:r w:rsidR="00723EF9">
        <w:rPr>
          <w:rFonts w:ascii="Trebuchet MS" w:eastAsia="Times New Roman" w:hAnsi="Trebuchet MS"/>
          <w:color w:val="000000"/>
          <w:sz w:val="24"/>
          <w:szCs w:val="24"/>
          <w:lang w:eastAsia="ar-SA"/>
        </w:rPr>
        <w:t>;</w:t>
      </w:r>
    </w:p>
    <w:p w14:paraId="09020AFC" w14:textId="57DBC8E7" w:rsidR="00DB6964" w:rsidRPr="00B56E2E" w:rsidRDefault="008F0FF7" w:rsidP="000E4F8B">
      <w:pPr>
        <w:widowControl w:val="0"/>
        <w:numPr>
          <w:ilvl w:val="0"/>
          <w:numId w:val="19"/>
        </w:numPr>
        <w:tabs>
          <w:tab w:val="num" w:pos="-88"/>
        </w:tabs>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gestionează schimbarea și depășește rezistența la schimbare în cadrul organizației, creând un mediu care să promoveze adaptabilitatea și inovarea</w:t>
      </w:r>
      <w:r w:rsidR="00723EF9">
        <w:rPr>
          <w:rFonts w:ascii="Trebuchet MS" w:eastAsia="Times New Roman" w:hAnsi="Trebuchet MS"/>
          <w:color w:val="000000"/>
          <w:sz w:val="24"/>
          <w:szCs w:val="24"/>
          <w:lang w:eastAsia="ar-SA"/>
        </w:rPr>
        <w:t>;</w:t>
      </w:r>
    </w:p>
    <w:p w14:paraId="2E6C1CC5" w14:textId="01C7F36C" w:rsidR="00DB6964" w:rsidRPr="00B56E2E" w:rsidRDefault="008F0FF7" w:rsidP="000E4F8B">
      <w:pPr>
        <w:widowControl w:val="0"/>
        <w:numPr>
          <w:ilvl w:val="0"/>
          <w:numId w:val="19"/>
        </w:numPr>
        <w:tabs>
          <w:tab w:val="num" w:pos="-88"/>
        </w:tabs>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coordonează inițiativele strategice de digitalizare la nivel organizațional, asigurându-se că tehnologiile sunt aliniate cu obiectivele de afaceri</w:t>
      </w:r>
      <w:r w:rsidR="00723EF9">
        <w:rPr>
          <w:rFonts w:ascii="Trebuchet MS" w:eastAsia="Times New Roman" w:hAnsi="Trebuchet MS"/>
          <w:color w:val="000000"/>
          <w:sz w:val="24"/>
          <w:szCs w:val="24"/>
          <w:lang w:eastAsia="ar-SA"/>
        </w:rPr>
        <w:t>;</w:t>
      </w:r>
      <w:r w:rsidRPr="00B56E2E">
        <w:rPr>
          <w:rFonts w:ascii="Trebuchet MS" w:eastAsia="Times New Roman" w:hAnsi="Trebuchet MS"/>
          <w:color w:val="000000"/>
          <w:sz w:val="24"/>
          <w:szCs w:val="24"/>
          <w:lang w:eastAsia="ar-SA"/>
        </w:rPr>
        <w:t xml:space="preserve">  </w:t>
      </w:r>
    </w:p>
    <w:p w14:paraId="04988664" w14:textId="0FB3BB80" w:rsidR="00DB6964" w:rsidRPr="00B56E2E" w:rsidRDefault="008F0FF7" w:rsidP="000E4F8B">
      <w:pPr>
        <w:widowControl w:val="0"/>
        <w:numPr>
          <w:ilvl w:val="0"/>
          <w:numId w:val="19"/>
        </w:numPr>
        <w:tabs>
          <w:tab w:val="num" w:pos="-88"/>
        </w:tabs>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evaluează constant impactul tehnologiilor digitale asupra eficienței și performanței organizației, ajustând strategiile în funcție de feedback și rezultate</w:t>
      </w:r>
      <w:r w:rsidR="00723EF9">
        <w:rPr>
          <w:rFonts w:ascii="Trebuchet MS" w:eastAsia="Times New Roman" w:hAnsi="Trebuchet MS"/>
          <w:color w:val="000000"/>
          <w:sz w:val="24"/>
          <w:szCs w:val="24"/>
          <w:lang w:eastAsia="ar-SA"/>
        </w:rPr>
        <w:t>;</w:t>
      </w:r>
    </w:p>
    <w:p w14:paraId="6A684F1E" w14:textId="4B37E8CE" w:rsidR="00DB6964" w:rsidRPr="00B56E2E" w:rsidRDefault="008F0FF7" w:rsidP="000E4F8B">
      <w:pPr>
        <w:widowControl w:val="0"/>
        <w:numPr>
          <w:ilvl w:val="0"/>
          <w:numId w:val="19"/>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identifică și utilizează instrumente digitale relevante pentru a sprijini activitățile operaționale.</w:t>
      </w:r>
    </w:p>
    <w:p w14:paraId="3EB012DB" w14:textId="77777777" w:rsidR="00DB6964" w:rsidRPr="00B56E2E" w:rsidRDefault="00DB6964" w:rsidP="000E4F8B">
      <w:pPr>
        <w:suppressAutoHyphens/>
        <w:spacing w:after="0" w:line="300" w:lineRule="auto"/>
        <w:ind w:left="360"/>
        <w:jc w:val="both"/>
        <w:rPr>
          <w:rFonts w:ascii="Trebuchet MS" w:eastAsia="Times New Roman" w:hAnsi="Trebuchet MS"/>
          <w:b/>
          <w:color w:val="000000"/>
          <w:sz w:val="24"/>
          <w:szCs w:val="24"/>
          <w:lang w:eastAsia="ar-SA"/>
        </w:rPr>
      </w:pPr>
    </w:p>
    <w:p w14:paraId="03D0370D" w14:textId="0E47F6BA" w:rsidR="00DB6964" w:rsidRPr="00B56E2E" w:rsidRDefault="00DB6964" w:rsidP="000E4F8B">
      <w:pPr>
        <w:suppressAutoHyphens/>
        <w:spacing w:line="300" w:lineRule="auto"/>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 xml:space="preserve">A3. Competențe de </w:t>
      </w:r>
      <w:r w:rsidR="009316FF" w:rsidRPr="00B56E2E">
        <w:rPr>
          <w:rFonts w:ascii="Trebuchet MS" w:eastAsia="Times New Roman" w:hAnsi="Trebuchet MS"/>
          <w:b/>
          <w:color w:val="000000"/>
          <w:sz w:val="24"/>
          <w:szCs w:val="24"/>
          <w:lang w:eastAsia="ar-SA"/>
        </w:rPr>
        <w:t>guvernanță</w:t>
      </w:r>
      <w:r w:rsidRPr="00B56E2E">
        <w:rPr>
          <w:rFonts w:ascii="Trebuchet MS" w:eastAsia="Times New Roman" w:hAnsi="Trebuchet MS"/>
          <w:b/>
          <w:color w:val="000000"/>
          <w:sz w:val="24"/>
          <w:szCs w:val="24"/>
          <w:lang w:eastAsia="ar-SA"/>
        </w:rPr>
        <w:t xml:space="preserve"> corporativă</w:t>
      </w:r>
    </w:p>
    <w:p w14:paraId="65DC98E1" w14:textId="77777777" w:rsidR="00DB6964" w:rsidRPr="00B56E2E" w:rsidRDefault="00DB6964" w:rsidP="000E4F8B">
      <w:pPr>
        <w:suppressAutoHyphens/>
        <w:autoSpaceDE w:val="0"/>
        <w:spacing w:line="300" w:lineRule="auto"/>
        <w:jc w:val="both"/>
        <w:rPr>
          <w:rFonts w:ascii="Trebuchet MS" w:eastAsia="Arial" w:hAnsi="Trebuchet MS"/>
          <w:i/>
          <w:color w:val="000000"/>
          <w:sz w:val="24"/>
          <w:szCs w:val="24"/>
          <w:lang w:eastAsia="ar-SA"/>
        </w:rPr>
      </w:pPr>
      <w:r w:rsidRPr="00B56E2E">
        <w:rPr>
          <w:rFonts w:ascii="Trebuchet MS" w:eastAsia="Arial" w:hAnsi="Trebuchet MS"/>
          <w:i/>
          <w:color w:val="000000"/>
          <w:sz w:val="24"/>
          <w:szCs w:val="24"/>
          <w:lang w:eastAsia="ar-SA"/>
        </w:rPr>
        <w:t xml:space="preserve">3.1. </w:t>
      </w:r>
      <w:r w:rsidRPr="00B56E2E">
        <w:rPr>
          <w:rFonts w:ascii="Trebuchet MS" w:eastAsia="Arial" w:hAnsi="Trebuchet MS"/>
          <w:i/>
          <w:sz w:val="24"/>
          <w:szCs w:val="24"/>
        </w:rPr>
        <w:t>Capacitatea de a stabili și menține relații constructive și transparente cu partenerii sociali, inclusiv angajații, sindicatele, autoritățile și alte părți interesate relevante</w:t>
      </w:r>
    </w:p>
    <w:p w14:paraId="5AE1E18E" w14:textId="1DC7DEF3" w:rsidR="00DB6964" w:rsidRPr="00B56E2E" w:rsidRDefault="00FB399B" w:rsidP="000E4F8B">
      <w:pPr>
        <w:suppressAutoHyphens/>
        <w:autoSpaceDE w:val="0"/>
        <w:spacing w:after="0" w:line="300" w:lineRule="auto"/>
        <w:jc w:val="both"/>
        <w:rPr>
          <w:rFonts w:ascii="Trebuchet MS" w:eastAsia="Times New Roman" w:hAnsi="Trebuchet MS"/>
          <w:color w:val="000000"/>
          <w:sz w:val="24"/>
          <w:szCs w:val="24"/>
          <w:u w:val="single"/>
          <w:lang w:eastAsia="ar-SA"/>
        </w:rPr>
      </w:pPr>
      <w:r w:rsidRPr="00B56E2E">
        <w:rPr>
          <w:rFonts w:ascii="Trebuchet MS" w:eastAsia="Arial" w:hAnsi="Trebuchet MS"/>
          <w:color w:val="000000"/>
          <w:sz w:val="24"/>
          <w:szCs w:val="24"/>
          <w:u w:val="single"/>
          <w:lang w:eastAsia="ar-SA"/>
        </w:rPr>
        <w:t>Descriere</w:t>
      </w:r>
      <w:r w:rsidR="00DB6964" w:rsidRPr="00B56E2E">
        <w:rPr>
          <w:rFonts w:ascii="Trebuchet MS" w:eastAsia="Times New Roman" w:hAnsi="Trebuchet MS"/>
          <w:color w:val="000000"/>
          <w:sz w:val="24"/>
          <w:szCs w:val="24"/>
          <w:u w:val="single"/>
          <w:lang w:eastAsia="ar-SA"/>
        </w:rPr>
        <w:t xml:space="preserve">: </w:t>
      </w:r>
      <w:r w:rsidR="00DB6964" w:rsidRPr="00B56E2E">
        <w:rPr>
          <w:rFonts w:ascii="Trebuchet MS" w:eastAsia="Times New Roman" w:hAnsi="Trebuchet MS"/>
          <w:color w:val="000000"/>
          <w:sz w:val="24"/>
          <w:szCs w:val="24"/>
          <w:lang w:eastAsia="ar-SA"/>
        </w:rPr>
        <w:t>abilitatea de a</w:t>
      </w:r>
      <w:r w:rsidR="00DB6964" w:rsidRPr="00B56E2E">
        <w:rPr>
          <w:rFonts w:ascii="Trebuchet MS" w:eastAsia="Times New Roman" w:hAnsi="Trebuchet MS"/>
          <w:color w:val="000000"/>
          <w:sz w:val="24"/>
          <w:szCs w:val="24"/>
          <w:u w:val="single"/>
          <w:lang w:eastAsia="ar-SA"/>
        </w:rPr>
        <w:t xml:space="preserve"> </w:t>
      </w:r>
      <w:r w:rsidR="00DB6964" w:rsidRPr="00B56E2E">
        <w:rPr>
          <w:rFonts w:ascii="Trebuchet MS" w:eastAsia="Times New Roman" w:hAnsi="Trebuchet MS"/>
          <w:color w:val="000000"/>
          <w:sz w:val="24"/>
          <w:szCs w:val="24"/>
          <w:lang w:eastAsia="ar-SA"/>
        </w:rPr>
        <w:t>acționa coerent în sensul satisfacerii interesului social al regiei.</w:t>
      </w:r>
    </w:p>
    <w:p w14:paraId="2696DB0E" w14:textId="5BE5B4F8" w:rsidR="00DB6964" w:rsidRPr="00B56E2E" w:rsidRDefault="00DB6964" w:rsidP="000E4F8B">
      <w:pPr>
        <w:suppressAutoHyphens/>
        <w:autoSpaceDE w:val="0"/>
        <w:spacing w:after="0" w:line="300" w:lineRule="auto"/>
        <w:jc w:val="both"/>
        <w:rPr>
          <w:rFonts w:ascii="Trebuchet MS" w:eastAsia="Arial" w:hAnsi="Trebuchet MS"/>
          <w:color w:val="000000"/>
          <w:sz w:val="24"/>
          <w:szCs w:val="24"/>
          <w:u w:val="single"/>
          <w:lang w:eastAsia="ar-SA"/>
        </w:rPr>
      </w:pPr>
      <w:r w:rsidRPr="00B56E2E">
        <w:rPr>
          <w:rFonts w:ascii="Trebuchet MS" w:eastAsia="Arial" w:hAnsi="Trebuchet MS"/>
          <w:color w:val="000000"/>
          <w:sz w:val="24"/>
          <w:szCs w:val="24"/>
          <w:u w:val="single"/>
          <w:lang w:eastAsia="ar-SA"/>
        </w:rPr>
        <w:t>Indicatori:</w:t>
      </w:r>
    </w:p>
    <w:p w14:paraId="045E7318" w14:textId="77777777" w:rsidR="00DB6964" w:rsidRPr="00B56E2E" w:rsidRDefault="00DB6964" w:rsidP="000E4F8B">
      <w:pPr>
        <w:widowControl w:val="0"/>
        <w:numPr>
          <w:ilvl w:val="0"/>
          <w:numId w:val="20"/>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evidențiază permanent și comunică despre interesul social care este locul comun între interesele de afaceri ale regiei și interesele angajaților;</w:t>
      </w:r>
    </w:p>
    <w:p w14:paraId="36720C60" w14:textId="150733C1" w:rsidR="00DB6964" w:rsidRPr="00B56E2E" w:rsidRDefault="00DB6964" w:rsidP="000E4F8B">
      <w:pPr>
        <w:widowControl w:val="0"/>
        <w:numPr>
          <w:ilvl w:val="0"/>
          <w:numId w:val="20"/>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ia parte activ la acțiuni de dialog social - informare, consultare, negociere socială</w:t>
      </w:r>
      <w:r w:rsidR="009316FF">
        <w:rPr>
          <w:rFonts w:ascii="Trebuchet MS" w:eastAsia="Arial" w:hAnsi="Trebuchet MS"/>
          <w:color w:val="000000"/>
          <w:sz w:val="24"/>
          <w:szCs w:val="24"/>
          <w:lang w:eastAsia="ar-SA"/>
        </w:rPr>
        <w:t>;</w:t>
      </w:r>
    </w:p>
    <w:p w14:paraId="5051A29B" w14:textId="50593F64" w:rsidR="00DB6964" w:rsidRPr="00B56E2E" w:rsidRDefault="00DB6964" w:rsidP="000E4F8B">
      <w:pPr>
        <w:widowControl w:val="0"/>
        <w:numPr>
          <w:ilvl w:val="0"/>
          <w:numId w:val="20"/>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Evidențiază permanent și comunică despre interesul social care este locul comun între interesele de afaceri ale regiei și interesele angajaților</w:t>
      </w:r>
      <w:r w:rsidR="009316FF">
        <w:rPr>
          <w:rFonts w:ascii="Trebuchet MS" w:eastAsia="Arial" w:hAnsi="Trebuchet MS"/>
          <w:color w:val="000000"/>
          <w:sz w:val="24"/>
          <w:szCs w:val="24"/>
          <w:lang w:eastAsia="ar-SA"/>
        </w:rPr>
        <w:t>;</w:t>
      </w:r>
    </w:p>
    <w:p w14:paraId="66D7E514" w14:textId="0AE1B5B9" w:rsidR="00DB6964" w:rsidRPr="00B56E2E" w:rsidRDefault="00DB6964" w:rsidP="000E4F8B">
      <w:pPr>
        <w:widowControl w:val="0"/>
        <w:numPr>
          <w:ilvl w:val="0"/>
          <w:numId w:val="20"/>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Ia parte activă la acțiuni de dialog social - informare, consultare, negociere socială</w:t>
      </w:r>
      <w:r w:rsidR="009316FF">
        <w:rPr>
          <w:rFonts w:ascii="Trebuchet MS" w:eastAsia="Arial" w:hAnsi="Trebuchet MS"/>
          <w:color w:val="000000"/>
          <w:sz w:val="24"/>
          <w:szCs w:val="24"/>
          <w:lang w:eastAsia="ar-SA"/>
        </w:rPr>
        <w:t>;</w:t>
      </w:r>
    </w:p>
    <w:p w14:paraId="037C2921" w14:textId="281715C2" w:rsidR="00DB6964" w:rsidRPr="00B56E2E" w:rsidRDefault="00723EF9" w:rsidP="000E4F8B">
      <w:pPr>
        <w:widowControl w:val="0"/>
        <w:numPr>
          <w:ilvl w:val="0"/>
          <w:numId w:val="20"/>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urmărește atent indicatori de alertă sociali și sugerează măsuri coerente de dezamorsare a potențialelor conflicte sociale</w:t>
      </w:r>
      <w:r>
        <w:rPr>
          <w:rFonts w:ascii="Trebuchet MS" w:eastAsia="Arial" w:hAnsi="Trebuchet MS"/>
          <w:color w:val="000000"/>
          <w:sz w:val="24"/>
          <w:szCs w:val="24"/>
          <w:lang w:eastAsia="ar-SA"/>
        </w:rPr>
        <w:t>;</w:t>
      </w:r>
    </w:p>
    <w:p w14:paraId="4D4289F0" w14:textId="7311516C" w:rsidR="00DB6964" w:rsidRPr="00B56E2E" w:rsidRDefault="00723EF9" w:rsidP="000E4F8B">
      <w:pPr>
        <w:widowControl w:val="0"/>
        <w:numPr>
          <w:ilvl w:val="0"/>
          <w:numId w:val="20"/>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contribuie la argumentarea deciziilor cu impact social</w:t>
      </w:r>
      <w:r>
        <w:rPr>
          <w:rFonts w:ascii="Trebuchet MS" w:eastAsia="Arial" w:hAnsi="Trebuchet MS"/>
          <w:color w:val="000000"/>
          <w:sz w:val="24"/>
          <w:szCs w:val="24"/>
          <w:lang w:eastAsia="ar-SA"/>
        </w:rPr>
        <w:t>;</w:t>
      </w:r>
    </w:p>
    <w:p w14:paraId="0CB2A9D0" w14:textId="5A1D062D" w:rsidR="00DB6964" w:rsidRPr="00B56E2E" w:rsidRDefault="00723EF9" w:rsidP="000E4F8B">
      <w:pPr>
        <w:widowControl w:val="0"/>
        <w:numPr>
          <w:ilvl w:val="0"/>
          <w:numId w:val="20"/>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militează pentru abilitarea managerilor regiei de a derula un dialog social pozitiv și fluent</w:t>
      </w:r>
      <w:r w:rsidR="009316FF">
        <w:rPr>
          <w:rFonts w:ascii="Trebuchet MS" w:eastAsia="Arial" w:hAnsi="Trebuchet MS"/>
          <w:color w:val="000000"/>
          <w:sz w:val="24"/>
          <w:szCs w:val="24"/>
          <w:lang w:eastAsia="ar-SA"/>
        </w:rPr>
        <w:t>.</w:t>
      </w:r>
    </w:p>
    <w:p w14:paraId="3D293A13" w14:textId="77777777" w:rsidR="00DB6964" w:rsidRPr="00B56E2E" w:rsidRDefault="00DB6964" w:rsidP="000E4F8B">
      <w:pPr>
        <w:suppressAutoHyphens/>
        <w:autoSpaceDE w:val="0"/>
        <w:spacing w:after="0" w:line="300" w:lineRule="auto"/>
        <w:jc w:val="both"/>
        <w:rPr>
          <w:rFonts w:ascii="Trebuchet MS" w:eastAsia="Arial" w:hAnsi="Trebuchet MS"/>
          <w:color w:val="000000"/>
          <w:sz w:val="24"/>
          <w:szCs w:val="24"/>
          <w:lang w:eastAsia="ar-SA"/>
        </w:rPr>
      </w:pPr>
    </w:p>
    <w:p w14:paraId="71A5B681" w14:textId="412C4F12" w:rsidR="00DB6964" w:rsidRPr="009316FF" w:rsidRDefault="00DB6964" w:rsidP="000E4F8B">
      <w:pPr>
        <w:widowControl w:val="0"/>
        <w:numPr>
          <w:ilvl w:val="1"/>
          <w:numId w:val="29"/>
        </w:numPr>
        <w:suppressAutoHyphens/>
        <w:autoSpaceDE w:val="0"/>
        <w:autoSpaceDN w:val="0"/>
        <w:spacing w:line="300" w:lineRule="auto"/>
        <w:ind w:left="648"/>
        <w:jc w:val="both"/>
        <w:rPr>
          <w:rFonts w:ascii="Trebuchet MS" w:eastAsia="Arial" w:hAnsi="Trebuchet MS"/>
          <w:i/>
          <w:iCs/>
          <w:color w:val="000000"/>
          <w:sz w:val="24"/>
          <w:szCs w:val="24"/>
          <w:lang w:eastAsia="ar-SA"/>
        </w:rPr>
      </w:pPr>
      <w:r w:rsidRPr="009316FF">
        <w:rPr>
          <w:rFonts w:ascii="Trebuchet MS" w:eastAsia="Arial" w:hAnsi="Trebuchet MS"/>
          <w:i/>
          <w:iCs/>
          <w:color w:val="000000"/>
          <w:sz w:val="24"/>
          <w:szCs w:val="24"/>
          <w:lang w:eastAsia="ar-SA"/>
        </w:rPr>
        <w:t xml:space="preserve"> </w:t>
      </w:r>
      <w:r w:rsidRPr="009316FF">
        <w:rPr>
          <w:rFonts w:ascii="Trebuchet MS" w:eastAsia="Arial" w:hAnsi="Trebuchet MS"/>
          <w:i/>
          <w:iCs/>
          <w:sz w:val="24"/>
          <w:szCs w:val="24"/>
        </w:rPr>
        <w:t>Capacitatea de a aplica principiile de guvernanță corporativă, în concordanță cu O</w:t>
      </w:r>
      <w:r w:rsidR="0009018B">
        <w:rPr>
          <w:rFonts w:ascii="Trebuchet MS" w:eastAsia="Arial" w:hAnsi="Trebuchet MS"/>
          <w:i/>
          <w:iCs/>
          <w:sz w:val="24"/>
          <w:szCs w:val="24"/>
        </w:rPr>
        <w:t>.</w:t>
      </w:r>
      <w:r w:rsidRPr="009316FF">
        <w:rPr>
          <w:rFonts w:ascii="Trebuchet MS" w:eastAsia="Arial" w:hAnsi="Trebuchet MS"/>
          <w:i/>
          <w:iCs/>
          <w:sz w:val="24"/>
          <w:szCs w:val="24"/>
        </w:rPr>
        <w:t>U</w:t>
      </w:r>
      <w:r w:rsidR="0009018B">
        <w:rPr>
          <w:rFonts w:ascii="Trebuchet MS" w:eastAsia="Arial" w:hAnsi="Trebuchet MS"/>
          <w:i/>
          <w:iCs/>
          <w:sz w:val="24"/>
          <w:szCs w:val="24"/>
        </w:rPr>
        <w:t>.</w:t>
      </w:r>
      <w:r w:rsidRPr="009316FF">
        <w:rPr>
          <w:rFonts w:ascii="Trebuchet MS" w:eastAsia="Arial" w:hAnsi="Trebuchet MS"/>
          <w:i/>
          <w:iCs/>
          <w:sz w:val="24"/>
          <w:szCs w:val="24"/>
        </w:rPr>
        <w:t>G</w:t>
      </w:r>
      <w:r w:rsidR="0009018B">
        <w:rPr>
          <w:rFonts w:ascii="Trebuchet MS" w:eastAsia="Arial" w:hAnsi="Trebuchet MS"/>
          <w:i/>
          <w:iCs/>
          <w:sz w:val="24"/>
          <w:szCs w:val="24"/>
        </w:rPr>
        <w:t>.</w:t>
      </w:r>
      <w:r w:rsidRPr="009316FF">
        <w:rPr>
          <w:rFonts w:ascii="Trebuchet MS" w:eastAsia="Arial" w:hAnsi="Trebuchet MS"/>
          <w:i/>
          <w:iCs/>
          <w:sz w:val="24"/>
          <w:szCs w:val="24"/>
        </w:rPr>
        <w:t xml:space="preserve"> nr. 109/2011</w:t>
      </w:r>
    </w:p>
    <w:p w14:paraId="7D575744" w14:textId="4C6A2A9D" w:rsidR="00DB6964" w:rsidRPr="00B56E2E" w:rsidRDefault="0009018B" w:rsidP="000E4F8B">
      <w:pPr>
        <w:suppressAutoHyphens/>
        <w:autoSpaceDE w:val="0"/>
        <w:spacing w:line="300" w:lineRule="auto"/>
        <w:ind w:left="288"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u w:val="single"/>
          <w:lang w:eastAsia="ar-SA"/>
        </w:rPr>
        <w:lastRenderedPageBreak/>
        <w:t>Descriere</w:t>
      </w:r>
      <w:r w:rsidR="00DB6964" w:rsidRPr="00B56E2E">
        <w:rPr>
          <w:rFonts w:ascii="Trebuchet MS" w:eastAsia="Arial" w:hAnsi="Trebuchet MS"/>
          <w:color w:val="000000"/>
          <w:sz w:val="24"/>
          <w:szCs w:val="24"/>
          <w:lang w:eastAsia="ar-SA"/>
        </w:rPr>
        <w:t xml:space="preserve">: abilitatea de a înțelege responsabilitățile consiliului pentru monitorizarea </w:t>
      </w:r>
      <w:r w:rsidR="00207B7A" w:rsidRPr="00B56E2E">
        <w:rPr>
          <w:rFonts w:ascii="Trebuchet MS" w:eastAsia="Arial" w:hAnsi="Trebuchet MS"/>
          <w:color w:val="000000"/>
          <w:sz w:val="24"/>
          <w:szCs w:val="24"/>
          <w:lang w:eastAsia="ar-SA"/>
        </w:rPr>
        <w:t>performanței</w:t>
      </w:r>
      <w:r w:rsidR="00DB6964" w:rsidRPr="00B56E2E">
        <w:rPr>
          <w:rFonts w:ascii="Trebuchet MS" w:eastAsia="Arial" w:hAnsi="Trebuchet MS"/>
          <w:color w:val="000000"/>
          <w:sz w:val="24"/>
          <w:szCs w:val="24"/>
          <w:lang w:eastAsia="ar-SA"/>
        </w:rPr>
        <w:t xml:space="preserve"> managementului şi monitorizează adaptarea </w:t>
      </w:r>
      <w:r w:rsidR="00207B7A" w:rsidRPr="00B56E2E">
        <w:rPr>
          <w:rFonts w:ascii="Trebuchet MS" w:eastAsia="Arial" w:hAnsi="Trebuchet MS"/>
          <w:color w:val="000000"/>
          <w:sz w:val="24"/>
          <w:szCs w:val="24"/>
          <w:lang w:eastAsia="ar-SA"/>
        </w:rPr>
        <w:t>organizației</w:t>
      </w:r>
      <w:r w:rsidR="00DB6964" w:rsidRPr="00B56E2E">
        <w:rPr>
          <w:rFonts w:ascii="Trebuchet MS" w:eastAsia="Arial" w:hAnsi="Trebuchet MS"/>
          <w:color w:val="000000"/>
          <w:sz w:val="24"/>
          <w:szCs w:val="24"/>
          <w:lang w:eastAsia="ar-SA"/>
        </w:rPr>
        <w:t xml:space="preserve"> la responsabilitățile sale legale, etice sau sociale.</w:t>
      </w:r>
    </w:p>
    <w:p w14:paraId="1ABBB4D5" w14:textId="15B44986" w:rsidR="00DB6964" w:rsidRPr="00B56E2E" w:rsidRDefault="00DB6964" w:rsidP="000E4F8B">
      <w:pPr>
        <w:suppressAutoHyphens/>
        <w:autoSpaceDE w:val="0"/>
        <w:spacing w:after="0" w:line="300" w:lineRule="auto"/>
        <w:ind w:left="288"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u w:val="single"/>
          <w:lang w:eastAsia="ar-SA"/>
        </w:rPr>
        <w:t>Indicator</w:t>
      </w:r>
      <w:r w:rsidRPr="00B56E2E">
        <w:rPr>
          <w:rFonts w:ascii="Trebuchet MS" w:eastAsia="Arial" w:hAnsi="Trebuchet MS"/>
          <w:color w:val="000000"/>
          <w:sz w:val="24"/>
          <w:szCs w:val="24"/>
          <w:lang w:eastAsia="ar-SA"/>
        </w:rPr>
        <w:t>i:</w:t>
      </w:r>
    </w:p>
    <w:p w14:paraId="2E14FCDD" w14:textId="2859AD44" w:rsidR="00DB6964" w:rsidRPr="00B56E2E" w:rsidRDefault="00DB6964" w:rsidP="000E4F8B">
      <w:pPr>
        <w:widowControl w:val="0"/>
        <w:numPr>
          <w:ilvl w:val="0"/>
          <w:numId w:val="21"/>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 xml:space="preserve">contribuie la monitorizarea </w:t>
      </w:r>
      <w:r w:rsidR="00207B7A" w:rsidRPr="00B56E2E">
        <w:rPr>
          <w:rFonts w:ascii="Trebuchet MS" w:eastAsia="Arial" w:hAnsi="Trebuchet MS"/>
          <w:color w:val="000000"/>
          <w:sz w:val="24"/>
          <w:szCs w:val="24"/>
          <w:lang w:eastAsia="ar-SA"/>
        </w:rPr>
        <w:t>performanței</w:t>
      </w:r>
      <w:r w:rsidRPr="00B56E2E">
        <w:rPr>
          <w:rFonts w:ascii="Trebuchet MS" w:eastAsia="Arial" w:hAnsi="Trebuchet MS"/>
          <w:color w:val="000000"/>
          <w:sz w:val="24"/>
          <w:szCs w:val="24"/>
          <w:lang w:eastAsia="ar-SA"/>
        </w:rPr>
        <w:t xml:space="preserve"> manageriale de către consiliu în </w:t>
      </w:r>
      <w:r w:rsidR="00B56E2E" w:rsidRPr="00B56E2E">
        <w:rPr>
          <w:rFonts w:ascii="Trebuchet MS" w:eastAsia="Arial" w:hAnsi="Trebuchet MS"/>
          <w:color w:val="000000"/>
          <w:sz w:val="24"/>
          <w:szCs w:val="24"/>
          <w:lang w:eastAsia="ar-SA"/>
        </w:rPr>
        <w:t>relație</w:t>
      </w:r>
      <w:r w:rsidRPr="00B56E2E">
        <w:rPr>
          <w:rFonts w:ascii="Trebuchet MS" w:eastAsia="Arial" w:hAnsi="Trebuchet MS"/>
          <w:color w:val="000000"/>
          <w:sz w:val="24"/>
          <w:szCs w:val="24"/>
          <w:lang w:eastAsia="ar-SA"/>
        </w:rPr>
        <w:t xml:space="preserve"> cu rezultatele cheie de afaceri;</w:t>
      </w:r>
    </w:p>
    <w:p w14:paraId="76356793" w14:textId="02650AEC" w:rsidR="00DB6964" w:rsidRPr="00B56E2E" w:rsidRDefault="00B56E2E" w:rsidP="000E4F8B">
      <w:pPr>
        <w:widowControl w:val="0"/>
        <w:numPr>
          <w:ilvl w:val="0"/>
          <w:numId w:val="21"/>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înțelege</w:t>
      </w:r>
      <w:r w:rsidR="00DB6964" w:rsidRPr="00B56E2E">
        <w:rPr>
          <w:rFonts w:ascii="Trebuchet MS" w:eastAsia="Arial" w:hAnsi="Trebuchet MS"/>
          <w:color w:val="000000"/>
          <w:sz w:val="24"/>
          <w:szCs w:val="24"/>
          <w:lang w:eastAsia="ar-SA"/>
        </w:rPr>
        <w:t xml:space="preserve"> </w:t>
      </w:r>
      <w:r w:rsidR="00207B7A" w:rsidRPr="00B56E2E">
        <w:rPr>
          <w:rFonts w:ascii="Trebuchet MS" w:eastAsia="Arial" w:hAnsi="Trebuchet MS"/>
          <w:color w:val="000000"/>
          <w:sz w:val="24"/>
          <w:szCs w:val="24"/>
          <w:lang w:eastAsia="ar-SA"/>
        </w:rPr>
        <w:t>responsabilitățile</w:t>
      </w:r>
      <w:r w:rsidR="00DB6964" w:rsidRPr="00B56E2E">
        <w:rPr>
          <w:rFonts w:ascii="Trebuchet MS" w:eastAsia="Arial" w:hAnsi="Trebuchet MS"/>
          <w:color w:val="000000"/>
          <w:sz w:val="24"/>
          <w:szCs w:val="24"/>
          <w:lang w:eastAsia="ar-SA"/>
        </w:rPr>
        <w:t xml:space="preserve"> legale, etice şi sociale ale </w:t>
      </w:r>
      <w:r w:rsidR="00207B7A" w:rsidRPr="00B56E2E">
        <w:rPr>
          <w:rFonts w:ascii="Trebuchet MS" w:eastAsia="Arial" w:hAnsi="Trebuchet MS"/>
          <w:color w:val="000000"/>
          <w:sz w:val="24"/>
          <w:szCs w:val="24"/>
          <w:lang w:eastAsia="ar-SA"/>
        </w:rPr>
        <w:t>organizației</w:t>
      </w:r>
      <w:r w:rsidR="00DB6964" w:rsidRPr="00B56E2E">
        <w:rPr>
          <w:rFonts w:ascii="Trebuchet MS" w:eastAsia="Arial" w:hAnsi="Trebuchet MS"/>
          <w:color w:val="000000"/>
          <w:sz w:val="24"/>
          <w:szCs w:val="24"/>
          <w:lang w:eastAsia="ar-SA"/>
        </w:rPr>
        <w:t xml:space="preserve"> şi monitorizează conformitatea cu acestea;</w:t>
      </w:r>
    </w:p>
    <w:p w14:paraId="79D36291" w14:textId="0E2F6BA4" w:rsidR="00DB6964" w:rsidRPr="00B56E2E" w:rsidRDefault="00DB6964" w:rsidP="000E4F8B">
      <w:pPr>
        <w:widowControl w:val="0"/>
        <w:numPr>
          <w:ilvl w:val="0"/>
          <w:numId w:val="21"/>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 xml:space="preserve">monitorizează </w:t>
      </w:r>
      <w:r w:rsidR="00207B7A" w:rsidRPr="00B56E2E">
        <w:rPr>
          <w:rFonts w:ascii="Trebuchet MS" w:eastAsia="Arial" w:hAnsi="Trebuchet MS"/>
          <w:color w:val="000000"/>
          <w:sz w:val="24"/>
          <w:szCs w:val="24"/>
          <w:lang w:eastAsia="ar-SA"/>
        </w:rPr>
        <w:t>relația</w:t>
      </w:r>
      <w:r w:rsidRPr="00B56E2E">
        <w:rPr>
          <w:rFonts w:ascii="Trebuchet MS" w:eastAsia="Arial" w:hAnsi="Trebuchet MS"/>
          <w:color w:val="000000"/>
          <w:sz w:val="24"/>
          <w:szCs w:val="24"/>
          <w:lang w:eastAsia="ar-SA"/>
        </w:rPr>
        <w:t xml:space="preserve"> structurii manageriale cu </w:t>
      </w:r>
      <w:r w:rsidR="00B56E2E" w:rsidRPr="00B56E2E">
        <w:rPr>
          <w:rFonts w:ascii="Trebuchet MS" w:eastAsia="Arial" w:hAnsi="Trebuchet MS"/>
          <w:color w:val="000000"/>
          <w:sz w:val="24"/>
          <w:szCs w:val="24"/>
          <w:lang w:eastAsia="ar-SA"/>
        </w:rPr>
        <w:t>pârțile</w:t>
      </w:r>
      <w:r w:rsidRPr="00B56E2E">
        <w:rPr>
          <w:rFonts w:ascii="Trebuchet MS" w:eastAsia="Arial" w:hAnsi="Trebuchet MS"/>
          <w:color w:val="000000"/>
          <w:sz w:val="24"/>
          <w:szCs w:val="24"/>
          <w:lang w:eastAsia="ar-SA"/>
        </w:rPr>
        <w:t xml:space="preserve"> interesate externe cheie;</w:t>
      </w:r>
    </w:p>
    <w:p w14:paraId="3D7951BB" w14:textId="78C58B1E" w:rsidR="00DB6964" w:rsidRPr="00B56E2E" w:rsidRDefault="00DB6964" w:rsidP="000E4F8B">
      <w:pPr>
        <w:widowControl w:val="0"/>
        <w:numPr>
          <w:ilvl w:val="0"/>
          <w:numId w:val="21"/>
        </w:numPr>
        <w:suppressAutoHyphens/>
        <w:autoSpaceDE w:val="0"/>
        <w:autoSpaceDN w:val="0"/>
        <w:spacing w:after="0" w:line="300" w:lineRule="auto"/>
        <w:ind w:right="288"/>
        <w:jc w:val="both"/>
        <w:rPr>
          <w:rFonts w:ascii="Trebuchet MS" w:eastAsia="Arial" w:hAnsi="Trebuchet MS"/>
          <w:color w:val="000000"/>
          <w:sz w:val="24"/>
          <w:szCs w:val="24"/>
          <w:lang w:eastAsia="ar-SA"/>
        </w:rPr>
      </w:pPr>
      <w:r w:rsidRPr="00B56E2E">
        <w:rPr>
          <w:rFonts w:ascii="Trebuchet MS" w:eastAsia="Arial" w:hAnsi="Trebuchet MS"/>
          <w:color w:val="000000"/>
          <w:sz w:val="24"/>
          <w:szCs w:val="24"/>
          <w:lang w:eastAsia="ar-SA"/>
        </w:rPr>
        <w:t xml:space="preserve">ajută consiliul în implicarea </w:t>
      </w:r>
      <w:r w:rsidR="00207B7A" w:rsidRPr="00B56E2E">
        <w:rPr>
          <w:rFonts w:ascii="Trebuchet MS" w:eastAsia="Arial" w:hAnsi="Trebuchet MS"/>
          <w:color w:val="000000"/>
          <w:sz w:val="24"/>
          <w:szCs w:val="24"/>
          <w:lang w:eastAsia="ar-SA"/>
        </w:rPr>
        <w:t>părților</w:t>
      </w:r>
      <w:r w:rsidRPr="00B56E2E">
        <w:rPr>
          <w:rFonts w:ascii="Trebuchet MS" w:eastAsia="Arial" w:hAnsi="Trebuchet MS"/>
          <w:color w:val="000000"/>
          <w:sz w:val="24"/>
          <w:szCs w:val="24"/>
          <w:lang w:eastAsia="ar-SA"/>
        </w:rPr>
        <w:t xml:space="preserve"> interesate prin metode potrivite pentru determinarea, răspunderea la şi raportarea la interese materiale economice, legale, etice, sociale şi de mediu.</w:t>
      </w:r>
    </w:p>
    <w:p w14:paraId="724152EA" w14:textId="77777777" w:rsidR="00DB6964" w:rsidRPr="00B56E2E" w:rsidRDefault="00DB6964" w:rsidP="000E4F8B">
      <w:pPr>
        <w:suppressAutoHyphens/>
        <w:autoSpaceDE w:val="0"/>
        <w:spacing w:after="0" w:line="300" w:lineRule="auto"/>
        <w:ind w:left="360"/>
        <w:jc w:val="both"/>
        <w:rPr>
          <w:rFonts w:ascii="Trebuchet MS" w:eastAsia="Arial" w:hAnsi="Trebuchet MS"/>
          <w:color w:val="000000"/>
          <w:sz w:val="24"/>
          <w:szCs w:val="24"/>
          <w:lang w:eastAsia="ar-SA"/>
        </w:rPr>
      </w:pPr>
    </w:p>
    <w:p w14:paraId="4F16CEFF" w14:textId="77777777" w:rsidR="00DB6964" w:rsidRPr="00B56E2E" w:rsidRDefault="00DB6964" w:rsidP="000E4F8B">
      <w:pPr>
        <w:suppressAutoHyphens/>
        <w:spacing w:line="300" w:lineRule="auto"/>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A4. Competențe sociale şi personale</w:t>
      </w:r>
    </w:p>
    <w:p w14:paraId="33121C18" w14:textId="5665072F" w:rsidR="00DB6964" w:rsidRPr="00B56E2E" w:rsidRDefault="00DB6964" w:rsidP="000E4F8B">
      <w:pPr>
        <w:suppressAutoHyphens/>
        <w:autoSpaceDE w:val="0"/>
        <w:spacing w:line="300" w:lineRule="auto"/>
        <w:ind w:left="288"/>
        <w:jc w:val="both"/>
        <w:rPr>
          <w:rFonts w:ascii="Trebuchet MS" w:eastAsia="Times New Roman" w:hAnsi="Trebuchet MS"/>
          <w:color w:val="000000"/>
          <w:sz w:val="24"/>
          <w:szCs w:val="24"/>
          <w:lang w:eastAsia="ar-SA"/>
        </w:rPr>
      </w:pPr>
      <w:r w:rsidRPr="00B56E2E">
        <w:rPr>
          <w:rFonts w:ascii="Trebuchet MS" w:eastAsia="TimesNewRoman" w:hAnsi="Trebuchet MS"/>
          <w:i/>
          <w:color w:val="000000"/>
          <w:sz w:val="24"/>
          <w:szCs w:val="24"/>
          <w:lang w:eastAsia="ar-SA"/>
        </w:rPr>
        <w:t xml:space="preserve">4.1. Capacitatea de comunicare interpersonală la nivelul cerințelor </w:t>
      </w:r>
      <w:r w:rsidR="00B56E2E" w:rsidRPr="00B56E2E">
        <w:rPr>
          <w:rFonts w:ascii="Trebuchet MS" w:eastAsia="TimesNewRoman" w:hAnsi="Trebuchet MS"/>
          <w:i/>
          <w:color w:val="000000"/>
          <w:sz w:val="24"/>
          <w:szCs w:val="24"/>
          <w:lang w:eastAsia="ar-SA"/>
        </w:rPr>
        <w:t>postului.</w:t>
      </w:r>
      <w:r w:rsidR="00B56E2E" w:rsidRPr="00B56E2E">
        <w:rPr>
          <w:rFonts w:ascii="Trebuchet MS" w:eastAsia="Times New Roman" w:hAnsi="Trebuchet MS"/>
          <w:color w:val="000000"/>
          <w:sz w:val="24"/>
          <w:szCs w:val="24"/>
          <w:u w:val="single"/>
          <w:lang w:eastAsia="ar-SA"/>
        </w:rPr>
        <w:t xml:space="preserve"> </w:t>
      </w:r>
      <w:r w:rsidR="0009018B" w:rsidRPr="00B56E2E">
        <w:rPr>
          <w:rFonts w:ascii="Trebuchet MS" w:eastAsia="Times New Roman" w:hAnsi="Trebuchet MS"/>
          <w:color w:val="000000"/>
          <w:sz w:val="24"/>
          <w:szCs w:val="24"/>
          <w:u w:val="single"/>
          <w:lang w:eastAsia="ar-SA"/>
        </w:rPr>
        <w:t>Descriere</w:t>
      </w:r>
      <w:r w:rsidRPr="00B56E2E">
        <w:rPr>
          <w:rFonts w:ascii="Trebuchet MS" w:eastAsia="Times New Roman" w:hAnsi="Trebuchet MS"/>
          <w:color w:val="000000"/>
          <w:sz w:val="24"/>
          <w:szCs w:val="24"/>
          <w:lang w:eastAsia="ar-SA"/>
        </w:rPr>
        <w:t>: capacitatea de a comunica verbal, nonverbal, paraverbal corect, fluent și coerent, de a relaționa, de a argumenta și de a persuada.</w:t>
      </w:r>
    </w:p>
    <w:p w14:paraId="58CCA29A" w14:textId="0BB35F2E" w:rsidR="00DB6964" w:rsidRPr="00B56E2E" w:rsidRDefault="00DB6964" w:rsidP="000E4F8B">
      <w:pPr>
        <w:suppressAutoHyphens/>
        <w:autoSpaceDE w:val="0"/>
        <w:spacing w:after="0" w:line="300" w:lineRule="auto"/>
        <w:ind w:lef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Indicatori</w:t>
      </w:r>
      <w:r w:rsidRPr="00B56E2E">
        <w:rPr>
          <w:rFonts w:ascii="Trebuchet MS" w:eastAsia="Times New Roman" w:hAnsi="Trebuchet MS"/>
          <w:color w:val="000000"/>
          <w:sz w:val="24"/>
          <w:szCs w:val="24"/>
          <w:lang w:eastAsia="ar-SA"/>
        </w:rPr>
        <w:t xml:space="preserve">: </w:t>
      </w:r>
    </w:p>
    <w:p w14:paraId="3D86DEA3"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NewRoman" w:hAnsi="Trebuchet MS"/>
          <w:i/>
          <w:color w:val="000000"/>
          <w:sz w:val="24"/>
          <w:szCs w:val="24"/>
          <w:lang w:eastAsia="ar-SA"/>
        </w:rPr>
      </w:pPr>
      <w:r w:rsidRPr="00B56E2E">
        <w:rPr>
          <w:rFonts w:ascii="Trebuchet MS" w:eastAsia="TimesNewRoman" w:hAnsi="Trebuchet MS"/>
          <w:iCs/>
          <w:color w:val="000000"/>
          <w:sz w:val="24"/>
          <w:szCs w:val="24"/>
          <w:lang w:eastAsia="ar-SA"/>
        </w:rPr>
        <w:t>este capabil să își exprime fluent și coerent ideile;</w:t>
      </w:r>
    </w:p>
    <w:p w14:paraId="7A17F43E"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NewRoman" w:hAnsi="Trebuchet MS"/>
          <w:i/>
          <w:color w:val="000000"/>
          <w:sz w:val="24"/>
          <w:szCs w:val="24"/>
          <w:lang w:eastAsia="ar-SA"/>
        </w:rPr>
      </w:pPr>
      <w:r w:rsidRPr="00B56E2E">
        <w:rPr>
          <w:rFonts w:ascii="Trebuchet MS" w:eastAsia="TimesNewRoman" w:hAnsi="Trebuchet MS"/>
          <w:iCs/>
          <w:color w:val="000000"/>
          <w:sz w:val="24"/>
          <w:szCs w:val="24"/>
          <w:lang w:eastAsia="ar-SA"/>
        </w:rPr>
        <w:t>are o ținută potrivită mesajelor transmise;</w:t>
      </w:r>
    </w:p>
    <w:p w14:paraId="0401F759"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NewRoman" w:hAnsi="Trebuchet MS"/>
          <w:i/>
          <w:color w:val="000000"/>
          <w:sz w:val="24"/>
          <w:szCs w:val="24"/>
          <w:lang w:eastAsia="ar-SA"/>
        </w:rPr>
      </w:pPr>
      <w:r w:rsidRPr="00B56E2E">
        <w:rPr>
          <w:rFonts w:ascii="Trebuchet MS" w:eastAsia="TimesNewRoman" w:hAnsi="Trebuchet MS"/>
          <w:iCs/>
          <w:color w:val="000000"/>
          <w:sz w:val="24"/>
          <w:szCs w:val="24"/>
          <w:lang w:eastAsia="ar-SA"/>
        </w:rPr>
        <w:t>dă dovadă că își ascultă activ interlocutorii;</w:t>
      </w:r>
    </w:p>
    <w:p w14:paraId="5A7AB885"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NewRoman" w:hAnsi="Trebuchet MS"/>
          <w:i/>
          <w:color w:val="000000"/>
          <w:sz w:val="24"/>
          <w:szCs w:val="24"/>
          <w:lang w:eastAsia="ar-SA"/>
        </w:rPr>
      </w:pPr>
      <w:r w:rsidRPr="00B56E2E">
        <w:rPr>
          <w:rFonts w:ascii="Trebuchet MS" w:eastAsia="TimesNewRoman" w:hAnsi="Trebuchet MS"/>
          <w:iCs/>
          <w:color w:val="000000"/>
          <w:sz w:val="24"/>
          <w:szCs w:val="24"/>
          <w:lang w:eastAsia="ar-SA"/>
        </w:rPr>
        <w:t>utilizează înțelept formularea;</w:t>
      </w:r>
    </w:p>
    <w:p w14:paraId="3105A015"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NewRoman" w:hAnsi="Trebuchet MS"/>
          <w:i/>
          <w:color w:val="000000"/>
          <w:sz w:val="24"/>
          <w:szCs w:val="24"/>
          <w:lang w:eastAsia="ar-SA"/>
        </w:rPr>
      </w:pPr>
      <w:r w:rsidRPr="00B56E2E">
        <w:rPr>
          <w:rFonts w:ascii="Trebuchet MS" w:eastAsia="TimesNewRoman" w:hAnsi="Trebuchet MS"/>
          <w:iCs/>
          <w:color w:val="000000"/>
          <w:sz w:val="24"/>
          <w:szCs w:val="24"/>
          <w:lang w:eastAsia="ar-SA"/>
        </w:rPr>
        <w:t>utilizează corect tehnica întrebărilor;</w:t>
      </w:r>
    </w:p>
    <w:p w14:paraId="3FDB1055"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NewRoman" w:hAnsi="Trebuchet MS"/>
          <w:i/>
          <w:color w:val="000000"/>
          <w:sz w:val="24"/>
          <w:szCs w:val="24"/>
          <w:lang w:eastAsia="ar-SA"/>
        </w:rPr>
      </w:pPr>
      <w:r w:rsidRPr="00B56E2E">
        <w:rPr>
          <w:rFonts w:ascii="Trebuchet MS" w:eastAsia="TimesNewRoman" w:hAnsi="Trebuchet MS"/>
          <w:iCs/>
          <w:color w:val="000000"/>
          <w:sz w:val="24"/>
          <w:szCs w:val="24"/>
          <w:lang w:eastAsia="ar-SA"/>
        </w:rPr>
        <w:t>este capabil să inițieze, mențină și dezvolte relații bazare pe încredere;</w:t>
      </w:r>
    </w:p>
    <w:p w14:paraId="520E6A63"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NewRoman" w:hAnsi="Trebuchet MS"/>
          <w:i/>
          <w:color w:val="000000"/>
          <w:sz w:val="24"/>
          <w:szCs w:val="24"/>
          <w:lang w:eastAsia="ar-SA"/>
        </w:rPr>
      </w:pPr>
      <w:r w:rsidRPr="00B56E2E">
        <w:rPr>
          <w:rFonts w:ascii="Trebuchet MS" w:eastAsia="TimesNewRoman" w:hAnsi="Trebuchet MS"/>
          <w:iCs/>
          <w:color w:val="000000"/>
          <w:sz w:val="24"/>
          <w:szCs w:val="24"/>
          <w:lang w:eastAsia="ar-SA"/>
        </w:rPr>
        <w:t>utilizează corect procesul de persuadare.</w:t>
      </w:r>
    </w:p>
    <w:p w14:paraId="0E144C2F" w14:textId="77777777" w:rsidR="00DB6964" w:rsidRPr="00B56E2E" w:rsidRDefault="00DB6964" w:rsidP="000E4F8B">
      <w:pPr>
        <w:suppressAutoHyphens/>
        <w:autoSpaceDE w:val="0"/>
        <w:spacing w:after="0" w:line="300" w:lineRule="auto"/>
        <w:ind w:left="288"/>
        <w:jc w:val="both"/>
        <w:rPr>
          <w:rFonts w:ascii="Trebuchet MS" w:eastAsia="Times New Roman" w:hAnsi="Trebuchet MS"/>
          <w:i/>
          <w:color w:val="000000"/>
          <w:sz w:val="24"/>
          <w:szCs w:val="24"/>
          <w:lang w:eastAsia="ar-SA"/>
        </w:rPr>
      </w:pPr>
      <w:r w:rsidRPr="00B56E2E">
        <w:rPr>
          <w:rFonts w:ascii="Trebuchet MS" w:eastAsia="TimesNewRoman" w:hAnsi="Trebuchet MS"/>
          <w:i/>
          <w:color w:val="000000"/>
          <w:sz w:val="24"/>
          <w:szCs w:val="24"/>
          <w:lang w:eastAsia="ar-SA"/>
        </w:rPr>
        <w:t xml:space="preserve">4.2. </w:t>
      </w:r>
      <w:r w:rsidRPr="00B56E2E">
        <w:rPr>
          <w:rFonts w:ascii="Trebuchet MS" w:eastAsia="Times New Roman" w:hAnsi="Trebuchet MS"/>
          <w:i/>
          <w:color w:val="000000"/>
          <w:sz w:val="24"/>
          <w:szCs w:val="24"/>
          <w:lang w:eastAsia="ar-SA"/>
        </w:rPr>
        <w:t>Capacitatea de comunicare instituțională la nivelul cerințelor postului</w:t>
      </w:r>
    </w:p>
    <w:p w14:paraId="3BBB4FFC" w14:textId="77777777" w:rsidR="00DB6964" w:rsidRPr="00B56E2E" w:rsidRDefault="00DB6964" w:rsidP="000E4F8B">
      <w:pPr>
        <w:suppressAutoHyphens/>
        <w:autoSpaceDE w:val="0"/>
        <w:spacing w:after="0" w:line="300" w:lineRule="auto"/>
        <w:ind w:left="360"/>
        <w:jc w:val="both"/>
        <w:rPr>
          <w:rFonts w:ascii="Trebuchet MS" w:eastAsia="Times New Roman" w:hAnsi="Trebuchet MS"/>
          <w:color w:val="000000"/>
          <w:sz w:val="24"/>
          <w:szCs w:val="24"/>
          <w:lang w:eastAsia="ar-SA"/>
        </w:rPr>
      </w:pPr>
    </w:p>
    <w:p w14:paraId="1BF85722" w14:textId="286E84C1" w:rsidR="00DB6964" w:rsidRPr="00B56E2E" w:rsidRDefault="0009018B" w:rsidP="000E4F8B">
      <w:pPr>
        <w:suppressAutoHyphens/>
        <w:autoSpaceDE w:val="0"/>
        <w:spacing w:after="0" w:line="300" w:lineRule="auto"/>
        <w:ind w:left="288"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lang w:eastAsia="ar-SA"/>
        </w:rPr>
        <w:t>: elaborare și transmitere pe canalele potrivite a informațiilor și a documentelor oficiale elaborate cu claritate și exactitate, în interiorul regiei sau în exterior, în relația cu diverse alte entități.</w:t>
      </w:r>
    </w:p>
    <w:p w14:paraId="21336C00" w14:textId="7EEF7625" w:rsidR="00DB6964" w:rsidRPr="00B56E2E" w:rsidRDefault="00DB6964" w:rsidP="000E4F8B">
      <w:pPr>
        <w:suppressAutoHyphens/>
        <w:autoSpaceDE w:val="0"/>
        <w:spacing w:after="0" w:line="300" w:lineRule="auto"/>
        <w:ind w:left="288"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Indicatori</w:t>
      </w:r>
      <w:r w:rsidRPr="00B56E2E">
        <w:rPr>
          <w:rFonts w:ascii="Trebuchet MS" w:eastAsia="Times New Roman" w:hAnsi="Trebuchet MS"/>
          <w:color w:val="000000"/>
          <w:sz w:val="24"/>
          <w:szCs w:val="24"/>
          <w:lang w:eastAsia="ar-SA"/>
        </w:rPr>
        <w:t>:</w:t>
      </w:r>
    </w:p>
    <w:p w14:paraId="4CC2FBC3"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elaborează documente conforme și clare;</w:t>
      </w:r>
    </w:p>
    <w:p w14:paraId="6F4157C8"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are capacitatea de a sintetiza și de a prezenta corect, echilibrat, informații de orice natură;</w:t>
      </w:r>
    </w:p>
    <w:p w14:paraId="38D17BBB" w14:textId="77777777" w:rsidR="00DB6964" w:rsidRPr="00B56E2E" w:rsidRDefault="00DB6964" w:rsidP="000E4F8B">
      <w:pPr>
        <w:widowControl w:val="0"/>
        <w:numPr>
          <w:ilvl w:val="0"/>
          <w:numId w:val="23"/>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este capabil să aleagă și să utilizeze corect diverse canale media instituționale.</w:t>
      </w:r>
    </w:p>
    <w:p w14:paraId="57849A4F" w14:textId="77777777" w:rsidR="00DB6964" w:rsidRPr="00B56E2E" w:rsidRDefault="00DB6964" w:rsidP="000E4F8B">
      <w:pPr>
        <w:suppressAutoHyphens/>
        <w:spacing w:after="0" w:line="300" w:lineRule="auto"/>
        <w:ind w:left="720"/>
        <w:jc w:val="both"/>
        <w:rPr>
          <w:rFonts w:ascii="Trebuchet MS" w:eastAsia="Times New Roman" w:hAnsi="Trebuchet MS"/>
          <w:color w:val="000000"/>
          <w:sz w:val="24"/>
          <w:szCs w:val="24"/>
          <w:lang w:eastAsia="ar-SA"/>
        </w:rPr>
      </w:pPr>
    </w:p>
    <w:p w14:paraId="1520BFB0" w14:textId="77777777" w:rsidR="00DB6964" w:rsidRPr="00B56E2E" w:rsidRDefault="00DB6964" w:rsidP="000E4F8B">
      <w:pPr>
        <w:suppressAutoHyphens/>
        <w:autoSpaceDE w:val="0"/>
        <w:spacing w:after="0" w:line="300" w:lineRule="auto"/>
        <w:ind w:left="288" w:right="288" w:firstLine="90"/>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lastRenderedPageBreak/>
        <w:t>4.3. Capacitatea de a reprezenta regia</w:t>
      </w:r>
    </w:p>
    <w:p w14:paraId="24668780" w14:textId="77777777" w:rsidR="00DB6964" w:rsidRPr="00B56E2E" w:rsidRDefault="00DB6964" w:rsidP="000E4F8B">
      <w:pPr>
        <w:suppressAutoHyphens/>
        <w:autoSpaceDE w:val="0"/>
        <w:spacing w:after="0" w:line="300" w:lineRule="auto"/>
        <w:ind w:left="288" w:right="288" w:firstLine="90"/>
        <w:jc w:val="both"/>
        <w:rPr>
          <w:rFonts w:ascii="Trebuchet MS" w:eastAsia="Times New Roman" w:hAnsi="Trebuchet MS"/>
          <w:i/>
          <w:color w:val="000000"/>
          <w:sz w:val="24"/>
          <w:szCs w:val="24"/>
          <w:lang w:eastAsia="ar-SA"/>
        </w:rPr>
      </w:pPr>
    </w:p>
    <w:p w14:paraId="0C68F4B2" w14:textId="51A1D2DE" w:rsidR="00DB6964" w:rsidRPr="00B56E2E" w:rsidRDefault="0009018B" w:rsidP="000E4F8B">
      <w:pPr>
        <w:suppressAutoHyphens/>
        <w:autoSpaceDE w:val="0"/>
        <w:spacing w:after="0" w:line="300" w:lineRule="auto"/>
        <w:ind w:left="288" w:right="288" w:hanging="90"/>
        <w:jc w:val="both"/>
        <w:rPr>
          <w:rFonts w:ascii="Trebuchet MS" w:eastAsia="Times New Roman" w:hAnsi="Trebuchet MS"/>
          <w:color w:val="000000"/>
          <w:sz w:val="24"/>
          <w:szCs w:val="24"/>
          <w:lang w:eastAsia="ar-SA"/>
        </w:rPr>
      </w:pPr>
      <w:r w:rsidRPr="00324615">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lang w:eastAsia="ar-SA"/>
        </w:rPr>
        <w:t>: abilitatea de a reprezenta regia în diverse medii cu care se află în contact, de a face cunoscute realizările și bunele practici dezvoltate în cadrul regiei, contribuind la transmiterea unei imagini bune a acesteia și la creșterea notorietății.</w:t>
      </w:r>
    </w:p>
    <w:p w14:paraId="3180172C" w14:textId="149130E0" w:rsidR="00DB6964" w:rsidRPr="00B56E2E" w:rsidRDefault="00324615" w:rsidP="000E4F8B">
      <w:pPr>
        <w:suppressAutoHyphens/>
        <w:autoSpaceDE w:val="0"/>
        <w:spacing w:after="0" w:line="300" w:lineRule="auto"/>
        <w:ind w:left="288" w:right="288" w:hanging="90"/>
        <w:jc w:val="both"/>
        <w:rPr>
          <w:rFonts w:ascii="Trebuchet MS" w:eastAsia="Times New Roman" w:hAnsi="Trebuchet MS"/>
          <w:color w:val="000000"/>
          <w:sz w:val="24"/>
          <w:szCs w:val="24"/>
          <w:lang w:eastAsia="ar-SA"/>
        </w:rPr>
      </w:pPr>
      <w:r>
        <w:rPr>
          <w:rFonts w:ascii="Trebuchet MS" w:eastAsia="Times New Roman" w:hAnsi="Trebuchet MS"/>
          <w:color w:val="000000"/>
          <w:sz w:val="24"/>
          <w:szCs w:val="24"/>
          <w:lang w:eastAsia="ar-SA"/>
        </w:rPr>
        <w:t xml:space="preserve"> </w:t>
      </w:r>
      <w:r w:rsidR="00DB6964" w:rsidRPr="00324615">
        <w:rPr>
          <w:rFonts w:ascii="Trebuchet MS" w:eastAsia="Times New Roman" w:hAnsi="Trebuchet MS"/>
          <w:color w:val="000000"/>
          <w:sz w:val="24"/>
          <w:szCs w:val="24"/>
          <w:u w:val="single"/>
          <w:lang w:eastAsia="ar-SA"/>
        </w:rPr>
        <w:t>Indicatori</w:t>
      </w:r>
      <w:r w:rsidR="00DB6964" w:rsidRPr="00B56E2E">
        <w:rPr>
          <w:rFonts w:ascii="Trebuchet MS" w:eastAsia="Times New Roman" w:hAnsi="Trebuchet MS"/>
          <w:color w:val="000000"/>
          <w:sz w:val="24"/>
          <w:szCs w:val="24"/>
          <w:lang w:eastAsia="ar-SA"/>
        </w:rPr>
        <w:t>:</w:t>
      </w:r>
    </w:p>
    <w:p w14:paraId="1A05C9E7" w14:textId="77777777" w:rsidR="00DB6964" w:rsidRPr="00B56E2E" w:rsidRDefault="00DB6964" w:rsidP="000E4F8B">
      <w:pPr>
        <w:widowControl w:val="0"/>
        <w:numPr>
          <w:ilvl w:val="0"/>
          <w:numId w:val="24"/>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se exprimă pozitiv la adresa regiei;</w:t>
      </w:r>
    </w:p>
    <w:p w14:paraId="6B1F715E" w14:textId="77777777" w:rsidR="00DB6964" w:rsidRPr="00B56E2E" w:rsidRDefault="00DB6964" w:rsidP="000E4F8B">
      <w:pPr>
        <w:widowControl w:val="0"/>
        <w:numPr>
          <w:ilvl w:val="0"/>
          <w:numId w:val="24"/>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valorifică toate ocaziile în care poate împărtăși altora realizările și bunele practici ale regiei;</w:t>
      </w:r>
    </w:p>
    <w:p w14:paraId="304D03CF" w14:textId="4DEA783F" w:rsidR="00DB6964" w:rsidRPr="00E8087B" w:rsidRDefault="00DB6964" w:rsidP="000E4F8B">
      <w:pPr>
        <w:widowControl w:val="0"/>
        <w:numPr>
          <w:ilvl w:val="0"/>
          <w:numId w:val="24"/>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ia atitudine atunci când sesizează informații defăimătoare despre </w:t>
      </w:r>
      <w:r w:rsidR="00E8087B" w:rsidRPr="00E8087B">
        <w:rPr>
          <w:rFonts w:ascii="Trebuchet MS" w:eastAsia="Times New Roman" w:hAnsi="Trebuchet MS"/>
          <w:color w:val="000000"/>
          <w:sz w:val="24"/>
          <w:szCs w:val="24"/>
          <w:lang w:eastAsia="ar-SA"/>
        </w:rPr>
        <w:t>regie</w:t>
      </w:r>
      <w:r w:rsidRPr="00E8087B">
        <w:rPr>
          <w:rFonts w:ascii="Trebuchet MS" w:eastAsia="Times New Roman" w:hAnsi="Trebuchet MS"/>
          <w:color w:val="000000"/>
          <w:sz w:val="24"/>
          <w:szCs w:val="24"/>
          <w:lang w:eastAsia="ar-SA"/>
        </w:rPr>
        <w:t>;</w:t>
      </w:r>
    </w:p>
    <w:p w14:paraId="1597DBF7" w14:textId="77777777" w:rsidR="00DB6964" w:rsidRPr="00B56E2E" w:rsidRDefault="00DB6964" w:rsidP="000E4F8B">
      <w:pPr>
        <w:widowControl w:val="0"/>
        <w:numPr>
          <w:ilvl w:val="0"/>
          <w:numId w:val="24"/>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contribuie cu brandul personal la consolidarea brandului regiei, atât în afara regiei în diverse cercuri profesionale cât și în interiorul regiei în relația cu diverși parteneri de dialog social.</w:t>
      </w:r>
    </w:p>
    <w:p w14:paraId="7DDE5C4E" w14:textId="77777777" w:rsidR="00DB6964" w:rsidRPr="00B56E2E" w:rsidRDefault="00DB6964" w:rsidP="000E4F8B">
      <w:pPr>
        <w:suppressAutoHyphens/>
        <w:autoSpaceDE w:val="0"/>
        <w:spacing w:after="0" w:line="300" w:lineRule="auto"/>
        <w:ind w:right="288" w:firstLine="360"/>
        <w:jc w:val="both"/>
        <w:rPr>
          <w:rFonts w:ascii="Trebuchet MS" w:eastAsia="Times New Roman" w:hAnsi="Trebuchet MS"/>
          <w:b/>
          <w:color w:val="000000"/>
          <w:sz w:val="24"/>
          <w:szCs w:val="24"/>
          <w:lang w:eastAsia="ar-SA"/>
        </w:rPr>
      </w:pPr>
    </w:p>
    <w:p w14:paraId="56882AC6" w14:textId="0F69C8BF" w:rsidR="00DB6964" w:rsidRPr="00B56E2E" w:rsidRDefault="00DB6964" w:rsidP="000E4F8B">
      <w:pPr>
        <w:suppressAutoHyphens/>
        <w:spacing w:after="0" w:line="300" w:lineRule="auto"/>
        <w:ind w:left="360"/>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 xml:space="preserve">A5. </w:t>
      </w:r>
      <w:r w:rsidR="00324615" w:rsidRPr="00B56E2E">
        <w:rPr>
          <w:rFonts w:ascii="Trebuchet MS" w:eastAsia="Times New Roman" w:hAnsi="Trebuchet MS"/>
          <w:b/>
          <w:color w:val="000000"/>
          <w:sz w:val="24"/>
          <w:szCs w:val="24"/>
          <w:lang w:eastAsia="ar-SA"/>
        </w:rPr>
        <w:t>Experiență</w:t>
      </w:r>
      <w:r w:rsidRPr="00B56E2E">
        <w:rPr>
          <w:rFonts w:ascii="Trebuchet MS" w:eastAsia="Times New Roman" w:hAnsi="Trebuchet MS"/>
          <w:b/>
          <w:color w:val="000000"/>
          <w:sz w:val="24"/>
          <w:szCs w:val="24"/>
          <w:lang w:eastAsia="ar-SA"/>
        </w:rPr>
        <w:t xml:space="preserve"> pe plan local şi </w:t>
      </w:r>
      <w:r w:rsidR="00324615" w:rsidRPr="00B56E2E">
        <w:rPr>
          <w:rFonts w:ascii="Trebuchet MS" w:eastAsia="Times New Roman" w:hAnsi="Trebuchet MS"/>
          <w:b/>
          <w:color w:val="000000"/>
          <w:sz w:val="24"/>
          <w:szCs w:val="24"/>
          <w:lang w:eastAsia="ar-SA"/>
        </w:rPr>
        <w:t>internațional</w:t>
      </w:r>
    </w:p>
    <w:p w14:paraId="40DDD34F" w14:textId="77777777" w:rsidR="00DB6964" w:rsidRPr="00B56E2E" w:rsidRDefault="00DB6964" w:rsidP="000E4F8B">
      <w:pPr>
        <w:suppressAutoHyphens/>
        <w:autoSpaceDE w:val="0"/>
        <w:spacing w:after="0" w:line="300" w:lineRule="auto"/>
        <w:jc w:val="both"/>
        <w:rPr>
          <w:rFonts w:ascii="Trebuchet MS" w:eastAsia="Times New Roman" w:hAnsi="Trebuchet MS"/>
          <w:b/>
          <w:color w:val="000000"/>
          <w:sz w:val="24"/>
          <w:szCs w:val="24"/>
          <w:lang w:eastAsia="ar-SA"/>
        </w:rPr>
      </w:pPr>
    </w:p>
    <w:p w14:paraId="19004E53" w14:textId="12B0B930" w:rsidR="00DB6964" w:rsidRPr="00B56E2E" w:rsidRDefault="00DB6964" w:rsidP="000E4F8B">
      <w:pPr>
        <w:widowControl w:val="0"/>
        <w:autoSpaceDE w:val="0"/>
        <w:autoSpaceDN w:val="0"/>
        <w:spacing w:after="0" w:line="300" w:lineRule="auto"/>
        <w:ind w:right="-48"/>
        <w:jc w:val="both"/>
        <w:rPr>
          <w:rFonts w:ascii="Trebuchet MS" w:eastAsia="Arial" w:hAnsi="Trebuchet MS"/>
          <w:sz w:val="24"/>
          <w:szCs w:val="24"/>
        </w:rPr>
      </w:pPr>
      <w:r w:rsidRPr="00B56E2E">
        <w:rPr>
          <w:rFonts w:ascii="Trebuchet MS" w:eastAsia="Arial" w:hAnsi="Trebuchet MS"/>
          <w:sz w:val="24"/>
          <w:szCs w:val="24"/>
        </w:rPr>
        <w:t xml:space="preserve">5.1 </w:t>
      </w:r>
      <w:r w:rsidR="00324615" w:rsidRPr="00B56E2E">
        <w:rPr>
          <w:rFonts w:ascii="Trebuchet MS" w:eastAsia="Arial" w:hAnsi="Trebuchet MS"/>
          <w:sz w:val="24"/>
          <w:szCs w:val="24"/>
        </w:rPr>
        <w:t>Experiență</w:t>
      </w:r>
      <w:r w:rsidRPr="00B56E2E">
        <w:rPr>
          <w:rFonts w:ascii="Trebuchet MS" w:eastAsia="Arial" w:hAnsi="Trebuchet MS"/>
          <w:sz w:val="24"/>
          <w:szCs w:val="24"/>
        </w:rPr>
        <w:t xml:space="preserve"> în </w:t>
      </w:r>
      <w:r w:rsidR="00324615" w:rsidRPr="00B56E2E">
        <w:rPr>
          <w:rFonts w:ascii="Trebuchet MS" w:eastAsia="Arial" w:hAnsi="Trebuchet MS"/>
          <w:sz w:val="24"/>
          <w:szCs w:val="24"/>
        </w:rPr>
        <w:t>relația</w:t>
      </w:r>
      <w:r w:rsidRPr="00B56E2E">
        <w:rPr>
          <w:rFonts w:ascii="Trebuchet MS" w:eastAsia="Arial" w:hAnsi="Trebuchet MS"/>
          <w:sz w:val="24"/>
          <w:szCs w:val="24"/>
        </w:rPr>
        <w:t xml:space="preserve"> cu </w:t>
      </w:r>
      <w:r w:rsidR="00324615" w:rsidRPr="00B56E2E">
        <w:rPr>
          <w:rFonts w:ascii="Trebuchet MS" w:eastAsia="Arial" w:hAnsi="Trebuchet MS"/>
          <w:sz w:val="24"/>
          <w:szCs w:val="24"/>
        </w:rPr>
        <w:t>autoritățile</w:t>
      </w:r>
      <w:r w:rsidRPr="00B56E2E">
        <w:rPr>
          <w:rFonts w:ascii="Trebuchet MS" w:eastAsia="Arial" w:hAnsi="Trebuchet MS"/>
          <w:sz w:val="24"/>
          <w:szCs w:val="24"/>
        </w:rPr>
        <w:t xml:space="preserve"> publice, </w:t>
      </w:r>
      <w:r w:rsidR="00324615" w:rsidRPr="00B56E2E">
        <w:rPr>
          <w:rFonts w:ascii="Trebuchet MS" w:eastAsia="Arial" w:hAnsi="Trebuchet MS"/>
          <w:sz w:val="24"/>
          <w:szCs w:val="24"/>
        </w:rPr>
        <w:t>autoritățile</w:t>
      </w:r>
      <w:r w:rsidRPr="00B56E2E">
        <w:rPr>
          <w:rFonts w:ascii="Trebuchet MS" w:eastAsia="Arial" w:hAnsi="Trebuchet MS"/>
          <w:sz w:val="24"/>
          <w:szCs w:val="24"/>
        </w:rPr>
        <w:t xml:space="preserve"> de reglementare şi supraveghere din domeniul de activitate al regiei</w:t>
      </w:r>
    </w:p>
    <w:p w14:paraId="3BC98AB6" w14:textId="7FD3D791" w:rsidR="00DB6964" w:rsidRPr="00B56E2E" w:rsidRDefault="0009018B" w:rsidP="000E4F8B">
      <w:pPr>
        <w:suppressAutoHyphens/>
        <w:autoSpaceDE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lang w:eastAsia="ar-SA"/>
        </w:rPr>
        <w:t>: în rolurile deținute anterior a acumulat experiență  în relația cu instituțiile europene.</w:t>
      </w:r>
    </w:p>
    <w:p w14:paraId="3DDB49AD" w14:textId="4BD59AB5"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Indicatori</w:t>
      </w:r>
      <w:r w:rsidRPr="00B56E2E">
        <w:rPr>
          <w:rFonts w:ascii="Trebuchet MS" w:eastAsia="Times New Roman" w:hAnsi="Trebuchet MS"/>
          <w:color w:val="000000"/>
          <w:sz w:val="24"/>
          <w:szCs w:val="24"/>
          <w:lang w:eastAsia="ar-SA"/>
        </w:rPr>
        <w:t xml:space="preserve">: </w:t>
      </w:r>
    </w:p>
    <w:p w14:paraId="20A6385B" w14:textId="373F20D8" w:rsidR="00DB6964" w:rsidRPr="00B56E2E" w:rsidRDefault="00324615" w:rsidP="000E4F8B">
      <w:pPr>
        <w:widowControl w:val="0"/>
        <w:numPr>
          <w:ilvl w:val="0"/>
          <w:numId w:val="25"/>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Arial" w:hAnsi="Trebuchet MS"/>
          <w:sz w:val="24"/>
          <w:szCs w:val="24"/>
        </w:rPr>
        <w:t>Experiență</w:t>
      </w:r>
      <w:r w:rsidR="00DB6964" w:rsidRPr="00B56E2E">
        <w:rPr>
          <w:rFonts w:ascii="Trebuchet MS" w:eastAsia="Arial" w:hAnsi="Trebuchet MS"/>
          <w:sz w:val="24"/>
          <w:szCs w:val="24"/>
        </w:rPr>
        <w:t xml:space="preserve"> în </w:t>
      </w:r>
      <w:r w:rsidRPr="00B56E2E">
        <w:rPr>
          <w:rFonts w:ascii="Trebuchet MS" w:eastAsia="Arial" w:hAnsi="Trebuchet MS"/>
          <w:sz w:val="24"/>
          <w:szCs w:val="24"/>
        </w:rPr>
        <w:t>relația</w:t>
      </w:r>
      <w:r w:rsidR="00DB6964" w:rsidRPr="00B56E2E">
        <w:rPr>
          <w:rFonts w:ascii="Trebuchet MS" w:eastAsia="Arial" w:hAnsi="Trebuchet MS"/>
          <w:sz w:val="24"/>
          <w:szCs w:val="24"/>
        </w:rPr>
        <w:t xml:space="preserve"> cu </w:t>
      </w:r>
      <w:r w:rsidRPr="00B56E2E">
        <w:rPr>
          <w:rFonts w:ascii="Trebuchet MS" w:eastAsia="Arial" w:hAnsi="Trebuchet MS"/>
          <w:sz w:val="24"/>
          <w:szCs w:val="24"/>
        </w:rPr>
        <w:t>autoritățile</w:t>
      </w:r>
      <w:r w:rsidR="00DB6964" w:rsidRPr="00B56E2E">
        <w:rPr>
          <w:rFonts w:ascii="Trebuchet MS" w:eastAsia="Arial" w:hAnsi="Trebuchet MS"/>
          <w:sz w:val="24"/>
          <w:szCs w:val="24"/>
        </w:rPr>
        <w:t xml:space="preserve"> publice, </w:t>
      </w:r>
      <w:r w:rsidRPr="00B56E2E">
        <w:rPr>
          <w:rFonts w:ascii="Trebuchet MS" w:eastAsia="Arial" w:hAnsi="Trebuchet MS"/>
          <w:sz w:val="24"/>
          <w:szCs w:val="24"/>
        </w:rPr>
        <w:t>autoritățile</w:t>
      </w:r>
      <w:r w:rsidR="00DB6964" w:rsidRPr="00B56E2E">
        <w:rPr>
          <w:rFonts w:ascii="Trebuchet MS" w:eastAsia="Arial" w:hAnsi="Trebuchet MS"/>
          <w:sz w:val="24"/>
          <w:szCs w:val="24"/>
        </w:rPr>
        <w:t xml:space="preserve"> de reglementare şi supraveghere din domeniul de activitate al regiei</w:t>
      </w:r>
      <w:r w:rsidR="00DB6964" w:rsidRPr="00B56E2E">
        <w:rPr>
          <w:rFonts w:ascii="Trebuchet MS" w:eastAsia="Times New Roman" w:hAnsi="Trebuchet MS"/>
          <w:color w:val="000000"/>
          <w:sz w:val="24"/>
          <w:szCs w:val="24"/>
          <w:lang w:eastAsia="ar-SA"/>
        </w:rPr>
        <w:t xml:space="preserve"> prezentate în CV sau alte documente atașate dosarului de candidatura</w:t>
      </w:r>
    </w:p>
    <w:tbl>
      <w:tblPr>
        <w:tblStyle w:val="TableGrid"/>
        <w:tblW w:w="5000" w:type="pct"/>
        <w:tblLook w:val="04A0" w:firstRow="1" w:lastRow="0" w:firstColumn="1" w:lastColumn="0" w:noHBand="0" w:noVBand="1"/>
      </w:tblPr>
      <w:tblGrid>
        <w:gridCol w:w="1849"/>
        <w:gridCol w:w="1849"/>
        <w:gridCol w:w="1848"/>
        <w:gridCol w:w="1848"/>
        <w:gridCol w:w="1848"/>
      </w:tblGrid>
      <w:tr w:rsidR="00DB6964" w:rsidRPr="00B56E2E" w14:paraId="0115C496" w14:textId="77777777" w:rsidTr="00573A5F">
        <w:tc>
          <w:tcPr>
            <w:tcW w:w="1000" w:type="pct"/>
            <w:vAlign w:val="center"/>
          </w:tcPr>
          <w:p w14:paraId="23CCD1FA"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1</w:t>
            </w:r>
          </w:p>
        </w:tc>
        <w:tc>
          <w:tcPr>
            <w:tcW w:w="1000" w:type="pct"/>
            <w:vAlign w:val="center"/>
          </w:tcPr>
          <w:p w14:paraId="03A03246"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2</w:t>
            </w:r>
          </w:p>
        </w:tc>
        <w:tc>
          <w:tcPr>
            <w:tcW w:w="1000" w:type="pct"/>
            <w:vAlign w:val="center"/>
          </w:tcPr>
          <w:p w14:paraId="33B561BA"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3</w:t>
            </w:r>
          </w:p>
        </w:tc>
        <w:tc>
          <w:tcPr>
            <w:tcW w:w="1000" w:type="pct"/>
            <w:vAlign w:val="center"/>
          </w:tcPr>
          <w:p w14:paraId="5072DC2F"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4</w:t>
            </w:r>
          </w:p>
        </w:tc>
        <w:tc>
          <w:tcPr>
            <w:tcW w:w="1000" w:type="pct"/>
            <w:vAlign w:val="center"/>
          </w:tcPr>
          <w:p w14:paraId="6175D914"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5</w:t>
            </w:r>
          </w:p>
        </w:tc>
      </w:tr>
      <w:tr w:rsidR="00DB6964" w:rsidRPr="00B56E2E" w14:paraId="115B163F" w14:textId="77777777" w:rsidTr="00573A5F">
        <w:tc>
          <w:tcPr>
            <w:tcW w:w="1000" w:type="pct"/>
            <w:vAlign w:val="center"/>
          </w:tcPr>
          <w:p w14:paraId="3B236CAF"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cel puțin 1 an</w:t>
            </w:r>
          </w:p>
        </w:tc>
        <w:tc>
          <w:tcPr>
            <w:tcW w:w="1000" w:type="pct"/>
            <w:vAlign w:val="center"/>
          </w:tcPr>
          <w:p w14:paraId="590D4646"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între 1 an și 2 ani</w:t>
            </w:r>
          </w:p>
        </w:tc>
        <w:tc>
          <w:tcPr>
            <w:tcW w:w="1000" w:type="pct"/>
            <w:vAlign w:val="center"/>
          </w:tcPr>
          <w:p w14:paraId="6D4DC26B"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între 2 ani și 3 ani</w:t>
            </w:r>
          </w:p>
        </w:tc>
        <w:tc>
          <w:tcPr>
            <w:tcW w:w="1000" w:type="pct"/>
            <w:vAlign w:val="center"/>
          </w:tcPr>
          <w:p w14:paraId="5B287EA7"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între 3 ani și 4 ani</w:t>
            </w:r>
          </w:p>
        </w:tc>
        <w:tc>
          <w:tcPr>
            <w:tcW w:w="1000" w:type="pct"/>
            <w:vAlign w:val="center"/>
          </w:tcPr>
          <w:p w14:paraId="3B8FA934"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Peste 4 ani</w:t>
            </w:r>
          </w:p>
        </w:tc>
      </w:tr>
    </w:tbl>
    <w:p w14:paraId="6E712701" w14:textId="77777777" w:rsidR="00DB6964" w:rsidRPr="00B56E2E" w:rsidRDefault="00DB6964" w:rsidP="000E4F8B">
      <w:pPr>
        <w:widowControl w:val="0"/>
        <w:autoSpaceDE w:val="0"/>
        <w:autoSpaceDN w:val="0"/>
        <w:spacing w:after="0" w:line="300" w:lineRule="auto"/>
        <w:ind w:right="-48"/>
        <w:jc w:val="both"/>
        <w:rPr>
          <w:rFonts w:ascii="Trebuchet MS" w:eastAsia="Arial" w:hAnsi="Trebuchet MS"/>
          <w:sz w:val="24"/>
          <w:szCs w:val="24"/>
        </w:rPr>
      </w:pPr>
    </w:p>
    <w:p w14:paraId="05F25371" w14:textId="77777777" w:rsidR="00DB6964" w:rsidRPr="00B56E2E" w:rsidRDefault="00DB6964" w:rsidP="000E4F8B">
      <w:pPr>
        <w:suppressAutoHyphens/>
        <w:autoSpaceDE w:val="0"/>
        <w:spacing w:after="0" w:line="300" w:lineRule="auto"/>
        <w:ind w:left="288" w:right="288"/>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t>5.2  Experiență în relația cu instituțiile europene</w:t>
      </w:r>
    </w:p>
    <w:p w14:paraId="3C77D61D" w14:textId="72B5D02C" w:rsidR="00DB6964" w:rsidRPr="0009018B" w:rsidRDefault="005E469F" w:rsidP="0009018B">
      <w:pPr>
        <w:suppressAutoHyphens/>
        <w:autoSpaceDE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Descriere</w:t>
      </w:r>
      <w:r w:rsidR="00DB6964" w:rsidRPr="0009018B">
        <w:rPr>
          <w:rFonts w:ascii="Trebuchet MS" w:eastAsia="Times New Roman" w:hAnsi="Trebuchet MS"/>
          <w:color w:val="000000"/>
          <w:sz w:val="24"/>
          <w:szCs w:val="24"/>
          <w:lang w:eastAsia="ar-SA"/>
        </w:rPr>
        <w:t>: în rolurile deținute anterior a acumulat experiență  în relația cu instituțiile europene.</w:t>
      </w:r>
    </w:p>
    <w:p w14:paraId="5C5DFBFD" w14:textId="50CB5C88" w:rsidR="00DB6964" w:rsidRPr="0009018B" w:rsidRDefault="00DB6964" w:rsidP="0009018B">
      <w:pPr>
        <w:suppressAutoHyphens/>
        <w:autoSpaceDE w:val="0"/>
        <w:spacing w:after="0" w:line="300" w:lineRule="auto"/>
        <w:ind w:right="288"/>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t>Indicatori</w:t>
      </w:r>
      <w:r w:rsidRPr="0009018B">
        <w:rPr>
          <w:rFonts w:ascii="Trebuchet MS" w:eastAsia="Times New Roman" w:hAnsi="Trebuchet MS"/>
          <w:color w:val="000000"/>
          <w:sz w:val="24"/>
          <w:szCs w:val="24"/>
          <w:u w:val="single"/>
          <w:lang w:eastAsia="ar-SA"/>
        </w:rPr>
        <w:t xml:space="preserve">: </w:t>
      </w:r>
    </w:p>
    <w:p w14:paraId="1C98F081" w14:textId="77777777" w:rsidR="00DB6964" w:rsidRPr="00B56E2E" w:rsidRDefault="00DB6964" w:rsidP="000E4F8B">
      <w:pPr>
        <w:widowControl w:val="0"/>
        <w:numPr>
          <w:ilvl w:val="0"/>
          <w:numId w:val="25"/>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experiență în relația cu instituțiile europene prezentate în CV sau alte documente atașate dosarului de candidatura.</w:t>
      </w:r>
    </w:p>
    <w:tbl>
      <w:tblPr>
        <w:tblStyle w:val="TableGrid"/>
        <w:tblW w:w="5000" w:type="pct"/>
        <w:tblLook w:val="04A0" w:firstRow="1" w:lastRow="0" w:firstColumn="1" w:lastColumn="0" w:noHBand="0" w:noVBand="1"/>
      </w:tblPr>
      <w:tblGrid>
        <w:gridCol w:w="1849"/>
        <w:gridCol w:w="1849"/>
        <w:gridCol w:w="1848"/>
        <w:gridCol w:w="1848"/>
        <w:gridCol w:w="1848"/>
      </w:tblGrid>
      <w:tr w:rsidR="00DB6964" w:rsidRPr="00B56E2E" w14:paraId="6D50385C" w14:textId="77777777" w:rsidTr="00573A5F">
        <w:tc>
          <w:tcPr>
            <w:tcW w:w="1000" w:type="pct"/>
            <w:vAlign w:val="center"/>
          </w:tcPr>
          <w:p w14:paraId="324F454E"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1</w:t>
            </w:r>
          </w:p>
        </w:tc>
        <w:tc>
          <w:tcPr>
            <w:tcW w:w="1000" w:type="pct"/>
            <w:vAlign w:val="center"/>
          </w:tcPr>
          <w:p w14:paraId="26227CE8"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2</w:t>
            </w:r>
          </w:p>
        </w:tc>
        <w:tc>
          <w:tcPr>
            <w:tcW w:w="1000" w:type="pct"/>
            <w:vAlign w:val="center"/>
          </w:tcPr>
          <w:p w14:paraId="141E9345"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3</w:t>
            </w:r>
          </w:p>
        </w:tc>
        <w:tc>
          <w:tcPr>
            <w:tcW w:w="1000" w:type="pct"/>
            <w:vAlign w:val="center"/>
          </w:tcPr>
          <w:p w14:paraId="74048060"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4</w:t>
            </w:r>
          </w:p>
        </w:tc>
        <w:tc>
          <w:tcPr>
            <w:tcW w:w="1000" w:type="pct"/>
            <w:vAlign w:val="center"/>
          </w:tcPr>
          <w:p w14:paraId="6BBDD98F"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5</w:t>
            </w:r>
          </w:p>
        </w:tc>
      </w:tr>
      <w:tr w:rsidR="00DB6964" w:rsidRPr="00B56E2E" w14:paraId="19DA2AF6" w14:textId="77777777" w:rsidTr="00573A5F">
        <w:tc>
          <w:tcPr>
            <w:tcW w:w="1000" w:type="pct"/>
            <w:vAlign w:val="center"/>
          </w:tcPr>
          <w:p w14:paraId="398F138A"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cel puțin 1 an</w:t>
            </w:r>
          </w:p>
        </w:tc>
        <w:tc>
          <w:tcPr>
            <w:tcW w:w="1000" w:type="pct"/>
            <w:vAlign w:val="center"/>
          </w:tcPr>
          <w:p w14:paraId="40ED612F"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între 1 an și 2 ani</w:t>
            </w:r>
          </w:p>
        </w:tc>
        <w:tc>
          <w:tcPr>
            <w:tcW w:w="1000" w:type="pct"/>
            <w:vAlign w:val="center"/>
          </w:tcPr>
          <w:p w14:paraId="6DB62FEC"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între 2 ani și 3 ani</w:t>
            </w:r>
          </w:p>
        </w:tc>
        <w:tc>
          <w:tcPr>
            <w:tcW w:w="1000" w:type="pct"/>
            <w:vAlign w:val="center"/>
          </w:tcPr>
          <w:p w14:paraId="01596780"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între 3 ani și 4 ani</w:t>
            </w:r>
          </w:p>
        </w:tc>
        <w:tc>
          <w:tcPr>
            <w:tcW w:w="1000" w:type="pct"/>
            <w:vAlign w:val="center"/>
          </w:tcPr>
          <w:p w14:paraId="5DE4493A"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Peste 4 ani</w:t>
            </w:r>
          </w:p>
        </w:tc>
      </w:tr>
    </w:tbl>
    <w:p w14:paraId="61AEEC18" w14:textId="77777777"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lang w:eastAsia="ar-SA"/>
        </w:rPr>
      </w:pPr>
    </w:p>
    <w:p w14:paraId="0EA42E90" w14:textId="77777777" w:rsidR="00DB6964" w:rsidRPr="00B56E2E" w:rsidRDefault="00DB6964" w:rsidP="000E4F8B">
      <w:pPr>
        <w:suppressAutoHyphens/>
        <w:spacing w:after="0" w:line="300" w:lineRule="auto"/>
        <w:ind w:right="288"/>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lastRenderedPageBreak/>
        <w:t>A6. Competențe și restricții specifice pentru funcționarii publici sau alte categorii de personal din cadrul autorității publice tutelare ori din cadrul altor autorități sau instituții publice</w:t>
      </w:r>
    </w:p>
    <w:p w14:paraId="4B9AF59F" w14:textId="77777777" w:rsidR="00DB6964" w:rsidRPr="00B56E2E" w:rsidRDefault="00DB6964" w:rsidP="000E4F8B">
      <w:pPr>
        <w:suppressAutoHyphens/>
        <w:autoSpaceDE w:val="0"/>
        <w:spacing w:after="0" w:line="300" w:lineRule="auto"/>
        <w:ind w:left="720" w:right="288"/>
        <w:jc w:val="both"/>
        <w:rPr>
          <w:rFonts w:ascii="Trebuchet MS" w:eastAsia="TimesNewRoman" w:hAnsi="Trebuchet MS"/>
          <w:i/>
          <w:color w:val="000000"/>
          <w:sz w:val="24"/>
          <w:szCs w:val="24"/>
          <w:lang w:eastAsia="ar-SA"/>
        </w:rPr>
      </w:pPr>
    </w:p>
    <w:p w14:paraId="12CDAE27" w14:textId="46443349" w:rsidR="00DB6964" w:rsidRPr="00B56E2E" w:rsidRDefault="00DB6964" w:rsidP="000E4F8B">
      <w:pPr>
        <w:widowControl w:val="0"/>
        <w:numPr>
          <w:ilvl w:val="1"/>
          <w:numId w:val="3"/>
        </w:numPr>
        <w:suppressAutoHyphens/>
        <w:autoSpaceDE w:val="0"/>
        <w:autoSpaceDN w:val="0"/>
        <w:spacing w:after="0" w:line="300" w:lineRule="auto"/>
        <w:ind w:left="648"/>
        <w:jc w:val="both"/>
        <w:rPr>
          <w:rFonts w:ascii="Trebuchet MS" w:eastAsia="TimesNewRoman" w:hAnsi="Trebuchet MS"/>
          <w:i/>
          <w:color w:val="000000"/>
          <w:sz w:val="24"/>
          <w:szCs w:val="24"/>
          <w:lang w:eastAsia="ar-SA"/>
        </w:rPr>
      </w:pPr>
      <w:r w:rsidRPr="00B56E2E">
        <w:rPr>
          <w:rFonts w:ascii="Trebuchet MS" w:eastAsia="TimesNewRoman" w:hAnsi="Trebuchet MS"/>
          <w:i/>
          <w:color w:val="000000"/>
          <w:sz w:val="24"/>
          <w:szCs w:val="24"/>
          <w:lang w:eastAsia="ar-SA"/>
        </w:rPr>
        <w:t xml:space="preserve">Capacitatea de a implementa și monitoriza politicile publice din domeniul </w:t>
      </w:r>
      <w:r w:rsidR="006E4996" w:rsidRPr="00B56E2E">
        <w:rPr>
          <w:rFonts w:ascii="Trebuchet MS" w:eastAsia="TimesNewRoman" w:hAnsi="Trebuchet MS"/>
          <w:i/>
          <w:color w:val="000000"/>
          <w:sz w:val="24"/>
          <w:szCs w:val="24"/>
          <w:lang w:eastAsia="ar-SA"/>
        </w:rPr>
        <w:t>meteorologiei</w:t>
      </w:r>
    </w:p>
    <w:p w14:paraId="779EDC64" w14:textId="74587FF8" w:rsidR="00DB6964" w:rsidRPr="00B56E2E" w:rsidRDefault="005E469F" w:rsidP="000E4F8B">
      <w:pPr>
        <w:suppressAutoHyphens/>
        <w:autoSpaceDE w:val="0"/>
        <w:spacing w:after="0" w:line="300" w:lineRule="auto"/>
        <w:ind w:left="288" w:right="288"/>
        <w:jc w:val="both"/>
        <w:rPr>
          <w:rFonts w:ascii="Trebuchet MS" w:eastAsia="TimesNewRoman" w:hAnsi="Trebuchet MS"/>
          <w:color w:val="000000"/>
          <w:sz w:val="24"/>
          <w:szCs w:val="24"/>
          <w:lang w:eastAsia="ar-SA"/>
        </w:rPr>
      </w:pPr>
      <w:r w:rsidRPr="00B56E2E">
        <w:rPr>
          <w:rFonts w:ascii="Trebuchet MS" w:eastAsia="TimesNewRoman" w:hAnsi="Trebuchet MS"/>
          <w:color w:val="000000"/>
          <w:sz w:val="24"/>
          <w:szCs w:val="24"/>
          <w:u w:val="single"/>
          <w:lang w:eastAsia="ar-SA"/>
        </w:rPr>
        <w:t>Descriere</w:t>
      </w:r>
      <w:r w:rsidR="00DB6964" w:rsidRPr="00B56E2E">
        <w:rPr>
          <w:rFonts w:ascii="Trebuchet MS" w:eastAsia="TimesNewRoman" w:hAnsi="Trebuchet MS"/>
          <w:color w:val="000000"/>
          <w:sz w:val="24"/>
          <w:szCs w:val="24"/>
          <w:lang w:eastAsia="ar-SA"/>
        </w:rPr>
        <w:t>: abilitatea de a transpune obiectivele strategice naționale și internaționale în acțiuni concrete, asigurând conformitatea cu reglementările, utilizarea eficientă a resurselor și atingerea rezultatelor planificate.</w:t>
      </w:r>
    </w:p>
    <w:p w14:paraId="2479DA72" w14:textId="5EE04D86" w:rsidR="00DB6964" w:rsidRPr="00B56E2E" w:rsidRDefault="00DB6964" w:rsidP="000E4F8B">
      <w:pPr>
        <w:suppressAutoHyphens/>
        <w:autoSpaceDE w:val="0"/>
        <w:spacing w:after="0" w:line="300" w:lineRule="auto"/>
        <w:ind w:left="288" w:right="288"/>
        <w:jc w:val="both"/>
        <w:rPr>
          <w:rFonts w:ascii="Trebuchet MS" w:eastAsia="TimesNewRoman" w:hAnsi="Trebuchet MS"/>
          <w:color w:val="000000"/>
          <w:sz w:val="24"/>
          <w:szCs w:val="24"/>
          <w:lang w:eastAsia="ar-SA"/>
        </w:rPr>
      </w:pPr>
      <w:r w:rsidRPr="00B56E2E">
        <w:rPr>
          <w:rFonts w:ascii="Trebuchet MS" w:eastAsia="TimesNewRoman" w:hAnsi="Trebuchet MS"/>
          <w:color w:val="000000"/>
          <w:sz w:val="24"/>
          <w:szCs w:val="24"/>
          <w:u w:val="single"/>
          <w:lang w:eastAsia="ar-SA"/>
        </w:rPr>
        <w:t>Indicatori</w:t>
      </w:r>
      <w:r w:rsidRPr="00B56E2E">
        <w:rPr>
          <w:rFonts w:ascii="Trebuchet MS" w:eastAsia="TimesNewRoman" w:hAnsi="Trebuchet MS"/>
          <w:color w:val="000000"/>
          <w:sz w:val="24"/>
          <w:szCs w:val="24"/>
          <w:lang w:eastAsia="ar-SA"/>
        </w:rPr>
        <w:t xml:space="preserve">: </w:t>
      </w:r>
    </w:p>
    <w:p w14:paraId="71BE1377" w14:textId="4B215EAB" w:rsidR="00DB6964" w:rsidRPr="00B56E2E" w:rsidRDefault="00DB6964" w:rsidP="000E4F8B">
      <w:pPr>
        <w:widowControl w:val="0"/>
        <w:numPr>
          <w:ilvl w:val="0"/>
          <w:numId w:val="25"/>
        </w:numPr>
        <w:suppressAutoHyphens/>
        <w:autoSpaceDE w:val="0"/>
        <w:autoSpaceDN w:val="0"/>
        <w:spacing w:after="0" w:line="300" w:lineRule="auto"/>
        <w:jc w:val="both"/>
        <w:rPr>
          <w:rFonts w:ascii="Trebuchet MS" w:eastAsia="TimesNewRoman" w:hAnsi="Trebuchet MS"/>
          <w:color w:val="000000"/>
          <w:sz w:val="24"/>
          <w:szCs w:val="24"/>
          <w:lang w:eastAsia="ar-SA"/>
        </w:rPr>
      </w:pPr>
      <w:r w:rsidRPr="00B56E2E">
        <w:rPr>
          <w:rFonts w:ascii="Trebuchet MS" w:eastAsia="TimesNewRoman" w:hAnsi="Trebuchet MS"/>
          <w:color w:val="000000"/>
          <w:sz w:val="24"/>
          <w:szCs w:val="24"/>
          <w:lang w:eastAsia="ar-SA"/>
        </w:rPr>
        <w:t xml:space="preserve">Analizează politicile publice și identifică prioritățile strategice relevante pentru domeniul </w:t>
      </w:r>
      <w:r w:rsidR="006E4996" w:rsidRPr="00B56E2E">
        <w:rPr>
          <w:rFonts w:ascii="Trebuchet MS" w:eastAsia="TimesNewRoman" w:hAnsi="Trebuchet MS"/>
          <w:color w:val="000000"/>
          <w:sz w:val="24"/>
          <w:szCs w:val="24"/>
          <w:lang w:eastAsia="ar-SA"/>
        </w:rPr>
        <w:t>meteorologiei</w:t>
      </w:r>
      <w:r w:rsidR="00A6410C">
        <w:rPr>
          <w:rFonts w:ascii="Trebuchet MS" w:eastAsia="TimesNewRoman" w:hAnsi="Trebuchet MS"/>
          <w:color w:val="000000"/>
          <w:sz w:val="24"/>
          <w:szCs w:val="24"/>
          <w:lang w:eastAsia="ar-SA"/>
        </w:rPr>
        <w:t>;</w:t>
      </w:r>
    </w:p>
    <w:p w14:paraId="23FDA415" w14:textId="6FAEF28E" w:rsidR="00DB6964" w:rsidRPr="00B56E2E" w:rsidRDefault="00DB6964" w:rsidP="000E4F8B">
      <w:pPr>
        <w:widowControl w:val="0"/>
        <w:numPr>
          <w:ilvl w:val="0"/>
          <w:numId w:val="25"/>
        </w:numPr>
        <w:suppressAutoHyphens/>
        <w:autoSpaceDE w:val="0"/>
        <w:autoSpaceDN w:val="0"/>
        <w:spacing w:after="0" w:line="300" w:lineRule="auto"/>
        <w:jc w:val="both"/>
        <w:rPr>
          <w:rFonts w:ascii="Trebuchet MS" w:eastAsia="TimesNewRoman" w:hAnsi="Trebuchet MS"/>
          <w:color w:val="000000"/>
          <w:sz w:val="24"/>
          <w:szCs w:val="24"/>
          <w:lang w:eastAsia="ar-SA"/>
        </w:rPr>
      </w:pPr>
      <w:r w:rsidRPr="00B56E2E">
        <w:rPr>
          <w:rFonts w:ascii="Trebuchet MS" w:eastAsia="TimesNewRoman" w:hAnsi="Trebuchet MS"/>
          <w:color w:val="000000"/>
          <w:sz w:val="24"/>
          <w:szCs w:val="24"/>
          <w:lang w:eastAsia="ar-SA"/>
        </w:rPr>
        <w:t>Coordonează și menține comunicarea cu alte autorități publice, organizații internaționale și sectorul privat pentru alinierea eforturilor</w:t>
      </w:r>
      <w:r w:rsidR="00A6410C">
        <w:rPr>
          <w:rFonts w:ascii="Trebuchet MS" w:eastAsia="TimesNewRoman" w:hAnsi="Trebuchet MS"/>
          <w:color w:val="000000"/>
          <w:sz w:val="24"/>
          <w:szCs w:val="24"/>
          <w:lang w:eastAsia="ar-SA"/>
        </w:rPr>
        <w:t>;</w:t>
      </w:r>
    </w:p>
    <w:p w14:paraId="548C8A2D" w14:textId="70D64AAB" w:rsidR="00DB6964" w:rsidRPr="00B56E2E" w:rsidRDefault="00DB6964" w:rsidP="000E4F8B">
      <w:pPr>
        <w:widowControl w:val="0"/>
        <w:numPr>
          <w:ilvl w:val="0"/>
          <w:numId w:val="25"/>
        </w:numPr>
        <w:suppressAutoHyphens/>
        <w:autoSpaceDE w:val="0"/>
        <w:autoSpaceDN w:val="0"/>
        <w:spacing w:after="0" w:line="300" w:lineRule="auto"/>
        <w:jc w:val="both"/>
        <w:rPr>
          <w:rFonts w:ascii="Trebuchet MS" w:eastAsia="TimesNewRoman" w:hAnsi="Trebuchet MS"/>
          <w:color w:val="000000"/>
          <w:sz w:val="24"/>
          <w:szCs w:val="24"/>
          <w:lang w:eastAsia="ar-SA"/>
        </w:rPr>
      </w:pPr>
      <w:r w:rsidRPr="00B56E2E">
        <w:rPr>
          <w:rFonts w:ascii="Trebuchet MS" w:eastAsia="TimesNewRoman" w:hAnsi="Trebuchet MS"/>
          <w:color w:val="000000"/>
          <w:sz w:val="24"/>
          <w:szCs w:val="24"/>
          <w:lang w:eastAsia="ar-SA"/>
        </w:rPr>
        <w:t>Facilitează colaborarea între părțile interesate</w:t>
      </w:r>
      <w:r w:rsidR="00A6410C">
        <w:rPr>
          <w:rFonts w:ascii="Trebuchet MS" w:eastAsia="TimesNewRoman" w:hAnsi="Trebuchet MS"/>
          <w:color w:val="000000"/>
          <w:sz w:val="24"/>
          <w:szCs w:val="24"/>
          <w:lang w:eastAsia="ar-SA"/>
        </w:rPr>
        <w:t>;</w:t>
      </w:r>
    </w:p>
    <w:p w14:paraId="2E9DC44E" w14:textId="320F1203" w:rsidR="00DB6964" w:rsidRPr="00B56E2E" w:rsidRDefault="00DB6964" w:rsidP="000E4F8B">
      <w:pPr>
        <w:widowControl w:val="0"/>
        <w:numPr>
          <w:ilvl w:val="0"/>
          <w:numId w:val="25"/>
        </w:numPr>
        <w:suppressAutoHyphens/>
        <w:autoSpaceDE w:val="0"/>
        <w:autoSpaceDN w:val="0"/>
        <w:spacing w:after="0" w:line="300" w:lineRule="auto"/>
        <w:jc w:val="both"/>
        <w:rPr>
          <w:rFonts w:ascii="Trebuchet MS" w:eastAsia="TimesNewRoman" w:hAnsi="Trebuchet MS"/>
          <w:color w:val="000000"/>
          <w:sz w:val="24"/>
          <w:szCs w:val="24"/>
          <w:lang w:eastAsia="ar-SA"/>
        </w:rPr>
      </w:pPr>
      <w:r w:rsidRPr="00B56E2E">
        <w:rPr>
          <w:rFonts w:ascii="Trebuchet MS" w:eastAsia="TimesNewRoman" w:hAnsi="Trebuchet MS"/>
          <w:color w:val="000000"/>
          <w:sz w:val="24"/>
          <w:szCs w:val="24"/>
          <w:lang w:eastAsia="ar-SA"/>
        </w:rPr>
        <w:t>Reevaluează politicile și programele în contextul schimbărilor economice, tehnologice sau de reglementare</w:t>
      </w:r>
      <w:r w:rsidR="00A6410C">
        <w:rPr>
          <w:rFonts w:ascii="Trebuchet MS" w:eastAsia="TimesNewRoman" w:hAnsi="Trebuchet MS"/>
          <w:color w:val="000000"/>
          <w:sz w:val="24"/>
          <w:szCs w:val="24"/>
          <w:lang w:eastAsia="ar-SA"/>
        </w:rPr>
        <w:t>;</w:t>
      </w:r>
    </w:p>
    <w:p w14:paraId="7580A3A6" w14:textId="77777777" w:rsidR="00DB6964" w:rsidRPr="00B56E2E" w:rsidRDefault="00DB6964" w:rsidP="000E4F8B">
      <w:pPr>
        <w:widowControl w:val="0"/>
        <w:numPr>
          <w:ilvl w:val="0"/>
          <w:numId w:val="25"/>
        </w:numPr>
        <w:suppressAutoHyphens/>
        <w:autoSpaceDE w:val="0"/>
        <w:autoSpaceDN w:val="0"/>
        <w:spacing w:after="0" w:line="300" w:lineRule="auto"/>
        <w:jc w:val="both"/>
        <w:rPr>
          <w:rFonts w:ascii="Trebuchet MS" w:eastAsia="TimesNewRoman" w:hAnsi="Trebuchet MS"/>
          <w:color w:val="000000"/>
          <w:sz w:val="24"/>
          <w:szCs w:val="24"/>
          <w:lang w:eastAsia="ar-SA"/>
        </w:rPr>
      </w:pPr>
      <w:r w:rsidRPr="00B56E2E">
        <w:rPr>
          <w:rFonts w:ascii="Trebuchet MS" w:eastAsia="TimesNewRoman" w:hAnsi="Trebuchet MS"/>
          <w:color w:val="000000"/>
          <w:sz w:val="24"/>
          <w:szCs w:val="24"/>
          <w:lang w:eastAsia="ar-SA"/>
        </w:rPr>
        <w:t>Integrează tehnologii inovatoare și practici sustenabile pentru optimizarea proceselor.</w:t>
      </w:r>
    </w:p>
    <w:p w14:paraId="631303CD" w14:textId="77777777" w:rsidR="00DB6964" w:rsidRPr="00B56E2E" w:rsidRDefault="00DB6964" w:rsidP="000E4F8B">
      <w:pPr>
        <w:suppressAutoHyphens/>
        <w:autoSpaceDE w:val="0"/>
        <w:spacing w:after="0" w:line="300" w:lineRule="auto"/>
        <w:ind w:left="360"/>
        <w:jc w:val="both"/>
        <w:rPr>
          <w:rFonts w:ascii="Trebuchet MS" w:eastAsia="Arial" w:hAnsi="Trebuchet MS"/>
          <w:b/>
          <w:bCs/>
          <w:sz w:val="24"/>
          <w:szCs w:val="24"/>
        </w:rPr>
      </w:pPr>
    </w:p>
    <w:p w14:paraId="6B85A9E9" w14:textId="77777777" w:rsidR="00DB6964" w:rsidRPr="00B56E2E" w:rsidRDefault="00DB6964" w:rsidP="000E4F8B">
      <w:pPr>
        <w:suppressAutoHyphens/>
        <w:autoSpaceDE w:val="0"/>
        <w:spacing w:after="0" w:line="300" w:lineRule="auto"/>
        <w:ind w:firstLine="360"/>
        <w:jc w:val="both"/>
        <w:rPr>
          <w:rFonts w:ascii="Trebuchet MS" w:eastAsia="Times New Roman" w:hAnsi="Trebuchet MS"/>
          <w:b/>
          <w:color w:val="000000"/>
          <w:sz w:val="24"/>
          <w:szCs w:val="24"/>
          <w:lang w:eastAsia="ar-SA"/>
        </w:rPr>
      </w:pPr>
      <w:r w:rsidRPr="00B56E2E">
        <w:rPr>
          <w:rFonts w:ascii="Trebuchet MS" w:eastAsia="Arial" w:hAnsi="Trebuchet MS"/>
          <w:b/>
          <w:bCs/>
          <w:sz w:val="24"/>
          <w:szCs w:val="24"/>
        </w:rPr>
        <w:t>A7. Altele, în funcție de specificitatea întreprinderii publice - aliniere cu scrisoarea de așteptări</w:t>
      </w:r>
      <w:r w:rsidRPr="00B56E2E">
        <w:rPr>
          <w:rFonts w:ascii="Trebuchet MS" w:eastAsia="Times New Roman" w:hAnsi="Trebuchet MS"/>
          <w:b/>
          <w:color w:val="000000"/>
          <w:sz w:val="24"/>
          <w:szCs w:val="24"/>
          <w:lang w:eastAsia="ar-SA"/>
        </w:rPr>
        <w:t xml:space="preserve"> </w:t>
      </w:r>
    </w:p>
    <w:p w14:paraId="7D9EF91A" w14:textId="77777777" w:rsidR="008E1C84" w:rsidRPr="00B56E2E" w:rsidRDefault="008E1C84" w:rsidP="000E4F8B">
      <w:pPr>
        <w:suppressAutoHyphens/>
        <w:autoSpaceDE w:val="0"/>
        <w:spacing w:after="0" w:line="300" w:lineRule="auto"/>
        <w:jc w:val="both"/>
        <w:rPr>
          <w:rFonts w:ascii="Trebuchet MS" w:eastAsia="Times New Roman" w:hAnsi="Trebuchet MS"/>
          <w:bCs/>
          <w:color w:val="000000"/>
          <w:sz w:val="24"/>
          <w:szCs w:val="24"/>
          <w:lang w:eastAsia="ar-SA"/>
        </w:rPr>
      </w:pPr>
    </w:p>
    <w:p w14:paraId="3B8EF9F3"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7.1 Capacitatea de a prezenta obiectivele pe care va trebui să le atingă în viitorul mandat</w:t>
      </w:r>
    </w:p>
    <w:p w14:paraId="7717BF8F" w14:textId="77777777" w:rsidR="00C166F7" w:rsidRPr="00C166F7" w:rsidRDefault="00C166F7" w:rsidP="00C166F7">
      <w:pPr>
        <w:suppressAutoHyphens/>
        <w:autoSpaceDE w:val="0"/>
        <w:spacing w:after="0" w:line="300" w:lineRule="auto"/>
        <w:ind w:right="288"/>
        <w:jc w:val="both"/>
        <w:rPr>
          <w:rFonts w:ascii="Trebuchet MS" w:eastAsia="Times New Roman" w:hAnsi="Trebuchet MS"/>
          <w:iC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face referire la obiectivele strategice din Scrisoarea de Așteptări, le operaționalizează, având grijă să respecte regulile de elaborare a unor obiective SMART.</w:t>
      </w:r>
    </w:p>
    <w:p w14:paraId="651CBA72"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u w:val="single"/>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face referire la obiectivele strategice din Scrisoarea de Așteptări, le operaționalizează, având grijă să respecte regulile de elaborare a unor obiective SMART.</w:t>
      </w:r>
    </w:p>
    <w:p w14:paraId="1A299E07"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49A03AA0"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 xml:space="preserve">7.2. </w:t>
      </w:r>
      <w:r w:rsidRPr="00C166F7">
        <w:rPr>
          <w:rFonts w:ascii="Trebuchet MS" w:eastAsia="Times New Roman" w:hAnsi="Trebuchet MS"/>
          <w:i/>
          <w:color w:val="000000"/>
          <w:sz w:val="24"/>
          <w:szCs w:val="24"/>
          <w:lang w:eastAsia="ar-SA"/>
        </w:rPr>
        <w:t>Capacitatea de a prezenta profilul personal în directă corelare cu aceste obiective</w:t>
      </w:r>
    </w:p>
    <w:p w14:paraId="22F5DBED"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Expune sintetic dar comprehensiv calitățile pe care le-a dobândit pe parcursul profesional, corelate cu obiectivele precizate în scris și cu cerințele contextuale.</w:t>
      </w:r>
    </w:p>
    <w:p w14:paraId="4D02D7BB"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lastRenderedPageBreak/>
        <w:t xml:space="preserve">Indicatori: </w:t>
      </w:r>
      <w:r w:rsidRPr="00C166F7">
        <w:rPr>
          <w:rFonts w:ascii="Trebuchet MS" w:eastAsia="Times New Roman" w:hAnsi="Trebuchet MS"/>
          <w:color w:val="000000"/>
          <w:sz w:val="24"/>
          <w:szCs w:val="24"/>
          <w:lang w:eastAsia="ar-SA"/>
        </w:rPr>
        <w:t>Expune sintetic dar comprehensiv calitățile pe care le-a dobândit pe parcursul profesional, corelate cu obiectivele precizate în scris și cu cerințele contextuale.</w:t>
      </w:r>
    </w:p>
    <w:p w14:paraId="011B0976"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7.3. Capacitatea de a formula aprecieri coerente privind provocările specifice cu care se confruntă regia în corelare cu contextul acesteia</w:t>
      </w:r>
    </w:p>
    <w:p w14:paraId="0546B642"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Descrie în mod coerent contextul de piață, legislativ, economic, social și financiar al regiei, făcând o justă corelare între acest context și parcursul anterior al regiei, arătând cu ce provocări specifice e posibil să se confrunte pe parcursul următorul mandat și modul în care le va adresa.</w:t>
      </w:r>
    </w:p>
    <w:p w14:paraId="04CAB2E9"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Descrie în mod coerent contextul de piață, legislativ, economic, social și financiar al regiei, făcând o justă corelare între acest context și parcursul anterior al regiei, arătând cu ce provocări specifice e posibil să se confrunte pe parcursul următorul mandat și modul în care le va adresa.</w:t>
      </w:r>
    </w:p>
    <w:p w14:paraId="6F3E44B4"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42DEA6D3"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7.4. Capacitatea de a formula obiective SMART care răspund așteptărilor referitoare la performanța operațională</w:t>
      </w:r>
    </w:p>
    <w:p w14:paraId="72B2D792"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Sesizează contextul operațional al regiei în raport cu piața, concurența și unele practici operaționale în domeniu și formulează obiective operaționale SMART.</w:t>
      </w:r>
    </w:p>
    <w:p w14:paraId="520503F5"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Sesizează contextul operațional al regiei în raport cu piața, concurența și unele practici operaționale în domeniu și formulează obiective operaționale SMART/</w:t>
      </w:r>
    </w:p>
    <w:p w14:paraId="2575BB07"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3094BA09"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7.5. Capacitatea de a formula obiective SMART care răspund așteptărilor referitoare la performanța financiară</w:t>
      </w:r>
    </w:p>
    <w:p w14:paraId="54B1B17A"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Sesizează contextul financiar al regiei în raport cu piața, concurența și unele practici financiare în domeniu și formulează obiective financiare SMART.</w:t>
      </w:r>
    </w:p>
    <w:p w14:paraId="3FF276BA"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Sesizează contextul financiar al regiei în raport cu piața, concurența și unele practici financiare în domeniu și formulează obiective financiare SMART.</w:t>
      </w:r>
    </w:p>
    <w:p w14:paraId="53C19C81"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459DE006"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7.6. Capacitatea de a formula obiective SMART care răspund așteptărilor referitoare la calitatea serviciilor și gestionarea infrastructurii regiei</w:t>
      </w:r>
    </w:p>
    <w:p w14:paraId="54A813E1"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Sesizează situația regiei referitor la calitatea produselor/serviciilor acesteia, cu privire la modul de administrare a infrastructurii regiei în raport cu piața, concurența și unele practici din domeniu și formulează obiective SMART referitoare la costul calității, numărul de incidente de calitate și managementul activelor.</w:t>
      </w:r>
    </w:p>
    <w:p w14:paraId="4F0F8670"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Sesizează situația regiei referitor la calitatea produselor/serviciilor acesteia, cu privire la modul de administrare a infrastructurii regiei în raport cu piața, concurența și unele practici din domeniu și formulează obiective SMART </w:t>
      </w:r>
      <w:r w:rsidRPr="00C166F7">
        <w:rPr>
          <w:rFonts w:ascii="Trebuchet MS" w:eastAsia="Times New Roman" w:hAnsi="Trebuchet MS"/>
          <w:color w:val="000000"/>
          <w:sz w:val="24"/>
          <w:szCs w:val="24"/>
          <w:lang w:eastAsia="ar-SA"/>
        </w:rPr>
        <w:lastRenderedPageBreak/>
        <w:t>referitoare la costul calității, numărul de incidente de calitate și managementul activelor.</w:t>
      </w:r>
    </w:p>
    <w:p w14:paraId="21A55F84"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604E02D9"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7.7. Capacitatea de a formula obiective SMART care răspund așteptărilor referitoare la politica de investiții aplicabilă întreprinderii publice</w:t>
      </w:r>
    </w:p>
    <w:p w14:paraId="2BD02C01"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lang w:eastAsia="ar-SA"/>
        </w:rPr>
        <w:t>Descriere</w:t>
      </w:r>
      <w:r w:rsidRPr="00C166F7">
        <w:rPr>
          <w:rFonts w:ascii="Trebuchet MS" w:eastAsia="Times New Roman" w:hAnsi="Trebuchet MS"/>
          <w:color w:val="000000"/>
          <w:sz w:val="24"/>
          <w:szCs w:val="24"/>
          <w:lang w:eastAsia="ar-SA"/>
        </w:rPr>
        <w:t>: Ia notă de nevoia de investiții a regiei și de așteptările APT cu privire la investițiile ce trebuie realizate în viitorul mandat și definește obiective SMART pe fiecare etapă a planului de investiții a regiei,  pentru viitorul mandat.</w:t>
      </w:r>
    </w:p>
    <w:p w14:paraId="6C34EECA"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Ia notă de nevoia de investiții a regiei și de așteptările APT cu privire la investițiile ce trebuie realizate în viitorul mandat și definește obiective SMART pe fiecare etapă a planului de investiții a regiei, pentru viitorul mandat.</w:t>
      </w:r>
    </w:p>
    <w:p w14:paraId="45B99FB6"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7D30EB58"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lang w:eastAsia="ar-SA"/>
        </w:rPr>
        <w:t>7.8. Capacitatea de a formula obiective SMART care răspund așteptărilor referitoare la reducerea creanțelor</w:t>
      </w:r>
      <w:r w:rsidRPr="00C166F7">
        <w:rPr>
          <w:rFonts w:ascii="Trebuchet MS" w:eastAsia="Times New Roman" w:hAnsi="Trebuchet MS"/>
          <w:i/>
          <w:color w:val="000000"/>
          <w:sz w:val="24"/>
          <w:szCs w:val="24"/>
          <w:lang w:eastAsia="ar-SA"/>
        </w:rPr>
        <w:t xml:space="preserve"> </w:t>
      </w: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Ia notă de nivelul creanțelor la începutul mandatului și prezintă acțiuni concrete, realiste, și fezabile de reducere a acestora, formulând obiective SMART în acesta direcție, pentru fiecare an de mandat.</w:t>
      </w:r>
    </w:p>
    <w:p w14:paraId="58C19431"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Ia notă de nivelul creanțelor la începutul mandatului și prezintă acțiuni concrete, realiste, și fezabile de reducere a acestora, formulând obiective SMART în acesta direcție, pentru fiecare an de mandat.</w:t>
      </w:r>
    </w:p>
    <w:p w14:paraId="155EF425"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76C8E8D5"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7.9. Capacitatea de a formula obiective SMART care răspund așteptărilor referitoare la politica de dividende/ vărsăminte din profitul net aplicabilă întreprinderii publice</w:t>
      </w:r>
    </w:p>
    <w:p w14:paraId="149938D4"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xml:space="preserve">: </w:t>
      </w:r>
      <w:r w:rsidRPr="00C166F7">
        <w:rPr>
          <w:rFonts w:ascii="Trebuchet MS" w:eastAsia="Times New Roman" w:hAnsi="Trebuchet MS"/>
          <w:iCs/>
          <w:color w:val="000000"/>
          <w:sz w:val="24"/>
          <w:szCs w:val="24"/>
          <w:lang w:eastAsia="ar-SA"/>
        </w:rPr>
        <w:t>Formulează obiective SMART referitoare la dividendele și vărsămintele la bugetul statului datorate de regie pe perioada viitorului mandat.</w:t>
      </w:r>
    </w:p>
    <w:p w14:paraId="5525E3D2" w14:textId="77777777" w:rsidR="00C166F7" w:rsidRPr="00C166F7" w:rsidRDefault="00C166F7" w:rsidP="00C166F7">
      <w:pPr>
        <w:suppressAutoHyphens/>
        <w:autoSpaceDE w:val="0"/>
        <w:spacing w:after="0" w:line="300" w:lineRule="auto"/>
        <w:ind w:right="288"/>
        <w:jc w:val="both"/>
        <w:rPr>
          <w:rFonts w:ascii="Trebuchet MS" w:eastAsia="Times New Roman" w:hAnsi="Trebuchet MS"/>
          <w:iC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iCs/>
          <w:color w:val="000000"/>
          <w:sz w:val="24"/>
          <w:szCs w:val="24"/>
          <w:lang w:eastAsia="ar-SA"/>
        </w:rPr>
        <w:t xml:space="preserve"> Formulează obiective SMART referitoare la dividendele și vărsămintele la bugetul statului datorate de regie pe perioada viitorului mandat.</w:t>
      </w:r>
    </w:p>
    <w:p w14:paraId="29A1E215"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426AFD98"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7.10. Capacitatea de a formula obiective SMART care răspund așteptărilor în domeniul eticii, integrității și guvernanței corporative</w:t>
      </w:r>
    </w:p>
    <w:p w14:paraId="1D8F9261"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Contribuie cu propriile convingeri la stabilirea principiilor de etică, integritate și morală, precum și la formularea principiilor de bună guvernanță corporativă a regiei, definind obiective SMART în acest sens, pentru fiecare an de mandat.</w:t>
      </w:r>
    </w:p>
    <w:p w14:paraId="27EF44C5"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Contribuie cu propriile convingeri la stabilirea principiilor de etică, integritate și morală, precum și la formularea principiilor de bună guvernanță </w:t>
      </w:r>
      <w:r w:rsidRPr="00C166F7">
        <w:rPr>
          <w:rFonts w:ascii="Trebuchet MS" w:eastAsia="Times New Roman" w:hAnsi="Trebuchet MS"/>
          <w:color w:val="000000"/>
          <w:sz w:val="24"/>
          <w:szCs w:val="24"/>
          <w:lang w:eastAsia="ar-SA"/>
        </w:rPr>
        <w:lastRenderedPageBreak/>
        <w:t>corporativă a regiei, definind obiective SMART în acest sens, pentru fiecare an de mandat.</w:t>
      </w:r>
    </w:p>
    <w:p w14:paraId="212DEF84"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7A4A6C66"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7.11. Capacitatea de a propune indicatori pe care ii consideră oportuni pentru monitorizarea performanței întreprinderii publice pe perioada mandatului, corelați cu obiectivele formulate</w:t>
      </w:r>
    </w:p>
    <w:p w14:paraId="142D6FE8"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Corelează obiectivele ce răspund așteptărilor acționarilor cu indicatori de performanță, pentru care indică ținte realiste.</w:t>
      </w:r>
    </w:p>
    <w:p w14:paraId="2E2ACBA8"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Corelează obiectivele ce răspund așteptărilor acționarilor cu indicatori de performanță, pentru care indică ținte realiste</w:t>
      </w:r>
    </w:p>
    <w:p w14:paraId="3AD3C499"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p>
    <w:p w14:paraId="6929EFE1" w14:textId="77777777" w:rsidR="00C166F7" w:rsidRPr="00C166F7" w:rsidRDefault="00C166F7" w:rsidP="00C166F7">
      <w:pPr>
        <w:suppressAutoHyphens/>
        <w:autoSpaceDE w:val="0"/>
        <w:spacing w:after="0" w:line="300" w:lineRule="auto"/>
        <w:ind w:right="288"/>
        <w:jc w:val="both"/>
        <w:rPr>
          <w:rFonts w:ascii="Trebuchet MS" w:eastAsia="Times New Roman" w:hAnsi="Trebuchet MS"/>
          <w:i/>
          <w:color w:val="000000"/>
          <w:sz w:val="24"/>
          <w:szCs w:val="24"/>
          <w:lang w:eastAsia="ar-SA"/>
        </w:rPr>
      </w:pPr>
      <w:r w:rsidRPr="00C166F7">
        <w:rPr>
          <w:rFonts w:ascii="Trebuchet MS" w:eastAsia="Times New Roman" w:hAnsi="Trebuchet MS"/>
          <w:color w:val="000000"/>
          <w:sz w:val="24"/>
          <w:szCs w:val="24"/>
          <w:lang w:eastAsia="ar-SA"/>
        </w:rPr>
        <w:t>7.12. Capacitatea de a prezenta tabloul constrângerilor, riscurilor şi limitărilor posibile de întâmpinat în atingerea obiectivelor propuse și strategia de reducere/depășire a acestora</w:t>
      </w:r>
    </w:p>
    <w:p w14:paraId="08E483D3" w14:textId="77777777" w:rsidR="00C166F7" w:rsidRPr="00C166F7" w:rsidRDefault="00C166F7" w:rsidP="00C166F7">
      <w:pPr>
        <w:suppressAutoHyphens/>
        <w:autoSpaceDE w:val="0"/>
        <w:spacing w:after="0" w:line="300" w:lineRule="auto"/>
        <w:ind w:right="288"/>
        <w:jc w:val="both"/>
        <w:rPr>
          <w:rFonts w:ascii="Trebuchet MS" w:eastAsia="Times New Roman" w:hAnsi="Trebuchet MS"/>
          <w:color w:val="000000"/>
          <w:sz w:val="24"/>
          <w:szCs w:val="24"/>
          <w:lang w:eastAsia="ar-SA"/>
        </w:rPr>
      </w:pPr>
      <w:r w:rsidRPr="00C166F7">
        <w:rPr>
          <w:rFonts w:ascii="Trebuchet MS" w:eastAsia="Times New Roman" w:hAnsi="Trebuchet MS"/>
          <w:iCs/>
          <w:color w:val="000000"/>
          <w:sz w:val="24"/>
          <w:szCs w:val="24"/>
          <w:u w:val="single"/>
          <w:lang w:eastAsia="ar-SA"/>
        </w:rPr>
        <w:t>Descriere</w:t>
      </w:r>
      <w:r w:rsidRPr="00C166F7">
        <w:rPr>
          <w:rFonts w:ascii="Trebuchet MS" w:eastAsia="Times New Roman" w:hAnsi="Trebuchet MS"/>
          <w:color w:val="000000"/>
          <w:sz w:val="24"/>
          <w:szCs w:val="24"/>
          <w:lang w:eastAsia="ar-SA"/>
        </w:rPr>
        <w:t>: Trece în revistă constrângerile generate de contextul regiei, riscurile ce derivă din acestea, le evaluează din perspectiva probabilității de incidență și a impactului acestora și indică măsuri realiste de contracarare.</w:t>
      </w:r>
    </w:p>
    <w:p w14:paraId="074A30C2" w14:textId="41A1FD82" w:rsidR="00DB6964" w:rsidRPr="00B56E2E" w:rsidRDefault="00C166F7" w:rsidP="00C166F7">
      <w:pPr>
        <w:suppressAutoHyphens/>
        <w:autoSpaceDE w:val="0"/>
        <w:spacing w:after="0" w:line="300" w:lineRule="auto"/>
        <w:ind w:right="288"/>
        <w:jc w:val="both"/>
        <w:rPr>
          <w:rFonts w:ascii="Trebuchet MS" w:eastAsia="Times New Roman" w:hAnsi="Trebuchet MS"/>
          <w:bCs/>
          <w:color w:val="000000"/>
          <w:sz w:val="24"/>
          <w:szCs w:val="24"/>
          <w:lang w:eastAsia="ar-SA"/>
        </w:rPr>
      </w:pPr>
      <w:r w:rsidRPr="00C166F7">
        <w:rPr>
          <w:rFonts w:ascii="Trebuchet MS" w:eastAsia="Times New Roman" w:hAnsi="Trebuchet MS"/>
          <w:color w:val="000000"/>
          <w:sz w:val="24"/>
          <w:szCs w:val="24"/>
          <w:u w:val="single"/>
          <w:lang w:eastAsia="ar-SA"/>
        </w:rPr>
        <w:t>Indicatori:</w:t>
      </w:r>
      <w:r w:rsidRPr="00C166F7">
        <w:rPr>
          <w:rFonts w:ascii="Trebuchet MS" w:eastAsia="Times New Roman" w:hAnsi="Trebuchet MS"/>
          <w:color w:val="000000"/>
          <w:sz w:val="24"/>
          <w:szCs w:val="24"/>
          <w:lang w:eastAsia="ar-SA"/>
        </w:rPr>
        <w:t xml:space="preserve"> Trece în revistă constrângerile generate de contextul regiei, riscurile ce derivă din acestea, le evaluează din perspectiva probabilității de incidență și a impactului acestora și indică măsuri realiste de contracarare.</w:t>
      </w:r>
    </w:p>
    <w:p w14:paraId="443D3CB2" w14:textId="77777777" w:rsidR="00DB6964" w:rsidRPr="00B56E2E" w:rsidRDefault="00DB6964" w:rsidP="000E4F8B">
      <w:pPr>
        <w:suppressAutoHyphens/>
        <w:autoSpaceDE w:val="0"/>
        <w:spacing w:after="0" w:line="300" w:lineRule="auto"/>
        <w:ind w:right="288"/>
        <w:jc w:val="both"/>
        <w:rPr>
          <w:rFonts w:ascii="Trebuchet MS" w:eastAsia="Times New Roman" w:hAnsi="Trebuchet MS"/>
          <w:b/>
          <w:color w:val="000000"/>
          <w:sz w:val="24"/>
          <w:szCs w:val="24"/>
          <w:lang w:eastAsia="ar-SA"/>
        </w:rPr>
      </w:pPr>
    </w:p>
    <w:p w14:paraId="18610563" w14:textId="76538A39" w:rsidR="00A10502" w:rsidRPr="00B56E2E" w:rsidRDefault="00DB6964" w:rsidP="000E4F8B">
      <w:pPr>
        <w:suppressAutoHyphens/>
        <w:autoSpaceDE w:val="0"/>
        <w:spacing w:line="300" w:lineRule="auto"/>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B. TRĂSĂTURI</w:t>
      </w:r>
    </w:p>
    <w:p w14:paraId="0E761BB1" w14:textId="0504B3D4" w:rsidR="00DB6964" w:rsidRPr="00B56E2E" w:rsidRDefault="00DB6964" w:rsidP="000E4F8B">
      <w:pPr>
        <w:suppressAutoHyphens/>
        <w:autoSpaceDE w:val="0"/>
        <w:spacing w:line="300" w:lineRule="auto"/>
        <w:ind w:left="360"/>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 xml:space="preserve">B1. </w:t>
      </w:r>
      <w:r w:rsidRPr="00B56E2E">
        <w:rPr>
          <w:rFonts w:ascii="Trebuchet MS" w:eastAsia="Times New Roman" w:hAnsi="Trebuchet MS"/>
          <w:i/>
          <w:color w:val="000000"/>
          <w:sz w:val="24"/>
          <w:szCs w:val="24"/>
          <w:lang w:eastAsia="ar-SA"/>
        </w:rPr>
        <w:t>Reputație personală și profesională</w:t>
      </w:r>
    </w:p>
    <w:p w14:paraId="64111DFB" w14:textId="77672406" w:rsidR="00DB6964" w:rsidRPr="00B56E2E" w:rsidRDefault="005E469F" w:rsidP="000E4F8B">
      <w:pPr>
        <w:suppressAutoHyphens/>
        <w:autoSpaceDE w:val="0"/>
        <w:spacing w:after="0" w:line="300" w:lineRule="auto"/>
        <w:ind w:left="288"/>
        <w:jc w:val="both"/>
        <w:rPr>
          <w:rFonts w:ascii="Trebuchet MS" w:eastAsia="Times New Roman" w:hAnsi="Trebuchet MS"/>
          <w:color w:val="000000"/>
          <w:sz w:val="24"/>
          <w:szCs w:val="24"/>
          <w:lang w:eastAsia="ar-SA"/>
        </w:rPr>
      </w:pPr>
      <w:r w:rsidRPr="005E469F">
        <w:rPr>
          <w:rFonts w:ascii="Trebuchet MS" w:eastAsia="Times New Roman" w:hAnsi="Trebuchet MS"/>
          <w:color w:val="000000"/>
          <w:sz w:val="24"/>
          <w:szCs w:val="24"/>
          <w:u w:val="single"/>
          <w:lang w:eastAsia="ar-SA"/>
        </w:rPr>
        <w:t>Descriere</w:t>
      </w:r>
      <w:r w:rsidR="00DB6964" w:rsidRPr="005E469F">
        <w:rPr>
          <w:rFonts w:ascii="Trebuchet MS" w:eastAsia="Times New Roman" w:hAnsi="Trebuchet MS"/>
          <w:color w:val="000000"/>
          <w:sz w:val="24"/>
          <w:szCs w:val="24"/>
          <w:lang w:eastAsia="ar-SA"/>
        </w:rPr>
        <w:t>:</w:t>
      </w:r>
      <w:r w:rsidR="00DB6964" w:rsidRPr="00B56E2E">
        <w:rPr>
          <w:rFonts w:ascii="Trebuchet MS" w:eastAsia="Times New Roman" w:hAnsi="Trebuchet MS"/>
          <w:color w:val="000000"/>
          <w:sz w:val="24"/>
          <w:szCs w:val="24"/>
          <w:lang w:eastAsia="ar-SA"/>
        </w:rPr>
        <w:t xml:space="preserve"> Abilitatea de a avea un comportament adecvat postului.  </w:t>
      </w:r>
    </w:p>
    <w:p w14:paraId="7FB8075D" w14:textId="67A03FCC" w:rsidR="00DB6964" w:rsidRPr="005E469F" w:rsidRDefault="00DB6964" w:rsidP="000E4F8B">
      <w:pPr>
        <w:suppressAutoHyphens/>
        <w:autoSpaceDE w:val="0"/>
        <w:spacing w:after="0" w:line="300" w:lineRule="auto"/>
        <w:ind w:left="288"/>
        <w:jc w:val="both"/>
        <w:rPr>
          <w:rFonts w:ascii="Trebuchet MS" w:eastAsia="Times New Roman" w:hAnsi="Trebuchet MS"/>
          <w:color w:val="000000"/>
          <w:sz w:val="24"/>
          <w:szCs w:val="24"/>
          <w:u w:val="single"/>
          <w:lang w:eastAsia="ar-SA"/>
        </w:rPr>
      </w:pPr>
      <w:r w:rsidRPr="005E469F">
        <w:rPr>
          <w:rFonts w:ascii="Trebuchet MS" w:eastAsia="Times New Roman" w:hAnsi="Trebuchet MS"/>
          <w:color w:val="000000"/>
          <w:sz w:val="24"/>
          <w:szCs w:val="24"/>
          <w:u w:val="single"/>
          <w:lang w:eastAsia="ar-SA"/>
        </w:rPr>
        <w:t>Indicatori:</w:t>
      </w:r>
    </w:p>
    <w:p w14:paraId="51FF6B2D" w14:textId="0C77281F" w:rsidR="00DB6964" w:rsidRPr="00B56E2E" w:rsidRDefault="00DB6964" w:rsidP="000E4F8B">
      <w:pPr>
        <w:widowControl w:val="0"/>
        <w:numPr>
          <w:ilvl w:val="0"/>
          <w:numId w:val="26"/>
        </w:numPr>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candidatul nu a fost condamnat pentru </w:t>
      </w:r>
      <w:r w:rsidR="00A10502" w:rsidRPr="00B56E2E">
        <w:rPr>
          <w:rFonts w:ascii="Trebuchet MS" w:eastAsia="Times New Roman" w:hAnsi="Trebuchet MS"/>
          <w:color w:val="000000"/>
          <w:sz w:val="24"/>
          <w:szCs w:val="24"/>
          <w:lang w:eastAsia="ar-SA"/>
        </w:rPr>
        <w:t>săvârșirea</w:t>
      </w:r>
      <w:r w:rsidRPr="00B56E2E">
        <w:rPr>
          <w:rFonts w:ascii="Trebuchet MS" w:eastAsia="Times New Roman" w:hAnsi="Trebuchet MS"/>
          <w:color w:val="000000"/>
          <w:sz w:val="24"/>
          <w:szCs w:val="24"/>
          <w:lang w:eastAsia="ar-SA"/>
        </w:rPr>
        <w:t xml:space="preserve"> unei </w:t>
      </w:r>
      <w:r w:rsidR="00A10502" w:rsidRPr="00B56E2E">
        <w:rPr>
          <w:rFonts w:ascii="Trebuchet MS" w:eastAsia="Times New Roman" w:hAnsi="Trebuchet MS"/>
          <w:color w:val="000000"/>
          <w:sz w:val="24"/>
          <w:szCs w:val="24"/>
          <w:lang w:eastAsia="ar-SA"/>
        </w:rPr>
        <w:t>infracțiuni</w:t>
      </w:r>
      <w:r w:rsidRPr="00B56E2E">
        <w:rPr>
          <w:rFonts w:ascii="Trebuchet MS" w:eastAsia="Times New Roman" w:hAnsi="Trebuchet MS"/>
          <w:color w:val="000000"/>
          <w:sz w:val="24"/>
          <w:szCs w:val="24"/>
          <w:lang w:eastAsia="ar-SA"/>
        </w:rPr>
        <w:t xml:space="preserve"> cu </w:t>
      </w:r>
      <w:r w:rsidR="00A10502" w:rsidRPr="00B56E2E">
        <w:rPr>
          <w:rFonts w:ascii="Trebuchet MS" w:eastAsia="Times New Roman" w:hAnsi="Trebuchet MS"/>
          <w:color w:val="000000"/>
          <w:sz w:val="24"/>
          <w:szCs w:val="24"/>
          <w:lang w:eastAsia="ar-SA"/>
        </w:rPr>
        <w:t>intenție</w:t>
      </w:r>
      <w:r w:rsidRPr="00B56E2E">
        <w:rPr>
          <w:rFonts w:ascii="Trebuchet MS" w:eastAsia="Times New Roman" w:hAnsi="Trebuchet MS"/>
          <w:color w:val="000000"/>
          <w:sz w:val="24"/>
          <w:szCs w:val="24"/>
          <w:lang w:eastAsia="ar-SA"/>
        </w:rPr>
        <w:t>;</w:t>
      </w:r>
    </w:p>
    <w:p w14:paraId="4EBF88DF" w14:textId="42E2E4D9" w:rsidR="00DB6964" w:rsidRPr="00B56E2E" w:rsidRDefault="00A10502" w:rsidP="000E4F8B">
      <w:pPr>
        <w:widowControl w:val="0"/>
        <w:numPr>
          <w:ilvl w:val="0"/>
          <w:numId w:val="26"/>
        </w:numPr>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față</w:t>
      </w:r>
      <w:r w:rsidR="00DB6964" w:rsidRPr="00B56E2E">
        <w:rPr>
          <w:rFonts w:ascii="Trebuchet MS" w:eastAsia="Times New Roman" w:hAnsi="Trebuchet MS"/>
          <w:color w:val="000000"/>
          <w:sz w:val="24"/>
          <w:szCs w:val="24"/>
          <w:lang w:eastAsia="ar-SA"/>
        </w:rPr>
        <w:t xml:space="preserve"> de candidat nu a fost luată o măsură preventivă privativă sau restrictivă de libertate în cadrul unui proces penal, în cazul în care se efectuează cercetări sub aspectul </w:t>
      </w:r>
      <w:r w:rsidR="00B56E2E" w:rsidRPr="00B56E2E">
        <w:rPr>
          <w:rFonts w:ascii="Trebuchet MS" w:eastAsia="Times New Roman" w:hAnsi="Trebuchet MS"/>
          <w:color w:val="000000"/>
          <w:sz w:val="24"/>
          <w:szCs w:val="24"/>
          <w:lang w:eastAsia="ar-SA"/>
        </w:rPr>
        <w:t>săvârșirii</w:t>
      </w:r>
      <w:r w:rsidR="00DB6964" w:rsidRPr="00B56E2E">
        <w:rPr>
          <w:rFonts w:ascii="Trebuchet MS" w:eastAsia="Times New Roman" w:hAnsi="Trebuchet MS"/>
          <w:color w:val="000000"/>
          <w:sz w:val="24"/>
          <w:szCs w:val="24"/>
          <w:lang w:eastAsia="ar-SA"/>
        </w:rPr>
        <w:t xml:space="preserve"> unei </w:t>
      </w:r>
      <w:r w:rsidRPr="00B56E2E">
        <w:rPr>
          <w:rFonts w:ascii="Trebuchet MS" w:eastAsia="Times New Roman" w:hAnsi="Trebuchet MS"/>
          <w:color w:val="000000"/>
          <w:sz w:val="24"/>
          <w:szCs w:val="24"/>
          <w:lang w:eastAsia="ar-SA"/>
        </w:rPr>
        <w:t>infracțiuni</w:t>
      </w:r>
      <w:r w:rsidR="00DB6964" w:rsidRPr="00B56E2E">
        <w:rPr>
          <w:rFonts w:ascii="Trebuchet MS" w:eastAsia="Times New Roman" w:hAnsi="Trebuchet MS"/>
          <w:color w:val="000000"/>
          <w:sz w:val="24"/>
          <w:szCs w:val="24"/>
          <w:lang w:eastAsia="ar-SA"/>
        </w:rPr>
        <w:t xml:space="preserve"> cu </w:t>
      </w:r>
      <w:r w:rsidRPr="00B56E2E">
        <w:rPr>
          <w:rFonts w:ascii="Trebuchet MS" w:eastAsia="Times New Roman" w:hAnsi="Trebuchet MS"/>
          <w:color w:val="000000"/>
          <w:sz w:val="24"/>
          <w:szCs w:val="24"/>
          <w:lang w:eastAsia="ar-SA"/>
        </w:rPr>
        <w:t>intenție</w:t>
      </w:r>
      <w:r w:rsidR="00DB6964" w:rsidRPr="00B56E2E">
        <w:rPr>
          <w:rFonts w:ascii="Trebuchet MS" w:eastAsia="Times New Roman" w:hAnsi="Trebuchet MS"/>
          <w:color w:val="000000"/>
          <w:sz w:val="24"/>
          <w:szCs w:val="24"/>
          <w:lang w:eastAsia="ar-SA"/>
        </w:rPr>
        <w:t>;</w:t>
      </w:r>
    </w:p>
    <w:p w14:paraId="24F29F97" w14:textId="583CEB99" w:rsidR="00DB6964" w:rsidRPr="00B56E2E" w:rsidRDefault="00DB6964" w:rsidP="000E4F8B">
      <w:pPr>
        <w:widowControl w:val="0"/>
        <w:numPr>
          <w:ilvl w:val="0"/>
          <w:numId w:val="26"/>
        </w:numPr>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candidatului nu i-a fost aplicată pedeapsa complementară şi/sau pedeapsa accesorie a interzicerii exercitării </w:t>
      </w:r>
      <w:r w:rsidR="00A10502" w:rsidRPr="00B56E2E">
        <w:rPr>
          <w:rFonts w:ascii="Trebuchet MS" w:eastAsia="Times New Roman" w:hAnsi="Trebuchet MS"/>
          <w:color w:val="000000"/>
          <w:sz w:val="24"/>
          <w:szCs w:val="24"/>
          <w:lang w:eastAsia="ar-SA"/>
        </w:rPr>
        <w:t>activității</w:t>
      </w:r>
      <w:r w:rsidRPr="00B56E2E">
        <w:rPr>
          <w:rFonts w:ascii="Trebuchet MS" w:eastAsia="Times New Roman" w:hAnsi="Trebuchet MS"/>
          <w:color w:val="000000"/>
          <w:sz w:val="24"/>
          <w:szCs w:val="24"/>
          <w:lang w:eastAsia="ar-SA"/>
        </w:rPr>
        <w:t xml:space="preserve"> profesionale;</w:t>
      </w:r>
    </w:p>
    <w:p w14:paraId="0AE12FC3" w14:textId="6A35C47E" w:rsidR="00DB6964" w:rsidRPr="00B56E2E" w:rsidRDefault="00DB6964" w:rsidP="000E4F8B">
      <w:pPr>
        <w:widowControl w:val="0"/>
        <w:numPr>
          <w:ilvl w:val="0"/>
          <w:numId w:val="26"/>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candidatului nu i-a fost aplicată măsura de </w:t>
      </w:r>
      <w:r w:rsidR="00B56E2E" w:rsidRPr="00B56E2E">
        <w:rPr>
          <w:rFonts w:ascii="Trebuchet MS" w:eastAsia="Times New Roman" w:hAnsi="Trebuchet MS"/>
          <w:color w:val="000000"/>
          <w:sz w:val="24"/>
          <w:szCs w:val="24"/>
          <w:lang w:eastAsia="ar-SA"/>
        </w:rPr>
        <w:t>siguranță</w:t>
      </w:r>
      <w:r w:rsidRPr="00B56E2E">
        <w:rPr>
          <w:rFonts w:ascii="Trebuchet MS" w:eastAsia="Times New Roman" w:hAnsi="Trebuchet MS"/>
          <w:color w:val="000000"/>
          <w:sz w:val="24"/>
          <w:szCs w:val="24"/>
          <w:lang w:eastAsia="ar-SA"/>
        </w:rPr>
        <w:t xml:space="preserve"> prin care i s-a interzis exercitarea profesiei;</w:t>
      </w:r>
    </w:p>
    <w:p w14:paraId="7BF1FF63" w14:textId="547BFA00" w:rsidR="00DB6964" w:rsidRPr="00B56E2E" w:rsidRDefault="00DB6964" w:rsidP="000E4F8B">
      <w:pPr>
        <w:widowControl w:val="0"/>
        <w:numPr>
          <w:ilvl w:val="0"/>
          <w:numId w:val="26"/>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candidatul nu a fost </w:t>
      </w:r>
      <w:r w:rsidR="00A10502" w:rsidRPr="00B56E2E">
        <w:rPr>
          <w:rFonts w:ascii="Trebuchet MS" w:eastAsia="Times New Roman" w:hAnsi="Trebuchet MS"/>
          <w:color w:val="000000"/>
          <w:sz w:val="24"/>
          <w:szCs w:val="24"/>
          <w:lang w:eastAsia="ar-SA"/>
        </w:rPr>
        <w:t>sancționat</w:t>
      </w:r>
      <w:r w:rsidRPr="00B56E2E">
        <w:rPr>
          <w:rFonts w:ascii="Trebuchet MS" w:eastAsia="Times New Roman" w:hAnsi="Trebuchet MS"/>
          <w:color w:val="000000"/>
          <w:sz w:val="24"/>
          <w:szCs w:val="24"/>
          <w:lang w:eastAsia="ar-SA"/>
        </w:rPr>
        <w:t xml:space="preserve">(ă) disciplinar sau administrativ de către alte </w:t>
      </w:r>
      <w:r w:rsidR="00A10502" w:rsidRPr="00B56E2E">
        <w:rPr>
          <w:rFonts w:ascii="Trebuchet MS" w:eastAsia="Times New Roman" w:hAnsi="Trebuchet MS"/>
          <w:color w:val="000000"/>
          <w:sz w:val="24"/>
          <w:szCs w:val="24"/>
          <w:lang w:eastAsia="ar-SA"/>
        </w:rPr>
        <w:t>autorități</w:t>
      </w:r>
      <w:r w:rsidRPr="00B56E2E">
        <w:rPr>
          <w:rFonts w:ascii="Trebuchet MS" w:eastAsia="Times New Roman" w:hAnsi="Trebuchet MS"/>
          <w:color w:val="000000"/>
          <w:sz w:val="24"/>
          <w:szCs w:val="24"/>
          <w:lang w:eastAsia="ar-SA"/>
        </w:rPr>
        <w:t xml:space="preserve">, </w:t>
      </w:r>
      <w:r w:rsidR="00A10502" w:rsidRPr="00B56E2E">
        <w:rPr>
          <w:rFonts w:ascii="Trebuchet MS" w:eastAsia="Times New Roman" w:hAnsi="Trebuchet MS"/>
          <w:color w:val="000000"/>
          <w:sz w:val="24"/>
          <w:szCs w:val="24"/>
          <w:lang w:eastAsia="ar-SA"/>
        </w:rPr>
        <w:t>instituții</w:t>
      </w:r>
      <w:r w:rsidRPr="00B56E2E">
        <w:rPr>
          <w:rFonts w:ascii="Trebuchet MS" w:eastAsia="Times New Roman" w:hAnsi="Trebuchet MS"/>
          <w:color w:val="000000"/>
          <w:sz w:val="24"/>
          <w:szCs w:val="24"/>
          <w:lang w:eastAsia="ar-SA"/>
        </w:rPr>
        <w:t xml:space="preserve"> sau organisme române ori străine din domeniul de activitate al regiei, pentru aspecte de natură profesională;</w:t>
      </w:r>
    </w:p>
    <w:p w14:paraId="0DDF77F9" w14:textId="3F635D08" w:rsidR="00DB6964" w:rsidRPr="00B56E2E" w:rsidRDefault="00DB6964" w:rsidP="000E4F8B">
      <w:pPr>
        <w:widowControl w:val="0"/>
        <w:numPr>
          <w:ilvl w:val="0"/>
          <w:numId w:val="26"/>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candidatului nu i-au fost aplicate </w:t>
      </w:r>
      <w:r w:rsidR="00B56E2E" w:rsidRPr="00B56E2E">
        <w:rPr>
          <w:rFonts w:ascii="Trebuchet MS" w:eastAsia="Times New Roman" w:hAnsi="Trebuchet MS"/>
          <w:color w:val="000000"/>
          <w:sz w:val="24"/>
          <w:szCs w:val="24"/>
          <w:lang w:eastAsia="ar-SA"/>
        </w:rPr>
        <w:t>restricții</w:t>
      </w:r>
      <w:r w:rsidRPr="00B56E2E">
        <w:rPr>
          <w:rFonts w:ascii="Trebuchet MS" w:eastAsia="Times New Roman" w:hAnsi="Trebuchet MS"/>
          <w:color w:val="000000"/>
          <w:sz w:val="24"/>
          <w:szCs w:val="24"/>
          <w:lang w:eastAsia="ar-SA"/>
        </w:rPr>
        <w:t xml:space="preserve"> pentru a </w:t>
      </w:r>
      <w:r w:rsidR="00A10502" w:rsidRPr="00B56E2E">
        <w:rPr>
          <w:rFonts w:ascii="Trebuchet MS" w:eastAsia="Times New Roman" w:hAnsi="Trebuchet MS"/>
          <w:color w:val="000000"/>
          <w:sz w:val="24"/>
          <w:szCs w:val="24"/>
          <w:lang w:eastAsia="ar-SA"/>
        </w:rPr>
        <w:t>desfășura</w:t>
      </w:r>
      <w:r w:rsidRPr="00B56E2E">
        <w:rPr>
          <w:rFonts w:ascii="Trebuchet MS" w:eastAsia="Times New Roman" w:hAnsi="Trebuchet MS"/>
          <w:color w:val="000000"/>
          <w:sz w:val="24"/>
          <w:szCs w:val="24"/>
          <w:lang w:eastAsia="ar-SA"/>
        </w:rPr>
        <w:t xml:space="preserve"> </w:t>
      </w:r>
      <w:r w:rsidR="00A10502" w:rsidRPr="00B56E2E">
        <w:rPr>
          <w:rFonts w:ascii="Trebuchet MS" w:eastAsia="Times New Roman" w:hAnsi="Trebuchet MS"/>
          <w:color w:val="000000"/>
          <w:sz w:val="24"/>
          <w:szCs w:val="24"/>
          <w:lang w:eastAsia="ar-SA"/>
        </w:rPr>
        <w:t>activități</w:t>
      </w:r>
      <w:r w:rsidRPr="00B56E2E">
        <w:rPr>
          <w:rFonts w:ascii="Trebuchet MS" w:eastAsia="Times New Roman" w:hAnsi="Trebuchet MS"/>
          <w:color w:val="000000"/>
          <w:sz w:val="24"/>
          <w:szCs w:val="24"/>
          <w:lang w:eastAsia="ar-SA"/>
        </w:rPr>
        <w:t xml:space="preserve"> în domeniul de activitate al regiei de către </w:t>
      </w:r>
      <w:r w:rsidR="00A10502" w:rsidRPr="00B56E2E">
        <w:rPr>
          <w:rFonts w:ascii="Trebuchet MS" w:eastAsia="Times New Roman" w:hAnsi="Trebuchet MS"/>
          <w:color w:val="000000"/>
          <w:sz w:val="24"/>
          <w:szCs w:val="24"/>
          <w:lang w:eastAsia="ar-SA"/>
        </w:rPr>
        <w:t>autorități</w:t>
      </w:r>
      <w:r w:rsidRPr="00B56E2E">
        <w:rPr>
          <w:rFonts w:ascii="Trebuchet MS" w:eastAsia="Times New Roman" w:hAnsi="Trebuchet MS"/>
          <w:color w:val="000000"/>
          <w:sz w:val="24"/>
          <w:szCs w:val="24"/>
          <w:lang w:eastAsia="ar-SA"/>
        </w:rPr>
        <w:t xml:space="preserve">, </w:t>
      </w:r>
      <w:r w:rsidR="00A10502" w:rsidRPr="00B56E2E">
        <w:rPr>
          <w:rFonts w:ascii="Trebuchet MS" w:eastAsia="Times New Roman" w:hAnsi="Trebuchet MS"/>
          <w:color w:val="000000"/>
          <w:sz w:val="24"/>
          <w:szCs w:val="24"/>
          <w:lang w:eastAsia="ar-SA"/>
        </w:rPr>
        <w:t>instituții</w:t>
      </w:r>
      <w:r w:rsidRPr="00B56E2E">
        <w:rPr>
          <w:rFonts w:ascii="Trebuchet MS" w:eastAsia="Times New Roman" w:hAnsi="Trebuchet MS"/>
          <w:color w:val="000000"/>
          <w:sz w:val="24"/>
          <w:szCs w:val="24"/>
          <w:lang w:eastAsia="ar-SA"/>
        </w:rPr>
        <w:t xml:space="preserve"> sau </w:t>
      </w:r>
      <w:r w:rsidRPr="00B56E2E">
        <w:rPr>
          <w:rFonts w:ascii="Trebuchet MS" w:eastAsia="Times New Roman" w:hAnsi="Trebuchet MS"/>
          <w:color w:val="000000"/>
          <w:sz w:val="24"/>
          <w:szCs w:val="24"/>
          <w:lang w:eastAsia="ar-SA"/>
        </w:rPr>
        <w:lastRenderedPageBreak/>
        <w:t>organisme române sau străine din domeniul de activitate al regiei.</w:t>
      </w:r>
    </w:p>
    <w:p w14:paraId="510A3A70" w14:textId="77777777" w:rsidR="00DB6964" w:rsidRPr="00B56E2E" w:rsidRDefault="00DB6964" w:rsidP="000E4F8B">
      <w:pPr>
        <w:suppressAutoHyphens/>
        <w:autoSpaceDE w:val="0"/>
        <w:spacing w:after="0" w:line="300" w:lineRule="auto"/>
        <w:ind w:left="720" w:right="288"/>
        <w:jc w:val="both"/>
        <w:rPr>
          <w:rFonts w:ascii="Trebuchet MS" w:eastAsia="Times New Roman" w:hAnsi="Trebuchet MS"/>
          <w:color w:val="000000"/>
          <w:sz w:val="24"/>
          <w:szCs w:val="24"/>
          <w:lang w:eastAsia="ar-SA"/>
        </w:rPr>
      </w:pPr>
    </w:p>
    <w:p w14:paraId="1070B042" w14:textId="77777777" w:rsidR="00DB6964" w:rsidRPr="00B56E2E" w:rsidRDefault="00DB6964" w:rsidP="000E4F8B">
      <w:pPr>
        <w:suppressAutoHyphens/>
        <w:autoSpaceDE w:val="0"/>
        <w:spacing w:after="0" w:line="300" w:lineRule="auto"/>
        <w:ind w:right="288" w:firstLine="288"/>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 xml:space="preserve">B2. </w:t>
      </w:r>
      <w:r w:rsidRPr="00B56E2E">
        <w:rPr>
          <w:rFonts w:ascii="Trebuchet MS" w:eastAsia="Times New Roman" w:hAnsi="Trebuchet MS"/>
          <w:i/>
          <w:color w:val="000000"/>
          <w:sz w:val="24"/>
          <w:szCs w:val="24"/>
          <w:lang w:eastAsia="ar-SA"/>
        </w:rPr>
        <w:t>Integritate</w:t>
      </w:r>
    </w:p>
    <w:p w14:paraId="4E269816" w14:textId="77777777" w:rsidR="00DB6964" w:rsidRPr="00B56E2E" w:rsidRDefault="00DB6964" w:rsidP="000E4F8B">
      <w:pPr>
        <w:suppressAutoHyphens/>
        <w:autoSpaceDE w:val="0"/>
        <w:spacing w:after="0" w:line="300" w:lineRule="auto"/>
        <w:ind w:left="288" w:right="288"/>
        <w:jc w:val="both"/>
        <w:rPr>
          <w:rFonts w:ascii="Trebuchet MS" w:eastAsia="Times New Roman" w:hAnsi="Trebuchet MS"/>
          <w:i/>
          <w:color w:val="000000"/>
          <w:sz w:val="24"/>
          <w:szCs w:val="24"/>
          <w:lang w:eastAsia="ar-SA"/>
        </w:rPr>
      </w:pPr>
      <w:r w:rsidRPr="00B56E2E">
        <w:rPr>
          <w:rFonts w:ascii="Trebuchet MS" w:eastAsia="Times New Roman" w:hAnsi="Trebuchet MS"/>
          <w:i/>
          <w:color w:val="000000"/>
          <w:sz w:val="24"/>
          <w:szCs w:val="24"/>
          <w:lang w:eastAsia="ar-SA"/>
        </w:rPr>
        <w:t xml:space="preserve">  </w:t>
      </w:r>
    </w:p>
    <w:p w14:paraId="39A5621A" w14:textId="1D6EBEF7" w:rsidR="00DB6964" w:rsidRPr="00B56E2E" w:rsidRDefault="005E469F" w:rsidP="000E4F8B">
      <w:pPr>
        <w:suppressAutoHyphens/>
        <w:autoSpaceDE w:val="0"/>
        <w:spacing w:after="0" w:line="300" w:lineRule="auto"/>
        <w:ind w:left="288" w:right="288"/>
        <w:jc w:val="both"/>
        <w:rPr>
          <w:rFonts w:ascii="Trebuchet MS" w:eastAsia="TimesNewRoman" w:hAnsi="Trebuchet MS"/>
          <w:color w:val="000000"/>
          <w:sz w:val="24"/>
          <w:szCs w:val="24"/>
          <w:lang w:eastAsia="ar-SA"/>
        </w:rPr>
      </w:pPr>
      <w:r w:rsidRPr="008033C5">
        <w:rPr>
          <w:rFonts w:ascii="Trebuchet MS" w:eastAsia="Times New Roman" w:hAnsi="Trebuchet MS"/>
          <w:color w:val="000000"/>
          <w:sz w:val="24"/>
          <w:szCs w:val="24"/>
          <w:u w:val="single"/>
          <w:lang w:eastAsia="ar-SA"/>
        </w:rPr>
        <w:t>Descriere</w:t>
      </w:r>
      <w:r w:rsidR="00DB6964" w:rsidRPr="00B56E2E">
        <w:rPr>
          <w:rFonts w:ascii="Trebuchet MS" w:eastAsia="TimesNewRoman" w:hAnsi="Trebuchet MS"/>
          <w:color w:val="000000"/>
          <w:sz w:val="24"/>
          <w:szCs w:val="24"/>
          <w:lang w:eastAsia="ar-SA"/>
        </w:rPr>
        <w:t>: Capacitatea de a se comporta cu integritate, onestitate și transparență în raport cu alții și cu autoritatea.</w:t>
      </w:r>
    </w:p>
    <w:p w14:paraId="18B15EAF" w14:textId="7DE647A8" w:rsidR="00DB6964" w:rsidRPr="00B56E2E" w:rsidRDefault="00DB6964" w:rsidP="000E4F8B">
      <w:pPr>
        <w:suppressAutoHyphens/>
        <w:autoSpaceDE w:val="0"/>
        <w:spacing w:after="0" w:line="300" w:lineRule="auto"/>
        <w:jc w:val="both"/>
        <w:rPr>
          <w:rFonts w:ascii="Trebuchet MS" w:eastAsia="Times New Roman" w:hAnsi="Trebuchet MS"/>
          <w:color w:val="000000"/>
          <w:sz w:val="24"/>
          <w:szCs w:val="24"/>
          <w:u w:val="single"/>
          <w:lang w:eastAsia="ar-SA"/>
        </w:rPr>
      </w:pPr>
      <w:r w:rsidRPr="008033C5">
        <w:rPr>
          <w:rFonts w:ascii="Trebuchet MS" w:eastAsia="Times New Roman" w:hAnsi="Trebuchet MS"/>
          <w:color w:val="000000"/>
          <w:sz w:val="24"/>
          <w:szCs w:val="24"/>
          <w:lang w:eastAsia="ar-SA"/>
        </w:rPr>
        <w:t xml:space="preserve">    </w:t>
      </w:r>
      <w:r w:rsidRPr="008033C5">
        <w:rPr>
          <w:rFonts w:ascii="Trebuchet MS" w:eastAsia="Times New Roman" w:hAnsi="Trebuchet MS"/>
          <w:color w:val="000000"/>
          <w:sz w:val="24"/>
          <w:szCs w:val="24"/>
          <w:u w:val="single"/>
          <w:lang w:eastAsia="ar-SA"/>
        </w:rPr>
        <w:t>Indicatori</w:t>
      </w:r>
      <w:r w:rsidRPr="00B56E2E">
        <w:rPr>
          <w:rFonts w:ascii="Trebuchet MS" w:eastAsia="Times New Roman" w:hAnsi="Trebuchet MS"/>
          <w:color w:val="000000"/>
          <w:sz w:val="24"/>
          <w:szCs w:val="24"/>
          <w:u w:val="single"/>
          <w:lang w:eastAsia="ar-SA"/>
        </w:rPr>
        <w:t xml:space="preserve">: </w:t>
      </w:r>
    </w:p>
    <w:p w14:paraId="678A0DE1" w14:textId="77777777" w:rsidR="00DB6964" w:rsidRPr="00B56E2E" w:rsidRDefault="00DB6964" w:rsidP="000E4F8B">
      <w:pPr>
        <w:widowControl w:val="0"/>
        <w:numPr>
          <w:ilvl w:val="0"/>
          <w:numId w:val="27"/>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înțelege și îndeplinește îndatoririle și responsabilitățile unui consiliu și menține cunoștințe în această privință prin formare profesională;</w:t>
      </w:r>
    </w:p>
    <w:p w14:paraId="36435452" w14:textId="77777777" w:rsidR="00DB6964" w:rsidRPr="00B56E2E" w:rsidRDefault="00DB6964" w:rsidP="000E4F8B">
      <w:pPr>
        <w:widowControl w:val="0"/>
        <w:numPr>
          <w:ilvl w:val="0"/>
          <w:numId w:val="27"/>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plasează interesele organizației înaintea celorlalte;</w:t>
      </w:r>
    </w:p>
    <w:p w14:paraId="500690A0" w14:textId="77777777" w:rsidR="00DB6964" w:rsidRPr="00B56E2E" w:rsidRDefault="00DB6964" w:rsidP="000E4F8B">
      <w:pPr>
        <w:widowControl w:val="0"/>
        <w:numPr>
          <w:ilvl w:val="0"/>
          <w:numId w:val="27"/>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tratează informațiile sensibile și confidențiale cu discreția cuvenită și în concordanță cu prevederile contractului de mandat.</w:t>
      </w:r>
    </w:p>
    <w:p w14:paraId="26E724DD" w14:textId="77777777"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lang w:eastAsia="ar-SA"/>
        </w:rPr>
      </w:pPr>
    </w:p>
    <w:p w14:paraId="0C7E0ADB" w14:textId="77777777" w:rsidR="00DB6964" w:rsidRPr="00B56E2E" w:rsidRDefault="00DB6964" w:rsidP="000E4F8B">
      <w:pPr>
        <w:suppressAutoHyphens/>
        <w:autoSpaceDE w:val="0"/>
        <w:spacing w:after="0" w:line="300" w:lineRule="auto"/>
        <w:jc w:val="both"/>
        <w:rPr>
          <w:rFonts w:ascii="Trebuchet MS" w:eastAsia="Times New Roman" w:hAnsi="Trebuchet MS"/>
          <w:i/>
          <w:color w:val="000000"/>
          <w:sz w:val="24"/>
          <w:szCs w:val="24"/>
          <w:lang w:eastAsia="ar-SA"/>
        </w:rPr>
      </w:pPr>
      <w:r w:rsidRPr="00B56E2E">
        <w:rPr>
          <w:rFonts w:ascii="Trebuchet MS" w:eastAsia="Times New Roman" w:hAnsi="Trebuchet MS"/>
          <w:color w:val="000000"/>
          <w:sz w:val="24"/>
          <w:szCs w:val="24"/>
          <w:lang w:eastAsia="ar-SA"/>
        </w:rPr>
        <w:t xml:space="preserve">    </w:t>
      </w:r>
      <w:r w:rsidRPr="00B56E2E">
        <w:rPr>
          <w:rFonts w:ascii="Trebuchet MS" w:eastAsia="Times New Roman" w:hAnsi="Trebuchet MS"/>
          <w:b/>
          <w:color w:val="000000"/>
          <w:sz w:val="24"/>
          <w:szCs w:val="24"/>
          <w:lang w:eastAsia="ar-SA"/>
        </w:rPr>
        <w:t>B3.</w:t>
      </w:r>
      <w:r w:rsidRPr="00B56E2E">
        <w:rPr>
          <w:rFonts w:ascii="Trebuchet MS" w:eastAsia="Times New Roman" w:hAnsi="Trebuchet MS"/>
          <w:color w:val="000000"/>
          <w:sz w:val="24"/>
          <w:szCs w:val="24"/>
          <w:lang w:eastAsia="ar-SA"/>
        </w:rPr>
        <w:t xml:space="preserve"> </w:t>
      </w:r>
      <w:r w:rsidRPr="00B56E2E">
        <w:rPr>
          <w:rFonts w:ascii="Trebuchet MS" w:eastAsia="Times New Roman" w:hAnsi="Trebuchet MS"/>
          <w:i/>
          <w:color w:val="000000"/>
          <w:sz w:val="24"/>
          <w:szCs w:val="24"/>
          <w:lang w:eastAsia="ar-SA"/>
        </w:rPr>
        <w:t xml:space="preserve"> Independență</w:t>
      </w:r>
    </w:p>
    <w:p w14:paraId="5A731B7E" w14:textId="77777777" w:rsidR="00DB6964" w:rsidRPr="00B56E2E" w:rsidRDefault="00DB6964" w:rsidP="000E4F8B">
      <w:pPr>
        <w:suppressAutoHyphens/>
        <w:autoSpaceDE w:val="0"/>
        <w:spacing w:after="0" w:line="300" w:lineRule="auto"/>
        <w:jc w:val="both"/>
        <w:rPr>
          <w:rFonts w:ascii="Trebuchet MS" w:eastAsia="Times New Roman" w:hAnsi="Trebuchet MS"/>
          <w:i/>
          <w:color w:val="000000"/>
          <w:sz w:val="24"/>
          <w:szCs w:val="24"/>
          <w:lang w:eastAsia="ar-SA"/>
        </w:rPr>
      </w:pPr>
    </w:p>
    <w:p w14:paraId="0CF2A9DC" w14:textId="737115C3" w:rsidR="00DB6964" w:rsidRPr="00B56E2E" w:rsidRDefault="00DB6964" w:rsidP="000E4F8B">
      <w:pPr>
        <w:suppressAutoHyphens/>
        <w:autoSpaceDE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i/>
          <w:color w:val="000000"/>
          <w:sz w:val="24"/>
          <w:szCs w:val="24"/>
          <w:lang w:eastAsia="ar-SA"/>
        </w:rPr>
        <w:t xml:space="preserve">    </w:t>
      </w:r>
      <w:r w:rsidR="005E469F" w:rsidRPr="008033C5">
        <w:rPr>
          <w:rFonts w:ascii="Trebuchet MS" w:eastAsia="Times New Roman" w:hAnsi="Trebuchet MS"/>
          <w:color w:val="000000"/>
          <w:sz w:val="24"/>
          <w:szCs w:val="24"/>
          <w:u w:val="single"/>
          <w:lang w:eastAsia="ar-SA"/>
        </w:rPr>
        <w:t>Descriere</w:t>
      </w:r>
      <w:r w:rsidRPr="00B56E2E">
        <w:rPr>
          <w:rFonts w:ascii="Trebuchet MS" w:eastAsia="Times New Roman" w:hAnsi="Trebuchet MS"/>
          <w:color w:val="000000"/>
          <w:sz w:val="24"/>
          <w:szCs w:val="24"/>
          <w:u w:val="single"/>
          <w:lang w:eastAsia="ar-SA"/>
        </w:rPr>
        <w:t>:</w:t>
      </w:r>
      <w:r w:rsidR="005E469F">
        <w:rPr>
          <w:rFonts w:ascii="Trebuchet MS" w:eastAsia="Times New Roman" w:hAnsi="Trebuchet MS"/>
          <w:color w:val="000000"/>
          <w:sz w:val="24"/>
          <w:szCs w:val="24"/>
          <w:lang w:eastAsia="ar-SA"/>
        </w:rPr>
        <w:t xml:space="preserve"> </w:t>
      </w:r>
      <w:r w:rsidRPr="00B56E2E">
        <w:rPr>
          <w:rFonts w:ascii="Trebuchet MS" w:eastAsia="Times New Roman" w:hAnsi="Trebuchet MS"/>
          <w:color w:val="000000"/>
          <w:sz w:val="24"/>
          <w:szCs w:val="24"/>
          <w:lang w:eastAsia="ar-SA"/>
        </w:rPr>
        <w:t>Abilitatea de a avea o anumită independență în raport cu autoritatea.</w:t>
      </w:r>
    </w:p>
    <w:p w14:paraId="546B24C7" w14:textId="10481E36" w:rsidR="00DB6964" w:rsidRPr="00B56E2E" w:rsidRDefault="00DB6964" w:rsidP="000E4F8B">
      <w:pPr>
        <w:suppressAutoHyphens/>
        <w:autoSpaceDE w:val="0"/>
        <w:spacing w:after="0" w:line="300" w:lineRule="auto"/>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lang w:eastAsia="ar-SA"/>
        </w:rPr>
        <w:t xml:space="preserve">    </w:t>
      </w:r>
      <w:r w:rsidRPr="008033C5">
        <w:rPr>
          <w:rFonts w:ascii="Trebuchet MS" w:eastAsia="Times New Roman" w:hAnsi="Trebuchet MS"/>
          <w:color w:val="000000"/>
          <w:sz w:val="24"/>
          <w:szCs w:val="24"/>
          <w:u w:val="single"/>
          <w:lang w:eastAsia="ar-SA"/>
        </w:rPr>
        <w:t>Indicatori</w:t>
      </w:r>
      <w:r w:rsidRPr="00B56E2E">
        <w:rPr>
          <w:rFonts w:ascii="Trebuchet MS" w:eastAsia="Times New Roman" w:hAnsi="Trebuchet MS"/>
          <w:color w:val="000000"/>
          <w:sz w:val="24"/>
          <w:szCs w:val="24"/>
          <w:u w:val="single"/>
          <w:lang w:eastAsia="ar-SA"/>
        </w:rPr>
        <w:t xml:space="preserve">: </w:t>
      </w:r>
    </w:p>
    <w:p w14:paraId="2D6EC78D" w14:textId="77777777" w:rsidR="00DB6964" w:rsidRPr="00B56E2E" w:rsidRDefault="00DB6964" w:rsidP="000E4F8B">
      <w:pPr>
        <w:widowControl w:val="0"/>
        <w:numPr>
          <w:ilvl w:val="0"/>
          <w:numId w:val="27"/>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concepe planuri de acțiune pentru implementarea strategiilor;</w:t>
      </w:r>
    </w:p>
    <w:p w14:paraId="0DEA3D39" w14:textId="77777777" w:rsidR="00DB6964" w:rsidRPr="00B56E2E" w:rsidRDefault="00DB6964" w:rsidP="000E4F8B">
      <w:pPr>
        <w:widowControl w:val="0"/>
        <w:numPr>
          <w:ilvl w:val="0"/>
          <w:numId w:val="27"/>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susține puncte de vedere cu argumente în situația în care este combătut cu păreri divergente;</w:t>
      </w:r>
    </w:p>
    <w:p w14:paraId="6E3B74BE" w14:textId="77777777" w:rsidR="00DB6964" w:rsidRPr="00B56E2E" w:rsidRDefault="00DB6964" w:rsidP="000E4F8B">
      <w:pPr>
        <w:widowControl w:val="0"/>
        <w:numPr>
          <w:ilvl w:val="0"/>
          <w:numId w:val="27"/>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solicită clarificări și informații suplimentare în clarificarea divergențelor.</w:t>
      </w:r>
    </w:p>
    <w:p w14:paraId="79FA9056" w14:textId="77777777" w:rsidR="00DB6964" w:rsidRPr="00B56E2E" w:rsidRDefault="00DB6964" w:rsidP="000E4F8B">
      <w:pPr>
        <w:suppressAutoHyphens/>
        <w:autoSpaceDE w:val="0"/>
        <w:spacing w:after="0" w:line="300" w:lineRule="auto"/>
        <w:jc w:val="both"/>
        <w:rPr>
          <w:rFonts w:ascii="Trebuchet MS" w:eastAsia="Times New Roman" w:hAnsi="Trebuchet MS"/>
          <w:color w:val="000000"/>
          <w:sz w:val="24"/>
          <w:szCs w:val="24"/>
          <w:lang w:eastAsia="ar-SA"/>
        </w:rPr>
      </w:pPr>
    </w:p>
    <w:p w14:paraId="1C802210" w14:textId="77777777" w:rsidR="00DB6964" w:rsidRPr="00B56E2E" w:rsidRDefault="00DB6964" w:rsidP="000E4F8B">
      <w:pPr>
        <w:suppressAutoHyphens/>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     </w:t>
      </w:r>
      <w:r w:rsidRPr="00B56E2E">
        <w:rPr>
          <w:rFonts w:ascii="Trebuchet MS" w:eastAsia="Times New Roman" w:hAnsi="Trebuchet MS"/>
          <w:b/>
          <w:color w:val="000000"/>
          <w:sz w:val="24"/>
          <w:szCs w:val="24"/>
          <w:lang w:eastAsia="ar-SA"/>
        </w:rPr>
        <w:t>B4.</w:t>
      </w:r>
      <w:r w:rsidRPr="00B56E2E">
        <w:rPr>
          <w:rFonts w:ascii="Trebuchet MS" w:eastAsia="Times New Roman" w:hAnsi="Trebuchet MS"/>
          <w:color w:val="000000"/>
          <w:sz w:val="24"/>
          <w:szCs w:val="24"/>
          <w:lang w:eastAsia="ar-SA"/>
        </w:rPr>
        <w:t xml:space="preserve">  </w:t>
      </w:r>
      <w:r w:rsidRPr="00B56E2E">
        <w:rPr>
          <w:rFonts w:ascii="Trebuchet MS" w:eastAsia="Times New Roman" w:hAnsi="Trebuchet MS"/>
          <w:i/>
          <w:color w:val="000000"/>
          <w:sz w:val="24"/>
          <w:szCs w:val="24"/>
          <w:lang w:eastAsia="ar-SA"/>
        </w:rPr>
        <w:t>Expunerea politică</w:t>
      </w:r>
    </w:p>
    <w:p w14:paraId="7AA78C29" w14:textId="77777777" w:rsidR="00DB6964" w:rsidRPr="00B56E2E" w:rsidRDefault="00DB6964" w:rsidP="000E4F8B">
      <w:pPr>
        <w:suppressAutoHyphens/>
        <w:spacing w:after="0" w:line="300" w:lineRule="auto"/>
        <w:jc w:val="both"/>
        <w:rPr>
          <w:rFonts w:ascii="Trebuchet MS" w:eastAsia="Times New Roman" w:hAnsi="Trebuchet MS"/>
          <w:color w:val="000000"/>
          <w:sz w:val="24"/>
          <w:szCs w:val="24"/>
          <w:lang w:eastAsia="ar-SA"/>
        </w:rPr>
      </w:pPr>
    </w:p>
    <w:p w14:paraId="08B9049F" w14:textId="08DF74E7" w:rsidR="00DB6964" w:rsidRPr="00B56E2E" w:rsidRDefault="005E469F" w:rsidP="000E4F8B">
      <w:pPr>
        <w:suppressAutoHyphens/>
        <w:spacing w:after="0" w:line="300" w:lineRule="auto"/>
        <w:jc w:val="both"/>
        <w:rPr>
          <w:rFonts w:ascii="Trebuchet MS" w:eastAsia="Times New Roman" w:hAnsi="Trebuchet MS"/>
          <w:color w:val="000000"/>
          <w:sz w:val="24"/>
          <w:szCs w:val="24"/>
          <w:lang w:eastAsia="ar-SA"/>
        </w:rPr>
      </w:pPr>
      <w:r w:rsidRPr="008033C5">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lang w:eastAsia="ar-SA"/>
        </w:rPr>
        <w:t xml:space="preserve">: Candidatul este implicat în activități de natură politică. </w:t>
      </w:r>
    </w:p>
    <w:p w14:paraId="3CF307D3" w14:textId="005C735B" w:rsidR="00DB6964" w:rsidRPr="00B56E2E" w:rsidRDefault="008033C5" w:rsidP="000E4F8B">
      <w:pPr>
        <w:suppressAutoHyphens/>
        <w:spacing w:after="0" w:line="300" w:lineRule="auto"/>
        <w:jc w:val="both"/>
        <w:rPr>
          <w:rFonts w:ascii="Trebuchet MS" w:eastAsia="Times New Roman" w:hAnsi="Trebuchet MS"/>
          <w:color w:val="000000"/>
          <w:sz w:val="24"/>
          <w:szCs w:val="24"/>
          <w:lang w:eastAsia="ar-SA"/>
        </w:rPr>
      </w:pPr>
      <w:r w:rsidRPr="008033C5">
        <w:rPr>
          <w:rFonts w:ascii="Trebuchet MS" w:eastAsia="Times New Roman" w:hAnsi="Trebuchet MS"/>
          <w:color w:val="000000"/>
          <w:sz w:val="24"/>
          <w:szCs w:val="24"/>
          <w:u w:val="single"/>
          <w:lang w:eastAsia="ar-SA"/>
        </w:rPr>
        <w:t>Indicatori</w:t>
      </w:r>
      <w:r w:rsidRPr="008033C5">
        <w:rPr>
          <w:rFonts w:ascii="Trebuchet MS" w:eastAsia="Times New Roman" w:hAnsi="Trebuchet MS"/>
          <w:color w:val="000000"/>
          <w:sz w:val="24"/>
          <w:szCs w:val="24"/>
          <w:lang w:eastAsia="ar-SA"/>
        </w:rPr>
        <w:t xml:space="preserve">: </w:t>
      </w:r>
      <w:r w:rsidR="00DB6964" w:rsidRPr="00B56E2E">
        <w:rPr>
          <w:rFonts w:ascii="Trebuchet MS" w:eastAsia="Times New Roman" w:hAnsi="Trebuchet MS"/>
          <w:color w:val="000000"/>
          <w:sz w:val="24"/>
          <w:szCs w:val="24"/>
          <w:lang w:eastAsia="ar-SA"/>
        </w:rPr>
        <w:t>Gradul în care candidatul este implicat în activități de natură politică.</w:t>
      </w:r>
    </w:p>
    <w:tbl>
      <w:tblPr>
        <w:tblStyle w:val="TableGrid"/>
        <w:tblW w:w="5000" w:type="pct"/>
        <w:tblLook w:val="04A0" w:firstRow="1" w:lastRow="0" w:firstColumn="1" w:lastColumn="0" w:noHBand="0" w:noVBand="1"/>
      </w:tblPr>
      <w:tblGrid>
        <w:gridCol w:w="1849"/>
        <w:gridCol w:w="1849"/>
        <w:gridCol w:w="1848"/>
        <w:gridCol w:w="1848"/>
        <w:gridCol w:w="1848"/>
      </w:tblGrid>
      <w:tr w:rsidR="00DB6964" w:rsidRPr="00B56E2E" w14:paraId="74011B05" w14:textId="77777777" w:rsidTr="00573A5F">
        <w:tc>
          <w:tcPr>
            <w:tcW w:w="1000" w:type="pct"/>
            <w:vAlign w:val="center"/>
          </w:tcPr>
          <w:p w14:paraId="52800F1B"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1</w:t>
            </w:r>
          </w:p>
        </w:tc>
        <w:tc>
          <w:tcPr>
            <w:tcW w:w="1000" w:type="pct"/>
            <w:vAlign w:val="center"/>
          </w:tcPr>
          <w:p w14:paraId="15D05667"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2</w:t>
            </w:r>
          </w:p>
        </w:tc>
        <w:tc>
          <w:tcPr>
            <w:tcW w:w="1000" w:type="pct"/>
            <w:vAlign w:val="center"/>
          </w:tcPr>
          <w:p w14:paraId="748F6DDA"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3</w:t>
            </w:r>
          </w:p>
        </w:tc>
        <w:tc>
          <w:tcPr>
            <w:tcW w:w="1000" w:type="pct"/>
            <w:vAlign w:val="center"/>
          </w:tcPr>
          <w:p w14:paraId="3D764C7E"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4</w:t>
            </w:r>
          </w:p>
        </w:tc>
        <w:tc>
          <w:tcPr>
            <w:tcW w:w="1000" w:type="pct"/>
            <w:vAlign w:val="center"/>
          </w:tcPr>
          <w:p w14:paraId="7E6140D5"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5</w:t>
            </w:r>
          </w:p>
        </w:tc>
      </w:tr>
      <w:tr w:rsidR="00DB6964" w:rsidRPr="00B56E2E" w14:paraId="2DB84D24" w14:textId="77777777" w:rsidTr="00573A5F">
        <w:tc>
          <w:tcPr>
            <w:tcW w:w="1000" w:type="pct"/>
            <w:vAlign w:val="center"/>
          </w:tcPr>
          <w:p w14:paraId="69768188" w14:textId="3D4447AB" w:rsidR="00DB6964" w:rsidRPr="00B56E2E" w:rsidRDefault="00723EF9" w:rsidP="000E4F8B">
            <w:pPr>
              <w:spacing w:line="300" w:lineRule="auto"/>
              <w:jc w:val="both"/>
              <w:rPr>
                <w:rFonts w:ascii="Trebuchet MS" w:hAnsi="Trebuchet MS"/>
                <w:sz w:val="24"/>
                <w:szCs w:val="24"/>
              </w:rPr>
            </w:pPr>
            <w:r w:rsidRPr="00AE5129">
              <w:rPr>
                <w:rFonts w:ascii="Trebuchet MS" w:hAnsi="Trebuchet MS"/>
              </w:rPr>
              <w:t>Candidatul declar</w:t>
            </w:r>
            <w:r>
              <w:rPr>
                <w:rFonts w:ascii="Trebuchet MS" w:hAnsi="Trebuchet MS"/>
              </w:rPr>
              <w:t>ă</w:t>
            </w:r>
            <w:r w:rsidRPr="00AE5129">
              <w:rPr>
                <w:rFonts w:ascii="Trebuchet MS" w:hAnsi="Trebuchet MS"/>
              </w:rPr>
              <w:t xml:space="preserve"> c</w:t>
            </w:r>
            <w:r>
              <w:rPr>
                <w:rFonts w:ascii="Trebuchet MS" w:hAnsi="Trebuchet MS"/>
              </w:rPr>
              <w:t>ă</w:t>
            </w:r>
            <w:r w:rsidRPr="00AE5129">
              <w:rPr>
                <w:rFonts w:ascii="Trebuchet MS" w:hAnsi="Trebuchet MS"/>
              </w:rPr>
              <w:t xml:space="preserve"> ocup</w:t>
            </w:r>
            <w:r>
              <w:rPr>
                <w:rFonts w:ascii="Trebuchet MS" w:hAnsi="Trebuchet MS"/>
              </w:rPr>
              <w:t>ă</w:t>
            </w:r>
            <w:r w:rsidRPr="00AE5129">
              <w:rPr>
                <w:rFonts w:ascii="Trebuchet MS" w:hAnsi="Trebuchet MS"/>
              </w:rPr>
              <w:t xml:space="preserve"> un post de</w:t>
            </w:r>
            <w:r>
              <w:rPr>
                <w:rFonts w:ascii="Trebuchet MS" w:hAnsi="Trebuchet MS"/>
              </w:rPr>
              <w:t xml:space="preserve"> </w:t>
            </w:r>
            <w:r w:rsidRPr="00AE5129">
              <w:rPr>
                <w:rFonts w:ascii="Trebuchet MS" w:hAnsi="Trebuchet MS"/>
              </w:rPr>
              <w:t>conducere al unei</w:t>
            </w:r>
            <w:r>
              <w:rPr>
                <w:rFonts w:ascii="Trebuchet MS" w:hAnsi="Trebuchet MS"/>
              </w:rPr>
              <w:t xml:space="preserve"> </w:t>
            </w:r>
            <w:r w:rsidRPr="00AE5129">
              <w:rPr>
                <w:rFonts w:ascii="Trebuchet MS" w:hAnsi="Trebuchet MS"/>
              </w:rPr>
              <w:t>formațiuni politice definite potrivit Legii nr. 14/2003</w:t>
            </w:r>
          </w:p>
        </w:tc>
        <w:tc>
          <w:tcPr>
            <w:tcW w:w="1000" w:type="pct"/>
            <w:vAlign w:val="center"/>
          </w:tcPr>
          <w:p w14:paraId="02541BD9"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5578C747" w14:textId="77777777" w:rsidR="00723EF9" w:rsidRPr="00AE5129" w:rsidRDefault="00723EF9" w:rsidP="00723EF9">
            <w:pPr>
              <w:jc w:val="both"/>
              <w:rPr>
                <w:rFonts w:ascii="Trebuchet MS" w:hAnsi="Trebuchet MS"/>
              </w:rPr>
            </w:pPr>
            <w:r w:rsidRPr="00AE5129">
              <w:rPr>
                <w:rFonts w:ascii="Trebuchet MS" w:hAnsi="Trebuchet MS"/>
              </w:rPr>
              <w:t>Candidatul declar</w:t>
            </w:r>
            <w:r>
              <w:rPr>
                <w:rFonts w:ascii="Trebuchet MS" w:hAnsi="Trebuchet MS"/>
              </w:rPr>
              <w:t>ă</w:t>
            </w:r>
            <w:r w:rsidRPr="00AE5129">
              <w:rPr>
                <w:rFonts w:ascii="Trebuchet MS" w:hAnsi="Trebuchet MS"/>
              </w:rPr>
              <w:t xml:space="preserve"> c</w:t>
            </w:r>
            <w:r>
              <w:rPr>
                <w:rFonts w:ascii="Trebuchet MS" w:hAnsi="Trebuchet MS"/>
              </w:rPr>
              <w:t>ă</w:t>
            </w:r>
            <w:r w:rsidRPr="00AE5129">
              <w:rPr>
                <w:rFonts w:ascii="Trebuchet MS" w:hAnsi="Trebuchet MS"/>
              </w:rPr>
              <w:t xml:space="preserve"> este membru al unei formațiuni</w:t>
            </w:r>
          </w:p>
          <w:p w14:paraId="1581C0C4" w14:textId="77777777" w:rsidR="00723EF9" w:rsidRPr="00AE5129" w:rsidRDefault="00723EF9" w:rsidP="00723EF9">
            <w:pPr>
              <w:jc w:val="both"/>
              <w:rPr>
                <w:rFonts w:ascii="Trebuchet MS" w:hAnsi="Trebuchet MS"/>
              </w:rPr>
            </w:pPr>
            <w:r w:rsidRPr="00AE5129">
              <w:rPr>
                <w:rFonts w:ascii="Trebuchet MS" w:hAnsi="Trebuchet MS"/>
              </w:rPr>
              <w:t>politice definite</w:t>
            </w:r>
          </w:p>
          <w:p w14:paraId="2DCCEE1B" w14:textId="77777777" w:rsidR="00723EF9" w:rsidRPr="00AE5129" w:rsidRDefault="00723EF9" w:rsidP="00723EF9">
            <w:pPr>
              <w:jc w:val="both"/>
              <w:rPr>
                <w:rFonts w:ascii="Trebuchet MS" w:hAnsi="Trebuchet MS"/>
              </w:rPr>
            </w:pPr>
            <w:r w:rsidRPr="00AE5129">
              <w:rPr>
                <w:rFonts w:ascii="Trebuchet MS" w:hAnsi="Trebuchet MS"/>
              </w:rPr>
              <w:t>potrivit Legii nr.</w:t>
            </w:r>
          </w:p>
          <w:p w14:paraId="6FBCF459" w14:textId="29D73F8D" w:rsidR="00DB6964" w:rsidRPr="00B56E2E" w:rsidRDefault="00723EF9" w:rsidP="00723EF9">
            <w:pPr>
              <w:spacing w:line="300" w:lineRule="auto"/>
              <w:jc w:val="both"/>
              <w:rPr>
                <w:rFonts w:ascii="Trebuchet MS" w:hAnsi="Trebuchet MS"/>
                <w:sz w:val="24"/>
                <w:szCs w:val="24"/>
              </w:rPr>
            </w:pPr>
            <w:r w:rsidRPr="00AE5129">
              <w:rPr>
                <w:rFonts w:ascii="Trebuchet MS" w:hAnsi="Trebuchet MS"/>
              </w:rPr>
              <w:t>14/2003</w:t>
            </w:r>
          </w:p>
        </w:tc>
        <w:tc>
          <w:tcPr>
            <w:tcW w:w="1000" w:type="pct"/>
            <w:vAlign w:val="center"/>
          </w:tcPr>
          <w:p w14:paraId="3EF6F418"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2336ED48" w14:textId="77777777" w:rsidR="00723EF9" w:rsidRPr="00AE5129" w:rsidRDefault="00723EF9" w:rsidP="00723EF9">
            <w:pPr>
              <w:jc w:val="both"/>
              <w:rPr>
                <w:rFonts w:ascii="Trebuchet MS" w:hAnsi="Trebuchet MS"/>
              </w:rPr>
            </w:pPr>
            <w:r w:rsidRPr="00AE5129">
              <w:rPr>
                <w:rFonts w:ascii="Trebuchet MS" w:hAnsi="Trebuchet MS"/>
              </w:rPr>
              <w:t>Candidatul declar</w:t>
            </w:r>
            <w:r>
              <w:rPr>
                <w:rFonts w:ascii="Trebuchet MS" w:hAnsi="Trebuchet MS"/>
              </w:rPr>
              <w:t>ă</w:t>
            </w:r>
            <w:r w:rsidRPr="00AE5129">
              <w:rPr>
                <w:rFonts w:ascii="Trebuchet MS" w:hAnsi="Trebuchet MS"/>
              </w:rPr>
              <w:t xml:space="preserve"> c</w:t>
            </w:r>
            <w:r>
              <w:rPr>
                <w:rFonts w:ascii="Trebuchet MS" w:hAnsi="Trebuchet MS"/>
              </w:rPr>
              <w:t>ă</w:t>
            </w:r>
            <w:r w:rsidRPr="00AE5129">
              <w:rPr>
                <w:rFonts w:ascii="Trebuchet MS" w:hAnsi="Trebuchet MS"/>
              </w:rPr>
              <w:t xml:space="preserve"> nu este membru al unei formațiuni</w:t>
            </w:r>
          </w:p>
          <w:p w14:paraId="0D39A1E0" w14:textId="77777777" w:rsidR="00723EF9" w:rsidRPr="00AE5129" w:rsidRDefault="00723EF9" w:rsidP="00723EF9">
            <w:pPr>
              <w:jc w:val="both"/>
              <w:rPr>
                <w:rFonts w:ascii="Trebuchet MS" w:hAnsi="Trebuchet MS"/>
              </w:rPr>
            </w:pPr>
            <w:r w:rsidRPr="00AE5129">
              <w:rPr>
                <w:rFonts w:ascii="Trebuchet MS" w:hAnsi="Trebuchet MS"/>
              </w:rPr>
              <w:t>Politice definite</w:t>
            </w:r>
          </w:p>
          <w:p w14:paraId="22FF0D92" w14:textId="7703C31F" w:rsidR="00DB6964" w:rsidRPr="00B56E2E" w:rsidRDefault="00723EF9" w:rsidP="00723EF9">
            <w:pPr>
              <w:spacing w:line="300" w:lineRule="auto"/>
              <w:jc w:val="both"/>
              <w:rPr>
                <w:rFonts w:ascii="Trebuchet MS" w:hAnsi="Trebuchet MS"/>
                <w:sz w:val="24"/>
                <w:szCs w:val="24"/>
              </w:rPr>
            </w:pPr>
            <w:r w:rsidRPr="00AE5129">
              <w:rPr>
                <w:rFonts w:ascii="Trebuchet MS" w:hAnsi="Trebuchet MS"/>
              </w:rPr>
              <w:t>potrivit Legii nr. 14/2003</w:t>
            </w:r>
          </w:p>
        </w:tc>
      </w:tr>
    </w:tbl>
    <w:p w14:paraId="12743346" w14:textId="77777777" w:rsidR="00DB6964" w:rsidRPr="00B56E2E" w:rsidRDefault="00DB6964" w:rsidP="000E4F8B">
      <w:pPr>
        <w:suppressAutoHyphens/>
        <w:spacing w:after="0" w:line="300" w:lineRule="auto"/>
        <w:jc w:val="both"/>
        <w:rPr>
          <w:rFonts w:ascii="Trebuchet MS" w:eastAsia="Times New Roman" w:hAnsi="Trebuchet MS"/>
          <w:color w:val="000000"/>
          <w:sz w:val="24"/>
          <w:szCs w:val="24"/>
          <w:lang w:eastAsia="ar-SA"/>
        </w:rPr>
      </w:pPr>
    </w:p>
    <w:p w14:paraId="3AA44E2A" w14:textId="77777777" w:rsidR="00DB6964" w:rsidRPr="00B56E2E" w:rsidRDefault="00DB6964" w:rsidP="000E4F8B">
      <w:pPr>
        <w:suppressAutoHyphens/>
        <w:spacing w:after="0" w:line="300" w:lineRule="auto"/>
        <w:ind w:firstLine="288"/>
        <w:jc w:val="both"/>
        <w:rPr>
          <w:rFonts w:ascii="Trebuchet MS" w:eastAsia="Times New Roman" w:hAnsi="Trebuchet MS"/>
          <w:i/>
          <w:iCs/>
          <w:color w:val="000000"/>
          <w:sz w:val="24"/>
          <w:szCs w:val="24"/>
          <w:lang w:eastAsia="ar-SA"/>
        </w:rPr>
      </w:pPr>
      <w:r w:rsidRPr="00B56E2E">
        <w:rPr>
          <w:rFonts w:ascii="Trebuchet MS" w:eastAsia="Times New Roman" w:hAnsi="Trebuchet MS"/>
          <w:b/>
          <w:bCs/>
          <w:color w:val="000000"/>
          <w:sz w:val="24"/>
          <w:szCs w:val="24"/>
          <w:lang w:eastAsia="ar-SA"/>
        </w:rPr>
        <w:t>B5</w:t>
      </w:r>
      <w:r w:rsidRPr="00B56E2E">
        <w:rPr>
          <w:rFonts w:ascii="Trebuchet MS" w:eastAsia="Times New Roman" w:hAnsi="Trebuchet MS"/>
          <w:color w:val="000000"/>
          <w:sz w:val="24"/>
          <w:szCs w:val="24"/>
          <w:lang w:eastAsia="ar-SA"/>
        </w:rPr>
        <w:t xml:space="preserve">. </w:t>
      </w:r>
      <w:r w:rsidRPr="00B56E2E">
        <w:rPr>
          <w:rFonts w:ascii="Trebuchet MS" w:eastAsia="Times New Roman" w:hAnsi="Trebuchet MS"/>
          <w:i/>
          <w:iCs/>
          <w:color w:val="000000"/>
          <w:sz w:val="24"/>
          <w:szCs w:val="24"/>
          <w:lang w:eastAsia="ar-SA"/>
        </w:rPr>
        <w:t>Capacitatea de comunicare interpersonală la nivelul cerințelor postului</w:t>
      </w:r>
    </w:p>
    <w:p w14:paraId="4C577E9E" w14:textId="77777777" w:rsidR="00DB6964" w:rsidRPr="00B56E2E" w:rsidRDefault="00DB6964" w:rsidP="000E4F8B">
      <w:pPr>
        <w:suppressAutoHyphens/>
        <w:autoSpaceDE w:val="0"/>
        <w:spacing w:after="0" w:line="300" w:lineRule="auto"/>
        <w:jc w:val="both"/>
        <w:rPr>
          <w:rFonts w:ascii="Trebuchet MS" w:eastAsia="Times New Roman" w:hAnsi="Trebuchet MS"/>
          <w:i/>
          <w:iCs/>
          <w:color w:val="000000"/>
          <w:sz w:val="24"/>
          <w:szCs w:val="24"/>
          <w:lang w:eastAsia="ar-SA"/>
        </w:rPr>
      </w:pPr>
    </w:p>
    <w:p w14:paraId="53A159AD" w14:textId="67EF3A1B" w:rsidR="00DB6964" w:rsidRPr="00B56E2E" w:rsidRDefault="005E469F" w:rsidP="000E4F8B">
      <w:pPr>
        <w:suppressAutoHyphens/>
        <w:autoSpaceDE w:val="0"/>
        <w:spacing w:after="0" w:line="300" w:lineRule="auto"/>
        <w:ind w:left="288"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u w:val="single"/>
          <w:lang w:eastAsia="ar-SA"/>
        </w:rPr>
        <w:t>:</w:t>
      </w:r>
      <w:r w:rsidR="00DB6964" w:rsidRPr="00B56E2E">
        <w:rPr>
          <w:rFonts w:ascii="Trebuchet MS" w:eastAsia="Times New Roman" w:hAnsi="Trebuchet MS"/>
          <w:color w:val="000000"/>
          <w:sz w:val="24"/>
          <w:szCs w:val="24"/>
          <w:lang w:eastAsia="ar-SA"/>
        </w:rPr>
        <w:t xml:space="preserve"> abilitatea de a comunica verbal, nonverbal și paraverbal corect, fluent și coerent, de a relaționa, de a argumenta și de a persuada.</w:t>
      </w:r>
    </w:p>
    <w:p w14:paraId="6FFA195C" w14:textId="73B92CC6" w:rsidR="00DB6964" w:rsidRPr="00B56E2E" w:rsidRDefault="00DB6964" w:rsidP="000E4F8B">
      <w:pPr>
        <w:suppressAutoHyphens/>
        <w:autoSpaceDE w:val="0"/>
        <w:spacing w:after="0" w:line="300" w:lineRule="auto"/>
        <w:ind w:left="288" w:right="288"/>
        <w:jc w:val="both"/>
        <w:rPr>
          <w:rFonts w:ascii="Trebuchet MS" w:eastAsia="Times New Roman" w:hAnsi="Trebuchet MS"/>
          <w:color w:val="000000"/>
          <w:sz w:val="24"/>
          <w:szCs w:val="24"/>
          <w:u w:val="single"/>
          <w:lang w:eastAsia="ar-SA"/>
        </w:rPr>
      </w:pPr>
      <w:r w:rsidRPr="00B56E2E">
        <w:rPr>
          <w:rFonts w:ascii="Trebuchet MS" w:eastAsia="Times New Roman" w:hAnsi="Trebuchet MS"/>
          <w:color w:val="000000"/>
          <w:sz w:val="24"/>
          <w:szCs w:val="24"/>
          <w:u w:val="single"/>
          <w:lang w:eastAsia="ar-SA"/>
        </w:rPr>
        <w:lastRenderedPageBreak/>
        <w:t>Indicatori:</w:t>
      </w:r>
    </w:p>
    <w:p w14:paraId="68ABE49E" w14:textId="77777777" w:rsidR="00DB6964" w:rsidRPr="00B56E2E" w:rsidRDefault="00DB6964" w:rsidP="000E4F8B">
      <w:pPr>
        <w:widowControl w:val="0"/>
        <w:numPr>
          <w:ilvl w:val="0"/>
          <w:numId w:val="22"/>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este capabil să-și exprime fluent și coerent ideile;</w:t>
      </w:r>
    </w:p>
    <w:p w14:paraId="256E6787" w14:textId="77777777" w:rsidR="00DB6964" w:rsidRPr="00B56E2E" w:rsidRDefault="00DB6964" w:rsidP="000E4F8B">
      <w:pPr>
        <w:widowControl w:val="0"/>
        <w:numPr>
          <w:ilvl w:val="0"/>
          <w:numId w:val="22"/>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are o ținută potrivită mesajelor transmise;</w:t>
      </w:r>
    </w:p>
    <w:p w14:paraId="17866FA0" w14:textId="77777777" w:rsidR="00DB6964" w:rsidRPr="00B56E2E" w:rsidRDefault="00DB6964" w:rsidP="000E4F8B">
      <w:pPr>
        <w:widowControl w:val="0"/>
        <w:numPr>
          <w:ilvl w:val="0"/>
          <w:numId w:val="22"/>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dă dovadă că își ascultă activ interlocutori;</w:t>
      </w:r>
    </w:p>
    <w:p w14:paraId="1B750ED7" w14:textId="77777777" w:rsidR="00DB6964" w:rsidRPr="00B56E2E" w:rsidRDefault="00DB6964" w:rsidP="000E4F8B">
      <w:pPr>
        <w:widowControl w:val="0"/>
        <w:numPr>
          <w:ilvl w:val="0"/>
          <w:numId w:val="22"/>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utilizează înțelept formularea;</w:t>
      </w:r>
    </w:p>
    <w:p w14:paraId="74C70D0B" w14:textId="77777777" w:rsidR="00DB6964" w:rsidRPr="00B56E2E" w:rsidRDefault="00DB6964" w:rsidP="000E4F8B">
      <w:pPr>
        <w:widowControl w:val="0"/>
        <w:numPr>
          <w:ilvl w:val="0"/>
          <w:numId w:val="22"/>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utilizează corect tehnica întrebărilor;</w:t>
      </w:r>
    </w:p>
    <w:p w14:paraId="134C4F04" w14:textId="77777777" w:rsidR="00DB6964" w:rsidRPr="00B56E2E" w:rsidRDefault="00DB6964" w:rsidP="000E4F8B">
      <w:pPr>
        <w:widowControl w:val="0"/>
        <w:numPr>
          <w:ilvl w:val="0"/>
          <w:numId w:val="22"/>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este capabil să inițieze, să mențină și să dezvolte relații bazate pe încredere;</w:t>
      </w:r>
    </w:p>
    <w:p w14:paraId="71801535" w14:textId="77777777" w:rsidR="00DB6964" w:rsidRPr="00B56E2E" w:rsidRDefault="00DB6964" w:rsidP="000E4F8B">
      <w:pPr>
        <w:widowControl w:val="0"/>
        <w:numPr>
          <w:ilvl w:val="0"/>
          <w:numId w:val="22"/>
        </w:numPr>
        <w:suppressAutoHyphens/>
        <w:autoSpaceDE w:val="0"/>
        <w:autoSpaceDN w:val="0"/>
        <w:spacing w:after="0" w:line="300" w:lineRule="auto"/>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utilizează corect procesul de persuadare.</w:t>
      </w:r>
    </w:p>
    <w:p w14:paraId="59BA7A67" w14:textId="77777777" w:rsidR="00DB6964" w:rsidRPr="00B56E2E" w:rsidRDefault="00DB6964" w:rsidP="000E4F8B">
      <w:pPr>
        <w:widowControl w:val="0"/>
        <w:suppressAutoHyphens/>
        <w:autoSpaceDE w:val="0"/>
        <w:autoSpaceDN w:val="0"/>
        <w:spacing w:after="0" w:line="300" w:lineRule="auto"/>
        <w:ind w:left="1080"/>
        <w:jc w:val="both"/>
        <w:rPr>
          <w:rFonts w:ascii="Trebuchet MS" w:eastAsia="Times New Roman" w:hAnsi="Trebuchet MS"/>
          <w:color w:val="000000"/>
          <w:sz w:val="24"/>
          <w:szCs w:val="24"/>
          <w:lang w:eastAsia="ar-SA"/>
        </w:rPr>
      </w:pPr>
    </w:p>
    <w:p w14:paraId="61F6ADD6" w14:textId="77777777" w:rsidR="00DB6964" w:rsidRDefault="00DB6964" w:rsidP="000E4F8B">
      <w:pPr>
        <w:suppressAutoHyphens/>
        <w:spacing w:after="0" w:line="300" w:lineRule="auto"/>
        <w:ind w:firstLine="708"/>
        <w:jc w:val="both"/>
        <w:rPr>
          <w:rFonts w:ascii="Trebuchet MS" w:eastAsia="Times New Roman" w:hAnsi="Trebuchet MS"/>
          <w:i/>
          <w:color w:val="000000"/>
          <w:sz w:val="24"/>
          <w:szCs w:val="24"/>
          <w:lang w:eastAsia="ar-SA"/>
        </w:rPr>
      </w:pPr>
      <w:r w:rsidRPr="00B56E2E">
        <w:rPr>
          <w:rFonts w:ascii="Trebuchet MS" w:eastAsia="Times New Roman" w:hAnsi="Trebuchet MS"/>
          <w:b/>
          <w:color w:val="000000"/>
          <w:sz w:val="24"/>
          <w:szCs w:val="24"/>
          <w:lang w:eastAsia="ar-SA"/>
        </w:rPr>
        <w:t>B6.</w:t>
      </w:r>
      <w:r w:rsidRPr="00B56E2E">
        <w:rPr>
          <w:rFonts w:ascii="Trebuchet MS" w:eastAsia="Times New Roman" w:hAnsi="Trebuchet MS"/>
          <w:color w:val="000000"/>
          <w:sz w:val="24"/>
          <w:szCs w:val="24"/>
          <w:lang w:eastAsia="ar-SA"/>
        </w:rPr>
        <w:t xml:space="preserve">  </w:t>
      </w:r>
      <w:r w:rsidRPr="00B56E2E">
        <w:rPr>
          <w:rFonts w:ascii="Trebuchet MS" w:eastAsia="Times New Roman" w:hAnsi="Trebuchet MS"/>
          <w:i/>
          <w:color w:val="000000"/>
          <w:sz w:val="24"/>
          <w:szCs w:val="24"/>
          <w:lang w:eastAsia="ar-SA"/>
        </w:rPr>
        <w:t xml:space="preserve">Viziune </w:t>
      </w:r>
    </w:p>
    <w:p w14:paraId="1808970F" w14:textId="77777777" w:rsidR="00686DA5" w:rsidRPr="00B56E2E" w:rsidRDefault="00686DA5" w:rsidP="000E4F8B">
      <w:pPr>
        <w:suppressAutoHyphens/>
        <w:spacing w:after="0" w:line="300" w:lineRule="auto"/>
        <w:ind w:firstLine="708"/>
        <w:jc w:val="both"/>
        <w:rPr>
          <w:rFonts w:ascii="Trebuchet MS" w:eastAsia="Times New Roman" w:hAnsi="Trebuchet MS"/>
          <w:color w:val="000000"/>
          <w:sz w:val="24"/>
          <w:szCs w:val="24"/>
          <w:lang w:eastAsia="ar-SA"/>
        </w:rPr>
      </w:pPr>
    </w:p>
    <w:p w14:paraId="4F77E493" w14:textId="3A8074CA" w:rsidR="00DB6964" w:rsidRPr="00B56E2E" w:rsidRDefault="00FB399B" w:rsidP="000E4F8B">
      <w:pPr>
        <w:suppressAutoHyphens/>
        <w:autoSpaceDE w:val="0"/>
        <w:spacing w:after="0" w:line="300" w:lineRule="auto"/>
        <w:ind w:left="288"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Descriere</w:t>
      </w:r>
      <w:r w:rsidR="00DB6964" w:rsidRPr="00B56E2E">
        <w:rPr>
          <w:rFonts w:ascii="Trebuchet MS" w:eastAsia="Times New Roman" w:hAnsi="Trebuchet MS"/>
          <w:color w:val="000000"/>
          <w:sz w:val="24"/>
          <w:szCs w:val="24"/>
          <w:lang w:eastAsia="ar-SA"/>
        </w:rPr>
        <w:t xml:space="preserve">: capacitatea de a formula un scop personal, o identitate și capabilități personale distincte. </w:t>
      </w:r>
    </w:p>
    <w:p w14:paraId="4588C294" w14:textId="2E2112AD" w:rsidR="00DB6964" w:rsidRPr="00B56E2E" w:rsidRDefault="00DB6964" w:rsidP="000E4F8B">
      <w:pPr>
        <w:suppressAutoHyphens/>
        <w:autoSpaceDE w:val="0"/>
        <w:spacing w:after="0" w:line="300" w:lineRule="auto"/>
        <w:ind w:left="288"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u w:val="single"/>
          <w:lang w:eastAsia="ar-SA"/>
        </w:rPr>
        <w:t>Indicatori</w:t>
      </w:r>
      <w:r w:rsidRPr="00B56E2E">
        <w:rPr>
          <w:rFonts w:ascii="Trebuchet MS" w:eastAsia="Times New Roman" w:hAnsi="Trebuchet MS"/>
          <w:color w:val="000000"/>
          <w:sz w:val="24"/>
          <w:szCs w:val="24"/>
          <w:lang w:eastAsia="ar-SA"/>
        </w:rPr>
        <w:t xml:space="preserve">: </w:t>
      </w:r>
    </w:p>
    <w:p w14:paraId="2A9D862D" w14:textId="77777777" w:rsidR="00DB6964" w:rsidRPr="00B56E2E" w:rsidRDefault="00DB6964" w:rsidP="000E4F8B">
      <w:pPr>
        <w:widowControl w:val="0"/>
        <w:numPr>
          <w:ilvl w:val="0"/>
          <w:numId w:val="28"/>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prezintă un scop personal din punct de vedere profesional;</w:t>
      </w:r>
    </w:p>
    <w:p w14:paraId="78314117" w14:textId="77777777" w:rsidR="00DB6964" w:rsidRPr="00B56E2E" w:rsidRDefault="00DB6964" w:rsidP="000E4F8B">
      <w:pPr>
        <w:widowControl w:val="0"/>
        <w:numPr>
          <w:ilvl w:val="0"/>
          <w:numId w:val="28"/>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arată identitatea profesională distinct;</w:t>
      </w:r>
    </w:p>
    <w:p w14:paraId="149AF9E8" w14:textId="77777777" w:rsidR="00DB6964" w:rsidRPr="00B56E2E" w:rsidRDefault="00DB6964" w:rsidP="000E4F8B">
      <w:pPr>
        <w:widowControl w:val="0"/>
        <w:numPr>
          <w:ilvl w:val="0"/>
          <w:numId w:val="28"/>
        </w:numPr>
        <w:suppressAutoHyphens/>
        <w:autoSpaceDE w:val="0"/>
        <w:autoSpaceDN w:val="0"/>
        <w:spacing w:after="0" w:line="300" w:lineRule="auto"/>
        <w:ind w:right="288"/>
        <w:jc w:val="both"/>
        <w:rPr>
          <w:rFonts w:ascii="Trebuchet MS" w:eastAsia="Times New Roman" w:hAnsi="Trebuchet MS"/>
          <w:color w:val="000000"/>
          <w:sz w:val="24"/>
          <w:szCs w:val="24"/>
          <w:lang w:eastAsia="ar-SA"/>
        </w:rPr>
      </w:pPr>
      <w:r w:rsidRPr="00B56E2E">
        <w:rPr>
          <w:rFonts w:ascii="Trebuchet MS" w:eastAsia="Times New Roman" w:hAnsi="Trebuchet MS"/>
          <w:color w:val="000000"/>
          <w:sz w:val="24"/>
          <w:szCs w:val="24"/>
          <w:lang w:eastAsia="ar-SA"/>
        </w:rPr>
        <w:t xml:space="preserve">arată capabilități personale care îl conduc la atingerea scopului. </w:t>
      </w:r>
    </w:p>
    <w:p w14:paraId="1871F826" w14:textId="77777777" w:rsidR="00DB6964" w:rsidRPr="00B56E2E" w:rsidRDefault="00DB6964" w:rsidP="000E4F8B">
      <w:pPr>
        <w:suppressAutoHyphens/>
        <w:autoSpaceDE w:val="0"/>
        <w:spacing w:after="0" w:line="300" w:lineRule="auto"/>
        <w:ind w:right="288"/>
        <w:jc w:val="both"/>
        <w:rPr>
          <w:rFonts w:ascii="Trebuchet MS" w:eastAsia="Times New Roman" w:hAnsi="Trebuchet MS"/>
          <w:color w:val="000000"/>
          <w:sz w:val="24"/>
          <w:szCs w:val="24"/>
          <w:lang w:eastAsia="ar-SA"/>
        </w:rPr>
      </w:pPr>
    </w:p>
    <w:p w14:paraId="67498C7D" w14:textId="77777777" w:rsidR="00DB6964" w:rsidRPr="00B56E2E" w:rsidRDefault="00DB6964" w:rsidP="000E4F8B">
      <w:pPr>
        <w:suppressAutoHyphens/>
        <w:autoSpaceDE w:val="0"/>
        <w:spacing w:after="0" w:line="300" w:lineRule="auto"/>
        <w:ind w:left="360"/>
        <w:jc w:val="both"/>
        <w:rPr>
          <w:rFonts w:ascii="Trebuchet MS" w:eastAsia="Times New Roman" w:hAnsi="Trebuchet MS"/>
          <w:b/>
          <w:color w:val="000000"/>
          <w:sz w:val="24"/>
          <w:szCs w:val="24"/>
          <w:lang w:eastAsia="ar-SA"/>
        </w:rPr>
      </w:pPr>
      <w:r w:rsidRPr="00B56E2E">
        <w:rPr>
          <w:rFonts w:ascii="Trebuchet MS" w:eastAsia="Times New Roman" w:hAnsi="Trebuchet MS"/>
          <w:b/>
          <w:color w:val="000000"/>
          <w:sz w:val="24"/>
          <w:szCs w:val="24"/>
          <w:lang w:eastAsia="ar-SA"/>
        </w:rPr>
        <w:t>C. Alte criterii</w:t>
      </w:r>
    </w:p>
    <w:p w14:paraId="0B9F8A94" w14:textId="77777777" w:rsidR="00DB6964" w:rsidRPr="00B56E2E" w:rsidRDefault="00DB6964" w:rsidP="000E4F8B">
      <w:pPr>
        <w:suppressAutoHyphens/>
        <w:autoSpaceDE w:val="0"/>
        <w:spacing w:after="0" w:line="300" w:lineRule="auto"/>
        <w:ind w:left="360" w:right="288"/>
        <w:jc w:val="both"/>
        <w:rPr>
          <w:rFonts w:ascii="Trebuchet MS" w:eastAsia="Times New Roman" w:hAnsi="Trebuchet MS"/>
          <w:b/>
          <w:color w:val="000000"/>
          <w:sz w:val="24"/>
          <w:szCs w:val="24"/>
          <w:lang w:eastAsia="ar-SA"/>
        </w:rPr>
      </w:pPr>
    </w:p>
    <w:p w14:paraId="0458872C" w14:textId="255538C0" w:rsidR="00DB6964" w:rsidRPr="00686DA5" w:rsidRDefault="00DB6964" w:rsidP="000E4F8B">
      <w:pPr>
        <w:suppressAutoHyphens/>
        <w:autoSpaceDE w:val="0"/>
        <w:spacing w:line="300" w:lineRule="auto"/>
        <w:ind w:left="360" w:right="288"/>
        <w:jc w:val="both"/>
        <w:rPr>
          <w:rFonts w:ascii="Trebuchet MS" w:eastAsia="Times New Roman" w:hAnsi="Trebuchet MS"/>
          <w:bCs/>
          <w:i/>
          <w:color w:val="000000"/>
          <w:sz w:val="24"/>
          <w:szCs w:val="24"/>
          <w:lang w:eastAsia="ar-SA"/>
        </w:rPr>
      </w:pPr>
      <w:r w:rsidRPr="00B56E2E">
        <w:rPr>
          <w:rFonts w:ascii="Trebuchet MS" w:eastAsia="Times New Roman" w:hAnsi="Trebuchet MS"/>
          <w:b/>
          <w:bCs/>
          <w:color w:val="000000"/>
          <w:sz w:val="24"/>
          <w:szCs w:val="24"/>
          <w:lang w:eastAsia="ar-SA"/>
        </w:rPr>
        <w:t>C1.</w:t>
      </w:r>
      <w:r w:rsidRPr="00B56E2E">
        <w:rPr>
          <w:rFonts w:ascii="Trebuchet MS" w:eastAsia="Times New Roman" w:hAnsi="Trebuchet MS"/>
          <w:bCs/>
          <w:color w:val="000000"/>
          <w:sz w:val="24"/>
          <w:szCs w:val="24"/>
          <w:lang w:eastAsia="ar-SA"/>
        </w:rPr>
        <w:t xml:space="preserve"> </w:t>
      </w:r>
      <w:r w:rsidRPr="00B56E2E">
        <w:rPr>
          <w:rFonts w:ascii="Trebuchet MS" w:eastAsia="Times New Roman" w:hAnsi="Trebuchet MS"/>
          <w:bCs/>
          <w:i/>
          <w:color w:val="000000"/>
          <w:sz w:val="24"/>
          <w:szCs w:val="24"/>
          <w:lang w:eastAsia="ar-SA"/>
        </w:rPr>
        <w:t>Rezultatele economico-financiare ale întreprinderilor în care candidatul și-a exercitat mandatul de administrator sau de director</w:t>
      </w:r>
    </w:p>
    <w:p w14:paraId="53465663" w14:textId="77777777" w:rsidR="00DB6964" w:rsidRPr="00B56E2E" w:rsidRDefault="00DB6964" w:rsidP="000E4F8B">
      <w:pPr>
        <w:suppressAutoHyphens/>
        <w:autoSpaceDE w:val="0"/>
        <w:spacing w:line="300" w:lineRule="auto"/>
        <w:ind w:left="360" w:right="288"/>
        <w:jc w:val="both"/>
        <w:rPr>
          <w:rFonts w:ascii="Trebuchet MS" w:eastAsia="Times New Roman" w:hAnsi="Trebuchet MS"/>
          <w:bCs/>
          <w:color w:val="000000"/>
          <w:sz w:val="24"/>
          <w:szCs w:val="24"/>
          <w:lang w:eastAsia="ar-SA"/>
        </w:rPr>
      </w:pPr>
      <w:r w:rsidRPr="00B56E2E">
        <w:rPr>
          <w:rFonts w:ascii="Trebuchet MS" w:eastAsia="Times New Roman" w:hAnsi="Trebuchet MS"/>
          <w:bCs/>
          <w:color w:val="000000"/>
          <w:sz w:val="24"/>
          <w:szCs w:val="24"/>
          <w:u w:val="single"/>
          <w:lang w:eastAsia="ar-SA"/>
        </w:rPr>
        <w:t>Descriere:</w:t>
      </w:r>
      <w:r w:rsidRPr="00B56E2E">
        <w:rPr>
          <w:rFonts w:ascii="Trebuchet MS" w:eastAsia="Times New Roman" w:hAnsi="Trebuchet MS"/>
          <w:bCs/>
          <w:color w:val="000000"/>
          <w:sz w:val="24"/>
          <w:szCs w:val="24"/>
          <w:lang w:eastAsia="ar-SA"/>
        </w:rPr>
        <w:t xml:space="preserve"> Din documentele ce compun dosarul de candidatură, eventuale răspunsuri la solicitări de clarificări și din declarația de intenție rezultă rezultatele economico-financiare ale întreprinderilor în care candidatul și-a exercitat mandatul de administrator sau de director.</w:t>
      </w:r>
    </w:p>
    <w:p w14:paraId="4C6CF5A9"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7788"/>
      </w:tblGrid>
      <w:tr w:rsidR="00DB6964" w:rsidRPr="00B56E2E" w14:paraId="7769C42D" w14:textId="77777777" w:rsidTr="00573A5F">
        <w:tc>
          <w:tcPr>
            <w:tcW w:w="677" w:type="dxa"/>
          </w:tcPr>
          <w:p w14:paraId="0B193FEC"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r w:rsidRPr="00B56E2E">
              <w:rPr>
                <w:rFonts w:ascii="Trebuchet MS" w:eastAsia="Times New Roman" w:hAnsi="Trebuchet MS"/>
                <w:bCs/>
                <w:color w:val="000000"/>
                <w:sz w:val="24"/>
                <w:szCs w:val="24"/>
                <w:lang w:eastAsia="ar-SA"/>
              </w:rPr>
              <w:t>Scor</w:t>
            </w:r>
          </w:p>
        </w:tc>
        <w:tc>
          <w:tcPr>
            <w:tcW w:w="8082" w:type="dxa"/>
          </w:tcPr>
          <w:p w14:paraId="62B5E6F2"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r w:rsidRPr="00B56E2E">
              <w:rPr>
                <w:rFonts w:ascii="Trebuchet MS" w:eastAsia="Times New Roman" w:hAnsi="Trebuchet MS"/>
                <w:bCs/>
                <w:color w:val="000000"/>
                <w:sz w:val="24"/>
                <w:szCs w:val="24"/>
                <w:lang w:eastAsia="ar-SA"/>
              </w:rPr>
              <w:t>Descriere</w:t>
            </w:r>
          </w:p>
        </w:tc>
      </w:tr>
      <w:tr w:rsidR="00DB6964" w:rsidRPr="00B56E2E" w14:paraId="08AD807A" w14:textId="77777777" w:rsidTr="00573A5F">
        <w:trPr>
          <w:trHeight w:val="506"/>
        </w:trPr>
        <w:tc>
          <w:tcPr>
            <w:tcW w:w="677" w:type="dxa"/>
            <w:vAlign w:val="center"/>
          </w:tcPr>
          <w:p w14:paraId="2F97F2A0"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r w:rsidRPr="00B56E2E">
              <w:rPr>
                <w:rFonts w:ascii="Trebuchet MS" w:eastAsia="Times New Roman" w:hAnsi="Trebuchet MS"/>
                <w:bCs/>
                <w:color w:val="000000"/>
                <w:sz w:val="24"/>
                <w:szCs w:val="24"/>
                <w:lang w:eastAsia="ar-SA"/>
              </w:rPr>
              <w:t>1</w:t>
            </w:r>
          </w:p>
        </w:tc>
        <w:tc>
          <w:tcPr>
            <w:tcW w:w="8082" w:type="dxa"/>
          </w:tcPr>
          <w:p w14:paraId="7343BCC3" w14:textId="7806D660"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r w:rsidRPr="00B56E2E">
              <w:rPr>
                <w:rFonts w:ascii="Trebuchet MS" w:eastAsia="Times New Roman" w:hAnsi="Trebuchet MS"/>
                <w:bCs/>
                <w:color w:val="000000"/>
                <w:sz w:val="24"/>
                <w:szCs w:val="24"/>
                <w:lang w:eastAsia="ar-SA"/>
              </w:rPr>
              <w:t xml:space="preserve">Întreprinderea a intrat </w:t>
            </w:r>
            <w:r w:rsidR="00686DA5">
              <w:rPr>
                <w:rFonts w:ascii="Trebuchet MS" w:eastAsia="Times New Roman" w:hAnsi="Trebuchet MS"/>
                <w:bCs/>
                <w:color w:val="000000"/>
                <w:sz w:val="24"/>
                <w:szCs w:val="24"/>
                <w:lang w:eastAsia="ar-SA"/>
              </w:rPr>
              <w:t>î</w:t>
            </w:r>
            <w:r w:rsidRPr="00B56E2E">
              <w:rPr>
                <w:rFonts w:ascii="Trebuchet MS" w:eastAsia="Times New Roman" w:hAnsi="Trebuchet MS"/>
                <w:bCs/>
                <w:color w:val="000000"/>
                <w:sz w:val="24"/>
                <w:szCs w:val="24"/>
                <w:lang w:eastAsia="ar-SA"/>
              </w:rPr>
              <w:t>n faliment/</w:t>
            </w:r>
            <w:r w:rsidR="00686DA5" w:rsidRPr="00B56E2E">
              <w:rPr>
                <w:rFonts w:ascii="Trebuchet MS" w:eastAsia="Times New Roman" w:hAnsi="Trebuchet MS"/>
                <w:bCs/>
                <w:color w:val="000000"/>
                <w:sz w:val="24"/>
                <w:szCs w:val="24"/>
                <w:lang w:eastAsia="ar-SA"/>
              </w:rPr>
              <w:t>insolven</w:t>
            </w:r>
            <w:r w:rsidR="00686DA5">
              <w:rPr>
                <w:rFonts w:ascii="Trebuchet MS" w:eastAsia="Times New Roman" w:hAnsi="Trebuchet MS"/>
                <w:bCs/>
                <w:color w:val="000000"/>
                <w:sz w:val="24"/>
                <w:szCs w:val="24"/>
                <w:lang w:eastAsia="ar-SA"/>
              </w:rPr>
              <w:t>ță</w:t>
            </w:r>
            <w:r w:rsidRPr="00B56E2E">
              <w:rPr>
                <w:rFonts w:ascii="Trebuchet MS" w:eastAsia="Times New Roman" w:hAnsi="Trebuchet MS"/>
                <w:bCs/>
                <w:color w:val="000000"/>
                <w:sz w:val="24"/>
                <w:szCs w:val="24"/>
                <w:lang w:eastAsia="ar-SA"/>
              </w:rPr>
              <w:t xml:space="preserve"> pe perioada exercitării mandatului</w:t>
            </w:r>
          </w:p>
        </w:tc>
      </w:tr>
      <w:tr w:rsidR="00DB6964" w:rsidRPr="00B56E2E" w14:paraId="50F0243B" w14:textId="77777777" w:rsidTr="00573A5F">
        <w:tc>
          <w:tcPr>
            <w:tcW w:w="677" w:type="dxa"/>
            <w:vAlign w:val="center"/>
          </w:tcPr>
          <w:p w14:paraId="032670B6"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r w:rsidRPr="00B56E2E">
              <w:rPr>
                <w:rFonts w:ascii="Trebuchet MS" w:eastAsia="Times New Roman" w:hAnsi="Trebuchet MS"/>
                <w:bCs/>
                <w:color w:val="000000"/>
                <w:sz w:val="24"/>
                <w:szCs w:val="24"/>
                <w:lang w:eastAsia="ar-SA"/>
              </w:rPr>
              <w:t>5</w:t>
            </w:r>
          </w:p>
        </w:tc>
        <w:tc>
          <w:tcPr>
            <w:tcW w:w="8082" w:type="dxa"/>
          </w:tcPr>
          <w:p w14:paraId="74BEA5EB" w14:textId="74E9126D"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r w:rsidRPr="00B56E2E">
              <w:rPr>
                <w:rFonts w:ascii="Trebuchet MS" w:eastAsia="Times New Roman" w:hAnsi="Trebuchet MS"/>
                <w:bCs/>
                <w:color w:val="000000"/>
                <w:sz w:val="24"/>
                <w:szCs w:val="24"/>
                <w:lang w:eastAsia="ar-SA"/>
              </w:rPr>
              <w:t xml:space="preserve">Întreprinderea nu a intrat </w:t>
            </w:r>
            <w:r w:rsidR="00686DA5">
              <w:rPr>
                <w:rFonts w:ascii="Trebuchet MS" w:eastAsia="Times New Roman" w:hAnsi="Trebuchet MS"/>
                <w:bCs/>
                <w:color w:val="000000"/>
                <w:sz w:val="24"/>
                <w:szCs w:val="24"/>
                <w:lang w:eastAsia="ar-SA"/>
              </w:rPr>
              <w:t>î</w:t>
            </w:r>
            <w:r w:rsidRPr="00B56E2E">
              <w:rPr>
                <w:rFonts w:ascii="Trebuchet MS" w:eastAsia="Times New Roman" w:hAnsi="Trebuchet MS"/>
                <w:bCs/>
                <w:color w:val="000000"/>
                <w:sz w:val="24"/>
                <w:szCs w:val="24"/>
                <w:lang w:eastAsia="ar-SA"/>
              </w:rPr>
              <w:t>n faliment/</w:t>
            </w:r>
            <w:r w:rsidR="00686DA5" w:rsidRPr="00B56E2E">
              <w:rPr>
                <w:rFonts w:ascii="Trebuchet MS" w:eastAsia="Times New Roman" w:hAnsi="Trebuchet MS"/>
                <w:bCs/>
                <w:color w:val="000000"/>
                <w:sz w:val="24"/>
                <w:szCs w:val="24"/>
                <w:lang w:eastAsia="ar-SA"/>
              </w:rPr>
              <w:t>insolven</w:t>
            </w:r>
            <w:r w:rsidR="00686DA5">
              <w:rPr>
                <w:rFonts w:ascii="Trebuchet MS" w:eastAsia="Times New Roman" w:hAnsi="Trebuchet MS"/>
                <w:bCs/>
                <w:color w:val="000000"/>
                <w:sz w:val="24"/>
                <w:szCs w:val="24"/>
                <w:lang w:eastAsia="ar-SA"/>
              </w:rPr>
              <w:t>ță</w:t>
            </w:r>
            <w:r w:rsidRPr="00B56E2E">
              <w:rPr>
                <w:rFonts w:ascii="Trebuchet MS" w:eastAsia="Times New Roman" w:hAnsi="Trebuchet MS"/>
                <w:bCs/>
                <w:color w:val="000000"/>
                <w:sz w:val="24"/>
                <w:szCs w:val="24"/>
                <w:lang w:eastAsia="ar-SA"/>
              </w:rPr>
              <w:t xml:space="preserve"> pe perioada exercitării mandatului</w:t>
            </w:r>
          </w:p>
        </w:tc>
      </w:tr>
    </w:tbl>
    <w:p w14:paraId="27AABF94"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p>
    <w:p w14:paraId="18114BF3" w14:textId="6A9B557C" w:rsidR="00686DA5" w:rsidRPr="00B56E2E" w:rsidRDefault="00DB6964" w:rsidP="000E4F8B">
      <w:pPr>
        <w:suppressAutoHyphens/>
        <w:autoSpaceDE w:val="0"/>
        <w:spacing w:line="300" w:lineRule="auto"/>
        <w:ind w:left="360"/>
        <w:jc w:val="both"/>
        <w:rPr>
          <w:rFonts w:ascii="Trebuchet MS" w:eastAsia="Times New Roman" w:hAnsi="Trebuchet MS"/>
          <w:b/>
          <w:color w:val="000000"/>
          <w:sz w:val="24"/>
          <w:szCs w:val="24"/>
          <w:lang w:eastAsia="ar-SA" w:bidi="ro-RO"/>
        </w:rPr>
      </w:pPr>
      <w:r w:rsidRPr="00B56E2E">
        <w:rPr>
          <w:rFonts w:ascii="Trebuchet MS" w:eastAsia="Times New Roman" w:hAnsi="Trebuchet MS"/>
          <w:b/>
          <w:color w:val="000000"/>
          <w:sz w:val="24"/>
          <w:szCs w:val="24"/>
          <w:lang w:eastAsia="ar-SA" w:bidi="ro-RO"/>
        </w:rPr>
        <w:t>C2. Înscrieri în cazierul fiscal și judiciar</w:t>
      </w:r>
    </w:p>
    <w:p w14:paraId="782CA970" w14:textId="77777777" w:rsidR="00723EF9" w:rsidRPr="0092629F" w:rsidRDefault="00723EF9" w:rsidP="00723EF9">
      <w:pPr>
        <w:suppressAutoHyphens/>
        <w:autoSpaceDE w:val="0"/>
        <w:spacing w:after="0" w:line="300" w:lineRule="auto"/>
        <w:rPr>
          <w:rFonts w:ascii="Trebuchet MS" w:eastAsia="Times New Roman" w:hAnsi="Trebuchet MS"/>
          <w:bCs/>
          <w:color w:val="000000"/>
          <w:sz w:val="24"/>
          <w:szCs w:val="24"/>
          <w:lang w:eastAsia="ar-SA"/>
        </w:rPr>
      </w:pPr>
      <w:r w:rsidRPr="0092629F">
        <w:rPr>
          <w:rFonts w:ascii="Trebuchet MS" w:eastAsia="Times New Roman" w:hAnsi="Trebuchet MS"/>
          <w:bCs/>
          <w:color w:val="000000"/>
          <w:sz w:val="24"/>
          <w:szCs w:val="24"/>
          <w:lang w:eastAsia="ar-SA"/>
        </w:rPr>
        <w:t>Se analizează documentele ce compun dosarul de candidatură, eventuale răspunsuri la solicitări de clarificări și declarația de intenție precum și înscrierile din cazierul fiscal și judiciar</w:t>
      </w:r>
    </w:p>
    <w:tbl>
      <w:tblPr>
        <w:tblStyle w:val="TableGrid"/>
        <w:tblW w:w="5000" w:type="pct"/>
        <w:tblLook w:val="04A0" w:firstRow="1" w:lastRow="0" w:firstColumn="1" w:lastColumn="0" w:noHBand="0" w:noVBand="1"/>
      </w:tblPr>
      <w:tblGrid>
        <w:gridCol w:w="1849"/>
        <w:gridCol w:w="1849"/>
        <w:gridCol w:w="1848"/>
        <w:gridCol w:w="1848"/>
        <w:gridCol w:w="1848"/>
      </w:tblGrid>
      <w:tr w:rsidR="00DB6964" w:rsidRPr="00B56E2E" w14:paraId="4DF1FD04" w14:textId="77777777" w:rsidTr="00573A5F">
        <w:tc>
          <w:tcPr>
            <w:tcW w:w="1000" w:type="pct"/>
            <w:vAlign w:val="center"/>
          </w:tcPr>
          <w:p w14:paraId="6CABF68E"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lastRenderedPageBreak/>
              <w:t>1</w:t>
            </w:r>
          </w:p>
        </w:tc>
        <w:tc>
          <w:tcPr>
            <w:tcW w:w="1000" w:type="pct"/>
            <w:vAlign w:val="center"/>
          </w:tcPr>
          <w:p w14:paraId="1C1E96CE"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2</w:t>
            </w:r>
          </w:p>
        </w:tc>
        <w:tc>
          <w:tcPr>
            <w:tcW w:w="1000" w:type="pct"/>
            <w:vAlign w:val="center"/>
          </w:tcPr>
          <w:p w14:paraId="5C8C21FE"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3</w:t>
            </w:r>
          </w:p>
        </w:tc>
        <w:tc>
          <w:tcPr>
            <w:tcW w:w="1000" w:type="pct"/>
            <w:vAlign w:val="center"/>
          </w:tcPr>
          <w:p w14:paraId="07010038"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4</w:t>
            </w:r>
          </w:p>
        </w:tc>
        <w:tc>
          <w:tcPr>
            <w:tcW w:w="1000" w:type="pct"/>
            <w:vAlign w:val="center"/>
          </w:tcPr>
          <w:p w14:paraId="4C7209E2"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5</w:t>
            </w:r>
          </w:p>
        </w:tc>
      </w:tr>
      <w:tr w:rsidR="00DB6964" w:rsidRPr="00B56E2E" w14:paraId="56424BEF" w14:textId="77777777" w:rsidTr="00573A5F">
        <w:tc>
          <w:tcPr>
            <w:tcW w:w="1000" w:type="pct"/>
            <w:vAlign w:val="center"/>
          </w:tcPr>
          <w:p w14:paraId="57845B18" w14:textId="0316EEA8" w:rsidR="00DB6964" w:rsidRPr="00B56E2E" w:rsidRDefault="00723EF9" w:rsidP="000E4F8B">
            <w:pPr>
              <w:spacing w:line="300" w:lineRule="auto"/>
              <w:jc w:val="both"/>
              <w:rPr>
                <w:rFonts w:ascii="Trebuchet MS" w:hAnsi="Trebuchet MS"/>
                <w:sz w:val="24"/>
                <w:szCs w:val="24"/>
              </w:rPr>
            </w:pPr>
            <w:r>
              <w:rPr>
                <w:rFonts w:ascii="Trebuchet MS" w:hAnsi="Trebuchet MS"/>
                <w:sz w:val="24"/>
                <w:szCs w:val="24"/>
              </w:rPr>
              <w:t>A</w:t>
            </w:r>
            <w:r w:rsidR="00DB6964" w:rsidRPr="00B56E2E">
              <w:rPr>
                <w:rFonts w:ascii="Trebuchet MS" w:hAnsi="Trebuchet MS"/>
                <w:sz w:val="24"/>
                <w:szCs w:val="24"/>
              </w:rPr>
              <w:t xml:space="preserve">re înscrisuri </w:t>
            </w:r>
          </w:p>
        </w:tc>
        <w:tc>
          <w:tcPr>
            <w:tcW w:w="1000" w:type="pct"/>
            <w:vAlign w:val="center"/>
          </w:tcPr>
          <w:p w14:paraId="0BA77CFE"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3372C483"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54E99DD2"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21585F07" w14:textId="21CE45CD"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 xml:space="preserve">Nu are înscrisuri </w:t>
            </w:r>
          </w:p>
        </w:tc>
      </w:tr>
    </w:tbl>
    <w:p w14:paraId="4867F919"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bidi="ro-RO"/>
        </w:rPr>
      </w:pPr>
    </w:p>
    <w:p w14:paraId="57CC15CA" w14:textId="61E35631" w:rsidR="00DB6964" w:rsidRPr="00B56E2E" w:rsidRDefault="00DB6964" w:rsidP="000E4F8B">
      <w:pPr>
        <w:suppressAutoHyphens/>
        <w:autoSpaceDE w:val="0"/>
        <w:spacing w:after="0" w:line="300" w:lineRule="auto"/>
        <w:ind w:left="360"/>
        <w:jc w:val="both"/>
        <w:rPr>
          <w:rFonts w:ascii="Trebuchet MS" w:eastAsia="Times New Roman" w:hAnsi="Trebuchet MS"/>
          <w:bCs/>
          <w:i/>
          <w:color w:val="000000"/>
          <w:sz w:val="24"/>
          <w:szCs w:val="24"/>
          <w:lang w:eastAsia="ar-SA"/>
        </w:rPr>
      </w:pPr>
      <w:r w:rsidRPr="00B56E2E">
        <w:rPr>
          <w:rFonts w:ascii="Trebuchet MS" w:eastAsia="Times New Roman" w:hAnsi="Trebuchet MS"/>
          <w:b/>
          <w:bCs/>
          <w:color w:val="000000"/>
          <w:sz w:val="24"/>
          <w:szCs w:val="24"/>
          <w:lang w:eastAsia="ar-SA"/>
        </w:rPr>
        <w:t>C3.</w:t>
      </w:r>
      <w:r w:rsidRPr="00B56E2E">
        <w:rPr>
          <w:rFonts w:ascii="Trebuchet MS" w:eastAsia="Times New Roman" w:hAnsi="Trebuchet MS"/>
          <w:bCs/>
          <w:color w:val="000000"/>
          <w:sz w:val="24"/>
          <w:szCs w:val="24"/>
          <w:lang w:eastAsia="ar-SA"/>
        </w:rPr>
        <w:t xml:space="preserve"> </w:t>
      </w:r>
      <w:r w:rsidR="00664E59">
        <w:rPr>
          <w:rFonts w:ascii="Trebuchet MS" w:eastAsia="Times New Roman" w:hAnsi="Trebuchet MS"/>
          <w:bCs/>
          <w:i/>
          <w:color w:val="000000"/>
          <w:sz w:val="24"/>
          <w:szCs w:val="24"/>
          <w:lang w:eastAsia="ar-SA"/>
        </w:rPr>
        <w:t>Criterii</w:t>
      </w:r>
      <w:r w:rsidRPr="00B56E2E">
        <w:rPr>
          <w:rFonts w:ascii="Trebuchet MS" w:eastAsia="Times New Roman" w:hAnsi="Trebuchet MS"/>
          <w:bCs/>
          <w:i/>
          <w:color w:val="000000"/>
          <w:sz w:val="24"/>
          <w:szCs w:val="24"/>
          <w:lang w:eastAsia="ar-SA"/>
        </w:rPr>
        <w:t xml:space="preserve"> de gen</w:t>
      </w:r>
    </w:p>
    <w:p w14:paraId="4B6CBAD4" w14:textId="77777777" w:rsidR="00DB6964" w:rsidRPr="00B56E2E" w:rsidRDefault="00DB6964" w:rsidP="000E4F8B">
      <w:pPr>
        <w:suppressAutoHyphens/>
        <w:autoSpaceDE w:val="0"/>
        <w:spacing w:after="0" w:line="300" w:lineRule="auto"/>
        <w:ind w:left="360"/>
        <w:jc w:val="both"/>
        <w:rPr>
          <w:rFonts w:ascii="Trebuchet MS" w:eastAsia="Times New Roman" w:hAnsi="Trebuchet MS"/>
          <w:bCs/>
          <w:color w:val="000000"/>
          <w:sz w:val="24"/>
          <w:szCs w:val="24"/>
          <w:lang w:eastAsia="ar-SA"/>
        </w:rPr>
      </w:pPr>
    </w:p>
    <w:p w14:paraId="254825B1" w14:textId="77777777" w:rsidR="00DB6964" w:rsidRPr="00B56E2E" w:rsidRDefault="00DB6964" w:rsidP="00C708BA">
      <w:pPr>
        <w:suppressAutoHyphens/>
        <w:autoSpaceDE w:val="0"/>
        <w:spacing w:after="0" w:line="300" w:lineRule="auto"/>
        <w:jc w:val="both"/>
        <w:rPr>
          <w:rFonts w:ascii="Trebuchet MS" w:eastAsia="Times New Roman" w:hAnsi="Trebuchet MS"/>
          <w:b/>
          <w:bCs/>
          <w:color w:val="000000"/>
          <w:sz w:val="24"/>
          <w:szCs w:val="24"/>
          <w:lang w:eastAsia="ar-SA"/>
        </w:rPr>
      </w:pPr>
      <w:r w:rsidRPr="00B56E2E">
        <w:rPr>
          <w:rFonts w:ascii="Trebuchet MS" w:eastAsia="Times New Roman" w:hAnsi="Trebuchet MS"/>
          <w:bCs/>
          <w:color w:val="000000"/>
          <w:sz w:val="24"/>
          <w:szCs w:val="24"/>
          <w:lang w:eastAsia="ar-SA"/>
        </w:rPr>
        <w:t xml:space="preserve">     </w:t>
      </w:r>
      <w:r w:rsidRPr="00B56E2E">
        <w:rPr>
          <w:rFonts w:ascii="Trebuchet MS" w:eastAsia="Times New Roman" w:hAnsi="Trebuchet MS"/>
          <w:bCs/>
          <w:color w:val="000000"/>
          <w:sz w:val="24"/>
          <w:szCs w:val="24"/>
          <w:u w:val="single"/>
          <w:lang w:eastAsia="ar-SA"/>
        </w:rPr>
        <w:t xml:space="preserve">Descriere: </w:t>
      </w:r>
      <w:r w:rsidRPr="00B56E2E">
        <w:rPr>
          <w:rFonts w:ascii="Trebuchet MS" w:eastAsia="Times New Roman" w:hAnsi="Trebuchet MS"/>
          <w:b/>
          <w:bCs/>
          <w:color w:val="000000"/>
          <w:sz w:val="24"/>
          <w:szCs w:val="24"/>
          <w:lang w:eastAsia="ar-SA"/>
        </w:rPr>
        <w:t>Criterii de gen: masculin/feminin</w:t>
      </w:r>
    </w:p>
    <w:p w14:paraId="5BDAC680" w14:textId="77777777" w:rsidR="00DB6964" w:rsidRPr="00B56E2E" w:rsidRDefault="00DB6964" w:rsidP="00C708BA">
      <w:pPr>
        <w:suppressAutoHyphens/>
        <w:autoSpaceDE w:val="0"/>
        <w:spacing w:after="0" w:line="300" w:lineRule="auto"/>
        <w:jc w:val="both"/>
        <w:rPr>
          <w:rFonts w:ascii="Trebuchet MS" w:eastAsia="Times New Roman" w:hAnsi="Trebuchet MS"/>
          <w:bCs/>
          <w:color w:val="000000"/>
          <w:sz w:val="24"/>
          <w:szCs w:val="24"/>
          <w:lang w:eastAsia="ar-SA" w:bidi="ro-RO"/>
        </w:rPr>
      </w:pPr>
      <w:r w:rsidRPr="00B56E2E">
        <w:rPr>
          <w:rFonts w:ascii="Trebuchet MS" w:eastAsia="Times New Roman" w:hAnsi="Trebuchet MS"/>
          <w:bCs/>
          <w:color w:val="000000"/>
          <w:sz w:val="24"/>
          <w:szCs w:val="24"/>
          <w:lang w:eastAsia="ar-SA"/>
        </w:rPr>
        <w:t>Descriere:</w:t>
      </w:r>
      <w:r w:rsidRPr="00B56E2E">
        <w:rPr>
          <w:rFonts w:ascii="Trebuchet MS" w:eastAsia="Times New Roman" w:hAnsi="Trebuchet MS"/>
          <w:b/>
          <w:bCs/>
          <w:color w:val="000000"/>
          <w:sz w:val="24"/>
          <w:szCs w:val="24"/>
          <w:lang w:eastAsia="ar-SA"/>
        </w:rPr>
        <w:t xml:space="preserve"> </w:t>
      </w:r>
      <w:r w:rsidRPr="00B56E2E">
        <w:rPr>
          <w:rFonts w:ascii="Trebuchet MS" w:eastAsia="Times New Roman" w:hAnsi="Trebuchet MS"/>
          <w:bCs/>
          <w:color w:val="000000"/>
          <w:sz w:val="24"/>
          <w:szCs w:val="24"/>
          <w:lang w:eastAsia="ar-SA"/>
        </w:rPr>
        <w:t>pot participa la procesul de selecție</w:t>
      </w:r>
      <w:r w:rsidRPr="00B56E2E">
        <w:rPr>
          <w:rFonts w:ascii="Trebuchet MS" w:eastAsia="Times New Roman" w:hAnsi="Trebuchet MS"/>
          <w:b/>
          <w:bCs/>
          <w:color w:val="000000"/>
          <w:sz w:val="24"/>
          <w:szCs w:val="24"/>
          <w:lang w:eastAsia="ar-SA"/>
        </w:rPr>
        <w:t xml:space="preserve"> </w:t>
      </w:r>
      <w:r w:rsidRPr="00B56E2E">
        <w:rPr>
          <w:rFonts w:ascii="Trebuchet MS" w:eastAsia="Times New Roman" w:hAnsi="Trebuchet MS"/>
          <w:bCs/>
          <w:color w:val="000000"/>
          <w:sz w:val="24"/>
          <w:szCs w:val="24"/>
          <w:lang w:eastAsia="ar-SA" w:bidi="ro-RO"/>
        </w:rPr>
        <w:t>toate persoanele care îndeplinesc condițiile de participare, indiferent de gen, iar la finalizarea procedurii de selecție, cel puțin o treime din totalul administratorilor trebuie să fie femei și cel puțin o treime din totalul administratorilor să fie bărbați. Consiliul de administrație nu poate fi format în exclusivitate din persoane de același gen.</w:t>
      </w:r>
    </w:p>
    <w:tbl>
      <w:tblPr>
        <w:tblStyle w:val="TableGrid"/>
        <w:tblW w:w="5000" w:type="pct"/>
        <w:tblLook w:val="04A0" w:firstRow="1" w:lastRow="0" w:firstColumn="1" w:lastColumn="0" w:noHBand="0" w:noVBand="1"/>
      </w:tblPr>
      <w:tblGrid>
        <w:gridCol w:w="1849"/>
        <w:gridCol w:w="1849"/>
        <w:gridCol w:w="1848"/>
        <w:gridCol w:w="1848"/>
        <w:gridCol w:w="1848"/>
      </w:tblGrid>
      <w:tr w:rsidR="00DB6964" w:rsidRPr="00B56E2E" w14:paraId="039C6F09" w14:textId="77777777" w:rsidTr="00573A5F">
        <w:tc>
          <w:tcPr>
            <w:tcW w:w="1000" w:type="pct"/>
            <w:vAlign w:val="center"/>
          </w:tcPr>
          <w:p w14:paraId="72FDF61D"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1</w:t>
            </w:r>
          </w:p>
        </w:tc>
        <w:tc>
          <w:tcPr>
            <w:tcW w:w="1000" w:type="pct"/>
            <w:vAlign w:val="center"/>
          </w:tcPr>
          <w:p w14:paraId="13D799AB"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2</w:t>
            </w:r>
          </w:p>
        </w:tc>
        <w:tc>
          <w:tcPr>
            <w:tcW w:w="1000" w:type="pct"/>
            <w:vAlign w:val="center"/>
          </w:tcPr>
          <w:p w14:paraId="512EF496"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3</w:t>
            </w:r>
          </w:p>
        </w:tc>
        <w:tc>
          <w:tcPr>
            <w:tcW w:w="1000" w:type="pct"/>
            <w:vAlign w:val="center"/>
          </w:tcPr>
          <w:p w14:paraId="1169F291"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4</w:t>
            </w:r>
          </w:p>
        </w:tc>
        <w:tc>
          <w:tcPr>
            <w:tcW w:w="1000" w:type="pct"/>
            <w:vAlign w:val="center"/>
          </w:tcPr>
          <w:p w14:paraId="288B5083" w14:textId="77777777" w:rsidR="00DB6964" w:rsidRPr="00B56E2E" w:rsidRDefault="00DB6964" w:rsidP="000E4F8B">
            <w:pPr>
              <w:spacing w:line="300" w:lineRule="auto"/>
              <w:jc w:val="both"/>
              <w:rPr>
                <w:rFonts w:ascii="Trebuchet MS" w:hAnsi="Trebuchet MS"/>
                <w:b/>
                <w:bCs/>
                <w:sz w:val="24"/>
                <w:szCs w:val="24"/>
              </w:rPr>
            </w:pPr>
            <w:r w:rsidRPr="00B56E2E">
              <w:rPr>
                <w:rFonts w:ascii="Trebuchet MS" w:hAnsi="Trebuchet MS"/>
                <w:b/>
                <w:bCs/>
                <w:sz w:val="24"/>
                <w:szCs w:val="24"/>
              </w:rPr>
              <w:t>5</w:t>
            </w:r>
          </w:p>
        </w:tc>
      </w:tr>
      <w:tr w:rsidR="00DB6964" w:rsidRPr="00B56E2E" w14:paraId="17D38B74" w14:textId="77777777" w:rsidTr="00573A5F">
        <w:tc>
          <w:tcPr>
            <w:tcW w:w="1000" w:type="pct"/>
            <w:vAlign w:val="center"/>
          </w:tcPr>
          <w:p w14:paraId="235C5DA6"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298177AE"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66D927E6"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33DC8CA7" w14:textId="77777777" w:rsidR="00DB6964" w:rsidRPr="00B56E2E" w:rsidRDefault="00DB6964" w:rsidP="000E4F8B">
            <w:pPr>
              <w:spacing w:line="300" w:lineRule="auto"/>
              <w:jc w:val="both"/>
              <w:rPr>
                <w:rFonts w:ascii="Trebuchet MS" w:hAnsi="Trebuchet MS"/>
                <w:sz w:val="24"/>
                <w:szCs w:val="24"/>
              </w:rPr>
            </w:pPr>
          </w:p>
        </w:tc>
        <w:tc>
          <w:tcPr>
            <w:tcW w:w="1000" w:type="pct"/>
            <w:vAlign w:val="center"/>
          </w:tcPr>
          <w:p w14:paraId="2F0CC44D" w14:textId="77777777" w:rsidR="00DB6964" w:rsidRPr="00B56E2E" w:rsidRDefault="00DB6964" w:rsidP="000E4F8B">
            <w:pPr>
              <w:spacing w:line="300" w:lineRule="auto"/>
              <w:jc w:val="both"/>
              <w:rPr>
                <w:rFonts w:ascii="Trebuchet MS" w:hAnsi="Trebuchet MS"/>
                <w:sz w:val="24"/>
                <w:szCs w:val="24"/>
              </w:rPr>
            </w:pPr>
            <w:r w:rsidRPr="00B56E2E">
              <w:rPr>
                <w:rFonts w:ascii="Trebuchet MS" w:hAnsi="Trebuchet MS"/>
                <w:sz w:val="24"/>
                <w:szCs w:val="24"/>
              </w:rPr>
              <w:t>M/F</w:t>
            </w:r>
          </w:p>
        </w:tc>
      </w:tr>
    </w:tbl>
    <w:p w14:paraId="1CEB8FA7" w14:textId="77777777" w:rsidR="004E355E" w:rsidRPr="006E4996" w:rsidRDefault="004E355E" w:rsidP="000E4F8B">
      <w:pPr>
        <w:widowControl w:val="0"/>
        <w:suppressAutoHyphens/>
        <w:autoSpaceDE w:val="0"/>
        <w:autoSpaceDN w:val="0"/>
        <w:spacing w:before="120" w:after="120" w:line="300" w:lineRule="auto"/>
        <w:ind w:right="288"/>
        <w:jc w:val="both"/>
        <w:rPr>
          <w:rFonts w:ascii="Trebuchet MS" w:hAnsi="Trebuchet MS"/>
          <w:b/>
          <w:bCs/>
          <w:sz w:val="24"/>
          <w:szCs w:val="24"/>
        </w:rPr>
      </w:pPr>
    </w:p>
    <w:sectPr w:rsidR="004E355E" w:rsidRPr="006E4996" w:rsidSect="00FA164C">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DCB8" w14:textId="77777777" w:rsidR="00AA4147" w:rsidRPr="00B56E2E" w:rsidRDefault="00AA4147" w:rsidP="00BA78FB">
      <w:pPr>
        <w:spacing w:after="0" w:line="240" w:lineRule="auto"/>
      </w:pPr>
      <w:r w:rsidRPr="00B56E2E">
        <w:separator/>
      </w:r>
    </w:p>
  </w:endnote>
  <w:endnote w:type="continuationSeparator" w:id="0">
    <w:p w14:paraId="50C81D0E" w14:textId="77777777" w:rsidR="00AA4147" w:rsidRPr="00B56E2E" w:rsidRDefault="00AA4147" w:rsidP="00BA78FB">
      <w:pPr>
        <w:spacing w:after="0" w:line="240" w:lineRule="auto"/>
      </w:pPr>
      <w:r w:rsidRPr="00B56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
    <w:altName w:val="‚l‚r –¾’©"/>
    <w:panose1 w:val="00000000000000000000"/>
    <w:charset w:val="80"/>
    <w:family w:val="auto"/>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A2C7" w14:textId="24C1F715" w:rsidR="00BA78FB" w:rsidRPr="00B56E2E" w:rsidRDefault="00BA78FB" w:rsidP="00F54C99">
    <w:pPr>
      <w:pStyle w:val="Footer"/>
      <w:pBdr>
        <w:top w:val="single" w:sz="4" w:space="1" w:color="92D050"/>
      </w:pBdr>
      <w:rPr>
        <w:rFonts w:ascii="Trebuchet MS" w:hAnsi="Trebuchet MS"/>
        <w:sz w:val="18"/>
        <w:szCs w:val="18"/>
      </w:rPr>
    </w:pPr>
    <w:r w:rsidRPr="00B56E2E">
      <w:rPr>
        <w:rFonts w:ascii="Trebuchet MS" w:hAnsi="Trebuchet MS"/>
        <w:sz w:val="18"/>
        <w:szCs w:val="18"/>
      </w:rPr>
      <w:t xml:space="preserve">Profilul candidatului </w:t>
    </w:r>
  </w:p>
  <w:p w14:paraId="6521DF98" w14:textId="77777777" w:rsidR="00F54C99" w:rsidRPr="00B56E2E" w:rsidRDefault="00F54C99" w:rsidP="00F54C99">
    <w:pPr>
      <w:spacing w:after="0" w:line="240" w:lineRule="auto"/>
      <w:jc w:val="both"/>
      <w:rPr>
        <w:rFonts w:ascii="Trebuchet MS" w:hAnsi="Trebuchet MS" w:cstheme="minorHAnsi"/>
        <w:sz w:val="16"/>
        <w:szCs w:val="16"/>
      </w:rPr>
    </w:pPr>
    <w:r w:rsidRPr="00B56E2E">
      <w:rPr>
        <w:rFonts w:ascii="Trebuchet MS" w:hAnsi="Trebuchet MS" w:cstheme="minorHAnsi"/>
        <w:sz w:val="16"/>
        <w:szCs w:val="16"/>
      </w:rPr>
      <w:t>ADMINISTRAȚIA NAȚIONALĂ DE METEOROLOGIE</w:t>
    </w:r>
  </w:p>
  <w:p w14:paraId="149764D0" w14:textId="6C892A1F" w:rsidR="00BA78FB" w:rsidRPr="00B56E2E" w:rsidRDefault="00BA78FB" w:rsidP="00BA78FB">
    <w:pPr>
      <w:pStyle w:val="Footer"/>
      <w:pBdr>
        <w:top w:val="single" w:sz="4" w:space="1" w:color="92D050"/>
      </w:pBdr>
      <w:rPr>
        <w:rFonts w:ascii="Trebuchet MS" w:hAnsi="Trebuchet MS"/>
        <w:b/>
        <w:bCs/>
      </w:rPr>
    </w:pPr>
    <w:r w:rsidRPr="00B56E2E">
      <w:rPr>
        <w:rFonts w:ascii="Trebuchet MS" w:hAnsi="Trebuchet MS"/>
        <w:sz w:val="18"/>
        <w:szCs w:val="18"/>
      </w:rPr>
      <w:tab/>
    </w:r>
    <w:r w:rsidRPr="00B56E2E">
      <w:rPr>
        <w:rFonts w:ascii="Trebuchet MS" w:hAnsi="Trebuchet MS"/>
        <w:sz w:val="18"/>
        <w:szCs w:val="18"/>
      </w:rPr>
      <w:tab/>
    </w:r>
    <w:r w:rsidRPr="00B56E2E">
      <w:rPr>
        <w:rFonts w:ascii="Trebuchet MS" w:hAnsi="Trebuchet MS"/>
        <w:b/>
        <w:bCs/>
      </w:rPr>
      <w:fldChar w:fldCharType="begin"/>
    </w:r>
    <w:r w:rsidRPr="00B56E2E">
      <w:rPr>
        <w:rFonts w:ascii="Trebuchet MS" w:hAnsi="Trebuchet MS"/>
        <w:b/>
        <w:bCs/>
      </w:rPr>
      <w:instrText xml:space="preserve"> PAGE   \* MERGEFORMAT </w:instrText>
    </w:r>
    <w:r w:rsidRPr="00B56E2E">
      <w:rPr>
        <w:rFonts w:ascii="Trebuchet MS" w:hAnsi="Trebuchet MS"/>
        <w:b/>
        <w:bCs/>
      </w:rPr>
      <w:fldChar w:fldCharType="separate"/>
    </w:r>
    <w:r w:rsidR="00ED6BC8" w:rsidRPr="00B56E2E">
      <w:rPr>
        <w:rFonts w:ascii="Trebuchet MS" w:hAnsi="Trebuchet MS"/>
        <w:b/>
        <w:bCs/>
      </w:rPr>
      <w:t>16</w:t>
    </w:r>
    <w:r w:rsidRPr="00B56E2E">
      <w:rPr>
        <w:rFonts w:ascii="Trebuchet MS" w:hAnsi="Trebuchet MS"/>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1169" w14:textId="77777777" w:rsidR="00AA4147" w:rsidRPr="00B56E2E" w:rsidRDefault="00AA4147" w:rsidP="00BA78FB">
      <w:pPr>
        <w:spacing w:after="0" w:line="240" w:lineRule="auto"/>
      </w:pPr>
      <w:r w:rsidRPr="00B56E2E">
        <w:separator/>
      </w:r>
    </w:p>
  </w:footnote>
  <w:footnote w:type="continuationSeparator" w:id="0">
    <w:p w14:paraId="5EE5823A" w14:textId="77777777" w:rsidR="00AA4147" w:rsidRPr="00B56E2E" w:rsidRDefault="00AA4147" w:rsidP="00BA78FB">
      <w:pPr>
        <w:spacing w:after="0" w:line="240" w:lineRule="auto"/>
      </w:pPr>
      <w:r w:rsidRPr="00B56E2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3A1A"/>
    <w:multiLevelType w:val="hybridMultilevel"/>
    <w:tmpl w:val="683E7B6A"/>
    <w:lvl w:ilvl="0" w:tplc="FFFFFFFF">
      <w:numFmt w:val="bullet"/>
      <w:lvlText w:val="-"/>
      <w:lvlJc w:val="left"/>
      <w:pPr>
        <w:ind w:left="720" w:hanging="360"/>
      </w:pPr>
      <w:rPr>
        <w:rFonts w:ascii="Times New Roman" w:eastAsia="Times New Roman" w:hAnsi="Times New Roman" w:cs="Times New Roman" w:hint="default"/>
      </w:rPr>
    </w:lvl>
    <w:lvl w:ilvl="1" w:tplc="24E27A36">
      <w:numFmt w:val="bullet"/>
      <w:lvlText w:val="-"/>
      <w:lvlJc w:val="left"/>
      <w:pPr>
        <w:ind w:left="360" w:hanging="360"/>
      </w:pPr>
      <w:rPr>
        <w:rFonts w:ascii="Trebuchet MS" w:eastAsia="Trebuchet MS" w:hAnsi="Trebuchet MS" w:cs="Trebuchet M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4A4501"/>
    <w:multiLevelType w:val="hybridMultilevel"/>
    <w:tmpl w:val="FA4259C6"/>
    <w:lvl w:ilvl="0" w:tplc="2D1273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A56682"/>
    <w:multiLevelType w:val="hybridMultilevel"/>
    <w:tmpl w:val="B73E5F5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C0DB2"/>
    <w:multiLevelType w:val="hybridMultilevel"/>
    <w:tmpl w:val="758633A2"/>
    <w:lvl w:ilvl="0" w:tplc="1A0ED14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B524E2F"/>
    <w:multiLevelType w:val="multilevel"/>
    <w:tmpl w:val="2458AB3E"/>
    <w:lvl w:ilvl="0">
      <w:start w:val="6"/>
      <w:numFmt w:val="decimal"/>
      <w:lvlText w:val="%1"/>
      <w:lvlJc w:val="left"/>
      <w:pPr>
        <w:ind w:left="360" w:hanging="360"/>
      </w:pPr>
      <w:rPr>
        <w:rFonts w:hint="default"/>
      </w:rPr>
    </w:lvl>
    <w:lvl w:ilvl="1">
      <w:start w:val="1"/>
      <w:numFmt w:val="decimal"/>
      <w:lvlText w:val="%1.%2"/>
      <w:lvlJc w:val="left"/>
      <w:pPr>
        <w:ind w:left="531" w:hanging="360"/>
      </w:pPr>
      <w:rPr>
        <w:rFonts w:hint="default"/>
        <w:b w:val="0"/>
        <w:bCs w:val="0"/>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5" w15:restartNumberingAfterBreak="0">
    <w:nsid w:val="1CB870EC"/>
    <w:multiLevelType w:val="hybridMultilevel"/>
    <w:tmpl w:val="D526B5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E694AE3"/>
    <w:multiLevelType w:val="multilevel"/>
    <w:tmpl w:val="472003C4"/>
    <w:lvl w:ilvl="0">
      <w:start w:val="1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1750A2"/>
    <w:multiLevelType w:val="hybridMultilevel"/>
    <w:tmpl w:val="2D906A98"/>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50792"/>
    <w:multiLevelType w:val="hybridMultilevel"/>
    <w:tmpl w:val="3854385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3132A"/>
    <w:multiLevelType w:val="hybridMultilevel"/>
    <w:tmpl w:val="DBC485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881129C"/>
    <w:multiLevelType w:val="hybridMultilevel"/>
    <w:tmpl w:val="52F62496"/>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30F48"/>
    <w:multiLevelType w:val="hybridMultilevel"/>
    <w:tmpl w:val="ED884030"/>
    <w:lvl w:ilvl="0" w:tplc="2D12738C">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2F1867F7"/>
    <w:multiLevelType w:val="hybridMultilevel"/>
    <w:tmpl w:val="7E2844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F1E4F49"/>
    <w:multiLevelType w:val="hybridMultilevel"/>
    <w:tmpl w:val="42EEFF6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4" w15:restartNumberingAfterBreak="0">
    <w:nsid w:val="329C3CCE"/>
    <w:multiLevelType w:val="hybridMultilevel"/>
    <w:tmpl w:val="B25AA6B8"/>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4D37FE"/>
    <w:multiLevelType w:val="hybridMultilevel"/>
    <w:tmpl w:val="79E0E11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9D37FD"/>
    <w:multiLevelType w:val="multilevel"/>
    <w:tmpl w:val="6A7A2B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56BCE"/>
    <w:multiLevelType w:val="hybridMultilevel"/>
    <w:tmpl w:val="FA401D06"/>
    <w:lvl w:ilvl="0" w:tplc="2D12738C">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18" w15:restartNumberingAfterBreak="0">
    <w:nsid w:val="3D674D51"/>
    <w:multiLevelType w:val="hybridMultilevel"/>
    <w:tmpl w:val="9B42AA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DAF2053"/>
    <w:multiLevelType w:val="hybridMultilevel"/>
    <w:tmpl w:val="6B1A2AF2"/>
    <w:lvl w:ilvl="0" w:tplc="BA4A1E5A">
      <w:start w:val="1"/>
      <w:numFmt w:val="bullet"/>
      <w:lvlText w:val=""/>
      <w:lvlJc w:val="left"/>
      <w:pPr>
        <w:ind w:left="2280" w:hanging="360"/>
      </w:pPr>
      <w:rPr>
        <w:rFonts w:ascii="Symbol" w:hAnsi="Symbol"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tentative="1">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abstractNum w:abstractNumId="20" w15:restartNumberingAfterBreak="0">
    <w:nsid w:val="492A043F"/>
    <w:multiLevelType w:val="hybridMultilevel"/>
    <w:tmpl w:val="4BB4D086"/>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724B9"/>
    <w:multiLevelType w:val="hybridMultilevel"/>
    <w:tmpl w:val="E772944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277522"/>
    <w:multiLevelType w:val="multilevel"/>
    <w:tmpl w:val="B8901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AF2B3B"/>
    <w:multiLevelType w:val="hybridMultilevel"/>
    <w:tmpl w:val="3C2CC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D557E8"/>
    <w:multiLevelType w:val="hybridMultilevel"/>
    <w:tmpl w:val="556C7500"/>
    <w:lvl w:ilvl="0" w:tplc="2D12738C">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640B4E49"/>
    <w:multiLevelType w:val="hybridMultilevel"/>
    <w:tmpl w:val="F9ACE4C8"/>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E34D51"/>
    <w:multiLevelType w:val="hybridMultilevel"/>
    <w:tmpl w:val="E7ECF6C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0F40231"/>
    <w:multiLevelType w:val="hybridMultilevel"/>
    <w:tmpl w:val="78A2623E"/>
    <w:lvl w:ilvl="0" w:tplc="04180001">
      <w:start w:val="1"/>
      <w:numFmt w:val="bullet"/>
      <w:lvlText w:val=""/>
      <w:lvlJc w:val="left"/>
      <w:pPr>
        <w:ind w:left="510" w:hanging="360"/>
      </w:pPr>
      <w:rPr>
        <w:rFonts w:ascii="Symbol" w:hAnsi="Symbol" w:hint="default"/>
      </w:rPr>
    </w:lvl>
    <w:lvl w:ilvl="1" w:tplc="04180003" w:tentative="1">
      <w:start w:val="1"/>
      <w:numFmt w:val="bullet"/>
      <w:lvlText w:val="o"/>
      <w:lvlJc w:val="left"/>
      <w:pPr>
        <w:ind w:left="1230" w:hanging="360"/>
      </w:pPr>
      <w:rPr>
        <w:rFonts w:ascii="Courier New" w:hAnsi="Courier New" w:cs="Courier New" w:hint="default"/>
      </w:rPr>
    </w:lvl>
    <w:lvl w:ilvl="2" w:tplc="04180005" w:tentative="1">
      <w:start w:val="1"/>
      <w:numFmt w:val="bullet"/>
      <w:lvlText w:val=""/>
      <w:lvlJc w:val="left"/>
      <w:pPr>
        <w:ind w:left="1950" w:hanging="360"/>
      </w:pPr>
      <w:rPr>
        <w:rFonts w:ascii="Wingdings" w:hAnsi="Wingdings" w:hint="default"/>
      </w:rPr>
    </w:lvl>
    <w:lvl w:ilvl="3" w:tplc="04180001" w:tentative="1">
      <w:start w:val="1"/>
      <w:numFmt w:val="bullet"/>
      <w:lvlText w:val=""/>
      <w:lvlJc w:val="left"/>
      <w:pPr>
        <w:ind w:left="2670" w:hanging="360"/>
      </w:pPr>
      <w:rPr>
        <w:rFonts w:ascii="Symbol" w:hAnsi="Symbol" w:hint="default"/>
      </w:rPr>
    </w:lvl>
    <w:lvl w:ilvl="4" w:tplc="04180003" w:tentative="1">
      <w:start w:val="1"/>
      <w:numFmt w:val="bullet"/>
      <w:lvlText w:val="o"/>
      <w:lvlJc w:val="left"/>
      <w:pPr>
        <w:ind w:left="3390" w:hanging="360"/>
      </w:pPr>
      <w:rPr>
        <w:rFonts w:ascii="Courier New" w:hAnsi="Courier New" w:cs="Courier New" w:hint="default"/>
      </w:rPr>
    </w:lvl>
    <w:lvl w:ilvl="5" w:tplc="04180005" w:tentative="1">
      <w:start w:val="1"/>
      <w:numFmt w:val="bullet"/>
      <w:lvlText w:val=""/>
      <w:lvlJc w:val="left"/>
      <w:pPr>
        <w:ind w:left="4110" w:hanging="360"/>
      </w:pPr>
      <w:rPr>
        <w:rFonts w:ascii="Wingdings" w:hAnsi="Wingdings" w:hint="default"/>
      </w:rPr>
    </w:lvl>
    <w:lvl w:ilvl="6" w:tplc="04180001" w:tentative="1">
      <w:start w:val="1"/>
      <w:numFmt w:val="bullet"/>
      <w:lvlText w:val=""/>
      <w:lvlJc w:val="left"/>
      <w:pPr>
        <w:ind w:left="4830" w:hanging="360"/>
      </w:pPr>
      <w:rPr>
        <w:rFonts w:ascii="Symbol" w:hAnsi="Symbol" w:hint="default"/>
      </w:rPr>
    </w:lvl>
    <w:lvl w:ilvl="7" w:tplc="04180003" w:tentative="1">
      <w:start w:val="1"/>
      <w:numFmt w:val="bullet"/>
      <w:lvlText w:val="o"/>
      <w:lvlJc w:val="left"/>
      <w:pPr>
        <w:ind w:left="5550" w:hanging="360"/>
      </w:pPr>
      <w:rPr>
        <w:rFonts w:ascii="Courier New" w:hAnsi="Courier New" w:cs="Courier New" w:hint="default"/>
      </w:rPr>
    </w:lvl>
    <w:lvl w:ilvl="8" w:tplc="04180005" w:tentative="1">
      <w:start w:val="1"/>
      <w:numFmt w:val="bullet"/>
      <w:lvlText w:val=""/>
      <w:lvlJc w:val="left"/>
      <w:pPr>
        <w:ind w:left="6270" w:hanging="360"/>
      </w:pPr>
      <w:rPr>
        <w:rFonts w:ascii="Wingdings" w:hAnsi="Wingdings" w:hint="default"/>
      </w:rPr>
    </w:lvl>
  </w:abstractNum>
  <w:abstractNum w:abstractNumId="28" w15:restartNumberingAfterBreak="0">
    <w:nsid w:val="72090507"/>
    <w:multiLevelType w:val="hybridMultilevel"/>
    <w:tmpl w:val="E5047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1767EE"/>
    <w:multiLevelType w:val="hybridMultilevel"/>
    <w:tmpl w:val="FAE84BBA"/>
    <w:lvl w:ilvl="0" w:tplc="6FC6719C">
      <w:start w:val="1"/>
      <w:numFmt w:val="lowerLetter"/>
      <w:lvlText w:val="%1)"/>
      <w:lvlJc w:val="left"/>
      <w:pPr>
        <w:ind w:left="1920" w:hanging="360"/>
      </w:pPr>
      <w:rPr>
        <w:rFonts w:hint="default"/>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30" w15:restartNumberingAfterBreak="0">
    <w:nsid w:val="79964DC7"/>
    <w:multiLevelType w:val="hybridMultilevel"/>
    <w:tmpl w:val="1996F9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6604B"/>
    <w:multiLevelType w:val="hybridMultilevel"/>
    <w:tmpl w:val="F5BE2CDE"/>
    <w:lvl w:ilvl="0" w:tplc="2D1273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FA4921"/>
    <w:multiLevelType w:val="multilevel"/>
    <w:tmpl w:val="5FEE9AC8"/>
    <w:lvl w:ilvl="0">
      <w:start w:val="3"/>
      <w:numFmt w:val="decimal"/>
      <w:lvlText w:val="%1."/>
      <w:lvlJc w:val="left"/>
      <w:pPr>
        <w:ind w:left="360" w:hanging="360"/>
      </w:pPr>
      <w:rPr>
        <w:rFonts w:hint="default"/>
      </w:rPr>
    </w:lvl>
    <w:lvl w:ilvl="1">
      <w:start w:val="2"/>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656" w:hanging="1800"/>
      </w:pPr>
      <w:rPr>
        <w:rFonts w:hint="default"/>
      </w:rPr>
    </w:lvl>
  </w:abstractNum>
  <w:num w:numId="1" w16cid:durableId="1783574117">
    <w:abstractNumId w:val="28"/>
  </w:num>
  <w:num w:numId="2" w16cid:durableId="193420161">
    <w:abstractNumId w:val="16"/>
  </w:num>
  <w:num w:numId="3" w16cid:durableId="360979701">
    <w:abstractNumId w:val="4"/>
  </w:num>
  <w:num w:numId="4" w16cid:durableId="1462652000">
    <w:abstractNumId w:val="0"/>
  </w:num>
  <w:num w:numId="5" w16cid:durableId="893156057">
    <w:abstractNumId w:val="13"/>
  </w:num>
  <w:num w:numId="6" w16cid:durableId="1309937943">
    <w:abstractNumId w:val="23"/>
  </w:num>
  <w:num w:numId="7" w16cid:durableId="791901902">
    <w:abstractNumId w:val="12"/>
  </w:num>
  <w:num w:numId="8" w16cid:durableId="11879448">
    <w:abstractNumId w:val="5"/>
  </w:num>
  <w:num w:numId="9" w16cid:durableId="2014915252">
    <w:abstractNumId w:val="27"/>
  </w:num>
  <w:num w:numId="10" w16cid:durableId="1621261690">
    <w:abstractNumId w:val="26"/>
  </w:num>
  <w:num w:numId="11" w16cid:durableId="158156424">
    <w:abstractNumId w:val="9"/>
  </w:num>
  <w:num w:numId="12" w16cid:durableId="462845933">
    <w:abstractNumId w:val="30"/>
  </w:num>
  <w:num w:numId="13" w16cid:durableId="486363154">
    <w:abstractNumId w:val="22"/>
  </w:num>
  <w:num w:numId="14" w16cid:durableId="907881524">
    <w:abstractNumId w:val="6"/>
  </w:num>
  <w:num w:numId="15" w16cid:durableId="1968319664">
    <w:abstractNumId w:val="17"/>
  </w:num>
  <w:num w:numId="16" w16cid:durableId="813445764">
    <w:abstractNumId w:val="11"/>
  </w:num>
  <w:num w:numId="17" w16cid:durableId="1022316511">
    <w:abstractNumId w:val="31"/>
  </w:num>
  <w:num w:numId="18" w16cid:durableId="1673217552">
    <w:abstractNumId w:val="20"/>
  </w:num>
  <w:num w:numId="19" w16cid:durableId="1671253769">
    <w:abstractNumId w:val="7"/>
  </w:num>
  <w:num w:numId="20" w16cid:durableId="1208450244">
    <w:abstractNumId w:val="8"/>
  </w:num>
  <w:num w:numId="21" w16cid:durableId="1068764492">
    <w:abstractNumId w:val="2"/>
  </w:num>
  <w:num w:numId="22" w16cid:durableId="321278523">
    <w:abstractNumId w:val="1"/>
  </w:num>
  <w:num w:numId="23" w16cid:durableId="1516117810">
    <w:abstractNumId w:val="25"/>
  </w:num>
  <w:num w:numId="24" w16cid:durableId="385494713">
    <w:abstractNumId w:val="24"/>
  </w:num>
  <w:num w:numId="25" w16cid:durableId="1823540345">
    <w:abstractNumId w:val="21"/>
  </w:num>
  <w:num w:numId="26" w16cid:durableId="1066801917">
    <w:abstractNumId w:val="10"/>
  </w:num>
  <w:num w:numId="27" w16cid:durableId="1797333916">
    <w:abstractNumId w:val="15"/>
  </w:num>
  <w:num w:numId="28" w16cid:durableId="1759599808">
    <w:abstractNumId w:val="14"/>
  </w:num>
  <w:num w:numId="29" w16cid:durableId="1722709558">
    <w:abstractNumId w:val="32"/>
  </w:num>
  <w:num w:numId="30" w16cid:durableId="305428281">
    <w:abstractNumId w:val="3"/>
  </w:num>
  <w:num w:numId="31" w16cid:durableId="1849517517">
    <w:abstractNumId w:val="18"/>
  </w:num>
  <w:num w:numId="32" w16cid:durableId="973565415">
    <w:abstractNumId w:val="19"/>
  </w:num>
  <w:num w:numId="33" w16cid:durableId="836960801">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0D"/>
    <w:rsid w:val="00005C43"/>
    <w:rsid w:val="00007B77"/>
    <w:rsid w:val="000163E8"/>
    <w:rsid w:val="00036021"/>
    <w:rsid w:val="00041FD8"/>
    <w:rsid w:val="00045631"/>
    <w:rsid w:val="00047785"/>
    <w:rsid w:val="00053A9D"/>
    <w:rsid w:val="0006510C"/>
    <w:rsid w:val="00074536"/>
    <w:rsid w:val="000828E0"/>
    <w:rsid w:val="00086771"/>
    <w:rsid w:val="00087E1C"/>
    <w:rsid w:val="0009018B"/>
    <w:rsid w:val="000B3E8C"/>
    <w:rsid w:val="000C3C4F"/>
    <w:rsid w:val="000C5252"/>
    <w:rsid w:val="000D54A7"/>
    <w:rsid w:val="000E4F8B"/>
    <w:rsid w:val="000F22F3"/>
    <w:rsid w:val="00100C1F"/>
    <w:rsid w:val="00102034"/>
    <w:rsid w:val="00102740"/>
    <w:rsid w:val="00107D89"/>
    <w:rsid w:val="00110647"/>
    <w:rsid w:val="00125838"/>
    <w:rsid w:val="001517BB"/>
    <w:rsid w:val="001547F8"/>
    <w:rsid w:val="0017700B"/>
    <w:rsid w:val="0018530A"/>
    <w:rsid w:val="001964B6"/>
    <w:rsid w:val="001A6DBB"/>
    <w:rsid w:val="001D40A9"/>
    <w:rsid w:val="001D53EA"/>
    <w:rsid w:val="001E671A"/>
    <w:rsid w:val="001F2DC1"/>
    <w:rsid w:val="00207B7A"/>
    <w:rsid w:val="00232580"/>
    <w:rsid w:val="002505F8"/>
    <w:rsid w:val="00270237"/>
    <w:rsid w:val="00276BBF"/>
    <w:rsid w:val="00282C41"/>
    <w:rsid w:val="00284F1D"/>
    <w:rsid w:val="002A37AF"/>
    <w:rsid w:val="002A78E9"/>
    <w:rsid w:val="002B0480"/>
    <w:rsid w:val="002C67D9"/>
    <w:rsid w:val="002D2947"/>
    <w:rsid w:val="002E1AE9"/>
    <w:rsid w:val="002F2BEA"/>
    <w:rsid w:val="002F2CF8"/>
    <w:rsid w:val="0030782D"/>
    <w:rsid w:val="00324615"/>
    <w:rsid w:val="003528F1"/>
    <w:rsid w:val="00367D59"/>
    <w:rsid w:val="00384B03"/>
    <w:rsid w:val="00395062"/>
    <w:rsid w:val="003B5758"/>
    <w:rsid w:val="003D7040"/>
    <w:rsid w:val="003E4136"/>
    <w:rsid w:val="003F0C8C"/>
    <w:rsid w:val="00404988"/>
    <w:rsid w:val="004067CC"/>
    <w:rsid w:val="00407C24"/>
    <w:rsid w:val="0041302C"/>
    <w:rsid w:val="00425111"/>
    <w:rsid w:val="00431E15"/>
    <w:rsid w:val="0043230F"/>
    <w:rsid w:val="004323DD"/>
    <w:rsid w:val="0045661E"/>
    <w:rsid w:val="00477AC7"/>
    <w:rsid w:val="004E0E43"/>
    <w:rsid w:val="004E355E"/>
    <w:rsid w:val="004F6D6C"/>
    <w:rsid w:val="00537C29"/>
    <w:rsid w:val="0054110C"/>
    <w:rsid w:val="00550EE8"/>
    <w:rsid w:val="005566C5"/>
    <w:rsid w:val="00575B92"/>
    <w:rsid w:val="00584D5B"/>
    <w:rsid w:val="00586E04"/>
    <w:rsid w:val="0059280D"/>
    <w:rsid w:val="005A46A9"/>
    <w:rsid w:val="005C36CA"/>
    <w:rsid w:val="005C6D6E"/>
    <w:rsid w:val="005E469F"/>
    <w:rsid w:val="005F550A"/>
    <w:rsid w:val="006030F6"/>
    <w:rsid w:val="00607377"/>
    <w:rsid w:val="006117C9"/>
    <w:rsid w:val="00612C4A"/>
    <w:rsid w:val="00612D1E"/>
    <w:rsid w:val="00615A7B"/>
    <w:rsid w:val="006211C0"/>
    <w:rsid w:val="006228E8"/>
    <w:rsid w:val="00627D65"/>
    <w:rsid w:val="0064770D"/>
    <w:rsid w:val="00664E59"/>
    <w:rsid w:val="006664EE"/>
    <w:rsid w:val="00675C78"/>
    <w:rsid w:val="00686DA5"/>
    <w:rsid w:val="006A213A"/>
    <w:rsid w:val="006A2B5F"/>
    <w:rsid w:val="006C1FEA"/>
    <w:rsid w:val="006E4996"/>
    <w:rsid w:val="006F2638"/>
    <w:rsid w:val="006F5390"/>
    <w:rsid w:val="006F7F70"/>
    <w:rsid w:val="00723EF9"/>
    <w:rsid w:val="00737846"/>
    <w:rsid w:val="00737A2D"/>
    <w:rsid w:val="00737BB1"/>
    <w:rsid w:val="00745880"/>
    <w:rsid w:val="0075705C"/>
    <w:rsid w:val="0077098E"/>
    <w:rsid w:val="007769B1"/>
    <w:rsid w:val="00790E5D"/>
    <w:rsid w:val="007C3D2F"/>
    <w:rsid w:val="007D42A9"/>
    <w:rsid w:val="007D60BD"/>
    <w:rsid w:val="007F506D"/>
    <w:rsid w:val="008033C5"/>
    <w:rsid w:val="00817A4D"/>
    <w:rsid w:val="00870E59"/>
    <w:rsid w:val="0088799C"/>
    <w:rsid w:val="00890386"/>
    <w:rsid w:val="00895F52"/>
    <w:rsid w:val="008B2528"/>
    <w:rsid w:val="008E1C84"/>
    <w:rsid w:val="008E5E69"/>
    <w:rsid w:val="008E7B1D"/>
    <w:rsid w:val="008F0FF7"/>
    <w:rsid w:val="008F334B"/>
    <w:rsid w:val="008F41B0"/>
    <w:rsid w:val="009316FF"/>
    <w:rsid w:val="00936AE8"/>
    <w:rsid w:val="009541F2"/>
    <w:rsid w:val="00985883"/>
    <w:rsid w:val="00990087"/>
    <w:rsid w:val="00996B29"/>
    <w:rsid w:val="009B33F2"/>
    <w:rsid w:val="009B68EE"/>
    <w:rsid w:val="009C17D5"/>
    <w:rsid w:val="009D298A"/>
    <w:rsid w:val="00A10502"/>
    <w:rsid w:val="00A1667C"/>
    <w:rsid w:val="00A16D90"/>
    <w:rsid w:val="00A25497"/>
    <w:rsid w:val="00A3181B"/>
    <w:rsid w:val="00A356EC"/>
    <w:rsid w:val="00A4574F"/>
    <w:rsid w:val="00A46B05"/>
    <w:rsid w:val="00A47BEE"/>
    <w:rsid w:val="00A638F3"/>
    <w:rsid w:val="00A6410C"/>
    <w:rsid w:val="00A7215B"/>
    <w:rsid w:val="00A76CB5"/>
    <w:rsid w:val="00A80DD6"/>
    <w:rsid w:val="00A82FC9"/>
    <w:rsid w:val="00A86F37"/>
    <w:rsid w:val="00AA36E5"/>
    <w:rsid w:val="00AA3A2D"/>
    <w:rsid w:val="00AA4147"/>
    <w:rsid w:val="00AB2F2B"/>
    <w:rsid w:val="00AB2F56"/>
    <w:rsid w:val="00AC33EA"/>
    <w:rsid w:val="00AC7714"/>
    <w:rsid w:val="00B27E0B"/>
    <w:rsid w:val="00B30952"/>
    <w:rsid w:val="00B52AD7"/>
    <w:rsid w:val="00B55D54"/>
    <w:rsid w:val="00B56E2E"/>
    <w:rsid w:val="00B64297"/>
    <w:rsid w:val="00B87DF7"/>
    <w:rsid w:val="00B92F25"/>
    <w:rsid w:val="00B93576"/>
    <w:rsid w:val="00B93E18"/>
    <w:rsid w:val="00BA1553"/>
    <w:rsid w:val="00BA1A99"/>
    <w:rsid w:val="00BA78FB"/>
    <w:rsid w:val="00BB1230"/>
    <w:rsid w:val="00BB79AD"/>
    <w:rsid w:val="00BD4400"/>
    <w:rsid w:val="00BE1036"/>
    <w:rsid w:val="00BF4307"/>
    <w:rsid w:val="00C03497"/>
    <w:rsid w:val="00C166F7"/>
    <w:rsid w:val="00C1794C"/>
    <w:rsid w:val="00C316C2"/>
    <w:rsid w:val="00C32878"/>
    <w:rsid w:val="00C45D8A"/>
    <w:rsid w:val="00C60F2F"/>
    <w:rsid w:val="00C708BA"/>
    <w:rsid w:val="00C821D7"/>
    <w:rsid w:val="00C95EBD"/>
    <w:rsid w:val="00CB5F93"/>
    <w:rsid w:val="00CE3D16"/>
    <w:rsid w:val="00D011FF"/>
    <w:rsid w:val="00D03E89"/>
    <w:rsid w:val="00D05683"/>
    <w:rsid w:val="00D06CCF"/>
    <w:rsid w:val="00D20227"/>
    <w:rsid w:val="00D54D93"/>
    <w:rsid w:val="00D651BD"/>
    <w:rsid w:val="00DA2C8B"/>
    <w:rsid w:val="00DA514F"/>
    <w:rsid w:val="00DB6964"/>
    <w:rsid w:val="00DC3790"/>
    <w:rsid w:val="00DD5178"/>
    <w:rsid w:val="00DF11AE"/>
    <w:rsid w:val="00DF243B"/>
    <w:rsid w:val="00DF2A40"/>
    <w:rsid w:val="00E27B7D"/>
    <w:rsid w:val="00E31A7C"/>
    <w:rsid w:val="00E36123"/>
    <w:rsid w:val="00E4472C"/>
    <w:rsid w:val="00E56A57"/>
    <w:rsid w:val="00E8087B"/>
    <w:rsid w:val="00E84D73"/>
    <w:rsid w:val="00EA6341"/>
    <w:rsid w:val="00EB4B7F"/>
    <w:rsid w:val="00ED0FE3"/>
    <w:rsid w:val="00ED14CF"/>
    <w:rsid w:val="00ED3B1A"/>
    <w:rsid w:val="00ED6BC8"/>
    <w:rsid w:val="00EE5DE2"/>
    <w:rsid w:val="00EF61C8"/>
    <w:rsid w:val="00F00C99"/>
    <w:rsid w:val="00F1700D"/>
    <w:rsid w:val="00F51BC8"/>
    <w:rsid w:val="00F54C99"/>
    <w:rsid w:val="00F57D84"/>
    <w:rsid w:val="00F721D3"/>
    <w:rsid w:val="00FA164C"/>
    <w:rsid w:val="00FB399B"/>
    <w:rsid w:val="00FB7DEC"/>
    <w:rsid w:val="00FC0318"/>
    <w:rsid w:val="00FE0561"/>
    <w:rsid w:val="00FE33FB"/>
    <w:rsid w:val="00FE7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EAC8"/>
  <w15:docId w15:val="{8E16A4D8-E5E5-49EE-A48D-E12A6D3D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6477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77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77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77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77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7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7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7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7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7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7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70D"/>
    <w:rPr>
      <w:rFonts w:eastAsiaTheme="majorEastAsia" w:cstheme="majorBidi"/>
      <w:color w:val="272727" w:themeColor="text1" w:themeTint="D8"/>
    </w:rPr>
  </w:style>
  <w:style w:type="paragraph" w:styleId="Title">
    <w:name w:val="Title"/>
    <w:basedOn w:val="Normal"/>
    <w:next w:val="Normal"/>
    <w:link w:val="TitleChar"/>
    <w:uiPriority w:val="10"/>
    <w:qFormat/>
    <w:rsid w:val="00647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70D"/>
    <w:pPr>
      <w:spacing w:before="160"/>
      <w:jc w:val="center"/>
    </w:pPr>
    <w:rPr>
      <w:i/>
      <w:iCs/>
      <w:color w:val="404040" w:themeColor="text1" w:themeTint="BF"/>
    </w:rPr>
  </w:style>
  <w:style w:type="character" w:customStyle="1" w:styleId="QuoteChar">
    <w:name w:val="Quote Char"/>
    <w:basedOn w:val="DefaultParagraphFont"/>
    <w:link w:val="Quote"/>
    <w:uiPriority w:val="29"/>
    <w:rsid w:val="0064770D"/>
    <w:rPr>
      <w:i/>
      <w:iCs/>
      <w:color w:val="404040" w:themeColor="text1" w:themeTint="BF"/>
    </w:rPr>
  </w:style>
  <w:style w:type="paragraph" w:styleId="ListParagraph">
    <w:name w:val="List Paragraph"/>
    <w:aliases w:val="Medium Grid 1 Accent 2,Normal2,List Paragraph1,Normal bullet 2,Paragraph,Bullet EY,List L1,Heading1,Header bold,heading 7,Forth level,List1,Listă colorată - Accentuare 11,Citation List,bullets,Arial,Bullet line,Colorful List - Accent 11,H"/>
    <w:basedOn w:val="Normal"/>
    <w:link w:val="ListParagraphChar"/>
    <w:uiPriority w:val="34"/>
    <w:qFormat/>
    <w:rsid w:val="0064770D"/>
    <w:pPr>
      <w:ind w:left="720"/>
      <w:contextualSpacing/>
    </w:pPr>
  </w:style>
  <w:style w:type="character" w:styleId="IntenseEmphasis">
    <w:name w:val="Intense Emphasis"/>
    <w:basedOn w:val="DefaultParagraphFont"/>
    <w:uiPriority w:val="21"/>
    <w:qFormat/>
    <w:rsid w:val="0064770D"/>
    <w:rPr>
      <w:i/>
      <w:iCs/>
      <w:color w:val="2F5496" w:themeColor="accent1" w:themeShade="BF"/>
    </w:rPr>
  </w:style>
  <w:style w:type="paragraph" w:styleId="IntenseQuote">
    <w:name w:val="Intense Quote"/>
    <w:basedOn w:val="Normal"/>
    <w:next w:val="Normal"/>
    <w:link w:val="IntenseQuoteChar"/>
    <w:uiPriority w:val="30"/>
    <w:qFormat/>
    <w:rsid w:val="006477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770D"/>
    <w:rPr>
      <w:i/>
      <w:iCs/>
      <w:color w:val="2F5496" w:themeColor="accent1" w:themeShade="BF"/>
    </w:rPr>
  </w:style>
  <w:style w:type="character" w:styleId="IntenseReference">
    <w:name w:val="Intense Reference"/>
    <w:basedOn w:val="DefaultParagraphFont"/>
    <w:uiPriority w:val="32"/>
    <w:qFormat/>
    <w:rsid w:val="0064770D"/>
    <w:rPr>
      <w:b/>
      <w:bCs/>
      <w:smallCaps/>
      <w:color w:val="2F5496" w:themeColor="accent1" w:themeShade="BF"/>
      <w:spacing w:val="5"/>
    </w:rPr>
  </w:style>
  <w:style w:type="character" w:customStyle="1" w:styleId="BodyTextChar">
    <w:name w:val="Body Text Char"/>
    <w:basedOn w:val="DefaultParagraphFont"/>
    <w:link w:val="BodyText"/>
    <w:rsid w:val="0064770D"/>
    <w:rPr>
      <w:rFonts w:ascii="Trebuchet MS" w:eastAsia="Trebuchet MS" w:hAnsi="Trebuchet MS" w:cs="Trebuchet MS"/>
      <w:shd w:val="clear" w:color="auto" w:fill="FFFFFF"/>
    </w:rPr>
  </w:style>
  <w:style w:type="paragraph" w:styleId="BodyText">
    <w:name w:val="Body Text"/>
    <w:basedOn w:val="Normal"/>
    <w:link w:val="BodyTextChar"/>
    <w:qFormat/>
    <w:rsid w:val="0064770D"/>
    <w:pPr>
      <w:widowControl w:val="0"/>
      <w:shd w:val="clear" w:color="auto" w:fill="FFFFFF"/>
      <w:spacing w:after="120" w:line="264" w:lineRule="auto"/>
      <w:jc w:val="both"/>
    </w:pPr>
    <w:rPr>
      <w:rFonts w:ascii="Trebuchet MS" w:eastAsia="Trebuchet MS" w:hAnsi="Trebuchet MS" w:cs="Trebuchet MS"/>
    </w:rPr>
  </w:style>
  <w:style w:type="character" w:customStyle="1" w:styleId="BodyTextChar1">
    <w:name w:val="Body Text Char1"/>
    <w:basedOn w:val="DefaultParagraphFont"/>
    <w:uiPriority w:val="99"/>
    <w:semiHidden/>
    <w:rsid w:val="0064770D"/>
  </w:style>
  <w:style w:type="character" w:styleId="Hyperlink">
    <w:name w:val="Hyperlink"/>
    <w:basedOn w:val="DefaultParagraphFont"/>
    <w:uiPriority w:val="99"/>
    <w:unhideWhenUsed/>
    <w:rsid w:val="008F41B0"/>
    <w:rPr>
      <w:color w:val="0563C1" w:themeColor="hyperlink"/>
      <w:u w:val="single"/>
    </w:rPr>
  </w:style>
  <w:style w:type="character" w:customStyle="1" w:styleId="UnresolvedMention1">
    <w:name w:val="Unresolved Mention1"/>
    <w:basedOn w:val="DefaultParagraphFont"/>
    <w:uiPriority w:val="99"/>
    <w:semiHidden/>
    <w:unhideWhenUsed/>
    <w:rsid w:val="008F41B0"/>
    <w:rPr>
      <w:color w:val="605E5C"/>
      <w:shd w:val="clear" w:color="auto" w:fill="E1DFDD"/>
    </w:rPr>
  </w:style>
  <w:style w:type="character" w:customStyle="1" w:styleId="ListParagraphChar">
    <w:name w:val="List Paragraph Char"/>
    <w:aliases w:val="Medium Grid 1 Accent 2 Char,Normal2 Char,List Paragraph1 Char,Normal bullet 2 Char,Paragraph Char,Bullet EY Char,List L1 Char,Heading1 Char,Header bold Char,heading 7 Char,Forth level Char,List1 Char,Citation List Char,bullets Char"/>
    <w:link w:val="ListParagraph"/>
    <w:uiPriority w:val="34"/>
    <w:qFormat/>
    <w:locked/>
    <w:rsid w:val="00ED14CF"/>
  </w:style>
  <w:style w:type="table" w:styleId="TableGrid">
    <w:name w:val="Table Grid"/>
    <w:basedOn w:val="TableNormal"/>
    <w:qFormat/>
    <w:rsid w:val="00537C29"/>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6BBF"/>
    <w:rPr>
      <w:sz w:val="16"/>
      <w:szCs w:val="16"/>
    </w:rPr>
  </w:style>
  <w:style w:type="paragraph" w:styleId="CommentText">
    <w:name w:val="annotation text"/>
    <w:basedOn w:val="Normal"/>
    <w:link w:val="CommentTextChar"/>
    <w:uiPriority w:val="99"/>
    <w:unhideWhenUsed/>
    <w:rsid w:val="00276BBF"/>
    <w:pPr>
      <w:spacing w:after="120" w:line="240" w:lineRule="auto"/>
      <w:ind w:left="1701"/>
      <w:jc w:val="both"/>
    </w:pPr>
    <w:rPr>
      <w:rFonts w:ascii="Trebuchet MS" w:eastAsia="MS Mincho" w:hAnsi="Trebuchet MS" w:cs="Times New Roman"/>
      <w:kern w:val="0"/>
      <w:sz w:val="20"/>
      <w:szCs w:val="20"/>
      <w14:ligatures w14:val="none"/>
    </w:rPr>
  </w:style>
  <w:style w:type="character" w:customStyle="1" w:styleId="CommentTextChar">
    <w:name w:val="Comment Text Char"/>
    <w:basedOn w:val="DefaultParagraphFont"/>
    <w:link w:val="CommentText"/>
    <w:uiPriority w:val="99"/>
    <w:rsid w:val="00276BBF"/>
    <w:rPr>
      <w:rFonts w:ascii="Trebuchet MS" w:eastAsia="MS Mincho" w:hAnsi="Trebuchet MS" w:cs="Times New Roman"/>
      <w:kern w:val="0"/>
      <w:sz w:val="20"/>
      <w:szCs w:val="20"/>
      <w14:ligatures w14:val="none"/>
    </w:rPr>
  </w:style>
  <w:style w:type="paragraph" w:styleId="Revision">
    <w:name w:val="Revision"/>
    <w:hidden/>
    <w:uiPriority w:val="99"/>
    <w:semiHidden/>
    <w:rsid w:val="00C95EBD"/>
    <w:pPr>
      <w:spacing w:after="0" w:line="240" w:lineRule="auto"/>
    </w:pPr>
  </w:style>
  <w:style w:type="paragraph" w:styleId="CommentSubject">
    <w:name w:val="annotation subject"/>
    <w:basedOn w:val="CommentText"/>
    <w:next w:val="CommentText"/>
    <w:link w:val="CommentSubjectChar"/>
    <w:uiPriority w:val="99"/>
    <w:semiHidden/>
    <w:unhideWhenUsed/>
    <w:rsid w:val="00DC3790"/>
    <w:pPr>
      <w:spacing w:after="160"/>
      <w:ind w:left="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DC3790"/>
    <w:rPr>
      <w:rFonts w:ascii="Trebuchet MS" w:eastAsia="MS Mincho" w:hAnsi="Trebuchet MS" w:cs="Times New Roman"/>
      <w:b/>
      <w:bCs/>
      <w:kern w:val="0"/>
      <w:sz w:val="20"/>
      <w:szCs w:val="20"/>
      <w14:ligatures w14:val="none"/>
    </w:rPr>
  </w:style>
  <w:style w:type="paragraph" w:customStyle="1" w:styleId="Normal1">
    <w:name w:val="Normal1"/>
    <w:rsid w:val="00036021"/>
    <w:pPr>
      <w:spacing w:after="200" w:line="276" w:lineRule="auto"/>
    </w:pPr>
    <w:rPr>
      <w:rFonts w:ascii="Calibri" w:eastAsia="Calibri" w:hAnsi="Calibri" w:cs="Calibri"/>
      <w:kern w:val="0"/>
      <w:lang w:val="ro-RO"/>
      <w14:ligatures w14:val="none"/>
    </w:rPr>
  </w:style>
  <w:style w:type="character" w:styleId="Strong">
    <w:name w:val="Strong"/>
    <w:basedOn w:val="DefaultParagraphFont"/>
    <w:uiPriority w:val="22"/>
    <w:qFormat/>
    <w:rsid w:val="00FA164C"/>
    <w:rPr>
      <w:b/>
      <w:bCs/>
    </w:rPr>
  </w:style>
  <w:style w:type="paragraph" w:styleId="NoSpacing">
    <w:name w:val="No Spacing"/>
    <w:uiPriority w:val="1"/>
    <w:qFormat/>
    <w:rsid w:val="00FA164C"/>
    <w:pPr>
      <w:spacing w:after="0" w:line="240" w:lineRule="auto"/>
    </w:pPr>
  </w:style>
  <w:style w:type="paragraph" w:styleId="Header">
    <w:name w:val="header"/>
    <w:basedOn w:val="Normal"/>
    <w:link w:val="HeaderChar"/>
    <w:uiPriority w:val="99"/>
    <w:unhideWhenUsed/>
    <w:rsid w:val="00BA7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8FB"/>
  </w:style>
  <w:style w:type="paragraph" w:styleId="Footer">
    <w:name w:val="footer"/>
    <w:basedOn w:val="Normal"/>
    <w:link w:val="FooterChar"/>
    <w:uiPriority w:val="99"/>
    <w:unhideWhenUsed/>
    <w:rsid w:val="00BA7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8FB"/>
  </w:style>
  <w:style w:type="paragraph" w:customStyle="1" w:styleId="al">
    <w:name w:val="a_l"/>
    <w:basedOn w:val="Normal"/>
    <w:rsid w:val="00DA514F"/>
    <w:pPr>
      <w:spacing w:after="0" w:line="240" w:lineRule="auto"/>
      <w:jc w:val="both"/>
    </w:pPr>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88371">
      <w:bodyDiv w:val="1"/>
      <w:marLeft w:val="0"/>
      <w:marRight w:val="0"/>
      <w:marTop w:val="0"/>
      <w:marBottom w:val="0"/>
      <w:divBdr>
        <w:top w:val="none" w:sz="0" w:space="0" w:color="auto"/>
        <w:left w:val="none" w:sz="0" w:space="0" w:color="auto"/>
        <w:bottom w:val="none" w:sz="0" w:space="0" w:color="auto"/>
        <w:right w:val="none" w:sz="0" w:space="0" w:color="auto"/>
      </w:divBdr>
    </w:div>
    <w:div w:id="1152329537">
      <w:bodyDiv w:val="1"/>
      <w:marLeft w:val="0"/>
      <w:marRight w:val="0"/>
      <w:marTop w:val="0"/>
      <w:marBottom w:val="0"/>
      <w:divBdr>
        <w:top w:val="none" w:sz="0" w:space="0" w:color="auto"/>
        <w:left w:val="none" w:sz="0" w:space="0" w:color="auto"/>
        <w:bottom w:val="none" w:sz="0" w:space="0" w:color="auto"/>
        <w:right w:val="none" w:sz="0" w:space="0" w:color="auto"/>
      </w:divBdr>
    </w:div>
    <w:div w:id="1225070496">
      <w:bodyDiv w:val="1"/>
      <w:marLeft w:val="0"/>
      <w:marRight w:val="0"/>
      <w:marTop w:val="0"/>
      <w:marBottom w:val="0"/>
      <w:divBdr>
        <w:top w:val="none" w:sz="0" w:space="0" w:color="auto"/>
        <w:left w:val="none" w:sz="0" w:space="0" w:color="auto"/>
        <w:bottom w:val="none" w:sz="0" w:space="0" w:color="auto"/>
        <w:right w:val="none" w:sz="0" w:space="0" w:color="auto"/>
      </w:divBdr>
    </w:div>
    <w:div w:id="206945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070D6-AA01-4216-ACB5-7E554D4C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22</Pages>
  <Words>6114</Words>
  <Characters>34851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Iulia.Tanasescu</dc:creator>
  <cp:keywords/>
  <dc:description/>
  <cp:lastModifiedBy>Cristian.Tomescu</cp:lastModifiedBy>
  <cp:revision>27</cp:revision>
  <cp:lastPrinted>2025-04-14T11:10:00Z</cp:lastPrinted>
  <dcterms:created xsi:type="dcterms:W3CDTF">2025-04-14T12:00:00Z</dcterms:created>
  <dcterms:modified xsi:type="dcterms:W3CDTF">2025-05-08T08:40:00Z</dcterms:modified>
</cp:coreProperties>
</file>