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5FBCB" w14:textId="77777777" w:rsidR="006C60EA" w:rsidRPr="006C60EA" w:rsidRDefault="006C60EA" w:rsidP="006C60EA">
      <w:pPr>
        <w:spacing w:before="0" w:after="0"/>
        <w:ind w:left="1080"/>
        <w:jc w:val="center"/>
        <w:rPr>
          <w:rFonts w:eastAsia="MS Mincho" w:cs="Times New Roman"/>
          <w:b/>
          <w:bCs/>
          <w:iCs/>
          <w:color w:val="auto"/>
          <w:sz w:val="24"/>
          <w:szCs w:val="24"/>
        </w:rPr>
      </w:pPr>
      <w:r w:rsidRPr="006C60EA">
        <w:rPr>
          <w:rFonts w:eastAsia="MS Mincho" w:cs="Times New Roman"/>
          <w:b/>
          <w:bCs/>
          <w:iCs/>
          <w:color w:val="auto"/>
          <w:sz w:val="24"/>
          <w:szCs w:val="24"/>
        </w:rPr>
        <w:t>RAPORT PRIVIND SITUAŢIA HIDROMETEOROLOGICĂ ŞI A CALITĂŢII MEDIULUI</w:t>
      </w:r>
    </w:p>
    <w:p w14:paraId="22595651" w14:textId="77777777" w:rsidR="006C60EA" w:rsidRDefault="006C60EA" w:rsidP="006C60EA">
      <w:pPr>
        <w:spacing w:before="0" w:after="0"/>
        <w:ind w:left="1080"/>
        <w:jc w:val="center"/>
        <w:rPr>
          <w:rFonts w:eastAsia="MS Mincho" w:cs="Times New Roman"/>
          <w:b/>
          <w:bCs/>
          <w:color w:val="auto"/>
          <w:sz w:val="24"/>
          <w:szCs w:val="24"/>
        </w:rPr>
      </w:pPr>
      <w:r w:rsidRPr="006C60EA">
        <w:rPr>
          <w:rFonts w:eastAsia="MS Mincho" w:cs="Times New Roman"/>
          <w:b/>
          <w:bCs/>
          <w:color w:val="auto"/>
          <w:sz w:val="24"/>
          <w:szCs w:val="24"/>
        </w:rPr>
        <w:t>în intervalul 27.01.2026, ora 08.00 – 28.01.2026, ora 08.00</w:t>
      </w:r>
    </w:p>
    <w:p w14:paraId="310A3146" w14:textId="77777777" w:rsidR="006C60EA" w:rsidRPr="006C60EA" w:rsidRDefault="006C60EA" w:rsidP="006C60EA">
      <w:pPr>
        <w:spacing w:before="0" w:after="0"/>
        <w:ind w:left="1080"/>
        <w:jc w:val="center"/>
        <w:rPr>
          <w:rFonts w:eastAsia="MS Mincho" w:cs="Times New Roman"/>
          <w:b/>
          <w:bCs/>
          <w:color w:val="auto"/>
          <w:sz w:val="24"/>
          <w:szCs w:val="24"/>
        </w:rPr>
      </w:pPr>
    </w:p>
    <w:p w14:paraId="58512469" w14:textId="77777777" w:rsidR="006C60EA" w:rsidRPr="006C60EA" w:rsidRDefault="006C60EA" w:rsidP="006C60EA">
      <w:pPr>
        <w:spacing w:before="0" w:after="0"/>
        <w:rPr>
          <w:rFonts w:eastAsia="MS Mincho" w:cs="Times New Roman"/>
          <w:b/>
          <w:bCs/>
          <w:color w:val="auto"/>
          <w:sz w:val="16"/>
          <w:szCs w:val="16"/>
        </w:rPr>
      </w:pPr>
    </w:p>
    <w:p w14:paraId="3BEEB8D2" w14:textId="77777777" w:rsidR="006C60EA" w:rsidRPr="006C60EA" w:rsidRDefault="006C60EA" w:rsidP="006C60EA">
      <w:pPr>
        <w:spacing w:before="0" w:after="0" w:line="240" w:lineRule="auto"/>
        <w:ind w:left="1080"/>
        <w:rPr>
          <w:rFonts w:eastAsia="MS Mincho" w:cs="Times New Roman"/>
          <w:b/>
          <w:bCs/>
          <w:i/>
          <w:color w:val="auto"/>
          <w:u w:val="single"/>
          <w:lang w:val="it-IT"/>
        </w:rPr>
      </w:pPr>
      <w:r w:rsidRPr="006C60EA">
        <w:rPr>
          <w:rFonts w:eastAsia="MS Mincho" w:cs="Times New Roman"/>
          <w:b/>
          <w:bCs/>
          <w:i/>
          <w:color w:val="auto"/>
          <w:lang w:val="it-IT"/>
        </w:rPr>
        <w:t>I.</w:t>
      </w:r>
      <w:r w:rsidRPr="006C60EA">
        <w:rPr>
          <w:rFonts w:eastAsia="MS Mincho" w:cs="Times New Roman"/>
          <w:b/>
          <w:bCs/>
          <w:i/>
          <w:color w:val="auto"/>
          <w:lang w:val="it-IT"/>
        </w:rPr>
        <w:tab/>
      </w:r>
      <w:r w:rsidRPr="006C60EA">
        <w:rPr>
          <w:rFonts w:eastAsia="MS Mincho" w:cs="Times New Roman"/>
          <w:b/>
          <w:bCs/>
          <w:i/>
          <w:color w:val="auto"/>
          <w:u w:val="single"/>
          <w:lang w:val="it-IT"/>
        </w:rPr>
        <w:t>SITUAŢIA HIDROMETEOROLOGICĂ</w:t>
      </w:r>
    </w:p>
    <w:p w14:paraId="5035209D" w14:textId="77777777" w:rsidR="006C60EA" w:rsidRPr="006C60EA" w:rsidRDefault="006C60EA" w:rsidP="006C60EA">
      <w:pPr>
        <w:spacing w:before="0" w:after="0" w:line="240" w:lineRule="auto"/>
        <w:ind w:left="1080"/>
        <w:rPr>
          <w:rFonts w:eastAsia="MS Mincho" w:cs="Times New Roman"/>
          <w:b/>
          <w:bCs/>
          <w:color w:val="auto"/>
          <w:u w:val="single"/>
          <w:lang w:val="it-IT"/>
        </w:rPr>
      </w:pPr>
      <w:r w:rsidRPr="006C60EA">
        <w:rPr>
          <w:rFonts w:eastAsia="MS Mincho" w:cs="Times New Roman"/>
          <w:b/>
          <w:bCs/>
          <w:color w:val="auto"/>
          <w:lang w:val="it-IT"/>
        </w:rPr>
        <w:t xml:space="preserve">1. </w:t>
      </w:r>
      <w:r w:rsidRPr="006C60EA">
        <w:rPr>
          <w:rFonts w:eastAsia="MS Mincho" w:cs="Times New Roman"/>
          <w:b/>
          <w:bCs/>
          <w:color w:val="auto"/>
          <w:u w:val="single"/>
          <w:lang w:val="it-IT"/>
        </w:rPr>
        <w:t>Situaţia şi prognoza hidro pe râurile interioare şi Dunăre din 28.01.2026, ora 07.00</w:t>
      </w:r>
    </w:p>
    <w:p w14:paraId="2130F616" w14:textId="77777777" w:rsidR="006C60EA" w:rsidRPr="006C60EA" w:rsidRDefault="006C60EA" w:rsidP="006C60EA">
      <w:pPr>
        <w:spacing w:before="0" w:after="0" w:line="240" w:lineRule="auto"/>
        <w:ind w:left="1080"/>
        <w:rPr>
          <w:rFonts w:eastAsia="MS Mincho" w:cs="Times New Roman"/>
          <w:b/>
          <w:bCs/>
          <w:i/>
          <w:lang w:val="it-IT"/>
        </w:rPr>
      </w:pPr>
      <w:r w:rsidRPr="006C60EA">
        <w:rPr>
          <w:rFonts w:eastAsia="MS Mincho" w:cs="Times New Roman"/>
          <w:b/>
          <w:bCs/>
          <w:color w:val="auto"/>
          <w:u w:val="single"/>
          <w:lang w:val="it-IT"/>
        </w:rPr>
        <w:t xml:space="preserve">RÂURI </w:t>
      </w:r>
    </w:p>
    <w:p w14:paraId="6E5D75AB" w14:textId="77777777" w:rsidR="006C60EA" w:rsidRPr="006C60EA" w:rsidRDefault="006C60EA" w:rsidP="006C60EA">
      <w:pPr>
        <w:spacing w:before="0" w:after="0" w:line="240" w:lineRule="auto"/>
        <w:ind w:left="1080"/>
        <w:rPr>
          <w:rFonts w:eastAsia="MS Mincho" w:cs="Arial"/>
          <w:b/>
          <w:lang w:val="en-US"/>
        </w:rPr>
      </w:pPr>
      <w:r w:rsidRPr="006C60EA">
        <w:rPr>
          <w:rFonts w:eastAsia="MS Mincho" w:cs="Times New Roman"/>
          <w:b/>
          <w:lang w:val="it-IT"/>
        </w:rPr>
        <w:t xml:space="preserve">Institutul Naţional de Hidrologie </w:t>
      </w:r>
      <w:r w:rsidRPr="006C60EA">
        <w:rPr>
          <w:rFonts w:eastAsia="MS Mincho" w:cs="LiberationSans"/>
          <w:b/>
        </w:rPr>
        <w:t>ș</w:t>
      </w:r>
      <w:r w:rsidRPr="006C60EA">
        <w:rPr>
          <w:rFonts w:eastAsia="MS Mincho" w:cs="Times New Roman"/>
          <w:b/>
          <w:lang w:val="it-IT"/>
        </w:rPr>
        <w:t>i Gospod</w:t>
      </w:r>
      <w:r w:rsidRPr="006C60EA">
        <w:rPr>
          <w:rFonts w:eastAsia="MS Mincho" w:cs="Arial"/>
          <w:b/>
        </w:rPr>
        <w:t>ă</w:t>
      </w:r>
      <w:r w:rsidRPr="006C60EA">
        <w:rPr>
          <w:rFonts w:eastAsia="MS Mincho" w:cs="Times New Roman"/>
          <w:b/>
          <w:lang w:val="it-IT"/>
        </w:rPr>
        <w:t xml:space="preserve">rire a Apelor (I.N.H.G.A.) a emis </w:t>
      </w:r>
      <w:r w:rsidRPr="006C60EA">
        <w:rPr>
          <w:rFonts w:eastAsia="MS Mincho" w:cs="Times New Roman"/>
          <w:b/>
          <w:iCs/>
        </w:rPr>
        <w:t>î</w:t>
      </w:r>
      <w:r w:rsidRPr="006C60EA">
        <w:rPr>
          <w:rFonts w:eastAsia="MS Mincho" w:cs="Times New Roman"/>
          <w:b/>
          <w:lang w:val="it-IT"/>
        </w:rPr>
        <w:t xml:space="preserve">n data de 27.01.2026, la ora 11:30, </w:t>
      </w:r>
      <w:r w:rsidRPr="006C60EA">
        <w:rPr>
          <w:rFonts w:eastAsia="Calibri" w:cs="Arial"/>
          <w:b/>
          <w:u w:val="single"/>
          <w14:ligatures w14:val="standardContextual"/>
        </w:rPr>
        <w:t>avertizarea</w:t>
      </w:r>
      <w:r w:rsidRPr="006C60EA">
        <w:rPr>
          <w:rFonts w:eastAsia="MS Mincho" w:cs="Times New Roman"/>
          <w:b/>
          <w:u w:val="single"/>
          <w:lang w:val="it-IT"/>
        </w:rPr>
        <w:t xml:space="preserve"> hidrologică</w:t>
      </w:r>
      <w:r w:rsidRPr="006C60EA">
        <w:rPr>
          <w:rFonts w:eastAsia="MS Mincho" w:cs="Times New Roman"/>
          <w:b/>
          <w:lang w:val="it-IT"/>
        </w:rPr>
        <w:t xml:space="preserve"> nr. 9, viz</w:t>
      </w:r>
      <w:r w:rsidRPr="006C60EA">
        <w:rPr>
          <w:rFonts w:eastAsia="MS Mincho" w:cs="Arial"/>
          <w:b/>
          <w:lang w:val="en-US"/>
        </w:rPr>
        <w:t>â</w:t>
      </w:r>
      <w:r w:rsidRPr="006C60EA">
        <w:rPr>
          <w:rFonts w:eastAsia="MS Mincho" w:cs="Times New Roman"/>
          <w:b/>
          <w:lang w:val="it-IT"/>
        </w:rPr>
        <w:t xml:space="preserve">nd </w:t>
      </w:r>
      <w:r w:rsidRPr="006C60EA">
        <w:rPr>
          <w:rFonts w:eastAsia="MS Mincho" w:cs="Arial"/>
          <w:b/>
          <w:color w:val="auto"/>
          <w:lang w:val="en-US"/>
        </w:rPr>
        <w:t>scurgeri importante pe versanţi, torenţi şi pâraie, viituri rapide pe râurile mici cu posibile efecte de inundaţii locale, creşteri importante de debite şi niveluri ca urmare a propagării sau influenţei evoluţiei formaţiunilor de gheaţă pe unele râuri din bazinele hidrografice menţionate, cu posibile depăşiri ale COTELOR DE APĂRARE</w:t>
      </w:r>
      <w:r w:rsidRPr="006C60EA">
        <w:rPr>
          <w:rFonts w:eastAsia="MS Mincho" w:cs="Arial"/>
          <w:b/>
          <w:lang w:val="en-US"/>
        </w:rPr>
        <w:t xml:space="preserve">, astfel: </w:t>
      </w:r>
    </w:p>
    <w:p w14:paraId="12780C7F" w14:textId="77777777" w:rsidR="006C60EA" w:rsidRPr="006C60EA" w:rsidRDefault="006C60EA" w:rsidP="006C60EA">
      <w:pPr>
        <w:spacing w:before="0" w:after="0" w:line="240" w:lineRule="auto"/>
        <w:ind w:left="1080"/>
        <w:rPr>
          <w:rFonts w:eastAsia="MS Mincho" w:cs="Arial"/>
          <w:bCs/>
          <w:color w:val="auto"/>
          <w:lang w:val="en-US"/>
        </w:rPr>
      </w:pPr>
      <w:r w:rsidRPr="006C60EA">
        <w:rPr>
          <w:rFonts w:eastAsia="MS Mincho" w:cs="Arial"/>
          <w:b/>
          <w:lang w:val="en-US"/>
        </w:rPr>
        <w:t>-</w:t>
      </w:r>
      <w:r w:rsidRPr="006C60EA">
        <w:rPr>
          <w:rFonts w:eastAsia="MS Mincho" w:cs="Arial"/>
          <w:b/>
          <w:u w:val="single"/>
          <w:lang w:val="en-US"/>
        </w:rPr>
        <w:t>COD GALBEN</w:t>
      </w:r>
      <w:r w:rsidRPr="006C60EA">
        <w:rPr>
          <w:rFonts w:eastAsia="MS Mincho" w:cs="Times New Roman"/>
          <w:b/>
          <w:lang w:val="it-IT"/>
        </w:rPr>
        <w:t xml:space="preserve"> valabil </w:t>
      </w:r>
      <w:r w:rsidRPr="006C60EA">
        <w:rPr>
          <w:rFonts w:eastAsia="MS Mincho" w:cs="Times New Roman"/>
          <w:b/>
          <w:iCs/>
        </w:rPr>
        <w:t>î</w:t>
      </w:r>
      <w:r w:rsidRPr="006C60EA">
        <w:rPr>
          <w:rFonts w:eastAsia="MS Mincho" w:cs="Times New Roman"/>
          <w:b/>
          <w:lang w:val="it-IT"/>
        </w:rPr>
        <w:t>n intervalul 2</w:t>
      </w:r>
      <w:r w:rsidRPr="006C60EA">
        <w:rPr>
          <w:rFonts w:eastAsia="MS Mincho" w:cs="Times New Roman"/>
          <w:b/>
        </w:rPr>
        <w:t>7</w:t>
      </w:r>
      <w:r w:rsidRPr="006C60EA">
        <w:rPr>
          <w:rFonts w:eastAsia="MS Mincho" w:cs="Arial"/>
          <w:b/>
        </w:rPr>
        <w:t>.01.2026, ora 12:00 –28.01.2026, ora 24:00</w:t>
      </w:r>
      <w:r w:rsidRPr="006C60EA">
        <w:rPr>
          <w:rFonts w:eastAsia="MS Mincho" w:cs="Times New Roman"/>
          <w:b/>
          <w:lang w:val="it-IT"/>
        </w:rPr>
        <w:t>-</w:t>
      </w:r>
      <w:r w:rsidRPr="006C60EA">
        <w:rPr>
          <w:rFonts w:eastAsia="MS Mincho" w:cs="Arial"/>
          <w:b/>
          <w:lang w:val="en-US"/>
        </w:rPr>
        <w:t xml:space="preserve">posibile depăşiri ale COTELOR DE ATENŢIE </w:t>
      </w:r>
      <w:r w:rsidRPr="006C60EA">
        <w:rPr>
          <w:rFonts w:eastAsia="MS Mincho" w:cs="Arial"/>
          <w:bCs/>
          <w:lang w:val="en-US"/>
        </w:rPr>
        <w:t xml:space="preserve">pe râurile din bazinele hidrografice: </w:t>
      </w:r>
      <w:r w:rsidRPr="006C60EA">
        <w:rPr>
          <w:rFonts w:eastAsia="MS Mincho" w:cs="Arial"/>
          <w:bCs/>
          <w:color w:val="auto"/>
          <w:lang w:val="en-US"/>
        </w:rPr>
        <w:t xml:space="preserve">Iza – bazin superior şi afluenţi bazin mijlociu şi inferior, Lăpuş – bazin superior şi afluenţi bazin mijlociu şi inferior </w:t>
      </w:r>
      <w:r w:rsidRPr="006C60EA">
        <w:rPr>
          <w:rFonts w:eastAsia="MS Mincho" w:cs="Arial"/>
          <w:b/>
          <w:color w:val="auto"/>
          <w:lang w:val="en-US"/>
        </w:rPr>
        <w:t>(judeţul Maramureş)</w:t>
      </w:r>
      <w:r w:rsidRPr="006C60EA">
        <w:rPr>
          <w:rFonts w:eastAsia="MS Mincho" w:cs="Arial"/>
          <w:bCs/>
          <w:color w:val="auto"/>
          <w:lang w:val="en-US"/>
        </w:rPr>
        <w:t xml:space="preserve">, Tur – bazin superior şi afluenţi bazin mijlociu şi inferior </w:t>
      </w:r>
      <w:r w:rsidRPr="006C60EA">
        <w:rPr>
          <w:rFonts w:eastAsia="MS Mincho" w:cs="Arial"/>
          <w:b/>
          <w:color w:val="auto"/>
          <w:lang w:val="en-US"/>
        </w:rPr>
        <w:t>(judeţul Satu Mare)</w:t>
      </w:r>
      <w:r w:rsidRPr="006C60EA">
        <w:rPr>
          <w:rFonts w:eastAsia="MS Mincho" w:cs="Arial"/>
          <w:bCs/>
          <w:color w:val="auto"/>
          <w:lang w:val="en-US"/>
        </w:rPr>
        <w:t xml:space="preserve">, Someşul Mare – bazin superior şi afluenţi bazin mijlociu şi inferior </w:t>
      </w:r>
      <w:r w:rsidRPr="006C60EA">
        <w:rPr>
          <w:rFonts w:eastAsia="MS Mincho" w:cs="Arial"/>
          <w:b/>
          <w:color w:val="auto"/>
          <w:lang w:val="en-US"/>
        </w:rPr>
        <w:t>(judeţul Bistriţa Năsăud)</w:t>
      </w:r>
      <w:r w:rsidRPr="006C60EA">
        <w:rPr>
          <w:rFonts w:eastAsia="MS Mincho" w:cs="Arial"/>
          <w:bCs/>
          <w:color w:val="auto"/>
          <w:lang w:val="en-US"/>
        </w:rPr>
        <w:t xml:space="preserve">, Crişul Alb – bazin amonte S.H. Gurahonţ </w:t>
      </w:r>
      <w:r w:rsidRPr="006C60EA">
        <w:rPr>
          <w:rFonts w:eastAsia="MS Mincho" w:cs="Arial"/>
          <w:b/>
          <w:color w:val="auto"/>
          <w:lang w:val="en-US"/>
        </w:rPr>
        <w:t>(judeţele: Hunedoara şi Arad)</w:t>
      </w:r>
      <w:r w:rsidRPr="006C60EA">
        <w:rPr>
          <w:rFonts w:eastAsia="MS Mincho" w:cs="Arial"/>
          <w:bCs/>
          <w:color w:val="auto"/>
          <w:lang w:val="en-US"/>
        </w:rPr>
        <w:t xml:space="preserve">, Mureş – pe sectorul aferent S.H. Glodeni </w:t>
      </w:r>
      <w:r w:rsidRPr="006C60EA">
        <w:rPr>
          <w:rFonts w:eastAsia="MS Mincho" w:cs="Arial"/>
          <w:b/>
          <w:color w:val="auto"/>
          <w:lang w:val="en-US"/>
        </w:rPr>
        <w:t>(judeţul Mureş)</w:t>
      </w:r>
      <w:r w:rsidRPr="006C60EA">
        <w:rPr>
          <w:rFonts w:eastAsia="MS Mincho" w:cs="Arial"/>
          <w:bCs/>
          <w:color w:val="auto"/>
          <w:lang w:val="en-US"/>
        </w:rPr>
        <w:t xml:space="preserve">, Timiş – bazin amonte S.H. Sadova şi afluenţii aferenţi sectorului aval S.H. Sadova – amonte S.H. Lugoj </w:t>
      </w:r>
      <w:r w:rsidRPr="006C60EA">
        <w:rPr>
          <w:rFonts w:eastAsia="MS Mincho" w:cs="Arial"/>
          <w:b/>
          <w:color w:val="auto"/>
          <w:lang w:val="en-US"/>
        </w:rPr>
        <w:t>(judeţele: Caraş Severin şi Timiş)</w:t>
      </w:r>
      <w:r w:rsidRPr="006C60EA">
        <w:rPr>
          <w:rFonts w:eastAsia="MS Mincho" w:cs="Arial"/>
          <w:bCs/>
          <w:color w:val="auto"/>
          <w:lang w:val="en-US"/>
        </w:rPr>
        <w:t xml:space="preserve">, Drincea, Desnăţui – bazin amonte Ac. Fântânele şi afluenţii aferenţi sectorului aval Ac. Fântânele </w:t>
      </w:r>
      <w:r w:rsidRPr="006C60EA">
        <w:rPr>
          <w:rFonts w:eastAsia="MS Mincho" w:cs="Arial"/>
          <w:b/>
          <w:color w:val="auto"/>
          <w:lang w:val="en-US"/>
        </w:rPr>
        <w:t>(judeţele: Mehedinţi şi Dolj)</w:t>
      </w:r>
      <w:r w:rsidRPr="006C60EA">
        <w:rPr>
          <w:rFonts w:eastAsia="MS Mincho" w:cs="Arial"/>
          <w:bCs/>
          <w:color w:val="auto"/>
          <w:lang w:val="en-US"/>
        </w:rPr>
        <w:t xml:space="preserve">, Jiu </w:t>
      </w:r>
      <w:r w:rsidRPr="006C60EA">
        <w:rPr>
          <w:rFonts w:eastAsia="MS Mincho" w:cs="Arial"/>
          <w:b/>
          <w:color w:val="auto"/>
          <w:lang w:val="en-US"/>
        </w:rPr>
        <w:t>(judeţele: Hunedoara, Gorj, Dolj şi Mehedinţi)</w:t>
      </w:r>
      <w:r w:rsidRPr="006C60EA">
        <w:rPr>
          <w:rFonts w:eastAsia="MS Mincho" w:cs="Arial"/>
          <w:bCs/>
          <w:color w:val="auto"/>
          <w:lang w:val="en-US"/>
        </w:rPr>
        <w:t xml:space="preserve">, Lotru – bazin inferior </w:t>
      </w:r>
      <w:r w:rsidRPr="006C60EA">
        <w:rPr>
          <w:rFonts w:eastAsia="MS Mincho" w:cs="Arial"/>
          <w:b/>
          <w:color w:val="auto"/>
          <w:lang w:val="en-US"/>
        </w:rPr>
        <w:t>(judeţul Vâlcea)</w:t>
      </w:r>
      <w:r w:rsidRPr="006C60EA">
        <w:rPr>
          <w:rFonts w:eastAsia="MS Mincho" w:cs="Arial"/>
          <w:bCs/>
          <w:color w:val="auto"/>
          <w:lang w:val="en-US"/>
        </w:rPr>
        <w:t xml:space="preserve">, Olt – afluenţii aferenţi sectorului aval confluenţă cu râul Lotru – amonte Ac. Ioneşti </w:t>
      </w:r>
      <w:r w:rsidRPr="006C60EA">
        <w:rPr>
          <w:rFonts w:eastAsia="MS Mincho" w:cs="Arial"/>
          <w:b/>
          <w:color w:val="auto"/>
          <w:lang w:val="en-US"/>
        </w:rPr>
        <w:t>(judeţele: Vâlcea şi Argeş)</w:t>
      </w:r>
      <w:r w:rsidRPr="006C60EA">
        <w:rPr>
          <w:rFonts w:eastAsia="MS Mincho" w:cs="Arial"/>
          <w:bCs/>
          <w:color w:val="auto"/>
          <w:lang w:val="en-US"/>
        </w:rPr>
        <w:t xml:space="preserve">, Olteţ – bazin superior şi afluenţi bazin mijlociu şi inferior </w:t>
      </w:r>
      <w:r w:rsidRPr="006C60EA">
        <w:rPr>
          <w:rFonts w:eastAsia="MS Mincho" w:cs="Arial"/>
          <w:b/>
          <w:color w:val="auto"/>
          <w:lang w:val="en-US"/>
        </w:rPr>
        <w:t>(judeţele: Vâlcea, Gorj, Dolj şi Olt)</w:t>
      </w:r>
      <w:r w:rsidRPr="006C60EA">
        <w:rPr>
          <w:rFonts w:eastAsia="MS Mincho" w:cs="Arial"/>
          <w:bCs/>
          <w:color w:val="auto"/>
          <w:lang w:val="en-US"/>
        </w:rPr>
        <w:t xml:space="preserve">, Teslui - afluent al Oltului inferior </w:t>
      </w:r>
      <w:r w:rsidRPr="006C60EA">
        <w:rPr>
          <w:rFonts w:eastAsia="MS Mincho" w:cs="Arial"/>
          <w:b/>
          <w:color w:val="auto"/>
          <w:lang w:val="en-US"/>
        </w:rPr>
        <w:t>(judeţele: Dolj şi Olt)</w:t>
      </w:r>
      <w:r w:rsidRPr="006C60EA">
        <w:rPr>
          <w:rFonts w:eastAsia="MS Mincho" w:cs="Arial"/>
          <w:bCs/>
          <w:color w:val="auto"/>
          <w:lang w:val="en-US"/>
        </w:rPr>
        <w:t xml:space="preserve">, Argeş – bazin superior </w:t>
      </w:r>
      <w:r w:rsidRPr="006C60EA">
        <w:rPr>
          <w:rFonts w:eastAsia="MS Mincho" w:cs="Arial"/>
          <w:b/>
          <w:color w:val="auto"/>
          <w:lang w:val="en-US"/>
        </w:rPr>
        <w:t>(judeţul Argeş)</w:t>
      </w:r>
      <w:r w:rsidRPr="006C60EA">
        <w:rPr>
          <w:rFonts w:eastAsia="MS Mincho" w:cs="Arial"/>
          <w:b/>
          <w:lang w:val="en-US"/>
        </w:rPr>
        <w:t>;</w:t>
      </w:r>
    </w:p>
    <w:p w14:paraId="228422DB" w14:textId="77777777" w:rsidR="006C60EA" w:rsidRPr="006C60EA" w:rsidRDefault="006C60EA" w:rsidP="006C60EA">
      <w:pPr>
        <w:spacing w:before="0" w:after="0" w:line="240" w:lineRule="auto"/>
        <w:ind w:left="1080"/>
        <w:rPr>
          <w:rFonts w:eastAsia="MS Mincho" w:cs="Arial"/>
          <w:bCs/>
          <w:color w:val="auto"/>
          <w:lang w:val="en-US"/>
        </w:rPr>
      </w:pPr>
      <w:r w:rsidRPr="006C60EA">
        <w:rPr>
          <w:rFonts w:eastAsia="MS Mincho" w:cs="Arial"/>
          <w:b/>
          <w:lang w:val="en-US"/>
        </w:rPr>
        <w:t>-</w:t>
      </w:r>
      <w:r w:rsidRPr="006C60EA">
        <w:rPr>
          <w:rFonts w:eastAsia="MS Mincho" w:cs="Arial"/>
          <w:b/>
          <w:u w:val="single"/>
          <w:lang w:val="en-US"/>
        </w:rPr>
        <w:t>COD PORTOCALIU</w:t>
      </w:r>
      <w:r w:rsidRPr="006C60EA">
        <w:rPr>
          <w:rFonts w:eastAsia="MS Mincho" w:cs="Times New Roman"/>
          <w:b/>
          <w:lang w:val="it-IT"/>
        </w:rPr>
        <w:t xml:space="preserve"> valabil </w:t>
      </w:r>
      <w:r w:rsidRPr="006C60EA">
        <w:rPr>
          <w:rFonts w:eastAsia="MS Mincho" w:cs="Times New Roman"/>
          <w:b/>
          <w:iCs/>
        </w:rPr>
        <w:t>î</w:t>
      </w:r>
      <w:r w:rsidRPr="006C60EA">
        <w:rPr>
          <w:rFonts w:eastAsia="MS Mincho" w:cs="Times New Roman"/>
          <w:b/>
          <w:lang w:val="it-IT"/>
        </w:rPr>
        <w:t>n intervalul 2</w:t>
      </w:r>
      <w:r w:rsidRPr="006C60EA">
        <w:rPr>
          <w:rFonts w:eastAsia="MS Mincho" w:cs="Times New Roman"/>
          <w:b/>
        </w:rPr>
        <w:t>7</w:t>
      </w:r>
      <w:r w:rsidRPr="006C60EA">
        <w:rPr>
          <w:rFonts w:eastAsia="MS Mincho" w:cs="Arial"/>
          <w:b/>
        </w:rPr>
        <w:t>.01.2026, ora 12:00 –28.01.2026, ora 12:00</w:t>
      </w:r>
      <w:r w:rsidRPr="006C60EA">
        <w:rPr>
          <w:rFonts w:eastAsia="MS Mincho" w:cs="Times New Roman"/>
          <w:b/>
          <w:lang w:val="it-IT"/>
        </w:rPr>
        <w:t>-</w:t>
      </w:r>
      <w:r w:rsidRPr="006C60EA">
        <w:rPr>
          <w:rFonts w:eastAsia="MS Mincho" w:cs="Arial"/>
          <w:b/>
          <w:lang w:val="en-US"/>
        </w:rPr>
        <w:t xml:space="preserve">posibile depăşiri ale COTELOR DE INUNDAŢIE </w:t>
      </w:r>
      <w:r w:rsidRPr="006C60EA">
        <w:rPr>
          <w:rFonts w:eastAsia="MS Mincho" w:cs="Arial"/>
          <w:color w:val="auto"/>
          <w:lang w:val="en-US"/>
        </w:rPr>
        <w:t>pe râurile din bazinele hidrografice:</w:t>
      </w:r>
      <w:r w:rsidRPr="006C60EA">
        <w:rPr>
          <w:rFonts w:eastAsia="MS Mincho" w:cs="Arial"/>
          <w:bCs/>
          <w:color w:val="auto"/>
          <w:lang w:val="en-US"/>
        </w:rPr>
        <w:t xml:space="preserve"> Lăpuş – pe sectorul aferent S.H. Răzoare </w:t>
      </w:r>
      <w:r w:rsidRPr="006C60EA">
        <w:rPr>
          <w:rFonts w:eastAsia="MS Mincho" w:cs="Arial"/>
          <w:b/>
          <w:color w:val="auto"/>
          <w:lang w:val="en-US"/>
        </w:rPr>
        <w:t>(judeţul Maramureş)</w:t>
      </w:r>
      <w:r w:rsidRPr="006C60EA">
        <w:rPr>
          <w:rFonts w:eastAsia="MS Mincho" w:cs="Arial"/>
          <w:bCs/>
          <w:color w:val="auto"/>
          <w:lang w:val="en-US"/>
        </w:rPr>
        <w:t xml:space="preserve">, Motru – bazin amonte S.H. Faţa Motrului </w:t>
      </w:r>
      <w:r w:rsidRPr="006C60EA">
        <w:rPr>
          <w:rFonts w:eastAsia="MS Mincho" w:cs="Arial"/>
          <w:b/>
          <w:color w:val="auto"/>
          <w:lang w:val="en-US"/>
        </w:rPr>
        <w:t>(judeţele: Gorj şi Mehedinţi)</w:t>
      </w:r>
      <w:r w:rsidRPr="006C60EA">
        <w:rPr>
          <w:rFonts w:eastAsia="MS Mincho" w:cs="Arial"/>
          <w:bCs/>
          <w:color w:val="auto"/>
          <w:lang w:val="en-US"/>
        </w:rPr>
        <w:t xml:space="preserve">, râul Jiu pe sectorul aval S.H. Filiaşi – amonte S.H. Podari </w:t>
      </w:r>
      <w:r w:rsidRPr="006C60EA">
        <w:rPr>
          <w:rFonts w:eastAsia="MS Mincho" w:cs="Arial"/>
          <w:b/>
          <w:color w:val="auto"/>
          <w:lang w:val="en-US"/>
        </w:rPr>
        <w:t>(judeţele: Gorj şi Dolj)</w:t>
      </w:r>
      <w:r w:rsidRPr="006C60EA">
        <w:rPr>
          <w:rFonts w:eastAsia="MS Mincho" w:cs="Arial"/>
          <w:bCs/>
          <w:color w:val="auto"/>
          <w:lang w:val="en-US"/>
        </w:rPr>
        <w:t>.</w:t>
      </w:r>
    </w:p>
    <w:p w14:paraId="4239E04F" w14:textId="77777777" w:rsidR="006C60EA" w:rsidRPr="006C60EA" w:rsidRDefault="006C60EA" w:rsidP="006C60EA">
      <w:pPr>
        <w:spacing w:before="0" w:after="0" w:line="240" w:lineRule="auto"/>
        <w:ind w:left="1080"/>
        <w:rPr>
          <w:rFonts w:eastAsia="MS Mincho" w:cs="Arial"/>
          <w:b/>
          <w:bCs/>
          <w:color w:val="auto"/>
          <w:lang w:val="en-US"/>
        </w:rPr>
      </w:pPr>
      <w:r w:rsidRPr="006C60EA">
        <w:rPr>
          <w:rFonts w:eastAsia="MS Mincho" w:cs="Arial"/>
          <w:b/>
          <w:bCs/>
          <w:color w:val="auto"/>
          <w:lang w:val="en-US"/>
        </w:rPr>
        <w:t>Se ridică începând cu data de 27.01.2026, ora 12:00, Avertizarea Hidrologică din celelalte bazine hidrografice avertizate anterior.</w:t>
      </w:r>
    </w:p>
    <w:p w14:paraId="415F0BBE" w14:textId="77777777" w:rsidR="006C60EA" w:rsidRPr="006C60EA" w:rsidRDefault="006C60EA" w:rsidP="006C60EA">
      <w:pPr>
        <w:spacing w:before="0" w:after="0" w:line="240" w:lineRule="auto"/>
        <w:rPr>
          <w:rFonts w:eastAsia="MS Mincho" w:cs="Arial"/>
          <w:b/>
          <w:bCs/>
          <w:color w:val="auto"/>
          <w:sz w:val="16"/>
          <w:szCs w:val="16"/>
          <w:lang w:val="en-US"/>
        </w:rPr>
      </w:pPr>
    </w:p>
    <w:p w14:paraId="76525814" w14:textId="77777777" w:rsidR="006C60EA" w:rsidRPr="006C60EA" w:rsidRDefault="006C60EA" w:rsidP="006C60EA">
      <w:pPr>
        <w:autoSpaceDE w:val="0"/>
        <w:autoSpaceDN w:val="0"/>
        <w:adjustRightInd w:val="0"/>
        <w:spacing w:before="0" w:after="0" w:line="240" w:lineRule="auto"/>
        <w:ind w:left="1080"/>
        <w:rPr>
          <w:rFonts w:eastAsia="MS Mincho" w:cs="Times New Roman"/>
          <w:i/>
        </w:rPr>
      </w:pPr>
      <w:r w:rsidRPr="006C60EA">
        <w:rPr>
          <w:rFonts w:eastAsia="MS Mincho" w:cs="Times New Roman"/>
        </w:rPr>
        <w:t>Aceast</w:t>
      </w:r>
      <w:r w:rsidRPr="006C60EA">
        <w:rPr>
          <w:rFonts w:eastAsia="MS Mincho" w:cs="Arial"/>
        </w:rPr>
        <w:t>ă</w:t>
      </w:r>
      <w:r w:rsidRPr="006C60EA">
        <w:rPr>
          <w:rFonts w:eastAsia="Times New Roman" w:cs="Times New Roman"/>
        </w:rPr>
        <w:t xml:space="preserve"> </w:t>
      </w:r>
      <w:r w:rsidRPr="006C60EA">
        <w:rPr>
          <w:rFonts w:eastAsia="Calibri" w:cs="Arial"/>
          <w:bCs/>
          <w14:ligatures w14:val="standardContextual"/>
        </w:rPr>
        <w:t>avertizare</w:t>
      </w:r>
      <w:r w:rsidRPr="006C60EA">
        <w:rPr>
          <w:rFonts w:eastAsia="MS Mincho" w:cs="Times New Roman"/>
          <w:b/>
        </w:rPr>
        <w:t xml:space="preserve"> </w:t>
      </w:r>
      <w:r w:rsidRPr="006C60EA">
        <w:rPr>
          <w:rFonts w:eastAsia="MS Mincho" w:cs="Times New Roman"/>
        </w:rPr>
        <w:t>hidrologică</w:t>
      </w:r>
      <w:r w:rsidRPr="006C60EA">
        <w:rPr>
          <w:rFonts w:eastAsia="MS Mincho" w:cs="Arial"/>
        </w:rPr>
        <w:t xml:space="preserve"> </w:t>
      </w:r>
      <w:r w:rsidRPr="006C60EA">
        <w:rPr>
          <w:rFonts w:eastAsia="MS Mincho" w:cs="Times New Roman"/>
        </w:rPr>
        <w:t>a fost transmis</w:t>
      </w:r>
      <w:r w:rsidRPr="006C60EA">
        <w:rPr>
          <w:rFonts w:eastAsia="MS Mincho" w:cs="Arial"/>
        </w:rPr>
        <w:t>ă</w:t>
      </w:r>
      <w:r w:rsidRPr="006C60EA">
        <w:rPr>
          <w:rFonts w:eastAsia="MS Mincho" w:cs="Times New Roman"/>
        </w:rPr>
        <w:t xml:space="preserve"> de către Centrul Operativ pentru Situaţii de Urgenţă al Ministerului Mediului, Apelor şi Pădurilor către</w:t>
      </w:r>
      <w:r w:rsidRPr="006C60EA">
        <w:rPr>
          <w:rFonts w:eastAsia="MS Mincho" w:cs="Times New Roman"/>
          <w:i/>
        </w:rPr>
        <w:t xml:space="preserv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vizate, astfel: </w:t>
      </w:r>
    </w:p>
    <w:p w14:paraId="5009F239" w14:textId="77777777" w:rsidR="006C60EA" w:rsidRPr="006C60EA" w:rsidRDefault="006C60EA" w:rsidP="006C60EA">
      <w:pPr>
        <w:spacing w:before="0" w:after="0" w:line="240" w:lineRule="auto"/>
        <w:ind w:left="1080"/>
        <w:rPr>
          <w:rFonts w:eastAsia="MS Mincho" w:cs="Times New Roman"/>
          <w:b/>
          <w:bCs/>
          <w:i/>
          <w:u w:val="single"/>
        </w:rPr>
      </w:pPr>
      <w:r w:rsidRPr="006C60EA">
        <w:rPr>
          <w:rFonts w:eastAsia="MS Mincho" w:cs="Times New Roman"/>
          <w:i/>
        </w:rPr>
        <w:lastRenderedPageBreak/>
        <w:t>-către prefecturile judeţelor:</w:t>
      </w:r>
      <w:r w:rsidRPr="006C60EA">
        <w:rPr>
          <w:rFonts w:eastAsia="MS Mincho" w:cs="Times New Roman"/>
          <w:b/>
          <w:bCs/>
          <w:i/>
        </w:rPr>
        <w:t xml:space="preserve"> ARAD, </w:t>
      </w:r>
      <w:r w:rsidRPr="006C60EA">
        <w:rPr>
          <w:rFonts w:eastAsia="MS Mincho" w:cs="Times New Roman"/>
          <w:b/>
          <w:bCs/>
          <w:i/>
          <w:lang w:val="es-PE"/>
        </w:rPr>
        <w:t>ARGE</w:t>
      </w:r>
      <w:r w:rsidRPr="006C60EA">
        <w:rPr>
          <w:rFonts w:eastAsia="MS Mincho" w:cs="Times New Roman"/>
          <w:b/>
          <w:bCs/>
          <w:i/>
        </w:rPr>
        <w:t>Ş, BISTRIŢA-N</w:t>
      </w:r>
      <w:r w:rsidRPr="006C60EA">
        <w:rPr>
          <w:rFonts w:eastAsia="MS Mincho" w:cs="Arial"/>
          <w:b/>
          <w:i/>
          <w:color w:val="auto"/>
          <w:lang w:val="en-US"/>
        </w:rPr>
        <w:t>ĂSĂUD</w:t>
      </w:r>
      <w:r w:rsidRPr="006C60EA">
        <w:rPr>
          <w:rFonts w:eastAsia="MS Mincho" w:cs="Arial"/>
          <w:b/>
          <w:color w:val="auto"/>
          <w:lang w:val="en-US"/>
        </w:rPr>
        <w:t xml:space="preserve">, </w:t>
      </w:r>
      <w:r w:rsidRPr="006C60EA">
        <w:rPr>
          <w:rFonts w:eastAsia="MS Mincho" w:cs="Arial"/>
          <w:b/>
          <w:i/>
          <w:iCs/>
          <w:color w:val="auto"/>
          <w:lang w:val="en-US"/>
        </w:rPr>
        <w:t>CARA</w:t>
      </w:r>
      <w:r w:rsidRPr="006C60EA">
        <w:rPr>
          <w:rFonts w:eastAsia="MS Mincho" w:cs="Times New Roman"/>
          <w:b/>
          <w:bCs/>
          <w:i/>
          <w:iCs/>
        </w:rPr>
        <w:t>Ş-SEVERIN,</w:t>
      </w:r>
      <w:r w:rsidRPr="006C60EA">
        <w:rPr>
          <w:rFonts w:eastAsia="MS Mincho" w:cs="Times New Roman"/>
          <w:b/>
          <w:bCs/>
          <w:i/>
        </w:rPr>
        <w:t xml:space="preserve"> DOLJ, GORJ, HUNEDOARA, MARAMURE</w:t>
      </w:r>
      <w:r w:rsidRPr="006C60EA">
        <w:rPr>
          <w:rFonts w:eastAsia="MS Mincho" w:cs="Times New Roman"/>
          <w:b/>
          <w:bCs/>
          <w:i/>
          <w:iCs/>
        </w:rPr>
        <w:t xml:space="preserve">Ş, </w:t>
      </w:r>
      <w:r w:rsidRPr="006C60EA">
        <w:rPr>
          <w:rFonts w:eastAsia="MS Mincho" w:cs="Times New Roman"/>
          <w:b/>
          <w:bCs/>
          <w:i/>
        </w:rPr>
        <w:t>MEHEDINŢI, MURE</w:t>
      </w:r>
      <w:r w:rsidRPr="006C60EA">
        <w:rPr>
          <w:rFonts w:eastAsia="MS Mincho" w:cs="Times New Roman"/>
          <w:b/>
          <w:bCs/>
          <w:i/>
          <w:iCs/>
        </w:rPr>
        <w:t xml:space="preserve">Ş, </w:t>
      </w:r>
      <w:r w:rsidRPr="006C60EA">
        <w:rPr>
          <w:rFonts w:eastAsia="MS Mincho" w:cs="Times New Roman"/>
          <w:b/>
          <w:bCs/>
          <w:i/>
        </w:rPr>
        <w:t>OLT, SATU MARE, TIMI</w:t>
      </w:r>
      <w:r w:rsidRPr="006C60EA">
        <w:rPr>
          <w:rFonts w:eastAsia="MS Mincho" w:cs="Times New Roman"/>
          <w:b/>
          <w:bCs/>
          <w:i/>
          <w:iCs/>
        </w:rPr>
        <w:t>Ş</w:t>
      </w:r>
      <w:r w:rsidRPr="006C60EA">
        <w:rPr>
          <w:rFonts w:eastAsia="MS Mincho" w:cs="Times New Roman"/>
          <w:b/>
          <w:bCs/>
          <w:i/>
        </w:rPr>
        <w:t xml:space="preserve"> şi VÂLCEA </w:t>
      </w:r>
      <w:r w:rsidRPr="006C60EA">
        <w:rPr>
          <w:rFonts w:eastAsia="MS Mincho" w:cs="Times New Roman"/>
          <w:bCs/>
        </w:rPr>
        <w:t>(14 prefectur</w:t>
      </w:r>
      <w:r w:rsidRPr="006C60EA">
        <w:rPr>
          <w:rFonts w:eastAsia="MS Mincho" w:cs="Arial"/>
        </w:rPr>
        <w:t>i</w:t>
      </w:r>
      <w:r w:rsidRPr="006C60EA">
        <w:rPr>
          <w:rFonts w:eastAsia="MS Mincho" w:cs="Times New Roman"/>
          <w:bCs/>
        </w:rPr>
        <w:t>)</w:t>
      </w:r>
      <w:r w:rsidRPr="006C60EA">
        <w:rPr>
          <w:rFonts w:eastAsia="MS Mincho" w:cs="Times New Roman"/>
          <w:b/>
          <w:bCs/>
        </w:rPr>
        <w:t xml:space="preserve"> </w:t>
      </w:r>
      <w:r w:rsidRPr="006C60EA">
        <w:rPr>
          <w:rFonts w:eastAsia="MS Mincho" w:cs="Times New Roman"/>
          <w:b/>
          <w:bCs/>
          <w:i/>
        </w:rPr>
        <w:t xml:space="preserve">– </w:t>
      </w:r>
      <w:r w:rsidRPr="006C60EA">
        <w:rPr>
          <w:rFonts w:eastAsia="MS Mincho" w:cs="Times New Roman"/>
          <w:b/>
          <w:bCs/>
          <w:i/>
          <w:u w:val="single"/>
        </w:rPr>
        <w:t>COD GALBEN</w:t>
      </w:r>
      <w:r w:rsidRPr="006C60EA">
        <w:rPr>
          <w:rFonts w:eastAsia="MS Mincho" w:cs="Times New Roman"/>
          <w:b/>
          <w:bCs/>
          <w:i/>
        </w:rPr>
        <w:t>;</w:t>
      </w:r>
    </w:p>
    <w:p w14:paraId="289E5165" w14:textId="77777777" w:rsidR="006C60EA" w:rsidRPr="006C60EA" w:rsidRDefault="006C60EA" w:rsidP="006C60EA">
      <w:pPr>
        <w:spacing w:before="0" w:after="0" w:line="240" w:lineRule="auto"/>
        <w:ind w:left="1080"/>
        <w:rPr>
          <w:rFonts w:eastAsia="MS Mincho" w:cs="Times New Roman"/>
          <w:b/>
          <w:bCs/>
          <w:i/>
        </w:rPr>
      </w:pPr>
      <w:r w:rsidRPr="006C60EA">
        <w:rPr>
          <w:rFonts w:eastAsia="MS Mincho" w:cs="Times New Roman"/>
          <w:i/>
        </w:rPr>
        <w:t xml:space="preserve">-către prefecturile judeţelor: </w:t>
      </w:r>
      <w:r w:rsidRPr="006C60EA">
        <w:rPr>
          <w:rFonts w:eastAsia="MS Mincho" w:cs="Times New Roman"/>
          <w:b/>
          <w:bCs/>
          <w:i/>
        </w:rPr>
        <w:t>DOLJ, GORJ, MARAMURE</w:t>
      </w:r>
      <w:r w:rsidRPr="006C60EA">
        <w:rPr>
          <w:rFonts w:eastAsia="MS Mincho" w:cs="Times New Roman"/>
          <w:b/>
          <w:bCs/>
          <w:i/>
          <w:iCs/>
        </w:rPr>
        <w:t>Ş</w:t>
      </w:r>
      <w:r w:rsidRPr="006C60EA">
        <w:rPr>
          <w:rFonts w:eastAsia="MS Mincho" w:cs="Times New Roman"/>
          <w:b/>
          <w:bCs/>
          <w:i/>
        </w:rPr>
        <w:t xml:space="preserve"> şi MEHEDINŢI </w:t>
      </w:r>
      <w:r w:rsidRPr="006C60EA">
        <w:rPr>
          <w:rFonts w:eastAsia="MS Mincho" w:cs="Times New Roman"/>
          <w:bCs/>
        </w:rPr>
        <w:t>(4 prefectur</w:t>
      </w:r>
      <w:r w:rsidRPr="006C60EA">
        <w:rPr>
          <w:rFonts w:eastAsia="MS Mincho" w:cs="Arial"/>
        </w:rPr>
        <w:t>i</w:t>
      </w:r>
      <w:r w:rsidRPr="006C60EA">
        <w:rPr>
          <w:rFonts w:eastAsia="MS Mincho" w:cs="Times New Roman"/>
          <w:bCs/>
        </w:rPr>
        <w:t>)</w:t>
      </w:r>
      <w:r w:rsidRPr="006C60EA">
        <w:rPr>
          <w:rFonts w:eastAsia="MS Mincho" w:cs="Times New Roman"/>
          <w:b/>
          <w:bCs/>
        </w:rPr>
        <w:t xml:space="preserve"> </w:t>
      </w:r>
      <w:r w:rsidRPr="006C60EA">
        <w:rPr>
          <w:rFonts w:eastAsia="MS Mincho" w:cs="Times New Roman"/>
          <w:b/>
          <w:bCs/>
          <w:i/>
        </w:rPr>
        <w:t xml:space="preserve">– </w:t>
      </w:r>
      <w:r w:rsidRPr="006C60EA">
        <w:rPr>
          <w:rFonts w:eastAsia="MS Mincho" w:cs="Times New Roman"/>
          <w:b/>
          <w:bCs/>
          <w:i/>
          <w:u w:val="single"/>
        </w:rPr>
        <w:t>COD PORTOCALIU</w:t>
      </w:r>
      <w:r w:rsidRPr="006C60EA">
        <w:rPr>
          <w:rFonts w:eastAsia="MS Mincho" w:cs="Times New Roman"/>
          <w:b/>
          <w:bCs/>
          <w:i/>
        </w:rPr>
        <w:t>.</w:t>
      </w:r>
    </w:p>
    <w:p w14:paraId="5CA55D9E" w14:textId="77777777" w:rsidR="006C60EA" w:rsidRPr="006C60EA" w:rsidRDefault="006C60EA" w:rsidP="006C60EA">
      <w:pPr>
        <w:spacing w:before="0" w:after="0" w:line="240" w:lineRule="auto"/>
        <w:ind w:left="1080"/>
        <w:rPr>
          <w:rFonts w:eastAsia="BatangChe" w:cs="Tahoma"/>
          <w:b/>
          <w:bCs/>
          <w:sz w:val="16"/>
          <w:szCs w:val="16"/>
        </w:rPr>
      </w:pPr>
    </w:p>
    <w:p w14:paraId="4F054CA4" w14:textId="77777777" w:rsidR="006C60EA" w:rsidRPr="006C60EA" w:rsidRDefault="006C60EA" w:rsidP="006C60EA">
      <w:pPr>
        <w:keepLines/>
        <w:spacing w:before="0" w:after="0" w:line="240" w:lineRule="auto"/>
        <w:ind w:left="1080"/>
        <w:rPr>
          <w:rFonts w:eastAsia="MS Mincho" w:cs="Times New Roman"/>
          <w:color w:val="auto"/>
          <w:lang w:val="en-US"/>
        </w:rPr>
      </w:pPr>
      <w:r w:rsidRPr="006C60EA">
        <w:rPr>
          <w:rFonts w:eastAsia="BatangChe" w:cs="Tahoma"/>
          <w:b/>
          <w:bCs/>
        </w:rPr>
        <w:t xml:space="preserve">Debitele au fost </w:t>
      </w:r>
      <w:r w:rsidRPr="006C60EA">
        <w:rPr>
          <w:rFonts w:eastAsia="MS Mincho" w:cs="Times New Roman"/>
          <w:b/>
          <w:bCs/>
          <w:color w:val="auto"/>
          <w:lang w:val="en-US"/>
        </w:rPr>
        <w:t>în general în creștere</w:t>
      </w:r>
      <w:r w:rsidRPr="006C60EA">
        <w:rPr>
          <w:rFonts w:eastAsia="MS Mincho" w:cs="Times New Roman"/>
          <w:color w:val="auto"/>
          <w:lang w:val="en-US"/>
        </w:rPr>
        <w:t xml:space="preserve"> ca urmare a efectului combinat al precipitațiilor căzute în interval, cedării apei din stratul de zăpadă, influenței formațiunilor de gheață şi propagării, exceptând cursul superior al Prutului, unde au fost în scădere.</w:t>
      </w:r>
    </w:p>
    <w:p w14:paraId="195A0C0B" w14:textId="77777777" w:rsidR="006C60EA" w:rsidRPr="006C60EA" w:rsidRDefault="006C60EA" w:rsidP="006C60EA">
      <w:pPr>
        <w:keepLines/>
        <w:spacing w:before="0" w:after="0" w:line="240" w:lineRule="auto"/>
        <w:ind w:left="1080"/>
        <w:rPr>
          <w:rFonts w:eastAsia="MS Mincho" w:cs="Times New Roman"/>
          <w:color w:val="auto"/>
          <w:lang w:val="en-US"/>
        </w:rPr>
      </w:pPr>
      <w:r w:rsidRPr="006C60EA">
        <w:rPr>
          <w:rFonts w:eastAsia="MS Mincho" w:cs="Times New Roman"/>
          <w:color w:val="auto"/>
          <w:lang w:val="en-US"/>
        </w:rPr>
        <w:t>Debitele se situează în general la valori sub mediile multianuale lunare, cu coeficienți moduli cuprinși între 30-90%, mai mari (în jurul și peste 100% din acestea) pe râurile din bazinele hidrografice: Vișeu, Iza, Tur, Someșul Mare, Someșul Mic, Lăpuș, Crișuri, Bega, Timiș, Bârzava, Caraș, Nera, Cerna, Jiu, Olt, Argeș, Ialomița, bazinul superior și mijlociu al Mureșului, bazinul mijlociu și inferior al Buzăului, bazinul superior al Trotușului, cursul superior al Prutului, unii afluenți din bazinul inferior al Bistriței și mai mici (sub 30%) pe râurile din bazinele hidrografice: Moravița, Bârlad, în bazinul inferior al Barcăului și pe unii afluenți din bazinul inferior al Bistriței.</w:t>
      </w:r>
    </w:p>
    <w:p w14:paraId="2E8CBB05" w14:textId="77777777" w:rsidR="006C60EA" w:rsidRPr="006C60EA" w:rsidRDefault="006C60EA" w:rsidP="006C60EA">
      <w:pPr>
        <w:keepLines/>
        <w:spacing w:before="0" w:after="0" w:line="240" w:lineRule="auto"/>
        <w:ind w:left="1080"/>
        <w:rPr>
          <w:rFonts w:eastAsia="MS Mincho" w:cs="Times New Roman"/>
          <w:color w:val="auto"/>
          <w:lang w:val="en-US"/>
        </w:rPr>
      </w:pPr>
      <w:r w:rsidRPr="006C60EA">
        <w:rPr>
          <w:rFonts w:eastAsia="MS Mincho" w:cs="Times New Roman"/>
          <w:bCs/>
          <w:color w:val="auto"/>
          <w:lang w:val="en-US"/>
        </w:rPr>
        <w:t>Forma</w:t>
      </w:r>
      <w:r w:rsidRPr="006C60EA">
        <w:rPr>
          <w:rFonts w:eastAsia="MS Mincho" w:cs="Cambria"/>
          <w:bCs/>
          <w:color w:val="auto"/>
          <w:lang w:val="en-US"/>
        </w:rPr>
        <w:t>ț</w:t>
      </w:r>
      <w:r w:rsidRPr="006C60EA">
        <w:rPr>
          <w:rFonts w:eastAsia="MS Mincho" w:cs="Times New Roman"/>
          <w:bCs/>
          <w:color w:val="auto"/>
          <w:lang w:val="en-US"/>
        </w:rPr>
        <w:t>iunile de ghea</w:t>
      </w:r>
      <w:r w:rsidRPr="006C60EA">
        <w:rPr>
          <w:rFonts w:eastAsia="MS Mincho" w:cs="Cambria"/>
          <w:bCs/>
          <w:color w:val="auto"/>
          <w:lang w:val="en-US"/>
        </w:rPr>
        <w:t>ță</w:t>
      </w:r>
      <w:r w:rsidRPr="006C60EA">
        <w:rPr>
          <w:rFonts w:eastAsia="MS Mincho" w:cs="Times New Roman"/>
          <w:bCs/>
          <w:color w:val="auto"/>
          <w:lang w:val="en-US"/>
        </w:rPr>
        <w:t xml:space="preserve"> </w:t>
      </w:r>
      <w:r w:rsidRPr="006C60EA">
        <w:rPr>
          <w:rFonts w:eastAsia="MS Mincho" w:cs="Times New Roman"/>
          <w:color w:val="auto"/>
          <w:lang w:val="en-US"/>
        </w:rPr>
        <w:t>(ghea</w:t>
      </w:r>
      <w:r w:rsidRPr="006C60EA">
        <w:rPr>
          <w:rFonts w:eastAsia="MS Mincho" w:cs="Cambria"/>
          <w:color w:val="auto"/>
          <w:lang w:val="en-US"/>
        </w:rPr>
        <w:t>ță</w:t>
      </w:r>
      <w:r w:rsidRPr="006C60EA">
        <w:rPr>
          <w:rFonts w:eastAsia="MS Mincho" w:cs="Times New Roman"/>
          <w:color w:val="auto"/>
          <w:lang w:val="en-US"/>
        </w:rPr>
        <w:t xml:space="preserve"> la maluri, pod de ghea</w:t>
      </w:r>
      <w:r w:rsidRPr="006C60EA">
        <w:rPr>
          <w:rFonts w:eastAsia="MS Mincho" w:cs="Cambria"/>
          <w:color w:val="auto"/>
          <w:lang w:val="en-US"/>
        </w:rPr>
        <w:t>ță</w:t>
      </w:r>
      <w:r w:rsidRPr="006C60EA">
        <w:rPr>
          <w:rFonts w:eastAsia="MS Mincho" w:cs="Times New Roman"/>
          <w:color w:val="auto"/>
          <w:lang w:val="en-US"/>
        </w:rPr>
        <w:t>, sloiuri, z</w:t>
      </w:r>
      <w:r w:rsidRPr="006C60EA">
        <w:rPr>
          <w:rFonts w:eastAsia="MS Mincho" w:cs="Cambria"/>
          <w:color w:val="auto"/>
          <w:lang w:val="en-US"/>
        </w:rPr>
        <w:t>ă</w:t>
      </w:r>
      <w:r w:rsidRPr="006C60EA">
        <w:rPr>
          <w:rFonts w:eastAsia="MS Mincho" w:cs="Times New Roman"/>
          <w:color w:val="auto"/>
          <w:lang w:val="en-US"/>
        </w:rPr>
        <w:t xml:space="preserve">por) existente au fost </w:t>
      </w:r>
      <w:r w:rsidRPr="006C60EA">
        <w:rPr>
          <w:rFonts w:eastAsia="MS Mincho" w:cs="Algerian"/>
          <w:color w:val="auto"/>
          <w:lang w:val="en-US"/>
        </w:rPr>
        <w:t>î</w:t>
      </w:r>
      <w:r w:rsidRPr="006C60EA">
        <w:rPr>
          <w:rFonts w:eastAsia="MS Mincho" w:cs="Times New Roman"/>
          <w:color w:val="auto"/>
          <w:lang w:val="en-US"/>
        </w:rPr>
        <w:t>n restr</w:t>
      </w:r>
      <w:r w:rsidRPr="006C60EA">
        <w:rPr>
          <w:rFonts w:eastAsia="MS Mincho" w:cs="Algerian"/>
          <w:color w:val="auto"/>
          <w:lang w:val="en-US"/>
        </w:rPr>
        <w:t>â</w:t>
      </w:r>
      <w:r w:rsidRPr="006C60EA">
        <w:rPr>
          <w:rFonts w:eastAsia="MS Mincho" w:cs="Times New Roman"/>
          <w:color w:val="auto"/>
          <w:lang w:val="en-US"/>
        </w:rPr>
        <w:t>ngere, diminuare și eliminare.</w:t>
      </w:r>
    </w:p>
    <w:p w14:paraId="67EF6B0F" w14:textId="77777777" w:rsidR="006C60EA" w:rsidRPr="006C60EA" w:rsidRDefault="006C60EA" w:rsidP="006C60EA">
      <w:pPr>
        <w:keepLines/>
        <w:spacing w:before="0" w:after="0" w:line="240" w:lineRule="auto"/>
        <w:ind w:left="1080"/>
        <w:rPr>
          <w:rFonts w:eastAsia="MS Mincho" w:cs="Times New Roman"/>
          <w:color w:val="auto"/>
          <w:lang w:val="en-US"/>
        </w:rPr>
      </w:pPr>
      <w:r w:rsidRPr="006C60EA">
        <w:rPr>
          <w:rFonts w:eastAsia="MS Mincho" w:cs="Times New Roman"/>
          <w:color w:val="auto"/>
          <w:lang w:val="en-US"/>
        </w:rPr>
        <w:t xml:space="preserve">În interval s-au situat peste </w:t>
      </w:r>
      <w:r w:rsidRPr="006C60EA">
        <w:rPr>
          <w:rFonts w:eastAsia="MS Mincho" w:cs="Times New Roman"/>
          <w:b/>
          <w:color w:val="auto"/>
          <w:lang w:val="en-US"/>
        </w:rPr>
        <w:t xml:space="preserve">COTELE DE ATENȚIE </w:t>
      </w:r>
      <w:r w:rsidRPr="006C60EA">
        <w:rPr>
          <w:rFonts w:eastAsia="MS Mincho" w:cs="Times New Roman"/>
          <w:color w:val="auto"/>
          <w:lang w:val="en-US"/>
        </w:rPr>
        <w:t>râurile la stațiile hidrometrice</w:t>
      </w:r>
      <w:r w:rsidRPr="006C60EA">
        <w:rPr>
          <w:rFonts w:eastAsia="MS Mincho" w:cs="Times New Roman"/>
          <w:b/>
          <w:color w:val="auto"/>
          <w:lang w:val="en-US"/>
        </w:rPr>
        <w:t xml:space="preserve">: </w:t>
      </w:r>
      <w:r w:rsidRPr="006C60EA">
        <w:rPr>
          <w:rFonts w:eastAsia="MS Mincho" w:cs="Times New Roman"/>
          <w:color w:val="auto"/>
          <w:lang w:val="en-US"/>
        </w:rPr>
        <w:t xml:space="preserve">Niraj – Cinta (370)-jud. MS, Jiu – Rovinari (280+8)-jud. GJ și peste </w:t>
      </w:r>
      <w:r w:rsidRPr="006C60EA">
        <w:rPr>
          <w:rFonts w:eastAsia="MS Mincho" w:cs="Times New Roman"/>
          <w:b/>
          <w:bCs/>
          <w:color w:val="auto"/>
          <w:lang w:val="en-US"/>
        </w:rPr>
        <w:t>COTA DE INUNDAȚIE</w:t>
      </w:r>
      <w:r w:rsidRPr="006C60EA">
        <w:rPr>
          <w:rFonts w:eastAsia="MS Mincho" w:cs="Times New Roman"/>
          <w:color w:val="auto"/>
          <w:lang w:val="en-US"/>
        </w:rPr>
        <w:t xml:space="preserve"> râul Drincea la stația hidrometrică Corlațel (300+22)-jud. MH.</w:t>
      </w:r>
    </w:p>
    <w:p w14:paraId="66EAF9C9" w14:textId="77777777" w:rsidR="006C60EA" w:rsidRPr="006C60EA" w:rsidRDefault="006C60EA" w:rsidP="006C60EA">
      <w:pPr>
        <w:keepLines/>
        <w:spacing w:before="0" w:after="0" w:line="240" w:lineRule="auto"/>
        <w:ind w:left="360" w:firstLine="720"/>
        <w:rPr>
          <w:rFonts w:eastAsia="MS Mincho" w:cs="Times New Roman"/>
          <w:b/>
          <w:bCs/>
          <w:color w:val="auto"/>
          <w:lang w:val="en-US"/>
        </w:rPr>
      </w:pPr>
      <w:r w:rsidRPr="006C60EA">
        <w:rPr>
          <w:rFonts w:eastAsia="MS Mincho" w:cs="Times New Roman"/>
          <w:b/>
          <w:bCs/>
          <w:color w:val="auto"/>
          <w:lang w:val="en-US"/>
        </w:rPr>
        <w:t>Se situează peste:</w:t>
      </w:r>
    </w:p>
    <w:p w14:paraId="5F7D7DF7" w14:textId="77777777" w:rsidR="006C60EA" w:rsidRPr="006C60EA" w:rsidRDefault="006C60EA" w:rsidP="006C60EA">
      <w:pPr>
        <w:keepLines/>
        <w:spacing w:before="0" w:after="0" w:line="240" w:lineRule="auto"/>
        <w:ind w:left="1080"/>
        <w:rPr>
          <w:rFonts w:eastAsia="MS Mincho" w:cs="Times New Roman"/>
          <w:color w:val="auto"/>
          <w:lang w:val="en-US"/>
        </w:rPr>
      </w:pPr>
      <w:r w:rsidRPr="006C60EA">
        <w:rPr>
          <w:rFonts w:eastAsia="MS Mincho" w:cs="Times New Roman"/>
          <w:color w:val="auto"/>
          <w:lang w:val="en-US"/>
        </w:rPr>
        <w:t>-</w:t>
      </w:r>
      <w:r w:rsidRPr="006C60EA">
        <w:rPr>
          <w:rFonts w:eastAsia="MS Mincho" w:cs="Times New Roman"/>
          <w:b/>
          <w:bCs/>
          <w:color w:val="auto"/>
          <w:lang w:val="en-US"/>
        </w:rPr>
        <w:t>COTELE DE INUNDAȚIE</w:t>
      </w:r>
      <w:r w:rsidRPr="006C60EA">
        <w:rPr>
          <w:rFonts w:eastAsia="MS Mincho" w:cs="Times New Roman"/>
          <w:color w:val="auto"/>
          <w:lang w:val="en-US"/>
        </w:rPr>
        <w:t xml:space="preserve"> râurile la stațiile hidrometrice: Desnățui – Dragoia (450+15)-jud. DJ, Jiu – Răcari (430+50)-jud. DJ, Coșuștea – Corcova (300+30)-jud. MH, Raznic – Breasta (480+50)-jud. DJ;</w:t>
      </w:r>
    </w:p>
    <w:p w14:paraId="6C5666C9" w14:textId="77777777" w:rsidR="006C60EA" w:rsidRPr="006C60EA" w:rsidRDefault="006C60EA" w:rsidP="006C60EA">
      <w:pPr>
        <w:keepLines/>
        <w:spacing w:before="0" w:after="0" w:line="240" w:lineRule="auto"/>
        <w:ind w:left="1080"/>
        <w:rPr>
          <w:rFonts w:eastAsia="MS Mincho" w:cs="Times New Roman"/>
          <w:color w:val="auto"/>
          <w:lang w:val="en-US"/>
        </w:rPr>
      </w:pPr>
      <w:r w:rsidRPr="006C60EA">
        <w:rPr>
          <w:rFonts w:eastAsia="MS Mincho" w:cs="Times New Roman"/>
          <w:color w:val="auto"/>
          <w:lang w:val="en-US"/>
        </w:rPr>
        <w:t>-</w:t>
      </w:r>
      <w:r w:rsidRPr="006C60EA">
        <w:rPr>
          <w:rFonts w:eastAsia="MS Mincho" w:cs="Times New Roman"/>
          <w:b/>
          <w:bCs/>
          <w:color w:val="auto"/>
          <w:lang w:val="en-US"/>
        </w:rPr>
        <w:t>COTELE DE ATENȚIE</w:t>
      </w:r>
      <w:r w:rsidRPr="006C60EA">
        <w:rPr>
          <w:rFonts w:eastAsia="MS Mincho" w:cs="Times New Roman"/>
          <w:color w:val="auto"/>
          <w:lang w:val="en-US"/>
        </w:rPr>
        <w:t xml:space="preserve"> râurile la stațiile hidrometrice:</w:t>
      </w:r>
      <w:r w:rsidRPr="006C60EA">
        <w:rPr>
          <w:rFonts w:eastAsia="MS Mincho" w:cs="Times New Roman"/>
          <w:color w:val="00B0F0"/>
          <w:lang w:val="en-US"/>
        </w:rPr>
        <w:t xml:space="preserve"> </w:t>
      </w:r>
      <w:r w:rsidRPr="006C60EA">
        <w:rPr>
          <w:rFonts w:eastAsia="MS Mincho" w:cs="Times New Roman"/>
          <w:color w:val="auto"/>
          <w:lang w:val="en-US"/>
        </w:rPr>
        <w:t>Crişul Alb – Vața de Jos (350+27)-jud. HD, Nera – Sasca Montana (190+36)-jud. CS, Drîncea – Cujmir (250+90)-jud. CS, Desnățui – Călugărei (150+8)-jud. DJ, Jiu – Filiasi (300+10)-jud. GJ, Jiu – Podari (300+57)-jud. DJ, Orlea - Celei (180+50)- jud. GJ, Jilț – Turceni (350+22)-jud. GJ, Motru – Broşteni (450+4)-jud. MH, Huşnița – Strehaia (300+70)-jud. MH, Argetoaia – Scăiești (350+20)-jud. DJ, Miletin – Șipote (150+38)-jud. IS.</w:t>
      </w:r>
    </w:p>
    <w:p w14:paraId="49B2291A" w14:textId="77777777" w:rsidR="006C60EA" w:rsidRPr="006C60EA" w:rsidRDefault="006C60EA" w:rsidP="006C60EA">
      <w:pPr>
        <w:keepLines/>
        <w:spacing w:before="0" w:after="0" w:line="240" w:lineRule="auto"/>
        <w:ind w:left="1080"/>
        <w:rPr>
          <w:rFonts w:eastAsia="MS Mincho" w:cs="Times New Roman"/>
          <w:color w:val="auto"/>
          <w:lang w:val="en-US"/>
        </w:rPr>
      </w:pPr>
      <w:r w:rsidRPr="006C60EA">
        <w:rPr>
          <w:rFonts w:eastAsia="MS Mincho" w:cs="Times New Roman"/>
          <w:color w:val="auto"/>
          <w:lang w:val="en-US"/>
        </w:rPr>
        <w:t xml:space="preserve">În interval a fost emisă o </w:t>
      </w:r>
      <w:r w:rsidRPr="006C60EA">
        <w:rPr>
          <w:rFonts w:eastAsia="MS Mincho" w:cs="Times New Roman"/>
          <w:b/>
          <w:bCs/>
          <w:color w:val="auto"/>
          <w:lang w:val="en-US"/>
        </w:rPr>
        <w:t>atenționare hidrologică</w:t>
      </w:r>
      <w:r w:rsidRPr="006C60EA">
        <w:rPr>
          <w:rFonts w:eastAsia="MS Mincho" w:cs="Times New Roman"/>
          <w:color w:val="auto"/>
          <w:lang w:val="en-US"/>
        </w:rPr>
        <w:t xml:space="preserve"> pentru fenomene imediate și o </w:t>
      </w:r>
      <w:r w:rsidRPr="006C60EA">
        <w:rPr>
          <w:rFonts w:eastAsia="MS Mincho" w:cs="Times New Roman"/>
          <w:b/>
          <w:color w:val="auto"/>
          <w:lang w:val="en-US"/>
        </w:rPr>
        <w:t xml:space="preserve">avertizare hidrologică </w:t>
      </w:r>
      <w:r w:rsidRPr="006C60EA">
        <w:rPr>
          <w:rFonts w:eastAsia="MS Mincho" w:cs="Times New Roman"/>
          <w:color w:val="auto"/>
          <w:lang w:val="en-US"/>
        </w:rPr>
        <w:t>pentru</w:t>
      </w:r>
      <w:r w:rsidRPr="006C60EA">
        <w:rPr>
          <w:rFonts w:eastAsia="MS Mincho" w:cs="Times New Roman"/>
          <w:b/>
          <w:color w:val="auto"/>
          <w:lang w:val="en-US"/>
        </w:rPr>
        <w:t xml:space="preserve"> </w:t>
      </w:r>
      <w:r w:rsidRPr="006C60EA">
        <w:rPr>
          <w:rFonts w:eastAsia="MS Mincho" w:cs="Times New Roman"/>
          <w:color w:val="auto"/>
          <w:lang w:val="en-US"/>
        </w:rPr>
        <w:t>fenomene imediate.</w:t>
      </w:r>
    </w:p>
    <w:p w14:paraId="52DF9C7E" w14:textId="77777777" w:rsidR="006C60EA" w:rsidRPr="006C60EA" w:rsidRDefault="006C60EA" w:rsidP="006C60EA">
      <w:pPr>
        <w:spacing w:before="0" w:after="0" w:line="240" w:lineRule="auto"/>
        <w:rPr>
          <w:rFonts w:eastAsia="BatangChe" w:cs="Tahoma"/>
          <w:b/>
          <w:bCs/>
          <w:sz w:val="16"/>
          <w:szCs w:val="16"/>
        </w:rPr>
      </w:pPr>
    </w:p>
    <w:p w14:paraId="678363A4" w14:textId="77777777" w:rsidR="006C60EA" w:rsidRPr="006C60EA" w:rsidRDefault="006C60EA" w:rsidP="006C60EA">
      <w:pPr>
        <w:keepLines/>
        <w:spacing w:before="0" w:after="0" w:line="240" w:lineRule="auto"/>
        <w:ind w:left="1080"/>
        <w:rPr>
          <w:rFonts w:eastAsia="Times New Roman" w:cs="Times New Roman"/>
          <w:color w:val="auto"/>
          <w:lang w:eastAsia="zh-CN"/>
        </w:rPr>
      </w:pPr>
      <w:r w:rsidRPr="006C60EA">
        <w:rPr>
          <w:rFonts w:eastAsia="BatangChe" w:cs="Times New Roman"/>
          <w:b/>
          <w:bCs/>
          <w:color w:val="auto"/>
        </w:rPr>
        <w:t xml:space="preserve">Debitele vor fi </w:t>
      </w:r>
      <w:r w:rsidRPr="006C60EA">
        <w:rPr>
          <w:rFonts w:eastAsia="Times New Roman" w:cs="Times New Roman"/>
          <w:b/>
          <w:bCs/>
          <w:color w:val="auto"/>
          <w:lang w:eastAsia="zh-CN"/>
        </w:rPr>
        <w:t>în general în creștere</w:t>
      </w:r>
      <w:r w:rsidRPr="006C60EA">
        <w:rPr>
          <w:rFonts w:eastAsia="Times New Roman" w:cs="Times New Roman"/>
          <w:color w:val="auto"/>
          <w:lang w:eastAsia="zh-CN"/>
        </w:rPr>
        <w:t xml:space="preserve"> ca urmare a efectului combinat al precipitațiilor prognozate, cedării apei din stratul de zăpadă, influenței formațiunilor de gheață şi propagării. </w:t>
      </w:r>
    </w:p>
    <w:p w14:paraId="36926A90" w14:textId="77777777" w:rsidR="006C60EA" w:rsidRPr="006C60EA" w:rsidRDefault="006C60EA" w:rsidP="006C60EA">
      <w:pPr>
        <w:keepLines/>
        <w:suppressAutoHyphens/>
        <w:autoSpaceDE w:val="0"/>
        <w:spacing w:before="0" w:after="0" w:line="240" w:lineRule="auto"/>
        <w:ind w:left="1080"/>
        <w:rPr>
          <w:rFonts w:eastAsia="Times New Roman" w:cs="Times New Roman"/>
          <w:color w:val="auto"/>
          <w:lang w:eastAsia="zh-CN"/>
        </w:rPr>
      </w:pPr>
      <w:r w:rsidRPr="006C60EA">
        <w:rPr>
          <w:rFonts w:eastAsia="Times New Roman" w:cs="Times New Roman"/>
          <w:bCs/>
          <w:color w:val="auto"/>
          <w:lang w:eastAsia="zh-CN"/>
        </w:rPr>
        <w:t>Forma</w:t>
      </w:r>
      <w:r w:rsidRPr="006C60EA">
        <w:rPr>
          <w:rFonts w:eastAsia="Times New Roman" w:cs="Cambria"/>
          <w:bCs/>
          <w:color w:val="auto"/>
          <w:lang w:eastAsia="zh-CN"/>
        </w:rPr>
        <w:t>ț</w:t>
      </w:r>
      <w:r w:rsidRPr="006C60EA">
        <w:rPr>
          <w:rFonts w:eastAsia="Times New Roman" w:cs="Times New Roman"/>
          <w:bCs/>
          <w:color w:val="auto"/>
          <w:lang w:eastAsia="zh-CN"/>
        </w:rPr>
        <w:t>iunile de ghea</w:t>
      </w:r>
      <w:r w:rsidRPr="006C60EA">
        <w:rPr>
          <w:rFonts w:eastAsia="Times New Roman" w:cs="Cambria"/>
          <w:bCs/>
          <w:color w:val="auto"/>
          <w:lang w:eastAsia="zh-CN"/>
        </w:rPr>
        <w:t>ță</w:t>
      </w:r>
      <w:r w:rsidRPr="006C60EA">
        <w:rPr>
          <w:rFonts w:eastAsia="Times New Roman" w:cs="Times New Roman"/>
          <w:color w:val="auto"/>
          <w:lang w:eastAsia="zh-CN"/>
        </w:rPr>
        <w:t xml:space="preserve"> </w:t>
      </w:r>
      <w:bookmarkStart w:id="0" w:name="_Hlk219398091"/>
      <w:r w:rsidRPr="006C60EA">
        <w:rPr>
          <w:rFonts w:eastAsia="Times New Roman" w:cs="Times New Roman"/>
          <w:color w:val="auto"/>
          <w:lang w:eastAsia="zh-CN"/>
        </w:rPr>
        <w:t>(ghea</w:t>
      </w:r>
      <w:r w:rsidRPr="006C60EA">
        <w:rPr>
          <w:rFonts w:eastAsia="Times New Roman" w:cs="Cambria"/>
          <w:color w:val="auto"/>
          <w:lang w:eastAsia="zh-CN"/>
        </w:rPr>
        <w:t>ță</w:t>
      </w:r>
      <w:r w:rsidRPr="006C60EA">
        <w:rPr>
          <w:rFonts w:eastAsia="Times New Roman" w:cs="Times New Roman"/>
          <w:color w:val="auto"/>
          <w:lang w:eastAsia="zh-CN"/>
        </w:rPr>
        <w:t xml:space="preserve"> la maluri, pod de ghea</w:t>
      </w:r>
      <w:r w:rsidRPr="006C60EA">
        <w:rPr>
          <w:rFonts w:eastAsia="Times New Roman" w:cs="Cambria"/>
          <w:color w:val="auto"/>
          <w:lang w:eastAsia="zh-CN"/>
        </w:rPr>
        <w:t>ță</w:t>
      </w:r>
      <w:r w:rsidRPr="006C60EA">
        <w:rPr>
          <w:rFonts w:eastAsia="Times New Roman" w:cs="Times New Roman"/>
          <w:color w:val="auto"/>
          <w:lang w:eastAsia="zh-CN"/>
        </w:rPr>
        <w:t>, sloiuri, z</w:t>
      </w:r>
      <w:r w:rsidRPr="006C60EA">
        <w:rPr>
          <w:rFonts w:eastAsia="Times New Roman" w:cs="Cambria"/>
          <w:color w:val="auto"/>
          <w:lang w:eastAsia="zh-CN"/>
        </w:rPr>
        <w:t>ă</w:t>
      </w:r>
      <w:r w:rsidRPr="006C60EA">
        <w:rPr>
          <w:rFonts w:eastAsia="Times New Roman" w:cs="Times New Roman"/>
          <w:color w:val="auto"/>
          <w:lang w:eastAsia="zh-CN"/>
        </w:rPr>
        <w:t xml:space="preserve">por) existente vor </w:t>
      </w:r>
      <w:bookmarkEnd w:id="0"/>
      <w:r w:rsidRPr="006C60EA">
        <w:rPr>
          <w:rFonts w:eastAsia="Times New Roman" w:cs="Times New Roman"/>
          <w:color w:val="auto"/>
          <w:lang w:eastAsia="zh-CN"/>
        </w:rPr>
        <w:t>fi în restr</w:t>
      </w:r>
      <w:r w:rsidRPr="006C60EA">
        <w:rPr>
          <w:rFonts w:eastAsia="Times New Roman" w:cs="Algerian"/>
          <w:color w:val="auto"/>
          <w:lang w:eastAsia="zh-CN"/>
        </w:rPr>
        <w:t>â</w:t>
      </w:r>
      <w:r w:rsidRPr="006C60EA">
        <w:rPr>
          <w:rFonts w:eastAsia="Times New Roman" w:cs="Times New Roman"/>
          <w:color w:val="auto"/>
          <w:lang w:eastAsia="zh-CN"/>
        </w:rPr>
        <w:t>ngere, diminuare și eliminare.</w:t>
      </w:r>
    </w:p>
    <w:p w14:paraId="2A0EE3F1" w14:textId="77777777" w:rsidR="006C60EA" w:rsidRPr="006C60EA" w:rsidRDefault="006C60EA" w:rsidP="006C60EA">
      <w:pPr>
        <w:keepLines/>
        <w:suppressAutoHyphens/>
        <w:autoSpaceDE w:val="0"/>
        <w:spacing w:before="0" w:after="0" w:line="240" w:lineRule="auto"/>
        <w:ind w:left="1080"/>
        <w:rPr>
          <w:rFonts w:eastAsia="Times New Roman" w:cs="Times New Roman"/>
          <w:color w:val="auto"/>
          <w:lang w:eastAsia="zh-CN"/>
        </w:rPr>
      </w:pPr>
      <w:r w:rsidRPr="006C60EA">
        <w:rPr>
          <w:rFonts w:eastAsia="Times New Roman" w:cs="Times New Roman"/>
          <w:color w:val="auto"/>
          <w:lang w:eastAsia="zh-CN"/>
        </w:rPr>
        <w:t xml:space="preserve">Ca urmare a influenței formațiunilor de gheață, propagării viiturilor formate anterior în amonte, cedării apei din stratul de zăpadă și precipitațiilor prognozate se vor situa peste </w:t>
      </w:r>
      <w:r w:rsidRPr="006C60EA">
        <w:rPr>
          <w:rFonts w:eastAsia="Times New Roman" w:cs="Times New Roman"/>
          <w:b/>
          <w:bCs/>
          <w:color w:val="auto"/>
          <w:lang w:eastAsia="zh-CN"/>
        </w:rPr>
        <w:t xml:space="preserve">COTELE DE APĂRARE </w:t>
      </w:r>
      <w:r w:rsidRPr="006C60EA">
        <w:rPr>
          <w:rFonts w:eastAsia="Times New Roman" w:cs="Times New Roman"/>
          <w:color w:val="auto"/>
          <w:lang w:val="en-US" w:eastAsia="zh-CN"/>
        </w:rPr>
        <w:t xml:space="preserve">unele </w:t>
      </w:r>
      <w:r w:rsidRPr="006C60EA">
        <w:rPr>
          <w:rFonts w:eastAsia="Times New Roman" w:cs="Times New Roman"/>
          <w:color w:val="auto"/>
          <w:lang w:eastAsia="zh-CN"/>
        </w:rPr>
        <w:t>râuri din nordul, centrul, sud-vestul și sudul țării.</w:t>
      </w:r>
    </w:p>
    <w:p w14:paraId="184B4EEC" w14:textId="77777777" w:rsidR="006C60EA" w:rsidRPr="006C60EA" w:rsidRDefault="006C60EA" w:rsidP="006C60EA">
      <w:pPr>
        <w:spacing w:before="0" w:after="0" w:line="240" w:lineRule="auto"/>
        <w:rPr>
          <w:rFonts w:eastAsia="BatangChe" w:cs="Times New Roman"/>
          <w:color w:val="auto"/>
          <w:sz w:val="16"/>
          <w:szCs w:val="16"/>
        </w:rPr>
      </w:pPr>
    </w:p>
    <w:p w14:paraId="1C1F7A52" w14:textId="77777777" w:rsidR="006C60EA" w:rsidRPr="006C60EA" w:rsidRDefault="006C60EA" w:rsidP="006C60EA">
      <w:pPr>
        <w:keepLines/>
        <w:spacing w:before="0" w:after="0" w:line="240" w:lineRule="auto"/>
        <w:ind w:left="1080" w:right="2"/>
        <w:contextualSpacing/>
        <w:rPr>
          <w:rFonts w:eastAsia="Calibri" w:cs="Arial"/>
          <w:color w:val="auto"/>
        </w:rPr>
      </w:pPr>
      <w:r w:rsidRPr="006C60EA">
        <w:rPr>
          <w:rFonts w:eastAsia="BatangChe" w:cs="Tahoma"/>
          <w:b/>
          <w:bCs/>
          <w:color w:val="auto"/>
          <w:u w:val="single"/>
        </w:rPr>
        <w:t>DUNĂRE</w:t>
      </w:r>
    </w:p>
    <w:p w14:paraId="7EA4534F" w14:textId="77777777" w:rsidR="006C60EA" w:rsidRPr="006C60EA" w:rsidRDefault="006C60EA" w:rsidP="006C60EA">
      <w:pPr>
        <w:spacing w:before="0" w:after="0" w:line="240" w:lineRule="auto"/>
        <w:ind w:left="1080"/>
        <w:rPr>
          <w:rFonts w:eastAsia="MS Mincho" w:cs="Arial"/>
          <w:b/>
          <w:bCs/>
          <w:color w:val="auto"/>
          <w:lang w:val="en-US" w:eastAsia="ar-SA"/>
        </w:rPr>
      </w:pPr>
      <w:r w:rsidRPr="006C60EA">
        <w:rPr>
          <w:rFonts w:eastAsia="BatangChe" w:cs="Tahoma"/>
          <w:b/>
          <w:bCs/>
        </w:rPr>
        <w:t>Debitul la intrarea în ţară</w:t>
      </w:r>
      <w:r w:rsidRPr="006C60EA">
        <w:rPr>
          <w:rFonts w:eastAsia="BatangChe" w:cs="Tahoma"/>
          <w:bCs/>
        </w:rPr>
        <w:t xml:space="preserve"> (secţiunea Baziaş) </w:t>
      </w:r>
      <w:r w:rsidRPr="006C60EA">
        <w:rPr>
          <w:rFonts w:eastAsia="BatangChe" w:cs="Tahoma"/>
          <w:bCs/>
          <w:iCs/>
        </w:rPr>
        <w:t>î</w:t>
      </w:r>
      <w:r w:rsidRPr="006C60EA">
        <w:rPr>
          <w:rFonts w:eastAsia="BatangChe" w:cs="Tahoma"/>
          <w:bCs/>
        </w:rPr>
        <w:t>n intervalul 27-28.01.2026</w:t>
      </w:r>
      <w:r w:rsidRPr="006C60EA">
        <w:rPr>
          <w:rFonts w:eastAsia="BatangChe" w:cs="Tahoma"/>
          <w:b/>
          <w:bCs/>
        </w:rPr>
        <w:t xml:space="preserve"> a fost </w:t>
      </w:r>
      <w:r w:rsidRPr="006C60EA">
        <w:rPr>
          <w:rFonts w:eastAsia="MS Mincho" w:cs="Times New Roman"/>
          <w:b/>
          <w:bCs/>
          <w:color w:val="auto"/>
          <w:lang w:val="en-US"/>
        </w:rPr>
        <w:t>staționar</w:t>
      </w:r>
      <w:r w:rsidRPr="006C60EA">
        <w:rPr>
          <w:rFonts w:eastAsia="MS Mincho" w:cs="Arial"/>
          <w:b/>
          <w:bCs/>
          <w:color w:val="auto"/>
          <w:lang w:val="en-US"/>
        </w:rPr>
        <w:t>, având valoarea de 3800 m</w:t>
      </w:r>
      <w:r w:rsidRPr="006C60EA">
        <w:rPr>
          <w:rFonts w:eastAsia="MS Mincho" w:cs="Arial"/>
          <w:b/>
          <w:bCs/>
          <w:color w:val="auto"/>
          <w:vertAlign w:val="superscript"/>
          <w:lang w:val="en-US"/>
        </w:rPr>
        <w:t>3</w:t>
      </w:r>
      <w:r w:rsidRPr="006C60EA">
        <w:rPr>
          <w:rFonts w:eastAsia="MS Mincho" w:cs="Arial"/>
          <w:b/>
          <w:bCs/>
          <w:color w:val="auto"/>
          <w:lang w:val="en-US"/>
        </w:rPr>
        <w:t>/s</w:t>
      </w:r>
      <w:r w:rsidRPr="006C60EA">
        <w:rPr>
          <w:rFonts w:eastAsia="MS Mincho" w:cs="Arial"/>
          <w:color w:val="auto"/>
          <w:lang w:val="en-US"/>
        </w:rPr>
        <w:t>, sub</w:t>
      </w:r>
      <w:r w:rsidRPr="006C60EA">
        <w:rPr>
          <w:rFonts w:eastAsia="MS Mincho" w:cs="Arial"/>
          <w:color w:val="auto"/>
          <w:lang w:val="en-US" w:eastAsia="ar-SA"/>
        </w:rPr>
        <w:t xml:space="preserve"> media multianuală a lunii </w:t>
      </w:r>
      <w:r w:rsidRPr="006C60EA">
        <w:rPr>
          <w:rFonts w:eastAsia="MS Mincho" w:cs="Arial"/>
          <w:b/>
          <w:bCs/>
          <w:color w:val="auto"/>
          <w:lang w:val="en-US" w:eastAsia="ar-SA"/>
        </w:rPr>
        <w:t xml:space="preserve">ianuarie </w:t>
      </w:r>
      <w:r w:rsidRPr="006C60EA">
        <w:rPr>
          <w:rFonts w:eastAsia="MS Mincho" w:cs="Times New Roman"/>
          <w:b/>
          <w:bCs/>
          <w:color w:val="auto"/>
          <w:lang w:val="en-US"/>
        </w:rPr>
        <w:t>(5400 m</w:t>
      </w:r>
      <w:r w:rsidRPr="006C60EA">
        <w:rPr>
          <w:rFonts w:eastAsia="MS Mincho" w:cs="Times New Roman"/>
          <w:b/>
          <w:bCs/>
          <w:color w:val="auto"/>
          <w:vertAlign w:val="superscript"/>
          <w:lang w:val="en-US"/>
        </w:rPr>
        <w:t>3</w:t>
      </w:r>
      <w:r w:rsidRPr="006C60EA">
        <w:rPr>
          <w:rFonts w:eastAsia="MS Mincho" w:cs="Times New Roman"/>
          <w:b/>
          <w:bCs/>
          <w:color w:val="auto"/>
          <w:lang w:val="en-US"/>
        </w:rPr>
        <w:t>/s)</w:t>
      </w:r>
      <w:r w:rsidRPr="006C60EA">
        <w:rPr>
          <w:rFonts w:eastAsia="MS Mincho" w:cs="Arial"/>
          <w:b/>
          <w:bCs/>
          <w:color w:val="auto"/>
          <w:lang w:val="en-US" w:eastAsia="ar-SA"/>
        </w:rPr>
        <w:t>.</w:t>
      </w:r>
    </w:p>
    <w:p w14:paraId="011CEE65" w14:textId="77777777" w:rsidR="006C60EA" w:rsidRPr="006C60EA" w:rsidRDefault="006C60EA" w:rsidP="006C60EA">
      <w:pPr>
        <w:spacing w:before="0" w:after="0" w:line="240" w:lineRule="auto"/>
        <w:ind w:left="1080"/>
        <w:rPr>
          <w:rFonts w:eastAsia="MS Mincho" w:cs="Arial"/>
          <w:bCs/>
          <w:color w:val="00B0F0"/>
          <w:lang w:val="en-US" w:eastAsia="zh-CN"/>
        </w:rPr>
      </w:pPr>
      <w:r w:rsidRPr="006C60EA">
        <w:rPr>
          <w:rFonts w:eastAsia="MS Mincho" w:cs="Arial"/>
          <w:color w:val="auto"/>
          <w:lang w:val="en-US"/>
        </w:rPr>
        <w:t>În aval de Por</w:t>
      </w:r>
      <w:r w:rsidRPr="006C60EA">
        <w:rPr>
          <w:rFonts w:eastAsia="MS Mincho" w:cs="Cambria"/>
          <w:color w:val="auto"/>
          <w:lang w:val="en-US"/>
        </w:rPr>
        <w:t>ț</w:t>
      </w:r>
      <w:r w:rsidRPr="006C60EA">
        <w:rPr>
          <w:rFonts w:eastAsia="MS Mincho" w:cs="Arial"/>
          <w:color w:val="auto"/>
          <w:lang w:val="en-US"/>
        </w:rPr>
        <w:t xml:space="preserve">ile de Fier debitele </w:t>
      </w:r>
      <w:bookmarkStart w:id="1" w:name="_Hlk171581215"/>
      <w:r w:rsidRPr="006C60EA">
        <w:rPr>
          <w:rFonts w:eastAsia="MS Mincho" w:cs="Arial"/>
          <w:color w:val="auto"/>
          <w:lang w:val="en-US"/>
        </w:rPr>
        <w:t>au fost</w:t>
      </w:r>
      <w:bookmarkEnd w:id="1"/>
      <w:r w:rsidRPr="006C60EA">
        <w:rPr>
          <w:rFonts w:eastAsia="MS Mincho" w:cs="Arial"/>
          <w:color w:val="auto"/>
          <w:lang w:val="en-US"/>
        </w:rPr>
        <w:t xml:space="preserve"> în creștere pe sectorul Gruia – Bechet și în scădere pe sectorul Corabia–Tulcea.</w:t>
      </w:r>
    </w:p>
    <w:p w14:paraId="4DF2535C" w14:textId="77777777" w:rsidR="006C60EA" w:rsidRPr="006C60EA" w:rsidRDefault="006C60EA" w:rsidP="006C60EA">
      <w:pPr>
        <w:shd w:val="clear" w:color="auto" w:fill="FFFFFF"/>
        <w:spacing w:before="0" w:after="0" w:line="240" w:lineRule="auto"/>
        <w:rPr>
          <w:rFonts w:eastAsia="BatangChe" w:cs="Tahoma"/>
          <w:sz w:val="16"/>
          <w:szCs w:val="16"/>
        </w:rPr>
      </w:pPr>
    </w:p>
    <w:p w14:paraId="6474D2E0" w14:textId="77777777" w:rsidR="006C60EA" w:rsidRPr="006C60EA" w:rsidRDefault="006C60EA" w:rsidP="006C60EA">
      <w:pPr>
        <w:keepLines/>
        <w:spacing w:before="0" w:after="0" w:line="240" w:lineRule="auto"/>
        <w:ind w:left="720" w:right="58" w:firstLine="360"/>
        <w:rPr>
          <w:rFonts w:eastAsia="MS Mincho" w:cs="Arial"/>
          <w:b/>
          <w:bCs/>
          <w:color w:val="auto"/>
          <w:lang w:val="en-US"/>
        </w:rPr>
      </w:pPr>
      <w:r w:rsidRPr="006C60EA">
        <w:rPr>
          <w:rFonts w:eastAsia="BatangChe" w:cs="Tahoma"/>
          <w:b/>
          <w:bCs/>
        </w:rPr>
        <w:t>Debitul la intrarea în ţară</w:t>
      </w:r>
      <w:r w:rsidRPr="006C60EA">
        <w:rPr>
          <w:rFonts w:eastAsia="BatangChe" w:cs="Tahoma"/>
          <w:bCs/>
        </w:rPr>
        <w:t xml:space="preserve"> (secţiunea Baziaş) </w:t>
      </w:r>
      <w:r w:rsidRPr="006C60EA">
        <w:rPr>
          <w:rFonts w:eastAsia="BatangChe" w:cs="Tahoma"/>
          <w:b/>
          <w:bCs/>
        </w:rPr>
        <w:t>va fi</w:t>
      </w:r>
      <w:r w:rsidRPr="006C60EA">
        <w:rPr>
          <w:rFonts w:eastAsia="MS Mincho" w:cs="Courier New"/>
          <w:color w:val="auto"/>
          <w:lang w:val="en-US"/>
        </w:rPr>
        <w:t xml:space="preserve"> </w:t>
      </w:r>
      <w:r w:rsidRPr="006C60EA">
        <w:rPr>
          <w:rFonts w:eastAsia="MS Mincho" w:cs="Courier New"/>
          <w:b/>
          <w:bCs/>
          <w:color w:val="auto"/>
          <w:lang w:val="en-US"/>
        </w:rPr>
        <w:t>în creștere</w:t>
      </w:r>
      <w:r w:rsidRPr="006C60EA">
        <w:rPr>
          <w:rFonts w:eastAsia="MS Mincho" w:cs="Arial"/>
          <w:b/>
          <w:bCs/>
          <w:color w:val="auto"/>
          <w:lang w:val="en-US"/>
        </w:rPr>
        <w:t xml:space="preserve"> (3900 m</w:t>
      </w:r>
      <w:r w:rsidRPr="006C60EA">
        <w:rPr>
          <w:rFonts w:eastAsia="MS Mincho" w:cs="Arial"/>
          <w:b/>
          <w:bCs/>
          <w:color w:val="auto"/>
          <w:vertAlign w:val="superscript"/>
          <w:lang w:val="en-US"/>
        </w:rPr>
        <w:t>3</w:t>
      </w:r>
      <w:r w:rsidRPr="006C60EA">
        <w:rPr>
          <w:rFonts w:eastAsia="MS Mincho" w:cs="Arial"/>
          <w:b/>
          <w:bCs/>
          <w:color w:val="auto"/>
          <w:lang w:val="en-US"/>
        </w:rPr>
        <w:t>/s).</w:t>
      </w:r>
    </w:p>
    <w:p w14:paraId="70CADA9A" w14:textId="77777777" w:rsidR="006C60EA" w:rsidRPr="006C60EA" w:rsidRDefault="006C60EA" w:rsidP="006C60EA">
      <w:pPr>
        <w:keepLines/>
        <w:spacing w:before="0" w:after="0" w:line="240" w:lineRule="auto"/>
        <w:ind w:left="1080" w:right="58"/>
        <w:rPr>
          <w:rFonts w:eastAsia="MS Mincho" w:cs="Arial"/>
          <w:color w:val="auto"/>
          <w:lang w:val="en-US"/>
        </w:rPr>
      </w:pPr>
      <w:r w:rsidRPr="006C60EA">
        <w:rPr>
          <w:rFonts w:eastAsia="MS Mincho" w:cs="Times New Roman"/>
          <w:color w:val="auto"/>
          <w:lang w:val="en-US"/>
        </w:rPr>
        <w:t>În aval de Porțile de Fier</w:t>
      </w:r>
      <w:r w:rsidRPr="006C60EA">
        <w:rPr>
          <w:rFonts w:eastAsia="MS Mincho" w:cs="Arial"/>
          <w:color w:val="auto"/>
          <w:lang w:val="en-US"/>
        </w:rPr>
        <w:t xml:space="preserve"> debitele vor fi în creștere pe sectorul Gruia–Turnu Măgurele, staționare la Zimnicea și în scădere pe sectorul Giurgiu–Tulcea.</w:t>
      </w:r>
    </w:p>
    <w:p w14:paraId="3131301F" w14:textId="77777777" w:rsidR="006C60EA" w:rsidRPr="006C60EA" w:rsidRDefault="006C60EA" w:rsidP="006C60EA">
      <w:pPr>
        <w:keepLines/>
        <w:spacing w:before="0" w:after="0" w:line="240" w:lineRule="auto"/>
        <w:ind w:left="1080"/>
        <w:rPr>
          <w:rFonts w:eastAsia="BatangChe" w:cs="Tahoma"/>
        </w:rPr>
      </w:pPr>
    </w:p>
    <w:p w14:paraId="470FD793" w14:textId="77777777" w:rsidR="006C60EA" w:rsidRPr="006C60EA" w:rsidRDefault="006C60EA" w:rsidP="006C60EA">
      <w:pPr>
        <w:keepLines/>
        <w:spacing w:before="0" w:after="0" w:line="240" w:lineRule="auto"/>
        <w:ind w:left="1080"/>
        <w:rPr>
          <w:rFonts w:eastAsia="BatangChe" w:cs="Tahoma"/>
          <w:sz w:val="16"/>
          <w:szCs w:val="16"/>
        </w:rPr>
      </w:pPr>
    </w:p>
    <w:p w14:paraId="45CDF2BA" w14:textId="77777777" w:rsidR="006C60EA" w:rsidRPr="006C60EA" w:rsidRDefault="006C60EA" w:rsidP="006C60EA">
      <w:pPr>
        <w:spacing w:before="0" w:after="0" w:line="240" w:lineRule="auto"/>
        <w:ind w:left="1080"/>
        <w:rPr>
          <w:rFonts w:eastAsia="MS Mincho" w:cs="Times New Roman"/>
          <w:b/>
          <w:bCs/>
          <w:u w:val="single"/>
        </w:rPr>
      </w:pPr>
      <w:r w:rsidRPr="006C60EA">
        <w:rPr>
          <w:rFonts w:eastAsia="MS Mincho" w:cs="Times New Roman"/>
          <w:b/>
          <w:bCs/>
        </w:rPr>
        <w:t>2.</w:t>
      </w:r>
      <w:r w:rsidRPr="006C60EA">
        <w:rPr>
          <w:rFonts w:eastAsia="MS Mincho" w:cs="Times New Roman"/>
          <w:bCs/>
        </w:rPr>
        <w:t xml:space="preserve"> </w:t>
      </w:r>
      <w:r w:rsidRPr="006C60EA">
        <w:rPr>
          <w:rFonts w:eastAsia="MS Mincho" w:cs="Times New Roman"/>
          <w:b/>
          <w:bCs/>
          <w:u w:val="single"/>
        </w:rPr>
        <w:t xml:space="preserve">Situaţia meteorologică în intervalul 21.01.2026, ora 10.00 –22.01.2026, ora 06.00 </w:t>
      </w:r>
    </w:p>
    <w:p w14:paraId="08E598A0" w14:textId="77777777" w:rsidR="006C60EA" w:rsidRPr="006C60EA" w:rsidRDefault="006C60EA" w:rsidP="006C60EA">
      <w:pPr>
        <w:autoSpaceDE w:val="0"/>
        <w:autoSpaceDN w:val="0"/>
        <w:adjustRightInd w:val="0"/>
        <w:spacing w:before="0" w:after="0" w:line="240" w:lineRule="auto"/>
        <w:ind w:left="1080"/>
        <w:rPr>
          <w:rFonts w:eastAsia="MS Mincho" w:cs="Times New Roman"/>
          <w:color w:val="auto"/>
          <w:lang w:val="en-US"/>
        </w:rPr>
      </w:pPr>
      <w:r w:rsidRPr="006C60EA">
        <w:rPr>
          <w:rFonts w:eastAsia="MS Mincho" w:cs="Times New Roman"/>
          <w:b/>
          <w:bCs/>
          <w:color w:val="auto"/>
        </w:rPr>
        <w:t xml:space="preserve">În ţară </w:t>
      </w:r>
      <w:r w:rsidRPr="006C60EA">
        <w:rPr>
          <w:rFonts w:eastAsia="MS Mincho" w:cs="Times New Roman"/>
          <w:color w:val="auto"/>
          <w:lang w:val="en-US"/>
        </w:rPr>
        <w:t>temperatura aerului a fost în scădere față de ziua anterioară în mare parte din teritoriu, însă raportat la mediile multianuale specifice datei, s-au înregistrat în continuare valori mai mari decât acestea (abateri diurne în general de 3...7 grade). Cerul a fost noros, cu perioade de variabilitate mai ales în jumătatea vestică și la munte, spre seară și noaptea. A plouat în general slab cantitativ, pe arii relativ extinse pe parcursul zilei și doar izolat noaptea. Pe raza județului Botoșani în primele ore din interval s-a depus polei. La munte precipitațiile au fost mixte, iar la altitudini mari au predominat ninsorile. Vântul a suflat slab și moderat. Era strat de zăpadă, care măsura la ora 20, pe platformele stațiilor meteorologice</w:t>
      </w:r>
      <w:r w:rsidRPr="006C60EA">
        <w:rPr>
          <w:rFonts w:eastAsia="MS Mincho" w:cs="Times New Roman"/>
          <w:i/>
          <w:iCs/>
          <w:color w:val="auto"/>
          <w:lang w:val="en-US"/>
        </w:rPr>
        <w:t xml:space="preserve">, </w:t>
      </w:r>
      <w:r w:rsidRPr="006C60EA">
        <w:rPr>
          <w:rFonts w:eastAsia="MS Mincho" w:cs="Times New Roman"/>
          <w:color w:val="auto"/>
          <w:lang w:val="en-US"/>
        </w:rPr>
        <w:t>la munte până la 169 cm în Munții Bucegi la 2500 m altitudine, local în Transilvania (până la 12 cm), pe arii restrânse în Maramureș (până la 4 cm) și izolat în nordul</w:t>
      </w:r>
    </w:p>
    <w:p w14:paraId="6B1CD770" w14:textId="77777777" w:rsidR="006C60EA" w:rsidRPr="006C60EA" w:rsidRDefault="006C60EA" w:rsidP="006C60EA">
      <w:pPr>
        <w:autoSpaceDE w:val="0"/>
        <w:autoSpaceDN w:val="0"/>
        <w:adjustRightInd w:val="0"/>
        <w:spacing w:before="0" w:after="0" w:line="240" w:lineRule="auto"/>
        <w:ind w:left="1080"/>
        <w:rPr>
          <w:rFonts w:eastAsia="MS Mincho" w:cs="Times New Roman"/>
          <w:color w:val="auto"/>
          <w:lang w:val="en-US"/>
        </w:rPr>
      </w:pPr>
      <w:r w:rsidRPr="006C60EA">
        <w:rPr>
          <w:rFonts w:eastAsia="MS Mincho" w:cs="Times New Roman"/>
          <w:color w:val="auto"/>
          <w:lang w:val="en-US"/>
        </w:rPr>
        <w:t>Moldovei (până la 15 cm), dar și al Munteniei (până la 8 cm) și Olteniei (până la 5 cm), precum și în dealurile Crișanei (până la 1 cm). Temperaturile maxime s-au încadrat între 0 grade la Darabani și Bârlad și 13 grade la Medgidia, iar la ora 6 se înregistrau valori termice cuprinse între -4 grade la Huedin și 6 grade la Dumbrăvița de Codru. Dimineața, dar mai ales noaptea, în zonele joase a fost ceață (pe alocuri asociată și cu burniță) pe suprafețe relativ extinse în regiunile extracarpatice și local în restul țării.</w:t>
      </w:r>
    </w:p>
    <w:p w14:paraId="4C81CF0F" w14:textId="77777777" w:rsidR="006C60EA" w:rsidRPr="006C60EA" w:rsidRDefault="006C60EA" w:rsidP="006C60EA">
      <w:pPr>
        <w:autoSpaceDE w:val="0"/>
        <w:autoSpaceDN w:val="0"/>
        <w:adjustRightInd w:val="0"/>
        <w:spacing w:before="0" w:after="0" w:line="240" w:lineRule="auto"/>
        <w:ind w:left="1080"/>
        <w:rPr>
          <w:rFonts w:eastAsia="MS Mincho" w:cs="Times New Roman"/>
          <w:sz w:val="16"/>
          <w:szCs w:val="16"/>
        </w:rPr>
      </w:pPr>
    </w:p>
    <w:p w14:paraId="2AF15787" w14:textId="77777777" w:rsidR="006C60EA" w:rsidRPr="006C60EA" w:rsidRDefault="006C60EA" w:rsidP="006C60EA">
      <w:pPr>
        <w:autoSpaceDE w:val="0"/>
        <w:autoSpaceDN w:val="0"/>
        <w:adjustRightInd w:val="0"/>
        <w:spacing w:before="0" w:after="0" w:line="240" w:lineRule="auto"/>
        <w:ind w:left="1080"/>
        <w:rPr>
          <w:rFonts w:eastAsia="MS Mincho" w:cs="Times New Roman"/>
          <w:i/>
          <w:iCs/>
          <w:color w:val="EE0000"/>
          <w:lang w:val="en-US"/>
        </w:rPr>
      </w:pPr>
      <w:r w:rsidRPr="006C60EA">
        <w:rPr>
          <w:rFonts w:eastAsia="MS Mincho" w:cs="Times New Roman"/>
          <w:b/>
          <w:bCs/>
        </w:rPr>
        <w:t>Observație:</w:t>
      </w:r>
      <w:r w:rsidRPr="006C60EA">
        <w:rPr>
          <w:rFonts w:eastAsia="MS Mincho" w:cs="Times New Roman"/>
          <w:i/>
          <w:iCs/>
        </w:rPr>
        <w:t xml:space="preserve"> </w:t>
      </w:r>
      <w:r w:rsidRPr="006C60EA">
        <w:rPr>
          <w:rFonts w:eastAsia="MS Mincho" w:cs="Times New Roman"/>
        </w:rPr>
        <w:t xml:space="preserve">în intervalul de diagnoză </w:t>
      </w:r>
      <w:r w:rsidRPr="006C60EA">
        <w:rPr>
          <w:rFonts w:eastAsia="MS Mincho" w:cs="Times New Roman"/>
          <w:lang w:val="en-US"/>
        </w:rPr>
        <w:t>au fost emise 46 de mesaje cod galben pentru fenomene meteorologice periculoase imediate, după cum urmează: 11 emise de către SRPV Sibiu, 9 de către SRPV Bacău, 8 de către SRPV Cluj, 6 de către SRPV Constanța, 5 de către SRPV Craiova, 4 de către CNPM pentru Muntenia și 3 de către SRPV Timișoara.</w:t>
      </w:r>
    </w:p>
    <w:p w14:paraId="07B7B129" w14:textId="77777777" w:rsidR="006C60EA" w:rsidRPr="006C60EA" w:rsidRDefault="006C60EA" w:rsidP="006C60EA">
      <w:pPr>
        <w:autoSpaceDE w:val="0"/>
        <w:autoSpaceDN w:val="0"/>
        <w:adjustRightInd w:val="0"/>
        <w:spacing w:before="0" w:after="0" w:line="240" w:lineRule="auto"/>
        <w:ind w:left="1080"/>
        <w:rPr>
          <w:rFonts w:eastAsia="MS Mincho" w:cs="Times New Roman"/>
          <w:i/>
          <w:iCs/>
          <w:color w:val="EE0000"/>
          <w:lang w:val="en-US"/>
        </w:rPr>
      </w:pPr>
    </w:p>
    <w:p w14:paraId="2D142094" w14:textId="77777777" w:rsidR="006C60EA" w:rsidRPr="006C60EA" w:rsidRDefault="006C60EA" w:rsidP="006C60EA">
      <w:pPr>
        <w:autoSpaceDE w:val="0"/>
        <w:autoSpaceDN w:val="0"/>
        <w:adjustRightInd w:val="0"/>
        <w:spacing w:before="0" w:after="0" w:line="240" w:lineRule="auto"/>
        <w:ind w:left="1080"/>
        <w:rPr>
          <w:rFonts w:eastAsia="MS Mincho" w:cs="Times New Roman"/>
          <w:lang w:val="en-US"/>
        </w:rPr>
      </w:pPr>
      <w:r w:rsidRPr="006C60EA">
        <w:rPr>
          <w:rFonts w:eastAsia="MS Mincho" w:cs="Times New Roman"/>
          <w:b/>
          <w:bCs/>
        </w:rPr>
        <w:t xml:space="preserve">La Bucureşti </w:t>
      </w:r>
      <w:r w:rsidRPr="006C60EA">
        <w:rPr>
          <w:rFonts w:eastAsia="MS Mincho" w:cs="Times New Roman"/>
          <w:lang w:val="en-US"/>
        </w:rPr>
        <w:t xml:space="preserve">temperatura aerului a marcat o scădere față de ziua anterioară și a fost comparabilă cu cea din noaptea precedentă, astfel că valorile, îndeosebi cele nocturne, s-au menținut peste mediile multianuale. Cerul a fost noros și trecător a plouat slab, îndeosebi în prima parte </w:t>
      </w:r>
      <w:proofErr w:type="gramStart"/>
      <w:r w:rsidRPr="006C60EA">
        <w:rPr>
          <w:rFonts w:eastAsia="MS Mincho" w:cs="Times New Roman"/>
          <w:lang w:val="en-US"/>
        </w:rPr>
        <w:t>a</w:t>
      </w:r>
      <w:proofErr w:type="gramEnd"/>
      <w:r w:rsidRPr="006C60EA">
        <w:rPr>
          <w:rFonts w:eastAsia="MS Mincho" w:cs="Times New Roman"/>
          <w:lang w:val="en-US"/>
        </w:rPr>
        <w:t xml:space="preserve"> intervalului. Vântul a sufla slab și moderat. Temperatura maximă a fost de 3 grade la Afumați și 4 grade la Băneasa și Filaret, iar la ora 6 se înregistrau 3 grade la Filaret și 4 grade la Afumați și Băneasa. Seara și noaptea, temporar, a fost ceață.</w:t>
      </w:r>
    </w:p>
    <w:p w14:paraId="78328775" w14:textId="77777777" w:rsidR="006C60EA" w:rsidRPr="006C60EA" w:rsidRDefault="006C60EA" w:rsidP="006C60EA">
      <w:pPr>
        <w:autoSpaceDE w:val="0"/>
        <w:autoSpaceDN w:val="0"/>
        <w:adjustRightInd w:val="0"/>
        <w:spacing w:before="0" w:after="0" w:line="240" w:lineRule="auto"/>
        <w:ind w:left="1080"/>
        <w:rPr>
          <w:rFonts w:eastAsia="MS Mincho" w:cs="Times New Roman"/>
          <w:lang w:val="en-US"/>
        </w:rPr>
      </w:pPr>
    </w:p>
    <w:p w14:paraId="45838E76" w14:textId="77777777" w:rsidR="006C60EA" w:rsidRPr="006C60EA" w:rsidRDefault="006C60EA" w:rsidP="006C60EA">
      <w:pPr>
        <w:autoSpaceDE w:val="0"/>
        <w:autoSpaceDN w:val="0"/>
        <w:adjustRightInd w:val="0"/>
        <w:spacing w:before="0" w:after="0" w:line="240" w:lineRule="auto"/>
        <w:ind w:left="1080"/>
        <w:rPr>
          <w:rFonts w:eastAsia="MS Mincho" w:cs="Times New Roman"/>
          <w:color w:val="auto"/>
        </w:rPr>
      </w:pPr>
      <w:r w:rsidRPr="006C60EA">
        <w:rPr>
          <w:rFonts w:eastAsia="MS Mincho" w:cs="Times New Roman"/>
          <w:b/>
          <w:bCs/>
          <w:color w:val="auto"/>
        </w:rPr>
        <w:t xml:space="preserve">3. </w:t>
      </w:r>
      <w:r w:rsidRPr="006C60EA">
        <w:rPr>
          <w:rFonts w:eastAsia="MS Mincho" w:cs="Times New Roman"/>
          <w:b/>
          <w:bCs/>
          <w:color w:val="auto"/>
          <w:u w:val="single"/>
        </w:rPr>
        <w:t>Prognoza meteorologică în intervalul 28.01.2026, ora 09.00-29.01.2026, ora 9.00</w:t>
      </w:r>
    </w:p>
    <w:p w14:paraId="62FD218D" w14:textId="77777777" w:rsidR="006C60EA" w:rsidRPr="006C60EA" w:rsidRDefault="006C60EA" w:rsidP="006C60EA">
      <w:pPr>
        <w:autoSpaceDE w:val="0"/>
        <w:autoSpaceDN w:val="0"/>
        <w:adjustRightInd w:val="0"/>
        <w:spacing w:before="0" w:after="0" w:line="240" w:lineRule="auto"/>
        <w:ind w:left="1080"/>
        <w:rPr>
          <w:rFonts w:eastAsia="MS Mincho" w:cs="Times New Roman"/>
          <w:color w:val="auto"/>
          <w:lang w:val="en-US"/>
        </w:rPr>
      </w:pPr>
      <w:r w:rsidRPr="006C60EA">
        <w:rPr>
          <w:rFonts w:eastAsia="MS Mincho" w:cs="Times New Roman"/>
          <w:b/>
          <w:bCs/>
          <w:color w:val="auto"/>
        </w:rPr>
        <w:t xml:space="preserve">În ţară </w:t>
      </w:r>
      <w:r w:rsidRPr="006C60EA">
        <w:rPr>
          <w:rFonts w:eastAsia="MS Mincho" w:cs="Times New Roman"/>
          <w:color w:val="auto"/>
          <w:lang w:val="en-US"/>
        </w:rPr>
        <w:t xml:space="preserve">regimul termic va fi caracterizat de valori mai mari decât cele specifice datei în majoritatea zonelor, dar mai ales în vestul și sudul țării. Cerul va fi temporar noros, iar îndeosebi din orele serii, dar mai ales noaptea, va ploua în Banat, Crișana, Maramureș, Transilvania, Oltenia, pe arii restrânse în Muntenia și izolat în Moldova. La munte, dar cu o probabilitate ridicată și în zona submontantă, precipitațiile vor fi mixte, iar la altitudini mari va ninge. Izolat vor fi condiții de polei în a doua parte </w:t>
      </w:r>
      <w:proofErr w:type="gramStart"/>
      <w:r w:rsidRPr="006C60EA">
        <w:rPr>
          <w:rFonts w:eastAsia="MS Mincho" w:cs="Times New Roman"/>
          <w:color w:val="auto"/>
          <w:lang w:val="en-US"/>
        </w:rPr>
        <w:t>a</w:t>
      </w:r>
      <w:proofErr w:type="gramEnd"/>
      <w:r w:rsidRPr="006C60EA">
        <w:rPr>
          <w:rFonts w:eastAsia="MS Mincho" w:cs="Times New Roman"/>
          <w:color w:val="auto"/>
          <w:lang w:val="en-US"/>
        </w:rPr>
        <w:t xml:space="preserve"> intervalului. Vântul va sufla slab și moderat, cu intensificări în zona montană, mai ales în cea înaltă (rafale de 60...70 km/h), dar local și în Banat și pe litoral (viteze în general de 40...50 km/h). Temperaturile maxime se vor încadra în general între 4 și 12 grade, iar cele minime vor fi cuprinse între </w:t>
      </w:r>
      <w:r w:rsidRPr="006C60EA">
        <w:rPr>
          <w:rFonts w:eastAsia="MS Mincho" w:cs="Times New Roman"/>
          <w:color w:val="auto"/>
          <w:lang w:val="en-US"/>
        </w:rPr>
        <w:lastRenderedPageBreak/>
        <w:t>-5 grade în depresiunile Carpaților Orientali și 7 grade pe litoral. Dimineața și noaptea pe arii restrânse va fi ceață.</w:t>
      </w:r>
    </w:p>
    <w:p w14:paraId="23FD1283" w14:textId="77777777" w:rsidR="006C60EA" w:rsidRPr="006C60EA" w:rsidRDefault="006C60EA" w:rsidP="006C60EA">
      <w:pPr>
        <w:autoSpaceDE w:val="0"/>
        <w:autoSpaceDN w:val="0"/>
        <w:adjustRightInd w:val="0"/>
        <w:spacing w:before="0" w:after="0" w:line="240" w:lineRule="auto"/>
        <w:ind w:left="1080"/>
        <w:rPr>
          <w:rFonts w:eastAsia="MS Mincho" w:cs="ArialMT"/>
          <w:color w:val="auto"/>
          <w:sz w:val="16"/>
          <w:szCs w:val="16"/>
        </w:rPr>
      </w:pPr>
    </w:p>
    <w:p w14:paraId="3EBC01D5" w14:textId="77777777" w:rsidR="006C60EA" w:rsidRPr="006C60EA" w:rsidRDefault="006C60EA" w:rsidP="006C60EA">
      <w:pPr>
        <w:autoSpaceDE w:val="0"/>
        <w:autoSpaceDN w:val="0"/>
        <w:adjustRightInd w:val="0"/>
        <w:spacing w:before="0" w:after="0" w:line="240" w:lineRule="auto"/>
        <w:ind w:left="1080"/>
        <w:rPr>
          <w:rFonts w:eastAsia="MS Mincho" w:cs="ArialMT"/>
          <w:color w:val="auto"/>
          <w:lang w:val="en-US"/>
        </w:rPr>
      </w:pPr>
      <w:r w:rsidRPr="006C60EA">
        <w:rPr>
          <w:rFonts w:eastAsia="MS Mincho" w:cs="Times New Roman"/>
          <w:b/>
          <w:bCs/>
          <w:color w:val="auto"/>
        </w:rPr>
        <w:t>La Bucureşti</w:t>
      </w:r>
      <w:r w:rsidRPr="006C60EA">
        <w:rPr>
          <w:rFonts w:eastAsia="MS Mincho" w:cs="ArialMT"/>
          <w:color w:val="auto"/>
        </w:rPr>
        <w:t xml:space="preserve"> </w:t>
      </w:r>
      <w:r w:rsidRPr="006C60EA">
        <w:rPr>
          <w:rFonts w:eastAsia="MS Mincho" w:cs="ArialMT"/>
          <w:color w:val="auto"/>
          <w:lang w:val="en-US"/>
        </w:rPr>
        <w:t>temperatura aerului va avea valori mai mari decât mediile multianuale ale perioadei. Cerul va fi variabil, cu unele înnorări noaptea, când probabilitatea de ploaie slabă va fi ridicată. Vântul va sufla slab și moderat. Temperatura maximă va fi de 8...10 grade, iar cea minimă de 0...2 grade. Dimineața și noaptea vor fi condiții de ceață.</w:t>
      </w:r>
    </w:p>
    <w:p w14:paraId="4D9F24D7" w14:textId="77777777" w:rsidR="006C60EA" w:rsidRPr="006C60EA" w:rsidRDefault="006C60EA" w:rsidP="006C60EA">
      <w:pPr>
        <w:spacing w:before="0" w:after="0" w:line="240" w:lineRule="auto"/>
        <w:rPr>
          <w:rFonts w:eastAsia="MS Mincho" w:cs="Arial"/>
          <w:color w:val="auto"/>
        </w:rPr>
      </w:pPr>
    </w:p>
    <w:p w14:paraId="6D552B7D" w14:textId="77777777" w:rsidR="006C60EA" w:rsidRPr="006C60EA" w:rsidRDefault="006C60EA" w:rsidP="006C60EA">
      <w:pPr>
        <w:spacing w:before="0" w:after="0" w:line="240" w:lineRule="auto"/>
        <w:ind w:left="1080"/>
        <w:rPr>
          <w:rFonts w:eastAsia="MS Mincho" w:cs="Times New Roman"/>
          <w:b/>
          <w:bCs/>
          <w:i/>
          <w:color w:val="auto"/>
          <w:u w:val="single"/>
        </w:rPr>
      </w:pPr>
      <w:r w:rsidRPr="006C60EA">
        <w:rPr>
          <w:rFonts w:eastAsia="MS Mincho" w:cs="Times New Roman"/>
          <w:b/>
          <w:bCs/>
          <w:i/>
          <w:color w:val="auto"/>
        </w:rPr>
        <w:t xml:space="preserve">II. </w:t>
      </w:r>
      <w:r w:rsidRPr="006C60EA">
        <w:rPr>
          <w:rFonts w:eastAsia="MS Mincho" w:cs="Times New Roman"/>
          <w:b/>
          <w:bCs/>
          <w:i/>
          <w:color w:val="auto"/>
          <w:u w:val="single"/>
        </w:rPr>
        <w:t>CALITATEA APELOR</w:t>
      </w:r>
      <w:bookmarkStart w:id="2" w:name="_Hlk197328886"/>
      <w:bookmarkStart w:id="3" w:name="_Hlk200194434"/>
      <w:bookmarkStart w:id="4" w:name="_Hlk210470225"/>
      <w:bookmarkStart w:id="5" w:name="_Hlk190945061"/>
      <w:bookmarkStart w:id="6" w:name="_Hlk201927930"/>
    </w:p>
    <w:p w14:paraId="77723D03" w14:textId="77777777" w:rsidR="006C60EA" w:rsidRPr="006C60EA" w:rsidRDefault="006C60EA" w:rsidP="006C60EA">
      <w:pPr>
        <w:spacing w:before="0" w:after="0" w:line="240" w:lineRule="auto"/>
        <w:ind w:left="360" w:firstLine="720"/>
        <w:rPr>
          <w:rFonts w:eastAsia="MS Mincho" w:cs="Times New Roman"/>
        </w:rPr>
      </w:pPr>
      <w:bookmarkStart w:id="7" w:name="_Hlk174800841"/>
      <w:bookmarkStart w:id="8" w:name="_Hlk175836257"/>
      <w:bookmarkStart w:id="9" w:name="_Hlk176677720"/>
      <w:bookmarkStart w:id="10" w:name="_Hlk196047422"/>
      <w:bookmarkStart w:id="11" w:name="_Hlk218246135"/>
      <w:bookmarkEnd w:id="2"/>
      <w:bookmarkEnd w:id="3"/>
      <w:bookmarkEnd w:id="4"/>
      <w:r w:rsidRPr="006C60EA">
        <w:rPr>
          <w:rFonts w:eastAsia="MS Mincho" w:cs="Times New Roman"/>
        </w:rPr>
        <w:t>Nu</w:t>
      </w:r>
      <w:r w:rsidRPr="006C60EA">
        <w:rPr>
          <w:rFonts w:eastAsia="MS Mincho" w:cs="Times New Roman"/>
          <w:b/>
        </w:rPr>
        <w:t xml:space="preserve"> </w:t>
      </w:r>
      <w:r w:rsidRPr="006C60EA">
        <w:rPr>
          <w:rFonts w:eastAsia="MS Mincho" w:cs="Times New Roman"/>
        </w:rPr>
        <w:t>au fost semnalate evenimente deosebite</w:t>
      </w:r>
      <w:bookmarkEnd w:id="7"/>
      <w:bookmarkEnd w:id="8"/>
      <w:bookmarkEnd w:id="9"/>
      <w:bookmarkEnd w:id="10"/>
      <w:r w:rsidRPr="006C60EA">
        <w:rPr>
          <w:rFonts w:eastAsia="MS Mincho" w:cs="Times New Roman"/>
        </w:rPr>
        <w:t>.</w:t>
      </w:r>
      <w:bookmarkEnd w:id="11"/>
    </w:p>
    <w:p w14:paraId="749B9DCA" w14:textId="77777777" w:rsidR="006C60EA" w:rsidRPr="006C60EA" w:rsidRDefault="006C60EA" w:rsidP="006C60EA">
      <w:pPr>
        <w:spacing w:before="0" w:after="0" w:line="240" w:lineRule="auto"/>
        <w:ind w:left="360" w:firstLine="720"/>
        <w:rPr>
          <w:rFonts w:eastAsia="MS Mincho" w:cs="Times New Roman"/>
        </w:rPr>
      </w:pPr>
    </w:p>
    <w:bookmarkEnd w:id="5"/>
    <w:bookmarkEnd w:id="6"/>
    <w:p w14:paraId="11013869" w14:textId="77777777" w:rsidR="006C60EA" w:rsidRPr="006C60EA" w:rsidRDefault="006C60EA" w:rsidP="006C60EA">
      <w:pPr>
        <w:spacing w:before="0" w:after="0"/>
        <w:ind w:left="1080"/>
        <w:rPr>
          <w:rFonts w:eastAsia="MS Mincho" w:cs="Times New Roman"/>
          <w:b/>
          <w:bCs/>
          <w:i/>
          <w:color w:val="auto"/>
          <w:u w:val="single"/>
        </w:rPr>
      </w:pPr>
      <w:r w:rsidRPr="006C60EA">
        <w:rPr>
          <w:rFonts w:eastAsia="MS Mincho" w:cs="Times New Roman"/>
          <w:b/>
          <w:bCs/>
          <w:i/>
          <w:color w:val="auto"/>
        </w:rPr>
        <w:t xml:space="preserve">III. </w:t>
      </w:r>
      <w:r w:rsidRPr="006C60EA">
        <w:rPr>
          <w:rFonts w:eastAsia="MS Mincho" w:cs="Times New Roman"/>
          <w:b/>
          <w:bCs/>
          <w:i/>
          <w:color w:val="auto"/>
          <w:u w:val="single"/>
        </w:rPr>
        <w:t>CALITATEA MEDIULUI</w:t>
      </w:r>
    </w:p>
    <w:p w14:paraId="76DDC884" w14:textId="77777777" w:rsidR="006C60EA" w:rsidRPr="006C60EA" w:rsidRDefault="006C60EA" w:rsidP="006C60EA">
      <w:pPr>
        <w:numPr>
          <w:ilvl w:val="0"/>
          <w:numId w:val="6"/>
        </w:numPr>
        <w:spacing w:before="0" w:after="0" w:line="240" w:lineRule="auto"/>
        <w:contextualSpacing/>
        <w:rPr>
          <w:rFonts w:eastAsia="MS Mincho" w:cs="Times New Roman"/>
          <w:b/>
          <w:color w:val="FF0000"/>
        </w:rPr>
      </w:pPr>
      <w:r w:rsidRPr="006C60EA">
        <w:rPr>
          <w:rFonts w:eastAsia="MS Mincho" w:cs="Times New Roman"/>
          <w:b/>
        </w:rPr>
        <w:t>În domeniul aerului</w:t>
      </w:r>
    </w:p>
    <w:p w14:paraId="35626EE2" w14:textId="77777777" w:rsidR="006C60EA" w:rsidRPr="006C60EA" w:rsidRDefault="006C60EA" w:rsidP="006C60EA">
      <w:pPr>
        <w:spacing w:before="0" w:after="0" w:line="240" w:lineRule="auto"/>
        <w:ind w:left="1080" w:right="-14"/>
        <w:rPr>
          <w:rFonts w:eastAsia="MS Mincho" w:cs="Times New Roman"/>
          <w:iCs/>
          <w:lang w:val="en-US"/>
        </w:rPr>
      </w:pPr>
      <w:r w:rsidRPr="006C60EA">
        <w:rPr>
          <w:rFonts w:eastAsia="MS Mincho" w:cs="Times New Roman"/>
          <w:b/>
        </w:rPr>
        <w:t xml:space="preserve">Agenţia Naţională pentru Mediu </w:t>
      </w:r>
      <w:r w:rsidRPr="006C60EA">
        <w:rPr>
          <w:rFonts w:eastAsia="MS Mincho" w:cs="Times New Roman"/>
          <w:b/>
          <w:bCs/>
        </w:rPr>
        <w:t>ș</w:t>
      </w:r>
      <w:r w:rsidRPr="006C60EA">
        <w:rPr>
          <w:rFonts w:eastAsia="MS Mincho" w:cs="Times New Roman"/>
          <w:b/>
        </w:rPr>
        <w:t>i Arii Protejate</w:t>
      </w:r>
      <w:r w:rsidRPr="006C60EA">
        <w:rPr>
          <w:rFonts w:eastAsia="MS Mincho" w:cs="Times New Roman"/>
        </w:rPr>
        <w:t xml:space="preserve"> informează că din rezultatele analizelor efectuate în data de-26.01.2026 în cadrul Reţelei Naţionale de Monitorizare nu s-au constatat depăşiri ale pragurilor de alertă pentru NO</w:t>
      </w:r>
      <w:r w:rsidRPr="006C60EA">
        <w:rPr>
          <w:rFonts w:eastAsia="MS Mincho" w:cs="Times New Roman"/>
          <w:vertAlign w:val="subscript"/>
        </w:rPr>
        <w:t>2</w:t>
      </w:r>
      <w:r w:rsidRPr="006C60EA">
        <w:rPr>
          <w:rFonts w:eastAsia="MS Mincho" w:cs="Times New Roman"/>
        </w:rPr>
        <w:t xml:space="preserve"> (dioxid de azot), SO</w:t>
      </w:r>
      <w:r w:rsidRPr="006C60EA">
        <w:rPr>
          <w:rFonts w:eastAsia="MS Mincho" w:cs="Times New Roman"/>
          <w:vertAlign w:val="subscript"/>
        </w:rPr>
        <w:t>2</w:t>
      </w:r>
      <w:r w:rsidRPr="006C60EA">
        <w:rPr>
          <w:rFonts w:eastAsia="MS Mincho" w:cs="Times New Roman"/>
        </w:rPr>
        <w:t xml:space="preserve"> (dioxid de sulf), ale pragurilor de alertă și informare pentru O</w:t>
      </w:r>
      <w:r w:rsidRPr="006C60EA">
        <w:rPr>
          <w:rFonts w:eastAsia="MS Mincho" w:cs="Times New Roman"/>
          <w:vertAlign w:val="subscript"/>
        </w:rPr>
        <w:t>3</w:t>
      </w:r>
      <w:r w:rsidRPr="006C60EA">
        <w:rPr>
          <w:rFonts w:eastAsia="MS Mincho" w:cs="Times New Roman"/>
        </w:rPr>
        <w:t xml:space="preserve"> (ozon)</w:t>
      </w:r>
      <w:r w:rsidRPr="006C60EA">
        <w:rPr>
          <w:rFonts w:eastAsia="MS Mincho" w:cs="Times New Roman"/>
          <w:bCs/>
        </w:rPr>
        <w:t xml:space="preserve">. </w:t>
      </w:r>
      <w:r w:rsidRPr="006C60EA">
        <w:rPr>
          <w:rFonts w:eastAsia="MS Mincho" w:cs="Times New Roman"/>
          <w:b/>
        </w:rPr>
        <w:t>Media zilnică de 50 µg/m</w:t>
      </w:r>
      <w:r w:rsidRPr="006C60EA">
        <w:rPr>
          <w:rFonts w:eastAsia="MS Mincho" w:cs="Times New Roman"/>
          <w:b/>
          <w:vertAlign w:val="superscript"/>
        </w:rPr>
        <w:t xml:space="preserve">3 </w:t>
      </w:r>
      <w:r w:rsidRPr="006C60EA">
        <w:rPr>
          <w:rFonts w:eastAsia="MS Mincho" w:cs="Times New Roman"/>
          <w:b/>
        </w:rPr>
        <w:t xml:space="preserve">pentru PM10 </w:t>
      </w:r>
      <w:r w:rsidRPr="006C60EA">
        <w:rPr>
          <w:rFonts w:eastAsia="MS Mincho" w:cs="Times New Roman"/>
        </w:rPr>
        <w:t xml:space="preserve">(pulberi în suspensie cu diametrul sub 10 microni) </w:t>
      </w:r>
      <w:r w:rsidRPr="006C60EA">
        <w:rPr>
          <w:rFonts w:eastAsia="MS Mincho" w:cs="Times New Roman"/>
          <w:b/>
        </w:rPr>
        <w:t>a fost depășită la staţiile cu indicativele:</w:t>
      </w:r>
      <w:r w:rsidRPr="006C60EA">
        <w:rPr>
          <w:rFonts w:eastAsia="MS Mincho" w:cs="Times New Roman"/>
          <w:lang w:val="fr-FR"/>
        </w:rPr>
        <w:t xml:space="preserve"> </w:t>
      </w:r>
      <w:r w:rsidRPr="006C60EA">
        <w:rPr>
          <w:rFonts w:eastAsia="MS Mincho" w:cs="Times New Roman"/>
          <w:b/>
          <w:bCs/>
          <w:iCs/>
          <w:lang w:val="en-US"/>
        </w:rPr>
        <w:t>HR-1</w:t>
      </w:r>
      <w:r w:rsidRPr="006C60EA">
        <w:rPr>
          <w:rFonts w:eastAsia="MS Mincho" w:cs="Times New Roman"/>
          <w:iCs/>
          <w:lang w:val="en-US"/>
        </w:rPr>
        <w:t xml:space="preserve"> (municipiul Miercurea Ciuc), </w:t>
      </w:r>
      <w:r w:rsidRPr="006C60EA">
        <w:rPr>
          <w:rFonts w:eastAsia="MS Mincho" w:cs="Times New Roman"/>
          <w:b/>
          <w:bCs/>
          <w:iCs/>
          <w:lang w:val="en-US"/>
        </w:rPr>
        <w:t>AB-1</w:t>
      </w:r>
      <w:r w:rsidRPr="006C60EA">
        <w:rPr>
          <w:rFonts w:eastAsia="MS Mincho" w:cs="Times New Roman"/>
          <w:iCs/>
          <w:lang w:val="en-US"/>
        </w:rPr>
        <w:t xml:space="preserve"> (municipiul Alba Iulia), </w:t>
      </w:r>
      <w:r w:rsidRPr="006C60EA">
        <w:rPr>
          <w:rFonts w:eastAsia="MS Mincho" w:cs="Times New Roman"/>
          <w:b/>
          <w:bCs/>
          <w:iCs/>
          <w:lang w:val="en-US"/>
        </w:rPr>
        <w:t>AB-2</w:t>
      </w:r>
      <w:r w:rsidRPr="006C60EA">
        <w:rPr>
          <w:rFonts w:eastAsia="MS Mincho" w:cs="Times New Roman"/>
          <w:iCs/>
          <w:lang w:val="en-US"/>
        </w:rPr>
        <w:t xml:space="preserve"> (municipiul Sebeș), </w:t>
      </w:r>
      <w:r w:rsidRPr="006C60EA">
        <w:rPr>
          <w:rFonts w:eastAsia="MS Mincho" w:cs="Times New Roman"/>
          <w:b/>
          <w:bCs/>
          <w:iCs/>
          <w:lang w:val="en-US"/>
        </w:rPr>
        <w:t>AB-3</w:t>
      </w:r>
      <w:r w:rsidRPr="006C60EA">
        <w:rPr>
          <w:rFonts w:eastAsia="MS Mincho" w:cs="Times New Roman"/>
          <w:iCs/>
          <w:lang w:val="en-US"/>
        </w:rPr>
        <w:t xml:space="preserve"> (orașul Zlatna), </w:t>
      </w:r>
      <w:r w:rsidRPr="006C60EA">
        <w:rPr>
          <w:rFonts w:eastAsia="MS Mincho" w:cs="Times New Roman"/>
          <w:b/>
          <w:bCs/>
          <w:iCs/>
          <w:lang w:val="en-US"/>
        </w:rPr>
        <w:t>MS-2</w:t>
      </w:r>
      <w:r w:rsidRPr="006C60EA">
        <w:rPr>
          <w:rFonts w:eastAsia="MS Mincho" w:cs="Times New Roman"/>
          <w:iCs/>
          <w:lang w:val="en-US"/>
        </w:rPr>
        <w:t xml:space="preserve"> (municipiul Târgu Mureș), </w:t>
      </w:r>
      <w:r w:rsidRPr="006C60EA">
        <w:rPr>
          <w:rFonts w:eastAsia="MS Mincho" w:cs="Times New Roman"/>
          <w:b/>
          <w:bCs/>
          <w:iCs/>
          <w:lang w:val="en-US"/>
        </w:rPr>
        <w:t>MS-4</w:t>
      </w:r>
      <w:r w:rsidRPr="006C60EA">
        <w:rPr>
          <w:rFonts w:eastAsia="MS Mincho" w:cs="Times New Roman"/>
          <w:iCs/>
          <w:lang w:val="en-US"/>
        </w:rPr>
        <w:t xml:space="preserve"> (municipiul Târnăveni), </w:t>
      </w:r>
      <w:r w:rsidRPr="006C60EA">
        <w:rPr>
          <w:rFonts w:eastAsia="MS Mincho" w:cs="Times New Roman"/>
          <w:b/>
          <w:bCs/>
          <w:iCs/>
          <w:lang w:val="en-US"/>
        </w:rPr>
        <w:t>NT-3</w:t>
      </w:r>
      <w:r w:rsidRPr="006C60EA">
        <w:rPr>
          <w:rFonts w:eastAsia="MS Mincho" w:cs="Times New Roman"/>
          <w:iCs/>
          <w:lang w:val="en-US"/>
        </w:rPr>
        <w:t xml:space="preserve"> (comuna Tașca), </w:t>
      </w:r>
      <w:r w:rsidRPr="006C60EA">
        <w:rPr>
          <w:rFonts w:eastAsia="MS Mincho" w:cs="Times New Roman"/>
          <w:b/>
          <w:bCs/>
          <w:iCs/>
          <w:lang w:val="en-US"/>
        </w:rPr>
        <w:t>CJ-5</w:t>
      </w:r>
      <w:r w:rsidRPr="006C60EA">
        <w:rPr>
          <w:rFonts w:eastAsia="MS Mincho" w:cs="Times New Roman"/>
          <w:iCs/>
          <w:lang w:val="en-US"/>
        </w:rPr>
        <w:t xml:space="preserve"> (municipiul Dej), </w:t>
      </w:r>
      <w:r w:rsidRPr="006C60EA">
        <w:rPr>
          <w:rFonts w:eastAsia="MS Mincho" w:cs="Times New Roman"/>
          <w:b/>
          <w:bCs/>
          <w:iCs/>
          <w:lang w:val="en-US"/>
        </w:rPr>
        <w:t>MM-6</w:t>
      </w:r>
      <w:r w:rsidRPr="006C60EA">
        <w:rPr>
          <w:rFonts w:eastAsia="MS Mincho" w:cs="Times New Roman"/>
          <w:iCs/>
          <w:lang w:val="en-US"/>
        </w:rPr>
        <w:t xml:space="preserve"> (municipiul Sighetu Marmației), </w:t>
      </w:r>
      <w:r w:rsidRPr="006C60EA">
        <w:rPr>
          <w:rFonts w:eastAsia="MS Mincho" w:cs="Times New Roman"/>
          <w:b/>
          <w:bCs/>
          <w:iCs/>
          <w:lang w:val="en-US"/>
        </w:rPr>
        <w:t>MM-7</w:t>
      </w:r>
      <w:r w:rsidRPr="006C60EA">
        <w:rPr>
          <w:rFonts w:eastAsia="MS Mincho" w:cs="Times New Roman"/>
          <w:iCs/>
          <w:lang w:val="en-US"/>
        </w:rPr>
        <w:t xml:space="preserve"> (orașul Vișeu de Sus), </w:t>
      </w:r>
      <w:r w:rsidRPr="006C60EA">
        <w:rPr>
          <w:rFonts w:eastAsia="MS Mincho" w:cs="Times New Roman"/>
          <w:b/>
          <w:bCs/>
          <w:iCs/>
          <w:lang w:val="en-US"/>
        </w:rPr>
        <w:t>BH-4</w:t>
      </w:r>
      <w:r w:rsidRPr="006C60EA">
        <w:rPr>
          <w:rFonts w:eastAsia="MS Mincho" w:cs="Times New Roman"/>
          <w:iCs/>
          <w:lang w:val="en-US"/>
        </w:rPr>
        <w:t xml:space="preserve"> (</w:t>
      </w:r>
      <w:r w:rsidRPr="006C60EA">
        <w:rPr>
          <w:rFonts w:eastAsia="MS Mincho" w:cs="Times New Roman"/>
          <w:color w:val="auto"/>
          <w:lang w:val="en-US"/>
        </w:rPr>
        <w:t xml:space="preserve"> </w:t>
      </w:r>
      <w:r w:rsidRPr="006C60EA">
        <w:rPr>
          <w:rFonts w:eastAsia="MS Mincho" w:cs="Times New Roman"/>
          <w:iCs/>
          <w:lang w:val="en-US"/>
        </w:rPr>
        <w:t xml:space="preserve">comuna Tețchea), </w:t>
      </w:r>
      <w:r w:rsidRPr="006C60EA">
        <w:rPr>
          <w:rFonts w:eastAsia="MS Mincho" w:cs="Times New Roman"/>
          <w:b/>
          <w:bCs/>
          <w:iCs/>
          <w:lang w:val="en-US"/>
        </w:rPr>
        <w:t>GR-3</w:t>
      </w:r>
      <w:r w:rsidRPr="006C60EA">
        <w:rPr>
          <w:rFonts w:eastAsia="MS Mincho" w:cs="Times New Roman"/>
          <w:iCs/>
          <w:lang w:val="en-US"/>
        </w:rPr>
        <w:t xml:space="preserve"> (municipiul Giurgiu), </w:t>
      </w:r>
      <w:r w:rsidRPr="006C60EA">
        <w:rPr>
          <w:rFonts w:eastAsia="MS Mincho" w:cs="Times New Roman"/>
          <w:b/>
          <w:bCs/>
          <w:iCs/>
          <w:lang w:val="en-US"/>
        </w:rPr>
        <w:t>GJ-1</w:t>
      </w:r>
      <w:r w:rsidRPr="006C60EA">
        <w:rPr>
          <w:rFonts w:eastAsia="MS Mincho" w:cs="Times New Roman"/>
          <w:iCs/>
          <w:lang w:val="en-US"/>
        </w:rPr>
        <w:t xml:space="preserve"> (municipiul Târgu Jiu), </w:t>
      </w:r>
      <w:r w:rsidRPr="006C60EA">
        <w:rPr>
          <w:rFonts w:eastAsia="MS Mincho" w:cs="Times New Roman"/>
          <w:b/>
          <w:bCs/>
          <w:iCs/>
          <w:lang w:val="en-US"/>
        </w:rPr>
        <w:t>GJ-2</w:t>
      </w:r>
      <w:r w:rsidRPr="006C60EA">
        <w:rPr>
          <w:rFonts w:eastAsia="MS Mincho" w:cs="Times New Roman"/>
          <w:iCs/>
          <w:lang w:val="en-US"/>
        </w:rPr>
        <w:t xml:space="preserve"> (orașul Rovinari), </w:t>
      </w:r>
      <w:r w:rsidRPr="006C60EA">
        <w:rPr>
          <w:rFonts w:eastAsia="MS Mincho" w:cs="Times New Roman"/>
          <w:b/>
          <w:bCs/>
          <w:iCs/>
          <w:lang w:val="en-US"/>
        </w:rPr>
        <w:t>GJ-3</w:t>
      </w:r>
      <w:r w:rsidRPr="006C60EA">
        <w:rPr>
          <w:rFonts w:eastAsia="MS Mincho" w:cs="Times New Roman"/>
          <w:iCs/>
          <w:lang w:val="en-US"/>
        </w:rPr>
        <w:t xml:space="preserve"> (orașul Turceni), </w:t>
      </w:r>
      <w:r w:rsidRPr="006C60EA">
        <w:rPr>
          <w:rFonts w:eastAsia="MS Mincho" w:cs="Times New Roman"/>
          <w:b/>
          <w:bCs/>
          <w:iCs/>
          <w:lang w:val="en-US"/>
        </w:rPr>
        <w:t>TM-2</w:t>
      </w:r>
      <w:r w:rsidRPr="006C60EA">
        <w:rPr>
          <w:rFonts w:eastAsia="MS Mincho" w:cs="Times New Roman"/>
          <w:iCs/>
          <w:lang w:val="en-US"/>
        </w:rPr>
        <w:t xml:space="preserve"> (municipiul Timișoara).</w:t>
      </w:r>
    </w:p>
    <w:p w14:paraId="1C44A28E" w14:textId="77777777" w:rsidR="006C60EA" w:rsidRPr="006C60EA" w:rsidRDefault="006C60EA" w:rsidP="006C60EA">
      <w:pPr>
        <w:spacing w:before="0" w:after="0" w:line="240" w:lineRule="auto"/>
        <w:ind w:left="1080" w:right="-14"/>
        <w:rPr>
          <w:rFonts w:eastAsia="MS Mincho" w:cs="Times New Roman"/>
          <w:b/>
          <w:iCs/>
          <w:color w:val="EE0000"/>
          <w:sz w:val="16"/>
          <w:szCs w:val="16"/>
        </w:rPr>
      </w:pPr>
    </w:p>
    <w:p w14:paraId="101CDBE2" w14:textId="77777777" w:rsidR="006C60EA" w:rsidRPr="006C60EA" w:rsidRDefault="006C60EA" w:rsidP="006C60EA">
      <w:pPr>
        <w:numPr>
          <w:ilvl w:val="0"/>
          <w:numId w:val="6"/>
        </w:numPr>
        <w:spacing w:before="0" w:after="0" w:line="240" w:lineRule="auto"/>
        <w:rPr>
          <w:rFonts w:eastAsia="MS Mincho" w:cs="Times New Roman"/>
          <w:b/>
        </w:rPr>
      </w:pPr>
      <w:r w:rsidRPr="006C60EA">
        <w:rPr>
          <w:rFonts w:eastAsia="MS Mincho" w:cs="Times New Roman"/>
          <w:b/>
        </w:rPr>
        <w:t xml:space="preserve">În domeniul solului şi vegetaţiei </w:t>
      </w:r>
      <w:bookmarkStart w:id="12" w:name="_Hlk187234031"/>
    </w:p>
    <w:p w14:paraId="3E2C2CB7" w14:textId="77777777" w:rsidR="006C60EA" w:rsidRPr="006C60EA" w:rsidRDefault="006C60EA" w:rsidP="006C60EA">
      <w:pPr>
        <w:spacing w:before="0" w:after="0" w:line="240" w:lineRule="auto"/>
        <w:ind w:left="360" w:firstLine="720"/>
        <w:rPr>
          <w:rFonts w:eastAsia="MS Mincho" w:cs="Times New Roman"/>
        </w:rPr>
      </w:pPr>
      <w:bookmarkStart w:id="13" w:name="_Hlk215406973"/>
      <w:bookmarkEnd w:id="12"/>
      <w:r w:rsidRPr="006C60EA">
        <w:rPr>
          <w:rFonts w:eastAsia="MS Mincho" w:cs="Times New Roman"/>
        </w:rPr>
        <w:t>Nu</w:t>
      </w:r>
      <w:r w:rsidRPr="006C60EA">
        <w:rPr>
          <w:rFonts w:eastAsia="MS Mincho" w:cs="Times New Roman"/>
          <w:b/>
          <w:bCs/>
        </w:rPr>
        <w:t xml:space="preserve"> </w:t>
      </w:r>
      <w:r w:rsidRPr="006C60EA">
        <w:rPr>
          <w:rFonts w:eastAsia="MS Mincho" w:cs="Times New Roman"/>
        </w:rPr>
        <w:t>au fost semnalate evenimente deosebite.</w:t>
      </w:r>
      <w:bookmarkEnd w:id="13"/>
    </w:p>
    <w:p w14:paraId="3FBC4A7D" w14:textId="77777777" w:rsidR="006C60EA" w:rsidRPr="006C60EA" w:rsidRDefault="006C60EA" w:rsidP="006C60EA">
      <w:pPr>
        <w:spacing w:before="0" w:after="0" w:line="240" w:lineRule="auto"/>
        <w:ind w:left="360" w:firstLine="720"/>
        <w:rPr>
          <w:rFonts w:eastAsia="MS Mincho" w:cs="Times New Roman"/>
          <w:sz w:val="16"/>
          <w:szCs w:val="16"/>
        </w:rPr>
      </w:pPr>
    </w:p>
    <w:p w14:paraId="3582675E" w14:textId="77777777" w:rsidR="006C60EA" w:rsidRPr="006C60EA" w:rsidRDefault="006C60EA" w:rsidP="006C60EA">
      <w:pPr>
        <w:spacing w:before="0" w:after="0" w:line="240" w:lineRule="auto"/>
        <w:ind w:left="1080"/>
        <w:rPr>
          <w:rFonts w:eastAsia="MS Mincho" w:cs="Tahoma"/>
        </w:rPr>
      </w:pPr>
      <w:r w:rsidRPr="006C60EA">
        <w:rPr>
          <w:rFonts w:eastAsia="MS Mincho" w:cs="Times New Roman"/>
          <w:b/>
          <w:color w:val="auto"/>
        </w:rPr>
        <w:t xml:space="preserve">3. </w:t>
      </w:r>
      <w:r w:rsidRPr="006C60EA">
        <w:rPr>
          <w:rFonts w:eastAsia="MS Mincho" w:cs="Times New Roman"/>
          <w:b/>
          <w:color w:val="auto"/>
        </w:rPr>
        <w:tab/>
        <w:t>În domeniul supravegherii radioactivităţii mediului</w:t>
      </w:r>
    </w:p>
    <w:p w14:paraId="66C43F56" w14:textId="77777777" w:rsidR="006C60EA" w:rsidRPr="006C60EA" w:rsidRDefault="006C60EA" w:rsidP="006C60EA">
      <w:pPr>
        <w:spacing w:before="0" w:after="0" w:line="240" w:lineRule="auto"/>
        <w:ind w:left="1080"/>
        <w:rPr>
          <w:rFonts w:eastAsia="MS Mincho" w:cs="Times New Roman"/>
        </w:rPr>
      </w:pPr>
      <w:r w:rsidRPr="006C60EA">
        <w:rPr>
          <w:rFonts w:eastAsia="MS Mincho" w:cs="Times New Roman"/>
        </w:rPr>
        <w:t>Menționăm că pentru factorii de mediu urmări</w:t>
      </w:r>
      <w:bookmarkStart w:id="14" w:name="_Hlk218288012"/>
      <w:r w:rsidRPr="006C60EA">
        <w:rPr>
          <w:rFonts w:eastAsia="MS Mincho" w:cs="Times New Roman"/>
        </w:rPr>
        <w:t>ț</w:t>
      </w:r>
      <w:bookmarkEnd w:id="14"/>
      <w:r w:rsidRPr="006C60EA">
        <w:rPr>
          <w:rFonts w:eastAsia="MS Mincho" w:cs="Times New Roman"/>
        </w:rPr>
        <w:t xml:space="preserve">i nu s-au </w:t>
      </w:r>
      <w:bookmarkStart w:id="15" w:name="_Hlk218287954"/>
      <w:r w:rsidRPr="006C60EA">
        <w:rPr>
          <w:rFonts w:eastAsia="MS Mincho" w:cs="Times New Roman"/>
        </w:rPr>
        <w:t>î</w:t>
      </w:r>
      <w:bookmarkEnd w:id="15"/>
      <w:r w:rsidRPr="006C60EA">
        <w:rPr>
          <w:rFonts w:eastAsia="MS Mincho" w:cs="Times New Roman"/>
        </w:rPr>
        <w:t>nregistrat depăşiri ale limitelor de avertizare/alarmare și nu s-au semnalat evenimente deosebite. Parametrii constataţi la staţiile de pe teritoriul Rom</w:t>
      </w:r>
      <w:bookmarkStart w:id="16" w:name="_Hlk197821337"/>
      <w:r w:rsidRPr="006C60EA">
        <w:rPr>
          <w:rFonts w:eastAsia="MS Mincho" w:cs="Times New Roman"/>
        </w:rPr>
        <w:t>â</w:t>
      </w:r>
      <w:bookmarkEnd w:id="16"/>
      <w:r w:rsidRPr="006C60EA">
        <w:rPr>
          <w:rFonts w:eastAsia="MS Mincho" w:cs="Times New Roman"/>
        </w:rPr>
        <w:t>niei s-au situat în limitele normale de variație ale fondului natural.</w:t>
      </w:r>
    </w:p>
    <w:p w14:paraId="11BEBD4E" w14:textId="77777777" w:rsidR="006C60EA" w:rsidRPr="006C60EA" w:rsidRDefault="006C60EA" w:rsidP="006C60EA">
      <w:pPr>
        <w:spacing w:before="0" w:after="0" w:line="240" w:lineRule="auto"/>
        <w:ind w:left="1080"/>
        <w:rPr>
          <w:rFonts w:eastAsia="MS Mincho" w:cs="Times New Roman"/>
          <w:sz w:val="16"/>
          <w:szCs w:val="16"/>
        </w:rPr>
      </w:pPr>
    </w:p>
    <w:p w14:paraId="5D7124DD" w14:textId="77777777" w:rsidR="006C60EA" w:rsidRPr="006C60EA" w:rsidRDefault="006C60EA" w:rsidP="006C60EA">
      <w:pPr>
        <w:spacing w:before="0" w:after="0"/>
        <w:ind w:left="1080"/>
        <w:rPr>
          <w:rFonts w:eastAsia="MS Mincho" w:cs="Times New Roman"/>
          <w:b/>
          <w:color w:val="auto"/>
        </w:rPr>
      </w:pPr>
      <w:r w:rsidRPr="006C60EA">
        <w:rPr>
          <w:rFonts w:eastAsia="MS Mincho" w:cs="Times New Roman"/>
          <w:b/>
          <w:color w:val="auto"/>
        </w:rPr>
        <w:t xml:space="preserve">4. </w:t>
      </w:r>
      <w:r w:rsidRPr="006C60EA">
        <w:rPr>
          <w:rFonts w:eastAsia="MS Mincho" w:cs="Times New Roman"/>
          <w:b/>
          <w:color w:val="auto"/>
        </w:rPr>
        <w:tab/>
        <w:t>În municipiul Bucureşti</w:t>
      </w:r>
    </w:p>
    <w:p w14:paraId="58A00FB8" w14:textId="77777777" w:rsidR="006C60EA" w:rsidRPr="006C60EA" w:rsidRDefault="006C60EA" w:rsidP="006C60EA">
      <w:pPr>
        <w:spacing w:before="0" w:after="0" w:line="240" w:lineRule="auto"/>
        <w:ind w:left="1080"/>
        <w:rPr>
          <w:rFonts w:eastAsia="MS Mincho" w:cs="Times New Roman"/>
          <w:color w:val="auto"/>
        </w:rPr>
      </w:pPr>
      <w:r w:rsidRPr="006C60EA">
        <w:rPr>
          <w:rFonts w:eastAsia="MS Mincho" w:cs="Times New Roman"/>
          <w:color w:val="auto"/>
        </w:rPr>
        <w:t xml:space="preserve">În ultimele 24 de ore sistemul de monitorizare a calităţii aerului în municipiul Bucureşti nu a semnalat depăşiri ale pragurilor de informare </w:t>
      </w:r>
      <w:bookmarkStart w:id="17" w:name="_Hlk218288113"/>
      <w:r w:rsidRPr="006C60EA">
        <w:rPr>
          <w:rFonts w:eastAsia="MS Mincho" w:cs="Times New Roman"/>
          <w:color w:val="auto"/>
        </w:rPr>
        <w:t>ş</w:t>
      </w:r>
      <w:bookmarkEnd w:id="17"/>
      <w:r w:rsidRPr="006C60EA">
        <w:rPr>
          <w:rFonts w:eastAsia="MS Mincho" w:cs="Times New Roman"/>
          <w:color w:val="auto"/>
        </w:rPr>
        <w:t>i alertă.</w:t>
      </w:r>
    </w:p>
    <w:p w14:paraId="0F87F318" w14:textId="77777777" w:rsidR="006C60EA" w:rsidRPr="006C60EA" w:rsidRDefault="006C60EA" w:rsidP="006C60EA">
      <w:pPr>
        <w:spacing w:before="0" w:after="0"/>
        <w:ind w:right="13"/>
        <w:rPr>
          <w:rFonts w:eastAsia="MS Mincho" w:cs="Times New Roman"/>
          <w:b/>
          <w:bCs/>
          <w:color w:val="auto"/>
          <w:sz w:val="16"/>
          <w:szCs w:val="16"/>
        </w:rPr>
      </w:pPr>
    </w:p>
    <w:p w14:paraId="21BC22BB" w14:textId="77777777" w:rsidR="006C60EA" w:rsidRDefault="006C60EA" w:rsidP="003F2CC6">
      <w:pPr>
        <w:ind w:firstLine="720"/>
        <w:rPr>
          <w:b/>
          <w:bCs/>
        </w:rPr>
      </w:pPr>
    </w:p>
    <w:p w14:paraId="5261EF75" w14:textId="238789BF" w:rsidR="00FA65AC" w:rsidRPr="002A4CFE" w:rsidRDefault="00BC3743" w:rsidP="006C60EA">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B902E" w14:textId="77777777" w:rsidR="008E2C60" w:rsidRDefault="008E2C60" w:rsidP="00F721A4">
      <w:pPr>
        <w:spacing w:after="0" w:line="240" w:lineRule="auto"/>
      </w:pPr>
      <w:r>
        <w:separator/>
      </w:r>
    </w:p>
  </w:endnote>
  <w:endnote w:type="continuationSeparator" w:id="0">
    <w:p w14:paraId="700F03ED" w14:textId="77777777" w:rsidR="008E2C60" w:rsidRDefault="008E2C60"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LiberationSans">
    <w:altName w:val="Calibri"/>
    <w:panose1 w:val="00000000000000000000"/>
    <w:charset w:val="00"/>
    <w:family w:val="auto"/>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B8265" w14:textId="77777777" w:rsidR="008E2C60" w:rsidRDefault="008E2C60" w:rsidP="00F721A4">
      <w:pPr>
        <w:spacing w:after="0" w:line="240" w:lineRule="auto"/>
      </w:pPr>
      <w:r>
        <w:separator/>
      </w:r>
    </w:p>
  </w:footnote>
  <w:footnote w:type="continuationSeparator" w:id="0">
    <w:p w14:paraId="46CAB602" w14:textId="77777777" w:rsidR="008E2C60" w:rsidRDefault="008E2C60"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7"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41B11B7"/>
    <w:multiLevelType w:val="hybridMultilevel"/>
    <w:tmpl w:val="AD9E1026"/>
    <w:lvl w:ilvl="0" w:tplc="B09CD090">
      <w:start w:val="1"/>
      <w:numFmt w:val="bullet"/>
      <w:lvlText w:val="-"/>
      <w:lvlJc w:val="left"/>
      <w:pPr>
        <w:ind w:left="927" w:hanging="360"/>
      </w:pPr>
      <w:rPr>
        <w:rFonts w:ascii="Trebuchet MS" w:eastAsia="Times New Roman" w:hAnsi="Trebuchet M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2"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3"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5"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7"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8"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5"/>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3"/>
  </w:num>
  <w:num w:numId="9" w16cid:durableId="1357729762">
    <w:abstractNumId w:val="65"/>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9"/>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6"/>
  </w:num>
  <w:num w:numId="23" w16cid:durableId="564875036">
    <w:abstractNumId w:val="16"/>
  </w:num>
  <w:num w:numId="24" w16cid:durableId="1625305276">
    <w:abstractNumId w:val="51"/>
  </w:num>
  <w:num w:numId="25" w16cid:durableId="414522652">
    <w:abstractNumId w:val="74"/>
  </w:num>
  <w:num w:numId="26" w16cid:durableId="1962807424">
    <w:abstractNumId w:val="37"/>
  </w:num>
  <w:num w:numId="27" w16cid:durableId="840778994">
    <w:abstractNumId w:val="72"/>
  </w:num>
  <w:num w:numId="28" w16cid:durableId="1384907050">
    <w:abstractNumId w:val="46"/>
  </w:num>
  <w:num w:numId="29" w16cid:durableId="55862868">
    <w:abstractNumId w:val="74"/>
  </w:num>
  <w:num w:numId="30" w16cid:durableId="1615285057">
    <w:abstractNumId w:val="37"/>
  </w:num>
  <w:num w:numId="31" w16cid:durableId="860246162">
    <w:abstractNumId w:val="72"/>
  </w:num>
  <w:num w:numId="32" w16cid:durableId="924725211">
    <w:abstractNumId w:val="32"/>
  </w:num>
  <w:num w:numId="33" w16cid:durableId="1611358968">
    <w:abstractNumId w:val="77"/>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4"/>
  </w:num>
  <w:num w:numId="44" w16cid:durableId="694035344">
    <w:abstractNumId w:val="62"/>
  </w:num>
  <w:num w:numId="45" w16cid:durableId="937759033">
    <w:abstractNumId w:val="21"/>
  </w:num>
  <w:num w:numId="46" w16cid:durableId="1634211535">
    <w:abstractNumId w:val="26"/>
  </w:num>
  <w:num w:numId="47" w16cid:durableId="917176920">
    <w:abstractNumId w:val="66"/>
  </w:num>
  <w:num w:numId="48" w16cid:durableId="366567952">
    <w:abstractNumId w:val="70"/>
  </w:num>
  <w:num w:numId="49" w16cid:durableId="1270553654">
    <w:abstractNumId w:val="74"/>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4"/>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4"/>
  </w:num>
  <w:num w:numId="67" w16cid:durableId="1560360957">
    <w:abstractNumId w:val="37"/>
  </w:num>
  <w:num w:numId="68" w16cid:durableId="1055815025">
    <w:abstractNumId w:val="67"/>
  </w:num>
  <w:num w:numId="69" w16cid:durableId="1337147506">
    <w:abstractNumId w:val="40"/>
  </w:num>
  <w:num w:numId="70" w16cid:durableId="542594700">
    <w:abstractNumId w:val="68"/>
  </w:num>
  <w:num w:numId="71" w16cid:durableId="151144012">
    <w:abstractNumId w:val="11"/>
  </w:num>
  <w:num w:numId="72" w16cid:durableId="406153663">
    <w:abstractNumId w:val="1"/>
  </w:num>
  <w:num w:numId="73" w16cid:durableId="1579245901">
    <w:abstractNumId w:val="74"/>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4"/>
  </w:num>
  <w:num w:numId="79" w16cid:durableId="2060861409">
    <w:abstractNumId w:val="37"/>
  </w:num>
  <w:num w:numId="80" w16cid:durableId="1661886546">
    <w:abstractNumId w:val="78"/>
  </w:num>
  <w:num w:numId="81" w16cid:durableId="691304537">
    <w:abstractNumId w:val="74"/>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 w:numId="94" w16cid:durableId="2041006865">
    <w:abstractNumId w:val="7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05A8"/>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1B5C"/>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395C"/>
    <w:rsid w:val="002749EC"/>
    <w:rsid w:val="00274B78"/>
    <w:rsid w:val="00275029"/>
    <w:rsid w:val="002763C1"/>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6DC6"/>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5BBD"/>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5E04"/>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B03DE"/>
    <w:rsid w:val="003B36FA"/>
    <w:rsid w:val="003B3C7D"/>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2CC6"/>
    <w:rsid w:val="003F3C24"/>
    <w:rsid w:val="003F3F74"/>
    <w:rsid w:val="003F4389"/>
    <w:rsid w:val="003F4824"/>
    <w:rsid w:val="003F5AE9"/>
    <w:rsid w:val="003F69CC"/>
    <w:rsid w:val="003F72FD"/>
    <w:rsid w:val="00400409"/>
    <w:rsid w:val="004010D8"/>
    <w:rsid w:val="00402C63"/>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22D6"/>
    <w:rsid w:val="004A4250"/>
    <w:rsid w:val="004A431F"/>
    <w:rsid w:val="004A4B56"/>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610E"/>
    <w:rsid w:val="00606762"/>
    <w:rsid w:val="0060709B"/>
    <w:rsid w:val="00610D05"/>
    <w:rsid w:val="00611506"/>
    <w:rsid w:val="00614308"/>
    <w:rsid w:val="00615F4A"/>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24A1"/>
    <w:rsid w:val="007F3394"/>
    <w:rsid w:val="007F3530"/>
    <w:rsid w:val="007F3556"/>
    <w:rsid w:val="007F4637"/>
    <w:rsid w:val="007F49E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C60"/>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853AD"/>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557A"/>
    <w:rsid w:val="009F5623"/>
    <w:rsid w:val="009F681D"/>
    <w:rsid w:val="009F7A07"/>
    <w:rsid w:val="00A0097F"/>
    <w:rsid w:val="00A0177B"/>
    <w:rsid w:val="00A01DB0"/>
    <w:rsid w:val="00A0295F"/>
    <w:rsid w:val="00A112F6"/>
    <w:rsid w:val="00A11785"/>
    <w:rsid w:val="00A1226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D83"/>
    <w:rsid w:val="00AB4EF3"/>
    <w:rsid w:val="00AB5FD6"/>
    <w:rsid w:val="00AB656A"/>
    <w:rsid w:val="00AB6ADB"/>
    <w:rsid w:val="00AB7C31"/>
    <w:rsid w:val="00AC04E4"/>
    <w:rsid w:val="00AC13FE"/>
    <w:rsid w:val="00AC36AD"/>
    <w:rsid w:val="00AC4143"/>
    <w:rsid w:val="00AC48B1"/>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F0168"/>
    <w:rsid w:val="00BF35AF"/>
    <w:rsid w:val="00BF3894"/>
    <w:rsid w:val="00BF559B"/>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3EFC"/>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0CF9"/>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1902"/>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0F68"/>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1834</Words>
  <Characters>10456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2026-01-28T05:46:00Z</dcterms:created>
  <dcterms:modified xsi:type="dcterms:W3CDTF">2026-01-28T06:43:00Z</dcterms:modified>
</cp:coreProperties>
</file>