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6AF14" w14:textId="77777777" w:rsidR="00DE7EE6" w:rsidRPr="00DE7EE6" w:rsidRDefault="00DE7EE6" w:rsidP="00DE7EE6">
      <w:pPr>
        <w:spacing w:before="0" w:after="0"/>
        <w:ind w:left="1080"/>
        <w:jc w:val="center"/>
        <w:rPr>
          <w:rFonts w:eastAsia="MS Mincho" w:cs="Times New Roman"/>
          <w:b/>
          <w:bCs/>
          <w:iCs/>
          <w:color w:val="auto"/>
          <w:sz w:val="24"/>
          <w:szCs w:val="24"/>
        </w:rPr>
      </w:pPr>
      <w:r w:rsidRPr="00DE7EE6">
        <w:rPr>
          <w:rFonts w:eastAsia="MS Mincho" w:cs="Times New Roman"/>
          <w:b/>
          <w:bCs/>
          <w:iCs/>
          <w:color w:val="auto"/>
          <w:sz w:val="24"/>
          <w:szCs w:val="24"/>
        </w:rPr>
        <w:t>RAPORT PRIVIND SITUAŢIA HIDROMETEOROLOGICĂ ŞI A CALITĂŢII MEDIULUI</w:t>
      </w:r>
    </w:p>
    <w:p w14:paraId="19374C6A" w14:textId="77777777" w:rsidR="00DE7EE6" w:rsidRPr="00DE7EE6" w:rsidRDefault="00DE7EE6" w:rsidP="00DE7EE6">
      <w:pPr>
        <w:spacing w:before="0" w:after="0"/>
        <w:ind w:left="1080"/>
        <w:jc w:val="center"/>
        <w:rPr>
          <w:rFonts w:eastAsia="MS Mincho" w:cs="Times New Roman"/>
          <w:b/>
          <w:bCs/>
          <w:color w:val="auto"/>
          <w:sz w:val="24"/>
          <w:szCs w:val="24"/>
        </w:rPr>
      </w:pPr>
      <w:r w:rsidRPr="00DE7EE6">
        <w:rPr>
          <w:rFonts w:eastAsia="MS Mincho" w:cs="Times New Roman"/>
          <w:b/>
          <w:bCs/>
          <w:color w:val="auto"/>
          <w:sz w:val="24"/>
          <w:szCs w:val="24"/>
        </w:rPr>
        <w:t>în intervalul 06.09.2025, ora 08.00 – 07.09.2025, ora 08.00</w:t>
      </w:r>
    </w:p>
    <w:p w14:paraId="797B302F" w14:textId="77777777" w:rsidR="00DE7EE6" w:rsidRPr="00DE7EE6" w:rsidRDefault="00DE7EE6" w:rsidP="00DE7EE6">
      <w:pPr>
        <w:spacing w:before="0" w:after="0"/>
        <w:rPr>
          <w:rFonts w:eastAsia="MS Mincho" w:cs="Times New Roman"/>
          <w:b/>
          <w:bCs/>
          <w:color w:val="auto"/>
          <w:sz w:val="16"/>
          <w:szCs w:val="16"/>
        </w:rPr>
      </w:pPr>
    </w:p>
    <w:p w14:paraId="05F46554" w14:textId="77777777" w:rsidR="00DE7EE6" w:rsidRPr="00DE7EE6" w:rsidRDefault="00DE7EE6" w:rsidP="00DE7EE6">
      <w:pPr>
        <w:spacing w:before="0" w:after="0"/>
        <w:rPr>
          <w:rFonts w:eastAsia="MS Mincho" w:cs="Times New Roman"/>
          <w:b/>
          <w:bCs/>
          <w:color w:val="auto"/>
          <w:sz w:val="16"/>
          <w:szCs w:val="16"/>
        </w:rPr>
      </w:pPr>
    </w:p>
    <w:p w14:paraId="0BDFEA83" w14:textId="77777777" w:rsidR="00DE7EE6" w:rsidRPr="00DE7EE6" w:rsidRDefault="00DE7EE6" w:rsidP="00DE7EE6">
      <w:pPr>
        <w:spacing w:before="0" w:after="0" w:line="240" w:lineRule="auto"/>
        <w:ind w:left="1080"/>
        <w:rPr>
          <w:rFonts w:eastAsia="MS Mincho" w:cs="Times New Roman"/>
          <w:b/>
          <w:bCs/>
          <w:i/>
          <w:color w:val="auto"/>
          <w:u w:val="single"/>
          <w:lang w:val="it-IT"/>
        </w:rPr>
      </w:pPr>
      <w:r w:rsidRPr="00DE7EE6">
        <w:rPr>
          <w:rFonts w:eastAsia="MS Mincho" w:cs="Times New Roman"/>
          <w:b/>
          <w:bCs/>
          <w:i/>
          <w:color w:val="auto"/>
          <w:lang w:val="it-IT"/>
        </w:rPr>
        <w:t>I.</w:t>
      </w:r>
      <w:r w:rsidRPr="00DE7EE6">
        <w:rPr>
          <w:rFonts w:eastAsia="MS Mincho" w:cs="Times New Roman"/>
          <w:b/>
          <w:bCs/>
          <w:i/>
          <w:color w:val="auto"/>
          <w:lang w:val="it-IT"/>
        </w:rPr>
        <w:tab/>
      </w:r>
      <w:r w:rsidRPr="00DE7EE6">
        <w:rPr>
          <w:rFonts w:eastAsia="MS Mincho" w:cs="Times New Roman"/>
          <w:b/>
          <w:bCs/>
          <w:i/>
          <w:color w:val="auto"/>
          <w:u w:val="single"/>
          <w:lang w:val="it-IT"/>
        </w:rPr>
        <w:t>SITUAŢIA HIDROMETEOROLOGICĂ</w:t>
      </w:r>
    </w:p>
    <w:p w14:paraId="28345066" w14:textId="77777777" w:rsidR="00DE7EE6" w:rsidRPr="00DE7EE6" w:rsidRDefault="00DE7EE6" w:rsidP="00DE7EE6">
      <w:pPr>
        <w:spacing w:before="0" w:after="0" w:line="240" w:lineRule="auto"/>
        <w:ind w:left="1080"/>
        <w:rPr>
          <w:rFonts w:eastAsia="MS Mincho" w:cs="Times New Roman"/>
          <w:b/>
          <w:bCs/>
          <w:color w:val="auto"/>
          <w:u w:val="single"/>
          <w:lang w:val="it-IT"/>
        </w:rPr>
      </w:pPr>
      <w:r w:rsidRPr="00DE7EE6">
        <w:rPr>
          <w:rFonts w:eastAsia="MS Mincho" w:cs="Times New Roman"/>
          <w:b/>
          <w:bCs/>
          <w:color w:val="auto"/>
          <w:lang w:val="it-IT"/>
        </w:rPr>
        <w:t xml:space="preserve">1. </w:t>
      </w:r>
      <w:r w:rsidRPr="00DE7EE6">
        <w:rPr>
          <w:rFonts w:eastAsia="MS Mincho" w:cs="Times New Roman"/>
          <w:b/>
          <w:bCs/>
          <w:color w:val="auto"/>
          <w:u w:val="single"/>
          <w:lang w:val="it-IT"/>
        </w:rPr>
        <w:t>Situaţia şi prognoza hidro pe râurile interioare şi Dunăre din 07.09.2025, ora 07.00</w:t>
      </w:r>
    </w:p>
    <w:p w14:paraId="79FD245B" w14:textId="77777777" w:rsidR="00DE7EE6" w:rsidRPr="00DE7EE6" w:rsidRDefault="00DE7EE6" w:rsidP="00DE7EE6">
      <w:pPr>
        <w:spacing w:before="0" w:after="0" w:line="240" w:lineRule="auto"/>
        <w:ind w:left="1080"/>
        <w:rPr>
          <w:rFonts w:eastAsia="MS Mincho" w:cs="Times New Roman"/>
          <w:b/>
          <w:bCs/>
          <w:color w:val="auto"/>
          <w:u w:val="single"/>
          <w:lang w:val="it-IT"/>
        </w:rPr>
      </w:pPr>
      <w:r w:rsidRPr="00DE7EE6">
        <w:rPr>
          <w:rFonts w:eastAsia="MS Mincho" w:cs="Times New Roman"/>
          <w:b/>
          <w:bCs/>
          <w:color w:val="auto"/>
          <w:u w:val="single"/>
          <w:lang w:val="it-IT"/>
        </w:rPr>
        <w:t xml:space="preserve">RÂURI </w:t>
      </w:r>
    </w:p>
    <w:p w14:paraId="7F68A5F3" w14:textId="77777777" w:rsidR="00DE7EE6" w:rsidRPr="00DE7EE6" w:rsidRDefault="00DE7EE6" w:rsidP="00DE7EE6">
      <w:pPr>
        <w:spacing w:before="0" w:after="0" w:line="240" w:lineRule="auto"/>
        <w:ind w:left="1080"/>
        <w:rPr>
          <w:rFonts w:eastAsia="MS Mincho" w:cs="Times New Roman"/>
          <w:b/>
          <w:bCs/>
          <w:i/>
          <w:lang w:val="it-IT"/>
        </w:rPr>
      </w:pPr>
    </w:p>
    <w:p w14:paraId="6CB354E2" w14:textId="77777777" w:rsidR="00DE7EE6" w:rsidRPr="00DE7EE6" w:rsidRDefault="00DE7EE6" w:rsidP="00DE7EE6">
      <w:pPr>
        <w:spacing w:before="0" w:after="0" w:line="240" w:lineRule="auto"/>
        <w:ind w:left="1080"/>
        <w:rPr>
          <w:rFonts w:eastAsia="BatangChe" w:cs="Tahoma"/>
        </w:rPr>
      </w:pPr>
      <w:bookmarkStart w:id="0" w:name="_Hlk207659127"/>
      <w:r w:rsidRPr="00DE7EE6">
        <w:rPr>
          <w:rFonts w:eastAsia="BatangChe" w:cs="Tahoma"/>
          <w:b/>
          <w:bCs/>
        </w:rPr>
        <w:t xml:space="preserve">Debitele au fost relativ staționare, </w:t>
      </w:r>
      <w:r w:rsidRPr="00DE7EE6">
        <w:rPr>
          <w:rFonts w:eastAsia="BatangChe" w:cs="Tahoma"/>
        </w:rPr>
        <w:t>exceptând râurile din bazinul Timiș și cursul inferior al Someşului, unde au fost în scădere.</w:t>
      </w:r>
    </w:p>
    <w:bookmarkEnd w:id="0"/>
    <w:p w14:paraId="36CC5AD0" w14:textId="77777777" w:rsidR="00DE7EE6" w:rsidRPr="00DE7EE6" w:rsidRDefault="00DE7EE6" w:rsidP="00DE7EE6">
      <w:pPr>
        <w:spacing w:before="0" w:after="0" w:line="240" w:lineRule="auto"/>
        <w:ind w:left="1080"/>
        <w:rPr>
          <w:rFonts w:eastAsia="BatangChe" w:cs="Tahoma"/>
          <w:b/>
          <w:bCs/>
        </w:rPr>
      </w:pPr>
      <w:r w:rsidRPr="00DE7EE6">
        <w:rPr>
          <w:rFonts w:eastAsia="BatangChe" w:cs="Tahoma"/>
        </w:rPr>
        <w:t>Debitele se situează la valori sub mediile multianuale lunare, cu coeficienți moduli cuprinși între 30-80% și mai mici (sub 30%) pe râurile din bazinele hidrografice: Iza, Tur, Lăpuș, Crasna, Barcău, Crișuri, Moravița, Caraș, Nera, Cerna, Vedea, Rm. Sărat, Bârlad, Tazlău, pe unii afluenți din bazinul Argeşului, din bazinele mijlocii și inferioare ale Jiului, Oltului, pe afluenții Prutului și pe râurile din Dobrogea</w:t>
      </w:r>
      <w:r w:rsidRPr="00DE7EE6">
        <w:rPr>
          <w:rFonts w:eastAsia="BatangChe" w:cs="Tahoma"/>
          <w:b/>
          <w:bCs/>
        </w:rPr>
        <w:t>.</w:t>
      </w:r>
    </w:p>
    <w:p w14:paraId="58C4A904" w14:textId="77777777" w:rsidR="00DE7EE6" w:rsidRPr="00DE7EE6" w:rsidRDefault="00DE7EE6" w:rsidP="00DE7EE6">
      <w:pPr>
        <w:spacing w:before="0" w:after="0" w:line="240" w:lineRule="auto"/>
        <w:ind w:left="1080"/>
        <w:rPr>
          <w:rFonts w:eastAsia="BatangChe" w:cs="Tahoma"/>
        </w:rPr>
      </w:pPr>
      <w:r w:rsidRPr="00DE7EE6">
        <w:rPr>
          <w:rFonts w:eastAsia="BatangChe" w:cs="Tahoma"/>
          <w:b/>
          <w:bCs/>
        </w:rPr>
        <w:t>Nivelurile</w:t>
      </w:r>
      <w:r w:rsidRPr="00DE7EE6">
        <w:rPr>
          <w:rFonts w:eastAsia="BatangChe" w:cs="Tahoma"/>
        </w:rPr>
        <w:t xml:space="preserve"> pe râuri la stațiile hidrometrice </w:t>
      </w:r>
      <w:r w:rsidRPr="00DE7EE6">
        <w:rPr>
          <w:rFonts w:eastAsia="BatangChe" w:cs="Tahoma"/>
          <w:b/>
          <w:bCs/>
        </w:rPr>
        <w:t>se situează sub COTELE DE ATENȚIE.</w:t>
      </w:r>
    </w:p>
    <w:p w14:paraId="0B94D4ED" w14:textId="77777777" w:rsidR="00DE7EE6" w:rsidRPr="00DE7EE6" w:rsidRDefault="00DE7EE6" w:rsidP="00DE7EE6">
      <w:pPr>
        <w:spacing w:before="0" w:after="0" w:line="240" w:lineRule="auto"/>
        <w:rPr>
          <w:rFonts w:eastAsia="BatangChe" w:cs="Tahoma"/>
          <w:b/>
          <w:bCs/>
          <w:sz w:val="16"/>
          <w:szCs w:val="16"/>
        </w:rPr>
      </w:pPr>
    </w:p>
    <w:p w14:paraId="67B92CBC" w14:textId="77777777" w:rsidR="00DE7EE6" w:rsidRPr="00DE7EE6" w:rsidRDefault="00DE7EE6" w:rsidP="00DE7EE6">
      <w:pPr>
        <w:spacing w:before="0" w:after="0" w:line="240" w:lineRule="auto"/>
        <w:ind w:left="1080"/>
        <w:rPr>
          <w:rFonts w:eastAsia="BatangChe" w:cs="Times New Roman"/>
          <w:b/>
          <w:bCs/>
          <w:color w:val="auto"/>
        </w:rPr>
      </w:pPr>
      <w:r w:rsidRPr="00DE7EE6">
        <w:rPr>
          <w:rFonts w:eastAsia="BatangChe" w:cs="Times New Roman"/>
          <w:b/>
          <w:bCs/>
          <w:color w:val="auto"/>
        </w:rPr>
        <w:t>Debitele vor fi relativ staționare.</w:t>
      </w:r>
    </w:p>
    <w:p w14:paraId="45F621AE" w14:textId="77777777" w:rsidR="00DE7EE6" w:rsidRPr="00DE7EE6" w:rsidRDefault="00DE7EE6" w:rsidP="00DE7EE6">
      <w:pPr>
        <w:spacing w:before="0" w:after="0" w:line="240" w:lineRule="auto"/>
        <w:ind w:left="1080"/>
        <w:rPr>
          <w:rFonts w:eastAsia="BatangChe" w:cs="Times New Roman"/>
          <w:color w:val="auto"/>
        </w:rPr>
      </w:pPr>
      <w:r w:rsidRPr="00DE7EE6">
        <w:rPr>
          <w:rFonts w:eastAsia="BatangChe" w:cs="Times New Roman"/>
          <w:color w:val="auto"/>
        </w:rPr>
        <w:t>Sunt posibile creșteri de niveluri și debite, pe unele râuri mici din zonele de munte, din vestul tării, ca urmare a precipitațiilor prognozate.</w:t>
      </w:r>
    </w:p>
    <w:p w14:paraId="0E76F3F2" w14:textId="77777777" w:rsidR="00DE7EE6" w:rsidRPr="00DE7EE6" w:rsidRDefault="00DE7EE6" w:rsidP="00DE7EE6">
      <w:pPr>
        <w:spacing w:before="0" w:after="0" w:line="240" w:lineRule="auto"/>
        <w:ind w:left="1080"/>
        <w:rPr>
          <w:rFonts w:eastAsia="BatangChe" w:cs="Times New Roman"/>
          <w:b/>
          <w:bCs/>
          <w:color w:val="auto"/>
        </w:rPr>
      </w:pPr>
      <w:r w:rsidRPr="00DE7EE6">
        <w:rPr>
          <w:rFonts w:eastAsia="BatangChe" w:cs="Times New Roman"/>
          <w:color w:val="auto"/>
        </w:rPr>
        <w:t>Nivelurile pe râuri la stațiile hidrometrice se vor situa</w:t>
      </w:r>
      <w:r w:rsidRPr="00DE7EE6">
        <w:rPr>
          <w:rFonts w:eastAsia="BatangChe" w:cs="Times New Roman"/>
          <w:b/>
          <w:bCs/>
          <w:color w:val="auto"/>
        </w:rPr>
        <w:t xml:space="preserve"> sub COTELE DE ATENȚIE.</w:t>
      </w:r>
    </w:p>
    <w:p w14:paraId="04793554" w14:textId="77777777" w:rsidR="00DE7EE6" w:rsidRPr="00DE7EE6" w:rsidRDefault="00DE7EE6" w:rsidP="00DE7EE6">
      <w:pPr>
        <w:spacing w:before="0" w:after="0" w:line="240" w:lineRule="auto"/>
        <w:ind w:left="1080"/>
        <w:rPr>
          <w:rFonts w:eastAsia="BatangChe" w:cs="Times New Roman"/>
          <w:b/>
          <w:bCs/>
          <w:color w:val="auto"/>
        </w:rPr>
      </w:pPr>
    </w:p>
    <w:p w14:paraId="38FF83A6" w14:textId="77777777" w:rsidR="00DE7EE6" w:rsidRPr="00DE7EE6" w:rsidRDefault="00DE7EE6" w:rsidP="00DE7EE6">
      <w:pPr>
        <w:spacing w:before="0" w:after="0" w:line="240" w:lineRule="auto"/>
        <w:rPr>
          <w:rFonts w:eastAsia="BatangChe" w:cs="Times New Roman"/>
          <w:b/>
          <w:bCs/>
          <w:color w:val="auto"/>
          <w:sz w:val="16"/>
          <w:szCs w:val="16"/>
        </w:rPr>
      </w:pPr>
    </w:p>
    <w:p w14:paraId="3D6A509F" w14:textId="77777777" w:rsidR="00DE7EE6" w:rsidRPr="00DE7EE6" w:rsidRDefault="00DE7EE6" w:rsidP="00DE7EE6">
      <w:pPr>
        <w:keepLines/>
        <w:spacing w:before="0" w:after="0" w:line="240" w:lineRule="auto"/>
        <w:ind w:left="1080" w:right="2"/>
        <w:contextualSpacing/>
        <w:rPr>
          <w:rFonts w:eastAsia="Calibri" w:cs="Arial"/>
          <w:color w:val="auto"/>
        </w:rPr>
      </w:pPr>
      <w:r w:rsidRPr="00DE7EE6">
        <w:rPr>
          <w:rFonts w:eastAsia="BatangChe" w:cs="Tahoma"/>
          <w:b/>
          <w:bCs/>
          <w:color w:val="auto"/>
          <w:u w:val="single"/>
        </w:rPr>
        <w:t>DUNĂRE</w:t>
      </w:r>
    </w:p>
    <w:p w14:paraId="32A3AB05" w14:textId="77777777" w:rsidR="00DE7EE6" w:rsidRPr="00DE7EE6" w:rsidRDefault="00DE7EE6" w:rsidP="00DE7EE6">
      <w:pPr>
        <w:shd w:val="clear" w:color="auto" w:fill="FFFFFF"/>
        <w:spacing w:before="0" w:after="0" w:line="240" w:lineRule="auto"/>
        <w:ind w:left="1080"/>
        <w:rPr>
          <w:rFonts w:eastAsia="BatangChe" w:cs="Tahoma"/>
          <w:b/>
          <w:bCs/>
        </w:rPr>
      </w:pPr>
      <w:r w:rsidRPr="00DE7EE6">
        <w:rPr>
          <w:rFonts w:eastAsia="BatangChe" w:cs="Tahoma"/>
          <w:b/>
          <w:bCs/>
        </w:rPr>
        <w:t>Debitul la intrarea în ţară</w:t>
      </w:r>
      <w:r w:rsidRPr="00DE7EE6">
        <w:rPr>
          <w:rFonts w:eastAsia="BatangChe" w:cs="Tahoma"/>
          <w:bCs/>
        </w:rPr>
        <w:t xml:space="preserve"> (secţiunea Baziaş) </w:t>
      </w:r>
      <w:r w:rsidRPr="00DE7EE6">
        <w:rPr>
          <w:rFonts w:eastAsia="BatangChe" w:cs="Tahoma"/>
          <w:bCs/>
          <w:iCs/>
        </w:rPr>
        <w:t>î</w:t>
      </w:r>
      <w:r w:rsidRPr="00DE7EE6">
        <w:rPr>
          <w:rFonts w:eastAsia="BatangChe" w:cs="Tahoma"/>
          <w:bCs/>
        </w:rPr>
        <w:t>n intervalul 06-07.09.2025</w:t>
      </w:r>
      <w:r w:rsidRPr="00DE7EE6">
        <w:rPr>
          <w:rFonts w:eastAsia="BatangChe" w:cs="Tahoma"/>
          <w:b/>
          <w:bCs/>
        </w:rPr>
        <w:t xml:space="preserve"> a fost în usoara crestere, având valoarea de 2400 m</w:t>
      </w:r>
      <w:r w:rsidRPr="00DE7EE6">
        <w:rPr>
          <w:rFonts w:eastAsia="BatangChe" w:cs="Tahoma"/>
          <w:b/>
          <w:bCs/>
          <w:vertAlign w:val="superscript"/>
        </w:rPr>
        <w:t>3</w:t>
      </w:r>
      <w:r w:rsidRPr="00DE7EE6">
        <w:rPr>
          <w:rFonts w:eastAsia="BatangChe" w:cs="Tahoma"/>
          <w:b/>
          <w:bCs/>
        </w:rPr>
        <w:t>/s</w:t>
      </w:r>
      <w:r w:rsidRPr="00DE7EE6">
        <w:rPr>
          <w:rFonts w:eastAsia="BatangChe" w:cs="Tahoma"/>
        </w:rPr>
        <w:t xml:space="preserve">, sub media multianuală a lunii </w:t>
      </w:r>
      <w:r w:rsidRPr="00DE7EE6">
        <w:rPr>
          <w:rFonts w:eastAsia="BatangChe" w:cs="Tahoma"/>
          <w:b/>
          <w:bCs/>
        </w:rPr>
        <w:t>septembrie (3800 m</w:t>
      </w:r>
      <w:r w:rsidRPr="00DE7EE6">
        <w:rPr>
          <w:rFonts w:eastAsia="BatangChe" w:cs="Tahoma"/>
          <w:b/>
          <w:bCs/>
          <w:vertAlign w:val="superscript"/>
        </w:rPr>
        <w:t>3</w:t>
      </w:r>
      <w:r w:rsidRPr="00DE7EE6">
        <w:rPr>
          <w:rFonts w:eastAsia="BatangChe" w:cs="Tahoma"/>
          <w:b/>
          <w:bCs/>
        </w:rPr>
        <w:t>/s).</w:t>
      </w:r>
    </w:p>
    <w:p w14:paraId="4BE4AEB1" w14:textId="77777777" w:rsidR="00DE7EE6" w:rsidRPr="00DE7EE6" w:rsidRDefault="00DE7EE6" w:rsidP="00DE7EE6">
      <w:pPr>
        <w:shd w:val="clear" w:color="auto" w:fill="FFFFFF"/>
        <w:spacing w:before="0" w:after="0" w:line="240" w:lineRule="auto"/>
        <w:ind w:left="1080"/>
        <w:rPr>
          <w:rFonts w:eastAsia="BatangChe" w:cs="Tahoma"/>
        </w:rPr>
      </w:pPr>
      <w:bookmarkStart w:id="1" w:name="_Hlk195252735"/>
      <w:r w:rsidRPr="00DE7EE6">
        <w:rPr>
          <w:rFonts w:eastAsia="BatangChe" w:cs="Tahoma"/>
          <w:lang w:val="en-US"/>
        </w:rPr>
        <w:t xml:space="preserve">În aval de Porţile de Fier debitele </w:t>
      </w:r>
      <w:bookmarkStart w:id="2" w:name="_Hlk171581215"/>
      <w:r w:rsidRPr="00DE7EE6">
        <w:rPr>
          <w:rFonts w:eastAsia="BatangChe" w:cs="Tahoma"/>
          <w:lang w:val="en-US"/>
        </w:rPr>
        <w:t xml:space="preserve">au fost </w:t>
      </w:r>
      <w:bookmarkEnd w:id="2"/>
      <w:r w:rsidRPr="00DE7EE6">
        <w:rPr>
          <w:rFonts w:eastAsia="BatangChe" w:cs="Tahoma"/>
          <w:lang w:val="en-US"/>
        </w:rPr>
        <w:t>în creștere pe sectorul Gruia – Tr. Măgurele, staționare la Zimnicea și pe sectorul Galați - Tulcea și în scădere pe sectorul Giurgiu - Brăila</w:t>
      </w:r>
      <w:r w:rsidRPr="00DE7EE6">
        <w:rPr>
          <w:rFonts w:eastAsia="BatangChe" w:cs="Tahoma"/>
        </w:rPr>
        <w:t xml:space="preserve">. </w:t>
      </w:r>
      <w:bookmarkEnd w:id="1"/>
    </w:p>
    <w:p w14:paraId="1F0E87E8" w14:textId="77777777" w:rsidR="00DE7EE6" w:rsidRPr="00DE7EE6" w:rsidRDefault="00DE7EE6" w:rsidP="00DE7EE6">
      <w:pPr>
        <w:shd w:val="clear" w:color="auto" w:fill="FFFFFF"/>
        <w:spacing w:before="0" w:after="0" w:line="240" w:lineRule="auto"/>
        <w:ind w:left="1080"/>
        <w:rPr>
          <w:rFonts w:eastAsia="BatangChe" w:cs="Tahoma"/>
          <w:sz w:val="16"/>
          <w:szCs w:val="16"/>
        </w:rPr>
      </w:pPr>
    </w:p>
    <w:p w14:paraId="0B808D53" w14:textId="77777777" w:rsidR="00DE7EE6" w:rsidRPr="00DE7EE6" w:rsidRDefault="00DE7EE6" w:rsidP="00DE7EE6">
      <w:pPr>
        <w:keepLines/>
        <w:spacing w:before="0" w:after="0" w:line="240" w:lineRule="auto"/>
        <w:ind w:left="1080"/>
        <w:rPr>
          <w:rFonts w:eastAsia="BatangChe" w:cs="Tahoma"/>
          <w:b/>
          <w:bCs/>
        </w:rPr>
      </w:pPr>
      <w:r w:rsidRPr="00DE7EE6">
        <w:rPr>
          <w:rFonts w:eastAsia="BatangChe" w:cs="Tahoma"/>
          <w:b/>
          <w:bCs/>
        </w:rPr>
        <w:t>Debitul la intrarea în ţară</w:t>
      </w:r>
      <w:r w:rsidRPr="00DE7EE6">
        <w:rPr>
          <w:rFonts w:eastAsia="BatangChe" w:cs="Tahoma"/>
          <w:bCs/>
        </w:rPr>
        <w:t xml:space="preserve"> (secţiunea Baziaş) </w:t>
      </w:r>
      <w:r w:rsidRPr="00DE7EE6">
        <w:rPr>
          <w:rFonts w:eastAsia="BatangChe" w:cs="Tahoma"/>
          <w:b/>
          <w:bCs/>
        </w:rPr>
        <w:t>va fi stationar (2400 m</w:t>
      </w:r>
      <w:r w:rsidRPr="00DE7EE6">
        <w:rPr>
          <w:rFonts w:eastAsia="BatangChe" w:cs="Tahoma"/>
          <w:b/>
          <w:bCs/>
          <w:vertAlign w:val="superscript"/>
        </w:rPr>
        <w:t>3</w:t>
      </w:r>
      <w:r w:rsidRPr="00DE7EE6">
        <w:rPr>
          <w:rFonts w:eastAsia="BatangChe" w:cs="Tahoma"/>
          <w:b/>
          <w:bCs/>
        </w:rPr>
        <w:t>/s).</w:t>
      </w:r>
    </w:p>
    <w:p w14:paraId="5DBA6BE9" w14:textId="77777777" w:rsidR="00DE7EE6" w:rsidRPr="00DE7EE6" w:rsidRDefault="00DE7EE6" w:rsidP="00DE7EE6">
      <w:pPr>
        <w:keepLines/>
        <w:spacing w:before="0" w:after="0" w:line="240" w:lineRule="auto"/>
        <w:ind w:left="1080"/>
        <w:rPr>
          <w:rFonts w:eastAsia="BatangChe" w:cs="Tahoma"/>
        </w:rPr>
      </w:pPr>
      <w:r w:rsidRPr="00DE7EE6">
        <w:rPr>
          <w:rFonts w:eastAsia="BatangChe" w:cs="Tahoma"/>
          <w:lang w:val="en-US"/>
        </w:rPr>
        <w:t>În aval de Porțile de Fier debitele vor fi în scădere la Gruia și pe sectorul Cernavodă – Isaccea, în creștere pe sectorul Calafat – Giurgiu și staționare pe sectorul Oltenița – Călăraşi şi la Tulcea</w:t>
      </w:r>
      <w:r w:rsidRPr="00DE7EE6">
        <w:rPr>
          <w:rFonts w:eastAsia="BatangChe" w:cs="Tahoma"/>
        </w:rPr>
        <w:t>.</w:t>
      </w:r>
    </w:p>
    <w:p w14:paraId="53CAC3C7" w14:textId="77777777" w:rsidR="00DE7EE6" w:rsidRPr="00DE7EE6" w:rsidRDefault="00DE7EE6" w:rsidP="00DE7EE6">
      <w:pPr>
        <w:keepLines/>
        <w:spacing w:before="0" w:after="0" w:line="240" w:lineRule="auto"/>
        <w:ind w:left="1080"/>
        <w:rPr>
          <w:rFonts w:eastAsia="BatangChe" w:cs="Tahoma"/>
        </w:rPr>
      </w:pPr>
    </w:p>
    <w:p w14:paraId="24C585FB" w14:textId="77777777" w:rsidR="00DE7EE6" w:rsidRPr="00DE7EE6" w:rsidRDefault="00DE7EE6" w:rsidP="00DE7EE6">
      <w:pPr>
        <w:keepLines/>
        <w:spacing w:before="0" w:after="0" w:line="240" w:lineRule="auto"/>
        <w:rPr>
          <w:rFonts w:eastAsia="BatangChe" w:cs="Tahoma"/>
          <w:sz w:val="16"/>
          <w:szCs w:val="16"/>
        </w:rPr>
      </w:pPr>
    </w:p>
    <w:p w14:paraId="48B1BC1C" w14:textId="77777777" w:rsidR="00DE7EE6" w:rsidRPr="00DE7EE6" w:rsidRDefault="00DE7EE6" w:rsidP="00DE7EE6">
      <w:pPr>
        <w:spacing w:before="0" w:after="0" w:line="240" w:lineRule="auto"/>
        <w:ind w:left="360" w:firstLine="720"/>
        <w:rPr>
          <w:rFonts w:eastAsia="MS Mincho" w:cs="Times New Roman"/>
          <w:b/>
          <w:bCs/>
          <w:u w:val="single"/>
        </w:rPr>
      </w:pPr>
      <w:r w:rsidRPr="00DE7EE6">
        <w:rPr>
          <w:rFonts w:eastAsia="MS Mincho" w:cs="Times New Roman"/>
          <w:b/>
          <w:bCs/>
        </w:rPr>
        <w:t>2.</w:t>
      </w:r>
      <w:r w:rsidRPr="00DE7EE6">
        <w:rPr>
          <w:rFonts w:eastAsia="MS Mincho" w:cs="Times New Roman"/>
          <w:bCs/>
        </w:rPr>
        <w:t xml:space="preserve"> </w:t>
      </w:r>
      <w:r w:rsidRPr="00DE7EE6">
        <w:rPr>
          <w:rFonts w:eastAsia="MS Mincho" w:cs="Times New Roman"/>
          <w:b/>
          <w:bCs/>
          <w:u w:val="single"/>
        </w:rPr>
        <w:t xml:space="preserve">Situaţia meteorologică în intervalul 06.09.2025, ora 09.00 – 07.09.2025, ora 06.00 </w:t>
      </w:r>
    </w:p>
    <w:p w14:paraId="658A546A" w14:textId="77777777" w:rsidR="00DE7EE6" w:rsidRPr="00DE7EE6" w:rsidRDefault="00DE7EE6" w:rsidP="00DE7EE6">
      <w:pPr>
        <w:autoSpaceDE w:val="0"/>
        <w:autoSpaceDN w:val="0"/>
        <w:adjustRightInd w:val="0"/>
        <w:spacing w:before="0" w:after="0" w:line="240" w:lineRule="auto"/>
        <w:rPr>
          <w:rFonts w:eastAsia="MS Mincho" w:cs="Times New Roman"/>
          <w:b/>
          <w:bCs/>
          <w:color w:val="auto"/>
          <w:sz w:val="16"/>
          <w:szCs w:val="16"/>
        </w:rPr>
      </w:pPr>
    </w:p>
    <w:p w14:paraId="06D542F9" w14:textId="77777777" w:rsidR="00DE7EE6" w:rsidRPr="00DE7EE6" w:rsidRDefault="00DE7EE6" w:rsidP="00DE7EE6">
      <w:pPr>
        <w:autoSpaceDE w:val="0"/>
        <w:autoSpaceDN w:val="0"/>
        <w:adjustRightInd w:val="0"/>
        <w:spacing w:before="0" w:after="0" w:line="240" w:lineRule="auto"/>
        <w:ind w:left="1080"/>
        <w:rPr>
          <w:rFonts w:eastAsia="MS Mincho" w:cs="Times New Roman"/>
          <w:color w:val="auto"/>
          <w:lang w:val="en-US"/>
        </w:rPr>
      </w:pPr>
      <w:r w:rsidRPr="00DE7EE6">
        <w:rPr>
          <w:rFonts w:eastAsia="MS Mincho" w:cs="Times New Roman"/>
          <w:b/>
          <w:bCs/>
          <w:color w:val="auto"/>
          <w:lang w:val="en-US"/>
        </w:rPr>
        <w:t>ÎN ȚARĂ, vremea a fost în general frumoasă</w:t>
      </w:r>
      <w:r w:rsidRPr="00DE7EE6">
        <w:rPr>
          <w:rFonts w:eastAsia="MS Mincho" w:cs="Times New Roman"/>
          <w:color w:val="auto"/>
          <w:lang w:val="en-US"/>
        </w:rPr>
        <w:t xml:space="preserve">, iar în orele amiezii călduroasă în cea mai mare parte a țării. Cerul a fost variabil, cu înnorări temporar accentuate și perioade cu averse și descărcări electrice, din a doua parte a zilei pe arii restrânse în regiunile vestice, iar în orele serii, izolat în nordul Carpaților Orientali. Ploile au avut și caracter torențial, iar cantitățile de apă acumulate, izolat au depășit 25 l/mp -din datele colectate până la ora 06 acestea au fost de până la 29 l/mp în județul Arad. Vântul a suflat slab și moderat cu unele intensificări ziua în zona Deltei Dunării, dar de scurtă durată și asociate ploilor. Temperaturile maxime s-au încadrat între 23 de grade la Sulina și 34 de grade la Calafat, </w:t>
      </w:r>
      <w:r w:rsidRPr="00DE7EE6">
        <w:rPr>
          <w:rFonts w:eastAsia="MS Mincho" w:cs="Times New Roman"/>
          <w:color w:val="auto"/>
          <w:lang w:val="en-US"/>
        </w:rPr>
        <w:lastRenderedPageBreak/>
        <w:t>iar la ora 06 erau temperaturi cuprinse între 5 grade la Miercurea Ciuc și 21 de grade la Constanța-dig. La începutul intervalului, cu totul izolat a fost ceață.</w:t>
      </w:r>
    </w:p>
    <w:p w14:paraId="3E77037A" w14:textId="77777777" w:rsidR="00DE7EE6" w:rsidRPr="00DE7EE6" w:rsidRDefault="00DE7EE6" w:rsidP="00DE7EE6">
      <w:pPr>
        <w:autoSpaceDE w:val="0"/>
        <w:autoSpaceDN w:val="0"/>
        <w:adjustRightInd w:val="0"/>
        <w:spacing w:before="0" w:after="0" w:line="240" w:lineRule="auto"/>
        <w:ind w:left="1080"/>
        <w:rPr>
          <w:rFonts w:eastAsia="MS Mincho" w:cs="Times New Roman"/>
          <w:b/>
          <w:bCs/>
          <w:i/>
          <w:iCs/>
          <w:color w:val="EE0000"/>
          <w:sz w:val="16"/>
          <w:szCs w:val="16"/>
          <w:lang w:val="en-US"/>
        </w:rPr>
      </w:pPr>
    </w:p>
    <w:p w14:paraId="76CD41EC" w14:textId="77777777" w:rsidR="00DE7EE6" w:rsidRPr="00DE7EE6" w:rsidRDefault="00DE7EE6" w:rsidP="00DE7EE6">
      <w:pPr>
        <w:autoSpaceDE w:val="0"/>
        <w:autoSpaceDN w:val="0"/>
        <w:adjustRightInd w:val="0"/>
        <w:spacing w:before="0" w:after="0" w:line="240" w:lineRule="auto"/>
        <w:ind w:left="1080"/>
        <w:rPr>
          <w:rFonts w:eastAsia="MS Mincho" w:cs="Times New Roman"/>
          <w:i/>
          <w:iCs/>
          <w:lang w:val="en-US"/>
        </w:rPr>
      </w:pPr>
      <w:r w:rsidRPr="00DE7EE6">
        <w:rPr>
          <w:rFonts w:eastAsia="MS Mincho" w:cs="Times New Roman"/>
          <w:b/>
          <w:bCs/>
          <w:color w:val="auto"/>
        </w:rPr>
        <w:t xml:space="preserve">Observaţie: </w:t>
      </w:r>
      <w:r w:rsidRPr="00DE7EE6">
        <w:rPr>
          <w:rFonts w:eastAsia="MS Mincho" w:cs="Times New Roman"/>
          <w:i/>
          <w:iCs/>
          <w:lang w:val="en-US"/>
        </w:rPr>
        <w:t>în intervalul de diagnoză au fost emise</w:t>
      </w:r>
      <w:r w:rsidRPr="00DE7EE6">
        <w:rPr>
          <w:rFonts w:eastAsia="MS Mincho" w:cs="Times New Roman"/>
          <w:lang w:val="en-US"/>
        </w:rPr>
        <w:t xml:space="preserve"> </w:t>
      </w:r>
      <w:r w:rsidRPr="00DE7EE6">
        <w:rPr>
          <w:rFonts w:eastAsia="MS Mincho" w:cs="Times New Roman"/>
          <w:i/>
          <w:iCs/>
          <w:lang w:val="en-US"/>
        </w:rPr>
        <w:t>20 mesaje pentru fenomene meteorologice periculoase imediate, respectiv 3 avertizări cod portocaliu emise de către SRPV Timișoara și 17 atenționări cod galben (12 emise de către SRPV Timișoara, 2 emise de către SRPV Cluj, 2 emise de către SRPV Bacău. 1 emisă de către SRPV Sibiu).</w:t>
      </w:r>
    </w:p>
    <w:p w14:paraId="3B66FC70" w14:textId="77777777" w:rsidR="00DE7EE6" w:rsidRPr="00DE7EE6" w:rsidRDefault="00DE7EE6" w:rsidP="00DE7EE6">
      <w:pPr>
        <w:autoSpaceDE w:val="0"/>
        <w:autoSpaceDN w:val="0"/>
        <w:adjustRightInd w:val="0"/>
        <w:spacing w:before="0" w:after="0" w:line="240" w:lineRule="auto"/>
        <w:ind w:left="1080"/>
        <w:rPr>
          <w:rFonts w:eastAsia="MS Mincho" w:cs="Times New Roman"/>
          <w:b/>
          <w:bCs/>
          <w:i/>
          <w:iCs/>
          <w:sz w:val="16"/>
          <w:szCs w:val="16"/>
          <w:lang w:val="en-US"/>
        </w:rPr>
      </w:pPr>
    </w:p>
    <w:p w14:paraId="78EF1858" w14:textId="77777777" w:rsidR="00DE7EE6" w:rsidRPr="00DE7EE6" w:rsidRDefault="00DE7EE6" w:rsidP="00DE7EE6">
      <w:pPr>
        <w:autoSpaceDE w:val="0"/>
        <w:autoSpaceDN w:val="0"/>
        <w:adjustRightInd w:val="0"/>
        <w:spacing w:before="0" w:after="0" w:line="240" w:lineRule="auto"/>
        <w:ind w:left="1080"/>
        <w:rPr>
          <w:rFonts w:eastAsia="MS Mincho" w:cs="Times New Roman"/>
          <w:lang w:val="en-US"/>
        </w:rPr>
      </w:pPr>
      <w:r w:rsidRPr="00DE7EE6">
        <w:rPr>
          <w:rFonts w:eastAsia="MS Mincho" w:cs="Times New Roman"/>
          <w:b/>
          <w:bCs/>
        </w:rPr>
        <w:t xml:space="preserve">La Bucureşti, </w:t>
      </w:r>
      <w:r w:rsidRPr="00DE7EE6">
        <w:rPr>
          <w:rFonts w:eastAsia="MS Mincho" w:cs="Times New Roman"/>
          <w:b/>
          <w:bCs/>
          <w:lang w:val="en-US"/>
        </w:rPr>
        <w:t>vremea a fost predominant frumoasă</w:t>
      </w:r>
      <w:r w:rsidRPr="00DE7EE6">
        <w:rPr>
          <w:rFonts w:eastAsia="MS Mincho" w:cs="Times New Roman"/>
          <w:lang w:val="en-US"/>
        </w:rPr>
        <w:t>, iar în orele amiezii călduroasă. Cerul a fost variabil, mai mult senin în prima parte a zilei, iar vântul a suflat slab până la moderat. Temperatura maximă a fost de 30 de grade la Afumați, 31 de grade în Băneasa și 32 de grade la Filaret, iar la ora 06 erau 13 grade în Băneasa, 15 grade la Afumați și 17 grade la Filaret.</w:t>
      </w:r>
    </w:p>
    <w:p w14:paraId="37485062" w14:textId="77777777" w:rsidR="00DE7EE6" w:rsidRPr="00DE7EE6" w:rsidRDefault="00DE7EE6" w:rsidP="00DE7EE6">
      <w:pPr>
        <w:autoSpaceDE w:val="0"/>
        <w:autoSpaceDN w:val="0"/>
        <w:adjustRightInd w:val="0"/>
        <w:spacing w:before="0" w:after="0" w:line="240" w:lineRule="auto"/>
        <w:rPr>
          <w:rFonts w:eastAsia="MS Mincho" w:cs="Times New Roman"/>
          <w:lang w:val="en-US"/>
        </w:rPr>
      </w:pPr>
    </w:p>
    <w:p w14:paraId="6C409FF5" w14:textId="77777777" w:rsidR="00DE7EE6" w:rsidRPr="00DE7EE6" w:rsidRDefault="00DE7EE6" w:rsidP="00DE7EE6">
      <w:pPr>
        <w:autoSpaceDE w:val="0"/>
        <w:autoSpaceDN w:val="0"/>
        <w:adjustRightInd w:val="0"/>
        <w:spacing w:before="0" w:after="0" w:line="240" w:lineRule="auto"/>
        <w:rPr>
          <w:rFonts w:eastAsia="MS Mincho" w:cs="Times New Roman"/>
          <w:sz w:val="16"/>
          <w:szCs w:val="16"/>
          <w:lang w:val="en-US"/>
        </w:rPr>
      </w:pPr>
    </w:p>
    <w:p w14:paraId="06456A7A" w14:textId="77777777" w:rsidR="00DE7EE6" w:rsidRPr="00DE7EE6" w:rsidRDefault="00DE7EE6" w:rsidP="00DE7EE6">
      <w:pPr>
        <w:autoSpaceDE w:val="0"/>
        <w:autoSpaceDN w:val="0"/>
        <w:adjustRightInd w:val="0"/>
        <w:spacing w:before="0" w:after="0" w:line="240" w:lineRule="auto"/>
        <w:ind w:left="1080"/>
        <w:rPr>
          <w:rFonts w:eastAsia="MS Mincho" w:cs="Times New Roman"/>
          <w:color w:val="auto"/>
        </w:rPr>
      </w:pPr>
      <w:r w:rsidRPr="00DE7EE6">
        <w:rPr>
          <w:rFonts w:eastAsia="MS Mincho" w:cs="Times New Roman"/>
          <w:b/>
          <w:bCs/>
          <w:color w:val="auto"/>
        </w:rPr>
        <w:t xml:space="preserve">3. </w:t>
      </w:r>
      <w:r w:rsidRPr="00DE7EE6">
        <w:rPr>
          <w:rFonts w:eastAsia="MS Mincho" w:cs="Times New Roman"/>
          <w:b/>
          <w:bCs/>
          <w:color w:val="auto"/>
          <w:u w:val="single"/>
        </w:rPr>
        <w:t>Prognoza meteorologică în intervalul 07.09.2025, ora 09.00 - 08.09.2025, ora 9.00</w:t>
      </w:r>
    </w:p>
    <w:p w14:paraId="30127029" w14:textId="77777777" w:rsidR="00DE7EE6" w:rsidRPr="00DE7EE6" w:rsidRDefault="00DE7EE6" w:rsidP="00DE7EE6">
      <w:pPr>
        <w:autoSpaceDE w:val="0"/>
        <w:autoSpaceDN w:val="0"/>
        <w:adjustRightInd w:val="0"/>
        <w:spacing w:before="0" w:after="0" w:line="240" w:lineRule="auto"/>
        <w:ind w:left="1080"/>
        <w:rPr>
          <w:rFonts w:eastAsia="MS Mincho" w:cs="Times New Roman"/>
          <w:b/>
          <w:bCs/>
          <w:color w:val="auto"/>
        </w:rPr>
      </w:pPr>
    </w:p>
    <w:p w14:paraId="4E65A451" w14:textId="77777777" w:rsidR="00DE7EE6" w:rsidRPr="00DE7EE6" w:rsidRDefault="00DE7EE6" w:rsidP="00DE7EE6">
      <w:pPr>
        <w:autoSpaceDE w:val="0"/>
        <w:autoSpaceDN w:val="0"/>
        <w:adjustRightInd w:val="0"/>
        <w:spacing w:before="0" w:after="0" w:line="240" w:lineRule="auto"/>
        <w:ind w:left="1080"/>
        <w:rPr>
          <w:rFonts w:eastAsia="MS Mincho" w:cs="Times New Roman"/>
          <w:color w:val="auto"/>
          <w:lang w:val="en-US"/>
        </w:rPr>
      </w:pPr>
      <w:r w:rsidRPr="00DE7EE6">
        <w:rPr>
          <w:rFonts w:eastAsia="MS Mincho" w:cs="Times New Roman"/>
          <w:b/>
          <w:bCs/>
          <w:color w:val="auto"/>
          <w:lang w:val="en-US"/>
        </w:rPr>
        <w:t xml:space="preserve">ÎN ȚARĂ, Vremea va fi în continuare mult mai caldă </w:t>
      </w:r>
      <w:r w:rsidRPr="00DE7EE6">
        <w:rPr>
          <w:rFonts w:eastAsia="MS Mincho" w:cs="Times New Roman"/>
          <w:color w:val="auto"/>
          <w:lang w:val="en-US"/>
        </w:rPr>
        <w:t>decât ar fi normal în această perioadă, în special în vestul și în sudul țării unde se va menține călduroasă. Cerul va fi variabil, cu înnorări temporar accentuate, averse și descărcări electrice, mai ales după-amiaza și seara, local în Carpații Occidentali, în vestul Carpaților Meridionali și în nordul Carpaților Orientali și pe arii restrânse în Banat, Crișana, Maramureș, vestul Transilvaniei, iar la începutul nopții, posibil și în nordul Olteniei și nord-vestul Munteniei. Îndeosebi la munte, în intervale scurte de timp, izolat cantitățile de apă vor depăși 15...25 l/mp. Vor fi condiții de grindină. Vântul va sufla slab și moderat, temporar cu unele intensificări în sud-estul teritoriului, dar și în timpul ploilor, în general cu viteze de 40...50 km/h.</w:t>
      </w:r>
    </w:p>
    <w:p w14:paraId="2C5DA5F2" w14:textId="77777777" w:rsidR="00DE7EE6" w:rsidRPr="00DE7EE6" w:rsidRDefault="00DE7EE6" w:rsidP="00DE7EE6">
      <w:pPr>
        <w:autoSpaceDE w:val="0"/>
        <w:autoSpaceDN w:val="0"/>
        <w:adjustRightInd w:val="0"/>
        <w:spacing w:before="0" w:after="0" w:line="240" w:lineRule="auto"/>
        <w:ind w:left="1080"/>
        <w:rPr>
          <w:rFonts w:eastAsia="MS Mincho" w:cs="Times New Roman"/>
          <w:color w:val="auto"/>
          <w:lang w:val="en-US"/>
        </w:rPr>
      </w:pPr>
      <w:r w:rsidRPr="00DE7EE6">
        <w:rPr>
          <w:rFonts w:eastAsia="MS Mincho" w:cs="Times New Roman"/>
          <w:color w:val="auto"/>
          <w:lang w:val="en-US"/>
        </w:rPr>
        <w:t xml:space="preserve">Temperaturile maxime vor fi cuprinse în general între 26 și 33 de grade, cu cele mai ridicate valori în sudul Olteniei, iar cele minime se vor încadra între 7 grade în depresiunile Carpaților Orientali și 19 grade pe litoral. În a doua parte a nopții, izolat se va forma ceață, îndeosebi în vest și centru. </w:t>
      </w:r>
    </w:p>
    <w:p w14:paraId="1FB40BAF" w14:textId="77777777" w:rsidR="00DE7EE6" w:rsidRPr="00DE7EE6" w:rsidRDefault="00DE7EE6" w:rsidP="00DE7EE6">
      <w:pPr>
        <w:autoSpaceDE w:val="0"/>
        <w:autoSpaceDN w:val="0"/>
        <w:adjustRightInd w:val="0"/>
        <w:spacing w:before="0" w:after="0" w:line="240" w:lineRule="auto"/>
        <w:ind w:left="1080"/>
        <w:rPr>
          <w:rFonts w:eastAsia="MS Mincho" w:cs="ArialMT"/>
          <w:color w:val="auto"/>
          <w:sz w:val="16"/>
          <w:szCs w:val="16"/>
        </w:rPr>
      </w:pPr>
    </w:p>
    <w:p w14:paraId="5930F916" w14:textId="77777777" w:rsidR="00DE7EE6" w:rsidRPr="00DE7EE6" w:rsidRDefault="00DE7EE6" w:rsidP="00DE7EE6">
      <w:pPr>
        <w:autoSpaceDE w:val="0"/>
        <w:autoSpaceDN w:val="0"/>
        <w:adjustRightInd w:val="0"/>
        <w:spacing w:before="0" w:after="0" w:line="240" w:lineRule="auto"/>
        <w:ind w:left="1080"/>
        <w:rPr>
          <w:rFonts w:eastAsia="MS Mincho" w:cs="ArialMT"/>
          <w:color w:val="auto"/>
          <w:lang w:val="en-US"/>
        </w:rPr>
      </w:pPr>
      <w:r w:rsidRPr="00DE7EE6">
        <w:rPr>
          <w:rFonts w:eastAsia="MS Mincho" w:cs="Times New Roman"/>
          <w:b/>
          <w:bCs/>
          <w:color w:val="auto"/>
        </w:rPr>
        <w:t>La Bucureşti,</w:t>
      </w:r>
      <w:r w:rsidRPr="00DE7EE6">
        <w:rPr>
          <w:rFonts w:eastAsia="MS Mincho" w:cs="ArialMT"/>
          <w:color w:val="auto"/>
        </w:rPr>
        <w:t xml:space="preserve"> </w:t>
      </w:r>
      <w:r w:rsidRPr="00DE7EE6">
        <w:rPr>
          <w:rFonts w:eastAsia="MS Mincho" w:cs="ArialMT"/>
          <w:b/>
          <w:bCs/>
          <w:color w:val="auto"/>
          <w:lang w:val="en-US"/>
        </w:rPr>
        <w:t xml:space="preserve">vremea va fi călduroasă, </w:t>
      </w:r>
      <w:r w:rsidRPr="00DE7EE6">
        <w:rPr>
          <w:rFonts w:eastAsia="MS Mincho" w:cs="ArialMT"/>
          <w:color w:val="auto"/>
          <w:lang w:val="en-US"/>
        </w:rPr>
        <w:t>astfel că temperatura maximă va fi de 31...32 de grade. Cerul va fi variabil, iar vântul va sufla slab și moderat. Minima termică va fi de 13...16 grade.</w:t>
      </w:r>
    </w:p>
    <w:p w14:paraId="46D0A9E4" w14:textId="77777777" w:rsidR="00DE7EE6" w:rsidRPr="00DE7EE6" w:rsidRDefault="00DE7EE6" w:rsidP="00DE7EE6">
      <w:pPr>
        <w:autoSpaceDE w:val="0"/>
        <w:autoSpaceDN w:val="0"/>
        <w:adjustRightInd w:val="0"/>
        <w:spacing w:before="0" w:after="0" w:line="240" w:lineRule="auto"/>
        <w:ind w:left="1080"/>
        <w:rPr>
          <w:rFonts w:eastAsia="MS Mincho" w:cs="ArialMT"/>
          <w:color w:val="auto"/>
          <w:lang w:val="en-US"/>
        </w:rPr>
      </w:pPr>
    </w:p>
    <w:p w14:paraId="35218323" w14:textId="77777777" w:rsidR="00DE7EE6" w:rsidRPr="00DE7EE6" w:rsidRDefault="00DE7EE6" w:rsidP="00DE7EE6">
      <w:pPr>
        <w:autoSpaceDE w:val="0"/>
        <w:autoSpaceDN w:val="0"/>
        <w:adjustRightInd w:val="0"/>
        <w:spacing w:before="0" w:after="0" w:line="240" w:lineRule="auto"/>
        <w:rPr>
          <w:rFonts w:eastAsia="MS Mincho" w:cs="ArialMT"/>
          <w:color w:val="auto"/>
          <w:lang w:val="en-US"/>
        </w:rPr>
      </w:pPr>
    </w:p>
    <w:p w14:paraId="61B0A284" w14:textId="77777777" w:rsidR="00DE7EE6" w:rsidRPr="00DE7EE6" w:rsidRDefault="00DE7EE6" w:rsidP="00DE7EE6">
      <w:pPr>
        <w:autoSpaceDE w:val="0"/>
        <w:autoSpaceDN w:val="0"/>
        <w:adjustRightInd w:val="0"/>
        <w:spacing w:before="0" w:after="0" w:line="240" w:lineRule="auto"/>
        <w:ind w:left="1080"/>
        <w:rPr>
          <w:rFonts w:eastAsia="MS Mincho" w:cs="ArialMT"/>
          <w:color w:val="auto"/>
          <w:sz w:val="16"/>
          <w:szCs w:val="16"/>
          <w:lang w:val="en-US"/>
        </w:rPr>
      </w:pPr>
    </w:p>
    <w:p w14:paraId="505782C3" w14:textId="77777777" w:rsidR="00DE7EE6" w:rsidRPr="00DE7EE6" w:rsidRDefault="00DE7EE6" w:rsidP="00DE7EE6">
      <w:pPr>
        <w:spacing w:before="0" w:after="0" w:line="240" w:lineRule="auto"/>
        <w:ind w:left="1080"/>
        <w:rPr>
          <w:rFonts w:eastAsia="MS Mincho" w:cs="Times New Roman"/>
          <w:b/>
          <w:bCs/>
          <w:i/>
          <w:color w:val="auto"/>
          <w:u w:val="single"/>
        </w:rPr>
      </w:pPr>
      <w:r w:rsidRPr="00DE7EE6">
        <w:rPr>
          <w:rFonts w:eastAsia="MS Mincho" w:cs="Times New Roman"/>
          <w:b/>
          <w:bCs/>
          <w:i/>
          <w:color w:val="auto"/>
        </w:rPr>
        <w:t xml:space="preserve">II. </w:t>
      </w:r>
      <w:r w:rsidRPr="00DE7EE6">
        <w:rPr>
          <w:rFonts w:eastAsia="MS Mincho" w:cs="Times New Roman"/>
          <w:b/>
          <w:bCs/>
          <w:i/>
          <w:color w:val="auto"/>
          <w:u w:val="single"/>
        </w:rPr>
        <w:t>CALITATEA APELOR</w:t>
      </w:r>
      <w:bookmarkStart w:id="3" w:name="_Hlk174800841"/>
      <w:bookmarkStart w:id="4" w:name="_Hlk175836257"/>
      <w:bookmarkStart w:id="5" w:name="_Hlk176677720"/>
      <w:bookmarkStart w:id="6" w:name="_Hlk196047422"/>
      <w:bookmarkStart w:id="7" w:name="_Hlk190945061"/>
    </w:p>
    <w:p w14:paraId="48404064" w14:textId="77777777" w:rsidR="00DE7EE6" w:rsidRPr="00DE7EE6" w:rsidRDefault="00DE7EE6" w:rsidP="00DE7EE6">
      <w:pPr>
        <w:spacing w:before="0" w:after="0" w:line="240" w:lineRule="auto"/>
        <w:ind w:left="1080"/>
        <w:rPr>
          <w:rFonts w:eastAsia="MS Mincho" w:cs="Times New Roman"/>
          <w:b/>
          <w:bCs/>
          <w:i/>
          <w:color w:val="auto"/>
          <w:u w:val="single"/>
        </w:rPr>
      </w:pPr>
    </w:p>
    <w:p w14:paraId="63F31617" w14:textId="77777777" w:rsidR="00DE7EE6" w:rsidRPr="00DE7EE6" w:rsidRDefault="00DE7EE6" w:rsidP="00DE7EE6">
      <w:pPr>
        <w:spacing w:before="0" w:after="0" w:line="240" w:lineRule="auto"/>
        <w:ind w:left="360" w:firstLine="720"/>
        <w:rPr>
          <w:rFonts w:eastAsia="MS Mincho" w:cs="Times New Roman"/>
          <w:b/>
          <w:bCs/>
        </w:rPr>
      </w:pPr>
      <w:bookmarkStart w:id="8" w:name="_Hlk197328886"/>
      <w:bookmarkStart w:id="9" w:name="_Hlk200194434"/>
      <w:bookmarkStart w:id="10" w:name="_Hlk201927930"/>
      <w:bookmarkEnd w:id="3"/>
      <w:bookmarkEnd w:id="4"/>
      <w:bookmarkEnd w:id="5"/>
      <w:bookmarkEnd w:id="6"/>
    </w:p>
    <w:bookmarkEnd w:id="8"/>
    <w:bookmarkEnd w:id="9"/>
    <w:p w14:paraId="7FA3616B" w14:textId="77777777" w:rsidR="00DE7EE6" w:rsidRPr="00DE7EE6" w:rsidRDefault="00DE7EE6" w:rsidP="00DE7EE6">
      <w:pPr>
        <w:spacing w:before="0" w:after="0" w:line="240" w:lineRule="auto"/>
        <w:ind w:left="1701" w:right="243"/>
        <w:rPr>
          <w:rFonts w:eastAsia="MS Mincho" w:cs="Times New Roman"/>
          <w:b/>
          <w:color w:val="auto"/>
          <w:lang w:val="it-IT"/>
        </w:rPr>
      </w:pPr>
      <w:r w:rsidRPr="00DE7EE6">
        <w:rPr>
          <w:rFonts w:eastAsia="MS Mincho" w:cs="Times New Roman"/>
          <w:b/>
          <w:color w:val="auto"/>
          <w:lang w:val="it-IT"/>
        </w:rPr>
        <w:t>1.1. Pe fluviul Dunărea</w:t>
      </w:r>
    </w:p>
    <w:p w14:paraId="39DD49BF" w14:textId="77777777" w:rsidR="00DE7EE6" w:rsidRPr="00DE7EE6" w:rsidRDefault="00DE7EE6" w:rsidP="00DE7EE6">
      <w:pPr>
        <w:spacing w:before="0" w:after="0" w:line="240" w:lineRule="auto"/>
        <w:ind w:left="1701" w:right="243"/>
        <w:rPr>
          <w:rFonts w:eastAsia="MS Mincho" w:cs="Times New Roman"/>
          <w:b/>
          <w:color w:val="auto"/>
          <w:lang w:val="it-IT"/>
        </w:rPr>
      </w:pPr>
    </w:p>
    <w:p w14:paraId="7962F23C" w14:textId="77777777" w:rsidR="00DE7EE6" w:rsidRPr="00DE7EE6" w:rsidRDefault="00DE7EE6" w:rsidP="00DE7EE6">
      <w:pPr>
        <w:spacing w:before="0" w:after="0"/>
        <w:ind w:left="1701"/>
        <w:rPr>
          <w:rFonts w:eastAsia="MS Mincho" w:cs="Times New Roman"/>
          <w:color w:val="auto"/>
          <w:lang w:val="it-IT"/>
        </w:rPr>
      </w:pPr>
      <w:r w:rsidRPr="00DE7EE6">
        <w:rPr>
          <w:rFonts w:eastAsia="MS Mincho" w:cs="Times New Roman"/>
          <w:color w:val="auto"/>
          <w:lang w:val="it-IT"/>
        </w:rPr>
        <w:t>Nu au fost evenimente deosebite.</w:t>
      </w:r>
    </w:p>
    <w:p w14:paraId="1D82CC0F" w14:textId="77777777" w:rsidR="00DE7EE6" w:rsidRPr="00DE7EE6" w:rsidRDefault="00DE7EE6" w:rsidP="00DE7EE6">
      <w:pPr>
        <w:spacing w:before="0" w:after="0"/>
        <w:rPr>
          <w:rFonts w:eastAsia="MS Mincho" w:cs="Times New Roman"/>
          <w:color w:val="auto"/>
          <w:lang w:val="it-IT"/>
        </w:rPr>
      </w:pPr>
    </w:p>
    <w:p w14:paraId="3DDB2208" w14:textId="77777777" w:rsidR="00DE7EE6" w:rsidRPr="00DE7EE6" w:rsidRDefault="00DE7EE6" w:rsidP="00DE7EE6">
      <w:pPr>
        <w:tabs>
          <w:tab w:val="left" w:pos="720"/>
          <w:tab w:val="left" w:pos="1440"/>
          <w:tab w:val="left" w:pos="2160"/>
          <w:tab w:val="left" w:pos="2880"/>
          <w:tab w:val="left" w:pos="3600"/>
          <w:tab w:val="left" w:pos="4320"/>
          <w:tab w:val="left" w:pos="5370"/>
        </w:tabs>
        <w:spacing w:before="0" w:after="0" w:line="240" w:lineRule="auto"/>
        <w:rPr>
          <w:rFonts w:eastAsia="MS Mincho" w:cs="Times New Roman"/>
          <w:b/>
          <w:color w:val="auto"/>
          <w:lang w:val="it-IT"/>
        </w:rPr>
      </w:pPr>
      <w:r w:rsidRPr="00DE7EE6">
        <w:rPr>
          <w:rFonts w:eastAsia="MS Mincho" w:cs="Times New Roman"/>
          <w:color w:val="auto"/>
          <w:lang w:val="it-IT"/>
        </w:rPr>
        <w:tab/>
      </w:r>
      <w:r w:rsidRPr="00DE7EE6">
        <w:rPr>
          <w:rFonts w:eastAsia="MS Mincho" w:cs="Times New Roman"/>
          <w:color w:val="auto"/>
          <w:lang w:val="it-IT"/>
        </w:rPr>
        <w:tab/>
        <w:t xml:space="preserve">    </w:t>
      </w:r>
      <w:r w:rsidRPr="00DE7EE6">
        <w:rPr>
          <w:rFonts w:eastAsia="MS Mincho" w:cs="Times New Roman"/>
          <w:b/>
          <w:color w:val="auto"/>
          <w:lang w:val="it-IT"/>
        </w:rPr>
        <w:t>1.2.</w:t>
      </w:r>
      <w:r w:rsidRPr="00DE7EE6">
        <w:rPr>
          <w:rFonts w:eastAsia="MS Mincho" w:cs="Times New Roman"/>
          <w:b/>
          <w:color w:val="auto"/>
          <w:lang w:val="it-IT"/>
        </w:rPr>
        <w:tab/>
        <w:t>Pe râurile interioare</w:t>
      </w:r>
      <w:r w:rsidRPr="00DE7EE6">
        <w:rPr>
          <w:rFonts w:eastAsia="MS Mincho" w:cs="Times New Roman"/>
          <w:b/>
          <w:color w:val="auto"/>
          <w:lang w:val="it-IT"/>
        </w:rPr>
        <w:tab/>
      </w:r>
    </w:p>
    <w:p w14:paraId="1AB56ACB" w14:textId="77777777" w:rsidR="00DE7EE6" w:rsidRPr="00DE7EE6" w:rsidRDefault="00DE7EE6" w:rsidP="00DE7EE6">
      <w:pPr>
        <w:tabs>
          <w:tab w:val="left" w:pos="720"/>
          <w:tab w:val="left" w:pos="1440"/>
          <w:tab w:val="left" w:pos="2160"/>
          <w:tab w:val="left" w:pos="2880"/>
          <w:tab w:val="left" w:pos="3600"/>
          <w:tab w:val="left" w:pos="4320"/>
          <w:tab w:val="left" w:pos="5370"/>
        </w:tabs>
        <w:spacing w:before="0" w:after="0" w:line="240" w:lineRule="auto"/>
        <w:ind w:left="1701"/>
        <w:rPr>
          <w:rFonts w:eastAsia="MS Mincho" w:cs="Times New Roman"/>
          <w:b/>
          <w:color w:val="auto"/>
          <w:lang w:val="it-IT"/>
        </w:rPr>
      </w:pPr>
    </w:p>
    <w:p w14:paraId="3CCEB813" w14:textId="77777777" w:rsidR="00DE7EE6" w:rsidRPr="00DE7EE6" w:rsidRDefault="00DE7EE6" w:rsidP="00DE7EE6">
      <w:pPr>
        <w:spacing w:before="0" w:after="0"/>
        <w:ind w:left="990" w:right="333" w:firstLine="1080"/>
        <w:outlineLvl w:val="5"/>
        <w:rPr>
          <w:rFonts w:eastAsia="MS Mincho" w:cs="Times New Roman"/>
          <w:color w:val="auto"/>
          <w:lang w:val="en-US"/>
        </w:rPr>
      </w:pPr>
      <w:r w:rsidRPr="00DE7EE6">
        <w:rPr>
          <w:rFonts w:eastAsia="MS Mincho" w:cs="Times New Roman"/>
          <w:b/>
          <w:bCs/>
          <w:color w:val="auto"/>
          <w:lang w:val="en-US"/>
        </w:rPr>
        <w:t xml:space="preserve">ABA Mureș </w:t>
      </w:r>
      <w:r w:rsidRPr="00DE7EE6">
        <w:rPr>
          <w:rFonts w:eastAsia="MS Mincho" w:cs="Times New Roman"/>
          <w:color w:val="auto"/>
          <w:lang w:val="en-US"/>
        </w:rPr>
        <w:t>revine cu informații suplimentare referitoare la calitatea apei de pe probele de apă prelevate aval de salina Praid (jud. Harghita), respectiv monitorizarea calitativă a cursurilor de apă: Corund, Târnava Mică, Târnava Mare și Mureș, astfel:</w:t>
      </w:r>
    </w:p>
    <w:p w14:paraId="617891EF" w14:textId="77777777" w:rsidR="00DE7EE6" w:rsidRPr="00DE7EE6" w:rsidRDefault="00DE7EE6" w:rsidP="00DE7EE6">
      <w:pPr>
        <w:spacing w:before="0" w:after="0"/>
        <w:ind w:left="990" w:right="333" w:firstLine="1080"/>
        <w:outlineLvl w:val="5"/>
        <w:rPr>
          <w:rFonts w:eastAsia="MS Mincho" w:cs="Times New Roman"/>
          <w:color w:val="auto"/>
          <w:lang w:val="en-US"/>
        </w:rPr>
      </w:pPr>
      <w:r w:rsidRPr="00DE7EE6">
        <w:rPr>
          <w:rFonts w:eastAsia="MS Mincho" w:cs="Times New Roman"/>
          <w:color w:val="auto"/>
          <w:lang w:val="en-US"/>
        </w:rPr>
        <w:lastRenderedPageBreak/>
        <w:t xml:space="preserve"> Determinarea conductivitatii in situ, orara 24/24, se monitorizeaza prin senzori calitativi in 5 sectiuni (1 pe r. Corund, 1 pe r. Tarnava Mica, 1 pe r. Tarnava Mare, 2 pe r. Mures).</w:t>
      </w:r>
    </w:p>
    <w:p w14:paraId="69836047" w14:textId="77777777" w:rsidR="00DE7EE6" w:rsidRPr="00DE7EE6" w:rsidRDefault="00DE7EE6" w:rsidP="00DE7EE6">
      <w:pPr>
        <w:spacing w:before="0" w:after="0"/>
        <w:ind w:left="990" w:right="333" w:firstLine="1080"/>
        <w:outlineLvl w:val="5"/>
        <w:rPr>
          <w:rFonts w:eastAsia="MS Mincho" w:cs="Times New Roman"/>
          <w:color w:val="auto"/>
          <w:lang w:val="en-US"/>
        </w:rPr>
      </w:pPr>
      <w:r w:rsidRPr="00DE7EE6">
        <w:rPr>
          <w:rFonts w:eastAsia="MS Mincho" w:cs="Times New Roman"/>
          <w:color w:val="auto"/>
          <w:lang w:val="en-US"/>
        </w:rPr>
        <w:t>- Incepand cu data de 01.08.2025, au fost reduse transmisiile de conductivitate si de debit inaintate de catre Dispeceratul ABA Mures pe grupurile din aplicatia WhatsApp, la 2 transmisii / zi (orele 8 si 20).</w:t>
      </w:r>
    </w:p>
    <w:p w14:paraId="7011778E" w14:textId="77777777" w:rsidR="00DE7EE6" w:rsidRPr="00DE7EE6" w:rsidRDefault="00DE7EE6" w:rsidP="00DE7EE6">
      <w:pPr>
        <w:spacing w:before="0" w:after="0"/>
        <w:ind w:left="990" w:right="333" w:firstLine="1080"/>
        <w:outlineLvl w:val="5"/>
        <w:rPr>
          <w:rFonts w:eastAsia="MS Mincho" w:cs="Times New Roman"/>
          <w:bCs/>
          <w:color w:val="auto"/>
          <w:lang w:val="it-IT"/>
        </w:rPr>
      </w:pPr>
      <w:r w:rsidRPr="00DE7EE6">
        <w:rPr>
          <w:rFonts w:eastAsia="MS Mincho" w:cs="Times New Roman"/>
          <w:color w:val="auto"/>
          <w:lang w:val="en-US"/>
        </w:rPr>
        <w:t>- Conform adresei ABA Mures nr. 18402/01.09.2025, incepand cu data de 01.09.2025, monitorizarea calitativa in cele 17 sectiuni (2 pe r. Corund, 7 pe r. Tarnava Mica, 1 pe  r. Tarnava Mare si 7 pe r. Mures), continua cu o frecventa de 2 ori / saptamana (luni, joi).</w:t>
      </w:r>
    </w:p>
    <w:p w14:paraId="692474C6" w14:textId="77777777" w:rsidR="00DE7EE6" w:rsidRPr="00DE7EE6" w:rsidRDefault="00DE7EE6" w:rsidP="00DE7EE6">
      <w:pPr>
        <w:spacing w:before="0" w:after="0"/>
        <w:ind w:left="990" w:right="333"/>
        <w:outlineLvl w:val="5"/>
        <w:rPr>
          <w:rFonts w:eastAsia="MS Mincho" w:cs="Times New Roman"/>
          <w:b/>
          <w:color w:val="auto"/>
          <w:lang w:val="it-IT"/>
        </w:rPr>
      </w:pPr>
    </w:p>
    <w:p w14:paraId="36A0C93D" w14:textId="77777777" w:rsidR="00DE7EE6" w:rsidRPr="00DE7EE6" w:rsidRDefault="00DE7EE6" w:rsidP="00DE7EE6">
      <w:pPr>
        <w:spacing w:before="0" w:after="0"/>
        <w:ind w:left="990" w:right="333"/>
        <w:outlineLvl w:val="5"/>
        <w:rPr>
          <w:rFonts w:eastAsia="MS Mincho" w:cs="Times New Roman"/>
          <w:b/>
          <w:color w:val="auto"/>
          <w:lang w:val="it-IT"/>
        </w:rPr>
      </w:pPr>
      <w:r w:rsidRPr="00DE7EE6">
        <w:rPr>
          <w:rFonts w:eastAsia="MS Mincho" w:cs="Times New Roman"/>
          <w:b/>
          <w:color w:val="auto"/>
          <w:lang w:val="it-IT"/>
        </w:rPr>
        <w:t>1.3. Pe Marea Neagră</w:t>
      </w:r>
    </w:p>
    <w:p w14:paraId="515505EC" w14:textId="77777777" w:rsidR="00DE7EE6" w:rsidRPr="00DE7EE6" w:rsidRDefault="00DE7EE6" w:rsidP="00DE7EE6">
      <w:pPr>
        <w:spacing w:before="0" w:after="0"/>
        <w:ind w:left="990"/>
        <w:rPr>
          <w:rFonts w:eastAsia="MS Mincho" w:cs="Times New Roman"/>
          <w:color w:val="auto"/>
          <w:lang w:val="it-IT"/>
        </w:rPr>
      </w:pPr>
    </w:p>
    <w:p w14:paraId="45D103A1" w14:textId="77777777" w:rsidR="00DE7EE6" w:rsidRPr="00DE7EE6" w:rsidRDefault="00DE7EE6" w:rsidP="00DE7EE6">
      <w:pPr>
        <w:spacing w:before="0" w:after="0"/>
        <w:ind w:left="1701"/>
        <w:rPr>
          <w:rFonts w:eastAsia="MS Mincho" w:cs="Times New Roman"/>
          <w:color w:val="auto"/>
          <w:lang w:val="it-IT"/>
        </w:rPr>
      </w:pPr>
      <w:r w:rsidRPr="00DE7EE6">
        <w:rPr>
          <w:rFonts w:eastAsia="MS Mincho" w:cs="Times New Roman"/>
          <w:color w:val="auto"/>
          <w:lang w:val="it-IT"/>
        </w:rPr>
        <w:t>Nu au fost evenimente deosebite.</w:t>
      </w:r>
    </w:p>
    <w:p w14:paraId="7E85099B" w14:textId="77777777" w:rsidR="00DE7EE6" w:rsidRPr="00DE7EE6" w:rsidRDefault="00DE7EE6" w:rsidP="00DE7EE6">
      <w:pPr>
        <w:spacing w:before="0" w:after="0" w:line="240" w:lineRule="auto"/>
        <w:rPr>
          <w:rFonts w:eastAsia="MS Mincho" w:cs="Times New Roman"/>
          <w:sz w:val="16"/>
          <w:szCs w:val="16"/>
        </w:rPr>
      </w:pPr>
    </w:p>
    <w:p w14:paraId="50CE8282" w14:textId="77777777" w:rsidR="00DE7EE6" w:rsidRPr="00DE7EE6" w:rsidRDefault="00DE7EE6" w:rsidP="00DE7EE6">
      <w:pPr>
        <w:spacing w:before="0" w:after="0" w:line="240" w:lineRule="auto"/>
        <w:rPr>
          <w:rFonts w:eastAsia="MS Mincho" w:cs="Times New Roman"/>
          <w:sz w:val="16"/>
          <w:szCs w:val="16"/>
        </w:rPr>
      </w:pPr>
    </w:p>
    <w:bookmarkEnd w:id="7"/>
    <w:bookmarkEnd w:id="10"/>
    <w:p w14:paraId="1D71912A" w14:textId="77777777" w:rsidR="00DE7EE6" w:rsidRPr="00DE7EE6" w:rsidRDefault="00DE7EE6" w:rsidP="00DE7EE6">
      <w:pPr>
        <w:spacing w:before="0" w:after="0"/>
        <w:ind w:left="1080"/>
        <w:rPr>
          <w:rFonts w:eastAsia="MS Mincho" w:cs="Times New Roman"/>
          <w:b/>
          <w:bCs/>
          <w:i/>
          <w:color w:val="auto"/>
          <w:u w:val="single"/>
        </w:rPr>
      </w:pPr>
      <w:r w:rsidRPr="00DE7EE6">
        <w:rPr>
          <w:rFonts w:eastAsia="MS Mincho" w:cs="Times New Roman"/>
          <w:b/>
          <w:bCs/>
          <w:i/>
          <w:color w:val="auto"/>
        </w:rPr>
        <w:t xml:space="preserve">III. </w:t>
      </w:r>
      <w:r w:rsidRPr="00DE7EE6">
        <w:rPr>
          <w:rFonts w:eastAsia="MS Mincho" w:cs="Times New Roman"/>
          <w:b/>
          <w:bCs/>
          <w:i/>
          <w:color w:val="auto"/>
          <w:u w:val="single"/>
        </w:rPr>
        <w:t>CALITATEA MEDIULUI</w:t>
      </w:r>
    </w:p>
    <w:p w14:paraId="28DACD3A" w14:textId="77777777" w:rsidR="00DE7EE6" w:rsidRPr="00DE7EE6" w:rsidRDefault="00DE7EE6" w:rsidP="00DE7EE6">
      <w:pPr>
        <w:spacing w:before="0" w:after="0"/>
        <w:ind w:left="1080"/>
        <w:rPr>
          <w:rFonts w:eastAsia="MS Mincho" w:cs="Times New Roman"/>
          <w:b/>
          <w:bCs/>
          <w:i/>
          <w:color w:val="auto"/>
          <w:u w:val="single"/>
        </w:rPr>
      </w:pPr>
    </w:p>
    <w:p w14:paraId="6D000328" w14:textId="77777777" w:rsidR="00DE7EE6" w:rsidRPr="00DE7EE6" w:rsidRDefault="00DE7EE6" w:rsidP="00DE7EE6">
      <w:pPr>
        <w:numPr>
          <w:ilvl w:val="0"/>
          <w:numId w:val="6"/>
        </w:numPr>
        <w:spacing w:before="0" w:after="0" w:line="240" w:lineRule="auto"/>
        <w:contextualSpacing/>
        <w:rPr>
          <w:rFonts w:eastAsia="MS Mincho" w:cs="Times New Roman"/>
          <w:b/>
          <w:color w:val="FF0000"/>
        </w:rPr>
      </w:pPr>
      <w:r w:rsidRPr="00DE7EE6">
        <w:rPr>
          <w:rFonts w:eastAsia="MS Mincho" w:cs="Times New Roman"/>
          <w:b/>
        </w:rPr>
        <w:t>În domeniul aerului</w:t>
      </w:r>
    </w:p>
    <w:p w14:paraId="3486149C" w14:textId="77777777" w:rsidR="00DE7EE6" w:rsidRPr="00DE7EE6" w:rsidRDefault="00DE7EE6" w:rsidP="00DE7EE6">
      <w:pPr>
        <w:spacing w:before="0" w:after="0" w:line="240" w:lineRule="auto"/>
        <w:ind w:left="1440"/>
        <w:contextualSpacing/>
        <w:rPr>
          <w:rFonts w:eastAsia="MS Mincho" w:cs="Times New Roman"/>
          <w:b/>
          <w:color w:val="FF0000"/>
        </w:rPr>
      </w:pPr>
    </w:p>
    <w:p w14:paraId="16D180E9" w14:textId="77777777" w:rsidR="00DE7EE6" w:rsidRPr="00DE7EE6" w:rsidRDefault="00DE7EE6" w:rsidP="00DE7EE6">
      <w:pPr>
        <w:spacing w:before="0" w:after="0"/>
        <w:ind w:left="990" w:right="333" w:firstLine="99"/>
        <w:rPr>
          <w:rFonts w:eastAsia="MS Mincho" w:cs="Times New Roman"/>
          <w:bCs/>
          <w:color w:val="auto"/>
          <w:lang w:val="it-IT"/>
        </w:rPr>
      </w:pPr>
      <w:bookmarkStart w:id="11" w:name="_Hlk194672630"/>
      <w:r w:rsidRPr="00DE7EE6">
        <w:rPr>
          <w:rFonts w:eastAsia="MS Mincho" w:cs="Times New Roman"/>
          <w:b/>
          <w:color w:val="auto"/>
          <w:lang w:val="it-IT"/>
        </w:rPr>
        <w:t xml:space="preserve">ANMAP Dir Jud. Dambovita, </w:t>
      </w:r>
      <w:r w:rsidRPr="00DE7EE6">
        <w:rPr>
          <w:rFonts w:eastAsia="MS Mincho" w:cs="Times New Roman"/>
          <w:bCs/>
          <w:color w:val="auto"/>
          <w:lang w:val="it-IT"/>
        </w:rPr>
        <w:t>inf. telef. despre un</w:t>
      </w:r>
      <w:r w:rsidRPr="00DE7EE6">
        <w:rPr>
          <w:rFonts w:eastAsia="MS Mincho" w:cs="Times New Roman"/>
          <w:b/>
          <w:color w:val="auto"/>
          <w:lang w:val="it-IT"/>
        </w:rPr>
        <w:t xml:space="preserve"> incendiu în desfășurare anunțat de ISU Dâmbovița la ora 22:32 și cu completari la ora 22:42, 06.09.2025,  manifestat  în localitatea Gura Foii, jud. Dâmbovița. Ard aproape 4 tone deşeuri menajere depozitate necontrolat pe o suprafață de 100 mp.   </w:t>
      </w:r>
      <w:r w:rsidRPr="00DE7EE6">
        <w:rPr>
          <w:rFonts w:eastAsia="MS Mincho" w:cs="Times New Roman"/>
          <w:bCs/>
          <w:color w:val="auto"/>
          <w:lang w:val="it-IT"/>
        </w:rPr>
        <w:t>Se va reveni.</w:t>
      </w:r>
    </w:p>
    <w:p w14:paraId="7E4B351F" w14:textId="77777777" w:rsidR="00DE7EE6" w:rsidRPr="00DE7EE6" w:rsidRDefault="00DE7EE6" w:rsidP="00DE7EE6">
      <w:pPr>
        <w:spacing w:before="0" w:after="0"/>
        <w:ind w:left="990" w:right="333" w:firstLine="99"/>
        <w:rPr>
          <w:rFonts w:eastAsia="MS Mincho" w:cs="Times New Roman"/>
          <w:b/>
          <w:color w:val="auto"/>
          <w:lang w:val="it-IT"/>
        </w:rPr>
      </w:pPr>
    </w:p>
    <w:bookmarkEnd w:id="11"/>
    <w:p w14:paraId="2641D53B" w14:textId="77777777" w:rsidR="00DE7EE6" w:rsidRPr="00DE7EE6" w:rsidRDefault="00DE7EE6" w:rsidP="00DE7EE6">
      <w:pPr>
        <w:spacing w:before="0" w:after="0"/>
        <w:ind w:left="990" w:right="333" w:firstLine="99"/>
        <w:rPr>
          <w:rFonts w:eastAsia="MS Mincho" w:cs="Times New Roman"/>
          <w:color w:val="auto"/>
          <w:lang w:val="it-IT"/>
        </w:rPr>
      </w:pPr>
      <w:r w:rsidRPr="00DE7EE6">
        <w:rPr>
          <w:rFonts w:eastAsia="MS Mincho" w:cs="Times New Roman"/>
          <w:b/>
          <w:color w:val="auto"/>
          <w:lang w:val="it-IT"/>
        </w:rPr>
        <w:t>Agenţia Naţională pentru Protecţia Mediului</w:t>
      </w:r>
      <w:r w:rsidRPr="00DE7EE6">
        <w:rPr>
          <w:rFonts w:eastAsia="MS Mincho" w:cs="Times New Roman"/>
          <w:color w:val="auto"/>
          <w:lang w:val="it-IT"/>
        </w:rPr>
        <w:t xml:space="preserve"> informează că, din rezultatele analizelor efectuate </w:t>
      </w:r>
      <w:r w:rsidRPr="00DE7EE6">
        <w:rPr>
          <w:rFonts w:eastAsia="MS Mincho" w:cs="Times New Roman"/>
          <w:color w:val="auto"/>
          <w:lang w:val="en-US"/>
        </w:rPr>
        <w:t xml:space="preserve">în data de: 03-04.09.2025, </w:t>
      </w:r>
      <w:r w:rsidRPr="00DE7EE6">
        <w:rPr>
          <w:rFonts w:eastAsia="MS Mincho" w:cs="Times New Roman"/>
          <w:color w:val="auto"/>
          <w:lang w:val="it-IT"/>
        </w:rPr>
        <w:t xml:space="preserve">în cadrul Reţelei Naţionale de Monitorizare, nu s-au constatat depăşiri ale pragurilor de alertă pentru NO2 (dioxid de azot), SO2 (dioxid de sulf) ale pragurilor de alertă și informare pentru O3 (ozon). </w:t>
      </w:r>
    </w:p>
    <w:p w14:paraId="469E12B9" w14:textId="77777777" w:rsidR="00DE7EE6" w:rsidRPr="00DE7EE6" w:rsidRDefault="00DE7EE6" w:rsidP="00DE7EE6">
      <w:pPr>
        <w:spacing w:before="0" w:after="0"/>
        <w:ind w:left="990" w:right="333" w:firstLine="99"/>
        <w:rPr>
          <w:rFonts w:eastAsia="MS Mincho" w:cs="Times New Roman"/>
          <w:color w:val="auto"/>
          <w:lang w:val="it-IT"/>
        </w:rPr>
      </w:pPr>
    </w:p>
    <w:p w14:paraId="39411854" w14:textId="77777777" w:rsidR="00DE7EE6" w:rsidRPr="00DE7EE6" w:rsidRDefault="00DE7EE6" w:rsidP="00DE7EE6">
      <w:pPr>
        <w:spacing w:before="0" w:after="0"/>
        <w:ind w:left="990" w:right="333" w:firstLine="99"/>
        <w:rPr>
          <w:rFonts w:eastAsia="MS Mincho" w:cs="Times New Roman"/>
          <w:b/>
          <w:color w:val="auto"/>
          <w:lang w:val="en-US"/>
        </w:rPr>
      </w:pPr>
      <w:r w:rsidRPr="00DE7EE6">
        <w:rPr>
          <w:rFonts w:eastAsia="MS Mincho" w:cs="Times New Roman"/>
          <w:b/>
          <w:color w:val="auto"/>
          <w:lang w:val="en-US"/>
        </w:rPr>
        <w:t>Media zilnică de 50 µg/</w:t>
      </w:r>
      <w:r w:rsidRPr="00DE7EE6">
        <w:rPr>
          <w:rFonts w:eastAsia="MS Mincho" w:cs="Arial"/>
          <w:b/>
          <w:color w:val="auto"/>
          <w:lang w:val="en-US"/>
        </w:rPr>
        <w:t>m</w:t>
      </w:r>
      <w:r w:rsidRPr="00DE7EE6">
        <w:rPr>
          <w:rFonts w:eastAsia="MS Mincho" w:cs="Arial"/>
          <w:b/>
          <w:color w:val="auto"/>
          <w:vertAlign w:val="superscript"/>
          <w:lang w:val="en-US"/>
        </w:rPr>
        <w:t xml:space="preserve">3 </w:t>
      </w:r>
      <w:r w:rsidRPr="00DE7EE6">
        <w:rPr>
          <w:rFonts w:eastAsia="MS Mincho" w:cs="Times New Roman"/>
          <w:b/>
          <w:color w:val="auto"/>
          <w:lang w:val="en-US"/>
        </w:rPr>
        <w:t xml:space="preserve">pentru PM10 </w:t>
      </w:r>
      <w:r w:rsidRPr="00DE7EE6">
        <w:rPr>
          <w:rFonts w:eastAsia="MS Mincho" w:cs="Times New Roman"/>
          <w:color w:val="auto"/>
          <w:lang w:val="en-US"/>
        </w:rPr>
        <w:t xml:space="preserve">(pulberi în suspensie cu diametrul sub 10 microni) </w:t>
      </w:r>
      <w:r w:rsidRPr="00DE7EE6">
        <w:rPr>
          <w:rFonts w:eastAsia="MS Mincho" w:cs="Times New Roman"/>
          <w:b/>
          <w:color w:val="auto"/>
          <w:lang w:val="en-US"/>
        </w:rPr>
        <w:t>a fost depășită la staţiile de monitoring a calităţii aerului din teritoriu:</w:t>
      </w:r>
    </w:p>
    <w:p w14:paraId="114F0F2F" w14:textId="77777777" w:rsidR="00DE7EE6" w:rsidRPr="00DE7EE6" w:rsidRDefault="00DE7EE6" w:rsidP="00DE7EE6">
      <w:pPr>
        <w:spacing w:before="0" w:after="0"/>
        <w:ind w:left="990" w:right="333" w:firstLine="99"/>
        <w:rPr>
          <w:rFonts w:eastAsia="MS Mincho" w:cs="Times New Roman"/>
          <w:b/>
          <w:color w:val="auto"/>
        </w:rPr>
      </w:pPr>
    </w:p>
    <w:p w14:paraId="21062830" w14:textId="77777777" w:rsidR="00DE7EE6" w:rsidRPr="00DE7EE6" w:rsidRDefault="00DE7EE6" w:rsidP="00DE7EE6">
      <w:pPr>
        <w:spacing w:before="0" w:after="0"/>
        <w:ind w:left="990" w:right="333" w:firstLine="99"/>
        <w:rPr>
          <w:rFonts w:eastAsia="MS Mincho" w:cs="Times New Roman"/>
          <w:b/>
          <w:bCs/>
          <w:color w:val="auto"/>
        </w:rPr>
      </w:pPr>
      <w:r w:rsidRPr="00DE7EE6">
        <w:rPr>
          <w:rFonts w:eastAsia="MS Mincho" w:cs="Times New Roman"/>
          <w:b/>
          <w:color w:val="auto"/>
        </w:rPr>
        <w:t>-în data de 03.09.2025 la staţiile cu indicativele:</w:t>
      </w:r>
      <w:r w:rsidRPr="00DE7EE6">
        <w:rPr>
          <w:rFonts w:eastAsia="MS Mincho" w:cs="Times New Roman"/>
          <w:b/>
          <w:color w:val="auto"/>
          <w:lang w:val="fr-FR"/>
        </w:rPr>
        <w:t xml:space="preserve"> </w:t>
      </w:r>
      <w:r w:rsidRPr="00DE7EE6">
        <w:rPr>
          <w:rFonts w:eastAsia="MS Mincho" w:cs="Times New Roman"/>
          <w:b/>
          <w:bCs/>
          <w:color w:val="auto"/>
          <w:lang w:val="en-US"/>
        </w:rPr>
        <w:t xml:space="preserve">B-3, B-5, B-6, B-13 </w:t>
      </w:r>
      <w:r w:rsidRPr="00DE7EE6">
        <w:rPr>
          <w:rFonts w:eastAsia="MS Mincho" w:cs="Times New Roman"/>
          <w:b/>
          <w:color w:val="auto"/>
          <w:lang w:val="en-US"/>
        </w:rPr>
        <w:t>(</w:t>
      </w:r>
      <w:r w:rsidRPr="00DE7EE6">
        <w:rPr>
          <w:rFonts w:eastAsia="MS Mincho" w:cs="Times New Roman"/>
          <w:b/>
          <w:color w:val="auto"/>
          <w:lang w:val="fr-FR"/>
        </w:rPr>
        <w:t>municipiul Bucure</w:t>
      </w:r>
      <w:r w:rsidRPr="00DE7EE6">
        <w:rPr>
          <w:rFonts w:eastAsia="MS Mincho" w:cs="Times New Roman"/>
          <w:b/>
          <w:color w:val="auto"/>
        </w:rPr>
        <w:t>ș</w:t>
      </w:r>
      <w:r w:rsidRPr="00DE7EE6">
        <w:rPr>
          <w:rFonts w:eastAsia="MS Mincho" w:cs="Times New Roman"/>
          <w:b/>
          <w:color w:val="auto"/>
          <w:lang w:val="fr-FR"/>
        </w:rPr>
        <w:t xml:space="preserve">ti) </w:t>
      </w:r>
      <w:r w:rsidRPr="00DE7EE6">
        <w:rPr>
          <w:rFonts w:eastAsia="MS Mincho" w:cs="Times New Roman"/>
          <w:b/>
          <w:color w:val="auto"/>
        </w:rPr>
        <w:t xml:space="preserve">și CL-2 </w:t>
      </w:r>
      <w:r w:rsidRPr="00DE7EE6">
        <w:rPr>
          <w:rFonts w:eastAsia="MS Mincho" w:cs="Times New Roman"/>
          <w:b/>
          <w:bCs/>
          <w:color w:val="auto"/>
        </w:rPr>
        <w:t>(municipiul Călărași);</w:t>
      </w:r>
    </w:p>
    <w:p w14:paraId="04407010" w14:textId="77777777" w:rsidR="00DE7EE6" w:rsidRPr="00DE7EE6" w:rsidRDefault="00DE7EE6" w:rsidP="00DE7EE6">
      <w:pPr>
        <w:spacing w:before="0" w:after="0"/>
        <w:ind w:left="990" w:right="333" w:firstLine="99"/>
        <w:rPr>
          <w:rFonts w:eastAsia="MS Mincho" w:cs="Times New Roman"/>
          <w:b/>
          <w:bCs/>
          <w:color w:val="auto"/>
        </w:rPr>
      </w:pPr>
      <w:r w:rsidRPr="00DE7EE6">
        <w:rPr>
          <w:rFonts w:eastAsia="MS Mincho" w:cs="Times New Roman"/>
          <w:b/>
          <w:color w:val="auto"/>
        </w:rPr>
        <w:t>-în data de 04.09.2025 la staţia cu indicativul:</w:t>
      </w:r>
      <w:r w:rsidRPr="00DE7EE6">
        <w:rPr>
          <w:rFonts w:eastAsia="MS Mincho" w:cs="Times New Roman"/>
          <w:b/>
          <w:color w:val="auto"/>
          <w:lang w:val="fr-FR"/>
        </w:rPr>
        <w:t xml:space="preserve"> </w:t>
      </w:r>
      <w:r w:rsidRPr="00DE7EE6">
        <w:rPr>
          <w:rFonts w:eastAsia="MS Mincho" w:cs="Times New Roman"/>
          <w:b/>
          <w:bCs/>
          <w:color w:val="auto"/>
          <w:lang w:val="en-US"/>
        </w:rPr>
        <w:t xml:space="preserve">CS-1 </w:t>
      </w:r>
      <w:r w:rsidRPr="00DE7EE6">
        <w:rPr>
          <w:rFonts w:eastAsia="MS Mincho" w:cs="Times New Roman"/>
          <w:b/>
          <w:color w:val="auto"/>
          <w:lang w:val="en-US"/>
        </w:rPr>
        <w:t>(</w:t>
      </w:r>
      <w:r w:rsidRPr="00DE7EE6">
        <w:rPr>
          <w:rFonts w:eastAsia="MS Mincho" w:cs="Times New Roman"/>
          <w:b/>
          <w:color w:val="auto"/>
          <w:lang w:val="fr-FR"/>
        </w:rPr>
        <w:t>municipiul Re</w:t>
      </w:r>
      <w:r w:rsidRPr="00DE7EE6">
        <w:rPr>
          <w:rFonts w:eastAsia="MS Mincho" w:cs="Times New Roman"/>
          <w:b/>
          <w:color w:val="auto"/>
        </w:rPr>
        <w:t>ș</w:t>
      </w:r>
      <w:r w:rsidRPr="00DE7EE6">
        <w:rPr>
          <w:rFonts w:eastAsia="MS Mincho" w:cs="Times New Roman"/>
          <w:b/>
          <w:color w:val="auto"/>
          <w:lang w:val="fr-FR"/>
        </w:rPr>
        <w:t>i</w:t>
      </w:r>
      <w:r w:rsidRPr="00DE7EE6">
        <w:rPr>
          <w:rFonts w:eastAsia="MS Mincho" w:cs="Times New Roman"/>
          <w:b/>
          <w:color w:val="auto"/>
        </w:rPr>
        <w:t>ț</w:t>
      </w:r>
      <w:r w:rsidRPr="00DE7EE6">
        <w:rPr>
          <w:rFonts w:eastAsia="MS Mincho" w:cs="Times New Roman"/>
          <w:b/>
          <w:color w:val="auto"/>
          <w:lang w:val="fr-FR"/>
        </w:rPr>
        <w:t>a)</w:t>
      </w:r>
      <w:r w:rsidRPr="00DE7EE6">
        <w:rPr>
          <w:rFonts w:eastAsia="MS Mincho" w:cs="Times New Roman"/>
          <w:b/>
          <w:bCs/>
          <w:color w:val="auto"/>
        </w:rPr>
        <w:t>.</w:t>
      </w:r>
    </w:p>
    <w:p w14:paraId="3717D940" w14:textId="77777777" w:rsidR="00DE7EE6" w:rsidRPr="00DE7EE6" w:rsidRDefault="00DE7EE6" w:rsidP="00DE7EE6">
      <w:pPr>
        <w:spacing w:before="0" w:after="0"/>
        <w:ind w:left="990" w:right="333" w:firstLine="99"/>
        <w:rPr>
          <w:rFonts w:eastAsia="MS Mincho" w:cs="Times New Roman"/>
          <w:b/>
          <w:color w:val="auto"/>
          <w:lang w:val="en-US"/>
        </w:rPr>
      </w:pPr>
    </w:p>
    <w:p w14:paraId="28F63203" w14:textId="77777777" w:rsidR="00DE7EE6" w:rsidRPr="00DE7EE6" w:rsidRDefault="00DE7EE6" w:rsidP="00DE7EE6">
      <w:pPr>
        <w:spacing w:before="0" w:after="0" w:line="240" w:lineRule="auto"/>
        <w:ind w:left="990" w:right="333"/>
        <w:rPr>
          <w:rFonts w:eastAsia="MS Mincho" w:cs="Times New Roman"/>
          <w:b/>
          <w:iCs/>
          <w:color w:val="auto"/>
          <w:lang w:val="en-US"/>
        </w:rPr>
      </w:pPr>
    </w:p>
    <w:p w14:paraId="07E954B1" w14:textId="77777777" w:rsidR="00DE7EE6" w:rsidRPr="00DE7EE6" w:rsidRDefault="00DE7EE6" w:rsidP="00DE7EE6">
      <w:pPr>
        <w:spacing w:before="0" w:after="0"/>
        <w:ind w:left="990" w:right="333" w:firstLine="99"/>
        <w:rPr>
          <w:rFonts w:eastAsia="MS Mincho" w:cs="Times New Roman"/>
          <w:color w:val="auto"/>
          <w:lang w:val="it-IT"/>
        </w:rPr>
      </w:pPr>
      <w:r w:rsidRPr="00DE7EE6">
        <w:rPr>
          <w:rFonts w:eastAsia="MS Mincho" w:cs="Times New Roman"/>
          <w:color w:val="auto"/>
          <w:lang w:val="it-IT"/>
        </w:rPr>
        <w:t>Mediile zilnice pentru PM10 (pulberi în suspensie cu diametrul &lt;10 microni) au fost determinate prin metoda nefelometrică. Validarea acestor valori va fi efectuată după prelucrarea datelor obţinute prin metoda gravimetrică, metoda de referinţă în conformitate cu legislaţia naţională si europeană, cu valoarea limită zilnică de 50 µg/mc.</w:t>
      </w:r>
    </w:p>
    <w:p w14:paraId="1D62B53D" w14:textId="77777777" w:rsidR="00DE7EE6" w:rsidRPr="00DE7EE6" w:rsidRDefault="00DE7EE6" w:rsidP="00DE7EE6">
      <w:pPr>
        <w:spacing w:before="0" w:after="0"/>
        <w:ind w:left="990" w:right="333" w:firstLine="99"/>
        <w:rPr>
          <w:rFonts w:eastAsia="MS Mincho" w:cs="Times New Roman"/>
          <w:color w:val="auto"/>
          <w:lang w:val="it-IT"/>
        </w:rPr>
      </w:pPr>
    </w:p>
    <w:p w14:paraId="6ECF9BB5" w14:textId="77777777" w:rsidR="00DE7EE6" w:rsidRPr="00DE7EE6" w:rsidRDefault="00DE7EE6" w:rsidP="00DE7EE6">
      <w:pPr>
        <w:spacing w:before="0" w:after="0"/>
        <w:ind w:left="990" w:right="333" w:firstLine="99"/>
        <w:rPr>
          <w:rFonts w:eastAsia="MS Mincho" w:cs="Times New Roman"/>
          <w:bCs/>
          <w:color w:val="auto"/>
          <w:lang w:val="it-IT"/>
        </w:rPr>
      </w:pPr>
      <w:r w:rsidRPr="00DE7EE6">
        <w:rPr>
          <w:rFonts w:eastAsia="MS Mincho" w:cs="Times New Roman"/>
          <w:b/>
          <w:color w:val="auto"/>
          <w:lang w:val="it-IT"/>
        </w:rPr>
        <w:t xml:space="preserve">ISGU </w:t>
      </w:r>
      <w:r w:rsidRPr="00DE7EE6">
        <w:rPr>
          <w:rFonts w:eastAsia="MS Mincho" w:cs="Times New Roman"/>
          <w:bCs/>
          <w:color w:val="auto"/>
          <w:lang w:val="it-IT"/>
        </w:rPr>
        <w:t xml:space="preserve">informeaza telefonic despre un </w:t>
      </w:r>
      <w:r w:rsidRPr="00DE7EE6">
        <w:rPr>
          <w:rFonts w:eastAsia="MS Mincho" w:cs="Times New Roman"/>
          <w:b/>
          <w:color w:val="auto"/>
          <w:lang w:val="it-IT"/>
        </w:rPr>
        <w:t>incendiu izbucnit la o fabrica de peleti din localitatea Sendreni, jud. Galati, din data de, 06.09.2025, orele 09:00. In interiorul constructiei, pe circa 500 mp, sunt depozitati peleti si cateva butoaie cu uleiuri</w:t>
      </w:r>
      <w:r w:rsidRPr="00DE7EE6">
        <w:rPr>
          <w:rFonts w:eastAsia="MS Mincho" w:cs="Times New Roman"/>
          <w:bCs/>
          <w:color w:val="auto"/>
          <w:lang w:val="it-IT"/>
        </w:rPr>
        <w:t>. La fata locului intervin 4 autospeciale de la ISU Galati, SVSU Sendreni, 1 autospeciala de la Garda de interventie Pechea si un echipaj Smurd. Pompierii intervin pentru localizarea incendiului care se manifesta cu fum gros</w:t>
      </w:r>
      <w:r w:rsidRPr="00DE7EE6">
        <w:rPr>
          <w:rFonts w:eastAsia="MS Mincho" w:cs="Times New Roman"/>
          <w:bCs/>
          <w:color w:val="auto"/>
        </w:rPr>
        <w:t>.</w:t>
      </w:r>
    </w:p>
    <w:p w14:paraId="5467B172" w14:textId="77777777" w:rsidR="00DE7EE6" w:rsidRPr="00DE7EE6" w:rsidRDefault="00DE7EE6" w:rsidP="00DE7EE6">
      <w:pPr>
        <w:spacing w:before="0" w:after="0" w:line="240" w:lineRule="auto"/>
        <w:rPr>
          <w:rFonts w:eastAsia="MS Mincho" w:cs="Times New Roman"/>
          <w:b/>
          <w:iCs/>
          <w:color w:val="FF0000"/>
          <w:sz w:val="16"/>
          <w:szCs w:val="16"/>
        </w:rPr>
      </w:pPr>
    </w:p>
    <w:p w14:paraId="290F46F8" w14:textId="77777777" w:rsidR="00DE7EE6" w:rsidRPr="00DE7EE6" w:rsidRDefault="00DE7EE6" w:rsidP="00DE7EE6">
      <w:pPr>
        <w:spacing w:before="0" w:after="0" w:line="240" w:lineRule="auto"/>
        <w:rPr>
          <w:rFonts w:eastAsia="MS Mincho" w:cs="Times New Roman"/>
          <w:b/>
          <w:iCs/>
          <w:color w:val="FF0000"/>
          <w:sz w:val="16"/>
          <w:szCs w:val="16"/>
        </w:rPr>
      </w:pPr>
    </w:p>
    <w:p w14:paraId="4A2268CB" w14:textId="77777777" w:rsidR="00DE7EE6" w:rsidRPr="00DE7EE6" w:rsidRDefault="00DE7EE6" w:rsidP="00DE7EE6">
      <w:pPr>
        <w:numPr>
          <w:ilvl w:val="0"/>
          <w:numId w:val="6"/>
        </w:numPr>
        <w:spacing w:before="0" w:after="0" w:line="240" w:lineRule="auto"/>
        <w:rPr>
          <w:rFonts w:eastAsia="MS Mincho" w:cs="Times New Roman"/>
          <w:b/>
        </w:rPr>
      </w:pPr>
      <w:r w:rsidRPr="00DE7EE6">
        <w:rPr>
          <w:rFonts w:eastAsia="MS Mincho" w:cs="Times New Roman"/>
          <w:b/>
        </w:rPr>
        <w:t>În domeniul solului şi vegetaţiei</w:t>
      </w:r>
    </w:p>
    <w:p w14:paraId="251AFF47" w14:textId="77777777" w:rsidR="00DE7EE6" w:rsidRPr="00DE7EE6" w:rsidRDefault="00DE7EE6" w:rsidP="00DE7EE6">
      <w:pPr>
        <w:spacing w:before="0" w:after="0" w:line="240" w:lineRule="auto"/>
        <w:ind w:left="1701"/>
        <w:rPr>
          <w:rFonts w:eastAsia="MS Mincho" w:cs="Times New Roman"/>
          <w:b/>
        </w:rPr>
      </w:pPr>
    </w:p>
    <w:p w14:paraId="17BFFDDE" w14:textId="77777777" w:rsidR="00DE7EE6" w:rsidRPr="00DE7EE6" w:rsidRDefault="00DE7EE6" w:rsidP="00DE7EE6">
      <w:pPr>
        <w:spacing w:before="0" w:after="0" w:line="240" w:lineRule="auto"/>
        <w:ind w:left="1440"/>
        <w:rPr>
          <w:rFonts w:eastAsia="MS Mincho" w:cs="Times New Roman"/>
          <w:noProof/>
          <w:color w:val="auto"/>
        </w:rPr>
      </w:pPr>
      <w:r w:rsidRPr="00DE7EE6">
        <w:rPr>
          <w:rFonts w:eastAsia="MS Mincho" w:cs="Times New Roman"/>
          <w:noProof/>
          <w:color w:val="auto"/>
        </w:rPr>
        <w:t>Nu au fost semnalate evenimente deosebite, iar la nivelul fondului forestier de stat nu s-au înregistrat incendii sau doborâturi de vânt.</w:t>
      </w:r>
    </w:p>
    <w:p w14:paraId="3B7AF488" w14:textId="77777777" w:rsidR="00DE7EE6" w:rsidRPr="00DE7EE6" w:rsidRDefault="00DE7EE6" w:rsidP="00DE7EE6">
      <w:pPr>
        <w:spacing w:before="0" w:after="0" w:line="240" w:lineRule="auto"/>
        <w:ind w:left="360" w:firstLine="720"/>
        <w:rPr>
          <w:rFonts w:eastAsia="MS Mincho" w:cs="Tahoma"/>
          <w:color w:val="FF0000"/>
          <w:sz w:val="16"/>
          <w:szCs w:val="16"/>
        </w:rPr>
      </w:pPr>
    </w:p>
    <w:p w14:paraId="7703D8CC" w14:textId="77777777" w:rsidR="00DE7EE6" w:rsidRPr="00DE7EE6" w:rsidRDefault="00DE7EE6" w:rsidP="00DE7EE6">
      <w:pPr>
        <w:spacing w:before="0" w:after="0" w:line="240" w:lineRule="auto"/>
        <w:ind w:left="1080"/>
        <w:rPr>
          <w:rFonts w:eastAsia="MS Mincho" w:cs="Tahoma"/>
        </w:rPr>
      </w:pPr>
      <w:r w:rsidRPr="00DE7EE6">
        <w:rPr>
          <w:rFonts w:eastAsia="MS Mincho" w:cs="Times New Roman"/>
          <w:b/>
          <w:color w:val="auto"/>
        </w:rPr>
        <w:t xml:space="preserve">3. </w:t>
      </w:r>
      <w:r w:rsidRPr="00DE7EE6">
        <w:rPr>
          <w:rFonts w:eastAsia="MS Mincho" w:cs="Times New Roman"/>
          <w:b/>
          <w:color w:val="auto"/>
        </w:rPr>
        <w:tab/>
        <w:t>În domeniul supravegherii radioactivităţii mediului</w:t>
      </w:r>
    </w:p>
    <w:p w14:paraId="69A110AE" w14:textId="77777777" w:rsidR="00DE7EE6" w:rsidRPr="00DE7EE6" w:rsidRDefault="00DE7EE6" w:rsidP="00DE7EE6">
      <w:pPr>
        <w:spacing w:before="0" w:after="0" w:line="240" w:lineRule="auto"/>
        <w:ind w:left="1080"/>
        <w:rPr>
          <w:rFonts w:eastAsia="MS Mincho" w:cs="Times New Roman"/>
        </w:rPr>
      </w:pPr>
    </w:p>
    <w:p w14:paraId="08F3DE65" w14:textId="23DB087E" w:rsidR="00DE7EE6" w:rsidRPr="00DE7EE6" w:rsidRDefault="00DE7EE6" w:rsidP="00DE7EE6">
      <w:pPr>
        <w:spacing w:before="0" w:after="0" w:line="240" w:lineRule="auto"/>
        <w:ind w:left="1080"/>
        <w:rPr>
          <w:rFonts w:eastAsia="MS Mincho" w:cs="Times New Roman"/>
        </w:rPr>
      </w:pPr>
      <w:r w:rsidRPr="00DE7EE6">
        <w:rPr>
          <w:rFonts w:eastAsia="MS Mincho" w:cs="Times New Roman"/>
        </w:rPr>
        <w:t>Menționăm că pentru factorii de mediu urmăriți nu s-au înregistrat depăşiri ale limitelor de avertizare/alarmare și nu s-au semnalat evenimente deosebite. Parametrii constataţi la staţiile de pe teritoriul Rom</w:t>
      </w:r>
      <w:bookmarkStart w:id="12" w:name="_Hlk197821337"/>
      <w:r w:rsidRPr="00DE7EE6">
        <w:rPr>
          <w:rFonts w:eastAsia="MS Mincho" w:cs="Times New Roman"/>
        </w:rPr>
        <w:t>â</w:t>
      </w:r>
      <w:bookmarkEnd w:id="12"/>
      <w:r w:rsidRPr="00DE7EE6">
        <w:rPr>
          <w:rFonts w:eastAsia="MS Mincho" w:cs="Times New Roman"/>
        </w:rPr>
        <w:t>niei s-au situat în limitele normale de variație ale fondului natural.</w:t>
      </w:r>
    </w:p>
    <w:p w14:paraId="0EA79067" w14:textId="77777777" w:rsidR="00DE7EE6" w:rsidRPr="00DE7EE6" w:rsidRDefault="00DE7EE6" w:rsidP="00DE7EE6">
      <w:pPr>
        <w:spacing w:before="0" w:after="0" w:line="240" w:lineRule="auto"/>
        <w:rPr>
          <w:rFonts w:eastAsia="MS Mincho" w:cs="Times New Roman"/>
        </w:rPr>
      </w:pPr>
    </w:p>
    <w:p w14:paraId="4D5B6C60" w14:textId="77777777" w:rsidR="00DE7EE6" w:rsidRPr="00DE7EE6" w:rsidRDefault="00DE7EE6" w:rsidP="00DE7EE6">
      <w:pPr>
        <w:spacing w:before="0" w:after="0"/>
        <w:ind w:left="1080"/>
        <w:rPr>
          <w:rFonts w:eastAsia="MS Mincho" w:cs="Times New Roman"/>
          <w:b/>
          <w:color w:val="auto"/>
        </w:rPr>
      </w:pPr>
      <w:r w:rsidRPr="00DE7EE6">
        <w:rPr>
          <w:rFonts w:eastAsia="MS Mincho" w:cs="Times New Roman"/>
          <w:b/>
          <w:color w:val="auto"/>
        </w:rPr>
        <w:t xml:space="preserve">4. </w:t>
      </w:r>
      <w:r w:rsidRPr="00DE7EE6">
        <w:rPr>
          <w:rFonts w:eastAsia="MS Mincho" w:cs="Times New Roman"/>
          <w:b/>
          <w:color w:val="auto"/>
        </w:rPr>
        <w:tab/>
        <w:t>În municipiul Bucureşti</w:t>
      </w:r>
    </w:p>
    <w:p w14:paraId="4759781D" w14:textId="77777777" w:rsidR="00DE7EE6" w:rsidRPr="00DE7EE6" w:rsidRDefault="00DE7EE6" w:rsidP="00DE7EE6">
      <w:pPr>
        <w:spacing w:before="0" w:after="0" w:line="240" w:lineRule="auto"/>
        <w:ind w:left="1080"/>
        <w:rPr>
          <w:rFonts w:eastAsia="MS Mincho" w:cs="Times New Roman"/>
          <w:color w:val="auto"/>
        </w:rPr>
      </w:pPr>
    </w:p>
    <w:p w14:paraId="4E61D730" w14:textId="77777777" w:rsidR="00DE7EE6" w:rsidRPr="00DE7EE6" w:rsidRDefault="00DE7EE6" w:rsidP="00DE7EE6">
      <w:pPr>
        <w:spacing w:before="0" w:after="0" w:line="240" w:lineRule="auto"/>
        <w:ind w:left="1080"/>
        <w:rPr>
          <w:rFonts w:eastAsia="MS Mincho" w:cs="Times New Roman"/>
          <w:color w:val="auto"/>
        </w:rPr>
      </w:pPr>
      <w:r w:rsidRPr="00DE7EE6">
        <w:rPr>
          <w:rFonts w:eastAsia="MS Mincho" w:cs="Times New Roman"/>
          <w:color w:val="auto"/>
        </w:rPr>
        <w:t>În ultimele 24 de ore sistemul de monitorizare a calităţii aerului în municipiul Bucureşti nu a semnalat depăşiri ale pragurilor de informare şi alertă.</w:t>
      </w:r>
    </w:p>
    <w:p w14:paraId="0F96073F" w14:textId="77777777" w:rsidR="00DE7EE6" w:rsidRDefault="00DE7EE6" w:rsidP="00E75161">
      <w:pPr>
        <w:ind w:firstLine="720"/>
        <w:rPr>
          <w:b/>
          <w:bCs/>
        </w:rPr>
      </w:pPr>
    </w:p>
    <w:p w14:paraId="5261EF75" w14:textId="5654D5AC" w:rsidR="00FA65AC" w:rsidRPr="002A4CFE" w:rsidRDefault="00BC3743" w:rsidP="00DE7EE6">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C1701" w14:textId="77777777" w:rsidR="00EF3D16" w:rsidRDefault="00EF3D16" w:rsidP="00F721A4">
      <w:pPr>
        <w:spacing w:after="0" w:line="240" w:lineRule="auto"/>
      </w:pPr>
      <w:r>
        <w:separator/>
      </w:r>
    </w:p>
  </w:endnote>
  <w:endnote w:type="continuationSeparator" w:id="0">
    <w:p w14:paraId="448F3A9F" w14:textId="77777777" w:rsidR="00EF3D16" w:rsidRDefault="00EF3D16"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ArialMT">
    <w:altName w:val="Times New Roman"/>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Bd. Libertăţii, nr.12, Sector 5, Bucureşti</w:t>
    </w:r>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Bd. Libertăţii, nr.12, Sector 5, Bucureşti</w:t>
    </w:r>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8110B" w14:textId="77777777" w:rsidR="00EF3D16" w:rsidRDefault="00EF3D16" w:rsidP="00F721A4">
      <w:pPr>
        <w:spacing w:after="0" w:line="240" w:lineRule="auto"/>
      </w:pPr>
      <w:r>
        <w:separator/>
      </w:r>
    </w:p>
  </w:footnote>
  <w:footnote w:type="continuationSeparator" w:id="0">
    <w:p w14:paraId="72F8BFB0" w14:textId="77777777" w:rsidR="00EF3D16" w:rsidRDefault="00EF3D16"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0"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1"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3"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8"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9"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36"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7"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2"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3"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4"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5"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8"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0"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56"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58"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9"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0"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1"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2"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4"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0"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1"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49"/>
  </w:num>
  <w:num w:numId="2" w16cid:durableId="1462578195">
    <w:abstractNumId w:val="68"/>
  </w:num>
  <w:num w:numId="3" w16cid:durableId="1009260877">
    <w:abstractNumId w:val="53"/>
  </w:num>
  <w:num w:numId="4" w16cid:durableId="598564097">
    <w:abstractNumId w:val="57"/>
  </w:num>
  <w:num w:numId="5" w16cid:durableId="1467163827">
    <w:abstractNumId w:val="22"/>
  </w:num>
  <w:num w:numId="6" w16cid:durableId="734545976">
    <w:abstractNumId w:val="50"/>
  </w:num>
  <w:num w:numId="7" w16cid:durableId="1338191393">
    <w:abstractNumId w:val="51"/>
  </w:num>
  <w:num w:numId="8" w16cid:durableId="1482843481">
    <w:abstractNumId w:val="66"/>
  </w:num>
  <w:num w:numId="9" w16cid:durableId="1357729762">
    <w:abstractNumId w:val="59"/>
  </w:num>
  <w:num w:numId="10" w16cid:durableId="290215077">
    <w:abstractNumId w:val="38"/>
  </w:num>
  <w:num w:numId="11" w16cid:durableId="687171715">
    <w:abstractNumId w:val="15"/>
  </w:num>
  <w:num w:numId="12" w16cid:durableId="215316126">
    <w:abstractNumId w:val="54"/>
  </w:num>
  <w:num w:numId="13" w16cid:durableId="2136828169">
    <w:abstractNumId w:val="45"/>
  </w:num>
  <w:num w:numId="14" w16cid:durableId="952784242">
    <w:abstractNumId w:val="55"/>
  </w:num>
  <w:num w:numId="15" w16cid:durableId="19113078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19"/>
  </w:num>
  <w:num w:numId="17" w16cid:durableId="600603338">
    <w:abstractNumId w:val="63"/>
  </w:num>
  <w:num w:numId="18" w16cid:durableId="1640647212">
    <w:abstractNumId w:val="44"/>
  </w:num>
  <w:num w:numId="19" w16cid:durableId="967784489">
    <w:abstractNumId w:val="13"/>
  </w:num>
  <w:num w:numId="20" w16cid:durableId="1629244333">
    <w:abstractNumId w:val="39"/>
  </w:num>
  <w:num w:numId="21" w16cid:durableId="1940992123">
    <w:abstractNumId w:val="35"/>
  </w:num>
  <w:num w:numId="22" w16cid:durableId="1816216480">
    <w:abstractNumId w:val="69"/>
  </w:num>
  <w:num w:numId="23" w16cid:durableId="564875036">
    <w:abstractNumId w:val="16"/>
  </w:num>
  <w:num w:numId="24" w16cid:durableId="1625305276">
    <w:abstractNumId w:val="46"/>
  </w:num>
  <w:num w:numId="25" w16cid:durableId="414522652">
    <w:abstractNumId w:val="67"/>
  </w:num>
  <w:num w:numId="26" w16cid:durableId="1962807424">
    <w:abstractNumId w:val="33"/>
  </w:num>
  <w:num w:numId="27" w16cid:durableId="840778994">
    <w:abstractNumId w:val="65"/>
  </w:num>
  <w:num w:numId="28" w16cid:durableId="1384907050">
    <w:abstractNumId w:val="41"/>
  </w:num>
  <w:num w:numId="29" w16cid:durableId="55862868">
    <w:abstractNumId w:val="67"/>
  </w:num>
  <w:num w:numId="30" w16cid:durableId="1615285057">
    <w:abstractNumId w:val="33"/>
  </w:num>
  <w:num w:numId="31" w16cid:durableId="860246162">
    <w:abstractNumId w:val="65"/>
  </w:num>
  <w:num w:numId="32" w16cid:durableId="924725211">
    <w:abstractNumId w:val="29"/>
  </w:num>
  <w:num w:numId="33" w16cid:durableId="1611358968">
    <w:abstractNumId w:val="70"/>
  </w:num>
  <w:num w:numId="34" w16cid:durableId="531453667">
    <w:abstractNumId w:val="27"/>
  </w:num>
  <w:num w:numId="35" w16cid:durableId="1473326283">
    <w:abstractNumId w:val="43"/>
  </w:num>
  <w:num w:numId="36" w16cid:durableId="568925105">
    <w:abstractNumId w:val="42"/>
  </w:num>
  <w:num w:numId="37" w16cid:durableId="897518318">
    <w:abstractNumId w:val="12"/>
  </w:num>
  <w:num w:numId="38" w16cid:durableId="1345865919">
    <w:abstractNumId w:val="47"/>
  </w:num>
  <w:num w:numId="39" w16cid:durableId="1398016656">
    <w:abstractNumId w:val="28"/>
  </w:num>
  <w:num w:numId="40" w16cid:durableId="365642412">
    <w:abstractNumId w:val="8"/>
  </w:num>
  <w:num w:numId="41" w16cid:durableId="1091467927">
    <w:abstractNumId w:val="32"/>
  </w:num>
  <w:num w:numId="42" w16cid:durableId="1268539565">
    <w:abstractNumId w:val="17"/>
  </w:num>
  <w:num w:numId="43" w16cid:durableId="1504126230">
    <w:abstractNumId w:val="58"/>
  </w:num>
  <w:num w:numId="44" w16cid:durableId="694035344">
    <w:abstractNumId w:val="56"/>
  </w:num>
  <w:num w:numId="45" w16cid:durableId="937759033">
    <w:abstractNumId w:val="20"/>
  </w:num>
  <w:num w:numId="46" w16cid:durableId="1634211535">
    <w:abstractNumId w:val="25"/>
  </w:num>
  <w:num w:numId="47" w16cid:durableId="917176920">
    <w:abstractNumId w:val="60"/>
  </w:num>
  <w:num w:numId="48" w16cid:durableId="366567952">
    <w:abstractNumId w:val="64"/>
  </w:num>
  <w:num w:numId="49" w16cid:durableId="1270553654">
    <w:abstractNumId w:val="67"/>
  </w:num>
  <w:num w:numId="50" w16cid:durableId="1939217374">
    <w:abstractNumId w:val="33"/>
  </w:num>
  <w:num w:numId="51" w16cid:durableId="775632965">
    <w:abstractNumId w:val="40"/>
  </w:num>
  <w:num w:numId="52" w16cid:durableId="1450971867">
    <w:abstractNumId w:val="24"/>
  </w:num>
  <w:num w:numId="53" w16cid:durableId="422724587">
    <w:abstractNumId w:val="52"/>
  </w:num>
  <w:num w:numId="54" w16cid:durableId="1289435412">
    <w:abstractNumId w:val="10"/>
  </w:num>
  <w:num w:numId="55" w16cid:durableId="1928269531">
    <w:abstractNumId w:val="48"/>
  </w:num>
  <w:num w:numId="56" w16cid:durableId="912466744">
    <w:abstractNumId w:val="67"/>
  </w:num>
  <w:num w:numId="57" w16cid:durableId="1327316897">
    <w:abstractNumId w:val="33"/>
  </w:num>
  <w:num w:numId="58" w16cid:durableId="1326201522">
    <w:abstractNumId w:val="37"/>
  </w:num>
  <w:num w:numId="59" w16cid:durableId="676923760">
    <w:abstractNumId w:val="34"/>
  </w:num>
  <w:num w:numId="60" w16cid:durableId="978877904">
    <w:abstractNumId w:val="14"/>
  </w:num>
  <w:num w:numId="61" w16cid:durableId="412288623">
    <w:abstractNumId w:val="4"/>
  </w:num>
  <w:num w:numId="62" w16cid:durableId="1851946303">
    <w:abstractNumId w:val="5"/>
  </w:num>
  <w:num w:numId="63" w16cid:durableId="1008680637">
    <w:abstractNumId w:val="21"/>
  </w:num>
  <w:num w:numId="64" w16cid:durableId="145827804">
    <w:abstractNumId w:val="9"/>
  </w:num>
  <w:num w:numId="65" w16cid:durableId="1390036466">
    <w:abstractNumId w:val="0"/>
  </w:num>
  <w:num w:numId="66" w16cid:durableId="429399287">
    <w:abstractNumId w:val="67"/>
  </w:num>
  <w:num w:numId="67" w16cid:durableId="1560360957">
    <w:abstractNumId w:val="33"/>
  </w:num>
  <w:num w:numId="68" w16cid:durableId="1055815025">
    <w:abstractNumId w:val="61"/>
  </w:num>
  <w:num w:numId="69" w16cid:durableId="1337147506">
    <w:abstractNumId w:val="36"/>
  </w:num>
  <w:num w:numId="70" w16cid:durableId="542594700">
    <w:abstractNumId w:val="62"/>
  </w:num>
  <w:num w:numId="71" w16cid:durableId="151144012">
    <w:abstractNumId w:val="11"/>
  </w:num>
  <w:num w:numId="72" w16cid:durableId="406153663">
    <w:abstractNumId w:val="1"/>
  </w:num>
  <w:num w:numId="73" w16cid:durableId="1579245901">
    <w:abstractNumId w:val="67"/>
  </w:num>
  <w:num w:numId="74" w16cid:durableId="581526762">
    <w:abstractNumId w:val="33"/>
  </w:num>
  <w:num w:numId="75" w16cid:durableId="1789276486">
    <w:abstractNumId w:val="7"/>
  </w:num>
  <w:num w:numId="76" w16cid:durableId="204105099">
    <w:abstractNumId w:val="2"/>
  </w:num>
  <w:num w:numId="77" w16cid:durableId="1428304360">
    <w:abstractNumId w:val="30"/>
  </w:num>
  <w:num w:numId="78" w16cid:durableId="545603090">
    <w:abstractNumId w:val="67"/>
  </w:num>
  <w:num w:numId="79" w16cid:durableId="2060861409">
    <w:abstractNumId w:val="33"/>
  </w:num>
  <w:num w:numId="80" w16cid:durableId="1661886546">
    <w:abstractNumId w:val="71"/>
  </w:num>
  <w:num w:numId="81" w16cid:durableId="691304537">
    <w:abstractNumId w:val="67"/>
  </w:num>
  <w:num w:numId="82" w16cid:durableId="1128353267">
    <w:abstractNumId w:val="33"/>
  </w:num>
  <w:num w:numId="83" w16cid:durableId="888031577">
    <w:abstractNumId w:val="6"/>
  </w:num>
  <w:num w:numId="84" w16cid:durableId="835145867">
    <w:abstractNumId w:val="3"/>
  </w:num>
  <w:num w:numId="85" w16cid:durableId="623266530">
    <w:abstractNumId w:val="23"/>
  </w:num>
  <w:num w:numId="86" w16cid:durableId="328294014">
    <w:abstractNumId w:val="31"/>
  </w:num>
  <w:num w:numId="87" w16cid:durableId="791631450">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13AE"/>
    <w:rsid w:val="0004284F"/>
    <w:rsid w:val="0004323F"/>
    <w:rsid w:val="00043CF7"/>
    <w:rsid w:val="000458FC"/>
    <w:rsid w:val="00046264"/>
    <w:rsid w:val="00046C45"/>
    <w:rsid w:val="000511B1"/>
    <w:rsid w:val="00051783"/>
    <w:rsid w:val="00054367"/>
    <w:rsid w:val="00054937"/>
    <w:rsid w:val="00054A55"/>
    <w:rsid w:val="00054A7D"/>
    <w:rsid w:val="00055146"/>
    <w:rsid w:val="00056956"/>
    <w:rsid w:val="00056D7C"/>
    <w:rsid w:val="00060CE2"/>
    <w:rsid w:val="0006259B"/>
    <w:rsid w:val="00062BBF"/>
    <w:rsid w:val="00063113"/>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F4D"/>
    <w:rsid w:val="00095524"/>
    <w:rsid w:val="00095902"/>
    <w:rsid w:val="00096F78"/>
    <w:rsid w:val="00097481"/>
    <w:rsid w:val="000A0CE3"/>
    <w:rsid w:val="000A17F5"/>
    <w:rsid w:val="000A211E"/>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43BA"/>
    <w:rsid w:val="000E52B1"/>
    <w:rsid w:val="000F1723"/>
    <w:rsid w:val="000F1947"/>
    <w:rsid w:val="000F1DFC"/>
    <w:rsid w:val="000F241C"/>
    <w:rsid w:val="000F2466"/>
    <w:rsid w:val="000F2C9E"/>
    <w:rsid w:val="000F37CA"/>
    <w:rsid w:val="000F3F20"/>
    <w:rsid w:val="000F55B5"/>
    <w:rsid w:val="000F6123"/>
    <w:rsid w:val="001009AF"/>
    <w:rsid w:val="00102878"/>
    <w:rsid w:val="00102A8B"/>
    <w:rsid w:val="00102F91"/>
    <w:rsid w:val="0010351E"/>
    <w:rsid w:val="00103DCE"/>
    <w:rsid w:val="00105F39"/>
    <w:rsid w:val="00105F3F"/>
    <w:rsid w:val="001065CB"/>
    <w:rsid w:val="00106846"/>
    <w:rsid w:val="001070E8"/>
    <w:rsid w:val="001076DA"/>
    <w:rsid w:val="001117C5"/>
    <w:rsid w:val="0011274E"/>
    <w:rsid w:val="0011327A"/>
    <w:rsid w:val="001146F0"/>
    <w:rsid w:val="00115973"/>
    <w:rsid w:val="00116ADB"/>
    <w:rsid w:val="00117EEE"/>
    <w:rsid w:val="00120484"/>
    <w:rsid w:val="00121557"/>
    <w:rsid w:val="00124864"/>
    <w:rsid w:val="00125E51"/>
    <w:rsid w:val="0012643B"/>
    <w:rsid w:val="0012655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20CF"/>
    <w:rsid w:val="0017210B"/>
    <w:rsid w:val="00174AF7"/>
    <w:rsid w:val="00176DAC"/>
    <w:rsid w:val="00177862"/>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C80"/>
    <w:rsid w:val="001A2F57"/>
    <w:rsid w:val="001A4176"/>
    <w:rsid w:val="001A48A1"/>
    <w:rsid w:val="001A553B"/>
    <w:rsid w:val="001A6062"/>
    <w:rsid w:val="001A62B4"/>
    <w:rsid w:val="001A6F15"/>
    <w:rsid w:val="001A7E98"/>
    <w:rsid w:val="001B07CC"/>
    <w:rsid w:val="001B2E56"/>
    <w:rsid w:val="001B3BEB"/>
    <w:rsid w:val="001B3F7A"/>
    <w:rsid w:val="001B695C"/>
    <w:rsid w:val="001C0E65"/>
    <w:rsid w:val="001C0FC0"/>
    <w:rsid w:val="001C2217"/>
    <w:rsid w:val="001C3033"/>
    <w:rsid w:val="001C3235"/>
    <w:rsid w:val="001C4277"/>
    <w:rsid w:val="001C53C6"/>
    <w:rsid w:val="001C5A7B"/>
    <w:rsid w:val="001C6241"/>
    <w:rsid w:val="001C660B"/>
    <w:rsid w:val="001C6DCF"/>
    <w:rsid w:val="001C70C5"/>
    <w:rsid w:val="001C7F24"/>
    <w:rsid w:val="001D00E8"/>
    <w:rsid w:val="001D2617"/>
    <w:rsid w:val="001D3619"/>
    <w:rsid w:val="001D45EF"/>
    <w:rsid w:val="001D4E28"/>
    <w:rsid w:val="001D7B0F"/>
    <w:rsid w:val="001E06DE"/>
    <w:rsid w:val="001E1587"/>
    <w:rsid w:val="001E1DBE"/>
    <w:rsid w:val="001E2E73"/>
    <w:rsid w:val="001E3CB6"/>
    <w:rsid w:val="001E400A"/>
    <w:rsid w:val="001E47F4"/>
    <w:rsid w:val="001E48D4"/>
    <w:rsid w:val="001E567B"/>
    <w:rsid w:val="001E618C"/>
    <w:rsid w:val="001E6969"/>
    <w:rsid w:val="001F1A9B"/>
    <w:rsid w:val="001F39DD"/>
    <w:rsid w:val="001F4672"/>
    <w:rsid w:val="001F6A60"/>
    <w:rsid w:val="001F6E24"/>
    <w:rsid w:val="001F7260"/>
    <w:rsid w:val="00202A91"/>
    <w:rsid w:val="00202E27"/>
    <w:rsid w:val="00203BE7"/>
    <w:rsid w:val="00205824"/>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3624"/>
    <w:rsid w:val="002342A2"/>
    <w:rsid w:val="0023662F"/>
    <w:rsid w:val="00237FEE"/>
    <w:rsid w:val="00240DF8"/>
    <w:rsid w:val="00243967"/>
    <w:rsid w:val="002439B3"/>
    <w:rsid w:val="00244B4B"/>
    <w:rsid w:val="00245F46"/>
    <w:rsid w:val="00250067"/>
    <w:rsid w:val="00250DD6"/>
    <w:rsid w:val="0025139A"/>
    <w:rsid w:val="00251627"/>
    <w:rsid w:val="002519EB"/>
    <w:rsid w:val="002532FF"/>
    <w:rsid w:val="00254F6B"/>
    <w:rsid w:val="002567D2"/>
    <w:rsid w:val="00256FDC"/>
    <w:rsid w:val="002572A9"/>
    <w:rsid w:val="002617A8"/>
    <w:rsid w:val="00261A94"/>
    <w:rsid w:val="00262DC2"/>
    <w:rsid w:val="002632B6"/>
    <w:rsid w:val="00263CDC"/>
    <w:rsid w:val="0026452E"/>
    <w:rsid w:val="002647D3"/>
    <w:rsid w:val="00264DAD"/>
    <w:rsid w:val="00265500"/>
    <w:rsid w:val="00265E44"/>
    <w:rsid w:val="00265F82"/>
    <w:rsid w:val="00270FA0"/>
    <w:rsid w:val="00272895"/>
    <w:rsid w:val="0027395C"/>
    <w:rsid w:val="002749EC"/>
    <w:rsid w:val="00274B78"/>
    <w:rsid w:val="00275029"/>
    <w:rsid w:val="00280DA4"/>
    <w:rsid w:val="00281055"/>
    <w:rsid w:val="002810A6"/>
    <w:rsid w:val="0028279C"/>
    <w:rsid w:val="002833CD"/>
    <w:rsid w:val="002844BA"/>
    <w:rsid w:val="0028465B"/>
    <w:rsid w:val="0028467B"/>
    <w:rsid w:val="0028616E"/>
    <w:rsid w:val="002862BA"/>
    <w:rsid w:val="0028639E"/>
    <w:rsid w:val="002863FC"/>
    <w:rsid w:val="002869CD"/>
    <w:rsid w:val="00286DC5"/>
    <w:rsid w:val="002870FC"/>
    <w:rsid w:val="00287EE9"/>
    <w:rsid w:val="00290524"/>
    <w:rsid w:val="00290CCA"/>
    <w:rsid w:val="00290E31"/>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7F80"/>
    <w:rsid w:val="002C0DA4"/>
    <w:rsid w:val="002C2AF4"/>
    <w:rsid w:val="002C2B91"/>
    <w:rsid w:val="002C52BC"/>
    <w:rsid w:val="002C5628"/>
    <w:rsid w:val="002C5AF8"/>
    <w:rsid w:val="002C6E97"/>
    <w:rsid w:val="002C7E5F"/>
    <w:rsid w:val="002D0786"/>
    <w:rsid w:val="002D2C51"/>
    <w:rsid w:val="002D33EF"/>
    <w:rsid w:val="002D5B90"/>
    <w:rsid w:val="002D7703"/>
    <w:rsid w:val="002E032E"/>
    <w:rsid w:val="002E401B"/>
    <w:rsid w:val="002E535A"/>
    <w:rsid w:val="002F32D9"/>
    <w:rsid w:val="002F3A92"/>
    <w:rsid w:val="002F4D6C"/>
    <w:rsid w:val="002F5725"/>
    <w:rsid w:val="002F5AB6"/>
    <w:rsid w:val="002F7031"/>
    <w:rsid w:val="002F72B8"/>
    <w:rsid w:val="002F7928"/>
    <w:rsid w:val="003021F7"/>
    <w:rsid w:val="003022C2"/>
    <w:rsid w:val="00302AA1"/>
    <w:rsid w:val="00302EF2"/>
    <w:rsid w:val="003045C1"/>
    <w:rsid w:val="00306A36"/>
    <w:rsid w:val="003071F2"/>
    <w:rsid w:val="00307BAE"/>
    <w:rsid w:val="00310359"/>
    <w:rsid w:val="003103CE"/>
    <w:rsid w:val="003106D6"/>
    <w:rsid w:val="00311AA8"/>
    <w:rsid w:val="00311C12"/>
    <w:rsid w:val="003130A0"/>
    <w:rsid w:val="00314340"/>
    <w:rsid w:val="003150BE"/>
    <w:rsid w:val="003161AC"/>
    <w:rsid w:val="00316D40"/>
    <w:rsid w:val="003205DE"/>
    <w:rsid w:val="00320F50"/>
    <w:rsid w:val="00321C07"/>
    <w:rsid w:val="003221FC"/>
    <w:rsid w:val="00323174"/>
    <w:rsid w:val="00323951"/>
    <w:rsid w:val="00323C20"/>
    <w:rsid w:val="003255D8"/>
    <w:rsid w:val="00325702"/>
    <w:rsid w:val="003258C3"/>
    <w:rsid w:val="00325DF9"/>
    <w:rsid w:val="00325FCB"/>
    <w:rsid w:val="00327BE8"/>
    <w:rsid w:val="00331457"/>
    <w:rsid w:val="00332474"/>
    <w:rsid w:val="0033679C"/>
    <w:rsid w:val="00337BDB"/>
    <w:rsid w:val="00344873"/>
    <w:rsid w:val="00347EEA"/>
    <w:rsid w:val="0035033C"/>
    <w:rsid w:val="003514BB"/>
    <w:rsid w:val="00355CF9"/>
    <w:rsid w:val="00355D43"/>
    <w:rsid w:val="00355E23"/>
    <w:rsid w:val="00356ECC"/>
    <w:rsid w:val="003579D1"/>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BED"/>
    <w:rsid w:val="003A3F2A"/>
    <w:rsid w:val="003A4447"/>
    <w:rsid w:val="003A44DA"/>
    <w:rsid w:val="003A4743"/>
    <w:rsid w:val="003A51DC"/>
    <w:rsid w:val="003A6701"/>
    <w:rsid w:val="003B4296"/>
    <w:rsid w:val="003B42E4"/>
    <w:rsid w:val="003B4FA1"/>
    <w:rsid w:val="003B5804"/>
    <w:rsid w:val="003B582B"/>
    <w:rsid w:val="003B7CB0"/>
    <w:rsid w:val="003C0F91"/>
    <w:rsid w:val="003C2FE8"/>
    <w:rsid w:val="003C31F6"/>
    <w:rsid w:val="003C3485"/>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2A21"/>
    <w:rsid w:val="003F4389"/>
    <w:rsid w:val="003F4824"/>
    <w:rsid w:val="003F5AE9"/>
    <w:rsid w:val="003F69CC"/>
    <w:rsid w:val="00400409"/>
    <w:rsid w:val="004010D8"/>
    <w:rsid w:val="00402C63"/>
    <w:rsid w:val="00403897"/>
    <w:rsid w:val="004044CB"/>
    <w:rsid w:val="00404564"/>
    <w:rsid w:val="00406427"/>
    <w:rsid w:val="0040701F"/>
    <w:rsid w:val="00407909"/>
    <w:rsid w:val="00410D43"/>
    <w:rsid w:val="00411329"/>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A067C"/>
    <w:rsid w:val="004A15CD"/>
    <w:rsid w:val="004A2002"/>
    <w:rsid w:val="004A4250"/>
    <w:rsid w:val="004A431F"/>
    <w:rsid w:val="004A4B56"/>
    <w:rsid w:val="004B060E"/>
    <w:rsid w:val="004B0AD2"/>
    <w:rsid w:val="004B16F2"/>
    <w:rsid w:val="004B1BA5"/>
    <w:rsid w:val="004B22BA"/>
    <w:rsid w:val="004B3C39"/>
    <w:rsid w:val="004B3F17"/>
    <w:rsid w:val="004B421C"/>
    <w:rsid w:val="004B56D7"/>
    <w:rsid w:val="004B5C18"/>
    <w:rsid w:val="004B74A1"/>
    <w:rsid w:val="004B7671"/>
    <w:rsid w:val="004C26F0"/>
    <w:rsid w:val="004C2BAE"/>
    <w:rsid w:val="004C3405"/>
    <w:rsid w:val="004C3CE7"/>
    <w:rsid w:val="004C5B53"/>
    <w:rsid w:val="004C6532"/>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3B42"/>
    <w:rsid w:val="004F3D04"/>
    <w:rsid w:val="004F41B1"/>
    <w:rsid w:val="004F59CF"/>
    <w:rsid w:val="004F7195"/>
    <w:rsid w:val="004F7C41"/>
    <w:rsid w:val="0050032B"/>
    <w:rsid w:val="00500F53"/>
    <w:rsid w:val="005025D9"/>
    <w:rsid w:val="00503806"/>
    <w:rsid w:val="005049D8"/>
    <w:rsid w:val="00505BEB"/>
    <w:rsid w:val="00505C6F"/>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91662"/>
    <w:rsid w:val="00592B79"/>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4D7A"/>
    <w:rsid w:val="005F5546"/>
    <w:rsid w:val="005F5EFD"/>
    <w:rsid w:val="005F7C6D"/>
    <w:rsid w:val="006002FE"/>
    <w:rsid w:val="00600491"/>
    <w:rsid w:val="006022A6"/>
    <w:rsid w:val="0060709B"/>
    <w:rsid w:val="00610D05"/>
    <w:rsid w:val="00611506"/>
    <w:rsid w:val="00615F4A"/>
    <w:rsid w:val="00622B9B"/>
    <w:rsid w:val="00622E90"/>
    <w:rsid w:val="00622ECC"/>
    <w:rsid w:val="006232D1"/>
    <w:rsid w:val="006236C7"/>
    <w:rsid w:val="0062389B"/>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513D9"/>
    <w:rsid w:val="00651ADE"/>
    <w:rsid w:val="00651B50"/>
    <w:rsid w:val="006521B9"/>
    <w:rsid w:val="00652F86"/>
    <w:rsid w:val="00654116"/>
    <w:rsid w:val="006544AC"/>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7002B"/>
    <w:rsid w:val="00670720"/>
    <w:rsid w:val="00670C25"/>
    <w:rsid w:val="00671A20"/>
    <w:rsid w:val="006722E0"/>
    <w:rsid w:val="00672AD5"/>
    <w:rsid w:val="00672D9F"/>
    <w:rsid w:val="0067364A"/>
    <w:rsid w:val="0067385C"/>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314F"/>
    <w:rsid w:val="00693357"/>
    <w:rsid w:val="00693AD9"/>
    <w:rsid w:val="006954E2"/>
    <w:rsid w:val="0069664F"/>
    <w:rsid w:val="00696822"/>
    <w:rsid w:val="0069684E"/>
    <w:rsid w:val="00696B6C"/>
    <w:rsid w:val="006A059B"/>
    <w:rsid w:val="006A25AA"/>
    <w:rsid w:val="006A26CD"/>
    <w:rsid w:val="006A2ACC"/>
    <w:rsid w:val="006A32E9"/>
    <w:rsid w:val="006A636A"/>
    <w:rsid w:val="006A662E"/>
    <w:rsid w:val="006A6A6B"/>
    <w:rsid w:val="006A6F0D"/>
    <w:rsid w:val="006A76F7"/>
    <w:rsid w:val="006B271E"/>
    <w:rsid w:val="006B368F"/>
    <w:rsid w:val="006B3AF6"/>
    <w:rsid w:val="006B43B3"/>
    <w:rsid w:val="006B5B46"/>
    <w:rsid w:val="006B6B5F"/>
    <w:rsid w:val="006B6C1C"/>
    <w:rsid w:val="006C1774"/>
    <w:rsid w:val="006C23CE"/>
    <w:rsid w:val="006C30F7"/>
    <w:rsid w:val="006C3253"/>
    <w:rsid w:val="006C38D7"/>
    <w:rsid w:val="006C3BF8"/>
    <w:rsid w:val="006C45B1"/>
    <w:rsid w:val="006C53F1"/>
    <w:rsid w:val="006C642A"/>
    <w:rsid w:val="006C6EB5"/>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525B"/>
    <w:rsid w:val="007A5996"/>
    <w:rsid w:val="007A5A4A"/>
    <w:rsid w:val="007A7A04"/>
    <w:rsid w:val="007B05AC"/>
    <w:rsid w:val="007B0841"/>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E71F6"/>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84813"/>
    <w:rsid w:val="008860AB"/>
    <w:rsid w:val="008863A2"/>
    <w:rsid w:val="00887C5E"/>
    <w:rsid w:val="008904A5"/>
    <w:rsid w:val="008920F0"/>
    <w:rsid w:val="0089297E"/>
    <w:rsid w:val="00892D18"/>
    <w:rsid w:val="00892EB1"/>
    <w:rsid w:val="0089303F"/>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A78"/>
    <w:rsid w:val="008B2C8E"/>
    <w:rsid w:val="008B2DA7"/>
    <w:rsid w:val="008B4069"/>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F03CD"/>
    <w:rsid w:val="008F0F94"/>
    <w:rsid w:val="008F1890"/>
    <w:rsid w:val="008F1A3E"/>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92"/>
    <w:rsid w:val="00920DFF"/>
    <w:rsid w:val="00922C24"/>
    <w:rsid w:val="009230AC"/>
    <w:rsid w:val="00924B05"/>
    <w:rsid w:val="00924D93"/>
    <w:rsid w:val="00925D22"/>
    <w:rsid w:val="0092652B"/>
    <w:rsid w:val="0092736D"/>
    <w:rsid w:val="00930026"/>
    <w:rsid w:val="00930323"/>
    <w:rsid w:val="00930415"/>
    <w:rsid w:val="00930B91"/>
    <w:rsid w:val="0093129A"/>
    <w:rsid w:val="00931F9D"/>
    <w:rsid w:val="0093235E"/>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CCC"/>
    <w:rsid w:val="00960080"/>
    <w:rsid w:val="009600EF"/>
    <w:rsid w:val="00960CB7"/>
    <w:rsid w:val="00961E1C"/>
    <w:rsid w:val="0096297B"/>
    <w:rsid w:val="009636DB"/>
    <w:rsid w:val="00970EBE"/>
    <w:rsid w:val="00971427"/>
    <w:rsid w:val="0097518D"/>
    <w:rsid w:val="00977A54"/>
    <w:rsid w:val="00980165"/>
    <w:rsid w:val="009806BC"/>
    <w:rsid w:val="009836EF"/>
    <w:rsid w:val="00984F08"/>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5724"/>
    <w:rsid w:val="009C5B06"/>
    <w:rsid w:val="009C5B65"/>
    <w:rsid w:val="009C5E2E"/>
    <w:rsid w:val="009C7590"/>
    <w:rsid w:val="009D0649"/>
    <w:rsid w:val="009D0814"/>
    <w:rsid w:val="009D1113"/>
    <w:rsid w:val="009D270B"/>
    <w:rsid w:val="009D31FB"/>
    <w:rsid w:val="009D38DF"/>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7A07"/>
    <w:rsid w:val="00A0097F"/>
    <w:rsid w:val="00A01DB0"/>
    <w:rsid w:val="00A0295F"/>
    <w:rsid w:val="00A112F6"/>
    <w:rsid w:val="00A11785"/>
    <w:rsid w:val="00A123C9"/>
    <w:rsid w:val="00A133FC"/>
    <w:rsid w:val="00A1402A"/>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5B6"/>
    <w:rsid w:val="00A51C9A"/>
    <w:rsid w:val="00A559EE"/>
    <w:rsid w:val="00A56A88"/>
    <w:rsid w:val="00A57E88"/>
    <w:rsid w:val="00A60482"/>
    <w:rsid w:val="00A62746"/>
    <w:rsid w:val="00A632C0"/>
    <w:rsid w:val="00A6382E"/>
    <w:rsid w:val="00A64C24"/>
    <w:rsid w:val="00A665EE"/>
    <w:rsid w:val="00A669C0"/>
    <w:rsid w:val="00A66AED"/>
    <w:rsid w:val="00A66DC2"/>
    <w:rsid w:val="00A70322"/>
    <w:rsid w:val="00A72B49"/>
    <w:rsid w:val="00A7514E"/>
    <w:rsid w:val="00A76A0B"/>
    <w:rsid w:val="00A81ECE"/>
    <w:rsid w:val="00A8248D"/>
    <w:rsid w:val="00A826D7"/>
    <w:rsid w:val="00A84E27"/>
    <w:rsid w:val="00A862F9"/>
    <w:rsid w:val="00A86DBF"/>
    <w:rsid w:val="00A87FB6"/>
    <w:rsid w:val="00A90D2E"/>
    <w:rsid w:val="00A94FC6"/>
    <w:rsid w:val="00A95010"/>
    <w:rsid w:val="00A951A3"/>
    <w:rsid w:val="00A951E6"/>
    <w:rsid w:val="00A958F1"/>
    <w:rsid w:val="00A95A80"/>
    <w:rsid w:val="00A95E77"/>
    <w:rsid w:val="00A96B4E"/>
    <w:rsid w:val="00A96D0D"/>
    <w:rsid w:val="00AA0BBB"/>
    <w:rsid w:val="00AA1061"/>
    <w:rsid w:val="00AA3B40"/>
    <w:rsid w:val="00AA471F"/>
    <w:rsid w:val="00AA4AC3"/>
    <w:rsid w:val="00AA4C5A"/>
    <w:rsid w:val="00AA621E"/>
    <w:rsid w:val="00AA731C"/>
    <w:rsid w:val="00AB0302"/>
    <w:rsid w:val="00AB1578"/>
    <w:rsid w:val="00AB18AF"/>
    <w:rsid w:val="00AB1DCF"/>
    <w:rsid w:val="00AB2C2A"/>
    <w:rsid w:val="00AB3C13"/>
    <w:rsid w:val="00AB455B"/>
    <w:rsid w:val="00AB49BC"/>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570"/>
    <w:rsid w:val="00AE3CB3"/>
    <w:rsid w:val="00AE3DD0"/>
    <w:rsid w:val="00AE46F9"/>
    <w:rsid w:val="00AE5726"/>
    <w:rsid w:val="00AE57E8"/>
    <w:rsid w:val="00AE6788"/>
    <w:rsid w:val="00AE7638"/>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37BE"/>
    <w:rsid w:val="00B137E2"/>
    <w:rsid w:val="00B13B94"/>
    <w:rsid w:val="00B142EB"/>
    <w:rsid w:val="00B14F77"/>
    <w:rsid w:val="00B1522B"/>
    <w:rsid w:val="00B161BC"/>
    <w:rsid w:val="00B17B18"/>
    <w:rsid w:val="00B230DE"/>
    <w:rsid w:val="00B23D20"/>
    <w:rsid w:val="00B23F96"/>
    <w:rsid w:val="00B24C61"/>
    <w:rsid w:val="00B2530E"/>
    <w:rsid w:val="00B272DC"/>
    <w:rsid w:val="00B2756B"/>
    <w:rsid w:val="00B27F30"/>
    <w:rsid w:val="00B30BEC"/>
    <w:rsid w:val="00B31D2D"/>
    <w:rsid w:val="00B31EAD"/>
    <w:rsid w:val="00B32B30"/>
    <w:rsid w:val="00B35862"/>
    <w:rsid w:val="00B36E10"/>
    <w:rsid w:val="00B40F95"/>
    <w:rsid w:val="00B429BB"/>
    <w:rsid w:val="00B44802"/>
    <w:rsid w:val="00B4548C"/>
    <w:rsid w:val="00B46C12"/>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12B0"/>
    <w:rsid w:val="00BA19ED"/>
    <w:rsid w:val="00BA1B1A"/>
    <w:rsid w:val="00BA289D"/>
    <w:rsid w:val="00BA2D2D"/>
    <w:rsid w:val="00BA4373"/>
    <w:rsid w:val="00BA4687"/>
    <w:rsid w:val="00BA4EC2"/>
    <w:rsid w:val="00BA503B"/>
    <w:rsid w:val="00BA589A"/>
    <w:rsid w:val="00BA6EA6"/>
    <w:rsid w:val="00BA7C0D"/>
    <w:rsid w:val="00BB1600"/>
    <w:rsid w:val="00BB1971"/>
    <w:rsid w:val="00BB1990"/>
    <w:rsid w:val="00BB1A8F"/>
    <w:rsid w:val="00BB1DA8"/>
    <w:rsid w:val="00BB244B"/>
    <w:rsid w:val="00BB30AC"/>
    <w:rsid w:val="00BB401D"/>
    <w:rsid w:val="00BB45D0"/>
    <w:rsid w:val="00BB6191"/>
    <w:rsid w:val="00BB6CA2"/>
    <w:rsid w:val="00BB7569"/>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4E9"/>
    <w:rsid w:val="00BE6902"/>
    <w:rsid w:val="00BE6C22"/>
    <w:rsid w:val="00BF0168"/>
    <w:rsid w:val="00BF35AF"/>
    <w:rsid w:val="00BF3894"/>
    <w:rsid w:val="00BF575C"/>
    <w:rsid w:val="00BF6109"/>
    <w:rsid w:val="00C01495"/>
    <w:rsid w:val="00C018C4"/>
    <w:rsid w:val="00C024A6"/>
    <w:rsid w:val="00C0298E"/>
    <w:rsid w:val="00C03526"/>
    <w:rsid w:val="00C039A8"/>
    <w:rsid w:val="00C04222"/>
    <w:rsid w:val="00C04623"/>
    <w:rsid w:val="00C05439"/>
    <w:rsid w:val="00C0554A"/>
    <w:rsid w:val="00C0560F"/>
    <w:rsid w:val="00C05A3B"/>
    <w:rsid w:val="00C073C4"/>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2EB5"/>
    <w:rsid w:val="00C438B9"/>
    <w:rsid w:val="00C47DE6"/>
    <w:rsid w:val="00C50E09"/>
    <w:rsid w:val="00C5283B"/>
    <w:rsid w:val="00C5293F"/>
    <w:rsid w:val="00C53033"/>
    <w:rsid w:val="00C55D5E"/>
    <w:rsid w:val="00C5652E"/>
    <w:rsid w:val="00C57B38"/>
    <w:rsid w:val="00C61D3C"/>
    <w:rsid w:val="00C61D62"/>
    <w:rsid w:val="00C64A40"/>
    <w:rsid w:val="00C64B80"/>
    <w:rsid w:val="00C65003"/>
    <w:rsid w:val="00C65CC9"/>
    <w:rsid w:val="00C65CED"/>
    <w:rsid w:val="00C70E09"/>
    <w:rsid w:val="00C70F13"/>
    <w:rsid w:val="00C7121F"/>
    <w:rsid w:val="00C71C49"/>
    <w:rsid w:val="00C74364"/>
    <w:rsid w:val="00C745E7"/>
    <w:rsid w:val="00C7502F"/>
    <w:rsid w:val="00C76F9C"/>
    <w:rsid w:val="00C77D0C"/>
    <w:rsid w:val="00C8035C"/>
    <w:rsid w:val="00C811C9"/>
    <w:rsid w:val="00C812EF"/>
    <w:rsid w:val="00C834F8"/>
    <w:rsid w:val="00C83BDA"/>
    <w:rsid w:val="00C84BEC"/>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23C1"/>
    <w:rsid w:val="00CC2A83"/>
    <w:rsid w:val="00CC2A8C"/>
    <w:rsid w:val="00CC34D2"/>
    <w:rsid w:val="00CC410B"/>
    <w:rsid w:val="00CC46B8"/>
    <w:rsid w:val="00CC4B9F"/>
    <w:rsid w:val="00CC52B2"/>
    <w:rsid w:val="00CD062E"/>
    <w:rsid w:val="00CD07A4"/>
    <w:rsid w:val="00CD0810"/>
    <w:rsid w:val="00CD0B7B"/>
    <w:rsid w:val="00CD46FC"/>
    <w:rsid w:val="00CD5E71"/>
    <w:rsid w:val="00CE018F"/>
    <w:rsid w:val="00CE14B8"/>
    <w:rsid w:val="00CE29D8"/>
    <w:rsid w:val="00CE3537"/>
    <w:rsid w:val="00CE4B1E"/>
    <w:rsid w:val="00CE504A"/>
    <w:rsid w:val="00CE6DD5"/>
    <w:rsid w:val="00CE78A0"/>
    <w:rsid w:val="00CF0834"/>
    <w:rsid w:val="00CF1C48"/>
    <w:rsid w:val="00CF1CD2"/>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DE"/>
    <w:rsid w:val="00D057A1"/>
    <w:rsid w:val="00D058C6"/>
    <w:rsid w:val="00D05BBB"/>
    <w:rsid w:val="00D06078"/>
    <w:rsid w:val="00D06241"/>
    <w:rsid w:val="00D07360"/>
    <w:rsid w:val="00D078D0"/>
    <w:rsid w:val="00D112EB"/>
    <w:rsid w:val="00D129F4"/>
    <w:rsid w:val="00D13255"/>
    <w:rsid w:val="00D14258"/>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D3F"/>
    <w:rsid w:val="00D47E70"/>
    <w:rsid w:val="00D5057A"/>
    <w:rsid w:val="00D505F9"/>
    <w:rsid w:val="00D53D78"/>
    <w:rsid w:val="00D53E51"/>
    <w:rsid w:val="00D54095"/>
    <w:rsid w:val="00D5430C"/>
    <w:rsid w:val="00D54665"/>
    <w:rsid w:val="00D5642F"/>
    <w:rsid w:val="00D572CD"/>
    <w:rsid w:val="00D57552"/>
    <w:rsid w:val="00D579B8"/>
    <w:rsid w:val="00D601C8"/>
    <w:rsid w:val="00D60B37"/>
    <w:rsid w:val="00D63446"/>
    <w:rsid w:val="00D6558E"/>
    <w:rsid w:val="00D658B2"/>
    <w:rsid w:val="00D65E62"/>
    <w:rsid w:val="00D66635"/>
    <w:rsid w:val="00D66DC8"/>
    <w:rsid w:val="00D67895"/>
    <w:rsid w:val="00D709C9"/>
    <w:rsid w:val="00D70B3F"/>
    <w:rsid w:val="00D731D8"/>
    <w:rsid w:val="00D7428B"/>
    <w:rsid w:val="00D74F37"/>
    <w:rsid w:val="00D772EF"/>
    <w:rsid w:val="00D77969"/>
    <w:rsid w:val="00D80586"/>
    <w:rsid w:val="00D81172"/>
    <w:rsid w:val="00D826FD"/>
    <w:rsid w:val="00D82EFC"/>
    <w:rsid w:val="00D842A2"/>
    <w:rsid w:val="00D84A31"/>
    <w:rsid w:val="00D867B6"/>
    <w:rsid w:val="00D8692C"/>
    <w:rsid w:val="00D86F57"/>
    <w:rsid w:val="00D87A45"/>
    <w:rsid w:val="00D910E0"/>
    <w:rsid w:val="00D9772D"/>
    <w:rsid w:val="00D97807"/>
    <w:rsid w:val="00DA0784"/>
    <w:rsid w:val="00DA1CFF"/>
    <w:rsid w:val="00DA22BE"/>
    <w:rsid w:val="00DA247B"/>
    <w:rsid w:val="00DA2C8C"/>
    <w:rsid w:val="00DA2CF8"/>
    <w:rsid w:val="00DA4653"/>
    <w:rsid w:val="00DA4A2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CC8"/>
    <w:rsid w:val="00DC6815"/>
    <w:rsid w:val="00DC6B29"/>
    <w:rsid w:val="00DD034E"/>
    <w:rsid w:val="00DD0397"/>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63C9"/>
    <w:rsid w:val="00DE6A2B"/>
    <w:rsid w:val="00DE7279"/>
    <w:rsid w:val="00DE7369"/>
    <w:rsid w:val="00DE7EE6"/>
    <w:rsid w:val="00DF02A3"/>
    <w:rsid w:val="00DF075B"/>
    <w:rsid w:val="00DF087E"/>
    <w:rsid w:val="00DF1C61"/>
    <w:rsid w:val="00DF4857"/>
    <w:rsid w:val="00DF57C9"/>
    <w:rsid w:val="00DF5C20"/>
    <w:rsid w:val="00DF6CA8"/>
    <w:rsid w:val="00E01713"/>
    <w:rsid w:val="00E02BF6"/>
    <w:rsid w:val="00E02E1C"/>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62A53"/>
    <w:rsid w:val="00E62A6F"/>
    <w:rsid w:val="00E65725"/>
    <w:rsid w:val="00E657AD"/>
    <w:rsid w:val="00E673EB"/>
    <w:rsid w:val="00E70208"/>
    <w:rsid w:val="00E70412"/>
    <w:rsid w:val="00E715AF"/>
    <w:rsid w:val="00E7246D"/>
    <w:rsid w:val="00E72B1C"/>
    <w:rsid w:val="00E72BE0"/>
    <w:rsid w:val="00E73607"/>
    <w:rsid w:val="00E747DD"/>
    <w:rsid w:val="00E75161"/>
    <w:rsid w:val="00E76860"/>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60BD"/>
    <w:rsid w:val="00E9669F"/>
    <w:rsid w:val="00E96FC1"/>
    <w:rsid w:val="00E97C58"/>
    <w:rsid w:val="00E97EFE"/>
    <w:rsid w:val="00EA033D"/>
    <w:rsid w:val="00EA0410"/>
    <w:rsid w:val="00EA07CA"/>
    <w:rsid w:val="00EA2E8F"/>
    <w:rsid w:val="00EA30BD"/>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764A"/>
    <w:rsid w:val="00ED2267"/>
    <w:rsid w:val="00ED276E"/>
    <w:rsid w:val="00ED2A1A"/>
    <w:rsid w:val="00ED2CAC"/>
    <w:rsid w:val="00ED4BCA"/>
    <w:rsid w:val="00ED4FA3"/>
    <w:rsid w:val="00ED6D29"/>
    <w:rsid w:val="00EE0C0B"/>
    <w:rsid w:val="00EE2384"/>
    <w:rsid w:val="00EE25E8"/>
    <w:rsid w:val="00EE404E"/>
    <w:rsid w:val="00EE478E"/>
    <w:rsid w:val="00EE59B5"/>
    <w:rsid w:val="00EE6BAA"/>
    <w:rsid w:val="00EF0423"/>
    <w:rsid w:val="00EF273D"/>
    <w:rsid w:val="00EF2DB1"/>
    <w:rsid w:val="00EF3D16"/>
    <w:rsid w:val="00EF3F9F"/>
    <w:rsid w:val="00EF49AD"/>
    <w:rsid w:val="00EF58C8"/>
    <w:rsid w:val="00EF5A04"/>
    <w:rsid w:val="00EF620D"/>
    <w:rsid w:val="00EF659C"/>
    <w:rsid w:val="00EF6DEC"/>
    <w:rsid w:val="00EF7B5E"/>
    <w:rsid w:val="00F017FC"/>
    <w:rsid w:val="00F04972"/>
    <w:rsid w:val="00F04AA2"/>
    <w:rsid w:val="00F05715"/>
    <w:rsid w:val="00F0618C"/>
    <w:rsid w:val="00F10B1A"/>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5BB7"/>
    <w:rsid w:val="00F3643F"/>
    <w:rsid w:val="00F4020A"/>
    <w:rsid w:val="00F410EB"/>
    <w:rsid w:val="00F4110A"/>
    <w:rsid w:val="00F4513B"/>
    <w:rsid w:val="00F45F3C"/>
    <w:rsid w:val="00F50971"/>
    <w:rsid w:val="00F54D24"/>
    <w:rsid w:val="00F562AB"/>
    <w:rsid w:val="00F565AD"/>
    <w:rsid w:val="00F5783B"/>
    <w:rsid w:val="00F57858"/>
    <w:rsid w:val="00F63DA4"/>
    <w:rsid w:val="00F66030"/>
    <w:rsid w:val="00F66BD9"/>
    <w:rsid w:val="00F721A4"/>
    <w:rsid w:val="00F72325"/>
    <w:rsid w:val="00F72799"/>
    <w:rsid w:val="00F73413"/>
    <w:rsid w:val="00F73978"/>
    <w:rsid w:val="00F73E81"/>
    <w:rsid w:val="00F74142"/>
    <w:rsid w:val="00F74785"/>
    <w:rsid w:val="00F74909"/>
    <w:rsid w:val="00F75407"/>
    <w:rsid w:val="00F75E46"/>
    <w:rsid w:val="00F75FD7"/>
    <w:rsid w:val="00F76AE6"/>
    <w:rsid w:val="00F8001D"/>
    <w:rsid w:val="00F8081A"/>
    <w:rsid w:val="00F8084A"/>
    <w:rsid w:val="00F809DB"/>
    <w:rsid w:val="00F82544"/>
    <w:rsid w:val="00F829BC"/>
    <w:rsid w:val="00F83B4D"/>
    <w:rsid w:val="00F840A2"/>
    <w:rsid w:val="00F84611"/>
    <w:rsid w:val="00F85677"/>
    <w:rsid w:val="00F85FA9"/>
    <w:rsid w:val="00F86A02"/>
    <w:rsid w:val="00F919DB"/>
    <w:rsid w:val="00F91E8D"/>
    <w:rsid w:val="00F93371"/>
    <w:rsid w:val="00F94C0F"/>
    <w:rsid w:val="00F95474"/>
    <w:rsid w:val="00F95D90"/>
    <w:rsid w:val="00FA04A3"/>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7606"/>
    <w:rsid w:val="00FC11FD"/>
    <w:rsid w:val="00FC14AB"/>
    <w:rsid w:val="00FC1CE9"/>
    <w:rsid w:val="00FC233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bu"/>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1284</Words>
  <Characters>7323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2025-09-08T04:37:00Z</dcterms:created>
  <dcterms:modified xsi:type="dcterms:W3CDTF">2025-09-08T04:39:00Z</dcterms:modified>
</cp:coreProperties>
</file>