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E3540" w14:textId="77777777" w:rsidR="008E5EE1" w:rsidRPr="00A35E61" w:rsidRDefault="008E5EE1" w:rsidP="00211930">
      <w:pPr>
        <w:rPr>
          <w:b/>
          <w:color w:val="000000" w:themeColor="text1"/>
          <w:lang w:val="en-US"/>
        </w:rPr>
      </w:pPr>
    </w:p>
    <w:p w14:paraId="17ADC2A7" w14:textId="77777777" w:rsidR="008E5EE1" w:rsidRPr="00E6570D" w:rsidRDefault="008E5EE1" w:rsidP="00211930">
      <w:pPr>
        <w:jc w:val="center"/>
        <w:rPr>
          <w:b/>
          <w:color w:val="000000" w:themeColor="text1"/>
        </w:rPr>
      </w:pPr>
      <w:r w:rsidRPr="00E6570D">
        <w:rPr>
          <w:b/>
          <w:color w:val="000000" w:themeColor="text1"/>
        </w:rPr>
        <w:t>NOTĂ DE FUNDAMENTARE</w:t>
      </w:r>
    </w:p>
    <w:p w14:paraId="00113173" w14:textId="77777777" w:rsidR="008E5EE1" w:rsidRPr="00E6570D" w:rsidRDefault="008E5EE1" w:rsidP="00211930">
      <w:pPr>
        <w:jc w:val="center"/>
        <w:rPr>
          <w:b/>
          <w:color w:val="000000" w:themeColor="text1"/>
        </w:rPr>
      </w:pPr>
    </w:p>
    <w:p w14:paraId="0703EEAA" w14:textId="77777777" w:rsidR="008E5EE1" w:rsidRPr="00E6570D" w:rsidRDefault="008E5EE1" w:rsidP="00E265F9">
      <w:pPr>
        <w:rPr>
          <w:b/>
          <w:color w:val="000000" w:themeColor="text1"/>
        </w:rPr>
      </w:pPr>
    </w:p>
    <w:tbl>
      <w:tblPr>
        <w:tblW w:w="10141" w:type="dxa"/>
        <w:tblCellSpacing w:w="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1375"/>
        <w:gridCol w:w="180"/>
        <w:gridCol w:w="5821"/>
      </w:tblGrid>
      <w:tr w:rsidR="00E6570D" w:rsidRPr="00E6570D" w14:paraId="245C07F2" w14:textId="77777777" w:rsidTr="00B82B88">
        <w:trPr>
          <w:trHeight w:val="207"/>
          <w:tblCellSpacing w:w="0" w:type="dxa"/>
        </w:trPr>
        <w:tc>
          <w:tcPr>
            <w:tcW w:w="10141" w:type="dxa"/>
            <w:gridSpan w:val="4"/>
            <w:tcMar>
              <w:top w:w="15" w:type="dxa"/>
              <w:left w:w="15" w:type="dxa"/>
              <w:bottom w:w="15" w:type="dxa"/>
              <w:right w:w="15" w:type="dxa"/>
            </w:tcMar>
          </w:tcPr>
          <w:p w14:paraId="3CE7A316" w14:textId="77777777" w:rsidR="008E5EE1" w:rsidRPr="00E6570D" w:rsidRDefault="008E5EE1" w:rsidP="00211930">
            <w:pPr>
              <w:widowControl w:val="0"/>
              <w:jc w:val="center"/>
              <w:rPr>
                <w:b/>
                <w:color w:val="000000" w:themeColor="text1"/>
              </w:rPr>
            </w:pPr>
          </w:p>
          <w:p w14:paraId="1D6846BB" w14:textId="77777777" w:rsidR="008E5EE1" w:rsidRPr="00E6570D" w:rsidRDefault="008E5EE1" w:rsidP="00211930">
            <w:pPr>
              <w:widowControl w:val="0"/>
              <w:jc w:val="center"/>
              <w:rPr>
                <w:b/>
                <w:color w:val="000000" w:themeColor="text1"/>
              </w:rPr>
            </w:pPr>
            <w:r w:rsidRPr="00E6570D">
              <w:rPr>
                <w:b/>
                <w:color w:val="000000" w:themeColor="text1"/>
              </w:rPr>
              <w:t xml:space="preserve">Secţiunea 1: </w:t>
            </w:r>
          </w:p>
          <w:p w14:paraId="446E2F34" w14:textId="77777777" w:rsidR="008E5EE1" w:rsidRPr="00E6570D" w:rsidRDefault="008E5EE1" w:rsidP="00211930">
            <w:pPr>
              <w:widowControl w:val="0"/>
              <w:jc w:val="center"/>
              <w:rPr>
                <w:b/>
                <w:color w:val="000000" w:themeColor="text1"/>
              </w:rPr>
            </w:pPr>
            <w:r w:rsidRPr="00E6570D">
              <w:rPr>
                <w:b/>
                <w:color w:val="000000" w:themeColor="text1"/>
              </w:rPr>
              <w:t>Titlul proiectului de act normativ</w:t>
            </w:r>
          </w:p>
          <w:p w14:paraId="5215AB5E" w14:textId="77777777" w:rsidR="008E5EE1" w:rsidRPr="00E6570D" w:rsidRDefault="008E5EE1" w:rsidP="00211930">
            <w:pPr>
              <w:widowControl w:val="0"/>
              <w:jc w:val="both"/>
              <w:rPr>
                <w:b/>
                <w:color w:val="000000" w:themeColor="text1"/>
              </w:rPr>
            </w:pPr>
          </w:p>
        </w:tc>
      </w:tr>
      <w:tr w:rsidR="00E6570D" w:rsidRPr="00E6570D" w14:paraId="00982183" w14:textId="77777777" w:rsidTr="00B82B88">
        <w:trPr>
          <w:trHeight w:val="609"/>
          <w:tblCellSpacing w:w="0" w:type="dxa"/>
        </w:trPr>
        <w:tc>
          <w:tcPr>
            <w:tcW w:w="10141" w:type="dxa"/>
            <w:gridSpan w:val="4"/>
            <w:tcMar>
              <w:top w:w="15" w:type="dxa"/>
              <w:left w:w="15" w:type="dxa"/>
              <w:bottom w:w="15" w:type="dxa"/>
              <w:right w:w="15" w:type="dxa"/>
            </w:tcMar>
          </w:tcPr>
          <w:p w14:paraId="79A99DBC" w14:textId="77777777" w:rsidR="008E5EE1" w:rsidRPr="00E6570D" w:rsidRDefault="008E5EE1" w:rsidP="00211930">
            <w:pPr>
              <w:tabs>
                <w:tab w:val="left" w:pos="2895"/>
              </w:tabs>
              <w:ind w:left="305" w:right="155"/>
              <w:jc w:val="center"/>
              <w:rPr>
                <w:b/>
                <w:color w:val="000000" w:themeColor="text1"/>
              </w:rPr>
            </w:pPr>
          </w:p>
          <w:p w14:paraId="7B1538CB" w14:textId="77777777" w:rsidR="008E5EE1" w:rsidRPr="00E6570D" w:rsidRDefault="008E5EE1" w:rsidP="00211930">
            <w:pPr>
              <w:autoSpaceDE w:val="0"/>
              <w:autoSpaceDN w:val="0"/>
              <w:adjustRightInd w:val="0"/>
              <w:jc w:val="center"/>
              <w:rPr>
                <w:b/>
                <w:bCs/>
                <w:color w:val="000000" w:themeColor="text1"/>
              </w:rPr>
            </w:pPr>
            <w:r w:rsidRPr="00E6570D">
              <w:rPr>
                <w:b/>
                <w:bCs/>
                <w:color w:val="000000" w:themeColor="text1"/>
              </w:rPr>
              <w:t>HOTĂRÂRE</w:t>
            </w:r>
          </w:p>
          <w:p w14:paraId="0F69B487" w14:textId="77777777" w:rsidR="00B87BAD" w:rsidRDefault="00B217E1" w:rsidP="00B87BAD">
            <w:pPr>
              <w:jc w:val="both"/>
              <w:rPr>
                <w:b/>
                <w:color w:val="000000" w:themeColor="text1"/>
              </w:rPr>
            </w:pPr>
            <w:r w:rsidRPr="00F43F7F">
              <w:rPr>
                <w:b/>
                <w:color w:val="000000" w:themeColor="text1"/>
              </w:rPr>
              <w:t xml:space="preserve">privind </w:t>
            </w:r>
            <w:r>
              <w:rPr>
                <w:b/>
                <w:color w:val="000000" w:themeColor="text1"/>
              </w:rPr>
              <w:t xml:space="preserve">radierea din inventarul centalizat al bunurilor din domeniul public al statului a unor bunuri imobile aflate în administrarea Ministerului Mediului, Apelor și Pădurilor prin </w:t>
            </w:r>
            <w:r w:rsidRPr="00810C03">
              <w:rPr>
                <w:b/>
                <w:color w:val="000000" w:themeColor="text1"/>
              </w:rPr>
              <w:t>Administraţia Naţională  „Apele Române”</w:t>
            </w:r>
            <w:r>
              <w:rPr>
                <w:b/>
                <w:color w:val="000000" w:themeColor="text1"/>
              </w:rPr>
              <w:t>, ca urmare a dublei înregistrări</w:t>
            </w:r>
          </w:p>
          <w:p w14:paraId="7830BB8E" w14:textId="35263394" w:rsidR="00211F22" w:rsidRPr="00B217E1" w:rsidRDefault="00211F22" w:rsidP="00B87BAD">
            <w:pPr>
              <w:jc w:val="both"/>
              <w:rPr>
                <w:b/>
                <w:color w:val="000000" w:themeColor="text1"/>
              </w:rPr>
            </w:pPr>
          </w:p>
        </w:tc>
      </w:tr>
      <w:tr w:rsidR="00E6570D" w:rsidRPr="00E6570D" w14:paraId="5712ED39" w14:textId="77777777" w:rsidTr="00B82B88">
        <w:trPr>
          <w:tblCellSpacing w:w="0" w:type="dxa"/>
        </w:trPr>
        <w:tc>
          <w:tcPr>
            <w:tcW w:w="10141" w:type="dxa"/>
            <w:gridSpan w:val="4"/>
            <w:tcMar>
              <w:top w:w="15" w:type="dxa"/>
              <w:left w:w="15" w:type="dxa"/>
              <w:bottom w:w="15" w:type="dxa"/>
              <w:right w:w="15" w:type="dxa"/>
            </w:tcMar>
          </w:tcPr>
          <w:p w14:paraId="674A59DB" w14:textId="77777777" w:rsidR="008E5EE1" w:rsidRPr="00E6570D" w:rsidRDefault="008E5EE1" w:rsidP="00211930">
            <w:pPr>
              <w:jc w:val="center"/>
              <w:rPr>
                <w:b/>
                <w:color w:val="000000" w:themeColor="text1"/>
              </w:rPr>
            </w:pPr>
          </w:p>
          <w:p w14:paraId="2A661A67" w14:textId="23331DAF" w:rsidR="008E5EE1" w:rsidRPr="00E6570D" w:rsidRDefault="008E5EE1" w:rsidP="00211930">
            <w:pPr>
              <w:jc w:val="center"/>
              <w:rPr>
                <w:b/>
                <w:color w:val="000000" w:themeColor="text1"/>
              </w:rPr>
            </w:pPr>
            <w:bookmarkStart w:id="0" w:name="_Hlk33631841"/>
            <w:r w:rsidRPr="00E6570D">
              <w:rPr>
                <w:b/>
                <w:color w:val="000000" w:themeColor="text1"/>
              </w:rPr>
              <w:t>Secţiunea a 2-a</w:t>
            </w:r>
            <w:bookmarkEnd w:id="0"/>
            <w:r w:rsidRPr="00E6570D">
              <w:rPr>
                <w:b/>
                <w:color w:val="000000" w:themeColor="text1"/>
              </w:rPr>
              <w:t>:</w:t>
            </w:r>
          </w:p>
          <w:p w14:paraId="2A0F9951" w14:textId="77777777" w:rsidR="008E5EE1" w:rsidRPr="00E6570D" w:rsidRDefault="008E5EE1" w:rsidP="00211930">
            <w:pPr>
              <w:jc w:val="center"/>
              <w:rPr>
                <w:b/>
                <w:color w:val="000000" w:themeColor="text1"/>
              </w:rPr>
            </w:pPr>
            <w:r w:rsidRPr="00E6570D">
              <w:rPr>
                <w:b/>
                <w:color w:val="000000" w:themeColor="text1"/>
              </w:rPr>
              <w:t xml:space="preserve"> Motivul emiterii actului normativ</w:t>
            </w:r>
          </w:p>
          <w:p w14:paraId="33797F3C" w14:textId="77777777" w:rsidR="008E5EE1" w:rsidRPr="00E6570D" w:rsidRDefault="008E5EE1" w:rsidP="00211930">
            <w:pPr>
              <w:rPr>
                <w:b/>
                <w:color w:val="000000" w:themeColor="text1"/>
              </w:rPr>
            </w:pPr>
          </w:p>
        </w:tc>
      </w:tr>
      <w:tr w:rsidR="00E6570D" w:rsidRPr="00E6570D" w14:paraId="649A6891" w14:textId="77777777" w:rsidTr="00B82B88">
        <w:trPr>
          <w:trHeight w:val="321"/>
          <w:tblCellSpacing w:w="0" w:type="dxa"/>
        </w:trPr>
        <w:tc>
          <w:tcPr>
            <w:tcW w:w="2765" w:type="dxa"/>
            <w:tcMar>
              <w:top w:w="15" w:type="dxa"/>
              <w:left w:w="15" w:type="dxa"/>
              <w:bottom w:w="15" w:type="dxa"/>
              <w:right w:w="15" w:type="dxa"/>
            </w:tcMar>
          </w:tcPr>
          <w:p w14:paraId="0C23880A" w14:textId="77777777" w:rsidR="008E5EE1" w:rsidRPr="00E6570D" w:rsidRDefault="008E5EE1" w:rsidP="00211930">
            <w:pPr>
              <w:rPr>
                <w:color w:val="000000" w:themeColor="text1"/>
              </w:rPr>
            </w:pPr>
            <w:r w:rsidRPr="00E6570D">
              <w:rPr>
                <w:color w:val="000000" w:themeColor="text1"/>
              </w:rPr>
              <w:t>1. Descrierea situaţiei actuale</w:t>
            </w:r>
          </w:p>
        </w:tc>
        <w:tc>
          <w:tcPr>
            <w:tcW w:w="7376" w:type="dxa"/>
            <w:gridSpan w:val="3"/>
            <w:tcMar>
              <w:top w:w="15" w:type="dxa"/>
              <w:left w:w="15" w:type="dxa"/>
              <w:bottom w:w="15" w:type="dxa"/>
              <w:right w:w="15" w:type="dxa"/>
            </w:tcMar>
          </w:tcPr>
          <w:p w14:paraId="1C421D9D" w14:textId="77777777" w:rsidR="00ED4878" w:rsidRDefault="008E5EE1" w:rsidP="007B7803">
            <w:pPr>
              <w:spacing w:line="360" w:lineRule="auto"/>
              <w:ind w:left="36" w:firstLine="54"/>
              <w:jc w:val="both"/>
              <w:rPr>
                <w:color w:val="000000" w:themeColor="text1"/>
                <w:lang w:eastAsia="zh-CN"/>
              </w:rPr>
            </w:pPr>
            <w:r w:rsidRPr="00E6570D">
              <w:rPr>
                <w:color w:val="000000" w:themeColor="text1"/>
                <w:lang w:eastAsia="zh-CN"/>
              </w:rPr>
              <w:t xml:space="preserve">         </w:t>
            </w:r>
          </w:p>
          <w:p w14:paraId="3980FA31" w14:textId="3DA0D7F5" w:rsidR="0067552A" w:rsidRPr="00FD56FF" w:rsidRDefault="002309F6" w:rsidP="00FD56FF">
            <w:pPr>
              <w:spacing w:line="360" w:lineRule="auto"/>
              <w:jc w:val="both"/>
              <w:rPr>
                <w:bCs/>
                <w:color w:val="000000"/>
              </w:rPr>
            </w:pPr>
            <w:r w:rsidRPr="000C7F5E">
              <w:rPr>
                <w:bCs/>
                <w:color w:val="000000"/>
              </w:rPr>
              <w:t xml:space="preserve">Administrația Națională „Apele Române” </w:t>
            </w:r>
            <w:r w:rsidRPr="000C7F5E">
              <w:rPr>
                <w:color w:val="000000"/>
              </w:rPr>
              <w:t>este instituție publică de interes național cu personalitate juridică</w:t>
            </w:r>
            <w:r w:rsidR="00D9110B">
              <w:rPr>
                <w:bCs/>
                <w:color w:val="000000"/>
              </w:rPr>
              <w:t xml:space="preserve">, aflată în coordonarea Ministerului mediului, Apelor și Pădurilor, </w:t>
            </w:r>
            <w:r w:rsidR="00ED4878" w:rsidRPr="000C7F5E">
              <w:rPr>
                <w:bCs/>
                <w:color w:val="000000"/>
              </w:rPr>
              <w:t xml:space="preserve">în temeiul art. </w:t>
            </w:r>
            <w:r w:rsidR="0093150B">
              <w:rPr>
                <w:bCs/>
                <w:color w:val="000000"/>
              </w:rPr>
              <w:t>3</w:t>
            </w:r>
            <w:r w:rsidR="00ED4878" w:rsidRPr="000C7F5E">
              <w:rPr>
                <w:bCs/>
                <w:color w:val="000000"/>
              </w:rPr>
              <w:t xml:space="preserve"> </w:t>
            </w:r>
            <w:r w:rsidR="00F262E8">
              <w:rPr>
                <w:bCs/>
                <w:color w:val="000000"/>
              </w:rPr>
              <w:t xml:space="preserve">din Legea apelor nr. </w:t>
            </w:r>
            <w:r w:rsidR="00ED4878" w:rsidRPr="000C7F5E">
              <w:rPr>
                <w:bCs/>
                <w:color w:val="000000"/>
              </w:rPr>
              <w:t xml:space="preserve">107/1996, cu modificările și completările ulterioare, al art. 2 alin. (2) din Ordonanța de urgență a Guvernului  nr.107/2002 aprobată cu modificări și completări prin Legea nr.404/2003, cu modificările și completările ulterioare, </w:t>
            </w:r>
            <w:r w:rsidR="00D9110B" w:rsidRPr="000C7F5E">
              <w:rPr>
                <w:bCs/>
                <w:color w:val="000000"/>
              </w:rPr>
              <w:t xml:space="preserve">și </w:t>
            </w:r>
            <w:r w:rsidR="00D9110B">
              <w:rPr>
                <w:bCs/>
                <w:color w:val="000000"/>
              </w:rPr>
              <w:t xml:space="preserve">al </w:t>
            </w:r>
            <w:r w:rsidR="00D9110B" w:rsidRPr="000C7F5E">
              <w:rPr>
                <w:bCs/>
                <w:color w:val="000000"/>
              </w:rPr>
              <w:t xml:space="preserve">art. 286 din </w:t>
            </w:r>
            <w:r w:rsidR="00D9110B" w:rsidRPr="000C7F5E">
              <w:rPr>
                <w:bCs/>
                <w:color w:val="000000"/>
                <w:lang w:val="en"/>
              </w:rPr>
              <w:t>Ordonanța de u</w:t>
            </w:r>
            <w:r w:rsidR="00F262E8">
              <w:rPr>
                <w:bCs/>
                <w:color w:val="000000"/>
                <w:lang w:val="en"/>
              </w:rPr>
              <w:t xml:space="preserve">rgență a Guvernului nr. </w:t>
            </w:r>
            <w:r w:rsidR="00D9110B" w:rsidRPr="000C7F5E">
              <w:rPr>
                <w:bCs/>
                <w:color w:val="000000"/>
                <w:lang w:val="en"/>
              </w:rPr>
              <w:t>57/2019 privind</w:t>
            </w:r>
            <w:r w:rsidR="00D9110B" w:rsidRPr="000C7F5E">
              <w:rPr>
                <w:bCs/>
                <w:i/>
                <w:color w:val="000000"/>
                <w:lang w:val="en"/>
              </w:rPr>
              <w:t xml:space="preserve"> </w:t>
            </w:r>
            <w:r w:rsidR="00D9110B" w:rsidRPr="000C7F5E">
              <w:rPr>
                <w:bCs/>
                <w:color w:val="000000"/>
                <w:lang w:val="en"/>
              </w:rPr>
              <w:t xml:space="preserve">Codul administrativ, cu </w:t>
            </w:r>
            <w:r w:rsidR="00D9110B" w:rsidRPr="000C7F5E">
              <w:rPr>
                <w:bCs/>
                <w:color w:val="000000"/>
              </w:rPr>
              <w:t>modifică</w:t>
            </w:r>
            <w:r w:rsidR="00D9110B">
              <w:rPr>
                <w:bCs/>
                <w:color w:val="000000"/>
              </w:rPr>
              <w:t>rile și completările ulterioare</w:t>
            </w:r>
            <w:r w:rsidR="00F262E8">
              <w:rPr>
                <w:bCs/>
                <w:color w:val="000000"/>
              </w:rPr>
              <w:t>,</w:t>
            </w:r>
            <w:r w:rsidR="00D9110B">
              <w:rPr>
                <w:bCs/>
                <w:color w:val="000000"/>
              </w:rPr>
              <w:t xml:space="preserve"> </w:t>
            </w:r>
            <w:r w:rsidR="00ED4878" w:rsidRPr="000C7F5E">
              <w:rPr>
                <w:bCs/>
                <w:color w:val="000000"/>
              </w:rPr>
              <w:t>are dreptul de administrare conferit de către statul român, în calitatea sa de proprietar suveran, asupra bunurilor din domeniul public al statului, de natura celor prevăzute la art. 136 alin. (3) din Co</w:t>
            </w:r>
            <w:r w:rsidR="00B13FAF">
              <w:rPr>
                <w:bCs/>
                <w:color w:val="000000"/>
              </w:rPr>
              <w:t>nstituţia României, republicată.</w:t>
            </w:r>
            <w:r w:rsidR="00ED4878" w:rsidRPr="000C7F5E">
              <w:rPr>
                <w:bCs/>
                <w:color w:val="000000"/>
              </w:rPr>
              <w:t xml:space="preserve">  </w:t>
            </w:r>
          </w:p>
          <w:p w14:paraId="6CECCE8F" w14:textId="184B1EB8" w:rsidR="00ED4878" w:rsidRPr="00FD56FF" w:rsidRDefault="0067552A" w:rsidP="00FD56FF">
            <w:pPr>
              <w:pStyle w:val="NoSpacing"/>
              <w:spacing w:line="360" w:lineRule="auto"/>
              <w:jc w:val="both"/>
              <w:rPr>
                <w:lang w:eastAsia="zh-CN"/>
              </w:rPr>
            </w:pPr>
            <w:r w:rsidRPr="0067552A">
              <w:rPr>
                <w:lang w:eastAsia="zh-CN"/>
              </w:rPr>
              <w:t xml:space="preserve">Inventarul bunurilor aflate în administrarea Ministerului </w:t>
            </w:r>
            <w:r>
              <w:rPr>
                <w:lang w:eastAsia="zh-CN"/>
              </w:rPr>
              <w:t>Mediului</w:t>
            </w:r>
            <w:r w:rsidR="0093150B">
              <w:rPr>
                <w:lang w:eastAsia="zh-CN"/>
              </w:rPr>
              <w:t>,</w:t>
            </w:r>
            <w:r>
              <w:rPr>
                <w:lang w:eastAsia="zh-CN"/>
              </w:rPr>
              <w:t xml:space="preserve"> Apelor și Pădurilor </w:t>
            </w:r>
            <w:r w:rsidR="00F262E8">
              <w:rPr>
                <w:lang w:eastAsia="zh-CN"/>
              </w:rPr>
              <w:t xml:space="preserve">prin </w:t>
            </w:r>
            <w:r w:rsidR="00F262E8" w:rsidRPr="000C7F5E">
              <w:rPr>
                <w:bCs/>
                <w:color w:val="000000"/>
              </w:rPr>
              <w:t xml:space="preserve">Administrația Națională „Apele Române” </w:t>
            </w:r>
            <w:r>
              <w:rPr>
                <w:lang w:eastAsia="zh-CN"/>
              </w:rPr>
              <w:t>este prevăzut în anexa nr. 12</w:t>
            </w:r>
            <w:r w:rsidRPr="0067552A">
              <w:rPr>
                <w:lang w:eastAsia="zh-CN"/>
              </w:rPr>
              <w:t>, aprobat</w:t>
            </w:r>
            <w:r>
              <w:rPr>
                <w:lang w:eastAsia="zh-CN"/>
              </w:rPr>
              <w:t>ă prin Hotărârea Guvernului nr.</w:t>
            </w:r>
            <w:r w:rsidRPr="0067552A">
              <w:rPr>
                <w:lang w:eastAsia="zh-CN"/>
              </w:rPr>
              <w:t>1705/2006 pentru aprobarea inventarului centra</w:t>
            </w:r>
            <w:r>
              <w:rPr>
                <w:lang w:eastAsia="zh-CN"/>
              </w:rPr>
              <w:t xml:space="preserve">lizat al bunurilor din domeniul </w:t>
            </w:r>
            <w:r w:rsidRPr="0067552A">
              <w:rPr>
                <w:lang w:eastAsia="zh-CN"/>
              </w:rPr>
              <w:t xml:space="preserve">public </w:t>
            </w:r>
            <w:r w:rsidR="00727682">
              <w:rPr>
                <w:lang w:eastAsia="zh-CN"/>
              </w:rPr>
              <w:t>al</w:t>
            </w:r>
            <w:r w:rsidRPr="0067552A">
              <w:rPr>
                <w:lang w:eastAsia="zh-CN"/>
              </w:rPr>
              <w:t xml:space="preserve"> statului, publicată în Monitorul Oficial </w:t>
            </w:r>
            <w:r>
              <w:rPr>
                <w:lang w:eastAsia="zh-CN"/>
              </w:rPr>
              <w:t xml:space="preserve">al României, Partea I, nr. 1020 </w:t>
            </w:r>
            <w:r w:rsidRPr="0067552A">
              <w:rPr>
                <w:lang w:eastAsia="zh-CN"/>
              </w:rPr>
              <w:t>bis din 21 decembrie 2006.</w:t>
            </w:r>
          </w:p>
          <w:p w14:paraId="14E9FA7B" w14:textId="77777777" w:rsidR="00DB4039" w:rsidRDefault="00DB4039" w:rsidP="00DB4039">
            <w:pPr>
              <w:spacing w:line="360" w:lineRule="auto"/>
              <w:jc w:val="both"/>
              <w:rPr>
                <w:color w:val="000000" w:themeColor="text1"/>
                <w:lang w:eastAsia="zh-CN"/>
              </w:rPr>
            </w:pPr>
          </w:p>
          <w:p w14:paraId="1222E044" w14:textId="77777777" w:rsidR="00515F16" w:rsidRDefault="00564DC2" w:rsidP="00515F16">
            <w:pPr>
              <w:spacing w:line="360" w:lineRule="auto"/>
              <w:jc w:val="both"/>
              <w:rPr>
                <w:color w:val="000000" w:themeColor="text1"/>
                <w:lang w:eastAsia="zh-CN"/>
              </w:rPr>
            </w:pPr>
            <w:r>
              <w:rPr>
                <w:color w:val="000000" w:themeColor="text1"/>
                <w:lang w:eastAsia="zh-CN"/>
              </w:rPr>
              <w:t xml:space="preserve">Prin </w:t>
            </w:r>
            <w:r w:rsidRPr="00564DC2">
              <w:rPr>
                <w:color w:val="000000" w:themeColor="text1"/>
                <w:lang w:eastAsia="zh-CN"/>
              </w:rPr>
              <w:t>Sentința civilă nr.3580/16.11.2016 pronunțată de Curtea de Apel București în Dosarul nr.6123/2/2014, rămasă definitivă prin Decizia civilă  nr.2483</w:t>
            </w:r>
            <w:r w:rsidR="000755F6">
              <w:rPr>
                <w:color w:val="000000" w:themeColor="text1"/>
                <w:lang w:eastAsia="zh-CN"/>
              </w:rPr>
              <w:t>/12.06.2020 a Înaltei Curți de C</w:t>
            </w:r>
            <w:r w:rsidRPr="00564DC2">
              <w:rPr>
                <w:color w:val="000000" w:themeColor="text1"/>
                <w:lang w:eastAsia="zh-CN"/>
              </w:rPr>
              <w:t>asație și Justiție</w:t>
            </w:r>
            <w:r>
              <w:rPr>
                <w:color w:val="000000" w:themeColor="text1"/>
                <w:lang w:eastAsia="zh-CN"/>
              </w:rPr>
              <w:t xml:space="preserve">, </w:t>
            </w:r>
            <w:r w:rsidR="00C76EC3">
              <w:rPr>
                <w:color w:val="000000" w:themeColor="text1"/>
                <w:lang w:eastAsia="zh-CN"/>
              </w:rPr>
              <w:t xml:space="preserve">instanța de judecată </w:t>
            </w:r>
            <w:r w:rsidR="00C76EC3">
              <w:rPr>
                <w:color w:val="000000" w:themeColor="text1"/>
                <w:lang w:eastAsia="zh-CN"/>
              </w:rPr>
              <w:lastRenderedPageBreak/>
              <w:t xml:space="preserve">a hotărât anularea parțială a </w:t>
            </w:r>
            <w:r w:rsidR="00C76EC3" w:rsidRPr="001C0236">
              <w:rPr>
                <w:color w:val="000000" w:themeColor="text1"/>
                <w:lang w:eastAsia="zh-CN"/>
              </w:rPr>
              <w:t>Hotărârii Guvernului nr.1705/2006 pentru aprobarea inventarului centralizat al bunurilor din domeniul public al statului, cu modificările și completările ulterioare</w:t>
            </w:r>
            <w:r w:rsidR="00C76EC3">
              <w:rPr>
                <w:color w:val="000000" w:themeColor="text1"/>
                <w:lang w:eastAsia="zh-CN"/>
              </w:rPr>
              <w:t xml:space="preserve">, în sensul radierii din anexa nr.12 a </w:t>
            </w:r>
            <w:r w:rsidR="001C0236" w:rsidRPr="001C0236">
              <w:rPr>
                <w:color w:val="000000" w:themeColor="text1"/>
                <w:lang w:eastAsia="zh-CN"/>
              </w:rPr>
              <w:t>bunurilor imobile înregistrate la pozițiile nr. MF 63900, 63903, 63910, 63911, 63912, 63913, 63918, 63919, 63920, 63921, 63922, 63932, 63933, 63934, 63936, 63937, 63938, 63939, 63941, 63942, 63943</w:t>
            </w:r>
            <w:r w:rsidR="007432D2">
              <w:rPr>
                <w:color w:val="000000" w:themeColor="text1"/>
                <w:lang w:eastAsia="zh-CN"/>
              </w:rPr>
              <w:t xml:space="preserve"> și implicit</w:t>
            </w:r>
            <w:r w:rsidR="0089500F">
              <w:rPr>
                <w:color w:val="000000" w:themeColor="text1"/>
                <w:lang w:eastAsia="zh-CN"/>
              </w:rPr>
              <w:t xml:space="preserve"> a încetării</w:t>
            </w:r>
            <w:r w:rsidR="007432D2">
              <w:rPr>
                <w:color w:val="000000" w:themeColor="text1"/>
                <w:lang w:eastAsia="zh-CN"/>
              </w:rPr>
              <w:t xml:space="preserve"> dreptului de administrare a Administ</w:t>
            </w:r>
            <w:r w:rsidR="00515F16">
              <w:rPr>
                <w:color w:val="000000" w:themeColor="text1"/>
                <w:lang w:eastAsia="zh-CN"/>
              </w:rPr>
              <w:t>rației Naționale „Apele Române” asupra acestor bunuri în favoarea Agenției Naționale de Pescuit și Acvacultură.</w:t>
            </w:r>
          </w:p>
          <w:p w14:paraId="19B09017" w14:textId="08802302" w:rsidR="007432D2" w:rsidRDefault="007432D2" w:rsidP="00DB4039">
            <w:pPr>
              <w:spacing w:line="360" w:lineRule="auto"/>
              <w:jc w:val="both"/>
              <w:rPr>
                <w:color w:val="000000" w:themeColor="text1"/>
                <w:lang w:eastAsia="zh-CN"/>
              </w:rPr>
            </w:pPr>
          </w:p>
          <w:p w14:paraId="778F257C" w14:textId="1989B1B7" w:rsidR="00C76EC3" w:rsidRDefault="00C76EC3" w:rsidP="00DB4039">
            <w:pPr>
              <w:spacing w:line="360" w:lineRule="auto"/>
              <w:jc w:val="both"/>
              <w:rPr>
                <w:color w:val="000000" w:themeColor="text1"/>
                <w:lang w:eastAsia="zh-CN"/>
              </w:rPr>
            </w:pPr>
            <w:r>
              <w:rPr>
                <w:color w:val="000000" w:themeColor="text1"/>
                <w:lang w:eastAsia="zh-CN"/>
              </w:rPr>
              <w:t xml:space="preserve"> Aceste bunuri </w:t>
            </w:r>
            <w:r w:rsidR="0023626C">
              <w:rPr>
                <w:color w:val="000000" w:themeColor="text1"/>
                <w:lang w:eastAsia="zh-CN"/>
              </w:rPr>
              <w:t xml:space="preserve">imobile </w:t>
            </w:r>
            <w:r>
              <w:rPr>
                <w:color w:val="000000" w:themeColor="text1"/>
                <w:lang w:eastAsia="zh-CN"/>
              </w:rPr>
              <w:t>se află înregistrate în anexa nr.3 la Hotărârea</w:t>
            </w:r>
            <w:r w:rsidRPr="001C0236">
              <w:rPr>
                <w:color w:val="000000" w:themeColor="text1"/>
                <w:lang w:eastAsia="zh-CN"/>
              </w:rPr>
              <w:t xml:space="preserve"> Guvernului nr.1705/2006 pentru aprobarea inventarului centralizat al bunurilor din domeniul public al statului, cu modificările și completările ulterioare</w:t>
            </w:r>
            <w:r>
              <w:rPr>
                <w:color w:val="000000" w:themeColor="text1"/>
                <w:lang w:eastAsia="zh-CN"/>
              </w:rPr>
              <w:t xml:space="preserve"> la nr. MF </w:t>
            </w:r>
            <w:r w:rsidR="007432D2">
              <w:rPr>
                <w:color w:val="000000" w:themeColor="text1"/>
                <w:lang w:eastAsia="zh-CN"/>
              </w:rPr>
              <w:t xml:space="preserve">145484 și în administrarea </w:t>
            </w:r>
            <w:r w:rsidR="000507E7">
              <w:rPr>
                <w:color w:val="000000" w:themeColor="text1"/>
                <w:lang w:eastAsia="zh-CN"/>
              </w:rPr>
              <w:t>Agenției Naționale</w:t>
            </w:r>
            <w:r w:rsidR="007432D2">
              <w:rPr>
                <w:color w:val="000000" w:themeColor="text1"/>
                <w:lang w:eastAsia="zh-CN"/>
              </w:rPr>
              <w:t xml:space="preserve"> de Pescuit și Acvacultură.</w:t>
            </w:r>
          </w:p>
          <w:p w14:paraId="762C6FB6" w14:textId="77777777" w:rsidR="007432D2" w:rsidRDefault="007432D2" w:rsidP="00DB4039">
            <w:pPr>
              <w:spacing w:line="360" w:lineRule="auto"/>
              <w:jc w:val="both"/>
              <w:rPr>
                <w:color w:val="000000" w:themeColor="text1"/>
                <w:lang w:eastAsia="zh-CN"/>
              </w:rPr>
            </w:pPr>
          </w:p>
          <w:p w14:paraId="44618D72" w14:textId="1420403E" w:rsidR="00C70A10" w:rsidRPr="00301D90" w:rsidRDefault="00117B18" w:rsidP="00117B18">
            <w:pPr>
              <w:pStyle w:val="NoSpacing"/>
              <w:spacing w:line="360" w:lineRule="auto"/>
              <w:jc w:val="both"/>
              <w:rPr>
                <w:lang w:eastAsia="zh-CN"/>
              </w:rPr>
            </w:pPr>
            <w:r>
              <w:rPr>
                <w:color w:val="000000" w:themeColor="text1"/>
                <w:lang w:eastAsia="zh-CN"/>
              </w:rPr>
              <w:t xml:space="preserve">Astfel, </w:t>
            </w:r>
            <w:r w:rsidR="00606BA8">
              <w:rPr>
                <w:color w:val="000000" w:themeColor="text1"/>
                <w:lang w:eastAsia="zh-CN"/>
              </w:rPr>
              <w:t xml:space="preserve">pentru punerea în </w:t>
            </w:r>
            <w:r w:rsidR="001E7DA2">
              <w:rPr>
                <w:color w:val="000000" w:themeColor="text1"/>
                <w:lang w:eastAsia="zh-CN"/>
              </w:rPr>
              <w:t xml:space="preserve">aplicare a sentinței civile </w:t>
            </w:r>
            <w:r w:rsidR="0030673B">
              <w:rPr>
                <w:color w:val="000000" w:themeColor="text1"/>
                <w:lang w:eastAsia="zh-CN"/>
              </w:rPr>
              <w:t xml:space="preserve">definitive </w:t>
            </w:r>
            <w:r w:rsidR="001E7DA2">
              <w:rPr>
                <w:color w:val="000000" w:themeColor="text1"/>
                <w:lang w:eastAsia="zh-CN"/>
              </w:rPr>
              <w:t xml:space="preserve">sus-menționate, având în vedere </w:t>
            </w:r>
            <w:r>
              <w:rPr>
                <w:color w:val="000000" w:themeColor="text1"/>
                <w:lang w:eastAsia="zh-CN"/>
              </w:rPr>
              <w:t xml:space="preserve">prevederilor art.288 alin. (1) </w:t>
            </w:r>
            <w:r w:rsidR="00BC7CB1">
              <w:rPr>
                <w:color w:val="000000" w:themeColor="text1"/>
                <w:lang w:eastAsia="zh-CN"/>
              </w:rPr>
              <w:t>d</w:t>
            </w:r>
            <w:r>
              <w:rPr>
                <w:color w:val="000000" w:themeColor="text1"/>
                <w:lang w:eastAsia="zh-CN"/>
              </w:rPr>
              <w:t xml:space="preserve">in </w:t>
            </w:r>
            <w:r w:rsidRPr="0067552A">
              <w:rPr>
                <w:lang w:eastAsia="zh-CN"/>
              </w:rPr>
              <w:t>Ordona</w:t>
            </w:r>
            <w:r w:rsidR="00C80A95">
              <w:rPr>
                <w:lang w:eastAsia="zh-CN"/>
              </w:rPr>
              <w:t>nța de urgență a Guvernului nr.</w:t>
            </w:r>
            <w:r w:rsidRPr="0067552A">
              <w:rPr>
                <w:lang w:eastAsia="zh-CN"/>
              </w:rPr>
              <w:t>57/2019 privind Codul</w:t>
            </w:r>
            <w:r>
              <w:rPr>
                <w:lang w:eastAsia="zh-CN"/>
              </w:rPr>
              <w:t xml:space="preserve"> </w:t>
            </w:r>
            <w:r w:rsidRPr="0067552A">
              <w:rPr>
                <w:lang w:eastAsia="zh-CN"/>
              </w:rPr>
              <w:t xml:space="preserve">administrativ, </w:t>
            </w:r>
            <w:r w:rsidRPr="000C7F5E">
              <w:rPr>
                <w:bCs/>
                <w:color w:val="000000"/>
                <w:lang w:val="en"/>
              </w:rPr>
              <w:t xml:space="preserve">cu </w:t>
            </w:r>
            <w:r w:rsidRPr="000C7F5E">
              <w:rPr>
                <w:bCs/>
                <w:color w:val="000000"/>
              </w:rPr>
              <w:t>modifică</w:t>
            </w:r>
            <w:r>
              <w:rPr>
                <w:bCs/>
                <w:color w:val="000000"/>
              </w:rPr>
              <w:t>rile și completările ulterioare</w:t>
            </w:r>
            <w:r w:rsidRPr="0067552A">
              <w:rPr>
                <w:lang w:eastAsia="zh-CN"/>
              </w:rPr>
              <w:t xml:space="preserve">, </w:t>
            </w:r>
            <w:r>
              <w:rPr>
                <w:lang w:eastAsia="zh-CN"/>
              </w:rPr>
              <w:t xml:space="preserve">„ </w:t>
            </w:r>
            <w:r w:rsidRPr="00117B18">
              <w:rPr>
                <w:i/>
                <w:lang w:eastAsia="zh-CN"/>
              </w:rPr>
              <w:t>(1)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r>
              <w:rPr>
                <w:i/>
                <w:lang w:eastAsia="zh-CN"/>
              </w:rPr>
              <w:t>”</w:t>
            </w:r>
            <w:r w:rsidR="001E7DA2">
              <w:rPr>
                <w:lang w:eastAsia="zh-CN"/>
              </w:rPr>
              <w:t xml:space="preserve"> coroborate cu dispozițiile</w:t>
            </w:r>
            <w:r w:rsidR="00BC7CB1">
              <w:rPr>
                <w:lang w:eastAsia="zh-CN"/>
              </w:rPr>
              <w:t xml:space="preserve"> art.2 alin. (1) din </w:t>
            </w:r>
            <w:r w:rsidR="00C70A10">
              <w:rPr>
                <w:color w:val="000000" w:themeColor="text1"/>
                <w:lang w:eastAsia="zh-CN"/>
              </w:rPr>
              <w:t>Hotărârea</w:t>
            </w:r>
            <w:r w:rsidR="00C70A10" w:rsidRPr="001C0236">
              <w:rPr>
                <w:color w:val="000000" w:themeColor="text1"/>
                <w:lang w:eastAsia="zh-CN"/>
              </w:rPr>
              <w:t xml:space="preserve"> Guvernului nr.1705/2006 pentru aprobarea inventarului centralizat al bunurilor din domeniul public al statului, cu modificările și completările ulterioare</w:t>
            </w:r>
            <w:r w:rsidR="00C70A10">
              <w:rPr>
                <w:color w:val="000000" w:themeColor="text1"/>
                <w:lang w:eastAsia="zh-CN"/>
              </w:rPr>
              <w:t xml:space="preserve"> potrivit cărora: „m</w:t>
            </w:r>
            <w:r w:rsidR="00C70A10" w:rsidRPr="00C70A10">
              <w:rPr>
                <w:i/>
                <w:lang w:eastAsia="zh-CN"/>
              </w:rPr>
              <w:t>odificările intervenite în inventarul centralizat al bunurilor din domeniul public al statului se aprobă în condiţiile legii, prin acte normative adoptate în acest sens, iniţiate de către ministere sau de alte organe de specialitate ale autorităţilor publice centrale, aflate în subordinea Guvernului, precum şi de autorităţi administrative autonome şi autorităţile administraţiei publice locale, prin Ministerul Administraţiei şi Internelor</w:t>
            </w:r>
            <w:r w:rsidR="00C70A10" w:rsidRPr="00875408">
              <w:rPr>
                <w:lang w:eastAsia="zh-CN"/>
              </w:rPr>
              <w:t xml:space="preserve">” a </w:t>
            </w:r>
            <w:r w:rsidR="00C70A10" w:rsidRPr="00875408">
              <w:rPr>
                <w:lang w:eastAsia="zh-CN"/>
              </w:rPr>
              <w:lastRenderedPageBreak/>
              <w:t xml:space="preserve">fost elaborat prezentul proiect de hotărâre a Guvernului </w:t>
            </w:r>
            <w:r w:rsidR="00A33BC1">
              <w:rPr>
                <w:lang w:eastAsia="zh-CN"/>
              </w:rPr>
              <w:t>av</w:t>
            </w:r>
            <w:r w:rsidR="0030673B">
              <w:rPr>
                <w:lang w:eastAsia="zh-CN"/>
              </w:rPr>
              <w:t>ând ca obiect</w:t>
            </w:r>
            <w:r w:rsidR="00C70A10" w:rsidRPr="00875408">
              <w:rPr>
                <w:lang w:eastAsia="zh-CN"/>
              </w:rPr>
              <w:t xml:space="preserve"> </w:t>
            </w:r>
            <w:r w:rsidR="006E001C" w:rsidRPr="00301D90">
              <w:rPr>
                <w:lang w:eastAsia="zh-CN"/>
              </w:rPr>
              <w:t>radierea bunurilor imobile cu nr. MF 63900, 63903, 63910, 63911, 63912, 63913, 63918, 63919, 63920, 63921, 63922, 63932, 63933, 63934, 63936, 63937, 63938, 63939, 63941, 63942, 63943, din anexa</w:t>
            </w:r>
            <w:r w:rsidR="00875408" w:rsidRPr="00301D90">
              <w:rPr>
                <w:lang w:eastAsia="zh-CN"/>
              </w:rPr>
              <w:t xml:space="preserve"> nr.12 </w:t>
            </w:r>
            <w:r w:rsidR="00606BA8" w:rsidRPr="00301D90">
              <w:rPr>
                <w:lang w:eastAsia="zh-CN"/>
              </w:rPr>
              <w:t>l</w:t>
            </w:r>
            <w:r w:rsidR="00875408" w:rsidRPr="00301D90">
              <w:rPr>
                <w:lang w:eastAsia="zh-CN"/>
              </w:rPr>
              <w:t>a</w:t>
            </w:r>
            <w:r w:rsidR="00C70A10" w:rsidRPr="00301D90">
              <w:rPr>
                <w:lang w:eastAsia="zh-CN"/>
              </w:rPr>
              <w:t xml:space="preserve"> </w:t>
            </w:r>
            <w:r w:rsidR="00606BA8" w:rsidRPr="00301D90">
              <w:rPr>
                <w:lang w:eastAsia="zh-CN"/>
              </w:rPr>
              <w:t>Hotărârea</w:t>
            </w:r>
            <w:r w:rsidR="00875408" w:rsidRPr="00301D90">
              <w:rPr>
                <w:lang w:eastAsia="zh-CN"/>
              </w:rPr>
              <w:t xml:space="preserve"> Guvernului nr.1705/2006 pentru aprobarea inventarului centralizat al bunurilor din domeniul public al statului, cu modificările și completările ulterioare</w:t>
            </w:r>
            <w:r w:rsidR="006E001C" w:rsidRPr="00301D90">
              <w:rPr>
                <w:lang w:eastAsia="zh-CN"/>
              </w:rPr>
              <w:t xml:space="preserve">, </w:t>
            </w:r>
            <w:r w:rsidR="00C81AC6" w:rsidRPr="00301D90">
              <w:rPr>
                <w:lang w:eastAsia="zh-CN"/>
              </w:rPr>
              <w:t xml:space="preserve"> </w:t>
            </w:r>
            <w:r w:rsidR="0089500F" w:rsidRPr="00301D90">
              <w:t>ca urmare a hotărârii judecătorești.</w:t>
            </w:r>
            <w:bookmarkStart w:id="1" w:name="_GoBack"/>
            <w:bookmarkEnd w:id="1"/>
          </w:p>
          <w:p w14:paraId="00E6D9CD" w14:textId="0C82063B" w:rsidR="00C70A10" w:rsidRPr="007C52E7" w:rsidRDefault="00606BA8" w:rsidP="00117B18">
            <w:pPr>
              <w:pStyle w:val="NoSpacing"/>
              <w:spacing w:line="360" w:lineRule="auto"/>
              <w:jc w:val="both"/>
              <w:rPr>
                <w:lang w:eastAsia="zh-CN"/>
              </w:rPr>
            </w:pPr>
            <w:r w:rsidRPr="00606BA8">
              <w:rPr>
                <w:lang w:eastAsia="zh-CN"/>
              </w:rPr>
              <w:t xml:space="preserve">În anexa prezentului proiect de act nrmativ, sunt cuprinse datele de identificare și valoarea de inventar a bunurilor imobile </w:t>
            </w:r>
            <w:r w:rsidR="0030673B">
              <w:rPr>
                <w:lang w:eastAsia="zh-CN"/>
              </w:rPr>
              <w:t>identificate</w:t>
            </w:r>
            <w:r w:rsidRPr="00606BA8">
              <w:rPr>
                <w:lang w:eastAsia="zh-CN"/>
              </w:rPr>
              <w:t xml:space="preserve"> </w:t>
            </w:r>
            <w:r w:rsidR="0030673B">
              <w:rPr>
                <w:lang w:eastAsia="zh-CN"/>
              </w:rPr>
              <w:t xml:space="preserve">cu </w:t>
            </w:r>
            <w:r w:rsidRPr="00606BA8">
              <w:rPr>
                <w:lang w:eastAsia="zh-CN"/>
              </w:rPr>
              <w:t xml:space="preserve">nr. MF </w:t>
            </w:r>
            <w:r w:rsidRPr="00606BA8">
              <w:rPr>
                <w:color w:val="000000" w:themeColor="text1"/>
                <w:lang w:eastAsia="zh-CN"/>
              </w:rPr>
              <w:t>63900, 63903, 63910, 63911, 63912, 63913, 63918, 63919, 63920, 63921, 63922, 63932, 63933, 63934, 63936, 63937, 63938, 63939, 63941, 63942, 63943</w:t>
            </w:r>
            <w:r w:rsidR="007C52E7">
              <w:rPr>
                <w:color w:val="000000" w:themeColor="text1"/>
                <w:lang w:eastAsia="zh-CN"/>
              </w:rPr>
              <w:t xml:space="preserve"> pentru care se propune radierea din </w:t>
            </w:r>
            <w:r w:rsidR="0067162A" w:rsidRPr="00875408">
              <w:rPr>
                <w:lang w:eastAsia="zh-CN"/>
              </w:rPr>
              <w:t xml:space="preserve">anexa nr.12 </w:t>
            </w:r>
            <w:r w:rsidR="0067162A">
              <w:rPr>
                <w:lang w:eastAsia="zh-CN"/>
              </w:rPr>
              <w:t>l</w:t>
            </w:r>
            <w:r w:rsidR="0067162A" w:rsidRPr="00875408">
              <w:rPr>
                <w:lang w:eastAsia="zh-CN"/>
              </w:rPr>
              <w:t xml:space="preserve">a </w:t>
            </w:r>
            <w:r w:rsidR="0067162A">
              <w:rPr>
                <w:color w:val="000000" w:themeColor="text1"/>
                <w:lang w:eastAsia="zh-CN"/>
              </w:rPr>
              <w:t>Hotărârea</w:t>
            </w:r>
            <w:r w:rsidR="0067162A" w:rsidRPr="00875408">
              <w:rPr>
                <w:color w:val="000000" w:themeColor="text1"/>
                <w:lang w:eastAsia="zh-CN"/>
              </w:rPr>
              <w:t xml:space="preserve"> Guvernului nr.1705/2006 pentru aprobarea inventarului centralizat al bunurilor din domeniul public al statului, cu modificările și completările ulterioare</w:t>
            </w:r>
            <w:r w:rsidR="0067162A">
              <w:rPr>
                <w:color w:val="000000" w:themeColor="text1"/>
                <w:lang w:eastAsia="zh-CN"/>
              </w:rPr>
              <w:t>.</w:t>
            </w:r>
          </w:p>
          <w:p w14:paraId="39A75CA8" w14:textId="77777777" w:rsidR="008E5EE1" w:rsidRPr="00E6570D" w:rsidRDefault="008E5EE1" w:rsidP="00211930">
            <w:pPr>
              <w:autoSpaceDE w:val="0"/>
              <w:autoSpaceDN w:val="0"/>
              <w:adjustRightInd w:val="0"/>
              <w:jc w:val="both"/>
              <w:rPr>
                <w:bCs/>
                <w:color w:val="000000" w:themeColor="text1"/>
              </w:rPr>
            </w:pPr>
          </w:p>
        </w:tc>
      </w:tr>
      <w:tr w:rsidR="00E6570D" w:rsidRPr="00E6570D" w14:paraId="5C1C6921" w14:textId="77777777" w:rsidTr="002E170B">
        <w:trPr>
          <w:trHeight w:val="321"/>
          <w:tblCellSpacing w:w="0" w:type="dxa"/>
        </w:trPr>
        <w:tc>
          <w:tcPr>
            <w:tcW w:w="2765" w:type="dxa"/>
            <w:tcMar>
              <w:top w:w="15" w:type="dxa"/>
              <w:left w:w="15" w:type="dxa"/>
              <w:bottom w:w="15" w:type="dxa"/>
              <w:right w:w="15" w:type="dxa"/>
            </w:tcMar>
          </w:tcPr>
          <w:p w14:paraId="12AA686E" w14:textId="259491B5" w:rsidR="008E5EE1" w:rsidRPr="00E6570D" w:rsidRDefault="008E5EE1" w:rsidP="00211930">
            <w:pPr>
              <w:jc w:val="both"/>
              <w:rPr>
                <w:color w:val="000000" w:themeColor="text1"/>
              </w:rPr>
            </w:pPr>
            <w:r w:rsidRPr="00E6570D">
              <w:rPr>
                <w:color w:val="000000" w:themeColor="text1"/>
              </w:rPr>
              <w:lastRenderedPageBreak/>
              <w:t>1</w:t>
            </w:r>
            <w:r w:rsidRPr="00E6570D">
              <w:rPr>
                <w:color w:val="000000" w:themeColor="text1"/>
                <w:vertAlign w:val="superscript"/>
              </w:rPr>
              <w:t>1</w:t>
            </w:r>
            <w:r w:rsidRPr="00E6570D">
              <w:rPr>
                <w:color w:val="000000" w:themeColor="text1"/>
              </w:rPr>
              <w:t xml:space="preserve">În cazul proiectelor de acte normative care transpun legislaţie comunitară sau creează cadrul pentru aplicarea directă a acesteia </w:t>
            </w:r>
          </w:p>
        </w:tc>
        <w:tc>
          <w:tcPr>
            <w:tcW w:w="7376" w:type="dxa"/>
            <w:gridSpan w:val="3"/>
            <w:tcMar>
              <w:top w:w="15" w:type="dxa"/>
              <w:left w:w="15" w:type="dxa"/>
              <w:bottom w:w="15" w:type="dxa"/>
              <w:right w:w="15" w:type="dxa"/>
            </w:tcMar>
            <w:vAlign w:val="center"/>
          </w:tcPr>
          <w:p w14:paraId="2E751110" w14:textId="5B0878CA" w:rsidR="008E5EE1" w:rsidRPr="00E6570D" w:rsidRDefault="008E5EE1" w:rsidP="002E170B">
            <w:pPr>
              <w:shd w:val="clear" w:color="auto" w:fill="FFFFFF"/>
              <w:tabs>
                <w:tab w:val="left" w:pos="298"/>
              </w:tabs>
              <w:ind w:left="93" w:right="155"/>
              <w:jc w:val="center"/>
              <w:rPr>
                <w:color w:val="000000" w:themeColor="text1"/>
              </w:rPr>
            </w:pPr>
            <w:r w:rsidRPr="00E6570D">
              <w:rPr>
                <w:color w:val="000000" w:themeColor="text1"/>
              </w:rPr>
              <w:t>Proiectul de act normativ nu se referă la acest subiect.</w:t>
            </w:r>
          </w:p>
        </w:tc>
      </w:tr>
      <w:tr w:rsidR="00E6570D" w:rsidRPr="00E6570D" w14:paraId="1C18A9B3" w14:textId="77777777" w:rsidTr="00B82B88">
        <w:trPr>
          <w:trHeight w:val="744"/>
          <w:tblCellSpacing w:w="0" w:type="dxa"/>
        </w:trPr>
        <w:tc>
          <w:tcPr>
            <w:tcW w:w="2765" w:type="dxa"/>
            <w:tcMar>
              <w:top w:w="15" w:type="dxa"/>
              <w:left w:w="15" w:type="dxa"/>
              <w:bottom w:w="15" w:type="dxa"/>
              <w:right w:w="15" w:type="dxa"/>
            </w:tcMar>
          </w:tcPr>
          <w:p w14:paraId="48F9FA6B" w14:textId="77777777" w:rsidR="008E5EE1" w:rsidRPr="00E6570D" w:rsidRDefault="008E5EE1" w:rsidP="00211930">
            <w:pPr>
              <w:rPr>
                <w:color w:val="000000" w:themeColor="text1"/>
              </w:rPr>
            </w:pPr>
            <w:r w:rsidRPr="00E6570D">
              <w:rPr>
                <w:color w:val="000000" w:themeColor="text1"/>
              </w:rPr>
              <w:t>2. Schimbări preconizate</w:t>
            </w:r>
          </w:p>
        </w:tc>
        <w:tc>
          <w:tcPr>
            <w:tcW w:w="7376" w:type="dxa"/>
            <w:gridSpan w:val="3"/>
            <w:tcMar>
              <w:top w:w="15" w:type="dxa"/>
              <w:left w:w="15" w:type="dxa"/>
              <w:bottom w:w="15" w:type="dxa"/>
              <w:right w:w="15" w:type="dxa"/>
            </w:tcMar>
          </w:tcPr>
          <w:p w14:paraId="3908B622" w14:textId="5F301AF2" w:rsidR="008E5EE1" w:rsidRPr="00311EE7" w:rsidRDefault="008E5EE1" w:rsidP="00311EE7">
            <w:pPr>
              <w:spacing w:line="360" w:lineRule="auto"/>
              <w:jc w:val="both"/>
              <w:rPr>
                <w:bCs/>
                <w:color w:val="000000" w:themeColor="text1"/>
              </w:rPr>
            </w:pPr>
            <w:r w:rsidRPr="00311EE7">
              <w:rPr>
                <w:bCs/>
                <w:color w:val="000000" w:themeColor="text1"/>
              </w:rPr>
              <w:t xml:space="preserve">Prin prezentul proiect de act normativ se propune </w:t>
            </w:r>
            <w:r w:rsidR="006E001C" w:rsidRPr="00301D90">
              <w:rPr>
                <w:lang w:eastAsia="zh-CN"/>
              </w:rPr>
              <w:t xml:space="preserve">radierea bunurilor imobile cu nr. MF 63900, 63903, 63910, 63911, 63912, 63913, 63918, 63919, 63920, 63921, 63922, 63932, 63933, 63934, 63936, 63937, 63938, 63939, 63941, 63942, 63943, din anexa nr.12 la Hotărârea Guvernului nr.1705/2006 pentru aprobarea inventarului centralizat al bunurilor din domeniul public al statului, cu modificările și completările ulterioare,  </w:t>
            </w:r>
            <w:r w:rsidR="006E001C" w:rsidRPr="00301D90">
              <w:t>ca urmare a hotărârii judecătorești</w:t>
            </w:r>
            <w:r w:rsidR="0030673B" w:rsidRPr="00301D90">
              <w:rPr>
                <w:bCs/>
              </w:rPr>
              <w:t xml:space="preserve">, acestea fiind </w:t>
            </w:r>
            <w:r w:rsidR="0030673B" w:rsidRPr="00301D90">
              <w:rPr>
                <w:lang w:eastAsia="zh-CN"/>
              </w:rPr>
              <w:t xml:space="preserve">înregistrate în anexa nr.3 la Hotărârea Guvernului </w:t>
            </w:r>
            <w:r w:rsidR="0030673B" w:rsidRPr="001C0236">
              <w:rPr>
                <w:color w:val="000000" w:themeColor="text1"/>
                <w:lang w:eastAsia="zh-CN"/>
              </w:rPr>
              <w:t>nr.1705/2006 pentru aprobarea inventarului centralizat al bunurilor din domeniul public al statului, cu modificările și completările ulterioare</w:t>
            </w:r>
            <w:r w:rsidR="0030673B">
              <w:rPr>
                <w:color w:val="000000" w:themeColor="text1"/>
                <w:lang w:eastAsia="zh-CN"/>
              </w:rPr>
              <w:t xml:space="preserve"> la nr. MF 145484 și în administrarea </w:t>
            </w:r>
            <w:r w:rsidR="0026793B">
              <w:rPr>
                <w:color w:val="000000" w:themeColor="text1"/>
                <w:lang w:eastAsia="zh-CN"/>
              </w:rPr>
              <w:t>Agenției Naționale</w:t>
            </w:r>
            <w:r w:rsidR="0030673B">
              <w:rPr>
                <w:color w:val="000000" w:themeColor="text1"/>
                <w:lang w:eastAsia="zh-CN"/>
              </w:rPr>
              <w:t xml:space="preserve"> de Pescuit și Acvacultură.</w:t>
            </w:r>
          </w:p>
          <w:p w14:paraId="21744A3E" w14:textId="77777777" w:rsidR="00096CFC" w:rsidRPr="00F262E8" w:rsidRDefault="00096CFC" w:rsidP="00211930">
            <w:pPr>
              <w:jc w:val="both"/>
              <w:rPr>
                <w:bCs/>
                <w:color w:val="FF0000"/>
              </w:rPr>
            </w:pPr>
          </w:p>
          <w:p w14:paraId="3F8703AA" w14:textId="77777777" w:rsidR="008E5EE1" w:rsidRDefault="008E5EE1" w:rsidP="00311EE7">
            <w:pPr>
              <w:autoSpaceDE w:val="0"/>
              <w:autoSpaceDN w:val="0"/>
              <w:adjustRightInd w:val="0"/>
              <w:spacing w:line="360" w:lineRule="auto"/>
              <w:jc w:val="both"/>
              <w:rPr>
                <w:bCs/>
                <w:color w:val="000000" w:themeColor="text1"/>
                <w:lang w:val="en-US"/>
              </w:rPr>
            </w:pPr>
            <w:r w:rsidRPr="00EE406F">
              <w:rPr>
                <w:bCs/>
                <w:color w:val="000000" w:themeColor="text1"/>
                <w:lang w:val="en-US"/>
              </w:rPr>
              <w:t xml:space="preserve">Necesitatea și oportunitatea promovării proiectului de act normativ, realitatea și corectitudinea datelor prezentate aparțin inițiatorului, respectiv Administrației Naționale „Apele Române” care promovează acest proiect prin Ministerul Mediului, Apelor și Pădurilor, în temeiul art.1 lit.b) din </w:t>
            </w:r>
            <w:r w:rsidRPr="00EE406F">
              <w:rPr>
                <w:bCs/>
                <w:color w:val="000000" w:themeColor="text1"/>
                <w:lang w:val="en-US"/>
              </w:rPr>
              <w:lastRenderedPageBreak/>
              <w:t>Regulamentul privind procedurile, la nivelul Guvernului, pentru elaborarea, avizarea și prezentarea proiectelor de documente de politici publice, a proiectelor de acte normative, precum și a altor documente în vederea adoptării/aprobării, aprobat prin Hotărârea Guvernului nr.561/2009.</w:t>
            </w:r>
          </w:p>
          <w:p w14:paraId="1E401956" w14:textId="77777777" w:rsidR="006A2713" w:rsidRPr="00E6570D" w:rsidRDefault="006A2713" w:rsidP="00311EE7">
            <w:pPr>
              <w:autoSpaceDE w:val="0"/>
              <w:autoSpaceDN w:val="0"/>
              <w:adjustRightInd w:val="0"/>
              <w:spacing w:line="360" w:lineRule="auto"/>
              <w:jc w:val="both"/>
              <w:rPr>
                <w:bCs/>
                <w:color w:val="000000" w:themeColor="text1"/>
                <w:lang w:val="en-US"/>
              </w:rPr>
            </w:pPr>
          </w:p>
        </w:tc>
      </w:tr>
      <w:tr w:rsidR="00E6570D" w:rsidRPr="00E6570D" w14:paraId="786BE0DE" w14:textId="77777777" w:rsidTr="006A2713">
        <w:trPr>
          <w:trHeight w:val="275"/>
          <w:tblCellSpacing w:w="0" w:type="dxa"/>
        </w:trPr>
        <w:tc>
          <w:tcPr>
            <w:tcW w:w="2765" w:type="dxa"/>
            <w:tcMar>
              <w:top w:w="15" w:type="dxa"/>
              <w:left w:w="15" w:type="dxa"/>
              <w:bottom w:w="15" w:type="dxa"/>
              <w:right w:w="15" w:type="dxa"/>
            </w:tcMar>
            <w:vAlign w:val="center"/>
          </w:tcPr>
          <w:p w14:paraId="7932E701" w14:textId="6267FC50" w:rsidR="008E5EE1" w:rsidRPr="00E6570D" w:rsidRDefault="008E5EE1" w:rsidP="006A2713">
            <w:pPr>
              <w:jc w:val="center"/>
              <w:rPr>
                <w:color w:val="000000" w:themeColor="text1"/>
              </w:rPr>
            </w:pPr>
            <w:r w:rsidRPr="00E6570D">
              <w:rPr>
                <w:color w:val="000000" w:themeColor="text1"/>
              </w:rPr>
              <w:lastRenderedPageBreak/>
              <w:t>3. Alte informaţii</w:t>
            </w:r>
          </w:p>
        </w:tc>
        <w:tc>
          <w:tcPr>
            <w:tcW w:w="7376" w:type="dxa"/>
            <w:gridSpan w:val="3"/>
            <w:tcMar>
              <w:top w:w="15" w:type="dxa"/>
              <w:left w:w="15" w:type="dxa"/>
              <w:bottom w:w="15" w:type="dxa"/>
              <w:right w:w="15" w:type="dxa"/>
            </w:tcMar>
          </w:tcPr>
          <w:p w14:paraId="30D50D4C" w14:textId="0334FBDA" w:rsidR="00853EBE" w:rsidRPr="00E6570D" w:rsidRDefault="006A2713" w:rsidP="006A2713">
            <w:pPr>
              <w:autoSpaceDE w:val="0"/>
              <w:autoSpaceDN w:val="0"/>
              <w:adjustRightInd w:val="0"/>
              <w:jc w:val="center"/>
              <w:rPr>
                <w:color w:val="000000" w:themeColor="text1"/>
              </w:rPr>
            </w:pPr>
            <w:r>
              <w:t>Nu au fost identificate</w:t>
            </w:r>
            <w:r w:rsidR="00C770F4">
              <w:t>.</w:t>
            </w:r>
          </w:p>
        </w:tc>
      </w:tr>
      <w:tr w:rsidR="00E6570D" w:rsidRPr="00E6570D" w14:paraId="6B02ECD1" w14:textId="77777777" w:rsidTr="00B82B88">
        <w:trPr>
          <w:tblCellSpacing w:w="0" w:type="dxa"/>
        </w:trPr>
        <w:tc>
          <w:tcPr>
            <w:tcW w:w="10141" w:type="dxa"/>
            <w:gridSpan w:val="4"/>
            <w:tcMar>
              <w:top w:w="15" w:type="dxa"/>
              <w:left w:w="15" w:type="dxa"/>
              <w:bottom w:w="15" w:type="dxa"/>
              <w:right w:w="15" w:type="dxa"/>
            </w:tcMar>
          </w:tcPr>
          <w:p w14:paraId="5D9E90B2" w14:textId="6FA21C1D" w:rsidR="008E5EE1" w:rsidRPr="00E6570D" w:rsidRDefault="008E5EE1" w:rsidP="00211930">
            <w:pPr>
              <w:jc w:val="center"/>
              <w:rPr>
                <w:b/>
                <w:color w:val="000000" w:themeColor="text1"/>
              </w:rPr>
            </w:pPr>
          </w:p>
          <w:p w14:paraId="2721D3CF" w14:textId="77777777" w:rsidR="008E5EE1" w:rsidRPr="00E6570D" w:rsidRDefault="008E5EE1" w:rsidP="00211930">
            <w:pPr>
              <w:jc w:val="center"/>
              <w:rPr>
                <w:b/>
                <w:color w:val="000000" w:themeColor="text1"/>
              </w:rPr>
            </w:pPr>
            <w:r w:rsidRPr="00E6570D">
              <w:rPr>
                <w:b/>
                <w:color w:val="000000" w:themeColor="text1"/>
              </w:rPr>
              <w:t>Secţiunea a 3-a:</w:t>
            </w:r>
          </w:p>
          <w:p w14:paraId="57C76931" w14:textId="77777777" w:rsidR="008E5EE1" w:rsidRPr="00E6570D" w:rsidRDefault="008E5EE1" w:rsidP="00211930">
            <w:pPr>
              <w:jc w:val="center"/>
              <w:rPr>
                <w:b/>
                <w:color w:val="000000" w:themeColor="text1"/>
              </w:rPr>
            </w:pPr>
            <w:r w:rsidRPr="00E6570D">
              <w:rPr>
                <w:b/>
                <w:color w:val="000000" w:themeColor="text1"/>
              </w:rPr>
              <w:t>Impactul socioeconomic al proiectului de act normativ</w:t>
            </w:r>
          </w:p>
          <w:p w14:paraId="181B5119" w14:textId="77777777" w:rsidR="008E5EE1" w:rsidRPr="00E6570D" w:rsidRDefault="008E5EE1" w:rsidP="00211930">
            <w:pPr>
              <w:rPr>
                <w:b/>
                <w:color w:val="000000" w:themeColor="text1"/>
              </w:rPr>
            </w:pPr>
          </w:p>
        </w:tc>
      </w:tr>
      <w:tr w:rsidR="00E6570D" w:rsidRPr="00E6570D" w14:paraId="6A86A527" w14:textId="77777777" w:rsidTr="00B82B88">
        <w:trPr>
          <w:tblCellSpacing w:w="0" w:type="dxa"/>
        </w:trPr>
        <w:tc>
          <w:tcPr>
            <w:tcW w:w="4140" w:type="dxa"/>
            <w:gridSpan w:val="2"/>
            <w:tcMar>
              <w:top w:w="15" w:type="dxa"/>
              <w:left w:w="15" w:type="dxa"/>
              <w:bottom w:w="15" w:type="dxa"/>
              <w:right w:w="15" w:type="dxa"/>
            </w:tcMar>
          </w:tcPr>
          <w:p w14:paraId="6A440BBA" w14:textId="77777777" w:rsidR="008E5EE1" w:rsidRPr="00E6570D" w:rsidRDefault="008E5EE1" w:rsidP="00211930">
            <w:pPr>
              <w:rPr>
                <w:color w:val="000000" w:themeColor="text1"/>
              </w:rPr>
            </w:pPr>
            <w:r w:rsidRPr="00E6570D">
              <w:rPr>
                <w:color w:val="000000" w:themeColor="text1"/>
              </w:rPr>
              <w:t>1. Impactul macroeconomic</w:t>
            </w:r>
          </w:p>
        </w:tc>
        <w:tc>
          <w:tcPr>
            <w:tcW w:w="6001" w:type="dxa"/>
            <w:gridSpan w:val="2"/>
            <w:tcMar>
              <w:top w:w="15" w:type="dxa"/>
              <w:left w:w="15" w:type="dxa"/>
              <w:bottom w:w="15" w:type="dxa"/>
              <w:right w:w="15" w:type="dxa"/>
            </w:tcMar>
          </w:tcPr>
          <w:p w14:paraId="4F82DDDF" w14:textId="77777777" w:rsidR="008E5EE1" w:rsidRPr="00E6570D" w:rsidRDefault="008E5EE1" w:rsidP="00211930">
            <w:pPr>
              <w:jc w:val="both"/>
              <w:rPr>
                <w:color w:val="000000" w:themeColor="text1"/>
              </w:rPr>
            </w:pPr>
            <w:r w:rsidRPr="00E6570D">
              <w:rPr>
                <w:color w:val="000000" w:themeColor="text1"/>
              </w:rPr>
              <w:t>Proiectul de act normativ nu se referă la acest subiect.</w:t>
            </w:r>
          </w:p>
        </w:tc>
      </w:tr>
      <w:tr w:rsidR="00E6570D" w:rsidRPr="00E6570D" w14:paraId="60E6776E" w14:textId="77777777" w:rsidTr="00B82B88">
        <w:trPr>
          <w:tblCellSpacing w:w="0" w:type="dxa"/>
        </w:trPr>
        <w:tc>
          <w:tcPr>
            <w:tcW w:w="4140" w:type="dxa"/>
            <w:gridSpan w:val="2"/>
            <w:tcMar>
              <w:top w:w="15" w:type="dxa"/>
              <w:left w:w="15" w:type="dxa"/>
              <w:bottom w:w="15" w:type="dxa"/>
              <w:right w:w="15" w:type="dxa"/>
            </w:tcMar>
          </w:tcPr>
          <w:p w14:paraId="4A7AADA6" w14:textId="77777777" w:rsidR="008E5EE1" w:rsidRPr="00E6570D" w:rsidRDefault="008E5EE1" w:rsidP="00211930">
            <w:pPr>
              <w:rPr>
                <w:color w:val="000000" w:themeColor="text1"/>
              </w:rPr>
            </w:pPr>
            <w:r w:rsidRPr="00E6570D">
              <w:rPr>
                <w:color w:val="000000" w:themeColor="text1"/>
              </w:rPr>
              <w:t>1.</w:t>
            </w:r>
            <w:r w:rsidRPr="00E6570D">
              <w:rPr>
                <w:color w:val="000000" w:themeColor="text1"/>
                <w:vertAlign w:val="superscript"/>
              </w:rPr>
              <w:t xml:space="preserve">1 </w:t>
            </w:r>
            <w:r w:rsidRPr="00E6570D">
              <w:rPr>
                <w:color w:val="000000" w:themeColor="text1"/>
              </w:rPr>
              <w:t xml:space="preserve">Impactul asupra mediului concurenţial şi domeniul ajutoarelor de stat </w:t>
            </w:r>
          </w:p>
        </w:tc>
        <w:tc>
          <w:tcPr>
            <w:tcW w:w="6001" w:type="dxa"/>
            <w:gridSpan w:val="2"/>
            <w:tcMar>
              <w:top w:w="15" w:type="dxa"/>
              <w:left w:w="15" w:type="dxa"/>
              <w:bottom w:w="15" w:type="dxa"/>
              <w:right w:w="15" w:type="dxa"/>
            </w:tcMar>
          </w:tcPr>
          <w:p w14:paraId="5F648308" w14:textId="77777777" w:rsidR="008E5EE1" w:rsidRPr="00E6570D" w:rsidRDefault="008E5EE1" w:rsidP="00211930">
            <w:pPr>
              <w:jc w:val="both"/>
              <w:rPr>
                <w:color w:val="000000" w:themeColor="text1"/>
              </w:rPr>
            </w:pPr>
            <w:r w:rsidRPr="00E6570D">
              <w:rPr>
                <w:color w:val="000000" w:themeColor="text1"/>
              </w:rPr>
              <w:t>Proiectul de act normativ nu se referă la acest subiect.</w:t>
            </w:r>
          </w:p>
          <w:p w14:paraId="2E03BFEB" w14:textId="77777777" w:rsidR="008E5EE1" w:rsidRPr="00E6570D" w:rsidRDefault="008E5EE1" w:rsidP="00211930">
            <w:pPr>
              <w:jc w:val="both"/>
              <w:rPr>
                <w:color w:val="000000" w:themeColor="text1"/>
              </w:rPr>
            </w:pPr>
          </w:p>
        </w:tc>
      </w:tr>
      <w:tr w:rsidR="00E6570D" w:rsidRPr="00E6570D" w14:paraId="23CB2960" w14:textId="77777777" w:rsidTr="00B82B88">
        <w:trPr>
          <w:tblCellSpacing w:w="0" w:type="dxa"/>
        </w:trPr>
        <w:tc>
          <w:tcPr>
            <w:tcW w:w="4140" w:type="dxa"/>
            <w:gridSpan w:val="2"/>
            <w:tcMar>
              <w:top w:w="15" w:type="dxa"/>
              <w:left w:w="15" w:type="dxa"/>
              <w:bottom w:w="15" w:type="dxa"/>
              <w:right w:w="15" w:type="dxa"/>
            </w:tcMar>
          </w:tcPr>
          <w:p w14:paraId="0480A7BB" w14:textId="77777777" w:rsidR="008E5EE1" w:rsidRPr="00E6570D" w:rsidRDefault="008E5EE1" w:rsidP="00211930">
            <w:pPr>
              <w:rPr>
                <w:color w:val="000000" w:themeColor="text1"/>
              </w:rPr>
            </w:pPr>
            <w:r w:rsidRPr="00E6570D">
              <w:rPr>
                <w:color w:val="000000" w:themeColor="text1"/>
              </w:rPr>
              <w:t>2. Impactul asupra mediului de afaceri</w:t>
            </w:r>
          </w:p>
        </w:tc>
        <w:tc>
          <w:tcPr>
            <w:tcW w:w="6001" w:type="dxa"/>
            <w:gridSpan w:val="2"/>
            <w:tcMar>
              <w:top w:w="15" w:type="dxa"/>
              <w:left w:w="15" w:type="dxa"/>
              <w:bottom w:w="15" w:type="dxa"/>
              <w:right w:w="15" w:type="dxa"/>
            </w:tcMar>
          </w:tcPr>
          <w:p w14:paraId="56AF7292" w14:textId="77777777" w:rsidR="008E5EE1" w:rsidRPr="00E6570D" w:rsidRDefault="008E5EE1" w:rsidP="00211930">
            <w:pPr>
              <w:jc w:val="both"/>
              <w:rPr>
                <w:color w:val="000000" w:themeColor="text1"/>
              </w:rPr>
            </w:pPr>
            <w:r w:rsidRPr="00E6570D">
              <w:rPr>
                <w:color w:val="000000" w:themeColor="text1"/>
              </w:rPr>
              <w:t>Proiectul de act normativ nu se referă la acest subiect.</w:t>
            </w:r>
          </w:p>
        </w:tc>
      </w:tr>
      <w:tr w:rsidR="00E6570D" w:rsidRPr="00E6570D" w14:paraId="47566B87" w14:textId="77777777" w:rsidTr="00B82B88">
        <w:trPr>
          <w:tblCellSpacing w:w="0" w:type="dxa"/>
        </w:trPr>
        <w:tc>
          <w:tcPr>
            <w:tcW w:w="4140" w:type="dxa"/>
            <w:gridSpan w:val="2"/>
            <w:tcMar>
              <w:top w:w="15" w:type="dxa"/>
              <w:left w:w="15" w:type="dxa"/>
              <w:bottom w:w="15" w:type="dxa"/>
              <w:right w:w="15" w:type="dxa"/>
            </w:tcMar>
          </w:tcPr>
          <w:p w14:paraId="43FF15A7" w14:textId="77777777" w:rsidR="008E5EE1" w:rsidRPr="00E6570D" w:rsidRDefault="008E5EE1" w:rsidP="00211930">
            <w:pPr>
              <w:rPr>
                <w:color w:val="000000" w:themeColor="text1"/>
              </w:rPr>
            </w:pPr>
            <w:r w:rsidRPr="00E6570D">
              <w:rPr>
                <w:color w:val="000000" w:themeColor="text1"/>
              </w:rPr>
              <w:t>2</w:t>
            </w:r>
            <w:r w:rsidRPr="00E6570D">
              <w:rPr>
                <w:color w:val="000000" w:themeColor="text1"/>
                <w:vertAlign w:val="superscript"/>
              </w:rPr>
              <w:t>1</w:t>
            </w:r>
            <w:r w:rsidRPr="00E6570D">
              <w:rPr>
                <w:color w:val="000000" w:themeColor="text1"/>
              </w:rPr>
              <w:t xml:space="preserve"> Impactul asupra sarcinilor administrative</w:t>
            </w:r>
          </w:p>
        </w:tc>
        <w:tc>
          <w:tcPr>
            <w:tcW w:w="6001" w:type="dxa"/>
            <w:gridSpan w:val="2"/>
            <w:tcMar>
              <w:top w:w="15" w:type="dxa"/>
              <w:left w:w="15" w:type="dxa"/>
              <w:bottom w:w="15" w:type="dxa"/>
              <w:right w:w="15" w:type="dxa"/>
            </w:tcMar>
          </w:tcPr>
          <w:p w14:paraId="2BEE6FFA" w14:textId="77777777" w:rsidR="008E5EE1" w:rsidRPr="00E6570D" w:rsidRDefault="008E5EE1" w:rsidP="00211930">
            <w:pPr>
              <w:jc w:val="both"/>
              <w:rPr>
                <w:color w:val="000000" w:themeColor="text1"/>
              </w:rPr>
            </w:pPr>
            <w:r w:rsidRPr="00E6570D">
              <w:rPr>
                <w:color w:val="000000" w:themeColor="text1"/>
              </w:rPr>
              <w:t>Proiectul de act normativ nu se referă la acest subiect.</w:t>
            </w:r>
          </w:p>
          <w:p w14:paraId="754A8828" w14:textId="77777777" w:rsidR="008E5EE1" w:rsidRPr="00E6570D" w:rsidRDefault="008E5EE1" w:rsidP="00211930">
            <w:pPr>
              <w:ind w:firstLine="720"/>
              <w:jc w:val="both"/>
              <w:rPr>
                <w:color w:val="000000" w:themeColor="text1"/>
              </w:rPr>
            </w:pPr>
          </w:p>
        </w:tc>
      </w:tr>
      <w:tr w:rsidR="00E6570D" w:rsidRPr="00E6570D" w14:paraId="2235FA01" w14:textId="77777777" w:rsidTr="00B82B88">
        <w:trPr>
          <w:tblCellSpacing w:w="0" w:type="dxa"/>
        </w:trPr>
        <w:tc>
          <w:tcPr>
            <w:tcW w:w="4140" w:type="dxa"/>
            <w:gridSpan w:val="2"/>
            <w:tcMar>
              <w:top w:w="15" w:type="dxa"/>
              <w:left w:w="15" w:type="dxa"/>
              <w:bottom w:w="15" w:type="dxa"/>
              <w:right w:w="15" w:type="dxa"/>
            </w:tcMar>
          </w:tcPr>
          <w:p w14:paraId="596803C4" w14:textId="77777777" w:rsidR="008E5EE1" w:rsidRPr="00E6570D" w:rsidRDefault="008E5EE1" w:rsidP="00211930">
            <w:pPr>
              <w:rPr>
                <w:color w:val="000000" w:themeColor="text1"/>
              </w:rPr>
            </w:pPr>
            <w:r w:rsidRPr="00E6570D">
              <w:rPr>
                <w:rFonts w:eastAsia="Garamond"/>
                <w:iCs/>
                <w:color w:val="000000" w:themeColor="text1"/>
              </w:rPr>
              <w:t>2</w:t>
            </w:r>
            <w:r w:rsidRPr="00E6570D">
              <w:rPr>
                <w:rFonts w:eastAsia="Garamond"/>
                <w:iCs/>
                <w:color w:val="000000" w:themeColor="text1"/>
                <w:vertAlign w:val="superscript"/>
              </w:rPr>
              <w:t xml:space="preserve">2 </w:t>
            </w:r>
            <w:r w:rsidRPr="00E6570D">
              <w:rPr>
                <w:rFonts w:eastAsia="Garamond"/>
                <w:iCs/>
                <w:color w:val="000000" w:themeColor="text1"/>
              </w:rPr>
              <w:t>.Impactul asupra întreprinderilor mici şi mijlocii</w:t>
            </w:r>
          </w:p>
        </w:tc>
        <w:tc>
          <w:tcPr>
            <w:tcW w:w="6001" w:type="dxa"/>
            <w:gridSpan w:val="2"/>
            <w:tcMar>
              <w:top w:w="15" w:type="dxa"/>
              <w:left w:w="15" w:type="dxa"/>
              <w:bottom w:w="15" w:type="dxa"/>
              <w:right w:w="15" w:type="dxa"/>
            </w:tcMar>
          </w:tcPr>
          <w:p w14:paraId="06655B5C" w14:textId="77777777" w:rsidR="008E5EE1" w:rsidRPr="00E6570D" w:rsidRDefault="008E5EE1" w:rsidP="00211930">
            <w:pPr>
              <w:jc w:val="both"/>
              <w:rPr>
                <w:color w:val="000000" w:themeColor="text1"/>
              </w:rPr>
            </w:pPr>
            <w:r w:rsidRPr="00E6570D">
              <w:rPr>
                <w:color w:val="000000" w:themeColor="text1"/>
              </w:rPr>
              <w:t>Proiectul de act normativ nu se referă la acest subiect.</w:t>
            </w:r>
          </w:p>
          <w:p w14:paraId="796E9423" w14:textId="77777777" w:rsidR="008E5EE1" w:rsidRPr="00E6570D" w:rsidRDefault="008E5EE1" w:rsidP="00211930">
            <w:pPr>
              <w:jc w:val="both"/>
              <w:rPr>
                <w:color w:val="000000" w:themeColor="text1"/>
              </w:rPr>
            </w:pPr>
          </w:p>
        </w:tc>
      </w:tr>
      <w:tr w:rsidR="00E6570D" w:rsidRPr="00E6570D" w14:paraId="16BA9A10" w14:textId="77777777" w:rsidTr="00B82B88">
        <w:trPr>
          <w:tblCellSpacing w:w="0" w:type="dxa"/>
        </w:trPr>
        <w:tc>
          <w:tcPr>
            <w:tcW w:w="4140" w:type="dxa"/>
            <w:gridSpan w:val="2"/>
            <w:tcMar>
              <w:top w:w="15" w:type="dxa"/>
              <w:left w:w="15" w:type="dxa"/>
              <w:bottom w:w="15" w:type="dxa"/>
              <w:right w:w="15" w:type="dxa"/>
            </w:tcMar>
          </w:tcPr>
          <w:p w14:paraId="0BC4B270" w14:textId="77777777" w:rsidR="008E5EE1" w:rsidRPr="00E6570D" w:rsidRDefault="008E5EE1" w:rsidP="00211930">
            <w:pPr>
              <w:rPr>
                <w:color w:val="000000" w:themeColor="text1"/>
              </w:rPr>
            </w:pPr>
            <w:r w:rsidRPr="00E6570D">
              <w:rPr>
                <w:color w:val="000000" w:themeColor="text1"/>
              </w:rPr>
              <w:t>3. Impactul social</w:t>
            </w:r>
          </w:p>
        </w:tc>
        <w:tc>
          <w:tcPr>
            <w:tcW w:w="6001" w:type="dxa"/>
            <w:gridSpan w:val="2"/>
            <w:tcMar>
              <w:top w:w="15" w:type="dxa"/>
              <w:left w:w="15" w:type="dxa"/>
              <w:bottom w:w="15" w:type="dxa"/>
              <w:right w:w="15" w:type="dxa"/>
            </w:tcMar>
          </w:tcPr>
          <w:p w14:paraId="13FE1D66" w14:textId="77777777" w:rsidR="008E5EE1" w:rsidRPr="00E6570D" w:rsidRDefault="008E5EE1" w:rsidP="00211930">
            <w:pPr>
              <w:jc w:val="both"/>
              <w:rPr>
                <w:color w:val="000000" w:themeColor="text1"/>
              </w:rPr>
            </w:pPr>
            <w:r w:rsidRPr="00E6570D">
              <w:rPr>
                <w:color w:val="000000" w:themeColor="text1"/>
              </w:rPr>
              <w:t>Proiectul de act normativ nu se referă la acest subiect.</w:t>
            </w:r>
          </w:p>
        </w:tc>
      </w:tr>
      <w:tr w:rsidR="00E6570D" w:rsidRPr="00E6570D" w14:paraId="76E9EED0" w14:textId="77777777" w:rsidTr="00B82B88">
        <w:trPr>
          <w:tblCellSpacing w:w="0" w:type="dxa"/>
        </w:trPr>
        <w:tc>
          <w:tcPr>
            <w:tcW w:w="4140" w:type="dxa"/>
            <w:gridSpan w:val="2"/>
            <w:tcMar>
              <w:top w:w="15" w:type="dxa"/>
              <w:left w:w="15" w:type="dxa"/>
              <w:bottom w:w="15" w:type="dxa"/>
              <w:right w:w="15" w:type="dxa"/>
            </w:tcMar>
          </w:tcPr>
          <w:p w14:paraId="0FB520A5" w14:textId="77777777" w:rsidR="008E5EE1" w:rsidRPr="00E6570D" w:rsidRDefault="008E5EE1" w:rsidP="00211930">
            <w:pPr>
              <w:rPr>
                <w:color w:val="000000" w:themeColor="text1"/>
              </w:rPr>
            </w:pPr>
            <w:r w:rsidRPr="00E6570D">
              <w:rPr>
                <w:color w:val="000000" w:themeColor="text1"/>
              </w:rPr>
              <w:t xml:space="preserve">4. Impactul asupra mediului </w:t>
            </w:r>
          </w:p>
        </w:tc>
        <w:tc>
          <w:tcPr>
            <w:tcW w:w="6001" w:type="dxa"/>
            <w:gridSpan w:val="2"/>
            <w:tcMar>
              <w:top w:w="15" w:type="dxa"/>
              <w:left w:w="15" w:type="dxa"/>
              <w:bottom w:w="15" w:type="dxa"/>
              <w:right w:w="15" w:type="dxa"/>
            </w:tcMar>
          </w:tcPr>
          <w:p w14:paraId="32B222B3" w14:textId="77777777" w:rsidR="008E5EE1" w:rsidRPr="00E6570D" w:rsidRDefault="008E5EE1" w:rsidP="00211930">
            <w:pPr>
              <w:jc w:val="both"/>
              <w:rPr>
                <w:color w:val="000000" w:themeColor="text1"/>
              </w:rPr>
            </w:pPr>
            <w:r w:rsidRPr="00E6570D">
              <w:rPr>
                <w:color w:val="000000" w:themeColor="text1"/>
              </w:rPr>
              <w:t>Proiectul de act normativ nu se referă la acest subiect.</w:t>
            </w:r>
          </w:p>
        </w:tc>
      </w:tr>
      <w:tr w:rsidR="00E6570D" w:rsidRPr="00E6570D" w14:paraId="6C691CB7" w14:textId="77777777" w:rsidTr="00B82B88">
        <w:trPr>
          <w:tblCellSpacing w:w="0" w:type="dxa"/>
        </w:trPr>
        <w:tc>
          <w:tcPr>
            <w:tcW w:w="4140" w:type="dxa"/>
            <w:gridSpan w:val="2"/>
            <w:tcMar>
              <w:top w:w="15" w:type="dxa"/>
              <w:left w:w="15" w:type="dxa"/>
              <w:bottom w:w="15" w:type="dxa"/>
              <w:right w:w="15" w:type="dxa"/>
            </w:tcMar>
          </w:tcPr>
          <w:p w14:paraId="077B8DD6" w14:textId="77777777" w:rsidR="008E5EE1" w:rsidRPr="00E6570D" w:rsidRDefault="008E5EE1" w:rsidP="00211930">
            <w:pPr>
              <w:rPr>
                <w:color w:val="000000" w:themeColor="text1"/>
              </w:rPr>
            </w:pPr>
            <w:r w:rsidRPr="00E6570D">
              <w:rPr>
                <w:color w:val="000000" w:themeColor="text1"/>
              </w:rPr>
              <w:t>5.Alte informaţii</w:t>
            </w:r>
          </w:p>
        </w:tc>
        <w:tc>
          <w:tcPr>
            <w:tcW w:w="6001" w:type="dxa"/>
            <w:gridSpan w:val="2"/>
            <w:tcMar>
              <w:top w:w="15" w:type="dxa"/>
              <w:left w:w="15" w:type="dxa"/>
              <w:bottom w:w="15" w:type="dxa"/>
              <w:right w:w="15" w:type="dxa"/>
            </w:tcMar>
          </w:tcPr>
          <w:p w14:paraId="29FD105A" w14:textId="77777777" w:rsidR="008E5EE1" w:rsidRPr="00E6570D" w:rsidRDefault="008E5EE1" w:rsidP="00211930">
            <w:pPr>
              <w:rPr>
                <w:color w:val="000000" w:themeColor="text1"/>
              </w:rPr>
            </w:pPr>
            <w:r w:rsidRPr="00E6570D">
              <w:rPr>
                <w:color w:val="000000" w:themeColor="text1"/>
              </w:rPr>
              <w:t>Nu au fost identificate.</w:t>
            </w:r>
          </w:p>
        </w:tc>
      </w:tr>
      <w:tr w:rsidR="00E6570D" w:rsidRPr="00E6570D" w14:paraId="4BC8F169" w14:textId="77777777" w:rsidTr="00B82B88">
        <w:trPr>
          <w:trHeight w:val="645"/>
          <w:tblCellSpacing w:w="0" w:type="dxa"/>
        </w:trPr>
        <w:tc>
          <w:tcPr>
            <w:tcW w:w="10141" w:type="dxa"/>
            <w:gridSpan w:val="4"/>
            <w:tcMar>
              <w:top w:w="15" w:type="dxa"/>
              <w:left w:w="15" w:type="dxa"/>
              <w:bottom w:w="15" w:type="dxa"/>
              <w:right w:w="15" w:type="dxa"/>
            </w:tcMar>
            <w:vAlign w:val="center"/>
          </w:tcPr>
          <w:p w14:paraId="177F9863" w14:textId="77777777" w:rsidR="008E5EE1" w:rsidRPr="00E6570D" w:rsidRDefault="008E5EE1" w:rsidP="00211930">
            <w:pPr>
              <w:rPr>
                <w:color w:val="000000" w:themeColor="text1"/>
              </w:rPr>
            </w:pPr>
          </w:p>
          <w:tbl>
            <w:tblPr>
              <w:tblW w:w="10235" w:type="dxa"/>
              <w:tblLayout w:type="fixed"/>
              <w:tblLook w:val="0160" w:firstRow="1" w:lastRow="1" w:firstColumn="0" w:lastColumn="1" w:noHBand="0" w:noVBand="0"/>
            </w:tblPr>
            <w:tblGrid>
              <w:gridCol w:w="4277"/>
              <w:gridCol w:w="1172"/>
              <w:gridCol w:w="901"/>
              <w:gridCol w:w="904"/>
              <w:gridCol w:w="1081"/>
              <w:gridCol w:w="908"/>
              <w:gridCol w:w="992"/>
            </w:tblGrid>
            <w:tr w:rsidR="00E6570D" w:rsidRPr="00E6570D" w14:paraId="68461818" w14:textId="77777777" w:rsidTr="00B82B88">
              <w:trPr>
                <w:trHeight w:val="638"/>
              </w:trPr>
              <w:tc>
                <w:tcPr>
                  <w:tcW w:w="10235" w:type="dxa"/>
                  <w:gridSpan w:val="7"/>
                  <w:tcBorders>
                    <w:bottom w:val="single" w:sz="4" w:space="0" w:color="auto"/>
                  </w:tcBorders>
                  <w:shd w:val="clear" w:color="auto" w:fill="auto"/>
                </w:tcPr>
                <w:p w14:paraId="1505C3D7" w14:textId="6262ECC6" w:rsidR="008E5EE1" w:rsidRPr="00E6570D" w:rsidRDefault="008E5EE1" w:rsidP="002718DB">
                  <w:pPr>
                    <w:tabs>
                      <w:tab w:val="left" w:pos="387"/>
                    </w:tabs>
                    <w:jc w:val="center"/>
                    <w:rPr>
                      <w:b/>
                      <w:color w:val="000000" w:themeColor="text1"/>
                    </w:rPr>
                  </w:pPr>
                  <w:r w:rsidRPr="00E6570D">
                    <w:rPr>
                      <w:b/>
                      <w:color w:val="000000" w:themeColor="text1"/>
                    </w:rPr>
                    <w:t>Secţiunea   a 4-a</w:t>
                  </w:r>
                </w:p>
                <w:p w14:paraId="726D33A3" w14:textId="77777777" w:rsidR="008E5EE1" w:rsidRDefault="008E5EE1" w:rsidP="002718DB">
                  <w:pPr>
                    <w:tabs>
                      <w:tab w:val="left" w:pos="387"/>
                    </w:tabs>
                    <w:jc w:val="center"/>
                    <w:rPr>
                      <w:b/>
                      <w:color w:val="000000" w:themeColor="text1"/>
                    </w:rPr>
                  </w:pPr>
                  <w:r w:rsidRPr="00E6570D">
                    <w:rPr>
                      <w:b/>
                      <w:color w:val="000000" w:themeColor="text1"/>
                    </w:rPr>
                    <w:t>Impactul financiar asupra bugetului general consolidat, atât pe termen scurt, pentru anul curent, cât şi pe termen lung (pe 5 ani)</w:t>
                  </w:r>
                </w:p>
                <w:p w14:paraId="1936D996" w14:textId="77777777" w:rsidR="002718DB" w:rsidRPr="00E6570D" w:rsidRDefault="002718DB" w:rsidP="00211930">
                  <w:pPr>
                    <w:tabs>
                      <w:tab w:val="left" w:pos="387"/>
                    </w:tabs>
                    <w:jc w:val="center"/>
                    <w:rPr>
                      <w:color w:val="000000" w:themeColor="text1"/>
                    </w:rPr>
                  </w:pPr>
                </w:p>
              </w:tc>
            </w:tr>
            <w:tr w:rsidR="00E6570D" w:rsidRPr="00E6570D" w14:paraId="6D969EC2" w14:textId="77777777" w:rsidTr="00B82B88">
              <w:trPr>
                <w:trHeight w:val="162"/>
              </w:trPr>
              <w:tc>
                <w:tcPr>
                  <w:tcW w:w="10235" w:type="dxa"/>
                  <w:gridSpan w:val="7"/>
                  <w:tcBorders>
                    <w:top w:val="single" w:sz="4" w:space="0" w:color="auto"/>
                    <w:left w:val="single" w:sz="4" w:space="0" w:color="auto"/>
                    <w:bottom w:val="single" w:sz="4" w:space="0" w:color="auto"/>
                    <w:right w:val="single" w:sz="4" w:space="0" w:color="auto"/>
                  </w:tcBorders>
                  <w:shd w:val="clear" w:color="auto" w:fill="auto"/>
                </w:tcPr>
                <w:p w14:paraId="6417514B" w14:textId="77777777" w:rsidR="008E5EE1" w:rsidRPr="00E6570D" w:rsidRDefault="008E5EE1" w:rsidP="00211930">
                  <w:pPr>
                    <w:ind w:left="720" w:hanging="720"/>
                    <w:jc w:val="right"/>
                    <w:rPr>
                      <w:color w:val="000000" w:themeColor="text1"/>
                    </w:rPr>
                  </w:pPr>
                  <w:r w:rsidRPr="00E6570D">
                    <w:rPr>
                      <w:color w:val="000000" w:themeColor="text1"/>
                    </w:rPr>
                    <w:t>- mii lei -</w:t>
                  </w:r>
                </w:p>
              </w:tc>
            </w:tr>
            <w:tr w:rsidR="00E6570D" w:rsidRPr="00E6570D" w14:paraId="0D3E3BD9" w14:textId="77777777" w:rsidTr="00B82B88">
              <w:trPr>
                <w:trHeight w:val="270"/>
              </w:trPr>
              <w:tc>
                <w:tcPr>
                  <w:tcW w:w="4277" w:type="dxa"/>
                  <w:vMerge w:val="restart"/>
                  <w:tcBorders>
                    <w:top w:val="single" w:sz="4" w:space="0" w:color="auto"/>
                    <w:left w:val="single" w:sz="4" w:space="0" w:color="auto"/>
                    <w:right w:val="single" w:sz="4" w:space="0" w:color="auto"/>
                  </w:tcBorders>
                  <w:shd w:val="clear" w:color="auto" w:fill="auto"/>
                </w:tcPr>
                <w:p w14:paraId="465563A0" w14:textId="77777777" w:rsidR="008E5EE1" w:rsidRPr="00E6570D" w:rsidRDefault="008E5EE1" w:rsidP="00211930">
                  <w:pPr>
                    <w:tabs>
                      <w:tab w:val="left" w:pos="6705"/>
                    </w:tabs>
                    <w:ind w:left="720" w:hanging="720"/>
                    <w:jc w:val="center"/>
                    <w:rPr>
                      <w:color w:val="000000" w:themeColor="text1"/>
                    </w:rPr>
                  </w:pPr>
                </w:p>
                <w:p w14:paraId="54DBC15F" w14:textId="77777777" w:rsidR="008E5EE1" w:rsidRPr="00E6570D" w:rsidRDefault="008E5EE1" w:rsidP="00211930">
                  <w:pPr>
                    <w:tabs>
                      <w:tab w:val="left" w:pos="6705"/>
                    </w:tabs>
                    <w:ind w:left="720" w:hanging="720"/>
                    <w:jc w:val="center"/>
                    <w:rPr>
                      <w:color w:val="000000" w:themeColor="text1"/>
                    </w:rPr>
                  </w:pPr>
                  <w:r w:rsidRPr="00E6570D">
                    <w:rPr>
                      <w:color w:val="000000" w:themeColor="text1"/>
                    </w:rPr>
                    <w:t>Indicatori</w:t>
                  </w:r>
                </w:p>
                <w:p w14:paraId="0D9647F6" w14:textId="77777777" w:rsidR="008E5EE1" w:rsidRPr="00E6570D" w:rsidRDefault="008E5EE1" w:rsidP="00211930">
                  <w:pPr>
                    <w:tabs>
                      <w:tab w:val="left" w:pos="6450"/>
                    </w:tabs>
                    <w:ind w:left="720" w:hanging="720"/>
                    <w:jc w:val="center"/>
                    <w:rPr>
                      <w:color w:val="000000" w:themeColor="text1"/>
                    </w:rPr>
                  </w:pPr>
                </w:p>
              </w:tc>
              <w:tc>
                <w:tcPr>
                  <w:tcW w:w="1172" w:type="dxa"/>
                  <w:vMerge w:val="restart"/>
                  <w:tcBorders>
                    <w:top w:val="single" w:sz="4" w:space="0" w:color="auto"/>
                    <w:left w:val="single" w:sz="4" w:space="0" w:color="auto"/>
                    <w:right w:val="single" w:sz="4" w:space="0" w:color="auto"/>
                  </w:tcBorders>
                  <w:shd w:val="clear" w:color="auto" w:fill="auto"/>
                </w:tcPr>
                <w:p w14:paraId="595351CD" w14:textId="77777777" w:rsidR="008E5EE1" w:rsidRPr="00E6570D" w:rsidRDefault="008E5EE1" w:rsidP="00211930">
                  <w:pPr>
                    <w:jc w:val="center"/>
                    <w:rPr>
                      <w:color w:val="000000" w:themeColor="text1"/>
                    </w:rPr>
                  </w:pPr>
                </w:p>
                <w:p w14:paraId="6C761078" w14:textId="77777777" w:rsidR="008E5EE1" w:rsidRPr="00E6570D" w:rsidRDefault="008E5EE1" w:rsidP="00211930">
                  <w:pPr>
                    <w:jc w:val="center"/>
                    <w:rPr>
                      <w:color w:val="000000" w:themeColor="text1"/>
                    </w:rPr>
                  </w:pPr>
                  <w:r w:rsidRPr="00E6570D">
                    <w:rPr>
                      <w:color w:val="000000" w:themeColor="text1"/>
                    </w:rPr>
                    <w:t>Anul</w:t>
                  </w:r>
                </w:p>
                <w:p w14:paraId="0862B41F" w14:textId="77777777" w:rsidR="008E5EE1" w:rsidRPr="00E6570D" w:rsidRDefault="008E5EE1" w:rsidP="00211930">
                  <w:pPr>
                    <w:jc w:val="center"/>
                    <w:rPr>
                      <w:color w:val="000000" w:themeColor="text1"/>
                    </w:rPr>
                  </w:pPr>
                  <w:r w:rsidRPr="00E6570D">
                    <w:rPr>
                      <w:color w:val="000000" w:themeColor="text1"/>
                    </w:rPr>
                    <w:t>curent</w:t>
                  </w:r>
                </w:p>
              </w:tc>
              <w:tc>
                <w:tcPr>
                  <w:tcW w:w="3794" w:type="dxa"/>
                  <w:gridSpan w:val="4"/>
                  <w:tcBorders>
                    <w:top w:val="single" w:sz="4" w:space="0" w:color="auto"/>
                    <w:left w:val="single" w:sz="4" w:space="0" w:color="auto"/>
                    <w:bottom w:val="single" w:sz="4" w:space="0" w:color="auto"/>
                    <w:right w:val="single" w:sz="4" w:space="0" w:color="auto"/>
                  </w:tcBorders>
                  <w:shd w:val="clear" w:color="auto" w:fill="auto"/>
                </w:tcPr>
                <w:p w14:paraId="4DA4CBB9" w14:textId="77777777" w:rsidR="008E5EE1" w:rsidRPr="00E6570D" w:rsidRDefault="008E5EE1" w:rsidP="00211930">
                  <w:pPr>
                    <w:tabs>
                      <w:tab w:val="left" w:pos="6450"/>
                    </w:tabs>
                    <w:jc w:val="center"/>
                    <w:rPr>
                      <w:color w:val="000000" w:themeColor="text1"/>
                    </w:rPr>
                  </w:pPr>
                  <w:r w:rsidRPr="00E6570D">
                    <w:rPr>
                      <w:color w:val="000000" w:themeColor="text1"/>
                    </w:rPr>
                    <w:t>Următorii 4 ani</w:t>
                  </w:r>
                </w:p>
              </w:tc>
              <w:tc>
                <w:tcPr>
                  <w:tcW w:w="992" w:type="dxa"/>
                  <w:vMerge w:val="restart"/>
                  <w:tcBorders>
                    <w:top w:val="single" w:sz="4" w:space="0" w:color="auto"/>
                    <w:left w:val="single" w:sz="4" w:space="0" w:color="auto"/>
                    <w:right w:val="single" w:sz="4" w:space="0" w:color="auto"/>
                  </w:tcBorders>
                  <w:shd w:val="clear" w:color="auto" w:fill="auto"/>
                </w:tcPr>
                <w:p w14:paraId="46285677" w14:textId="77777777" w:rsidR="008E5EE1" w:rsidRPr="00E6570D" w:rsidRDefault="008E5EE1" w:rsidP="00211930">
                  <w:pPr>
                    <w:jc w:val="center"/>
                    <w:rPr>
                      <w:color w:val="000000" w:themeColor="text1"/>
                    </w:rPr>
                  </w:pPr>
                  <w:r w:rsidRPr="00E6570D">
                    <w:rPr>
                      <w:color w:val="000000" w:themeColor="text1"/>
                    </w:rPr>
                    <w:t>Media pe</w:t>
                  </w:r>
                </w:p>
                <w:p w14:paraId="148A0067" w14:textId="77777777" w:rsidR="008E5EE1" w:rsidRPr="00E6570D" w:rsidRDefault="008E5EE1" w:rsidP="00211930">
                  <w:pPr>
                    <w:tabs>
                      <w:tab w:val="left" w:pos="6450"/>
                    </w:tabs>
                    <w:jc w:val="center"/>
                    <w:rPr>
                      <w:color w:val="000000" w:themeColor="text1"/>
                    </w:rPr>
                  </w:pPr>
                  <w:r w:rsidRPr="00E6570D">
                    <w:rPr>
                      <w:color w:val="000000" w:themeColor="text1"/>
                    </w:rPr>
                    <w:t>5 ani</w:t>
                  </w:r>
                </w:p>
              </w:tc>
            </w:tr>
            <w:tr w:rsidR="00E6570D" w:rsidRPr="00E6570D" w14:paraId="3D03D91F" w14:textId="77777777" w:rsidTr="00B82B88">
              <w:trPr>
                <w:trHeight w:val="540"/>
              </w:trPr>
              <w:tc>
                <w:tcPr>
                  <w:tcW w:w="4277" w:type="dxa"/>
                  <w:vMerge/>
                  <w:tcBorders>
                    <w:left w:val="single" w:sz="4" w:space="0" w:color="auto"/>
                    <w:bottom w:val="single" w:sz="4" w:space="0" w:color="auto"/>
                    <w:right w:val="single" w:sz="4" w:space="0" w:color="auto"/>
                  </w:tcBorders>
                  <w:shd w:val="clear" w:color="auto" w:fill="auto"/>
                </w:tcPr>
                <w:p w14:paraId="278AB1CD" w14:textId="77777777" w:rsidR="008E5EE1" w:rsidRPr="00E6570D" w:rsidRDefault="008E5EE1" w:rsidP="00211930">
                  <w:pPr>
                    <w:tabs>
                      <w:tab w:val="left" w:pos="6705"/>
                    </w:tabs>
                    <w:ind w:left="720" w:hanging="720"/>
                    <w:jc w:val="center"/>
                    <w:rPr>
                      <w:b/>
                      <w:color w:val="000000" w:themeColor="text1"/>
                    </w:rPr>
                  </w:pPr>
                </w:p>
              </w:tc>
              <w:tc>
                <w:tcPr>
                  <w:tcW w:w="1172" w:type="dxa"/>
                  <w:vMerge/>
                  <w:tcBorders>
                    <w:left w:val="single" w:sz="4" w:space="0" w:color="auto"/>
                    <w:bottom w:val="single" w:sz="4" w:space="0" w:color="auto"/>
                    <w:right w:val="single" w:sz="4" w:space="0" w:color="auto"/>
                  </w:tcBorders>
                  <w:shd w:val="clear" w:color="auto" w:fill="auto"/>
                </w:tcPr>
                <w:p w14:paraId="0ED3C145" w14:textId="77777777" w:rsidR="008E5EE1" w:rsidRPr="00E6570D" w:rsidRDefault="008E5EE1" w:rsidP="00211930">
                  <w:pPr>
                    <w:jc w:val="center"/>
                    <w:rPr>
                      <w:b/>
                      <w:color w:val="000000" w:themeColor="text1"/>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CAA2597" w14:textId="26089002" w:rsidR="008E5EE1" w:rsidRPr="00E6570D" w:rsidRDefault="008E5EE1" w:rsidP="00211930">
                  <w:pPr>
                    <w:tabs>
                      <w:tab w:val="left" w:pos="6450"/>
                    </w:tabs>
                    <w:jc w:val="center"/>
                    <w:rPr>
                      <w:color w:val="000000" w:themeColor="text1"/>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6711488" w14:textId="2B0CD307" w:rsidR="008E5EE1" w:rsidRPr="00E6570D" w:rsidRDefault="008E5EE1" w:rsidP="00F84951">
                  <w:pPr>
                    <w:tabs>
                      <w:tab w:val="left" w:pos="6450"/>
                    </w:tabs>
                    <w:jc w:val="center"/>
                    <w:rPr>
                      <w:color w:val="000000" w:themeColor="text1"/>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B2D76DA" w14:textId="24DF715D" w:rsidR="008E5EE1" w:rsidRPr="00E6570D" w:rsidRDefault="008E5EE1" w:rsidP="00211930">
                  <w:pPr>
                    <w:tabs>
                      <w:tab w:val="left" w:pos="6450"/>
                    </w:tabs>
                    <w:jc w:val="center"/>
                    <w:rPr>
                      <w:color w:val="000000" w:themeColor="text1"/>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A35740B" w14:textId="6CCA3851" w:rsidR="008E5EE1" w:rsidRPr="00E6570D" w:rsidRDefault="008E5EE1" w:rsidP="00F84951">
                  <w:pPr>
                    <w:tabs>
                      <w:tab w:val="left" w:pos="6450"/>
                    </w:tabs>
                    <w:jc w:val="center"/>
                    <w:rPr>
                      <w:color w:val="000000" w:themeColor="text1"/>
                    </w:rPr>
                  </w:pPr>
                </w:p>
              </w:tc>
              <w:tc>
                <w:tcPr>
                  <w:tcW w:w="992" w:type="dxa"/>
                  <w:vMerge/>
                  <w:tcBorders>
                    <w:left w:val="single" w:sz="4" w:space="0" w:color="auto"/>
                    <w:bottom w:val="single" w:sz="4" w:space="0" w:color="auto"/>
                    <w:right w:val="single" w:sz="4" w:space="0" w:color="auto"/>
                  </w:tcBorders>
                  <w:shd w:val="clear" w:color="auto" w:fill="auto"/>
                </w:tcPr>
                <w:p w14:paraId="5FB1A495" w14:textId="77777777" w:rsidR="008E5EE1" w:rsidRPr="00E6570D" w:rsidRDefault="008E5EE1" w:rsidP="00211930">
                  <w:pPr>
                    <w:jc w:val="center"/>
                    <w:rPr>
                      <w:b/>
                      <w:color w:val="000000" w:themeColor="text1"/>
                    </w:rPr>
                  </w:pPr>
                </w:p>
              </w:tc>
            </w:tr>
            <w:tr w:rsidR="00E6570D" w:rsidRPr="00E6570D" w14:paraId="46B0CAD0" w14:textId="77777777" w:rsidTr="00B82B88">
              <w:trPr>
                <w:trHeight w:val="241"/>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57AD50CE" w14:textId="77777777" w:rsidR="008E5EE1" w:rsidRPr="00E6570D" w:rsidRDefault="008E5EE1" w:rsidP="00211930">
                  <w:pPr>
                    <w:tabs>
                      <w:tab w:val="left" w:pos="2715"/>
                    </w:tabs>
                    <w:jc w:val="center"/>
                    <w:rPr>
                      <w:color w:val="000000" w:themeColor="text1"/>
                    </w:rPr>
                  </w:pPr>
                  <w:r w:rsidRPr="00E6570D">
                    <w:rPr>
                      <w:color w:val="000000" w:themeColor="text1"/>
                    </w:rPr>
                    <w:t>1</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F01C0CF" w14:textId="77777777" w:rsidR="008E5EE1" w:rsidRPr="00E6570D" w:rsidRDefault="008E5EE1" w:rsidP="00211930">
                  <w:pPr>
                    <w:tabs>
                      <w:tab w:val="left" w:pos="2715"/>
                    </w:tabs>
                    <w:jc w:val="center"/>
                    <w:rPr>
                      <w:color w:val="000000" w:themeColor="text1"/>
                    </w:rPr>
                  </w:pPr>
                  <w:r w:rsidRPr="00E6570D">
                    <w:rPr>
                      <w:color w:val="000000" w:themeColor="text1"/>
                    </w:rPr>
                    <w:t>2</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14E9419" w14:textId="77777777" w:rsidR="008E5EE1" w:rsidRPr="00E6570D" w:rsidRDefault="008E5EE1" w:rsidP="00211930">
                  <w:pPr>
                    <w:tabs>
                      <w:tab w:val="left" w:pos="2715"/>
                    </w:tabs>
                    <w:jc w:val="center"/>
                    <w:rPr>
                      <w:color w:val="000000" w:themeColor="text1"/>
                    </w:rPr>
                  </w:pPr>
                  <w:r w:rsidRPr="00E6570D">
                    <w:rPr>
                      <w:color w:val="000000" w:themeColor="text1"/>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E94672F" w14:textId="77777777" w:rsidR="008E5EE1" w:rsidRPr="00E6570D" w:rsidRDefault="008E5EE1" w:rsidP="00211930">
                  <w:pPr>
                    <w:tabs>
                      <w:tab w:val="left" w:pos="2715"/>
                    </w:tabs>
                    <w:jc w:val="center"/>
                    <w:rPr>
                      <w:color w:val="000000" w:themeColor="text1"/>
                    </w:rPr>
                  </w:pPr>
                  <w:r w:rsidRPr="00E6570D">
                    <w:rPr>
                      <w:color w:val="000000" w:themeColor="text1"/>
                    </w:rPr>
                    <w:t>4</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E4769B0" w14:textId="77777777" w:rsidR="008E5EE1" w:rsidRPr="00E6570D" w:rsidRDefault="008E5EE1" w:rsidP="00211930">
                  <w:pPr>
                    <w:tabs>
                      <w:tab w:val="left" w:pos="2715"/>
                    </w:tabs>
                    <w:jc w:val="center"/>
                    <w:rPr>
                      <w:color w:val="000000" w:themeColor="text1"/>
                    </w:rPr>
                  </w:pPr>
                  <w:r w:rsidRPr="00E6570D">
                    <w:rPr>
                      <w:color w:val="000000" w:themeColor="text1"/>
                    </w:rPr>
                    <w:t>5</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4AE6945" w14:textId="77777777" w:rsidR="008E5EE1" w:rsidRPr="00E6570D" w:rsidRDefault="008E5EE1" w:rsidP="00211930">
                  <w:pPr>
                    <w:tabs>
                      <w:tab w:val="left" w:pos="2715"/>
                    </w:tabs>
                    <w:jc w:val="center"/>
                    <w:rPr>
                      <w:color w:val="000000" w:themeColor="text1"/>
                    </w:rPr>
                  </w:pPr>
                  <w:r w:rsidRPr="00E6570D">
                    <w:rPr>
                      <w:color w:val="000000" w:themeColor="text1"/>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0937DC" w14:textId="77777777" w:rsidR="008E5EE1" w:rsidRPr="00E6570D" w:rsidRDefault="008E5EE1" w:rsidP="00211930">
                  <w:pPr>
                    <w:tabs>
                      <w:tab w:val="left" w:pos="2715"/>
                    </w:tabs>
                    <w:jc w:val="center"/>
                    <w:rPr>
                      <w:color w:val="000000" w:themeColor="text1"/>
                    </w:rPr>
                  </w:pPr>
                  <w:r w:rsidRPr="00E6570D">
                    <w:rPr>
                      <w:color w:val="000000" w:themeColor="text1"/>
                    </w:rPr>
                    <w:t>7</w:t>
                  </w:r>
                </w:p>
              </w:tc>
            </w:tr>
            <w:tr w:rsidR="008E53B9" w:rsidRPr="00E6570D" w14:paraId="635E9C43" w14:textId="77777777" w:rsidTr="00B82B88">
              <w:trPr>
                <w:trHeight w:val="342"/>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076169E1" w14:textId="77777777" w:rsidR="008E53B9" w:rsidRPr="00E6570D" w:rsidRDefault="008E53B9" w:rsidP="008E53B9">
                  <w:pPr>
                    <w:jc w:val="both"/>
                    <w:rPr>
                      <w:color w:val="000000" w:themeColor="text1"/>
                    </w:rPr>
                  </w:pPr>
                  <w:r w:rsidRPr="00E6570D">
                    <w:rPr>
                      <w:color w:val="000000" w:themeColor="text1"/>
                    </w:rPr>
                    <w:t xml:space="preserve">   1. Modificări ale veniturilor bugetare, plus/minus, din care: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F2787D3" w14:textId="48D252DF" w:rsidR="008E53B9" w:rsidRPr="008E53B9" w:rsidRDefault="008E53B9" w:rsidP="008E53B9">
                  <w:pPr>
                    <w:jc w:val="center"/>
                    <w:rPr>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A926E22" w14:textId="424E16ED" w:rsidR="008E53B9" w:rsidRPr="008E53B9" w:rsidRDefault="008E53B9" w:rsidP="008E53B9">
                  <w:pPr>
                    <w:jc w:val="center"/>
                    <w:rPr>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980F4E" w14:textId="0F8A28DB" w:rsidR="008E53B9" w:rsidRPr="008E53B9" w:rsidRDefault="008E53B9" w:rsidP="008E53B9">
                  <w:pPr>
                    <w:jc w:val="center"/>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A8FEDF6" w14:textId="2E4105D9" w:rsidR="008E53B9" w:rsidRPr="008E53B9" w:rsidRDefault="008E53B9" w:rsidP="008E53B9">
                  <w:pPr>
                    <w:jc w:val="center"/>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EA8F345" w14:textId="37A0C8B8" w:rsidR="008E53B9" w:rsidRPr="008E53B9" w:rsidRDefault="008E53B9" w:rsidP="008E53B9">
                  <w:pPr>
                    <w:jc w:val="center"/>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89967A" w14:textId="3BF81740" w:rsidR="008E53B9" w:rsidRPr="008E53B9" w:rsidRDefault="008E53B9" w:rsidP="008E53B9">
                  <w:pPr>
                    <w:jc w:val="center"/>
                    <w:rPr>
                      <w:b/>
                      <w:color w:val="C00000"/>
                    </w:rPr>
                  </w:pPr>
                </w:p>
              </w:tc>
            </w:tr>
            <w:tr w:rsidR="008E53B9" w:rsidRPr="00E6570D" w14:paraId="67A522D0" w14:textId="77777777" w:rsidTr="00B82B88">
              <w:tc>
                <w:tcPr>
                  <w:tcW w:w="4277" w:type="dxa"/>
                  <w:tcBorders>
                    <w:top w:val="single" w:sz="4" w:space="0" w:color="auto"/>
                    <w:left w:val="single" w:sz="4" w:space="0" w:color="auto"/>
                    <w:bottom w:val="single" w:sz="4" w:space="0" w:color="auto"/>
                    <w:right w:val="single" w:sz="4" w:space="0" w:color="auto"/>
                  </w:tcBorders>
                  <w:shd w:val="clear" w:color="auto" w:fill="auto"/>
                </w:tcPr>
                <w:p w14:paraId="3F9D9D4B" w14:textId="77777777" w:rsidR="008E53B9" w:rsidRPr="00E6570D" w:rsidRDefault="008E53B9" w:rsidP="008E53B9">
                  <w:pPr>
                    <w:jc w:val="both"/>
                    <w:rPr>
                      <w:color w:val="000000" w:themeColor="text1"/>
                    </w:rPr>
                  </w:pPr>
                  <w:r w:rsidRPr="00E6570D">
                    <w:rPr>
                      <w:color w:val="000000" w:themeColor="text1"/>
                    </w:rPr>
                    <w:t xml:space="preserve">    a) buget de stat, din acesta: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CA80FC1" w14:textId="783899E2" w:rsidR="008E53B9" w:rsidRPr="008E53B9" w:rsidRDefault="008E53B9" w:rsidP="008E53B9">
                  <w:pPr>
                    <w:jc w:val="center"/>
                    <w:rPr>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67119DB" w14:textId="786C9261" w:rsidR="008E53B9" w:rsidRPr="008E53B9" w:rsidRDefault="008E53B9" w:rsidP="008E53B9">
                  <w:pPr>
                    <w:jc w:val="center"/>
                    <w:rPr>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BF9CFFB" w14:textId="0B092211" w:rsidR="008E53B9" w:rsidRPr="008E53B9" w:rsidRDefault="008E53B9" w:rsidP="008E53B9">
                  <w:pPr>
                    <w:jc w:val="center"/>
                    <w:rPr>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9ACBFE6" w14:textId="11DA9EC2" w:rsidR="008E53B9" w:rsidRPr="008E53B9" w:rsidRDefault="008E53B9" w:rsidP="008E53B9">
                  <w:pPr>
                    <w:jc w:val="center"/>
                    <w:rPr>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34AD42A" w14:textId="79A6DF8A" w:rsidR="008E53B9" w:rsidRPr="008E53B9" w:rsidRDefault="008E53B9" w:rsidP="008E53B9">
                  <w:pPr>
                    <w:jc w:val="center"/>
                    <w:rPr>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BA2188" w14:textId="47C20782" w:rsidR="008E53B9" w:rsidRPr="008E53B9" w:rsidRDefault="008E53B9" w:rsidP="008E53B9">
                  <w:pPr>
                    <w:jc w:val="center"/>
                    <w:rPr>
                      <w:color w:val="C00000"/>
                    </w:rPr>
                  </w:pPr>
                </w:p>
              </w:tc>
            </w:tr>
            <w:tr w:rsidR="00E6570D" w:rsidRPr="00E6570D" w14:paraId="7B8971CF" w14:textId="77777777" w:rsidTr="00B82B88">
              <w:tc>
                <w:tcPr>
                  <w:tcW w:w="4277" w:type="dxa"/>
                  <w:tcBorders>
                    <w:top w:val="single" w:sz="4" w:space="0" w:color="auto"/>
                    <w:left w:val="single" w:sz="4" w:space="0" w:color="auto"/>
                    <w:bottom w:val="single" w:sz="4" w:space="0" w:color="auto"/>
                    <w:right w:val="single" w:sz="4" w:space="0" w:color="auto"/>
                  </w:tcBorders>
                  <w:shd w:val="clear" w:color="auto" w:fill="auto"/>
                </w:tcPr>
                <w:p w14:paraId="45357F8C" w14:textId="77777777" w:rsidR="008E5EE1" w:rsidRPr="00E6570D" w:rsidRDefault="008E5EE1" w:rsidP="00211930">
                  <w:pPr>
                    <w:jc w:val="both"/>
                    <w:rPr>
                      <w:color w:val="000000" w:themeColor="text1"/>
                    </w:rPr>
                  </w:pPr>
                  <w:r w:rsidRPr="00E6570D">
                    <w:rPr>
                      <w:color w:val="000000" w:themeColor="text1"/>
                    </w:rPr>
                    <w:t xml:space="preserve">         (i)  impozit pe profit </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06AEC9C" w14:textId="77777777" w:rsidR="008E5EE1" w:rsidRPr="00BA4284" w:rsidRDefault="008E5EE1" w:rsidP="00211930">
                  <w:pPr>
                    <w:jc w:val="center"/>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103F2D8" w14:textId="77777777" w:rsidR="008E5EE1" w:rsidRPr="00BA4284" w:rsidRDefault="008E5EE1" w:rsidP="00211930">
                  <w:pPr>
                    <w:jc w:val="center"/>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87F799" w14:textId="77777777" w:rsidR="008E5EE1" w:rsidRPr="00BA4284" w:rsidRDefault="008E5EE1" w:rsidP="00211930">
                  <w:pPr>
                    <w:jc w:val="center"/>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E328C15" w14:textId="77777777" w:rsidR="008E5EE1" w:rsidRPr="00BA4284" w:rsidRDefault="008E5EE1" w:rsidP="00211930">
                  <w:pPr>
                    <w:jc w:val="center"/>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4350A38" w14:textId="77777777" w:rsidR="008E5EE1" w:rsidRPr="00BA4284" w:rsidRDefault="008E5EE1" w:rsidP="00211930">
                  <w:pPr>
                    <w:jc w:val="center"/>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D60BA4" w14:textId="77777777" w:rsidR="008E5EE1" w:rsidRPr="00BA4284" w:rsidRDefault="008E5EE1" w:rsidP="00211930">
                  <w:pPr>
                    <w:jc w:val="center"/>
                    <w:rPr>
                      <w:b/>
                      <w:color w:val="C00000"/>
                    </w:rPr>
                  </w:pPr>
                </w:p>
              </w:tc>
            </w:tr>
            <w:tr w:rsidR="00E6570D" w:rsidRPr="00E6570D" w14:paraId="096F5D79" w14:textId="77777777" w:rsidTr="00B82B88">
              <w:tc>
                <w:tcPr>
                  <w:tcW w:w="4277" w:type="dxa"/>
                  <w:tcBorders>
                    <w:top w:val="single" w:sz="4" w:space="0" w:color="auto"/>
                    <w:left w:val="single" w:sz="4" w:space="0" w:color="auto"/>
                    <w:bottom w:val="single" w:sz="4" w:space="0" w:color="auto"/>
                    <w:right w:val="single" w:sz="4" w:space="0" w:color="auto"/>
                  </w:tcBorders>
                  <w:shd w:val="clear" w:color="auto" w:fill="auto"/>
                </w:tcPr>
                <w:p w14:paraId="62E00D3B" w14:textId="77777777" w:rsidR="008E5EE1" w:rsidRPr="00E6570D" w:rsidRDefault="008E5EE1" w:rsidP="00211930">
                  <w:pPr>
                    <w:jc w:val="both"/>
                    <w:rPr>
                      <w:color w:val="000000" w:themeColor="text1"/>
                    </w:rPr>
                  </w:pPr>
                  <w:r w:rsidRPr="00E6570D">
                    <w:rPr>
                      <w:color w:val="000000" w:themeColor="text1"/>
                    </w:rPr>
                    <w:t xml:space="preserve">         (ii) impozit pe venit</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868742A" w14:textId="77777777" w:rsidR="008E5EE1" w:rsidRPr="00BA4284" w:rsidRDefault="008E5EE1" w:rsidP="00211930">
                  <w:pPr>
                    <w:jc w:val="center"/>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A3D4007" w14:textId="77777777" w:rsidR="008E5EE1" w:rsidRPr="00BA4284" w:rsidRDefault="008E5EE1" w:rsidP="00211930">
                  <w:pPr>
                    <w:jc w:val="center"/>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CE4567" w14:textId="77777777" w:rsidR="008E5EE1" w:rsidRPr="00BA4284" w:rsidRDefault="008E5EE1" w:rsidP="00211930">
                  <w:pPr>
                    <w:jc w:val="center"/>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64959BB" w14:textId="77777777" w:rsidR="008E5EE1" w:rsidRPr="00BA4284" w:rsidRDefault="008E5EE1" w:rsidP="00211930">
                  <w:pPr>
                    <w:jc w:val="center"/>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704488E" w14:textId="77777777" w:rsidR="008E5EE1" w:rsidRPr="00BA4284" w:rsidRDefault="008E5EE1" w:rsidP="00211930">
                  <w:pPr>
                    <w:jc w:val="center"/>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603F75" w14:textId="77777777" w:rsidR="008E5EE1" w:rsidRPr="00BA4284" w:rsidRDefault="008E5EE1" w:rsidP="00211930">
                  <w:pPr>
                    <w:jc w:val="center"/>
                    <w:rPr>
                      <w:b/>
                      <w:color w:val="C00000"/>
                    </w:rPr>
                  </w:pPr>
                </w:p>
              </w:tc>
            </w:tr>
            <w:tr w:rsidR="00E6570D" w:rsidRPr="00E6570D" w14:paraId="27F8ABD2" w14:textId="77777777" w:rsidTr="00B82B88">
              <w:tc>
                <w:tcPr>
                  <w:tcW w:w="4277" w:type="dxa"/>
                  <w:tcBorders>
                    <w:top w:val="single" w:sz="4" w:space="0" w:color="auto"/>
                    <w:left w:val="single" w:sz="4" w:space="0" w:color="auto"/>
                    <w:bottom w:val="single" w:sz="4" w:space="0" w:color="auto"/>
                    <w:right w:val="single" w:sz="4" w:space="0" w:color="auto"/>
                  </w:tcBorders>
                  <w:shd w:val="clear" w:color="auto" w:fill="auto"/>
                </w:tcPr>
                <w:p w14:paraId="1061A900" w14:textId="77777777" w:rsidR="008E5EE1" w:rsidRPr="00E6570D" w:rsidRDefault="008E5EE1" w:rsidP="00211930">
                  <w:pPr>
                    <w:jc w:val="both"/>
                    <w:rPr>
                      <w:color w:val="000000" w:themeColor="text1"/>
                    </w:rPr>
                  </w:pPr>
                  <w:r w:rsidRPr="00E6570D">
                    <w:rPr>
                      <w:color w:val="000000" w:themeColor="text1"/>
                    </w:rPr>
                    <w:t xml:space="preserve">    b)   bugete locale: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D9D27C4" w14:textId="77777777" w:rsidR="008E5EE1" w:rsidRPr="00BA4284" w:rsidRDefault="008E5EE1" w:rsidP="00211930">
                  <w:pPr>
                    <w:jc w:val="center"/>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10B379C" w14:textId="77777777" w:rsidR="008E5EE1" w:rsidRPr="00BA4284" w:rsidRDefault="008E5EE1" w:rsidP="00211930">
                  <w:pPr>
                    <w:jc w:val="center"/>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61385D" w14:textId="77777777" w:rsidR="008E5EE1" w:rsidRPr="00BA4284" w:rsidRDefault="008E5EE1" w:rsidP="00211930">
                  <w:pPr>
                    <w:jc w:val="center"/>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ABBEF59" w14:textId="77777777" w:rsidR="008E5EE1" w:rsidRPr="00BA4284" w:rsidRDefault="008E5EE1" w:rsidP="00211930">
                  <w:pPr>
                    <w:jc w:val="center"/>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6D9FF92" w14:textId="77777777" w:rsidR="008E5EE1" w:rsidRPr="00BA4284" w:rsidRDefault="008E5EE1" w:rsidP="00211930">
                  <w:pPr>
                    <w:jc w:val="center"/>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2E86DE" w14:textId="77777777" w:rsidR="008E5EE1" w:rsidRPr="00BA4284" w:rsidRDefault="008E5EE1" w:rsidP="00211930">
                  <w:pPr>
                    <w:jc w:val="center"/>
                    <w:rPr>
                      <w:b/>
                      <w:color w:val="C00000"/>
                    </w:rPr>
                  </w:pPr>
                </w:p>
              </w:tc>
            </w:tr>
            <w:tr w:rsidR="00E6570D" w:rsidRPr="00E6570D" w14:paraId="3A4A82B9" w14:textId="77777777" w:rsidTr="00B82B88">
              <w:tc>
                <w:tcPr>
                  <w:tcW w:w="4277" w:type="dxa"/>
                  <w:tcBorders>
                    <w:top w:val="single" w:sz="4" w:space="0" w:color="auto"/>
                    <w:left w:val="single" w:sz="4" w:space="0" w:color="auto"/>
                    <w:bottom w:val="single" w:sz="4" w:space="0" w:color="auto"/>
                    <w:right w:val="single" w:sz="4" w:space="0" w:color="auto"/>
                  </w:tcBorders>
                  <w:shd w:val="clear" w:color="auto" w:fill="auto"/>
                </w:tcPr>
                <w:p w14:paraId="09E46179" w14:textId="77777777" w:rsidR="008E5EE1" w:rsidRPr="00E6570D" w:rsidRDefault="008E5EE1" w:rsidP="00211930">
                  <w:pPr>
                    <w:jc w:val="both"/>
                    <w:rPr>
                      <w:color w:val="000000" w:themeColor="text1"/>
                    </w:rPr>
                  </w:pPr>
                  <w:r w:rsidRPr="00E6570D">
                    <w:rPr>
                      <w:color w:val="000000" w:themeColor="text1"/>
                    </w:rPr>
                    <w:t xml:space="preserve">         (i)  impozit pe profit</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97C0BB1" w14:textId="77777777" w:rsidR="008E5EE1" w:rsidRPr="00BA4284" w:rsidRDefault="008E5EE1" w:rsidP="00211930">
                  <w:pPr>
                    <w:jc w:val="center"/>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6D949A3" w14:textId="77777777" w:rsidR="008E5EE1" w:rsidRPr="00BA4284" w:rsidRDefault="008E5EE1" w:rsidP="00211930">
                  <w:pPr>
                    <w:jc w:val="center"/>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EABEDF" w14:textId="77777777" w:rsidR="008E5EE1" w:rsidRPr="00BA4284" w:rsidRDefault="008E5EE1" w:rsidP="00211930">
                  <w:pPr>
                    <w:jc w:val="center"/>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0A91D86" w14:textId="77777777" w:rsidR="008E5EE1" w:rsidRPr="00BA4284" w:rsidRDefault="008E5EE1" w:rsidP="00211930">
                  <w:pPr>
                    <w:jc w:val="center"/>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2DE4D1B" w14:textId="77777777" w:rsidR="008E5EE1" w:rsidRPr="00BA4284" w:rsidRDefault="008E5EE1" w:rsidP="00211930">
                  <w:pPr>
                    <w:jc w:val="center"/>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410430" w14:textId="77777777" w:rsidR="008E5EE1" w:rsidRPr="00BA4284" w:rsidRDefault="008E5EE1" w:rsidP="00211930">
                  <w:pPr>
                    <w:jc w:val="center"/>
                    <w:rPr>
                      <w:b/>
                      <w:color w:val="C00000"/>
                    </w:rPr>
                  </w:pPr>
                </w:p>
              </w:tc>
            </w:tr>
            <w:tr w:rsidR="00E6570D" w:rsidRPr="00E6570D" w14:paraId="44E6D355" w14:textId="77777777" w:rsidTr="00B82B88">
              <w:tc>
                <w:tcPr>
                  <w:tcW w:w="4277" w:type="dxa"/>
                  <w:tcBorders>
                    <w:top w:val="single" w:sz="4" w:space="0" w:color="auto"/>
                    <w:left w:val="single" w:sz="4" w:space="0" w:color="auto"/>
                    <w:bottom w:val="single" w:sz="4" w:space="0" w:color="auto"/>
                    <w:right w:val="single" w:sz="4" w:space="0" w:color="auto"/>
                  </w:tcBorders>
                  <w:shd w:val="clear" w:color="auto" w:fill="auto"/>
                </w:tcPr>
                <w:p w14:paraId="5785D284" w14:textId="77777777" w:rsidR="008E5EE1" w:rsidRPr="00E6570D" w:rsidRDefault="008E5EE1" w:rsidP="00211930">
                  <w:pPr>
                    <w:ind w:left="255"/>
                    <w:jc w:val="both"/>
                    <w:rPr>
                      <w:color w:val="000000" w:themeColor="text1"/>
                    </w:rPr>
                  </w:pPr>
                  <w:r w:rsidRPr="00E6570D">
                    <w:rPr>
                      <w:color w:val="000000" w:themeColor="text1"/>
                    </w:rPr>
                    <w:t>bugetul asigurărilor sociale de stat:</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3E9ED97" w14:textId="77777777" w:rsidR="008E5EE1" w:rsidRPr="00BA4284" w:rsidRDefault="008E5EE1" w:rsidP="00211930">
                  <w:pPr>
                    <w:jc w:val="both"/>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04C9951" w14:textId="77777777" w:rsidR="008E5EE1" w:rsidRPr="00BA4284" w:rsidRDefault="008E5EE1" w:rsidP="00211930">
                  <w:pPr>
                    <w:jc w:val="right"/>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A27BA4" w14:textId="77777777" w:rsidR="008E5EE1" w:rsidRPr="00BA4284" w:rsidRDefault="008E5EE1" w:rsidP="00211930">
                  <w:pPr>
                    <w:jc w:val="right"/>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56DF370" w14:textId="77777777" w:rsidR="008E5EE1" w:rsidRPr="00BA4284" w:rsidRDefault="008E5EE1" w:rsidP="00211930">
                  <w:pPr>
                    <w:jc w:val="right"/>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620BBA7" w14:textId="77777777" w:rsidR="008E5EE1" w:rsidRPr="00BA4284" w:rsidRDefault="008E5EE1" w:rsidP="00211930">
                  <w:pPr>
                    <w:jc w:val="right"/>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CBC8E6" w14:textId="77777777" w:rsidR="008E5EE1" w:rsidRPr="00BA4284" w:rsidRDefault="008E5EE1" w:rsidP="00211930">
                  <w:pPr>
                    <w:jc w:val="right"/>
                    <w:rPr>
                      <w:b/>
                      <w:color w:val="C00000"/>
                    </w:rPr>
                  </w:pPr>
                </w:p>
              </w:tc>
            </w:tr>
            <w:tr w:rsidR="00E6570D" w:rsidRPr="00E6570D" w14:paraId="190CA76E" w14:textId="77777777" w:rsidTr="00B82B88">
              <w:trPr>
                <w:trHeight w:val="157"/>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66462B0F" w14:textId="77777777" w:rsidR="008E5EE1" w:rsidRPr="00E6570D" w:rsidRDefault="008E5EE1" w:rsidP="00211930">
                  <w:pPr>
                    <w:jc w:val="both"/>
                    <w:rPr>
                      <w:color w:val="000000" w:themeColor="text1"/>
                    </w:rPr>
                  </w:pPr>
                  <w:r w:rsidRPr="00E6570D">
                    <w:rPr>
                      <w:color w:val="000000" w:themeColor="text1"/>
                    </w:rPr>
                    <w:t xml:space="preserve">         (i) contribuţii de asigurări</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CEECDB8" w14:textId="77777777" w:rsidR="008E5EE1" w:rsidRPr="00BA4284" w:rsidRDefault="008E5EE1" w:rsidP="00211930">
                  <w:pPr>
                    <w:jc w:val="both"/>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056DB91" w14:textId="77777777" w:rsidR="008E5EE1" w:rsidRPr="00BA4284" w:rsidRDefault="008E5EE1" w:rsidP="00211930">
                  <w:pPr>
                    <w:jc w:val="right"/>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322DB4" w14:textId="77777777" w:rsidR="008E5EE1" w:rsidRPr="00BA4284" w:rsidRDefault="008E5EE1" w:rsidP="00211930">
                  <w:pPr>
                    <w:jc w:val="right"/>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3103F09" w14:textId="77777777" w:rsidR="008E5EE1" w:rsidRPr="00BA4284" w:rsidRDefault="008E5EE1" w:rsidP="00211930">
                  <w:pPr>
                    <w:jc w:val="right"/>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14F24CB" w14:textId="77777777" w:rsidR="008E5EE1" w:rsidRPr="00BA4284" w:rsidRDefault="008E5EE1" w:rsidP="00211930">
                  <w:pPr>
                    <w:jc w:val="right"/>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43687F" w14:textId="77777777" w:rsidR="008E5EE1" w:rsidRPr="00BA4284" w:rsidRDefault="008E5EE1" w:rsidP="00211930">
                  <w:pPr>
                    <w:jc w:val="right"/>
                    <w:rPr>
                      <w:b/>
                      <w:color w:val="C00000"/>
                    </w:rPr>
                  </w:pPr>
                </w:p>
              </w:tc>
            </w:tr>
            <w:tr w:rsidR="00E6570D" w:rsidRPr="00E6570D" w14:paraId="00001587" w14:textId="77777777" w:rsidTr="00B82B88">
              <w:tc>
                <w:tcPr>
                  <w:tcW w:w="4277" w:type="dxa"/>
                  <w:tcBorders>
                    <w:top w:val="single" w:sz="4" w:space="0" w:color="auto"/>
                    <w:left w:val="single" w:sz="4" w:space="0" w:color="auto"/>
                    <w:bottom w:val="single" w:sz="4" w:space="0" w:color="auto"/>
                    <w:right w:val="single" w:sz="4" w:space="0" w:color="auto"/>
                  </w:tcBorders>
                  <w:shd w:val="clear" w:color="auto" w:fill="auto"/>
                </w:tcPr>
                <w:p w14:paraId="157FF1E4" w14:textId="77777777" w:rsidR="008E5EE1" w:rsidRPr="00E6570D" w:rsidRDefault="008E5EE1" w:rsidP="00211930">
                  <w:pPr>
                    <w:jc w:val="both"/>
                    <w:rPr>
                      <w:color w:val="000000" w:themeColor="text1"/>
                    </w:rPr>
                  </w:pPr>
                  <w:r w:rsidRPr="00E6570D">
                    <w:rPr>
                      <w:color w:val="000000" w:themeColor="text1"/>
                    </w:rPr>
                    <w:t xml:space="preserve">   2. Modificări ale cheltuielilor bugetare, plus/minus, din care: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86F83E1" w14:textId="77777777" w:rsidR="008E5EE1" w:rsidRPr="00BA4284" w:rsidRDefault="008E5EE1" w:rsidP="00211930">
                  <w:pPr>
                    <w:jc w:val="both"/>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9233697" w14:textId="77777777" w:rsidR="008E5EE1" w:rsidRPr="00BA4284" w:rsidRDefault="008E5EE1" w:rsidP="00211930">
                  <w:pPr>
                    <w:jc w:val="right"/>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6F20F40" w14:textId="77777777" w:rsidR="008E5EE1" w:rsidRPr="00BA4284" w:rsidRDefault="008E5EE1" w:rsidP="00211930">
                  <w:pPr>
                    <w:jc w:val="right"/>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F4006A2" w14:textId="77777777" w:rsidR="008E5EE1" w:rsidRPr="00BA4284" w:rsidRDefault="008E5EE1" w:rsidP="00211930">
                  <w:pPr>
                    <w:jc w:val="right"/>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64B3C69" w14:textId="77777777" w:rsidR="008E5EE1" w:rsidRPr="00BA4284" w:rsidRDefault="008E5EE1" w:rsidP="00211930">
                  <w:pPr>
                    <w:jc w:val="right"/>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594D87" w14:textId="77777777" w:rsidR="008E5EE1" w:rsidRPr="00BA4284" w:rsidRDefault="008E5EE1" w:rsidP="00211930">
                  <w:pPr>
                    <w:jc w:val="right"/>
                    <w:rPr>
                      <w:b/>
                      <w:color w:val="C00000"/>
                    </w:rPr>
                  </w:pPr>
                </w:p>
              </w:tc>
            </w:tr>
            <w:tr w:rsidR="00E6570D" w:rsidRPr="00E6570D" w14:paraId="69DFD5DE" w14:textId="77777777" w:rsidTr="00B82B88">
              <w:trPr>
                <w:trHeight w:val="210"/>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1E469B96" w14:textId="77777777" w:rsidR="008E5EE1" w:rsidRPr="00E6570D" w:rsidRDefault="008E5EE1" w:rsidP="00211930">
                  <w:pPr>
                    <w:jc w:val="both"/>
                    <w:rPr>
                      <w:color w:val="000000" w:themeColor="text1"/>
                    </w:rPr>
                  </w:pPr>
                  <w:r w:rsidRPr="00E6570D">
                    <w:rPr>
                      <w:color w:val="000000" w:themeColor="text1"/>
                    </w:rPr>
                    <w:t>a) buget de stat, din acesta:</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tcPr>
                <w:p w14:paraId="15CB7E2C" w14:textId="77777777" w:rsidR="008E5EE1" w:rsidRPr="00BA4284" w:rsidRDefault="008E5EE1" w:rsidP="00211930">
                  <w:pPr>
                    <w:jc w:val="right"/>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bottom"/>
                </w:tcPr>
                <w:p w14:paraId="3AB4137C" w14:textId="77777777" w:rsidR="008E5EE1" w:rsidRPr="00BA4284" w:rsidRDefault="008E5EE1" w:rsidP="00211930">
                  <w:pPr>
                    <w:jc w:val="right"/>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295C4A0D" w14:textId="77777777" w:rsidR="008E5EE1" w:rsidRPr="00BA4284" w:rsidRDefault="008E5EE1" w:rsidP="00211930">
                  <w:pPr>
                    <w:jc w:val="right"/>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bottom"/>
                </w:tcPr>
                <w:p w14:paraId="54918B92" w14:textId="77777777" w:rsidR="008E5EE1" w:rsidRPr="00BA4284" w:rsidRDefault="008E5EE1" w:rsidP="00211930">
                  <w:pPr>
                    <w:jc w:val="right"/>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14:paraId="6EA43861" w14:textId="77777777" w:rsidR="008E5EE1" w:rsidRPr="00BA4284" w:rsidRDefault="008E5EE1" w:rsidP="00211930">
                  <w:pPr>
                    <w:jc w:val="right"/>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13C100" w14:textId="77777777" w:rsidR="008E5EE1" w:rsidRPr="00BA4284" w:rsidRDefault="008E5EE1" w:rsidP="00211930">
                  <w:pPr>
                    <w:jc w:val="right"/>
                    <w:rPr>
                      <w:b/>
                      <w:color w:val="C00000"/>
                    </w:rPr>
                  </w:pPr>
                </w:p>
              </w:tc>
            </w:tr>
            <w:tr w:rsidR="00E6570D" w:rsidRPr="00E6570D" w14:paraId="763E7298" w14:textId="77777777" w:rsidTr="00B82B88">
              <w:trPr>
                <w:trHeight w:val="321"/>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4B1CA0AE" w14:textId="77777777" w:rsidR="008E5EE1" w:rsidRPr="00E6570D" w:rsidRDefault="008E5EE1" w:rsidP="00211930">
                  <w:pPr>
                    <w:tabs>
                      <w:tab w:val="left" w:pos="747"/>
                    </w:tabs>
                    <w:jc w:val="both"/>
                    <w:rPr>
                      <w:color w:val="000000" w:themeColor="text1"/>
                    </w:rPr>
                  </w:pPr>
                  <w:r w:rsidRPr="00E6570D">
                    <w:rPr>
                      <w:color w:val="000000" w:themeColor="text1"/>
                    </w:rPr>
                    <w:t xml:space="preserve">     (i) cheltuieli de personal</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44D16CB" w14:textId="77777777" w:rsidR="008E5EE1" w:rsidRPr="00BA4284" w:rsidRDefault="008E5EE1" w:rsidP="00211930">
                  <w:pPr>
                    <w:jc w:val="both"/>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C702C95" w14:textId="77777777" w:rsidR="008E5EE1" w:rsidRPr="00BA4284" w:rsidRDefault="008E5EE1" w:rsidP="00211930">
                  <w:pPr>
                    <w:jc w:val="right"/>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6B2ADE" w14:textId="77777777" w:rsidR="008E5EE1" w:rsidRPr="00BA4284" w:rsidRDefault="008E5EE1" w:rsidP="00211930">
                  <w:pPr>
                    <w:jc w:val="right"/>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8585F37" w14:textId="77777777" w:rsidR="008E5EE1" w:rsidRPr="00BA4284" w:rsidRDefault="008E5EE1" w:rsidP="00211930">
                  <w:pPr>
                    <w:jc w:val="right"/>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1498F49" w14:textId="77777777" w:rsidR="008E5EE1" w:rsidRPr="00BA4284" w:rsidRDefault="008E5EE1" w:rsidP="00211930">
                  <w:pPr>
                    <w:jc w:val="right"/>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0A8FE0" w14:textId="77777777" w:rsidR="008E5EE1" w:rsidRPr="00BA4284" w:rsidRDefault="008E5EE1" w:rsidP="00211930">
                  <w:pPr>
                    <w:jc w:val="right"/>
                    <w:rPr>
                      <w:b/>
                      <w:color w:val="C00000"/>
                    </w:rPr>
                  </w:pPr>
                </w:p>
              </w:tc>
            </w:tr>
            <w:tr w:rsidR="00E6570D" w:rsidRPr="00E6570D" w14:paraId="25280943" w14:textId="77777777" w:rsidTr="00B82B88">
              <w:trPr>
                <w:trHeight w:val="321"/>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54BF1E17" w14:textId="77777777" w:rsidR="008E5EE1" w:rsidRPr="00E6570D" w:rsidRDefault="008E5EE1" w:rsidP="00211930">
                  <w:pPr>
                    <w:tabs>
                      <w:tab w:val="left" w:pos="747"/>
                    </w:tabs>
                    <w:rPr>
                      <w:color w:val="000000" w:themeColor="text1"/>
                    </w:rPr>
                  </w:pPr>
                  <w:r w:rsidRPr="00E6570D">
                    <w:rPr>
                      <w:color w:val="000000" w:themeColor="text1"/>
                    </w:rPr>
                    <w:t xml:space="preserve">     (ii) bunuri şi servicii</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2F22F59" w14:textId="77777777" w:rsidR="008E5EE1" w:rsidRPr="00BA4284" w:rsidRDefault="008E5EE1" w:rsidP="00211930">
                  <w:pPr>
                    <w:jc w:val="both"/>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00F3EC0" w14:textId="77777777" w:rsidR="008E5EE1" w:rsidRPr="00BA4284" w:rsidRDefault="008E5EE1" w:rsidP="00211930">
                  <w:pPr>
                    <w:jc w:val="right"/>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E72849" w14:textId="77777777" w:rsidR="008E5EE1" w:rsidRPr="00BA4284" w:rsidRDefault="008E5EE1" w:rsidP="00211930">
                  <w:pPr>
                    <w:jc w:val="right"/>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6015EE0" w14:textId="77777777" w:rsidR="008E5EE1" w:rsidRPr="00BA4284" w:rsidRDefault="008E5EE1" w:rsidP="00211930">
                  <w:pPr>
                    <w:jc w:val="right"/>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DA16F7F" w14:textId="77777777" w:rsidR="008E5EE1" w:rsidRPr="00BA4284" w:rsidRDefault="008E5EE1" w:rsidP="00211930">
                  <w:pPr>
                    <w:jc w:val="right"/>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3F36D9" w14:textId="77777777" w:rsidR="008E5EE1" w:rsidRPr="00BA4284" w:rsidRDefault="008E5EE1" w:rsidP="00211930">
                  <w:pPr>
                    <w:jc w:val="right"/>
                    <w:rPr>
                      <w:b/>
                      <w:color w:val="C00000"/>
                    </w:rPr>
                  </w:pPr>
                </w:p>
              </w:tc>
            </w:tr>
            <w:tr w:rsidR="00E6570D" w:rsidRPr="00E6570D" w14:paraId="0EB16E6B" w14:textId="77777777" w:rsidTr="00B82B88">
              <w:tc>
                <w:tcPr>
                  <w:tcW w:w="4277" w:type="dxa"/>
                  <w:tcBorders>
                    <w:top w:val="single" w:sz="4" w:space="0" w:color="auto"/>
                    <w:left w:val="single" w:sz="4" w:space="0" w:color="auto"/>
                    <w:bottom w:val="single" w:sz="4" w:space="0" w:color="auto"/>
                    <w:right w:val="single" w:sz="4" w:space="0" w:color="auto"/>
                  </w:tcBorders>
                  <w:shd w:val="clear" w:color="auto" w:fill="auto"/>
                </w:tcPr>
                <w:p w14:paraId="0BF80E6F" w14:textId="77777777" w:rsidR="008E5EE1" w:rsidRPr="00E6570D" w:rsidRDefault="008E5EE1" w:rsidP="00211930">
                  <w:pPr>
                    <w:jc w:val="both"/>
                    <w:rPr>
                      <w:color w:val="000000" w:themeColor="text1"/>
                    </w:rPr>
                  </w:pPr>
                  <w:r w:rsidRPr="00E6570D">
                    <w:rPr>
                      <w:color w:val="000000" w:themeColor="text1"/>
                    </w:rPr>
                    <w:t>b) bugete locale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64E698D" w14:textId="77777777" w:rsidR="008E5EE1" w:rsidRPr="00BA4284" w:rsidRDefault="008E5EE1" w:rsidP="00211930">
                  <w:pPr>
                    <w:jc w:val="both"/>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9342D06" w14:textId="77777777" w:rsidR="008E5EE1" w:rsidRPr="00BA4284" w:rsidRDefault="008E5EE1" w:rsidP="00211930">
                  <w:pPr>
                    <w:jc w:val="right"/>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B0211C" w14:textId="77777777" w:rsidR="008E5EE1" w:rsidRPr="00BA4284" w:rsidRDefault="008E5EE1" w:rsidP="00211930">
                  <w:pPr>
                    <w:jc w:val="right"/>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F31886" w14:textId="77777777" w:rsidR="008E5EE1" w:rsidRPr="00BA4284" w:rsidRDefault="008E5EE1" w:rsidP="00211930">
                  <w:pPr>
                    <w:jc w:val="right"/>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5008F24" w14:textId="77777777" w:rsidR="008E5EE1" w:rsidRPr="00BA4284" w:rsidRDefault="008E5EE1" w:rsidP="00211930">
                  <w:pPr>
                    <w:jc w:val="right"/>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803656" w14:textId="77777777" w:rsidR="008E5EE1" w:rsidRPr="00BA4284" w:rsidRDefault="008E5EE1" w:rsidP="00211930">
                  <w:pPr>
                    <w:jc w:val="right"/>
                    <w:rPr>
                      <w:b/>
                      <w:color w:val="C00000"/>
                    </w:rPr>
                  </w:pPr>
                </w:p>
              </w:tc>
            </w:tr>
            <w:tr w:rsidR="00E6570D" w:rsidRPr="00E6570D" w14:paraId="135E3C58" w14:textId="77777777" w:rsidTr="00B82B88">
              <w:tc>
                <w:tcPr>
                  <w:tcW w:w="4277" w:type="dxa"/>
                  <w:tcBorders>
                    <w:top w:val="single" w:sz="4" w:space="0" w:color="auto"/>
                    <w:left w:val="single" w:sz="4" w:space="0" w:color="auto"/>
                    <w:bottom w:val="single" w:sz="4" w:space="0" w:color="auto"/>
                    <w:right w:val="single" w:sz="4" w:space="0" w:color="auto"/>
                  </w:tcBorders>
                  <w:shd w:val="clear" w:color="auto" w:fill="auto"/>
                </w:tcPr>
                <w:p w14:paraId="47E5A4EF" w14:textId="77777777" w:rsidR="008E5EE1" w:rsidRPr="00E6570D" w:rsidRDefault="008E5EE1" w:rsidP="00211930">
                  <w:pPr>
                    <w:jc w:val="both"/>
                    <w:rPr>
                      <w:color w:val="000000" w:themeColor="text1"/>
                    </w:rPr>
                  </w:pPr>
                  <w:r w:rsidRPr="00E6570D">
                    <w:rPr>
                      <w:color w:val="000000" w:themeColor="text1"/>
                    </w:rPr>
                    <w:t xml:space="preserve">    (i) cheltuieli de personal</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FF54927" w14:textId="77777777" w:rsidR="008E5EE1" w:rsidRPr="00BA4284" w:rsidRDefault="008E5EE1" w:rsidP="00211930">
                  <w:pPr>
                    <w:jc w:val="both"/>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0043F54" w14:textId="77777777" w:rsidR="008E5EE1" w:rsidRPr="00BA4284" w:rsidRDefault="008E5EE1" w:rsidP="00211930">
                  <w:pPr>
                    <w:jc w:val="right"/>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FE2B0C" w14:textId="77777777" w:rsidR="008E5EE1" w:rsidRPr="00BA4284" w:rsidRDefault="008E5EE1" w:rsidP="00211930">
                  <w:pPr>
                    <w:jc w:val="right"/>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AC6214E" w14:textId="77777777" w:rsidR="008E5EE1" w:rsidRPr="00BA4284" w:rsidRDefault="008E5EE1" w:rsidP="00211930">
                  <w:pPr>
                    <w:jc w:val="right"/>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DF8A525" w14:textId="77777777" w:rsidR="008E5EE1" w:rsidRPr="00BA4284" w:rsidRDefault="008E5EE1" w:rsidP="00211930">
                  <w:pPr>
                    <w:jc w:val="right"/>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E4675D" w14:textId="77777777" w:rsidR="008E5EE1" w:rsidRPr="00BA4284" w:rsidRDefault="008E5EE1" w:rsidP="00211930">
                  <w:pPr>
                    <w:jc w:val="right"/>
                    <w:rPr>
                      <w:b/>
                      <w:color w:val="C00000"/>
                    </w:rPr>
                  </w:pPr>
                </w:p>
              </w:tc>
            </w:tr>
            <w:tr w:rsidR="00E6570D" w:rsidRPr="00E6570D" w14:paraId="11B160B1" w14:textId="77777777" w:rsidTr="00B82B88">
              <w:tc>
                <w:tcPr>
                  <w:tcW w:w="4277" w:type="dxa"/>
                  <w:tcBorders>
                    <w:top w:val="single" w:sz="4" w:space="0" w:color="auto"/>
                    <w:left w:val="single" w:sz="4" w:space="0" w:color="auto"/>
                    <w:bottom w:val="single" w:sz="4" w:space="0" w:color="auto"/>
                    <w:right w:val="single" w:sz="4" w:space="0" w:color="auto"/>
                  </w:tcBorders>
                  <w:shd w:val="clear" w:color="auto" w:fill="auto"/>
                </w:tcPr>
                <w:p w14:paraId="213DC27A" w14:textId="77777777" w:rsidR="008E5EE1" w:rsidRPr="00E6570D" w:rsidRDefault="008E5EE1" w:rsidP="00211930">
                  <w:pPr>
                    <w:jc w:val="both"/>
                    <w:rPr>
                      <w:color w:val="000000" w:themeColor="text1"/>
                    </w:rPr>
                  </w:pPr>
                  <w:r w:rsidRPr="00E6570D">
                    <w:rPr>
                      <w:color w:val="000000" w:themeColor="text1"/>
                    </w:rPr>
                    <w:lastRenderedPageBreak/>
                    <w:t xml:space="preserve">   (ii) bunuri şi servicii</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95A993C" w14:textId="77777777" w:rsidR="008E5EE1" w:rsidRPr="00BA4284" w:rsidRDefault="008E5EE1" w:rsidP="00211930">
                  <w:pPr>
                    <w:jc w:val="both"/>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3B5879D" w14:textId="77777777" w:rsidR="008E5EE1" w:rsidRPr="00BA4284" w:rsidRDefault="008E5EE1" w:rsidP="00211930">
                  <w:pPr>
                    <w:jc w:val="right"/>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204C54" w14:textId="77777777" w:rsidR="008E5EE1" w:rsidRPr="00BA4284" w:rsidRDefault="008E5EE1" w:rsidP="00211930">
                  <w:pPr>
                    <w:jc w:val="right"/>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01D187F" w14:textId="77777777" w:rsidR="008E5EE1" w:rsidRPr="00BA4284" w:rsidRDefault="008E5EE1" w:rsidP="00211930">
                  <w:pPr>
                    <w:jc w:val="right"/>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7417BC7" w14:textId="77777777" w:rsidR="008E5EE1" w:rsidRPr="00BA4284" w:rsidRDefault="008E5EE1" w:rsidP="00211930">
                  <w:pPr>
                    <w:jc w:val="right"/>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36719D" w14:textId="77777777" w:rsidR="008E5EE1" w:rsidRPr="00BA4284" w:rsidRDefault="008E5EE1" w:rsidP="00211930">
                  <w:pPr>
                    <w:jc w:val="right"/>
                    <w:rPr>
                      <w:b/>
                      <w:color w:val="C00000"/>
                    </w:rPr>
                  </w:pPr>
                </w:p>
              </w:tc>
            </w:tr>
            <w:tr w:rsidR="00E6570D" w:rsidRPr="00E6570D" w14:paraId="5657E1E1" w14:textId="77777777" w:rsidTr="00B82B88">
              <w:trPr>
                <w:trHeight w:val="395"/>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5CD712CF" w14:textId="77777777" w:rsidR="008E5EE1" w:rsidRPr="00E6570D" w:rsidRDefault="008E5EE1" w:rsidP="00211930">
                  <w:pPr>
                    <w:jc w:val="both"/>
                    <w:rPr>
                      <w:color w:val="000000" w:themeColor="text1"/>
                    </w:rPr>
                  </w:pPr>
                  <w:r w:rsidRPr="00E6570D">
                    <w:rPr>
                      <w:color w:val="000000" w:themeColor="text1"/>
                    </w:rPr>
                    <w:t>c) bugetul asigurărilor sociale de stat</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1F964FE" w14:textId="77777777" w:rsidR="008E5EE1" w:rsidRPr="00BA4284" w:rsidRDefault="008E5EE1" w:rsidP="00211930">
                  <w:pPr>
                    <w:jc w:val="center"/>
                    <w:rPr>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7A43D4B" w14:textId="77777777" w:rsidR="008E5EE1" w:rsidRPr="00BA4284" w:rsidRDefault="008E5EE1" w:rsidP="00211930">
                  <w:pPr>
                    <w:jc w:val="center"/>
                    <w:rPr>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2D011A2" w14:textId="77777777" w:rsidR="008E5EE1" w:rsidRPr="00BA4284" w:rsidRDefault="008E5EE1" w:rsidP="00211930">
                  <w:pPr>
                    <w:jc w:val="center"/>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3412DD8" w14:textId="77777777" w:rsidR="008E5EE1" w:rsidRPr="00BA4284" w:rsidRDefault="008E5EE1" w:rsidP="00211930">
                  <w:pPr>
                    <w:jc w:val="center"/>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688A7F1" w14:textId="77777777" w:rsidR="008E5EE1" w:rsidRPr="00BA4284" w:rsidRDefault="008E5EE1" w:rsidP="00211930">
                  <w:pPr>
                    <w:jc w:val="center"/>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9F6E51" w14:textId="77777777" w:rsidR="008E5EE1" w:rsidRPr="00BA4284" w:rsidRDefault="008E5EE1" w:rsidP="00211930">
                  <w:pPr>
                    <w:jc w:val="center"/>
                    <w:rPr>
                      <w:b/>
                      <w:color w:val="C00000"/>
                    </w:rPr>
                  </w:pPr>
                </w:p>
              </w:tc>
            </w:tr>
            <w:tr w:rsidR="00E6570D" w:rsidRPr="00E6570D" w14:paraId="2E5C314C" w14:textId="77777777" w:rsidTr="00B82B88">
              <w:trPr>
                <w:trHeight w:val="390"/>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04816762" w14:textId="77777777" w:rsidR="008E5EE1" w:rsidRPr="00E6570D" w:rsidRDefault="008E5EE1" w:rsidP="00211930">
                  <w:pPr>
                    <w:jc w:val="both"/>
                    <w:rPr>
                      <w:color w:val="000000" w:themeColor="text1"/>
                    </w:rPr>
                  </w:pPr>
                  <w:r w:rsidRPr="00E6570D">
                    <w:rPr>
                      <w:color w:val="000000" w:themeColor="text1"/>
                    </w:rPr>
                    <w:t xml:space="preserve">   (i) cheltuieli de personal</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367CAA1" w14:textId="77777777" w:rsidR="008E5EE1" w:rsidRPr="00BA4284" w:rsidRDefault="008E5EE1" w:rsidP="00211930">
                  <w:pPr>
                    <w:jc w:val="center"/>
                    <w:rPr>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FD56CE2" w14:textId="77777777" w:rsidR="008E5EE1" w:rsidRPr="00BA4284" w:rsidRDefault="008E5EE1" w:rsidP="00211930">
                  <w:pPr>
                    <w:jc w:val="center"/>
                    <w:rPr>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BF179B" w14:textId="77777777" w:rsidR="008E5EE1" w:rsidRPr="00BA4284" w:rsidRDefault="008E5EE1" w:rsidP="00211930">
                  <w:pPr>
                    <w:jc w:val="center"/>
                    <w:rPr>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2F978BD" w14:textId="77777777" w:rsidR="008E5EE1" w:rsidRPr="00BA4284" w:rsidRDefault="008E5EE1" w:rsidP="00211930">
                  <w:pPr>
                    <w:jc w:val="center"/>
                    <w:rPr>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799C5ED" w14:textId="77777777" w:rsidR="008E5EE1" w:rsidRPr="00BA4284" w:rsidRDefault="008E5EE1" w:rsidP="00211930">
                  <w:pPr>
                    <w:jc w:val="center"/>
                    <w:rPr>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4AD1B8" w14:textId="77777777" w:rsidR="008E5EE1" w:rsidRPr="00BA4284" w:rsidRDefault="008E5EE1" w:rsidP="00211930">
                  <w:pPr>
                    <w:jc w:val="center"/>
                    <w:rPr>
                      <w:color w:val="C00000"/>
                    </w:rPr>
                  </w:pPr>
                </w:p>
              </w:tc>
            </w:tr>
            <w:tr w:rsidR="00E6570D" w:rsidRPr="00E6570D" w14:paraId="191E6B1C" w14:textId="77777777" w:rsidTr="00B82B88">
              <w:trPr>
                <w:trHeight w:val="165"/>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21DC05F5" w14:textId="77777777" w:rsidR="008E5EE1" w:rsidRPr="00E6570D" w:rsidRDefault="008E5EE1" w:rsidP="00211930">
                  <w:pPr>
                    <w:jc w:val="both"/>
                    <w:rPr>
                      <w:color w:val="000000" w:themeColor="text1"/>
                    </w:rPr>
                  </w:pPr>
                  <w:r w:rsidRPr="00E6570D">
                    <w:rPr>
                      <w:color w:val="000000" w:themeColor="text1"/>
                    </w:rPr>
                    <w:t xml:space="preserve">   (ii) bunuri şi servicii</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0DD42B7" w14:textId="77777777" w:rsidR="008E5EE1" w:rsidRPr="00BA4284" w:rsidRDefault="008E5EE1" w:rsidP="00211930">
                  <w:pPr>
                    <w:jc w:val="both"/>
                    <w:rPr>
                      <w:b/>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35512E1" w14:textId="77777777" w:rsidR="008E5EE1" w:rsidRPr="00BA4284" w:rsidRDefault="008E5EE1" w:rsidP="00211930">
                  <w:pPr>
                    <w:jc w:val="right"/>
                    <w:rPr>
                      <w:b/>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C1F9E6" w14:textId="77777777" w:rsidR="008E5EE1" w:rsidRPr="00BA4284" w:rsidRDefault="008E5EE1" w:rsidP="00211930">
                  <w:pPr>
                    <w:jc w:val="right"/>
                    <w:rPr>
                      <w:b/>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99CB892" w14:textId="77777777" w:rsidR="008E5EE1" w:rsidRPr="00BA4284" w:rsidRDefault="008E5EE1" w:rsidP="00211930">
                  <w:pPr>
                    <w:jc w:val="right"/>
                    <w:rPr>
                      <w:b/>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C618A44" w14:textId="77777777" w:rsidR="008E5EE1" w:rsidRPr="00BA4284" w:rsidRDefault="008E5EE1" w:rsidP="00211930">
                  <w:pPr>
                    <w:jc w:val="right"/>
                    <w:rPr>
                      <w:b/>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020248" w14:textId="77777777" w:rsidR="008E5EE1" w:rsidRPr="00BA4284" w:rsidRDefault="008E5EE1" w:rsidP="00211930">
                  <w:pPr>
                    <w:jc w:val="right"/>
                    <w:rPr>
                      <w:b/>
                      <w:color w:val="C00000"/>
                    </w:rPr>
                  </w:pPr>
                </w:p>
              </w:tc>
            </w:tr>
            <w:tr w:rsidR="00E6570D" w:rsidRPr="00E6570D" w14:paraId="5CEA5D86" w14:textId="77777777" w:rsidTr="00B82B88">
              <w:trPr>
                <w:trHeight w:val="165"/>
              </w:trPr>
              <w:tc>
                <w:tcPr>
                  <w:tcW w:w="4277" w:type="dxa"/>
                  <w:vMerge w:val="restart"/>
                  <w:tcBorders>
                    <w:top w:val="single" w:sz="4" w:space="0" w:color="auto"/>
                    <w:left w:val="single" w:sz="4" w:space="0" w:color="auto"/>
                    <w:right w:val="single" w:sz="4" w:space="0" w:color="auto"/>
                  </w:tcBorders>
                  <w:shd w:val="clear" w:color="auto" w:fill="auto"/>
                </w:tcPr>
                <w:p w14:paraId="3EFFDAAD" w14:textId="77777777" w:rsidR="008E5EE1" w:rsidRPr="00E6570D" w:rsidRDefault="008E5EE1" w:rsidP="00211930">
                  <w:pPr>
                    <w:autoSpaceDE w:val="0"/>
                    <w:autoSpaceDN w:val="0"/>
                    <w:adjustRightInd w:val="0"/>
                    <w:jc w:val="both"/>
                    <w:rPr>
                      <w:color w:val="000000" w:themeColor="text1"/>
                    </w:rPr>
                  </w:pPr>
                  <w:r w:rsidRPr="00E6570D">
                    <w:rPr>
                      <w:color w:val="000000" w:themeColor="text1"/>
                    </w:rPr>
                    <w:t>3. Impact financiar, plus/minus, din care:</w:t>
                  </w:r>
                </w:p>
                <w:p w14:paraId="7874FFF4" w14:textId="77777777" w:rsidR="008E5EE1" w:rsidRPr="00E6570D" w:rsidRDefault="008E5EE1" w:rsidP="00211930">
                  <w:pPr>
                    <w:numPr>
                      <w:ilvl w:val="0"/>
                      <w:numId w:val="4"/>
                    </w:numPr>
                    <w:autoSpaceDE w:val="0"/>
                    <w:autoSpaceDN w:val="0"/>
                    <w:adjustRightInd w:val="0"/>
                    <w:jc w:val="both"/>
                    <w:rPr>
                      <w:color w:val="000000" w:themeColor="text1"/>
                    </w:rPr>
                  </w:pPr>
                  <w:r w:rsidRPr="00E6570D">
                    <w:rPr>
                      <w:color w:val="000000" w:themeColor="text1"/>
                    </w:rPr>
                    <w:t>buget de stat</w:t>
                  </w:r>
                </w:p>
                <w:p w14:paraId="3B8C1D11" w14:textId="77777777" w:rsidR="008E5EE1" w:rsidRPr="00E6570D" w:rsidRDefault="008E5EE1" w:rsidP="00211930">
                  <w:pPr>
                    <w:tabs>
                      <w:tab w:val="left" w:pos="1176"/>
                    </w:tabs>
                    <w:jc w:val="both"/>
                    <w:rPr>
                      <w:bCs/>
                      <w:strike/>
                      <w:color w:val="000000" w:themeColor="text1"/>
                    </w:rPr>
                  </w:pPr>
                  <w:r w:rsidRPr="00E6570D">
                    <w:rPr>
                      <w:color w:val="000000" w:themeColor="text1"/>
                    </w:rPr>
                    <w:t>b)   bugete locale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943DE89" w14:textId="77777777" w:rsidR="008E5EE1" w:rsidRPr="00BA4284" w:rsidRDefault="008E5EE1" w:rsidP="00211930">
                  <w:pPr>
                    <w:tabs>
                      <w:tab w:val="left" w:pos="1176"/>
                    </w:tabs>
                    <w:jc w:val="both"/>
                    <w:rPr>
                      <w:bCs/>
                      <w:strike/>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BBCDA95" w14:textId="77777777" w:rsidR="008E5EE1" w:rsidRPr="00BA4284" w:rsidRDefault="008E5EE1" w:rsidP="00211930">
                  <w:pPr>
                    <w:tabs>
                      <w:tab w:val="left" w:pos="1176"/>
                    </w:tabs>
                    <w:jc w:val="both"/>
                    <w:rPr>
                      <w:bCs/>
                      <w:strike/>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1A2B11" w14:textId="77777777" w:rsidR="008E5EE1" w:rsidRPr="00BA4284" w:rsidRDefault="008E5EE1" w:rsidP="00211930">
                  <w:pPr>
                    <w:tabs>
                      <w:tab w:val="left" w:pos="1176"/>
                    </w:tabs>
                    <w:jc w:val="both"/>
                    <w:rPr>
                      <w:bCs/>
                      <w:strike/>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1F31A11" w14:textId="77777777" w:rsidR="008E5EE1" w:rsidRPr="00BA4284" w:rsidRDefault="008E5EE1" w:rsidP="00211930">
                  <w:pPr>
                    <w:tabs>
                      <w:tab w:val="left" w:pos="1176"/>
                    </w:tabs>
                    <w:jc w:val="both"/>
                    <w:rPr>
                      <w:bCs/>
                      <w:strike/>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63BF7CA" w14:textId="77777777" w:rsidR="008E5EE1" w:rsidRPr="00BA4284" w:rsidRDefault="008E5EE1" w:rsidP="00211930">
                  <w:pPr>
                    <w:tabs>
                      <w:tab w:val="left" w:pos="1176"/>
                    </w:tabs>
                    <w:jc w:val="both"/>
                    <w:rPr>
                      <w:bCs/>
                      <w:strike/>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9DAC5E" w14:textId="77777777" w:rsidR="008E5EE1" w:rsidRPr="00BA4284" w:rsidRDefault="008E5EE1" w:rsidP="00211930">
                  <w:pPr>
                    <w:tabs>
                      <w:tab w:val="left" w:pos="1176"/>
                    </w:tabs>
                    <w:jc w:val="both"/>
                    <w:rPr>
                      <w:bCs/>
                      <w:strike/>
                      <w:color w:val="C00000"/>
                    </w:rPr>
                  </w:pPr>
                </w:p>
              </w:tc>
            </w:tr>
            <w:tr w:rsidR="008E53B9" w:rsidRPr="00E6570D" w14:paraId="7881E78E" w14:textId="77777777" w:rsidTr="00B82B88">
              <w:trPr>
                <w:trHeight w:val="165"/>
              </w:trPr>
              <w:tc>
                <w:tcPr>
                  <w:tcW w:w="4277" w:type="dxa"/>
                  <w:vMerge/>
                  <w:tcBorders>
                    <w:left w:val="single" w:sz="4" w:space="0" w:color="auto"/>
                    <w:right w:val="single" w:sz="4" w:space="0" w:color="auto"/>
                  </w:tcBorders>
                  <w:shd w:val="clear" w:color="auto" w:fill="auto"/>
                </w:tcPr>
                <w:p w14:paraId="2612D38B" w14:textId="77777777" w:rsidR="008E53B9" w:rsidRPr="00E6570D" w:rsidRDefault="008E53B9" w:rsidP="008E53B9">
                  <w:pPr>
                    <w:tabs>
                      <w:tab w:val="left" w:pos="1176"/>
                    </w:tabs>
                    <w:jc w:val="both"/>
                    <w:rPr>
                      <w:bCs/>
                      <w:strike/>
                      <w:color w:val="000000" w:themeColor="text1"/>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B4A4A9F" w14:textId="0596CD81" w:rsidR="008E53B9" w:rsidRPr="008E53B9" w:rsidRDefault="008E53B9" w:rsidP="008E53B9">
                  <w:pPr>
                    <w:tabs>
                      <w:tab w:val="left" w:pos="1176"/>
                    </w:tabs>
                    <w:jc w:val="center"/>
                    <w:rPr>
                      <w:bCs/>
                      <w:strike/>
                      <w:color w:val="C00000"/>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C1D8869" w14:textId="4EA40669" w:rsidR="008E53B9" w:rsidRPr="008E53B9" w:rsidRDefault="008E53B9" w:rsidP="008E53B9">
                  <w:pPr>
                    <w:jc w:val="center"/>
                    <w:rPr>
                      <w:bCs/>
                      <w:strike/>
                      <w:color w:val="C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06E509" w14:textId="4E23CE09" w:rsidR="008E53B9" w:rsidRPr="008E53B9" w:rsidRDefault="008E53B9" w:rsidP="008E53B9">
                  <w:pPr>
                    <w:tabs>
                      <w:tab w:val="left" w:pos="1176"/>
                    </w:tabs>
                    <w:ind w:left="-198"/>
                    <w:jc w:val="center"/>
                    <w:rPr>
                      <w:bCs/>
                      <w:strike/>
                      <w:color w:val="C0000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78D4949" w14:textId="12AE9200" w:rsidR="008E53B9" w:rsidRPr="008E53B9" w:rsidRDefault="008E53B9" w:rsidP="008E53B9">
                  <w:pPr>
                    <w:tabs>
                      <w:tab w:val="left" w:pos="1176"/>
                    </w:tabs>
                    <w:ind w:left="-198"/>
                    <w:jc w:val="center"/>
                    <w:rPr>
                      <w:bCs/>
                      <w:strike/>
                      <w:color w:val="C0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2414625" w14:textId="40F85A57" w:rsidR="008E53B9" w:rsidRPr="008E53B9" w:rsidRDefault="008E53B9" w:rsidP="008E53B9">
                  <w:pPr>
                    <w:tabs>
                      <w:tab w:val="left" w:pos="1176"/>
                    </w:tabs>
                    <w:ind w:left="-198"/>
                    <w:jc w:val="center"/>
                    <w:rPr>
                      <w:bCs/>
                      <w:strike/>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2CBE00" w14:textId="3022C550" w:rsidR="008E53B9" w:rsidRPr="008E53B9" w:rsidRDefault="008E53B9" w:rsidP="008E53B9">
                  <w:pPr>
                    <w:tabs>
                      <w:tab w:val="left" w:pos="1176"/>
                    </w:tabs>
                    <w:ind w:left="-198"/>
                    <w:jc w:val="center"/>
                    <w:rPr>
                      <w:bCs/>
                      <w:strike/>
                      <w:color w:val="C00000"/>
                    </w:rPr>
                  </w:pPr>
                </w:p>
              </w:tc>
            </w:tr>
            <w:tr w:rsidR="00E6570D" w:rsidRPr="00E6570D" w14:paraId="4C56FBC0" w14:textId="77777777" w:rsidTr="00B82B88">
              <w:trPr>
                <w:trHeight w:val="165"/>
              </w:trPr>
              <w:tc>
                <w:tcPr>
                  <w:tcW w:w="4277" w:type="dxa"/>
                  <w:vMerge/>
                  <w:tcBorders>
                    <w:left w:val="single" w:sz="4" w:space="0" w:color="auto"/>
                    <w:bottom w:val="single" w:sz="4" w:space="0" w:color="auto"/>
                    <w:right w:val="single" w:sz="4" w:space="0" w:color="auto"/>
                  </w:tcBorders>
                  <w:shd w:val="clear" w:color="auto" w:fill="auto"/>
                </w:tcPr>
                <w:p w14:paraId="2A9D1F75" w14:textId="77777777" w:rsidR="008E5EE1" w:rsidRPr="00E6570D" w:rsidRDefault="008E5EE1" w:rsidP="00211930">
                  <w:pPr>
                    <w:tabs>
                      <w:tab w:val="left" w:pos="1176"/>
                    </w:tabs>
                    <w:jc w:val="both"/>
                    <w:rPr>
                      <w:bCs/>
                      <w:strike/>
                      <w:color w:val="000000" w:themeColor="text1"/>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8CCA27E" w14:textId="77777777" w:rsidR="008E5EE1" w:rsidRPr="00E6570D" w:rsidRDefault="008E5EE1" w:rsidP="00211930">
                  <w:pPr>
                    <w:tabs>
                      <w:tab w:val="left" w:pos="1176"/>
                    </w:tabs>
                    <w:jc w:val="both"/>
                    <w:rPr>
                      <w:bCs/>
                      <w:strike/>
                      <w:color w:val="000000" w:themeColor="text1"/>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D82B78F" w14:textId="77777777" w:rsidR="008E5EE1" w:rsidRPr="00E6570D" w:rsidRDefault="008E5EE1" w:rsidP="00211930">
                  <w:pPr>
                    <w:tabs>
                      <w:tab w:val="left" w:pos="1176"/>
                    </w:tabs>
                    <w:jc w:val="both"/>
                    <w:rPr>
                      <w:bCs/>
                      <w:strike/>
                      <w:color w:val="000000" w:themeColor="text1"/>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C89F1F" w14:textId="77777777" w:rsidR="008E5EE1" w:rsidRPr="00E6570D" w:rsidRDefault="008E5EE1" w:rsidP="00211930">
                  <w:pPr>
                    <w:tabs>
                      <w:tab w:val="left" w:pos="1176"/>
                    </w:tabs>
                    <w:jc w:val="both"/>
                    <w:rPr>
                      <w:bCs/>
                      <w:strike/>
                      <w:color w:val="000000" w:themeColor="text1"/>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D8D4E9D" w14:textId="77777777" w:rsidR="008E5EE1" w:rsidRPr="00E6570D" w:rsidRDefault="008E5EE1" w:rsidP="00211930">
                  <w:pPr>
                    <w:tabs>
                      <w:tab w:val="left" w:pos="1176"/>
                    </w:tabs>
                    <w:jc w:val="both"/>
                    <w:rPr>
                      <w:bCs/>
                      <w:strike/>
                      <w:color w:val="000000" w:themeColor="text1"/>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10DBBAC" w14:textId="77777777" w:rsidR="008E5EE1" w:rsidRPr="00E6570D" w:rsidRDefault="008E5EE1" w:rsidP="00211930">
                  <w:pPr>
                    <w:tabs>
                      <w:tab w:val="left" w:pos="1176"/>
                    </w:tabs>
                    <w:jc w:val="both"/>
                    <w:rPr>
                      <w:bCs/>
                      <w:strike/>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E578C6" w14:textId="77777777" w:rsidR="008E5EE1" w:rsidRPr="00E6570D" w:rsidRDefault="008E5EE1" w:rsidP="00211930">
                  <w:pPr>
                    <w:tabs>
                      <w:tab w:val="left" w:pos="1176"/>
                    </w:tabs>
                    <w:jc w:val="both"/>
                    <w:rPr>
                      <w:bCs/>
                      <w:strike/>
                      <w:color w:val="000000" w:themeColor="text1"/>
                    </w:rPr>
                  </w:pPr>
                </w:p>
              </w:tc>
            </w:tr>
            <w:tr w:rsidR="00E6570D" w:rsidRPr="00E6570D" w14:paraId="15509331" w14:textId="77777777" w:rsidTr="00B82B88">
              <w:trPr>
                <w:trHeight w:val="165"/>
              </w:trPr>
              <w:tc>
                <w:tcPr>
                  <w:tcW w:w="10235" w:type="dxa"/>
                  <w:gridSpan w:val="7"/>
                  <w:tcBorders>
                    <w:top w:val="single" w:sz="4" w:space="0" w:color="auto"/>
                    <w:left w:val="single" w:sz="4" w:space="0" w:color="auto"/>
                    <w:bottom w:val="single" w:sz="4" w:space="0" w:color="auto"/>
                    <w:right w:val="single" w:sz="4" w:space="0" w:color="auto"/>
                  </w:tcBorders>
                  <w:shd w:val="clear" w:color="auto" w:fill="auto"/>
                </w:tcPr>
                <w:p w14:paraId="4004DAF4" w14:textId="77777777" w:rsidR="008E5EE1" w:rsidRPr="00E6570D" w:rsidRDefault="008E5EE1" w:rsidP="00211930">
                  <w:pPr>
                    <w:jc w:val="both"/>
                    <w:rPr>
                      <w:b/>
                      <w:color w:val="000000" w:themeColor="text1"/>
                    </w:rPr>
                  </w:pPr>
                  <w:r w:rsidRPr="00E6570D">
                    <w:rPr>
                      <w:b/>
                      <w:bCs/>
                      <w:color w:val="000000" w:themeColor="text1"/>
                    </w:rPr>
                    <w:t>NOTĂ</w:t>
                  </w:r>
                  <w:r w:rsidRPr="00E6570D">
                    <w:rPr>
                      <w:color w:val="000000" w:themeColor="text1"/>
                    </w:rPr>
                    <w:t xml:space="preserve">: </w:t>
                  </w:r>
                </w:p>
              </w:tc>
            </w:tr>
            <w:tr w:rsidR="00E6570D" w:rsidRPr="00E6570D" w14:paraId="5888A6D9" w14:textId="77777777" w:rsidTr="00B82B88">
              <w:tc>
                <w:tcPr>
                  <w:tcW w:w="4277" w:type="dxa"/>
                  <w:tcBorders>
                    <w:top w:val="single" w:sz="4" w:space="0" w:color="auto"/>
                    <w:left w:val="single" w:sz="4" w:space="0" w:color="auto"/>
                    <w:bottom w:val="single" w:sz="4" w:space="0" w:color="auto"/>
                    <w:right w:val="single" w:sz="4" w:space="0" w:color="auto"/>
                  </w:tcBorders>
                  <w:shd w:val="clear" w:color="auto" w:fill="auto"/>
                </w:tcPr>
                <w:p w14:paraId="4F2B7C64" w14:textId="77777777" w:rsidR="008E5EE1" w:rsidRPr="00E6570D" w:rsidRDefault="008E5EE1" w:rsidP="00211930">
                  <w:pPr>
                    <w:jc w:val="both"/>
                    <w:rPr>
                      <w:color w:val="000000" w:themeColor="text1"/>
                    </w:rPr>
                  </w:pPr>
                  <w:r w:rsidRPr="00E6570D">
                    <w:rPr>
                      <w:color w:val="000000" w:themeColor="text1"/>
                    </w:rPr>
                    <w:t xml:space="preserve">   4. Propuneri pentru acoperirea creşterii cheltuielilor  bugetare </w:t>
                  </w:r>
                </w:p>
              </w:tc>
              <w:tc>
                <w:tcPr>
                  <w:tcW w:w="1172" w:type="dxa"/>
                  <w:tcBorders>
                    <w:top w:val="single" w:sz="4" w:space="0" w:color="auto"/>
                    <w:left w:val="single" w:sz="4" w:space="0" w:color="auto"/>
                    <w:bottom w:val="single" w:sz="4" w:space="0" w:color="auto"/>
                  </w:tcBorders>
                  <w:shd w:val="clear" w:color="auto" w:fill="auto"/>
                </w:tcPr>
                <w:p w14:paraId="524FEE01" w14:textId="77777777" w:rsidR="008E5EE1" w:rsidRPr="00E6570D" w:rsidRDefault="008E5EE1" w:rsidP="00211930">
                  <w:pPr>
                    <w:jc w:val="both"/>
                    <w:rPr>
                      <w:b/>
                      <w:color w:val="000000" w:themeColor="text1"/>
                    </w:rPr>
                  </w:pPr>
                </w:p>
              </w:tc>
              <w:tc>
                <w:tcPr>
                  <w:tcW w:w="901" w:type="dxa"/>
                  <w:tcBorders>
                    <w:top w:val="single" w:sz="4" w:space="0" w:color="auto"/>
                    <w:bottom w:val="single" w:sz="4" w:space="0" w:color="auto"/>
                  </w:tcBorders>
                  <w:shd w:val="clear" w:color="auto" w:fill="auto"/>
                </w:tcPr>
                <w:p w14:paraId="5F6A88DC" w14:textId="77777777" w:rsidR="008E5EE1" w:rsidRPr="00E6570D" w:rsidRDefault="008E5EE1" w:rsidP="00211930">
                  <w:pPr>
                    <w:jc w:val="right"/>
                    <w:rPr>
                      <w:b/>
                      <w:color w:val="000000" w:themeColor="text1"/>
                    </w:rPr>
                  </w:pPr>
                </w:p>
              </w:tc>
              <w:tc>
                <w:tcPr>
                  <w:tcW w:w="904" w:type="dxa"/>
                  <w:tcBorders>
                    <w:top w:val="single" w:sz="4" w:space="0" w:color="auto"/>
                    <w:bottom w:val="single" w:sz="4" w:space="0" w:color="auto"/>
                  </w:tcBorders>
                  <w:shd w:val="clear" w:color="auto" w:fill="auto"/>
                </w:tcPr>
                <w:p w14:paraId="15113A5D" w14:textId="77777777" w:rsidR="008E5EE1" w:rsidRPr="00E6570D" w:rsidRDefault="008E5EE1" w:rsidP="00211930">
                  <w:pPr>
                    <w:jc w:val="right"/>
                    <w:rPr>
                      <w:b/>
                      <w:color w:val="000000" w:themeColor="text1"/>
                    </w:rPr>
                  </w:pPr>
                </w:p>
              </w:tc>
              <w:tc>
                <w:tcPr>
                  <w:tcW w:w="1081" w:type="dxa"/>
                  <w:tcBorders>
                    <w:top w:val="single" w:sz="4" w:space="0" w:color="auto"/>
                    <w:bottom w:val="single" w:sz="4" w:space="0" w:color="auto"/>
                  </w:tcBorders>
                  <w:shd w:val="clear" w:color="auto" w:fill="auto"/>
                </w:tcPr>
                <w:p w14:paraId="50F8BE7A" w14:textId="77777777" w:rsidR="008E5EE1" w:rsidRPr="00E6570D" w:rsidRDefault="008E5EE1" w:rsidP="00211930">
                  <w:pPr>
                    <w:jc w:val="right"/>
                    <w:rPr>
                      <w:b/>
                      <w:color w:val="000000" w:themeColor="text1"/>
                    </w:rPr>
                  </w:pPr>
                </w:p>
              </w:tc>
              <w:tc>
                <w:tcPr>
                  <w:tcW w:w="908" w:type="dxa"/>
                  <w:tcBorders>
                    <w:top w:val="single" w:sz="4" w:space="0" w:color="auto"/>
                    <w:bottom w:val="single" w:sz="4" w:space="0" w:color="auto"/>
                  </w:tcBorders>
                  <w:shd w:val="clear" w:color="auto" w:fill="auto"/>
                </w:tcPr>
                <w:p w14:paraId="71B02D1A" w14:textId="77777777" w:rsidR="008E5EE1" w:rsidRPr="00E6570D" w:rsidRDefault="008E5EE1" w:rsidP="00211930">
                  <w:pPr>
                    <w:jc w:val="right"/>
                    <w:rPr>
                      <w:b/>
                      <w:color w:val="000000" w:themeColor="text1"/>
                    </w:rPr>
                  </w:pPr>
                </w:p>
              </w:tc>
              <w:tc>
                <w:tcPr>
                  <w:tcW w:w="992" w:type="dxa"/>
                  <w:tcBorders>
                    <w:top w:val="single" w:sz="4" w:space="0" w:color="auto"/>
                    <w:bottom w:val="single" w:sz="4" w:space="0" w:color="auto"/>
                    <w:right w:val="single" w:sz="4" w:space="0" w:color="auto"/>
                  </w:tcBorders>
                  <w:shd w:val="clear" w:color="auto" w:fill="auto"/>
                </w:tcPr>
                <w:p w14:paraId="0EBF3609" w14:textId="77777777" w:rsidR="008E5EE1" w:rsidRPr="00E6570D" w:rsidRDefault="008E5EE1" w:rsidP="00211930">
                  <w:pPr>
                    <w:jc w:val="right"/>
                    <w:rPr>
                      <w:b/>
                      <w:color w:val="000000" w:themeColor="text1"/>
                    </w:rPr>
                  </w:pPr>
                </w:p>
              </w:tc>
            </w:tr>
            <w:tr w:rsidR="00E6570D" w:rsidRPr="00E6570D" w14:paraId="7697A10E" w14:textId="77777777" w:rsidTr="00B82B88">
              <w:trPr>
                <w:trHeight w:val="531"/>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0D75B9C9" w14:textId="77777777" w:rsidR="008E5EE1" w:rsidRPr="00E6570D" w:rsidRDefault="008E5EE1" w:rsidP="00211930">
                  <w:pPr>
                    <w:jc w:val="both"/>
                    <w:rPr>
                      <w:color w:val="000000" w:themeColor="text1"/>
                    </w:rPr>
                  </w:pPr>
                  <w:r w:rsidRPr="00E6570D">
                    <w:rPr>
                      <w:color w:val="000000" w:themeColor="text1"/>
                    </w:rPr>
                    <w:t xml:space="preserve">   5. Propuneri pentru a compensa reducerea  veniturilor bugetare</w:t>
                  </w:r>
                </w:p>
              </w:tc>
              <w:tc>
                <w:tcPr>
                  <w:tcW w:w="1172" w:type="dxa"/>
                  <w:tcBorders>
                    <w:top w:val="single" w:sz="4" w:space="0" w:color="auto"/>
                    <w:left w:val="single" w:sz="4" w:space="0" w:color="auto"/>
                    <w:bottom w:val="single" w:sz="4" w:space="0" w:color="auto"/>
                  </w:tcBorders>
                  <w:shd w:val="clear" w:color="auto" w:fill="auto"/>
                </w:tcPr>
                <w:p w14:paraId="78651D85" w14:textId="77777777" w:rsidR="008E5EE1" w:rsidRPr="00E6570D" w:rsidRDefault="008E5EE1" w:rsidP="00211930">
                  <w:pPr>
                    <w:jc w:val="both"/>
                    <w:rPr>
                      <w:color w:val="000000" w:themeColor="text1"/>
                    </w:rPr>
                  </w:pPr>
                </w:p>
              </w:tc>
              <w:tc>
                <w:tcPr>
                  <w:tcW w:w="901" w:type="dxa"/>
                  <w:tcBorders>
                    <w:top w:val="single" w:sz="4" w:space="0" w:color="auto"/>
                    <w:bottom w:val="single" w:sz="4" w:space="0" w:color="auto"/>
                  </w:tcBorders>
                  <w:shd w:val="clear" w:color="auto" w:fill="auto"/>
                </w:tcPr>
                <w:p w14:paraId="5A2A7EC9" w14:textId="77777777" w:rsidR="008E5EE1" w:rsidRPr="00E6570D" w:rsidRDefault="008E5EE1" w:rsidP="00211930">
                  <w:pPr>
                    <w:jc w:val="right"/>
                    <w:rPr>
                      <w:b/>
                      <w:color w:val="000000" w:themeColor="text1"/>
                    </w:rPr>
                  </w:pPr>
                </w:p>
              </w:tc>
              <w:tc>
                <w:tcPr>
                  <w:tcW w:w="904" w:type="dxa"/>
                  <w:tcBorders>
                    <w:top w:val="single" w:sz="4" w:space="0" w:color="auto"/>
                    <w:bottom w:val="single" w:sz="4" w:space="0" w:color="auto"/>
                  </w:tcBorders>
                  <w:shd w:val="clear" w:color="auto" w:fill="auto"/>
                </w:tcPr>
                <w:p w14:paraId="2B4ECE72" w14:textId="77777777" w:rsidR="008E5EE1" w:rsidRPr="00E6570D" w:rsidRDefault="008E5EE1" w:rsidP="00211930">
                  <w:pPr>
                    <w:jc w:val="right"/>
                    <w:rPr>
                      <w:b/>
                      <w:color w:val="000000" w:themeColor="text1"/>
                    </w:rPr>
                  </w:pPr>
                </w:p>
              </w:tc>
              <w:tc>
                <w:tcPr>
                  <w:tcW w:w="1081" w:type="dxa"/>
                  <w:tcBorders>
                    <w:top w:val="single" w:sz="4" w:space="0" w:color="auto"/>
                    <w:bottom w:val="single" w:sz="4" w:space="0" w:color="auto"/>
                  </w:tcBorders>
                  <w:shd w:val="clear" w:color="auto" w:fill="auto"/>
                </w:tcPr>
                <w:p w14:paraId="0952B4B3" w14:textId="77777777" w:rsidR="008E5EE1" w:rsidRPr="00E6570D" w:rsidRDefault="008E5EE1" w:rsidP="00211930">
                  <w:pPr>
                    <w:jc w:val="right"/>
                    <w:rPr>
                      <w:b/>
                      <w:color w:val="000000" w:themeColor="text1"/>
                    </w:rPr>
                  </w:pPr>
                </w:p>
              </w:tc>
              <w:tc>
                <w:tcPr>
                  <w:tcW w:w="908" w:type="dxa"/>
                  <w:tcBorders>
                    <w:top w:val="single" w:sz="4" w:space="0" w:color="auto"/>
                    <w:bottom w:val="single" w:sz="4" w:space="0" w:color="auto"/>
                  </w:tcBorders>
                  <w:shd w:val="clear" w:color="auto" w:fill="auto"/>
                </w:tcPr>
                <w:p w14:paraId="44EADCDE" w14:textId="77777777" w:rsidR="008E5EE1" w:rsidRPr="00E6570D" w:rsidRDefault="008E5EE1" w:rsidP="00211930">
                  <w:pPr>
                    <w:jc w:val="right"/>
                    <w:rPr>
                      <w:b/>
                      <w:color w:val="000000" w:themeColor="text1"/>
                    </w:rPr>
                  </w:pPr>
                </w:p>
              </w:tc>
              <w:tc>
                <w:tcPr>
                  <w:tcW w:w="992" w:type="dxa"/>
                  <w:tcBorders>
                    <w:top w:val="single" w:sz="4" w:space="0" w:color="auto"/>
                    <w:bottom w:val="single" w:sz="4" w:space="0" w:color="auto"/>
                    <w:right w:val="single" w:sz="4" w:space="0" w:color="auto"/>
                  </w:tcBorders>
                  <w:shd w:val="clear" w:color="auto" w:fill="auto"/>
                </w:tcPr>
                <w:p w14:paraId="01280014" w14:textId="77777777" w:rsidR="008E5EE1" w:rsidRPr="00E6570D" w:rsidRDefault="008E5EE1" w:rsidP="00211930">
                  <w:pPr>
                    <w:jc w:val="right"/>
                    <w:rPr>
                      <w:b/>
                      <w:color w:val="000000" w:themeColor="text1"/>
                    </w:rPr>
                  </w:pPr>
                </w:p>
              </w:tc>
            </w:tr>
            <w:tr w:rsidR="00E6570D" w:rsidRPr="00E6570D" w14:paraId="3BECD5E5" w14:textId="77777777" w:rsidTr="00B82B88">
              <w:tc>
                <w:tcPr>
                  <w:tcW w:w="4277" w:type="dxa"/>
                  <w:tcBorders>
                    <w:top w:val="single" w:sz="4" w:space="0" w:color="auto"/>
                    <w:left w:val="single" w:sz="4" w:space="0" w:color="auto"/>
                    <w:bottom w:val="single" w:sz="4" w:space="0" w:color="auto"/>
                    <w:right w:val="single" w:sz="4" w:space="0" w:color="auto"/>
                  </w:tcBorders>
                  <w:shd w:val="clear" w:color="auto" w:fill="auto"/>
                </w:tcPr>
                <w:p w14:paraId="320A9338" w14:textId="77777777" w:rsidR="008E5EE1" w:rsidRPr="00E6570D" w:rsidRDefault="008E5EE1" w:rsidP="00211930">
                  <w:pPr>
                    <w:jc w:val="both"/>
                    <w:rPr>
                      <w:color w:val="000000" w:themeColor="text1"/>
                    </w:rPr>
                  </w:pPr>
                  <w:r w:rsidRPr="00E6570D">
                    <w:rPr>
                      <w:color w:val="000000" w:themeColor="text1"/>
                    </w:rPr>
                    <w:t xml:space="preserve">   6. Calcule detaliate privind fundamentarea  modificărilor veniturilor şi/sau cheltuielilor bugetare </w:t>
                  </w:r>
                </w:p>
              </w:tc>
              <w:tc>
                <w:tcPr>
                  <w:tcW w:w="5958" w:type="dxa"/>
                  <w:gridSpan w:val="6"/>
                  <w:tcBorders>
                    <w:top w:val="single" w:sz="4" w:space="0" w:color="auto"/>
                    <w:left w:val="single" w:sz="4" w:space="0" w:color="auto"/>
                    <w:bottom w:val="single" w:sz="4" w:space="0" w:color="auto"/>
                    <w:right w:val="single" w:sz="4" w:space="0" w:color="auto"/>
                  </w:tcBorders>
                  <w:shd w:val="clear" w:color="auto" w:fill="auto"/>
                </w:tcPr>
                <w:p w14:paraId="5ABE9765" w14:textId="77777777" w:rsidR="008E5EE1" w:rsidRPr="00E6570D" w:rsidRDefault="008E5EE1" w:rsidP="00211930">
                  <w:pPr>
                    <w:jc w:val="both"/>
                    <w:rPr>
                      <w:b/>
                      <w:color w:val="000000" w:themeColor="text1"/>
                    </w:rPr>
                  </w:pPr>
                </w:p>
                <w:p w14:paraId="5CC2E58A" w14:textId="77777777" w:rsidR="008E5EE1" w:rsidRPr="00E6570D" w:rsidRDefault="008E5EE1" w:rsidP="00211930">
                  <w:pPr>
                    <w:rPr>
                      <w:color w:val="000000" w:themeColor="text1"/>
                    </w:rPr>
                  </w:pPr>
                  <w:r w:rsidRPr="00E6570D">
                    <w:rPr>
                      <w:color w:val="000000" w:themeColor="text1"/>
                    </w:rPr>
                    <w:t xml:space="preserve">Proiectul de act normativ nu se referă la acest subiect. </w:t>
                  </w:r>
                </w:p>
              </w:tc>
            </w:tr>
            <w:tr w:rsidR="00E6570D" w:rsidRPr="00E6570D" w14:paraId="0C9B4EBC" w14:textId="77777777" w:rsidTr="00B82B88">
              <w:trPr>
                <w:trHeight w:val="279"/>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07D68836" w14:textId="77777777" w:rsidR="008E5EE1" w:rsidRPr="00E6570D" w:rsidRDefault="008E5EE1" w:rsidP="00211930">
                  <w:pPr>
                    <w:tabs>
                      <w:tab w:val="left" w:pos="2952"/>
                    </w:tabs>
                    <w:jc w:val="both"/>
                    <w:rPr>
                      <w:color w:val="000000" w:themeColor="text1"/>
                    </w:rPr>
                  </w:pPr>
                  <w:r w:rsidRPr="00E6570D">
                    <w:rPr>
                      <w:color w:val="000000" w:themeColor="text1"/>
                    </w:rPr>
                    <w:t xml:space="preserve">   7. Alte informaţii </w:t>
                  </w:r>
                </w:p>
              </w:tc>
              <w:tc>
                <w:tcPr>
                  <w:tcW w:w="5958" w:type="dxa"/>
                  <w:gridSpan w:val="6"/>
                  <w:tcBorders>
                    <w:top w:val="single" w:sz="4" w:space="0" w:color="auto"/>
                    <w:left w:val="single" w:sz="4" w:space="0" w:color="auto"/>
                    <w:bottom w:val="single" w:sz="4" w:space="0" w:color="auto"/>
                    <w:right w:val="single" w:sz="8" w:space="0" w:color="auto"/>
                  </w:tcBorders>
                  <w:shd w:val="clear" w:color="auto" w:fill="auto"/>
                </w:tcPr>
                <w:p w14:paraId="0D3A0522" w14:textId="77777777" w:rsidR="008E5EE1" w:rsidRDefault="00F84951" w:rsidP="00211930">
                  <w:pPr>
                    <w:ind w:right="-73"/>
                    <w:jc w:val="both"/>
                    <w:rPr>
                      <w:color w:val="000000" w:themeColor="text1"/>
                    </w:rPr>
                  </w:pPr>
                  <w:r w:rsidRPr="00E6570D">
                    <w:rPr>
                      <w:color w:val="000000" w:themeColor="text1"/>
                    </w:rPr>
                    <w:t>Proiectul de act normativ nu se referă la acest subiect.</w:t>
                  </w:r>
                </w:p>
                <w:p w14:paraId="4C34472C" w14:textId="21CB3EEE" w:rsidR="00F84951" w:rsidRPr="00E6570D" w:rsidRDefault="00F84951" w:rsidP="00211930">
                  <w:pPr>
                    <w:ind w:right="-73"/>
                    <w:jc w:val="both"/>
                    <w:rPr>
                      <w:color w:val="000000" w:themeColor="text1"/>
                    </w:rPr>
                  </w:pPr>
                </w:p>
              </w:tc>
            </w:tr>
          </w:tbl>
          <w:p w14:paraId="3D283D6A" w14:textId="77777777" w:rsidR="008E5EE1" w:rsidRPr="00E6570D" w:rsidRDefault="008E5EE1" w:rsidP="00211930">
            <w:pPr>
              <w:jc w:val="both"/>
              <w:rPr>
                <w:b/>
                <w:color w:val="000000" w:themeColor="text1"/>
              </w:rPr>
            </w:pPr>
          </w:p>
        </w:tc>
      </w:tr>
      <w:tr w:rsidR="00E6570D" w:rsidRPr="00E6570D" w14:paraId="2E6B8D82" w14:textId="77777777" w:rsidTr="00B82B88">
        <w:trPr>
          <w:trHeight w:val="339"/>
          <w:tblCellSpacing w:w="0" w:type="dxa"/>
        </w:trPr>
        <w:tc>
          <w:tcPr>
            <w:tcW w:w="10141" w:type="dxa"/>
            <w:gridSpan w:val="4"/>
            <w:tcMar>
              <w:top w:w="15" w:type="dxa"/>
              <w:left w:w="15" w:type="dxa"/>
              <w:bottom w:w="15" w:type="dxa"/>
              <w:right w:w="15" w:type="dxa"/>
            </w:tcMar>
          </w:tcPr>
          <w:p w14:paraId="76E2242E" w14:textId="77777777" w:rsidR="008E5EE1" w:rsidRPr="00E6570D" w:rsidRDefault="008E5EE1" w:rsidP="00211930">
            <w:pPr>
              <w:jc w:val="center"/>
              <w:rPr>
                <w:b/>
                <w:color w:val="000000" w:themeColor="text1"/>
              </w:rPr>
            </w:pPr>
          </w:p>
          <w:p w14:paraId="5C92ED26" w14:textId="77777777" w:rsidR="008E5EE1" w:rsidRPr="00E6570D" w:rsidRDefault="008E5EE1" w:rsidP="00211930">
            <w:pPr>
              <w:jc w:val="center"/>
              <w:rPr>
                <w:b/>
                <w:color w:val="000000" w:themeColor="text1"/>
              </w:rPr>
            </w:pPr>
            <w:bookmarkStart w:id="2" w:name="_Hlk33622079"/>
            <w:r w:rsidRPr="00E6570D">
              <w:rPr>
                <w:b/>
                <w:color w:val="000000" w:themeColor="text1"/>
              </w:rPr>
              <w:t>Secţiunea a 5-a:</w:t>
            </w:r>
          </w:p>
          <w:bookmarkEnd w:id="2"/>
          <w:p w14:paraId="1667CC1F" w14:textId="77777777" w:rsidR="008E5EE1" w:rsidRDefault="008E5EE1" w:rsidP="00211930">
            <w:pPr>
              <w:jc w:val="center"/>
              <w:rPr>
                <w:b/>
                <w:color w:val="000000" w:themeColor="text1"/>
              </w:rPr>
            </w:pPr>
            <w:r w:rsidRPr="00E6570D">
              <w:rPr>
                <w:b/>
                <w:color w:val="000000" w:themeColor="text1"/>
              </w:rPr>
              <w:t>Efectele proiectului de act normativ asupra legislaţiei în vigoare</w:t>
            </w:r>
          </w:p>
          <w:p w14:paraId="0BA0AF23" w14:textId="77777777" w:rsidR="002718DB" w:rsidRPr="00E6570D" w:rsidRDefault="002718DB" w:rsidP="00211930">
            <w:pPr>
              <w:jc w:val="center"/>
              <w:rPr>
                <w:b/>
                <w:color w:val="000000" w:themeColor="text1"/>
              </w:rPr>
            </w:pPr>
          </w:p>
        </w:tc>
      </w:tr>
      <w:tr w:rsidR="00E6570D" w:rsidRPr="00E6570D" w14:paraId="295B41FC" w14:textId="77777777" w:rsidTr="00B82B88">
        <w:trPr>
          <w:trHeight w:val="339"/>
          <w:tblCellSpacing w:w="0" w:type="dxa"/>
        </w:trPr>
        <w:tc>
          <w:tcPr>
            <w:tcW w:w="4320" w:type="dxa"/>
            <w:gridSpan w:val="3"/>
            <w:tcMar>
              <w:top w:w="15" w:type="dxa"/>
              <w:left w:w="15" w:type="dxa"/>
              <w:bottom w:w="15" w:type="dxa"/>
              <w:right w:w="15" w:type="dxa"/>
            </w:tcMar>
          </w:tcPr>
          <w:p w14:paraId="6F208C1D" w14:textId="77777777" w:rsidR="008E5EE1" w:rsidRPr="00E6570D" w:rsidRDefault="008E5EE1" w:rsidP="00211930">
            <w:pPr>
              <w:rPr>
                <w:color w:val="000000" w:themeColor="text1"/>
              </w:rPr>
            </w:pPr>
            <w:r w:rsidRPr="00E6570D">
              <w:rPr>
                <w:color w:val="000000" w:themeColor="text1"/>
              </w:rPr>
              <w:t>1. Măsuri normative necesare pentru aplicarea prevederilor proiectului de act normativ:</w:t>
            </w:r>
          </w:p>
          <w:p w14:paraId="4EAC3736" w14:textId="77777777" w:rsidR="008E5EE1" w:rsidRPr="00E6570D" w:rsidRDefault="008E5EE1" w:rsidP="00211930">
            <w:pPr>
              <w:rPr>
                <w:color w:val="000000" w:themeColor="text1"/>
              </w:rPr>
            </w:pPr>
            <w:r w:rsidRPr="00E6570D">
              <w:rPr>
                <w:color w:val="000000" w:themeColor="text1"/>
              </w:rPr>
              <w:t xml:space="preserve">   a) acte normative  în vigoare ce vor fi modificate sau abrogate, ca urmare a intrării în vigoare a proiectului de act normativ;</w:t>
            </w:r>
          </w:p>
          <w:p w14:paraId="3FCEE411" w14:textId="77777777" w:rsidR="008E5EE1" w:rsidRPr="00E6570D" w:rsidRDefault="008E5EE1" w:rsidP="00211930">
            <w:pPr>
              <w:rPr>
                <w:color w:val="000000" w:themeColor="text1"/>
              </w:rPr>
            </w:pPr>
            <w:r w:rsidRPr="00E6570D">
              <w:rPr>
                <w:color w:val="000000" w:themeColor="text1"/>
              </w:rPr>
              <w:t xml:space="preserve">   b) acte normative ce urmează a fi elaborate în vederea  implementării noilor dispoziţii</w:t>
            </w:r>
          </w:p>
        </w:tc>
        <w:tc>
          <w:tcPr>
            <w:tcW w:w="5821" w:type="dxa"/>
            <w:vAlign w:val="center"/>
          </w:tcPr>
          <w:p w14:paraId="7F1024A8" w14:textId="59A21B98" w:rsidR="008E5EE1" w:rsidRPr="00E6570D" w:rsidRDefault="00B031E1" w:rsidP="00211930">
            <w:pPr>
              <w:autoSpaceDE w:val="0"/>
              <w:autoSpaceDN w:val="0"/>
              <w:adjustRightInd w:val="0"/>
              <w:jc w:val="both"/>
              <w:rPr>
                <w:b/>
                <w:color w:val="000000" w:themeColor="text1"/>
              </w:rPr>
            </w:pPr>
            <w:r>
              <w:rPr>
                <w:color w:val="000000" w:themeColor="text1"/>
              </w:rPr>
              <w:t xml:space="preserve"> </w:t>
            </w:r>
            <w:r w:rsidR="008E5EE1" w:rsidRPr="00E6570D">
              <w:rPr>
                <w:color w:val="000000" w:themeColor="text1"/>
              </w:rPr>
              <w:t>Proiectul  de  act normativ nu se  referă  la acest subiect.</w:t>
            </w:r>
          </w:p>
        </w:tc>
      </w:tr>
      <w:tr w:rsidR="00E6570D" w:rsidRPr="00E6570D" w14:paraId="261EEB8F" w14:textId="77777777" w:rsidTr="00B82B88">
        <w:trPr>
          <w:trHeight w:val="339"/>
          <w:tblCellSpacing w:w="0" w:type="dxa"/>
        </w:trPr>
        <w:tc>
          <w:tcPr>
            <w:tcW w:w="4320" w:type="dxa"/>
            <w:gridSpan w:val="3"/>
            <w:tcMar>
              <w:top w:w="15" w:type="dxa"/>
              <w:left w:w="15" w:type="dxa"/>
              <w:bottom w:w="15" w:type="dxa"/>
              <w:right w:w="15" w:type="dxa"/>
            </w:tcMar>
          </w:tcPr>
          <w:p w14:paraId="2CFF2B40" w14:textId="77777777" w:rsidR="008E5EE1" w:rsidRPr="00E6570D" w:rsidRDefault="008E5EE1" w:rsidP="00211930">
            <w:pPr>
              <w:autoSpaceDE w:val="0"/>
              <w:autoSpaceDN w:val="0"/>
              <w:adjustRightInd w:val="0"/>
              <w:jc w:val="both"/>
              <w:rPr>
                <w:iCs/>
                <w:color w:val="000000" w:themeColor="text1"/>
              </w:rPr>
            </w:pPr>
            <w:r w:rsidRPr="00E6570D">
              <w:rPr>
                <w:color w:val="000000" w:themeColor="text1"/>
              </w:rPr>
              <w:t xml:space="preserve">1¹ </w:t>
            </w:r>
            <w:r w:rsidRPr="00E6570D">
              <w:rPr>
                <w:iCs/>
                <w:color w:val="000000" w:themeColor="text1"/>
              </w:rPr>
              <w:t xml:space="preserve"> Compatibilitatea proiectului de  act normativ cu legislaţia în domeniul achiziţiilor publice</w:t>
            </w:r>
          </w:p>
          <w:p w14:paraId="542B13C2" w14:textId="77777777" w:rsidR="008E5EE1" w:rsidRPr="00E6570D" w:rsidRDefault="008E5EE1" w:rsidP="00211930">
            <w:pPr>
              <w:numPr>
                <w:ilvl w:val="0"/>
                <w:numId w:val="3"/>
              </w:numPr>
              <w:autoSpaceDE w:val="0"/>
              <w:autoSpaceDN w:val="0"/>
              <w:adjustRightInd w:val="0"/>
              <w:ind w:left="349" w:hanging="283"/>
              <w:jc w:val="both"/>
              <w:rPr>
                <w:iCs/>
                <w:color w:val="000000" w:themeColor="text1"/>
              </w:rPr>
            </w:pPr>
            <w:r w:rsidRPr="00E6570D">
              <w:rPr>
                <w:iCs/>
                <w:color w:val="000000" w:themeColor="text1"/>
              </w:rPr>
              <w:t xml:space="preserve">impact legislative-prevederi de </w:t>
            </w:r>
          </w:p>
          <w:p w14:paraId="13A1EDB2" w14:textId="77777777" w:rsidR="008E5EE1" w:rsidRPr="00E6570D" w:rsidRDefault="008E5EE1" w:rsidP="00211930">
            <w:pPr>
              <w:autoSpaceDE w:val="0"/>
              <w:autoSpaceDN w:val="0"/>
              <w:adjustRightInd w:val="0"/>
              <w:ind w:left="66"/>
              <w:jc w:val="both"/>
              <w:rPr>
                <w:iCs/>
                <w:color w:val="000000" w:themeColor="text1"/>
              </w:rPr>
            </w:pPr>
            <w:r w:rsidRPr="00E6570D">
              <w:rPr>
                <w:iCs/>
                <w:color w:val="000000" w:themeColor="text1"/>
              </w:rPr>
              <w:t>modificare şi completare a cadrului normative în domeniul achiziţiilor publice, prevederi derogatorii;</w:t>
            </w:r>
          </w:p>
          <w:p w14:paraId="46286E93" w14:textId="77777777" w:rsidR="008E5EE1" w:rsidRPr="00E6570D" w:rsidRDefault="008E5EE1" w:rsidP="00211930">
            <w:pPr>
              <w:jc w:val="both"/>
              <w:rPr>
                <w:color w:val="000000" w:themeColor="text1"/>
              </w:rPr>
            </w:pPr>
            <w:r w:rsidRPr="00E6570D">
              <w:rPr>
                <w:iCs/>
                <w:color w:val="000000" w:themeColor="text1"/>
              </w:rPr>
              <w:t>b )  norme cu impact la nivel operational/tehnic-sisteme electronice utilizate în desfăşurarea procedurilor de achiziţie publică, unităţi centralizate de achiziţii publice, structură organizatorică internă a autorităţilor contractante</w:t>
            </w:r>
          </w:p>
        </w:tc>
        <w:tc>
          <w:tcPr>
            <w:tcW w:w="5821" w:type="dxa"/>
            <w:vAlign w:val="center"/>
          </w:tcPr>
          <w:p w14:paraId="1826DDFD" w14:textId="6AB26A3A" w:rsidR="008E5EE1" w:rsidRPr="00E6570D" w:rsidRDefault="00B031E1" w:rsidP="00211930">
            <w:pPr>
              <w:rPr>
                <w:color w:val="000000" w:themeColor="text1"/>
              </w:rPr>
            </w:pPr>
            <w:r>
              <w:rPr>
                <w:color w:val="000000" w:themeColor="text1"/>
              </w:rPr>
              <w:t xml:space="preserve"> </w:t>
            </w:r>
            <w:r w:rsidR="008E5EE1" w:rsidRPr="00E6570D">
              <w:rPr>
                <w:color w:val="000000" w:themeColor="text1"/>
              </w:rPr>
              <w:t>Proiectul  de  act normativ nu se  referă  la acest subiect.</w:t>
            </w:r>
          </w:p>
        </w:tc>
      </w:tr>
      <w:tr w:rsidR="00E6570D" w:rsidRPr="00E6570D" w14:paraId="23EFB187" w14:textId="77777777" w:rsidTr="00B82B88">
        <w:trPr>
          <w:trHeight w:val="339"/>
          <w:tblCellSpacing w:w="0" w:type="dxa"/>
        </w:trPr>
        <w:tc>
          <w:tcPr>
            <w:tcW w:w="4320" w:type="dxa"/>
            <w:gridSpan w:val="3"/>
            <w:tcMar>
              <w:top w:w="15" w:type="dxa"/>
              <w:left w:w="15" w:type="dxa"/>
              <w:bottom w:w="15" w:type="dxa"/>
              <w:right w:w="15" w:type="dxa"/>
            </w:tcMar>
          </w:tcPr>
          <w:p w14:paraId="0B3F8CB7" w14:textId="77777777" w:rsidR="008E5EE1" w:rsidRPr="00E6570D" w:rsidRDefault="008E5EE1" w:rsidP="00211930">
            <w:pPr>
              <w:jc w:val="both"/>
              <w:rPr>
                <w:color w:val="000000" w:themeColor="text1"/>
              </w:rPr>
            </w:pPr>
            <w:r w:rsidRPr="00E6570D">
              <w:rPr>
                <w:color w:val="000000" w:themeColor="text1"/>
              </w:rPr>
              <w:t>2. Conformitatea  proiectului de act normativ cu legislaţia comunitară în cazul proiectelor ce transpun prevederi comunitare</w:t>
            </w:r>
          </w:p>
        </w:tc>
        <w:tc>
          <w:tcPr>
            <w:tcW w:w="5821" w:type="dxa"/>
            <w:vAlign w:val="center"/>
          </w:tcPr>
          <w:p w14:paraId="20061210" w14:textId="77777777" w:rsidR="008E5EE1" w:rsidRPr="00E6570D" w:rsidRDefault="008E5EE1" w:rsidP="00211930">
            <w:pPr>
              <w:rPr>
                <w:color w:val="000000" w:themeColor="text1"/>
              </w:rPr>
            </w:pPr>
            <w:r w:rsidRPr="00E6570D">
              <w:rPr>
                <w:color w:val="000000" w:themeColor="text1"/>
              </w:rPr>
              <w:t xml:space="preserve"> Proiectul  de  act normativ nu se  referă  la acest subiect.                                                </w:t>
            </w:r>
          </w:p>
        </w:tc>
      </w:tr>
      <w:tr w:rsidR="00E6570D" w:rsidRPr="00E6570D" w14:paraId="420EC292" w14:textId="77777777" w:rsidTr="00B82B88">
        <w:trPr>
          <w:trHeight w:val="339"/>
          <w:tblCellSpacing w:w="0" w:type="dxa"/>
        </w:trPr>
        <w:tc>
          <w:tcPr>
            <w:tcW w:w="4320" w:type="dxa"/>
            <w:gridSpan w:val="3"/>
            <w:tcMar>
              <w:top w:w="15" w:type="dxa"/>
              <w:left w:w="15" w:type="dxa"/>
              <w:bottom w:w="15" w:type="dxa"/>
              <w:right w:w="15" w:type="dxa"/>
            </w:tcMar>
          </w:tcPr>
          <w:p w14:paraId="3D7A46FC" w14:textId="77777777" w:rsidR="008E5EE1" w:rsidRPr="00E6570D" w:rsidRDefault="008E5EE1" w:rsidP="00211930">
            <w:pPr>
              <w:jc w:val="both"/>
              <w:rPr>
                <w:color w:val="000000" w:themeColor="text1"/>
              </w:rPr>
            </w:pPr>
            <w:r w:rsidRPr="00E6570D">
              <w:rPr>
                <w:color w:val="000000" w:themeColor="text1"/>
              </w:rPr>
              <w:t>3. Măsuri normative necesare aplicării directe a actelor normative comunitare</w:t>
            </w:r>
          </w:p>
        </w:tc>
        <w:tc>
          <w:tcPr>
            <w:tcW w:w="5821" w:type="dxa"/>
            <w:vAlign w:val="center"/>
          </w:tcPr>
          <w:p w14:paraId="1701FB34" w14:textId="77777777" w:rsidR="008E5EE1" w:rsidRPr="00E6570D" w:rsidRDefault="008E5EE1" w:rsidP="00211930">
            <w:pPr>
              <w:rPr>
                <w:color w:val="000000" w:themeColor="text1"/>
              </w:rPr>
            </w:pPr>
            <w:r w:rsidRPr="00E6570D">
              <w:rPr>
                <w:color w:val="000000" w:themeColor="text1"/>
              </w:rPr>
              <w:t xml:space="preserve"> Proiectul  de  act normativ nu se  referă  la acest subiect.                                                </w:t>
            </w:r>
          </w:p>
        </w:tc>
      </w:tr>
      <w:tr w:rsidR="00E6570D" w:rsidRPr="00E6570D" w14:paraId="09BEB7D3" w14:textId="77777777" w:rsidTr="00B82B88">
        <w:trPr>
          <w:trHeight w:val="339"/>
          <w:tblCellSpacing w:w="0" w:type="dxa"/>
        </w:trPr>
        <w:tc>
          <w:tcPr>
            <w:tcW w:w="4320" w:type="dxa"/>
            <w:gridSpan w:val="3"/>
            <w:tcMar>
              <w:top w:w="15" w:type="dxa"/>
              <w:left w:w="15" w:type="dxa"/>
              <w:bottom w:w="15" w:type="dxa"/>
              <w:right w:w="15" w:type="dxa"/>
            </w:tcMar>
          </w:tcPr>
          <w:p w14:paraId="4B4B3C38" w14:textId="77777777" w:rsidR="008E5EE1" w:rsidRPr="00E6570D" w:rsidRDefault="008E5EE1" w:rsidP="00211930">
            <w:pPr>
              <w:jc w:val="both"/>
              <w:rPr>
                <w:color w:val="000000" w:themeColor="text1"/>
              </w:rPr>
            </w:pPr>
            <w:r w:rsidRPr="00E6570D">
              <w:rPr>
                <w:color w:val="000000" w:themeColor="text1"/>
              </w:rPr>
              <w:t>4  Hotărâri ale Curţii de Justiţie a Uniunii Europene</w:t>
            </w:r>
          </w:p>
        </w:tc>
        <w:tc>
          <w:tcPr>
            <w:tcW w:w="5821" w:type="dxa"/>
            <w:vAlign w:val="center"/>
          </w:tcPr>
          <w:p w14:paraId="205220BD" w14:textId="77777777" w:rsidR="008E5EE1" w:rsidRPr="00E6570D" w:rsidRDefault="008E5EE1" w:rsidP="00211930">
            <w:pPr>
              <w:rPr>
                <w:color w:val="000000" w:themeColor="text1"/>
              </w:rPr>
            </w:pPr>
            <w:r w:rsidRPr="00E6570D">
              <w:rPr>
                <w:color w:val="000000" w:themeColor="text1"/>
              </w:rPr>
              <w:t xml:space="preserve">  Proiectul  de  act normativ nu se  referă  la acest subiect.                                       </w:t>
            </w:r>
          </w:p>
        </w:tc>
      </w:tr>
      <w:tr w:rsidR="00E6570D" w:rsidRPr="00E6570D" w14:paraId="15E4C237" w14:textId="77777777" w:rsidTr="00B82B88">
        <w:trPr>
          <w:trHeight w:val="43"/>
          <w:tblCellSpacing w:w="0" w:type="dxa"/>
        </w:trPr>
        <w:tc>
          <w:tcPr>
            <w:tcW w:w="4320" w:type="dxa"/>
            <w:gridSpan w:val="3"/>
            <w:tcMar>
              <w:top w:w="15" w:type="dxa"/>
              <w:left w:w="15" w:type="dxa"/>
              <w:bottom w:w="15" w:type="dxa"/>
              <w:right w:w="15" w:type="dxa"/>
            </w:tcMar>
            <w:vAlign w:val="center"/>
          </w:tcPr>
          <w:p w14:paraId="749EBFDD" w14:textId="77777777" w:rsidR="008E5EE1" w:rsidRPr="00E6570D" w:rsidRDefault="008E5EE1" w:rsidP="00211930">
            <w:pPr>
              <w:jc w:val="both"/>
              <w:rPr>
                <w:color w:val="000000" w:themeColor="text1"/>
              </w:rPr>
            </w:pPr>
            <w:r w:rsidRPr="00E6570D">
              <w:rPr>
                <w:color w:val="000000" w:themeColor="text1"/>
              </w:rPr>
              <w:lastRenderedPageBreak/>
              <w:t>5  Alte acte normative şi/sau documente internaţionale din care decurg angajamente</w:t>
            </w:r>
          </w:p>
        </w:tc>
        <w:tc>
          <w:tcPr>
            <w:tcW w:w="5821" w:type="dxa"/>
            <w:vAlign w:val="center"/>
          </w:tcPr>
          <w:p w14:paraId="0933738E" w14:textId="77777777" w:rsidR="008E5EE1" w:rsidRPr="00E6570D" w:rsidRDefault="008E5EE1" w:rsidP="00211930">
            <w:pPr>
              <w:rPr>
                <w:color w:val="000000" w:themeColor="text1"/>
              </w:rPr>
            </w:pPr>
            <w:r w:rsidRPr="00E6570D">
              <w:rPr>
                <w:b/>
                <w:color w:val="000000" w:themeColor="text1"/>
              </w:rPr>
              <w:t xml:space="preserve">  </w:t>
            </w:r>
            <w:r w:rsidRPr="00E6570D">
              <w:rPr>
                <w:color w:val="000000" w:themeColor="text1"/>
              </w:rPr>
              <w:t xml:space="preserve">Proiectul  de  act normativ nu se  referă  la acest subiect.                                                </w:t>
            </w:r>
          </w:p>
        </w:tc>
      </w:tr>
      <w:tr w:rsidR="00E6570D" w:rsidRPr="00E6570D" w14:paraId="350A2652" w14:textId="77777777" w:rsidTr="00B82B88">
        <w:trPr>
          <w:tblCellSpacing w:w="0" w:type="dxa"/>
        </w:trPr>
        <w:tc>
          <w:tcPr>
            <w:tcW w:w="4320" w:type="dxa"/>
            <w:gridSpan w:val="3"/>
            <w:tcMar>
              <w:top w:w="15" w:type="dxa"/>
              <w:left w:w="15" w:type="dxa"/>
              <w:bottom w:w="15" w:type="dxa"/>
              <w:right w:w="15" w:type="dxa"/>
            </w:tcMar>
            <w:vAlign w:val="center"/>
          </w:tcPr>
          <w:p w14:paraId="03FB713B" w14:textId="77777777" w:rsidR="008E5EE1" w:rsidRPr="00E6570D" w:rsidRDefault="008E5EE1" w:rsidP="00211930">
            <w:pPr>
              <w:jc w:val="both"/>
              <w:rPr>
                <w:color w:val="000000" w:themeColor="text1"/>
              </w:rPr>
            </w:pPr>
            <w:r w:rsidRPr="00E6570D">
              <w:rPr>
                <w:color w:val="000000" w:themeColor="text1"/>
              </w:rPr>
              <w:t>6  Alte informaţii</w:t>
            </w:r>
          </w:p>
        </w:tc>
        <w:tc>
          <w:tcPr>
            <w:tcW w:w="5821" w:type="dxa"/>
            <w:vAlign w:val="center"/>
          </w:tcPr>
          <w:p w14:paraId="60338F37" w14:textId="0C13B278" w:rsidR="008E5EE1" w:rsidRPr="00E6570D" w:rsidRDefault="00B031E1" w:rsidP="00211930">
            <w:pPr>
              <w:jc w:val="both"/>
              <w:rPr>
                <w:color w:val="000000" w:themeColor="text1"/>
              </w:rPr>
            </w:pPr>
            <w:r>
              <w:rPr>
                <w:color w:val="000000" w:themeColor="text1"/>
              </w:rPr>
              <w:t xml:space="preserve">  </w:t>
            </w:r>
            <w:r w:rsidR="008E5EE1" w:rsidRPr="00E6570D">
              <w:rPr>
                <w:color w:val="000000" w:themeColor="text1"/>
              </w:rPr>
              <w:t>Nu   au fost identificate.</w:t>
            </w:r>
          </w:p>
        </w:tc>
      </w:tr>
      <w:tr w:rsidR="00E6570D" w:rsidRPr="00E6570D" w14:paraId="35507C1E" w14:textId="77777777" w:rsidTr="00B82B88">
        <w:trPr>
          <w:tblCellSpacing w:w="0" w:type="dxa"/>
        </w:trPr>
        <w:tc>
          <w:tcPr>
            <w:tcW w:w="10141" w:type="dxa"/>
            <w:gridSpan w:val="4"/>
            <w:tcMar>
              <w:top w:w="15" w:type="dxa"/>
              <w:left w:w="15" w:type="dxa"/>
              <w:bottom w:w="15" w:type="dxa"/>
              <w:right w:w="15" w:type="dxa"/>
            </w:tcMar>
          </w:tcPr>
          <w:p w14:paraId="60572FF3" w14:textId="16C37D78" w:rsidR="002718DB" w:rsidRDefault="002718DB" w:rsidP="002718DB">
            <w:pPr>
              <w:jc w:val="center"/>
              <w:rPr>
                <w:b/>
                <w:color w:val="000000" w:themeColor="text1"/>
              </w:rPr>
            </w:pPr>
          </w:p>
          <w:p w14:paraId="616CDC7F" w14:textId="0BD7620F" w:rsidR="008E5EE1" w:rsidRPr="00E6570D" w:rsidRDefault="008E5EE1" w:rsidP="002718DB">
            <w:pPr>
              <w:jc w:val="center"/>
              <w:rPr>
                <w:b/>
                <w:color w:val="000000" w:themeColor="text1"/>
              </w:rPr>
            </w:pPr>
            <w:r w:rsidRPr="00E6570D">
              <w:rPr>
                <w:b/>
                <w:color w:val="000000" w:themeColor="text1"/>
              </w:rPr>
              <w:t>Secţiunea a 6-a:</w:t>
            </w:r>
          </w:p>
          <w:p w14:paraId="60D998B0" w14:textId="77777777" w:rsidR="008E5EE1" w:rsidRDefault="008E5EE1" w:rsidP="002718DB">
            <w:pPr>
              <w:jc w:val="center"/>
              <w:rPr>
                <w:b/>
                <w:color w:val="000000" w:themeColor="text1"/>
              </w:rPr>
            </w:pPr>
            <w:r w:rsidRPr="00E6570D">
              <w:rPr>
                <w:b/>
                <w:color w:val="000000" w:themeColor="text1"/>
              </w:rPr>
              <w:t>Consultările efectuate în vederea elaborării proiectului de act normativ</w:t>
            </w:r>
          </w:p>
          <w:p w14:paraId="2853E3A2" w14:textId="77777777" w:rsidR="002718DB" w:rsidRPr="00E6570D" w:rsidRDefault="002718DB" w:rsidP="00211930">
            <w:pPr>
              <w:jc w:val="center"/>
              <w:rPr>
                <w:b/>
                <w:color w:val="000000" w:themeColor="text1"/>
              </w:rPr>
            </w:pPr>
          </w:p>
        </w:tc>
      </w:tr>
      <w:tr w:rsidR="00E6570D" w:rsidRPr="00E6570D" w14:paraId="6C722F83" w14:textId="77777777" w:rsidTr="009C7A97">
        <w:trPr>
          <w:trHeight w:val="932"/>
          <w:tblCellSpacing w:w="0" w:type="dxa"/>
        </w:trPr>
        <w:tc>
          <w:tcPr>
            <w:tcW w:w="4320" w:type="dxa"/>
            <w:gridSpan w:val="3"/>
            <w:tcMar>
              <w:top w:w="15" w:type="dxa"/>
              <w:left w:w="15" w:type="dxa"/>
              <w:bottom w:w="15" w:type="dxa"/>
              <w:right w:w="15" w:type="dxa"/>
            </w:tcMar>
          </w:tcPr>
          <w:p w14:paraId="6BB66290" w14:textId="77777777" w:rsidR="008E5EE1" w:rsidRPr="00E6570D" w:rsidRDefault="008E5EE1" w:rsidP="00211930">
            <w:pPr>
              <w:jc w:val="both"/>
              <w:rPr>
                <w:color w:val="000000" w:themeColor="text1"/>
              </w:rPr>
            </w:pPr>
            <w:r w:rsidRPr="00E6570D">
              <w:rPr>
                <w:color w:val="000000" w:themeColor="text1"/>
              </w:rPr>
              <w:t>1. Informaţii privind procesul de consultare cu organizaţii neguvernamentale, institute de cercetare şi alte organisme implicate</w:t>
            </w:r>
          </w:p>
        </w:tc>
        <w:tc>
          <w:tcPr>
            <w:tcW w:w="5821" w:type="dxa"/>
            <w:vAlign w:val="center"/>
          </w:tcPr>
          <w:p w14:paraId="4EF01C15" w14:textId="41D7F565" w:rsidR="008E5EE1" w:rsidRPr="00E6570D" w:rsidRDefault="008E5EE1" w:rsidP="009C7A97">
            <w:pPr>
              <w:jc w:val="center"/>
              <w:rPr>
                <w:color w:val="000000" w:themeColor="text1"/>
              </w:rPr>
            </w:pPr>
            <w:r w:rsidRPr="00E6570D">
              <w:rPr>
                <w:color w:val="000000" w:themeColor="text1"/>
              </w:rPr>
              <w:t>Proiectul  de  act normativ nu se  referă  la acest subiect</w:t>
            </w:r>
          </w:p>
        </w:tc>
      </w:tr>
      <w:tr w:rsidR="00E6570D" w:rsidRPr="00E6570D" w14:paraId="4C5EBFF8" w14:textId="77777777" w:rsidTr="009C7A97">
        <w:trPr>
          <w:tblCellSpacing w:w="0" w:type="dxa"/>
        </w:trPr>
        <w:tc>
          <w:tcPr>
            <w:tcW w:w="4320" w:type="dxa"/>
            <w:gridSpan w:val="3"/>
            <w:tcMar>
              <w:top w:w="15" w:type="dxa"/>
              <w:left w:w="15" w:type="dxa"/>
              <w:bottom w:w="15" w:type="dxa"/>
              <w:right w:w="15" w:type="dxa"/>
            </w:tcMar>
          </w:tcPr>
          <w:p w14:paraId="7395A547" w14:textId="77777777" w:rsidR="008E5EE1" w:rsidRPr="00E6570D" w:rsidRDefault="008E5EE1" w:rsidP="00211930">
            <w:pPr>
              <w:jc w:val="both"/>
              <w:rPr>
                <w:color w:val="000000" w:themeColor="text1"/>
              </w:rPr>
            </w:pPr>
            <w:r w:rsidRPr="00E6570D">
              <w:rPr>
                <w:color w:val="000000" w:themeColor="text1"/>
              </w:rPr>
              <w:t xml:space="preserve">2. Fundamentarea alegerii organizaţiilor cu care a avut loc consultarea, precum şi a modului în care activitatea acestor organizaţii este legată de obiectul proiectului de act normativ    </w:t>
            </w:r>
          </w:p>
        </w:tc>
        <w:tc>
          <w:tcPr>
            <w:tcW w:w="5821" w:type="dxa"/>
            <w:vAlign w:val="center"/>
          </w:tcPr>
          <w:p w14:paraId="4EF29C30" w14:textId="4C7F11BA" w:rsidR="008E5EE1" w:rsidRPr="00E6570D" w:rsidRDefault="008E5EE1" w:rsidP="009C7A97">
            <w:pPr>
              <w:jc w:val="center"/>
              <w:rPr>
                <w:color w:val="000000" w:themeColor="text1"/>
              </w:rPr>
            </w:pPr>
            <w:r w:rsidRPr="00E6570D">
              <w:rPr>
                <w:color w:val="000000" w:themeColor="text1"/>
              </w:rPr>
              <w:t>Proiectul  de  act normativ nu se  referă  la acest subiect</w:t>
            </w:r>
          </w:p>
        </w:tc>
      </w:tr>
      <w:tr w:rsidR="00E6570D" w:rsidRPr="00E6570D" w14:paraId="073C16E3" w14:textId="77777777" w:rsidTr="009C7A97">
        <w:trPr>
          <w:tblCellSpacing w:w="0" w:type="dxa"/>
        </w:trPr>
        <w:tc>
          <w:tcPr>
            <w:tcW w:w="4320" w:type="dxa"/>
            <w:gridSpan w:val="3"/>
            <w:tcMar>
              <w:top w:w="15" w:type="dxa"/>
              <w:left w:w="15" w:type="dxa"/>
              <w:bottom w:w="15" w:type="dxa"/>
              <w:right w:w="15" w:type="dxa"/>
            </w:tcMar>
          </w:tcPr>
          <w:p w14:paraId="69F76176" w14:textId="77777777" w:rsidR="008E5EE1" w:rsidRPr="00E6570D" w:rsidRDefault="008E5EE1" w:rsidP="00211930">
            <w:pPr>
              <w:jc w:val="both"/>
              <w:rPr>
                <w:color w:val="000000" w:themeColor="text1"/>
              </w:rPr>
            </w:pPr>
            <w:r w:rsidRPr="00E6570D">
              <w:rPr>
                <w:color w:val="000000" w:themeColor="text1"/>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821" w:type="dxa"/>
            <w:vAlign w:val="center"/>
          </w:tcPr>
          <w:p w14:paraId="5262D9F0" w14:textId="292407E3" w:rsidR="008E5EE1" w:rsidRPr="00E6570D" w:rsidRDefault="008E5EE1" w:rsidP="009C7A97">
            <w:pPr>
              <w:tabs>
                <w:tab w:val="left" w:pos="-540"/>
                <w:tab w:val="left" w:pos="0"/>
              </w:tabs>
              <w:jc w:val="center"/>
              <w:rPr>
                <w:b/>
                <w:color w:val="000000" w:themeColor="text1"/>
              </w:rPr>
            </w:pPr>
          </w:p>
          <w:p w14:paraId="354F9F82" w14:textId="1550CB2B" w:rsidR="008E5EE1" w:rsidRPr="00E6570D" w:rsidRDefault="00B031E1" w:rsidP="00B031E1">
            <w:pPr>
              <w:tabs>
                <w:tab w:val="left" w:pos="-540"/>
                <w:tab w:val="left" w:pos="0"/>
              </w:tabs>
              <w:rPr>
                <w:i/>
                <w:color w:val="000000" w:themeColor="text1"/>
              </w:rPr>
            </w:pPr>
            <w:r>
              <w:rPr>
                <w:color w:val="000000" w:themeColor="text1"/>
              </w:rPr>
              <w:t xml:space="preserve">  </w:t>
            </w:r>
            <w:r w:rsidR="008E5EE1" w:rsidRPr="00E6570D">
              <w:rPr>
                <w:color w:val="000000" w:themeColor="text1"/>
              </w:rPr>
              <w:t>Proiectul de act normativ nu se referă la acest subiect.</w:t>
            </w:r>
          </w:p>
          <w:p w14:paraId="4AA71777" w14:textId="77777777" w:rsidR="008E5EE1" w:rsidRPr="00E6570D" w:rsidRDefault="008E5EE1" w:rsidP="009C7A97">
            <w:pPr>
              <w:jc w:val="center"/>
              <w:rPr>
                <w:b/>
                <w:color w:val="000000" w:themeColor="text1"/>
              </w:rPr>
            </w:pPr>
          </w:p>
        </w:tc>
      </w:tr>
      <w:tr w:rsidR="00E6570D" w:rsidRPr="00E6570D" w14:paraId="1915A17E" w14:textId="77777777" w:rsidTr="009C7A97">
        <w:trPr>
          <w:tblCellSpacing w:w="0" w:type="dxa"/>
        </w:trPr>
        <w:tc>
          <w:tcPr>
            <w:tcW w:w="4320" w:type="dxa"/>
            <w:gridSpan w:val="3"/>
            <w:tcMar>
              <w:top w:w="15" w:type="dxa"/>
              <w:left w:w="15" w:type="dxa"/>
              <w:bottom w:w="15" w:type="dxa"/>
              <w:right w:w="15" w:type="dxa"/>
            </w:tcMar>
          </w:tcPr>
          <w:p w14:paraId="2746B019" w14:textId="77777777" w:rsidR="008E5EE1" w:rsidRPr="00E6570D" w:rsidRDefault="008E5EE1" w:rsidP="00211930">
            <w:pPr>
              <w:jc w:val="both"/>
              <w:rPr>
                <w:color w:val="000000" w:themeColor="text1"/>
              </w:rPr>
            </w:pPr>
            <w:r w:rsidRPr="00E6570D">
              <w:rPr>
                <w:color w:val="000000" w:themeColor="text1"/>
              </w:rPr>
              <w:t xml:space="preserve">4. Consultările desfăşurate în cadrul consiliilor interministeriale, în conformitate cu prevederile Hotărârii Guvernului nr. 750/2005  privind  constituirea consiliilor interministeriale permanente  </w:t>
            </w:r>
          </w:p>
        </w:tc>
        <w:tc>
          <w:tcPr>
            <w:tcW w:w="5821" w:type="dxa"/>
            <w:vAlign w:val="center"/>
          </w:tcPr>
          <w:p w14:paraId="5DDE7A4F" w14:textId="77777777" w:rsidR="008E5EE1" w:rsidRPr="00E6570D" w:rsidRDefault="008E5EE1" w:rsidP="009C7A97">
            <w:pPr>
              <w:jc w:val="center"/>
              <w:rPr>
                <w:b/>
                <w:color w:val="000000" w:themeColor="text1"/>
              </w:rPr>
            </w:pPr>
          </w:p>
          <w:p w14:paraId="3B0710A0" w14:textId="468F8CA7" w:rsidR="008E5EE1" w:rsidRPr="00E6570D" w:rsidRDefault="00B031E1" w:rsidP="00B031E1">
            <w:pPr>
              <w:rPr>
                <w:color w:val="000000" w:themeColor="text1"/>
              </w:rPr>
            </w:pPr>
            <w:r>
              <w:rPr>
                <w:color w:val="000000" w:themeColor="text1"/>
              </w:rPr>
              <w:t xml:space="preserve">  </w:t>
            </w:r>
            <w:r w:rsidR="008E5EE1" w:rsidRPr="00E6570D">
              <w:rPr>
                <w:color w:val="000000" w:themeColor="text1"/>
              </w:rPr>
              <w:t>Proiectul de act normativ nu se referă la acest subiect.</w:t>
            </w:r>
          </w:p>
        </w:tc>
      </w:tr>
      <w:tr w:rsidR="00E6570D" w:rsidRPr="00E6570D" w14:paraId="0D0BC68C" w14:textId="77777777" w:rsidTr="009C7A97">
        <w:trPr>
          <w:tblCellSpacing w:w="0" w:type="dxa"/>
        </w:trPr>
        <w:tc>
          <w:tcPr>
            <w:tcW w:w="4320" w:type="dxa"/>
            <w:gridSpan w:val="3"/>
            <w:tcMar>
              <w:top w:w="15" w:type="dxa"/>
              <w:left w:w="15" w:type="dxa"/>
              <w:bottom w:w="15" w:type="dxa"/>
              <w:right w:w="15" w:type="dxa"/>
            </w:tcMar>
          </w:tcPr>
          <w:p w14:paraId="6DE130AB" w14:textId="77777777" w:rsidR="008E5EE1" w:rsidRPr="00E6570D" w:rsidRDefault="008E5EE1" w:rsidP="00211930">
            <w:pPr>
              <w:rPr>
                <w:color w:val="000000" w:themeColor="text1"/>
              </w:rPr>
            </w:pPr>
            <w:r w:rsidRPr="00E6570D">
              <w:rPr>
                <w:color w:val="000000" w:themeColor="text1"/>
              </w:rPr>
              <w:t>5. Informaţii privind avizarea de către:</w:t>
            </w:r>
          </w:p>
          <w:p w14:paraId="7314FE6A" w14:textId="77777777" w:rsidR="008E5EE1" w:rsidRPr="00E6570D" w:rsidRDefault="008E5EE1" w:rsidP="00211930">
            <w:pPr>
              <w:rPr>
                <w:color w:val="000000" w:themeColor="text1"/>
              </w:rPr>
            </w:pPr>
            <w:r w:rsidRPr="00E6570D">
              <w:rPr>
                <w:color w:val="000000" w:themeColor="text1"/>
              </w:rPr>
              <w:t>a) Consiliul Legislativ</w:t>
            </w:r>
          </w:p>
          <w:p w14:paraId="077110BD" w14:textId="77777777" w:rsidR="008E5EE1" w:rsidRPr="00E6570D" w:rsidRDefault="008E5EE1" w:rsidP="00211930">
            <w:pPr>
              <w:rPr>
                <w:color w:val="000000" w:themeColor="text1"/>
              </w:rPr>
            </w:pPr>
            <w:r w:rsidRPr="00E6570D">
              <w:rPr>
                <w:color w:val="000000" w:themeColor="text1"/>
              </w:rPr>
              <w:t>b) Consiliul Suprem de Apărare a Ţării</w:t>
            </w:r>
          </w:p>
          <w:p w14:paraId="179BC940" w14:textId="77777777" w:rsidR="008E5EE1" w:rsidRPr="00E6570D" w:rsidRDefault="008E5EE1" w:rsidP="00211930">
            <w:pPr>
              <w:rPr>
                <w:color w:val="000000" w:themeColor="text1"/>
              </w:rPr>
            </w:pPr>
            <w:r w:rsidRPr="00E6570D">
              <w:rPr>
                <w:color w:val="000000" w:themeColor="text1"/>
              </w:rPr>
              <w:t>c) Consiliul Economic şi Social</w:t>
            </w:r>
          </w:p>
          <w:p w14:paraId="4E8464A1" w14:textId="77777777" w:rsidR="008E5EE1" w:rsidRPr="00E6570D" w:rsidRDefault="008E5EE1" w:rsidP="00211930">
            <w:pPr>
              <w:rPr>
                <w:color w:val="000000" w:themeColor="text1"/>
              </w:rPr>
            </w:pPr>
            <w:r w:rsidRPr="00E6570D">
              <w:rPr>
                <w:color w:val="000000" w:themeColor="text1"/>
              </w:rPr>
              <w:t>d) Consiliul Concurenţei</w:t>
            </w:r>
          </w:p>
          <w:p w14:paraId="48156029" w14:textId="77777777" w:rsidR="008E5EE1" w:rsidRPr="00E6570D" w:rsidRDefault="008E5EE1" w:rsidP="00211930">
            <w:pPr>
              <w:rPr>
                <w:color w:val="000000" w:themeColor="text1"/>
              </w:rPr>
            </w:pPr>
            <w:r w:rsidRPr="00E6570D">
              <w:rPr>
                <w:color w:val="000000" w:themeColor="text1"/>
              </w:rPr>
              <w:t>e) Curtea de Conturi</w:t>
            </w:r>
          </w:p>
        </w:tc>
        <w:tc>
          <w:tcPr>
            <w:tcW w:w="5821" w:type="dxa"/>
            <w:tcMar>
              <w:top w:w="15" w:type="dxa"/>
              <w:left w:w="15" w:type="dxa"/>
              <w:bottom w:w="15" w:type="dxa"/>
              <w:right w:w="15" w:type="dxa"/>
            </w:tcMar>
            <w:vAlign w:val="center"/>
          </w:tcPr>
          <w:p w14:paraId="0A4826F9" w14:textId="5B7B6D7C" w:rsidR="008E5EE1" w:rsidRPr="00E6570D" w:rsidRDefault="008E5EE1" w:rsidP="009C7A97">
            <w:pPr>
              <w:tabs>
                <w:tab w:val="left" w:pos="1035"/>
              </w:tabs>
              <w:jc w:val="center"/>
              <w:rPr>
                <w:color w:val="000000" w:themeColor="text1"/>
              </w:rPr>
            </w:pPr>
            <w:r w:rsidRPr="00E6570D">
              <w:rPr>
                <w:color w:val="000000" w:themeColor="text1"/>
              </w:rPr>
              <w:t>Proiectul de act normativ nu se referă la acest subiect.</w:t>
            </w:r>
          </w:p>
        </w:tc>
      </w:tr>
      <w:tr w:rsidR="00E6570D" w:rsidRPr="00E6570D" w14:paraId="1A186E73" w14:textId="77777777" w:rsidTr="00B82B88">
        <w:trPr>
          <w:tblCellSpacing w:w="0" w:type="dxa"/>
        </w:trPr>
        <w:tc>
          <w:tcPr>
            <w:tcW w:w="4320" w:type="dxa"/>
            <w:gridSpan w:val="3"/>
            <w:tcMar>
              <w:top w:w="15" w:type="dxa"/>
              <w:left w:w="15" w:type="dxa"/>
              <w:bottom w:w="15" w:type="dxa"/>
              <w:right w:w="15" w:type="dxa"/>
            </w:tcMar>
          </w:tcPr>
          <w:p w14:paraId="17CCA328" w14:textId="77777777" w:rsidR="008E5EE1" w:rsidRPr="00E6570D" w:rsidRDefault="008E5EE1" w:rsidP="00211930">
            <w:pPr>
              <w:rPr>
                <w:color w:val="000000" w:themeColor="text1"/>
              </w:rPr>
            </w:pPr>
            <w:r w:rsidRPr="00E6570D">
              <w:rPr>
                <w:color w:val="000000" w:themeColor="text1"/>
              </w:rPr>
              <w:t xml:space="preserve">6. Alte informaţii                                                              </w:t>
            </w:r>
          </w:p>
        </w:tc>
        <w:tc>
          <w:tcPr>
            <w:tcW w:w="5821" w:type="dxa"/>
            <w:tcMar>
              <w:top w:w="15" w:type="dxa"/>
              <w:left w:w="15" w:type="dxa"/>
              <w:bottom w:w="15" w:type="dxa"/>
              <w:right w:w="15" w:type="dxa"/>
            </w:tcMar>
          </w:tcPr>
          <w:p w14:paraId="209BF526" w14:textId="77777777" w:rsidR="008E5EE1" w:rsidRPr="00E6570D" w:rsidRDefault="008E5EE1" w:rsidP="00211930">
            <w:pPr>
              <w:rPr>
                <w:color w:val="000000" w:themeColor="text1"/>
              </w:rPr>
            </w:pPr>
            <w:r w:rsidRPr="00E6570D">
              <w:rPr>
                <w:color w:val="000000" w:themeColor="text1"/>
              </w:rPr>
              <w:t xml:space="preserve">                       Nu au fost identificate.</w:t>
            </w:r>
          </w:p>
        </w:tc>
      </w:tr>
      <w:tr w:rsidR="00E6570D" w:rsidRPr="00E6570D" w14:paraId="7D65A11B" w14:textId="77777777" w:rsidTr="00B82B88">
        <w:trPr>
          <w:tblCellSpacing w:w="0" w:type="dxa"/>
        </w:trPr>
        <w:tc>
          <w:tcPr>
            <w:tcW w:w="10141" w:type="dxa"/>
            <w:gridSpan w:val="4"/>
            <w:tcMar>
              <w:top w:w="15" w:type="dxa"/>
              <w:left w:w="15" w:type="dxa"/>
              <w:bottom w:w="15" w:type="dxa"/>
              <w:right w:w="15" w:type="dxa"/>
            </w:tcMar>
          </w:tcPr>
          <w:p w14:paraId="3F5674C7" w14:textId="77777777" w:rsidR="002718DB" w:rsidRDefault="008E5EE1" w:rsidP="00211930">
            <w:pPr>
              <w:rPr>
                <w:b/>
                <w:color w:val="000000" w:themeColor="text1"/>
              </w:rPr>
            </w:pPr>
            <w:r w:rsidRPr="00E6570D">
              <w:rPr>
                <w:b/>
                <w:color w:val="000000" w:themeColor="text1"/>
              </w:rPr>
              <w:t xml:space="preserve">                                                                      </w:t>
            </w:r>
          </w:p>
          <w:p w14:paraId="3651FBBC" w14:textId="45DD92D8" w:rsidR="008E5EE1" w:rsidRPr="00E6570D" w:rsidRDefault="008E5EE1" w:rsidP="002718DB">
            <w:pPr>
              <w:jc w:val="center"/>
              <w:rPr>
                <w:b/>
                <w:color w:val="000000" w:themeColor="text1"/>
              </w:rPr>
            </w:pPr>
            <w:r w:rsidRPr="00E6570D">
              <w:rPr>
                <w:b/>
                <w:color w:val="000000" w:themeColor="text1"/>
              </w:rPr>
              <w:t>Secţiunea a 7-a:</w:t>
            </w:r>
          </w:p>
          <w:p w14:paraId="0233197E" w14:textId="08224BD0" w:rsidR="002718DB" w:rsidRPr="00E6570D" w:rsidRDefault="008E5EE1" w:rsidP="002718DB">
            <w:pPr>
              <w:jc w:val="center"/>
              <w:rPr>
                <w:b/>
                <w:color w:val="000000" w:themeColor="text1"/>
              </w:rPr>
            </w:pPr>
            <w:r w:rsidRPr="00E6570D">
              <w:rPr>
                <w:b/>
                <w:color w:val="000000" w:themeColor="text1"/>
              </w:rPr>
              <w:t>Activităţi de informare publică privind elaborarea si implementarea proiectului de act normativ</w:t>
            </w:r>
          </w:p>
        </w:tc>
      </w:tr>
      <w:tr w:rsidR="00E6570D" w:rsidRPr="00E6570D" w14:paraId="7A02AE47" w14:textId="77777777" w:rsidTr="00B82B88">
        <w:trPr>
          <w:tblCellSpacing w:w="0" w:type="dxa"/>
        </w:trPr>
        <w:tc>
          <w:tcPr>
            <w:tcW w:w="4320" w:type="dxa"/>
            <w:gridSpan w:val="3"/>
            <w:tcMar>
              <w:top w:w="15" w:type="dxa"/>
              <w:left w:w="15" w:type="dxa"/>
              <w:bottom w:w="15" w:type="dxa"/>
              <w:right w:w="15" w:type="dxa"/>
            </w:tcMar>
          </w:tcPr>
          <w:p w14:paraId="3EE27AB4" w14:textId="77777777" w:rsidR="008E5EE1" w:rsidRPr="00E6570D" w:rsidRDefault="008E5EE1" w:rsidP="002718DB">
            <w:pPr>
              <w:jc w:val="both"/>
              <w:rPr>
                <w:color w:val="000000" w:themeColor="text1"/>
              </w:rPr>
            </w:pPr>
            <w:r w:rsidRPr="00E6570D">
              <w:rPr>
                <w:color w:val="000000" w:themeColor="text1"/>
              </w:rPr>
              <w:t>1. Informarea societăţii civile cu privire la necesitatea elaborării proiectului de act normativ</w:t>
            </w:r>
          </w:p>
        </w:tc>
        <w:tc>
          <w:tcPr>
            <w:tcW w:w="5821" w:type="dxa"/>
            <w:tcMar>
              <w:top w:w="15" w:type="dxa"/>
              <w:left w:w="15" w:type="dxa"/>
              <w:bottom w:w="15" w:type="dxa"/>
              <w:right w:w="15" w:type="dxa"/>
            </w:tcMar>
          </w:tcPr>
          <w:p w14:paraId="118A198B" w14:textId="77777777" w:rsidR="008E5EE1" w:rsidRPr="00E6570D" w:rsidRDefault="008E5EE1" w:rsidP="00211930">
            <w:pPr>
              <w:jc w:val="both"/>
              <w:rPr>
                <w:color w:val="000000" w:themeColor="text1"/>
              </w:rPr>
            </w:pPr>
            <w:r w:rsidRPr="00E6570D">
              <w:rPr>
                <w:color w:val="000000" w:themeColor="text1"/>
              </w:rPr>
              <w:t xml:space="preserve">În elaborarea proiectului a fost îndeplinită procedura stabilită prin Legea nr.52/2003 privind transparenţa decizională în administraţia publică, republicată.                                       </w:t>
            </w:r>
          </w:p>
        </w:tc>
      </w:tr>
      <w:tr w:rsidR="00E6570D" w:rsidRPr="00E6570D" w14:paraId="7EDED31C" w14:textId="77777777" w:rsidTr="00B82B88">
        <w:trPr>
          <w:tblCellSpacing w:w="0" w:type="dxa"/>
        </w:trPr>
        <w:tc>
          <w:tcPr>
            <w:tcW w:w="4320" w:type="dxa"/>
            <w:gridSpan w:val="3"/>
            <w:tcMar>
              <w:top w:w="15" w:type="dxa"/>
              <w:left w:w="15" w:type="dxa"/>
              <w:bottom w:w="15" w:type="dxa"/>
              <w:right w:w="15" w:type="dxa"/>
            </w:tcMar>
          </w:tcPr>
          <w:p w14:paraId="53E4D041" w14:textId="77777777" w:rsidR="008E5EE1" w:rsidRPr="00E6570D" w:rsidRDefault="008E5EE1" w:rsidP="002718DB">
            <w:pPr>
              <w:jc w:val="both"/>
              <w:rPr>
                <w:color w:val="000000" w:themeColor="text1"/>
              </w:rPr>
            </w:pPr>
            <w:r w:rsidRPr="00E6570D">
              <w:rPr>
                <w:color w:val="000000" w:themeColor="text1"/>
              </w:rPr>
              <w:t>2. Informarea societăţii civile cu privire la eventualul impact asupra mediului în urma implementării proiectului de act normativ, precum şi efectele asupra sănătăţii şi securităţii cetăţenilor sau diversităţii biologice</w:t>
            </w:r>
          </w:p>
        </w:tc>
        <w:tc>
          <w:tcPr>
            <w:tcW w:w="5821" w:type="dxa"/>
            <w:tcMar>
              <w:top w:w="15" w:type="dxa"/>
              <w:left w:w="15" w:type="dxa"/>
              <w:bottom w:w="15" w:type="dxa"/>
              <w:right w:w="15" w:type="dxa"/>
            </w:tcMar>
          </w:tcPr>
          <w:p w14:paraId="0C162E33" w14:textId="77777777" w:rsidR="008E5EE1" w:rsidRPr="00E6570D" w:rsidRDefault="008E5EE1" w:rsidP="00211930">
            <w:pPr>
              <w:rPr>
                <w:b/>
                <w:color w:val="000000" w:themeColor="text1"/>
              </w:rPr>
            </w:pPr>
            <w:r w:rsidRPr="00E6570D">
              <w:rPr>
                <w:b/>
                <w:color w:val="000000" w:themeColor="text1"/>
              </w:rPr>
              <w:t xml:space="preserve">   </w:t>
            </w:r>
          </w:p>
          <w:p w14:paraId="49F7132C" w14:textId="77777777" w:rsidR="008E5EE1" w:rsidRPr="00E6570D" w:rsidRDefault="008E5EE1" w:rsidP="00211930">
            <w:pPr>
              <w:rPr>
                <w:b/>
                <w:color w:val="000000" w:themeColor="text1"/>
              </w:rPr>
            </w:pPr>
          </w:p>
          <w:p w14:paraId="26A7651D" w14:textId="222A29BA" w:rsidR="008E5EE1" w:rsidRPr="00E6570D" w:rsidRDefault="008E5EE1" w:rsidP="00211930">
            <w:pPr>
              <w:rPr>
                <w:b/>
                <w:color w:val="000000" w:themeColor="text1"/>
              </w:rPr>
            </w:pPr>
            <w:r w:rsidRPr="00E6570D">
              <w:rPr>
                <w:b/>
                <w:color w:val="000000" w:themeColor="text1"/>
              </w:rPr>
              <w:t xml:space="preserve">    </w:t>
            </w:r>
            <w:r w:rsidR="00B031E1">
              <w:rPr>
                <w:b/>
                <w:color w:val="000000" w:themeColor="text1"/>
              </w:rPr>
              <w:t xml:space="preserve"> </w:t>
            </w:r>
            <w:r w:rsidRPr="00E6570D">
              <w:rPr>
                <w:color w:val="000000" w:themeColor="text1"/>
              </w:rPr>
              <w:t>Proiectul de act normativ nu se referă la acest subiect.</w:t>
            </w:r>
          </w:p>
        </w:tc>
      </w:tr>
      <w:tr w:rsidR="00E6570D" w:rsidRPr="00E6570D" w14:paraId="0E9D9059" w14:textId="77777777" w:rsidTr="009C7A97">
        <w:trPr>
          <w:tblCellSpacing w:w="0" w:type="dxa"/>
        </w:trPr>
        <w:tc>
          <w:tcPr>
            <w:tcW w:w="4320" w:type="dxa"/>
            <w:gridSpan w:val="3"/>
            <w:tcMar>
              <w:top w:w="15" w:type="dxa"/>
              <w:left w:w="15" w:type="dxa"/>
              <w:bottom w:w="15" w:type="dxa"/>
              <w:right w:w="15" w:type="dxa"/>
            </w:tcMar>
          </w:tcPr>
          <w:p w14:paraId="4555E79C" w14:textId="77777777" w:rsidR="008E5EE1" w:rsidRPr="00E6570D" w:rsidRDefault="008E5EE1" w:rsidP="00211930">
            <w:pPr>
              <w:rPr>
                <w:color w:val="000000" w:themeColor="text1"/>
              </w:rPr>
            </w:pPr>
            <w:r w:rsidRPr="00E6570D">
              <w:rPr>
                <w:color w:val="000000" w:themeColor="text1"/>
              </w:rPr>
              <w:t xml:space="preserve">3. Alte informaţii </w:t>
            </w:r>
          </w:p>
        </w:tc>
        <w:tc>
          <w:tcPr>
            <w:tcW w:w="5821" w:type="dxa"/>
            <w:tcMar>
              <w:top w:w="15" w:type="dxa"/>
              <w:left w:w="15" w:type="dxa"/>
              <w:bottom w:w="15" w:type="dxa"/>
              <w:right w:w="15" w:type="dxa"/>
            </w:tcMar>
            <w:vAlign w:val="center"/>
          </w:tcPr>
          <w:p w14:paraId="7C8875C0" w14:textId="578EF3C1" w:rsidR="008E5EE1" w:rsidRDefault="00B031E1" w:rsidP="002718DB">
            <w:pPr>
              <w:rPr>
                <w:color w:val="000000" w:themeColor="text1"/>
              </w:rPr>
            </w:pPr>
            <w:r>
              <w:rPr>
                <w:color w:val="000000" w:themeColor="text1"/>
              </w:rPr>
              <w:t xml:space="preserve">     </w:t>
            </w:r>
            <w:r w:rsidR="00F84951" w:rsidRPr="00E6570D">
              <w:rPr>
                <w:color w:val="000000" w:themeColor="text1"/>
              </w:rPr>
              <w:t>Proiectul de act normativ nu se referă la acest subiect.</w:t>
            </w:r>
          </w:p>
          <w:p w14:paraId="0BA3310E" w14:textId="0EE183C2" w:rsidR="00F84951" w:rsidRPr="00E6570D" w:rsidRDefault="00F84951" w:rsidP="009C7A97">
            <w:pPr>
              <w:jc w:val="center"/>
              <w:rPr>
                <w:bCs/>
                <w:color w:val="000000" w:themeColor="text1"/>
              </w:rPr>
            </w:pPr>
          </w:p>
        </w:tc>
      </w:tr>
      <w:tr w:rsidR="00E6570D" w:rsidRPr="00E6570D" w14:paraId="48C6B9D3" w14:textId="77777777" w:rsidTr="00B82B88">
        <w:trPr>
          <w:tblCellSpacing w:w="0" w:type="dxa"/>
        </w:trPr>
        <w:tc>
          <w:tcPr>
            <w:tcW w:w="10141" w:type="dxa"/>
            <w:gridSpan w:val="4"/>
            <w:tcMar>
              <w:top w:w="15" w:type="dxa"/>
              <w:left w:w="15" w:type="dxa"/>
              <w:bottom w:w="15" w:type="dxa"/>
              <w:right w:w="15" w:type="dxa"/>
            </w:tcMar>
          </w:tcPr>
          <w:p w14:paraId="108C8E63" w14:textId="77777777" w:rsidR="008E5EE1" w:rsidRPr="00E6570D" w:rsidRDefault="008E5EE1" w:rsidP="00211930">
            <w:pPr>
              <w:jc w:val="center"/>
              <w:rPr>
                <w:b/>
                <w:color w:val="000000" w:themeColor="text1"/>
              </w:rPr>
            </w:pPr>
            <w:r w:rsidRPr="00E6570D">
              <w:rPr>
                <w:b/>
                <w:color w:val="000000" w:themeColor="text1"/>
              </w:rPr>
              <w:lastRenderedPageBreak/>
              <w:t xml:space="preserve">Secţiunea a 8-a: </w:t>
            </w:r>
          </w:p>
          <w:p w14:paraId="428022E0" w14:textId="45CB8C2A" w:rsidR="008E5EE1" w:rsidRPr="00E6570D" w:rsidRDefault="008E5EE1" w:rsidP="00C41A0B">
            <w:pPr>
              <w:jc w:val="center"/>
              <w:rPr>
                <w:b/>
                <w:color w:val="000000" w:themeColor="text1"/>
              </w:rPr>
            </w:pPr>
            <w:r w:rsidRPr="00E6570D">
              <w:rPr>
                <w:b/>
                <w:color w:val="000000" w:themeColor="text1"/>
              </w:rPr>
              <w:t>Măsuri de implementare</w:t>
            </w:r>
          </w:p>
        </w:tc>
      </w:tr>
      <w:tr w:rsidR="00E6570D" w:rsidRPr="00E6570D" w14:paraId="37276EDB" w14:textId="77777777" w:rsidTr="009C7A97">
        <w:trPr>
          <w:tblCellSpacing w:w="0" w:type="dxa"/>
        </w:trPr>
        <w:tc>
          <w:tcPr>
            <w:tcW w:w="4320" w:type="dxa"/>
            <w:gridSpan w:val="3"/>
            <w:tcMar>
              <w:top w:w="15" w:type="dxa"/>
              <w:left w:w="15" w:type="dxa"/>
              <w:bottom w:w="15" w:type="dxa"/>
              <w:right w:w="15" w:type="dxa"/>
            </w:tcMar>
          </w:tcPr>
          <w:p w14:paraId="0AD3B450" w14:textId="77777777" w:rsidR="008E5EE1" w:rsidRPr="00E6570D" w:rsidRDefault="008E5EE1" w:rsidP="00211930">
            <w:pPr>
              <w:jc w:val="both"/>
              <w:rPr>
                <w:color w:val="000000" w:themeColor="text1"/>
              </w:rPr>
            </w:pPr>
            <w:r w:rsidRPr="00E6570D">
              <w:rPr>
                <w:color w:val="000000" w:themeColor="text1"/>
              </w:rPr>
              <w:t>1. Măsurile de punere în aplicare a proiectului de act normativ de către autorităţile administraţiei publice centrale şi/sau locale - înfiinţarea unor noi organisme sau extinderea competenţelor instituţiilor existente</w:t>
            </w:r>
          </w:p>
        </w:tc>
        <w:tc>
          <w:tcPr>
            <w:tcW w:w="5821" w:type="dxa"/>
            <w:tcMar>
              <w:top w:w="15" w:type="dxa"/>
              <w:left w:w="15" w:type="dxa"/>
              <w:bottom w:w="15" w:type="dxa"/>
              <w:right w:w="15" w:type="dxa"/>
            </w:tcMar>
            <w:vAlign w:val="center"/>
          </w:tcPr>
          <w:p w14:paraId="76B920AC" w14:textId="02108B85" w:rsidR="008E5EE1" w:rsidRPr="00E6570D" w:rsidRDefault="008E5EE1" w:rsidP="009C7A97">
            <w:pPr>
              <w:jc w:val="center"/>
              <w:rPr>
                <w:color w:val="000000" w:themeColor="text1"/>
              </w:rPr>
            </w:pPr>
            <w:r w:rsidRPr="00E6570D">
              <w:rPr>
                <w:color w:val="000000" w:themeColor="text1"/>
              </w:rPr>
              <w:t>Proiectul de act normativ nu se referă la acest subiect.</w:t>
            </w:r>
          </w:p>
        </w:tc>
      </w:tr>
      <w:tr w:rsidR="00E6570D" w:rsidRPr="00E6570D" w14:paraId="0251675A" w14:textId="77777777" w:rsidTr="002718DB">
        <w:trPr>
          <w:tblCellSpacing w:w="0" w:type="dxa"/>
        </w:trPr>
        <w:tc>
          <w:tcPr>
            <w:tcW w:w="4320" w:type="dxa"/>
            <w:gridSpan w:val="3"/>
            <w:tcMar>
              <w:top w:w="15" w:type="dxa"/>
              <w:left w:w="15" w:type="dxa"/>
              <w:bottom w:w="15" w:type="dxa"/>
              <w:right w:w="15" w:type="dxa"/>
            </w:tcMar>
          </w:tcPr>
          <w:p w14:paraId="7ED49182" w14:textId="77777777" w:rsidR="008E5EE1" w:rsidRPr="00E6570D" w:rsidRDefault="008E5EE1" w:rsidP="00211930">
            <w:pPr>
              <w:jc w:val="both"/>
              <w:rPr>
                <w:color w:val="000000" w:themeColor="text1"/>
              </w:rPr>
            </w:pPr>
            <w:r w:rsidRPr="00E6570D">
              <w:rPr>
                <w:color w:val="000000" w:themeColor="text1"/>
              </w:rPr>
              <w:t xml:space="preserve">2.  Alte informaţii </w:t>
            </w:r>
          </w:p>
        </w:tc>
        <w:tc>
          <w:tcPr>
            <w:tcW w:w="5821" w:type="dxa"/>
            <w:tcMar>
              <w:top w:w="15" w:type="dxa"/>
              <w:left w:w="15" w:type="dxa"/>
              <w:bottom w:w="15" w:type="dxa"/>
              <w:right w:w="15" w:type="dxa"/>
            </w:tcMar>
            <w:vAlign w:val="center"/>
          </w:tcPr>
          <w:p w14:paraId="3BDF3325" w14:textId="79AA540F" w:rsidR="008E5EE1" w:rsidRPr="00E6570D" w:rsidRDefault="002718DB" w:rsidP="002718DB">
            <w:pPr>
              <w:jc w:val="center"/>
              <w:rPr>
                <w:color w:val="000000" w:themeColor="text1"/>
              </w:rPr>
            </w:pPr>
            <w:r>
              <w:rPr>
                <w:color w:val="000000" w:themeColor="text1"/>
              </w:rPr>
              <w:t>Nu</w:t>
            </w:r>
            <w:r w:rsidR="008E5EE1" w:rsidRPr="00E6570D">
              <w:rPr>
                <w:color w:val="000000" w:themeColor="text1"/>
              </w:rPr>
              <w:t xml:space="preserve">  au fost identificate.</w:t>
            </w:r>
          </w:p>
          <w:p w14:paraId="7CB9E349" w14:textId="77777777" w:rsidR="008E5EE1" w:rsidRPr="00E6570D" w:rsidRDefault="008E5EE1" w:rsidP="002718DB">
            <w:pPr>
              <w:jc w:val="center"/>
              <w:rPr>
                <w:color w:val="000000" w:themeColor="text1"/>
              </w:rPr>
            </w:pPr>
          </w:p>
        </w:tc>
      </w:tr>
    </w:tbl>
    <w:p w14:paraId="29DC12B1" w14:textId="77777777" w:rsidR="00FF14AD" w:rsidRPr="00E6570D" w:rsidRDefault="00FF14AD" w:rsidP="00AB2C74">
      <w:pPr>
        <w:autoSpaceDE w:val="0"/>
        <w:autoSpaceDN w:val="0"/>
        <w:adjustRightInd w:val="0"/>
        <w:jc w:val="both"/>
        <w:rPr>
          <w:color w:val="000000" w:themeColor="text1"/>
        </w:rPr>
      </w:pPr>
    </w:p>
    <w:p w14:paraId="49A3933D" w14:textId="77777777" w:rsidR="00B757DC" w:rsidRDefault="00B757DC" w:rsidP="00AB2C74">
      <w:pPr>
        <w:jc w:val="both"/>
        <w:rPr>
          <w:color w:val="000000" w:themeColor="text1"/>
        </w:rPr>
      </w:pPr>
    </w:p>
    <w:p w14:paraId="23545F15" w14:textId="77777777" w:rsidR="00B757DC" w:rsidRDefault="00B757DC" w:rsidP="00AB2C74">
      <w:pPr>
        <w:jc w:val="both"/>
        <w:rPr>
          <w:color w:val="000000" w:themeColor="text1"/>
        </w:rPr>
      </w:pPr>
    </w:p>
    <w:p w14:paraId="76D06CE3" w14:textId="77777777" w:rsidR="00B757DC" w:rsidRDefault="00B757DC" w:rsidP="00AB2C74">
      <w:pPr>
        <w:jc w:val="both"/>
        <w:rPr>
          <w:color w:val="000000" w:themeColor="text1"/>
        </w:rPr>
      </w:pPr>
    </w:p>
    <w:p w14:paraId="34EE2C83" w14:textId="77777777" w:rsidR="00B757DC" w:rsidRDefault="00B757DC" w:rsidP="00AB2C74">
      <w:pPr>
        <w:jc w:val="both"/>
        <w:rPr>
          <w:color w:val="000000" w:themeColor="text1"/>
        </w:rPr>
      </w:pPr>
    </w:p>
    <w:p w14:paraId="302E74BC" w14:textId="77777777" w:rsidR="00B757DC" w:rsidRDefault="00B757DC" w:rsidP="00AB2C74">
      <w:pPr>
        <w:jc w:val="both"/>
        <w:rPr>
          <w:color w:val="000000" w:themeColor="text1"/>
        </w:rPr>
      </w:pPr>
    </w:p>
    <w:p w14:paraId="01410D4B" w14:textId="77777777" w:rsidR="00B757DC" w:rsidRDefault="00B757DC" w:rsidP="00AB2C74">
      <w:pPr>
        <w:jc w:val="both"/>
        <w:rPr>
          <w:color w:val="000000" w:themeColor="text1"/>
        </w:rPr>
      </w:pPr>
    </w:p>
    <w:p w14:paraId="37A7A42E" w14:textId="77777777" w:rsidR="00B757DC" w:rsidRDefault="00B757DC" w:rsidP="00AB2C74">
      <w:pPr>
        <w:jc w:val="both"/>
        <w:rPr>
          <w:color w:val="000000" w:themeColor="text1"/>
        </w:rPr>
      </w:pPr>
    </w:p>
    <w:p w14:paraId="35523973" w14:textId="77777777" w:rsidR="00B757DC" w:rsidRDefault="00B757DC" w:rsidP="00AB2C74">
      <w:pPr>
        <w:jc w:val="both"/>
        <w:rPr>
          <w:color w:val="000000" w:themeColor="text1"/>
        </w:rPr>
      </w:pPr>
    </w:p>
    <w:p w14:paraId="2E72D3AF" w14:textId="77777777" w:rsidR="00B757DC" w:rsidRDefault="00B757DC" w:rsidP="00AB2C74">
      <w:pPr>
        <w:jc w:val="both"/>
        <w:rPr>
          <w:color w:val="000000" w:themeColor="text1"/>
        </w:rPr>
      </w:pPr>
    </w:p>
    <w:p w14:paraId="062FB16D" w14:textId="77777777" w:rsidR="00B757DC" w:rsidRDefault="00B757DC" w:rsidP="00AB2C74">
      <w:pPr>
        <w:jc w:val="both"/>
        <w:rPr>
          <w:color w:val="000000" w:themeColor="text1"/>
        </w:rPr>
      </w:pPr>
    </w:p>
    <w:p w14:paraId="6EB655B2" w14:textId="77777777" w:rsidR="00B757DC" w:rsidRDefault="00B757DC" w:rsidP="00AB2C74">
      <w:pPr>
        <w:jc w:val="both"/>
        <w:rPr>
          <w:color w:val="000000" w:themeColor="text1"/>
        </w:rPr>
      </w:pPr>
    </w:p>
    <w:p w14:paraId="64028938" w14:textId="77777777" w:rsidR="00B757DC" w:rsidRDefault="00B757DC" w:rsidP="00AB2C74">
      <w:pPr>
        <w:jc w:val="both"/>
        <w:rPr>
          <w:color w:val="000000" w:themeColor="text1"/>
        </w:rPr>
      </w:pPr>
    </w:p>
    <w:p w14:paraId="5057176A" w14:textId="77777777" w:rsidR="00B757DC" w:rsidRDefault="00B757DC" w:rsidP="00AB2C74">
      <w:pPr>
        <w:jc w:val="both"/>
        <w:rPr>
          <w:color w:val="000000" w:themeColor="text1"/>
        </w:rPr>
      </w:pPr>
    </w:p>
    <w:p w14:paraId="382A10D4" w14:textId="77777777" w:rsidR="00B757DC" w:rsidRDefault="00B757DC" w:rsidP="00AB2C74">
      <w:pPr>
        <w:jc w:val="both"/>
        <w:rPr>
          <w:color w:val="000000" w:themeColor="text1"/>
        </w:rPr>
      </w:pPr>
    </w:p>
    <w:p w14:paraId="40D46E41" w14:textId="77777777" w:rsidR="00B757DC" w:rsidRDefault="00B757DC" w:rsidP="00AB2C74">
      <w:pPr>
        <w:jc w:val="both"/>
        <w:rPr>
          <w:color w:val="000000" w:themeColor="text1"/>
        </w:rPr>
      </w:pPr>
    </w:p>
    <w:p w14:paraId="30969A44" w14:textId="77777777" w:rsidR="00B757DC" w:rsidRDefault="00B757DC" w:rsidP="00AB2C74">
      <w:pPr>
        <w:jc w:val="both"/>
        <w:rPr>
          <w:color w:val="000000" w:themeColor="text1"/>
        </w:rPr>
      </w:pPr>
    </w:p>
    <w:p w14:paraId="1CA8F6B3" w14:textId="77777777" w:rsidR="00B757DC" w:rsidRDefault="00B757DC" w:rsidP="00AB2C74">
      <w:pPr>
        <w:jc w:val="both"/>
        <w:rPr>
          <w:color w:val="000000" w:themeColor="text1"/>
        </w:rPr>
      </w:pPr>
    </w:p>
    <w:p w14:paraId="190CFC42" w14:textId="77777777" w:rsidR="00B757DC" w:rsidRDefault="00B757DC" w:rsidP="00AB2C74">
      <w:pPr>
        <w:jc w:val="both"/>
        <w:rPr>
          <w:color w:val="000000" w:themeColor="text1"/>
        </w:rPr>
      </w:pPr>
    </w:p>
    <w:p w14:paraId="2236318A" w14:textId="77777777" w:rsidR="00B757DC" w:rsidRDefault="00B757DC" w:rsidP="00AB2C74">
      <w:pPr>
        <w:jc w:val="both"/>
        <w:rPr>
          <w:color w:val="000000" w:themeColor="text1"/>
        </w:rPr>
      </w:pPr>
    </w:p>
    <w:p w14:paraId="14175281" w14:textId="77777777" w:rsidR="00B757DC" w:rsidRDefault="00B757DC" w:rsidP="00AB2C74">
      <w:pPr>
        <w:jc w:val="both"/>
        <w:rPr>
          <w:color w:val="000000" w:themeColor="text1"/>
        </w:rPr>
      </w:pPr>
    </w:p>
    <w:p w14:paraId="5DC4CA65" w14:textId="77777777" w:rsidR="00B757DC" w:rsidRDefault="00B757DC" w:rsidP="00AB2C74">
      <w:pPr>
        <w:jc w:val="both"/>
        <w:rPr>
          <w:color w:val="000000" w:themeColor="text1"/>
        </w:rPr>
      </w:pPr>
    </w:p>
    <w:p w14:paraId="619572FC" w14:textId="77777777" w:rsidR="00B757DC" w:rsidRDefault="00B757DC" w:rsidP="00AB2C74">
      <w:pPr>
        <w:jc w:val="both"/>
        <w:rPr>
          <w:color w:val="000000" w:themeColor="text1"/>
        </w:rPr>
      </w:pPr>
    </w:p>
    <w:p w14:paraId="3D6915C6" w14:textId="77777777" w:rsidR="00B757DC" w:rsidRDefault="00B757DC" w:rsidP="00AB2C74">
      <w:pPr>
        <w:jc w:val="both"/>
        <w:rPr>
          <w:color w:val="000000" w:themeColor="text1"/>
        </w:rPr>
      </w:pPr>
    </w:p>
    <w:p w14:paraId="037519CF" w14:textId="77777777" w:rsidR="00B757DC" w:rsidRDefault="00B757DC" w:rsidP="00AB2C74">
      <w:pPr>
        <w:jc w:val="both"/>
        <w:rPr>
          <w:color w:val="000000" w:themeColor="text1"/>
        </w:rPr>
      </w:pPr>
    </w:p>
    <w:p w14:paraId="3E6BDB9D" w14:textId="77777777" w:rsidR="00B757DC" w:rsidRDefault="00B757DC" w:rsidP="00AB2C74">
      <w:pPr>
        <w:jc w:val="both"/>
        <w:rPr>
          <w:color w:val="000000" w:themeColor="text1"/>
        </w:rPr>
      </w:pPr>
    </w:p>
    <w:p w14:paraId="4AD4DF77" w14:textId="77777777" w:rsidR="00B757DC" w:rsidRDefault="00B757DC" w:rsidP="00AB2C74">
      <w:pPr>
        <w:jc w:val="both"/>
        <w:rPr>
          <w:color w:val="000000" w:themeColor="text1"/>
        </w:rPr>
      </w:pPr>
    </w:p>
    <w:p w14:paraId="638DB25E" w14:textId="77777777" w:rsidR="00B757DC" w:rsidRDefault="00B757DC" w:rsidP="00AB2C74">
      <w:pPr>
        <w:jc w:val="both"/>
        <w:rPr>
          <w:color w:val="000000" w:themeColor="text1"/>
        </w:rPr>
      </w:pPr>
    </w:p>
    <w:p w14:paraId="4E00ADB1" w14:textId="77777777" w:rsidR="00B757DC" w:rsidRDefault="00B757DC" w:rsidP="00AB2C74">
      <w:pPr>
        <w:jc w:val="both"/>
        <w:rPr>
          <w:color w:val="000000" w:themeColor="text1"/>
        </w:rPr>
      </w:pPr>
    </w:p>
    <w:p w14:paraId="0B144E93" w14:textId="77777777" w:rsidR="00B757DC" w:rsidRDefault="00B757DC" w:rsidP="00AB2C74">
      <w:pPr>
        <w:jc w:val="both"/>
        <w:rPr>
          <w:color w:val="000000" w:themeColor="text1"/>
        </w:rPr>
      </w:pPr>
    </w:p>
    <w:p w14:paraId="251706C4" w14:textId="77777777" w:rsidR="00B757DC" w:rsidRDefault="00B757DC" w:rsidP="00AB2C74">
      <w:pPr>
        <w:jc w:val="both"/>
        <w:rPr>
          <w:color w:val="000000" w:themeColor="text1"/>
        </w:rPr>
      </w:pPr>
    </w:p>
    <w:p w14:paraId="7F6B4ADE" w14:textId="77777777" w:rsidR="00B757DC" w:rsidRDefault="00B757DC" w:rsidP="00AB2C74">
      <w:pPr>
        <w:jc w:val="both"/>
        <w:rPr>
          <w:color w:val="000000" w:themeColor="text1"/>
        </w:rPr>
      </w:pPr>
    </w:p>
    <w:p w14:paraId="5224134B" w14:textId="77777777" w:rsidR="00B757DC" w:rsidRDefault="00B757DC" w:rsidP="00AB2C74">
      <w:pPr>
        <w:jc w:val="both"/>
        <w:rPr>
          <w:color w:val="000000" w:themeColor="text1"/>
        </w:rPr>
      </w:pPr>
    </w:p>
    <w:p w14:paraId="4D050CC5" w14:textId="77777777" w:rsidR="00B757DC" w:rsidRDefault="00B757DC" w:rsidP="00AB2C74">
      <w:pPr>
        <w:jc w:val="both"/>
        <w:rPr>
          <w:color w:val="000000" w:themeColor="text1"/>
        </w:rPr>
      </w:pPr>
    </w:p>
    <w:p w14:paraId="55C7CA51" w14:textId="77777777" w:rsidR="00B757DC" w:rsidRDefault="00B757DC" w:rsidP="00AB2C74">
      <w:pPr>
        <w:jc w:val="both"/>
        <w:rPr>
          <w:color w:val="000000" w:themeColor="text1"/>
        </w:rPr>
      </w:pPr>
    </w:p>
    <w:p w14:paraId="6CA95CB7" w14:textId="77777777" w:rsidR="00B757DC" w:rsidRDefault="00B757DC" w:rsidP="00AB2C74">
      <w:pPr>
        <w:jc w:val="both"/>
        <w:rPr>
          <w:color w:val="000000" w:themeColor="text1"/>
        </w:rPr>
      </w:pPr>
    </w:p>
    <w:p w14:paraId="3856C9C6" w14:textId="77777777" w:rsidR="00B757DC" w:rsidRDefault="00B757DC" w:rsidP="00AB2C74">
      <w:pPr>
        <w:jc w:val="both"/>
        <w:rPr>
          <w:color w:val="000000" w:themeColor="text1"/>
        </w:rPr>
      </w:pPr>
    </w:p>
    <w:p w14:paraId="74877CFB" w14:textId="77777777" w:rsidR="00B757DC" w:rsidRDefault="00B757DC" w:rsidP="00AB2C74">
      <w:pPr>
        <w:jc w:val="both"/>
        <w:rPr>
          <w:color w:val="000000" w:themeColor="text1"/>
        </w:rPr>
      </w:pPr>
    </w:p>
    <w:p w14:paraId="0CD2910A" w14:textId="77777777" w:rsidR="00B757DC" w:rsidRDefault="00B757DC" w:rsidP="00AB2C74">
      <w:pPr>
        <w:jc w:val="both"/>
        <w:rPr>
          <w:color w:val="000000" w:themeColor="text1"/>
        </w:rPr>
      </w:pPr>
    </w:p>
    <w:p w14:paraId="0512D6D2" w14:textId="77777777" w:rsidR="00B757DC" w:rsidRDefault="00B757DC" w:rsidP="00AB2C74">
      <w:pPr>
        <w:jc w:val="both"/>
        <w:rPr>
          <w:color w:val="000000" w:themeColor="text1"/>
        </w:rPr>
      </w:pPr>
    </w:p>
    <w:p w14:paraId="3EC7F3E1" w14:textId="77777777" w:rsidR="00B757DC" w:rsidRDefault="00B757DC" w:rsidP="00AB2C74">
      <w:pPr>
        <w:jc w:val="both"/>
        <w:rPr>
          <w:color w:val="000000" w:themeColor="text1"/>
        </w:rPr>
      </w:pPr>
    </w:p>
    <w:p w14:paraId="17E3E46B" w14:textId="77777777" w:rsidR="00B757DC" w:rsidRDefault="00B757DC" w:rsidP="00AB2C74">
      <w:pPr>
        <w:jc w:val="both"/>
        <w:rPr>
          <w:color w:val="000000" w:themeColor="text1"/>
        </w:rPr>
      </w:pPr>
    </w:p>
    <w:p w14:paraId="1CBEA302" w14:textId="77777777" w:rsidR="00B757DC" w:rsidRDefault="00B757DC" w:rsidP="00AB2C74">
      <w:pPr>
        <w:jc w:val="both"/>
        <w:rPr>
          <w:color w:val="000000" w:themeColor="text1"/>
        </w:rPr>
      </w:pPr>
    </w:p>
    <w:p w14:paraId="588037CD" w14:textId="77777777" w:rsidR="00B757DC" w:rsidRDefault="00B757DC" w:rsidP="00AB2C74">
      <w:pPr>
        <w:jc w:val="both"/>
        <w:rPr>
          <w:color w:val="000000" w:themeColor="text1"/>
        </w:rPr>
      </w:pPr>
    </w:p>
    <w:p w14:paraId="7AF8917E" w14:textId="1860C13D" w:rsidR="008E5EE1" w:rsidRPr="00AB2C74" w:rsidRDefault="008E5EE1" w:rsidP="00AB2C74">
      <w:pPr>
        <w:jc w:val="both"/>
        <w:rPr>
          <w:b/>
          <w:color w:val="000000" w:themeColor="text1"/>
        </w:rPr>
      </w:pPr>
      <w:r w:rsidRPr="00E6570D">
        <w:rPr>
          <w:color w:val="000000" w:themeColor="text1"/>
        </w:rPr>
        <w:t xml:space="preserve">Pentru considerentele de mai sus, am elaborat proiectul de </w:t>
      </w:r>
      <w:r w:rsidRPr="00E6570D">
        <w:rPr>
          <w:b/>
          <w:color w:val="000000" w:themeColor="text1"/>
        </w:rPr>
        <w:t xml:space="preserve">Hotărâre a Guvernului </w:t>
      </w:r>
      <w:r w:rsidR="008B2C47" w:rsidRPr="00F43F7F">
        <w:rPr>
          <w:b/>
          <w:color w:val="000000" w:themeColor="text1"/>
        </w:rPr>
        <w:t xml:space="preserve">privind </w:t>
      </w:r>
      <w:r w:rsidR="008B2C47">
        <w:rPr>
          <w:b/>
          <w:color w:val="000000" w:themeColor="text1"/>
        </w:rPr>
        <w:t xml:space="preserve">radierea din inventarul centalizat al bunurilor din domeniul public al statului a unor bunuri imobile aflate în administrarea Ministerului Mediului, Apelor și Pădurilor prin </w:t>
      </w:r>
      <w:r w:rsidR="008B2C47" w:rsidRPr="00810C03">
        <w:rPr>
          <w:b/>
          <w:color w:val="000000" w:themeColor="text1"/>
        </w:rPr>
        <w:t>Administraţia Naţională  „Apele Române”</w:t>
      </w:r>
      <w:r w:rsidR="008B2C47">
        <w:rPr>
          <w:b/>
          <w:color w:val="000000" w:themeColor="text1"/>
        </w:rPr>
        <w:t>, ca urmare a dublei înregistrări,</w:t>
      </w:r>
      <w:r w:rsidR="00BC458C">
        <w:rPr>
          <w:b/>
          <w:color w:val="000000" w:themeColor="text1"/>
        </w:rPr>
        <w:t xml:space="preserve"> </w:t>
      </w:r>
      <w:r w:rsidRPr="00E6570D">
        <w:rPr>
          <w:color w:val="000000" w:themeColor="text1"/>
        </w:rPr>
        <w:t>care în forma prezentată a fost avizat de către ministerele interesate şi pe care îl supunem spre adoptare.</w:t>
      </w:r>
    </w:p>
    <w:p w14:paraId="2CF2762D" w14:textId="77777777" w:rsidR="008E5EE1" w:rsidRDefault="008E5EE1" w:rsidP="00211930">
      <w:pPr>
        <w:autoSpaceDE w:val="0"/>
        <w:autoSpaceDN w:val="0"/>
        <w:adjustRightInd w:val="0"/>
        <w:jc w:val="both"/>
        <w:rPr>
          <w:color w:val="000000" w:themeColor="text1"/>
        </w:rPr>
      </w:pPr>
    </w:p>
    <w:p w14:paraId="03EFEBE3" w14:textId="77777777" w:rsidR="003646AE" w:rsidRPr="00E6570D" w:rsidRDefault="003646AE" w:rsidP="00211930">
      <w:pPr>
        <w:autoSpaceDE w:val="0"/>
        <w:autoSpaceDN w:val="0"/>
        <w:adjustRightInd w:val="0"/>
        <w:jc w:val="both"/>
        <w:rPr>
          <w:color w:val="000000" w:themeColor="text1"/>
        </w:rPr>
      </w:pPr>
    </w:p>
    <w:p w14:paraId="6CAC694C" w14:textId="77777777" w:rsidR="008E5EE1" w:rsidRPr="00E6570D" w:rsidRDefault="008E5EE1" w:rsidP="00211930">
      <w:pPr>
        <w:autoSpaceDE w:val="0"/>
        <w:autoSpaceDN w:val="0"/>
        <w:adjustRightInd w:val="0"/>
        <w:jc w:val="both"/>
        <w:rPr>
          <w:color w:val="000000" w:themeColor="text1"/>
        </w:rPr>
      </w:pPr>
    </w:p>
    <w:p w14:paraId="2D50775B" w14:textId="77777777" w:rsidR="008E5EE1" w:rsidRPr="00E6570D" w:rsidRDefault="008E5EE1" w:rsidP="00211930">
      <w:pPr>
        <w:tabs>
          <w:tab w:val="left" w:pos="-540"/>
          <w:tab w:val="left" w:pos="0"/>
        </w:tabs>
        <w:jc w:val="center"/>
        <w:rPr>
          <w:b/>
          <w:color w:val="000000" w:themeColor="text1"/>
          <w:lang w:val="en-US"/>
        </w:rPr>
      </w:pPr>
      <w:bookmarkStart w:id="3" w:name="_Hlk488324168"/>
      <w:r w:rsidRPr="00E6570D">
        <w:rPr>
          <w:b/>
          <w:color w:val="000000" w:themeColor="text1"/>
          <w:lang w:val="en-US"/>
        </w:rPr>
        <w:t>MINISTRUL MEDIULUI, APELOR ȘI PĂDURILOR</w:t>
      </w:r>
    </w:p>
    <w:p w14:paraId="02FFA385" w14:textId="77777777" w:rsidR="008E5EE1" w:rsidRPr="00E6570D" w:rsidRDefault="008E5EE1" w:rsidP="00211930">
      <w:pPr>
        <w:tabs>
          <w:tab w:val="left" w:pos="-540"/>
          <w:tab w:val="left" w:pos="0"/>
        </w:tabs>
        <w:jc w:val="center"/>
        <w:rPr>
          <w:b/>
          <w:color w:val="000000" w:themeColor="text1"/>
          <w:lang w:val="en-US"/>
        </w:rPr>
      </w:pPr>
    </w:p>
    <w:p w14:paraId="2430E768" w14:textId="77777777" w:rsidR="008E5EE1" w:rsidRPr="00E6570D" w:rsidRDefault="008E5EE1" w:rsidP="00211930">
      <w:pPr>
        <w:tabs>
          <w:tab w:val="left" w:pos="-540"/>
          <w:tab w:val="left" w:pos="0"/>
        </w:tabs>
        <w:jc w:val="center"/>
        <w:rPr>
          <w:b/>
          <w:color w:val="000000" w:themeColor="text1"/>
          <w:lang w:val="en-US"/>
        </w:rPr>
      </w:pPr>
      <w:r w:rsidRPr="00E6570D">
        <w:rPr>
          <w:b/>
          <w:bCs/>
          <w:color w:val="000000" w:themeColor="text1"/>
        </w:rPr>
        <w:t>BARNA TÁNCZOS</w:t>
      </w:r>
    </w:p>
    <w:p w14:paraId="032A3C35" w14:textId="77777777" w:rsidR="008E5EE1" w:rsidRPr="00E6570D" w:rsidRDefault="008E5EE1" w:rsidP="00211930">
      <w:pPr>
        <w:tabs>
          <w:tab w:val="left" w:pos="-540"/>
          <w:tab w:val="left" w:pos="0"/>
        </w:tabs>
        <w:jc w:val="center"/>
        <w:rPr>
          <w:b/>
          <w:color w:val="000000" w:themeColor="text1"/>
          <w:u w:val="single"/>
          <w:lang w:val="en-US"/>
        </w:rPr>
      </w:pPr>
    </w:p>
    <w:p w14:paraId="065462F2" w14:textId="77777777" w:rsidR="008E5EE1" w:rsidRPr="00E6570D" w:rsidRDefault="008E5EE1" w:rsidP="00211930">
      <w:pPr>
        <w:tabs>
          <w:tab w:val="left" w:pos="-540"/>
          <w:tab w:val="left" w:pos="0"/>
        </w:tabs>
        <w:jc w:val="center"/>
        <w:rPr>
          <w:b/>
          <w:color w:val="000000" w:themeColor="text1"/>
          <w:u w:val="single"/>
          <w:lang w:val="en-US"/>
        </w:rPr>
      </w:pPr>
    </w:p>
    <w:p w14:paraId="6E649F67" w14:textId="7BB2A0C4" w:rsidR="008E5EE1" w:rsidRPr="00E6570D" w:rsidRDefault="008E5EE1" w:rsidP="00211930">
      <w:pPr>
        <w:tabs>
          <w:tab w:val="left" w:pos="-540"/>
          <w:tab w:val="left" w:pos="0"/>
        </w:tabs>
        <w:jc w:val="center"/>
        <w:rPr>
          <w:b/>
          <w:color w:val="000000" w:themeColor="text1"/>
          <w:u w:val="single"/>
          <w:lang w:val="en-US"/>
        </w:rPr>
      </w:pPr>
      <w:r w:rsidRPr="00E6570D">
        <w:rPr>
          <w:b/>
          <w:color w:val="000000" w:themeColor="text1"/>
          <w:u w:val="single"/>
          <w:lang w:val="en-US"/>
        </w:rPr>
        <w:t>AVIZĂM:</w:t>
      </w:r>
    </w:p>
    <w:p w14:paraId="254419D0" w14:textId="77777777" w:rsidR="008E5EE1" w:rsidRPr="00E6570D" w:rsidRDefault="008E5EE1" w:rsidP="00211930">
      <w:pPr>
        <w:tabs>
          <w:tab w:val="left" w:pos="-540"/>
          <w:tab w:val="left" w:pos="0"/>
        </w:tabs>
        <w:jc w:val="center"/>
        <w:rPr>
          <w:b/>
          <w:color w:val="000000" w:themeColor="text1"/>
          <w:u w:val="single"/>
          <w:lang w:val="en-US"/>
        </w:rPr>
      </w:pPr>
    </w:p>
    <w:p w14:paraId="409EFE61" w14:textId="77777777" w:rsidR="008E5EE1" w:rsidRPr="00E6570D" w:rsidRDefault="008E5EE1" w:rsidP="00211930">
      <w:pPr>
        <w:jc w:val="center"/>
        <w:rPr>
          <w:b/>
          <w:bCs/>
          <w:color w:val="000000" w:themeColor="text1"/>
          <w:sz w:val="22"/>
          <w:szCs w:val="22"/>
        </w:rPr>
      </w:pPr>
    </w:p>
    <w:p w14:paraId="2E91A376" w14:textId="77777777" w:rsidR="008E5EE1" w:rsidRPr="00E6570D" w:rsidRDefault="008E5EE1" w:rsidP="00211930">
      <w:pPr>
        <w:jc w:val="center"/>
        <w:rPr>
          <w:b/>
          <w:bCs/>
          <w:color w:val="000000" w:themeColor="text1"/>
        </w:rPr>
      </w:pPr>
      <w:r w:rsidRPr="00E6570D">
        <w:rPr>
          <w:b/>
          <w:bCs/>
          <w:color w:val="000000" w:themeColor="text1"/>
        </w:rPr>
        <w:t>VICEPRIM-MINISTRU</w:t>
      </w:r>
    </w:p>
    <w:p w14:paraId="24389FA4" w14:textId="1C06ED4D" w:rsidR="008E5EE1" w:rsidRPr="00E6570D" w:rsidRDefault="004E63FD" w:rsidP="00211930">
      <w:pPr>
        <w:jc w:val="center"/>
        <w:rPr>
          <w:b/>
          <w:bCs/>
          <w:noProof w:val="0"/>
          <w:color w:val="000000" w:themeColor="text1"/>
          <w:lang w:eastAsia="ro-RO"/>
        </w:rPr>
      </w:pPr>
      <w:r w:rsidRPr="00E6570D">
        <w:rPr>
          <w:b/>
          <w:bCs/>
          <w:color w:val="000000" w:themeColor="text1"/>
        </w:rPr>
        <w:t xml:space="preserve">HUNOR </w:t>
      </w:r>
      <w:r w:rsidR="008E5EE1" w:rsidRPr="00E6570D">
        <w:rPr>
          <w:b/>
          <w:bCs/>
          <w:color w:val="000000" w:themeColor="text1"/>
        </w:rPr>
        <w:t xml:space="preserve">KELEMEN </w:t>
      </w:r>
    </w:p>
    <w:p w14:paraId="2B510BC7" w14:textId="77777777" w:rsidR="008E5EE1" w:rsidRPr="00E6570D" w:rsidRDefault="008E5EE1" w:rsidP="00211930">
      <w:pPr>
        <w:tabs>
          <w:tab w:val="left" w:pos="-540"/>
          <w:tab w:val="left" w:pos="0"/>
        </w:tabs>
        <w:jc w:val="center"/>
        <w:rPr>
          <w:b/>
          <w:color w:val="000000" w:themeColor="text1"/>
          <w:u w:val="single"/>
          <w:lang w:val="en-US"/>
        </w:rPr>
      </w:pPr>
    </w:p>
    <w:p w14:paraId="5F3DA9C8" w14:textId="0ECE731F" w:rsidR="008E5EE1" w:rsidRDefault="008E5EE1" w:rsidP="00211930">
      <w:pPr>
        <w:tabs>
          <w:tab w:val="left" w:pos="-540"/>
          <w:tab w:val="left" w:pos="0"/>
        </w:tabs>
        <w:rPr>
          <w:b/>
          <w:color w:val="000000" w:themeColor="text1"/>
          <w:lang w:val="en-US"/>
        </w:rPr>
      </w:pPr>
    </w:p>
    <w:p w14:paraId="4F87A79A" w14:textId="77777777" w:rsidR="00301D90" w:rsidRDefault="00301D90" w:rsidP="00211930">
      <w:pPr>
        <w:tabs>
          <w:tab w:val="left" w:pos="-540"/>
          <w:tab w:val="left" w:pos="0"/>
        </w:tabs>
        <w:rPr>
          <w:b/>
          <w:color w:val="000000" w:themeColor="text1"/>
          <w:lang w:val="en-US"/>
        </w:rPr>
      </w:pPr>
    </w:p>
    <w:p w14:paraId="0F26A0B6" w14:textId="77777777" w:rsidR="00301D90" w:rsidRDefault="00301D90" w:rsidP="00211930">
      <w:pPr>
        <w:tabs>
          <w:tab w:val="left" w:pos="-540"/>
          <w:tab w:val="left" w:pos="0"/>
        </w:tabs>
        <w:rPr>
          <w:b/>
          <w:color w:val="000000" w:themeColor="text1"/>
          <w:lang w:val="en-US"/>
        </w:rPr>
      </w:pPr>
    </w:p>
    <w:p w14:paraId="38B14807" w14:textId="77777777" w:rsidR="00301D90" w:rsidRDefault="00301D90" w:rsidP="00211930">
      <w:pPr>
        <w:tabs>
          <w:tab w:val="left" w:pos="-540"/>
          <w:tab w:val="left" w:pos="0"/>
        </w:tabs>
        <w:rPr>
          <w:b/>
          <w:color w:val="000000" w:themeColor="text1"/>
          <w:lang w:val="en-US"/>
        </w:rPr>
      </w:pPr>
    </w:p>
    <w:p w14:paraId="7EDC7EEE" w14:textId="77777777" w:rsidR="00301D90" w:rsidRDefault="00301D90" w:rsidP="00211930">
      <w:pPr>
        <w:tabs>
          <w:tab w:val="left" w:pos="-540"/>
          <w:tab w:val="left" w:pos="0"/>
        </w:tabs>
        <w:rPr>
          <w:b/>
          <w:color w:val="000000" w:themeColor="text1"/>
          <w:lang w:val="en-US"/>
        </w:rPr>
      </w:pPr>
    </w:p>
    <w:p w14:paraId="45EABD83" w14:textId="3C57CA39" w:rsidR="00301D90" w:rsidRPr="00301D90" w:rsidRDefault="00301D90" w:rsidP="00301D90">
      <w:pPr>
        <w:tabs>
          <w:tab w:val="left" w:pos="-540"/>
          <w:tab w:val="left" w:pos="0"/>
        </w:tabs>
        <w:rPr>
          <w:b/>
          <w:color w:val="000000" w:themeColor="text1"/>
          <w:lang w:val="en-US"/>
        </w:rPr>
      </w:pPr>
      <w:r>
        <w:rPr>
          <w:b/>
          <w:color w:val="000000" w:themeColor="text1"/>
          <w:lang w:val="en-US"/>
        </w:rPr>
        <w:t xml:space="preserve">                                                     </w:t>
      </w:r>
      <w:r w:rsidRPr="00301D90">
        <w:rPr>
          <w:b/>
          <w:color w:val="000000" w:themeColor="text1"/>
          <w:lang w:val="en-US"/>
        </w:rPr>
        <w:t>MINISTRUL FINANŢELOR</w:t>
      </w:r>
    </w:p>
    <w:p w14:paraId="6BFE7442" w14:textId="0EF5B9A9" w:rsidR="00301D90" w:rsidRDefault="00301D90" w:rsidP="00301D90">
      <w:pPr>
        <w:tabs>
          <w:tab w:val="left" w:pos="-540"/>
          <w:tab w:val="left" w:pos="0"/>
        </w:tabs>
        <w:rPr>
          <w:b/>
          <w:color w:val="000000" w:themeColor="text1"/>
          <w:lang w:val="en-US"/>
        </w:rPr>
      </w:pPr>
      <w:r>
        <w:rPr>
          <w:b/>
          <w:color w:val="000000" w:themeColor="text1"/>
          <w:lang w:val="en-US"/>
        </w:rPr>
        <w:t xml:space="preserve">                                                               </w:t>
      </w:r>
      <w:r w:rsidRPr="00301D90">
        <w:rPr>
          <w:b/>
          <w:color w:val="000000" w:themeColor="text1"/>
          <w:lang w:val="en-US"/>
        </w:rPr>
        <w:t>ADRIAN CÂCIU</w:t>
      </w:r>
    </w:p>
    <w:p w14:paraId="1BBEF54D" w14:textId="77777777" w:rsidR="00301D90" w:rsidRDefault="00301D90" w:rsidP="00211930">
      <w:pPr>
        <w:tabs>
          <w:tab w:val="left" w:pos="-540"/>
          <w:tab w:val="left" w:pos="0"/>
        </w:tabs>
        <w:rPr>
          <w:b/>
          <w:color w:val="000000" w:themeColor="text1"/>
          <w:lang w:val="en-US"/>
        </w:rPr>
      </w:pPr>
    </w:p>
    <w:p w14:paraId="07D53F0D" w14:textId="77777777" w:rsidR="00301D90" w:rsidRDefault="00301D90" w:rsidP="00211930">
      <w:pPr>
        <w:tabs>
          <w:tab w:val="left" w:pos="-540"/>
          <w:tab w:val="left" w:pos="0"/>
        </w:tabs>
        <w:rPr>
          <w:b/>
          <w:color w:val="000000" w:themeColor="text1"/>
          <w:lang w:val="en-US"/>
        </w:rPr>
      </w:pPr>
    </w:p>
    <w:p w14:paraId="22359976" w14:textId="77777777" w:rsidR="00301D90" w:rsidRDefault="00301D90" w:rsidP="00211930">
      <w:pPr>
        <w:tabs>
          <w:tab w:val="left" w:pos="-540"/>
          <w:tab w:val="left" w:pos="0"/>
        </w:tabs>
        <w:rPr>
          <w:b/>
          <w:color w:val="000000" w:themeColor="text1"/>
          <w:lang w:val="en-US"/>
        </w:rPr>
      </w:pPr>
    </w:p>
    <w:p w14:paraId="7D4D0786" w14:textId="77777777" w:rsidR="00301D90" w:rsidRDefault="00301D90" w:rsidP="00211930">
      <w:pPr>
        <w:tabs>
          <w:tab w:val="left" w:pos="-540"/>
          <w:tab w:val="left" w:pos="0"/>
        </w:tabs>
        <w:rPr>
          <w:b/>
          <w:color w:val="000000" w:themeColor="text1"/>
          <w:lang w:val="en-US"/>
        </w:rPr>
      </w:pPr>
    </w:p>
    <w:p w14:paraId="1AE0926B" w14:textId="77777777" w:rsidR="00301D90" w:rsidRDefault="00301D90" w:rsidP="00211930">
      <w:pPr>
        <w:tabs>
          <w:tab w:val="left" w:pos="-540"/>
          <w:tab w:val="left" w:pos="0"/>
        </w:tabs>
        <w:rPr>
          <w:b/>
          <w:color w:val="000000" w:themeColor="text1"/>
          <w:lang w:val="en-US"/>
        </w:rPr>
      </w:pPr>
    </w:p>
    <w:bookmarkEnd w:id="3"/>
    <w:p w14:paraId="5F173B34" w14:textId="77777777" w:rsidR="00BA7CF3" w:rsidRPr="004E63FD" w:rsidRDefault="00BA7CF3" w:rsidP="00BA7CF3">
      <w:pPr>
        <w:tabs>
          <w:tab w:val="left" w:pos="-540"/>
          <w:tab w:val="left" w:pos="0"/>
        </w:tabs>
        <w:jc w:val="both"/>
        <w:rPr>
          <w:b/>
          <w:bCs/>
          <w:color w:val="000000" w:themeColor="text1"/>
        </w:rPr>
      </w:pPr>
    </w:p>
    <w:p w14:paraId="19471A2D" w14:textId="77777777" w:rsidR="00BA7CF3" w:rsidRPr="0035208F" w:rsidRDefault="00BA7CF3" w:rsidP="00BA7CF3">
      <w:pPr>
        <w:tabs>
          <w:tab w:val="left" w:pos="-540"/>
          <w:tab w:val="left" w:pos="0"/>
        </w:tabs>
        <w:jc w:val="center"/>
        <w:rPr>
          <w:b/>
          <w:color w:val="000000" w:themeColor="text1"/>
          <w:lang w:val="en-US"/>
        </w:rPr>
      </w:pPr>
      <w:r w:rsidRPr="0035208F">
        <w:rPr>
          <w:b/>
          <w:color w:val="000000" w:themeColor="text1"/>
          <w:lang w:val="en-US"/>
        </w:rPr>
        <w:t>MINISTRUL JUSTIŢIEI,</w:t>
      </w:r>
    </w:p>
    <w:p w14:paraId="57C3F37B" w14:textId="77777777" w:rsidR="00BA7CF3" w:rsidRPr="0035208F" w:rsidRDefault="00BA7CF3" w:rsidP="00BA7CF3">
      <w:pPr>
        <w:tabs>
          <w:tab w:val="left" w:pos="-540"/>
          <w:tab w:val="left" w:pos="0"/>
        </w:tabs>
        <w:jc w:val="center"/>
        <w:rPr>
          <w:b/>
          <w:color w:val="000000" w:themeColor="text1"/>
          <w:lang w:val="en-US"/>
        </w:rPr>
      </w:pPr>
      <w:r w:rsidRPr="0035208F">
        <w:rPr>
          <w:rStyle w:val="Hyperlink"/>
          <w:b/>
          <w:color w:val="000000" w:themeColor="text1"/>
          <w:u w:val="none"/>
        </w:rPr>
        <w:t>MARIAN</w:t>
      </w:r>
      <w:r>
        <w:rPr>
          <w:rStyle w:val="Hyperlink"/>
          <w:b/>
          <w:color w:val="000000" w:themeColor="text1"/>
          <w:u w:val="none"/>
        </w:rPr>
        <w:t>-</w:t>
      </w:r>
      <w:hyperlink r:id="rId8" w:tgtFrame="Alta pagina" w:history="1">
        <w:r w:rsidRPr="0035208F">
          <w:rPr>
            <w:rStyle w:val="Hyperlink"/>
            <w:b/>
            <w:color w:val="000000" w:themeColor="text1"/>
            <w:u w:val="none"/>
          </w:rPr>
          <w:t>CĂTĂLIN PREDOIU</w:t>
        </w:r>
      </w:hyperlink>
    </w:p>
    <w:p w14:paraId="6E63C8E8" w14:textId="3C5A24AD" w:rsidR="000325D7" w:rsidRPr="0035208F" w:rsidRDefault="000325D7" w:rsidP="00211930">
      <w:pPr>
        <w:tabs>
          <w:tab w:val="left" w:pos="-540"/>
          <w:tab w:val="left" w:pos="0"/>
        </w:tabs>
        <w:jc w:val="center"/>
        <w:rPr>
          <w:b/>
          <w:bCs/>
          <w:color w:val="000000" w:themeColor="text1"/>
        </w:rPr>
      </w:pPr>
    </w:p>
    <w:p w14:paraId="4281EC99" w14:textId="5B56DD6E" w:rsidR="008E5EE1" w:rsidRPr="009F5A96" w:rsidRDefault="009F5A96" w:rsidP="009F5A96">
      <w:pPr>
        <w:tabs>
          <w:tab w:val="left" w:pos="-540"/>
          <w:tab w:val="left" w:pos="0"/>
        </w:tabs>
        <w:jc w:val="both"/>
        <w:rPr>
          <w:b/>
          <w:color w:val="000000" w:themeColor="text1"/>
          <w:lang w:val="en-US"/>
        </w:rPr>
      </w:pPr>
      <w:r>
        <w:rPr>
          <w:b/>
          <w:bCs/>
          <w:color w:val="000000" w:themeColor="text1"/>
        </w:rPr>
        <w:t xml:space="preserve">                                             </w:t>
      </w:r>
    </w:p>
    <w:p w14:paraId="621D5047" w14:textId="03E050C7" w:rsidR="0017746A" w:rsidRPr="0035208F" w:rsidRDefault="009F5A96" w:rsidP="00301D90">
      <w:pPr>
        <w:tabs>
          <w:tab w:val="left" w:pos="-540"/>
          <w:tab w:val="left" w:pos="0"/>
        </w:tabs>
        <w:jc w:val="both"/>
        <w:rPr>
          <w:b/>
          <w:bCs/>
          <w:color w:val="000000" w:themeColor="text1"/>
        </w:rPr>
      </w:pPr>
      <w:r>
        <w:rPr>
          <w:b/>
          <w:bCs/>
          <w:color w:val="000000" w:themeColor="text1"/>
        </w:rPr>
        <w:t xml:space="preserve">                                              </w:t>
      </w:r>
    </w:p>
    <w:p w14:paraId="7354C7D9" w14:textId="77777777" w:rsidR="008E5EE1" w:rsidRPr="0035208F" w:rsidRDefault="008E5EE1" w:rsidP="00211930">
      <w:pPr>
        <w:tabs>
          <w:tab w:val="left" w:pos="-540"/>
          <w:tab w:val="left" w:pos="0"/>
        </w:tabs>
        <w:jc w:val="center"/>
        <w:rPr>
          <w:b/>
          <w:bCs/>
          <w:color w:val="000000" w:themeColor="text1"/>
        </w:rPr>
      </w:pPr>
    </w:p>
    <w:p w14:paraId="57C69696" w14:textId="049AC2BC" w:rsidR="00925C09" w:rsidRDefault="00925C09" w:rsidP="00925C09">
      <w:pPr>
        <w:tabs>
          <w:tab w:val="left" w:pos="-540"/>
          <w:tab w:val="left" w:pos="0"/>
        </w:tabs>
        <w:jc w:val="both"/>
        <w:rPr>
          <w:b/>
          <w:bCs/>
          <w:color w:val="000000" w:themeColor="text1"/>
        </w:rPr>
      </w:pPr>
      <w:r>
        <w:rPr>
          <w:b/>
          <w:bCs/>
          <w:color w:val="000000" w:themeColor="text1"/>
        </w:rPr>
        <w:t xml:space="preserve">              </w:t>
      </w:r>
    </w:p>
    <w:p w14:paraId="1D6F566D" w14:textId="77777777" w:rsidR="00F84951" w:rsidRDefault="00F84951" w:rsidP="00925C09">
      <w:pPr>
        <w:tabs>
          <w:tab w:val="left" w:pos="-540"/>
          <w:tab w:val="left" w:pos="0"/>
        </w:tabs>
        <w:jc w:val="both"/>
        <w:rPr>
          <w:b/>
          <w:bCs/>
          <w:color w:val="000000" w:themeColor="text1"/>
        </w:rPr>
      </w:pPr>
    </w:p>
    <w:p w14:paraId="535363C5" w14:textId="77777777" w:rsidR="00F84951" w:rsidRDefault="00F84951" w:rsidP="00925C09">
      <w:pPr>
        <w:tabs>
          <w:tab w:val="left" w:pos="-540"/>
          <w:tab w:val="left" w:pos="0"/>
        </w:tabs>
        <w:jc w:val="both"/>
        <w:rPr>
          <w:b/>
          <w:bCs/>
          <w:color w:val="000000" w:themeColor="text1"/>
        </w:rPr>
      </w:pPr>
    </w:p>
    <w:p w14:paraId="4127640B" w14:textId="77777777" w:rsidR="00F84951" w:rsidRDefault="00F84951" w:rsidP="00925C09">
      <w:pPr>
        <w:tabs>
          <w:tab w:val="left" w:pos="-540"/>
          <w:tab w:val="left" w:pos="0"/>
        </w:tabs>
        <w:jc w:val="both"/>
        <w:rPr>
          <w:b/>
          <w:bCs/>
          <w:color w:val="000000" w:themeColor="text1"/>
        </w:rPr>
      </w:pPr>
    </w:p>
    <w:p w14:paraId="1F35CDEB" w14:textId="77777777" w:rsidR="00F84951" w:rsidRDefault="00F84951" w:rsidP="00925C09">
      <w:pPr>
        <w:tabs>
          <w:tab w:val="left" w:pos="-540"/>
          <w:tab w:val="left" w:pos="0"/>
        </w:tabs>
        <w:jc w:val="both"/>
        <w:rPr>
          <w:b/>
          <w:bCs/>
          <w:color w:val="000000" w:themeColor="text1"/>
        </w:rPr>
      </w:pPr>
    </w:p>
    <w:p w14:paraId="6E2974A1" w14:textId="77777777" w:rsidR="00F84951" w:rsidRDefault="00F84951" w:rsidP="00925C09">
      <w:pPr>
        <w:tabs>
          <w:tab w:val="left" w:pos="-540"/>
          <w:tab w:val="left" w:pos="0"/>
        </w:tabs>
        <w:jc w:val="both"/>
        <w:rPr>
          <w:b/>
          <w:bCs/>
          <w:color w:val="000000" w:themeColor="text1"/>
        </w:rPr>
      </w:pPr>
    </w:p>
    <w:p w14:paraId="476C3089" w14:textId="77777777" w:rsidR="00F84951" w:rsidRDefault="00F84951" w:rsidP="00925C09">
      <w:pPr>
        <w:tabs>
          <w:tab w:val="left" w:pos="-540"/>
          <w:tab w:val="left" w:pos="0"/>
        </w:tabs>
        <w:jc w:val="both"/>
        <w:rPr>
          <w:b/>
          <w:bCs/>
          <w:color w:val="000000" w:themeColor="text1"/>
        </w:rPr>
      </w:pPr>
    </w:p>
    <w:p w14:paraId="1C8ECEEA" w14:textId="77777777" w:rsidR="00F84951" w:rsidRDefault="00F84951" w:rsidP="00925C09">
      <w:pPr>
        <w:tabs>
          <w:tab w:val="left" w:pos="-540"/>
          <w:tab w:val="left" w:pos="0"/>
        </w:tabs>
        <w:jc w:val="both"/>
        <w:rPr>
          <w:b/>
          <w:bCs/>
          <w:color w:val="000000" w:themeColor="text1"/>
        </w:rPr>
      </w:pPr>
    </w:p>
    <w:p w14:paraId="2DA4A400" w14:textId="77777777" w:rsidR="00F84951" w:rsidRDefault="00F84951" w:rsidP="00925C09">
      <w:pPr>
        <w:tabs>
          <w:tab w:val="left" w:pos="-540"/>
          <w:tab w:val="left" w:pos="0"/>
        </w:tabs>
        <w:jc w:val="both"/>
        <w:rPr>
          <w:b/>
          <w:bCs/>
          <w:color w:val="000000" w:themeColor="text1"/>
        </w:rPr>
      </w:pPr>
    </w:p>
    <w:p w14:paraId="2034684C" w14:textId="77777777" w:rsidR="00F84951" w:rsidRDefault="00F84951" w:rsidP="00925C09">
      <w:pPr>
        <w:tabs>
          <w:tab w:val="left" w:pos="-540"/>
          <w:tab w:val="left" w:pos="0"/>
        </w:tabs>
        <w:jc w:val="both"/>
        <w:rPr>
          <w:b/>
          <w:bCs/>
          <w:color w:val="000000" w:themeColor="text1"/>
        </w:rPr>
      </w:pPr>
    </w:p>
    <w:p w14:paraId="1591EC5A" w14:textId="77777777" w:rsidR="00F84951" w:rsidRDefault="00F84951" w:rsidP="00925C09">
      <w:pPr>
        <w:tabs>
          <w:tab w:val="left" w:pos="-540"/>
          <w:tab w:val="left" w:pos="0"/>
        </w:tabs>
        <w:jc w:val="both"/>
        <w:rPr>
          <w:b/>
          <w:bCs/>
          <w:color w:val="000000" w:themeColor="text1"/>
        </w:rPr>
      </w:pPr>
    </w:p>
    <w:p w14:paraId="1A24E9C7" w14:textId="77777777" w:rsidR="00F84951" w:rsidRDefault="00F84951" w:rsidP="00925C09">
      <w:pPr>
        <w:tabs>
          <w:tab w:val="left" w:pos="-540"/>
          <w:tab w:val="left" w:pos="0"/>
        </w:tabs>
        <w:jc w:val="both"/>
        <w:rPr>
          <w:b/>
          <w:bCs/>
          <w:color w:val="000000" w:themeColor="text1"/>
        </w:rPr>
      </w:pPr>
    </w:p>
    <w:p w14:paraId="152929CC" w14:textId="77777777" w:rsidR="00F84951" w:rsidRDefault="00F84951" w:rsidP="00925C09">
      <w:pPr>
        <w:tabs>
          <w:tab w:val="left" w:pos="-540"/>
          <w:tab w:val="left" w:pos="0"/>
        </w:tabs>
        <w:jc w:val="both"/>
        <w:rPr>
          <w:b/>
          <w:bCs/>
          <w:color w:val="000000" w:themeColor="text1"/>
        </w:rPr>
      </w:pPr>
    </w:p>
    <w:p w14:paraId="0C9551E3" w14:textId="77777777" w:rsidR="00B11631" w:rsidRDefault="00B11631" w:rsidP="00925C09">
      <w:pPr>
        <w:tabs>
          <w:tab w:val="left" w:pos="-540"/>
          <w:tab w:val="left" w:pos="0"/>
        </w:tabs>
        <w:jc w:val="both"/>
        <w:rPr>
          <w:b/>
          <w:bCs/>
          <w:color w:val="000000" w:themeColor="text1"/>
        </w:rPr>
      </w:pPr>
    </w:p>
    <w:p w14:paraId="57733859" w14:textId="77777777" w:rsidR="00B11631" w:rsidRDefault="00B11631" w:rsidP="00925C09">
      <w:pPr>
        <w:tabs>
          <w:tab w:val="left" w:pos="-540"/>
          <w:tab w:val="left" w:pos="0"/>
        </w:tabs>
        <w:jc w:val="both"/>
        <w:rPr>
          <w:b/>
          <w:bCs/>
          <w:color w:val="000000" w:themeColor="text1"/>
        </w:rPr>
      </w:pPr>
    </w:p>
    <w:p w14:paraId="7A4581B9" w14:textId="77777777" w:rsidR="00B11631" w:rsidRDefault="00B11631" w:rsidP="00925C09">
      <w:pPr>
        <w:tabs>
          <w:tab w:val="left" w:pos="-540"/>
          <w:tab w:val="left" w:pos="0"/>
        </w:tabs>
        <w:jc w:val="both"/>
        <w:rPr>
          <w:b/>
          <w:bCs/>
          <w:color w:val="000000" w:themeColor="text1"/>
        </w:rPr>
      </w:pPr>
    </w:p>
    <w:p w14:paraId="578E9CC7" w14:textId="77777777" w:rsidR="00B11631" w:rsidRDefault="00B11631" w:rsidP="00925C09">
      <w:pPr>
        <w:tabs>
          <w:tab w:val="left" w:pos="-540"/>
          <w:tab w:val="left" w:pos="0"/>
        </w:tabs>
        <w:jc w:val="both"/>
        <w:rPr>
          <w:b/>
          <w:bCs/>
          <w:color w:val="000000" w:themeColor="text1"/>
        </w:rPr>
      </w:pPr>
    </w:p>
    <w:p w14:paraId="152160D4" w14:textId="77777777" w:rsidR="00B11631" w:rsidRDefault="00B11631" w:rsidP="00925C09">
      <w:pPr>
        <w:tabs>
          <w:tab w:val="left" w:pos="-540"/>
          <w:tab w:val="left" w:pos="0"/>
        </w:tabs>
        <w:jc w:val="both"/>
        <w:rPr>
          <w:b/>
          <w:bCs/>
          <w:color w:val="000000" w:themeColor="text1"/>
        </w:rPr>
      </w:pPr>
    </w:p>
    <w:p w14:paraId="3C8C5306" w14:textId="77777777" w:rsidR="00B11631" w:rsidRDefault="00B11631" w:rsidP="00925C09">
      <w:pPr>
        <w:tabs>
          <w:tab w:val="left" w:pos="-540"/>
          <w:tab w:val="left" w:pos="0"/>
        </w:tabs>
        <w:jc w:val="both"/>
        <w:rPr>
          <w:b/>
          <w:bCs/>
          <w:color w:val="000000" w:themeColor="text1"/>
        </w:rPr>
      </w:pPr>
    </w:p>
    <w:p w14:paraId="67353AEB" w14:textId="77777777" w:rsidR="00F84951" w:rsidRDefault="00F84951" w:rsidP="00925C09">
      <w:pPr>
        <w:tabs>
          <w:tab w:val="left" w:pos="-540"/>
          <w:tab w:val="left" w:pos="0"/>
        </w:tabs>
        <w:jc w:val="both"/>
        <w:rPr>
          <w:b/>
          <w:bCs/>
          <w:color w:val="000000" w:themeColor="text1"/>
        </w:rPr>
      </w:pPr>
    </w:p>
    <w:p w14:paraId="002231FA" w14:textId="77777777" w:rsidR="00F84951" w:rsidRDefault="00F84951" w:rsidP="00925C09">
      <w:pPr>
        <w:tabs>
          <w:tab w:val="left" w:pos="-540"/>
          <w:tab w:val="left" w:pos="0"/>
        </w:tabs>
        <w:jc w:val="both"/>
        <w:rPr>
          <w:b/>
          <w:bCs/>
          <w:color w:val="000000" w:themeColor="text1"/>
        </w:rPr>
      </w:pPr>
    </w:p>
    <w:p w14:paraId="3AE3E6D0" w14:textId="77777777" w:rsidR="00F84951" w:rsidRDefault="00F84951" w:rsidP="00925C09">
      <w:pPr>
        <w:tabs>
          <w:tab w:val="left" w:pos="-540"/>
          <w:tab w:val="left" w:pos="0"/>
        </w:tabs>
        <w:jc w:val="both"/>
        <w:rPr>
          <w:b/>
          <w:bCs/>
          <w:color w:val="000000" w:themeColor="text1"/>
        </w:rPr>
      </w:pPr>
    </w:p>
    <w:p w14:paraId="541A8CBC" w14:textId="77777777" w:rsidR="00F84951" w:rsidRDefault="00F84951" w:rsidP="00925C09">
      <w:pPr>
        <w:tabs>
          <w:tab w:val="left" w:pos="-540"/>
          <w:tab w:val="left" w:pos="0"/>
        </w:tabs>
        <w:jc w:val="both"/>
        <w:rPr>
          <w:b/>
          <w:bCs/>
          <w:color w:val="000000" w:themeColor="text1"/>
        </w:rPr>
      </w:pPr>
    </w:p>
    <w:p w14:paraId="1995E1FD" w14:textId="77777777" w:rsidR="00F84951" w:rsidRPr="00301D90" w:rsidRDefault="00F84951" w:rsidP="00925C09">
      <w:pPr>
        <w:tabs>
          <w:tab w:val="left" w:pos="-540"/>
          <w:tab w:val="left" w:pos="0"/>
        </w:tabs>
        <w:jc w:val="both"/>
        <w:rPr>
          <w:b/>
          <w:bCs/>
          <w:color w:val="FFFFFF" w:themeColor="background1"/>
        </w:rPr>
      </w:pPr>
    </w:p>
    <w:p w14:paraId="6F065DE0" w14:textId="77777777" w:rsidR="00F84951" w:rsidRPr="00301D90" w:rsidRDefault="00F84951" w:rsidP="00F84951">
      <w:pPr>
        <w:shd w:val="clear" w:color="auto" w:fill="FFFFFF"/>
        <w:jc w:val="center"/>
        <w:textAlignment w:val="baseline"/>
        <w:outlineLvl w:val="2"/>
        <w:rPr>
          <w:b/>
          <w:color w:val="FFFFFF" w:themeColor="background1"/>
          <w:lang w:val="en-US"/>
        </w:rPr>
      </w:pPr>
      <w:r w:rsidRPr="00301D90">
        <w:rPr>
          <w:b/>
          <w:color w:val="FFFFFF" w:themeColor="background1"/>
          <w:lang w:val="en-US"/>
        </w:rPr>
        <w:t>SECRETAR GENERAL</w:t>
      </w:r>
    </w:p>
    <w:p w14:paraId="624C5388" w14:textId="77777777" w:rsidR="00F84951" w:rsidRPr="00301D90" w:rsidRDefault="00F84951" w:rsidP="00F84951">
      <w:pPr>
        <w:shd w:val="clear" w:color="auto" w:fill="FFFFFF"/>
        <w:jc w:val="center"/>
        <w:textAlignment w:val="baseline"/>
        <w:outlineLvl w:val="2"/>
        <w:rPr>
          <w:b/>
          <w:bCs/>
          <w:color w:val="FFFFFF" w:themeColor="background1"/>
        </w:rPr>
      </w:pPr>
      <w:r w:rsidRPr="00301D90">
        <w:rPr>
          <w:b/>
          <w:bCs/>
          <w:color w:val="FFFFFF" w:themeColor="background1"/>
        </w:rPr>
        <w:t>Corvin NEDELCU</w:t>
      </w:r>
    </w:p>
    <w:p w14:paraId="252D7DAC" w14:textId="77777777" w:rsidR="00F84951" w:rsidRPr="00301D90" w:rsidRDefault="00F84951" w:rsidP="00F84951">
      <w:pPr>
        <w:shd w:val="clear" w:color="auto" w:fill="FFFFFF"/>
        <w:jc w:val="center"/>
        <w:textAlignment w:val="baseline"/>
        <w:outlineLvl w:val="2"/>
        <w:rPr>
          <w:b/>
          <w:color w:val="FFFFFF" w:themeColor="background1"/>
          <w:lang w:val="en-US"/>
        </w:rPr>
      </w:pPr>
    </w:p>
    <w:p w14:paraId="5D3AED39" w14:textId="77777777" w:rsidR="00F84951" w:rsidRPr="00301D90" w:rsidRDefault="00F84951" w:rsidP="00F84951">
      <w:pPr>
        <w:shd w:val="clear" w:color="auto" w:fill="FFFFFF"/>
        <w:jc w:val="center"/>
        <w:textAlignment w:val="baseline"/>
        <w:outlineLvl w:val="2"/>
        <w:rPr>
          <w:b/>
          <w:color w:val="FFFFFF" w:themeColor="background1"/>
          <w:lang w:val="en-US"/>
        </w:rPr>
      </w:pPr>
    </w:p>
    <w:p w14:paraId="38AB9752" w14:textId="77777777" w:rsidR="00F84951" w:rsidRPr="00301D90" w:rsidRDefault="00F84951" w:rsidP="00F84951">
      <w:pPr>
        <w:shd w:val="clear" w:color="auto" w:fill="FFFFFF"/>
        <w:jc w:val="center"/>
        <w:textAlignment w:val="baseline"/>
        <w:outlineLvl w:val="2"/>
        <w:rPr>
          <w:b/>
          <w:color w:val="FFFFFF" w:themeColor="background1"/>
          <w:lang w:val="en-US"/>
        </w:rPr>
      </w:pPr>
      <w:r w:rsidRPr="00301D90">
        <w:rPr>
          <w:b/>
          <w:color w:val="FFFFFF" w:themeColor="background1"/>
          <w:lang w:val="en-US"/>
        </w:rPr>
        <w:t>SECRETAR GENERAL ADJUNCT</w:t>
      </w:r>
    </w:p>
    <w:p w14:paraId="29D9090B" w14:textId="77777777" w:rsidR="00F84951" w:rsidRPr="00301D90" w:rsidRDefault="00F84951" w:rsidP="00F84951">
      <w:pPr>
        <w:shd w:val="clear" w:color="auto" w:fill="FFFFFF"/>
        <w:jc w:val="center"/>
        <w:textAlignment w:val="baseline"/>
        <w:outlineLvl w:val="2"/>
        <w:rPr>
          <w:b/>
          <w:color w:val="FFFFFF" w:themeColor="background1"/>
        </w:rPr>
      </w:pPr>
      <w:r w:rsidRPr="00301D90">
        <w:rPr>
          <w:b/>
          <w:color w:val="FFFFFF" w:themeColor="background1"/>
        </w:rPr>
        <w:t>Teodor</w:t>
      </w:r>
      <w:r w:rsidRPr="00301D90">
        <w:rPr>
          <w:b/>
          <w:color w:val="FFFFFF" w:themeColor="background1"/>
          <w:lang w:val="en-US"/>
        </w:rPr>
        <w:t xml:space="preserve"> DULCEA</w:t>
      </w:r>
      <w:r w:rsidRPr="00301D90">
        <w:rPr>
          <w:b/>
          <w:color w:val="FFFFFF" w:themeColor="background1"/>
        </w:rPr>
        <w:t>ȚĂ</w:t>
      </w:r>
    </w:p>
    <w:p w14:paraId="063CC630" w14:textId="77777777" w:rsidR="00F84951" w:rsidRPr="00301D90" w:rsidRDefault="00F84951" w:rsidP="00F84951">
      <w:pPr>
        <w:shd w:val="clear" w:color="auto" w:fill="FFFFFF"/>
        <w:textAlignment w:val="baseline"/>
        <w:outlineLvl w:val="2"/>
        <w:rPr>
          <w:b/>
          <w:color w:val="FFFFFF" w:themeColor="background1"/>
        </w:rPr>
      </w:pPr>
    </w:p>
    <w:p w14:paraId="648BD516" w14:textId="77777777" w:rsidR="00F84951" w:rsidRPr="00301D90" w:rsidRDefault="00F84951" w:rsidP="00F84951">
      <w:pPr>
        <w:shd w:val="clear" w:color="auto" w:fill="FFFFFF"/>
        <w:jc w:val="center"/>
        <w:textAlignment w:val="baseline"/>
        <w:outlineLvl w:val="2"/>
        <w:rPr>
          <w:b/>
          <w:color w:val="FFFFFF" w:themeColor="background1"/>
          <w:lang w:val="en-US"/>
        </w:rPr>
      </w:pPr>
    </w:p>
    <w:p w14:paraId="637A88ED" w14:textId="77777777" w:rsidR="00F84951" w:rsidRPr="00301D90" w:rsidRDefault="00F84951" w:rsidP="00F84951">
      <w:pPr>
        <w:shd w:val="clear" w:color="auto" w:fill="FFFFFF"/>
        <w:jc w:val="center"/>
        <w:textAlignment w:val="baseline"/>
        <w:outlineLvl w:val="2"/>
        <w:rPr>
          <w:b/>
          <w:color w:val="FFFFFF" w:themeColor="background1"/>
          <w:lang w:val="en-US"/>
        </w:rPr>
      </w:pPr>
      <w:r w:rsidRPr="00301D90">
        <w:rPr>
          <w:b/>
          <w:color w:val="FFFFFF" w:themeColor="background1"/>
          <w:lang w:val="en-US"/>
        </w:rPr>
        <w:t xml:space="preserve">DIRECŢIA JURIDICĂ                                                                                                        </w:t>
      </w:r>
    </w:p>
    <w:p w14:paraId="6EE3E76D" w14:textId="77777777" w:rsidR="00F84951" w:rsidRPr="00301D90" w:rsidRDefault="00F84951" w:rsidP="00F84951">
      <w:pPr>
        <w:shd w:val="clear" w:color="auto" w:fill="FFFFFF"/>
        <w:jc w:val="center"/>
        <w:textAlignment w:val="baseline"/>
        <w:outlineLvl w:val="2"/>
        <w:rPr>
          <w:b/>
          <w:color w:val="FFFFFF" w:themeColor="background1"/>
          <w:lang w:val="en-US"/>
        </w:rPr>
      </w:pPr>
      <w:r w:rsidRPr="00301D90">
        <w:rPr>
          <w:b/>
          <w:color w:val="FFFFFF" w:themeColor="background1"/>
          <w:lang w:val="en-US"/>
        </w:rPr>
        <w:t xml:space="preserve">DIRECTOR Cristian ALEXE </w:t>
      </w:r>
    </w:p>
    <w:p w14:paraId="3832400D" w14:textId="77777777" w:rsidR="00F84951" w:rsidRPr="00301D90" w:rsidRDefault="00F84951" w:rsidP="00F84951">
      <w:pPr>
        <w:shd w:val="clear" w:color="auto" w:fill="FFFFFF"/>
        <w:jc w:val="center"/>
        <w:textAlignment w:val="baseline"/>
        <w:outlineLvl w:val="2"/>
        <w:rPr>
          <w:b/>
          <w:color w:val="FFFFFF" w:themeColor="background1"/>
          <w:lang w:val="en-US"/>
        </w:rPr>
      </w:pPr>
    </w:p>
    <w:p w14:paraId="1670B919" w14:textId="77777777" w:rsidR="00F84951" w:rsidRPr="00301D90" w:rsidRDefault="00F84951" w:rsidP="00F84951">
      <w:pPr>
        <w:shd w:val="clear" w:color="auto" w:fill="FFFFFF"/>
        <w:jc w:val="center"/>
        <w:textAlignment w:val="baseline"/>
        <w:outlineLvl w:val="2"/>
        <w:rPr>
          <w:b/>
          <w:color w:val="FFFFFF" w:themeColor="background1"/>
          <w:lang w:val="en-US"/>
        </w:rPr>
      </w:pPr>
    </w:p>
    <w:p w14:paraId="7D79ADA0" w14:textId="77777777" w:rsidR="00F84951" w:rsidRPr="00301D90" w:rsidRDefault="00F84951" w:rsidP="00F84951">
      <w:pPr>
        <w:shd w:val="clear" w:color="auto" w:fill="FFFFFF"/>
        <w:jc w:val="center"/>
        <w:textAlignment w:val="baseline"/>
        <w:outlineLvl w:val="2"/>
        <w:rPr>
          <w:b/>
          <w:color w:val="FFFFFF" w:themeColor="background1"/>
          <w:lang w:val="en-US"/>
        </w:rPr>
      </w:pPr>
      <w:r w:rsidRPr="00301D90">
        <w:rPr>
          <w:b/>
          <w:color w:val="FFFFFF" w:themeColor="background1"/>
          <w:lang w:val="en-US"/>
        </w:rPr>
        <w:t>DIRECŢIA MANAGEMENTUL RISCULUI LA INUNDAŢII</w:t>
      </w:r>
    </w:p>
    <w:p w14:paraId="4006C025" w14:textId="77777777" w:rsidR="00F84951" w:rsidRPr="00301D90" w:rsidRDefault="00F84951" w:rsidP="00F84951">
      <w:pPr>
        <w:shd w:val="clear" w:color="auto" w:fill="FFFFFF"/>
        <w:jc w:val="center"/>
        <w:textAlignment w:val="baseline"/>
        <w:outlineLvl w:val="2"/>
        <w:rPr>
          <w:b/>
          <w:color w:val="FFFFFF" w:themeColor="background1"/>
          <w:lang w:val="en-US"/>
        </w:rPr>
      </w:pPr>
      <w:r w:rsidRPr="00301D90">
        <w:rPr>
          <w:b/>
          <w:color w:val="FFFFFF" w:themeColor="background1"/>
          <w:lang w:val="en-US"/>
        </w:rPr>
        <w:t>ŞI SIGURANŢA BARAJELOR</w:t>
      </w:r>
    </w:p>
    <w:p w14:paraId="5E06305E" w14:textId="77777777" w:rsidR="00F84951" w:rsidRPr="00301D90" w:rsidRDefault="00F84951" w:rsidP="00F84951">
      <w:pPr>
        <w:shd w:val="clear" w:color="auto" w:fill="FFFFFF"/>
        <w:jc w:val="center"/>
        <w:textAlignment w:val="baseline"/>
        <w:outlineLvl w:val="2"/>
        <w:rPr>
          <w:b/>
          <w:color w:val="FFFFFF" w:themeColor="background1"/>
          <w:lang w:val="en-US"/>
        </w:rPr>
      </w:pPr>
      <w:r w:rsidRPr="00301D90">
        <w:rPr>
          <w:b/>
          <w:color w:val="FFFFFF" w:themeColor="background1"/>
          <w:lang w:val="en-US"/>
        </w:rPr>
        <w:t xml:space="preserve">DIRECTOR Simona Olimpia NEGRU </w:t>
      </w:r>
    </w:p>
    <w:p w14:paraId="2E7A79B0" w14:textId="77777777" w:rsidR="00F84951" w:rsidRPr="00301D90" w:rsidRDefault="00F84951" w:rsidP="00F84951">
      <w:pPr>
        <w:shd w:val="clear" w:color="auto" w:fill="FFFFFF"/>
        <w:jc w:val="center"/>
        <w:textAlignment w:val="baseline"/>
        <w:outlineLvl w:val="2"/>
        <w:rPr>
          <w:b/>
          <w:color w:val="FFFFFF" w:themeColor="background1"/>
          <w:lang w:val="en-US"/>
        </w:rPr>
      </w:pPr>
    </w:p>
    <w:p w14:paraId="2B9B323A" w14:textId="77777777" w:rsidR="00F84951" w:rsidRPr="00301D90" w:rsidRDefault="00F84951" w:rsidP="00F84951">
      <w:pPr>
        <w:shd w:val="clear" w:color="auto" w:fill="FFFFFF"/>
        <w:jc w:val="center"/>
        <w:textAlignment w:val="baseline"/>
        <w:outlineLvl w:val="2"/>
        <w:rPr>
          <w:b/>
          <w:color w:val="FFFFFF" w:themeColor="background1"/>
          <w:lang w:val="en-US"/>
        </w:rPr>
      </w:pPr>
    </w:p>
    <w:p w14:paraId="7BE29403" w14:textId="77777777" w:rsidR="00F84951" w:rsidRPr="00301D90" w:rsidRDefault="00F84951" w:rsidP="00F84951">
      <w:pPr>
        <w:shd w:val="clear" w:color="auto" w:fill="FFFFFF"/>
        <w:jc w:val="center"/>
        <w:textAlignment w:val="baseline"/>
        <w:outlineLvl w:val="2"/>
        <w:rPr>
          <w:b/>
          <w:color w:val="FFFFFF" w:themeColor="background1"/>
          <w:lang w:val="en-US"/>
        </w:rPr>
      </w:pPr>
      <w:r w:rsidRPr="00301D90">
        <w:rPr>
          <w:b/>
          <w:color w:val="FFFFFF" w:themeColor="background1"/>
          <w:lang w:val="en-US"/>
        </w:rPr>
        <w:t>DIRECŢIA MANAGEMENTUL RESURSELOR DE APĂ</w:t>
      </w:r>
    </w:p>
    <w:p w14:paraId="3E553917" w14:textId="77777777" w:rsidR="00F84951" w:rsidRPr="00301D90" w:rsidRDefault="00F84951" w:rsidP="00F84951">
      <w:pPr>
        <w:shd w:val="clear" w:color="auto" w:fill="FFFFFF"/>
        <w:jc w:val="center"/>
        <w:textAlignment w:val="baseline"/>
        <w:outlineLvl w:val="2"/>
        <w:rPr>
          <w:b/>
          <w:color w:val="FFFFFF" w:themeColor="background1"/>
          <w:lang w:val="en-US"/>
        </w:rPr>
      </w:pPr>
      <w:r w:rsidRPr="00301D90">
        <w:rPr>
          <w:b/>
          <w:color w:val="FFFFFF" w:themeColor="background1"/>
          <w:lang w:val="en-US"/>
        </w:rPr>
        <w:t>DIRECTOR Gheorghe CONSTANTIN</w:t>
      </w:r>
    </w:p>
    <w:p w14:paraId="33F6E5ED" w14:textId="77777777" w:rsidR="0084036F" w:rsidRPr="00301D90" w:rsidRDefault="0084036F" w:rsidP="00F84951">
      <w:pPr>
        <w:shd w:val="clear" w:color="auto" w:fill="FFFFFF"/>
        <w:jc w:val="center"/>
        <w:textAlignment w:val="baseline"/>
        <w:outlineLvl w:val="2"/>
        <w:rPr>
          <w:b/>
          <w:color w:val="FFFFFF" w:themeColor="background1"/>
          <w:lang w:val="en-US"/>
        </w:rPr>
      </w:pPr>
    </w:p>
    <w:p w14:paraId="18F6F94D" w14:textId="77777777" w:rsidR="0084036F" w:rsidRPr="00301D90" w:rsidRDefault="0084036F" w:rsidP="0084036F">
      <w:pPr>
        <w:shd w:val="clear" w:color="auto" w:fill="FFFFFF"/>
        <w:jc w:val="center"/>
        <w:textAlignment w:val="baseline"/>
        <w:outlineLvl w:val="2"/>
        <w:rPr>
          <w:b/>
          <w:color w:val="FFFFFF" w:themeColor="background1"/>
          <w:lang w:val="en-US"/>
        </w:rPr>
      </w:pPr>
    </w:p>
    <w:p w14:paraId="55C6C09C" w14:textId="77777777" w:rsidR="0084036F" w:rsidRPr="00301D90" w:rsidRDefault="0084036F" w:rsidP="0084036F">
      <w:pPr>
        <w:shd w:val="clear" w:color="auto" w:fill="FFFFFF"/>
        <w:jc w:val="center"/>
        <w:textAlignment w:val="baseline"/>
        <w:outlineLvl w:val="2"/>
        <w:rPr>
          <w:b/>
          <w:color w:val="FFFFFF" w:themeColor="background1"/>
          <w:lang w:val="en-US"/>
        </w:rPr>
      </w:pPr>
      <w:r w:rsidRPr="00301D90">
        <w:rPr>
          <w:b/>
          <w:color w:val="FFFFFF" w:themeColor="background1"/>
          <w:lang w:val="en-US"/>
        </w:rPr>
        <w:t xml:space="preserve">DIRECȚIA ECONOMICO – FINANCIARĂ </w:t>
      </w:r>
    </w:p>
    <w:p w14:paraId="44D7FF02" w14:textId="77777777" w:rsidR="0084036F" w:rsidRPr="00301D90" w:rsidRDefault="0084036F" w:rsidP="0084036F">
      <w:pPr>
        <w:shd w:val="clear" w:color="auto" w:fill="FFFFFF"/>
        <w:jc w:val="center"/>
        <w:textAlignment w:val="baseline"/>
        <w:outlineLvl w:val="2"/>
        <w:rPr>
          <w:b/>
          <w:color w:val="FFFFFF" w:themeColor="background1"/>
          <w:lang w:val="en-US"/>
        </w:rPr>
      </w:pPr>
      <w:r w:rsidRPr="00301D90">
        <w:rPr>
          <w:b/>
          <w:color w:val="FFFFFF" w:themeColor="background1"/>
          <w:lang w:val="en-US"/>
        </w:rPr>
        <w:t>DIRECTOR Speranța Georgeta IONESCU</w:t>
      </w:r>
    </w:p>
    <w:p w14:paraId="3F212302" w14:textId="77777777" w:rsidR="00F84951" w:rsidRPr="00301D90" w:rsidRDefault="00F84951" w:rsidP="00F84951">
      <w:pPr>
        <w:shd w:val="clear" w:color="auto" w:fill="FFFFFF"/>
        <w:jc w:val="center"/>
        <w:textAlignment w:val="baseline"/>
        <w:outlineLvl w:val="2"/>
        <w:rPr>
          <w:b/>
          <w:color w:val="FFFFFF" w:themeColor="background1"/>
          <w:lang w:val="en-US"/>
        </w:rPr>
      </w:pPr>
    </w:p>
    <w:p w14:paraId="2D5EBD81" w14:textId="77777777" w:rsidR="0084036F" w:rsidRPr="00301D90" w:rsidRDefault="0084036F" w:rsidP="00F84951">
      <w:pPr>
        <w:shd w:val="clear" w:color="auto" w:fill="FFFFFF"/>
        <w:jc w:val="center"/>
        <w:textAlignment w:val="baseline"/>
        <w:outlineLvl w:val="2"/>
        <w:rPr>
          <w:b/>
          <w:color w:val="FFFFFF" w:themeColor="background1"/>
          <w:lang w:val="en-US"/>
        </w:rPr>
      </w:pPr>
    </w:p>
    <w:p w14:paraId="7548D6D2" w14:textId="77777777" w:rsidR="00F84951" w:rsidRPr="00301D90" w:rsidRDefault="00F84951" w:rsidP="00F84951">
      <w:pPr>
        <w:shd w:val="clear" w:color="auto" w:fill="FFFFFF"/>
        <w:jc w:val="center"/>
        <w:textAlignment w:val="baseline"/>
        <w:outlineLvl w:val="2"/>
        <w:rPr>
          <w:b/>
          <w:bCs/>
          <w:color w:val="FFFFFF" w:themeColor="background1"/>
        </w:rPr>
      </w:pPr>
      <w:r w:rsidRPr="00301D90">
        <w:rPr>
          <w:b/>
          <w:bCs/>
          <w:color w:val="FFFFFF" w:themeColor="background1"/>
        </w:rPr>
        <w:t>ADMINISTRAŢIA NAŢIONALĂ “APELE ROMÂNE”</w:t>
      </w:r>
    </w:p>
    <w:p w14:paraId="066620FE" w14:textId="53B7A233" w:rsidR="00F84951" w:rsidRPr="00301D90" w:rsidRDefault="00F84951" w:rsidP="00F84951">
      <w:pPr>
        <w:shd w:val="clear" w:color="auto" w:fill="FFFFFF"/>
        <w:jc w:val="center"/>
        <w:textAlignment w:val="baseline"/>
        <w:outlineLvl w:val="2"/>
        <w:rPr>
          <w:b/>
          <w:color w:val="FFFFFF" w:themeColor="background1"/>
        </w:rPr>
      </w:pPr>
      <w:r w:rsidRPr="00301D90">
        <w:rPr>
          <w:b/>
          <w:bCs/>
          <w:color w:val="FFFFFF" w:themeColor="background1"/>
        </w:rPr>
        <w:t xml:space="preserve">DIRECTOR GENERAL </w:t>
      </w:r>
      <w:r w:rsidR="00250A34" w:rsidRPr="00301D90">
        <w:rPr>
          <w:b/>
          <w:bCs/>
          <w:color w:val="FFFFFF" w:themeColor="background1"/>
        </w:rPr>
        <w:t>Gabriel Francisc ȘTIKA</w:t>
      </w:r>
    </w:p>
    <w:p w14:paraId="260B6AA6" w14:textId="77777777" w:rsidR="00F84951" w:rsidRPr="00301D90" w:rsidRDefault="00F84951" w:rsidP="00925C09">
      <w:pPr>
        <w:tabs>
          <w:tab w:val="left" w:pos="-540"/>
          <w:tab w:val="left" w:pos="0"/>
        </w:tabs>
        <w:jc w:val="both"/>
        <w:rPr>
          <w:b/>
          <w:bCs/>
          <w:color w:val="FFFFFF" w:themeColor="background1"/>
        </w:rPr>
      </w:pPr>
    </w:p>
    <w:p w14:paraId="1F071D93" w14:textId="77777777" w:rsidR="00F84951" w:rsidRPr="00301D90" w:rsidRDefault="00F84951" w:rsidP="00925C09">
      <w:pPr>
        <w:tabs>
          <w:tab w:val="left" w:pos="-540"/>
          <w:tab w:val="left" w:pos="0"/>
        </w:tabs>
        <w:jc w:val="both"/>
        <w:rPr>
          <w:b/>
          <w:bCs/>
          <w:color w:val="FFFFFF" w:themeColor="background1"/>
        </w:rPr>
      </w:pPr>
    </w:p>
    <w:p w14:paraId="3B7D71C3" w14:textId="77777777" w:rsidR="00E265F9" w:rsidRPr="00301D90" w:rsidRDefault="00925C09" w:rsidP="004E63FD">
      <w:pPr>
        <w:tabs>
          <w:tab w:val="left" w:pos="-540"/>
          <w:tab w:val="left" w:pos="0"/>
        </w:tabs>
        <w:jc w:val="both"/>
        <w:rPr>
          <w:b/>
          <w:bCs/>
          <w:color w:val="FFFFFF" w:themeColor="background1"/>
        </w:rPr>
      </w:pPr>
      <w:r w:rsidRPr="00301D90">
        <w:rPr>
          <w:b/>
          <w:bCs/>
          <w:color w:val="FFFFFF" w:themeColor="background1"/>
        </w:rPr>
        <w:t xml:space="preserve">                                                                         </w:t>
      </w:r>
    </w:p>
    <w:p w14:paraId="157262CF" w14:textId="16ABFD0B" w:rsidR="00A85C6C" w:rsidRPr="00301D90" w:rsidRDefault="00925C09" w:rsidP="00BA7CF3">
      <w:pPr>
        <w:tabs>
          <w:tab w:val="left" w:pos="-540"/>
          <w:tab w:val="left" w:pos="0"/>
        </w:tabs>
        <w:jc w:val="both"/>
        <w:rPr>
          <w:b/>
          <w:color w:val="FFFFFF" w:themeColor="background1"/>
          <w:lang w:val="en-US"/>
        </w:rPr>
      </w:pPr>
      <w:r w:rsidRPr="00301D90">
        <w:rPr>
          <w:b/>
          <w:bCs/>
          <w:color w:val="FFFFFF" w:themeColor="background1"/>
        </w:rPr>
        <w:t xml:space="preserve">                            </w:t>
      </w:r>
    </w:p>
    <w:p w14:paraId="0A191627" w14:textId="77777777" w:rsidR="003646AE" w:rsidRPr="00301D90" w:rsidRDefault="003646AE" w:rsidP="004E63FD">
      <w:pPr>
        <w:tabs>
          <w:tab w:val="left" w:pos="-540"/>
          <w:tab w:val="left" w:pos="0"/>
        </w:tabs>
        <w:rPr>
          <w:b/>
          <w:color w:val="FFFFFF" w:themeColor="background1"/>
          <w:lang w:val="en-US"/>
        </w:rPr>
      </w:pPr>
    </w:p>
    <w:p w14:paraId="49D6CB91" w14:textId="77777777" w:rsidR="008E5EE1" w:rsidRPr="00301D90" w:rsidRDefault="008E5EE1" w:rsidP="00211930">
      <w:pPr>
        <w:tabs>
          <w:tab w:val="left" w:pos="-540"/>
          <w:tab w:val="left" w:pos="0"/>
        </w:tabs>
        <w:jc w:val="center"/>
        <w:rPr>
          <w:b/>
          <w:color w:val="FFFFFF" w:themeColor="background1"/>
          <w:sz w:val="8"/>
          <w:szCs w:val="8"/>
          <w:lang w:val="en-US"/>
        </w:rPr>
      </w:pPr>
    </w:p>
    <w:p w14:paraId="36D5E442" w14:textId="77777777" w:rsidR="00F84F29" w:rsidRPr="00301D90" w:rsidRDefault="00F84F29" w:rsidP="004E63FD">
      <w:pPr>
        <w:tabs>
          <w:tab w:val="left" w:pos="-540"/>
          <w:tab w:val="left" w:pos="0"/>
        </w:tabs>
        <w:rPr>
          <w:b/>
          <w:color w:val="FFFFFF" w:themeColor="background1"/>
          <w:lang w:val="en-US"/>
        </w:rPr>
      </w:pPr>
    </w:p>
    <w:sectPr w:rsidR="00F84F29" w:rsidRPr="00301D90" w:rsidSect="00925C09">
      <w:headerReference w:type="even" r:id="rId9"/>
      <w:headerReference w:type="default" r:id="rId10"/>
      <w:headerReference w:type="first" r:id="rId11"/>
      <w:pgSz w:w="11907" w:h="16840" w:code="9"/>
      <w:pgMar w:top="630" w:right="70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CC362" w14:textId="77777777" w:rsidR="004F0BD9" w:rsidRDefault="004F0BD9">
      <w:r>
        <w:separator/>
      </w:r>
    </w:p>
  </w:endnote>
  <w:endnote w:type="continuationSeparator" w:id="0">
    <w:p w14:paraId="59BDCD27" w14:textId="77777777" w:rsidR="004F0BD9" w:rsidRDefault="004F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9131D" w14:textId="77777777" w:rsidR="004F0BD9" w:rsidRDefault="004F0BD9">
      <w:r>
        <w:separator/>
      </w:r>
    </w:p>
  </w:footnote>
  <w:footnote w:type="continuationSeparator" w:id="0">
    <w:p w14:paraId="3468AE13" w14:textId="77777777" w:rsidR="004F0BD9" w:rsidRDefault="004F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0A27" w14:textId="25CDD1A4" w:rsidR="00B82B88" w:rsidRDefault="00301D90">
    <w:pPr>
      <w:pStyle w:val="Header"/>
    </w:pPr>
    <w:r>
      <w:pict w14:anchorId="3B00B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773610" o:spid="_x0000_s2050" type="#_x0000_t136" style="position:absolute;margin-left:0;margin-top:0;width:536.25pt;height:153.2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F039" w14:textId="740B68BB" w:rsidR="00B82B88" w:rsidRDefault="00301D90">
    <w:pPr>
      <w:pStyle w:val="Header"/>
    </w:pPr>
    <w:r>
      <w:pict w14:anchorId="1FE6C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773611" o:spid="_x0000_s2051" type="#_x0000_t136" style="position:absolute;margin-left:0;margin-top:0;width:536.25pt;height:153.2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3FE50" w14:textId="35D8EDC6" w:rsidR="00B82B88" w:rsidRDefault="00301D90">
    <w:pPr>
      <w:pStyle w:val="Header"/>
    </w:pPr>
    <w:r>
      <w:pict w14:anchorId="18314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773609" o:spid="_x0000_s2049" type="#_x0000_t136" style="position:absolute;margin-left:0;margin-top:0;width:536.25pt;height:153.2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F51"/>
    <w:multiLevelType w:val="hybridMultilevel"/>
    <w:tmpl w:val="F8C0A086"/>
    <w:lvl w:ilvl="0" w:tplc="F47E3CDA">
      <w:start w:val="1"/>
      <w:numFmt w:val="decimal"/>
      <w:lvlText w:val="(%1)"/>
      <w:lvlJc w:val="left"/>
      <w:pPr>
        <w:ind w:left="4239" w:hanging="360"/>
      </w:pPr>
      <w:rPr>
        <w:rFonts w:hint="default"/>
      </w:rPr>
    </w:lvl>
    <w:lvl w:ilvl="1" w:tplc="04090019" w:tentative="1">
      <w:start w:val="1"/>
      <w:numFmt w:val="lowerLetter"/>
      <w:lvlText w:val="%2."/>
      <w:lvlJc w:val="left"/>
      <w:pPr>
        <w:ind w:left="4959" w:hanging="360"/>
      </w:pPr>
    </w:lvl>
    <w:lvl w:ilvl="2" w:tplc="0409001B" w:tentative="1">
      <w:start w:val="1"/>
      <w:numFmt w:val="lowerRoman"/>
      <w:lvlText w:val="%3."/>
      <w:lvlJc w:val="right"/>
      <w:pPr>
        <w:ind w:left="5679" w:hanging="180"/>
      </w:pPr>
    </w:lvl>
    <w:lvl w:ilvl="3" w:tplc="0409000F" w:tentative="1">
      <w:start w:val="1"/>
      <w:numFmt w:val="decimal"/>
      <w:lvlText w:val="%4."/>
      <w:lvlJc w:val="left"/>
      <w:pPr>
        <w:ind w:left="6399" w:hanging="360"/>
      </w:pPr>
    </w:lvl>
    <w:lvl w:ilvl="4" w:tplc="04090019" w:tentative="1">
      <w:start w:val="1"/>
      <w:numFmt w:val="lowerLetter"/>
      <w:lvlText w:val="%5."/>
      <w:lvlJc w:val="left"/>
      <w:pPr>
        <w:ind w:left="7119" w:hanging="360"/>
      </w:pPr>
    </w:lvl>
    <w:lvl w:ilvl="5" w:tplc="0409001B" w:tentative="1">
      <w:start w:val="1"/>
      <w:numFmt w:val="lowerRoman"/>
      <w:lvlText w:val="%6."/>
      <w:lvlJc w:val="right"/>
      <w:pPr>
        <w:ind w:left="7839" w:hanging="180"/>
      </w:pPr>
    </w:lvl>
    <w:lvl w:ilvl="6" w:tplc="0409000F" w:tentative="1">
      <w:start w:val="1"/>
      <w:numFmt w:val="decimal"/>
      <w:lvlText w:val="%7."/>
      <w:lvlJc w:val="left"/>
      <w:pPr>
        <w:ind w:left="8559" w:hanging="360"/>
      </w:pPr>
    </w:lvl>
    <w:lvl w:ilvl="7" w:tplc="04090019" w:tentative="1">
      <w:start w:val="1"/>
      <w:numFmt w:val="lowerLetter"/>
      <w:lvlText w:val="%8."/>
      <w:lvlJc w:val="left"/>
      <w:pPr>
        <w:ind w:left="9279" w:hanging="360"/>
      </w:pPr>
    </w:lvl>
    <w:lvl w:ilvl="8" w:tplc="0409001B" w:tentative="1">
      <w:start w:val="1"/>
      <w:numFmt w:val="lowerRoman"/>
      <w:lvlText w:val="%9."/>
      <w:lvlJc w:val="right"/>
      <w:pPr>
        <w:ind w:left="9999" w:hanging="180"/>
      </w:pPr>
    </w:lvl>
  </w:abstractNum>
  <w:abstractNum w:abstractNumId="1" w15:restartNumberingAfterBreak="0">
    <w:nsid w:val="20871EC6"/>
    <w:multiLevelType w:val="hybridMultilevel"/>
    <w:tmpl w:val="E6CCC704"/>
    <w:lvl w:ilvl="0" w:tplc="AD4E1DA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E1"/>
    <w:rsid w:val="0000087D"/>
    <w:rsid w:val="00016AF5"/>
    <w:rsid w:val="000325D7"/>
    <w:rsid w:val="00035D59"/>
    <w:rsid w:val="00042B1C"/>
    <w:rsid w:val="000507E7"/>
    <w:rsid w:val="000755F6"/>
    <w:rsid w:val="00096CFC"/>
    <w:rsid w:val="000A61F2"/>
    <w:rsid w:val="000B2F04"/>
    <w:rsid w:val="000B7770"/>
    <w:rsid w:val="000D63D3"/>
    <w:rsid w:val="00105406"/>
    <w:rsid w:val="00110E78"/>
    <w:rsid w:val="00114D64"/>
    <w:rsid w:val="00117B18"/>
    <w:rsid w:val="00151040"/>
    <w:rsid w:val="00175B83"/>
    <w:rsid w:val="0017746A"/>
    <w:rsid w:val="001A57BF"/>
    <w:rsid w:val="001C0236"/>
    <w:rsid w:val="001D19FB"/>
    <w:rsid w:val="001E591B"/>
    <w:rsid w:val="001E7DA2"/>
    <w:rsid w:val="00211930"/>
    <w:rsid w:val="00211F22"/>
    <w:rsid w:val="002309F6"/>
    <w:rsid w:val="0023626C"/>
    <w:rsid w:val="002400BC"/>
    <w:rsid w:val="00250A34"/>
    <w:rsid w:val="0026263C"/>
    <w:rsid w:val="0026793B"/>
    <w:rsid w:val="002718DB"/>
    <w:rsid w:val="002B26B7"/>
    <w:rsid w:val="002B29AE"/>
    <w:rsid w:val="002E170B"/>
    <w:rsid w:val="002F0118"/>
    <w:rsid w:val="00301D90"/>
    <w:rsid w:val="00303D81"/>
    <w:rsid w:val="0030673B"/>
    <w:rsid w:val="00311EE7"/>
    <w:rsid w:val="00324E89"/>
    <w:rsid w:val="0035208F"/>
    <w:rsid w:val="003646AE"/>
    <w:rsid w:val="00372EFD"/>
    <w:rsid w:val="00375317"/>
    <w:rsid w:val="00376C2A"/>
    <w:rsid w:val="00380A57"/>
    <w:rsid w:val="003B0CD2"/>
    <w:rsid w:val="003B3332"/>
    <w:rsid w:val="003E17BA"/>
    <w:rsid w:val="004044ED"/>
    <w:rsid w:val="004046C2"/>
    <w:rsid w:val="004167BA"/>
    <w:rsid w:val="004316DF"/>
    <w:rsid w:val="0043263B"/>
    <w:rsid w:val="004406B0"/>
    <w:rsid w:val="00441A36"/>
    <w:rsid w:val="004456E0"/>
    <w:rsid w:val="00445B0C"/>
    <w:rsid w:val="00466667"/>
    <w:rsid w:val="004760E2"/>
    <w:rsid w:val="0049294C"/>
    <w:rsid w:val="004A0EBA"/>
    <w:rsid w:val="004B51C8"/>
    <w:rsid w:val="004C289F"/>
    <w:rsid w:val="004C366B"/>
    <w:rsid w:val="004D0F3B"/>
    <w:rsid w:val="004D7706"/>
    <w:rsid w:val="004E63FD"/>
    <w:rsid w:val="004F0BD9"/>
    <w:rsid w:val="00503156"/>
    <w:rsid w:val="00510237"/>
    <w:rsid w:val="00515F16"/>
    <w:rsid w:val="00517511"/>
    <w:rsid w:val="005577CA"/>
    <w:rsid w:val="00560111"/>
    <w:rsid w:val="00564DC2"/>
    <w:rsid w:val="0057201F"/>
    <w:rsid w:val="005833FF"/>
    <w:rsid w:val="00593B09"/>
    <w:rsid w:val="005E45FA"/>
    <w:rsid w:val="005F1307"/>
    <w:rsid w:val="00606BA8"/>
    <w:rsid w:val="00624CF0"/>
    <w:rsid w:val="0063438F"/>
    <w:rsid w:val="006625A8"/>
    <w:rsid w:val="00663993"/>
    <w:rsid w:val="00670F2C"/>
    <w:rsid w:val="0067162A"/>
    <w:rsid w:val="0067552A"/>
    <w:rsid w:val="00677A11"/>
    <w:rsid w:val="006A09DA"/>
    <w:rsid w:val="006A2713"/>
    <w:rsid w:val="006A7A75"/>
    <w:rsid w:val="006B0B6E"/>
    <w:rsid w:val="006D2C52"/>
    <w:rsid w:val="006D4B56"/>
    <w:rsid w:val="006E001C"/>
    <w:rsid w:val="006E3AA6"/>
    <w:rsid w:val="0072493A"/>
    <w:rsid w:val="00727682"/>
    <w:rsid w:val="00734EC8"/>
    <w:rsid w:val="007432D2"/>
    <w:rsid w:val="0075240A"/>
    <w:rsid w:val="00756F0A"/>
    <w:rsid w:val="007725E7"/>
    <w:rsid w:val="007822BE"/>
    <w:rsid w:val="007B4195"/>
    <w:rsid w:val="007B6FB7"/>
    <w:rsid w:val="007B7803"/>
    <w:rsid w:val="007B794D"/>
    <w:rsid w:val="007C3EAE"/>
    <w:rsid w:val="007C52E7"/>
    <w:rsid w:val="007D1D0F"/>
    <w:rsid w:val="007D2735"/>
    <w:rsid w:val="007E12A4"/>
    <w:rsid w:val="00801835"/>
    <w:rsid w:val="008047DC"/>
    <w:rsid w:val="00833300"/>
    <w:rsid w:val="0084036F"/>
    <w:rsid w:val="00853413"/>
    <w:rsid w:val="00853EBE"/>
    <w:rsid w:val="00873381"/>
    <w:rsid w:val="00875408"/>
    <w:rsid w:val="00881B38"/>
    <w:rsid w:val="00886465"/>
    <w:rsid w:val="0089500F"/>
    <w:rsid w:val="008B0AC7"/>
    <w:rsid w:val="008B2C47"/>
    <w:rsid w:val="008B2EC2"/>
    <w:rsid w:val="008C1414"/>
    <w:rsid w:val="008C480C"/>
    <w:rsid w:val="008D2640"/>
    <w:rsid w:val="008D6CA6"/>
    <w:rsid w:val="008E53B9"/>
    <w:rsid w:val="008E5EE1"/>
    <w:rsid w:val="00906B0A"/>
    <w:rsid w:val="0091245D"/>
    <w:rsid w:val="00925C09"/>
    <w:rsid w:val="0093150B"/>
    <w:rsid w:val="00953843"/>
    <w:rsid w:val="009601CC"/>
    <w:rsid w:val="00975BFF"/>
    <w:rsid w:val="00982124"/>
    <w:rsid w:val="009B1665"/>
    <w:rsid w:val="009C7A97"/>
    <w:rsid w:val="009D1350"/>
    <w:rsid w:val="009F4414"/>
    <w:rsid w:val="009F5A96"/>
    <w:rsid w:val="009F5BE7"/>
    <w:rsid w:val="00A25F55"/>
    <w:rsid w:val="00A32060"/>
    <w:rsid w:val="00A33BC1"/>
    <w:rsid w:val="00A3422A"/>
    <w:rsid w:val="00A35E61"/>
    <w:rsid w:val="00A5011D"/>
    <w:rsid w:val="00A515E7"/>
    <w:rsid w:val="00A56A16"/>
    <w:rsid w:val="00A75A7C"/>
    <w:rsid w:val="00A81CEC"/>
    <w:rsid w:val="00A82294"/>
    <w:rsid w:val="00A85C6C"/>
    <w:rsid w:val="00A86EE1"/>
    <w:rsid w:val="00A932BB"/>
    <w:rsid w:val="00AA420E"/>
    <w:rsid w:val="00AB2C74"/>
    <w:rsid w:val="00AB758F"/>
    <w:rsid w:val="00AF393D"/>
    <w:rsid w:val="00B031E1"/>
    <w:rsid w:val="00B07C46"/>
    <w:rsid w:val="00B11631"/>
    <w:rsid w:val="00B13FAF"/>
    <w:rsid w:val="00B217E1"/>
    <w:rsid w:val="00B57CC8"/>
    <w:rsid w:val="00B66270"/>
    <w:rsid w:val="00B70911"/>
    <w:rsid w:val="00B7440E"/>
    <w:rsid w:val="00B757DC"/>
    <w:rsid w:val="00B82B88"/>
    <w:rsid w:val="00B84FFC"/>
    <w:rsid w:val="00B8795A"/>
    <w:rsid w:val="00B87BAD"/>
    <w:rsid w:val="00B91621"/>
    <w:rsid w:val="00BA4284"/>
    <w:rsid w:val="00BA7996"/>
    <w:rsid w:val="00BA7CF3"/>
    <w:rsid w:val="00BB2CDD"/>
    <w:rsid w:val="00BC458C"/>
    <w:rsid w:val="00BC7CB1"/>
    <w:rsid w:val="00BD415E"/>
    <w:rsid w:val="00C0487F"/>
    <w:rsid w:val="00C117D9"/>
    <w:rsid w:val="00C13B36"/>
    <w:rsid w:val="00C23444"/>
    <w:rsid w:val="00C26EA8"/>
    <w:rsid w:val="00C31084"/>
    <w:rsid w:val="00C41A0B"/>
    <w:rsid w:val="00C568D6"/>
    <w:rsid w:val="00C70A10"/>
    <w:rsid w:val="00C719B4"/>
    <w:rsid w:val="00C74A75"/>
    <w:rsid w:val="00C756EB"/>
    <w:rsid w:val="00C76EC3"/>
    <w:rsid w:val="00C770F4"/>
    <w:rsid w:val="00C80A95"/>
    <w:rsid w:val="00C81AC6"/>
    <w:rsid w:val="00C92AA4"/>
    <w:rsid w:val="00CB178A"/>
    <w:rsid w:val="00CB2AEA"/>
    <w:rsid w:val="00CD1A1B"/>
    <w:rsid w:val="00CF0995"/>
    <w:rsid w:val="00D064E7"/>
    <w:rsid w:val="00D11D1B"/>
    <w:rsid w:val="00D135C9"/>
    <w:rsid w:val="00D27CF5"/>
    <w:rsid w:val="00D4164C"/>
    <w:rsid w:val="00D54D91"/>
    <w:rsid w:val="00D76469"/>
    <w:rsid w:val="00D8056C"/>
    <w:rsid w:val="00D9110B"/>
    <w:rsid w:val="00D939D5"/>
    <w:rsid w:val="00DA1A7C"/>
    <w:rsid w:val="00DB4039"/>
    <w:rsid w:val="00DC1691"/>
    <w:rsid w:val="00DE2D03"/>
    <w:rsid w:val="00DF6A42"/>
    <w:rsid w:val="00E172EC"/>
    <w:rsid w:val="00E265F9"/>
    <w:rsid w:val="00E609CF"/>
    <w:rsid w:val="00E6570D"/>
    <w:rsid w:val="00E852A6"/>
    <w:rsid w:val="00ED4878"/>
    <w:rsid w:val="00EE406F"/>
    <w:rsid w:val="00EE587B"/>
    <w:rsid w:val="00F0573F"/>
    <w:rsid w:val="00F14156"/>
    <w:rsid w:val="00F14EB0"/>
    <w:rsid w:val="00F262E8"/>
    <w:rsid w:val="00F72E31"/>
    <w:rsid w:val="00F84951"/>
    <w:rsid w:val="00F84F29"/>
    <w:rsid w:val="00F96D1D"/>
    <w:rsid w:val="00FC1080"/>
    <w:rsid w:val="00FD56FF"/>
    <w:rsid w:val="00FE2564"/>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CC5F5E"/>
  <w15:chartTrackingRefBased/>
  <w15:docId w15:val="{6657CE92-746C-4241-9EDE-5646A84D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EE1"/>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Normal"/>
    <w:next w:val="Normal"/>
    <w:link w:val="Heading1Char"/>
    <w:qFormat/>
    <w:rsid w:val="008E5EE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E5E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E5EE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EE1"/>
    <w:rPr>
      <w:rFonts w:ascii="Calibri Light" w:eastAsia="Times New Roman" w:hAnsi="Calibri Light" w:cs="Times New Roman"/>
      <w:b/>
      <w:bCs/>
      <w:noProof/>
      <w:kern w:val="32"/>
      <w:sz w:val="32"/>
      <w:szCs w:val="32"/>
      <w:lang w:val="ro-RO"/>
    </w:rPr>
  </w:style>
  <w:style w:type="character" w:customStyle="1" w:styleId="Heading2Char">
    <w:name w:val="Heading 2 Char"/>
    <w:basedOn w:val="DefaultParagraphFont"/>
    <w:link w:val="Heading2"/>
    <w:semiHidden/>
    <w:rsid w:val="008E5EE1"/>
    <w:rPr>
      <w:rFonts w:ascii="Calibri Light" w:eastAsia="Times New Roman" w:hAnsi="Calibri Light" w:cs="Times New Roman"/>
      <w:b/>
      <w:bCs/>
      <w:i/>
      <w:iCs/>
      <w:noProof/>
      <w:sz w:val="28"/>
      <w:szCs w:val="28"/>
      <w:lang w:val="ro-RO"/>
    </w:rPr>
  </w:style>
  <w:style w:type="character" w:customStyle="1" w:styleId="Heading3Char">
    <w:name w:val="Heading 3 Char"/>
    <w:basedOn w:val="DefaultParagraphFont"/>
    <w:link w:val="Heading3"/>
    <w:semiHidden/>
    <w:rsid w:val="008E5EE1"/>
    <w:rPr>
      <w:rFonts w:ascii="Calibri Light" w:eastAsia="Times New Roman" w:hAnsi="Calibri Light" w:cs="Times New Roman"/>
      <w:b/>
      <w:bCs/>
      <w:noProof/>
      <w:sz w:val="26"/>
      <w:szCs w:val="26"/>
      <w:lang w:val="ro-RO"/>
    </w:rPr>
  </w:style>
  <w:style w:type="table" w:customStyle="1" w:styleId="TableStyle1">
    <w:name w:val="Table Style1"/>
    <w:basedOn w:val="TableNormal"/>
    <w:rsid w:val="008E5EE1"/>
    <w:pPr>
      <w:spacing w:after="0" w:line="240" w:lineRule="auto"/>
    </w:pPr>
    <w:rPr>
      <w:rFonts w:ascii="Times New Roman" w:eastAsia="Times New Roman" w:hAnsi="Times New Roman" w:cs="Times New Roman"/>
      <w:sz w:val="20"/>
      <w:szCs w:val="20"/>
    </w:rPr>
    <w:tblPr/>
  </w:style>
  <w:style w:type="paragraph" w:styleId="BalloonText">
    <w:name w:val="Balloon Text"/>
    <w:basedOn w:val="Normal"/>
    <w:link w:val="BalloonTextChar"/>
    <w:rsid w:val="008E5EE1"/>
    <w:rPr>
      <w:rFonts w:ascii="Segoe UI" w:hAnsi="Segoe UI" w:cs="Segoe UI"/>
      <w:sz w:val="18"/>
      <w:szCs w:val="18"/>
    </w:rPr>
  </w:style>
  <w:style w:type="character" w:customStyle="1" w:styleId="BalloonTextChar">
    <w:name w:val="Balloon Text Char"/>
    <w:basedOn w:val="DefaultParagraphFont"/>
    <w:link w:val="BalloonText"/>
    <w:rsid w:val="008E5EE1"/>
    <w:rPr>
      <w:rFonts w:ascii="Segoe UI" w:eastAsia="Times New Roman" w:hAnsi="Segoe UI" w:cs="Segoe UI"/>
      <w:noProof/>
      <w:sz w:val="18"/>
      <w:szCs w:val="18"/>
      <w:lang w:val="ro-RO"/>
    </w:rPr>
  </w:style>
  <w:style w:type="paragraph" w:styleId="NormalWeb">
    <w:name w:val="Normal (Web)"/>
    <w:basedOn w:val="Normal"/>
    <w:uiPriority w:val="99"/>
    <w:unhideWhenUsed/>
    <w:rsid w:val="008E5EE1"/>
    <w:pPr>
      <w:spacing w:before="100" w:beforeAutospacing="1" w:after="100" w:afterAutospacing="1"/>
    </w:pPr>
  </w:style>
  <w:style w:type="paragraph" w:styleId="ListParagraph">
    <w:name w:val="List Paragraph"/>
    <w:basedOn w:val="Normal"/>
    <w:uiPriority w:val="34"/>
    <w:qFormat/>
    <w:rsid w:val="008E5EE1"/>
    <w:pPr>
      <w:spacing w:after="160" w:line="259" w:lineRule="auto"/>
      <w:ind w:left="720"/>
      <w:contextualSpacing/>
    </w:pPr>
    <w:rPr>
      <w:rFonts w:ascii="Calibri" w:eastAsia="Calibri" w:hAnsi="Calibri"/>
      <w:sz w:val="22"/>
      <w:szCs w:val="22"/>
    </w:rPr>
  </w:style>
  <w:style w:type="character" w:styleId="Hyperlink">
    <w:name w:val="Hyperlink"/>
    <w:rsid w:val="008E5EE1"/>
    <w:rPr>
      <w:color w:val="0563C1"/>
      <w:u w:val="single"/>
    </w:rPr>
  </w:style>
  <w:style w:type="paragraph" w:styleId="Header">
    <w:name w:val="header"/>
    <w:basedOn w:val="Normal"/>
    <w:link w:val="HeaderChar"/>
    <w:rsid w:val="008E5EE1"/>
    <w:pPr>
      <w:tabs>
        <w:tab w:val="center" w:pos="4703"/>
        <w:tab w:val="right" w:pos="9406"/>
      </w:tabs>
    </w:pPr>
  </w:style>
  <w:style w:type="character" w:customStyle="1" w:styleId="HeaderChar">
    <w:name w:val="Header Char"/>
    <w:basedOn w:val="DefaultParagraphFont"/>
    <w:link w:val="Header"/>
    <w:rsid w:val="008E5EE1"/>
    <w:rPr>
      <w:rFonts w:ascii="Times New Roman" w:eastAsia="Times New Roman" w:hAnsi="Times New Roman" w:cs="Times New Roman"/>
      <w:noProof/>
      <w:sz w:val="24"/>
      <w:szCs w:val="24"/>
      <w:lang w:val="ro-RO"/>
    </w:rPr>
  </w:style>
  <w:style w:type="paragraph" w:styleId="Footer">
    <w:name w:val="footer"/>
    <w:basedOn w:val="Normal"/>
    <w:link w:val="FooterChar"/>
    <w:rsid w:val="008E5EE1"/>
    <w:pPr>
      <w:tabs>
        <w:tab w:val="center" w:pos="4703"/>
        <w:tab w:val="right" w:pos="9406"/>
      </w:tabs>
    </w:pPr>
  </w:style>
  <w:style w:type="character" w:customStyle="1" w:styleId="FooterChar">
    <w:name w:val="Footer Char"/>
    <w:basedOn w:val="DefaultParagraphFont"/>
    <w:link w:val="Footer"/>
    <w:rsid w:val="008E5EE1"/>
    <w:rPr>
      <w:rFonts w:ascii="Times New Roman" w:eastAsia="Times New Roman" w:hAnsi="Times New Roman" w:cs="Times New Roman"/>
      <w:noProof/>
      <w:sz w:val="24"/>
      <w:szCs w:val="24"/>
      <w:lang w:val="ro-RO"/>
    </w:rPr>
  </w:style>
  <w:style w:type="character" w:customStyle="1" w:styleId="tal1">
    <w:name w:val="tal1"/>
    <w:rsid w:val="008E5EE1"/>
  </w:style>
  <w:style w:type="character" w:styleId="FootnoteReference">
    <w:name w:val="footnote reference"/>
    <w:rsid w:val="008E5EE1"/>
    <w:rPr>
      <w:vertAlign w:val="superscript"/>
    </w:rPr>
  </w:style>
  <w:style w:type="character" w:styleId="CommentReference">
    <w:name w:val="annotation reference"/>
    <w:rsid w:val="008E5EE1"/>
    <w:rPr>
      <w:sz w:val="16"/>
      <w:szCs w:val="16"/>
    </w:rPr>
  </w:style>
  <w:style w:type="paragraph" w:styleId="CommentText">
    <w:name w:val="annotation text"/>
    <w:basedOn w:val="Normal"/>
    <w:link w:val="CommentTextChar"/>
    <w:rsid w:val="008E5EE1"/>
    <w:rPr>
      <w:sz w:val="20"/>
      <w:szCs w:val="20"/>
    </w:rPr>
  </w:style>
  <w:style w:type="character" w:customStyle="1" w:styleId="CommentTextChar">
    <w:name w:val="Comment Text Char"/>
    <w:basedOn w:val="DefaultParagraphFont"/>
    <w:link w:val="CommentText"/>
    <w:rsid w:val="008E5EE1"/>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rsid w:val="008E5EE1"/>
    <w:rPr>
      <w:b/>
      <w:bCs/>
    </w:rPr>
  </w:style>
  <w:style w:type="character" w:customStyle="1" w:styleId="CommentSubjectChar">
    <w:name w:val="Comment Subject Char"/>
    <w:basedOn w:val="CommentTextChar"/>
    <w:link w:val="CommentSubject"/>
    <w:rsid w:val="008E5EE1"/>
    <w:rPr>
      <w:rFonts w:ascii="Times New Roman" w:eastAsia="Times New Roman" w:hAnsi="Times New Roman" w:cs="Times New Roman"/>
      <w:b/>
      <w:bCs/>
      <w:noProof/>
      <w:sz w:val="20"/>
      <w:szCs w:val="20"/>
      <w:lang w:val="ro-RO"/>
    </w:rPr>
  </w:style>
  <w:style w:type="paragraph" w:styleId="Revision">
    <w:name w:val="Revision"/>
    <w:hidden/>
    <w:uiPriority w:val="99"/>
    <w:semiHidden/>
    <w:rsid w:val="008E5EE1"/>
    <w:pPr>
      <w:spacing w:after="0" w:line="240" w:lineRule="auto"/>
    </w:pPr>
    <w:rPr>
      <w:rFonts w:ascii="Times New Roman" w:eastAsia="Times New Roman" w:hAnsi="Times New Roman" w:cs="Times New Roman"/>
      <w:noProof/>
      <w:sz w:val="24"/>
      <w:szCs w:val="24"/>
      <w:lang w:val="ro-RO"/>
    </w:rPr>
  </w:style>
  <w:style w:type="character" w:customStyle="1" w:styleId="tpt1">
    <w:name w:val="tpt1"/>
    <w:rsid w:val="008E5EE1"/>
  </w:style>
  <w:style w:type="character" w:customStyle="1" w:styleId="MeniuneNerezolvat1">
    <w:name w:val="Mențiune Nerezolvat1"/>
    <w:basedOn w:val="DefaultParagraphFont"/>
    <w:uiPriority w:val="99"/>
    <w:semiHidden/>
    <w:unhideWhenUsed/>
    <w:rsid w:val="008E5EE1"/>
    <w:rPr>
      <w:color w:val="605E5C"/>
      <w:shd w:val="clear" w:color="auto" w:fill="E1DFDD"/>
    </w:rPr>
  </w:style>
  <w:style w:type="character" w:customStyle="1" w:styleId="li1">
    <w:name w:val="li1"/>
    <w:basedOn w:val="DefaultParagraphFont"/>
    <w:rsid w:val="003B3332"/>
    <w:rPr>
      <w:b/>
      <w:bCs/>
      <w:color w:val="8F0000"/>
    </w:rPr>
  </w:style>
  <w:style w:type="character" w:customStyle="1" w:styleId="tli1">
    <w:name w:val="tli1"/>
    <w:basedOn w:val="DefaultParagraphFont"/>
    <w:rsid w:val="003B3332"/>
  </w:style>
  <w:style w:type="character" w:styleId="SubtleEmphasis">
    <w:name w:val="Subtle Emphasis"/>
    <w:basedOn w:val="DefaultParagraphFont"/>
    <w:uiPriority w:val="19"/>
    <w:qFormat/>
    <w:rsid w:val="003B3332"/>
    <w:rPr>
      <w:i/>
      <w:iCs/>
      <w:color w:val="404040" w:themeColor="text1" w:themeTint="BF"/>
    </w:rPr>
  </w:style>
  <w:style w:type="paragraph" w:styleId="NoSpacing">
    <w:name w:val="No Spacing"/>
    <w:uiPriority w:val="1"/>
    <w:qFormat/>
    <w:rsid w:val="00FC1080"/>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26804">
      <w:bodyDiv w:val="1"/>
      <w:marLeft w:val="0"/>
      <w:marRight w:val="0"/>
      <w:marTop w:val="0"/>
      <w:marBottom w:val="0"/>
      <w:divBdr>
        <w:top w:val="none" w:sz="0" w:space="0" w:color="auto"/>
        <w:left w:val="none" w:sz="0" w:space="0" w:color="auto"/>
        <w:bottom w:val="none" w:sz="0" w:space="0" w:color="auto"/>
        <w:right w:val="none" w:sz="0" w:space="0" w:color="auto"/>
      </w:divBdr>
    </w:div>
    <w:div w:id="1572618769">
      <w:bodyDiv w:val="1"/>
      <w:marLeft w:val="0"/>
      <w:marRight w:val="0"/>
      <w:marTop w:val="0"/>
      <w:marBottom w:val="0"/>
      <w:divBdr>
        <w:top w:val="none" w:sz="0" w:space="0" w:color="auto"/>
        <w:left w:val="none" w:sz="0" w:space="0" w:color="auto"/>
        <w:bottom w:val="none" w:sz="0" w:space="0" w:color="auto"/>
        <w:right w:val="none" w:sz="0" w:space="0" w:color="auto"/>
      </w:divBdr>
      <w:divsChild>
        <w:div w:id="330067257">
          <w:marLeft w:val="0"/>
          <w:marRight w:val="0"/>
          <w:marTop w:val="0"/>
          <w:marBottom w:val="0"/>
          <w:divBdr>
            <w:top w:val="none" w:sz="0" w:space="0" w:color="auto"/>
            <w:left w:val="none" w:sz="0" w:space="0" w:color="auto"/>
            <w:bottom w:val="none" w:sz="0" w:space="0" w:color="auto"/>
            <w:right w:val="none" w:sz="0" w:space="0" w:color="auto"/>
          </w:divBdr>
          <w:divsChild>
            <w:div w:id="1963611039">
              <w:marLeft w:val="0"/>
              <w:marRight w:val="0"/>
              <w:marTop w:val="0"/>
              <w:marBottom w:val="0"/>
              <w:divBdr>
                <w:top w:val="dashed" w:sz="2" w:space="0" w:color="FFFFFF"/>
                <w:left w:val="dashed" w:sz="2" w:space="0" w:color="FFFFFF"/>
                <w:bottom w:val="dashed" w:sz="2" w:space="0" w:color="FFFFFF"/>
                <w:right w:val="dashed" w:sz="2" w:space="0" w:color="FFFFFF"/>
              </w:divBdr>
              <w:divsChild>
                <w:div w:id="994340004">
                  <w:marLeft w:val="0"/>
                  <w:marRight w:val="0"/>
                  <w:marTop w:val="0"/>
                  <w:marBottom w:val="0"/>
                  <w:divBdr>
                    <w:top w:val="dashed" w:sz="2" w:space="0" w:color="FFFFFF"/>
                    <w:left w:val="dashed" w:sz="2" w:space="0" w:color="FFFFFF"/>
                    <w:bottom w:val="dashed" w:sz="2" w:space="0" w:color="FFFFFF"/>
                    <w:right w:val="dashed" w:sz="2" w:space="0" w:color="FFFFFF"/>
                  </w:divBdr>
                  <w:divsChild>
                    <w:div w:id="1535381520">
                      <w:marLeft w:val="0"/>
                      <w:marRight w:val="0"/>
                      <w:marTop w:val="0"/>
                      <w:marBottom w:val="0"/>
                      <w:divBdr>
                        <w:top w:val="dashed" w:sz="2" w:space="0" w:color="FFFFFF"/>
                        <w:left w:val="dashed" w:sz="2" w:space="0" w:color="FFFFFF"/>
                        <w:bottom w:val="dashed" w:sz="2" w:space="0" w:color="FFFFFF"/>
                        <w:right w:val="dashed" w:sz="2" w:space="0" w:color="FFFFFF"/>
                      </w:divBdr>
                      <w:divsChild>
                        <w:div w:id="1668245789">
                          <w:marLeft w:val="0"/>
                          <w:marRight w:val="0"/>
                          <w:marTop w:val="0"/>
                          <w:marBottom w:val="0"/>
                          <w:divBdr>
                            <w:top w:val="dashed" w:sz="2" w:space="0" w:color="FFFFFF"/>
                            <w:left w:val="dashed" w:sz="2" w:space="0" w:color="FFFFFF"/>
                            <w:bottom w:val="dashed" w:sz="2" w:space="0" w:color="FFFFFF"/>
                            <w:right w:val="dashed" w:sz="2" w:space="0" w:color="FFFFFF"/>
                          </w:divBdr>
                        </w:div>
                        <w:div w:id="832798316">
                          <w:marLeft w:val="0"/>
                          <w:marRight w:val="0"/>
                          <w:marTop w:val="0"/>
                          <w:marBottom w:val="0"/>
                          <w:divBdr>
                            <w:top w:val="dashed" w:sz="2" w:space="0" w:color="FFFFFF"/>
                            <w:left w:val="dashed" w:sz="2" w:space="0" w:color="FFFFFF"/>
                            <w:bottom w:val="dashed" w:sz="2" w:space="0" w:color="FFFFFF"/>
                            <w:right w:val="dashed" w:sz="2" w:space="0" w:color="FFFFFF"/>
                          </w:divBdr>
                        </w:div>
                        <w:div w:id="806168539">
                          <w:marLeft w:val="0"/>
                          <w:marRight w:val="0"/>
                          <w:marTop w:val="0"/>
                          <w:marBottom w:val="0"/>
                          <w:divBdr>
                            <w:top w:val="dashed" w:sz="2" w:space="0" w:color="FFFFFF"/>
                            <w:left w:val="dashed" w:sz="2" w:space="0" w:color="FFFFFF"/>
                            <w:bottom w:val="dashed" w:sz="2" w:space="0" w:color="FFFFFF"/>
                            <w:right w:val="dashed" w:sz="2" w:space="0" w:color="FFFFFF"/>
                          </w:divBdr>
                        </w:div>
                        <w:div w:id="107284511">
                          <w:marLeft w:val="0"/>
                          <w:marRight w:val="0"/>
                          <w:marTop w:val="0"/>
                          <w:marBottom w:val="0"/>
                          <w:divBdr>
                            <w:top w:val="dashed" w:sz="2" w:space="0" w:color="FFFFFF"/>
                            <w:left w:val="dashed" w:sz="2" w:space="0" w:color="FFFFFF"/>
                            <w:bottom w:val="dashed" w:sz="2" w:space="0" w:color="FFFFFF"/>
                            <w:right w:val="dashed" w:sz="2" w:space="0" w:color="FFFFFF"/>
                          </w:divBdr>
                        </w:div>
                        <w:div w:id="626395104">
                          <w:marLeft w:val="0"/>
                          <w:marRight w:val="0"/>
                          <w:marTop w:val="0"/>
                          <w:marBottom w:val="0"/>
                          <w:divBdr>
                            <w:top w:val="dashed" w:sz="2" w:space="0" w:color="FFFFFF"/>
                            <w:left w:val="dashed" w:sz="2" w:space="0" w:color="FFFFFF"/>
                            <w:bottom w:val="dashed" w:sz="2" w:space="0" w:color="FFFFFF"/>
                            <w:right w:val="dashed" w:sz="2" w:space="0" w:color="FFFFFF"/>
                          </w:divBdr>
                        </w:div>
                        <w:div w:id="666248291">
                          <w:marLeft w:val="0"/>
                          <w:marRight w:val="0"/>
                          <w:marTop w:val="0"/>
                          <w:marBottom w:val="0"/>
                          <w:divBdr>
                            <w:top w:val="dashed" w:sz="2" w:space="0" w:color="FFFFFF"/>
                            <w:left w:val="dashed" w:sz="2" w:space="0" w:color="FFFFFF"/>
                            <w:bottom w:val="dashed" w:sz="2" w:space="0" w:color="FFFFFF"/>
                            <w:right w:val="dashed" w:sz="2" w:space="0" w:color="FFFFFF"/>
                          </w:divBdr>
                        </w:div>
                        <w:div w:id="2120488584">
                          <w:marLeft w:val="0"/>
                          <w:marRight w:val="0"/>
                          <w:marTop w:val="0"/>
                          <w:marBottom w:val="0"/>
                          <w:divBdr>
                            <w:top w:val="dashed" w:sz="2" w:space="0" w:color="FFFFFF"/>
                            <w:left w:val="dashed" w:sz="2" w:space="0" w:color="FFFFFF"/>
                            <w:bottom w:val="dashed" w:sz="2" w:space="0" w:color="FFFFFF"/>
                            <w:right w:val="dashed" w:sz="2" w:space="0" w:color="FFFFFF"/>
                          </w:divBdr>
                        </w:div>
                        <w:div w:id="1864323107">
                          <w:marLeft w:val="0"/>
                          <w:marRight w:val="0"/>
                          <w:marTop w:val="0"/>
                          <w:marBottom w:val="0"/>
                          <w:divBdr>
                            <w:top w:val="dashed" w:sz="2" w:space="0" w:color="FFFFFF"/>
                            <w:left w:val="dashed" w:sz="2" w:space="0" w:color="FFFFFF"/>
                            <w:bottom w:val="dashed" w:sz="2" w:space="0" w:color="FFFFFF"/>
                            <w:right w:val="dashed" w:sz="2" w:space="0" w:color="FFFFFF"/>
                          </w:divBdr>
                        </w:div>
                        <w:div w:id="1590847894">
                          <w:marLeft w:val="0"/>
                          <w:marRight w:val="0"/>
                          <w:marTop w:val="0"/>
                          <w:marBottom w:val="0"/>
                          <w:divBdr>
                            <w:top w:val="dashed" w:sz="2" w:space="0" w:color="FFFFFF"/>
                            <w:left w:val="dashed" w:sz="2" w:space="0" w:color="FFFFFF"/>
                            <w:bottom w:val="dashed" w:sz="2" w:space="0" w:color="FFFFFF"/>
                            <w:right w:val="dashed" w:sz="2" w:space="0" w:color="FFFFFF"/>
                          </w:divBdr>
                        </w:div>
                        <w:div w:id="1098714284">
                          <w:marLeft w:val="0"/>
                          <w:marRight w:val="0"/>
                          <w:marTop w:val="0"/>
                          <w:marBottom w:val="0"/>
                          <w:divBdr>
                            <w:top w:val="dashed" w:sz="2" w:space="0" w:color="FFFFFF"/>
                            <w:left w:val="dashed" w:sz="2" w:space="0" w:color="FFFFFF"/>
                            <w:bottom w:val="dashed" w:sz="2" w:space="0" w:color="FFFFFF"/>
                            <w:right w:val="dashed" w:sz="2" w:space="0" w:color="FFFFFF"/>
                          </w:divBdr>
                        </w:div>
                        <w:div w:id="973755847">
                          <w:marLeft w:val="0"/>
                          <w:marRight w:val="0"/>
                          <w:marTop w:val="0"/>
                          <w:marBottom w:val="0"/>
                          <w:divBdr>
                            <w:top w:val="dashed" w:sz="2" w:space="0" w:color="FFFFFF"/>
                            <w:left w:val="dashed" w:sz="2" w:space="0" w:color="FFFFFF"/>
                            <w:bottom w:val="dashed" w:sz="2" w:space="0" w:color="FFFFFF"/>
                            <w:right w:val="dashed" w:sz="2" w:space="0" w:color="FFFFFF"/>
                          </w:divBdr>
                        </w:div>
                        <w:div w:id="1655328646">
                          <w:marLeft w:val="0"/>
                          <w:marRight w:val="0"/>
                          <w:marTop w:val="0"/>
                          <w:marBottom w:val="0"/>
                          <w:divBdr>
                            <w:top w:val="dashed" w:sz="2" w:space="0" w:color="FFFFFF"/>
                            <w:left w:val="dashed" w:sz="2" w:space="0" w:color="FFFFFF"/>
                            <w:bottom w:val="dashed" w:sz="2" w:space="0" w:color="FFFFFF"/>
                            <w:right w:val="dashed" w:sz="2" w:space="0" w:color="FFFFFF"/>
                          </w:divBdr>
                        </w:div>
                        <w:div w:id="1825853134">
                          <w:marLeft w:val="0"/>
                          <w:marRight w:val="0"/>
                          <w:marTop w:val="0"/>
                          <w:marBottom w:val="0"/>
                          <w:divBdr>
                            <w:top w:val="dashed" w:sz="2" w:space="0" w:color="FFFFFF"/>
                            <w:left w:val="dashed" w:sz="2" w:space="0" w:color="FFFFFF"/>
                            <w:bottom w:val="dashed" w:sz="2" w:space="0" w:color="FFFFFF"/>
                            <w:right w:val="dashed" w:sz="2" w:space="0" w:color="FFFFFF"/>
                          </w:divBdr>
                        </w:div>
                        <w:div w:id="1425304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913468614">
      <w:bodyDiv w:val="1"/>
      <w:marLeft w:val="0"/>
      <w:marRight w:val="0"/>
      <w:marTop w:val="0"/>
      <w:marBottom w:val="0"/>
      <w:divBdr>
        <w:top w:val="none" w:sz="0" w:space="0" w:color="auto"/>
        <w:left w:val="none" w:sz="0" w:space="0" w:color="auto"/>
        <w:bottom w:val="none" w:sz="0" w:space="0" w:color="auto"/>
        <w:right w:val="none" w:sz="0" w:space="0" w:color="auto"/>
      </w:divBdr>
    </w:div>
    <w:div w:id="19546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news.ro/stiri-politic-25197358-profil-ministru-catalin-predoiu-pentru-cincea-oara-justiti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14362-297B-4B44-BEEB-E8092C9C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2307</Words>
  <Characters>13153</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Monica.Popescu.MMAP</dc:creator>
  <cp:keywords/>
  <dc:description/>
  <cp:lastModifiedBy>Anna.Dimitriu</cp:lastModifiedBy>
  <cp:revision>15</cp:revision>
  <cp:lastPrinted>2022-01-27T13:47:00Z</cp:lastPrinted>
  <dcterms:created xsi:type="dcterms:W3CDTF">2022-02-22T12:58:00Z</dcterms:created>
  <dcterms:modified xsi:type="dcterms:W3CDTF">2022-03-30T11:01:00Z</dcterms:modified>
</cp:coreProperties>
</file>