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AC42" w14:textId="77777777" w:rsidR="007F4BD0" w:rsidRPr="004C7FFE" w:rsidRDefault="007F4BD0" w:rsidP="004C7FFE">
      <w:pPr>
        <w:spacing w:after="0" w:line="240" w:lineRule="auto"/>
        <w:ind w:right="4292"/>
        <w:jc w:val="center"/>
        <w:rPr>
          <w:rFonts w:ascii="Times New Roman" w:hAnsi="Times New Roman"/>
          <w:sz w:val="24"/>
          <w:szCs w:val="24"/>
        </w:rPr>
      </w:pPr>
    </w:p>
    <w:p w14:paraId="3DD8A8C1" w14:textId="77777777" w:rsidR="007F4BD0" w:rsidRPr="004C7FFE" w:rsidRDefault="007F4BD0" w:rsidP="004C7FFE">
      <w:pPr>
        <w:spacing w:after="0" w:line="240" w:lineRule="auto"/>
        <w:ind w:right="4292"/>
        <w:jc w:val="center"/>
        <w:rPr>
          <w:rFonts w:ascii="Times New Roman" w:hAnsi="Times New Roman"/>
          <w:sz w:val="24"/>
          <w:szCs w:val="24"/>
        </w:rPr>
      </w:pPr>
    </w:p>
    <w:p w14:paraId="3BCECE1A" w14:textId="77777777" w:rsidR="007F4BD0" w:rsidRPr="004C7FFE" w:rsidRDefault="007F4BD0" w:rsidP="004C7FFE">
      <w:pPr>
        <w:pStyle w:val="NormalWeb2"/>
        <w:spacing w:before="0" w:after="120"/>
        <w:ind w:left="0"/>
        <w:jc w:val="center"/>
        <w:rPr>
          <w:b/>
          <w:lang w:val="en-GB"/>
        </w:rPr>
      </w:pPr>
      <w:r w:rsidRPr="004C7FFE">
        <w:rPr>
          <w:b/>
          <w:lang w:val="en-GB"/>
        </w:rPr>
        <w:t>TERMS OF REFERENCE</w:t>
      </w:r>
    </w:p>
    <w:p w14:paraId="07C59B0F" w14:textId="0C77D148" w:rsidR="00AA36C9" w:rsidRPr="004C7FFE" w:rsidRDefault="007F4BD0" w:rsidP="004C7FFE">
      <w:pPr>
        <w:pStyle w:val="NormalWeb2"/>
        <w:spacing w:before="0" w:after="120"/>
        <w:ind w:left="0"/>
        <w:jc w:val="center"/>
        <w:rPr>
          <w:b/>
          <w:lang w:val="en-GB"/>
        </w:rPr>
      </w:pPr>
      <w:r w:rsidRPr="004C7FFE">
        <w:rPr>
          <w:b/>
          <w:lang w:val="en-GB"/>
        </w:rPr>
        <w:t>C</w:t>
      </w:r>
      <w:r w:rsidR="00AA36C9" w:rsidRPr="004C7FFE">
        <w:rPr>
          <w:b/>
          <w:lang w:val="en-GB"/>
        </w:rPr>
        <w:t xml:space="preserve">onsultancy Services for supporting the </w:t>
      </w:r>
      <w:r w:rsidR="00F352A7">
        <w:rPr>
          <w:b/>
          <w:lang w:val="en-GB"/>
        </w:rPr>
        <w:t>technical</w:t>
      </w:r>
      <w:r w:rsidR="00AA36C9" w:rsidRPr="004C7FFE">
        <w:rPr>
          <w:b/>
          <w:lang w:val="en-GB"/>
        </w:rPr>
        <w:t xml:space="preserve"> activities of the RAPID Project</w:t>
      </w:r>
    </w:p>
    <w:p w14:paraId="42DA393C" w14:textId="729D7DFB" w:rsidR="007F4BD0" w:rsidRPr="004C7FFE" w:rsidRDefault="00F352A7" w:rsidP="004C7FFE">
      <w:pPr>
        <w:pStyle w:val="NormalWeb2"/>
        <w:spacing w:before="0" w:after="120"/>
        <w:ind w:left="0"/>
        <w:jc w:val="center"/>
        <w:rPr>
          <w:b/>
          <w:lang w:val="en-GB"/>
        </w:rPr>
      </w:pPr>
      <w:r>
        <w:rPr>
          <w:b/>
          <w:lang w:val="en-GB"/>
        </w:rPr>
        <w:t xml:space="preserve">Technical </w:t>
      </w:r>
      <w:r w:rsidR="003A7167">
        <w:rPr>
          <w:b/>
          <w:lang w:val="en-GB"/>
        </w:rPr>
        <w:t>Helpdesk</w:t>
      </w:r>
      <w:r w:rsidR="002C0272">
        <w:rPr>
          <w:b/>
          <w:lang w:val="en-GB"/>
        </w:rPr>
        <w:t xml:space="preserve"> Expert</w:t>
      </w:r>
      <w:r w:rsidR="007F4BD0" w:rsidRPr="004C7FFE">
        <w:rPr>
          <w:b/>
          <w:lang w:val="en-GB"/>
        </w:rPr>
        <w:t xml:space="preserve"> </w:t>
      </w:r>
      <w:r w:rsidR="00AA36C9" w:rsidRPr="004C7FFE">
        <w:rPr>
          <w:b/>
          <w:lang w:val="en-GB"/>
        </w:rPr>
        <w:t>(Individual Consultant)</w:t>
      </w:r>
    </w:p>
    <w:p w14:paraId="48D281C5" w14:textId="77777777" w:rsidR="00AA36C9" w:rsidRPr="004C7FFE" w:rsidRDefault="00AA36C9" w:rsidP="004C7FFE">
      <w:pPr>
        <w:pStyle w:val="NormalWeb2"/>
        <w:spacing w:before="0" w:after="120"/>
        <w:ind w:left="0"/>
        <w:jc w:val="both"/>
        <w:rPr>
          <w:lang w:val="en-GB"/>
        </w:rPr>
      </w:pPr>
    </w:p>
    <w:p w14:paraId="4EC94DA3" w14:textId="77777777" w:rsidR="007F4BD0" w:rsidRPr="004C7FFE" w:rsidRDefault="007F4BD0" w:rsidP="009E175E">
      <w:pPr>
        <w:pStyle w:val="Heading1"/>
        <w:spacing w:after="120" w:line="240" w:lineRule="auto"/>
        <w:jc w:val="both"/>
        <w:rPr>
          <w:rFonts w:ascii="Times New Roman" w:hAnsi="Times New Roman" w:cs="Times New Roman"/>
          <w:b/>
          <w:i/>
          <w:iCs/>
          <w:color w:val="4472C4" w:themeColor="accent1"/>
          <w:sz w:val="24"/>
          <w:szCs w:val="24"/>
          <w:lang w:val="en-GB"/>
        </w:rPr>
      </w:pPr>
      <w:r w:rsidRPr="004C7FFE">
        <w:rPr>
          <w:rStyle w:val="IntenseEmphasis"/>
          <w:rFonts w:ascii="Times New Roman" w:hAnsi="Times New Roman" w:cs="Times New Roman"/>
          <w:b/>
          <w:sz w:val="24"/>
          <w:szCs w:val="24"/>
          <w:lang w:val="en-GB"/>
        </w:rPr>
        <w:t>1. Background</w:t>
      </w:r>
    </w:p>
    <w:p w14:paraId="1BB455B6" w14:textId="77777777" w:rsidR="00224E88" w:rsidRPr="004C7FFE" w:rsidRDefault="007F4BD0" w:rsidP="004C7FFE">
      <w:pPr>
        <w:spacing w:line="240" w:lineRule="auto"/>
        <w:jc w:val="both"/>
        <w:rPr>
          <w:rFonts w:ascii="Times New Roman" w:hAnsi="Times New Roman"/>
          <w:bCs/>
          <w:iCs/>
          <w:color w:val="000000"/>
          <w:sz w:val="24"/>
          <w:szCs w:val="24"/>
        </w:rPr>
      </w:pPr>
      <w:r w:rsidRPr="004C7FFE">
        <w:rPr>
          <w:rFonts w:ascii="Times New Roman" w:hAnsi="Times New Roman"/>
          <w:sz w:val="24"/>
          <w:szCs w:val="24"/>
          <w:lang w:val="en-GB"/>
        </w:rPr>
        <w:t xml:space="preserve">The Government of Romania has received a loan from the International Bank for Reconstruction and Development (IBRD) to support the implementation of the </w:t>
      </w:r>
      <w:r w:rsidR="0064230C" w:rsidRPr="004C7FFE">
        <w:rPr>
          <w:rFonts w:ascii="Times New Roman" w:hAnsi="Times New Roman"/>
          <w:sz w:val="24"/>
          <w:szCs w:val="24"/>
          <w:lang w:val="en-GB"/>
        </w:rPr>
        <w:t xml:space="preserve">Rural Pollution Prevention and Reduction Project </w:t>
      </w:r>
      <w:r w:rsidR="00224E88" w:rsidRPr="004C7FFE">
        <w:rPr>
          <w:rFonts w:ascii="Times New Roman" w:hAnsi="Times New Roman"/>
          <w:bCs/>
          <w:iCs/>
          <w:color w:val="000000"/>
          <w:sz w:val="24"/>
          <w:szCs w:val="24"/>
        </w:rPr>
        <w:t xml:space="preserve">(RAPID Project). </w:t>
      </w:r>
    </w:p>
    <w:p w14:paraId="7048E561" w14:textId="06972CFF" w:rsidR="00224E88" w:rsidRPr="004C7FFE" w:rsidRDefault="0064230C" w:rsidP="004C7FFE">
      <w:pPr>
        <w:spacing w:line="240" w:lineRule="auto"/>
        <w:ind w:right="89"/>
        <w:jc w:val="both"/>
        <w:rPr>
          <w:rFonts w:ascii="Times New Roman" w:hAnsi="Times New Roman"/>
          <w:bCs/>
          <w:iCs/>
          <w:color w:val="000000"/>
          <w:sz w:val="24"/>
          <w:szCs w:val="24"/>
        </w:rPr>
      </w:pPr>
      <w:r w:rsidRPr="004C7FFE">
        <w:rPr>
          <w:rFonts w:ascii="Times New Roman" w:hAnsi="Times New Roman"/>
          <w:bCs/>
          <w:iCs/>
          <w:color w:val="000000"/>
          <w:sz w:val="24"/>
          <w:szCs w:val="24"/>
        </w:rPr>
        <w:t>RAPID</w:t>
      </w:r>
      <w:r w:rsidRPr="004C7FFE" w:rsidDel="0064230C">
        <w:rPr>
          <w:rFonts w:ascii="Times New Roman" w:hAnsi="Times New Roman"/>
          <w:bCs/>
          <w:iCs/>
          <w:color w:val="000000"/>
          <w:sz w:val="24"/>
          <w:szCs w:val="24"/>
        </w:rPr>
        <w:t xml:space="preserve"> </w:t>
      </w:r>
      <w:r w:rsidR="00224E88" w:rsidRPr="004C7FFE">
        <w:rPr>
          <w:rFonts w:ascii="Times New Roman" w:hAnsi="Times New Roman"/>
          <w:bCs/>
          <w:iCs/>
          <w:color w:val="000000"/>
          <w:sz w:val="24"/>
          <w:szCs w:val="24"/>
        </w:rPr>
        <w:t>Project is an initiative aimed at addressing environmental challenges in the rural areas of Romania. Focused on mitigating pollution and promoting sustainable practices</w:t>
      </w:r>
      <w:r w:rsidR="0006751E">
        <w:rPr>
          <w:rFonts w:ascii="Times New Roman" w:hAnsi="Times New Roman"/>
          <w:bCs/>
          <w:iCs/>
          <w:color w:val="000000"/>
          <w:sz w:val="24"/>
          <w:szCs w:val="24"/>
        </w:rPr>
        <w:t>, t</w:t>
      </w:r>
      <w:r>
        <w:rPr>
          <w:rFonts w:ascii="Times New Roman" w:hAnsi="Times New Roman"/>
          <w:bCs/>
          <w:iCs/>
          <w:color w:val="000000"/>
          <w:sz w:val="24"/>
          <w:szCs w:val="24"/>
        </w:rPr>
        <w:t>he</w:t>
      </w:r>
      <w:r w:rsidRPr="004C7FFE">
        <w:rPr>
          <w:rFonts w:ascii="Times New Roman" w:hAnsi="Times New Roman"/>
          <w:bCs/>
          <w:iCs/>
          <w:color w:val="000000"/>
          <w:sz w:val="24"/>
          <w:szCs w:val="24"/>
        </w:rPr>
        <w:t xml:space="preserve"> </w:t>
      </w:r>
      <w:r w:rsidR="00224E88" w:rsidRPr="004C7FFE">
        <w:rPr>
          <w:rFonts w:ascii="Times New Roman" w:hAnsi="Times New Roman"/>
          <w:bCs/>
          <w:iCs/>
          <w:color w:val="000000"/>
          <w:sz w:val="24"/>
          <w:szCs w:val="24"/>
        </w:rPr>
        <w:t xml:space="preserve">project seeks to safeguard the country's rural landscapes, preserve natural resources, and enhance the overall well-being of local communities. </w:t>
      </w:r>
    </w:p>
    <w:p w14:paraId="3794B845" w14:textId="3A586E94" w:rsidR="00224E88" w:rsidRPr="004C7FFE" w:rsidRDefault="00224E88" w:rsidP="004C7FFE">
      <w:pPr>
        <w:spacing w:line="240" w:lineRule="auto"/>
        <w:ind w:right="89"/>
        <w:jc w:val="both"/>
        <w:rPr>
          <w:rFonts w:ascii="Times New Roman" w:hAnsi="Times New Roman"/>
          <w:bCs/>
          <w:iCs/>
          <w:color w:val="000000"/>
          <w:sz w:val="24"/>
          <w:szCs w:val="24"/>
        </w:rPr>
      </w:pPr>
      <w:r w:rsidRPr="004C7FFE">
        <w:rPr>
          <w:rFonts w:ascii="Times New Roman" w:hAnsi="Times New Roman"/>
          <w:bCs/>
          <w:iCs/>
          <w:color w:val="000000"/>
          <w:sz w:val="24"/>
          <w:szCs w:val="24"/>
        </w:rPr>
        <w:t xml:space="preserve">The Loan 9505-RO </w:t>
      </w:r>
      <w:r w:rsidR="0064230C" w:rsidRPr="004C7FFE">
        <w:rPr>
          <w:rFonts w:ascii="Times New Roman" w:hAnsi="Times New Roman"/>
          <w:bCs/>
          <w:iCs/>
          <w:color w:val="000000"/>
          <w:sz w:val="24"/>
          <w:szCs w:val="24"/>
        </w:rPr>
        <w:t>for the Project was ratified by Romania by the Law no. 332/2023 on November 7</w:t>
      </w:r>
      <w:r w:rsidR="0064230C" w:rsidRPr="004C7FFE">
        <w:rPr>
          <w:rFonts w:ascii="Times New Roman" w:hAnsi="Times New Roman"/>
          <w:bCs/>
          <w:iCs/>
          <w:color w:val="000000"/>
          <w:sz w:val="24"/>
          <w:szCs w:val="24"/>
          <w:vertAlign w:val="superscript"/>
        </w:rPr>
        <w:t>th</w:t>
      </w:r>
      <w:r w:rsidR="0064230C" w:rsidRPr="004C7FFE">
        <w:rPr>
          <w:rFonts w:ascii="Times New Roman" w:hAnsi="Times New Roman"/>
          <w:bCs/>
          <w:iCs/>
          <w:color w:val="000000"/>
          <w:sz w:val="24"/>
          <w:szCs w:val="24"/>
        </w:rPr>
        <w:t xml:space="preserve"> </w:t>
      </w:r>
      <w:r w:rsidR="00894222">
        <w:rPr>
          <w:rFonts w:ascii="Times New Roman" w:hAnsi="Times New Roman"/>
          <w:bCs/>
          <w:iCs/>
          <w:color w:val="000000"/>
          <w:sz w:val="24"/>
          <w:szCs w:val="24"/>
        </w:rPr>
        <w:t xml:space="preserve">2023 </w:t>
      </w:r>
      <w:r w:rsidR="0064230C">
        <w:rPr>
          <w:rFonts w:ascii="Times New Roman" w:hAnsi="Times New Roman"/>
          <w:bCs/>
          <w:iCs/>
          <w:color w:val="000000"/>
          <w:sz w:val="24"/>
          <w:szCs w:val="24"/>
        </w:rPr>
        <w:t xml:space="preserve">and </w:t>
      </w:r>
      <w:r w:rsidR="00894222">
        <w:rPr>
          <w:rFonts w:ascii="Times New Roman" w:hAnsi="Times New Roman"/>
          <w:bCs/>
          <w:iCs/>
          <w:color w:val="000000"/>
          <w:sz w:val="24"/>
          <w:szCs w:val="24"/>
        </w:rPr>
        <w:t xml:space="preserve">it </w:t>
      </w:r>
      <w:r w:rsidRPr="004C7FFE">
        <w:rPr>
          <w:rFonts w:ascii="Times New Roman" w:hAnsi="Times New Roman"/>
          <w:bCs/>
          <w:iCs/>
          <w:color w:val="000000"/>
          <w:sz w:val="24"/>
          <w:szCs w:val="24"/>
        </w:rPr>
        <w:t xml:space="preserve">became effective </w:t>
      </w:r>
      <w:r w:rsidR="00894222">
        <w:rPr>
          <w:rFonts w:ascii="Times New Roman" w:hAnsi="Times New Roman"/>
          <w:bCs/>
          <w:iCs/>
          <w:color w:val="000000"/>
          <w:sz w:val="24"/>
          <w:szCs w:val="24"/>
        </w:rPr>
        <w:t>on</w:t>
      </w:r>
      <w:r w:rsidR="00894222" w:rsidRPr="004C7FFE">
        <w:rPr>
          <w:rFonts w:ascii="Times New Roman" w:hAnsi="Times New Roman"/>
          <w:bCs/>
          <w:iCs/>
          <w:color w:val="000000"/>
          <w:sz w:val="24"/>
          <w:szCs w:val="24"/>
        </w:rPr>
        <w:t xml:space="preserve"> </w:t>
      </w:r>
      <w:r w:rsidRPr="004C7FFE">
        <w:rPr>
          <w:rFonts w:ascii="Times New Roman" w:hAnsi="Times New Roman"/>
          <w:bCs/>
          <w:iCs/>
          <w:color w:val="000000"/>
          <w:sz w:val="24"/>
          <w:szCs w:val="24"/>
        </w:rPr>
        <w:t>December 13</w:t>
      </w:r>
      <w:r w:rsidRPr="004C7FFE">
        <w:rPr>
          <w:rFonts w:ascii="Times New Roman" w:hAnsi="Times New Roman"/>
          <w:bCs/>
          <w:iCs/>
          <w:color w:val="000000"/>
          <w:sz w:val="24"/>
          <w:szCs w:val="24"/>
          <w:vertAlign w:val="superscript"/>
        </w:rPr>
        <w:t>th</w:t>
      </w:r>
      <w:r w:rsidRPr="004C7FFE">
        <w:rPr>
          <w:rFonts w:ascii="Times New Roman" w:hAnsi="Times New Roman"/>
          <w:bCs/>
          <w:iCs/>
          <w:color w:val="000000"/>
          <w:sz w:val="24"/>
          <w:szCs w:val="24"/>
        </w:rPr>
        <w:t xml:space="preserve">, 2023. </w:t>
      </w:r>
      <w:r w:rsidR="0064230C">
        <w:rPr>
          <w:rFonts w:ascii="Times New Roman" w:hAnsi="Times New Roman"/>
          <w:bCs/>
          <w:iCs/>
          <w:color w:val="000000"/>
          <w:sz w:val="24"/>
          <w:szCs w:val="24"/>
        </w:rPr>
        <w:t>The Project</w:t>
      </w:r>
      <w:r w:rsidR="0064230C" w:rsidRPr="004C7FFE">
        <w:rPr>
          <w:rFonts w:ascii="Times New Roman" w:hAnsi="Times New Roman"/>
          <w:bCs/>
          <w:iCs/>
          <w:color w:val="000000"/>
          <w:sz w:val="24"/>
          <w:szCs w:val="24"/>
        </w:rPr>
        <w:t xml:space="preserve"> </w:t>
      </w:r>
      <w:r w:rsidRPr="004C7FFE">
        <w:rPr>
          <w:rFonts w:ascii="Times New Roman" w:hAnsi="Times New Roman"/>
          <w:bCs/>
          <w:iCs/>
          <w:color w:val="000000"/>
          <w:sz w:val="24"/>
          <w:szCs w:val="24"/>
        </w:rPr>
        <w:t>closing date is June 30</w:t>
      </w:r>
      <w:r w:rsidRPr="004C7FFE">
        <w:rPr>
          <w:rFonts w:ascii="Times New Roman" w:hAnsi="Times New Roman"/>
          <w:bCs/>
          <w:iCs/>
          <w:color w:val="000000"/>
          <w:sz w:val="24"/>
          <w:szCs w:val="24"/>
          <w:vertAlign w:val="superscript"/>
        </w:rPr>
        <w:t>th</w:t>
      </w:r>
      <w:r w:rsidRPr="004C7FFE">
        <w:rPr>
          <w:rFonts w:ascii="Times New Roman" w:hAnsi="Times New Roman"/>
          <w:bCs/>
          <w:iCs/>
          <w:color w:val="000000"/>
          <w:sz w:val="24"/>
          <w:szCs w:val="24"/>
        </w:rPr>
        <w:t>, 2028.</w:t>
      </w:r>
      <w:r w:rsidR="0064230C">
        <w:rPr>
          <w:rFonts w:ascii="Times New Roman" w:hAnsi="Times New Roman"/>
          <w:bCs/>
          <w:iCs/>
          <w:color w:val="000000"/>
          <w:sz w:val="24"/>
          <w:szCs w:val="24"/>
        </w:rPr>
        <w:t xml:space="preserve"> </w:t>
      </w:r>
    </w:p>
    <w:p w14:paraId="5F6DF69F" w14:textId="77777777" w:rsidR="00224E88" w:rsidRPr="004C7FFE"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bCs/>
          <w:iCs/>
          <w:color w:val="000000"/>
          <w:sz w:val="24"/>
          <w:szCs w:val="24"/>
          <w:lang w:val="ro-RO"/>
        </w:rPr>
        <w:t>The objectives of the project are to strengthen the institutional capacity of selected public entities, monitor pollution in agriculture, and transfer knowledge on agricultural pollution reduction to participating farmers. The project consists of three components:</w:t>
      </w:r>
    </w:p>
    <w:p w14:paraId="189B1D83" w14:textId="77777777" w:rsidR="00224E88" w:rsidRPr="004C7FFE" w:rsidRDefault="00224E88" w:rsidP="004C7FFE">
      <w:pPr>
        <w:numPr>
          <w:ilvl w:val="0"/>
          <w:numId w:val="7"/>
        </w:numPr>
        <w:spacing w:line="240" w:lineRule="auto"/>
        <w:ind w:right="89"/>
        <w:jc w:val="both"/>
        <w:rPr>
          <w:rFonts w:ascii="Times New Roman" w:hAnsi="Times New Roman"/>
          <w:bCs/>
          <w:iCs/>
          <w:color w:val="000000"/>
          <w:sz w:val="24"/>
          <w:szCs w:val="24"/>
          <w:lang w:val="ro-RO"/>
        </w:rPr>
      </w:pPr>
      <w:r w:rsidRPr="004C7FFE">
        <w:rPr>
          <w:rFonts w:ascii="Times New Roman" w:hAnsi="Times New Roman"/>
          <w:b/>
          <w:bCs/>
          <w:iCs/>
          <w:color w:val="000000"/>
          <w:sz w:val="24"/>
          <w:szCs w:val="24"/>
          <w:lang w:val="ro-RO"/>
        </w:rPr>
        <w:t>Modernization of Public Institutions:</w:t>
      </w:r>
      <w:r w:rsidRPr="004C7FFE">
        <w:rPr>
          <w:rFonts w:ascii="Times New Roman" w:hAnsi="Times New Roman"/>
          <w:bCs/>
          <w:iCs/>
          <w:color w:val="000000"/>
          <w:sz w:val="24"/>
          <w:szCs w:val="24"/>
          <w:lang w:val="ro-RO"/>
        </w:rPr>
        <w:t xml:space="preserve"> Enhance the institutional capacity of the Ministry of Environment, Waters, and Forests (MEWF) to monitor, evaluate, and report investments, including those related to environmental aspects of the National Recovery and Resilience Plan (NRRP). This involves increasing the national capacity for monitoring, prevention, and reduction of pollution from agricultural sources in rural areas, including the National Administration "Romanian Waters" (ANAR), the National Phytosanitary Authority (ANF), and the Directorate for Land </w:t>
      </w:r>
      <w:r w:rsidR="004871F9" w:rsidRPr="004C7FFE">
        <w:rPr>
          <w:rFonts w:ascii="Times New Roman" w:hAnsi="Times New Roman"/>
          <w:bCs/>
          <w:iCs/>
          <w:color w:val="000000"/>
          <w:sz w:val="24"/>
          <w:szCs w:val="24"/>
          <w:lang w:val="ro-RO"/>
        </w:rPr>
        <w:t>Consolidation</w:t>
      </w:r>
      <w:r w:rsidRPr="004C7FFE">
        <w:rPr>
          <w:rFonts w:ascii="Times New Roman" w:hAnsi="Times New Roman"/>
          <w:bCs/>
          <w:iCs/>
          <w:color w:val="000000"/>
          <w:sz w:val="24"/>
          <w:szCs w:val="24"/>
          <w:lang w:val="ro-RO"/>
        </w:rPr>
        <w:t xml:space="preserve"> and Land Fund (DÎFFF) within the Ministry of Agriculture and Rural Development (MADR).</w:t>
      </w:r>
    </w:p>
    <w:p w14:paraId="11C7E5B6" w14:textId="77777777" w:rsidR="00224E88" w:rsidRPr="004C7FFE" w:rsidRDefault="00224E88" w:rsidP="004C7FFE">
      <w:pPr>
        <w:numPr>
          <w:ilvl w:val="0"/>
          <w:numId w:val="7"/>
        </w:numPr>
        <w:spacing w:line="240" w:lineRule="auto"/>
        <w:ind w:right="89"/>
        <w:jc w:val="both"/>
        <w:rPr>
          <w:rFonts w:ascii="Times New Roman" w:hAnsi="Times New Roman"/>
          <w:bCs/>
          <w:iCs/>
          <w:color w:val="000000"/>
          <w:sz w:val="24"/>
          <w:szCs w:val="24"/>
          <w:lang w:val="ro-RO"/>
        </w:rPr>
      </w:pPr>
      <w:r w:rsidRPr="004C7FFE">
        <w:rPr>
          <w:rFonts w:ascii="Times New Roman" w:hAnsi="Times New Roman"/>
          <w:b/>
          <w:bCs/>
          <w:iCs/>
          <w:color w:val="000000"/>
          <w:sz w:val="24"/>
          <w:szCs w:val="24"/>
          <w:lang w:val="ro-RO"/>
        </w:rPr>
        <w:t>Knowledge Exchange and Awareness:</w:t>
      </w:r>
      <w:r w:rsidRPr="004C7FFE">
        <w:rPr>
          <w:rFonts w:ascii="Times New Roman" w:hAnsi="Times New Roman"/>
          <w:bCs/>
          <w:iCs/>
          <w:color w:val="000000"/>
          <w:sz w:val="24"/>
          <w:szCs w:val="24"/>
          <w:lang w:val="ro-RO"/>
        </w:rPr>
        <w:t xml:space="preserve"> Facilitate knowledge exchange, awareness, and information/innovation transfer to participating farmers. This includes establishing model farms to promote best agricultural practices for pollution prevention and reduction. The project also involves creating national knowledge transfer networks and conducting information and awareness campaigns for the public regarding project activities, including other environmentally-focused interventions funded under NRRP.</w:t>
      </w:r>
    </w:p>
    <w:p w14:paraId="3CC436A8" w14:textId="77777777" w:rsidR="00224E88" w:rsidRPr="004C7FFE" w:rsidRDefault="00224E88" w:rsidP="004C7FFE">
      <w:pPr>
        <w:numPr>
          <w:ilvl w:val="0"/>
          <w:numId w:val="7"/>
        </w:numPr>
        <w:spacing w:line="240" w:lineRule="auto"/>
        <w:ind w:right="89"/>
        <w:jc w:val="both"/>
        <w:rPr>
          <w:rFonts w:ascii="Times New Roman" w:hAnsi="Times New Roman"/>
          <w:bCs/>
          <w:iCs/>
          <w:color w:val="000000"/>
          <w:sz w:val="24"/>
          <w:szCs w:val="24"/>
          <w:lang w:val="ro-RO"/>
        </w:rPr>
      </w:pPr>
      <w:r w:rsidRPr="004C7FFE">
        <w:rPr>
          <w:rFonts w:ascii="Times New Roman" w:hAnsi="Times New Roman"/>
          <w:b/>
          <w:bCs/>
          <w:iCs/>
          <w:color w:val="000000"/>
          <w:sz w:val="24"/>
          <w:szCs w:val="24"/>
          <w:lang w:val="ro-RO"/>
        </w:rPr>
        <w:t>Project Management:</w:t>
      </w:r>
      <w:r w:rsidRPr="004C7FFE">
        <w:rPr>
          <w:rFonts w:ascii="Times New Roman" w:hAnsi="Times New Roman"/>
          <w:bCs/>
          <w:iCs/>
          <w:color w:val="000000"/>
          <w:sz w:val="24"/>
          <w:szCs w:val="24"/>
          <w:lang w:val="ro-RO"/>
        </w:rPr>
        <w:t xml:space="preserve"> Ensure effective project management to oversee and coordinate the various components and activities outlined in the project.</w:t>
      </w:r>
    </w:p>
    <w:p w14:paraId="4E71A612" w14:textId="4BB51489" w:rsidR="00224E88" w:rsidRPr="004C7FFE" w:rsidRDefault="00224E88" w:rsidP="001C714E">
      <w:pPr>
        <w:pStyle w:val="Default"/>
        <w:spacing w:before="120" w:after="120"/>
        <w:jc w:val="both"/>
        <w:rPr>
          <w:bCs/>
          <w:iCs/>
        </w:rPr>
      </w:pPr>
      <w:r w:rsidRPr="004C7FFE">
        <w:rPr>
          <w:bCs/>
          <w:iCs/>
        </w:rPr>
        <w:lastRenderedPageBreak/>
        <w:t xml:space="preserve">The project aims to create a comprehensive framework for addressing agricultural pollution in Romania, involving institutional capacity building, knowledge dissemination, and active participation of farmers in adopting sustainable practices. </w:t>
      </w:r>
      <w:r w:rsidR="00CB686E">
        <w:rPr>
          <w:bCs/>
          <w:iCs/>
        </w:rPr>
        <w:t xml:space="preserve">However, Romania has limited experience in </w:t>
      </w:r>
      <w:r w:rsidR="00AD5AA1">
        <w:rPr>
          <w:bCs/>
          <w:iCs/>
        </w:rPr>
        <w:t>promoting</w:t>
      </w:r>
      <w:r w:rsidR="00CB686E">
        <w:rPr>
          <w:bCs/>
          <w:iCs/>
        </w:rPr>
        <w:t xml:space="preserve"> environment protection through investments in farms</w:t>
      </w:r>
      <w:r w:rsidR="00AD5AA1">
        <w:rPr>
          <w:bCs/>
          <w:iCs/>
        </w:rPr>
        <w:t xml:space="preserve"> modernization</w:t>
      </w:r>
      <w:r w:rsidR="00CB686E">
        <w:rPr>
          <w:bCs/>
          <w:iCs/>
        </w:rPr>
        <w:t xml:space="preserve">. At this moment, there is no database with types of machinery or equipment that would serve an environmental purpose at farm level. In order to apply for the grants scheme under Component 2 of the RAPID Project or simply to get inspiration for addressing environmental issues through better farm practices, there is a need for </w:t>
      </w:r>
      <w:r w:rsidR="00AD5AA1">
        <w:rPr>
          <w:bCs/>
          <w:iCs/>
        </w:rPr>
        <w:t xml:space="preserve">such </w:t>
      </w:r>
      <w:r w:rsidR="00CB686E">
        <w:rPr>
          <w:bCs/>
          <w:iCs/>
        </w:rPr>
        <w:t>a database to be built</w:t>
      </w:r>
      <w:r w:rsidR="00AD5AA1">
        <w:rPr>
          <w:bCs/>
          <w:iCs/>
        </w:rPr>
        <w:t xml:space="preserve"> and further updated. It is intended that this database, which shall comprise technical specifications of machinery and equipment, as well an assessment of the potential impact on environment (specifically, on prevention and reduction of pollutants from agriculture, such as nitrates, ammonia, plant protection products and antibiotics used in animal breeding), to become part of a Help</w:t>
      </w:r>
      <w:r w:rsidR="000001ED">
        <w:rPr>
          <w:bCs/>
          <w:iCs/>
        </w:rPr>
        <w:t>d</w:t>
      </w:r>
      <w:r w:rsidR="00AD5AA1">
        <w:rPr>
          <w:bCs/>
          <w:iCs/>
        </w:rPr>
        <w:t>esk, thus facilitating access to information. The technical information will be further promoted through the Knowledge Transfer Networks and awareness campaigns that will be financed through the RAPID Project. Furthermore,</w:t>
      </w:r>
      <w:r w:rsidR="000001ED">
        <w:rPr>
          <w:bCs/>
          <w:iCs/>
        </w:rPr>
        <w:t xml:space="preserve"> the implementation of the grants</w:t>
      </w:r>
      <w:r w:rsidR="001F7941">
        <w:rPr>
          <w:bCs/>
          <w:iCs/>
        </w:rPr>
        <w:t>`</w:t>
      </w:r>
      <w:r w:rsidR="000001ED">
        <w:rPr>
          <w:bCs/>
          <w:iCs/>
        </w:rPr>
        <w:t xml:space="preserve"> schemes will require various visits of the location/farms of the applicants / beneficiaries, ensuring the investments (including in new facilities) are technical in line with the Grants scheme requirements, will properly address the farms needs and will serve the purpose of transforming the beneficiary farms into role model farms, hosting farmer discussion groups and help promoting good farming practices.</w:t>
      </w:r>
      <w:r w:rsidR="00096AF1">
        <w:rPr>
          <w:bCs/>
          <w:iCs/>
        </w:rPr>
        <w:t xml:space="preserve"> At the same time, through the RAPID Project, </w:t>
      </w:r>
      <w:r w:rsidR="00257EC5">
        <w:rPr>
          <w:bCs/>
          <w:iCs/>
        </w:rPr>
        <w:t xml:space="preserve">GD NRRP, </w:t>
      </w:r>
      <w:r w:rsidR="00096AF1">
        <w:rPr>
          <w:bCs/>
          <w:iCs/>
        </w:rPr>
        <w:t xml:space="preserve">ANAR and ANF </w:t>
      </w:r>
      <w:r w:rsidR="00257EC5">
        <w:rPr>
          <w:bCs/>
          <w:iCs/>
        </w:rPr>
        <w:t xml:space="preserve">are designated beneficiaries for </w:t>
      </w:r>
      <w:r w:rsidR="00096AF1">
        <w:rPr>
          <w:bCs/>
          <w:iCs/>
        </w:rPr>
        <w:t>investments in specialized equipment and machinery, which will require</w:t>
      </w:r>
      <w:r w:rsidR="00257EC5">
        <w:rPr>
          <w:bCs/>
          <w:iCs/>
        </w:rPr>
        <w:t xml:space="preserve"> technical support for from the PMU.</w:t>
      </w:r>
      <w:r w:rsidR="00096AF1">
        <w:rPr>
          <w:bCs/>
          <w:iCs/>
        </w:rPr>
        <w:t xml:space="preserve">  </w:t>
      </w:r>
    </w:p>
    <w:p w14:paraId="33C5AF47" w14:textId="65157087" w:rsidR="007F4BD0" w:rsidRPr="004C7FFE" w:rsidRDefault="007F4BD0" w:rsidP="001C714E">
      <w:pPr>
        <w:spacing w:before="120" w:after="120" w:line="240" w:lineRule="auto"/>
        <w:jc w:val="both"/>
        <w:rPr>
          <w:rFonts w:ascii="Times New Roman" w:hAnsi="Times New Roman"/>
          <w:sz w:val="24"/>
          <w:szCs w:val="24"/>
          <w:lang w:val="en-GB"/>
        </w:rPr>
      </w:pPr>
      <w:r w:rsidRPr="004C7FFE">
        <w:rPr>
          <w:rFonts w:ascii="Times New Roman" w:hAnsi="Times New Roman"/>
          <w:sz w:val="24"/>
          <w:szCs w:val="24"/>
          <w:lang w:val="en-GB"/>
        </w:rPr>
        <w:t>The Ministry of Environment, Waters and Forests (M</w:t>
      </w:r>
      <w:r w:rsidR="00C80AB6" w:rsidRPr="004C7FFE">
        <w:rPr>
          <w:rFonts w:ascii="Times New Roman" w:hAnsi="Times New Roman"/>
          <w:sz w:val="24"/>
          <w:szCs w:val="24"/>
          <w:lang w:val="en-GB"/>
        </w:rPr>
        <w:t>E</w:t>
      </w:r>
      <w:r w:rsidRPr="004C7FFE">
        <w:rPr>
          <w:rFonts w:ascii="Times New Roman" w:hAnsi="Times New Roman"/>
          <w:sz w:val="24"/>
          <w:szCs w:val="24"/>
          <w:lang w:val="en-GB"/>
        </w:rPr>
        <w:t xml:space="preserve">WF), through the Project Management Unit (PMU) responsible for the implementation of Rural Pollution Prevention and Reduction project seeks contracting specialized consultancy services of an Individual Consultant – </w:t>
      </w:r>
      <w:r w:rsidR="002C0272" w:rsidRPr="002C0272">
        <w:rPr>
          <w:rFonts w:ascii="Times New Roman" w:hAnsi="Times New Roman"/>
          <w:sz w:val="24"/>
          <w:szCs w:val="24"/>
          <w:lang w:val="en-GB"/>
        </w:rPr>
        <w:t xml:space="preserve">Technical </w:t>
      </w:r>
      <w:r w:rsidR="00E4070A">
        <w:rPr>
          <w:rFonts w:ascii="Times New Roman" w:hAnsi="Times New Roman"/>
          <w:sz w:val="24"/>
          <w:szCs w:val="24"/>
          <w:lang w:val="en-GB"/>
        </w:rPr>
        <w:t>Helpdesk</w:t>
      </w:r>
      <w:r w:rsidR="002C0272" w:rsidRPr="002C0272">
        <w:rPr>
          <w:rFonts w:ascii="Times New Roman" w:hAnsi="Times New Roman"/>
          <w:sz w:val="24"/>
          <w:szCs w:val="24"/>
          <w:lang w:val="en-GB"/>
        </w:rPr>
        <w:t xml:space="preserve"> Expert </w:t>
      </w:r>
      <w:r w:rsidR="002C0272">
        <w:rPr>
          <w:rFonts w:ascii="Times New Roman" w:hAnsi="Times New Roman"/>
          <w:sz w:val="24"/>
          <w:szCs w:val="24"/>
          <w:lang w:val="en-GB"/>
        </w:rPr>
        <w:t xml:space="preserve">- </w:t>
      </w:r>
      <w:r w:rsidRPr="004C7FFE">
        <w:rPr>
          <w:rFonts w:ascii="Times New Roman" w:hAnsi="Times New Roman"/>
          <w:sz w:val="24"/>
          <w:szCs w:val="24"/>
          <w:lang w:val="en-GB"/>
        </w:rPr>
        <w:t xml:space="preserve">to contribute to and facilitate the development and implementation of </w:t>
      </w:r>
      <w:r w:rsidRPr="001C714E">
        <w:rPr>
          <w:rFonts w:ascii="Times New Roman" w:hAnsi="Times New Roman"/>
          <w:sz w:val="24"/>
          <w:szCs w:val="24"/>
          <w:lang w:val="en-GB"/>
        </w:rPr>
        <w:t xml:space="preserve">PMU’s </w:t>
      </w:r>
      <w:r w:rsidR="00FA17E9" w:rsidRPr="001C714E">
        <w:rPr>
          <w:rFonts w:ascii="Times New Roman" w:hAnsi="Times New Roman"/>
          <w:sz w:val="24"/>
          <w:szCs w:val="24"/>
          <w:lang w:val="en-GB"/>
        </w:rPr>
        <w:t>technical</w:t>
      </w:r>
      <w:r w:rsidRPr="001C714E">
        <w:rPr>
          <w:rFonts w:ascii="Times New Roman" w:hAnsi="Times New Roman"/>
          <w:sz w:val="24"/>
          <w:szCs w:val="24"/>
          <w:lang w:val="en-GB"/>
        </w:rPr>
        <w:t xml:space="preserve"> </w:t>
      </w:r>
      <w:r w:rsidR="001C714E" w:rsidRPr="001C714E">
        <w:rPr>
          <w:rFonts w:ascii="Times New Roman" w:hAnsi="Times New Roman"/>
          <w:sz w:val="24"/>
          <w:szCs w:val="24"/>
          <w:lang w:val="en-GB"/>
        </w:rPr>
        <w:t>activities</w:t>
      </w:r>
      <w:r w:rsidR="002B5660">
        <w:rPr>
          <w:rFonts w:ascii="Times New Roman" w:hAnsi="Times New Roman"/>
          <w:sz w:val="24"/>
          <w:szCs w:val="24"/>
          <w:lang w:val="en-GB"/>
        </w:rPr>
        <w:t xml:space="preserve"> and also to specifically support the implementation of the Grants</w:t>
      </w:r>
      <w:r w:rsidR="002B5660">
        <w:rPr>
          <w:rFonts w:ascii="Times New Roman" w:hAnsi="Times New Roman"/>
          <w:sz w:val="24"/>
          <w:szCs w:val="24"/>
        </w:rPr>
        <w:t>’</w:t>
      </w:r>
      <w:r w:rsidR="002B5660">
        <w:rPr>
          <w:rFonts w:ascii="Times New Roman" w:hAnsi="Times New Roman"/>
          <w:sz w:val="24"/>
          <w:szCs w:val="24"/>
          <w:lang w:val="en-GB"/>
        </w:rPr>
        <w:t xml:space="preserve"> </w:t>
      </w:r>
      <w:r w:rsidR="00096AF1">
        <w:rPr>
          <w:rFonts w:ascii="Times New Roman" w:hAnsi="Times New Roman"/>
          <w:sz w:val="24"/>
          <w:szCs w:val="24"/>
          <w:lang w:val="en-GB"/>
        </w:rPr>
        <w:t xml:space="preserve">public beneficiaries </w:t>
      </w:r>
      <w:r w:rsidR="002B5660">
        <w:rPr>
          <w:rFonts w:ascii="Times New Roman" w:hAnsi="Times New Roman"/>
          <w:sz w:val="24"/>
          <w:szCs w:val="24"/>
          <w:lang w:val="en-GB"/>
        </w:rPr>
        <w:t>related technical activities</w:t>
      </w:r>
      <w:r w:rsidRPr="001C714E">
        <w:rPr>
          <w:rFonts w:ascii="Times New Roman" w:hAnsi="Times New Roman"/>
          <w:sz w:val="24"/>
          <w:szCs w:val="24"/>
          <w:lang w:val="en-GB"/>
        </w:rPr>
        <w:t>.</w:t>
      </w:r>
    </w:p>
    <w:p w14:paraId="41E1F788" w14:textId="77777777" w:rsidR="00224E88" w:rsidRPr="004C7FFE" w:rsidRDefault="00224E88" w:rsidP="004C7FFE">
      <w:pPr>
        <w:spacing w:line="240" w:lineRule="auto"/>
        <w:ind w:right="89"/>
        <w:jc w:val="both"/>
        <w:rPr>
          <w:rFonts w:ascii="Times New Roman" w:hAnsi="Times New Roman"/>
          <w:b/>
          <w:sz w:val="24"/>
          <w:szCs w:val="24"/>
          <w:u w:val="single"/>
        </w:rPr>
      </w:pPr>
      <w:r w:rsidRPr="004C7FFE">
        <w:rPr>
          <w:rFonts w:ascii="Times New Roman" w:hAnsi="Times New Roman"/>
          <w:b/>
          <w:sz w:val="24"/>
          <w:szCs w:val="24"/>
          <w:u w:val="single"/>
        </w:rPr>
        <w:t>Definitions of terms:</w:t>
      </w:r>
    </w:p>
    <w:p w14:paraId="14E1F3DA" w14:textId="77777777" w:rsidR="00224E88" w:rsidRPr="004C7FFE"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The Project / RAPID – Rural Pollution Prevention and Reduction Project</w:t>
      </w:r>
    </w:p>
    <w:p w14:paraId="3B54A4B3" w14:textId="77777777" w:rsidR="00224E88" w:rsidRPr="004C7FFE"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MEWF – Ministry of Environment, Waters and Forests</w:t>
      </w:r>
    </w:p>
    <w:p w14:paraId="393F2AD7" w14:textId="77777777" w:rsidR="00224E88" w:rsidRPr="004C7FFE"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 xml:space="preserve">PMU – Project Management Unit – represents the unit established within the Ministry of Environment, Waters and Forests, that manages the implementation of the Rural Pollution Prevention and Reduction Project </w:t>
      </w:r>
    </w:p>
    <w:p w14:paraId="475B3C58" w14:textId="50CA4019" w:rsidR="00224E88" w:rsidRPr="004C7FFE" w:rsidRDefault="00257EC5" w:rsidP="004C7FFE">
      <w:pPr>
        <w:spacing w:line="240" w:lineRule="auto"/>
        <w:ind w:right="89"/>
        <w:jc w:val="both"/>
        <w:rPr>
          <w:rFonts w:ascii="Times New Roman" w:hAnsi="Times New Roman"/>
          <w:bCs/>
          <w:iCs/>
          <w:color w:val="000000"/>
          <w:sz w:val="24"/>
          <w:szCs w:val="24"/>
          <w:lang w:val="ro-RO"/>
        </w:rPr>
      </w:pPr>
      <w:r>
        <w:rPr>
          <w:rFonts w:ascii="Times New Roman" w:hAnsi="Times New Roman"/>
          <w:sz w:val="24"/>
          <w:szCs w:val="24"/>
        </w:rPr>
        <w:t xml:space="preserve">GD </w:t>
      </w:r>
      <w:r w:rsidR="00224E88" w:rsidRPr="004C7FFE">
        <w:rPr>
          <w:rFonts w:ascii="Times New Roman" w:hAnsi="Times New Roman"/>
          <w:sz w:val="24"/>
          <w:szCs w:val="24"/>
        </w:rPr>
        <w:t xml:space="preserve">NRRP </w:t>
      </w:r>
      <w:r>
        <w:rPr>
          <w:rFonts w:ascii="Times New Roman" w:hAnsi="Times New Roman"/>
          <w:sz w:val="24"/>
          <w:szCs w:val="24"/>
        </w:rPr>
        <w:t>–</w:t>
      </w:r>
      <w:r w:rsidR="00224E88" w:rsidRPr="004C7FFE">
        <w:rPr>
          <w:rFonts w:ascii="Times New Roman" w:hAnsi="Times New Roman"/>
          <w:sz w:val="24"/>
          <w:szCs w:val="24"/>
        </w:rPr>
        <w:t xml:space="preserve"> </w:t>
      </w:r>
      <w:r>
        <w:rPr>
          <w:rFonts w:ascii="Times New Roman" w:hAnsi="Times New Roman"/>
          <w:sz w:val="24"/>
          <w:szCs w:val="24"/>
        </w:rPr>
        <w:t xml:space="preserve">General Directorate for the </w:t>
      </w:r>
      <w:r w:rsidR="00224E88" w:rsidRPr="004C7FFE">
        <w:rPr>
          <w:rFonts w:ascii="Times New Roman" w:hAnsi="Times New Roman"/>
          <w:sz w:val="24"/>
          <w:szCs w:val="24"/>
        </w:rPr>
        <w:t>National Recovery and Resilience Plan</w:t>
      </w:r>
    </w:p>
    <w:p w14:paraId="1226C554" w14:textId="77777777" w:rsidR="00224E88" w:rsidRPr="004C7FFE"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bCs/>
          <w:iCs/>
          <w:color w:val="000000"/>
          <w:sz w:val="24"/>
          <w:szCs w:val="24"/>
          <w:lang w:val="ro-RO"/>
        </w:rPr>
        <w:t xml:space="preserve">ANAR - National Administration "Romanian Waters", </w:t>
      </w:r>
    </w:p>
    <w:p w14:paraId="746CD452" w14:textId="77777777" w:rsidR="00224E88" w:rsidRPr="004C7FFE"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bCs/>
          <w:iCs/>
          <w:color w:val="000000"/>
          <w:sz w:val="24"/>
          <w:szCs w:val="24"/>
          <w:lang w:val="ro-RO"/>
        </w:rPr>
        <w:t xml:space="preserve">ANF - the National Phytosanitary Authority, </w:t>
      </w:r>
    </w:p>
    <w:p w14:paraId="0E1A3F75" w14:textId="11CA078E" w:rsidR="00224E88"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bCs/>
          <w:iCs/>
          <w:color w:val="000000"/>
          <w:sz w:val="24"/>
          <w:szCs w:val="24"/>
          <w:lang w:val="ro-RO"/>
        </w:rPr>
        <w:t xml:space="preserve">DÎFFF - Directorate for Land </w:t>
      </w:r>
      <w:r w:rsidR="004871F9" w:rsidRPr="004C7FFE">
        <w:rPr>
          <w:rFonts w:ascii="Times New Roman" w:hAnsi="Times New Roman"/>
          <w:bCs/>
          <w:iCs/>
          <w:color w:val="000000"/>
          <w:sz w:val="24"/>
          <w:szCs w:val="24"/>
          <w:lang w:val="ro-RO"/>
        </w:rPr>
        <w:t>Consolidation</w:t>
      </w:r>
      <w:r w:rsidRPr="004C7FFE">
        <w:rPr>
          <w:rFonts w:ascii="Times New Roman" w:hAnsi="Times New Roman"/>
          <w:bCs/>
          <w:iCs/>
          <w:color w:val="000000"/>
          <w:sz w:val="24"/>
          <w:szCs w:val="24"/>
          <w:lang w:val="ro-RO"/>
        </w:rPr>
        <w:t xml:space="preserve"> and Land Fund</w:t>
      </w:r>
    </w:p>
    <w:p w14:paraId="0E9091E7" w14:textId="7A9F031D" w:rsidR="0055063E" w:rsidRPr="004C7FFE" w:rsidRDefault="0055063E" w:rsidP="004C7FFE">
      <w:pPr>
        <w:spacing w:line="240" w:lineRule="auto"/>
        <w:ind w:right="89"/>
        <w:jc w:val="both"/>
        <w:rPr>
          <w:rFonts w:ascii="Times New Roman" w:hAnsi="Times New Roman"/>
          <w:bCs/>
          <w:iCs/>
          <w:color w:val="000000"/>
          <w:sz w:val="24"/>
          <w:szCs w:val="24"/>
          <w:lang w:val="ro-RO"/>
        </w:rPr>
      </w:pPr>
      <w:r>
        <w:rPr>
          <w:rFonts w:ascii="Times New Roman" w:hAnsi="Times New Roman"/>
          <w:bCs/>
          <w:iCs/>
          <w:color w:val="000000"/>
          <w:sz w:val="24"/>
          <w:szCs w:val="24"/>
          <w:lang w:val="ro-RO"/>
        </w:rPr>
        <w:t>KTNs – Knowledge Transfer Networks</w:t>
      </w:r>
    </w:p>
    <w:p w14:paraId="2001341D" w14:textId="77777777" w:rsidR="00224E88" w:rsidRPr="004C7FFE"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bCs/>
          <w:iCs/>
          <w:color w:val="000000"/>
          <w:sz w:val="24"/>
          <w:szCs w:val="24"/>
          <w:lang w:val="ro-RO"/>
        </w:rPr>
        <w:t xml:space="preserve">MADR - Ministry of Agriculture and Rural Development </w:t>
      </w:r>
    </w:p>
    <w:p w14:paraId="6938F062" w14:textId="77777777" w:rsidR="00224E88" w:rsidRPr="004C7FFE"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 xml:space="preserve">The Contract – represents the contract to be signed with the awarded Individual Consultant </w:t>
      </w:r>
    </w:p>
    <w:p w14:paraId="486AD41D" w14:textId="77777777" w:rsidR="00224E88"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The Client – is the Ministry of Environment, Waters and Forests through the PMU RAPID</w:t>
      </w:r>
    </w:p>
    <w:p w14:paraId="455847AF" w14:textId="1D50E8C7" w:rsidR="0064230C" w:rsidRPr="004C7FFE" w:rsidRDefault="0064230C" w:rsidP="004C7FFE">
      <w:pPr>
        <w:spacing w:line="240" w:lineRule="auto"/>
        <w:ind w:right="89"/>
        <w:jc w:val="both"/>
        <w:rPr>
          <w:rFonts w:ascii="Times New Roman" w:hAnsi="Times New Roman"/>
          <w:sz w:val="24"/>
          <w:szCs w:val="24"/>
        </w:rPr>
      </w:pPr>
      <w:r>
        <w:rPr>
          <w:rFonts w:ascii="Times New Roman" w:hAnsi="Times New Roman"/>
          <w:sz w:val="24"/>
          <w:szCs w:val="24"/>
        </w:rPr>
        <w:lastRenderedPageBreak/>
        <w:t>Grants scheme – the Grants scheme under the Component 2 of RAPID Project for investments in farms</w:t>
      </w:r>
      <w:r w:rsidR="00067F17">
        <w:rPr>
          <w:rFonts w:ascii="Times New Roman" w:hAnsi="Times New Roman"/>
          <w:sz w:val="24"/>
          <w:szCs w:val="24"/>
        </w:rPr>
        <w:t>’</w:t>
      </w:r>
      <w:r>
        <w:rPr>
          <w:rFonts w:ascii="Times New Roman" w:hAnsi="Times New Roman"/>
          <w:sz w:val="24"/>
          <w:szCs w:val="24"/>
        </w:rPr>
        <w:t xml:space="preserve"> environmental infrastructure</w:t>
      </w:r>
    </w:p>
    <w:p w14:paraId="66C2D4AC" w14:textId="673981D4" w:rsidR="00224E88"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 xml:space="preserve">The </w:t>
      </w:r>
      <w:r w:rsidR="002C0272" w:rsidRPr="002C0272">
        <w:rPr>
          <w:rFonts w:ascii="Times New Roman" w:hAnsi="Times New Roman"/>
          <w:sz w:val="24"/>
          <w:szCs w:val="24"/>
        </w:rPr>
        <w:t xml:space="preserve">Technical </w:t>
      </w:r>
      <w:r w:rsidR="003A7167" w:rsidRPr="003A7167">
        <w:rPr>
          <w:rFonts w:ascii="Times New Roman" w:hAnsi="Times New Roman"/>
          <w:sz w:val="24"/>
          <w:szCs w:val="24"/>
        </w:rPr>
        <w:t>Helpdesk</w:t>
      </w:r>
      <w:r w:rsidR="002C0272" w:rsidRPr="002C0272">
        <w:rPr>
          <w:rFonts w:ascii="Times New Roman" w:hAnsi="Times New Roman"/>
          <w:sz w:val="24"/>
          <w:szCs w:val="24"/>
        </w:rPr>
        <w:t xml:space="preserve"> Expert </w:t>
      </w:r>
      <w:r w:rsidRPr="004C7FFE">
        <w:rPr>
          <w:rFonts w:ascii="Times New Roman" w:hAnsi="Times New Roman"/>
          <w:sz w:val="24"/>
          <w:szCs w:val="24"/>
        </w:rPr>
        <w:t xml:space="preserve">– is the Individual Consultant selected based on the present Terms of Reference, </w:t>
      </w:r>
      <w:r w:rsidR="00293B86" w:rsidRPr="004C7FFE">
        <w:rPr>
          <w:rFonts w:ascii="Times New Roman" w:hAnsi="Times New Roman"/>
          <w:sz w:val="24"/>
          <w:szCs w:val="24"/>
        </w:rPr>
        <w:t>to</w:t>
      </w:r>
      <w:r w:rsidRPr="004C7FFE">
        <w:rPr>
          <w:rFonts w:ascii="Times New Roman" w:hAnsi="Times New Roman"/>
          <w:sz w:val="24"/>
          <w:szCs w:val="24"/>
        </w:rPr>
        <w:t xml:space="preserve"> support the PMU </w:t>
      </w:r>
      <w:r w:rsidR="00293B86" w:rsidRPr="004C7FFE">
        <w:rPr>
          <w:rFonts w:ascii="Times New Roman" w:hAnsi="Times New Roman"/>
          <w:sz w:val="24"/>
          <w:szCs w:val="24"/>
        </w:rPr>
        <w:t>with</w:t>
      </w:r>
      <w:r w:rsidRPr="004C7FFE">
        <w:rPr>
          <w:rFonts w:ascii="Times New Roman" w:hAnsi="Times New Roman"/>
          <w:sz w:val="24"/>
          <w:szCs w:val="24"/>
        </w:rPr>
        <w:t xml:space="preserve"> the implementation of the </w:t>
      </w:r>
      <w:r w:rsidR="00293B86" w:rsidRPr="004C7FFE">
        <w:rPr>
          <w:rFonts w:ascii="Times New Roman" w:hAnsi="Times New Roman"/>
          <w:sz w:val="24"/>
          <w:szCs w:val="24"/>
        </w:rPr>
        <w:t xml:space="preserve">activities </w:t>
      </w:r>
      <w:r w:rsidR="003A7167">
        <w:rPr>
          <w:rFonts w:ascii="Times New Roman" w:hAnsi="Times New Roman"/>
          <w:sz w:val="24"/>
          <w:szCs w:val="24"/>
        </w:rPr>
        <w:t xml:space="preserve">for Technical </w:t>
      </w:r>
      <w:r w:rsidR="000001ED">
        <w:rPr>
          <w:rFonts w:ascii="Times New Roman" w:hAnsi="Times New Roman"/>
          <w:sz w:val="24"/>
          <w:szCs w:val="24"/>
        </w:rPr>
        <w:t xml:space="preserve">Helpdesk </w:t>
      </w:r>
      <w:r w:rsidR="00293B86" w:rsidRPr="004C7FFE">
        <w:rPr>
          <w:rFonts w:ascii="Times New Roman" w:hAnsi="Times New Roman"/>
          <w:sz w:val="24"/>
          <w:szCs w:val="24"/>
        </w:rPr>
        <w:t xml:space="preserve">under </w:t>
      </w:r>
      <w:r w:rsidR="003A7167">
        <w:rPr>
          <w:rFonts w:ascii="Times New Roman" w:hAnsi="Times New Roman"/>
          <w:sz w:val="24"/>
          <w:szCs w:val="24"/>
        </w:rPr>
        <w:t xml:space="preserve">Component 2 of the </w:t>
      </w:r>
      <w:r w:rsidR="00293B86" w:rsidRPr="004C7FFE">
        <w:rPr>
          <w:rFonts w:ascii="Times New Roman" w:hAnsi="Times New Roman"/>
          <w:sz w:val="24"/>
          <w:szCs w:val="24"/>
        </w:rPr>
        <w:t>RAPID Project</w:t>
      </w:r>
      <w:r w:rsidRPr="004C7FFE">
        <w:rPr>
          <w:rFonts w:ascii="Times New Roman" w:hAnsi="Times New Roman"/>
          <w:sz w:val="24"/>
          <w:szCs w:val="24"/>
        </w:rPr>
        <w:t>.</w:t>
      </w:r>
    </w:p>
    <w:p w14:paraId="325BA950" w14:textId="24369D20" w:rsidR="007F4BD0" w:rsidRPr="004C7FFE" w:rsidRDefault="007F4BD0" w:rsidP="009E175E">
      <w:pPr>
        <w:pStyle w:val="Heading1"/>
        <w:spacing w:after="120" w:line="240" w:lineRule="auto"/>
        <w:jc w:val="both"/>
        <w:rPr>
          <w:rStyle w:val="IntenseEmphasis"/>
          <w:rFonts w:ascii="Times New Roman" w:hAnsi="Times New Roman" w:cs="Times New Roman"/>
          <w:b/>
          <w:i w:val="0"/>
          <w:sz w:val="24"/>
          <w:szCs w:val="24"/>
          <w:lang w:val="en-GB"/>
        </w:rPr>
      </w:pPr>
      <w:r w:rsidRPr="004C7FFE">
        <w:rPr>
          <w:rStyle w:val="IntenseEmphasis"/>
          <w:rFonts w:ascii="Times New Roman" w:hAnsi="Times New Roman" w:cs="Times New Roman"/>
          <w:b/>
          <w:sz w:val="24"/>
          <w:szCs w:val="24"/>
          <w:lang w:val="en-GB"/>
        </w:rPr>
        <w:t>2.</w:t>
      </w:r>
      <w:r w:rsidRPr="004C7FFE">
        <w:rPr>
          <w:rStyle w:val="IntenseEmphasis"/>
          <w:rFonts w:ascii="Times New Roman" w:hAnsi="Times New Roman" w:cs="Times New Roman"/>
          <w:b/>
          <w:sz w:val="24"/>
          <w:szCs w:val="24"/>
          <w:lang w:val="en-GB"/>
        </w:rPr>
        <w:tab/>
        <w:t>Objective of the assignment</w:t>
      </w:r>
    </w:p>
    <w:p w14:paraId="6D37BB4C" w14:textId="423F67CB" w:rsidR="005116A1" w:rsidRDefault="00096AF1" w:rsidP="00B64E27">
      <w:pPr>
        <w:spacing w:line="240" w:lineRule="auto"/>
        <w:jc w:val="both"/>
        <w:rPr>
          <w:rFonts w:ascii="Times New Roman" w:hAnsi="Times New Roman"/>
          <w:sz w:val="24"/>
          <w:szCs w:val="24"/>
        </w:rPr>
      </w:pPr>
      <w:r>
        <w:rPr>
          <w:rFonts w:ascii="Times New Roman" w:hAnsi="Times New Roman"/>
          <w:sz w:val="24"/>
          <w:szCs w:val="24"/>
          <w:lang w:val="en-GB"/>
        </w:rPr>
        <w:t>The k</w:t>
      </w:r>
      <w:r w:rsidR="007F4BD0" w:rsidRPr="004C7FFE">
        <w:rPr>
          <w:rFonts w:ascii="Times New Roman" w:hAnsi="Times New Roman"/>
          <w:sz w:val="24"/>
          <w:szCs w:val="24"/>
          <w:lang w:val="en-GB"/>
        </w:rPr>
        <w:t>ey objective of the consultancy services</w:t>
      </w:r>
      <w:r>
        <w:rPr>
          <w:rFonts w:ascii="Times New Roman" w:hAnsi="Times New Roman"/>
          <w:sz w:val="24"/>
          <w:szCs w:val="24"/>
          <w:lang w:val="en-GB"/>
        </w:rPr>
        <w:t xml:space="preserve"> is</w:t>
      </w:r>
      <w:r w:rsidR="00B64E27">
        <w:rPr>
          <w:rFonts w:ascii="Times New Roman" w:hAnsi="Times New Roman"/>
          <w:sz w:val="24"/>
          <w:szCs w:val="24"/>
          <w:lang w:val="en-GB"/>
        </w:rPr>
        <w:t xml:space="preserve"> </w:t>
      </w:r>
      <w:r>
        <w:rPr>
          <w:rFonts w:ascii="Times New Roman" w:hAnsi="Times New Roman"/>
          <w:sz w:val="24"/>
          <w:szCs w:val="24"/>
          <w:lang w:val="en-GB"/>
        </w:rPr>
        <w:t xml:space="preserve">to </w:t>
      </w:r>
      <w:r>
        <w:rPr>
          <w:rFonts w:ascii="Times New Roman" w:hAnsi="Times New Roman"/>
          <w:sz w:val="24"/>
          <w:szCs w:val="24"/>
        </w:rPr>
        <w:t>strengthen</w:t>
      </w:r>
      <w:r w:rsidR="000001ED" w:rsidRPr="00B64E27">
        <w:rPr>
          <w:rFonts w:ascii="Times New Roman" w:hAnsi="Times New Roman"/>
          <w:sz w:val="24"/>
          <w:szCs w:val="24"/>
        </w:rPr>
        <w:t xml:space="preserve"> </w:t>
      </w:r>
      <w:r w:rsidR="005116A1" w:rsidRPr="00B64E27">
        <w:rPr>
          <w:rFonts w:ascii="Times New Roman" w:hAnsi="Times New Roman"/>
          <w:sz w:val="24"/>
          <w:szCs w:val="24"/>
        </w:rPr>
        <w:t>the</w:t>
      </w:r>
      <w:r>
        <w:rPr>
          <w:rFonts w:ascii="Times New Roman" w:hAnsi="Times New Roman"/>
          <w:sz w:val="24"/>
          <w:szCs w:val="24"/>
        </w:rPr>
        <w:t xml:space="preserve"> technical</w:t>
      </w:r>
      <w:r w:rsidR="005116A1" w:rsidRPr="00B64E27">
        <w:rPr>
          <w:rFonts w:ascii="Times New Roman" w:hAnsi="Times New Roman"/>
          <w:sz w:val="24"/>
          <w:szCs w:val="24"/>
        </w:rPr>
        <w:t xml:space="preserve"> capacity of the PMU</w:t>
      </w:r>
      <w:r w:rsidR="00CF0EE3" w:rsidRPr="00B64E27">
        <w:rPr>
          <w:rFonts w:ascii="Times New Roman" w:hAnsi="Times New Roman"/>
          <w:sz w:val="24"/>
          <w:szCs w:val="24"/>
        </w:rPr>
        <w:t xml:space="preserve"> for</w:t>
      </w:r>
      <w:r>
        <w:rPr>
          <w:rFonts w:ascii="Times New Roman" w:hAnsi="Times New Roman"/>
          <w:sz w:val="24"/>
          <w:szCs w:val="24"/>
        </w:rPr>
        <w:t xml:space="preserve"> </w:t>
      </w:r>
      <w:r w:rsidR="00257EC5">
        <w:rPr>
          <w:rFonts w:ascii="Times New Roman" w:hAnsi="Times New Roman"/>
          <w:sz w:val="24"/>
          <w:szCs w:val="24"/>
        </w:rPr>
        <w:t>managing the investments in farms modernization and for improving the institutional capacity of the RAPID Project public beneficiaries</w:t>
      </w:r>
      <w:r w:rsidR="00B64E27" w:rsidRPr="00B64E27">
        <w:rPr>
          <w:rFonts w:ascii="Times New Roman" w:hAnsi="Times New Roman"/>
          <w:sz w:val="24"/>
          <w:szCs w:val="24"/>
        </w:rPr>
        <w:t>.</w:t>
      </w:r>
    </w:p>
    <w:p w14:paraId="3486ABA1" w14:textId="3086A301" w:rsidR="00257EC5" w:rsidRDefault="00257EC5" w:rsidP="00B64E27">
      <w:pPr>
        <w:spacing w:line="240" w:lineRule="auto"/>
        <w:jc w:val="both"/>
        <w:rPr>
          <w:rFonts w:ascii="Times New Roman" w:hAnsi="Times New Roman"/>
          <w:sz w:val="24"/>
          <w:szCs w:val="24"/>
          <w:lang w:val="en-GB"/>
        </w:rPr>
      </w:pPr>
      <w:r>
        <w:rPr>
          <w:rFonts w:ascii="Times New Roman" w:hAnsi="Times New Roman"/>
          <w:sz w:val="24"/>
          <w:szCs w:val="24"/>
          <w:lang w:val="en-GB"/>
        </w:rPr>
        <w:t>The specific objectives are:</w:t>
      </w:r>
    </w:p>
    <w:p w14:paraId="38283BEC" w14:textId="404A98BE" w:rsidR="00257EC5" w:rsidRDefault="00257EC5" w:rsidP="00B64E27">
      <w:pPr>
        <w:spacing w:line="240" w:lineRule="auto"/>
        <w:jc w:val="both"/>
        <w:rPr>
          <w:rFonts w:ascii="Times New Roman" w:hAnsi="Times New Roman"/>
          <w:sz w:val="24"/>
          <w:szCs w:val="24"/>
          <w:lang w:val="en-GB"/>
        </w:rPr>
      </w:pPr>
      <w:r>
        <w:rPr>
          <w:rFonts w:ascii="Times New Roman" w:hAnsi="Times New Roman"/>
          <w:sz w:val="24"/>
          <w:szCs w:val="24"/>
          <w:lang w:val="en-GB"/>
        </w:rPr>
        <w:t>- To ensure an operational Helpdesk for farmers, potential applicants, applicants or beneficiaries of the Grants scheme to be financed through RAPID Project;</w:t>
      </w:r>
    </w:p>
    <w:p w14:paraId="55BBDA42" w14:textId="4769DBFE" w:rsidR="0055063E" w:rsidRDefault="00257EC5" w:rsidP="00B64E27">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 To </w:t>
      </w:r>
      <w:r w:rsidR="0055063E">
        <w:rPr>
          <w:rFonts w:ascii="Times New Roman" w:hAnsi="Times New Roman"/>
          <w:sz w:val="24"/>
          <w:szCs w:val="24"/>
          <w:lang w:val="en-GB"/>
        </w:rPr>
        <w:t>support the grants scheme implementation;</w:t>
      </w:r>
    </w:p>
    <w:p w14:paraId="43296C3A" w14:textId="581D49D6" w:rsidR="0055063E" w:rsidRPr="00B64E27" w:rsidRDefault="0055063E" w:rsidP="00B64E27">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 To help promoting the investments through KTNs and awareness campaign. </w:t>
      </w:r>
    </w:p>
    <w:p w14:paraId="7B995DB5" w14:textId="77777777" w:rsidR="007F4BD0" w:rsidRPr="004C7FFE" w:rsidRDefault="007F4BD0" w:rsidP="009E175E">
      <w:pPr>
        <w:pStyle w:val="Heading1"/>
        <w:spacing w:after="120" w:line="240" w:lineRule="auto"/>
        <w:jc w:val="both"/>
        <w:rPr>
          <w:rStyle w:val="IntenseEmphasis"/>
          <w:rFonts w:ascii="Times New Roman" w:hAnsi="Times New Roman" w:cs="Times New Roman"/>
          <w:b/>
          <w:i w:val="0"/>
          <w:sz w:val="24"/>
          <w:szCs w:val="24"/>
          <w:lang w:val="en-GB"/>
        </w:rPr>
      </w:pPr>
      <w:r w:rsidRPr="004C7FFE">
        <w:rPr>
          <w:rStyle w:val="IntenseEmphasis"/>
          <w:rFonts w:ascii="Times New Roman" w:hAnsi="Times New Roman" w:cs="Times New Roman"/>
          <w:b/>
          <w:sz w:val="24"/>
          <w:szCs w:val="24"/>
          <w:lang w:val="en-GB"/>
        </w:rPr>
        <w:t>3. Scope of the Services:</w:t>
      </w:r>
    </w:p>
    <w:p w14:paraId="166625B0" w14:textId="0E8A1D8F"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bdr w:val="none" w:sz="0" w:space="0" w:color="auto" w:frame="1"/>
          <w:lang w:val="en-GB"/>
        </w:rPr>
        <w:t xml:space="preserve">The </w:t>
      </w:r>
      <w:r w:rsidR="002C0272" w:rsidRPr="002C0272">
        <w:rPr>
          <w:rFonts w:ascii="Times New Roman" w:hAnsi="Times New Roman"/>
          <w:sz w:val="24"/>
          <w:szCs w:val="24"/>
          <w:bdr w:val="none" w:sz="0" w:space="0" w:color="auto" w:frame="1"/>
          <w:lang w:val="en-GB"/>
        </w:rPr>
        <w:t xml:space="preserve">Technical </w:t>
      </w:r>
      <w:r w:rsidR="00973974">
        <w:rPr>
          <w:rFonts w:ascii="Times New Roman" w:hAnsi="Times New Roman"/>
          <w:sz w:val="24"/>
          <w:szCs w:val="24"/>
          <w:bdr w:val="none" w:sz="0" w:space="0" w:color="auto" w:frame="1"/>
          <w:lang w:val="en-GB"/>
        </w:rPr>
        <w:t>Helpdesk</w:t>
      </w:r>
      <w:r w:rsidR="002C0272" w:rsidRPr="002C0272">
        <w:rPr>
          <w:rFonts w:ascii="Times New Roman" w:hAnsi="Times New Roman"/>
          <w:sz w:val="24"/>
          <w:szCs w:val="24"/>
          <w:bdr w:val="none" w:sz="0" w:space="0" w:color="auto" w:frame="1"/>
          <w:lang w:val="en-GB"/>
        </w:rPr>
        <w:t xml:space="preserve"> Expert </w:t>
      </w:r>
      <w:r w:rsidRPr="004C7FFE">
        <w:rPr>
          <w:rFonts w:ascii="Times New Roman" w:hAnsi="Times New Roman"/>
          <w:sz w:val="24"/>
          <w:szCs w:val="24"/>
          <w:bdr w:val="none" w:sz="0" w:space="0" w:color="auto" w:frame="1"/>
          <w:lang w:val="en-GB"/>
        </w:rPr>
        <w:t xml:space="preserve">will closely coordinate his/her activity with the other members and consultants of the PMU.  The </w:t>
      </w:r>
      <w:r w:rsidR="002C0272" w:rsidRPr="002C0272">
        <w:rPr>
          <w:rFonts w:ascii="Times New Roman" w:hAnsi="Times New Roman"/>
          <w:sz w:val="24"/>
          <w:szCs w:val="24"/>
          <w:bdr w:val="none" w:sz="0" w:space="0" w:color="auto" w:frame="1"/>
          <w:lang w:val="en-GB"/>
        </w:rPr>
        <w:t xml:space="preserve">Technical </w:t>
      </w:r>
      <w:r w:rsidR="00973974">
        <w:rPr>
          <w:rFonts w:ascii="Times New Roman" w:hAnsi="Times New Roman"/>
          <w:sz w:val="24"/>
          <w:szCs w:val="24"/>
          <w:bdr w:val="none" w:sz="0" w:space="0" w:color="auto" w:frame="1"/>
          <w:lang w:val="en-GB"/>
        </w:rPr>
        <w:t>Helpdesk</w:t>
      </w:r>
      <w:r w:rsidR="002C0272" w:rsidRPr="002C0272">
        <w:rPr>
          <w:rFonts w:ascii="Times New Roman" w:hAnsi="Times New Roman"/>
          <w:sz w:val="24"/>
          <w:szCs w:val="24"/>
          <w:bdr w:val="none" w:sz="0" w:space="0" w:color="auto" w:frame="1"/>
          <w:lang w:val="en-GB"/>
        </w:rPr>
        <w:t xml:space="preserve"> Expert </w:t>
      </w:r>
      <w:r w:rsidRPr="004C7FFE">
        <w:rPr>
          <w:rFonts w:ascii="Times New Roman" w:hAnsi="Times New Roman"/>
          <w:sz w:val="24"/>
          <w:szCs w:val="24"/>
          <w:bdr w:val="none" w:sz="0" w:space="0" w:color="auto" w:frame="1"/>
          <w:lang w:val="en-GB"/>
        </w:rPr>
        <w:t>will have the following tasks and responsibilities:</w:t>
      </w:r>
    </w:p>
    <w:p w14:paraId="040534F4" w14:textId="2F962CE2" w:rsidR="00D57BEE" w:rsidRDefault="00D57BEE" w:rsidP="00C6014C">
      <w:pPr>
        <w:pStyle w:val="ListParagraph"/>
        <w:numPr>
          <w:ilvl w:val="0"/>
          <w:numId w:val="10"/>
        </w:numPr>
        <w:spacing w:after="0"/>
        <w:ind w:left="426" w:hanging="426"/>
        <w:contextualSpacing w:val="0"/>
        <w:jc w:val="both"/>
        <w:rPr>
          <w:rFonts w:ascii="Times New Roman" w:eastAsia="MS Mincho" w:hAnsi="Times New Roman" w:cs="Times New Roman"/>
          <w:sz w:val="24"/>
          <w:szCs w:val="24"/>
        </w:rPr>
      </w:pPr>
      <w:r w:rsidRPr="00D57BEE">
        <w:rPr>
          <w:rFonts w:ascii="Times New Roman" w:eastAsia="MS Mincho" w:hAnsi="Times New Roman" w:cs="Times New Roman"/>
          <w:sz w:val="24"/>
          <w:szCs w:val="24"/>
        </w:rPr>
        <w:t>Support</w:t>
      </w:r>
      <w:r w:rsidR="002B5660">
        <w:rPr>
          <w:rFonts w:ascii="Times New Roman" w:eastAsia="MS Mincho" w:hAnsi="Times New Roman" w:cs="Times New Roman"/>
          <w:sz w:val="24"/>
          <w:szCs w:val="24"/>
        </w:rPr>
        <w:t>s</w:t>
      </w:r>
      <w:r w:rsidRPr="00D57BEE">
        <w:rPr>
          <w:rFonts w:ascii="Times New Roman" w:eastAsia="MS Mincho" w:hAnsi="Times New Roman" w:cs="Times New Roman"/>
          <w:sz w:val="24"/>
          <w:szCs w:val="24"/>
        </w:rPr>
        <w:t xml:space="preserve"> the PMU </w:t>
      </w:r>
      <w:r>
        <w:rPr>
          <w:rFonts w:ascii="Times New Roman" w:eastAsia="MS Mincho" w:hAnsi="Times New Roman" w:cs="Times New Roman"/>
          <w:sz w:val="24"/>
          <w:szCs w:val="24"/>
        </w:rPr>
        <w:t xml:space="preserve">staff </w:t>
      </w:r>
      <w:r w:rsidRPr="00D57BEE">
        <w:rPr>
          <w:rFonts w:ascii="Times New Roman" w:eastAsia="MS Mincho" w:hAnsi="Times New Roman" w:cs="Times New Roman"/>
          <w:sz w:val="24"/>
          <w:szCs w:val="24"/>
        </w:rPr>
        <w:t xml:space="preserve">in establishing and operating a Technical Helpdesk </w:t>
      </w:r>
      <w:r>
        <w:rPr>
          <w:rFonts w:ascii="Times New Roman" w:eastAsia="MS Mincho" w:hAnsi="Times New Roman" w:cs="Times New Roman"/>
          <w:sz w:val="24"/>
          <w:szCs w:val="24"/>
        </w:rPr>
        <w:t xml:space="preserve">to </w:t>
      </w:r>
      <w:r w:rsidRPr="00D57BEE">
        <w:rPr>
          <w:rFonts w:ascii="Times New Roman" w:hAnsi="Times New Roman"/>
          <w:sz w:val="24"/>
          <w:szCs w:val="24"/>
        </w:rPr>
        <w:t xml:space="preserve">responding to various expected </w:t>
      </w:r>
      <w:proofErr w:type="gramStart"/>
      <w:r w:rsidRPr="00D57BEE">
        <w:rPr>
          <w:rFonts w:ascii="Times New Roman" w:hAnsi="Times New Roman"/>
          <w:sz w:val="24"/>
          <w:szCs w:val="24"/>
        </w:rPr>
        <w:t xml:space="preserve">technical </w:t>
      </w:r>
      <w:r w:rsidR="002B5660">
        <w:rPr>
          <w:rFonts w:ascii="Times New Roman" w:hAnsi="Times New Roman"/>
          <w:sz w:val="24"/>
          <w:szCs w:val="24"/>
        </w:rPr>
        <w:t xml:space="preserve"> </w:t>
      </w:r>
      <w:r w:rsidR="002B5660" w:rsidRPr="00D57BEE">
        <w:rPr>
          <w:rFonts w:ascii="Times New Roman" w:hAnsi="Times New Roman"/>
          <w:sz w:val="24"/>
          <w:szCs w:val="24"/>
        </w:rPr>
        <w:t>queries</w:t>
      </w:r>
      <w:proofErr w:type="gramEnd"/>
      <w:r w:rsidRPr="00D57BEE">
        <w:rPr>
          <w:rFonts w:ascii="Times New Roman" w:hAnsi="Times New Roman"/>
          <w:sz w:val="24"/>
          <w:szCs w:val="24"/>
        </w:rPr>
        <w:t xml:space="preserve"> on </w:t>
      </w:r>
      <w:r w:rsidR="002B5660" w:rsidRPr="00D57BEE">
        <w:rPr>
          <w:rFonts w:ascii="Times New Roman" w:hAnsi="Times New Roman"/>
          <w:sz w:val="24"/>
          <w:szCs w:val="24"/>
        </w:rPr>
        <w:t>eligible</w:t>
      </w:r>
      <w:r w:rsidRPr="00D57BEE">
        <w:rPr>
          <w:rFonts w:ascii="Times New Roman" w:hAnsi="Times New Roman"/>
          <w:sz w:val="24"/>
          <w:szCs w:val="24"/>
        </w:rPr>
        <w:t xml:space="preserve"> machinery, equipment and facilities</w:t>
      </w:r>
      <w:r w:rsidR="002B5660">
        <w:rPr>
          <w:rFonts w:ascii="Times New Roman" w:hAnsi="Times New Roman"/>
          <w:sz w:val="24"/>
          <w:szCs w:val="24"/>
        </w:rPr>
        <w:t xml:space="preserve"> that</w:t>
      </w:r>
      <w:r w:rsidRPr="00D57BEE">
        <w:rPr>
          <w:rFonts w:ascii="Times New Roman" w:hAnsi="Times New Roman"/>
          <w:sz w:val="24"/>
          <w:szCs w:val="24"/>
        </w:rPr>
        <w:t xml:space="preserve"> may bring significant environmental benefits in terms of prevention and reduction of nitrates, ammonia, plant protection products and antimicrobial, as well on preserving biodiversity and climate change adaptation and mitigation</w:t>
      </w:r>
      <w:r>
        <w:rPr>
          <w:rFonts w:ascii="Times New Roman" w:eastAsia="MS Mincho" w:hAnsi="Times New Roman" w:cs="Times New Roman"/>
          <w:sz w:val="24"/>
          <w:szCs w:val="24"/>
        </w:rPr>
        <w:t>, by the f</w:t>
      </w:r>
      <w:r w:rsidR="00026D5D">
        <w:rPr>
          <w:rFonts w:ascii="Times New Roman" w:eastAsia="MS Mincho" w:hAnsi="Times New Roman" w:cs="Times New Roman"/>
          <w:sz w:val="24"/>
          <w:szCs w:val="24"/>
        </w:rPr>
        <w:t>o</w:t>
      </w:r>
      <w:r>
        <w:rPr>
          <w:rFonts w:ascii="Times New Roman" w:eastAsia="MS Mincho" w:hAnsi="Times New Roman" w:cs="Times New Roman"/>
          <w:sz w:val="24"/>
          <w:szCs w:val="24"/>
        </w:rPr>
        <w:t>llowing actions:</w:t>
      </w:r>
    </w:p>
    <w:p w14:paraId="47D74F31" w14:textId="262A92D4" w:rsidR="00D57BEE" w:rsidRPr="001F7941" w:rsidRDefault="007451DE" w:rsidP="001F7941">
      <w:pPr>
        <w:numPr>
          <w:ilvl w:val="0"/>
          <w:numId w:val="11"/>
        </w:numPr>
        <w:spacing w:after="0" w:line="240" w:lineRule="auto"/>
        <w:ind w:left="1134" w:hanging="425"/>
        <w:jc w:val="both"/>
        <w:rPr>
          <w:rFonts w:ascii="Times New Roman" w:hAnsi="Times New Roman"/>
          <w:sz w:val="24"/>
          <w:szCs w:val="24"/>
          <w:lang w:val="en-GB"/>
        </w:rPr>
      </w:pPr>
      <w:r>
        <w:rPr>
          <w:rFonts w:ascii="Times New Roman" w:hAnsi="Times New Roman"/>
          <w:sz w:val="24"/>
          <w:szCs w:val="24"/>
          <w:lang w:val="en-GB"/>
        </w:rPr>
        <w:t>Preparation</w:t>
      </w:r>
      <w:r w:rsidRPr="00D57BEE">
        <w:rPr>
          <w:rFonts w:ascii="Times New Roman" w:hAnsi="Times New Roman"/>
          <w:sz w:val="24"/>
          <w:szCs w:val="24"/>
          <w:lang w:val="en-GB"/>
        </w:rPr>
        <w:t xml:space="preserve"> </w:t>
      </w:r>
      <w:r w:rsidR="00D57BEE" w:rsidRPr="00D57BEE">
        <w:rPr>
          <w:rFonts w:ascii="Times New Roman" w:hAnsi="Times New Roman"/>
          <w:sz w:val="24"/>
          <w:szCs w:val="24"/>
          <w:lang w:val="en-GB"/>
        </w:rPr>
        <w:t xml:space="preserve">of indicative types of </w:t>
      </w:r>
      <w:r>
        <w:rPr>
          <w:rFonts w:ascii="Times New Roman" w:hAnsi="Times New Roman"/>
          <w:sz w:val="24"/>
          <w:szCs w:val="24"/>
          <w:lang w:val="en-GB"/>
        </w:rPr>
        <w:t xml:space="preserve">farm </w:t>
      </w:r>
      <w:r w:rsidR="00D57BEE" w:rsidRPr="00D57BEE">
        <w:rPr>
          <w:rFonts w:ascii="Times New Roman" w:hAnsi="Times New Roman"/>
          <w:sz w:val="24"/>
          <w:szCs w:val="24"/>
          <w:lang w:val="en-GB"/>
        </w:rPr>
        <w:t>investment</w:t>
      </w:r>
      <w:r w:rsidR="002B5660">
        <w:rPr>
          <w:rFonts w:ascii="Times New Roman" w:hAnsi="Times New Roman"/>
          <w:sz w:val="24"/>
          <w:szCs w:val="24"/>
          <w:lang w:val="en-GB"/>
        </w:rPr>
        <w:t>s</w:t>
      </w:r>
      <w:r>
        <w:rPr>
          <w:rFonts w:ascii="Times New Roman" w:hAnsi="Times New Roman"/>
          <w:sz w:val="24"/>
          <w:szCs w:val="24"/>
          <w:lang w:val="en-GB"/>
        </w:rPr>
        <w:t xml:space="preserve"> (farm facilities, machinery and equipment) that may have a significant impact on environment protection, and their respective technical documents, such as: c</w:t>
      </w:r>
      <w:r w:rsidRPr="00D57BEE">
        <w:rPr>
          <w:rFonts w:ascii="Times New Roman" w:hAnsi="Times New Roman"/>
          <w:sz w:val="24"/>
          <w:szCs w:val="24"/>
          <w:lang w:val="en-GB"/>
        </w:rPr>
        <w:t xml:space="preserve">oncept </w:t>
      </w:r>
      <w:r>
        <w:rPr>
          <w:rFonts w:ascii="Times New Roman" w:hAnsi="Times New Roman"/>
          <w:sz w:val="24"/>
          <w:szCs w:val="24"/>
          <w:lang w:val="en-GB"/>
        </w:rPr>
        <w:t>n</w:t>
      </w:r>
      <w:r w:rsidRPr="00D57BEE">
        <w:rPr>
          <w:rFonts w:ascii="Times New Roman" w:hAnsi="Times New Roman"/>
          <w:sz w:val="24"/>
          <w:szCs w:val="24"/>
          <w:lang w:val="en-GB"/>
        </w:rPr>
        <w:t>otes, technical specifications</w:t>
      </w:r>
      <w:r>
        <w:rPr>
          <w:rFonts w:ascii="Times New Roman" w:hAnsi="Times New Roman"/>
          <w:sz w:val="24"/>
          <w:szCs w:val="24"/>
          <w:lang w:val="en-GB"/>
        </w:rPr>
        <w:t xml:space="preserve"> (TS)</w:t>
      </w:r>
      <w:r w:rsidRPr="00D57BEE">
        <w:rPr>
          <w:rFonts w:ascii="Times New Roman" w:hAnsi="Times New Roman"/>
          <w:sz w:val="24"/>
          <w:szCs w:val="24"/>
          <w:lang w:val="en-GB"/>
        </w:rPr>
        <w:t xml:space="preserve"> and technological flow</w:t>
      </w:r>
      <w:r>
        <w:rPr>
          <w:rFonts w:ascii="Times New Roman" w:hAnsi="Times New Roman"/>
          <w:sz w:val="24"/>
          <w:szCs w:val="24"/>
          <w:lang w:val="en-GB"/>
        </w:rPr>
        <w:t xml:space="preserve">, to be promoted through the </w:t>
      </w:r>
      <w:r w:rsidR="00F114E3">
        <w:rPr>
          <w:rFonts w:ascii="Times New Roman" w:hAnsi="Times New Roman"/>
          <w:sz w:val="24"/>
          <w:szCs w:val="24"/>
          <w:lang w:val="en-GB"/>
        </w:rPr>
        <w:t>farm environmental investments</w:t>
      </w:r>
      <w:r>
        <w:rPr>
          <w:rFonts w:ascii="Times New Roman" w:hAnsi="Times New Roman"/>
          <w:sz w:val="24"/>
          <w:szCs w:val="24"/>
          <w:lang w:val="en-GB"/>
        </w:rPr>
        <w:t xml:space="preserve"> Helpdesk. </w:t>
      </w:r>
      <w:r w:rsidR="007777BD">
        <w:rPr>
          <w:rFonts w:ascii="Times New Roman" w:hAnsi="Times New Roman"/>
          <w:sz w:val="24"/>
          <w:szCs w:val="24"/>
          <w:lang w:val="ro-RO"/>
        </w:rPr>
        <w:t>This will include the</w:t>
      </w:r>
      <w:r w:rsidR="007777BD" w:rsidRPr="007777BD">
        <w:rPr>
          <w:rFonts w:ascii="Times New Roman" w:hAnsi="Times New Roman"/>
          <w:sz w:val="24"/>
          <w:szCs w:val="24"/>
          <w:lang w:val="en-GB"/>
        </w:rPr>
        <w:t xml:space="preserve"> </w:t>
      </w:r>
      <w:r w:rsidR="007777BD">
        <w:rPr>
          <w:rFonts w:ascii="Times New Roman" w:hAnsi="Times New Roman"/>
          <w:sz w:val="24"/>
          <w:szCs w:val="24"/>
          <w:lang w:val="en-GB"/>
        </w:rPr>
        <w:t>d</w:t>
      </w:r>
      <w:r w:rsidR="007777BD" w:rsidRPr="00D57BEE">
        <w:rPr>
          <w:rFonts w:ascii="Times New Roman" w:hAnsi="Times New Roman"/>
          <w:sz w:val="24"/>
          <w:szCs w:val="24"/>
          <w:lang w:val="en-GB"/>
        </w:rPr>
        <w:t xml:space="preserve">evelopment and updating </w:t>
      </w:r>
      <w:r w:rsidR="007777BD">
        <w:rPr>
          <w:rFonts w:ascii="Times New Roman" w:hAnsi="Times New Roman"/>
          <w:sz w:val="24"/>
          <w:szCs w:val="24"/>
          <w:lang w:val="en-GB"/>
        </w:rPr>
        <w:t xml:space="preserve">of a </w:t>
      </w:r>
      <w:r w:rsidR="007777BD" w:rsidRPr="00D57BEE">
        <w:rPr>
          <w:rFonts w:ascii="Times New Roman" w:hAnsi="Times New Roman"/>
          <w:sz w:val="24"/>
          <w:szCs w:val="24"/>
          <w:lang w:val="en-GB"/>
        </w:rPr>
        <w:t>database</w:t>
      </w:r>
      <w:r w:rsidR="007777BD">
        <w:rPr>
          <w:rFonts w:ascii="Times New Roman" w:hAnsi="Times New Roman"/>
          <w:sz w:val="24"/>
          <w:szCs w:val="24"/>
          <w:lang w:val="en-GB"/>
        </w:rPr>
        <w:t>, with</w:t>
      </w:r>
      <w:r w:rsidR="007777BD" w:rsidRPr="00D57BEE">
        <w:rPr>
          <w:rFonts w:ascii="Times New Roman" w:hAnsi="Times New Roman"/>
          <w:sz w:val="24"/>
          <w:szCs w:val="24"/>
          <w:lang w:val="en-GB"/>
        </w:rPr>
        <w:t xml:space="preserve"> technical specifications machines/machinery/equipment, market price</w:t>
      </w:r>
      <w:r w:rsidR="007777BD">
        <w:rPr>
          <w:rFonts w:ascii="Times New Roman" w:hAnsi="Times New Roman"/>
          <w:sz w:val="24"/>
          <w:szCs w:val="24"/>
          <w:lang w:val="en-GB"/>
        </w:rPr>
        <w:t>s</w:t>
      </w:r>
      <w:r w:rsidR="007777BD" w:rsidRPr="00D57BEE">
        <w:rPr>
          <w:rFonts w:ascii="Times New Roman" w:hAnsi="Times New Roman"/>
          <w:sz w:val="24"/>
          <w:szCs w:val="24"/>
          <w:lang w:val="en-GB"/>
        </w:rPr>
        <w:t>, potential suppliers</w:t>
      </w:r>
      <w:r w:rsidR="007777BD">
        <w:rPr>
          <w:rFonts w:ascii="Times New Roman" w:hAnsi="Times New Roman"/>
          <w:sz w:val="24"/>
          <w:szCs w:val="24"/>
          <w:lang w:val="en-GB"/>
        </w:rPr>
        <w:t xml:space="preserve">. </w:t>
      </w:r>
      <w:r>
        <w:rPr>
          <w:rFonts w:ascii="Times New Roman" w:hAnsi="Times New Roman"/>
          <w:sz w:val="24"/>
          <w:szCs w:val="24"/>
          <w:lang w:val="en-GB"/>
        </w:rPr>
        <w:t>Special focus shall be given</w:t>
      </w:r>
      <w:r w:rsidR="0055063E">
        <w:rPr>
          <w:rFonts w:ascii="Times New Roman" w:hAnsi="Times New Roman"/>
          <w:sz w:val="24"/>
          <w:szCs w:val="24"/>
          <w:lang w:val="en-GB"/>
        </w:rPr>
        <w:t xml:space="preserve"> </w:t>
      </w:r>
      <w:r>
        <w:rPr>
          <w:rFonts w:ascii="Times New Roman" w:hAnsi="Times New Roman"/>
          <w:sz w:val="24"/>
          <w:szCs w:val="24"/>
          <w:lang w:val="en-GB"/>
        </w:rPr>
        <w:t>to</w:t>
      </w:r>
      <w:r w:rsidR="0055063E">
        <w:rPr>
          <w:rFonts w:ascii="Times New Roman" w:hAnsi="Times New Roman"/>
          <w:sz w:val="24"/>
          <w:szCs w:val="24"/>
          <w:lang w:val="en-GB"/>
        </w:rPr>
        <w:t xml:space="preserve"> precision agriculture,</w:t>
      </w:r>
      <w:r w:rsidR="005737C8">
        <w:rPr>
          <w:rFonts w:ascii="Times New Roman" w:hAnsi="Times New Roman"/>
          <w:sz w:val="24"/>
          <w:szCs w:val="24"/>
          <w:lang w:val="en-GB"/>
        </w:rPr>
        <w:t xml:space="preserve"> circular bio-economy,</w:t>
      </w:r>
      <w:r w:rsidR="0055063E">
        <w:rPr>
          <w:rFonts w:ascii="Times New Roman" w:hAnsi="Times New Roman"/>
          <w:sz w:val="24"/>
          <w:szCs w:val="24"/>
          <w:lang w:val="en-GB"/>
        </w:rPr>
        <w:t xml:space="preserve"> minimum and no-tillage</w:t>
      </w:r>
      <w:r w:rsidR="005737C8">
        <w:rPr>
          <w:rFonts w:ascii="Times New Roman" w:hAnsi="Times New Roman"/>
          <w:sz w:val="24"/>
          <w:szCs w:val="24"/>
          <w:lang w:val="en-GB"/>
        </w:rPr>
        <w:t xml:space="preserve"> practices, technologies to reduce waste / improve agricultural inputs efficiency</w:t>
      </w:r>
      <w:r w:rsidR="007777BD">
        <w:rPr>
          <w:rFonts w:ascii="Times New Roman" w:hAnsi="Times New Roman"/>
          <w:sz w:val="24"/>
          <w:szCs w:val="24"/>
          <w:lang w:val="ro-RO"/>
        </w:rPr>
        <w:t>;</w:t>
      </w:r>
    </w:p>
    <w:p w14:paraId="2A05D5A8" w14:textId="7028E2DC" w:rsidR="00D57BEE" w:rsidRPr="00D57BEE" w:rsidRDefault="007451DE" w:rsidP="00C6014C">
      <w:pPr>
        <w:numPr>
          <w:ilvl w:val="0"/>
          <w:numId w:val="11"/>
        </w:numPr>
        <w:spacing w:after="0" w:line="240" w:lineRule="auto"/>
        <w:ind w:left="1134" w:hanging="425"/>
        <w:jc w:val="both"/>
        <w:rPr>
          <w:rFonts w:ascii="Times New Roman" w:hAnsi="Times New Roman"/>
          <w:sz w:val="24"/>
          <w:szCs w:val="24"/>
          <w:lang w:val="en-GB"/>
        </w:rPr>
      </w:pPr>
      <w:r>
        <w:rPr>
          <w:rFonts w:ascii="Times New Roman" w:hAnsi="Times New Roman"/>
          <w:sz w:val="24"/>
          <w:szCs w:val="24"/>
          <w:lang w:val="en-GB"/>
        </w:rPr>
        <w:t>Support d</w:t>
      </w:r>
      <w:r w:rsidR="002B5660">
        <w:rPr>
          <w:rFonts w:ascii="Times New Roman" w:hAnsi="Times New Roman"/>
          <w:sz w:val="24"/>
          <w:szCs w:val="24"/>
          <w:lang w:val="en-GB"/>
        </w:rPr>
        <w:t xml:space="preserve">evelopment of </w:t>
      </w:r>
      <w:r w:rsidR="00D57BEE" w:rsidRPr="00D57BEE">
        <w:rPr>
          <w:rFonts w:ascii="Times New Roman" w:hAnsi="Times New Roman"/>
          <w:sz w:val="24"/>
          <w:szCs w:val="24"/>
          <w:lang w:val="en-GB"/>
        </w:rPr>
        <w:t>T</w:t>
      </w:r>
      <w:r w:rsidR="002B5660">
        <w:rPr>
          <w:rFonts w:ascii="Times New Roman" w:hAnsi="Times New Roman"/>
          <w:sz w:val="24"/>
          <w:szCs w:val="24"/>
          <w:lang w:val="en-GB"/>
        </w:rPr>
        <w:t xml:space="preserve">erms </w:t>
      </w:r>
      <w:r w:rsidR="00D57BEE" w:rsidRPr="00D57BEE">
        <w:rPr>
          <w:rFonts w:ascii="Times New Roman" w:hAnsi="Times New Roman"/>
          <w:sz w:val="24"/>
          <w:szCs w:val="24"/>
          <w:lang w:val="en-GB"/>
        </w:rPr>
        <w:t>o</w:t>
      </w:r>
      <w:r w:rsidR="002B5660">
        <w:rPr>
          <w:rFonts w:ascii="Times New Roman" w:hAnsi="Times New Roman"/>
          <w:sz w:val="24"/>
          <w:szCs w:val="24"/>
          <w:lang w:val="en-GB"/>
        </w:rPr>
        <w:t xml:space="preserve">f </w:t>
      </w:r>
      <w:r w:rsidR="00D57BEE" w:rsidRPr="00D57BEE">
        <w:rPr>
          <w:rFonts w:ascii="Times New Roman" w:hAnsi="Times New Roman"/>
          <w:sz w:val="24"/>
          <w:szCs w:val="24"/>
          <w:lang w:val="en-GB"/>
        </w:rPr>
        <w:t>R</w:t>
      </w:r>
      <w:r w:rsidR="002B5660">
        <w:rPr>
          <w:rFonts w:ascii="Times New Roman" w:hAnsi="Times New Roman"/>
          <w:sz w:val="24"/>
          <w:szCs w:val="24"/>
          <w:lang w:val="en-GB"/>
        </w:rPr>
        <w:t>eference</w:t>
      </w:r>
      <w:r w:rsidR="00D57BEE" w:rsidRPr="00D57BEE">
        <w:rPr>
          <w:rFonts w:ascii="Times New Roman" w:hAnsi="Times New Roman"/>
          <w:sz w:val="24"/>
          <w:szCs w:val="24"/>
          <w:lang w:val="en-GB"/>
        </w:rPr>
        <w:t>s, evaluation</w:t>
      </w:r>
      <w:r w:rsidR="002B5660">
        <w:rPr>
          <w:rFonts w:ascii="Times New Roman" w:hAnsi="Times New Roman"/>
          <w:sz w:val="24"/>
          <w:szCs w:val="24"/>
          <w:lang w:val="en-GB"/>
        </w:rPr>
        <w:t>s of Expressions of Interest and Proposals</w:t>
      </w:r>
      <w:r w:rsidR="00D57BEE" w:rsidRPr="00D57BEE">
        <w:rPr>
          <w:rFonts w:ascii="Times New Roman" w:hAnsi="Times New Roman"/>
          <w:sz w:val="24"/>
          <w:szCs w:val="24"/>
          <w:lang w:val="en-GB"/>
        </w:rPr>
        <w:t xml:space="preserve"> and </w:t>
      </w:r>
      <w:r w:rsidR="0074187E">
        <w:rPr>
          <w:rFonts w:ascii="Times New Roman" w:hAnsi="Times New Roman"/>
          <w:sz w:val="24"/>
          <w:szCs w:val="24"/>
          <w:lang w:val="en-GB"/>
        </w:rPr>
        <w:t xml:space="preserve">further with </w:t>
      </w:r>
      <w:r w:rsidR="00D57BEE" w:rsidRPr="00D57BEE">
        <w:rPr>
          <w:rFonts w:ascii="Times New Roman" w:hAnsi="Times New Roman"/>
          <w:sz w:val="24"/>
          <w:szCs w:val="24"/>
          <w:lang w:val="en-GB"/>
        </w:rPr>
        <w:t>contract</w:t>
      </w:r>
      <w:r>
        <w:rPr>
          <w:rFonts w:ascii="Times New Roman" w:hAnsi="Times New Roman"/>
          <w:sz w:val="24"/>
          <w:szCs w:val="24"/>
          <w:lang w:val="en-GB"/>
        </w:rPr>
        <w:t>s</w:t>
      </w:r>
      <w:r w:rsidR="00D57BEE" w:rsidRPr="00D57BEE">
        <w:rPr>
          <w:rFonts w:ascii="Times New Roman" w:hAnsi="Times New Roman"/>
          <w:sz w:val="24"/>
          <w:szCs w:val="24"/>
          <w:lang w:val="en-GB"/>
        </w:rPr>
        <w:t xml:space="preserve"> management</w:t>
      </w:r>
      <w:r w:rsidR="0074187E">
        <w:rPr>
          <w:rFonts w:ascii="Times New Roman" w:hAnsi="Times New Roman"/>
          <w:sz w:val="24"/>
          <w:szCs w:val="24"/>
          <w:lang w:val="en-GB"/>
        </w:rPr>
        <w:t>,</w:t>
      </w:r>
      <w:r w:rsidR="00D57BEE" w:rsidRPr="00D57BEE">
        <w:rPr>
          <w:rFonts w:ascii="Times New Roman" w:hAnsi="Times New Roman"/>
          <w:sz w:val="24"/>
          <w:szCs w:val="24"/>
          <w:lang w:val="en-GB"/>
        </w:rPr>
        <w:t xml:space="preserve"> for </w:t>
      </w:r>
      <w:r>
        <w:rPr>
          <w:rFonts w:ascii="Times New Roman" w:hAnsi="Times New Roman"/>
          <w:sz w:val="24"/>
          <w:szCs w:val="24"/>
          <w:lang w:val="en-GB"/>
        </w:rPr>
        <w:t xml:space="preserve">the services that shall be procured by the PMU to support grants beneficiaries with </w:t>
      </w:r>
      <w:r w:rsidR="00D57BEE" w:rsidRPr="00D57BEE">
        <w:rPr>
          <w:rFonts w:ascii="Times New Roman" w:hAnsi="Times New Roman"/>
          <w:sz w:val="24"/>
          <w:szCs w:val="24"/>
          <w:lang w:val="en-GB"/>
        </w:rPr>
        <w:t xml:space="preserve">technical </w:t>
      </w:r>
      <w:r w:rsidR="00D57BEE" w:rsidRPr="00460C6A">
        <w:rPr>
          <w:rFonts w:ascii="Times New Roman" w:hAnsi="Times New Roman"/>
          <w:sz w:val="24"/>
          <w:szCs w:val="24"/>
          <w:lang w:val="en-GB"/>
        </w:rPr>
        <w:t>expertise</w:t>
      </w:r>
      <w:r w:rsidRPr="00460C6A">
        <w:rPr>
          <w:rFonts w:ascii="Times New Roman" w:hAnsi="Times New Roman"/>
          <w:sz w:val="24"/>
          <w:szCs w:val="24"/>
          <w:lang w:val="en-GB"/>
        </w:rPr>
        <w:t xml:space="preserve"> for</w:t>
      </w:r>
      <w:r w:rsidR="00D57BEE" w:rsidRPr="00460C6A">
        <w:rPr>
          <w:rFonts w:ascii="Times New Roman" w:hAnsi="Times New Roman"/>
          <w:sz w:val="24"/>
          <w:szCs w:val="24"/>
          <w:lang w:val="en-GB"/>
        </w:rPr>
        <w:t xml:space="preserve"> </w:t>
      </w:r>
      <w:r w:rsidRPr="00460C6A">
        <w:rPr>
          <w:rFonts w:ascii="Times New Roman" w:hAnsi="Times New Roman"/>
          <w:sz w:val="24"/>
          <w:szCs w:val="24"/>
          <w:lang w:val="en-GB"/>
        </w:rPr>
        <w:t>F</w:t>
      </w:r>
      <w:r w:rsidR="002B5660" w:rsidRPr="00460C6A">
        <w:rPr>
          <w:rFonts w:ascii="Times New Roman" w:hAnsi="Times New Roman"/>
          <w:sz w:val="24"/>
          <w:szCs w:val="24"/>
          <w:lang w:val="en-GB"/>
        </w:rPr>
        <w:t xml:space="preserve">easibility </w:t>
      </w:r>
      <w:r w:rsidR="00D57BEE" w:rsidRPr="00460C6A">
        <w:rPr>
          <w:rFonts w:ascii="Times New Roman" w:hAnsi="Times New Roman"/>
          <w:sz w:val="24"/>
          <w:szCs w:val="24"/>
          <w:lang w:val="en-GB"/>
        </w:rPr>
        <w:t>S</w:t>
      </w:r>
      <w:r w:rsidR="002B5660" w:rsidRPr="00460C6A">
        <w:rPr>
          <w:rFonts w:ascii="Times New Roman" w:hAnsi="Times New Roman"/>
          <w:sz w:val="24"/>
          <w:szCs w:val="24"/>
          <w:lang w:val="en-GB"/>
        </w:rPr>
        <w:t>tudies</w:t>
      </w:r>
      <w:r w:rsidR="0074187E" w:rsidRPr="00460C6A">
        <w:rPr>
          <w:rFonts w:ascii="Times New Roman" w:hAnsi="Times New Roman"/>
          <w:sz w:val="24"/>
          <w:szCs w:val="24"/>
          <w:lang w:val="en-GB"/>
        </w:rPr>
        <w:t xml:space="preserve"> (FS)</w:t>
      </w:r>
      <w:r w:rsidR="00D57BEE" w:rsidRPr="00460C6A">
        <w:rPr>
          <w:rFonts w:ascii="Times New Roman" w:hAnsi="Times New Roman"/>
          <w:sz w:val="24"/>
          <w:szCs w:val="24"/>
          <w:lang w:val="en-GB"/>
        </w:rPr>
        <w:t>, T</w:t>
      </w:r>
      <w:r w:rsidR="002B5660" w:rsidRPr="00460C6A">
        <w:rPr>
          <w:rFonts w:ascii="Times New Roman" w:hAnsi="Times New Roman"/>
          <w:sz w:val="24"/>
          <w:szCs w:val="24"/>
          <w:lang w:val="en-GB"/>
        </w:rPr>
        <w:t xml:space="preserve">echnical </w:t>
      </w:r>
      <w:r w:rsidR="00D57BEE" w:rsidRPr="00460C6A">
        <w:rPr>
          <w:rFonts w:ascii="Times New Roman" w:hAnsi="Times New Roman"/>
          <w:sz w:val="24"/>
          <w:szCs w:val="24"/>
          <w:lang w:val="en-GB"/>
        </w:rPr>
        <w:t>D</w:t>
      </w:r>
      <w:r w:rsidR="002B5660" w:rsidRPr="00460C6A">
        <w:rPr>
          <w:rFonts w:ascii="Times New Roman" w:hAnsi="Times New Roman"/>
          <w:sz w:val="24"/>
          <w:szCs w:val="24"/>
          <w:lang w:val="en-GB"/>
        </w:rPr>
        <w:t>esign</w:t>
      </w:r>
      <w:r w:rsidRPr="00460C6A">
        <w:rPr>
          <w:rFonts w:ascii="Times New Roman" w:hAnsi="Times New Roman"/>
          <w:sz w:val="24"/>
          <w:szCs w:val="24"/>
          <w:lang w:val="en-GB"/>
        </w:rPr>
        <w:t>s</w:t>
      </w:r>
      <w:r w:rsidR="0074187E" w:rsidRPr="00460C6A">
        <w:rPr>
          <w:rFonts w:ascii="Times New Roman" w:hAnsi="Times New Roman"/>
          <w:sz w:val="24"/>
          <w:szCs w:val="24"/>
          <w:lang w:val="en-GB"/>
        </w:rPr>
        <w:t xml:space="preserve"> (TD)</w:t>
      </w:r>
      <w:r w:rsidRPr="00460C6A">
        <w:rPr>
          <w:rFonts w:ascii="Times New Roman" w:hAnsi="Times New Roman"/>
          <w:sz w:val="24"/>
          <w:szCs w:val="24"/>
          <w:lang w:val="en-GB"/>
        </w:rPr>
        <w:t xml:space="preserve"> and for the</w:t>
      </w:r>
      <w:bookmarkStart w:id="0" w:name="_GoBack"/>
      <w:bookmarkEnd w:id="0"/>
      <w:r w:rsidR="00D57BEE" w:rsidRPr="00D57BEE">
        <w:rPr>
          <w:rFonts w:ascii="Times New Roman" w:hAnsi="Times New Roman"/>
          <w:sz w:val="24"/>
          <w:szCs w:val="24"/>
          <w:lang w:val="en-GB"/>
        </w:rPr>
        <w:t xml:space="preserve"> </w:t>
      </w:r>
      <w:r w:rsidR="00D57BEE">
        <w:rPr>
          <w:rFonts w:ascii="Times New Roman" w:hAnsi="Times New Roman"/>
          <w:sz w:val="24"/>
          <w:szCs w:val="24"/>
          <w:lang w:val="en-GB"/>
        </w:rPr>
        <w:t>s</w:t>
      </w:r>
      <w:r w:rsidR="00D57BEE" w:rsidRPr="00D57BEE">
        <w:rPr>
          <w:rFonts w:ascii="Times New Roman" w:hAnsi="Times New Roman"/>
          <w:sz w:val="24"/>
          <w:szCs w:val="24"/>
          <w:lang w:val="en-GB"/>
        </w:rPr>
        <w:t xml:space="preserve">upervision </w:t>
      </w:r>
      <w:r w:rsidR="00D57BEE">
        <w:rPr>
          <w:rFonts w:ascii="Times New Roman" w:hAnsi="Times New Roman"/>
          <w:sz w:val="24"/>
          <w:szCs w:val="24"/>
          <w:lang w:val="en-GB"/>
        </w:rPr>
        <w:t>s</w:t>
      </w:r>
      <w:r w:rsidR="00D57BEE" w:rsidRPr="00D57BEE">
        <w:rPr>
          <w:rFonts w:ascii="Times New Roman" w:hAnsi="Times New Roman"/>
          <w:sz w:val="24"/>
          <w:szCs w:val="24"/>
          <w:lang w:val="en-GB"/>
        </w:rPr>
        <w:t>ervices</w:t>
      </w:r>
      <w:r>
        <w:rPr>
          <w:rFonts w:ascii="Times New Roman" w:hAnsi="Times New Roman"/>
          <w:sz w:val="24"/>
          <w:szCs w:val="24"/>
          <w:lang w:val="en-GB"/>
        </w:rPr>
        <w:t xml:space="preserve"> of the construction works</w:t>
      </w:r>
      <w:r w:rsidR="00D57BEE">
        <w:rPr>
          <w:rFonts w:ascii="Times New Roman" w:hAnsi="Times New Roman"/>
          <w:sz w:val="24"/>
          <w:szCs w:val="24"/>
          <w:lang w:val="en-GB"/>
        </w:rPr>
        <w:t>;</w:t>
      </w:r>
    </w:p>
    <w:p w14:paraId="3CE2531E" w14:textId="6B9F2248" w:rsidR="00D57BEE" w:rsidRPr="00D57BEE" w:rsidRDefault="00D57BEE" w:rsidP="00C6014C">
      <w:pPr>
        <w:numPr>
          <w:ilvl w:val="0"/>
          <w:numId w:val="11"/>
        </w:numPr>
        <w:spacing w:after="0" w:line="240" w:lineRule="auto"/>
        <w:ind w:left="1134" w:hanging="425"/>
        <w:jc w:val="both"/>
        <w:rPr>
          <w:rFonts w:ascii="Times New Roman" w:hAnsi="Times New Roman"/>
          <w:sz w:val="24"/>
          <w:szCs w:val="24"/>
          <w:lang w:val="en-GB"/>
        </w:rPr>
      </w:pPr>
      <w:r w:rsidRPr="00D57BEE">
        <w:rPr>
          <w:rFonts w:ascii="Times New Roman" w:hAnsi="Times New Roman"/>
          <w:sz w:val="24"/>
          <w:szCs w:val="24"/>
          <w:lang w:val="en-GB"/>
        </w:rPr>
        <w:t xml:space="preserve">Technical support for evaluation of applications / </w:t>
      </w:r>
      <w:r w:rsidR="007451DE">
        <w:rPr>
          <w:rFonts w:ascii="Times New Roman" w:hAnsi="Times New Roman"/>
          <w:sz w:val="24"/>
          <w:szCs w:val="24"/>
          <w:lang w:val="en-GB"/>
        </w:rPr>
        <w:t xml:space="preserve">request and assessment of </w:t>
      </w:r>
      <w:r w:rsidRPr="00D57BEE">
        <w:rPr>
          <w:rFonts w:ascii="Times New Roman" w:hAnsi="Times New Roman"/>
          <w:sz w:val="24"/>
          <w:szCs w:val="24"/>
          <w:lang w:val="en-GB"/>
        </w:rPr>
        <w:t>clarification/</w:t>
      </w:r>
      <w:r w:rsidR="0074187E">
        <w:rPr>
          <w:rFonts w:ascii="Times New Roman" w:hAnsi="Times New Roman"/>
          <w:sz w:val="24"/>
          <w:szCs w:val="24"/>
          <w:lang w:val="en-GB"/>
        </w:rPr>
        <w:t xml:space="preserve"> </w:t>
      </w:r>
      <w:r w:rsidRPr="00D57BEE">
        <w:rPr>
          <w:rFonts w:ascii="Times New Roman" w:hAnsi="Times New Roman"/>
          <w:sz w:val="24"/>
          <w:szCs w:val="24"/>
          <w:lang w:val="en-GB"/>
        </w:rPr>
        <w:t xml:space="preserve">field visits </w:t>
      </w:r>
      <w:r w:rsidR="0074187E">
        <w:rPr>
          <w:rFonts w:ascii="Times New Roman" w:hAnsi="Times New Roman"/>
          <w:sz w:val="24"/>
          <w:szCs w:val="24"/>
          <w:lang w:val="en-GB"/>
        </w:rPr>
        <w:t>at</w:t>
      </w:r>
      <w:r w:rsidR="0074187E" w:rsidRPr="00D57BEE">
        <w:rPr>
          <w:rFonts w:ascii="Times New Roman" w:hAnsi="Times New Roman"/>
          <w:sz w:val="24"/>
          <w:szCs w:val="24"/>
          <w:lang w:val="en-GB"/>
        </w:rPr>
        <w:t xml:space="preserve"> </w:t>
      </w:r>
      <w:r w:rsidR="007451DE">
        <w:rPr>
          <w:rFonts w:ascii="Times New Roman" w:hAnsi="Times New Roman"/>
          <w:sz w:val="24"/>
          <w:szCs w:val="24"/>
          <w:lang w:val="en-GB"/>
        </w:rPr>
        <w:t xml:space="preserve">grants </w:t>
      </w:r>
      <w:r w:rsidR="0055063E">
        <w:rPr>
          <w:rFonts w:ascii="Times New Roman" w:hAnsi="Times New Roman"/>
          <w:sz w:val="24"/>
          <w:szCs w:val="24"/>
          <w:lang w:val="en-GB"/>
        </w:rPr>
        <w:t>applicants and beneficiaries</w:t>
      </w:r>
      <w:r>
        <w:rPr>
          <w:rFonts w:ascii="Times New Roman" w:hAnsi="Times New Roman"/>
          <w:sz w:val="24"/>
          <w:szCs w:val="24"/>
          <w:lang w:val="en-GB"/>
        </w:rPr>
        <w:t>;</w:t>
      </w:r>
    </w:p>
    <w:p w14:paraId="519B6B82" w14:textId="5331416F" w:rsidR="00D57BEE" w:rsidRPr="00D57BEE" w:rsidRDefault="00D57BEE" w:rsidP="00C6014C">
      <w:pPr>
        <w:numPr>
          <w:ilvl w:val="0"/>
          <w:numId w:val="11"/>
        </w:numPr>
        <w:spacing w:after="0" w:line="240" w:lineRule="auto"/>
        <w:ind w:left="1134" w:hanging="425"/>
        <w:jc w:val="both"/>
        <w:rPr>
          <w:rFonts w:ascii="Times New Roman" w:hAnsi="Times New Roman"/>
          <w:sz w:val="24"/>
          <w:szCs w:val="24"/>
          <w:lang w:val="en-GB"/>
        </w:rPr>
      </w:pPr>
      <w:r w:rsidRPr="00D57BEE">
        <w:rPr>
          <w:rFonts w:ascii="Times New Roman" w:hAnsi="Times New Roman"/>
          <w:sz w:val="24"/>
          <w:szCs w:val="24"/>
          <w:lang w:val="en-GB"/>
        </w:rPr>
        <w:t xml:space="preserve">Verification/validation of </w:t>
      </w:r>
      <w:r w:rsidR="00026D5D" w:rsidRPr="00D57BEE">
        <w:rPr>
          <w:rFonts w:ascii="Times New Roman" w:hAnsi="Times New Roman"/>
          <w:sz w:val="24"/>
          <w:szCs w:val="24"/>
          <w:lang w:val="en-GB"/>
        </w:rPr>
        <w:t>correspondence</w:t>
      </w:r>
      <w:r w:rsidRPr="00D57BEE">
        <w:rPr>
          <w:rFonts w:ascii="Times New Roman" w:hAnsi="Times New Roman"/>
          <w:sz w:val="24"/>
          <w:szCs w:val="24"/>
          <w:lang w:val="en-GB"/>
        </w:rPr>
        <w:t xml:space="preserve"> FS - TD / TS of equipment - TD (procurement phase)</w:t>
      </w:r>
      <w:r>
        <w:rPr>
          <w:rFonts w:ascii="Times New Roman" w:hAnsi="Times New Roman"/>
          <w:sz w:val="24"/>
          <w:szCs w:val="24"/>
          <w:lang w:val="en-GB"/>
        </w:rPr>
        <w:t>;</w:t>
      </w:r>
    </w:p>
    <w:p w14:paraId="52782A40" w14:textId="463A136A" w:rsidR="00D57BEE" w:rsidRPr="00D57BEE" w:rsidRDefault="00D57BEE" w:rsidP="00C6014C">
      <w:pPr>
        <w:numPr>
          <w:ilvl w:val="0"/>
          <w:numId w:val="11"/>
        </w:numPr>
        <w:spacing w:after="0" w:line="240" w:lineRule="auto"/>
        <w:ind w:left="1134" w:hanging="425"/>
        <w:jc w:val="both"/>
        <w:rPr>
          <w:rFonts w:ascii="Times New Roman" w:hAnsi="Times New Roman"/>
          <w:sz w:val="24"/>
          <w:szCs w:val="24"/>
          <w:lang w:val="en-GB"/>
        </w:rPr>
      </w:pPr>
      <w:r w:rsidRPr="00D57BEE">
        <w:rPr>
          <w:rFonts w:ascii="Times New Roman" w:hAnsi="Times New Roman"/>
          <w:sz w:val="24"/>
          <w:szCs w:val="24"/>
          <w:lang w:val="en-GB"/>
        </w:rPr>
        <w:t xml:space="preserve">Verification of </w:t>
      </w:r>
      <w:r w:rsidR="007777BD">
        <w:rPr>
          <w:rFonts w:ascii="Times New Roman" w:hAnsi="Times New Roman"/>
          <w:sz w:val="24"/>
          <w:szCs w:val="24"/>
          <w:lang w:val="en-GB"/>
        </w:rPr>
        <w:t xml:space="preserve">the </w:t>
      </w:r>
      <w:r w:rsidRPr="00D57BEE">
        <w:rPr>
          <w:rFonts w:ascii="Times New Roman" w:hAnsi="Times New Roman"/>
          <w:sz w:val="24"/>
          <w:szCs w:val="24"/>
          <w:lang w:val="en-GB"/>
        </w:rPr>
        <w:t>integration of investments in the technological flow of the farms</w:t>
      </w:r>
      <w:r>
        <w:rPr>
          <w:rFonts w:ascii="Times New Roman" w:hAnsi="Times New Roman"/>
          <w:sz w:val="24"/>
          <w:szCs w:val="24"/>
          <w:lang w:val="en-GB"/>
        </w:rPr>
        <w:t>;</w:t>
      </w:r>
    </w:p>
    <w:p w14:paraId="3E8E4972" w14:textId="10515247" w:rsidR="007777BD" w:rsidRDefault="007777BD" w:rsidP="00C6014C">
      <w:pPr>
        <w:numPr>
          <w:ilvl w:val="0"/>
          <w:numId w:val="11"/>
        </w:numPr>
        <w:spacing w:after="0" w:line="240" w:lineRule="auto"/>
        <w:ind w:left="1134" w:hanging="425"/>
        <w:jc w:val="both"/>
        <w:rPr>
          <w:rFonts w:ascii="Times New Roman" w:hAnsi="Times New Roman"/>
          <w:sz w:val="24"/>
          <w:szCs w:val="24"/>
          <w:lang w:val="en-GB"/>
        </w:rPr>
      </w:pPr>
      <w:r>
        <w:rPr>
          <w:rFonts w:ascii="Times New Roman" w:hAnsi="Times New Roman"/>
          <w:sz w:val="24"/>
          <w:szCs w:val="24"/>
          <w:lang w:val="en-GB"/>
        </w:rPr>
        <w:lastRenderedPageBreak/>
        <w:t>Technical support for PMU and for the grants</w:t>
      </w:r>
      <w:r w:rsidR="003646BF">
        <w:rPr>
          <w:rFonts w:ascii="Times New Roman" w:hAnsi="Times New Roman"/>
          <w:sz w:val="24"/>
          <w:szCs w:val="24"/>
          <w:lang w:val="en-GB"/>
        </w:rPr>
        <w:t>`</w:t>
      </w:r>
      <w:r>
        <w:rPr>
          <w:rFonts w:ascii="Times New Roman" w:hAnsi="Times New Roman"/>
          <w:sz w:val="24"/>
          <w:szCs w:val="24"/>
          <w:lang w:val="en-GB"/>
        </w:rPr>
        <w:t xml:space="preserve"> beneficiaries during the procurement of machinery and equipment;</w:t>
      </w:r>
    </w:p>
    <w:p w14:paraId="387D814B" w14:textId="7B719142" w:rsidR="007777BD" w:rsidRDefault="007777BD" w:rsidP="00C6014C">
      <w:pPr>
        <w:numPr>
          <w:ilvl w:val="0"/>
          <w:numId w:val="11"/>
        </w:numPr>
        <w:spacing w:after="0" w:line="240" w:lineRule="auto"/>
        <w:ind w:left="1134" w:hanging="425"/>
        <w:jc w:val="both"/>
        <w:rPr>
          <w:rFonts w:ascii="Times New Roman" w:hAnsi="Times New Roman"/>
          <w:sz w:val="24"/>
          <w:szCs w:val="24"/>
          <w:lang w:val="en-GB"/>
        </w:rPr>
      </w:pPr>
      <w:r>
        <w:rPr>
          <w:rFonts w:ascii="Times New Roman" w:hAnsi="Times New Roman"/>
          <w:sz w:val="24"/>
          <w:szCs w:val="24"/>
          <w:lang w:val="en-GB"/>
        </w:rPr>
        <w:t>Technical support for PMU for the assessment of the payment claims for grants beneficiaries, including verifications on-the-spot (at the beneficiary farm);</w:t>
      </w:r>
    </w:p>
    <w:p w14:paraId="66F9B2CA" w14:textId="52F32542" w:rsidR="00D57BEE" w:rsidRPr="00D57BEE" w:rsidRDefault="00D57BEE" w:rsidP="00C6014C">
      <w:pPr>
        <w:numPr>
          <w:ilvl w:val="0"/>
          <w:numId w:val="11"/>
        </w:numPr>
        <w:spacing w:after="0" w:line="240" w:lineRule="auto"/>
        <w:ind w:left="1134" w:hanging="425"/>
        <w:jc w:val="both"/>
        <w:rPr>
          <w:rFonts w:ascii="Times New Roman" w:hAnsi="Times New Roman"/>
          <w:sz w:val="24"/>
          <w:szCs w:val="24"/>
          <w:lang w:val="en-GB"/>
        </w:rPr>
      </w:pPr>
      <w:r w:rsidRPr="00D57BEE">
        <w:rPr>
          <w:rFonts w:ascii="Times New Roman" w:hAnsi="Times New Roman"/>
          <w:sz w:val="24"/>
          <w:szCs w:val="24"/>
          <w:lang w:val="en-GB"/>
        </w:rPr>
        <w:t xml:space="preserve">Validation of the minutes of acceptance of goods </w:t>
      </w:r>
      <w:r w:rsidR="00026D5D" w:rsidRPr="00D57BEE">
        <w:rPr>
          <w:rFonts w:ascii="Times New Roman" w:hAnsi="Times New Roman"/>
          <w:sz w:val="24"/>
          <w:szCs w:val="24"/>
          <w:lang w:val="en-GB"/>
        </w:rPr>
        <w:t>- including</w:t>
      </w:r>
      <w:r w:rsidRPr="00D57BEE">
        <w:rPr>
          <w:rFonts w:ascii="Times New Roman" w:hAnsi="Times New Roman"/>
          <w:sz w:val="24"/>
          <w:szCs w:val="24"/>
          <w:lang w:val="en-GB"/>
        </w:rPr>
        <w:t xml:space="preserve"> field visits</w:t>
      </w:r>
      <w:r w:rsidR="007777BD">
        <w:rPr>
          <w:rFonts w:ascii="Times New Roman" w:hAnsi="Times New Roman"/>
          <w:sz w:val="24"/>
          <w:szCs w:val="24"/>
          <w:lang w:val="en-GB"/>
        </w:rPr>
        <w:t xml:space="preserve"> for the public beneficiaries of the RAPID Project Component 1</w:t>
      </w:r>
      <w:r>
        <w:rPr>
          <w:rFonts w:ascii="Times New Roman" w:hAnsi="Times New Roman"/>
          <w:sz w:val="24"/>
          <w:szCs w:val="24"/>
          <w:lang w:val="en-GB"/>
        </w:rPr>
        <w:t>;</w:t>
      </w:r>
      <w:r w:rsidRPr="00D57BEE">
        <w:rPr>
          <w:rFonts w:ascii="Times New Roman" w:hAnsi="Times New Roman"/>
          <w:sz w:val="24"/>
          <w:szCs w:val="24"/>
          <w:lang w:val="en-GB"/>
        </w:rPr>
        <w:t xml:space="preserve"> </w:t>
      </w:r>
    </w:p>
    <w:p w14:paraId="61297D5E" w14:textId="7708B4C7" w:rsidR="00D57BEE" w:rsidRPr="00D57BEE" w:rsidRDefault="00D57BEE" w:rsidP="00C6014C">
      <w:pPr>
        <w:numPr>
          <w:ilvl w:val="0"/>
          <w:numId w:val="11"/>
        </w:numPr>
        <w:spacing w:after="0" w:line="240" w:lineRule="auto"/>
        <w:ind w:left="1134" w:hanging="425"/>
        <w:jc w:val="both"/>
        <w:rPr>
          <w:rFonts w:ascii="Times New Roman" w:hAnsi="Times New Roman"/>
          <w:sz w:val="24"/>
          <w:szCs w:val="24"/>
          <w:lang w:val="en-GB"/>
        </w:rPr>
      </w:pPr>
      <w:r w:rsidRPr="00D57BEE">
        <w:rPr>
          <w:rFonts w:ascii="Times New Roman" w:hAnsi="Times New Roman"/>
          <w:sz w:val="24"/>
          <w:szCs w:val="24"/>
          <w:lang w:val="en-GB"/>
        </w:rPr>
        <w:t xml:space="preserve">Continuous </w:t>
      </w:r>
      <w:r w:rsidR="007777BD">
        <w:rPr>
          <w:rFonts w:ascii="Times New Roman" w:hAnsi="Times New Roman"/>
          <w:sz w:val="24"/>
          <w:szCs w:val="24"/>
          <w:lang w:val="en-GB"/>
        </w:rPr>
        <w:t>investigation</w:t>
      </w:r>
      <w:r w:rsidR="007777BD" w:rsidRPr="00D57BEE">
        <w:rPr>
          <w:rFonts w:ascii="Times New Roman" w:hAnsi="Times New Roman"/>
          <w:sz w:val="24"/>
          <w:szCs w:val="24"/>
          <w:lang w:val="en-GB"/>
        </w:rPr>
        <w:t xml:space="preserve"> </w:t>
      </w:r>
      <w:r w:rsidR="007777BD">
        <w:rPr>
          <w:rFonts w:ascii="Times New Roman" w:hAnsi="Times New Roman"/>
          <w:sz w:val="24"/>
          <w:szCs w:val="24"/>
          <w:lang w:val="en-GB"/>
        </w:rPr>
        <w:t xml:space="preserve">of the </w:t>
      </w:r>
      <w:r w:rsidR="007777BD" w:rsidRPr="00D57BEE">
        <w:rPr>
          <w:rFonts w:ascii="Times New Roman" w:hAnsi="Times New Roman"/>
          <w:sz w:val="24"/>
          <w:szCs w:val="24"/>
          <w:lang w:val="en-GB"/>
        </w:rPr>
        <w:t>manufacturers</w:t>
      </w:r>
      <w:r w:rsidR="007777BD">
        <w:rPr>
          <w:rFonts w:ascii="Times New Roman" w:hAnsi="Times New Roman"/>
          <w:sz w:val="24"/>
          <w:szCs w:val="24"/>
          <w:lang w:val="en-GB"/>
        </w:rPr>
        <w:t>/dealers and users (</w:t>
      </w:r>
      <w:proofErr w:type="gramStart"/>
      <w:r w:rsidR="007777BD">
        <w:rPr>
          <w:rFonts w:ascii="Times New Roman" w:hAnsi="Times New Roman"/>
          <w:sz w:val="24"/>
          <w:szCs w:val="24"/>
          <w:lang w:val="en-GB"/>
        </w:rPr>
        <w:t>farmers  and</w:t>
      </w:r>
      <w:proofErr w:type="gramEnd"/>
      <w:r w:rsidR="007777BD">
        <w:rPr>
          <w:rFonts w:ascii="Times New Roman" w:hAnsi="Times New Roman"/>
          <w:sz w:val="24"/>
          <w:szCs w:val="24"/>
          <w:lang w:val="en-GB"/>
        </w:rPr>
        <w:t xml:space="preserve"> public institutions) for the identification of the </w:t>
      </w:r>
      <w:r w:rsidRPr="00D57BEE">
        <w:rPr>
          <w:rFonts w:ascii="Times New Roman" w:hAnsi="Times New Roman"/>
          <w:sz w:val="24"/>
          <w:szCs w:val="24"/>
          <w:lang w:val="en-GB"/>
        </w:rPr>
        <w:t>machinery/equipment on best technologies/updated technical information</w:t>
      </w:r>
      <w:r w:rsidR="00F114E3">
        <w:rPr>
          <w:rFonts w:ascii="Times New Roman" w:hAnsi="Times New Roman"/>
          <w:sz w:val="24"/>
          <w:szCs w:val="24"/>
          <w:lang w:val="en-GB"/>
        </w:rPr>
        <w:t>.</w:t>
      </w:r>
    </w:p>
    <w:p w14:paraId="2F8E9C78" w14:textId="02C48133" w:rsidR="00C00D66" w:rsidRDefault="008513B1" w:rsidP="00C6014C">
      <w:pPr>
        <w:numPr>
          <w:ilvl w:val="0"/>
          <w:numId w:val="10"/>
        </w:numPr>
        <w:spacing w:before="120" w:line="240" w:lineRule="auto"/>
        <w:ind w:left="425" w:hanging="425"/>
        <w:jc w:val="both"/>
        <w:rPr>
          <w:rFonts w:ascii="Times New Roman" w:hAnsi="Times New Roman"/>
          <w:sz w:val="24"/>
          <w:szCs w:val="24"/>
          <w:lang w:val="en-GB"/>
        </w:rPr>
      </w:pPr>
      <w:bookmarkStart w:id="1" w:name="_Hlk159243260"/>
      <w:r w:rsidRPr="008513B1">
        <w:rPr>
          <w:rFonts w:ascii="Times New Roman" w:hAnsi="Times New Roman"/>
          <w:sz w:val="24"/>
          <w:szCs w:val="24"/>
          <w:lang w:val="en-GB"/>
        </w:rPr>
        <w:t xml:space="preserve">Support the PMU in </w:t>
      </w:r>
      <w:r w:rsidR="00C6014C">
        <w:rPr>
          <w:rFonts w:ascii="Times New Roman" w:hAnsi="Times New Roman"/>
          <w:sz w:val="24"/>
          <w:szCs w:val="24"/>
          <w:lang w:val="en-GB"/>
        </w:rPr>
        <w:t>e</w:t>
      </w:r>
      <w:r w:rsidR="00D57BEE" w:rsidRPr="00D57BEE">
        <w:rPr>
          <w:rFonts w:ascii="Times New Roman" w:hAnsi="Times New Roman"/>
          <w:sz w:val="24"/>
          <w:szCs w:val="24"/>
          <w:lang w:val="en-GB"/>
        </w:rPr>
        <w:t xml:space="preserve">stablishing national knowledge transfer networks </w:t>
      </w:r>
      <w:r w:rsidR="00F114E3">
        <w:rPr>
          <w:rFonts w:ascii="Times New Roman" w:hAnsi="Times New Roman"/>
          <w:sz w:val="24"/>
          <w:szCs w:val="24"/>
          <w:lang w:val="en-GB"/>
        </w:rPr>
        <w:t>on eco-farm investments</w:t>
      </w:r>
      <w:r w:rsidR="00C6014C">
        <w:rPr>
          <w:rFonts w:ascii="Times New Roman" w:hAnsi="Times New Roman"/>
          <w:sz w:val="24"/>
          <w:szCs w:val="24"/>
          <w:lang w:val="en-GB"/>
        </w:rPr>
        <w:t>, including actions as follows:</w:t>
      </w:r>
    </w:p>
    <w:bookmarkEnd w:id="1"/>
    <w:p w14:paraId="19710456" w14:textId="6D416848" w:rsidR="00D57BEE" w:rsidRPr="00D57BEE" w:rsidRDefault="00D57BEE" w:rsidP="00D57BEE">
      <w:pPr>
        <w:numPr>
          <w:ilvl w:val="0"/>
          <w:numId w:val="12"/>
        </w:numPr>
        <w:spacing w:after="0" w:line="240" w:lineRule="auto"/>
        <w:ind w:left="1134" w:hanging="425"/>
        <w:jc w:val="both"/>
        <w:rPr>
          <w:rFonts w:ascii="Times New Roman" w:hAnsi="Times New Roman"/>
          <w:sz w:val="24"/>
          <w:szCs w:val="24"/>
          <w:lang w:val="en-GB"/>
        </w:rPr>
      </w:pPr>
      <w:r w:rsidRPr="00D57BEE">
        <w:rPr>
          <w:rFonts w:ascii="Times New Roman" w:hAnsi="Times New Roman"/>
          <w:sz w:val="24"/>
          <w:szCs w:val="24"/>
          <w:lang w:val="en-GB"/>
        </w:rPr>
        <w:t>Structuring and documenting support materials for trainings</w:t>
      </w:r>
      <w:r w:rsidR="00F114E3">
        <w:rPr>
          <w:rFonts w:ascii="Times New Roman" w:hAnsi="Times New Roman"/>
          <w:sz w:val="24"/>
          <w:szCs w:val="24"/>
          <w:lang w:val="en-GB"/>
        </w:rPr>
        <w:t xml:space="preserve"> and testimonials</w:t>
      </w:r>
      <w:r w:rsidRPr="00D57BEE">
        <w:rPr>
          <w:rFonts w:ascii="Times New Roman" w:hAnsi="Times New Roman"/>
          <w:sz w:val="24"/>
          <w:szCs w:val="24"/>
          <w:lang w:val="en-GB"/>
        </w:rPr>
        <w:t xml:space="preserve"> and participation in territorial campaigns to promote </w:t>
      </w:r>
      <w:r w:rsidR="0055063E">
        <w:rPr>
          <w:rFonts w:ascii="Times New Roman" w:hAnsi="Times New Roman"/>
          <w:sz w:val="24"/>
          <w:szCs w:val="24"/>
          <w:lang w:val="en-GB"/>
        </w:rPr>
        <w:t xml:space="preserve">role </w:t>
      </w:r>
      <w:r w:rsidRPr="00D57BEE">
        <w:rPr>
          <w:rFonts w:ascii="Times New Roman" w:hAnsi="Times New Roman"/>
          <w:sz w:val="24"/>
          <w:szCs w:val="24"/>
          <w:lang w:val="en-GB"/>
        </w:rPr>
        <w:t>model investment types</w:t>
      </w:r>
      <w:r w:rsidR="009F2083">
        <w:rPr>
          <w:rFonts w:ascii="Times New Roman" w:hAnsi="Times New Roman"/>
          <w:sz w:val="24"/>
          <w:szCs w:val="24"/>
          <w:lang w:val="en-GB"/>
        </w:rPr>
        <w:t>;</w:t>
      </w:r>
    </w:p>
    <w:p w14:paraId="1FC01403" w14:textId="44BC8BF0" w:rsidR="00D57BEE" w:rsidRPr="00D57BEE" w:rsidRDefault="00D57BEE" w:rsidP="00D57BEE">
      <w:pPr>
        <w:numPr>
          <w:ilvl w:val="0"/>
          <w:numId w:val="12"/>
        </w:numPr>
        <w:spacing w:after="0" w:line="240" w:lineRule="auto"/>
        <w:ind w:left="1134" w:hanging="425"/>
        <w:jc w:val="both"/>
        <w:rPr>
          <w:rFonts w:ascii="Times New Roman" w:hAnsi="Times New Roman"/>
          <w:sz w:val="24"/>
          <w:szCs w:val="24"/>
          <w:lang w:val="en-GB"/>
        </w:rPr>
      </w:pPr>
      <w:r w:rsidRPr="00D57BEE">
        <w:rPr>
          <w:rFonts w:ascii="Times New Roman" w:hAnsi="Times New Roman"/>
          <w:sz w:val="24"/>
          <w:szCs w:val="24"/>
          <w:lang w:val="en-GB"/>
        </w:rPr>
        <w:t xml:space="preserve">Participation in farmers' focus groups </w:t>
      </w:r>
      <w:r w:rsidR="003646BF">
        <w:rPr>
          <w:rFonts w:ascii="Times New Roman" w:hAnsi="Times New Roman"/>
          <w:sz w:val="24"/>
          <w:szCs w:val="24"/>
          <w:lang w:val="en-GB"/>
        </w:rPr>
        <w:t xml:space="preserve">meetings </w:t>
      </w:r>
      <w:r w:rsidRPr="00D57BEE">
        <w:rPr>
          <w:rFonts w:ascii="Times New Roman" w:hAnsi="Times New Roman"/>
          <w:sz w:val="24"/>
          <w:szCs w:val="24"/>
          <w:lang w:val="en-GB"/>
        </w:rPr>
        <w:t>to disseminate technical information at community level</w:t>
      </w:r>
      <w:r w:rsidR="009F2083">
        <w:rPr>
          <w:rFonts w:ascii="Times New Roman" w:hAnsi="Times New Roman"/>
          <w:sz w:val="24"/>
          <w:szCs w:val="24"/>
          <w:lang w:val="en-GB"/>
        </w:rPr>
        <w:t>;</w:t>
      </w:r>
    </w:p>
    <w:p w14:paraId="26CC767B" w14:textId="34160FA2" w:rsidR="00D57BEE" w:rsidRPr="00D57BEE" w:rsidRDefault="00D57BEE" w:rsidP="00D57BEE">
      <w:pPr>
        <w:numPr>
          <w:ilvl w:val="0"/>
          <w:numId w:val="12"/>
        </w:numPr>
        <w:spacing w:after="0" w:line="240" w:lineRule="auto"/>
        <w:ind w:left="1134" w:hanging="425"/>
        <w:jc w:val="both"/>
        <w:rPr>
          <w:rFonts w:ascii="Times New Roman" w:hAnsi="Times New Roman"/>
          <w:sz w:val="24"/>
          <w:szCs w:val="24"/>
          <w:lang w:val="en-GB"/>
        </w:rPr>
      </w:pPr>
      <w:r w:rsidRPr="00D57BEE">
        <w:rPr>
          <w:rFonts w:ascii="Times New Roman" w:hAnsi="Times New Roman"/>
          <w:sz w:val="24"/>
          <w:szCs w:val="24"/>
          <w:lang w:val="en-GB"/>
        </w:rPr>
        <w:t>Participation in meetings and events for continuous updating of promoted technologies (with machine/machinery/ equipment suppliers, manufacturers, farmers and their organisations, other institutions responsible for implementing investment programmes for farmers and/or information and advice, promotion fairs, etc.)</w:t>
      </w:r>
      <w:r w:rsidR="009F2083">
        <w:rPr>
          <w:rFonts w:ascii="Times New Roman" w:hAnsi="Times New Roman"/>
          <w:sz w:val="24"/>
          <w:szCs w:val="24"/>
          <w:lang w:val="en-GB"/>
        </w:rPr>
        <w:t>;</w:t>
      </w:r>
    </w:p>
    <w:p w14:paraId="0CEA19CA" w14:textId="61F3CFE6" w:rsidR="00D57BEE" w:rsidRPr="00D57BEE" w:rsidRDefault="00F114E3" w:rsidP="00D57BEE">
      <w:pPr>
        <w:numPr>
          <w:ilvl w:val="0"/>
          <w:numId w:val="12"/>
        </w:numPr>
        <w:spacing w:after="0" w:line="240" w:lineRule="auto"/>
        <w:ind w:left="1134" w:hanging="425"/>
        <w:jc w:val="both"/>
        <w:rPr>
          <w:rFonts w:ascii="Times New Roman" w:hAnsi="Times New Roman"/>
          <w:sz w:val="24"/>
          <w:szCs w:val="24"/>
          <w:lang w:val="en-GB"/>
        </w:rPr>
      </w:pPr>
      <w:r>
        <w:rPr>
          <w:rFonts w:ascii="Times New Roman" w:hAnsi="Times New Roman"/>
          <w:sz w:val="24"/>
          <w:szCs w:val="24"/>
          <w:lang w:val="en-GB"/>
        </w:rPr>
        <w:t>O</w:t>
      </w:r>
      <w:r w:rsidR="00D57BEE" w:rsidRPr="00D57BEE">
        <w:rPr>
          <w:rFonts w:ascii="Times New Roman" w:hAnsi="Times New Roman"/>
          <w:sz w:val="24"/>
          <w:szCs w:val="24"/>
          <w:lang w:val="en-GB"/>
        </w:rPr>
        <w:t xml:space="preserve">peration of a Technical </w:t>
      </w:r>
      <w:r w:rsidR="00026D5D" w:rsidRPr="00D57BEE">
        <w:rPr>
          <w:rFonts w:ascii="Times New Roman" w:hAnsi="Times New Roman"/>
          <w:sz w:val="24"/>
          <w:szCs w:val="24"/>
          <w:lang w:val="en-GB"/>
        </w:rPr>
        <w:t>Helpdesk</w:t>
      </w:r>
      <w:r w:rsidR="00D57BEE" w:rsidRPr="00D57BEE">
        <w:rPr>
          <w:rFonts w:ascii="Times New Roman" w:hAnsi="Times New Roman"/>
          <w:sz w:val="24"/>
          <w:szCs w:val="24"/>
          <w:lang w:val="en-GB"/>
        </w:rPr>
        <w:t xml:space="preserve"> on types of investments with environmental impact </w:t>
      </w:r>
      <w:r>
        <w:rPr>
          <w:rFonts w:ascii="Times New Roman" w:hAnsi="Times New Roman"/>
          <w:sz w:val="24"/>
          <w:szCs w:val="24"/>
          <w:lang w:val="en-GB"/>
        </w:rPr>
        <w:t>for the</w:t>
      </w:r>
      <w:r w:rsidRPr="00D57BEE">
        <w:rPr>
          <w:rFonts w:ascii="Times New Roman" w:hAnsi="Times New Roman"/>
          <w:sz w:val="24"/>
          <w:szCs w:val="24"/>
          <w:lang w:val="en-GB"/>
        </w:rPr>
        <w:t xml:space="preserve"> </w:t>
      </w:r>
      <w:r w:rsidR="00D57BEE" w:rsidRPr="00D57BEE">
        <w:rPr>
          <w:rFonts w:ascii="Times New Roman" w:hAnsi="Times New Roman"/>
          <w:sz w:val="24"/>
          <w:szCs w:val="24"/>
          <w:lang w:val="en-GB"/>
        </w:rPr>
        <w:t>contracted farm</w:t>
      </w:r>
      <w:r>
        <w:rPr>
          <w:rFonts w:ascii="Times New Roman" w:hAnsi="Times New Roman"/>
          <w:sz w:val="24"/>
          <w:szCs w:val="24"/>
          <w:lang w:val="en-GB"/>
        </w:rPr>
        <w:t>er</w:t>
      </w:r>
      <w:r w:rsidR="00D57BEE" w:rsidRPr="00D57BEE">
        <w:rPr>
          <w:rFonts w:ascii="Times New Roman" w:hAnsi="Times New Roman"/>
          <w:sz w:val="24"/>
          <w:szCs w:val="24"/>
          <w:lang w:val="en-GB"/>
        </w:rPr>
        <w:t>s</w:t>
      </w:r>
      <w:r>
        <w:rPr>
          <w:rFonts w:ascii="Times New Roman" w:hAnsi="Times New Roman"/>
          <w:sz w:val="24"/>
          <w:szCs w:val="24"/>
          <w:lang w:val="en-GB"/>
        </w:rPr>
        <w:t>, as well for any farmer interested in investing in environmental infrastructure of the farm</w:t>
      </w:r>
      <w:r w:rsidR="009F2083">
        <w:rPr>
          <w:rFonts w:ascii="Times New Roman" w:hAnsi="Times New Roman"/>
          <w:sz w:val="24"/>
          <w:szCs w:val="24"/>
          <w:lang w:val="en-GB"/>
        </w:rPr>
        <w:t>;</w:t>
      </w:r>
    </w:p>
    <w:p w14:paraId="46818AED" w14:textId="617BA848" w:rsidR="00D57BEE" w:rsidRPr="00123988" w:rsidRDefault="00D57BEE" w:rsidP="00D57BEE">
      <w:pPr>
        <w:numPr>
          <w:ilvl w:val="0"/>
          <w:numId w:val="12"/>
        </w:numPr>
        <w:spacing w:after="0" w:line="240" w:lineRule="auto"/>
        <w:ind w:left="1134" w:hanging="425"/>
        <w:jc w:val="both"/>
        <w:rPr>
          <w:rFonts w:ascii="Times New Roman" w:hAnsi="Times New Roman"/>
          <w:sz w:val="24"/>
          <w:szCs w:val="24"/>
          <w:lang w:val="en-GB"/>
        </w:rPr>
      </w:pPr>
      <w:r w:rsidRPr="00D57BEE">
        <w:rPr>
          <w:rFonts w:ascii="Times New Roman" w:hAnsi="Times New Roman"/>
          <w:sz w:val="24"/>
          <w:szCs w:val="24"/>
          <w:lang w:val="en-GB"/>
        </w:rPr>
        <w:t>Participation in national/international workshops and conferences for dissemination of information</w:t>
      </w:r>
      <w:r w:rsidR="00F114E3">
        <w:rPr>
          <w:rFonts w:ascii="Times New Roman" w:hAnsi="Times New Roman"/>
          <w:sz w:val="24"/>
          <w:szCs w:val="24"/>
          <w:lang w:val="en-GB"/>
        </w:rPr>
        <w:t xml:space="preserve"> / promotion of environmental farm infrastructure.</w:t>
      </w:r>
    </w:p>
    <w:p w14:paraId="0B459F85" w14:textId="3C373821" w:rsidR="009F2083" w:rsidRDefault="009F2083" w:rsidP="009F2083">
      <w:pPr>
        <w:numPr>
          <w:ilvl w:val="0"/>
          <w:numId w:val="10"/>
        </w:numPr>
        <w:spacing w:before="120" w:after="0" w:line="240" w:lineRule="auto"/>
        <w:ind w:left="425" w:hanging="425"/>
        <w:jc w:val="both"/>
        <w:rPr>
          <w:rFonts w:ascii="Times New Roman" w:hAnsi="Times New Roman"/>
          <w:sz w:val="24"/>
          <w:szCs w:val="24"/>
          <w:lang w:val="en-GB"/>
        </w:rPr>
      </w:pPr>
      <w:r w:rsidRPr="009F2083">
        <w:rPr>
          <w:rFonts w:ascii="Times New Roman" w:hAnsi="Times New Roman"/>
          <w:sz w:val="24"/>
          <w:szCs w:val="24"/>
          <w:lang w:val="en-GB"/>
        </w:rPr>
        <w:t xml:space="preserve">Support the PMU staff in </w:t>
      </w:r>
      <w:r>
        <w:rPr>
          <w:rFonts w:ascii="Times New Roman" w:hAnsi="Times New Roman"/>
          <w:sz w:val="24"/>
          <w:szCs w:val="24"/>
          <w:lang w:val="en-GB"/>
        </w:rPr>
        <w:t xml:space="preserve">implementation of the awareness campaign, </w:t>
      </w:r>
      <w:r w:rsidRPr="009F2083">
        <w:rPr>
          <w:rFonts w:ascii="Times New Roman" w:hAnsi="Times New Roman"/>
          <w:sz w:val="24"/>
          <w:szCs w:val="24"/>
          <w:lang w:val="en-GB"/>
        </w:rPr>
        <w:t>including actions as follows:</w:t>
      </w:r>
    </w:p>
    <w:p w14:paraId="361AC14B" w14:textId="6D27781E" w:rsidR="009F2083" w:rsidRPr="009F2083" w:rsidRDefault="009F2083" w:rsidP="009F2083">
      <w:pPr>
        <w:numPr>
          <w:ilvl w:val="0"/>
          <w:numId w:val="13"/>
        </w:numPr>
        <w:spacing w:after="0" w:line="240" w:lineRule="auto"/>
        <w:ind w:left="1276" w:hanging="567"/>
        <w:jc w:val="both"/>
        <w:rPr>
          <w:rFonts w:ascii="Times New Roman" w:hAnsi="Times New Roman"/>
          <w:sz w:val="24"/>
          <w:szCs w:val="24"/>
          <w:lang w:val="en-GB"/>
        </w:rPr>
      </w:pPr>
      <w:r w:rsidRPr="009F2083">
        <w:rPr>
          <w:rFonts w:ascii="Times New Roman" w:hAnsi="Times New Roman"/>
          <w:sz w:val="24"/>
          <w:szCs w:val="24"/>
          <w:lang w:val="en-GB"/>
        </w:rPr>
        <w:t>Technical support in the development of communication vectors and target population for the promotion of technologies</w:t>
      </w:r>
      <w:r>
        <w:rPr>
          <w:rFonts w:ascii="Times New Roman" w:hAnsi="Times New Roman"/>
          <w:sz w:val="24"/>
          <w:szCs w:val="24"/>
          <w:lang w:val="en-GB"/>
        </w:rPr>
        <w:t>;</w:t>
      </w:r>
    </w:p>
    <w:p w14:paraId="01C597B7" w14:textId="77777777" w:rsidR="009F2083" w:rsidRDefault="009F2083" w:rsidP="009F2083">
      <w:pPr>
        <w:numPr>
          <w:ilvl w:val="0"/>
          <w:numId w:val="13"/>
        </w:numPr>
        <w:spacing w:after="0" w:line="240" w:lineRule="auto"/>
        <w:ind w:left="1276" w:hanging="567"/>
        <w:jc w:val="both"/>
        <w:rPr>
          <w:rFonts w:ascii="Times New Roman" w:hAnsi="Times New Roman"/>
          <w:sz w:val="24"/>
          <w:szCs w:val="24"/>
          <w:lang w:val="en-GB"/>
        </w:rPr>
      </w:pPr>
      <w:r w:rsidRPr="009F2083">
        <w:rPr>
          <w:rFonts w:ascii="Times New Roman" w:hAnsi="Times New Roman"/>
          <w:sz w:val="24"/>
          <w:szCs w:val="24"/>
          <w:lang w:val="en-GB"/>
        </w:rPr>
        <w:t>Development of technical promotional materials: guides, guidelines, posters, leaflets, sketches, etc.</w:t>
      </w:r>
    </w:p>
    <w:p w14:paraId="2D712BC5" w14:textId="5FF3CA6A" w:rsidR="009F2083" w:rsidRDefault="009F2083" w:rsidP="009F2083">
      <w:pPr>
        <w:numPr>
          <w:ilvl w:val="0"/>
          <w:numId w:val="13"/>
        </w:numPr>
        <w:spacing w:after="0" w:line="240" w:lineRule="auto"/>
        <w:ind w:left="1276" w:hanging="567"/>
        <w:jc w:val="both"/>
        <w:rPr>
          <w:rFonts w:ascii="Times New Roman" w:hAnsi="Times New Roman"/>
          <w:sz w:val="24"/>
          <w:szCs w:val="24"/>
          <w:lang w:val="en-GB"/>
        </w:rPr>
      </w:pPr>
      <w:r w:rsidRPr="009F2083">
        <w:rPr>
          <w:rFonts w:ascii="Times New Roman" w:hAnsi="Times New Roman"/>
          <w:sz w:val="24"/>
          <w:szCs w:val="24"/>
          <w:lang w:val="en-GB"/>
        </w:rPr>
        <w:t xml:space="preserve">Participation in various information dissemination actions: workshops, interviews, broadcasts, </w:t>
      </w:r>
      <w:r w:rsidR="007777BD">
        <w:rPr>
          <w:rFonts w:ascii="Times New Roman" w:hAnsi="Times New Roman"/>
          <w:sz w:val="24"/>
          <w:szCs w:val="24"/>
          <w:lang w:val="en-GB"/>
        </w:rPr>
        <w:t xml:space="preserve">meetings with farmers / farmer organisations, </w:t>
      </w:r>
      <w:r w:rsidRPr="009F2083">
        <w:rPr>
          <w:rFonts w:ascii="Times New Roman" w:hAnsi="Times New Roman"/>
          <w:sz w:val="24"/>
          <w:szCs w:val="24"/>
          <w:lang w:val="en-GB"/>
        </w:rPr>
        <w:t>etc</w:t>
      </w:r>
      <w:r w:rsidR="003646BF">
        <w:rPr>
          <w:rFonts w:ascii="Times New Roman" w:hAnsi="Times New Roman"/>
          <w:sz w:val="24"/>
          <w:szCs w:val="24"/>
          <w:lang w:val="en-GB"/>
        </w:rPr>
        <w:t>;</w:t>
      </w:r>
    </w:p>
    <w:p w14:paraId="6CD51B9A" w14:textId="53BD8385" w:rsidR="003646BF" w:rsidRPr="00460C6A" w:rsidRDefault="003646BF" w:rsidP="00460C6A">
      <w:pPr>
        <w:numPr>
          <w:ilvl w:val="0"/>
          <w:numId w:val="10"/>
        </w:numPr>
        <w:spacing w:after="0" w:line="240" w:lineRule="auto"/>
        <w:ind w:left="425" w:hanging="425"/>
        <w:jc w:val="both"/>
        <w:rPr>
          <w:rFonts w:ascii="Times New Roman" w:hAnsi="Times New Roman"/>
          <w:sz w:val="24"/>
          <w:szCs w:val="24"/>
          <w:lang w:val="en-GB"/>
        </w:rPr>
      </w:pPr>
      <w:r>
        <w:rPr>
          <w:rFonts w:ascii="Times New Roman" w:hAnsi="Times New Roman"/>
          <w:sz w:val="24"/>
          <w:szCs w:val="24"/>
          <w:lang w:val="en-GB"/>
        </w:rPr>
        <w:t>Support for the preparation of the technical specifications and provide technical support during procurement procedures, including at the reception of goods, for the machinery, equipment and other goods</w:t>
      </w:r>
      <w:r w:rsidR="001F7941">
        <w:rPr>
          <w:rFonts w:ascii="Times New Roman" w:hAnsi="Times New Roman"/>
          <w:sz w:val="24"/>
          <w:szCs w:val="24"/>
          <w:lang w:val="en-GB"/>
        </w:rPr>
        <w:t xml:space="preserve"> (with field-visits, if necessary)</w:t>
      </w:r>
      <w:r>
        <w:rPr>
          <w:rFonts w:ascii="Times New Roman" w:hAnsi="Times New Roman"/>
          <w:sz w:val="24"/>
          <w:szCs w:val="24"/>
          <w:lang w:val="en-GB"/>
        </w:rPr>
        <w:t>, as eligible for the public beneficiaries of the Component 1;</w:t>
      </w:r>
    </w:p>
    <w:p w14:paraId="70625CAD" w14:textId="238C0793" w:rsidR="007F4BD0" w:rsidRPr="004C7FFE" w:rsidRDefault="007F4BD0" w:rsidP="00460C6A">
      <w:pPr>
        <w:numPr>
          <w:ilvl w:val="0"/>
          <w:numId w:val="10"/>
        </w:numPr>
        <w:spacing w:after="0" w:line="240" w:lineRule="auto"/>
        <w:ind w:left="425" w:hanging="425"/>
        <w:jc w:val="both"/>
        <w:rPr>
          <w:rFonts w:ascii="Times New Roman" w:hAnsi="Times New Roman"/>
          <w:sz w:val="24"/>
          <w:szCs w:val="24"/>
          <w:lang w:val="en-GB"/>
        </w:rPr>
      </w:pPr>
      <w:r w:rsidRPr="004C7FFE">
        <w:rPr>
          <w:rFonts w:ascii="Times New Roman" w:hAnsi="Times New Roman"/>
          <w:sz w:val="24"/>
          <w:szCs w:val="24"/>
          <w:lang w:val="en-GB"/>
        </w:rPr>
        <w:t>Collaborates with the other PMU staff in preparing reports requested by MEWF, Ministry of Public Finance</w:t>
      </w:r>
      <w:r w:rsidR="00047EA3">
        <w:rPr>
          <w:rFonts w:ascii="Times New Roman" w:hAnsi="Times New Roman"/>
          <w:sz w:val="24"/>
          <w:szCs w:val="24"/>
          <w:lang w:val="en-GB"/>
        </w:rPr>
        <w:t xml:space="preserve">, </w:t>
      </w:r>
      <w:r w:rsidRPr="004C7FFE">
        <w:rPr>
          <w:rFonts w:ascii="Times New Roman" w:hAnsi="Times New Roman"/>
          <w:sz w:val="24"/>
          <w:szCs w:val="24"/>
          <w:lang w:val="en-GB"/>
        </w:rPr>
        <w:t>World Bank</w:t>
      </w:r>
      <w:r w:rsidR="00047EA3">
        <w:rPr>
          <w:rFonts w:ascii="Times New Roman" w:hAnsi="Times New Roman"/>
          <w:sz w:val="24"/>
          <w:szCs w:val="24"/>
          <w:lang w:val="en-GB"/>
        </w:rPr>
        <w:t xml:space="preserve"> and internal or external auditors</w:t>
      </w:r>
      <w:r w:rsidRPr="004C7FFE">
        <w:rPr>
          <w:rFonts w:ascii="Times New Roman" w:hAnsi="Times New Roman"/>
          <w:sz w:val="24"/>
          <w:szCs w:val="24"/>
          <w:lang w:val="en-GB"/>
        </w:rPr>
        <w:t>;</w:t>
      </w:r>
    </w:p>
    <w:p w14:paraId="088A44D3" w14:textId="1ED48A94" w:rsidR="007F4BD0" w:rsidRPr="004C7FFE" w:rsidRDefault="007F4BD0" w:rsidP="00460C6A">
      <w:pPr>
        <w:numPr>
          <w:ilvl w:val="0"/>
          <w:numId w:val="10"/>
        </w:numPr>
        <w:spacing w:after="0" w:line="240" w:lineRule="auto"/>
        <w:ind w:left="425" w:hanging="425"/>
        <w:jc w:val="both"/>
        <w:rPr>
          <w:rFonts w:ascii="Times New Roman" w:hAnsi="Times New Roman"/>
          <w:sz w:val="24"/>
          <w:szCs w:val="24"/>
          <w:lang w:val="en-GB"/>
        </w:rPr>
      </w:pPr>
      <w:r w:rsidRPr="004C7FFE">
        <w:rPr>
          <w:rFonts w:ascii="Times New Roman" w:hAnsi="Times New Roman"/>
          <w:sz w:val="24"/>
          <w:szCs w:val="24"/>
          <w:lang w:val="en-GB"/>
        </w:rPr>
        <w:t xml:space="preserve">Collaborates with the other PMU staff in preparing the </w:t>
      </w:r>
      <w:r w:rsidR="006461C2">
        <w:rPr>
          <w:rFonts w:ascii="Times New Roman" w:hAnsi="Times New Roman"/>
          <w:sz w:val="24"/>
          <w:szCs w:val="24"/>
          <w:lang w:val="en-GB"/>
        </w:rPr>
        <w:t>technical</w:t>
      </w:r>
      <w:r w:rsidR="004209A5" w:rsidRPr="004C7FFE">
        <w:rPr>
          <w:rFonts w:ascii="Times New Roman" w:hAnsi="Times New Roman"/>
          <w:sz w:val="24"/>
          <w:szCs w:val="24"/>
          <w:lang w:val="en-GB"/>
        </w:rPr>
        <w:t xml:space="preserve"> related</w:t>
      </w:r>
      <w:r w:rsidR="004871F9" w:rsidRPr="004C7FFE">
        <w:rPr>
          <w:rFonts w:ascii="Times New Roman" w:hAnsi="Times New Roman"/>
          <w:sz w:val="24"/>
          <w:szCs w:val="24"/>
          <w:lang w:val="en-GB"/>
        </w:rPr>
        <w:t xml:space="preserve"> reporting</w:t>
      </w:r>
      <w:r w:rsidRPr="004C7FFE">
        <w:rPr>
          <w:rFonts w:ascii="Times New Roman" w:hAnsi="Times New Roman"/>
          <w:sz w:val="24"/>
          <w:szCs w:val="24"/>
          <w:lang w:val="en-GB"/>
        </w:rPr>
        <w:t xml:space="preserve"> documents during World Bank’s support implementation missions;</w:t>
      </w:r>
    </w:p>
    <w:p w14:paraId="28E467E3" w14:textId="26A932CE" w:rsidR="00F71EC4" w:rsidRDefault="009C7A61" w:rsidP="003646BF">
      <w:pPr>
        <w:numPr>
          <w:ilvl w:val="0"/>
          <w:numId w:val="10"/>
        </w:numPr>
        <w:spacing w:after="0" w:line="240" w:lineRule="auto"/>
        <w:ind w:left="425" w:hanging="425"/>
        <w:jc w:val="both"/>
        <w:rPr>
          <w:rFonts w:ascii="Times New Roman" w:hAnsi="Times New Roman"/>
          <w:sz w:val="24"/>
          <w:szCs w:val="24"/>
          <w:lang w:val="en-GB"/>
        </w:rPr>
      </w:pPr>
      <w:r>
        <w:rPr>
          <w:rFonts w:ascii="Times New Roman" w:hAnsi="Times New Roman"/>
          <w:sz w:val="24"/>
          <w:szCs w:val="24"/>
          <w:lang w:val="en-GB"/>
        </w:rPr>
        <w:t>Participates at various PMU meetings, including with the World Bank</w:t>
      </w:r>
      <w:r w:rsidR="002969BE">
        <w:rPr>
          <w:rFonts w:ascii="Times New Roman" w:hAnsi="Times New Roman"/>
          <w:sz w:val="24"/>
          <w:szCs w:val="24"/>
          <w:lang w:val="en-GB"/>
        </w:rPr>
        <w:t>’s</w:t>
      </w:r>
      <w:r>
        <w:rPr>
          <w:rFonts w:ascii="Times New Roman" w:hAnsi="Times New Roman"/>
          <w:sz w:val="24"/>
          <w:szCs w:val="24"/>
          <w:lang w:val="en-GB"/>
        </w:rPr>
        <w:t xml:space="preserve"> representatives</w:t>
      </w:r>
      <w:r w:rsidR="00F71EC4">
        <w:rPr>
          <w:rFonts w:ascii="Times New Roman" w:hAnsi="Times New Roman"/>
          <w:sz w:val="24"/>
          <w:szCs w:val="24"/>
          <w:lang w:val="en-GB"/>
        </w:rPr>
        <w:t xml:space="preserve"> and prepares minutes / drafts conclusions of the meetings</w:t>
      </w:r>
      <w:r w:rsidR="003646BF">
        <w:rPr>
          <w:rFonts w:ascii="Times New Roman" w:hAnsi="Times New Roman"/>
          <w:sz w:val="24"/>
          <w:szCs w:val="24"/>
          <w:lang w:val="en-GB"/>
        </w:rPr>
        <w:t>.</w:t>
      </w:r>
    </w:p>
    <w:p w14:paraId="3D2BB4A2" w14:textId="77777777" w:rsidR="003646BF" w:rsidRDefault="003646BF" w:rsidP="00460C6A">
      <w:pPr>
        <w:spacing w:after="0" w:line="240" w:lineRule="auto"/>
        <w:ind w:left="425"/>
        <w:jc w:val="both"/>
        <w:rPr>
          <w:rFonts w:ascii="Times New Roman" w:hAnsi="Times New Roman"/>
          <w:sz w:val="24"/>
          <w:szCs w:val="24"/>
          <w:lang w:val="en-GB"/>
        </w:rPr>
      </w:pPr>
    </w:p>
    <w:p w14:paraId="2AD0DD64" w14:textId="77777777"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lang w:val="en-GB"/>
        </w:rPr>
        <w:t xml:space="preserve">The Consultant is expected to carry out the following </w:t>
      </w:r>
      <w:r w:rsidRPr="004C7FFE">
        <w:rPr>
          <w:rFonts w:ascii="Times New Roman" w:hAnsi="Times New Roman"/>
          <w:b/>
          <w:sz w:val="24"/>
          <w:szCs w:val="24"/>
          <w:lang w:val="en-GB"/>
        </w:rPr>
        <w:t>prior activities</w:t>
      </w:r>
      <w:r w:rsidRPr="004C7FFE">
        <w:rPr>
          <w:rFonts w:ascii="Times New Roman" w:hAnsi="Times New Roman"/>
          <w:sz w:val="24"/>
          <w:szCs w:val="24"/>
          <w:lang w:val="en-GB"/>
        </w:rPr>
        <w:t xml:space="preserve"> in order to achieve the scope and objectives of the assignment:</w:t>
      </w:r>
    </w:p>
    <w:p w14:paraId="29CA0D1D" w14:textId="77777777" w:rsidR="007F4BD0" w:rsidRPr="004C7FFE" w:rsidRDefault="007F4BD0" w:rsidP="004C7FFE">
      <w:pPr>
        <w:numPr>
          <w:ilvl w:val="0"/>
          <w:numId w:val="3"/>
        </w:numPr>
        <w:spacing w:line="240" w:lineRule="auto"/>
        <w:ind w:left="0" w:firstLine="0"/>
        <w:jc w:val="both"/>
        <w:rPr>
          <w:rFonts w:ascii="Times New Roman" w:hAnsi="Times New Roman"/>
          <w:sz w:val="24"/>
          <w:szCs w:val="24"/>
          <w:lang w:val="en-GB"/>
        </w:rPr>
      </w:pPr>
      <w:r w:rsidRPr="004C7FFE">
        <w:rPr>
          <w:rFonts w:ascii="Times New Roman" w:hAnsi="Times New Roman"/>
          <w:sz w:val="24"/>
          <w:szCs w:val="24"/>
          <w:lang w:val="en-GB"/>
        </w:rPr>
        <w:t>Examine and get extensive knowledge of the project documents (</w:t>
      </w:r>
      <w:r w:rsidRPr="004C7FFE">
        <w:rPr>
          <w:rFonts w:ascii="Times New Roman" w:hAnsi="Times New Roman"/>
          <w:sz w:val="24"/>
          <w:szCs w:val="24"/>
          <w:bdr w:val="none" w:sz="0" w:space="0" w:color="auto" w:frame="1"/>
          <w:lang w:val="en-GB"/>
        </w:rPr>
        <w:t xml:space="preserve">Project Appraisal Document, Project Paper, Loan Agreement, Project Operational Manual, Project Procurement Plan, Project Action Plan, </w:t>
      </w:r>
      <w:r w:rsidR="00047EA3">
        <w:rPr>
          <w:rFonts w:ascii="Times New Roman" w:hAnsi="Times New Roman"/>
          <w:sz w:val="24"/>
          <w:szCs w:val="24"/>
          <w:bdr w:val="none" w:sz="0" w:space="0" w:color="auto" w:frame="1"/>
          <w:lang w:val="en-GB"/>
        </w:rPr>
        <w:t xml:space="preserve">Grants manual and annexes </w:t>
      </w:r>
      <w:r w:rsidRPr="004C7FFE">
        <w:rPr>
          <w:rFonts w:ascii="Times New Roman" w:hAnsi="Times New Roman"/>
          <w:sz w:val="24"/>
          <w:szCs w:val="24"/>
          <w:bdr w:val="none" w:sz="0" w:space="0" w:color="auto" w:frame="1"/>
          <w:lang w:val="en-GB"/>
        </w:rPr>
        <w:t>among others</w:t>
      </w:r>
      <w:r w:rsidRPr="004C7FFE">
        <w:rPr>
          <w:rFonts w:ascii="Times New Roman" w:hAnsi="Times New Roman"/>
          <w:sz w:val="24"/>
          <w:szCs w:val="24"/>
          <w:lang w:val="en-GB"/>
        </w:rPr>
        <w:t>);</w:t>
      </w:r>
    </w:p>
    <w:p w14:paraId="29C78D49" w14:textId="6BEE6541" w:rsidR="007F4BD0" w:rsidRPr="004C7FFE" w:rsidRDefault="007F4BD0" w:rsidP="004C7FFE">
      <w:pPr>
        <w:pStyle w:val="Default"/>
        <w:numPr>
          <w:ilvl w:val="0"/>
          <w:numId w:val="3"/>
        </w:numPr>
        <w:spacing w:after="120"/>
        <w:ind w:left="0" w:firstLine="0"/>
        <w:jc w:val="both"/>
        <w:rPr>
          <w:color w:val="auto"/>
          <w:lang w:val="en-GB"/>
        </w:rPr>
      </w:pPr>
      <w:r w:rsidRPr="004C7FFE">
        <w:rPr>
          <w:bdr w:val="none" w:sz="0" w:space="0" w:color="auto" w:frame="1"/>
          <w:lang w:val="en-GB"/>
        </w:rPr>
        <w:lastRenderedPageBreak/>
        <w:t xml:space="preserve">Meet and work directly with the PMU team, especially the PMU Director, </w:t>
      </w:r>
      <w:r w:rsidR="00F71EC4">
        <w:rPr>
          <w:bdr w:val="none" w:sz="0" w:space="0" w:color="auto" w:frame="1"/>
          <w:lang w:val="en-GB"/>
        </w:rPr>
        <w:t xml:space="preserve">Deputy Director, </w:t>
      </w:r>
      <w:r w:rsidR="003646BF">
        <w:rPr>
          <w:bdr w:val="none" w:sz="0" w:space="0" w:color="auto" w:frame="1"/>
          <w:lang w:val="en-GB"/>
        </w:rPr>
        <w:t xml:space="preserve">Technical Coordinator, Knowledge Transfer Coordinator, </w:t>
      </w:r>
      <w:r w:rsidRPr="004C7FFE">
        <w:rPr>
          <w:bdr w:val="none" w:sz="0" w:space="0" w:color="auto" w:frame="1"/>
          <w:lang w:val="en-GB"/>
        </w:rPr>
        <w:t>Procurement Manager and Procurement Staff</w:t>
      </w:r>
      <w:r w:rsidRPr="004C7FFE">
        <w:rPr>
          <w:lang w:val="en-GB"/>
        </w:rPr>
        <w:t>.</w:t>
      </w:r>
    </w:p>
    <w:p w14:paraId="6783EB01" w14:textId="77777777" w:rsidR="007F4BD0" w:rsidRPr="004C7FFE" w:rsidRDefault="007F4BD0" w:rsidP="009E175E">
      <w:pPr>
        <w:pStyle w:val="Heading1"/>
        <w:spacing w:after="120" w:line="240" w:lineRule="auto"/>
        <w:jc w:val="both"/>
        <w:rPr>
          <w:rStyle w:val="IntenseEmphasis"/>
          <w:rFonts w:ascii="Times New Roman" w:hAnsi="Times New Roman" w:cs="Times New Roman"/>
          <w:b/>
          <w:sz w:val="24"/>
          <w:szCs w:val="24"/>
          <w:lang w:val="en-GB"/>
        </w:rPr>
      </w:pPr>
      <w:bookmarkStart w:id="2" w:name="_Hlk159258441"/>
      <w:r w:rsidRPr="004C7FFE">
        <w:rPr>
          <w:rStyle w:val="IntenseEmphasis"/>
          <w:rFonts w:ascii="Times New Roman" w:hAnsi="Times New Roman" w:cs="Times New Roman"/>
          <w:b/>
          <w:sz w:val="24"/>
          <w:szCs w:val="24"/>
          <w:lang w:val="en-GB"/>
        </w:rPr>
        <w:t>4. Consultant’s Profile:</w:t>
      </w:r>
    </w:p>
    <w:p w14:paraId="2D07FF2D" w14:textId="423AB37D" w:rsidR="00250268" w:rsidRDefault="007F4BD0" w:rsidP="004C7FFE">
      <w:pPr>
        <w:spacing w:line="240" w:lineRule="auto"/>
        <w:jc w:val="both"/>
        <w:rPr>
          <w:rStyle w:val="CharacterStyle1"/>
          <w:rFonts w:ascii="Times New Roman" w:hAnsi="Times New Roman"/>
          <w:sz w:val="24"/>
          <w:szCs w:val="24"/>
          <w:lang w:val="en-GB"/>
        </w:rPr>
      </w:pPr>
      <w:r w:rsidRPr="004C7FFE">
        <w:rPr>
          <w:rStyle w:val="CharacterStyle1"/>
          <w:rFonts w:ascii="Times New Roman" w:hAnsi="Times New Roman"/>
          <w:sz w:val="24"/>
          <w:szCs w:val="24"/>
          <w:lang w:val="en-GB"/>
        </w:rPr>
        <w:t xml:space="preserve">In order to be able to charge the Client for the activities performed under these terms of reference, the expert must </w:t>
      </w:r>
      <w:r w:rsidR="00250268" w:rsidRPr="00250268">
        <w:rPr>
          <w:rStyle w:val="CharacterStyle1"/>
          <w:rFonts w:ascii="Times New Roman" w:hAnsi="Times New Roman"/>
          <w:sz w:val="24"/>
          <w:szCs w:val="24"/>
          <w:lang w:val="en-GB"/>
        </w:rPr>
        <w:t xml:space="preserve">either </w:t>
      </w:r>
    </w:p>
    <w:p w14:paraId="2EF08794" w14:textId="05EAE048" w:rsidR="00250268" w:rsidRPr="00D35E9E" w:rsidRDefault="00250268" w:rsidP="00250268">
      <w:pPr>
        <w:pStyle w:val="ListParagraph"/>
        <w:numPr>
          <w:ilvl w:val="0"/>
          <w:numId w:val="8"/>
        </w:numPr>
        <w:spacing w:line="240" w:lineRule="auto"/>
        <w:jc w:val="both"/>
        <w:rPr>
          <w:rStyle w:val="Strong"/>
          <w:rFonts w:ascii="Times New Roman" w:hAnsi="Times New Roman"/>
          <w:b w:val="0"/>
          <w:bCs w:val="0"/>
          <w:sz w:val="24"/>
          <w:szCs w:val="24"/>
          <w:u w:val="single"/>
          <w:lang w:eastAsia="ro-RO"/>
        </w:rPr>
      </w:pPr>
      <w:r w:rsidRPr="004C7FFE">
        <w:rPr>
          <w:rStyle w:val="CharacterStyle1"/>
          <w:rFonts w:ascii="Times New Roman" w:hAnsi="Times New Roman"/>
          <w:sz w:val="24"/>
          <w:szCs w:val="24"/>
        </w:rPr>
        <w:t xml:space="preserve">be </w:t>
      </w:r>
      <w:r w:rsidR="007F4BD0" w:rsidRPr="00250268">
        <w:rPr>
          <w:rStyle w:val="CharacterStyle1"/>
          <w:rFonts w:ascii="Times New Roman" w:hAnsi="Times New Roman"/>
          <w:sz w:val="24"/>
          <w:szCs w:val="24"/>
        </w:rPr>
        <w:t>a person authorized under the Law</w:t>
      </w:r>
      <w:r w:rsidR="007F4BD0" w:rsidRPr="00250268">
        <w:rPr>
          <w:rStyle w:val="Strong"/>
          <w:rFonts w:ascii="Times New Roman" w:hAnsi="Times New Roman"/>
          <w:sz w:val="24"/>
          <w:szCs w:val="24"/>
        </w:rPr>
        <w:t xml:space="preserve"> 300/2004 regarding the authorization of individual persons and family associations to carry out independent activities or </w:t>
      </w:r>
    </w:p>
    <w:p w14:paraId="4ADB7C20" w14:textId="3CEF6A20" w:rsidR="007F4BD0" w:rsidRPr="00D35E9E" w:rsidRDefault="007F4BD0" w:rsidP="00D35E9E">
      <w:pPr>
        <w:pStyle w:val="ListParagraph"/>
        <w:numPr>
          <w:ilvl w:val="0"/>
          <w:numId w:val="8"/>
        </w:numPr>
        <w:spacing w:line="240" w:lineRule="auto"/>
        <w:jc w:val="both"/>
        <w:rPr>
          <w:rFonts w:ascii="Times New Roman" w:hAnsi="Times New Roman"/>
          <w:b/>
          <w:sz w:val="24"/>
          <w:szCs w:val="24"/>
          <w:u w:val="single"/>
          <w:lang w:eastAsia="ro-RO"/>
        </w:rPr>
      </w:pPr>
      <w:r w:rsidRPr="00250268">
        <w:rPr>
          <w:rStyle w:val="Strong"/>
          <w:rFonts w:ascii="Times New Roman" w:hAnsi="Times New Roman"/>
          <w:sz w:val="24"/>
          <w:szCs w:val="24"/>
        </w:rPr>
        <w:t xml:space="preserve">act under a limited liability company or another form of organization that enables him/her to issue invoices for the services provided. In any of the cases, the Consultant should be aware that the services will be provided only by the selected Individual Consultant </w:t>
      </w:r>
      <w:r w:rsidRPr="00157D03">
        <w:rPr>
          <w:rStyle w:val="Strong"/>
          <w:rFonts w:ascii="Times New Roman" w:hAnsi="Times New Roman"/>
          <w:sz w:val="24"/>
          <w:szCs w:val="24"/>
        </w:rPr>
        <w:t xml:space="preserve">and no </w:t>
      </w:r>
      <w:r w:rsidR="00157D03">
        <w:rPr>
          <w:rStyle w:val="Strong"/>
          <w:rFonts w:ascii="Times New Roman" w:hAnsi="Times New Roman"/>
          <w:sz w:val="24"/>
          <w:szCs w:val="24"/>
        </w:rPr>
        <w:t xml:space="preserve">future </w:t>
      </w:r>
      <w:r w:rsidRPr="00D35E9E">
        <w:rPr>
          <w:rFonts w:ascii="Times New Roman" w:hAnsi="Times New Roman"/>
          <w:b/>
          <w:sz w:val="24"/>
          <w:szCs w:val="24"/>
        </w:rPr>
        <w:t xml:space="preserve">substitution of </w:t>
      </w:r>
      <w:r w:rsidR="00157D03">
        <w:rPr>
          <w:rFonts w:ascii="Times New Roman" w:hAnsi="Times New Roman"/>
          <w:b/>
          <w:sz w:val="24"/>
          <w:szCs w:val="24"/>
        </w:rPr>
        <w:t>the</w:t>
      </w:r>
      <w:r w:rsidR="00157D03" w:rsidRPr="00D35E9E">
        <w:rPr>
          <w:rFonts w:ascii="Times New Roman" w:hAnsi="Times New Roman"/>
          <w:b/>
          <w:sz w:val="24"/>
          <w:szCs w:val="24"/>
        </w:rPr>
        <w:t xml:space="preserve"> </w:t>
      </w:r>
      <w:r w:rsidRPr="00D35E9E">
        <w:rPr>
          <w:rFonts w:ascii="Times New Roman" w:hAnsi="Times New Roman"/>
          <w:b/>
          <w:sz w:val="24"/>
          <w:szCs w:val="24"/>
        </w:rPr>
        <w:t xml:space="preserve">individual </w:t>
      </w:r>
      <w:r w:rsidR="00157D03">
        <w:rPr>
          <w:rFonts w:ascii="Times New Roman" w:hAnsi="Times New Roman"/>
          <w:b/>
          <w:sz w:val="24"/>
          <w:szCs w:val="24"/>
        </w:rPr>
        <w:t xml:space="preserve">consultant </w:t>
      </w:r>
      <w:r w:rsidRPr="00D35E9E">
        <w:rPr>
          <w:rFonts w:ascii="Times New Roman" w:hAnsi="Times New Roman"/>
          <w:b/>
          <w:sz w:val="24"/>
          <w:szCs w:val="24"/>
        </w:rPr>
        <w:t>who was initially selected</w:t>
      </w:r>
      <w:r w:rsidR="00157D03">
        <w:rPr>
          <w:rFonts w:ascii="Times New Roman" w:hAnsi="Times New Roman"/>
          <w:b/>
          <w:sz w:val="24"/>
          <w:szCs w:val="24"/>
        </w:rPr>
        <w:t>,</w:t>
      </w:r>
      <w:r w:rsidRPr="00D35E9E">
        <w:rPr>
          <w:rFonts w:ascii="Times New Roman" w:hAnsi="Times New Roman"/>
          <w:b/>
          <w:sz w:val="24"/>
          <w:szCs w:val="24"/>
        </w:rPr>
        <w:t xml:space="preserve"> will be permitted</w:t>
      </w:r>
      <w:r w:rsidRPr="00157D03">
        <w:rPr>
          <w:rStyle w:val="Strong"/>
          <w:rFonts w:ascii="Times New Roman" w:hAnsi="Times New Roman"/>
          <w:sz w:val="24"/>
          <w:szCs w:val="24"/>
        </w:rPr>
        <w:t>.</w:t>
      </w:r>
    </w:p>
    <w:bookmarkEnd w:id="2"/>
    <w:p w14:paraId="6135ADA4" w14:textId="4658C2E5" w:rsidR="007F4BD0" w:rsidRPr="004C7FFE" w:rsidRDefault="007F4BD0" w:rsidP="004C7FFE">
      <w:pPr>
        <w:pStyle w:val="Default"/>
        <w:spacing w:after="120"/>
        <w:jc w:val="both"/>
        <w:rPr>
          <w:b/>
          <w:lang w:val="en-GB"/>
        </w:rPr>
      </w:pPr>
      <w:r w:rsidRPr="004C7FFE">
        <w:rPr>
          <w:b/>
          <w:lang w:val="en-GB"/>
        </w:rPr>
        <w:t xml:space="preserve">The qualifications and experience required: </w:t>
      </w:r>
    </w:p>
    <w:p w14:paraId="158C6591" w14:textId="7777777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bookmarkStart w:id="3" w:name="_Hlk157091327"/>
      <w:r w:rsidRPr="00B91E84">
        <w:rPr>
          <w:rFonts w:ascii="Times New Roman" w:hAnsi="Times New Roman" w:cs="Times New Roman"/>
          <w:sz w:val="24"/>
          <w:szCs w:val="24"/>
        </w:rPr>
        <w:t>Academic engineering education;</w:t>
      </w:r>
    </w:p>
    <w:p w14:paraId="46211809" w14:textId="7777777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A background of at least 5 years in the field of engineering;</w:t>
      </w:r>
    </w:p>
    <w:p w14:paraId="7EA3D91F" w14:textId="42F8044D"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 xml:space="preserve">At least </w:t>
      </w:r>
      <w:r w:rsidR="00973974">
        <w:rPr>
          <w:rFonts w:ascii="Times New Roman" w:hAnsi="Times New Roman" w:cs="Times New Roman"/>
          <w:sz w:val="24"/>
          <w:szCs w:val="24"/>
        </w:rPr>
        <w:t>3</w:t>
      </w:r>
      <w:r w:rsidRPr="00B91E84">
        <w:rPr>
          <w:rFonts w:ascii="Times New Roman" w:hAnsi="Times New Roman" w:cs="Times New Roman"/>
          <w:sz w:val="24"/>
          <w:szCs w:val="24"/>
        </w:rPr>
        <w:t xml:space="preserve"> years of proven practical experience in the field of project management;</w:t>
      </w:r>
    </w:p>
    <w:p w14:paraId="5CFC8C3F" w14:textId="7777777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Practical experience in monitoring and assessing internationally-funded projects;</w:t>
      </w:r>
    </w:p>
    <w:p w14:paraId="5F9D424C" w14:textId="3F93BCD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 xml:space="preserve">Relevant practical experience in the field of </w:t>
      </w:r>
      <w:r w:rsidR="001F7941">
        <w:rPr>
          <w:rFonts w:ascii="Times New Roman" w:hAnsi="Times New Roman" w:cs="Times New Roman"/>
          <w:sz w:val="24"/>
          <w:szCs w:val="24"/>
        </w:rPr>
        <w:t xml:space="preserve">investments for the prevention and reduction of </w:t>
      </w:r>
      <w:r w:rsidR="00DD3927">
        <w:rPr>
          <w:rFonts w:ascii="Times New Roman" w:hAnsi="Times New Roman" w:cs="Times New Roman"/>
          <w:sz w:val="24"/>
          <w:szCs w:val="24"/>
        </w:rPr>
        <w:t>agricultural pollution</w:t>
      </w:r>
      <w:r w:rsidRPr="00B91E84">
        <w:rPr>
          <w:rFonts w:ascii="Times New Roman" w:hAnsi="Times New Roman" w:cs="Times New Roman"/>
          <w:sz w:val="24"/>
          <w:szCs w:val="24"/>
        </w:rPr>
        <w:t>;</w:t>
      </w:r>
    </w:p>
    <w:p w14:paraId="2F054FA7" w14:textId="0FE38108"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 xml:space="preserve">Proven practical experience in managing contracts involving collection and processing of </w:t>
      </w:r>
      <w:r w:rsidR="009E0116">
        <w:rPr>
          <w:rFonts w:ascii="Times New Roman" w:hAnsi="Times New Roman" w:cs="Times New Roman"/>
          <w:sz w:val="24"/>
          <w:szCs w:val="24"/>
        </w:rPr>
        <w:t>agricultural waste</w:t>
      </w:r>
      <w:r w:rsidRPr="00B91E84">
        <w:rPr>
          <w:rFonts w:ascii="Times New Roman" w:hAnsi="Times New Roman" w:cs="Times New Roman"/>
          <w:sz w:val="24"/>
          <w:szCs w:val="24"/>
        </w:rPr>
        <w:t>;</w:t>
      </w:r>
    </w:p>
    <w:p w14:paraId="49553629" w14:textId="33AF5FFB" w:rsidR="001F7941" w:rsidRPr="00B91E84" w:rsidRDefault="001F7941" w:rsidP="001F7941">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Sound knowledge of project management and of the provision of regulations in place regarding the technical-economical documentations development for public investments are a must;</w:t>
      </w:r>
    </w:p>
    <w:p w14:paraId="79CD7EAC" w14:textId="6A01F347" w:rsidR="00B91E84" w:rsidRPr="00B91E84" w:rsidRDefault="001F7941" w:rsidP="00B91E84">
      <w:pPr>
        <w:pStyle w:val="ListParagraph"/>
        <w:numPr>
          <w:ilvl w:val="0"/>
          <w:numId w:val="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w:t>
      </w:r>
      <w:r w:rsidR="00B91E84" w:rsidRPr="00B91E84">
        <w:rPr>
          <w:rFonts w:ascii="Times New Roman" w:hAnsi="Times New Roman" w:cs="Times New Roman"/>
          <w:sz w:val="24"/>
          <w:szCs w:val="24"/>
        </w:rPr>
        <w:t>nowledge of WB’s monitoring and assessment exigencies and procedures; experience in working with WB</w:t>
      </w:r>
      <w:r>
        <w:rPr>
          <w:rFonts w:ascii="Times New Roman" w:hAnsi="Times New Roman" w:cs="Times New Roman"/>
          <w:sz w:val="24"/>
          <w:szCs w:val="24"/>
        </w:rPr>
        <w:t xml:space="preserve"> will be appreciated</w:t>
      </w:r>
      <w:r w:rsidR="00B91E84" w:rsidRPr="00B91E84">
        <w:rPr>
          <w:rFonts w:ascii="Times New Roman" w:hAnsi="Times New Roman" w:cs="Times New Roman"/>
          <w:sz w:val="24"/>
          <w:szCs w:val="24"/>
        </w:rPr>
        <w:t>;</w:t>
      </w:r>
    </w:p>
    <w:p w14:paraId="15AB5A58" w14:textId="7777777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Relevant experience in producing various reports to a large number of institutions;</w:t>
      </w:r>
    </w:p>
    <w:p w14:paraId="69B594C5" w14:textId="7777777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Advanced PC skills and sound knowledge of the MS Project and MS Office package: MS Word, Excel, Access, Outlook, Power Point;</w:t>
      </w:r>
    </w:p>
    <w:p w14:paraId="7619293F" w14:textId="7777777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Good capacity to communicate with people from different backgrounds and positions, as well as with local and national authorities;</w:t>
      </w:r>
    </w:p>
    <w:p w14:paraId="730D8B46" w14:textId="77777777" w:rsid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Good command of spoken and written English is a must.</w:t>
      </w:r>
    </w:p>
    <w:p w14:paraId="538A4E55" w14:textId="341A6125" w:rsidR="007F4BD0" w:rsidRPr="00B91E84" w:rsidRDefault="007F4BD0"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Integrity, Proactive, Strong communication and reporting skills and ability to work in multidisciplinary teams</w:t>
      </w:r>
      <w:bookmarkEnd w:id="3"/>
      <w:r w:rsidRPr="00B91E84">
        <w:rPr>
          <w:rFonts w:ascii="Times New Roman" w:hAnsi="Times New Roman" w:cs="Times New Roman"/>
          <w:sz w:val="24"/>
          <w:szCs w:val="24"/>
        </w:rPr>
        <w:t>.</w:t>
      </w:r>
    </w:p>
    <w:p w14:paraId="7BEBEB5E" w14:textId="77777777" w:rsidR="007F4BD0" w:rsidRPr="004C7FFE" w:rsidRDefault="007F4BD0" w:rsidP="009E175E">
      <w:pPr>
        <w:pStyle w:val="Heading1"/>
        <w:spacing w:after="120" w:line="240" w:lineRule="auto"/>
        <w:jc w:val="both"/>
        <w:rPr>
          <w:rStyle w:val="IntenseEmphasis"/>
          <w:rFonts w:ascii="Times New Roman" w:hAnsi="Times New Roman" w:cs="Times New Roman"/>
          <w:b/>
          <w:sz w:val="24"/>
          <w:szCs w:val="24"/>
          <w:lang w:val="en-GB"/>
        </w:rPr>
      </w:pPr>
      <w:r w:rsidRPr="004C7FFE">
        <w:rPr>
          <w:rStyle w:val="IntenseEmphasis"/>
          <w:rFonts w:ascii="Times New Roman" w:hAnsi="Times New Roman" w:cs="Times New Roman"/>
          <w:b/>
          <w:sz w:val="24"/>
          <w:szCs w:val="24"/>
        </w:rPr>
        <w:t>5</w:t>
      </w:r>
      <w:r w:rsidRPr="004C7FFE">
        <w:rPr>
          <w:rStyle w:val="IntenseEmphasis"/>
          <w:rFonts w:ascii="Times New Roman" w:hAnsi="Times New Roman" w:cs="Times New Roman"/>
          <w:b/>
          <w:sz w:val="24"/>
          <w:szCs w:val="24"/>
          <w:lang w:val="en-GB"/>
        </w:rPr>
        <w:t>. Duration of the assignment</w:t>
      </w:r>
    </w:p>
    <w:p w14:paraId="24B162D8" w14:textId="43F2244A"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lang w:val="en-GB"/>
        </w:rPr>
        <w:t xml:space="preserve">The duration of the contract is until </w:t>
      </w:r>
      <w:r w:rsidR="00891A8E" w:rsidRPr="004C7FFE">
        <w:rPr>
          <w:rFonts w:ascii="Times New Roman" w:hAnsi="Times New Roman"/>
          <w:sz w:val="24"/>
          <w:szCs w:val="24"/>
          <w:lang w:val="en-GB"/>
        </w:rPr>
        <w:t>March</w:t>
      </w:r>
      <w:r w:rsidRPr="004C7FFE">
        <w:rPr>
          <w:rFonts w:ascii="Times New Roman" w:hAnsi="Times New Roman"/>
          <w:sz w:val="24"/>
          <w:szCs w:val="24"/>
          <w:lang w:val="en-GB"/>
        </w:rPr>
        <w:t xml:space="preserve"> 3</w:t>
      </w:r>
      <w:r w:rsidR="00891A8E" w:rsidRPr="004C7FFE">
        <w:rPr>
          <w:rFonts w:ascii="Times New Roman" w:hAnsi="Times New Roman"/>
          <w:sz w:val="24"/>
          <w:szCs w:val="24"/>
          <w:lang w:val="en-GB"/>
        </w:rPr>
        <w:t>1</w:t>
      </w:r>
      <w:r w:rsidR="00891A8E" w:rsidRPr="004C7FFE">
        <w:rPr>
          <w:rFonts w:ascii="Times New Roman" w:hAnsi="Times New Roman"/>
          <w:sz w:val="24"/>
          <w:szCs w:val="24"/>
          <w:vertAlign w:val="superscript"/>
          <w:lang w:val="en-GB"/>
        </w:rPr>
        <w:t>st</w:t>
      </w:r>
      <w:r w:rsidRPr="004C7FFE">
        <w:rPr>
          <w:rFonts w:ascii="Times New Roman" w:hAnsi="Times New Roman"/>
          <w:sz w:val="24"/>
          <w:szCs w:val="24"/>
          <w:lang w:val="en-GB"/>
        </w:rPr>
        <w:t>, 2028 (</w:t>
      </w:r>
      <w:bookmarkStart w:id="4" w:name="_Hlk157090085"/>
      <w:r w:rsidR="00891A8E" w:rsidRPr="004C7FFE">
        <w:rPr>
          <w:rFonts w:ascii="Times New Roman" w:hAnsi="Times New Roman"/>
          <w:sz w:val="24"/>
          <w:szCs w:val="24"/>
          <w:lang w:val="en-GB"/>
        </w:rPr>
        <w:t xml:space="preserve">three months </w:t>
      </w:r>
      <w:r w:rsidR="000A4963" w:rsidRPr="004C7FFE">
        <w:rPr>
          <w:rFonts w:ascii="Times New Roman" w:hAnsi="Times New Roman"/>
          <w:sz w:val="24"/>
          <w:szCs w:val="24"/>
          <w:lang w:val="en-GB"/>
        </w:rPr>
        <w:t>before</w:t>
      </w:r>
      <w:r w:rsidR="00891A8E" w:rsidRPr="004C7FFE">
        <w:rPr>
          <w:rFonts w:ascii="Times New Roman" w:hAnsi="Times New Roman"/>
          <w:sz w:val="24"/>
          <w:szCs w:val="24"/>
          <w:lang w:val="en-GB"/>
        </w:rPr>
        <w:t xml:space="preserve"> </w:t>
      </w:r>
      <w:r w:rsidRPr="004C7FFE">
        <w:rPr>
          <w:rFonts w:ascii="Times New Roman" w:hAnsi="Times New Roman"/>
          <w:sz w:val="24"/>
          <w:szCs w:val="24"/>
          <w:lang w:val="en-GB"/>
        </w:rPr>
        <w:t xml:space="preserve">the current closing </w:t>
      </w:r>
      <w:bookmarkEnd w:id="4"/>
      <w:r w:rsidRPr="004C7FFE">
        <w:rPr>
          <w:rFonts w:ascii="Times New Roman" w:hAnsi="Times New Roman"/>
          <w:sz w:val="24"/>
          <w:szCs w:val="24"/>
          <w:lang w:val="en-GB"/>
        </w:rPr>
        <w:t>date of the RAPID Project), or any other period mutually agreed by the parties</w:t>
      </w:r>
      <w:r w:rsidR="00D0750D">
        <w:rPr>
          <w:rFonts w:ascii="Times New Roman" w:hAnsi="Times New Roman"/>
          <w:sz w:val="24"/>
          <w:szCs w:val="24"/>
          <w:lang w:val="en-GB"/>
        </w:rPr>
        <w:t>, as may be necessary</w:t>
      </w:r>
      <w:r w:rsidR="00CD2765">
        <w:rPr>
          <w:rFonts w:ascii="Times New Roman" w:hAnsi="Times New Roman"/>
          <w:sz w:val="24"/>
          <w:szCs w:val="24"/>
          <w:lang w:val="en-GB"/>
        </w:rPr>
        <w:t>. The contract may be extended, in terms of both time duration and inputs</w:t>
      </w:r>
      <w:r w:rsidR="00D0750D">
        <w:rPr>
          <w:rFonts w:ascii="Times New Roman" w:hAnsi="Times New Roman"/>
          <w:sz w:val="24"/>
          <w:szCs w:val="24"/>
          <w:lang w:val="en-GB"/>
        </w:rPr>
        <w:t xml:space="preserve"> in case the RAPID Project Closing </w:t>
      </w:r>
      <w:r w:rsidR="00CD2765">
        <w:rPr>
          <w:rFonts w:ascii="Times New Roman" w:hAnsi="Times New Roman"/>
          <w:sz w:val="24"/>
          <w:szCs w:val="24"/>
          <w:lang w:val="en-GB"/>
        </w:rPr>
        <w:t>date is extended</w:t>
      </w:r>
      <w:r w:rsidRPr="004C7FFE">
        <w:rPr>
          <w:rFonts w:ascii="Times New Roman" w:hAnsi="Times New Roman"/>
          <w:sz w:val="24"/>
          <w:szCs w:val="24"/>
          <w:lang w:val="en-GB"/>
        </w:rPr>
        <w:t>.</w:t>
      </w:r>
    </w:p>
    <w:p w14:paraId="4429CF50" w14:textId="35E1F484" w:rsidR="007F4BD0" w:rsidRPr="004C7FFE" w:rsidRDefault="007F4BD0" w:rsidP="004C7FFE">
      <w:pPr>
        <w:spacing w:line="240" w:lineRule="auto"/>
        <w:jc w:val="both"/>
        <w:rPr>
          <w:rFonts w:ascii="Times New Roman" w:hAnsi="Times New Roman"/>
          <w:sz w:val="24"/>
          <w:szCs w:val="24"/>
          <w:lang w:val="en-GB"/>
        </w:rPr>
      </w:pPr>
      <w:r w:rsidRPr="006D2D79">
        <w:rPr>
          <w:rFonts w:ascii="Times New Roman" w:hAnsi="Times New Roman"/>
          <w:sz w:val="24"/>
          <w:szCs w:val="24"/>
          <w:lang w:val="en-GB"/>
        </w:rPr>
        <w:t xml:space="preserve">The initial </w:t>
      </w:r>
      <w:r w:rsidR="00047EA3" w:rsidRPr="006D2D79">
        <w:rPr>
          <w:rFonts w:ascii="Times New Roman" w:hAnsi="Times New Roman"/>
          <w:sz w:val="24"/>
          <w:szCs w:val="24"/>
          <w:lang w:val="en-GB"/>
        </w:rPr>
        <w:t xml:space="preserve">estimated </w:t>
      </w:r>
      <w:r w:rsidRPr="006D2D79">
        <w:rPr>
          <w:rFonts w:ascii="Times New Roman" w:hAnsi="Times New Roman"/>
          <w:sz w:val="24"/>
          <w:szCs w:val="24"/>
          <w:lang w:val="en-GB"/>
        </w:rPr>
        <w:t xml:space="preserve">total input under the present assignment is planned to be and </w:t>
      </w:r>
      <w:r w:rsidR="000A4963" w:rsidRPr="006D2D79">
        <w:rPr>
          <w:rFonts w:ascii="Times New Roman" w:hAnsi="Times New Roman"/>
          <w:sz w:val="24"/>
          <w:szCs w:val="24"/>
          <w:lang w:val="en-GB"/>
        </w:rPr>
        <w:t xml:space="preserve">it is </w:t>
      </w:r>
      <w:r w:rsidRPr="006D2D79">
        <w:rPr>
          <w:rFonts w:ascii="Times New Roman" w:hAnsi="Times New Roman"/>
          <w:sz w:val="24"/>
          <w:szCs w:val="24"/>
          <w:lang w:val="en-GB"/>
        </w:rPr>
        <w:t xml:space="preserve">estimated at </w:t>
      </w:r>
      <w:r w:rsidR="002A61AF" w:rsidRPr="006D2D79">
        <w:rPr>
          <w:rFonts w:ascii="Times New Roman" w:hAnsi="Times New Roman"/>
          <w:b/>
          <w:sz w:val="24"/>
          <w:szCs w:val="24"/>
          <w:lang w:val="en-GB"/>
        </w:rPr>
        <w:t>4</w:t>
      </w:r>
      <w:r w:rsidR="001F7941">
        <w:rPr>
          <w:rFonts w:ascii="Times New Roman" w:hAnsi="Times New Roman"/>
          <w:b/>
          <w:sz w:val="24"/>
          <w:szCs w:val="24"/>
          <w:lang w:val="en-GB"/>
        </w:rPr>
        <w:t>7</w:t>
      </w:r>
      <w:r w:rsidR="002A61AF" w:rsidRPr="006D2D79">
        <w:rPr>
          <w:rFonts w:ascii="Times New Roman" w:hAnsi="Times New Roman"/>
          <w:b/>
          <w:sz w:val="24"/>
          <w:szCs w:val="24"/>
          <w:lang w:val="en-GB"/>
        </w:rPr>
        <w:t xml:space="preserve"> </w:t>
      </w:r>
      <w:r w:rsidRPr="006D2D79">
        <w:rPr>
          <w:rFonts w:ascii="Times New Roman" w:hAnsi="Times New Roman"/>
          <w:b/>
          <w:sz w:val="24"/>
          <w:szCs w:val="24"/>
          <w:lang w:val="en-GB"/>
        </w:rPr>
        <w:t>month</w:t>
      </w:r>
      <w:r w:rsidR="00891A8E" w:rsidRPr="006D2D79">
        <w:rPr>
          <w:rFonts w:ascii="Times New Roman" w:hAnsi="Times New Roman"/>
          <w:b/>
          <w:sz w:val="24"/>
          <w:szCs w:val="24"/>
          <w:lang w:val="en-GB"/>
        </w:rPr>
        <w:t>s of contract duration</w:t>
      </w:r>
      <w:r w:rsidRPr="006D2D79">
        <w:rPr>
          <w:rFonts w:ascii="Times New Roman" w:hAnsi="Times New Roman"/>
          <w:sz w:val="24"/>
          <w:szCs w:val="24"/>
          <w:lang w:val="en-GB"/>
        </w:rPr>
        <w:t xml:space="preserve"> (</w:t>
      </w:r>
      <w:r w:rsidR="001F7941">
        <w:rPr>
          <w:rFonts w:ascii="Times New Roman" w:hAnsi="Times New Roman"/>
          <w:sz w:val="24"/>
          <w:szCs w:val="24"/>
          <w:lang w:val="en-GB"/>
        </w:rPr>
        <w:t>8</w:t>
      </w:r>
      <w:r w:rsidR="001F7941" w:rsidRPr="006D2D79">
        <w:rPr>
          <w:rFonts w:ascii="Times New Roman" w:hAnsi="Times New Roman"/>
          <w:sz w:val="24"/>
          <w:szCs w:val="24"/>
          <w:lang w:val="en-GB"/>
        </w:rPr>
        <w:t xml:space="preserve"> </w:t>
      </w:r>
      <w:r w:rsidRPr="006D2D79">
        <w:rPr>
          <w:rFonts w:ascii="Times New Roman" w:hAnsi="Times New Roman"/>
          <w:sz w:val="24"/>
          <w:szCs w:val="24"/>
          <w:lang w:val="en-GB"/>
        </w:rPr>
        <w:t>month</w:t>
      </w:r>
      <w:r w:rsidR="000C1D05" w:rsidRPr="006D2D79">
        <w:rPr>
          <w:rFonts w:ascii="Times New Roman" w:hAnsi="Times New Roman"/>
          <w:sz w:val="24"/>
          <w:szCs w:val="24"/>
          <w:lang w:val="en-GB"/>
        </w:rPr>
        <w:t>s</w:t>
      </w:r>
      <w:r w:rsidRPr="006D2D79">
        <w:rPr>
          <w:rFonts w:ascii="Times New Roman" w:hAnsi="Times New Roman"/>
          <w:sz w:val="24"/>
          <w:szCs w:val="24"/>
          <w:lang w:val="en-GB"/>
        </w:rPr>
        <w:t xml:space="preserve"> FY 2024, 12 month</w:t>
      </w:r>
      <w:r w:rsidR="000C1D05" w:rsidRPr="006D2D79">
        <w:rPr>
          <w:rFonts w:ascii="Times New Roman" w:hAnsi="Times New Roman"/>
          <w:sz w:val="24"/>
          <w:szCs w:val="24"/>
          <w:lang w:val="en-GB"/>
        </w:rPr>
        <w:t>s</w:t>
      </w:r>
      <w:r w:rsidRPr="006D2D79">
        <w:rPr>
          <w:rFonts w:ascii="Times New Roman" w:hAnsi="Times New Roman"/>
          <w:sz w:val="24"/>
          <w:szCs w:val="24"/>
          <w:lang w:val="en-GB"/>
        </w:rPr>
        <w:t xml:space="preserve"> FY 2025, 12 month</w:t>
      </w:r>
      <w:r w:rsidR="000C1D05" w:rsidRPr="006D2D79">
        <w:rPr>
          <w:rFonts w:ascii="Times New Roman" w:hAnsi="Times New Roman"/>
          <w:sz w:val="24"/>
          <w:szCs w:val="24"/>
          <w:lang w:val="en-GB"/>
        </w:rPr>
        <w:t>s</w:t>
      </w:r>
      <w:r w:rsidRPr="006D2D79">
        <w:rPr>
          <w:rFonts w:ascii="Times New Roman" w:hAnsi="Times New Roman"/>
          <w:sz w:val="24"/>
          <w:szCs w:val="24"/>
          <w:lang w:val="en-GB"/>
        </w:rPr>
        <w:t xml:space="preserve"> FY 2026, 12 month</w:t>
      </w:r>
      <w:r w:rsidR="000C1D05" w:rsidRPr="006D2D79">
        <w:rPr>
          <w:rFonts w:ascii="Times New Roman" w:hAnsi="Times New Roman"/>
          <w:sz w:val="24"/>
          <w:szCs w:val="24"/>
          <w:lang w:val="en-GB"/>
        </w:rPr>
        <w:t>s</w:t>
      </w:r>
      <w:r w:rsidRPr="006D2D79">
        <w:rPr>
          <w:rFonts w:ascii="Times New Roman" w:hAnsi="Times New Roman"/>
          <w:sz w:val="24"/>
          <w:szCs w:val="24"/>
          <w:lang w:val="en-GB"/>
        </w:rPr>
        <w:t xml:space="preserve"> FY 2027, </w:t>
      </w:r>
      <w:r w:rsidR="00891A8E" w:rsidRPr="006D2D79">
        <w:rPr>
          <w:rFonts w:ascii="Times New Roman" w:hAnsi="Times New Roman"/>
          <w:sz w:val="24"/>
          <w:szCs w:val="24"/>
          <w:lang w:val="en-GB"/>
        </w:rPr>
        <w:t>3</w:t>
      </w:r>
      <w:r w:rsidRPr="006D2D79">
        <w:rPr>
          <w:rFonts w:ascii="Times New Roman" w:hAnsi="Times New Roman"/>
          <w:sz w:val="24"/>
          <w:szCs w:val="24"/>
          <w:lang w:val="en-GB"/>
        </w:rPr>
        <w:t xml:space="preserve"> month</w:t>
      </w:r>
      <w:r w:rsidR="000C1D05" w:rsidRPr="006D2D79">
        <w:rPr>
          <w:rFonts w:ascii="Times New Roman" w:hAnsi="Times New Roman"/>
          <w:sz w:val="24"/>
          <w:szCs w:val="24"/>
          <w:lang w:val="en-GB"/>
        </w:rPr>
        <w:t>s</w:t>
      </w:r>
      <w:r w:rsidRPr="006D2D79">
        <w:rPr>
          <w:rFonts w:ascii="Times New Roman" w:hAnsi="Times New Roman"/>
          <w:sz w:val="24"/>
          <w:szCs w:val="24"/>
          <w:lang w:val="en-GB"/>
        </w:rPr>
        <w:t xml:space="preserve"> FY 2028) x </w:t>
      </w:r>
      <w:r w:rsidR="00E4070A">
        <w:rPr>
          <w:rFonts w:ascii="Times New Roman" w:hAnsi="Times New Roman"/>
          <w:b/>
          <w:sz w:val="24"/>
          <w:szCs w:val="24"/>
          <w:lang w:val="en-GB"/>
        </w:rPr>
        <w:t>6</w:t>
      </w:r>
      <w:r w:rsidRPr="006D2D79">
        <w:rPr>
          <w:rFonts w:ascii="Times New Roman" w:hAnsi="Times New Roman"/>
          <w:b/>
          <w:sz w:val="24"/>
          <w:szCs w:val="24"/>
          <w:lang w:val="en-GB"/>
        </w:rPr>
        <w:t xml:space="preserve"> hours/day</w:t>
      </w:r>
      <w:r w:rsidRPr="006D2D79">
        <w:rPr>
          <w:rFonts w:ascii="Times New Roman" w:hAnsi="Times New Roman"/>
          <w:sz w:val="24"/>
          <w:szCs w:val="24"/>
          <w:lang w:val="en-GB"/>
        </w:rPr>
        <w:t xml:space="preserve"> x </w:t>
      </w:r>
      <w:r w:rsidR="00047EA3" w:rsidRPr="006D2D79">
        <w:rPr>
          <w:rFonts w:ascii="Times New Roman" w:hAnsi="Times New Roman"/>
          <w:b/>
          <w:sz w:val="24"/>
          <w:szCs w:val="24"/>
          <w:lang w:val="en-GB"/>
        </w:rPr>
        <w:t xml:space="preserve">17 </w:t>
      </w:r>
      <w:r w:rsidRPr="006D2D79">
        <w:rPr>
          <w:rFonts w:ascii="Times New Roman" w:hAnsi="Times New Roman"/>
          <w:b/>
          <w:sz w:val="24"/>
          <w:szCs w:val="24"/>
          <w:lang w:val="en-GB"/>
        </w:rPr>
        <w:t>days/month</w:t>
      </w:r>
      <w:r w:rsidRPr="006D2D79">
        <w:rPr>
          <w:rFonts w:ascii="Times New Roman" w:hAnsi="Times New Roman"/>
          <w:sz w:val="24"/>
          <w:szCs w:val="24"/>
          <w:lang w:val="en-GB"/>
        </w:rPr>
        <w:t xml:space="preserve"> = </w:t>
      </w:r>
      <w:r w:rsidR="002A61AF">
        <w:rPr>
          <w:rFonts w:ascii="Times New Roman" w:hAnsi="Times New Roman"/>
          <w:b/>
          <w:sz w:val="24"/>
          <w:szCs w:val="24"/>
          <w:lang w:val="en-GB"/>
        </w:rPr>
        <w:t>4,</w:t>
      </w:r>
      <w:r w:rsidR="001F7941">
        <w:rPr>
          <w:rFonts w:ascii="Times New Roman" w:hAnsi="Times New Roman"/>
          <w:b/>
          <w:sz w:val="24"/>
          <w:szCs w:val="24"/>
          <w:lang w:val="en-GB"/>
        </w:rPr>
        <w:t>794</w:t>
      </w:r>
      <w:r w:rsidRPr="006D2D79">
        <w:rPr>
          <w:rFonts w:ascii="Times New Roman" w:hAnsi="Times New Roman"/>
          <w:b/>
          <w:sz w:val="24"/>
          <w:szCs w:val="24"/>
          <w:lang w:val="en-GB"/>
        </w:rPr>
        <w:t xml:space="preserve"> working hours.</w:t>
      </w:r>
      <w:r w:rsidRPr="004C7FFE">
        <w:rPr>
          <w:rFonts w:ascii="Times New Roman" w:hAnsi="Times New Roman"/>
          <w:sz w:val="24"/>
          <w:szCs w:val="24"/>
          <w:lang w:val="en-GB"/>
        </w:rPr>
        <w:t xml:space="preserve">  </w:t>
      </w:r>
    </w:p>
    <w:p w14:paraId="1302F78C" w14:textId="77777777"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lang w:val="en-GB"/>
        </w:rPr>
        <w:lastRenderedPageBreak/>
        <w:t xml:space="preserve">This initial </w:t>
      </w:r>
      <w:r w:rsidR="00047EA3">
        <w:rPr>
          <w:rFonts w:ascii="Times New Roman" w:hAnsi="Times New Roman"/>
          <w:sz w:val="24"/>
          <w:szCs w:val="24"/>
          <w:lang w:val="en-GB"/>
        </w:rPr>
        <w:t xml:space="preserve">estimated </w:t>
      </w:r>
      <w:r w:rsidRPr="004C7FFE">
        <w:rPr>
          <w:rFonts w:ascii="Times New Roman" w:hAnsi="Times New Roman"/>
          <w:sz w:val="24"/>
          <w:szCs w:val="24"/>
          <w:lang w:val="en-GB"/>
        </w:rPr>
        <w:t xml:space="preserve">total input will be finally agreed during contract negotiations subject to Consultant’s availability and the </w:t>
      </w:r>
      <w:r w:rsidR="00891A8E" w:rsidRPr="004C7FFE">
        <w:rPr>
          <w:rFonts w:ascii="Times New Roman" w:hAnsi="Times New Roman"/>
          <w:sz w:val="24"/>
          <w:szCs w:val="24"/>
          <w:lang w:val="en-GB"/>
        </w:rPr>
        <w:t xml:space="preserve">agreed </w:t>
      </w:r>
      <w:r w:rsidRPr="004C7FFE">
        <w:rPr>
          <w:rFonts w:ascii="Times New Roman" w:hAnsi="Times New Roman"/>
          <w:sz w:val="24"/>
          <w:szCs w:val="24"/>
          <w:lang w:val="en-GB"/>
        </w:rPr>
        <w:t>date of the commencement of services.</w:t>
      </w:r>
    </w:p>
    <w:p w14:paraId="73DF7446" w14:textId="3CD087B8" w:rsidR="007F4BD0" w:rsidRPr="004C7FFE" w:rsidRDefault="007F4BD0" w:rsidP="004C7FFE">
      <w:pPr>
        <w:pStyle w:val="EndnoteText"/>
        <w:jc w:val="both"/>
        <w:rPr>
          <w:rFonts w:ascii="Times New Roman" w:eastAsiaTheme="minorHAnsi" w:hAnsi="Times New Roman" w:cs="Times New Roman"/>
          <w:sz w:val="24"/>
          <w:szCs w:val="24"/>
          <w:lang w:val="en-GB"/>
        </w:rPr>
      </w:pPr>
      <w:r w:rsidRPr="004C7FFE">
        <w:rPr>
          <w:rFonts w:ascii="Times New Roman" w:eastAsiaTheme="minorHAnsi" w:hAnsi="Times New Roman" w:cs="Times New Roman"/>
          <w:sz w:val="24"/>
          <w:szCs w:val="24"/>
          <w:lang w:val="en-GB"/>
        </w:rPr>
        <w:t>This planned estimated input is indicative being only an estimation and there will be no need for modifications of the contract through amendments, in order to adapt the working schedule</w:t>
      </w:r>
      <w:r w:rsidR="000A4963" w:rsidRPr="004C7FFE">
        <w:rPr>
          <w:rFonts w:ascii="Times New Roman" w:eastAsiaTheme="minorHAnsi" w:hAnsi="Times New Roman" w:cs="Times New Roman"/>
          <w:sz w:val="24"/>
          <w:szCs w:val="24"/>
          <w:lang w:val="en-GB"/>
        </w:rPr>
        <w:t>, unless a substantial increase/decrease of monthly inputs will be agreed between the parties during contract implementation</w:t>
      </w:r>
      <w:r w:rsidRPr="004C7FFE">
        <w:rPr>
          <w:rFonts w:ascii="Times New Roman" w:eastAsiaTheme="minorHAnsi" w:hAnsi="Times New Roman" w:cs="Times New Roman"/>
          <w:sz w:val="24"/>
          <w:szCs w:val="24"/>
          <w:lang w:val="en-GB"/>
        </w:rPr>
        <w:t xml:space="preserve">. </w:t>
      </w:r>
      <w:r w:rsidR="00D0750D">
        <w:rPr>
          <w:rFonts w:ascii="Times New Roman" w:eastAsiaTheme="minorHAnsi" w:hAnsi="Times New Roman" w:cs="Times New Roman"/>
          <w:sz w:val="24"/>
          <w:szCs w:val="24"/>
          <w:lang w:val="en-GB"/>
        </w:rPr>
        <w:t>It is estimated that the exact number of working hours per month to fluctuate, in accordance with the workload at the PMU level.</w:t>
      </w:r>
    </w:p>
    <w:p w14:paraId="5E7C8708" w14:textId="44E61C99" w:rsidR="007F4BD0" w:rsidRPr="004C7FFE" w:rsidRDefault="007F4BD0" w:rsidP="004C7FFE">
      <w:pPr>
        <w:pStyle w:val="EndnoteText"/>
        <w:spacing w:before="120"/>
        <w:jc w:val="both"/>
        <w:rPr>
          <w:rFonts w:ascii="Times New Roman" w:eastAsiaTheme="minorHAnsi" w:hAnsi="Times New Roman" w:cs="Times New Roman"/>
          <w:sz w:val="24"/>
          <w:szCs w:val="24"/>
          <w:lang w:val="en-GB"/>
        </w:rPr>
      </w:pPr>
      <w:r w:rsidRPr="004C7FFE">
        <w:rPr>
          <w:rFonts w:ascii="Times New Roman" w:eastAsiaTheme="minorHAnsi" w:hAnsi="Times New Roman" w:cs="Times New Roman"/>
          <w:sz w:val="24"/>
          <w:szCs w:val="24"/>
          <w:lang w:val="en-GB"/>
        </w:rPr>
        <w:t>The Work plan will permanently be adapted to the project implementation needs</w:t>
      </w:r>
      <w:r w:rsidR="00D0750D">
        <w:rPr>
          <w:rFonts w:ascii="Times New Roman" w:eastAsiaTheme="minorHAnsi" w:hAnsi="Times New Roman" w:cs="Times New Roman"/>
          <w:sz w:val="24"/>
          <w:szCs w:val="24"/>
          <w:lang w:val="en-GB"/>
        </w:rPr>
        <w:t xml:space="preserve"> </w:t>
      </w:r>
      <w:r w:rsidR="000A4963" w:rsidRPr="004C7FFE">
        <w:rPr>
          <w:rFonts w:ascii="Times New Roman" w:eastAsiaTheme="minorHAnsi" w:hAnsi="Times New Roman" w:cs="Times New Roman"/>
          <w:sz w:val="24"/>
          <w:szCs w:val="24"/>
          <w:lang w:val="en-GB"/>
        </w:rPr>
        <w:t>and</w:t>
      </w:r>
      <w:r w:rsidRPr="004C7FFE">
        <w:rPr>
          <w:rFonts w:ascii="Times New Roman" w:eastAsiaTheme="minorHAnsi" w:hAnsi="Times New Roman" w:cs="Times New Roman"/>
          <w:sz w:val="24"/>
          <w:szCs w:val="24"/>
          <w:lang w:val="en-GB"/>
        </w:rPr>
        <w:t xml:space="preserve"> will be agreed upon </w:t>
      </w:r>
      <w:r w:rsidR="00891A8E" w:rsidRPr="004C7FFE">
        <w:rPr>
          <w:rFonts w:ascii="Times New Roman" w:eastAsiaTheme="minorHAnsi" w:hAnsi="Times New Roman" w:cs="Times New Roman"/>
          <w:sz w:val="24"/>
          <w:szCs w:val="24"/>
          <w:lang w:val="en-GB"/>
        </w:rPr>
        <w:t>between the Consultant and</w:t>
      </w:r>
      <w:r w:rsidRPr="004C7FFE">
        <w:rPr>
          <w:rFonts w:ascii="Times New Roman" w:eastAsiaTheme="minorHAnsi" w:hAnsi="Times New Roman" w:cs="Times New Roman"/>
          <w:sz w:val="24"/>
          <w:szCs w:val="24"/>
          <w:lang w:val="en-GB"/>
        </w:rPr>
        <w:t xml:space="preserve"> the Client</w:t>
      </w:r>
      <w:r w:rsidR="000A4963" w:rsidRPr="004C7FFE">
        <w:rPr>
          <w:rFonts w:ascii="Times New Roman" w:eastAsiaTheme="minorHAnsi" w:hAnsi="Times New Roman" w:cs="Times New Roman"/>
          <w:sz w:val="24"/>
          <w:szCs w:val="24"/>
          <w:lang w:val="en-GB"/>
        </w:rPr>
        <w:t>. It</w:t>
      </w:r>
      <w:r w:rsidRPr="004C7FFE">
        <w:rPr>
          <w:rFonts w:ascii="Times New Roman" w:eastAsiaTheme="minorHAnsi" w:hAnsi="Times New Roman" w:cs="Times New Roman"/>
          <w:sz w:val="24"/>
          <w:szCs w:val="24"/>
          <w:lang w:val="en-GB"/>
        </w:rPr>
        <w:t xml:space="preserve"> will be </w:t>
      </w:r>
      <w:r w:rsidR="000A4963" w:rsidRPr="004C7FFE">
        <w:rPr>
          <w:rFonts w:ascii="Times New Roman" w:eastAsiaTheme="minorHAnsi" w:hAnsi="Times New Roman" w:cs="Times New Roman"/>
          <w:sz w:val="24"/>
          <w:szCs w:val="24"/>
          <w:lang w:val="en-GB"/>
        </w:rPr>
        <w:t xml:space="preserve">detailed and </w:t>
      </w:r>
      <w:r w:rsidRPr="004C7FFE">
        <w:rPr>
          <w:rFonts w:ascii="Times New Roman" w:eastAsiaTheme="minorHAnsi" w:hAnsi="Times New Roman" w:cs="Times New Roman"/>
          <w:sz w:val="24"/>
          <w:szCs w:val="24"/>
          <w:lang w:val="en-GB"/>
        </w:rPr>
        <w:t xml:space="preserve">carried over in the monthly time-sheets, which will </w:t>
      </w:r>
      <w:r w:rsidR="000A4963" w:rsidRPr="004C7FFE">
        <w:rPr>
          <w:rFonts w:ascii="Times New Roman" w:eastAsiaTheme="minorHAnsi" w:hAnsi="Times New Roman" w:cs="Times New Roman"/>
          <w:sz w:val="24"/>
          <w:szCs w:val="24"/>
          <w:lang w:val="en-GB"/>
        </w:rPr>
        <w:t xml:space="preserve">provide a description of the activities carried out, of the deliverables provided and will </w:t>
      </w:r>
      <w:r w:rsidRPr="004C7FFE">
        <w:rPr>
          <w:rFonts w:ascii="Times New Roman" w:eastAsiaTheme="minorHAnsi" w:hAnsi="Times New Roman" w:cs="Times New Roman"/>
          <w:sz w:val="24"/>
          <w:szCs w:val="24"/>
          <w:lang w:val="en-GB"/>
        </w:rPr>
        <w:t xml:space="preserve">specify the </w:t>
      </w:r>
      <w:r w:rsidR="00891A8E" w:rsidRPr="004C7FFE">
        <w:rPr>
          <w:rFonts w:ascii="Times New Roman" w:eastAsiaTheme="minorHAnsi" w:hAnsi="Times New Roman" w:cs="Times New Roman"/>
          <w:sz w:val="24"/>
          <w:szCs w:val="24"/>
          <w:lang w:val="en-GB"/>
        </w:rPr>
        <w:t xml:space="preserve">monthly </w:t>
      </w:r>
      <w:r w:rsidRPr="004C7FFE">
        <w:rPr>
          <w:rFonts w:ascii="Times New Roman" w:eastAsiaTheme="minorHAnsi" w:hAnsi="Times New Roman" w:cs="Times New Roman"/>
          <w:sz w:val="24"/>
          <w:szCs w:val="24"/>
          <w:lang w:val="en-GB"/>
        </w:rPr>
        <w:t xml:space="preserve">total inputs effectively </w:t>
      </w:r>
      <w:r w:rsidR="00891A8E" w:rsidRPr="004C7FFE">
        <w:rPr>
          <w:rFonts w:ascii="Times New Roman" w:eastAsiaTheme="minorHAnsi" w:hAnsi="Times New Roman" w:cs="Times New Roman"/>
          <w:sz w:val="24"/>
          <w:szCs w:val="24"/>
          <w:lang w:val="en-GB"/>
        </w:rPr>
        <w:t xml:space="preserve">and actually </w:t>
      </w:r>
      <w:r w:rsidRPr="004C7FFE">
        <w:rPr>
          <w:rFonts w:ascii="Times New Roman" w:eastAsiaTheme="minorHAnsi" w:hAnsi="Times New Roman" w:cs="Times New Roman"/>
          <w:sz w:val="24"/>
          <w:szCs w:val="24"/>
          <w:lang w:val="en-GB"/>
        </w:rPr>
        <w:t xml:space="preserve">performed. </w:t>
      </w:r>
    </w:p>
    <w:p w14:paraId="6A55236F" w14:textId="6C9B613F" w:rsidR="007F4BD0" w:rsidRPr="004C7FFE" w:rsidRDefault="007F4BD0" w:rsidP="004C7FFE">
      <w:pPr>
        <w:pStyle w:val="EndnoteText"/>
        <w:spacing w:before="120" w:after="120"/>
        <w:jc w:val="both"/>
        <w:rPr>
          <w:rFonts w:ascii="Times New Roman" w:eastAsiaTheme="minorHAnsi" w:hAnsi="Times New Roman" w:cs="Times New Roman"/>
          <w:sz w:val="24"/>
          <w:szCs w:val="24"/>
          <w:lang w:val="en-GB"/>
        </w:rPr>
      </w:pPr>
      <w:r w:rsidRPr="004C7FFE">
        <w:rPr>
          <w:rFonts w:ascii="Times New Roman" w:eastAsiaTheme="minorHAnsi" w:hAnsi="Times New Roman" w:cs="Times New Roman"/>
          <w:sz w:val="24"/>
          <w:szCs w:val="24"/>
          <w:lang w:val="en-GB"/>
        </w:rPr>
        <w:t xml:space="preserve">Throughout the implementation of the Contract, the Client and the Consultant will periodically establish the Work plan </w:t>
      </w:r>
      <w:r w:rsidR="005819F7" w:rsidRPr="004C7FFE">
        <w:rPr>
          <w:rFonts w:ascii="Times New Roman" w:eastAsiaTheme="minorHAnsi" w:hAnsi="Times New Roman" w:cs="Times New Roman"/>
          <w:sz w:val="24"/>
          <w:szCs w:val="24"/>
          <w:lang w:val="en-GB"/>
        </w:rPr>
        <w:t xml:space="preserve">and the </w:t>
      </w:r>
      <w:r w:rsidRPr="004C7FFE">
        <w:rPr>
          <w:rFonts w:ascii="Times New Roman" w:eastAsiaTheme="minorHAnsi" w:hAnsi="Times New Roman" w:cs="Times New Roman"/>
          <w:sz w:val="24"/>
          <w:szCs w:val="24"/>
          <w:lang w:val="en-GB"/>
        </w:rPr>
        <w:t xml:space="preserve">schedule </w:t>
      </w:r>
      <w:r w:rsidR="005819F7" w:rsidRPr="004C7FFE">
        <w:rPr>
          <w:rFonts w:ascii="Times New Roman" w:eastAsiaTheme="minorHAnsi" w:hAnsi="Times New Roman" w:cs="Times New Roman"/>
          <w:sz w:val="24"/>
          <w:szCs w:val="24"/>
          <w:lang w:val="en-GB"/>
        </w:rPr>
        <w:t>of the following activities, through written or oral communications, including the</w:t>
      </w:r>
      <w:r w:rsidRPr="004C7FFE">
        <w:rPr>
          <w:rFonts w:ascii="Times New Roman" w:eastAsiaTheme="minorHAnsi" w:hAnsi="Times New Roman" w:cs="Times New Roman"/>
          <w:sz w:val="24"/>
          <w:szCs w:val="24"/>
          <w:lang w:val="en-GB"/>
        </w:rPr>
        <w:t xml:space="preserve"> estimated inputs for the </w:t>
      </w:r>
      <w:r w:rsidR="00891A8E" w:rsidRPr="004C7FFE">
        <w:rPr>
          <w:rFonts w:ascii="Times New Roman" w:eastAsiaTheme="minorHAnsi" w:hAnsi="Times New Roman" w:cs="Times New Roman"/>
          <w:sz w:val="24"/>
          <w:szCs w:val="24"/>
          <w:lang w:val="en-GB"/>
        </w:rPr>
        <w:t>future</w:t>
      </w:r>
      <w:r w:rsidRPr="004C7FFE">
        <w:rPr>
          <w:rFonts w:ascii="Times New Roman" w:eastAsiaTheme="minorHAnsi" w:hAnsi="Times New Roman" w:cs="Times New Roman"/>
          <w:sz w:val="24"/>
          <w:szCs w:val="24"/>
          <w:lang w:val="en-GB"/>
        </w:rPr>
        <w:t xml:space="preserve"> </w:t>
      </w:r>
      <w:r w:rsidR="005819F7" w:rsidRPr="004C7FFE">
        <w:rPr>
          <w:rFonts w:ascii="Times New Roman" w:eastAsiaTheme="minorHAnsi" w:hAnsi="Times New Roman" w:cs="Times New Roman"/>
          <w:sz w:val="24"/>
          <w:szCs w:val="24"/>
          <w:lang w:val="en-GB"/>
        </w:rPr>
        <w:t xml:space="preserve">activities, as needed. The parties will keep track of the </w:t>
      </w:r>
      <w:r w:rsidRPr="004C7FFE">
        <w:rPr>
          <w:rFonts w:ascii="Times New Roman" w:eastAsiaTheme="minorHAnsi" w:hAnsi="Times New Roman" w:cs="Times New Roman"/>
          <w:sz w:val="24"/>
          <w:szCs w:val="24"/>
          <w:lang w:val="en-GB"/>
        </w:rPr>
        <w:t xml:space="preserve">total inputs </w:t>
      </w:r>
      <w:r w:rsidR="005819F7" w:rsidRPr="004C7FFE">
        <w:rPr>
          <w:rFonts w:ascii="Times New Roman" w:eastAsiaTheme="minorHAnsi" w:hAnsi="Times New Roman" w:cs="Times New Roman"/>
          <w:sz w:val="24"/>
          <w:szCs w:val="24"/>
          <w:lang w:val="en-GB"/>
        </w:rPr>
        <w:t>actually</w:t>
      </w:r>
      <w:r w:rsidRPr="004C7FFE">
        <w:rPr>
          <w:rFonts w:ascii="Times New Roman" w:eastAsiaTheme="minorHAnsi" w:hAnsi="Times New Roman" w:cs="Times New Roman"/>
          <w:sz w:val="24"/>
          <w:szCs w:val="24"/>
          <w:lang w:val="en-GB"/>
        </w:rPr>
        <w:t xml:space="preserve"> </w:t>
      </w:r>
      <w:r w:rsidR="005819F7" w:rsidRPr="004C7FFE">
        <w:rPr>
          <w:rFonts w:ascii="Times New Roman" w:eastAsiaTheme="minorHAnsi" w:hAnsi="Times New Roman" w:cs="Times New Roman"/>
          <w:sz w:val="24"/>
          <w:szCs w:val="24"/>
          <w:lang w:val="en-GB"/>
        </w:rPr>
        <w:t xml:space="preserve">provided since the beginning of the contract, the total inputs provided during the </w:t>
      </w:r>
      <w:r w:rsidR="00F5483C" w:rsidRPr="004C7FFE">
        <w:rPr>
          <w:rFonts w:ascii="Times New Roman" w:eastAsiaTheme="minorHAnsi" w:hAnsi="Times New Roman" w:cs="Times New Roman"/>
          <w:sz w:val="24"/>
          <w:szCs w:val="24"/>
          <w:lang w:val="en-GB"/>
        </w:rPr>
        <w:t>reporting month</w:t>
      </w:r>
      <w:r w:rsidR="005819F7" w:rsidRPr="004C7FFE">
        <w:rPr>
          <w:rFonts w:ascii="Times New Roman" w:eastAsiaTheme="minorHAnsi" w:hAnsi="Times New Roman" w:cs="Times New Roman"/>
          <w:sz w:val="24"/>
          <w:szCs w:val="24"/>
          <w:lang w:val="en-GB"/>
        </w:rPr>
        <w:t xml:space="preserve"> and the remaining inputs </w:t>
      </w:r>
      <w:r w:rsidR="00F5483C" w:rsidRPr="004C7FFE">
        <w:rPr>
          <w:rFonts w:ascii="Times New Roman" w:eastAsiaTheme="minorHAnsi" w:hAnsi="Times New Roman" w:cs="Times New Roman"/>
          <w:sz w:val="24"/>
          <w:szCs w:val="24"/>
          <w:lang w:val="en-GB"/>
        </w:rPr>
        <w:t xml:space="preserve">out of </w:t>
      </w:r>
      <w:r w:rsidR="005819F7" w:rsidRPr="004C7FFE">
        <w:rPr>
          <w:rFonts w:ascii="Times New Roman" w:eastAsiaTheme="minorHAnsi" w:hAnsi="Times New Roman" w:cs="Times New Roman"/>
          <w:sz w:val="24"/>
          <w:szCs w:val="24"/>
          <w:lang w:val="en-GB"/>
        </w:rPr>
        <w:t xml:space="preserve">the </w:t>
      </w:r>
      <w:r w:rsidRPr="004C7FFE">
        <w:rPr>
          <w:rFonts w:ascii="Times New Roman" w:eastAsiaTheme="minorHAnsi" w:hAnsi="Times New Roman" w:cs="Times New Roman"/>
          <w:sz w:val="24"/>
          <w:szCs w:val="24"/>
          <w:lang w:val="en-GB"/>
        </w:rPr>
        <w:t>total inputs foreseen in the contract</w:t>
      </w:r>
      <w:r w:rsidR="00D0750D">
        <w:rPr>
          <w:rFonts w:ascii="Times New Roman" w:eastAsiaTheme="minorHAnsi" w:hAnsi="Times New Roman" w:cs="Times New Roman"/>
          <w:sz w:val="24"/>
          <w:szCs w:val="24"/>
          <w:lang w:val="en-GB"/>
        </w:rPr>
        <w:t xml:space="preserve"> – data which will be reflected in the Consultant</w:t>
      </w:r>
      <w:r w:rsidR="00706196">
        <w:rPr>
          <w:rFonts w:ascii="Times New Roman" w:eastAsiaTheme="minorHAnsi" w:hAnsi="Times New Roman" w:cs="Times New Roman"/>
          <w:sz w:val="24"/>
          <w:szCs w:val="24"/>
          <w:lang w:val="en-GB"/>
        </w:rPr>
        <w:t>’s</w:t>
      </w:r>
      <w:r w:rsidR="00D0750D">
        <w:rPr>
          <w:rFonts w:ascii="Times New Roman" w:eastAsiaTheme="minorHAnsi" w:hAnsi="Times New Roman" w:cs="Times New Roman"/>
          <w:sz w:val="24"/>
          <w:szCs w:val="24"/>
          <w:lang w:val="en-GB"/>
        </w:rPr>
        <w:t xml:space="preserve"> monthly report</w:t>
      </w:r>
      <w:r w:rsidRPr="004C7FFE">
        <w:rPr>
          <w:rFonts w:ascii="Times New Roman" w:eastAsiaTheme="minorHAnsi" w:hAnsi="Times New Roman" w:cs="Times New Roman"/>
          <w:sz w:val="24"/>
          <w:szCs w:val="24"/>
          <w:lang w:val="en-GB"/>
        </w:rPr>
        <w:t>.</w:t>
      </w:r>
    </w:p>
    <w:p w14:paraId="5F3D37E2" w14:textId="77777777" w:rsidR="007F4BD0" w:rsidRPr="004C7FFE" w:rsidRDefault="007F4BD0" w:rsidP="004C7FFE">
      <w:pPr>
        <w:pStyle w:val="EndnoteText"/>
        <w:spacing w:after="120"/>
        <w:jc w:val="both"/>
        <w:rPr>
          <w:rFonts w:ascii="Times New Roman" w:hAnsi="Times New Roman" w:cs="Times New Roman"/>
          <w:sz w:val="24"/>
          <w:szCs w:val="24"/>
          <w:lang w:val="en-GB"/>
        </w:rPr>
      </w:pPr>
      <w:r w:rsidRPr="004C7FFE">
        <w:rPr>
          <w:rFonts w:ascii="Times New Roman" w:eastAsiaTheme="minorHAnsi" w:hAnsi="Times New Roman" w:cs="Times New Roman"/>
          <w:sz w:val="24"/>
          <w:szCs w:val="24"/>
          <w:lang w:val="en-GB"/>
        </w:rPr>
        <w:t xml:space="preserve"> </w:t>
      </w:r>
      <w:r w:rsidRPr="004C7FFE">
        <w:rPr>
          <w:rFonts w:ascii="Times New Roman" w:hAnsi="Times New Roman" w:cs="Times New Roman"/>
          <w:sz w:val="24"/>
          <w:szCs w:val="24"/>
          <w:lang w:val="en-GB"/>
        </w:rPr>
        <w:t>Payments will be calculated</w:t>
      </w:r>
      <w:r w:rsidR="008711E3" w:rsidRPr="004C7FFE">
        <w:rPr>
          <w:rFonts w:ascii="Times New Roman" w:hAnsi="Times New Roman" w:cs="Times New Roman"/>
          <w:sz w:val="24"/>
          <w:szCs w:val="24"/>
          <w:lang w:val="en-GB"/>
        </w:rPr>
        <w:t xml:space="preserve"> and made</w:t>
      </w:r>
      <w:r w:rsidRPr="004C7FFE">
        <w:rPr>
          <w:rFonts w:ascii="Times New Roman" w:hAnsi="Times New Roman" w:cs="Times New Roman"/>
          <w:sz w:val="24"/>
          <w:szCs w:val="24"/>
          <w:lang w:val="en-GB"/>
        </w:rPr>
        <w:t xml:space="preserve"> based on the total number of working-hours actually </w:t>
      </w:r>
      <w:r w:rsidR="008711E3" w:rsidRPr="004C7FFE">
        <w:rPr>
          <w:rFonts w:ascii="Times New Roman" w:hAnsi="Times New Roman" w:cs="Times New Roman"/>
          <w:sz w:val="24"/>
          <w:szCs w:val="24"/>
          <w:lang w:val="en-GB"/>
        </w:rPr>
        <w:t xml:space="preserve">performed and </w:t>
      </w:r>
      <w:r w:rsidRPr="004C7FFE">
        <w:rPr>
          <w:rFonts w:ascii="Times New Roman" w:hAnsi="Times New Roman" w:cs="Times New Roman"/>
          <w:sz w:val="24"/>
          <w:szCs w:val="24"/>
          <w:lang w:val="en-GB"/>
        </w:rPr>
        <w:t>delivered within each month.</w:t>
      </w:r>
    </w:p>
    <w:p w14:paraId="4A95BBC8" w14:textId="0CDA93A4" w:rsidR="007F4BD0" w:rsidRPr="004C7FFE" w:rsidRDefault="007F4BD0" w:rsidP="004C7FFE">
      <w:pPr>
        <w:spacing w:line="240" w:lineRule="auto"/>
        <w:jc w:val="both"/>
        <w:rPr>
          <w:rFonts w:ascii="Times New Roman" w:hAnsi="Times New Roman"/>
          <w:sz w:val="24"/>
          <w:szCs w:val="24"/>
          <w:lang w:val="en-GB"/>
        </w:rPr>
      </w:pPr>
      <w:r w:rsidRPr="000F5E83">
        <w:rPr>
          <w:rFonts w:ascii="Times New Roman" w:hAnsi="Times New Roman"/>
          <w:sz w:val="24"/>
          <w:szCs w:val="24"/>
          <w:lang w:val="en-GB"/>
        </w:rPr>
        <w:t xml:space="preserve">Consultant’s monthly </w:t>
      </w:r>
      <w:r w:rsidR="00056088" w:rsidRPr="000F5E83">
        <w:rPr>
          <w:rFonts w:ascii="Times New Roman" w:hAnsi="Times New Roman"/>
          <w:sz w:val="24"/>
          <w:szCs w:val="24"/>
          <w:lang w:val="en-GB"/>
        </w:rPr>
        <w:t xml:space="preserve">average </w:t>
      </w:r>
      <w:r w:rsidRPr="000F5E83">
        <w:rPr>
          <w:rFonts w:ascii="Times New Roman" w:hAnsi="Times New Roman"/>
          <w:sz w:val="24"/>
          <w:szCs w:val="24"/>
          <w:lang w:val="en-GB"/>
        </w:rPr>
        <w:t xml:space="preserve">input will be of about </w:t>
      </w:r>
      <w:r w:rsidR="000F5E83" w:rsidRPr="000F5E83">
        <w:rPr>
          <w:rFonts w:ascii="Times New Roman" w:hAnsi="Times New Roman"/>
          <w:sz w:val="24"/>
          <w:szCs w:val="24"/>
          <w:lang w:val="en-GB"/>
        </w:rPr>
        <w:t>102</w:t>
      </w:r>
      <w:r w:rsidR="00056088" w:rsidRPr="000F5E83">
        <w:rPr>
          <w:rFonts w:ascii="Times New Roman" w:hAnsi="Times New Roman"/>
          <w:sz w:val="24"/>
          <w:szCs w:val="24"/>
          <w:lang w:val="en-GB"/>
        </w:rPr>
        <w:t xml:space="preserve"> </w:t>
      </w:r>
      <w:r w:rsidRPr="000F5E83">
        <w:rPr>
          <w:rFonts w:ascii="Times New Roman" w:hAnsi="Times New Roman"/>
          <w:sz w:val="24"/>
          <w:szCs w:val="24"/>
          <w:lang w:val="en-GB"/>
        </w:rPr>
        <w:t>working-hours</w:t>
      </w:r>
      <w:bookmarkStart w:id="5" w:name="_Hlk157090527"/>
      <w:r w:rsidR="003206E1">
        <w:rPr>
          <w:rFonts w:ascii="Times New Roman" w:hAnsi="Times New Roman"/>
          <w:sz w:val="24"/>
          <w:szCs w:val="24"/>
          <w:lang w:val="en-GB"/>
        </w:rPr>
        <w:t xml:space="preserve"> (calculated as </w:t>
      </w:r>
      <w:bookmarkStart w:id="6" w:name="_Hlk159937167"/>
      <w:r w:rsidR="003206E1">
        <w:rPr>
          <w:rFonts w:ascii="Times New Roman" w:hAnsi="Times New Roman"/>
          <w:sz w:val="24"/>
          <w:szCs w:val="24"/>
          <w:lang w:val="en-GB"/>
        </w:rPr>
        <w:t>6</w:t>
      </w:r>
      <w:r w:rsidR="002320E1">
        <w:rPr>
          <w:rFonts w:ascii="Times New Roman" w:hAnsi="Times New Roman"/>
          <w:sz w:val="24"/>
          <w:szCs w:val="24"/>
          <w:lang w:val="en-GB"/>
        </w:rPr>
        <w:t xml:space="preserve"> </w:t>
      </w:r>
      <w:r w:rsidR="003206E1">
        <w:rPr>
          <w:rFonts w:ascii="Times New Roman" w:hAnsi="Times New Roman"/>
          <w:sz w:val="24"/>
          <w:szCs w:val="24"/>
          <w:lang w:val="en-GB"/>
        </w:rPr>
        <w:t>working-hours/day x 17 days/calendar month</w:t>
      </w:r>
      <w:bookmarkEnd w:id="6"/>
      <w:r w:rsidR="003206E1">
        <w:rPr>
          <w:rFonts w:ascii="Times New Roman" w:hAnsi="Times New Roman"/>
          <w:sz w:val="24"/>
          <w:szCs w:val="24"/>
          <w:lang w:val="en-GB"/>
        </w:rPr>
        <w:t>)</w:t>
      </w:r>
      <w:r w:rsidRPr="000F5E83">
        <w:rPr>
          <w:rFonts w:ascii="Times New Roman" w:hAnsi="Times New Roman"/>
          <w:sz w:val="24"/>
          <w:szCs w:val="24"/>
          <w:lang w:val="en-GB"/>
        </w:rPr>
        <w:t>. Even if the input is</w:t>
      </w:r>
      <w:r w:rsidRPr="004C7FFE">
        <w:rPr>
          <w:rFonts w:ascii="Times New Roman" w:hAnsi="Times New Roman"/>
          <w:sz w:val="24"/>
          <w:szCs w:val="24"/>
          <w:lang w:val="en-GB"/>
        </w:rPr>
        <w:t xml:space="preserve"> foreseen as a part time, the input per working day can </w:t>
      </w:r>
      <w:r w:rsidR="002A61AF">
        <w:rPr>
          <w:rFonts w:ascii="Times New Roman" w:hAnsi="Times New Roman"/>
          <w:sz w:val="24"/>
          <w:szCs w:val="24"/>
          <w:lang w:val="en-GB"/>
        </w:rPr>
        <w:t xml:space="preserve">normally </w:t>
      </w:r>
      <w:r w:rsidRPr="004C7FFE">
        <w:rPr>
          <w:rFonts w:ascii="Times New Roman" w:hAnsi="Times New Roman"/>
          <w:sz w:val="24"/>
          <w:szCs w:val="24"/>
          <w:lang w:val="en-GB"/>
        </w:rPr>
        <w:t xml:space="preserve">range between </w:t>
      </w:r>
      <w:r w:rsidR="00F5483C" w:rsidRPr="004C7FFE">
        <w:rPr>
          <w:rFonts w:ascii="Times New Roman" w:hAnsi="Times New Roman"/>
          <w:sz w:val="24"/>
          <w:szCs w:val="24"/>
          <w:lang w:val="en-GB"/>
        </w:rPr>
        <w:t>0</w:t>
      </w:r>
      <w:r w:rsidRPr="004C7FFE">
        <w:rPr>
          <w:rFonts w:ascii="Times New Roman" w:hAnsi="Times New Roman"/>
          <w:sz w:val="24"/>
          <w:szCs w:val="24"/>
          <w:lang w:val="en-GB"/>
        </w:rPr>
        <w:t>-</w:t>
      </w:r>
      <w:r w:rsidR="002A61AF">
        <w:rPr>
          <w:rFonts w:ascii="Times New Roman" w:hAnsi="Times New Roman"/>
          <w:sz w:val="24"/>
          <w:szCs w:val="24"/>
          <w:lang w:val="en-GB"/>
        </w:rPr>
        <w:t>8</w:t>
      </w:r>
      <w:r w:rsidR="002A61AF" w:rsidRPr="004C7FFE">
        <w:rPr>
          <w:rFonts w:ascii="Times New Roman" w:hAnsi="Times New Roman"/>
          <w:sz w:val="24"/>
          <w:szCs w:val="24"/>
          <w:lang w:val="en-GB"/>
        </w:rPr>
        <w:t xml:space="preserve"> </w:t>
      </w:r>
      <w:r w:rsidRPr="004C7FFE">
        <w:rPr>
          <w:rFonts w:ascii="Times New Roman" w:hAnsi="Times New Roman"/>
          <w:sz w:val="24"/>
          <w:szCs w:val="24"/>
          <w:lang w:val="en-GB"/>
        </w:rPr>
        <w:t xml:space="preserve">hours/day depending on the working schedule agreed between the Client and the Consultant. </w:t>
      </w:r>
      <w:bookmarkStart w:id="7" w:name="_Hlk157090574"/>
      <w:r w:rsidRPr="004C7FFE">
        <w:rPr>
          <w:rFonts w:ascii="Times New Roman" w:hAnsi="Times New Roman"/>
          <w:sz w:val="24"/>
          <w:szCs w:val="24"/>
          <w:lang w:val="en-GB"/>
        </w:rPr>
        <w:t xml:space="preserve">The monthly work-schedule may </w:t>
      </w:r>
      <w:r w:rsidR="002320E1">
        <w:rPr>
          <w:rFonts w:ascii="Times New Roman" w:hAnsi="Times New Roman"/>
          <w:sz w:val="24"/>
          <w:szCs w:val="24"/>
          <w:lang w:val="en-GB"/>
        </w:rPr>
        <w:t xml:space="preserve">also </w:t>
      </w:r>
      <w:r w:rsidRPr="004C7FFE">
        <w:rPr>
          <w:rFonts w:ascii="Times New Roman" w:hAnsi="Times New Roman"/>
          <w:sz w:val="24"/>
          <w:szCs w:val="24"/>
          <w:lang w:val="en-GB"/>
        </w:rPr>
        <w:t xml:space="preserve">include time periods with full-time input (8 hours/working-day) and time periods with higher or lower than the </w:t>
      </w:r>
      <w:r w:rsidR="002320E1">
        <w:rPr>
          <w:rFonts w:ascii="Times New Roman" w:hAnsi="Times New Roman"/>
          <w:sz w:val="24"/>
          <w:szCs w:val="24"/>
          <w:lang w:val="en-GB"/>
        </w:rPr>
        <w:t>6</w:t>
      </w:r>
      <w:r w:rsidRPr="004C7FFE">
        <w:rPr>
          <w:rFonts w:ascii="Times New Roman" w:hAnsi="Times New Roman"/>
          <w:sz w:val="24"/>
          <w:szCs w:val="24"/>
          <w:lang w:val="en-GB"/>
        </w:rPr>
        <w:t xml:space="preserve"> hours/working day time-input</w:t>
      </w:r>
      <w:r w:rsidR="00F5483C" w:rsidRPr="004C7FFE">
        <w:rPr>
          <w:rFonts w:ascii="Times New Roman" w:hAnsi="Times New Roman"/>
          <w:sz w:val="24"/>
          <w:szCs w:val="24"/>
          <w:lang w:val="en-GB"/>
        </w:rPr>
        <w:t xml:space="preserve">, </w:t>
      </w:r>
      <w:r w:rsidR="002A61AF">
        <w:rPr>
          <w:rFonts w:ascii="Times New Roman" w:hAnsi="Times New Roman"/>
          <w:sz w:val="24"/>
          <w:szCs w:val="24"/>
          <w:lang w:val="en-GB"/>
        </w:rPr>
        <w:t>and also</w:t>
      </w:r>
      <w:r w:rsidR="002A61AF" w:rsidRPr="004C7FFE">
        <w:rPr>
          <w:rFonts w:ascii="Times New Roman" w:hAnsi="Times New Roman"/>
          <w:sz w:val="24"/>
          <w:szCs w:val="24"/>
          <w:lang w:val="en-GB"/>
        </w:rPr>
        <w:t xml:space="preserve"> </w:t>
      </w:r>
      <w:r w:rsidR="00F5483C" w:rsidRPr="004C7FFE">
        <w:rPr>
          <w:rFonts w:ascii="Times New Roman" w:hAnsi="Times New Roman"/>
          <w:sz w:val="24"/>
          <w:szCs w:val="24"/>
          <w:lang w:val="en-GB"/>
        </w:rPr>
        <w:t>weekend</w:t>
      </w:r>
      <w:r w:rsidR="008711E3" w:rsidRPr="004C7FFE">
        <w:rPr>
          <w:rFonts w:ascii="Times New Roman" w:hAnsi="Times New Roman"/>
          <w:sz w:val="24"/>
          <w:szCs w:val="24"/>
          <w:lang w:val="en-GB"/>
        </w:rPr>
        <w:t>s</w:t>
      </w:r>
      <w:r w:rsidR="00F5483C" w:rsidRPr="004C7FFE">
        <w:rPr>
          <w:rFonts w:ascii="Times New Roman" w:hAnsi="Times New Roman"/>
          <w:sz w:val="24"/>
          <w:szCs w:val="24"/>
          <w:lang w:val="en-GB"/>
        </w:rPr>
        <w:t xml:space="preserve"> and/or national holidays</w:t>
      </w:r>
      <w:r w:rsidR="008711E3" w:rsidRPr="004C7FFE">
        <w:rPr>
          <w:rFonts w:ascii="Times New Roman" w:hAnsi="Times New Roman"/>
          <w:sz w:val="24"/>
          <w:szCs w:val="24"/>
          <w:lang w:val="en-GB"/>
        </w:rPr>
        <w:t>, if so agreed between the parties</w:t>
      </w:r>
      <w:r w:rsidRPr="004C7FFE">
        <w:rPr>
          <w:rFonts w:ascii="Times New Roman" w:hAnsi="Times New Roman"/>
          <w:sz w:val="24"/>
          <w:szCs w:val="24"/>
          <w:lang w:val="en-GB"/>
        </w:rPr>
        <w:t>.</w:t>
      </w:r>
      <w:r w:rsidR="00056088">
        <w:rPr>
          <w:rFonts w:ascii="Times New Roman" w:hAnsi="Times New Roman"/>
          <w:sz w:val="24"/>
          <w:szCs w:val="24"/>
          <w:lang w:val="en-GB"/>
        </w:rPr>
        <w:t xml:space="preserve"> </w:t>
      </w:r>
    </w:p>
    <w:bookmarkEnd w:id="5"/>
    <w:bookmarkEnd w:id="7"/>
    <w:p w14:paraId="6D51C9F6" w14:textId="77777777"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lang w:val="en-GB"/>
        </w:rPr>
        <w:t>The consultant is expected to commence performance of the services within maximum one week after contract signing.</w:t>
      </w:r>
    </w:p>
    <w:p w14:paraId="75BDC831" w14:textId="77777777"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bCs/>
          <w:sz w:val="24"/>
          <w:szCs w:val="24"/>
          <w:lang w:val="en-GB"/>
        </w:rPr>
        <w:t>The contract will include a probationary period of 30 days</w:t>
      </w:r>
      <w:r w:rsidRPr="004C7FFE">
        <w:rPr>
          <w:rFonts w:ascii="Times New Roman" w:hAnsi="Times New Roman"/>
          <w:sz w:val="24"/>
          <w:szCs w:val="24"/>
          <w:lang w:val="en-GB"/>
        </w:rPr>
        <w:t xml:space="preserve">, after which it may be terminated through a notification issued by the Client. </w:t>
      </w:r>
    </w:p>
    <w:p w14:paraId="0CB5FA50" w14:textId="2E25D614" w:rsidR="007F4BD0" w:rsidRPr="004C7FFE" w:rsidRDefault="007F4BD0" w:rsidP="009E175E">
      <w:pPr>
        <w:pStyle w:val="Heading1"/>
        <w:spacing w:after="120" w:line="240" w:lineRule="auto"/>
        <w:jc w:val="both"/>
        <w:rPr>
          <w:rStyle w:val="IntenseEmphasis"/>
          <w:rFonts w:ascii="Times New Roman" w:hAnsi="Times New Roman" w:cs="Times New Roman"/>
          <w:b/>
          <w:sz w:val="24"/>
          <w:szCs w:val="24"/>
        </w:rPr>
      </w:pPr>
      <w:r w:rsidRPr="004C7FFE">
        <w:rPr>
          <w:rStyle w:val="IntenseEmphasis"/>
          <w:rFonts w:ascii="Times New Roman" w:hAnsi="Times New Roman" w:cs="Times New Roman"/>
          <w:b/>
          <w:sz w:val="24"/>
          <w:szCs w:val="24"/>
        </w:rPr>
        <w:t>6.</w:t>
      </w:r>
      <w:r w:rsidR="002320E1">
        <w:rPr>
          <w:rStyle w:val="IntenseEmphasis"/>
          <w:rFonts w:ascii="Times New Roman" w:hAnsi="Times New Roman" w:cs="Times New Roman"/>
          <w:b/>
          <w:sz w:val="24"/>
          <w:szCs w:val="24"/>
        </w:rPr>
        <w:t xml:space="preserve"> </w:t>
      </w:r>
      <w:r w:rsidRPr="004C7FFE">
        <w:rPr>
          <w:rStyle w:val="IntenseEmphasis"/>
          <w:rFonts w:ascii="Times New Roman" w:hAnsi="Times New Roman" w:cs="Times New Roman"/>
          <w:b/>
          <w:sz w:val="24"/>
          <w:szCs w:val="24"/>
        </w:rPr>
        <w:t>Reporting</w:t>
      </w:r>
    </w:p>
    <w:p w14:paraId="3C5081F0" w14:textId="7A5169D9" w:rsidR="007F4BD0" w:rsidRPr="004C7FFE" w:rsidRDefault="007F4BD0" w:rsidP="004C7FFE">
      <w:pPr>
        <w:pStyle w:val="BodyText"/>
        <w:jc w:val="both"/>
        <w:rPr>
          <w:lang w:val="en-GB"/>
        </w:rPr>
      </w:pPr>
      <w:r w:rsidRPr="004C7FFE">
        <w:rPr>
          <w:b/>
          <w:lang w:val="en-GB"/>
        </w:rPr>
        <w:t>Monthly Progress Reports</w:t>
      </w:r>
      <w:r w:rsidRPr="004C7FFE">
        <w:rPr>
          <w:lang w:val="en-GB"/>
        </w:rPr>
        <w:t>: Based on the work plan mutually agreed with PMU</w:t>
      </w:r>
      <w:r w:rsidR="00A2745B" w:rsidRPr="004C7FFE">
        <w:rPr>
          <w:lang w:val="en-GB"/>
        </w:rPr>
        <w:t xml:space="preserve"> and services actually </w:t>
      </w:r>
      <w:r w:rsidR="00996AA5" w:rsidRPr="004C7FFE">
        <w:rPr>
          <w:lang w:val="en-GB"/>
        </w:rPr>
        <w:t>provided</w:t>
      </w:r>
      <w:r w:rsidRPr="004C7FFE">
        <w:rPr>
          <w:lang w:val="en-GB"/>
        </w:rPr>
        <w:t xml:space="preserve">, the </w:t>
      </w:r>
      <w:r w:rsidR="002C0272" w:rsidRPr="002C0272">
        <w:rPr>
          <w:lang w:val="en-GB"/>
        </w:rPr>
        <w:t xml:space="preserve">Technical </w:t>
      </w:r>
      <w:r w:rsidR="00E4070A">
        <w:rPr>
          <w:lang w:val="en-GB"/>
        </w:rPr>
        <w:t>Helpdesk</w:t>
      </w:r>
      <w:r w:rsidR="002C0272" w:rsidRPr="002C0272">
        <w:rPr>
          <w:lang w:val="en-GB"/>
        </w:rPr>
        <w:t xml:space="preserve"> Expert </w:t>
      </w:r>
      <w:r w:rsidRPr="004C7FFE">
        <w:rPr>
          <w:lang w:val="en-GB"/>
        </w:rPr>
        <w:t xml:space="preserve">will deliver a progress report of an entire month which he/she </w:t>
      </w:r>
      <w:r w:rsidR="00706196">
        <w:rPr>
          <w:lang w:val="en-GB"/>
        </w:rPr>
        <w:t xml:space="preserve">has </w:t>
      </w:r>
      <w:r w:rsidRPr="004C7FFE">
        <w:rPr>
          <w:lang w:val="en-GB"/>
        </w:rPr>
        <w:t>work</w:t>
      </w:r>
      <w:r w:rsidR="00056088">
        <w:rPr>
          <w:lang w:val="en-GB"/>
        </w:rPr>
        <w:t>ed</w:t>
      </w:r>
      <w:r w:rsidRPr="004C7FFE">
        <w:rPr>
          <w:lang w:val="en-GB"/>
        </w:rPr>
        <w:t>. The monthly progress report will contain at least</w:t>
      </w:r>
      <w:r w:rsidR="00056088">
        <w:rPr>
          <w:lang w:val="en-GB"/>
        </w:rPr>
        <w:t>,</w:t>
      </w:r>
      <w:r w:rsidRPr="004C7FFE">
        <w:rPr>
          <w:lang w:val="en-GB"/>
        </w:rPr>
        <w:t xml:space="preserve"> but will not be limited to</w:t>
      </w:r>
      <w:r w:rsidR="00056088">
        <w:rPr>
          <w:lang w:val="en-GB"/>
        </w:rPr>
        <w:t>,</w:t>
      </w:r>
      <w:r w:rsidRPr="004C7FFE">
        <w:rPr>
          <w:lang w:val="en-GB"/>
        </w:rPr>
        <w:t xml:space="preserve"> </w:t>
      </w:r>
      <w:r w:rsidR="00056088">
        <w:rPr>
          <w:lang w:val="en-GB"/>
        </w:rPr>
        <w:t>a</w:t>
      </w:r>
      <w:r w:rsidR="00056088" w:rsidRPr="004C7FFE">
        <w:rPr>
          <w:lang w:val="en-GB"/>
        </w:rPr>
        <w:t xml:space="preserve"> </w:t>
      </w:r>
      <w:r w:rsidRPr="004C7FFE">
        <w:rPr>
          <w:lang w:val="en-GB"/>
        </w:rPr>
        <w:t>list of activities planned and delivered during the reporting period, their progress toward the target</w:t>
      </w:r>
      <w:r w:rsidR="00056088">
        <w:rPr>
          <w:lang w:val="en-GB"/>
        </w:rPr>
        <w:t>s</w:t>
      </w:r>
      <w:r w:rsidRPr="004C7FFE">
        <w:rPr>
          <w:lang w:val="en-GB"/>
        </w:rPr>
        <w:t>, results of the activities and a corresponding time</w:t>
      </w:r>
      <w:r w:rsidR="00056088">
        <w:rPr>
          <w:lang w:val="en-GB"/>
        </w:rPr>
        <w:t>-</w:t>
      </w:r>
      <w:r w:rsidRPr="004C7FFE">
        <w:rPr>
          <w:lang w:val="en-GB"/>
        </w:rPr>
        <w:t>sheet. The time</w:t>
      </w:r>
      <w:r w:rsidR="00056088">
        <w:rPr>
          <w:lang w:val="en-GB"/>
        </w:rPr>
        <w:t>-</w:t>
      </w:r>
      <w:r w:rsidRPr="004C7FFE">
        <w:rPr>
          <w:lang w:val="en-GB"/>
        </w:rPr>
        <w:t xml:space="preserve">sheet records daily </w:t>
      </w:r>
      <w:r w:rsidR="00996AA5" w:rsidRPr="004C7FFE">
        <w:rPr>
          <w:lang w:val="en-GB"/>
        </w:rPr>
        <w:t>inputs</w:t>
      </w:r>
      <w:r w:rsidRPr="004C7FFE">
        <w:rPr>
          <w:lang w:val="en-GB"/>
        </w:rPr>
        <w:t xml:space="preserve"> of the </w:t>
      </w:r>
      <w:r w:rsidR="000F5E83" w:rsidRPr="000F5E83">
        <w:rPr>
          <w:lang w:val="en-GB"/>
        </w:rPr>
        <w:t xml:space="preserve">Technical </w:t>
      </w:r>
      <w:r w:rsidR="00E4070A">
        <w:rPr>
          <w:lang w:val="en-GB"/>
        </w:rPr>
        <w:t>Helpdesk</w:t>
      </w:r>
      <w:r w:rsidR="000F5E83" w:rsidRPr="000F5E83">
        <w:rPr>
          <w:lang w:val="en-GB"/>
        </w:rPr>
        <w:t xml:space="preserve"> Expert </w:t>
      </w:r>
      <w:r w:rsidRPr="004C7FFE">
        <w:rPr>
          <w:lang w:val="en-GB"/>
        </w:rPr>
        <w:t xml:space="preserve">and </w:t>
      </w:r>
      <w:r w:rsidR="00996AA5" w:rsidRPr="004C7FFE">
        <w:rPr>
          <w:lang w:val="en-GB"/>
        </w:rPr>
        <w:t xml:space="preserve">it </w:t>
      </w:r>
      <w:r w:rsidRPr="004C7FFE">
        <w:rPr>
          <w:lang w:val="en-GB"/>
        </w:rPr>
        <w:t>needs to be cleared by the Client’s Representative(s). In case of sensitive activities, the Reports should give general recommendations for potential solutions and approaches for improving or speeding up the processes.</w:t>
      </w:r>
    </w:p>
    <w:p w14:paraId="7795BAD6" w14:textId="77777777" w:rsidR="007F4BD0" w:rsidRPr="004C7FFE" w:rsidRDefault="007F4BD0" w:rsidP="004C7FFE">
      <w:pPr>
        <w:pStyle w:val="BodyText"/>
        <w:jc w:val="both"/>
        <w:rPr>
          <w:lang w:val="en-GB"/>
        </w:rPr>
      </w:pPr>
      <w:r w:rsidRPr="004C7FFE">
        <w:rPr>
          <w:lang w:val="en-GB"/>
        </w:rPr>
        <w:t xml:space="preserve">The monthly progress reports will be elaborated in </w:t>
      </w:r>
      <w:r w:rsidR="00996AA5" w:rsidRPr="004C7FFE">
        <w:rPr>
          <w:lang w:val="en-GB"/>
        </w:rPr>
        <w:t xml:space="preserve">one </w:t>
      </w:r>
      <w:r w:rsidRPr="004C7FFE">
        <w:rPr>
          <w:lang w:val="en-GB"/>
        </w:rPr>
        <w:t>hard cop</w:t>
      </w:r>
      <w:r w:rsidR="00996AA5" w:rsidRPr="004C7FFE">
        <w:rPr>
          <w:lang w:val="en-GB"/>
        </w:rPr>
        <w:t>y</w:t>
      </w:r>
      <w:r w:rsidRPr="004C7FFE">
        <w:rPr>
          <w:lang w:val="en-GB"/>
        </w:rPr>
        <w:t xml:space="preserve"> as well as in electronic format, in Romanian language. English translations will be provided only if so requested by the Client.</w:t>
      </w:r>
    </w:p>
    <w:p w14:paraId="462D9E1A" w14:textId="77777777" w:rsidR="007F4BD0" w:rsidRDefault="007F4BD0" w:rsidP="004C7FFE">
      <w:pPr>
        <w:pStyle w:val="ListParagraph"/>
        <w:spacing w:line="240" w:lineRule="auto"/>
        <w:ind w:left="0"/>
        <w:jc w:val="both"/>
        <w:rPr>
          <w:rFonts w:ascii="Times New Roman" w:hAnsi="Times New Roman" w:cs="Times New Roman"/>
          <w:sz w:val="24"/>
          <w:szCs w:val="24"/>
        </w:rPr>
      </w:pPr>
      <w:r w:rsidRPr="004C7FFE">
        <w:rPr>
          <w:rFonts w:ascii="Times New Roman" w:hAnsi="Times New Roman" w:cs="Times New Roman"/>
          <w:sz w:val="24"/>
          <w:szCs w:val="24"/>
        </w:rPr>
        <w:lastRenderedPageBreak/>
        <w:t xml:space="preserve">The progress reports will be delivered within five </w:t>
      </w:r>
      <w:r w:rsidR="00056088">
        <w:rPr>
          <w:rFonts w:ascii="Times New Roman" w:hAnsi="Times New Roman" w:cs="Times New Roman"/>
          <w:sz w:val="24"/>
          <w:szCs w:val="24"/>
        </w:rPr>
        <w:t xml:space="preserve">working </w:t>
      </w:r>
      <w:r w:rsidRPr="004C7FFE">
        <w:rPr>
          <w:rFonts w:ascii="Times New Roman" w:hAnsi="Times New Roman" w:cs="Times New Roman"/>
          <w:sz w:val="24"/>
          <w:szCs w:val="24"/>
        </w:rPr>
        <w:t xml:space="preserve">days as from the last day of each month. All reports will be submitted for the approval of </w:t>
      </w:r>
      <w:r w:rsidR="00996AA5" w:rsidRPr="004C7FFE">
        <w:rPr>
          <w:rFonts w:ascii="Times New Roman" w:hAnsi="Times New Roman" w:cs="Times New Roman"/>
          <w:sz w:val="24"/>
          <w:szCs w:val="24"/>
        </w:rPr>
        <w:t xml:space="preserve">the </w:t>
      </w:r>
      <w:r w:rsidRPr="004C7FFE">
        <w:rPr>
          <w:rFonts w:ascii="Times New Roman" w:hAnsi="Times New Roman" w:cs="Times New Roman"/>
          <w:sz w:val="24"/>
          <w:szCs w:val="24"/>
        </w:rPr>
        <w:t>Client’s Representative(s) and will constitute the basis for the monthly payment made to the Consultant under the contract.</w:t>
      </w:r>
    </w:p>
    <w:p w14:paraId="5F1716BF" w14:textId="77777777" w:rsidR="00056088" w:rsidRDefault="00056088" w:rsidP="004C7FFE">
      <w:pPr>
        <w:pStyle w:val="ListParagraph"/>
        <w:spacing w:line="240" w:lineRule="auto"/>
        <w:ind w:left="0"/>
        <w:jc w:val="both"/>
        <w:rPr>
          <w:rFonts w:ascii="Times New Roman" w:hAnsi="Times New Roman" w:cs="Times New Roman"/>
          <w:sz w:val="24"/>
          <w:szCs w:val="24"/>
        </w:rPr>
      </w:pPr>
    </w:p>
    <w:p w14:paraId="42A27967" w14:textId="77777777" w:rsidR="007F4BD0" w:rsidRPr="004C7FFE" w:rsidRDefault="007F4BD0" w:rsidP="009E175E">
      <w:pPr>
        <w:pStyle w:val="Heading1"/>
        <w:spacing w:after="120" w:line="240" w:lineRule="auto"/>
        <w:jc w:val="both"/>
        <w:rPr>
          <w:rStyle w:val="IntenseEmphasis"/>
          <w:rFonts w:ascii="Times New Roman" w:hAnsi="Times New Roman" w:cs="Times New Roman"/>
          <w:b/>
          <w:sz w:val="24"/>
          <w:szCs w:val="24"/>
          <w:lang w:val="en-GB"/>
        </w:rPr>
      </w:pPr>
      <w:r w:rsidRPr="004C7FFE">
        <w:rPr>
          <w:rStyle w:val="IntenseEmphasis"/>
          <w:rFonts w:ascii="Times New Roman" w:hAnsi="Times New Roman" w:cs="Times New Roman"/>
          <w:b/>
          <w:sz w:val="24"/>
          <w:szCs w:val="24"/>
        </w:rPr>
        <w:t xml:space="preserve">7. </w:t>
      </w:r>
      <w:r w:rsidRPr="004C7FFE">
        <w:rPr>
          <w:rStyle w:val="IntenseEmphasis"/>
          <w:rFonts w:ascii="Times New Roman" w:hAnsi="Times New Roman" w:cs="Times New Roman"/>
          <w:b/>
          <w:sz w:val="24"/>
          <w:szCs w:val="24"/>
          <w:lang w:val="en-GB"/>
        </w:rPr>
        <w:t>Institutional arrangements, Data, Local Services, Personnel and Facilities to be provided by the Client</w:t>
      </w:r>
    </w:p>
    <w:p w14:paraId="6E1836B0" w14:textId="0EE60897" w:rsidR="007F4BD0" w:rsidRPr="004C7FFE" w:rsidRDefault="007F4BD0" w:rsidP="004C7FFE">
      <w:pPr>
        <w:pStyle w:val="ListParagraph"/>
        <w:spacing w:line="240" w:lineRule="auto"/>
        <w:ind w:left="0"/>
        <w:jc w:val="both"/>
        <w:rPr>
          <w:rFonts w:ascii="Times New Roman" w:hAnsi="Times New Roman" w:cs="Times New Roman"/>
          <w:sz w:val="24"/>
          <w:szCs w:val="24"/>
          <w:bdr w:val="none" w:sz="0" w:space="0" w:color="auto" w:frame="1"/>
        </w:rPr>
      </w:pPr>
      <w:r w:rsidRPr="004C7FFE">
        <w:rPr>
          <w:rFonts w:ascii="Times New Roman" w:hAnsi="Times New Roman" w:cs="Times New Roman"/>
          <w:sz w:val="24"/>
          <w:szCs w:val="24"/>
        </w:rPr>
        <w:t xml:space="preserve">The </w:t>
      </w:r>
      <w:r w:rsidR="002C0272" w:rsidRPr="002C0272">
        <w:rPr>
          <w:rFonts w:ascii="Times New Roman" w:hAnsi="Times New Roman" w:cs="Times New Roman"/>
          <w:sz w:val="24"/>
          <w:szCs w:val="24"/>
          <w:bdr w:val="none" w:sz="0" w:space="0" w:color="auto" w:frame="1"/>
        </w:rPr>
        <w:t xml:space="preserve">Technical </w:t>
      </w:r>
      <w:r w:rsidR="00E4070A">
        <w:rPr>
          <w:rFonts w:ascii="Times New Roman" w:hAnsi="Times New Roman" w:cs="Times New Roman"/>
          <w:sz w:val="24"/>
          <w:szCs w:val="24"/>
          <w:bdr w:val="none" w:sz="0" w:space="0" w:color="auto" w:frame="1"/>
        </w:rPr>
        <w:t>Helpdesk</w:t>
      </w:r>
      <w:r w:rsidR="002C0272" w:rsidRPr="002C0272">
        <w:rPr>
          <w:rFonts w:ascii="Times New Roman" w:hAnsi="Times New Roman" w:cs="Times New Roman"/>
          <w:sz w:val="24"/>
          <w:szCs w:val="24"/>
          <w:bdr w:val="none" w:sz="0" w:space="0" w:color="auto" w:frame="1"/>
        </w:rPr>
        <w:t xml:space="preserve"> Expert</w:t>
      </w:r>
      <w:r w:rsidRPr="004C7FFE">
        <w:rPr>
          <w:rFonts w:ascii="Times New Roman" w:hAnsi="Times New Roman" w:cs="Times New Roman"/>
          <w:sz w:val="24"/>
          <w:szCs w:val="24"/>
          <w:bdr w:val="none" w:sz="0" w:space="0" w:color="auto" w:frame="1"/>
        </w:rPr>
        <w:t>:</w:t>
      </w:r>
    </w:p>
    <w:p w14:paraId="31F6E8B6" w14:textId="233C2359" w:rsidR="007F4BD0" w:rsidRPr="004C7FFE" w:rsidRDefault="007F4BD0" w:rsidP="004C7FFE">
      <w:pPr>
        <w:pStyle w:val="ListParagraph"/>
        <w:numPr>
          <w:ilvl w:val="0"/>
          <w:numId w:val="5"/>
        </w:numPr>
        <w:spacing w:line="240" w:lineRule="auto"/>
        <w:ind w:left="0" w:firstLine="0"/>
        <w:jc w:val="both"/>
        <w:rPr>
          <w:rFonts w:ascii="Times New Roman" w:hAnsi="Times New Roman" w:cs="Times New Roman"/>
          <w:sz w:val="24"/>
          <w:szCs w:val="24"/>
          <w:lang w:eastAsia="ro-RO"/>
        </w:rPr>
      </w:pPr>
      <w:r w:rsidRPr="004C7FFE">
        <w:rPr>
          <w:rFonts w:ascii="Times New Roman" w:hAnsi="Times New Roman" w:cs="Times New Roman"/>
          <w:sz w:val="24"/>
          <w:szCs w:val="24"/>
        </w:rPr>
        <w:t xml:space="preserve">Will work under the direct supervision of the PMU (overall management), guided technically by the </w:t>
      </w:r>
      <w:r w:rsidR="00AB6687">
        <w:rPr>
          <w:rFonts w:ascii="Times New Roman" w:hAnsi="Times New Roman" w:cs="Times New Roman"/>
          <w:sz w:val="24"/>
          <w:szCs w:val="24"/>
        </w:rPr>
        <w:t>Technical coordinator</w:t>
      </w:r>
      <w:r w:rsidRPr="004C7FFE">
        <w:rPr>
          <w:rFonts w:ascii="Times New Roman" w:hAnsi="Times New Roman" w:cs="Times New Roman"/>
          <w:sz w:val="24"/>
          <w:szCs w:val="24"/>
        </w:rPr>
        <w:t>;</w:t>
      </w:r>
    </w:p>
    <w:p w14:paraId="684A61CF" w14:textId="26F902CF" w:rsidR="007F4BD0" w:rsidRPr="004C7FFE" w:rsidRDefault="007F4BD0" w:rsidP="004C7FFE">
      <w:pPr>
        <w:pStyle w:val="ListParagraph"/>
        <w:numPr>
          <w:ilvl w:val="0"/>
          <w:numId w:val="5"/>
        </w:numPr>
        <w:spacing w:line="240" w:lineRule="auto"/>
        <w:ind w:left="0" w:firstLine="0"/>
        <w:jc w:val="both"/>
        <w:rPr>
          <w:rStyle w:val="apple-converted-space"/>
          <w:rFonts w:ascii="Times New Roman" w:hAnsi="Times New Roman" w:cs="Times New Roman"/>
          <w:sz w:val="24"/>
          <w:szCs w:val="24"/>
        </w:rPr>
      </w:pPr>
      <w:r w:rsidRPr="004C7FFE">
        <w:rPr>
          <w:rFonts w:ascii="Times New Roman" w:hAnsi="Times New Roman" w:cs="Times New Roman"/>
          <w:sz w:val="24"/>
          <w:szCs w:val="24"/>
        </w:rPr>
        <w:t xml:space="preserve">Will cooperate closely with the </w:t>
      </w:r>
      <w:r w:rsidR="00AB6687">
        <w:rPr>
          <w:rFonts w:ascii="Times New Roman" w:hAnsi="Times New Roman" w:cs="Times New Roman"/>
          <w:sz w:val="24"/>
          <w:szCs w:val="24"/>
        </w:rPr>
        <w:t>Technical</w:t>
      </w:r>
      <w:r w:rsidRPr="004C7FFE">
        <w:rPr>
          <w:rFonts w:ascii="Times New Roman" w:hAnsi="Times New Roman" w:cs="Times New Roman"/>
          <w:sz w:val="24"/>
          <w:szCs w:val="24"/>
        </w:rPr>
        <w:t xml:space="preserve"> Department</w:t>
      </w:r>
      <w:r w:rsidR="00FA265C">
        <w:rPr>
          <w:rFonts w:ascii="Times New Roman" w:hAnsi="Times New Roman" w:cs="Times New Roman"/>
          <w:sz w:val="24"/>
          <w:szCs w:val="24"/>
        </w:rPr>
        <w:t xml:space="preserve"> and Knowledge Transfer Network Department</w:t>
      </w:r>
      <w:r w:rsidRPr="004C7FFE">
        <w:rPr>
          <w:rFonts w:ascii="Times New Roman" w:hAnsi="Times New Roman" w:cs="Times New Roman"/>
          <w:sz w:val="24"/>
          <w:szCs w:val="24"/>
        </w:rPr>
        <w:t xml:space="preserve">, </w:t>
      </w:r>
      <w:r w:rsidR="00996AA5" w:rsidRPr="004C7FFE">
        <w:rPr>
          <w:rFonts w:ascii="Times New Roman" w:hAnsi="Times New Roman" w:cs="Times New Roman"/>
          <w:sz w:val="24"/>
          <w:szCs w:val="24"/>
        </w:rPr>
        <w:t>as well as with all the other departments of the PMU;</w:t>
      </w:r>
      <w:r w:rsidRPr="004C7FFE">
        <w:rPr>
          <w:rStyle w:val="apple-converted-space"/>
          <w:rFonts w:ascii="Times New Roman" w:hAnsi="Times New Roman" w:cs="Times New Roman"/>
          <w:sz w:val="24"/>
          <w:szCs w:val="24"/>
          <w:bdr w:val="none" w:sz="0" w:space="0" w:color="auto" w:frame="1"/>
        </w:rPr>
        <w:t> </w:t>
      </w:r>
    </w:p>
    <w:p w14:paraId="08973E49" w14:textId="3A1746A8" w:rsidR="007F4BD0" w:rsidRPr="004C7FFE" w:rsidRDefault="007F4BD0" w:rsidP="004C7FFE">
      <w:pPr>
        <w:pStyle w:val="ListParagraph"/>
        <w:numPr>
          <w:ilvl w:val="0"/>
          <w:numId w:val="5"/>
        </w:numPr>
        <w:spacing w:line="240" w:lineRule="auto"/>
        <w:ind w:left="0" w:firstLine="0"/>
        <w:jc w:val="both"/>
        <w:rPr>
          <w:rFonts w:ascii="Times New Roman" w:hAnsi="Times New Roman" w:cs="Times New Roman"/>
          <w:sz w:val="24"/>
          <w:szCs w:val="24"/>
        </w:rPr>
      </w:pPr>
      <w:r w:rsidRPr="004C7FFE">
        <w:rPr>
          <w:rFonts w:ascii="Times New Roman" w:hAnsi="Times New Roman" w:cs="Times New Roman"/>
          <w:sz w:val="24"/>
          <w:szCs w:val="24"/>
        </w:rPr>
        <w:t xml:space="preserve">Will provide support to the </w:t>
      </w:r>
      <w:r w:rsidR="00AB6687">
        <w:rPr>
          <w:rFonts w:ascii="Times New Roman" w:hAnsi="Times New Roman" w:cs="Times New Roman"/>
          <w:sz w:val="24"/>
          <w:szCs w:val="24"/>
        </w:rPr>
        <w:t>Technical Department</w:t>
      </w:r>
      <w:r w:rsidRPr="004C7FFE">
        <w:rPr>
          <w:rFonts w:ascii="Times New Roman" w:hAnsi="Times New Roman" w:cs="Times New Roman"/>
          <w:sz w:val="24"/>
          <w:szCs w:val="24"/>
        </w:rPr>
        <w:t xml:space="preserve"> </w:t>
      </w:r>
      <w:r w:rsidR="00FA265C" w:rsidRPr="00FA265C">
        <w:rPr>
          <w:rFonts w:ascii="Times New Roman" w:hAnsi="Times New Roman" w:cs="Times New Roman"/>
          <w:sz w:val="24"/>
          <w:szCs w:val="24"/>
        </w:rPr>
        <w:t xml:space="preserve">and Knowledge Transfer Network Department </w:t>
      </w:r>
      <w:r w:rsidRPr="004C7FFE">
        <w:rPr>
          <w:rFonts w:ascii="Times New Roman" w:hAnsi="Times New Roman" w:cs="Times New Roman"/>
          <w:sz w:val="24"/>
          <w:szCs w:val="24"/>
        </w:rPr>
        <w:t>at PMU</w:t>
      </w:r>
      <w:r w:rsidR="00996AA5" w:rsidRPr="004C7FFE">
        <w:rPr>
          <w:rFonts w:ascii="Times New Roman" w:hAnsi="Times New Roman" w:cs="Times New Roman"/>
          <w:sz w:val="24"/>
          <w:szCs w:val="24"/>
        </w:rPr>
        <w:t>’s</w:t>
      </w:r>
      <w:r w:rsidRPr="004C7FFE">
        <w:rPr>
          <w:rFonts w:ascii="Times New Roman" w:hAnsi="Times New Roman" w:cs="Times New Roman"/>
          <w:sz w:val="24"/>
          <w:szCs w:val="24"/>
        </w:rPr>
        <w:t xml:space="preserve"> </w:t>
      </w:r>
      <w:r w:rsidR="00996AA5" w:rsidRPr="004C7FFE">
        <w:rPr>
          <w:rFonts w:ascii="Times New Roman" w:hAnsi="Times New Roman" w:cs="Times New Roman"/>
          <w:sz w:val="24"/>
          <w:szCs w:val="24"/>
        </w:rPr>
        <w:t xml:space="preserve">and also at Project Beneficiaries’ </w:t>
      </w:r>
      <w:r w:rsidRPr="004C7FFE">
        <w:rPr>
          <w:rFonts w:ascii="Times New Roman" w:hAnsi="Times New Roman" w:cs="Times New Roman"/>
          <w:sz w:val="24"/>
          <w:szCs w:val="24"/>
        </w:rPr>
        <w:t>level;</w:t>
      </w:r>
    </w:p>
    <w:p w14:paraId="2D3D2234" w14:textId="06A471AB" w:rsidR="007F4BD0" w:rsidRPr="004C7FFE" w:rsidRDefault="007F4BD0" w:rsidP="004C7FFE">
      <w:pPr>
        <w:pStyle w:val="ListParagraph"/>
        <w:numPr>
          <w:ilvl w:val="0"/>
          <w:numId w:val="5"/>
        </w:numPr>
        <w:spacing w:line="240" w:lineRule="auto"/>
        <w:ind w:left="0" w:firstLine="0"/>
        <w:jc w:val="both"/>
        <w:rPr>
          <w:rFonts w:ascii="Times New Roman" w:hAnsi="Times New Roman" w:cs="Times New Roman"/>
          <w:sz w:val="24"/>
          <w:szCs w:val="24"/>
          <w:lang w:eastAsia="ro-RO"/>
        </w:rPr>
      </w:pPr>
      <w:r w:rsidRPr="004C7FFE">
        <w:rPr>
          <w:rFonts w:ascii="Times New Roman" w:hAnsi="Times New Roman" w:cs="Times New Roman"/>
          <w:sz w:val="24"/>
          <w:szCs w:val="24"/>
          <w:lang w:eastAsia="ro-RO"/>
        </w:rPr>
        <w:t xml:space="preserve">Will report to the PMU </w:t>
      </w:r>
      <w:r w:rsidRPr="004C7FFE">
        <w:rPr>
          <w:rFonts w:ascii="Times New Roman" w:hAnsi="Times New Roman" w:cs="Times New Roman"/>
          <w:sz w:val="24"/>
          <w:szCs w:val="24"/>
        </w:rPr>
        <w:t xml:space="preserve">Director </w:t>
      </w:r>
      <w:r w:rsidRPr="004C7FFE">
        <w:rPr>
          <w:rFonts w:ascii="Times New Roman" w:hAnsi="Times New Roman" w:cs="Times New Roman"/>
          <w:sz w:val="24"/>
          <w:szCs w:val="24"/>
          <w:lang w:eastAsia="ro-RO"/>
        </w:rPr>
        <w:t xml:space="preserve">and to the </w:t>
      </w:r>
      <w:r w:rsidR="00AB6687">
        <w:rPr>
          <w:rFonts w:ascii="Times New Roman" w:hAnsi="Times New Roman" w:cs="Times New Roman"/>
          <w:sz w:val="24"/>
          <w:szCs w:val="24"/>
          <w:lang w:eastAsia="ro-RO"/>
        </w:rPr>
        <w:t>Technical coordinator</w:t>
      </w:r>
      <w:r w:rsidRPr="004C7FFE">
        <w:rPr>
          <w:rFonts w:ascii="Times New Roman" w:hAnsi="Times New Roman" w:cs="Times New Roman"/>
          <w:sz w:val="24"/>
          <w:szCs w:val="24"/>
          <w:lang w:eastAsia="ro-RO"/>
        </w:rPr>
        <w:t>;</w:t>
      </w:r>
    </w:p>
    <w:p w14:paraId="1D55FAC3" w14:textId="1ECD1788" w:rsidR="007F4BD0" w:rsidRPr="004C7FFE" w:rsidRDefault="007F4BD0" w:rsidP="004C7FFE">
      <w:pPr>
        <w:pStyle w:val="ListParagraph"/>
        <w:numPr>
          <w:ilvl w:val="0"/>
          <w:numId w:val="5"/>
        </w:numPr>
        <w:spacing w:line="240" w:lineRule="auto"/>
        <w:ind w:left="0" w:firstLine="0"/>
        <w:jc w:val="both"/>
        <w:rPr>
          <w:rFonts w:ascii="Times New Roman" w:hAnsi="Times New Roman" w:cs="Times New Roman"/>
          <w:sz w:val="24"/>
          <w:szCs w:val="24"/>
          <w:lang w:eastAsia="ro-RO"/>
        </w:rPr>
      </w:pPr>
      <w:r w:rsidRPr="004C7FFE">
        <w:rPr>
          <w:rFonts w:ascii="Times New Roman" w:hAnsi="Times New Roman" w:cs="Times New Roman"/>
          <w:sz w:val="24"/>
          <w:szCs w:val="24"/>
        </w:rPr>
        <w:t>Will cooperate with the World Bank</w:t>
      </w:r>
      <w:r w:rsidR="00996AA5" w:rsidRPr="004C7FFE">
        <w:rPr>
          <w:rFonts w:ascii="Times New Roman" w:hAnsi="Times New Roman" w:cs="Times New Roman"/>
          <w:sz w:val="24"/>
          <w:szCs w:val="24"/>
        </w:rPr>
        <w:t>’s</w:t>
      </w:r>
      <w:r w:rsidRPr="004C7FFE">
        <w:rPr>
          <w:rFonts w:ascii="Times New Roman" w:hAnsi="Times New Roman" w:cs="Times New Roman"/>
          <w:sz w:val="24"/>
          <w:szCs w:val="24"/>
        </w:rPr>
        <w:t xml:space="preserve"> Task Team Leader, as well as with WB’s specialists and with specialists from other projects financed by the </w:t>
      </w:r>
      <w:r w:rsidRPr="004C7FFE">
        <w:rPr>
          <w:rFonts w:ascii="Times New Roman" w:hAnsi="Times New Roman" w:cs="Times New Roman"/>
          <w:sz w:val="24"/>
          <w:szCs w:val="24"/>
          <w:lang w:eastAsia="ro-RO"/>
        </w:rPr>
        <w:t>World Bank</w:t>
      </w:r>
      <w:r w:rsidR="001F7941">
        <w:rPr>
          <w:rFonts w:ascii="Times New Roman" w:hAnsi="Times New Roman" w:cs="Times New Roman"/>
          <w:sz w:val="24"/>
          <w:szCs w:val="24"/>
          <w:lang w:eastAsia="ro-RO"/>
        </w:rPr>
        <w:t>.</w:t>
      </w:r>
    </w:p>
    <w:p w14:paraId="0681C477" w14:textId="40FC8A29" w:rsidR="007F4BD0" w:rsidRDefault="007F4BD0" w:rsidP="004C7FFE">
      <w:pPr>
        <w:spacing w:line="240" w:lineRule="auto"/>
        <w:jc w:val="both"/>
        <w:rPr>
          <w:rFonts w:ascii="Times New Roman" w:hAnsi="Times New Roman"/>
          <w:sz w:val="24"/>
          <w:szCs w:val="24"/>
          <w:lang w:val="en-GB" w:eastAsia="ro-RO"/>
        </w:rPr>
      </w:pPr>
      <w:r w:rsidRPr="004C7FFE">
        <w:rPr>
          <w:rFonts w:ascii="Times New Roman" w:hAnsi="Times New Roman"/>
          <w:sz w:val="24"/>
          <w:szCs w:val="24"/>
          <w:lang w:val="en-GB" w:eastAsia="ro-RO"/>
        </w:rPr>
        <w:t xml:space="preserve">The Consultant will not at any time communicate to any person or entity any confidential information acquired in the course of the assignment. </w:t>
      </w:r>
    </w:p>
    <w:p w14:paraId="3B5AB07E" w14:textId="77777777" w:rsidR="007F4BD0" w:rsidRPr="004C7FFE" w:rsidRDefault="007F4BD0" w:rsidP="004C7FFE">
      <w:pPr>
        <w:spacing w:line="240" w:lineRule="auto"/>
        <w:jc w:val="both"/>
        <w:rPr>
          <w:rFonts w:ascii="Times New Roman" w:hAnsi="Times New Roman"/>
          <w:sz w:val="24"/>
          <w:szCs w:val="24"/>
          <w:lang w:val="en-GB" w:eastAsia="ro-RO"/>
        </w:rPr>
      </w:pPr>
      <w:r w:rsidRPr="004C7FFE">
        <w:rPr>
          <w:rFonts w:ascii="Times New Roman" w:hAnsi="Times New Roman"/>
          <w:sz w:val="24"/>
          <w:szCs w:val="24"/>
          <w:lang w:val="en-GB" w:eastAsia="ro-RO"/>
        </w:rPr>
        <w:t>All documentation prepared by the Consultant in the course of the assignment will remain the absolute property of the PMU. The Consultant will, not later than upon termination or expiration of the contract for the current assignment, deliver all such documentation to the PMU.</w:t>
      </w:r>
    </w:p>
    <w:p w14:paraId="52708158" w14:textId="73FABE71" w:rsidR="00AB2FF3" w:rsidRDefault="00AB2FF3" w:rsidP="00AB2FF3">
      <w:pPr>
        <w:pStyle w:val="Default"/>
        <w:spacing w:after="120"/>
        <w:jc w:val="both"/>
        <w:rPr>
          <w:b/>
          <w:lang w:val="en-GB"/>
        </w:rPr>
      </w:pPr>
      <w:bookmarkStart w:id="8" w:name="_Hlk159934997"/>
      <w:bookmarkStart w:id="9" w:name="_Hlk159258377"/>
      <w:r>
        <w:rPr>
          <w:b/>
          <w:lang w:val="en-GB"/>
        </w:rPr>
        <w:t xml:space="preserve">The observance of the Fiscal Code provisions applicable in any of the legal forms under which the Individual Consultant will provide the services (either (a) </w:t>
      </w:r>
      <w:r w:rsidRPr="00250268">
        <w:rPr>
          <w:rStyle w:val="Strong"/>
        </w:rPr>
        <w:t>limited liability company or another form of organization that enables him/her to issue invoices</w:t>
      </w:r>
      <w:r>
        <w:rPr>
          <w:b/>
          <w:lang w:val="en-GB"/>
        </w:rPr>
        <w:t xml:space="preserve"> or (b) person authorized under the Law 300/2004) is the sole responsibility of the Consultant.</w:t>
      </w:r>
      <w:bookmarkEnd w:id="9"/>
    </w:p>
    <w:p w14:paraId="757675E7" w14:textId="203E69BA" w:rsidR="00817354" w:rsidRDefault="00817354" w:rsidP="00817354">
      <w:pPr>
        <w:pStyle w:val="ListParagraph"/>
        <w:spacing w:before="120" w:after="120" w:line="240" w:lineRule="auto"/>
        <w:ind w:left="0"/>
        <w:contextualSpacing w:val="0"/>
        <w:jc w:val="both"/>
        <w:rPr>
          <w:rFonts w:ascii="Times New Roman" w:hAnsi="Times New Roman" w:cs="Times New Roman"/>
          <w:sz w:val="24"/>
          <w:szCs w:val="24"/>
          <w:lang w:eastAsia="ro-RO"/>
        </w:rPr>
      </w:pPr>
      <w:r w:rsidRPr="004C7FFE">
        <w:rPr>
          <w:rFonts w:ascii="Times New Roman" w:hAnsi="Times New Roman" w:cs="Times New Roman"/>
          <w:sz w:val="24"/>
          <w:szCs w:val="24"/>
          <w:lang w:eastAsia="ro-RO"/>
        </w:rPr>
        <w:t>The Client will not pay or reimburse the Consultant for any other costs outside of the fees agreed for in the contract</w:t>
      </w:r>
      <w:r>
        <w:rPr>
          <w:rFonts w:ascii="Times New Roman" w:hAnsi="Times New Roman" w:cs="Times New Roman"/>
          <w:sz w:val="24"/>
          <w:szCs w:val="24"/>
          <w:lang w:eastAsia="ro-RO"/>
        </w:rPr>
        <w:t xml:space="preserve"> and the </w:t>
      </w:r>
      <w:r w:rsidR="006B3713">
        <w:rPr>
          <w:rFonts w:ascii="Times New Roman" w:hAnsi="Times New Roman" w:cs="Times New Roman"/>
          <w:sz w:val="24"/>
          <w:szCs w:val="24"/>
          <w:lang w:eastAsia="ro-RO"/>
        </w:rPr>
        <w:t xml:space="preserve">travel </w:t>
      </w:r>
      <w:r w:rsidR="0053384D">
        <w:rPr>
          <w:rFonts w:ascii="Times New Roman" w:hAnsi="Times New Roman" w:cs="Times New Roman"/>
          <w:sz w:val="24"/>
          <w:szCs w:val="24"/>
          <w:lang w:eastAsia="ro-RO"/>
        </w:rPr>
        <w:t xml:space="preserve">related </w:t>
      </w:r>
      <w:r w:rsidR="006B3713">
        <w:rPr>
          <w:rFonts w:ascii="Times New Roman" w:hAnsi="Times New Roman" w:cs="Times New Roman"/>
          <w:sz w:val="24"/>
          <w:szCs w:val="24"/>
          <w:lang w:eastAsia="ro-RO"/>
        </w:rPr>
        <w:t>expenses</w:t>
      </w:r>
      <w:r w:rsidR="0053384D">
        <w:rPr>
          <w:rFonts w:ascii="Times New Roman" w:hAnsi="Times New Roman" w:cs="Times New Roman"/>
          <w:sz w:val="24"/>
          <w:szCs w:val="24"/>
          <w:lang w:eastAsia="ro-RO"/>
        </w:rPr>
        <w:t xml:space="preserve"> and</w:t>
      </w:r>
      <w:r w:rsidR="006B3713">
        <w:rPr>
          <w:rFonts w:ascii="Times New Roman" w:hAnsi="Times New Roman" w:cs="Times New Roman"/>
          <w:sz w:val="24"/>
          <w:szCs w:val="24"/>
          <w:lang w:eastAsia="ro-RO"/>
        </w:rPr>
        <w:t>, if approved by the Client in advance,</w:t>
      </w:r>
      <w:r w:rsidR="0053384D">
        <w:rPr>
          <w:rFonts w:ascii="Times New Roman" w:hAnsi="Times New Roman" w:cs="Times New Roman"/>
          <w:sz w:val="24"/>
          <w:szCs w:val="24"/>
          <w:lang w:eastAsia="ro-RO"/>
        </w:rPr>
        <w:t xml:space="preserve"> other</w:t>
      </w:r>
      <w:r w:rsidR="006B3713">
        <w:rPr>
          <w:rFonts w:ascii="Times New Roman" w:hAnsi="Times New Roman" w:cs="Times New Roman"/>
          <w:sz w:val="24"/>
          <w:szCs w:val="24"/>
          <w:lang w:eastAsia="ro-RO"/>
        </w:rPr>
        <w:t xml:space="preserve"> reimbursable type expenses incurred by the Consultant for the delivery of the services</w:t>
      </w:r>
      <w:r>
        <w:rPr>
          <w:rFonts w:ascii="Times New Roman" w:hAnsi="Times New Roman" w:cs="Times New Roman"/>
          <w:sz w:val="24"/>
          <w:szCs w:val="24"/>
          <w:lang w:eastAsia="ro-RO"/>
        </w:rPr>
        <w:t xml:space="preserve">. </w:t>
      </w:r>
    </w:p>
    <w:p w14:paraId="11DAFAD3" w14:textId="7568E178" w:rsidR="007F4BD0" w:rsidRPr="004C7FFE" w:rsidRDefault="00F022E9" w:rsidP="00037B46">
      <w:pPr>
        <w:pStyle w:val="ListParagraph"/>
        <w:spacing w:before="120" w:after="120" w:line="240" w:lineRule="auto"/>
        <w:ind w:left="0"/>
        <w:contextualSpacing w:val="0"/>
        <w:jc w:val="both"/>
        <w:rPr>
          <w:rFonts w:ascii="Times New Roman" w:hAnsi="Times New Roman" w:cs="Times New Roman"/>
          <w:sz w:val="24"/>
          <w:szCs w:val="24"/>
          <w:lang w:eastAsia="ro-RO"/>
        </w:rPr>
      </w:pPr>
      <w:r>
        <w:rPr>
          <w:rFonts w:ascii="Times New Roman" w:hAnsi="Times New Roman" w:cs="Times New Roman"/>
          <w:sz w:val="24"/>
          <w:szCs w:val="24"/>
          <w:lang w:eastAsia="ro-RO"/>
        </w:rPr>
        <w:t>In case of travel outside Bucharest for meetings / workshops / conferences, any related costs incurred by the Consultant as for</w:t>
      </w:r>
      <w:r w:rsidR="00056088">
        <w:rPr>
          <w:rFonts w:ascii="Times New Roman" w:hAnsi="Times New Roman" w:cs="Times New Roman"/>
          <w:sz w:val="24"/>
          <w:szCs w:val="24"/>
          <w:lang w:eastAsia="ro-RO"/>
        </w:rPr>
        <w:t xml:space="preserve"> travel, accommodation</w:t>
      </w:r>
      <w:r>
        <w:rPr>
          <w:rFonts w:ascii="Times New Roman" w:hAnsi="Times New Roman" w:cs="Times New Roman"/>
          <w:sz w:val="24"/>
          <w:szCs w:val="24"/>
          <w:lang w:eastAsia="ro-RO"/>
        </w:rPr>
        <w:t>,</w:t>
      </w:r>
      <w:r w:rsidR="00056088">
        <w:rPr>
          <w:rFonts w:ascii="Times New Roman" w:hAnsi="Times New Roman" w:cs="Times New Roman"/>
          <w:sz w:val="24"/>
          <w:szCs w:val="24"/>
          <w:lang w:eastAsia="ro-RO"/>
        </w:rPr>
        <w:t xml:space="preserve"> per-diem</w:t>
      </w:r>
      <w:r>
        <w:rPr>
          <w:rFonts w:ascii="Times New Roman" w:hAnsi="Times New Roman" w:cs="Times New Roman"/>
          <w:sz w:val="24"/>
          <w:szCs w:val="24"/>
          <w:lang w:eastAsia="ro-RO"/>
        </w:rPr>
        <w:t xml:space="preserve"> and as such</w:t>
      </w:r>
      <w:r w:rsidR="00056088">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 xml:space="preserve">will be paid against supporting documents (for travel and accommodation) and at the level and </w:t>
      </w:r>
      <w:r w:rsidR="00056088">
        <w:rPr>
          <w:rFonts w:ascii="Times New Roman" w:hAnsi="Times New Roman" w:cs="Times New Roman"/>
          <w:sz w:val="24"/>
          <w:szCs w:val="24"/>
          <w:lang w:eastAsia="ro-RO"/>
        </w:rPr>
        <w:t>in line with the thresholds approved for public administration</w:t>
      </w:r>
      <w:r>
        <w:rPr>
          <w:rFonts w:ascii="Times New Roman" w:hAnsi="Times New Roman" w:cs="Times New Roman"/>
          <w:sz w:val="24"/>
          <w:szCs w:val="24"/>
          <w:lang w:eastAsia="ro-RO"/>
        </w:rPr>
        <w:t xml:space="preserve"> for per-diem.</w:t>
      </w:r>
    </w:p>
    <w:bookmarkEnd w:id="8"/>
    <w:p w14:paraId="452268CA" w14:textId="27735532" w:rsidR="007F4BD0" w:rsidRPr="004C7FFE" w:rsidRDefault="007F4BD0" w:rsidP="00037B46">
      <w:pPr>
        <w:pStyle w:val="ListParagraph"/>
        <w:spacing w:before="120" w:after="120" w:line="240" w:lineRule="auto"/>
        <w:ind w:left="0"/>
        <w:contextualSpacing w:val="0"/>
        <w:jc w:val="both"/>
        <w:rPr>
          <w:rFonts w:ascii="Times New Roman" w:hAnsi="Times New Roman" w:cs="Times New Roman"/>
          <w:sz w:val="24"/>
          <w:szCs w:val="24"/>
        </w:rPr>
      </w:pPr>
      <w:r w:rsidRPr="004C7FFE">
        <w:rPr>
          <w:rFonts w:ascii="Times New Roman" w:hAnsi="Times New Roman" w:cs="Times New Roman"/>
          <w:sz w:val="24"/>
          <w:szCs w:val="24"/>
        </w:rPr>
        <w:t xml:space="preserve">The Client will provide access to all relevant information, documents and stakeholders’ contact points to facilitate the implementation of the activities under this assignment, and if needed, </w:t>
      </w:r>
      <w:r w:rsidRPr="00AE242A">
        <w:rPr>
          <w:rFonts w:ascii="Times New Roman" w:hAnsi="Times New Roman" w:cs="Times New Roman"/>
          <w:sz w:val="24"/>
          <w:szCs w:val="24"/>
          <w:lang w:eastAsia="ro-RO"/>
        </w:rPr>
        <w:t>equipment and working capital to carry out the tasks</w:t>
      </w:r>
      <w:r w:rsidRPr="004C7FFE">
        <w:rPr>
          <w:rFonts w:ascii="Times New Roman" w:hAnsi="Times New Roman" w:cs="Times New Roman"/>
          <w:sz w:val="24"/>
          <w:szCs w:val="24"/>
          <w:lang w:eastAsia="ro-RO"/>
        </w:rPr>
        <w:t xml:space="preserve"> included in these Terms of Reference, </w:t>
      </w:r>
      <w:r w:rsidRPr="004C7FFE">
        <w:rPr>
          <w:rFonts w:ascii="Times New Roman" w:hAnsi="Times New Roman" w:cs="Times New Roman"/>
          <w:sz w:val="24"/>
          <w:szCs w:val="24"/>
        </w:rPr>
        <w:t>including access to the PMU’s network resources</w:t>
      </w:r>
      <w:r w:rsidR="00AE242A">
        <w:rPr>
          <w:rFonts w:ascii="Times New Roman" w:hAnsi="Times New Roman" w:cs="Times New Roman"/>
          <w:sz w:val="24"/>
          <w:szCs w:val="24"/>
        </w:rPr>
        <w:t xml:space="preserve"> for working remotely</w:t>
      </w:r>
      <w:r w:rsidRPr="004C7FFE">
        <w:rPr>
          <w:rFonts w:ascii="Times New Roman" w:hAnsi="Times New Roman" w:cs="Times New Roman"/>
          <w:sz w:val="24"/>
          <w:szCs w:val="24"/>
        </w:rPr>
        <w:t>.</w:t>
      </w:r>
    </w:p>
    <w:p w14:paraId="541AD936" w14:textId="3748E674" w:rsidR="007F4BD0" w:rsidRPr="004C7FFE" w:rsidRDefault="001F7941" w:rsidP="00037B46">
      <w:pPr>
        <w:pStyle w:val="ListParagraph"/>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Consultant will </w:t>
      </w:r>
      <w:r w:rsidR="00817354">
        <w:rPr>
          <w:rFonts w:ascii="Times New Roman" w:hAnsi="Times New Roman" w:cs="Times New Roman"/>
          <w:sz w:val="24"/>
          <w:szCs w:val="24"/>
        </w:rPr>
        <w:t xml:space="preserve">work </w:t>
      </w:r>
      <w:r>
        <w:rPr>
          <w:rFonts w:ascii="Times New Roman" w:hAnsi="Times New Roman" w:cs="Times New Roman"/>
          <w:sz w:val="24"/>
          <w:szCs w:val="24"/>
        </w:rPr>
        <w:t xml:space="preserve">at her/his own office. </w:t>
      </w:r>
      <w:r w:rsidR="007F4BD0" w:rsidRPr="004C7FFE">
        <w:rPr>
          <w:rFonts w:ascii="Times New Roman" w:hAnsi="Times New Roman" w:cs="Times New Roman"/>
          <w:sz w:val="24"/>
          <w:szCs w:val="24"/>
        </w:rPr>
        <w:t>For the occasional situations in which the Consultant will carry out activities at the Client's premises</w:t>
      </w:r>
      <w:r>
        <w:rPr>
          <w:rFonts w:ascii="Times New Roman" w:hAnsi="Times New Roman" w:cs="Times New Roman"/>
          <w:sz w:val="24"/>
          <w:szCs w:val="24"/>
        </w:rPr>
        <w:t xml:space="preserve"> – as needed / requested by the Client</w:t>
      </w:r>
      <w:r w:rsidR="007F4BD0" w:rsidRPr="004C7FFE">
        <w:rPr>
          <w:rFonts w:ascii="Times New Roman" w:hAnsi="Times New Roman" w:cs="Times New Roman"/>
          <w:sz w:val="24"/>
          <w:szCs w:val="24"/>
        </w:rPr>
        <w:t xml:space="preserve">, the Client will </w:t>
      </w:r>
      <w:r>
        <w:rPr>
          <w:rFonts w:ascii="Times New Roman" w:hAnsi="Times New Roman" w:cs="Times New Roman"/>
          <w:sz w:val="24"/>
          <w:szCs w:val="24"/>
        </w:rPr>
        <w:t>ensure</w:t>
      </w:r>
      <w:r w:rsidRPr="004C7FFE">
        <w:rPr>
          <w:rFonts w:ascii="Times New Roman" w:hAnsi="Times New Roman" w:cs="Times New Roman"/>
          <w:sz w:val="24"/>
          <w:szCs w:val="24"/>
        </w:rPr>
        <w:t xml:space="preserve"> </w:t>
      </w:r>
      <w:r w:rsidR="007F4BD0" w:rsidRPr="004C7FFE">
        <w:rPr>
          <w:rFonts w:ascii="Times New Roman" w:hAnsi="Times New Roman" w:cs="Times New Roman"/>
          <w:sz w:val="24"/>
          <w:szCs w:val="24"/>
        </w:rPr>
        <w:t>a furnished and equipped office space at PMU’s premises, including access to the Internet and to PMU’s network resources.</w:t>
      </w:r>
    </w:p>
    <w:p w14:paraId="250BBF91" w14:textId="77777777" w:rsidR="007F4BD0" w:rsidRPr="004C7FFE" w:rsidRDefault="007F4BD0" w:rsidP="00037B46">
      <w:pPr>
        <w:spacing w:before="120" w:after="120" w:line="240" w:lineRule="auto"/>
        <w:jc w:val="both"/>
        <w:rPr>
          <w:rFonts w:ascii="Times New Roman" w:hAnsi="Times New Roman"/>
          <w:sz w:val="24"/>
          <w:szCs w:val="24"/>
        </w:rPr>
      </w:pPr>
    </w:p>
    <w:sectPr w:rsidR="007F4BD0" w:rsidRPr="004C7FFE" w:rsidSect="00E006F7">
      <w:footerReference w:type="default" r:id="rId7"/>
      <w:headerReference w:type="first" r:id="rId8"/>
      <w:pgSz w:w="11906" w:h="16838" w:code="9"/>
      <w:pgMar w:top="1418"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E9D65" w14:textId="77777777" w:rsidR="007F4BD0" w:rsidRDefault="007F4BD0" w:rsidP="007F4BD0">
      <w:pPr>
        <w:spacing w:after="0" w:line="240" w:lineRule="auto"/>
      </w:pPr>
      <w:r>
        <w:separator/>
      </w:r>
    </w:p>
  </w:endnote>
  <w:endnote w:type="continuationSeparator" w:id="0">
    <w:p w14:paraId="1C1DF5A7" w14:textId="77777777" w:rsidR="007F4BD0" w:rsidRDefault="007F4BD0" w:rsidP="007F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432892"/>
      <w:docPartObj>
        <w:docPartGallery w:val="Page Numbers (Bottom of Page)"/>
        <w:docPartUnique/>
      </w:docPartObj>
    </w:sdtPr>
    <w:sdtEndPr>
      <w:rPr>
        <w:noProof/>
      </w:rPr>
    </w:sdtEndPr>
    <w:sdtContent>
      <w:p w14:paraId="03321C22" w14:textId="7B7E3E07" w:rsidR="000B216F" w:rsidRDefault="000B21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59D4CC" w14:textId="77777777" w:rsidR="000B216F" w:rsidRDefault="000B2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8E857" w14:textId="77777777" w:rsidR="007F4BD0" w:rsidRDefault="007F4BD0" w:rsidP="007F4BD0">
      <w:pPr>
        <w:spacing w:after="0" w:line="240" w:lineRule="auto"/>
      </w:pPr>
      <w:r>
        <w:separator/>
      </w:r>
    </w:p>
  </w:footnote>
  <w:footnote w:type="continuationSeparator" w:id="0">
    <w:p w14:paraId="49107242" w14:textId="77777777" w:rsidR="007F4BD0" w:rsidRDefault="007F4BD0" w:rsidP="007F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100E" w14:textId="77777777" w:rsidR="007F4BD0" w:rsidRPr="00A319BD" w:rsidRDefault="007F4BD0" w:rsidP="007F4BD0">
    <w:pPr>
      <w:spacing w:after="0" w:line="240" w:lineRule="auto"/>
      <w:ind w:right="4292"/>
    </w:pPr>
    <w:r>
      <w:rPr>
        <w:noProof/>
      </w:rPr>
      <w:drawing>
        <wp:anchor distT="0" distB="0" distL="114300" distR="114300" simplePos="0" relativeHeight="251659264" behindDoc="0" locked="0" layoutInCell="1" allowOverlap="1" wp14:anchorId="5BD0F8E7" wp14:editId="7AE98A36">
          <wp:simplePos x="0" y="0"/>
          <wp:positionH relativeFrom="column">
            <wp:posOffset>59690</wp:posOffset>
          </wp:positionH>
          <wp:positionV relativeFrom="paragraph">
            <wp:posOffset>-85725</wp:posOffset>
          </wp:positionV>
          <wp:extent cx="3236595" cy="899795"/>
          <wp:effectExtent l="0" t="0" r="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99032" w14:textId="77777777" w:rsidR="007F4BD0" w:rsidRPr="007F4BD0" w:rsidRDefault="007F4BD0" w:rsidP="007F4BD0">
    <w:pPr>
      <w:pStyle w:val="Header"/>
      <w:tabs>
        <w:tab w:val="left" w:pos="1530"/>
        <w:tab w:val="center" w:pos="2790"/>
      </w:tabs>
    </w:pPr>
    <w:r w:rsidRPr="00F451F6">
      <w:rPr>
        <w:rFonts w:ascii="Trebuchet MS" w:hAnsi="Trebuchet MS"/>
        <w:lang w:val="ro-RO"/>
      </w:rPr>
      <w:t>Unitatea de Management al Proiectului “</w:t>
    </w:r>
    <w:r>
      <w:rPr>
        <w:rFonts w:ascii="Trebuchet MS" w:hAnsi="Trebuchet MS"/>
        <w:lang w:val="ro-RO"/>
      </w:rPr>
      <w:t xml:space="preserve">Prevenirea și Reducerea Poluării din Spațiul Rural în România </w:t>
    </w:r>
    <w:r w:rsidRPr="00F451F6">
      <w:rPr>
        <w:rFonts w:ascii="Trebuchet MS" w:hAnsi="Trebuchet MS"/>
        <w:lang w:val="ro-R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0B1"/>
    <w:multiLevelType w:val="hybridMultilevel"/>
    <w:tmpl w:val="7A6C1E2C"/>
    <w:lvl w:ilvl="0" w:tplc="6A3E40C0">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A513DA"/>
    <w:multiLevelType w:val="hybridMultilevel"/>
    <w:tmpl w:val="7F7E9A58"/>
    <w:lvl w:ilvl="0" w:tplc="08090017">
      <w:start w:val="1"/>
      <w:numFmt w:val="lowerLetter"/>
      <w:lvlText w:val="%1)"/>
      <w:lvlJc w:val="left"/>
      <w:pPr>
        <w:ind w:left="2498" w:hanging="360"/>
      </w:pPr>
    </w:lvl>
    <w:lvl w:ilvl="1" w:tplc="04090003">
      <w:start w:val="1"/>
      <w:numFmt w:val="lowerLetter"/>
      <w:lvlText w:val="%2."/>
      <w:lvlJc w:val="left"/>
      <w:pPr>
        <w:ind w:left="3218" w:hanging="360"/>
      </w:pPr>
    </w:lvl>
    <w:lvl w:ilvl="2" w:tplc="04090005">
      <w:start w:val="1"/>
      <w:numFmt w:val="lowerRoman"/>
      <w:lvlText w:val="%3."/>
      <w:lvlJc w:val="right"/>
      <w:pPr>
        <w:ind w:left="3938" w:hanging="180"/>
      </w:pPr>
    </w:lvl>
    <w:lvl w:ilvl="3" w:tplc="04090001">
      <w:start w:val="1"/>
      <w:numFmt w:val="decimal"/>
      <w:lvlText w:val="%4."/>
      <w:lvlJc w:val="left"/>
      <w:pPr>
        <w:ind w:left="4658" w:hanging="360"/>
      </w:pPr>
    </w:lvl>
    <w:lvl w:ilvl="4" w:tplc="04090003">
      <w:start w:val="1"/>
      <w:numFmt w:val="lowerLetter"/>
      <w:lvlText w:val="%5."/>
      <w:lvlJc w:val="left"/>
      <w:pPr>
        <w:ind w:left="5378" w:hanging="360"/>
      </w:pPr>
    </w:lvl>
    <w:lvl w:ilvl="5" w:tplc="04090005">
      <w:start w:val="1"/>
      <w:numFmt w:val="lowerRoman"/>
      <w:lvlText w:val="%6."/>
      <w:lvlJc w:val="right"/>
      <w:pPr>
        <w:ind w:left="6098" w:hanging="180"/>
      </w:pPr>
    </w:lvl>
    <w:lvl w:ilvl="6" w:tplc="04090001">
      <w:start w:val="1"/>
      <w:numFmt w:val="decimal"/>
      <w:lvlText w:val="%7."/>
      <w:lvlJc w:val="left"/>
      <w:pPr>
        <w:ind w:left="6818" w:hanging="360"/>
      </w:pPr>
    </w:lvl>
    <w:lvl w:ilvl="7" w:tplc="04090003">
      <w:start w:val="1"/>
      <w:numFmt w:val="lowerLetter"/>
      <w:lvlText w:val="%8."/>
      <w:lvlJc w:val="left"/>
      <w:pPr>
        <w:ind w:left="7538" w:hanging="360"/>
      </w:pPr>
    </w:lvl>
    <w:lvl w:ilvl="8" w:tplc="04090005">
      <w:start w:val="1"/>
      <w:numFmt w:val="lowerRoman"/>
      <w:lvlText w:val="%9."/>
      <w:lvlJc w:val="right"/>
      <w:pPr>
        <w:ind w:left="8258" w:hanging="180"/>
      </w:pPr>
    </w:lvl>
  </w:abstractNum>
  <w:abstractNum w:abstractNumId="2" w15:restartNumberingAfterBreak="0">
    <w:nsid w:val="2B120ADC"/>
    <w:multiLevelType w:val="hybridMultilevel"/>
    <w:tmpl w:val="9462F432"/>
    <w:lvl w:ilvl="0" w:tplc="31F4BEBA">
      <w:numFmt w:val="bullet"/>
      <w:lvlText w:val="-"/>
      <w:lvlJc w:val="left"/>
      <w:pPr>
        <w:ind w:left="2138" w:hanging="360"/>
      </w:pPr>
      <w:rPr>
        <w:rFonts w:ascii="Trebuchet MS" w:eastAsia="MS Mincho" w:hAnsi="Trebuchet MS" w:cs="Aria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hint="default"/>
      </w:rPr>
    </w:lvl>
    <w:lvl w:ilvl="6" w:tplc="04090001">
      <w:start w:val="1"/>
      <w:numFmt w:val="bullet"/>
      <w:lvlText w:val=""/>
      <w:lvlJc w:val="left"/>
      <w:pPr>
        <w:ind w:left="6458" w:hanging="360"/>
      </w:pPr>
      <w:rPr>
        <w:rFonts w:ascii="Symbol" w:hAnsi="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hint="default"/>
      </w:rPr>
    </w:lvl>
  </w:abstractNum>
  <w:abstractNum w:abstractNumId="3" w15:restartNumberingAfterBreak="0">
    <w:nsid w:val="3C193980"/>
    <w:multiLevelType w:val="hybridMultilevel"/>
    <w:tmpl w:val="41CC8852"/>
    <w:lvl w:ilvl="0" w:tplc="04090015">
      <w:start w:val="1"/>
      <w:numFmt w:val="upperLetter"/>
      <w:lvlText w:val="%1."/>
      <w:lvlJc w:val="left"/>
      <w:pPr>
        <w:ind w:left="2498" w:hanging="360"/>
      </w:pPr>
    </w:lvl>
    <w:lvl w:ilvl="1" w:tplc="04090003">
      <w:start w:val="1"/>
      <w:numFmt w:val="lowerLetter"/>
      <w:lvlText w:val="%2."/>
      <w:lvlJc w:val="left"/>
      <w:pPr>
        <w:ind w:left="3218" w:hanging="360"/>
      </w:pPr>
    </w:lvl>
    <w:lvl w:ilvl="2" w:tplc="04090005">
      <w:start w:val="1"/>
      <w:numFmt w:val="lowerRoman"/>
      <w:lvlText w:val="%3."/>
      <w:lvlJc w:val="right"/>
      <w:pPr>
        <w:ind w:left="3938" w:hanging="180"/>
      </w:pPr>
    </w:lvl>
    <w:lvl w:ilvl="3" w:tplc="04090001">
      <w:start w:val="1"/>
      <w:numFmt w:val="decimal"/>
      <w:lvlText w:val="%4."/>
      <w:lvlJc w:val="left"/>
      <w:pPr>
        <w:ind w:left="4658" w:hanging="360"/>
      </w:pPr>
    </w:lvl>
    <w:lvl w:ilvl="4" w:tplc="04090003">
      <w:start w:val="1"/>
      <w:numFmt w:val="lowerLetter"/>
      <w:lvlText w:val="%5."/>
      <w:lvlJc w:val="left"/>
      <w:pPr>
        <w:ind w:left="5378" w:hanging="360"/>
      </w:pPr>
    </w:lvl>
    <w:lvl w:ilvl="5" w:tplc="04090005">
      <w:start w:val="1"/>
      <w:numFmt w:val="lowerRoman"/>
      <w:lvlText w:val="%6."/>
      <w:lvlJc w:val="right"/>
      <w:pPr>
        <w:ind w:left="6098" w:hanging="180"/>
      </w:pPr>
    </w:lvl>
    <w:lvl w:ilvl="6" w:tplc="04090001">
      <w:start w:val="1"/>
      <w:numFmt w:val="decimal"/>
      <w:lvlText w:val="%7."/>
      <w:lvlJc w:val="left"/>
      <w:pPr>
        <w:ind w:left="6818" w:hanging="360"/>
      </w:pPr>
    </w:lvl>
    <w:lvl w:ilvl="7" w:tplc="04090003">
      <w:start w:val="1"/>
      <w:numFmt w:val="lowerLetter"/>
      <w:lvlText w:val="%8."/>
      <w:lvlJc w:val="left"/>
      <w:pPr>
        <w:ind w:left="7538" w:hanging="360"/>
      </w:pPr>
    </w:lvl>
    <w:lvl w:ilvl="8" w:tplc="04090005">
      <w:start w:val="1"/>
      <w:numFmt w:val="lowerRoman"/>
      <w:lvlText w:val="%9."/>
      <w:lvlJc w:val="right"/>
      <w:pPr>
        <w:ind w:left="8258" w:hanging="180"/>
      </w:pPr>
    </w:lvl>
  </w:abstractNum>
  <w:abstractNum w:abstractNumId="4" w15:restartNumberingAfterBreak="0">
    <w:nsid w:val="4E6F2AEF"/>
    <w:multiLevelType w:val="hybridMultilevel"/>
    <w:tmpl w:val="8134079E"/>
    <w:lvl w:ilvl="0" w:tplc="08090017">
      <w:start w:val="1"/>
      <w:numFmt w:val="lowerLetter"/>
      <w:lvlText w:val="%1)"/>
      <w:lvlJc w:val="left"/>
      <w:pPr>
        <w:ind w:left="2498" w:hanging="360"/>
      </w:pPr>
    </w:lvl>
    <w:lvl w:ilvl="1" w:tplc="04090003">
      <w:start w:val="1"/>
      <w:numFmt w:val="lowerLetter"/>
      <w:lvlText w:val="%2."/>
      <w:lvlJc w:val="left"/>
      <w:pPr>
        <w:ind w:left="3218" w:hanging="360"/>
      </w:pPr>
    </w:lvl>
    <w:lvl w:ilvl="2" w:tplc="04090005">
      <w:start w:val="1"/>
      <w:numFmt w:val="lowerRoman"/>
      <w:lvlText w:val="%3."/>
      <w:lvlJc w:val="right"/>
      <w:pPr>
        <w:ind w:left="3938" w:hanging="180"/>
      </w:pPr>
    </w:lvl>
    <w:lvl w:ilvl="3" w:tplc="04090001">
      <w:start w:val="1"/>
      <w:numFmt w:val="decimal"/>
      <w:lvlText w:val="%4."/>
      <w:lvlJc w:val="left"/>
      <w:pPr>
        <w:ind w:left="4658" w:hanging="360"/>
      </w:pPr>
    </w:lvl>
    <w:lvl w:ilvl="4" w:tplc="04090003">
      <w:start w:val="1"/>
      <w:numFmt w:val="lowerLetter"/>
      <w:lvlText w:val="%5."/>
      <w:lvlJc w:val="left"/>
      <w:pPr>
        <w:ind w:left="5378" w:hanging="360"/>
      </w:pPr>
    </w:lvl>
    <w:lvl w:ilvl="5" w:tplc="04090005">
      <w:start w:val="1"/>
      <w:numFmt w:val="lowerRoman"/>
      <w:lvlText w:val="%6."/>
      <w:lvlJc w:val="right"/>
      <w:pPr>
        <w:ind w:left="6098" w:hanging="180"/>
      </w:pPr>
    </w:lvl>
    <w:lvl w:ilvl="6" w:tplc="04090001">
      <w:start w:val="1"/>
      <w:numFmt w:val="decimal"/>
      <w:lvlText w:val="%7."/>
      <w:lvlJc w:val="left"/>
      <w:pPr>
        <w:ind w:left="6818" w:hanging="360"/>
      </w:pPr>
    </w:lvl>
    <w:lvl w:ilvl="7" w:tplc="04090003">
      <w:start w:val="1"/>
      <w:numFmt w:val="lowerLetter"/>
      <w:lvlText w:val="%8."/>
      <w:lvlJc w:val="left"/>
      <w:pPr>
        <w:ind w:left="7538" w:hanging="360"/>
      </w:pPr>
    </w:lvl>
    <w:lvl w:ilvl="8" w:tplc="04090005">
      <w:start w:val="1"/>
      <w:numFmt w:val="lowerRoman"/>
      <w:lvlText w:val="%9."/>
      <w:lvlJc w:val="right"/>
      <w:pPr>
        <w:ind w:left="8258" w:hanging="180"/>
      </w:pPr>
    </w:lvl>
  </w:abstractNum>
  <w:abstractNum w:abstractNumId="5" w15:restartNumberingAfterBreak="0">
    <w:nsid w:val="611C3824"/>
    <w:multiLevelType w:val="hybridMultilevel"/>
    <w:tmpl w:val="F7A075E2"/>
    <w:lvl w:ilvl="0" w:tplc="6D78F34A">
      <w:start w:val="1"/>
      <w:numFmt w:val="lowerLetter"/>
      <w:lvlText w:val="%1)"/>
      <w:lvlJc w:val="left"/>
      <w:pPr>
        <w:ind w:left="3218" w:hanging="360"/>
      </w:pPr>
      <w:rPr>
        <w:rFonts w:ascii="Trebuchet MS" w:eastAsia="MS Mincho" w:hAnsi="Trebuchet M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713CEC"/>
    <w:multiLevelType w:val="hybridMultilevel"/>
    <w:tmpl w:val="E1528278"/>
    <w:lvl w:ilvl="0" w:tplc="08090015">
      <w:start w:val="1"/>
      <w:numFmt w:val="upperLetter"/>
      <w:lvlText w:val="%1."/>
      <w:lvlJc w:val="left"/>
      <w:pPr>
        <w:ind w:left="2498" w:hanging="360"/>
      </w:pPr>
    </w:lvl>
    <w:lvl w:ilvl="1" w:tplc="04090003">
      <w:start w:val="1"/>
      <w:numFmt w:val="lowerLetter"/>
      <w:lvlText w:val="%2."/>
      <w:lvlJc w:val="left"/>
      <w:pPr>
        <w:ind w:left="3218" w:hanging="360"/>
      </w:pPr>
    </w:lvl>
    <w:lvl w:ilvl="2" w:tplc="04090005">
      <w:start w:val="1"/>
      <w:numFmt w:val="lowerRoman"/>
      <w:lvlText w:val="%3."/>
      <w:lvlJc w:val="right"/>
      <w:pPr>
        <w:ind w:left="3938" w:hanging="180"/>
      </w:pPr>
    </w:lvl>
    <w:lvl w:ilvl="3" w:tplc="04090001">
      <w:start w:val="1"/>
      <w:numFmt w:val="decimal"/>
      <w:lvlText w:val="%4."/>
      <w:lvlJc w:val="left"/>
      <w:pPr>
        <w:ind w:left="4658" w:hanging="360"/>
      </w:pPr>
    </w:lvl>
    <w:lvl w:ilvl="4" w:tplc="04090003">
      <w:start w:val="1"/>
      <w:numFmt w:val="lowerLetter"/>
      <w:lvlText w:val="%5."/>
      <w:lvlJc w:val="left"/>
      <w:pPr>
        <w:ind w:left="5378" w:hanging="360"/>
      </w:pPr>
    </w:lvl>
    <w:lvl w:ilvl="5" w:tplc="04090005">
      <w:start w:val="1"/>
      <w:numFmt w:val="lowerRoman"/>
      <w:lvlText w:val="%6."/>
      <w:lvlJc w:val="right"/>
      <w:pPr>
        <w:ind w:left="6098" w:hanging="180"/>
      </w:pPr>
    </w:lvl>
    <w:lvl w:ilvl="6" w:tplc="04090001">
      <w:start w:val="1"/>
      <w:numFmt w:val="decimal"/>
      <w:lvlText w:val="%7."/>
      <w:lvlJc w:val="left"/>
      <w:pPr>
        <w:ind w:left="6818" w:hanging="360"/>
      </w:pPr>
    </w:lvl>
    <w:lvl w:ilvl="7" w:tplc="04090003">
      <w:start w:val="1"/>
      <w:numFmt w:val="lowerLetter"/>
      <w:lvlText w:val="%8."/>
      <w:lvlJc w:val="left"/>
      <w:pPr>
        <w:ind w:left="7538" w:hanging="360"/>
      </w:pPr>
    </w:lvl>
    <w:lvl w:ilvl="8" w:tplc="04090005">
      <w:start w:val="1"/>
      <w:numFmt w:val="lowerRoman"/>
      <w:lvlText w:val="%9."/>
      <w:lvlJc w:val="right"/>
      <w:pPr>
        <w:ind w:left="8258" w:hanging="180"/>
      </w:pPr>
    </w:lvl>
  </w:abstractNum>
  <w:abstractNum w:abstractNumId="7" w15:restartNumberingAfterBreak="0">
    <w:nsid w:val="6D38511A"/>
    <w:multiLevelType w:val="hybridMultilevel"/>
    <w:tmpl w:val="D84EDB6C"/>
    <w:lvl w:ilvl="0" w:tplc="AD400608">
      <w:start w:val="1"/>
      <w:numFmt w:val="lowerRoman"/>
      <w:lvlText w:val="(%1)"/>
      <w:lvlJc w:val="left"/>
      <w:pPr>
        <w:ind w:left="2138" w:hanging="72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8" w15:restartNumberingAfterBreak="0">
    <w:nsid w:val="70315E17"/>
    <w:multiLevelType w:val="hybridMultilevel"/>
    <w:tmpl w:val="E292A30C"/>
    <w:lvl w:ilvl="0" w:tplc="08090017">
      <w:start w:val="1"/>
      <w:numFmt w:val="lowerLetter"/>
      <w:lvlText w:val="%1)"/>
      <w:lvlJc w:val="left"/>
      <w:pPr>
        <w:ind w:left="2498" w:hanging="360"/>
      </w:pPr>
    </w:lvl>
    <w:lvl w:ilvl="1" w:tplc="04090003">
      <w:start w:val="1"/>
      <w:numFmt w:val="lowerLetter"/>
      <w:lvlText w:val="%2."/>
      <w:lvlJc w:val="left"/>
      <w:pPr>
        <w:ind w:left="3218" w:hanging="360"/>
      </w:pPr>
    </w:lvl>
    <w:lvl w:ilvl="2" w:tplc="04090005">
      <w:start w:val="1"/>
      <w:numFmt w:val="lowerRoman"/>
      <w:lvlText w:val="%3."/>
      <w:lvlJc w:val="right"/>
      <w:pPr>
        <w:ind w:left="3938" w:hanging="180"/>
      </w:pPr>
    </w:lvl>
    <w:lvl w:ilvl="3" w:tplc="04090001">
      <w:start w:val="1"/>
      <w:numFmt w:val="decimal"/>
      <w:lvlText w:val="%4."/>
      <w:lvlJc w:val="left"/>
      <w:pPr>
        <w:ind w:left="4658" w:hanging="360"/>
      </w:pPr>
    </w:lvl>
    <w:lvl w:ilvl="4" w:tplc="04090003">
      <w:start w:val="1"/>
      <w:numFmt w:val="lowerLetter"/>
      <w:lvlText w:val="%5."/>
      <w:lvlJc w:val="left"/>
      <w:pPr>
        <w:ind w:left="5378" w:hanging="360"/>
      </w:pPr>
    </w:lvl>
    <w:lvl w:ilvl="5" w:tplc="04090005">
      <w:start w:val="1"/>
      <w:numFmt w:val="lowerRoman"/>
      <w:lvlText w:val="%6."/>
      <w:lvlJc w:val="right"/>
      <w:pPr>
        <w:ind w:left="6098" w:hanging="180"/>
      </w:pPr>
    </w:lvl>
    <w:lvl w:ilvl="6" w:tplc="04090001">
      <w:start w:val="1"/>
      <w:numFmt w:val="decimal"/>
      <w:lvlText w:val="%7."/>
      <w:lvlJc w:val="left"/>
      <w:pPr>
        <w:ind w:left="6818" w:hanging="360"/>
      </w:pPr>
    </w:lvl>
    <w:lvl w:ilvl="7" w:tplc="04090003">
      <w:start w:val="1"/>
      <w:numFmt w:val="lowerLetter"/>
      <w:lvlText w:val="%8."/>
      <w:lvlJc w:val="left"/>
      <w:pPr>
        <w:ind w:left="7538" w:hanging="360"/>
      </w:pPr>
    </w:lvl>
    <w:lvl w:ilvl="8" w:tplc="04090005">
      <w:start w:val="1"/>
      <w:numFmt w:val="lowerRoman"/>
      <w:lvlText w:val="%9."/>
      <w:lvlJc w:val="right"/>
      <w:pPr>
        <w:ind w:left="8258" w:hanging="180"/>
      </w:pPr>
    </w:lvl>
  </w:abstractNum>
  <w:abstractNum w:abstractNumId="9" w15:restartNumberingAfterBreak="0">
    <w:nsid w:val="70A66450"/>
    <w:multiLevelType w:val="hybridMultilevel"/>
    <w:tmpl w:val="3822F0B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0" w15:restartNumberingAfterBreak="0">
    <w:nsid w:val="7D9B0049"/>
    <w:multiLevelType w:val="multilevel"/>
    <w:tmpl w:val="544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7E4AC4"/>
    <w:multiLevelType w:val="hybridMultilevel"/>
    <w:tmpl w:val="FECA2484"/>
    <w:lvl w:ilvl="0" w:tplc="04090001">
      <w:start w:val="1"/>
      <w:numFmt w:val="bullet"/>
      <w:lvlText w:val=""/>
      <w:lvlJc w:val="left"/>
      <w:pPr>
        <w:ind w:left="2573" w:hanging="360"/>
      </w:pPr>
      <w:rPr>
        <w:rFonts w:ascii="Symbol" w:hAnsi="Symbol" w:hint="default"/>
      </w:rPr>
    </w:lvl>
    <w:lvl w:ilvl="1" w:tplc="04090003">
      <w:start w:val="1"/>
      <w:numFmt w:val="bullet"/>
      <w:lvlText w:val="o"/>
      <w:lvlJc w:val="left"/>
      <w:pPr>
        <w:ind w:left="3293" w:hanging="360"/>
      </w:pPr>
      <w:rPr>
        <w:rFonts w:ascii="Courier New" w:hAnsi="Courier New" w:cs="Courier New" w:hint="default"/>
      </w:rPr>
    </w:lvl>
    <w:lvl w:ilvl="2" w:tplc="04090005">
      <w:start w:val="1"/>
      <w:numFmt w:val="bullet"/>
      <w:lvlText w:val=""/>
      <w:lvlJc w:val="left"/>
      <w:pPr>
        <w:ind w:left="4013" w:hanging="360"/>
      </w:pPr>
      <w:rPr>
        <w:rFonts w:ascii="Wingdings" w:hAnsi="Wingdings" w:hint="default"/>
      </w:rPr>
    </w:lvl>
    <w:lvl w:ilvl="3" w:tplc="04090001">
      <w:start w:val="1"/>
      <w:numFmt w:val="bullet"/>
      <w:lvlText w:val=""/>
      <w:lvlJc w:val="left"/>
      <w:pPr>
        <w:ind w:left="4733" w:hanging="360"/>
      </w:pPr>
      <w:rPr>
        <w:rFonts w:ascii="Symbol" w:hAnsi="Symbol" w:hint="default"/>
      </w:rPr>
    </w:lvl>
    <w:lvl w:ilvl="4" w:tplc="04090003">
      <w:start w:val="1"/>
      <w:numFmt w:val="bullet"/>
      <w:lvlText w:val="o"/>
      <w:lvlJc w:val="left"/>
      <w:pPr>
        <w:ind w:left="5453" w:hanging="360"/>
      </w:pPr>
      <w:rPr>
        <w:rFonts w:ascii="Courier New" w:hAnsi="Courier New" w:cs="Courier New" w:hint="default"/>
      </w:rPr>
    </w:lvl>
    <w:lvl w:ilvl="5" w:tplc="04090005">
      <w:start w:val="1"/>
      <w:numFmt w:val="bullet"/>
      <w:lvlText w:val=""/>
      <w:lvlJc w:val="left"/>
      <w:pPr>
        <w:ind w:left="6173" w:hanging="360"/>
      </w:pPr>
      <w:rPr>
        <w:rFonts w:ascii="Wingdings" w:hAnsi="Wingdings" w:hint="default"/>
      </w:rPr>
    </w:lvl>
    <w:lvl w:ilvl="6" w:tplc="04090001">
      <w:start w:val="1"/>
      <w:numFmt w:val="bullet"/>
      <w:lvlText w:val=""/>
      <w:lvlJc w:val="left"/>
      <w:pPr>
        <w:ind w:left="6893" w:hanging="360"/>
      </w:pPr>
      <w:rPr>
        <w:rFonts w:ascii="Symbol" w:hAnsi="Symbol" w:hint="default"/>
      </w:rPr>
    </w:lvl>
    <w:lvl w:ilvl="7" w:tplc="04090003">
      <w:start w:val="1"/>
      <w:numFmt w:val="bullet"/>
      <w:lvlText w:val="o"/>
      <w:lvlJc w:val="left"/>
      <w:pPr>
        <w:ind w:left="7613" w:hanging="360"/>
      </w:pPr>
      <w:rPr>
        <w:rFonts w:ascii="Courier New" w:hAnsi="Courier New" w:cs="Courier New" w:hint="default"/>
      </w:rPr>
    </w:lvl>
    <w:lvl w:ilvl="8" w:tplc="04090005">
      <w:start w:val="1"/>
      <w:numFmt w:val="bullet"/>
      <w:lvlText w:val=""/>
      <w:lvlJc w:val="left"/>
      <w:pPr>
        <w:ind w:left="8333"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2"/>
  </w:num>
  <w:num w:numId="7">
    <w:abstractNumId w:val="10"/>
  </w:num>
  <w:num w:numId="8">
    <w:abstractNumId w:val="0"/>
  </w:num>
  <w:num w:numId="9">
    <w:abstractNumId w:val="3"/>
  </w:num>
  <w:num w:numId="10">
    <w:abstractNumId w:val="6"/>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D0"/>
    <w:rsid w:val="000001ED"/>
    <w:rsid w:val="00026D5D"/>
    <w:rsid w:val="00037B46"/>
    <w:rsid w:val="00047EA3"/>
    <w:rsid w:val="00056088"/>
    <w:rsid w:val="0006751E"/>
    <w:rsid w:val="00067F17"/>
    <w:rsid w:val="00096AF1"/>
    <w:rsid w:val="000A4963"/>
    <w:rsid w:val="000B216F"/>
    <w:rsid w:val="000C1D05"/>
    <w:rsid w:val="000C6FD8"/>
    <w:rsid w:val="000F3324"/>
    <w:rsid w:val="000F5E83"/>
    <w:rsid w:val="00123988"/>
    <w:rsid w:val="00157D03"/>
    <w:rsid w:val="001B5008"/>
    <w:rsid w:val="001C714E"/>
    <w:rsid w:val="001F3EA0"/>
    <w:rsid w:val="001F7941"/>
    <w:rsid w:val="00207D9A"/>
    <w:rsid w:val="00224E88"/>
    <w:rsid w:val="002320E1"/>
    <w:rsid w:val="00250268"/>
    <w:rsid w:val="00257EC5"/>
    <w:rsid w:val="00290014"/>
    <w:rsid w:val="00293B86"/>
    <w:rsid w:val="002969BE"/>
    <w:rsid w:val="002A61AF"/>
    <w:rsid w:val="002B5660"/>
    <w:rsid w:val="002C0272"/>
    <w:rsid w:val="003206E1"/>
    <w:rsid w:val="003646BF"/>
    <w:rsid w:val="0039106B"/>
    <w:rsid w:val="003A7167"/>
    <w:rsid w:val="003D351D"/>
    <w:rsid w:val="00406CF1"/>
    <w:rsid w:val="004209A5"/>
    <w:rsid w:val="0044193B"/>
    <w:rsid w:val="00460C6A"/>
    <w:rsid w:val="00464FAD"/>
    <w:rsid w:val="004811E2"/>
    <w:rsid w:val="004871F9"/>
    <w:rsid w:val="004968CE"/>
    <w:rsid w:val="004C7FFE"/>
    <w:rsid w:val="005116A1"/>
    <w:rsid w:val="0053384D"/>
    <w:rsid w:val="0055063E"/>
    <w:rsid w:val="005737C8"/>
    <w:rsid w:val="005819F7"/>
    <w:rsid w:val="005A3A70"/>
    <w:rsid w:val="005B6A41"/>
    <w:rsid w:val="0064230C"/>
    <w:rsid w:val="00644326"/>
    <w:rsid w:val="006461C2"/>
    <w:rsid w:val="006B3713"/>
    <w:rsid w:val="006D2D79"/>
    <w:rsid w:val="00706196"/>
    <w:rsid w:val="0074187E"/>
    <w:rsid w:val="007451DE"/>
    <w:rsid w:val="007777BD"/>
    <w:rsid w:val="007C7128"/>
    <w:rsid w:val="007D1359"/>
    <w:rsid w:val="007F4BD0"/>
    <w:rsid w:val="00817354"/>
    <w:rsid w:val="008513B1"/>
    <w:rsid w:val="008711E3"/>
    <w:rsid w:val="00891A8E"/>
    <w:rsid w:val="00894222"/>
    <w:rsid w:val="00931F38"/>
    <w:rsid w:val="0094387B"/>
    <w:rsid w:val="00973974"/>
    <w:rsid w:val="00996AA5"/>
    <w:rsid w:val="009C7A61"/>
    <w:rsid w:val="009E0116"/>
    <w:rsid w:val="009E175E"/>
    <w:rsid w:val="009F2083"/>
    <w:rsid w:val="00A07A6B"/>
    <w:rsid w:val="00A2745B"/>
    <w:rsid w:val="00A378F3"/>
    <w:rsid w:val="00A570CA"/>
    <w:rsid w:val="00AA36C9"/>
    <w:rsid w:val="00AB0FF5"/>
    <w:rsid w:val="00AB2FF3"/>
    <w:rsid w:val="00AB3AEE"/>
    <w:rsid w:val="00AB610C"/>
    <w:rsid w:val="00AB6687"/>
    <w:rsid w:val="00AD5AA1"/>
    <w:rsid w:val="00AE242A"/>
    <w:rsid w:val="00B109C5"/>
    <w:rsid w:val="00B30AE6"/>
    <w:rsid w:val="00B64E27"/>
    <w:rsid w:val="00B80A26"/>
    <w:rsid w:val="00B82823"/>
    <w:rsid w:val="00B842FF"/>
    <w:rsid w:val="00B91E84"/>
    <w:rsid w:val="00B922E8"/>
    <w:rsid w:val="00BD500F"/>
    <w:rsid w:val="00BE4E7D"/>
    <w:rsid w:val="00BE523C"/>
    <w:rsid w:val="00C00D66"/>
    <w:rsid w:val="00C17A8E"/>
    <w:rsid w:val="00C6014C"/>
    <w:rsid w:val="00C722B8"/>
    <w:rsid w:val="00C80AB6"/>
    <w:rsid w:val="00C961D5"/>
    <w:rsid w:val="00C96825"/>
    <w:rsid w:val="00CB686E"/>
    <w:rsid w:val="00CD16D1"/>
    <w:rsid w:val="00CD2765"/>
    <w:rsid w:val="00CF0EE3"/>
    <w:rsid w:val="00D0750D"/>
    <w:rsid w:val="00D16D7A"/>
    <w:rsid w:val="00D35E9E"/>
    <w:rsid w:val="00D57BEE"/>
    <w:rsid w:val="00DD3927"/>
    <w:rsid w:val="00E006F7"/>
    <w:rsid w:val="00E168A1"/>
    <w:rsid w:val="00E33BEC"/>
    <w:rsid w:val="00E4070A"/>
    <w:rsid w:val="00ED7BB3"/>
    <w:rsid w:val="00F022E9"/>
    <w:rsid w:val="00F114E3"/>
    <w:rsid w:val="00F352A7"/>
    <w:rsid w:val="00F5483C"/>
    <w:rsid w:val="00F71EC4"/>
    <w:rsid w:val="00FA17E9"/>
    <w:rsid w:val="00FA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BE764B"/>
  <w15:chartTrackingRefBased/>
  <w15:docId w15:val="{B9FF469D-4856-44AE-84D6-C626FB0F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BD0"/>
    <w:rPr>
      <w:rFonts w:ascii="Trebuchet MS" w:eastAsia="MS Mincho" w:hAnsi="Trebuchet MS" w:cs="Times New Roman"/>
      <w:lang w:val="en-US"/>
    </w:rPr>
  </w:style>
  <w:style w:type="paragraph" w:styleId="Heading1">
    <w:name w:val="heading 1"/>
    <w:basedOn w:val="Normal"/>
    <w:next w:val="Normal"/>
    <w:link w:val="Heading1Char"/>
    <w:uiPriority w:val="9"/>
    <w:qFormat/>
    <w:rsid w:val="007F4BD0"/>
    <w:pPr>
      <w:keepNext/>
      <w:keepLines/>
      <w:spacing w:before="240" w:after="0"/>
      <w:outlineLvl w:val="0"/>
    </w:pPr>
    <w:rPr>
      <w:rFonts w:asciiTheme="majorHAnsi" w:eastAsiaTheme="majorEastAsia" w:hAnsiTheme="majorHAnsi" w:cstheme="majorBidi"/>
      <w:color w:val="2F5496" w:themeColor="accent1" w:themeShade="BF"/>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BD0"/>
    <w:pPr>
      <w:tabs>
        <w:tab w:val="center" w:pos="4320"/>
        <w:tab w:val="right" w:pos="8640"/>
      </w:tabs>
    </w:pPr>
    <w:rPr>
      <w:rFonts w:ascii="Cambria" w:hAnsi="Cambria"/>
      <w:sz w:val="24"/>
      <w:szCs w:val="24"/>
    </w:rPr>
  </w:style>
  <w:style w:type="character" w:customStyle="1" w:styleId="HeaderChar">
    <w:name w:val="Header Char"/>
    <w:basedOn w:val="DefaultParagraphFont"/>
    <w:link w:val="Header"/>
    <w:uiPriority w:val="99"/>
    <w:rsid w:val="007F4BD0"/>
    <w:rPr>
      <w:rFonts w:ascii="Cambria" w:eastAsia="MS Mincho" w:hAnsi="Cambria" w:cs="Times New Roman"/>
      <w:sz w:val="24"/>
      <w:szCs w:val="24"/>
      <w:lang w:val="en-US"/>
    </w:rPr>
  </w:style>
  <w:style w:type="paragraph" w:styleId="Footer">
    <w:name w:val="footer"/>
    <w:basedOn w:val="Normal"/>
    <w:link w:val="FooterChar"/>
    <w:uiPriority w:val="99"/>
    <w:unhideWhenUsed/>
    <w:rsid w:val="007F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BD0"/>
    <w:rPr>
      <w:rFonts w:ascii="Trebuchet MS" w:eastAsia="MS Mincho" w:hAnsi="Trebuchet MS" w:cs="Times New Roman"/>
      <w:lang w:val="en-US"/>
    </w:rPr>
  </w:style>
  <w:style w:type="character" w:customStyle="1" w:styleId="Heading1Char">
    <w:name w:val="Heading 1 Char"/>
    <w:basedOn w:val="DefaultParagraphFont"/>
    <w:link w:val="Heading1"/>
    <w:uiPriority w:val="9"/>
    <w:rsid w:val="007F4BD0"/>
    <w:rPr>
      <w:rFonts w:asciiTheme="majorHAnsi" w:eastAsiaTheme="majorEastAsia" w:hAnsiTheme="majorHAnsi" w:cstheme="majorBidi"/>
      <w:color w:val="2F5496" w:themeColor="accent1" w:themeShade="BF"/>
      <w:sz w:val="32"/>
      <w:szCs w:val="32"/>
      <w:lang w:val="ro-RO"/>
    </w:rPr>
  </w:style>
  <w:style w:type="paragraph" w:customStyle="1" w:styleId="NormalWeb2">
    <w:name w:val="Normal (Web)2"/>
    <w:basedOn w:val="Normal"/>
    <w:rsid w:val="007F4BD0"/>
    <w:pPr>
      <w:spacing w:before="105" w:after="105" w:line="240" w:lineRule="auto"/>
      <w:ind w:left="105" w:right="105"/>
    </w:pPr>
    <w:rPr>
      <w:rFonts w:ascii="Times New Roman" w:eastAsia="Times New Roman" w:hAnsi="Times New Roman"/>
      <w:sz w:val="24"/>
      <w:szCs w:val="24"/>
      <w:lang w:val="ro-RO" w:eastAsia="ro-RO"/>
    </w:rPr>
  </w:style>
  <w:style w:type="character" w:styleId="IntenseEmphasis">
    <w:name w:val="Intense Emphasis"/>
    <w:basedOn w:val="DefaultParagraphFont"/>
    <w:uiPriority w:val="21"/>
    <w:qFormat/>
    <w:rsid w:val="007F4BD0"/>
    <w:rPr>
      <w:i/>
      <w:iCs/>
      <w:color w:val="4472C4" w:themeColor="accent1"/>
    </w:rPr>
  </w:style>
  <w:style w:type="paragraph" w:styleId="List4">
    <w:name w:val="List 4"/>
    <w:basedOn w:val="Normal"/>
    <w:semiHidden/>
    <w:unhideWhenUsed/>
    <w:rsid w:val="007F4BD0"/>
    <w:pPr>
      <w:spacing w:after="0" w:line="240" w:lineRule="auto"/>
      <w:ind w:left="1440" w:hanging="360"/>
    </w:pPr>
    <w:rPr>
      <w:rFonts w:ascii="Times New Roman" w:eastAsia="Times New Roman" w:hAnsi="Times New Roman"/>
      <w:sz w:val="24"/>
      <w:szCs w:val="24"/>
    </w:rPr>
  </w:style>
  <w:style w:type="paragraph" w:styleId="BodyText">
    <w:name w:val="Body Text"/>
    <w:basedOn w:val="Normal"/>
    <w:link w:val="BodyTextChar"/>
    <w:semiHidden/>
    <w:unhideWhenUsed/>
    <w:rsid w:val="007F4BD0"/>
    <w:pPr>
      <w:spacing w:line="240" w:lineRule="auto"/>
    </w:pPr>
    <w:rPr>
      <w:rFonts w:ascii="Times New Roman" w:eastAsia="Times New Roman" w:hAnsi="Times New Roman"/>
      <w:sz w:val="24"/>
      <w:szCs w:val="24"/>
      <w:lang w:val="ro-RO" w:eastAsia="ro-RO"/>
    </w:rPr>
  </w:style>
  <w:style w:type="character" w:customStyle="1" w:styleId="BodyTextChar">
    <w:name w:val="Body Text Char"/>
    <w:basedOn w:val="DefaultParagraphFont"/>
    <w:link w:val="BodyText"/>
    <w:semiHidden/>
    <w:rsid w:val="007F4BD0"/>
    <w:rPr>
      <w:rFonts w:ascii="Times New Roman" w:eastAsia="Times New Roman" w:hAnsi="Times New Roman" w:cs="Times New Roman"/>
      <w:sz w:val="24"/>
      <w:szCs w:val="24"/>
      <w:lang w:val="ro-RO" w:eastAsia="ro-RO"/>
    </w:rPr>
  </w:style>
  <w:style w:type="character" w:customStyle="1" w:styleId="ListParagraphChar">
    <w:name w:val="List Paragraph Char"/>
    <w:basedOn w:val="DefaultParagraphFont"/>
    <w:link w:val="ListParagraph"/>
    <w:uiPriority w:val="34"/>
    <w:locked/>
    <w:rsid w:val="007F4BD0"/>
    <w:rPr>
      <w:rFonts w:ascii="Trebuchet MS" w:hAnsi="Trebuchet MS"/>
    </w:rPr>
  </w:style>
  <w:style w:type="paragraph" w:styleId="ListParagraph">
    <w:name w:val="List Paragraph"/>
    <w:basedOn w:val="Normal"/>
    <w:link w:val="ListParagraphChar"/>
    <w:uiPriority w:val="34"/>
    <w:qFormat/>
    <w:rsid w:val="007F4BD0"/>
    <w:pPr>
      <w:ind w:left="720"/>
      <w:contextualSpacing/>
    </w:pPr>
    <w:rPr>
      <w:rFonts w:eastAsiaTheme="minorHAnsi" w:cstheme="minorBidi"/>
      <w:lang w:val="en-GB"/>
    </w:rPr>
  </w:style>
  <w:style w:type="paragraph" w:customStyle="1" w:styleId="Default">
    <w:name w:val="Default"/>
    <w:rsid w:val="007F4BD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apple-converted-space">
    <w:name w:val="apple-converted-space"/>
    <w:basedOn w:val="DefaultParagraphFont"/>
    <w:rsid w:val="007F4BD0"/>
  </w:style>
  <w:style w:type="character" w:customStyle="1" w:styleId="CharacterStyle1">
    <w:name w:val="Character Style 1"/>
    <w:rsid w:val="007F4BD0"/>
    <w:rPr>
      <w:sz w:val="20"/>
      <w:szCs w:val="20"/>
    </w:rPr>
  </w:style>
  <w:style w:type="character" w:styleId="Strong">
    <w:name w:val="Strong"/>
    <w:basedOn w:val="DefaultParagraphFont"/>
    <w:uiPriority w:val="22"/>
    <w:qFormat/>
    <w:rsid w:val="007F4BD0"/>
    <w:rPr>
      <w:b/>
      <w:bCs/>
    </w:rPr>
  </w:style>
  <w:style w:type="paragraph" w:styleId="EndnoteText">
    <w:name w:val="endnote text"/>
    <w:basedOn w:val="Normal"/>
    <w:link w:val="EndnoteTextChar"/>
    <w:unhideWhenUsed/>
    <w:rsid w:val="007F4BD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rsid w:val="007F4BD0"/>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047EA3"/>
    <w:rPr>
      <w:sz w:val="16"/>
      <w:szCs w:val="16"/>
    </w:rPr>
  </w:style>
  <w:style w:type="paragraph" w:styleId="CommentText">
    <w:name w:val="annotation text"/>
    <w:basedOn w:val="Normal"/>
    <w:link w:val="CommentTextChar"/>
    <w:uiPriority w:val="99"/>
    <w:semiHidden/>
    <w:unhideWhenUsed/>
    <w:rsid w:val="00047EA3"/>
    <w:pPr>
      <w:spacing w:line="240" w:lineRule="auto"/>
    </w:pPr>
    <w:rPr>
      <w:sz w:val="20"/>
      <w:szCs w:val="20"/>
    </w:rPr>
  </w:style>
  <w:style w:type="character" w:customStyle="1" w:styleId="CommentTextChar">
    <w:name w:val="Comment Text Char"/>
    <w:basedOn w:val="DefaultParagraphFont"/>
    <w:link w:val="CommentText"/>
    <w:uiPriority w:val="99"/>
    <w:semiHidden/>
    <w:rsid w:val="00047EA3"/>
    <w:rPr>
      <w:rFonts w:ascii="Trebuchet MS" w:eastAsia="MS Mincho" w:hAnsi="Trebuchet M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47EA3"/>
    <w:rPr>
      <w:b/>
      <w:bCs/>
    </w:rPr>
  </w:style>
  <w:style w:type="character" w:customStyle="1" w:styleId="CommentSubjectChar">
    <w:name w:val="Comment Subject Char"/>
    <w:basedOn w:val="CommentTextChar"/>
    <w:link w:val="CommentSubject"/>
    <w:uiPriority w:val="99"/>
    <w:semiHidden/>
    <w:rsid w:val="00047EA3"/>
    <w:rPr>
      <w:rFonts w:ascii="Trebuchet MS" w:eastAsia="MS Mincho" w:hAnsi="Trebuchet MS" w:cs="Times New Roman"/>
      <w:b/>
      <w:bCs/>
      <w:sz w:val="20"/>
      <w:szCs w:val="20"/>
      <w:lang w:val="en-US"/>
    </w:rPr>
  </w:style>
  <w:style w:type="paragraph" w:styleId="BalloonText">
    <w:name w:val="Balloon Text"/>
    <w:basedOn w:val="Normal"/>
    <w:link w:val="BalloonTextChar"/>
    <w:uiPriority w:val="99"/>
    <w:semiHidden/>
    <w:unhideWhenUsed/>
    <w:rsid w:val="00047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A3"/>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88644">
      <w:bodyDiv w:val="1"/>
      <w:marLeft w:val="0"/>
      <w:marRight w:val="0"/>
      <w:marTop w:val="0"/>
      <w:marBottom w:val="0"/>
      <w:divBdr>
        <w:top w:val="none" w:sz="0" w:space="0" w:color="auto"/>
        <w:left w:val="none" w:sz="0" w:space="0" w:color="auto"/>
        <w:bottom w:val="none" w:sz="0" w:space="0" w:color="auto"/>
        <w:right w:val="none" w:sz="0" w:space="0" w:color="auto"/>
      </w:divBdr>
    </w:div>
    <w:div w:id="20224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Criveanu</dc:creator>
  <cp:keywords/>
  <dc:description/>
  <cp:lastModifiedBy>Catalina Criveanu</cp:lastModifiedBy>
  <cp:revision>3</cp:revision>
  <dcterms:created xsi:type="dcterms:W3CDTF">2024-03-13T13:08:00Z</dcterms:created>
  <dcterms:modified xsi:type="dcterms:W3CDTF">2024-03-13T13:08:00Z</dcterms:modified>
</cp:coreProperties>
</file>