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-2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3260"/>
        <w:gridCol w:w="2126"/>
        <w:gridCol w:w="3190"/>
      </w:tblGrid>
      <w:tr w:rsidR="00DA1417" w:rsidRPr="00DA1417" w14:paraId="19C130B5" w14:textId="77777777" w:rsidTr="00574109">
        <w:tc>
          <w:tcPr>
            <w:tcW w:w="1277" w:type="dxa"/>
            <w:vMerge w:val="restart"/>
          </w:tcPr>
          <w:p w14:paraId="64C9F971" w14:textId="36F4EC20" w:rsidR="00DA1417" w:rsidRPr="00DA1417" w:rsidRDefault="00DA1417" w:rsidP="00574109">
            <w:pPr>
              <w:pStyle w:val="Header"/>
              <w:rPr>
                <w:rFonts w:ascii="Trebuchet MS" w:hAnsi="Trebuchet MS"/>
              </w:rPr>
            </w:pPr>
            <w:r w:rsidRPr="00DA1417">
              <w:rPr>
                <w:rFonts w:ascii="Trebuchet MS" w:hAnsi="Trebuchet MS"/>
                <w:noProof/>
                <w:lang w:eastAsia="ro-RO"/>
              </w:rPr>
              <w:drawing>
                <wp:anchor distT="0" distB="0" distL="114300" distR="114300" simplePos="0" relativeHeight="251656704" behindDoc="0" locked="0" layoutInCell="1" allowOverlap="1" wp14:anchorId="14FD3301" wp14:editId="509A6303">
                  <wp:simplePos x="0" y="0"/>
                  <wp:positionH relativeFrom="column">
                    <wp:posOffset>-83384</wp:posOffset>
                  </wp:positionH>
                  <wp:positionV relativeFrom="paragraph">
                    <wp:posOffset>-42289</wp:posOffset>
                  </wp:positionV>
                  <wp:extent cx="866775" cy="866775"/>
                  <wp:effectExtent l="0" t="0" r="9525" b="9525"/>
                  <wp:wrapNone/>
                  <wp:docPr id="565263301" name="Picture 565263301" descr="D:\Utile\Desktop 04092017\materiale_rollup_afm\NOI ROLLUP SPIDER\sambata\finale\stema_guver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D:\Utile\Desktop 04092017\materiale_rollup_afm\NOI ROLLUP SPIDER\sambata\finale\stema_guvern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14:paraId="33734F80" w14:textId="77777777" w:rsidR="00DA1417" w:rsidRPr="00DA1417" w:rsidRDefault="00DA1417" w:rsidP="00574109">
            <w:pPr>
              <w:pStyle w:val="Header"/>
              <w:rPr>
                <w:rFonts w:ascii="Trebuchet MS" w:hAnsi="Trebuchet MS"/>
              </w:rPr>
            </w:pPr>
          </w:p>
        </w:tc>
        <w:tc>
          <w:tcPr>
            <w:tcW w:w="2126" w:type="dxa"/>
            <w:vMerge w:val="restart"/>
          </w:tcPr>
          <w:p w14:paraId="69BDA71B" w14:textId="77777777" w:rsidR="00DA1417" w:rsidRPr="00DA1417" w:rsidRDefault="00DA1417" w:rsidP="00574109">
            <w:pPr>
              <w:pStyle w:val="Header"/>
              <w:rPr>
                <w:rFonts w:ascii="Trebuchet MS" w:hAnsi="Trebuchet MS"/>
              </w:rPr>
            </w:pPr>
            <w:r w:rsidRPr="00DA1417">
              <w:rPr>
                <w:rFonts w:ascii="Trebuchet MS" w:hAnsi="Trebuchet MS"/>
                <w:b/>
                <w:noProof/>
                <w:lang w:eastAsia="ro-RO"/>
              </w:rPr>
              <w:drawing>
                <wp:anchor distT="0" distB="0" distL="114300" distR="114300" simplePos="0" relativeHeight="251657728" behindDoc="1" locked="0" layoutInCell="1" allowOverlap="1" wp14:anchorId="4DD54607" wp14:editId="061CB8C6">
                  <wp:simplePos x="0" y="0"/>
                  <wp:positionH relativeFrom="column">
                    <wp:posOffset>157120</wp:posOffset>
                  </wp:positionH>
                  <wp:positionV relativeFrom="paragraph">
                    <wp:posOffset>-6189</wp:posOffset>
                  </wp:positionV>
                  <wp:extent cx="1113155" cy="793115"/>
                  <wp:effectExtent l="0" t="0" r="0" b="6985"/>
                  <wp:wrapNone/>
                  <wp:docPr id="379679621" name="Picture 379679621" descr="D:\Comunicare\Grafica AFM\Sigla AFM\sigla_AF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Comunicare\Grafica AFM\Sigla AFM\sigla_AF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0" w:type="dxa"/>
          </w:tcPr>
          <w:p w14:paraId="2BC0AD32" w14:textId="77777777" w:rsidR="00DA1417" w:rsidRPr="00DA1417" w:rsidRDefault="00DA1417" w:rsidP="00574109">
            <w:pPr>
              <w:pStyle w:val="Header"/>
              <w:rPr>
                <w:rFonts w:ascii="Trebuchet MS" w:hAnsi="Trebuchet MS"/>
              </w:rPr>
            </w:pPr>
          </w:p>
        </w:tc>
      </w:tr>
      <w:tr w:rsidR="00DA1417" w:rsidRPr="00DA1417" w14:paraId="0348034F" w14:textId="77777777" w:rsidTr="00574109">
        <w:tc>
          <w:tcPr>
            <w:tcW w:w="1277" w:type="dxa"/>
            <w:vMerge/>
          </w:tcPr>
          <w:p w14:paraId="2376458E" w14:textId="77777777" w:rsidR="00DA1417" w:rsidRPr="00DA1417" w:rsidRDefault="00DA1417" w:rsidP="00574109">
            <w:pPr>
              <w:pStyle w:val="Header"/>
              <w:rPr>
                <w:rFonts w:ascii="Trebuchet MS" w:hAnsi="Trebuchet MS"/>
              </w:rPr>
            </w:pPr>
          </w:p>
        </w:tc>
        <w:tc>
          <w:tcPr>
            <w:tcW w:w="3260" w:type="dxa"/>
          </w:tcPr>
          <w:p w14:paraId="0B571C1A" w14:textId="77777777" w:rsidR="00DA1417" w:rsidRPr="00DA1417" w:rsidRDefault="00DA1417" w:rsidP="00574109">
            <w:pPr>
              <w:pStyle w:val="Header"/>
              <w:rPr>
                <w:rFonts w:ascii="Trebuchet MS" w:hAnsi="Trebuchet MS" w:cs="Times New Roman"/>
              </w:rPr>
            </w:pPr>
            <w:r w:rsidRPr="00DA1417">
              <w:rPr>
                <w:rFonts w:ascii="Trebuchet MS" w:hAnsi="Trebuchet MS" w:cs="Times New Roman"/>
              </w:rPr>
              <w:t>MINISTERUL MEDIULUI,</w:t>
            </w:r>
          </w:p>
        </w:tc>
        <w:tc>
          <w:tcPr>
            <w:tcW w:w="2126" w:type="dxa"/>
            <w:vMerge/>
          </w:tcPr>
          <w:p w14:paraId="27DDB7CF" w14:textId="77777777" w:rsidR="00DA1417" w:rsidRPr="00DA1417" w:rsidRDefault="00DA1417" w:rsidP="00574109">
            <w:pPr>
              <w:pStyle w:val="Header"/>
              <w:rPr>
                <w:rFonts w:ascii="Trebuchet MS" w:hAnsi="Trebuchet MS"/>
              </w:rPr>
            </w:pPr>
          </w:p>
        </w:tc>
        <w:tc>
          <w:tcPr>
            <w:tcW w:w="3190" w:type="dxa"/>
          </w:tcPr>
          <w:p w14:paraId="7FE15A09" w14:textId="77777777" w:rsidR="00DA1417" w:rsidRPr="00DA1417" w:rsidRDefault="00DA1417" w:rsidP="00574109">
            <w:pPr>
              <w:pStyle w:val="Header"/>
              <w:rPr>
                <w:rFonts w:ascii="Trebuchet MS" w:hAnsi="Trebuchet MS" w:cs="Times New Roman"/>
              </w:rPr>
            </w:pPr>
            <w:r w:rsidRPr="00DA1417">
              <w:rPr>
                <w:rFonts w:ascii="Trebuchet MS" w:hAnsi="Trebuchet MS" w:cs="Times New Roman"/>
              </w:rPr>
              <w:t>ADMINISTRAȚIA FONDULUI</w:t>
            </w:r>
          </w:p>
        </w:tc>
      </w:tr>
      <w:tr w:rsidR="00DA1417" w:rsidRPr="00DA1417" w14:paraId="3B280849" w14:textId="77777777" w:rsidTr="00574109">
        <w:tc>
          <w:tcPr>
            <w:tcW w:w="1277" w:type="dxa"/>
            <w:vMerge/>
          </w:tcPr>
          <w:p w14:paraId="7CB3A0DF" w14:textId="77777777" w:rsidR="00DA1417" w:rsidRPr="00DA1417" w:rsidRDefault="00DA1417" w:rsidP="00574109">
            <w:pPr>
              <w:pStyle w:val="Header"/>
              <w:rPr>
                <w:rFonts w:ascii="Trebuchet MS" w:hAnsi="Trebuchet MS"/>
              </w:rPr>
            </w:pPr>
          </w:p>
        </w:tc>
        <w:tc>
          <w:tcPr>
            <w:tcW w:w="3260" w:type="dxa"/>
          </w:tcPr>
          <w:p w14:paraId="122F8D8B" w14:textId="77777777" w:rsidR="00DA1417" w:rsidRPr="00DA1417" w:rsidRDefault="00DA1417" w:rsidP="00574109">
            <w:pPr>
              <w:pStyle w:val="Header"/>
              <w:rPr>
                <w:rFonts w:ascii="Trebuchet MS" w:hAnsi="Trebuchet MS" w:cs="Times New Roman"/>
              </w:rPr>
            </w:pPr>
            <w:r w:rsidRPr="00DA1417">
              <w:rPr>
                <w:rFonts w:ascii="Trebuchet MS" w:hAnsi="Trebuchet MS" w:cs="Times New Roman"/>
              </w:rPr>
              <w:t>APELOR ȘI PĂDURILOR</w:t>
            </w:r>
          </w:p>
        </w:tc>
        <w:tc>
          <w:tcPr>
            <w:tcW w:w="2126" w:type="dxa"/>
            <w:vMerge/>
          </w:tcPr>
          <w:p w14:paraId="4555C1B9" w14:textId="77777777" w:rsidR="00DA1417" w:rsidRPr="00DA1417" w:rsidRDefault="00DA1417" w:rsidP="00574109">
            <w:pPr>
              <w:pStyle w:val="Header"/>
              <w:rPr>
                <w:rFonts w:ascii="Trebuchet MS" w:hAnsi="Trebuchet MS"/>
              </w:rPr>
            </w:pPr>
          </w:p>
        </w:tc>
        <w:tc>
          <w:tcPr>
            <w:tcW w:w="3190" w:type="dxa"/>
          </w:tcPr>
          <w:p w14:paraId="05F5A0D7" w14:textId="77777777" w:rsidR="00DA1417" w:rsidRPr="00DA1417" w:rsidRDefault="00DA1417" w:rsidP="00574109">
            <w:pPr>
              <w:pStyle w:val="Header"/>
              <w:rPr>
                <w:rFonts w:ascii="Trebuchet MS" w:hAnsi="Trebuchet MS" w:cs="Times New Roman"/>
              </w:rPr>
            </w:pPr>
            <w:r w:rsidRPr="00DA1417">
              <w:rPr>
                <w:rFonts w:ascii="Trebuchet MS" w:hAnsi="Trebuchet MS" w:cs="Times New Roman"/>
              </w:rPr>
              <w:t>PENTRU MEDIU</w:t>
            </w:r>
          </w:p>
        </w:tc>
      </w:tr>
      <w:tr w:rsidR="00DA1417" w:rsidRPr="00DA1417" w14:paraId="4CA29A10" w14:textId="77777777" w:rsidTr="00574109">
        <w:tc>
          <w:tcPr>
            <w:tcW w:w="1277" w:type="dxa"/>
            <w:vMerge/>
          </w:tcPr>
          <w:p w14:paraId="09D2AA7F" w14:textId="77777777" w:rsidR="00DA1417" w:rsidRPr="00DA1417" w:rsidRDefault="00DA1417" w:rsidP="00574109">
            <w:pPr>
              <w:pStyle w:val="Header"/>
              <w:rPr>
                <w:rFonts w:ascii="Trebuchet MS" w:hAnsi="Trebuchet MS"/>
              </w:rPr>
            </w:pPr>
          </w:p>
        </w:tc>
        <w:tc>
          <w:tcPr>
            <w:tcW w:w="3260" w:type="dxa"/>
          </w:tcPr>
          <w:p w14:paraId="71E372AC" w14:textId="77777777" w:rsidR="00DA1417" w:rsidRPr="00DA1417" w:rsidRDefault="00DA1417" w:rsidP="00574109">
            <w:pPr>
              <w:pStyle w:val="Header"/>
              <w:rPr>
                <w:rFonts w:ascii="Trebuchet MS" w:hAnsi="Trebuchet MS"/>
              </w:rPr>
            </w:pPr>
          </w:p>
        </w:tc>
        <w:tc>
          <w:tcPr>
            <w:tcW w:w="2126" w:type="dxa"/>
            <w:vMerge/>
          </w:tcPr>
          <w:p w14:paraId="3DB31497" w14:textId="77777777" w:rsidR="00DA1417" w:rsidRPr="00DA1417" w:rsidRDefault="00DA1417" w:rsidP="00574109">
            <w:pPr>
              <w:pStyle w:val="Header"/>
              <w:rPr>
                <w:rFonts w:ascii="Trebuchet MS" w:hAnsi="Trebuchet MS"/>
              </w:rPr>
            </w:pPr>
          </w:p>
        </w:tc>
        <w:tc>
          <w:tcPr>
            <w:tcW w:w="3190" w:type="dxa"/>
          </w:tcPr>
          <w:p w14:paraId="1A29B21C" w14:textId="77777777" w:rsidR="00DA1417" w:rsidRPr="00DA1417" w:rsidRDefault="00DA1417" w:rsidP="00574109">
            <w:pPr>
              <w:pStyle w:val="Header"/>
              <w:rPr>
                <w:rFonts w:ascii="Trebuchet MS" w:hAnsi="Trebuchet MS"/>
              </w:rPr>
            </w:pPr>
          </w:p>
        </w:tc>
      </w:tr>
    </w:tbl>
    <w:p w14:paraId="22F01073" w14:textId="3CB5561E" w:rsidR="00DA1417" w:rsidRPr="00DA1417" w:rsidRDefault="00DA1417">
      <w:pPr>
        <w:rPr>
          <w:rFonts w:ascii="Trebuchet MS" w:hAnsi="Trebuchet MS"/>
        </w:rPr>
      </w:pPr>
    </w:p>
    <w:p w14:paraId="7544D6A2" w14:textId="32146604" w:rsidR="00564EFC" w:rsidRDefault="0042645D" w:rsidP="00C96336">
      <w:pPr>
        <w:jc w:val="both"/>
        <w:rPr>
          <w:rFonts w:ascii="Trebuchet MS" w:hAnsi="Trebuchet MS"/>
        </w:rPr>
      </w:pPr>
      <w:r>
        <w:rPr>
          <w:rFonts w:ascii="Trebuchet MS" w:hAnsi="Trebuchet MS"/>
          <w:lang w:val="en-US"/>
        </w:rPr>
        <w:t xml:space="preserve">Nr. </w:t>
      </w:r>
      <w:r>
        <w:rPr>
          <w:rFonts w:ascii="Trebuchet MS" w:hAnsi="Trebuchet MS"/>
        </w:rPr>
        <w:t>Înregistrare ............/............................</w:t>
      </w:r>
    </w:p>
    <w:p w14:paraId="3876DAC9" w14:textId="77777777" w:rsidR="00564EFC" w:rsidRPr="00C96336" w:rsidRDefault="00564EFC" w:rsidP="00C96336">
      <w:pPr>
        <w:jc w:val="both"/>
        <w:rPr>
          <w:rFonts w:ascii="Trebuchet MS" w:hAnsi="Trebuchet MS"/>
        </w:rPr>
      </w:pPr>
    </w:p>
    <w:p w14:paraId="0D399257" w14:textId="539A63FF" w:rsidR="00564EFC" w:rsidRDefault="00C96336" w:rsidP="00564EFC">
      <w:pPr>
        <w:spacing w:after="120" w:line="240" w:lineRule="auto"/>
        <w:jc w:val="center"/>
        <w:rPr>
          <w:rFonts w:ascii="Trebuchet MS" w:hAnsi="Trebuchet MS"/>
          <w:b/>
          <w:bCs/>
        </w:rPr>
      </w:pPr>
      <w:r w:rsidRPr="00C96336">
        <w:rPr>
          <w:rFonts w:ascii="Trebuchet MS" w:hAnsi="Trebuchet MS"/>
          <w:b/>
          <w:bCs/>
        </w:rPr>
        <w:t>REFERAT DE APROBARE</w:t>
      </w:r>
    </w:p>
    <w:p w14:paraId="2A3C1A3D" w14:textId="77777777" w:rsidR="00564EFC" w:rsidRDefault="00564EFC" w:rsidP="00564EFC">
      <w:pPr>
        <w:spacing w:after="120" w:line="240" w:lineRule="auto"/>
        <w:jc w:val="center"/>
        <w:rPr>
          <w:rFonts w:ascii="Trebuchet MS" w:hAnsi="Trebuchet MS"/>
          <w:b/>
          <w:bCs/>
        </w:rPr>
      </w:pPr>
    </w:p>
    <w:p w14:paraId="12228B06" w14:textId="77777777" w:rsidR="00564EFC" w:rsidRPr="00C96336" w:rsidRDefault="00564EFC" w:rsidP="00564EFC">
      <w:pPr>
        <w:spacing w:after="120" w:line="240" w:lineRule="auto"/>
        <w:jc w:val="center"/>
        <w:rPr>
          <w:rFonts w:ascii="Trebuchet MS" w:hAnsi="Trebuchet MS"/>
          <w:b/>
          <w:bCs/>
        </w:rPr>
      </w:pPr>
    </w:p>
    <w:p w14:paraId="04C1A68B" w14:textId="096D3D57" w:rsidR="00373189" w:rsidRPr="00373189" w:rsidRDefault="00373189" w:rsidP="00373189">
      <w:pPr>
        <w:spacing w:after="120" w:line="240" w:lineRule="auto"/>
        <w:jc w:val="center"/>
        <w:rPr>
          <w:rFonts w:ascii="Trebuchet MS" w:hAnsi="Trebuchet MS"/>
          <w:i/>
          <w:iCs/>
        </w:rPr>
      </w:pPr>
      <w:r w:rsidRPr="00373189">
        <w:rPr>
          <w:rFonts w:ascii="Trebuchet MS" w:hAnsi="Trebuchet MS"/>
          <w:i/>
          <w:iCs/>
          <w:lang w:val="en-US"/>
        </w:rPr>
        <w:t xml:space="preserve">pentru modificarea </w:t>
      </w:r>
      <w:r w:rsidR="00C73666">
        <w:rPr>
          <w:rFonts w:ascii="Trebuchet MS" w:hAnsi="Trebuchet MS"/>
          <w:i/>
          <w:iCs/>
          <w:lang w:val="en-US"/>
        </w:rPr>
        <w:t>a</w:t>
      </w:r>
      <w:r w:rsidRPr="00373189">
        <w:rPr>
          <w:rFonts w:ascii="Trebuchet MS" w:hAnsi="Trebuchet MS"/>
          <w:i/>
          <w:iCs/>
          <w:lang w:val="en-US"/>
        </w:rPr>
        <w:t xml:space="preserve">nexei nr. 4 la </w:t>
      </w:r>
      <w:r w:rsidRPr="00373189">
        <w:rPr>
          <w:rFonts w:ascii="Trebuchet MS" w:hAnsi="Trebuchet MS"/>
          <w:i/>
          <w:iCs/>
        </w:rPr>
        <w:t>Ordinul ministrului mediului, apelor și pădurilor nr. 1248/2024 privind aprobarea modelului  și conținutului formularelor și documentelor utilizate în activitatea de verificare documentară</w:t>
      </w:r>
    </w:p>
    <w:p w14:paraId="6711D09F" w14:textId="77777777" w:rsidR="00564EFC" w:rsidRPr="00564EFC" w:rsidRDefault="00564EFC" w:rsidP="00564EFC">
      <w:pPr>
        <w:spacing w:after="120" w:line="240" w:lineRule="auto"/>
        <w:jc w:val="center"/>
        <w:rPr>
          <w:rFonts w:ascii="Trebuchet MS" w:hAnsi="Trebuchet MS"/>
          <w:i/>
          <w:iCs/>
          <w:lang w:val="en-US"/>
        </w:rPr>
      </w:pPr>
    </w:p>
    <w:p w14:paraId="23C485D0" w14:textId="54DE09F5" w:rsidR="00564EFC" w:rsidRPr="00432D31" w:rsidRDefault="00E42EA8" w:rsidP="00E42EA8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</w:t>
      </w:r>
      <w:r w:rsidR="00C96336" w:rsidRPr="00C96336">
        <w:rPr>
          <w:rFonts w:ascii="Trebuchet MS" w:hAnsi="Trebuchet MS"/>
        </w:rPr>
        <w:t>Prezentul referat de aprobare este elaborat în conformitate cu prevederile art. 6</w:t>
      </w:r>
      <w:r w:rsidR="00605AD2">
        <w:rPr>
          <w:rFonts w:ascii="Trebuchet MS" w:hAnsi="Trebuchet MS"/>
        </w:rPr>
        <w:t>,</w:t>
      </w:r>
      <w:r w:rsidR="00C96336" w:rsidRPr="00C96336">
        <w:rPr>
          <w:rFonts w:ascii="Trebuchet MS" w:hAnsi="Trebuchet MS"/>
        </w:rPr>
        <w:t xml:space="preserve"> alin. (3)</w:t>
      </w:r>
      <w:r w:rsidR="00605AD2">
        <w:rPr>
          <w:rFonts w:ascii="Trebuchet MS" w:hAnsi="Trebuchet MS"/>
        </w:rPr>
        <w:t xml:space="preserve">, ale </w:t>
      </w:r>
      <w:r w:rsidR="00C96336" w:rsidRPr="00C96336">
        <w:rPr>
          <w:rFonts w:ascii="Trebuchet MS" w:hAnsi="Trebuchet MS"/>
        </w:rPr>
        <w:t>art. 30</w:t>
      </w:r>
      <w:r w:rsidR="00605AD2">
        <w:rPr>
          <w:rFonts w:ascii="Trebuchet MS" w:hAnsi="Trebuchet MS"/>
        </w:rPr>
        <w:t>,</w:t>
      </w:r>
      <w:r w:rsidR="00C96336" w:rsidRPr="00C96336">
        <w:rPr>
          <w:rFonts w:ascii="Trebuchet MS" w:hAnsi="Trebuchet MS"/>
        </w:rPr>
        <w:t xml:space="preserve"> alin. (1) lit. c) și </w:t>
      </w:r>
      <w:r w:rsidR="00605AD2">
        <w:rPr>
          <w:rFonts w:ascii="Trebuchet MS" w:hAnsi="Trebuchet MS"/>
        </w:rPr>
        <w:t xml:space="preserve">ale </w:t>
      </w:r>
      <w:r w:rsidR="00C96336" w:rsidRPr="00C96336">
        <w:rPr>
          <w:rFonts w:ascii="Trebuchet MS" w:hAnsi="Trebuchet MS"/>
        </w:rPr>
        <w:t xml:space="preserve">alin. (2) din Legea nr. 24/2000 privind normele de tehnică legislativă pentru </w:t>
      </w:r>
      <w:r w:rsidR="00C96336" w:rsidRPr="0039796D">
        <w:rPr>
          <w:rFonts w:ascii="Trebuchet MS" w:hAnsi="Trebuchet MS"/>
        </w:rPr>
        <w:t xml:space="preserve">elaborarea actelor normative, republicată, cu modificările și completările ulterioare, reprezentând instrumentul de prezentare și motivare a proiectului de ordin </w:t>
      </w:r>
      <w:bookmarkStart w:id="0" w:name="_Hlk122004650"/>
      <w:r w:rsidR="00432D31">
        <w:rPr>
          <w:rFonts w:ascii="Trebuchet MS" w:hAnsi="Trebuchet MS"/>
        </w:rPr>
        <w:t xml:space="preserve">pentru </w:t>
      </w:r>
      <w:r w:rsidR="00432D31" w:rsidRPr="00432D31">
        <w:rPr>
          <w:rFonts w:ascii="Trebuchet MS" w:hAnsi="Trebuchet MS"/>
        </w:rPr>
        <w:t xml:space="preserve">modificarea </w:t>
      </w:r>
      <w:bookmarkStart w:id="1" w:name="_Hlk171932819"/>
      <w:r w:rsidR="00C73666">
        <w:rPr>
          <w:rFonts w:ascii="Trebuchet MS" w:hAnsi="Trebuchet MS"/>
        </w:rPr>
        <w:t>a</w:t>
      </w:r>
      <w:r w:rsidR="00432D31" w:rsidRPr="00432D31">
        <w:rPr>
          <w:rFonts w:ascii="Trebuchet MS" w:hAnsi="Trebuchet MS"/>
        </w:rPr>
        <w:t>nexei nr. 4 la Ordinul ministrului mediului, apelor și pădurilor nr. 1248/2024 privind aprobarea modelului  și conținutului formularelor și documentelor utilizate în activitatea de verificare documentară</w:t>
      </w:r>
      <w:bookmarkEnd w:id="1"/>
      <w:r w:rsidR="00C96336" w:rsidRPr="00432D31">
        <w:rPr>
          <w:rFonts w:ascii="Trebuchet MS" w:hAnsi="Trebuchet MS"/>
        </w:rPr>
        <w:t>.</w:t>
      </w:r>
    </w:p>
    <w:p w14:paraId="41BBE07A" w14:textId="58A8BB03" w:rsidR="00432D31" w:rsidRDefault="000E120E" w:rsidP="00564EFC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</w:t>
      </w:r>
      <w:r w:rsidRPr="000E120E">
        <w:rPr>
          <w:rFonts w:ascii="Trebuchet MS" w:hAnsi="Trebuchet MS"/>
        </w:rPr>
        <w:t>Proiectul de ordin a fost elaborat ținând cont de prevederile art. 57</w:t>
      </w:r>
      <w:r w:rsidR="00605AD2">
        <w:rPr>
          <w:rFonts w:ascii="Trebuchet MS" w:hAnsi="Trebuchet MS"/>
        </w:rPr>
        <w:t xml:space="preserve">, </w:t>
      </w:r>
      <w:r w:rsidRPr="000E120E">
        <w:rPr>
          <w:rFonts w:ascii="Trebuchet MS" w:hAnsi="Trebuchet MS"/>
        </w:rPr>
        <w:t>alin. (1), (4) și (5) din Ordonanța de urgență a Guvernului nr. 57/2019 privind Codul administrativ, cu modificările și completările ulterioare, ale art. 13 alin.(4) din Hotărârea Guvernului nr. 43/2020 privind organizarea şi funcţionarea Ministerului Mediului, Apelor și Pădurilor, cu modificările și completările ulterioare, ale art.</w:t>
      </w:r>
      <w:r w:rsidR="00B148EA">
        <w:rPr>
          <w:rFonts w:ascii="Trebuchet MS" w:hAnsi="Trebuchet MS"/>
        </w:rPr>
        <w:t xml:space="preserve"> 11 alin. (4) și ale art.</w:t>
      </w:r>
      <w:r w:rsidRPr="000E120E">
        <w:rPr>
          <w:rFonts w:ascii="Trebuchet MS" w:hAnsi="Trebuchet MS"/>
        </w:rPr>
        <w:t xml:space="preserve"> 12 </w:t>
      </w:r>
      <w:r w:rsidRPr="000E120E">
        <w:rPr>
          <w:rFonts w:ascii="Trebuchet MS" w:hAnsi="Trebuchet MS"/>
          <w:bCs/>
        </w:rPr>
        <w:t>din Ordonanţa de urgenţă a Guvernului nr. 196/2005 privind Fondul pentru mediu, aprobată cu modificări şi completări prin Legea nr. 105/2006, cu modificările şi completările ulterioare</w:t>
      </w:r>
      <w:r w:rsidRPr="000E120E">
        <w:rPr>
          <w:rFonts w:ascii="Trebuchet MS" w:hAnsi="Trebuchet MS"/>
        </w:rPr>
        <w:t xml:space="preserve">, ale art. 5 lit. i) din anexa la Hotărârea Guvernului nr. 277/2023 privind aprobarea Regulamentului de organizare şi funcţionare a Administraţiei Fondului pentru Mediu, precum și ale art. 148-149 </w:t>
      </w:r>
      <w:r w:rsidR="00B148EA">
        <w:rPr>
          <w:rFonts w:ascii="Trebuchet MS" w:hAnsi="Trebuchet MS"/>
        </w:rPr>
        <w:t>și</w:t>
      </w:r>
      <w:r w:rsidR="00B148EA" w:rsidRPr="00B148EA">
        <w:rPr>
          <w:rFonts w:ascii="Trebuchet MS" w:hAnsi="Trebuchet MS"/>
        </w:rPr>
        <w:t xml:space="preserve"> art. 342 alin. (3)</w:t>
      </w:r>
      <w:r w:rsidR="00B148EA">
        <w:rPr>
          <w:rFonts w:ascii="Trebuchet MS" w:hAnsi="Trebuchet MS"/>
        </w:rPr>
        <w:t xml:space="preserve"> </w:t>
      </w:r>
      <w:r w:rsidRPr="000E120E">
        <w:rPr>
          <w:rFonts w:ascii="Trebuchet MS" w:hAnsi="Trebuchet MS"/>
        </w:rPr>
        <w:t>din Legea nr. 207/2015 privind Codul de procedură fiscală, cu modificările şi completările ulterioare.</w:t>
      </w:r>
    </w:p>
    <w:p w14:paraId="743CA9CD" w14:textId="219C915C" w:rsidR="00D44BBC" w:rsidRPr="00D44BBC" w:rsidRDefault="00D44BBC" w:rsidP="00D44BBC">
      <w:pPr>
        <w:spacing w:after="0" w:line="240" w:lineRule="auto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</w:rPr>
        <w:t xml:space="preserve">           </w:t>
      </w:r>
      <w:r w:rsidRPr="00D44BBC">
        <w:rPr>
          <w:rFonts w:ascii="Trebuchet MS" w:hAnsi="Trebuchet MS"/>
        </w:rPr>
        <w:t xml:space="preserve">Prin Ordinul ministrului mediului, apelor și pădurilor nr. 1248/2024 au fost aprobate </w:t>
      </w:r>
      <w:r w:rsidRPr="00D44BBC">
        <w:rPr>
          <w:rFonts w:ascii="Trebuchet MS" w:hAnsi="Trebuchet MS"/>
          <w:lang w:val="en-US"/>
        </w:rPr>
        <w:t xml:space="preserve">modelul şi conţinutul formularelor şi documentelor utilizate în activitatea de verificare documentară, reglementată la </w:t>
      </w:r>
      <w:hyperlink w:history="1">
        <w:r w:rsidRPr="00D44BBC">
          <w:rPr>
            <w:rStyle w:val="Hyperlink"/>
            <w:rFonts w:ascii="Trebuchet MS" w:hAnsi="Trebuchet MS"/>
            <w:color w:val="auto"/>
            <w:u w:val="none"/>
            <w:lang w:val="en-US"/>
          </w:rPr>
          <w:t>titlul VI capitolul V „Verificarea documentară“ din Legea nr. 207/2015 privind Codul de procedură fiscală</w:t>
        </w:r>
      </w:hyperlink>
      <w:r w:rsidRPr="00D44BBC">
        <w:rPr>
          <w:rFonts w:ascii="Trebuchet MS" w:hAnsi="Trebuchet MS"/>
          <w:lang w:val="en-US"/>
        </w:rPr>
        <w:t>, cu modificările şi completările ulterioare, după cum urmează:</w:t>
      </w:r>
    </w:p>
    <w:p w14:paraId="564B08D8" w14:textId="77777777" w:rsidR="00D44BBC" w:rsidRPr="00D44BBC" w:rsidRDefault="00D44BBC" w:rsidP="00D44BBC">
      <w:pPr>
        <w:spacing w:after="0" w:line="240" w:lineRule="auto"/>
        <w:jc w:val="both"/>
        <w:rPr>
          <w:rFonts w:ascii="Trebuchet MS" w:hAnsi="Trebuchet MS"/>
          <w:lang w:val="en-US"/>
        </w:rPr>
      </w:pPr>
      <w:r w:rsidRPr="00D44BBC">
        <w:rPr>
          <w:rFonts w:ascii="Trebuchet MS" w:hAnsi="Trebuchet MS"/>
          <w:lang w:val="en-US"/>
        </w:rPr>
        <w:t xml:space="preserve">a) Solicitare de documente/informaţii, prevăzută în </w:t>
      </w:r>
      <w:hyperlink w:history="1">
        <w:r w:rsidRPr="00D44BBC">
          <w:rPr>
            <w:rStyle w:val="Hyperlink"/>
            <w:rFonts w:ascii="Trebuchet MS" w:hAnsi="Trebuchet MS"/>
            <w:color w:val="auto"/>
            <w:u w:val="none"/>
            <w:lang w:val="en-US"/>
          </w:rPr>
          <w:t>anexa nr. 1</w:t>
        </w:r>
      </w:hyperlink>
      <w:r w:rsidRPr="00D44BBC">
        <w:rPr>
          <w:rFonts w:ascii="Trebuchet MS" w:hAnsi="Trebuchet MS"/>
          <w:lang w:val="en-US"/>
        </w:rPr>
        <w:t xml:space="preserve"> la ordin;</w:t>
      </w:r>
    </w:p>
    <w:p w14:paraId="179F2B8D" w14:textId="77777777" w:rsidR="00D44BBC" w:rsidRPr="00D44BBC" w:rsidRDefault="00D44BBC" w:rsidP="00D44BBC">
      <w:pPr>
        <w:spacing w:after="0" w:line="240" w:lineRule="auto"/>
        <w:jc w:val="both"/>
        <w:rPr>
          <w:rFonts w:ascii="Trebuchet MS" w:hAnsi="Trebuchet MS"/>
          <w:lang w:val="en-US"/>
        </w:rPr>
      </w:pPr>
      <w:r w:rsidRPr="00D44BBC">
        <w:rPr>
          <w:rFonts w:ascii="Trebuchet MS" w:hAnsi="Trebuchet MS"/>
          <w:lang w:val="en-US"/>
        </w:rPr>
        <w:t xml:space="preserve">b) Invitaţie pentru audiere, prevăzută în </w:t>
      </w:r>
      <w:hyperlink w:history="1">
        <w:r w:rsidRPr="00D44BBC">
          <w:rPr>
            <w:rStyle w:val="Hyperlink"/>
            <w:rFonts w:ascii="Trebuchet MS" w:hAnsi="Trebuchet MS"/>
            <w:color w:val="auto"/>
            <w:u w:val="none"/>
            <w:lang w:val="en-US"/>
          </w:rPr>
          <w:t>anexa nr. 2</w:t>
        </w:r>
      </w:hyperlink>
      <w:r w:rsidRPr="00D44BBC">
        <w:rPr>
          <w:rFonts w:ascii="Trebuchet MS" w:hAnsi="Trebuchet MS"/>
          <w:lang w:val="en-US"/>
        </w:rPr>
        <w:t xml:space="preserve"> la ordin;</w:t>
      </w:r>
    </w:p>
    <w:p w14:paraId="505674F9" w14:textId="77777777" w:rsidR="00D44BBC" w:rsidRPr="00D44BBC" w:rsidRDefault="00D44BBC" w:rsidP="00D44BBC">
      <w:pPr>
        <w:spacing w:after="0" w:line="240" w:lineRule="auto"/>
        <w:jc w:val="both"/>
        <w:rPr>
          <w:rFonts w:ascii="Trebuchet MS" w:hAnsi="Trebuchet MS"/>
          <w:lang w:val="en-US"/>
        </w:rPr>
      </w:pPr>
      <w:r w:rsidRPr="00D44BBC">
        <w:rPr>
          <w:rFonts w:ascii="Trebuchet MS" w:hAnsi="Trebuchet MS"/>
          <w:lang w:val="en-US"/>
        </w:rPr>
        <w:t xml:space="preserve">c) Dispoziţie de măsuri ca urmare a verificării documentare, prevăzută în </w:t>
      </w:r>
      <w:hyperlink w:history="1">
        <w:r w:rsidRPr="00D44BBC">
          <w:rPr>
            <w:rStyle w:val="Hyperlink"/>
            <w:rFonts w:ascii="Trebuchet MS" w:hAnsi="Trebuchet MS"/>
            <w:color w:val="auto"/>
            <w:u w:val="none"/>
            <w:lang w:val="en-US"/>
          </w:rPr>
          <w:t>anexa nr. 3</w:t>
        </w:r>
      </w:hyperlink>
      <w:r w:rsidRPr="00D44BBC">
        <w:rPr>
          <w:rFonts w:ascii="Trebuchet MS" w:hAnsi="Trebuchet MS"/>
          <w:lang w:val="en-US"/>
        </w:rPr>
        <w:t xml:space="preserve"> la ordin;</w:t>
      </w:r>
    </w:p>
    <w:p w14:paraId="1FD24981" w14:textId="113EB408" w:rsidR="00D44BBC" w:rsidRPr="00D44BBC" w:rsidRDefault="00D44BBC" w:rsidP="00D44BBC">
      <w:pPr>
        <w:spacing w:after="0" w:line="240" w:lineRule="auto"/>
        <w:jc w:val="both"/>
        <w:rPr>
          <w:rFonts w:ascii="Trebuchet MS" w:hAnsi="Trebuchet MS"/>
          <w:lang w:val="en-US"/>
        </w:rPr>
      </w:pPr>
      <w:r w:rsidRPr="00D44BBC">
        <w:rPr>
          <w:rFonts w:ascii="Trebuchet MS" w:hAnsi="Trebuchet MS"/>
          <w:lang w:val="en-US"/>
        </w:rPr>
        <w:t>d)</w:t>
      </w:r>
      <w:r>
        <w:rPr>
          <w:rFonts w:ascii="Trebuchet MS" w:hAnsi="Trebuchet MS"/>
          <w:lang w:val="en-US"/>
        </w:rPr>
        <w:t xml:space="preserve"> </w:t>
      </w:r>
      <w:r w:rsidRPr="00D44BBC">
        <w:rPr>
          <w:rFonts w:ascii="Trebuchet MS" w:hAnsi="Trebuchet MS"/>
          <w:lang w:val="en-US"/>
        </w:rPr>
        <w:t xml:space="preserve">Decizie de impunere privind obligaţiile fiscale principale stabilite ca urmare a verificării documentare, prevăzută în </w:t>
      </w:r>
      <w:hyperlink w:history="1">
        <w:r w:rsidRPr="00D44BBC">
          <w:rPr>
            <w:rStyle w:val="Hyperlink"/>
            <w:rFonts w:ascii="Trebuchet MS" w:hAnsi="Trebuchet MS"/>
            <w:color w:val="auto"/>
            <w:u w:val="none"/>
            <w:lang w:val="en-US"/>
          </w:rPr>
          <w:t>anexa nr. 4</w:t>
        </w:r>
      </w:hyperlink>
      <w:r w:rsidRPr="00D44BBC">
        <w:rPr>
          <w:rFonts w:ascii="Trebuchet MS" w:hAnsi="Trebuchet MS"/>
          <w:lang w:val="en-US"/>
        </w:rPr>
        <w:t xml:space="preserve"> la ordin.</w:t>
      </w:r>
    </w:p>
    <w:p w14:paraId="35B03B7D" w14:textId="6A9CA5F3" w:rsidR="00D44BBC" w:rsidRPr="00B04AD4" w:rsidRDefault="00D44BBC" w:rsidP="00564EFC">
      <w:pPr>
        <w:spacing w:after="0" w:line="240" w:lineRule="auto"/>
        <w:jc w:val="both"/>
        <w:rPr>
          <w:rFonts w:ascii="Trebuchet MS" w:hAnsi="Trebuchet MS"/>
          <w:i/>
          <w:iCs/>
          <w:lang w:val="en-US"/>
        </w:rPr>
      </w:pPr>
      <w:r>
        <w:rPr>
          <w:rFonts w:ascii="Trebuchet MS" w:hAnsi="Trebuchet MS"/>
        </w:rPr>
        <w:t xml:space="preserve">           Ulterior, prin </w:t>
      </w:r>
      <w:r w:rsidRPr="00D44BBC">
        <w:rPr>
          <w:rFonts w:ascii="Trebuchet MS" w:hAnsi="Trebuchet MS"/>
        </w:rPr>
        <w:t xml:space="preserve">Ordonanţa de urgenţă a Guvernului nr. 88/2024 </w:t>
      </w:r>
      <w:r w:rsidRPr="00D44BBC">
        <w:rPr>
          <w:rFonts w:ascii="Trebuchet MS" w:hAnsi="Trebuchet MS"/>
          <w:lang w:val="en-US"/>
        </w:rPr>
        <w:t>pentru modificarea şi completarea unor acte normative în domeniul mediului şi schimbărilor climatice</w:t>
      </w:r>
      <w:r>
        <w:rPr>
          <w:rFonts w:ascii="Trebuchet MS" w:hAnsi="Trebuchet MS"/>
          <w:lang w:val="en-US"/>
        </w:rPr>
        <w:t xml:space="preserve">, a fost modificat art. 12 din </w:t>
      </w:r>
      <w:hyperlink w:history="1">
        <w:r w:rsidRPr="00D44BBC">
          <w:rPr>
            <w:rStyle w:val="Hyperlink"/>
            <w:rFonts w:ascii="Trebuchet MS" w:hAnsi="Trebuchet MS"/>
            <w:i/>
            <w:iCs/>
            <w:color w:val="auto"/>
            <w:u w:val="none"/>
            <w:lang w:val="en-US"/>
          </w:rPr>
          <w:t>Ordonanţa de urgenţă a Guvernului nr. 196/2005</w:t>
        </w:r>
      </w:hyperlink>
      <w:r>
        <w:rPr>
          <w:rFonts w:ascii="Trebuchet MS" w:hAnsi="Trebuchet MS"/>
          <w:i/>
          <w:iCs/>
          <w:lang w:val="en-US"/>
        </w:rPr>
        <w:t xml:space="preserve">, </w:t>
      </w:r>
      <w:r>
        <w:rPr>
          <w:rFonts w:ascii="Trebuchet MS" w:hAnsi="Trebuchet MS"/>
          <w:i/>
          <w:iCs/>
        </w:rPr>
        <w:t xml:space="preserve">în sensul că se reglementează modul de stabilire și regimul de încasare al penalității de nedeclarare. Astfel, la art. 12 din </w:t>
      </w:r>
      <w:hyperlink w:history="1">
        <w:r w:rsidRPr="00D44BBC">
          <w:rPr>
            <w:rStyle w:val="Hyperlink"/>
            <w:rFonts w:ascii="Trebuchet MS" w:hAnsi="Trebuchet MS"/>
            <w:i/>
            <w:iCs/>
            <w:color w:val="auto"/>
            <w:u w:val="none"/>
            <w:lang w:val="en-US"/>
          </w:rPr>
          <w:t>Ordonanţa de urgenţă a Guvernului nr. 196/2005</w:t>
        </w:r>
      </w:hyperlink>
      <w:r>
        <w:rPr>
          <w:rFonts w:ascii="Trebuchet MS" w:hAnsi="Trebuchet MS"/>
          <w:i/>
          <w:iCs/>
        </w:rPr>
        <w:t xml:space="preserve"> a fost introdus alin.</w:t>
      </w:r>
      <w:r w:rsidR="00B04AD4" w:rsidRPr="00B04AD4">
        <w:rPr>
          <w:rFonts w:ascii="Times New Roman" w:hAnsi="Times New Roman"/>
          <w:noProof w:val="0"/>
          <w:sz w:val="24"/>
          <w:szCs w:val="24"/>
          <w:lang w:val="en-US"/>
        </w:rPr>
        <w:t xml:space="preserve"> </w:t>
      </w:r>
      <w:r w:rsidR="00B04AD4" w:rsidRPr="00B04AD4">
        <w:rPr>
          <w:rFonts w:ascii="Trebuchet MS" w:hAnsi="Trebuchet MS"/>
          <w:i/>
          <w:iCs/>
          <w:lang w:val="en-US"/>
        </w:rPr>
        <w:t>(3^4),</w:t>
      </w:r>
      <w:r w:rsidR="00B04AD4">
        <w:rPr>
          <w:rFonts w:ascii="Trebuchet MS" w:hAnsi="Trebuchet MS"/>
          <w:i/>
          <w:iCs/>
          <w:lang w:val="en-US"/>
        </w:rPr>
        <w:t xml:space="preserve"> care prevede</w:t>
      </w:r>
      <w:r w:rsidR="00B04AD4">
        <w:rPr>
          <w:rFonts w:ascii="Trebuchet MS" w:hAnsi="Trebuchet MS"/>
          <w:i/>
          <w:iCs/>
        </w:rPr>
        <w:t xml:space="preserve">: </w:t>
      </w:r>
      <w:r w:rsidR="00B04AD4">
        <w:rPr>
          <w:rFonts w:ascii="Trebuchet MS" w:hAnsi="Trebuchet MS"/>
          <w:i/>
          <w:iCs/>
          <w:lang w:val="en-US"/>
        </w:rPr>
        <w:t>”</w:t>
      </w:r>
      <w:r w:rsidR="00B04AD4" w:rsidRPr="00B04AD4">
        <w:rPr>
          <w:rFonts w:ascii="Trebuchet MS" w:hAnsi="Trebuchet MS"/>
          <w:i/>
          <w:iCs/>
          <w:lang w:val="en-US"/>
        </w:rPr>
        <w:t xml:space="preserve">Pentru obligaţiile fiscale principale prevăzute la art. 9 alin. (1), nedeclarate sau declarate incorect de contribuabil/plătitor şi stabilite de organul de inspecţie fiscală prin decizii de impunere, contribuabilul/plătitorul datorează o penalitate de nedeclarare, începând cu ziua imediat următoare scadenţei şi până la data stingerii sumei datorate inclusiv, din obligaţiile fiscale principale nedeclarate sau declarate incorect de contribuabil/plătitor şi stabilite de organul de </w:t>
      </w:r>
      <w:r w:rsidR="00B04AD4" w:rsidRPr="00B04AD4">
        <w:rPr>
          <w:rFonts w:ascii="Trebuchet MS" w:hAnsi="Trebuchet MS"/>
          <w:i/>
          <w:iCs/>
          <w:lang w:val="en-US"/>
        </w:rPr>
        <w:lastRenderedPageBreak/>
        <w:t xml:space="preserve">inspecţie fiscală prin decizii de impunere, potrivit prevederilor </w:t>
      </w:r>
      <w:hyperlink w:history="1">
        <w:r w:rsidR="00B04AD4" w:rsidRPr="00B04AD4">
          <w:rPr>
            <w:rStyle w:val="Hyperlink"/>
            <w:rFonts w:ascii="Trebuchet MS" w:hAnsi="Trebuchet MS"/>
            <w:i/>
            <w:iCs/>
            <w:color w:val="auto"/>
            <w:u w:val="none"/>
            <w:lang w:val="en-US"/>
          </w:rPr>
          <w:t>Legii nr. 207/2015 privind Codul de procedură fiscală</w:t>
        </w:r>
      </w:hyperlink>
      <w:r w:rsidR="00B04AD4" w:rsidRPr="00B04AD4">
        <w:rPr>
          <w:rFonts w:ascii="Trebuchet MS" w:hAnsi="Trebuchet MS"/>
          <w:i/>
          <w:iCs/>
          <w:lang w:val="en-US"/>
        </w:rPr>
        <w:t>, cu modificările şi completările ulterioare.”</w:t>
      </w:r>
      <w:r w:rsidRPr="00B04AD4">
        <w:rPr>
          <w:rFonts w:ascii="Trebuchet MS" w:hAnsi="Trebuchet MS"/>
          <w:i/>
          <w:iCs/>
        </w:rPr>
        <w:t xml:space="preserve"> </w:t>
      </w:r>
    </w:p>
    <w:bookmarkEnd w:id="0"/>
    <w:p w14:paraId="6580FB74" w14:textId="2282CA77" w:rsidR="00564EFC" w:rsidRPr="0045343C" w:rsidRDefault="00564EFC" w:rsidP="00564EFC">
      <w:pPr>
        <w:spacing w:after="0" w:line="240" w:lineRule="auto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</w:rPr>
        <w:t xml:space="preserve">            </w:t>
      </w:r>
      <w:r w:rsidR="00CC59BF">
        <w:rPr>
          <w:rFonts w:ascii="Trebuchet MS" w:hAnsi="Trebuchet MS"/>
        </w:rPr>
        <w:t xml:space="preserve">Față de completarea survenită la </w:t>
      </w:r>
      <w:hyperlink w:history="1">
        <w:r w:rsidR="00CC59BF" w:rsidRPr="00CC59BF">
          <w:rPr>
            <w:rStyle w:val="Hyperlink"/>
            <w:rFonts w:ascii="Trebuchet MS" w:hAnsi="Trebuchet MS"/>
            <w:i/>
            <w:iCs/>
            <w:color w:val="auto"/>
            <w:u w:val="none"/>
            <w:lang w:val="en-US"/>
          </w:rPr>
          <w:t>Ordonanţa de urgenţă a Guvernului nr.</w:t>
        </w:r>
        <w:r w:rsidR="00CC59BF">
          <w:rPr>
            <w:rStyle w:val="Hyperlink"/>
            <w:rFonts w:ascii="Trebuchet MS" w:hAnsi="Trebuchet MS"/>
            <w:i/>
            <w:iCs/>
            <w:color w:val="auto"/>
            <w:u w:val="none"/>
            <w:lang w:val="en-US"/>
          </w:rPr>
          <w:t xml:space="preserve"> </w:t>
        </w:r>
        <w:r w:rsidR="00CC59BF" w:rsidRPr="00CC59BF">
          <w:rPr>
            <w:rStyle w:val="Hyperlink"/>
            <w:rFonts w:ascii="Trebuchet MS" w:hAnsi="Trebuchet MS"/>
            <w:i/>
            <w:iCs/>
            <w:color w:val="auto"/>
            <w:u w:val="none"/>
            <w:lang w:val="en-US"/>
          </w:rPr>
          <w:t>196/2005</w:t>
        </w:r>
      </w:hyperlink>
      <w:r w:rsidR="00C96336" w:rsidRPr="00CC59BF">
        <w:rPr>
          <w:rFonts w:ascii="Trebuchet MS" w:hAnsi="Trebuchet MS"/>
        </w:rPr>
        <w:t xml:space="preserve">, </w:t>
      </w:r>
      <w:r w:rsidR="0045343C">
        <w:rPr>
          <w:rFonts w:ascii="Trebuchet MS" w:hAnsi="Trebuchet MS"/>
        </w:rPr>
        <w:t xml:space="preserve">se impune modificarea tabelului de la punctul 2 din </w:t>
      </w:r>
      <w:r w:rsidR="00CC59BF">
        <w:rPr>
          <w:rFonts w:ascii="Trebuchet MS" w:hAnsi="Trebuchet MS"/>
        </w:rPr>
        <w:t>a</w:t>
      </w:r>
      <w:r w:rsidR="0045343C">
        <w:rPr>
          <w:rFonts w:ascii="Trebuchet MS" w:hAnsi="Trebuchet MS"/>
        </w:rPr>
        <w:t>nexa nr. 4</w:t>
      </w:r>
      <w:r w:rsidR="0045343C">
        <w:rPr>
          <w:rFonts w:ascii="Trebuchet MS" w:hAnsi="Trebuchet MS"/>
          <w:lang w:val="en-US"/>
        </w:rPr>
        <w:t xml:space="preserve"> ”</w:t>
      </w:r>
      <w:r w:rsidR="0045343C" w:rsidRPr="0045343C">
        <w:rPr>
          <w:rFonts w:ascii="Times New Roman" w:hAnsi="Times New Roman"/>
          <w:noProof w:val="0"/>
          <w:sz w:val="24"/>
          <w:szCs w:val="24"/>
          <w:lang w:val="en-US"/>
        </w:rPr>
        <w:t xml:space="preserve"> </w:t>
      </w:r>
      <w:r w:rsidR="0045343C" w:rsidRPr="0045343C">
        <w:rPr>
          <w:rFonts w:ascii="Trebuchet MS" w:hAnsi="Trebuchet MS"/>
          <w:lang w:val="en-US"/>
        </w:rPr>
        <w:t>DECIZIE DE IMPUNERE privind obligaţiile fiscale principale stabilite</w:t>
      </w:r>
      <w:r w:rsidR="0045343C">
        <w:rPr>
          <w:rFonts w:ascii="Trebuchet MS" w:hAnsi="Trebuchet MS"/>
          <w:lang w:val="en-US"/>
        </w:rPr>
        <w:t xml:space="preserve"> </w:t>
      </w:r>
      <w:r w:rsidR="0045343C" w:rsidRPr="0045343C">
        <w:rPr>
          <w:rFonts w:ascii="Trebuchet MS" w:hAnsi="Trebuchet MS"/>
          <w:lang w:val="en-US"/>
        </w:rPr>
        <w:t>ca urmare a verificării documentare</w:t>
      </w:r>
      <w:r w:rsidR="0045343C">
        <w:rPr>
          <w:rFonts w:ascii="Trebuchet MS" w:hAnsi="Trebuchet MS"/>
          <w:lang w:val="en-US"/>
        </w:rPr>
        <w:t xml:space="preserve">” </w:t>
      </w:r>
      <w:r w:rsidR="00AE3046">
        <w:rPr>
          <w:rFonts w:ascii="Trebuchet MS" w:hAnsi="Trebuchet MS"/>
          <w:lang w:val="en-US"/>
        </w:rPr>
        <w:t>la</w:t>
      </w:r>
      <w:r w:rsidR="0045343C">
        <w:rPr>
          <w:rFonts w:ascii="Trebuchet MS" w:hAnsi="Trebuchet MS"/>
          <w:lang w:val="en-US"/>
        </w:rPr>
        <w:t xml:space="preserve"> Ordinul</w:t>
      </w:r>
      <w:r w:rsidR="00AE3046" w:rsidRPr="00AE3046">
        <w:rPr>
          <w:rFonts w:ascii="Trebuchet MS" w:hAnsi="Trebuchet MS"/>
          <w:b/>
          <w:bCs/>
          <w:noProof w:val="0"/>
          <w:lang w:eastAsia="ro-RO"/>
        </w:rPr>
        <w:t xml:space="preserve"> </w:t>
      </w:r>
      <w:r w:rsidR="00AE3046" w:rsidRPr="00AE3046">
        <w:rPr>
          <w:rFonts w:ascii="Trebuchet MS" w:hAnsi="Trebuchet MS"/>
        </w:rPr>
        <w:t>ministrului mediului, apelor și pădurilor nr. 1248/2024 privind aprobarea modelului  și conținutului formularelor și documentelor utilizate în activitatea de verificare documentară</w:t>
      </w:r>
      <w:r w:rsidR="00CC59BF">
        <w:rPr>
          <w:rFonts w:ascii="Trebuchet MS" w:hAnsi="Trebuchet MS"/>
        </w:rPr>
        <w:t>, prin adăugarea în cadrul acestuia a coloanelor 8 și 9.</w:t>
      </w:r>
    </w:p>
    <w:p w14:paraId="64AC8750" w14:textId="68AE03DC" w:rsidR="00C96336" w:rsidRDefault="00564EFC" w:rsidP="00564EFC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</w:t>
      </w:r>
      <w:r w:rsidR="00C96336" w:rsidRPr="00C96336">
        <w:rPr>
          <w:rFonts w:ascii="Trebuchet MS" w:hAnsi="Trebuchet MS"/>
        </w:rPr>
        <w:t xml:space="preserve">Față de cele de mai sus și ținând seama de motivele invocate, </w:t>
      </w:r>
      <w:r w:rsidR="00424408">
        <w:rPr>
          <w:rFonts w:ascii="Trebuchet MS" w:hAnsi="Trebuchet MS"/>
        </w:rPr>
        <w:t>propunem</w:t>
      </w:r>
      <w:r w:rsidR="00C96336" w:rsidRPr="00C96336">
        <w:rPr>
          <w:rFonts w:ascii="Trebuchet MS" w:hAnsi="Trebuchet MS"/>
        </w:rPr>
        <w:t xml:space="preserve"> aproba</w:t>
      </w:r>
      <w:r w:rsidR="00424408">
        <w:rPr>
          <w:rFonts w:ascii="Trebuchet MS" w:hAnsi="Trebuchet MS"/>
        </w:rPr>
        <w:t>rea</w:t>
      </w:r>
      <w:r w:rsidR="00C96336" w:rsidRPr="00C96336">
        <w:rPr>
          <w:rFonts w:ascii="Trebuchet MS" w:hAnsi="Trebuchet MS"/>
        </w:rPr>
        <w:t xml:space="preserve"> proiectul</w:t>
      </w:r>
      <w:r w:rsidR="00424408">
        <w:rPr>
          <w:rFonts w:ascii="Trebuchet MS" w:hAnsi="Trebuchet MS"/>
        </w:rPr>
        <w:t>ui</w:t>
      </w:r>
      <w:r w:rsidR="00C96336" w:rsidRPr="00C96336">
        <w:rPr>
          <w:rFonts w:ascii="Trebuchet MS" w:hAnsi="Trebuchet MS"/>
        </w:rPr>
        <w:t xml:space="preserve"> de ordin </w:t>
      </w:r>
      <w:r w:rsidR="00FD7670" w:rsidRPr="00FD7670">
        <w:rPr>
          <w:rFonts w:ascii="Trebuchet MS" w:hAnsi="Trebuchet MS"/>
        </w:rPr>
        <w:t>pentru modificarea anexei nr. 4 la Ordinul ministrului mediului, apelor și pădurilor nr. 1248/2024 privind aprobarea modelului  și conținutului formularelor și documentelor utilizate în activitatea de verificare documentară</w:t>
      </w:r>
      <w:r w:rsidR="00C96336" w:rsidRPr="00C96336">
        <w:rPr>
          <w:rFonts w:ascii="Trebuchet MS" w:hAnsi="Trebuchet MS"/>
        </w:rPr>
        <w:t>.</w:t>
      </w:r>
    </w:p>
    <w:p w14:paraId="7285AA95" w14:textId="77777777" w:rsidR="00564EFC" w:rsidRPr="00C96336" w:rsidRDefault="00564EFC" w:rsidP="00564EFC">
      <w:pPr>
        <w:spacing w:after="0" w:line="240" w:lineRule="auto"/>
        <w:jc w:val="both"/>
        <w:rPr>
          <w:rFonts w:ascii="Trebuchet MS" w:hAnsi="Trebuchet MS"/>
        </w:rPr>
      </w:pPr>
    </w:p>
    <w:p w14:paraId="49CFEA71" w14:textId="77777777" w:rsidR="00C96336" w:rsidRPr="00C96336" w:rsidRDefault="00C96336" w:rsidP="00564EFC">
      <w:pPr>
        <w:spacing w:after="120" w:line="240" w:lineRule="auto"/>
        <w:jc w:val="center"/>
        <w:rPr>
          <w:rFonts w:ascii="Trebuchet MS" w:hAnsi="Trebuchet MS"/>
          <w:b/>
          <w:bCs/>
          <w:i/>
          <w:iCs/>
        </w:rPr>
      </w:pPr>
    </w:p>
    <w:p w14:paraId="39290276" w14:textId="77777777" w:rsidR="00564EFC" w:rsidRPr="00564EFC" w:rsidRDefault="00564EFC" w:rsidP="00564EFC">
      <w:pPr>
        <w:spacing w:after="0"/>
        <w:jc w:val="center"/>
        <w:rPr>
          <w:rFonts w:ascii="Trebuchet MS" w:hAnsi="Trebuchet MS"/>
          <w:b/>
          <w:bCs/>
          <w:sz w:val="20"/>
          <w:szCs w:val="20"/>
        </w:rPr>
      </w:pPr>
      <w:r w:rsidRPr="00564EFC">
        <w:rPr>
          <w:rFonts w:ascii="Trebuchet MS" w:hAnsi="Trebuchet MS"/>
          <w:b/>
          <w:bCs/>
          <w:sz w:val="20"/>
          <w:szCs w:val="20"/>
        </w:rPr>
        <w:t>PREȘEDINTE,</w:t>
      </w:r>
    </w:p>
    <w:p w14:paraId="75502C86" w14:textId="77777777" w:rsidR="00564EFC" w:rsidRDefault="00564EFC" w:rsidP="00564EFC">
      <w:pPr>
        <w:spacing w:after="0"/>
        <w:jc w:val="center"/>
        <w:rPr>
          <w:rFonts w:ascii="Trebuchet MS" w:hAnsi="Trebuchet MS"/>
          <w:b/>
          <w:bCs/>
          <w:sz w:val="20"/>
          <w:szCs w:val="20"/>
        </w:rPr>
      </w:pPr>
      <w:r w:rsidRPr="00564EFC">
        <w:rPr>
          <w:rFonts w:ascii="Trebuchet MS" w:hAnsi="Trebuchet MS"/>
          <w:b/>
          <w:bCs/>
          <w:sz w:val="20"/>
          <w:szCs w:val="20"/>
        </w:rPr>
        <w:t>Laurențiu Adrian NECULAESCU</w:t>
      </w:r>
    </w:p>
    <w:p w14:paraId="79798B11" w14:textId="77777777" w:rsidR="00373189" w:rsidRDefault="00373189" w:rsidP="00564EFC">
      <w:pPr>
        <w:spacing w:after="0"/>
        <w:jc w:val="center"/>
        <w:rPr>
          <w:rFonts w:ascii="Trebuchet MS" w:hAnsi="Trebuchet MS"/>
          <w:b/>
          <w:bCs/>
          <w:sz w:val="20"/>
          <w:szCs w:val="20"/>
        </w:rPr>
      </w:pPr>
    </w:p>
    <w:p w14:paraId="0D5D3398" w14:textId="77777777" w:rsidR="00373189" w:rsidRPr="00564EFC" w:rsidRDefault="00373189" w:rsidP="00564EFC">
      <w:pPr>
        <w:spacing w:after="0"/>
        <w:jc w:val="center"/>
        <w:rPr>
          <w:rFonts w:ascii="Trebuchet MS" w:hAnsi="Trebuchet MS"/>
          <w:b/>
          <w:bCs/>
          <w:sz w:val="20"/>
          <w:szCs w:val="20"/>
        </w:rPr>
      </w:pPr>
    </w:p>
    <w:p w14:paraId="43979109" w14:textId="77777777" w:rsidR="004B44B7" w:rsidRDefault="004B44B7" w:rsidP="00574109">
      <w:pPr>
        <w:rPr>
          <w:rFonts w:ascii="Trebuchet MS" w:hAnsi="Trebuchet MS"/>
          <w:sz w:val="20"/>
          <w:szCs w:val="20"/>
        </w:rPr>
      </w:pPr>
    </w:p>
    <w:sectPr w:rsidR="004B44B7" w:rsidSect="008F48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50497" w14:textId="77777777" w:rsidR="006550DE" w:rsidRDefault="006550DE">
      <w:pPr>
        <w:spacing w:after="0" w:line="240" w:lineRule="auto"/>
      </w:pPr>
      <w:r>
        <w:separator/>
      </w:r>
    </w:p>
  </w:endnote>
  <w:endnote w:type="continuationSeparator" w:id="0">
    <w:p w14:paraId="7FD016AA" w14:textId="77777777" w:rsidR="006550DE" w:rsidRDefault="0065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EA750" w14:textId="77777777" w:rsidR="001D42E7" w:rsidRDefault="001D4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94704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1ACDD9" w14:textId="72BFF8D5" w:rsidR="00147594" w:rsidRPr="00147594" w:rsidRDefault="00147594" w:rsidP="00147594">
            <w:pPr>
              <w:pStyle w:val="Footer"/>
              <w:tabs>
                <w:tab w:val="clear" w:pos="9072"/>
                <w:tab w:val="right" w:pos="9026"/>
              </w:tabs>
              <w:jc w:val="right"/>
              <w:rPr>
                <w:rFonts w:ascii="Calibri" w:eastAsia="Times New Roman" w:hAnsi="Calibri" w:cs="Times New Roman"/>
                <w:noProof/>
              </w:rPr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165F9" w14:textId="787900A6" w:rsidR="00BC19C7" w:rsidRPr="00BC19C7" w:rsidRDefault="00BC19C7" w:rsidP="00BC19C7">
    <w:pPr>
      <w:spacing w:after="0" w:line="240" w:lineRule="auto"/>
      <w:rPr>
        <w:rFonts w:ascii="Times New Roman" w:hAnsi="Times New Roman"/>
        <w:color w:val="404040"/>
        <w:sz w:val="18"/>
        <w:szCs w:val="18"/>
      </w:rPr>
    </w:pPr>
    <w:r w:rsidRPr="00BC19C7">
      <w:rPr>
        <w:rFonts w:ascii="Times New Roman" w:hAnsi="Times New Roman"/>
        <w:color w:val="404040"/>
        <w:sz w:val="18"/>
        <w:szCs w:val="18"/>
      </w:rPr>
      <w:t>Splaiul Independenţei, nr. 294, Sector 6, Bucureşti</w:t>
    </w:r>
  </w:p>
  <w:p w14:paraId="61C1CC4F" w14:textId="77777777" w:rsidR="00BC19C7" w:rsidRPr="00BC19C7" w:rsidRDefault="00BC19C7" w:rsidP="00BC19C7">
    <w:pPr>
      <w:spacing w:after="0" w:line="240" w:lineRule="auto"/>
      <w:rPr>
        <w:rFonts w:ascii="Times New Roman" w:hAnsi="Times New Roman"/>
        <w:color w:val="404040"/>
        <w:sz w:val="18"/>
        <w:szCs w:val="18"/>
      </w:rPr>
    </w:pPr>
    <w:r w:rsidRPr="00BC19C7">
      <w:rPr>
        <w:rFonts w:ascii="Times New Roman" w:hAnsi="Times New Roman"/>
        <w:color w:val="404040"/>
        <w:sz w:val="18"/>
        <w:szCs w:val="18"/>
      </w:rPr>
      <w:t>Tel: +4 021 317 0287</w:t>
    </w:r>
  </w:p>
  <w:p w14:paraId="62C7DE25" w14:textId="77777777" w:rsidR="00BC19C7" w:rsidRPr="00BC19C7" w:rsidRDefault="00000000" w:rsidP="00BC19C7">
    <w:pPr>
      <w:spacing w:after="0" w:line="240" w:lineRule="auto"/>
      <w:rPr>
        <w:rFonts w:ascii="Times New Roman" w:hAnsi="Times New Roman"/>
        <w:sz w:val="18"/>
        <w:szCs w:val="18"/>
      </w:rPr>
    </w:pPr>
    <w:hyperlink r:id="rId1" w:history="1">
      <w:r w:rsidR="00BC19C7" w:rsidRPr="00BC19C7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 xml:space="preserve">e-mail: </w:t>
      </w:r>
      <w:r w:rsidR="00BC19C7" w:rsidRPr="00BC19C7">
        <w:rPr>
          <w:rStyle w:val="Hyperlink"/>
          <w:rFonts w:ascii="Times New Roman" w:hAnsi="Times New Roman"/>
          <w:color w:val="auto"/>
          <w:sz w:val="18"/>
          <w:szCs w:val="18"/>
        </w:rPr>
        <w:t>dgef@afm.ro</w:t>
      </w:r>
    </w:hyperlink>
  </w:p>
  <w:p w14:paraId="28A21D6A" w14:textId="77777777" w:rsidR="00BC19C7" w:rsidRPr="00BC19C7" w:rsidRDefault="00BC19C7" w:rsidP="00BC19C7">
    <w:pPr>
      <w:spacing w:after="0" w:line="240" w:lineRule="auto"/>
      <w:rPr>
        <w:rFonts w:ascii="Times New Roman" w:hAnsi="Times New Roman"/>
        <w:color w:val="404040"/>
        <w:sz w:val="18"/>
        <w:szCs w:val="18"/>
      </w:rPr>
    </w:pPr>
    <w:r w:rsidRPr="00BC19C7">
      <w:rPr>
        <w:rFonts w:ascii="Times New Roman" w:hAnsi="Times New Roman"/>
        <w:sz w:val="18"/>
        <w:szCs w:val="18"/>
      </w:rPr>
      <w:t xml:space="preserve">website: </w:t>
    </w:r>
    <w:r w:rsidRPr="00BC19C7">
      <w:rPr>
        <w:rFonts w:ascii="Times New Roman" w:hAnsi="Times New Roman"/>
        <w:sz w:val="18"/>
        <w:szCs w:val="18"/>
        <w:u w:val="single"/>
      </w:rPr>
      <w:t>www.afm.ro</w:t>
    </w:r>
  </w:p>
  <w:p w14:paraId="2BD37430" w14:textId="77777777" w:rsidR="003C1DFB" w:rsidRDefault="003C1DFB" w:rsidP="003C1DFB">
    <w:pPr>
      <w:spacing w:after="0" w:line="240" w:lineRule="auto"/>
      <w:jc w:val="right"/>
      <w:rPr>
        <w:rFonts w:ascii="Trajan Pro" w:hAnsi="Trajan Pro"/>
        <w:color w:val="404040"/>
        <w:sz w:val="18"/>
        <w:szCs w:val="18"/>
      </w:rPr>
    </w:pPr>
  </w:p>
  <w:p w14:paraId="6C9A063B" w14:textId="5C923368" w:rsidR="00DA7D02" w:rsidRDefault="004F5C49" w:rsidP="004F5C49">
    <w:pPr>
      <w:pStyle w:val="Footer"/>
      <w:tabs>
        <w:tab w:val="clear" w:pos="4536"/>
        <w:tab w:val="clear" w:pos="9072"/>
        <w:tab w:val="left" w:pos="1859"/>
      </w:tabs>
    </w:pPr>
    <w:r>
      <w:tab/>
    </w:r>
  </w:p>
  <w:p w14:paraId="6BEDF29A" w14:textId="77777777" w:rsidR="00DA7D02" w:rsidRDefault="00DA7D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DF59" w14:textId="77777777" w:rsidR="001D42E7" w:rsidRDefault="001D4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E24F3" w14:textId="77777777" w:rsidR="006550DE" w:rsidRDefault="006550DE">
      <w:pPr>
        <w:spacing w:after="0" w:line="240" w:lineRule="auto"/>
      </w:pPr>
      <w:r>
        <w:separator/>
      </w:r>
    </w:p>
  </w:footnote>
  <w:footnote w:type="continuationSeparator" w:id="0">
    <w:p w14:paraId="1DC30850" w14:textId="77777777" w:rsidR="006550DE" w:rsidRDefault="0065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A1282" w14:textId="23068F85" w:rsidR="001D42E7" w:rsidRDefault="00000000">
    <w:pPr>
      <w:pStyle w:val="Header"/>
    </w:pPr>
    <w:r>
      <w:rPr>
        <w:noProof/>
      </w:rPr>
      <w:pict w14:anchorId="5798FB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80891" o:spid="_x0000_s1026" type="#_x0000_t136" style="position:absolute;margin-left:0;margin-top:0;width:466.25pt;height:233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287C8" w14:textId="67D87DCE" w:rsidR="00DA7D02" w:rsidRDefault="00000000">
    <w:pPr>
      <w:spacing w:after="0"/>
      <w:jc w:val="center"/>
      <w:rPr>
        <w:rFonts w:ascii="Trajan Pro" w:hAnsi="Trajan Pro"/>
        <w:b/>
        <w:bCs/>
        <w:sz w:val="18"/>
        <w:szCs w:val="18"/>
        <w:lang w:val="en-US"/>
      </w:rPr>
    </w:pPr>
    <w:r>
      <w:pict w14:anchorId="26495F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80892" o:spid="_x0000_s1027" type="#_x0000_t136" style="position:absolute;left:0;text-align:left;margin-left:0;margin-top:0;width:466.25pt;height:233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4069" w14:textId="75C2A7A3" w:rsidR="001D42E7" w:rsidRDefault="00000000">
    <w:pPr>
      <w:pStyle w:val="Header"/>
    </w:pPr>
    <w:r>
      <w:rPr>
        <w:noProof/>
      </w:rPr>
      <w:pict w14:anchorId="681E84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80890" o:spid="_x0000_s1025" type="#_x0000_t136" style="position:absolute;margin-left:0;margin-top:0;width:466.25pt;height:233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02"/>
    <w:rsid w:val="00010937"/>
    <w:rsid w:val="00072791"/>
    <w:rsid w:val="000E120E"/>
    <w:rsid w:val="000E5644"/>
    <w:rsid w:val="00145089"/>
    <w:rsid w:val="00147594"/>
    <w:rsid w:val="00181D78"/>
    <w:rsid w:val="001874AB"/>
    <w:rsid w:val="001C3038"/>
    <w:rsid w:val="001D42E7"/>
    <w:rsid w:val="00223DB4"/>
    <w:rsid w:val="00260F35"/>
    <w:rsid w:val="00272972"/>
    <w:rsid w:val="002B70EF"/>
    <w:rsid w:val="00305E61"/>
    <w:rsid w:val="00307300"/>
    <w:rsid w:val="00341CB1"/>
    <w:rsid w:val="0036435D"/>
    <w:rsid w:val="00373189"/>
    <w:rsid w:val="003907C8"/>
    <w:rsid w:val="0039796D"/>
    <w:rsid w:val="003C1DFB"/>
    <w:rsid w:val="003E3396"/>
    <w:rsid w:val="003E5524"/>
    <w:rsid w:val="00424408"/>
    <w:rsid w:val="0042645D"/>
    <w:rsid w:val="00432D31"/>
    <w:rsid w:val="0045343C"/>
    <w:rsid w:val="00461CCD"/>
    <w:rsid w:val="00476BE7"/>
    <w:rsid w:val="004B44B7"/>
    <w:rsid w:val="004F5C49"/>
    <w:rsid w:val="0050450A"/>
    <w:rsid w:val="0050769A"/>
    <w:rsid w:val="00507C24"/>
    <w:rsid w:val="005535CB"/>
    <w:rsid w:val="00564EFC"/>
    <w:rsid w:val="00574109"/>
    <w:rsid w:val="00590851"/>
    <w:rsid w:val="005E1700"/>
    <w:rsid w:val="00605AD2"/>
    <w:rsid w:val="00622F68"/>
    <w:rsid w:val="006517EF"/>
    <w:rsid w:val="006550DE"/>
    <w:rsid w:val="00685976"/>
    <w:rsid w:val="006B72F6"/>
    <w:rsid w:val="006D433A"/>
    <w:rsid w:val="00747C01"/>
    <w:rsid w:val="007C4336"/>
    <w:rsid w:val="007D0A20"/>
    <w:rsid w:val="00841C84"/>
    <w:rsid w:val="008518CF"/>
    <w:rsid w:val="00857334"/>
    <w:rsid w:val="0089553B"/>
    <w:rsid w:val="008956F5"/>
    <w:rsid w:val="008973E0"/>
    <w:rsid w:val="008F48B9"/>
    <w:rsid w:val="009327A0"/>
    <w:rsid w:val="009655FD"/>
    <w:rsid w:val="009D0764"/>
    <w:rsid w:val="00A35C48"/>
    <w:rsid w:val="00A93510"/>
    <w:rsid w:val="00AC73CF"/>
    <w:rsid w:val="00AE3046"/>
    <w:rsid w:val="00B04AD4"/>
    <w:rsid w:val="00B05979"/>
    <w:rsid w:val="00B148EA"/>
    <w:rsid w:val="00B6139A"/>
    <w:rsid w:val="00BA54B1"/>
    <w:rsid w:val="00BB63E1"/>
    <w:rsid w:val="00BC19C7"/>
    <w:rsid w:val="00BD588D"/>
    <w:rsid w:val="00C0044C"/>
    <w:rsid w:val="00C0146E"/>
    <w:rsid w:val="00C73666"/>
    <w:rsid w:val="00C906CD"/>
    <w:rsid w:val="00C96336"/>
    <w:rsid w:val="00CB08B5"/>
    <w:rsid w:val="00CB2D80"/>
    <w:rsid w:val="00CC59BF"/>
    <w:rsid w:val="00CD2A49"/>
    <w:rsid w:val="00CE6A68"/>
    <w:rsid w:val="00CE7F91"/>
    <w:rsid w:val="00CF128E"/>
    <w:rsid w:val="00CF6745"/>
    <w:rsid w:val="00CF693A"/>
    <w:rsid w:val="00D11853"/>
    <w:rsid w:val="00D11CD5"/>
    <w:rsid w:val="00D44BBC"/>
    <w:rsid w:val="00D90863"/>
    <w:rsid w:val="00D92B6C"/>
    <w:rsid w:val="00DA1417"/>
    <w:rsid w:val="00DA7D02"/>
    <w:rsid w:val="00E048E1"/>
    <w:rsid w:val="00E20C70"/>
    <w:rsid w:val="00E42EA8"/>
    <w:rsid w:val="00E555CD"/>
    <w:rsid w:val="00E77FFD"/>
    <w:rsid w:val="00E857A5"/>
    <w:rsid w:val="00F16230"/>
    <w:rsid w:val="00F23968"/>
    <w:rsid w:val="00F31167"/>
    <w:rsid w:val="00F47842"/>
    <w:rsid w:val="00F6094C"/>
    <w:rsid w:val="00FD7670"/>
    <w:rsid w:val="00FF6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E6E67"/>
  <w15:docId w15:val="{6FC68B88-E957-4D0D-97A4-2E5E630A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Times New Roman" w:hAnsi="Calibri" w:cs="Times New Roman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noProof w:val="0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noProof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ac">
    <w:name w:val="a_c"/>
    <w:basedOn w:val="Normal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paragraph" w:customStyle="1" w:styleId="al">
    <w:name w:val="a_l"/>
    <w:basedOn w:val="Normal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7F91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F5C4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-mail:%20dgef@af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AF6F-0601-4F57-BE35-5D8B4345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AFM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NEDELCUȚĂ</dc:creator>
  <cp:keywords/>
  <dc:description/>
  <cp:lastModifiedBy>Gabriela.Petre</cp:lastModifiedBy>
  <cp:revision>15</cp:revision>
  <cp:lastPrinted>2024-07-16T11:47:00Z</cp:lastPrinted>
  <dcterms:created xsi:type="dcterms:W3CDTF">2024-07-16T08:05:00Z</dcterms:created>
  <dcterms:modified xsi:type="dcterms:W3CDTF">2024-08-06T07:13:00Z</dcterms:modified>
</cp:coreProperties>
</file>