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5892A6" w14:textId="6FB350DE" w:rsidR="00851FFB" w:rsidRPr="00FC5C38" w:rsidRDefault="00851FFB" w:rsidP="002865DB">
      <w:pPr>
        <w:spacing w:before="0" w:after="0"/>
        <w:ind w:left="-1134" w:firstLine="720"/>
        <w:rPr>
          <w:rFonts w:eastAsia="MS Mincho" w:cs="Times New Roman"/>
          <w:color w:val="auto"/>
          <w:sz w:val="24"/>
          <w:szCs w:val="24"/>
        </w:rPr>
      </w:pPr>
      <w:r w:rsidRPr="00FC5C38">
        <w:rPr>
          <w:rFonts w:eastAsia="MS Mincho" w:cs="Times New Roman"/>
          <w:color w:val="auto"/>
          <w:sz w:val="24"/>
          <w:szCs w:val="24"/>
        </w:rPr>
        <w:t xml:space="preserve">DIRECȚIA </w:t>
      </w:r>
      <w:r w:rsidR="00956397">
        <w:rPr>
          <w:rFonts w:eastAsia="MS Mincho" w:cs="Times New Roman"/>
          <w:color w:val="auto"/>
          <w:sz w:val="24"/>
          <w:szCs w:val="24"/>
        </w:rPr>
        <w:t xml:space="preserve">GENERALĂ </w:t>
      </w:r>
      <w:r w:rsidRPr="00FC5C38">
        <w:rPr>
          <w:rFonts w:eastAsia="MS Mincho" w:cs="Times New Roman"/>
          <w:color w:val="auto"/>
          <w:sz w:val="24"/>
          <w:szCs w:val="24"/>
        </w:rPr>
        <w:t>BIODIVERSITATE</w:t>
      </w:r>
    </w:p>
    <w:p w14:paraId="429B6070" w14:textId="1BC3500A" w:rsidR="00851FFB" w:rsidRDefault="00851FFB" w:rsidP="008C20D3">
      <w:pPr>
        <w:tabs>
          <w:tab w:val="left" w:pos="6030"/>
        </w:tabs>
        <w:spacing w:before="0" w:after="0"/>
        <w:ind w:left="-1134" w:firstLine="720"/>
        <w:rPr>
          <w:rFonts w:eastAsia="MS Mincho" w:cs="Times New Roman"/>
          <w:color w:val="auto"/>
          <w:sz w:val="24"/>
          <w:szCs w:val="24"/>
          <w:lang w:val="en-US"/>
        </w:rPr>
      </w:pPr>
      <w:r w:rsidRPr="0010617B">
        <w:rPr>
          <w:rFonts w:eastAsia="MS Mincho" w:cs="Times New Roman"/>
          <w:color w:val="auto"/>
          <w:sz w:val="24"/>
          <w:szCs w:val="24"/>
        </w:rPr>
        <w:t>Nr. înreg.</w:t>
      </w:r>
      <w:r w:rsidR="002540F0" w:rsidRPr="0010617B">
        <w:rPr>
          <w:rFonts w:eastAsia="MS Mincho" w:cs="Times New Roman"/>
          <w:color w:val="auto"/>
          <w:sz w:val="24"/>
          <w:szCs w:val="24"/>
        </w:rPr>
        <w:t>:</w:t>
      </w:r>
      <w:r w:rsidR="006A18B4" w:rsidRPr="0010617B">
        <w:rPr>
          <w:rFonts w:eastAsia="MS Mincho" w:cs="Times New Roman"/>
          <w:color w:val="auto"/>
          <w:sz w:val="24"/>
          <w:szCs w:val="24"/>
        </w:rPr>
        <w:t>DGB/</w:t>
      </w:r>
      <w:r w:rsidR="009D3821">
        <w:rPr>
          <w:rFonts w:eastAsia="MS Mincho" w:cs="Times New Roman"/>
          <w:color w:val="auto"/>
          <w:sz w:val="24"/>
          <w:szCs w:val="24"/>
        </w:rPr>
        <w:t>141035/</w:t>
      </w:r>
    </w:p>
    <w:p w14:paraId="2387C12F" w14:textId="77777777" w:rsidR="008C20D3" w:rsidRPr="002A6467" w:rsidRDefault="008C20D3" w:rsidP="008C20D3">
      <w:pPr>
        <w:spacing w:before="0" w:after="0"/>
        <w:ind w:left="-1134" w:firstLine="720"/>
        <w:rPr>
          <w:rFonts w:eastAsia="MS Mincho" w:cs="Times New Roman"/>
          <w:color w:val="auto"/>
          <w:lang w:val="en-US"/>
        </w:rPr>
      </w:pPr>
      <w:r>
        <w:rPr>
          <w:rFonts w:eastAsia="MS Mincho" w:cs="Times New Roman"/>
          <w:color w:val="auto"/>
          <w:sz w:val="24"/>
          <w:szCs w:val="24"/>
          <w:lang w:val="en-US"/>
        </w:rPr>
        <w:tab/>
      </w:r>
    </w:p>
    <w:p w14:paraId="2A0AEA16" w14:textId="77777777" w:rsidR="008C20D3" w:rsidRPr="002A6467" w:rsidRDefault="008C20D3" w:rsidP="008C20D3">
      <w:pPr>
        <w:spacing w:before="0" w:after="0" w:line="360" w:lineRule="auto"/>
        <w:ind w:left="-1134" w:firstLine="720"/>
        <w:jc w:val="right"/>
        <w:rPr>
          <w:rFonts w:eastAsia="MS Mincho" w:cs="Times New Roman"/>
          <w:b/>
          <w:color w:val="auto"/>
          <w:lang w:val="en-US"/>
        </w:rPr>
      </w:pPr>
      <w:r w:rsidRPr="002A6467">
        <w:rPr>
          <w:rFonts w:eastAsia="MS Mincho" w:cs="Times New Roman"/>
          <w:color w:val="auto"/>
          <w:lang w:val="en-US"/>
        </w:rPr>
        <w:tab/>
      </w:r>
      <w:r w:rsidRPr="002A6467">
        <w:rPr>
          <w:rFonts w:eastAsia="MS Mincho" w:cs="Times New Roman"/>
          <w:color w:val="auto"/>
          <w:lang w:val="en-US"/>
        </w:rPr>
        <w:tab/>
      </w:r>
      <w:r w:rsidRPr="002A6467">
        <w:rPr>
          <w:rFonts w:eastAsia="MS Mincho" w:cs="Times New Roman"/>
          <w:color w:val="auto"/>
          <w:lang w:val="en-US"/>
        </w:rPr>
        <w:tab/>
      </w:r>
      <w:r w:rsidRPr="002A6467">
        <w:rPr>
          <w:rFonts w:eastAsia="MS Mincho" w:cs="Times New Roman"/>
          <w:color w:val="auto"/>
          <w:lang w:val="en-US"/>
        </w:rPr>
        <w:tab/>
      </w:r>
      <w:r w:rsidRPr="002A6467">
        <w:rPr>
          <w:rFonts w:eastAsia="MS Mincho" w:cs="Times New Roman"/>
          <w:color w:val="auto"/>
          <w:lang w:val="en-US"/>
        </w:rPr>
        <w:tab/>
      </w:r>
      <w:r w:rsidRPr="002A6467">
        <w:rPr>
          <w:rFonts w:eastAsia="MS Mincho" w:cs="Times New Roman"/>
          <w:color w:val="auto"/>
          <w:lang w:val="en-US"/>
        </w:rPr>
        <w:tab/>
      </w:r>
      <w:proofErr w:type="spellStart"/>
      <w:r w:rsidRPr="002A6467">
        <w:rPr>
          <w:rFonts w:eastAsia="MS Mincho" w:cs="Times New Roman"/>
          <w:b/>
          <w:color w:val="auto"/>
          <w:lang w:val="en-US"/>
        </w:rPr>
        <w:t>Aprob</w:t>
      </w:r>
      <w:proofErr w:type="spellEnd"/>
    </w:p>
    <w:p w14:paraId="7FC328CD" w14:textId="77777777" w:rsidR="008C20D3" w:rsidRPr="002A6467" w:rsidRDefault="008C20D3" w:rsidP="008C20D3">
      <w:pPr>
        <w:spacing w:before="0" w:after="0" w:line="360" w:lineRule="auto"/>
        <w:ind w:left="-1134" w:firstLine="720"/>
        <w:jc w:val="right"/>
        <w:rPr>
          <w:rFonts w:eastAsia="MS Mincho" w:cs="Times New Roman"/>
          <w:b/>
          <w:color w:val="auto"/>
          <w:lang w:val="en-US"/>
        </w:rPr>
      </w:pPr>
      <w:proofErr w:type="spellStart"/>
      <w:r w:rsidRPr="002A6467">
        <w:rPr>
          <w:rFonts w:eastAsia="MS Mincho" w:cs="Times New Roman"/>
          <w:b/>
          <w:color w:val="auto"/>
          <w:lang w:val="en-US"/>
        </w:rPr>
        <w:t>Secretar</w:t>
      </w:r>
      <w:proofErr w:type="spellEnd"/>
      <w:r w:rsidRPr="002A6467">
        <w:rPr>
          <w:rFonts w:eastAsia="MS Mincho" w:cs="Times New Roman"/>
          <w:b/>
          <w:color w:val="auto"/>
          <w:lang w:val="en-US"/>
        </w:rPr>
        <w:t xml:space="preserve"> de Stat</w:t>
      </w:r>
    </w:p>
    <w:p w14:paraId="7F94F1E1" w14:textId="2E34C19D" w:rsidR="00851FFB" w:rsidRDefault="00C65100" w:rsidP="00851FFB">
      <w:pPr>
        <w:spacing w:before="0" w:after="0"/>
        <w:rPr>
          <w:rFonts w:eastAsia="MS Mincho" w:cs="Times New Roman"/>
          <w:b/>
          <w:color w:val="auto"/>
          <w:lang w:val="en-US"/>
        </w:rPr>
      </w:pPr>
      <w:r>
        <w:rPr>
          <w:rFonts w:eastAsia="MS Mincho" w:cs="Times New Roman"/>
          <w:b/>
          <w:color w:val="auto"/>
          <w:lang w:val="en-US"/>
        </w:rPr>
        <w:tab/>
      </w:r>
      <w:r>
        <w:rPr>
          <w:rFonts w:eastAsia="MS Mincho" w:cs="Times New Roman"/>
          <w:b/>
          <w:color w:val="auto"/>
          <w:lang w:val="en-US"/>
        </w:rPr>
        <w:tab/>
      </w:r>
      <w:r>
        <w:rPr>
          <w:rFonts w:eastAsia="MS Mincho" w:cs="Times New Roman"/>
          <w:b/>
          <w:color w:val="auto"/>
          <w:lang w:val="en-US"/>
        </w:rPr>
        <w:tab/>
      </w:r>
      <w:r>
        <w:rPr>
          <w:rFonts w:eastAsia="MS Mincho" w:cs="Times New Roman"/>
          <w:b/>
          <w:color w:val="auto"/>
          <w:lang w:val="en-US"/>
        </w:rPr>
        <w:tab/>
      </w:r>
      <w:r>
        <w:rPr>
          <w:rFonts w:eastAsia="MS Mincho" w:cs="Times New Roman"/>
          <w:b/>
          <w:color w:val="auto"/>
          <w:lang w:val="en-US"/>
        </w:rPr>
        <w:tab/>
      </w:r>
      <w:r>
        <w:rPr>
          <w:rFonts w:eastAsia="MS Mincho" w:cs="Times New Roman"/>
          <w:b/>
          <w:color w:val="auto"/>
          <w:lang w:val="en-US"/>
        </w:rPr>
        <w:tab/>
      </w:r>
      <w:r>
        <w:rPr>
          <w:rFonts w:eastAsia="MS Mincho" w:cs="Times New Roman"/>
          <w:b/>
          <w:color w:val="auto"/>
          <w:lang w:val="en-US"/>
        </w:rPr>
        <w:tab/>
      </w:r>
      <w:r>
        <w:rPr>
          <w:rFonts w:eastAsia="MS Mincho" w:cs="Times New Roman"/>
          <w:b/>
          <w:color w:val="auto"/>
          <w:lang w:val="en-US"/>
        </w:rPr>
        <w:tab/>
        <w:t xml:space="preserve">     Romeo Paul BARBUR</w:t>
      </w:r>
    </w:p>
    <w:p w14:paraId="14042947" w14:textId="77777777" w:rsidR="00C65100" w:rsidRDefault="00C65100" w:rsidP="00851FFB">
      <w:pPr>
        <w:spacing w:before="0" w:after="0"/>
        <w:rPr>
          <w:rFonts w:eastAsia="MS Mincho" w:cs="Times New Roman"/>
          <w:b/>
          <w:color w:val="auto"/>
          <w:lang w:val="en-US"/>
        </w:rPr>
      </w:pPr>
    </w:p>
    <w:p w14:paraId="2823AC44" w14:textId="77777777" w:rsidR="00C65100" w:rsidRDefault="00C65100" w:rsidP="00851FFB">
      <w:pPr>
        <w:spacing w:before="0" w:after="0"/>
        <w:rPr>
          <w:rFonts w:eastAsia="MS Mincho" w:cs="Times New Roman"/>
          <w:b/>
          <w:color w:val="auto"/>
          <w:lang w:val="en-US"/>
        </w:rPr>
      </w:pPr>
    </w:p>
    <w:p w14:paraId="0B989892" w14:textId="77777777" w:rsidR="00C65100" w:rsidRPr="00FC5C38" w:rsidRDefault="00C65100" w:rsidP="00851FFB">
      <w:pPr>
        <w:spacing w:before="0" w:after="0"/>
        <w:rPr>
          <w:rFonts w:eastAsia="MS Mincho" w:cs="Times New Roman"/>
          <w:color w:val="auto"/>
          <w:sz w:val="24"/>
          <w:szCs w:val="24"/>
        </w:rPr>
      </w:pPr>
    </w:p>
    <w:p w14:paraId="2A55FCCF" w14:textId="3FD04A72" w:rsidR="008C20D3" w:rsidRDefault="00851FFB" w:rsidP="008C20D3">
      <w:pPr>
        <w:spacing w:before="0" w:after="120"/>
        <w:ind w:left="567" w:right="567"/>
        <w:jc w:val="center"/>
        <w:rPr>
          <w:rFonts w:eastAsia="MS Mincho" w:cs="Times New Roman"/>
          <w:b/>
          <w:color w:val="auto"/>
          <w:sz w:val="24"/>
          <w:szCs w:val="24"/>
        </w:rPr>
      </w:pPr>
      <w:r w:rsidRPr="00FC5C38">
        <w:rPr>
          <w:rFonts w:eastAsia="MS Mincho" w:cs="Times New Roman"/>
          <w:b/>
          <w:color w:val="auto"/>
          <w:sz w:val="24"/>
          <w:szCs w:val="24"/>
        </w:rPr>
        <w:t>REFERAT DE APROBARE</w:t>
      </w:r>
    </w:p>
    <w:p w14:paraId="7F70DA97" w14:textId="77777777" w:rsidR="008C20D3" w:rsidRPr="008C20D3" w:rsidRDefault="008C20D3" w:rsidP="008C20D3">
      <w:pPr>
        <w:spacing w:before="0" w:after="120"/>
        <w:ind w:left="567" w:right="567"/>
        <w:jc w:val="center"/>
        <w:rPr>
          <w:rFonts w:eastAsia="MS Mincho" w:cs="Times New Roman"/>
          <w:b/>
          <w:color w:val="auto"/>
          <w:sz w:val="24"/>
          <w:szCs w:val="24"/>
        </w:rPr>
      </w:pPr>
    </w:p>
    <w:p w14:paraId="24C1CA03" w14:textId="3CADD9D3" w:rsidR="00313F73" w:rsidRPr="00313F73" w:rsidRDefault="00313F73" w:rsidP="00620D09">
      <w:pPr>
        <w:spacing w:before="0" w:after="0" w:line="360" w:lineRule="auto"/>
        <w:ind w:left="-810" w:firstLine="810"/>
        <w:rPr>
          <w:rFonts w:eastAsia="MS Mincho" w:cs="Times New Roman"/>
          <w:color w:val="auto"/>
        </w:rPr>
      </w:pPr>
      <w:r w:rsidRPr="00313F73">
        <w:rPr>
          <w:rFonts w:eastAsia="MS Mincho" w:cs="Times New Roman"/>
          <w:color w:val="auto"/>
        </w:rPr>
        <w:t>Prezentul proiect de ordin stabileşte derogarea pentru capturarea</w:t>
      </w:r>
      <w:r w:rsidR="003B39EF">
        <w:rPr>
          <w:rFonts w:eastAsia="MS Mincho" w:cs="Times New Roman"/>
          <w:color w:val="auto"/>
        </w:rPr>
        <w:t xml:space="preserve"> și montarea de colare pentru un număr de 11 </w:t>
      </w:r>
      <w:r w:rsidR="008B7688">
        <w:rPr>
          <w:rFonts w:eastAsia="MS Mincho" w:cs="Times New Roman"/>
          <w:color w:val="auto"/>
        </w:rPr>
        <w:t>exemplar</w:t>
      </w:r>
      <w:r w:rsidR="003B39EF">
        <w:rPr>
          <w:rFonts w:eastAsia="MS Mincho" w:cs="Times New Roman"/>
          <w:color w:val="auto"/>
        </w:rPr>
        <w:t>e</w:t>
      </w:r>
      <w:r w:rsidR="008B7688">
        <w:rPr>
          <w:rFonts w:eastAsia="MS Mincho" w:cs="Times New Roman"/>
          <w:color w:val="auto"/>
        </w:rPr>
        <w:t xml:space="preserve"> de zimbru </w:t>
      </w:r>
      <w:r w:rsidR="008E2287">
        <w:rPr>
          <w:rFonts w:eastAsia="MS Mincho" w:cs="Times New Roman"/>
          <w:color w:val="auto"/>
        </w:rPr>
        <w:t>(</w:t>
      </w:r>
      <w:r w:rsidRPr="00313F73">
        <w:rPr>
          <w:rFonts w:eastAsia="MS Mincho" w:cs="Times New Roman"/>
          <w:i/>
          <w:color w:val="auto"/>
        </w:rPr>
        <w:t>Bison bonasus</w:t>
      </w:r>
      <w:r w:rsidRPr="00313F73">
        <w:rPr>
          <w:rFonts w:eastAsia="MS Mincho" w:cs="Times New Roman"/>
          <w:color w:val="auto"/>
        </w:rPr>
        <w:t>) în baza procedurii de acordare a derogărilor de la măsurile de protecţie strictă a speciilor de floră şi faună sălbatică, prin a cărui implementare se doreşte un impact pozitiv asupra stării de conservare a habitatelor naturale şi a speciilor sălbatice de floră şi faună protejate, totodată încurajându-se cercetarea ştiinţifică.</w:t>
      </w:r>
    </w:p>
    <w:p w14:paraId="0AF30505" w14:textId="542D10E7" w:rsidR="00313F73" w:rsidRPr="00313F73" w:rsidRDefault="00313F73" w:rsidP="00620D09">
      <w:pPr>
        <w:spacing w:before="0" w:after="0" w:line="360" w:lineRule="auto"/>
        <w:ind w:left="-810" w:firstLine="810"/>
        <w:rPr>
          <w:rFonts w:eastAsia="MS Mincho" w:cs="Times New Roman"/>
          <w:color w:val="auto"/>
        </w:rPr>
      </w:pPr>
      <w:r w:rsidRPr="00313F73">
        <w:rPr>
          <w:rFonts w:eastAsia="MS Mincho" w:cs="Times New Roman"/>
          <w:color w:val="auto"/>
        </w:rPr>
        <w:t>Autoritatea publică centrală pentru protecţia mediului acordă derogări, cu avizul prealabil al Academiei Române, cu condiţia să nu existe o alternativă acceptabilă, iar măsurile derogatorii să nu fie în detrimentul menţinerii populaţiilor speciilor respective într-o stare de conservare favorabilă în arealul lor natural şi numai în anumite situaţii.</w:t>
      </w:r>
    </w:p>
    <w:p w14:paraId="2AA9D8A5" w14:textId="535AAE1D" w:rsidR="00313F73" w:rsidRPr="00313F73" w:rsidRDefault="00313F73" w:rsidP="00620D09">
      <w:pPr>
        <w:spacing w:before="0" w:after="0" w:line="360" w:lineRule="auto"/>
        <w:ind w:left="-810" w:firstLine="810"/>
        <w:rPr>
          <w:rFonts w:eastAsia="MS Mincho" w:cs="Times New Roman"/>
          <w:color w:val="auto"/>
        </w:rPr>
      </w:pPr>
      <w:r w:rsidRPr="00313F73">
        <w:rPr>
          <w:rFonts w:eastAsia="MS Mincho" w:cs="Times New Roman"/>
          <w:color w:val="auto"/>
        </w:rPr>
        <w:t xml:space="preserve">Derogările nu se acordă dacă există riscul ca acestea să aibă un impact negativ semnificativ de ordin calitativ sau cantitativ asupra populaţiei care face obiectul derogării. </w:t>
      </w:r>
    </w:p>
    <w:p w14:paraId="50E90D21" w14:textId="77777777" w:rsidR="00313F73" w:rsidRPr="00313F73" w:rsidRDefault="00313F73" w:rsidP="00620D09">
      <w:pPr>
        <w:spacing w:before="0" w:after="0" w:line="360" w:lineRule="auto"/>
        <w:ind w:left="-810"/>
        <w:rPr>
          <w:rFonts w:eastAsia="MS Mincho" w:cs="Times New Roman"/>
          <w:color w:val="auto"/>
        </w:rPr>
      </w:pPr>
      <w:r w:rsidRPr="00313F73">
        <w:rPr>
          <w:rFonts w:eastAsia="MS Mincho" w:cs="Times New Roman"/>
          <w:color w:val="auto"/>
        </w:rPr>
        <w:t>Conservarea durabilă a speciilor de faună sălbatică, în conformitate cu prevederile Directivei “Habitate”, este o prioritate majoră în strategia autorităţii publice centrale pentru protecţia mediului, iar în acest sens sunt necesare o serie de măsuri concrete.</w:t>
      </w:r>
    </w:p>
    <w:p w14:paraId="5DACE6EF" w14:textId="4BB58F1E" w:rsidR="00313F73" w:rsidRPr="00313F73" w:rsidRDefault="00313F73" w:rsidP="00620D09">
      <w:pPr>
        <w:spacing w:before="0" w:after="0" w:line="360" w:lineRule="auto"/>
        <w:ind w:left="-810" w:firstLine="810"/>
        <w:rPr>
          <w:rFonts w:eastAsia="MS Mincho" w:cs="Times New Roman"/>
          <w:color w:val="auto"/>
        </w:rPr>
      </w:pPr>
      <w:r w:rsidRPr="00313F73">
        <w:rPr>
          <w:rFonts w:eastAsia="MS Mincho" w:cs="Times New Roman"/>
          <w:color w:val="auto"/>
        </w:rPr>
        <w:t xml:space="preserve">Unul dintre principalele obiective din planurile de management şi de acţiune pentru speciile de faună sălbatică este controlul populaţiilor prin stabilirea unui management flexibil în funcţie de mărimea populaţiilor, interacţiunea acestor specii cu populaţia umană şi cu alte specii domestice şi sălbatice. </w:t>
      </w:r>
    </w:p>
    <w:p w14:paraId="01609905" w14:textId="7EA947E7" w:rsidR="008A2678" w:rsidRPr="00313F73" w:rsidRDefault="00313F73" w:rsidP="00477CC8">
      <w:pPr>
        <w:spacing w:before="0" w:after="0" w:line="360" w:lineRule="auto"/>
        <w:ind w:left="-810" w:firstLine="810"/>
        <w:rPr>
          <w:rFonts w:eastAsia="MS Mincho" w:cs="Times New Roman"/>
          <w:color w:val="auto"/>
        </w:rPr>
      </w:pPr>
      <w:r w:rsidRPr="00313F73">
        <w:rPr>
          <w:rFonts w:eastAsia="MS Mincho" w:cs="Times New Roman"/>
          <w:color w:val="auto"/>
        </w:rPr>
        <w:t>La baza elaborării prezentului ordin au stat prevederile art. 38 alin. (2) din Ordonanţa de urgenţă a Guvernului nr. 57/2007 privind regimul ariilor naturale protejate, conservarea habitatelor naturale, a florei şi faunei sălbatice aprobată cu completări şi modificări prin Legea nr. 49/2011</w:t>
      </w:r>
      <w:r w:rsidR="00F63235">
        <w:rPr>
          <w:rFonts w:eastAsia="MS Mincho" w:cs="Times New Roman"/>
          <w:color w:val="auto"/>
        </w:rPr>
        <w:t>, cu modificările și completările</w:t>
      </w:r>
      <w:r w:rsidR="00AF0221">
        <w:rPr>
          <w:rFonts w:eastAsia="MS Mincho" w:cs="Times New Roman"/>
          <w:color w:val="auto"/>
        </w:rPr>
        <w:t xml:space="preserve"> ulterioare</w:t>
      </w:r>
      <w:r w:rsidRPr="00313F73">
        <w:rPr>
          <w:rFonts w:eastAsia="MS Mincho" w:cs="Times New Roman"/>
          <w:color w:val="auto"/>
        </w:rPr>
        <w:t xml:space="preserve"> şi ale Ordinului ministrului mediului şi al ministrului agriculturii, pădurilor şi dezvoltării rurale nr. </w:t>
      </w:r>
      <w:r w:rsidRPr="00313F73">
        <w:rPr>
          <w:rFonts w:eastAsia="MS Mincho" w:cs="Times New Roman"/>
          <w:color w:val="auto"/>
        </w:rPr>
        <w:lastRenderedPageBreak/>
        <w:t>203/14/2009 privind procedura de stabilire a derogărilor de la măsurile de protecţie a speciilor de floră şi faună sălbatică.</w:t>
      </w:r>
    </w:p>
    <w:p w14:paraId="5D3DE4DD" w14:textId="4697AF9E" w:rsidR="00C56AB4" w:rsidRPr="00953FB7" w:rsidRDefault="00046C6A" w:rsidP="00953FB7">
      <w:pPr>
        <w:spacing w:before="0" w:after="0" w:line="360" w:lineRule="auto"/>
        <w:ind w:left="-810" w:firstLine="810"/>
        <w:rPr>
          <w:rFonts w:eastAsia="MS Mincho" w:cs="Times New Roman"/>
          <w:color w:val="auto"/>
        </w:rPr>
      </w:pPr>
      <w:r>
        <w:rPr>
          <w:rFonts w:eastAsia="MS Mincho" w:cs="Times New Roman"/>
          <w:color w:val="auto"/>
        </w:rPr>
        <w:t xml:space="preserve">Derogarea </w:t>
      </w:r>
      <w:r w:rsidR="002B6EB8">
        <w:rPr>
          <w:rFonts w:eastAsia="MS Mincho" w:cs="Times New Roman"/>
          <w:color w:val="auto"/>
        </w:rPr>
        <w:t>se acordă</w:t>
      </w:r>
      <w:r w:rsidR="00362840">
        <w:rPr>
          <w:rFonts w:eastAsia="MS Mincho" w:cs="Times New Roman"/>
          <w:color w:val="auto"/>
        </w:rPr>
        <w:t xml:space="preserve"> Fundației Conservation Carpathia</w:t>
      </w:r>
      <w:r w:rsidR="001A1A47">
        <w:rPr>
          <w:rFonts w:eastAsia="MS Mincho" w:cs="Times New Roman"/>
          <w:color w:val="auto"/>
        </w:rPr>
        <w:t xml:space="preserve"> (FCC)</w:t>
      </w:r>
      <w:r w:rsidR="002B2242">
        <w:rPr>
          <w:rFonts w:eastAsia="MS Mincho" w:cs="Times New Roman"/>
          <w:color w:val="auto"/>
        </w:rPr>
        <w:t>.</w:t>
      </w:r>
      <w:r w:rsidR="00897322">
        <w:rPr>
          <w:rFonts w:eastAsia="MS Mincho" w:cs="Times New Roman"/>
          <w:color w:val="auto"/>
        </w:rPr>
        <w:t xml:space="preserve"> </w:t>
      </w:r>
      <w:r w:rsidR="00D85EF9">
        <w:rPr>
          <w:rFonts w:eastAsia="MS Mincho" w:cs="Times New Roman"/>
          <w:color w:val="auto"/>
        </w:rPr>
        <w:t>În cadrul proiectului Life 18 NAT/RO 001082 Fundația Conservation Carpathia a eliberat 80 de exemplare din specia zimbru (</w:t>
      </w:r>
      <w:r w:rsidR="00D85EF9" w:rsidRPr="00D85EF9">
        <w:rPr>
          <w:rFonts w:eastAsia="MS Mincho" w:cs="Times New Roman"/>
          <w:i/>
          <w:iCs/>
          <w:color w:val="auto"/>
        </w:rPr>
        <w:t>Bison bonasus</w:t>
      </w:r>
      <w:r w:rsidR="00D85EF9">
        <w:rPr>
          <w:rFonts w:eastAsia="MS Mincho" w:cs="Times New Roman"/>
          <w:color w:val="auto"/>
        </w:rPr>
        <w:t>)</w:t>
      </w:r>
      <w:r w:rsidR="00600C6A">
        <w:rPr>
          <w:rFonts w:eastAsia="MS Mincho" w:cs="Times New Roman"/>
          <w:color w:val="auto"/>
        </w:rPr>
        <w:t xml:space="preserve"> în 3 zone de pe partea sudică a munților Făgăraș, pe raza administrativă a comunelor Rucăr, Lerești și Nucșoara.</w:t>
      </w:r>
      <w:r w:rsidR="00544372">
        <w:rPr>
          <w:rFonts w:eastAsia="MS Mincho" w:cs="Times New Roman"/>
          <w:color w:val="auto"/>
        </w:rPr>
        <w:t xml:space="preserve"> </w:t>
      </w:r>
      <w:r w:rsidR="00600C6A">
        <w:rPr>
          <w:rFonts w:eastAsia="MS Mincho" w:cs="Times New Roman"/>
          <w:color w:val="auto"/>
        </w:rPr>
        <w:t>Pentru monitorizarea</w:t>
      </w:r>
      <w:r w:rsidR="007E6E75">
        <w:rPr>
          <w:rFonts w:eastAsia="MS Mincho" w:cs="Times New Roman"/>
          <w:color w:val="auto"/>
        </w:rPr>
        <w:t xml:space="preserve"> activității zimbrilor eliberați, în cadrul proiectului au fost achiziționate 24 colare (model Vectronic GPS Plus). Deoarece</w:t>
      </w:r>
      <w:r w:rsidR="00F96131">
        <w:rPr>
          <w:rFonts w:eastAsia="MS Mincho" w:cs="Times New Roman"/>
          <w:color w:val="auto"/>
        </w:rPr>
        <w:t>,</w:t>
      </w:r>
      <w:r w:rsidR="007E6E75">
        <w:rPr>
          <w:rFonts w:eastAsia="MS Mincho" w:cs="Times New Roman"/>
          <w:color w:val="auto"/>
        </w:rPr>
        <w:t xml:space="preserve"> durata de viață a bateriei colarelor este limitată, până în prezent au fost montate 13 colare ( cu ocazia transporturilor realizate în perioada 2019-2023) restul ( 11 colare) fiind planificate pentru perioada următoare</w:t>
      </w:r>
      <w:r w:rsidR="00D04B9A">
        <w:rPr>
          <w:rFonts w:eastAsia="MS Mincho" w:cs="Times New Roman"/>
          <w:color w:val="auto"/>
        </w:rPr>
        <w:t>, astfel încât să se beneficieze de o perioadă cât mai lungă de datele furnizate de către acestea.</w:t>
      </w:r>
    </w:p>
    <w:p w14:paraId="5301D3DD" w14:textId="04D63E3A" w:rsidR="008E457E" w:rsidRPr="006200A7" w:rsidRDefault="006E1E11" w:rsidP="00236F22">
      <w:pPr>
        <w:spacing w:before="0" w:after="0" w:line="360" w:lineRule="auto"/>
        <w:ind w:left="-810" w:firstLine="810"/>
        <w:rPr>
          <w:rFonts w:eastAsia="MS Mincho" w:cs="Times New Roman"/>
          <w:color w:val="auto"/>
          <w:lang w:val="en-US"/>
        </w:rPr>
      </w:pPr>
      <w:r w:rsidRPr="007E6E75">
        <w:rPr>
          <w:rFonts w:eastAsia="MS Mincho" w:cs="Times New Roman"/>
          <w:color w:val="auto"/>
        </w:rPr>
        <w:t xml:space="preserve">Fundația Conservation Carpathia a </w:t>
      </w:r>
      <w:r w:rsidR="008E457E" w:rsidRPr="007E6E75">
        <w:rPr>
          <w:rFonts w:eastAsia="MS Mincho" w:cs="Times New Roman"/>
          <w:color w:val="auto"/>
        </w:rPr>
        <w:t xml:space="preserve">solicitat urgentarea procedurii </w:t>
      </w:r>
      <w:r w:rsidR="006D2A2C">
        <w:rPr>
          <w:rFonts w:eastAsia="MS Mincho" w:cs="Times New Roman"/>
          <w:color w:val="auto"/>
        </w:rPr>
        <w:t>prin adresa nr. 295/08.11.2024</w:t>
      </w:r>
      <w:r w:rsidR="00392B92">
        <w:rPr>
          <w:rFonts w:eastAsia="MS Mincho" w:cs="Times New Roman"/>
          <w:color w:val="auto"/>
        </w:rPr>
        <w:t>, motivat de faptul că în sezonul rece grupurile de zimbri coboară la altitudini joase, iar lipsa frunzișului ușurează identificarea exemplarelor vizate, a</w:t>
      </w:r>
      <w:r w:rsidR="00F96131">
        <w:rPr>
          <w:rFonts w:eastAsia="MS Mincho" w:cs="Times New Roman"/>
          <w:color w:val="auto"/>
        </w:rPr>
        <w:t>c</w:t>
      </w:r>
      <w:r w:rsidR="00392B92">
        <w:rPr>
          <w:rFonts w:eastAsia="MS Mincho" w:cs="Times New Roman"/>
          <w:color w:val="auto"/>
        </w:rPr>
        <w:t>estea fiind mai ușor de capturat,</w:t>
      </w:r>
      <w:r w:rsidR="00B732BF">
        <w:rPr>
          <w:rFonts w:eastAsia="MS Mincho" w:cs="Times New Roman"/>
          <w:color w:val="auto"/>
        </w:rPr>
        <w:t xml:space="preserve"> </w:t>
      </w:r>
      <w:r w:rsidR="00392B92">
        <w:rPr>
          <w:rFonts w:eastAsia="MS Mincho" w:cs="Times New Roman"/>
          <w:color w:val="auto"/>
        </w:rPr>
        <w:t>în vederea mo</w:t>
      </w:r>
      <w:r w:rsidR="006200A7">
        <w:rPr>
          <w:rFonts w:eastAsia="MS Mincho" w:cs="Times New Roman"/>
          <w:color w:val="auto"/>
        </w:rPr>
        <w:t>n</w:t>
      </w:r>
      <w:r w:rsidR="00392B92">
        <w:rPr>
          <w:rFonts w:eastAsia="MS Mincho" w:cs="Times New Roman"/>
          <w:color w:val="auto"/>
        </w:rPr>
        <w:t>tării colarelor.</w:t>
      </w:r>
    </w:p>
    <w:p w14:paraId="3EA24509" w14:textId="77777777" w:rsidR="00895F92" w:rsidRPr="00895F92" w:rsidRDefault="00895F92" w:rsidP="00895F92">
      <w:pPr>
        <w:spacing w:before="0" w:after="0" w:line="360" w:lineRule="auto"/>
        <w:ind w:left="-810" w:firstLine="810"/>
        <w:rPr>
          <w:rFonts w:eastAsia="MS Mincho" w:cs="Times New Roman"/>
          <w:bCs/>
          <w:color w:val="auto"/>
          <w:lang w:val="en-US"/>
        </w:rPr>
      </w:pPr>
      <w:r w:rsidRPr="00895F92">
        <w:rPr>
          <w:rFonts w:eastAsia="MS Mincho" w:cs="Times New Roman"/>
          <w:bCs/>
          <w:color w:val="auto"/>
        </w:rPr>
        <w:t>Proiectul de act normativ intră sub incidența prevederilor art. 7 alin. (13) din Legea nr. 52/2003 privind transparenţa decizională în administraţia publică, republicată, cu modificările ulterioare, conform cărora: „</w:t>
      </w:r>
      <w:r w:rsidRPr="00895F92">
        <w:rPr>
          <w:rFonts w:eastAsia="MS Mincho" w:cs="Times New Roman"/>
          <w:bCs/>
          <w:i/>
          <w:iCs/>
          <w:color w:val="auto"/>
        </w:rPr>
        <w:t>în cazul reglementării unei situaţii urgente sau a uneia care, din cauza circumstanţelor sale excepţionale, impune adoptarea de soluţii imediate, în vederea evitării unei grave atingeri aduse interesului public, proiectele de acte normative se supun adoptării și anterior expirării termenului de 30 de zile lucrătoare</w:t>
      </w:r>
      <w:r w:rsidRPr="00895F92">
        <w:rPr>
          <w:rFonts w:eastAsia="MS Mincho" w:cs="Times New Roman"/>
          <w:bCs/>
          <w:color w:val="auto"/>
        </w:rPr>
        <w:t>.”</w:t>
      </w:r>
    </w:p>
    <w:p w14:paraId="723F3785" w14:textId="42259288" w:rsidR="00895F92" w:rsidRPr="00895F92" w:rsidRDefault="00895F92" w:rsidP="00895F92">
      <w:pPr>
        <w:spacing w:before="0" w:after="0" w:line="360" w:lineRule="auto"/>
        <w:ind w:left="-810" w:firstLine="810"/>
        <w:rPr>
          <w:rFonts w:eastAsia="MS Mincho" w:cs="Times New Roman"/>
          <w:bCs/>
          <w:color w:val="auto"/>
        </w:rPr>
      </w:pPr>
      <w:r w:rsidRPr="00895F92">
        <w:rPr>
          <w:rFonts w:eastAsia="MS Mincho" w:cs="Times New Roman"/>
          <w:bCs/>
          <w:color w:val="auto"/>
        </w:rPr>
        <w:t>În elaborarea proiectului de act normativ va fi parcursă procedura stabilită prin Legea nr. 52/2003 privind transparenț</w:t>
      </w:r>
      <w:r w:rsidR="00CE0B83">
        <w:rPr>
          <w:rFonts w:eastAsia="MS Mincho" w:cs="Times New Roman"/>
          <w:bCs/>
          <w:color w:val="auto"/>
        </w:rPr>
        <w:t>a</w:t>
      </w:r>
      <w:r w:rsidRPr="00895F92">
        <w:rPr>
          <w:rFonts w:eastAsia="MS Mincho" w:cs="Times New Roman"/>
          <w:bCs/>
          <w:color w:val="auto"/>
        </w:rPr>
        <w:t xml:space="preserve"> decizională în administrația publică, republicată, cu modificările ulterioare, urmând să fie publicat pe site-ul Ministerului Mediului, Apelor și Pădurilor, Secțiunea Transparență, iar perioada pentru a primi în scris propuneri, sugestii sau opinii de la persoanele sau organizațiile interesate va fi de 10 zile lucrătoare.</w:t>
      </w:r>
    </w:p>
    <w:p w14:paraId="77037170" w14:textId="49FC29FD" w:rsidR="00C12330" w:rsidRPr="008C7F1C" w:rsidRDefault="00C12330" w:rsidP="00620D09">
      <w:pPr>
        <w:spacing w:before="0" w:after="0" w:line="360" w:lineRule="auto"/>
        <w:ind w:left="-810" w:firstLine="810"/>
        <w:rPr>
          <w:rFonts w:eastAsia="MS Mincho" w:cs="Times New Roman"/>
          <w:color w:val="auto"/>
        </w:rPr>
      </w:pPr>
      <w:r>
        <w:rPr>
          <w:rFonts w:eastAsia="MS Mincho" w:cs="Times New Roman"/>
          <w:color w:val="auto"/>
        </w:rPr>
        <w:t xml:space="preserve">Având în vedere cele menționate anterior, propunem spre aprobare prezentul </w:t>
      </w:r>
      <w:r w:rsidR="008C42B9">
        <w:rPr>
          <w:rFonts w:eastAsia="MS Mincho" w:cs="Times New Roman"/>
          <w:color w:val="auto"/>
        </w:rPr>
        <w:t>proiect de ordin.</w:t>
      </w:r>
    </w:p>
    <w:p w14:paraId="04A0B9FD" w14:textId="77777777" w:rsidR="005F14E3" w:rsidRDefault="005F14E3" w:rsidP="00620D09">
      <w:pPr>
        <w:spacing w:before="0" w:after="0" w:line="360" w:lineRule="auto"/>
        <w:ind w:left="-810" w:firstLine="810"/>
        <w:rPr>
          <w:rFonts w:eastAsia="MS Mincho" w:cs="Times New Roman"/>
          <w:color w:val="auto"/>
        </w:rPr>
      </w:pPr>
    </w:p>
    <w:p w14:paraId="2A3DB662" w14:textId="77777777" w:rsidR="00313F73" w:rsidRPr="00313F73" w:rsidRDefault="00313F73" w:rsidP="00313F73">
      <w:pPr>
        <w:spacing w:before="0" w:after="0"/>
        <w:rPr>
          <w:rFonts w:ascii="Times New Roman" w:eastAsia="MS Mincho" w:hAnsi="Times New Roman" w:cs="Times New Roman"/>
          <w:color w:val="auto"/>
          <w:sz w:val="24"/>
          <w:szCs w:val="24"/>
        </w:rPr>
      </w:pPr>
    </w:p>
    <w:p w14:paraId="1C8A91CA" w14:textId="230A1897" w:rsidR="00313F73" w:rsidRPr="00313F73" w:rsidRDefault="00313F73" w:rsidP="00C272DC">
      <w:pPr>
        <w:spacing w:before="0" w:after="0" w:line="240" w:lineRule="auto"/>
        <w:jc w:val="center"/>
        <w:rPr>
          <w:rFonts w:ascii="Times New Roman" w:eastAsia="MS Mincho" w:hAnsi="Times New Roman" w:cs="Times New Roman"/>
          <w:b/>
          <w:color w:val="auto"/>
          <w:sz w:val="24"/>
          <w:szCs w:val="24"/>
        </w:rPr>
      </w:pPr>
      <w:r w:rsidRPr="00313F73">
        <w:rPr>
          <w:rFonts w:ascii="Times New Roman" w:eastAsia="MS Mincho" w:hAnsi="Times New Roman" w:cs="Times New Roman"/>
          <w:b/>
          <w:color w:val="auto"/>
          <w:sz w:val="24"/>
          <w:szCs w:val="24"/>
        </w:rPr>
        <w:t>Director</w:t>
      </w:r>
      <w:r w:rsidR="00C272DC">
        <w:rPr>
          <w:rFonts w:ascii="Times New Roman" w:eastAsia="MS Mincho" w:hAnsi="Times New Roman" w:cs="Times New Roman"/>
          <w:b/>
          <w:color w:val="auto"/>
          <w:sz w:val="24"/>
          <w:szCs w:val="24"/>
        </w:rPr>
        <w:t xml:space="preserve"> General</w:t>
      </w:r>
    </w:p>
    <w:p w14:paraId="0B07B11A" w14:textId="77777777" w:rsidR="00313F73" w:rsidRPr="00313F73" w:rsidRDefault="00313F73" w:rsidP="00C272DC">
      <w:pPr>
        <w:spacing w:before="0" w:after="0" w:line="240" w:lineRule="auto"/>
        <w:jc w:val="center"/>
        <w:rPr>
          <w:rFonts w:ascii="Times New Roman" w:eastAsia="MS Mincho" w:hAnsi="Times New Roman" w:cs="Times New Roman"/>
          <w:b/>
          <w:color w:val="auto"/>
          <w:sz w:val="24"/>
          <w:szCs w:val="24"/>
        </w:rPr>
      </w:pPr>
    </w:p>
    <w:p w14:paraId="4CAF3E35" w14:textId="7D385822" w:rsidR="00313F73" w:rsidRDefault="008F46E6" w:rsidP="00C272DC">
      <w:pPr>
        <w:spacing w:before="0" w:after="0" w:line="240" w:lineRule="auto"/>
        <w:jc w:val="center"/>
        <w:rPr>
          <w:rFonts w:ascii="Times New Roman" w:eastAsia="MS Mincho" w:hAnsi="Times New Roman" w:cs="Times New Roman"/>
          <w:b/>
          <w:color w:val="auto"/>
          <w:sz w:val="24"/>
          <w:szCs w:val="24"/>
        </w:rPr>
      </w:pPr>
      <w:r>
        <w:rPr>
          <w:rFonts w:ascii="Times New Roman" w:eastAsia="MS Mincho" w:hAnsi="Times New Roman" w:cs="Times New Roman"/>
          <w:b/>
          <w:color w:val="auto"/>
          <w:sz w:val="24"/>
          <w:szCs w:val="24"/>
        </w:rPr>
        <w:t>Ilie MIHALACHE</w:t>
      </w:r>
    </w:p>
    <w:p w14:paraId="536A200C" w14:textId="77777777" w:rsidR="00735047" w:rsidRDefault="00735047" w:rsidP="00C272DC">
      <w:pPr>
        <w:spacing w:before="0" w:after="0" w:line="240" w:lineRule="auto"/>
        <w:jc w:val="center"/>
        <w:rPr>
          <w:rFonts w:ascii="Times New Roman" w:eastAsia="MS Mincho" w:hAnsi="Times New Roman" w:cs="Times New Roman"/>
          <w:b/>
          <w:color w:val="auto"/>
          <w:sz w:val="24"/>
          <w:szCs w:val="24"/>
        </w:rPr>
      </w:pPr>
    </w:p>
    <w:p w14:paraId="56428A13" w14:textId="77777777" w:rsidR="00735047" w:rsidRDefault="00735047" w:rsidP="00C272DC">
      <w:pPr>
        <w:spacing w:before="0" w:after="0" w:line="240" w:lineRule="auto"/>
        <w:jc w:val="center"/>
        <w:rPr>
          <w:rFonts w:ascii="Times New Roman" w:eastAsia="MS Mincho" w:hAnsi="Times New Roman" w:cs="Times New Roman"/>
          <w:b/>
          <w:color w:val="auto"/>
          <w:sz w:val="24"/>
          <w:szCs w:val="24"/>
        </w:rPr>
      </w:pPr>
    </w:p>
    <w:p w14:paraId="1612BB8F" w14:textId="77777777" w:rsidR="00735047" w:rsidRDefault="00735047" w:rsidP="00C272DC">
      <w:pPr>
        <w:spacing w:before="0" w:after="0" w:line="240" w:lineRule="auto"/>
        <w:jc w:val="center"/>
        <w:rPr>
          <w:rFonts w:ascii="Times New Roman" w:eastAsia="MS Mincho" w:hAnsi="Times New Roman" w:cs="Times New Roman"/>
          <w:b/>
          <w:color w:val="auto"/>
          <w:sz w:val="24"/>
          <w:szCs w:val="24"/>
        </w:rPr>
      </w:pPr>
    </w:p>
    <w:p w14:paraId="35B13152" w14:textId="77777777" w:rsidR="00735047" w:rsidRDefault="00735047" w:rsidP="00C272DC">
      <w:pPr>
        <w:spacing w:before="0" w:after="0" w:line="240" w:lineRule="auto"/>
        <w:jc w:val="center"/>
        <w:rPr>
          <w:rFonts w:ascii="Times New Roman" w:eastAsia="MS Mincho" w:hAnsi="Times New Roman" w:cs="Times New Roman"/>
          <w:b/>
          <w:color w:val="auto"/>
          <w:sz w:val="24"/>
          <w:szCs w:val="24"/>
        </w:rPr>
      </w:pPr>
    </w:p>
    <w:p w14:paraId="370A1F0F" w14:textId="77777777" w:rsidR="00735047" w:rsidRDefault="00735047" w:rsidP="00C272DC">
      <w:pPr>
        <w:spacing w:before="0" w:after="0" w:line="240" w:lineRule="auto"/>
        <w:jc w:val="center"/>
        <w:rPr>
          <w:rFonts w:ascii="Times New Roman" w:eastAsia="MS Mincho" w:hAnsi="Times New Roman" w:cs="Times New Roman"/>
          <w:b/>
          <w:color w:val="auto"/>
          <w:sz w:val="24"/>
          <w:szCs w:val="24"/>
        </w:rPr>
      </w:pPr>
    </w:p>
    <w:p w14:paraId="7ABB3B9C" w14:textId="77777777" w:rsidR="00735047" w:rsidRPr="00313F73" w:rsidRDefault="00735047" w:rsidP="00C272DC">
      <w:pPr>
        <w:spacing w:before="0" w:after="0" w:line="240" w:lineRule="auto"/>
        <w:jc w:val="center"/>
        <w:rPr>
          <w:rFonts w:ascii="Times New Roman" w:eastAsia="MS Mincho" w:hAnsi="Times New Roman" w:cs="Times New Roman"/>
          <w:b/>
          <w:color w:val="auto"/>
          <w:sz w:val="28"/>
          <w:szCs w:val="28"/>
        </w:rPr>
      </w:pPr>
    </w:p>
    <w:p w14:paraId="70FA1587" w14:textId="77777777" w:rsidR="00313F73" w:rsidRDefault="00313F73" w:rsidP="00851FFB">
      <w:pPr>
        <w:autoSpaceDE w:val="0"/>
        <w:autoSpaceDN w:val="0"/>
        <w:adjustRightInd w:val="0"/>
        <w:spacing w:before="0" w:after="0" w:line="240" w:lineRule="auto"/>
        <w:jc w:val="left"/>
        <w:rPr>
          <w:rFonts w:cs="Times New Roman"/>
          <w:iCs/>
          <w:color w:val="auto"/>
          <w:sz w:val="24"/>
          <w:szCs w:val="24"/>
          <w:lang w:val="en-US"/>
        </w:rPr>
      </w:pPr>
    </w:p>
    <w:p w14:paraId="72400F97" w14:textId="77777777" w:rsidR="00851FFB" w:rsidRDefault="00851FFB" w:rsidP="00620D09">
      <w:pPr>
        <w:rPr>
          <w:sz w:val="24"/>
          <w:szCs w:val="24"/>
        </w:rPr>
      </w:pPr>
    </w:p>
    <w:p w14:paraId="491D2152" w14:textId="00809339" w:rsidR="009156C8" w:rsidRDefault="009156C8" w:rsidP="00620D09">
      <w:pPr>
        <w:rPr>
          <w:sz w:val="24"/>
          <w:szCs w:val="24"/>
        </w:rPr>
      </w:pPr>
      <w:r>
        <w:rPr>
          <w:sz w:val="24"/>
          <w:szCs w:val="24"/>
        </w:rPr>
        <w:t>Șef serviciu- Sorina Cristina MARIN, Serviciul Biodiversitate-Biosecuritate</w:t>
      </w:r>
    </w:p>
    <w:p w14:paraId="183A6516" w14:textId="77777777" w:rsidR="009156C8" w:rsidRPr="00FC5C38" w:rsidRDefault="009156C8" w:rsidP="00620D09">
      <w:pPr>
        <w:rPr>
          <w:sz w:val="24"/>
          <w:szCs w:val="24"/>
        </w:rPr>
      </w:pPr>
    </w:p>
    <w:p w14:paraId="4650D644" w14:textId="51BBAF4A" w:rsidR="00851FFB" w:rsidRPr="002F1B73" w:rsidRDefault="0001160F" w:rsidP="002F1B73">
      <w:pPr>
        <w:rPr>
          <w:sz w:val="24"/>
          <w:szCs w:val="24"/>
        </w:rPr>
      </w:pPr>
      <w:r w:rsidRPr="00FC5C38">
        <w:rPr>
          <w:sz w:val="24"/>
          <w:szCs w:val="24"/>
        </w:rPr>
        <w:t xml:space="preserve"> </w:t>
      </w:r>
      <w:r w:rsidR="00851FFB" w:rsidRPr="00FC5C38">
        <w:rPr>
          <w:sz w:val="24"/>
          <w:szCs w:val="24"/>
        </w:rPr>
        <w:t xml:space="preserve">Elaborat: </w:t>
      </w:r>
      <w:r w:rsidR="001A5786">
        <w:rPr>
          <w:sz w:val="24"/>
          <w:szCs w:val="24"/>
        </w:rPr>
        <w:t>Antonia OPRIȘ</w:t>
      </w:r>
      <w:r w:rsidR="00803770">
        <w:rPr>
          <w:sz w:val="24"/>
          <w:szCs w:val="24"/>
        </w:rPr>
        <w:t>AN</w:t>
      </w:r>
      <w:r w:rsidR="009156C8">
        <w:rPr>
          <w:sz w:val="24"/>
          <w:szCs w:val="24"/>
        </w:rPr>
        <w:t>,</w:t>
      </w:r>
      <w:r w:rsidRPr="00FC5C38">
        <w:rPr>
          <w:sz w:val="24"/>
          <w:szCs w:val="24"/>
        </w:rPr>
        <w:t xml:space="preserve"> </w:t>
      </w:r>
      <w:r w:rsidR="00851FFB" w:rsidRPr="00FC5C38">
        <w:rPr>
          <w:sz w:val="24"/>
          <w:szCs w:val="24"/>
        </w:rPr>
        <w:t>Consilier, Direcția</w:t>
      </w:r>
      <w:r w:rsidR="00323EE6">
        <w:rPr>
          <w:sz w:val="24"/>
          <w:szCs w:val="24"/>
        </w:rPr>
        <w:t xml:space="preserve"> Generală</w:t>
      </w:r>
      <w:r w:rsidR="00851FFB" w:rsidRPr="00FC5C38">
        <w:rPr>
          <w:sz w:val="24"/>
          <w:szCs w:val="24"/>
        </w:rPr>
        <w:t xml:space="preserve"> Biodiversitate</w:t>
      </w:r>
      <w:r w:rsidR="003C0D96">
        <w:rPr>
          <w:sz w:val="24"/>
          <w:szCs w:val="24"/>
          <w:lang w:val="en-GB"/>
        </w:rPr>
        <w:tab/>
      </w:r>
    </w:p>
    <w:sectPr w:rsidR="00851FFB" w:rsidRPr="002F1B73" w:rsidSect="004E1DBC">
      <w:headerReference w:type="default" r:id="rId7"/>
      <w:footerReference w:type="default" r:id="rId8"/>
      <w:headerReference w:type="first" r:id="rId9"/>
      <w:footerReference w:type="first" r:id="rId10"/>
      <w:pgSz w:w="11906" w:h="16838" w:code="9"/>
      <w:pgMar w:top="567" w:right="1376" w:bottom="567" w:left="2340" w:header="0" w:footer="47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7AC5F1" w14:textId="77777777" w:rsidR="00C130B8" w:rsidRDefault="00C130B8" w:rsidP="009772BD">
      <w:r>
        <w:separator/>
      </w:r>
    </w:p>
  </w:endnote>
  <w:endnote w:type="continuationSeparator" w:id="0">
    <w:p w14:paraId="570F50E6" w14:textId="77777777" w:rsidR="00C130B8" w:rsidRDefault="00C130B8" w:rsidP="00977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7E4EF" w14:textId="77777777" w:rsidR="00FB602D" w:rsidRDefault="00FB602D" w:rsidP="009772BD">
    <w:pPr>
      <w:pStyle w:val="Footer1"/>
    </w:pPr>
  </w:p>
  <w:p w14:paraId="3ED66843" w14:textId="77777777" w:rsidR="00FB602D" w:rsidRPr="00FB602D" w:rsidRDefault="00FB602D" w:rsidP="002B43CB">
    <w:pPr>
      <w:pStyle w:val="Footer1"/>
      <w:ind w:left="-567"/>
    </w:pPr>
    <w:r w:rsidRPr="00FB602D">
      <w:t>Bd. Libertăţii, nr.12, Sector 5, Bucureşti</w:t>
    </w:r>
  </w:p>
  <w:p w14:paraId="426A9819" w14:textId="2C1BBECB" w:rsidR="00FB602D" w:rsidRPr="00FB602D" w:rsidRDefault="00FB602D" w:rsidP="002B43CB">
    <w:pPr>
      <w:pStyle w:val="Footer1"/>
      <w:ind w:left="-567"/>
    </w:pPr>
    <w:r w:rsidRPr="00FB602D">
      <w:t>Tel.: +4 021 408</w:t>
    </w:r>
    <w:r w:rsidR="00665432">
      <w:t>9546</w:t>
    </w:r>
  </w:p>
  <w:p w14:paraId="274ED84C" w14:textId="77777777" w:rsidR="00FB602D" w:rsidRPr="00FB602D" w:rsidRDefault="00FB602D" w:rsidP="002B43CB">
    <w:pPr>
      <w:pStyle w:val="Footer1"/>
      <w:ind w:left="-567"/>
    </w:pPr>
    <w:r w:rsidRPr="00FB602D">
      <w:t>website: www.mmediu.ro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21EF9" w14:textId="77777777" w:rsidR="002B43CB" w:rsidRPr="00FB602D" w:rsidRDefault="002B43CB" w:rsidP="002B43CB">
    <w:pPr>
      <w:pStyle w:val="Footer1"/>
      <w:ind w:left="-567"/>
    </w:pPr>
    <w:r w:rsidRPr="00FB602D">
      <w:t xml:space="preserve">Bd. </w:t>
    </w:r>
    <w:r w:rsidRPr="00FB602D">
      <w:t>Libertăţii, nr.12, Sector 5, Bucureşti</w:t>
    </w:r>
  </w:p>
  <w:p w14:paraId="5F9B01E9" w14:textId="40ECC989" w:rsidR="002B43CB" w:rsidRPr="00FB602D" w:rsidRDefault="00665432" w:rsidP="002B43CB">
    <w:pPr>
      <w:pStyle w:val="Footer1"/>
      <w:ind w:left="-567"/>
    </w:pPr>
    <w:r>
      <w:t>Tel.: +4 021 408 9546</w:t>
    </w:r>
  </w:p>
  <w:p w14:paraId="5181098A" w14:textId="77777777" w:rsidR="002B43CB" w:rsidRDefault="002B43CB" w:rsidP="002B43CB">
    <w:pPr>
      <w:pStyle w:val="Footer1"/>
      <w:ind w:left="-567"/>
    </w:pPr>
    <w:r w:rsidRPr="00FB602D">
      <w:t>website: www.mmediu.ro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C54910" w14:textId="77777777" w:rsidR="00C130B8" w:rsidRDefault="00C130B8" w:rsidP="009772BD">
      <w:r>
        <w:separator/>
      </w:r>
    </w:p>
  </w:footnote>
  <w:footnote w:type="continuationSeparator" w:id="0">
    <w:p w14:paraId="3CE6CE18" w14:textId="77777777" w:rsidR="00C130B8" w:rsidRDefault="00C130B8" w:rsidP="00977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8D50D" w14:textId="77777777" w:rsidR="006C5964" w:rsidRDefault="006C5964" w:rsidP="00FE17E8">
    <w:pPr>
      <w:pStyle w:val="Header"/>
      <w:ind w:left="7088" w:right="-569"/>
    </w:pPr>
  </w:p>
  <w:p w14:paraId="68020194" w14:textId="77777777" w:rsidR="006C5964" w:rsidRDefault="006C5964" w:rsidP="00FE17E8">
    <w:pPr>
      <w:pStyle w:val="Header"/>
      <w:ind w:left="7088" w:right="-569"/>
    </w:pPr>
  </w:p>
  <w:p w14:paraId="30036AE7" w14:textId="77777777" w:rsidR="000745D4" w:rsidRDefault="00FE17E8" w:rsidP="00FE17E8">
    <w:pPr>
      <w:pStyle w:val="Header"/>
      <w:ind w:left="7088" w:right="-569"/>
    </w:pPr>
    <w:r>
      <w:t xml:space="preserve">   </w:t>
    </w:r>
    <w:r w:rsidR="00DF72AC">
      <w:t xml:space="preserve">   </w:t>
    </w:r>
    <w:r>
      <w:t xml:space="preserve">                                    </w:t>
    </w:r>
  </w:p>
  <w:p w14:paraId="0E28E096" w14:textId="77777777" w:rsidR="00D7335B" w:rsidRDefault="00D7335B" w:rsidP="00FE17E8">
    <w:pPr>
      <w:pStyle w:val="Header"/>
      <w:ind w:left="7088" w:right="-56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FEB5D" w14:textId="77777777" w:rsidR="006C5964" w:rsidRDefault="0026628D">
    <w:pPr>
      <w:pStyle w:val="Header"/>
    </w:pPr>
    <w:r>
      <w:rPr>
        <w:noProof/>
        <w:lang w:val="en-US"/>
      </w:rPr>
      <w:drawing>
        <wp:anchor distT="0" distB="0" distL="114300" distR="114300" simplePos="0" relativeHeight="251658240" behindDoc="0" locked="0" layoutInCell="1" allowOverlap="1" wp14:anchorId="52D7AD54" wp14:editId="37214203">
          <wp:simplePos x="0" y="0"/>
          <wp:positionH relativeFrom="column">
            <wp:posOffset>-973455</wp:posOffset>
          </wp:positionH>
          <wp:positionV relativeFrom="paragraph">
            <wp:posOffset>333375</wp:posOffset>
          </wp:positionV>
          <wp:extent cx="3236400" cy="900000"/>
          <wp:effectExtent l="0" t="0" r="2540" b="0"/>
          <wp:wrapSquare wrapText="bothSides"/>
          <wp:docPr id="33" name="Picture 33" descr="C:\Users\gabriel.jitaru\Desktop\20191107 ministru instalare\logo MMAP\MMAP-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briel.jitaru\Desktop\20191107 ministru instalare\logo MMAP\MMAP-ant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400" cy="90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C518AB" w14:textId="77777777" w:rsidR="006C5964" w:rsidRDefault="006C5964">
    <w:pPr>
      <w:pStyle w:val="Header"/>
    </w:pPr>
  </w:p>
  <w:p w14:paraId="16500F59" w14:textId="77777777" w:rsidR="006C5964" w:rsidRDefault="006C5964">
    <w:pPr>
      <w:pStyle w:val="Header"/>
    </w:pPr>
  </w:p>
  <w:p w14:paraId="186977CA" w14:textId="77777777" w:rsidR="006C5964" w:rsidRDefault="006C5964">
    <w:pPr>
      <w:pStyle w:val="Header"/>
    </w:pPr>
  </w:p>
  <w:p w14:paraId="21254B8A" w14:textId="77777777" w:rsidR="006C5964" w:rsidRDefault="006C5964">
    <w:pPr>
      <w:pStyle w:val="Header"/>
    </w:pPr>
  </w:p>
  <w:p w14:paraId="2ECFA7BA" w14:textId="77777777" w:rsidR="006C5964" w:rsidRDefault="006C59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704B7"/>
    <w:multiLevelType w:val="hybridMultilevel"/>
    <w:tmpl w:val="1210635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28D13C1"/>
    <w:multiLevelType w:val="hybridMultilevel"/>
    <w:tmpl w:val="0E4A7842"/>
    <w:lvl w:ilvl="0" w:tplc="04090017">
      <w:start w:val="1"/>
      <w:numFmt w:val="lowerLetter"/>
      <w:lvlText w:val="%1)"/>
      <w:lvlJc w:val="left"/>
      <w:pPr>
        <w:ind w:left="660" w:hanging="360"/>
      </w:pPr>
      <w:rPr>
        <w:rFonts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2" w15:restartNumberingAfterBreak="0">
    <w:nsid w:val="0E6148DB"/>
    <w:multiLevelType w:val="multilevel"/>
    <w:tmpl w:val="929A979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98703E2"/>
    <w:multiLevelType w:val="hybridMultilevel"/>
    <w:tmpl w:val="452658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415108"/>
    <w:multiLevelType w:val="hybridMultilevel"/>
    <w:tmpl w:val="FDA416C0"/>
    <w:lvl w:ilvl="0" w:tplc="13EA67DC">
      <w:start w:val="1"/>
      <w:numFmt w:val="lowerLetter"/>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0749C6"/>
    <w:multiLevelType w:val="hybridMultilevel"/>
    <w:tmpl w:val="E7AC2ED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8A37A5"/>
    <w:multiLevelType w:val="hybridMultilevel"/>
    <w:tmpl w:val="EDD0C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720A7"/>
    <w:multiLevelType w:val="hybridMultilevel"/>
    <w:tmpl w:val="E6CCE74E"/>
    <w:lvl w:ilvl="0" w:tplc="ADB690D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E574118"/>
    <w:multiLevelType w:val="multilevel"/>
    <w:tmpl w:val="E3CEF5C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3F4758D3"/>
    <w:multiLevelType w:val="hybridMultilevel"/>
    <w:tmpl w:val="F042AFC0"/>
    <w:lvl w:ilvl="0" w:tplc="624EA14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AA378D"/>
    <w:multiLevelType w:val="hybridMultilevel"/>
    <w:tmpl w:val="85766B7C"/>
    <w:lvl w:ilvl="0" w:tplc="95567BA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47821C05"/>
    <w:multiLevelType w:val="hybridMultilevel"/>
    <w:tmpl w:val="D9984C10"/>
    <w:lvl w:ilvl="0" w:tplc="E30E11B0">
      <w:start w:val="1"/>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7875B49"/>
    <w:multiLevelType w:val="hybridMultilevel"/>
    <w:tmpl w:val="7422AF54"/>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15:restartNumberingAfterBreak="0">
    <w:nsid w:val="4B1A6E9A"/>
    <w:multiLevelType w:val="hybridMultilevel"/>
    <w:tmpl w:val="AAA878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6560EB"/>
    <w:multiLevelType w:val="multilevel"/>
    <w:tmpl w:val="CA2C7D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1B306E8"/>
    <w:multiLevelType w:val="multilevel"/>
    <w:tmpl w:val="57FCC0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8114605"/>
    <w:multiLevelType w:val="hybridMultilevel"/>
    <w:tmpl w:val="7C346618"/>
    <w:lvl w:ilvl="0" w:tplc="2E6EA160">
      <w:numFmt w:val="bullet"/>
      <w:lvlText w:val="-"/>
      <w:lvlJc w:val="left"/>
      <w:pPr>
        <w:ind w:left="660" w:hanging="360"/>
      </w:pPr>
      <w:rPr>
        <w:rFonts w:ascii="Times New Roman" w:eastAsia="Calibri"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7" w15:restartNumberingAfterBreak="0">
    <w:nsid w:val="5A25780E"/>
    <w:multiLevelType w:val="hybridMultilevel"/>
    <w:tmpl w:val="D0943E0A"/>
    <w:lvl w:ilvl="0" w:tplc="AB8A68D2">
      <w:start w:val="2"/>
      <w:numFmt w:val="bullet"/>
      <w:lvlText w:val="-"/>
      <w:lvlJc w:val="left"/>
      <w:pPr>
        <w:ind w:left="630" w:hanging="360"/>
      </w:pPr>
      <w:rPr>
        <w:rFonts w:ascii="Times New Roman" w:eastAsia="Calibri"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8" w15:restartNumberingAfterBreak="0">
    <w:nsid w:val="5D332866"/>
    <w:multiLevelType w:val="hybridMultilevel"/>
    <w:tmpl w:val="C3B803DA"/>
    <w:lvl w:ilvl="0" w:tplc="EB0CC5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687C7C"/>
    <w:multiLevelType w:val="hybridMultilevel"/>
    <w:tmpl w:val="B9962DDC"/>
    <w:lvl w:ilvl="0" w:tplc="67DA9D0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9A1538"/>
    <w:multiLevelType w:val="hybridMultilevel"/>
    <w:tmpl w:val="99526F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F433AE"/>
    <w:multiLevelType w:val="hybridMultilevel"/>
    <w:tmpl w:val="FD4874DC"/>
    <w:lvl w:ilvl="0" w:tplc="5130375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9F1063"/>
    <w:multiLevelType w:val="hybridMultilevel"/>
    <w:tmpl w:val="D13A50C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0D6996"/>
    <w:multiLevelType w:val="hybridMultilevel"/>
    <w:tmpl w:val="03F29E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192439"/>
    <w:multiLevelType w:val="hybridMultilevel"/>
    <w:tmpl w:val="452658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2617B2"/>
    <w:multiLevelType w:val="multilevel"/>
    <w:tmpl w:val="8A6E1E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24191165">
    <w:abstractNumId w:val="17"/>
  </w:num>
  <w:num w:numId="2" w16cid:durableId="1046560125">
    <w:abstractNumId w:val="13"/>
  </w:num>
  <w:num w:numId="3" w16cid:durableId="1710178618">
    <w:abstractNumId w:val="10"/>
  </w:num>
  <w:num w:numId="4" w16cid:durableId="1800803982">
    <w:abstractNumId w:val="3"/>
  </w:num>
  <w:num w:numId="5" w16cid:durableId="1440373875">
    <w:abstractNumId w:val="24"/>
  </w:num>
  <w:num w:numId="6" w16cid:durableId="821845439">
    <w:abstractNumId w:val="7"/>
  </w:num>
  <w:num w:numId="7" w16cid:durableId="641885614">
    <w:abstractNumId w:val="4"/>
  </w:num>
  <w:num w:numId="8" w16cid:durableId="969168922">
    <w:abstractNumId w:val="12"/>
  </w:num>
  <w:num w:numId="9" w16cid:durableId="1012417551">
    <w:abstractNumId w:val="0"/>
  </w:num>
  <w:num w:numId="10" w16cid:durableId="1217542939">
    <w:abstractNumId w:val="11"/>
  </w:num>
  <w:num w:numId="11" w16cid:durableId="937637019">
    <w:abstractNumId w:val="16"/>
  </w:num>
  <w:num w:numId="12" w16cid:durableId="1219242594">
    <w:abstractNumId w:val="6"/>
  </w:num>
  <w:num w:numId="13" w16cid:durableId="1322848130">
    <w:abstractNumId w:val="9"/>
  </w:num>
  <w:num w:numId="14" w16cid:durableId="1078554041">
    <w:abstractNumId w:val="1"/>
  </w:num>
  <w:num w:numId="15" w16cid:durableId="1203905100">
    <w:abstractNumId w:val="23"/>
  </w:num>
  <w:num w:numId="16" w16cid:durableId="1677880678">
    <w:abstractNumId w:val="20"/>
  </w:num>
  <w:num w:numId="17" w16cid:durableId="865827840">
    <w:abstractNumId w:val="5"/>
  </w:num>
  <w:num w:numId="18" w16cid:durableId="1492284024">
    <w:abstractNumId w:val="19"/>
  </w:num>
  <w:num w:numId="19" w16cid:durableId="1589313708">
    <w:abstractNumId w:val="22"/>
  </w:num>
  <w:num w:numId="20" w16cid:durableId="1283145553">
    <w:abstractNumId w:val="21"/>
  </w:num>
  <w:num w:numId="21" w16cid:durableId="453057592">
    <w:abstractNumId w:val="18"/>
  </w:num>
  <w:num w:numId="22" w16cid:durableId="534195853">
    <w:abstractNumId w:val="15"/>
  </w:num>
  <w:num w:numId="23" w16cid:durableId="1385913858">
    <w:abstractNumId w:val="14"/>
  </w:num>
  <w:num w:numId="24" w16cid:durableId="590086921">
    <w:abstractNumId w:val="25"/>
  </w:num>
  <w:num w:numId="25" w16cid:durableId="196165941">
    <w:abstractNumId w:val="2"/>
  </w:num>
  <w:num w:numId="26" w16cid:durableId="9995769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5D4"/>
    <w:rsid w:val="0000505D"/>
    <w:rsid w:val="0001160F"/>
    <w:rsid w:val="00011C4C"/>
    <w:rsid w:val="00046C6A"/>
    <w:rsid w:val="0005644E"/>
    <w:rsid w:val="00073649"/>
    <w:rsid w:val="000745D4"/>
    <w:rsid w:val="00081D75"/>
    <w:rsid w:val="0009679B"/>
    <w:rsid w:val="0009796B"/>
    <w:rsid w:val="000A392A"/>
    <w:rsid w:val="000A6F4E"/>
    <w:rsid w:val="000D1385"/>
    <w:rsid w:val="000D5F6D"/>
    <w:rsid w:val="000D74FF"/>
    <w:rsid w:val="000E3ED0"/>
    <w:rsid w:val="000F0E57"/>
    <w:rsid w:val="001043C9"/>
    <w:rsid w:val="0010617B"/>
    <w:rsid w:val="001136EA"/>
    <w:rsid w:val="00123D86"/>
    <w:rsid w:val="001466DC"/>
    <w:rsid w:val="00154BBE"/>
    <w:rsid w:val="001657B1"/>
    <w:rsid w:val="0019041F"/>
    <w:rsid w:val="001A1A47"/>
    <w:rsid w:val="001A5786"/>
    <w:rsid w:val="001E7E4B"/>
    <w:rsid w:val="001F091E"/>
    <w:rsid w:val="001F698E"/>
    <w:rsid w:val="0020147D"/>
    <w:rsid w:val="00203303"/>
    <w:rsid w:val="00225F7B"/>
    <w:rsid w:val="002328DD"/>
    <w:rsid w:val="00236F22"/>
    <w:rsid w:val="002424B7"/>
    <w:rsid w:val="002443FB"/>
    <w:rsid w:val="002540F0"/>
    <w:rsid w:val="0026039F"/>
    <w:rsid w:val="00262BE3"/>
    <w:rsid w:val="0026628D"/>
    <w:rsid w:val="00283C69"/>
    <w:rsid w:val="002865DB"/>
    <w:rsid w:val="002B2242"/>
    <w:rsid w:val="002B43CB"/>
    <w:rsid w:val="002B6EB8"/>
    <w:rsid w:val="002C7EA8"/>
    <w:rsid w:val="002D36EF"/>
    <w:rsid w:val="002D7A5B"/>
    <w:rsid w:val="002E416A"/>
    <w:rsid w:val="002F1B73"/>
    <w:rsid w:val="002F4F8B"/>
    <w:rsid w:val="00313F73"/>
    <w:rsid w:val="0032127D"/>
    <w:rsid w:val="00323EE6"/>
    <w:rsid w:val="0033769A"/>
    <w:rsid w:val="00342E32"/>
    <w:rsid w:val="0035488C"/>
    <w:rsid w:val="00355A6B"/>
    <w:rsid w:val="00362644"/>
    <w:rsid w:val="00362840"/>
    <w:rsid w:val="00363475"/>
    <w:rsid w:val="00392B92"/>
    <w:rsid w:val="003A4361"/>
    <w:rsid w:val="003A63C0"/>
    <w:rsid w:val="003B3876"/>
    <w:rsid w:val="003B39EF"/>
    <w:rsid w:val="003C0D96"/>
    <w:rsid w:val="003C6CAD"/>
    <w:rsid w:val="0040453A"/>
    <w:rsid w:val="00411ABA"/>
    <w:rsid w:val="0041379C"/>
    <w:rsid w:val="0042307F"/>
    <w:rsid w:val="00425449"/>
    <w:rsid w:val="004254FE"/>
    <w:rsid w:val="00425EED"/>
    <w:rsid w:val="00427F6D"/>
    <w:rsid w:val="00443548"/>
    <w:rsid w:val="00443665"/>
    <w:rsid w:val="00444E38"/>
    <w:rsid w:val="00477CC8"/>
    <w:rsid w:val="00481F47"/>
    <w:rsid w:val="00487440"/>
    <w:rsid w:val="00490A0B"/>
    <w:rsid w:val="00493E52"/>
    <w:rsid w:val="004A15E0"/>
    <w:rsid w:val="004A7D2F"/>
    <w:rsid w:val="004B090A"/>
    <w:rsid w:val="004B0A7C"/>
    <w:rsid w:val="004B243A"/>
    <w:rsid w:val="004E08D8"/>
    <w:rsid w:val="004E1DBC"/>
    <w:rsid w:val="00506F60"/>
    <w:rsid w:val="00543F78"/>
    <w:rsid w:val="00544372"/>
    <w:rsid w:val="00547CC8"/>
    <w:rsid w:val="005521AD"/>
    <w:rsid w:val="00555F7F"/>
    <w:rsid w:val="0056066E"/>
    <w:rsid w:val="005758A2"/>
    <w:rsid w:val="00586D30"/>
    <w:rsid w:val="0059279C"/>
    <w:rsid w:val="005A5616"/>
    <w:rsid w:val="005B1E98"/>
    <w:rsid w:val="005C7D44"/>
    <w:rsid w:val="005D76EE"/>
    <w:rsid w:val="005E5841"/>
    <w:rsid w:val="005F14E3"/>
    <w:rsid w:val="005F2F06"/>
    <w:rsid w:val="00600C6A"/>
    <w:rsid w:val="0061159C"/>
    <w:rsid w:val="006200A7"/>
    <w:rsid w:val="00620D09"/>
    <w:rsid w:val="006265CE"/>
    <w:rsid w:val="0063738C"/>
    <w:rsid w:val="0064311E"/>
    <w:rsid w:val="006446A0"/>
    <w:rsid w:val="00665432"/>
    <w:rsid w:val="006675C8"/>
    <w:rsid w:val="0068028C"/>
    <w:rsid w:val="00691BD4"/>
    <w:rsid w:val="00697309"/>
    <w:rsid w:val="006A18B4"/>
    <w:rsid w:val="006A3CC3"/>
    <w:rsid w:val="006C1FDF"/>
    <w:rsid w:val="006C2391"/>
    <w:rsid w:val="006C5964"/>
    <w:rsid w:val="006D2A2C"/>
    <w:rsid w:val="006D53DE"/>
    <w:rsid w:val="006E1E11"/>
    <w:rsid w:val="006F157F"/>
    <w:rsid w:val="006F22D6"/>
    <w:rsid w:val="006F3AD4"/>
    <w:rsid w:val="00703F1F"/>
    <w:rsid w:val="00735047"/>
    <w:rsid w:val="00735498"/>
    <w:rsid w:val="00746750"/>
    <w:rsid w:val="00792499"/>
    <w:rsid w:val="007A5BF8"/>
    <w:rsid w:val="007B55DB"/>
    <w:rsid w:val="007E6E75"/>
    <w:rsid w:val="008005D0"/>
    <w:rsid w:val="00803770"/>
    <w:rsid w:val="00820565"/>
    <w:rsid w:val="00840A24"/>
    <w:rsid w:val="00851FFB"/>
    <w:rsid w:val="0089272E"/>
    <w:rsid w:val="00895F92"/>
    <w:rsid w:val="00897322"/>
    <w:rsid w:val="008A2189"/>
    <w:rsid w:val="008A2678"/>
    <w:rsid w:val="008B7688"/>
    <w:rsid w:val="008C20D3"/>
    <w:rsid w:val="008C2B5A"/>
    <w:rsid w:val="008C42B9"/>
    <w:rsid w:val="008C68DD"/>
    <w:rsid w:val="008C7F1C"/>
    <w:rsid w:val="008E2287"/>
    <w:rsid w:val="008E457E"/>
    <w:rsid w:val="008E6EBD"/>
    <w:rsid w:val="008F46E6"/>
    <w:rsid w:val="00900B4B"/>
    <w:rsid w:val="00904294"/>
    <w:rsid w:val="009156C8"/>
    <w:rsid w:val="009430B8"/>
    <w:rsid w:val="009438F5"/>
    <w:rsid w:val="009463FE"/>
    <w:rsid w:val="00953FB7"/>
    <w:rsid w:val="00956397"/>
    <w:rsid w:val="0095642F"/>
    <w:rsid w:val="00976927"/>
    <w:rsid w:val="009772BD"/>
    <w:rsid w:val="009A350D"/>
    <w:rsid w:val="009A6411"/>
    <w:rsid w:val="009D3821"/>
    <w:rsid w:val="009E2E22"/>
    <w:rsid w:val="009E3721"/>
    <w:rsid w:val="00A0480B"/>
    <w:rsid w:val="00A04CA5"/>
    <w:rsid w:val="00A12C93"/>
    <w:rsid w:val="00A27359"/>
    <w:rsid w:val="00A3495E"/>
    <w:rsid w:val="00A56173"/>
    <w:rsid w:val="00A82F66"/>
    <w:rsid w:val="00A93E4B"/>
    <w:rsid w:val="00AA41D9"/>
    <w:rsid w:val="00AB558C"/>
    <w:rsid w:val="00AF0221"/>
    <w:rsid w:val="00AF448E"/>
    <w:rsid w:val="00AF7DA1"/>
    <w:rsid w:val="00B02C3E"/>
    <w:rsid w:val="00B10790"/>
    <w:rsid w:val="00B57054"/>
    <w:rsid w:val="00B630DB"/>
    <w:rsid w:val="00B644EB"/>
    <w:rsid w:val="00B677C6"/>
    <w:rsid w:val="00B71F15"/>
    <w:rsid w:val="00B732BF"/>
    <w:rsid w:val="00B91882"/>
    <w:rsid w:val="00B96A34"/>
    <w:rsid w:val="00BD0BE5"/>
    <w:rsid w:val="00C0179C"/>
    <w:rsid w:val="00C03713"/>
    <w:rsid w:val="00C1033A"/>
    <w:rsid w:val="00C12330"/>
    <w:rsid w:val="00C130B8"/>
    <w:rsid w:val="00C14423"/>
    <w:rsid w:val="00C20794"/>
    <w:rsid w:val="00C22D6A"/>
    <w:rsid w:val="00C26FA4"/>
    <w:rsid w:val="00C272DC"/>
    <w:rsid w:val="00C30C36"/>
    <w:rsid w:val="00C52951"/>
    <w:rsid w:val="00C548A7"/>
    <w:rsid w:val="00C56AB4"/>
    <w:rsid w:val="00C65100"/>
    <w:rsid w:val="00C86012"/>
    <w:rsid w:val="00C938F2"/>
    <w:rsid w:val="00C94C62"/>
    <w:rsid w:val="00CB07A4"/>
    <w:rsid w:val="00CB5EDE"/>
    <w:rsid w:val="00CB756F"/>
    <w:rsid w:val="00CC502F"/>
    <w:rsid w:val="00CE0B83"/>
    <w:rsid w:val="00CF3546"/>
    <w:rsid w:val="00D04B9A"/>
    <w:rsid w:val="00D23183"/>
    <w:rsid w:val="00D240FB"/>
    <w:rsid w:val="00D24D59"/>
    <w:rsid w:val="00D26D67"/>
    <w:rsid w:val="00D31017"/>
    <w:rsid w:val="00D325A8"/>
    <w:rsid w:val="00D50497"/>
    <w:rsid w:val="00D547D7"/>
    <w:rsid w:val="00D60BFD"/>
    <w:rsid w:val="00D7335B"/>
    <w:rsid w:val="00D7526D"/>
    <w:rsid w:val="00D81DA1"/>
    <w:rsid w:val="00D85EF9"/>
    <w:rsid w:val="00DA1E55"/>
    <w:rsid w:val="00DA2DB2"/>
    <w:rsid w:val="00DD0FE3"/>
    <w:rsid w:val="00DF408C"/>
    <w:rsid w:val="00DF72AC"/>
    <w:rsid w:val="00E00CAD"/>
    <w:rsid w:val="00E06F3B"/>
    <w:rsid w:val="00E17E1E"/>
    <w:rsid w:val="00E44DF2"/>
    <w:rsid w:val="00E4602C"/>
    <w:rsid w:val="00E50F26"/>
    <w:rsid w:val="00E514FB"/>
    <w:rsid w:val="00E663DC"/>
    <w:rsid w:val="00E67518"/>
    <w:rsid w:val="00E74FAD"/>
    <w:rsid w:val="00EA090F"/>
    <w:rsid w:val="00EB056A"/>
    <w:rsid w:val="00EC1CD2"/>
    <w:rsid w:val="00ED07D7"/>
    <w:rsid w:val="00EE0329"/>
    <w:rsid w:val="00EE324B"/>
    <w:rsid w:val="00F26970"/>
    <w:rsid w:val="00F427DD"/>
    <w:rsid w:val="00F464AB"/>
    <w:rsid w:val="00F52FF7"/>
    <w:rsid w:val="00F63235"/>
    <w:rsid w:val="00F73415"/>
    <w:rsid w:val="00F77636"/>
    <w:rsid w:val="00F83158"/>
    <w:rsid w:val="00F913A3"/>
    <w:rsid w:val="00F96131"/>
    <w:rsid w:val="00FA7D5B"/>
    <w:rsid w:val="00FB602D"/>
    <w:rsid w:val="00FC5C38"/>
    <w:rsid w:val="00FC5C80"/>
    <w:rsid w:val="00FD4358"/>
    <w:rsid w:val="00FE0C3B"/>
    <w:rsid w:val="00FE1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0FCB09"/>
  <w15:chartTrackingRefBased/>
  <w15:docId w15:val="{F7AF54EE-7128-4EDE-A9AA-EDADF8249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2BD"/>
    <w:pPr>
      <w:spacing w:before="160" w:after="240" w:line="276" w:lineRule="auto"/>
      <w:jc w:val="both"/>
    </w:pPr>
    <w:rPr>
      <w:rFonts w:ascii="Trebuchet MS" w:hAnsi="Trebuchet MS" w:cs="Open Sans"/>
      <w:color w:val="000000"/>
      <w:lang w:val="ro-RO"/>
    </w:rPr>
  </w:style>
  <w:style w:type="paragraph" w:styleId="Heading1">
    <w:name w:val="heading 1"/>
    <w:basedOn w:val="Normal"/>
    <w:next w:val="Normal"/>
    <w:link w:val="Heading1Char"/>
    <w:qFormat/>
    <w:rsid w:val="0063738C"/>
    <w:pPr>
      <w:keepNext/>
      <w:spacing w:before="0" w:after="0" w:line="240" w:lineRule="auto"/>
      <w:jc w:val="center"/>
      <w:outlineLvl w:val="0"/>
    </w:pPr>
    <w:rPr>
      <w:rFonts w:ascii="Times New Roman" w:eastAsia="Times New Roman" w:hAnsi="Times New Roman" w:cs="Times New Roman"/>
      <w:color w:val="auto"/>
      <w:sz w:val="28"/>
      <w:szCs w:val="20"/>
      <w:lang w:val="x-none" w:eastAsia="ro-RO"/>
    </w:rPr>
  </w:style>
  <w:style w:type="paragraph" w:styleId="Heading2">
    <w:name w:val="heading 2"/>
    <w:basedOn w:val="Normal"/>
    <w:next w:val="Normal"/>
    <w:link w:val="Heading2Char"/>
    <w:uiPriority w:val="9"/>
    <w:semiHidden/>
    <w:unhideWhenUsed/>
    <w:qFormat/>
    <w:rsid w:val="0063738C"/>
    <w:pPr>
      <w:keepNext/>
      <w:spacing w:before="240" w:after="60"/>
      <w:jc w:val="left"/>
      <w:outlineLvl w:val="1"/>
    </w:pPr>
    <w:rPr>
      <w:rFonts w:ascii="Calibri Light" w:eastAsia="Times New Roman" w:hAnsi="Calibri Light" w:cs="Times New Roman"/>
      <w:b/>
      <w:bCs/>
      <w:i/>
      <w:iCs/>
      <w:color w:val="auto"/>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45D4"/>
    <w:pPr>
      <w:tabs>
        <w:tab w:val="center" w:pos="4703"/>
        <w:tab w:val="right" w:pos="9406"/>
      </w:tabs>
      <w:spacing w:after="0" w:line="240" w:lineRule="auto"/>
    </w:pPr>
  </w:style>
  <w:style w:type="character" w:customStyle="1" w:styleId="HeaderChar">
    <w:name w:val="Header Char"/>
    <w:basedOn w:val="DefaultParagraphFont"/>
    <w:link w:val="Header"/>
    <w:uiPriority w:val="99"/>
    <w:qFormat/>
    <w:rsid w:val="000745D4"/>
  </w:style>
  <w:style w:type="paragraph" w:styleId="Footer">
    <w:name w:val="footer"/>
    <w:basedOn w:val="Normal"/>
    <w:link w:val="FooterChar"/>
    <w:uiPriority w:val="99"/>
    <w:unhideWhenUsed/>
    <w:rsid w:val="000745D4"/>
    <w:pPr>
      <w:tabs>
        <w:tab w:val="center" w:pos="4703"/>
        <w:tab w:val="right" w:pos="9406"/>
      </w:tabs>
      <w:spacing w:after="0" w:line="240" w:lineRule="auto"/>
    </w:pPr>
  </w:style>
  <w:style w:type="character" w:customStyle="1" w:styleId="FooterChar">
    <w:name w:val="Footer Char"/>
    <w:basedOn w:val="DefaultParagraphFont"/>
    <w:link w:val="Footer"/>
    <w:uiPriority w:val="99"/>
    <w:qFormat/>
    <w:rsid w:val="000745D4"/>
  </w:style>
  <w:style w:type="paragraph" w:styleId="NormalWeb">
    <w:name w:val="Normal (Web)"/>
    <w:basedOn w:val="Normal"/>
    <w:uiPriority w:val="99"/>
    <w:semiHidden/>
    <w:unhideWhenUsed/>
    <w:rsid w:val="002328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1">
    <w:name w:val="Footer1"/>
    <w:basedOn w:val="Footer"/>
    <w:link w:val="footerChar0"/>
    <w:qFormat/>
    <w:rsid w:val="009772BD"/>
    <w:pPr>
      <w:spacing w:before="0"/>
    </w:pPr>
    <w:rPr>
      <w:sz w:val="14"/>
      <w:szCs w:val="14"/>
    </w:rPr>
  </w:style>
  <w:style w:type="character" w:customStyle="1" w:styleId="footerChar0">
    <w:name w:val="footer Char"/>
    <w:basedOn w:val="FooterChar"/>
    <w:link w:val="Footer1"/>
    <w:rsid w:val="009772BD"/>
    <w:rPr>
      <w:rFonts w:ascii="Trebuchet MS" w:hAnsi="Trebuchet MS" w:cs="Open Sans"/>
      <w:color w:val="000000"/>
      <w:sz w:val="14"/>
      <w:szCs w:val="14"/>
      <w:lang w:val="ro-RO"/>
    </w:rPr>
  </w:style>
  <w:style w:type="paragraph" w:styleId="BalloonText">
    <w:name w:val="Balloon Text"/>
    <w:basedOn w:val="Normal"/>
    <w:link w:val="BalloonTextChar"/>
    <w:unhideWhenUsed/>
    <w:qFormat/>
    <w:rsid w:val="00B96A3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qFormat/>
    <w:rsid w:val="00B96A34"/>
    <w:rPr>
      <w:rFonts w:ascii="Segoe UI" w:hAnsi="Segoe UI" w:cs="Segoe UI"/>
      <w:color w:val="000000"/>
      <w:sz w:val="18"/>
      <w:szCs w:val="18"/>
      <w:lang w:val="ro-RO"/>
    </w:rPr>
  </w:style>
  <w:style w:type="character" w:styleId="Emphasis">
    <w:name w:val="Emphasis"/>
    <w:uiPriority w:val="20"/>
    <w:qFormat/>
    <w:rsid w:val="00E06F3B"/>
    <w:rPr>
      <w:i/>
      <w:iCs/>
    </w:rPr>
  </w:style>
  <w:style w:type="paragraph" w:styleId="Title">
    <w:name w:val="Title"/>
    <w:basedOn w:val="Normal"/>
    <w:next w:val="Normal"/>
    <w:link w:val="TitleChar"/>
    <w:uiPriority w:val="10"/>
    <w:qFormat/>
    <w:rsid w:val="00E06F3B"/>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E06F3B"/>
    <w:rPr>
      <w:rFonts w:ascii="Calibri" w:eastAsia="MS Gothic" w:hAnsi="Calibri" w:cs="Times New Roman"/>
      <w:b/>
      <w:bCs/>
      <w:kern w:val="28"/>
      <w:sz w:val="32"/>
      <w:szCs w:val="32"/>
    </w:rPr>
  </w:style>
  <w:style w:type="character" w:customStyle="1" w:styleId="Heading1Char">
    <w:name w:val="Heading 1 Char"/>
    <w:basedOn w:val="DefaultParagraphFont"/>
    <w:link w:val="Heading1"/>
    <w:rsid w:val="0063738C"/>
    <w:rPr>
      <w:rFonts w:ascii="Times New Roman" w:eastAsia="Times New Roman" w:hAnsi="Times New Roman" w:cs="Times New Roman"/>
      <w:sz w:val="28"/>
      <w:szCs w:val="20"/>
      <w:lang w:val="x-none" w:eastAsia="ro-RO"/>
    </w:rPr>
  </w:style>
  <w:style w:type="character" w:customStyle="1" w:styleId="Heading2Char">
    <w:name w:val="Heading 2 Char"/>
    <w:basedOn w:val="DefaultParagraphFont"/>
    <w:link w:val="Heading2"/>
    <w:uiPriority w:val="9"/>
    <w:semiHidden/>
    <w:rsid w:val="0063738C"/>
    <w:rPr>
      <w:rFonts w:ascii="Calibri Light" w:eastAsia="Times New Roman" w:hAnsi="Calibri Light" w:cs="Times New Roman"/>
      <w:b/>
      <w:bCs/>
      <w:i/>
      <w:iCs/>
      <w:sz w:val="28"/>
      <w:szCs w:val="28"/>
    </w:rPr>
  </w:style>
  <w:style w:type="character" w:customStyle="1" w:styleId="panchor1">
    <w:name w:val="panchor1"/>
    <w:rsid w:val="0063738C"/>
    <w:rPr>
      <w:rFonts w:ascii="Courier New" w:hAnsi="Courier New" w:cs="Courier New" w:hint="default"/>
      <w:color w:val="0000FF"/>
      <w:sz w:val="22"/>
      <w:szCs w:val="22"/>
      <w:u w:val="single"/>
    </w:rPr>
  </w:style>
  <w:style w:type="paragraph" w:styleId="BodyText">
    <w:name w:val="Body Text"/>
    <w:basedOn w:val="Normal"/>
    <w:link w:val="BodyTextChar"/>
    <w:uiPriority w:val="99"/>
    <w:qFormat/>
    <w:rsid w:val="0063738C"/>
    <w:pPr>
      <w:spacing w:before="0" w:after="0" w:line="240" w:lineRule="auto"/>
    </w:pPr>
    <w:rPr>
      <w:rFonts w:ascii="Times New Roman" w:eastAsia="Times New Roman" w:hAnsi="Times New Roman" w:cs="Times New Roman"/>
      <w:b/>
      <w:color w:val="auto"/>
      <w:szCs w:val="20"/>
      <w:lang w:val="fr-FR" w:eastAsia="fr-FR"/>
    </w:rPr>
  </w:style>
  <w:style w:type="character" w:customStyle="1" w:styleId="BodyTextChar">
    <w:name w:val="Body Text Char"/>
    <w:basedOn w:val="DefaultParagraphFont"/>
    <w:link w:val="BodyText"/>
    <w:uiPriority w:val="99"/>
    <w:qFormat/>
    <w:rsid w:val="0063738C"/>
    <w:rPr>
      <w:rFonts w:ascii="Times New Roman" w:eastAsia="Times New Roman" w:hAnsi="Times New Roman" w:cs="Times New Roman"/>
      <w:b/>
      <w:szCs w:val="20"/>
      <w:lang w:val="fr-FR" w:eastAsia="fr-FR"/>
    </w:rPr>
  </w:style>
  <w:style w:type="paragraph" w:customStyle="1" w:styleId="alignmentl">
    <w:name w:val="alignment_l"/>
    <w:basedOn w:val="Normal"/>
    <w:rsid w:val="0063738C"/>
    <w:pPr>
      <w:spacing w:before="100" w:beforeAutospacing="1" w:after="100" w:afterAutospacing="1" w:line="240" w:lineRule="auto"/>
      <w:jc w:val="left"/>
    </w:pPr>
    <w:rPr>
      <w:rFonts w:ascii="Times New Roman" w:eastAsia="Times New Roman" w:hAnsi="Times New Roman" w:cs="Times New Roman"/>
      <w:color w:val="auto"/>
      <w:sz w:val="24"/>
      <w:szCs w:val="24"/>
      <w:lang w:eastAsia="ro-RO"/>
    </w:rPr>
  </w:style>
  <w:style w:type="character" w:styleId="CommentReference">
    <w:name w:val="annotation reference"/>
    <w:uiPriority w:val="99"/>
    <w:semiHidden/>
    <w:unhideWhenUsed/>
    <w:qFormat/>
    <w:rsid w:val="0063738C"/>
    <w:rPr>
      <w:sz w:val="16"/>
      <w:szCs w:val="16"/>
    </w:rPr>
  </w:style>
  <w:style w:type="paragraph" w:styleId="CommentText">
    <w:name w:val="annotation text"/>
    <w:basedOn w:val="Normal"/>
    <w:link w:val="CommentTextChar"/>
    <w:uiPriority w:val="99"/>
    <w:semiHidden/>
    <w:unhideWhenUsed/>
    <w:qFormat/>
    <w:rsid w:val="0063738C"/>
    <w:pPr>
      <w:spacing w:before="0" w:after="200"/>
      <w:jc w:val="left"/>
    </w:pPr>
    <w:rPr>
      <w:rFonts w:ascii="Calibri" w:eastAsia="Calibri" w:hAnsi="Calibri" w:cs="Times New Roman"/>
      <w:color w:val="auto"/>
      <w:sz w:val="20"/>
      <w:szCs w:val="20"/>
      <w:lang w:val="en-US"/>
    </w:rPr>
  </w:style>
  <w:style w:type="character" w:customStyle="1" w:styleId="CommentTextChar">
    <w:name w:val="Comment Text Char"/>
    <w:basedOn w:val="DefaultParagraphFont"/>
    <w:link w:val="CommentText"/>
    <w:uiPriority w:val="99"/>
    <w:semiHidden/>
    <w:qFormat/>
    <w:rsid w:val="0063738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qFormat/>
    <w:rsid w:val="0063738C"/>
    <w:rPr>
      <w:b/>
      <w:bCs/>
    </w:rPr>
  </w:style>
  <w:style w:type="character" w:customStyle="1" w:styleId="CommentSubjectChar">
    <w:name w:val="Comment Subject Char"/>
    <w:basedOn w:val="CommentTextChar"/>
    <w:link w:val="CommentSubject"/>
    <w:uiPriority w:val="99"/>
    <w:semiHidden/>
    <w:qFormat/>
    <w:rsid w:val="0063738C"/>
    <w:rPr>
      <w:rFonts w:ascii="Calibri" w:eastAsia="Calibri" w:hAnsi="Calibri" w:cs="Times New Roman"/>
      <w:b/>
      <w:bCs/>
      <w:sz w:val="20"/>
      <w:szCs w:val="20"/>
    </w:rPr>
  </w:style>
  <w:style w:type="table" w:styleId="TableGrid">
    <w:name w:val="Table Grid"/>
    <w:basedOn w:val="TableNormal"/>
    <w:uiPriority w:val="39"/>
    <w:rsid w:val="0063738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1">
    <w:name w:val="Default Text:1"/>
    <w:basedOn w:val="Normal"/>
    <w:rsid w:val="0063738C"/>
    <w:pPr>
      <w:overflowPunct w:val="0"/>
      <w:autoSpaceDE w:val="0"/>
      <w:autoSpaceDN w:val="0"/>
      <w:adjustRightInd w:val="0"/>
      <w:spacing w:before="0" w:after="0" w:line="240" w:lineRule="auto"/>
      <w:jc w:val="left"/>
    </w:pPr>
    <w:rPr>
      <w:rFonts w:ascii="Times New Roman" w:eastAsia="Times New Roman" w:hAnsi="Times New Roman" w:cs="Times New Roman"/>
      <w:color w:val="auto"/>
      <w:sz w:val="24"/>
      <w:szCs w:val="20"/>
      <w:lang w:val="en-US"/>
    </w:rPr>
  </w:style>
  <w:style w:type="character" w:styleId="Hyperlink">
    <w:name w:val="Hyperlink"/>
    <w:uiPriority w:val="99"/>
    <w:unhideWhenUsed/>
    <w:rsid w:val="0063738C"/>
    <w:rPr>
      <w:color w:val="0563C1"/>
      <w:u w:val="single"/>
    </w:rPr>
  </w:style>
  <w:style w:type="character" w:styleId="FollowedHyperlink">
    <w:name w:val="FollowedHyperlink"/>
    <w:uiPriority w:val="99"/>
    <w:semiHidden/>
    <w:unhideWhenUsed/>
    <w:rsid w:val="0063738C"/>
    <w:rPr>
      <w:color w:val="954F72"/>
      <w:u w:val="single"/>
    </w:rPr>
  </w:style>
  <w:style w:type="paragraph" w:customStyle="1" w:styleId="font5">
    <w:name w:val="font5"/>
    <w:basedOn w:val="Normal"/>
    <w:rsid w:val="0063738C"/>
    <w:pPr>
      <w:spacing w:before="100" w:beforeAutospacing="1" w:after="100" w:afterAutospacing="1" w:line="240" w:lineRule="auto"/>
      <w:jc w:val="left"/>
    </w:pPr>
    <w:rPr>
      <w:rFonts w:ascii="Arial Narrow" w:eastAsia="Times New Roman" w:hAnsi="Arial Narrow" w:cs="Times New Roman"/>
      <w:sz w:val="24"/>
      <w:szCs w:val="24"/>
      <w:lang w:val="en-US"/>
    </w:rPr>
  </w:style>
  <w:style w:type="paragraph" w:customStyle="1" w:styleId="xl65">
    <w:name w:val="xl65"/>
    <w:basedOn w:val="Normal"/>
    <w:rsid w:val="0063738C"/>
    <w:pPr>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lang w:val="en-US"/>
    </w:rPr>
  </w:style>
  <w:style w:type="paragraph" w:customStyle="1" w:styleId="xl66">
    <w:name w:val="xl66"/>
    <w:basedOn w:val="Normal"/>
    <w:rsid w:val="00637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lang w:val="en-US"/>
    </w:rPr>
  </w:style>
  <w:style w:type="paragraph" w:customStyle="1" w:styleId="xl67">
    <w:name w:val="xl67"/>
    <w:basedOn w:val="Normal"/>
    <w:rsid w:val="00637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auto"/>
      <w:sz w:val="24"/>
      <w:szCs w:val="24"/>
      <w:lang w:val="en-US"/>
    </w:rPr>
  </w:style>
  <w:style w:type="paragraph" w:customStyle="1" w:styleId="xl68">
    <w:name w:val="xl68"/>
    <w:basedOn w:val="Normal"/>
    <w:rsid w:val="00637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i/>
      <w:iCs/>
      <w:sz w:val="24"/>
      <w:szCs w:val="24"/>
      <w:lang w:val="en-US"/>
    </w:rPr>
  </w:style>
  <w:style w:type="paragraph" w:customStyle="1" w:styleId="xl69">
    <w:name w:val="xl69"/>
    <w:basedOn w:val="Normal"/>
    <w:rsid w:val="00637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i/>
      <w:iCs/>
      <w:color w:val="auto"/>
      <w:sz w:val="24"/>
      <w:szCs w:val="24"/>
      <w:lang w:val="en-US"/>
    </w:rPr>
  </w:style>
  <w:style w:type="paragraph" w:customStyle="1" w:styleId="xl70">
    <w:name w:val="xl70"/>
    <w:basedOn w:val="Normal"/>
    <w:rsid w:val="00637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auto"/>
      <w:sz w:val="24"/>
      <w:szCs w:val="24"/>
      <w:lang w:val="en-US"/>
    </w:rPr>
  </w:style>
  <w:style w:type="paragraph" w:customStyle="1" w:styleId="xl71">
    <w:name w:val="xl71"/>
    <w:basedOn w:val="Normal"/>
    <w:rsid w:val="00637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auto"/>
      <w:sz w:val="24"/>
      <w:szCs w:val="24"/>
      <w:u w:val="single"/>
      <w:lang w:val="en-US"/>
    </w:rPr>
  </w:style>
  <w:style w:type="paragraph" w:customStyle="1" w:styleId="xl63">
    <w:name w:val="xl63"/>
    <w:basedOn w:val="Normal"/>
    <w:rsid w:val="00637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lang w:val="en-US"/>
    </w:rPr>
  </w:style>
  <w:style w:type="paragraph" w:customStyle="1" w:styleId="xl64">
    <w:name w:val="xl64"/>
    <w:basedOn w:val="Normal"/>
    <w:rsid w:val="0063738C"/>
    <w:pPr>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lang w:val="en-US"/>
    </w:rPr>
  </w:style>
  <w:style w:type="paragraph" w:customStyle="1" w:styleId="xl72">
    <w:name w:val="xl72"/>
    <w:basedOn w:val="Normal"/>
    <w:rsid w:val="0063738C"/>
    <w:pPr>
      <w:spacing w:before="100" w:beforeAutospacing="1" w:after="100" w:afterAutospacing="1" w:line="240" w:lineRule="auto"/>
      <w:jc w:val="left"/>
      <w:textAlignment w:val="center"/>
    </w:pPr>
    <w:rPr>
      <w:rFonts w:ascii="Times New Roman" w:eastAsia="Times New Roman" w:hAnsi="Times New Roman" w:cs="Times New Roman"/>
      <w:color w:val="auto"/>
      <w:sz w:val="24"/>
      <w:szCs w:val="24"/>
      <w:lang w:val="en-US"/>
    </w:rPr>
  </w:style>
  <w:style w:type="character" w:customStyle="1" w:styleId="ListLabel1">
    <w:name w:val="ListLabel 1"/>
    <w:qFormat/>
    <w:rsid w:val="0063738C"/>
    <w:rPr>
      <w:rFonts w:eastAsia="Times New Roman" w:cs="Times New Roman"/>
      <w:b w:val="0"/>
    </w:rPr>
  </w:style>
  <w:style w:type="character" w:customStyle="1" w:styleId="ListLabel2">
    <w:name w:val="ListLabel 2"/>
    <w:qFormat/>
    <w:rsid w:val="0063738C"/>
    <w:rPr>
      <w:rFonts w:cs="Courier New"/>
    </w:rPr>
  </w:style>
  <w:style w:type="character" w:customStyle="1" w:styleId="ListLabel3">
    <w:name w:val="ListLabel 3"/>
    <w:qFormat/>
    <w:rsid w:val="0063738C"/>
    <w:rPr>
      <w:rFonts w:cs="Courier New"/>
    </w:rPr>
  </w:style>
  <w:style w:type="character" w:customStyle="1" w:styleId="ListLabel4">
    <w:name w:val="ListLabel 4"/>
    <w:qFormat/>
    <w:rsid w:val="0063738C"/>
    <w:rPr>
      <w:rFonts w:cs="Courier New"/>
    </w:rPr>
  </w:style>
  <w:style w:type="character" w:customStyle="1" w:styleId="ListLabel5">
    <w:name w:val="ListLabel 5"/>
    <w:qFormat/>
    <w:rsid w:val="0063738C"/>
    <w:rPr>
      <w:rFonts w:cs="Times New Roman"/>
      <w:b w:val="0"/>
    </w:rPr>
  </w:style>
  <w:style w:type="character" w:customStyle="1" w:styleId="ListLabel6">
    <w:name w:val="ListLabel 6"/>
    <w:qFormat/>
    <w:rsid w:val="0063738C"/>
    <w:rPr>
      <w:rFonts w:cs="Courier New"/>
    </w:rPr>
  </w:style>
  <w:style w:type="character" w:customStyle="1" w:styleId="ListLabel7">
    <w:name w:val="ListLabel 7"/>
    <w:qFormat/>
    <w:rsid w:val="0063738C"/>
    <w:rPr>
      <w:rFonts w:cs="Wingdings"/>
    </w:rPr>
  </w:style>
  <w:style w:type="character" w:customStyle="1" w:styleId="ListLabel8">
    <w:name w:val="ListLabel 8"/>
    <w:qFormat/>
    <w:rsid w:val="0063738C"/>
    <w:rPr>
      <w:rFonts w:cs="Symbol"/>
    </w:rPr>
  </w:style>
  <w:style w:type="character" w:customStyle="1" w:styleId="ListLabel9">
    <w:name w:val="ListLabel 9"/>
    <w:qFormat/>
    <w:rsid w:val="0063738C"/>
    <w:rPr>
      <w:rFonts w:cs="Courier New"/>
    </w:rPr>
  </w:style>
  <w:style w:type="character" w:customStyle="1" w:styleId="ListLabel10">
    <w:name w:val="ListLabel 10"/>
    <w:qFormat/>
    <w:rsid w:val="0063738C"/>
    <w:rPr>
      <w:rFonts w:cs="Wingdings"/>
    </w:rPr>
  </w:style>
  <w:style w:type="character" w:customStyle="1" w:styleId="ListLabel11">
    <w:name w:val="ListLabel 11"/>
    <w:qFormat/>
    <w:rsid w:val="0063738C"/>
    <w:rPr>
      <w:rFonts w:cs="Symbol"/>
    </w:rPr>
  </w:style>
  <w:style w:type="character" w:customStyle="1" w:styleId="ListLabel12">
    <w:name w:val="ListLabel 12"/>
    <w:qFormat/>
    <w:rsid w:val="0063738C"/>
    <w:rPr>
      <w:rFonts w:cs="Courier New"/>
    </w:rPr>
  </w:style>
  <w:style w:type="character" w:customStyle="1" w:styleId="ListLabel13">
    <w:name w:val="ListLabel 13"/>
    <w:qFormat/>
    <w:rsid w:val="0063738C"/>
    <w:rPr>
      <w:rFonts w:cs="Wingdings"/>
    </w:rPr>
  </w:style>
  <w:style w:type="character" w:customStyle="1" w:styleId="ListLabel14">
    <w:name w:val="ListLabel 14"/>
    <w:qFormat/>
    <w:rsid w:val="0063738C"/>
    <w:rPr>
      <w:rFonts w:cs="Times New Roman"/>
      <w:b w:val="0"/>
    </w:rPr>
  </w:style>
  <w:style w:type="character" w:customStyle="1" w:styleId="ListLabel15">
    <w:name w:val="ListLabel 15"/>
    <w:qFormat/>
    <w:rsid w:val="0063738C"/>
    <w:rPr>
      <w:rFonts w:cs="Courier New"/>
    </w:rPr>
  </w:style>
  <w:style w:type="character" w:customStyle="1" w:styleId="ListLabel16">
    <w:name w:val="ListLabel 16"/>
    <w:qFormat/>
    <w:rsid w:val="0063738C"/>
    <w:rPr>
      <w:rFonts w:cs="Wingdings"/>
    </w:rPr>
  </w:style>
  <w:style w:type="character" w:customStyle="1" w:styleId="ListLabel17">
    <w:name w:val="ListLabel 17"/>
    <w:qFormat/>
    <w:rsid w:val="0063738C"/>
    <w:rPr>
      <w:rFonts w:cs="Symbol"/>
    </w:rPr>
  </w:style>
  <w:style w:type="character" w:customStyle="1" w:styleId="ListLabel18">
    <w:name w:val="ListLabel 18"/>
    <w:qFormat/>
    <w:rsid w:val="0063738C"/>
    <w:rPr>
      <w:rFonts w:cs="Courier New"/>
    </w:rPr>
  </w:style>
  <w:style w:type="character" w:customStyle="1" w:styleId="ListLabel19">
    <w:name w:val="ListLabel 19"/>
    <w:qFormat/>
    <w:rsid w:val="0063738C"/>
    <w:rPr>
      <w:rFonts w:cs="Wingdings"/>
    </w:rPr>
  </w:style>
  <w:style w:type="character" w:customStyle="1" w:styleId="ListLabel20">
    <w:name w:val="ListLabel 20"/>
    <w:qFormat/>
    <w:rsid w:val="0063738C"/>
    <w:rPr>
      <w:rFonts w:cs="Symbol"/>
    </w:rPr>
  </w:style>
  <w:style w:type="character" w:customStyle="1" w:styleId="ListLabel21">
    <w:name w:val="ListLabel 21"/>
    <w:qFormat/>
    <w:rsid w:val="0063738C"/>
    <w:rPr>
      <w:rFonts w:cs="Courier New"/>
    </w:rPr>
  </w:style>
  <w:style w:type="character" w:customStyle="1" w:styleId="ListLabel22">
    <w:name w:val="ListLabel 22"/>
    <w:qFormat/>
    <w:rsid w:val="0063738C"/>
    <w:rPr>
      <w:rFonts w:cs="Wingdings"/>
    </w:rPr>
  </w:style>
  <w:style w:type="character" w:customStyle="1" w:styleId="NumberingSymbols">
    <w:name w:val="Numbering Symbols"/>
    <w:qFormat/>
    <w:rsid w:val="0063738C"/>
  </w:style>
  <w:style w:type="character" w:customStyle="1" w:styleId="InternetLink">
    <w:name w:val="Internet Link"/>
    <w:rsid w:val="0063738C"/>
    <w:rPr>
      <w:color w:val="000080"/>
      <w:u w:val="single"/>
    </w:rPr>
  </w:style>
  <w:style w:type="paragraph" w:customStyle="1" w:styleId="Heading">
    <w:name w:val="Heading"/>
    <w:basedOn w:val="Normal"/>
    <w:next w:val="BodyText"/>
    <w:qFormat/>
    <w:rsid w:val="0063738C"/>
    <w:pPr>
      <w:keepNext/>
      <w:suppressAutoHyphens/>
      <w:spacing w:before="240" w:after="120" w:line="240" w:lineRule="auto"/>
      <w:jc w:val="left"/>
      <w:textAlignment w:val="baseline"/>
    </w:pPr>
    <w:rPr>
      <w:rFonts w:ascii="Liberation Sans" w:eastAsia="Microsoft YaHei" w:hAnsi="Liberation Sans" w:cs="Lucida Sans"/>
      <w:color w:val="auto"/>
      <w:sz w:val="28"/>
      <w:szCs w:val="28"/>
      <w:lang w:val="en-US"/>
    </w:rPr>
  </w:style>
  <w:style w:type="paragraph" w:styleId="List">
    <w:name w:val="List"/>
    <w:basedOn w:val="BodyText"/>
    <w:rsid w:val="0063738C"/>
    <w:pPr>
      <w:widowControl w:val="0"/>
      <w:spacing w:after="120"/>
    </w:pPr>
    <w:rPr>
      <w:rFonts w:eastAsia="Calibri" w:cs="Lucida Sans"/>
      <w:b w:val="0"/>
      <w:sz w:val="24"/>
      <w:szCs w:val="22"/>
      <w:lang w:val="ro-RO" w:eastAsia="en-US"/>
    </w:rPr>
  </w:style>
  <w:style w:type="paragraph" w:styleId="Caption">
    <w:name w:val="caption"/>
    <w:basedOn w:val="Normal"/>
    <w:qFormat/>
    <w:rsid w:val="0063738C"/>
    <w:pPr>
      <w:suppressLineNumbers/>
      <w:suppressAutoHyphens/>
      <w:spacing w:before="120" w:after="120" w:line="240" w:lineRule="auto"/>
      <w:jc w:val="left"/>
      <w:textAlignment w:val="baseline"/>
    </w:pPr>
    <w:rPr>
      <w:rFonts w:ascii="Times New Roman" w:eastAsia="Times New Roman" w:hAnsi="Times New Roman" w:cs="Lucida Sans"/>
      <w:i/>
      <w:iCs/>
      <w:color w:val="auto"/>
      <w:sz w:val="24"/>
      <w:szCs w:val="24"/>
      <w:lang w:val="en-US"/>
    </w:rPr>
  </w:style>
  <w:style w:type="paragraph" w:customStyle="1" w:styleId="Index">
    <w:name w:val="Index"/>
    <w:basedOn w:val="Normal"/>
    <w:qFormat/>
    <w:rsid w:val="0063738C"/>
    <w:pPr>
      <w:suppressLineNumbers/>
      <w:suppressAutoHyphens/>
      <w:spacing w:before="0" w:after="0" w:line="240" w:lineRule="auto"/>
      <w:jc w:val="left"/>
      <w:textAlignment w:val="baseline"/>
    </w:pPr>
    <w:rPr>
      <w:rFonts w:ascii="Times New Roman" w:eastAsia="Times New Roman" w:hAnsi="Times New Roman" w:cs="Lucida Sans"/>
      <w:color w:val="auto"/>
      <w:sz w:val="24"/>
      <w:szCs w:val="24"/>
      <w:lang w:val="en-US"/>
    </w:rPr>
  </w:style>
  <w:style w:type="paragraph" w:styleId="ListParagraph">
    <w:name w:val="List Paragraph"/>
    <w:basedOn w:val="Normal"/>
    <w:qFormat/>
    <w:rsid w:val="0063738C"/>
    <w:pPr>
      <w:suppressAutoHyphens/>
      <w:spacing w:before="0" w:after="0" w:line="240" w:lineRule="auto"/>
      <w:ind w:left="720"/>
      <w:jc w:val="left"/>
      <w:textAlignment w:val="baseline"/>
    </w:pPr>
    <w:rPr>
      <w:rFonts w:ascii="Times New Roman" w:eastAsia="Times New Roman" w:hAnsi="Times New Roman" w:cs="Times New Roman"/>
      <w:color w:val="auto"/>
      <w:sz w:val="24"/>
      <w:szCs w:val="24"/>
      <w:lang w:val="en-US"/>
    </w:rPr>
  </w:style>
  <w:style w:type="paragraph" w:customStyle="1" w:styleId="TableContents">
    <w:name w:val="Table Contents"/>
    <w:basedOn w:val="Normal"/>
    <w:qFormat/>
    <w:rsid w:val="0063738C"/>
    <w:pPr>
      <w:suppressLineNumbers/>
      <w:suppressAutoHyphens/>
      <w:spacing w:before="0" w:after="0" w:line="240" w:lineRule="auto"/>
      <w:jc w:val="left"/>
      <w:textAlignment w:val="baseline"/>
    </w:pPr>
    <w:rPr>
      <w:rFonts w:ascii="Times New Roman" w:eastAsia="Times New Roman" w:hAnsi="Times New Roman" w:cs="Times New Roman"/>
      <w:color w:val="auto"/>
      <w:sz w:val="24"/>
      <w:szCs w:val="24"/>
      <w:lang w:val="en-US"/>
    </w:rPr>
  </w:style>
  <w:style w:type="paragraph" w:customStyle="1" w:styleId="TableHeading">
    <w:name w:val="Table Heading"/>
    <w:basedOn w:val="TableContents"/>
    <w:qFormat/>
    <w:rsid w:val="0063738C"/>
    <w:pPr>
      <w:jc w:val="center"/>
    </w:pPr>
    <w:rPr>
      <w:b/>
      <w:bCs/>
    </w:rPr>
  </w:style>
  <w:style w:type="character" w:customStyle="1" w:styleId="UnresolvedMention1">
    <w:name w:val="Unresolved Mention1"/>
    <w:uiPriority w:val="99"/>
    <w:semiHidden/>
    <w:unhideWhenUsed/>
    <w:rsid w:val="0063738C"/>
    <w:rPr>
      <w:color w:val="605E5C"/>
      <w:shd w:val="clear" w:color="auto" w:fill="E1DFDD"/>
    </w:rPr>
  </w:style>
  <w:style w:type="character" w:customStyle="1" w:styleId="WW8Num4z3">
    <w:name w:val="WW8Num4z3"/>
    <w:rsid w:val="0063738C"/>
  </w:style>
  <w:style w:type="character" w:customStyle="1" w:styleId="HTMLPreformattedChar">
    <w:name w:val="HTML Preformatted Char"/>
    <w:rsid w:val="0063738C"/>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7761529">
      <w:bodyDiv w:val="1"/>
      <w:marLeft w:val="0"/>
      <w:marRight w:val="0"/>
      <w:marTop w:val="0"/>
      <w:marBottom w:val="0"/>
      <w:divBdr>
        <w:top w:val="none" w:sz="0" w:space="0" w:color="auto"/>
        <w:left w:val="none" w:sz="0" w:space="0" w:color="auto"/>
        <w:bottom w:val="none" w:sz="0" w:space="0" w:color="auto"/>
        <w:right w:val="none" w:sz="0" w:space="0" w:color="auto"/>
      </w:divBdr>
    </w:div>
    <w:div w:id="181437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3</Pages>
  <Words>692</Words>
  <Characters>3947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Antoaneta.Oprisan</cp:lastModifiedBy>
  <cp:revision>86</cp:revision>
  <dcterms:created xsi:type="dcterms:W3CDTF">2019-11-15T07:22:00Z</dcterms:created>
  <dcterms:modified xsi:type="dcterms:W3CDTF">2024-11-22T11:04:00Z</dcterms:modified>
</cp:coreProperties>
</file>