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2C74" w14:textId="3A721D57" w:rsidR="00130932" w:rsidRDefault="00000000">
      <w:pPr>
        <w:spacing w:after="26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Nr. ..................../............................202</w:t>
      </w:r>
      <w:r w:rsidR="00465D67">
        <w:rPr>
          <w:sz w:val="24"/>
          <w:szCs w:val="24"/>
        </w:rPr>
        <w:t>4</w:t>
      </w:r>
    </w:p>
    <w:p w14:paraId="144A914A" w14:textId="77777777" w:rsidR="001561CC" w:rsidRPr="00CE0FF8" w:rsidRDefault="001561CC">
      <w:pPr>
        <w:spacing w:after="26" w:line="259" w:lineRule="auto"/>
        <w:ind w:firstLine="0"/>
        <w:jc w:val="left"/>
        <w:rPr>
          <w:rFonts w:ascii="Trebuchet MS" w:hAnsi="Trebuchet MS"/>
          <w:sz w:val="22"/>
        </w:rPr>
      </w:pPr>
    </w:p>
    <w:p w14:paraId="3B651F7B" w14:textId="77777777" w:rsidR="00130932" w:rsidRPr="00CE0FF8" w:rsidRDefault="001309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hAnsi="Trebuchet MS"/>
          <w:b/>
          <w:bCs/>
          <w:sz w:val="22"/>
        </w:rPr>
      </w:pPr>
    </w:p>
    <w:p w14:paraId="31757425" w14:textId="77777777" w:rsidR="00130932" w:rsidRPr="00CE0FF8" w:rsidRDefault="000000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hAnsi="Trebuchet MS"/>
          <w:b/>
          <w:bCs/>
          <w:sz w:val="22"/>
        </w:rPr>
      </w:pPr>
      <w:r w:rsidRPr="00CE0FF8">
        <w:rPr>
          <w:rFonts w:ascii="Trebuchet MS" w:hAnsi="Trebuchet MS"/>
          <w:b/>
          <w:bCs/>
          <w:sz w:val="22"/>
        </w:rPr>
        <w:t>REFERAT DE APROBARE</w:t>
      </w:r>
    </w:p>
    <w:p w14:paraId="4E7F7CCA" w14:textId="77777777" w:rsidR="00F72B7E" w:rsidRPr="00F72B7E" w:rsidRDefault="00F72B7E" w:rsidP="00F72B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hAnsi="Trebuchet MS"/>
          <w:b/>
          <w:bCs/>
          <w:i/>
          <w:iCs/>
          <w:sz w:val="22"/>
          <w:lang w:val="en-US"/>
        </w:rPr>
      </w:pPr>
      <w:bookmarkStart w:id="0" w:name="_Hlk124842827"/>
      <w:r w:rsidRPr="00F72B7E">
        <w:rPr>
          <w:rFonts w:ascii="Trebuchet MS" w:hAnsi="Trebuchet MS"/>
          <w:b/>
          <w:bCs/>
          <w:i/>
          <w:iCs/>
          <w:sz w:val="22"/>
        </w:rPr>
        <w:t xml:space="preserve">privind modificarea și completarea anexei nr. 2 la Procedura </w:t>
      </w:r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de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înregistrare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,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raportare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şi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declarare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 a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operatorilor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 economici care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introduc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deşeuri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în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ţară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pentru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 xml:space="preserve"> a fi </w:t>
      </w:r>
      <w:proofErr w:type="spellStart"/>
      <w:r w:rsidRPr="00F72B7E">
        <w:rPr>
          <w:rFonts w:ascii="Trebuchet MS" w:hAnsi="Trebuchet MS"/>
          <w:b/>
          <w:bCs/>
          <w:i/>
          <w:iCs/>
          <w:sz w:val="22"/>
          <w:lang w:val="en-US"/>
        </w:rPr>
        <w:t>valorificate</w:t>
      </w:r>
      <w:proofErr w:type="spellEnd"/>
      <w:r w:rsidRPr="00F72B7E">
        <w:rPr>
          <w:rFonts w:ascii="Trebuchet MS" w:hAnsi="Trebuchet MS"/>
          <w:b/>
          <w:bCs/>
          <w:i/>
          <w:iCs/>
          <w:sz w:val="22"/>
        </w:rPr>
        <w:t xml:space="preserve">, aprobată prin Ordinul ministrului mediului, apelor și pădurilor nr. 1736/2022 </w:t>
      </w:r>
    </w:p>
    <w:bookmarkEnd w:id="0"/>
    <w:p w14:paraId="64E9E5F4" w14:textId="77777777" w:rsidR="00130932" w:rsidRPr="00CE0FF8" w:rsidRDefault="00130932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rebuchet MS" w:hAnsi="Trebuchet MS"/>
          <w:sz w:val="22"/>
        </w:rPr>
      </w:pPr>
    </w:p>
    <w:p w14:paraId="7C27BCF8" w14:textId="7DF26C0D" w:rsidR="00130932" w:rsidRPr="00F72B7E" w:rsidRDefault="00000000" w:rsidP="00F72B7E">
      <w:pPr>
        <w:autoSpaceDE w:val="0"/>
        <w:autoSpaceDN w:val="0"/>
        <w:adjustRightInd w:val="0"/>
        <w:spacing w:after="0" w:line="240" w:lineRule="auto"/>
        <w:contextualSpacing/>
        <w:rPr>
          <w:rFonts w:ascii="Trebuchet MS" w:hAnsi="Trebuchet MS"/>
          <w:color w:val="auto"/>
          <w:sz w:val="22"/>
          <w:lang w:val="en-US"/>
        </w:rPr>
      </w:pPr>
      <w:r w:rsidRPr="00F72B7E">
        <w:rPr>
          <w:rFonts w:ascii="Trebuchet MS" w:hAnsi="Trebuchet MS"/>
          <w:color w:val="auto"/>
          <w:sz w:val="22"/>
        </w:rPr>
        <w:t xml:space="preserve">Prezentul referat de aprobare este elaborat în conformitate cu prevederile art. 6 alin. (3) și art. 30 alin. (1) lit. c) și alin. (2) din Legea nr. 24/2000 privind normele de tehnică legislativă pentru elaborarea actelor normative, republicată, cu modificările și completările ulterioare, reprezentând instrumentul de prezentare și motivare a proiectului de ordin </w:t>
      </w:r>
      <w:bookmarkStart w:id="1" w:name="_Hlk122004650"/>
      <w:r w:rsidR="00F72B7E" w:rsidRPr="00F72B7E">
        <w:rPr>
          <w:rFonts w:ascii="Trebuchet MS" w:hAnsi="Trebuchet MS"/>
          <w:color w:val="auto"/>
          <w:sz w:val="22"/>
        </w:rPr>
        <w:t xml:space="preserve">privind modificarea și completarea anexei nr. 2 la Procedura </w:t>
      </w:r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de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înregistrare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,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raportare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declarare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 a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operatorilor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 economici care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introduc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deşeuri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în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ţară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pentru</w:t>
      </w:r>
      <w:proofErr w:type="spellEnd"/>
      <w:r w:rsidR="00F72B7E" w:rsidRPr="00F72B7E">
        <w:rPr>
          <w:rFonts w:ascii="Trebuchet MS" w:hAnsi="Trebuchet MS"/>
          <w:color w:val="auto"/>
          <w:sz w:val="22"/>
          <w:lang w:val="en-US"/>
        </w:rPr>
        <w:t xml:space="preserve"> a fi </w:t>
      </w:r>
      <w:proofErr w:type="spellStart"/>
      <w:r w:rsidR="00F72B7E" w:rsidRPr="00F72B7E">
        <w:rPr>
          <w:rFonts w:ascii="Trebuchet MS" w:hAnsi="Trebuchet MS"/>
          <w:color w:val="auto"/>
          <w:sz w:val="22"/>
          <w:lang w:val="en-US"/>
        </w:rPr>
        <w:t>valorificate</w:t>
      </w:r>
      <w:proofErr w:type="spellEnd"/>
      <w:r w:rsidR="00F72B7E" w:rsidRPr="00F72B7E">
        <w:rPr>
          <w:rFonts w:ascii="Trebuchet MS" w:hAnsi="Trebuchet MS"/>
          <w:color w:val="auto"/>
          <w:sz w:val="22"/>
        </w:rPr>
        <w:t>, aprobată prin Ordinul ministrului mediului, apelor și pădurilor nr. 1736/2022</w:t>
      </w:r>
      <w:r w:rsidRPr="00F72B7E">
        <w:rPr>
          <w:rFonts w:ascii="Trebuchet MS" w:hAnsi="Trebuchet MS"/>
          <w:i/>
          <w:iCs/>
          <w:color w:val="auto"/>
          <w:sz w:val="22"/>
        </w:rPr>
        <w:t>.</w:t>
      </w:r>
    </w:p>
    <w:bookmarkEnd w:id="1"/>
    <w:p w14:paraId="1B89758D" w14:textId="284C49F6" w:rsidR="00130932" w:rsidRPr="00F72B7E" w:rsidRDefault="00000000">
      <w:pPr>
        <w:autoSpaceDE w:val="0"/>
        <w:autoSpaceDN w:val="0"/>
        <w:adjustRightInd w:val="0"/>
        <w:spacing w:after="0" w:line="240" w:lineRule="auto"/>
        <w:contextualSpacing/>
        <w:rPr>
          <w:rFonts w:ascii="Trebuchet MS" w:hAnsi="Trebuchet MS"/>
          <w:color w:val="auto"/>
          <w:sz w:val="22"/>
          <w:lang w:val="en-US"/>
        </w:rPr>
      </w:pPr>
      <w:r w:rsidRPr="00F72B7E">
        <w:rPr>
          <w:rFonts w:ascii="Trebuchet MS" w:hAnsi="Trebuchet MS"/>
          <w:color w:val="auto"/>
          <w:sz w:val="22"/>
        </w:rPr>
        <w:t xml:space="preserve">Baza legală a proiectului de ordin supus aprobării o constituie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prevederile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hyperlink w:history="1"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art. 7^2 </w:t>
        </w:r>
        <w:proofErr w:type="spellStart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alin</w:t>
        </w:r>
        <w:proofErr w:type="spellEnd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. </w:t>
        </w:r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(2) </w:t>
        </w:r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din </w:t>
        </w:r>
        <w:proofErr w:type="spellStart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Hotărârea</w:t>
        </w:r>
        <w:proofErr w:type="spellEnd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</w:t>
        </w:r>
        <w:proofErr w:type="spellStart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Guvernului</w:t>
        </w:r>
        <w:proofErr w:type="spellEnd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nr. 788/2007</w:t>
        </w:r>
      </w:hyperlink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privind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stabilirea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unor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măsuri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pentru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aplicarea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hyperlink r:id="rId8" w:anchor="A0" w:tgtFrame="_blank" w:history="1">
        <w:proofErr w:type="spellStart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Regulamentului</w:t>
        </w:r>
        <w:proofErr w:type="spellEnd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</w:t>
        </w:r>
        <w:proofErr w:type="spellStart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Parlamentului</w:t>
        </w:r>
        <w:proofErr w:type="spellEnd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European </w:t>
        </w:r>
        <w:proofErr w:type="spellStart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şi</w:t>
        </w:r>
        <w:proofErr w:type="spellEnd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al </w:t>
        </w:r>
        <w:proofErr w:type="spellStart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Consiliului</w:t>
        </w:r>
        <w:proofErr w:type="spellEnd"/>
        <w:r w:rsidR="00551460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(CE) nr. 1.013/2006</w:t>
        </w:r>
      </w:hyperlink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privind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transferul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de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deşeuri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, cu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modificările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completările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551460" w:rsidRPr="00F72B7E">
        <w:rPr>
          <w:rFonts w:ascii="Trebuchet MS" w:hAnsi="Trebuchet MS"/>
          <w:color w:val="auto"/>
          <w:sz w:val="22"/>
          <w:lang w:val="en-US"/>
        </w:rPr>
        <w:t>ulterioare</w:t>
      </w:r>
      <w:proofErr w:type="spellEnd"/>
      <w:r w:rsidR="00551460" w:rsidRPr="00F72B7E">
        <w:rPr>
          <w:rFonts w:ascii="Trebuchet MS" w:hAnsi="Trebuchet MS"/>
          <w:color w:val="auto"/>
          <w:sz w:val="22"/>
          <w:lang w:val="en-US"/>
        </w:rPr>
        <w:t xml:space="preserve">, </w:t>
      </w:r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precum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al</w:t>
      </w:r>
      <w:r w:rsidR="00B779A6">
        <w:rPr>
          <w:rFonts w:ascii="Trebuchet MS" w:hAnsi="Trebuchet MS"/>
          <w:color w:val="auto"/>
          <w:sz w:val="22"/>
          <w:lang w:val="en-US"/>
        </w:rPr>
        <w:t>e</w:t>
      </w:r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hyperlink w:history="1"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art. 57 </w:t>
        </w:r>
        <w:proofErr w:type="spellStart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alin</w:t>
        </w:r>
        <w:proofErr w:type="spellEnd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. (1)</w:t>
        </w:r>
      </w:hyperlink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, </w:t>
      </w:r>
      <w:hyperlink w:history="1"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(4)</w:t>
        </w:r>
      </w:hyperlink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hyperlink w:history="1"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(5) din </w:t>
        </w:r>
        <w:proofErr w:type="spellStart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Ordonanţa</w:t>
        </w:r>
        <w:proofErr w:type="spellEnd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de </w:t>
        </w:r>
        <w:proofErr w:type="spellStart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urgenţă</w:t>
        </w:r>
        <w:proofErr w:type="spellEnd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a </w:t>
        </w:r>
        <w:proofErr w:type="spellStart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Guvernului</w:t>
        </w:r>
        <w:proofErr w:type="spellEnd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nr. 57/2019</w:t>
        </w:r>
      </w:hyperlink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privind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Codul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administrativ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, cu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modificările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completările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ulterioare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,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al</w:t>
      </w:r>
      <w:r w:rsidR="00B779A6">
        <w:rPr>
          <w:rFonts w:ascii="Trebuchet MS" w:hAnsi="Trebuchet MS"/>
          <w:color w:val="auto"/>
          <w:sz w:val="22"/>
          <w:lang w:val="en-US"/>
        </w:rPr>
        <w:t>e</w:t>
      </w:r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hyperlink w:history="1"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art. 13 </w:t>
        </w:r>
        <w:proofErr w:type="spellStart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alin</w:t>
        </w:r>
        <w:proofErr w:type="spellEnd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. (4) din </w:t>
        </w:r>
        <w:proofErr w:type="spellStart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Hotărârea</w:t>
        </w:r>
        <w:proofErr w:type="spellEnd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</w:t>
        </w:r>
        <w:proofErr w:type="spellStart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Guvernului</w:t>
        </w:r>
        <w:proofErr w:type="spellEnd"/>
        <w:r w:rsidR="00CE0FF8"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 xml:space="preserve"> nr. 43/2020</w:t>
        </w:r>
      </w:hyperlink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privind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organizarea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funcţionarea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Ministerului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Mediului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,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Apelor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Pădurilor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, cu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modificările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completările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="00CE0FF8" w:rsidRPr="00F72B7E">
        <w:rPr>
          <w:rFonts w:ascii="Trebuchet MS" w:hAnsi="Trebuchet MS"/>
          <w:color w:val="auto"/>
          <w:sz w:val="22"/>
          <w:lang w:val="en-US"/>
        </w:rPr>
        <w:t>ulterioare</w:t>
      </w:r>
      <w:proofErr w:type="spellEnd"/>
      <w:r w:rsidR="00CE0FF8" w:rsidRPr="00F72B7E">
        <w:rPr>
          <w:rFonts w:ascii="Trebuchet MS" w:hAnsi="Trebuchet MS"/>
          <w:color w:val="auto"/>
          <w:sz w:val="22"/>
          <w:lang w:val="en-US"/>
        </w:rPr>
        <w:t>.</w:t>
      </w:r>
    </w:p>
    <w:p w14:paraId="62DB7437" w14:textId="426E424B" w:rsidR="00CE0FF8" w:rsidRPr="00F72B7E" w:rsidRDefault="00CE0FF8">
      <w:pPr>
        <w:autoSpaceDE w:val="0"/>
        <w:autoSpaceDN w:val="0"/>
        <w:adjustRightInd w:val="0"/>
        <w:spacing w:after="0" w:line="240" w:lineRule="auto"/>
        <w:contextualSpacing/>
        <w:rPr>
          <w:rFonts w:ascii="Trebuchet MS" w:hAnsi="Trebuchet MS"/>
          <w:color w:val="auto"/>
          <w:sz w:val="22"/>
        </w:rPr>
      </w:pPr>
      <w:r w:rsidRPr="00F72B7E">
        <w:rPr>
          <w:rFonts w:ascii="Trebuchet MS" w:hAnsi="Trebuchet MS"/>
          <w:color w:val="auto"/>
          <w:sz w:val="22"/>
        </w:rPr>
        <w:t xml:space="preserve">Ordinul ministrului mediului, apelor și pădurilor nr. 1736/2022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privind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aprobarea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hyperlink w:history="1">
        <w:proofErr w:type="spellStart"/>
        <w:r w:rsidRPr="00F72B7E">
          <w:rPr>
            <w:rStyle w:val="Hyperlink"/>
            <w:rFonts w:ascii="Trebuchet MS" w:hAnsi="Trebuchet MS"/>
            <w:color w:val="auto"/>
            <w:sz w:val="22"/>
            <w:u w:val="none"/>
            <w:lang w:val="en-US"/>
          </w:rPr>
          <w:t>Procedurii</w:t>
        </w:r>
        <w:proofErr w:type="spellEnd"/>
      </w:hyperlink>
      <w:r w:rsidRPr="00F72B7E">
        <w:rPr>
          <w:rFonts w:ascii="Trebuchet MS" w:hAnsi="Trebuchet MS"/>
          <w:color w:val="auto"/>
          <w:sz w:val="22"/>
          <w:lang w:val="en-US"/>
        </w:rPr>
        <w:t xml:space="preserve"> de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înregistrare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,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raportare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şi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declarare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a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operatorilor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economici care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introduc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deşeuri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în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ţară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pentru</w:t>
      </w:r>
      <w:proofErr w:type="spellEnd"/>
      <w:r w:rsidRPr="00F72B7E">
        <w:rPr>
          <w:rFonts w:ascii="Trebuchet MS" w:hAnsi="Trebuchet MS"/>
          <w:color w:val="auto"/>
          <w:sz w:val="22"/>
          <w:lang w:val="en-US"/>
        </w:rPr>
        <w:t xml:space="preserve"> a fi </w:t>
      </w:r>
      <w:proofErr w:type="spellStart"/>
      <w:r w:rsidRPr="00F72B7E">
        <w:rPr>
          <w:rFonts w:ascii="Trebuchet MS" w:hAnsi="Trebuchet MS"/>
          <w:color w:val="auto"/>
          <w:sz w:val="22"/>
          <w:lang w:val="en-US"/>
        </w:rPr>
        <w:t>valorificate</w:t>
      </w:r>
      <w:proofErr w:type="spellEnd"/>
      <w:r w:rsidRPr="00F72B7E">
        <w:rPr>
          <w:rFonts w:ascii="Trebuchet MS" w:eastAsia="Calibri" w:hAnsi="Trebuchet MS"/>
          <w:color w:val="auto"/>
          <w:sz w:val="22"/>
          <w:lang w:eastAsia="en-US"/>
        </w:rPr>
        <w:t xml:space="preserve"> a fost </w:t>
      </w:r>
      <w:r w:rsidRPr="00F72B7E">
        <w:rPr>
          <w:rFonts w:ascii="Trebuchet MS" w:hAnsi="Trebuchet MS"/>
          <w:color w:val="auto"/>
          <w:sz w:val="22"/>
        </w:rPr>
        <w:t>publicat în Monitorul Oficial al României, Partea I, nr. 637 din 28 iunie 2022.</w:t>
      </w:r>
    </w:p>
    <w:p w14:paraId="75E5F8C7" w14:textId="0AC5AF42" w:rsidR="00C76CEB" w:rsidRDefault="00CE0FF8" w:rsidP="00CE0FF8">
      <w:pPr>
        <w:autoSpaceDE w:val="0"/>
        <w:autoSpaceDN w:val="0"/>
        <w:adjustRightInd w:val="0"/>
        <w:spacing w:after="0" w:line="240" w:lineRule="auto"/>
        <w:contextualSpacing/>
        <w:rPr>
          <w:rFonts w:ascii="Trebuchet MS" w:hAnsi="Trebuchet MS"/>
          <w:color w:val="auto"/>
          <w:sz w:val="22"/>
        </w:rPr>
      </w:pPr>
      <w:r w:rsidRPr="00F72B7E">
        <w:rPr>
          <w:rFonts w:ascii="Trebuchet MS" w:hAnsi="Trebuchet MS"/>
          <w:color w:val="auto"/>
          <w:sz w:val="22"/>
        </w:rPr>
        <w:t>Având în vedere situațiile apărute în practică cu privire la modificarea condițiilor care au stat la baza aprobării cererilor de înrolare în aplicația SIATD – modulul ROAFM, precum și faptul că reprezentanții Gărzii de Mediu au atribuții de control a</w:t>
      </w:r>
      <w:r w:rsidR="008A16E8">
        <w:rPr>
          <w:rFonts w:ascii="Trebuchet MS" w:hAnsi="Trebuchet MS"/>
          <w:color w:val="auto"/>
          <w:sz w:val="22"/>
        </w:rPr>
        <w:t>l</w:t>
      </w:r>
      <w:r w:rsidRPr="00F72B7E">
        <w:rPr>
          <w:rFonts w:ascii="Trebuchet MS" w:hAnsi="Trebuchet MS"/>
          <w:color w:val="auto"/>
          <w:sz w:val="22"/>
        </w:rPr>
        <w:t xml:space="preserve"> tuturor documentelor care stau la baza desfășurării activității de introducere, transport și valorificare a deșeurilor pe teritoriul național</w:t>
      </w:r>
      <w:r w:rsidR="00D41F41" w:rsidRPr="00F72B7E">
        <w:rPr>
          <w:rFonts w:ascii="Trebuchet MS" w:hAnsi="Trebuchet MS"/>
          <w:color w:val="auto"/>
          <w:sz w:val="22"/>
        </w:rPr>
        <w:t xml:space="preserve">, </w:t>
      </w:r>
      <w:r w:rsidR="00C76CEB">
        <w:rPr>
          <w:rFonts w:ascii="Trebuchet MS" w:hAnsi="Trebuchet MS"/>
          <w:color w:val="auto"/>
          <w:sz w:val="22"/>
        </w:rPr>
        <w:t>se impune modificarea anexei nr. 2</w:t>
      </w:r>
      <w:r w:rsidR="00C76CEB" w:rsidRPr="00C76CEB">
        <w:rPr>
          <w:rFonts w:ascii="Trebuchet MS" w:hAnsi="Trebuchet MS"/>
          <w:b/>
          <w:bCs/>
          <w:i/>
          <w:iCs/>
          <w:sz w:val="22"/>
        </w:rPr>
        <w:t xml:space="preserve"> </w:t>
      </w:r>
      <w:r w:rsidR="00C76CEB" w:rsidRPr="00C76CEB">
        <w:rPr>
          <w:rFonts w:ascii="Trebuchet MS" w:hAnsi="Trebuchet MS"/>
          <w:i/>
          <w:iCs/>
          <w:color w:val="auto"/>
          <w:sz w:val="22"/>
        </w:rPr>
        <w:t xml:space="preserve">la Procedura </w:t>
      </w:r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de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înregistrare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,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raportare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şi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declarare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a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operatorilor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economici care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introduc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deşeuri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în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ţară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pentru</w:t>
      </w:r>
      <w:proofErr w:type="spellEnd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a fi </w:t>
      </w:r>
      <w:proofErr w:type="spellStart"/>
      <w:r w:rsidR="00C76CEB" w:rsidRPr="00C76CEB">
        <w:rPr>
          <w:rFonts w:ascii="Trebuchet MS" w:hAnsi="Trebuchet MS"/>
          <w:i/>
          <w:iCs/>
          <w:color w:val="auto"/>
          <w:sz w:val="22"/>
          <w:lang w:val="en-US"/>
        </w:rPr>
        <w:t>valorificate</w:t>
      </w:r>
      <w:proofErr w:type="spellEnd"/>
      <w:r w:rsidR="00C76CEB">
        <w:rPr>
          <w:rFonts w:ascii="Trebuchet MS" w:hAnsi="Trebuchet MS"/>
          <w:color w:val="auto"/>
          <w:sz w:val="22"/>
        </w:rPr>
        <w:t>.</w:t>
      </w:r>
    </w:p>
    <w:p w14:paraId="53EC61C3" w14:textId="2B65759C" w:rsidR="00C76CEB" w:rsidRPr="00C76CEB" w:rsidRDefault="00C76CEB" w:rsidP="00C76CEB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rebuchet MS" w:hAnsi="Trebuchet MS"/>
          <w:i/>
          <w:iCs/>
          <w:color w:val="auto"/>
          <w:sz w:val="22"/>
          <w:lang w:val="en-US"/>
        </w:rPr>
      </w:pPr>
      <w:r>
        <w:rPr>
          <w:rFonts w:ascii="Trebuchet MS" w:hAnsi="Trebuchet MS"/>
          <w:color w:val="auto"/>
          <w:sz w:val="22"/>
        </w:rPr>
        <w:t xml:space="preserve">           </w:t>
      </w:r>
      <w:r w:rsidRPr="00C76CEB">
        <w:rPr>
          <w:rFonts w:ascii="Trebuchet MS" w:hAnsi="Trebuchet MS"/>
          <w:color w:val="auto"/>
          <w:sz w:val="22"/>
        </w:rPr>
        <w:t xml:space="preserve">Față de cele de mai sus, vă transmitem alăturat, în vederea avizării și aprobării, </w:t>
      </w:r>
      <w:r w:rsidRPr="00C76CEB">
        <w:rPr>
          <w:rFonts w:ascii="Trebuchet MS" w:hAnsi="Trebuchet MS"/>
          <w:i/>
          <w:iCs/>
          <w:color w:val="auto"/>
          <w:sz w:val="22"/>
        </w:rPr>
        <w:t xml:space="preserve">proiectul de ordin privind modificarea și completarea anexei nr. 2 la Procedura </w:t>
      </w:r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de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înregistrare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,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raportare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şi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declarare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a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operatorilor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economici care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introduc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deşeuri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în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ţară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pentru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 xml:space="preserve"> a fi </w:t>
      </w:r>
      <w:proofErr w:type="spellStart"/>
      <w:r w:rsidRPr="00C76CEB">
        <w:rPr>
          <w:rFonts w:ascii="Trebuchet MS" w:hAnsi="Trebuchet MS"/>
          <w:i/>
          <w:iCs/>
          <w:color w:val="auto"/>
          <w:sz w:val="22"/>
          <w:lang w:val="en-US"/>
        </w:rPr>
        <w:t>valorificate</w:t>
      </w:r>
      <w:proofErr w:type="spellEnd"/>
      <w:r w:rsidRPr="00C76CEB">
        <w:rPr>
          <w:rFonts w:ascii="Trebuchet MS" w:hAnsi="Trebuchet MS"/>
          <w:i/>
          <w:iCs/>
          <w:color w:val="auto"/>
          <w:sz w:val="22"/>
        </w:rPr>
        <w:t>, aprobată prin Ordinul ministrului mediului, apelor și pădurilor nr. 1736/2022.</w:t>
      </w:r>
    </w:p>
    <w:p w14:paraId="66305490" w14:textId="77777777" w:rsidR="00130932" w:rsidRDefault="00130932">
      <w:pPr>
        <w:autoSpaceDE w:val="0"/>
        <w:autoSpaceDN w:val="0"/>
        <w:adjustRightInd w:val="0"/>
        <w:spacing w:after="0" w:line="276" w:lineRule="auto"/>
        <w:ind w:firstLine="0"/>
        <w:rPr>
          <w:b/>
          <w:bCs/>
          <w:i/>
          <w:iCs/>
          <w:sz w:val="24"/>
          <w:szCs w:val="24"/>
        </w:rPr>
      </w:pPr>
    </w:p>
    <w:p w14:paraId="24D83BA8" w14:textId="77777777" w:rsidR="001561CC" w:rsidRDefault="001561CC">
      <w:pPr>
        <w:autoSpaceDE w:val="0"/>
        <w:autoSpaceDN w:val="0"/>
        <w:adjustRightInd w:val="0"/>
        <w:spacing w:after="0" w:line="276" w:lineRule="auto"/>
        <w:ind w:firstLine="0"/>
        <w:rPr>
          <w:b/>
          <w:bCs/>
          <w:i/>
          <w:iCs/>
          <w:sz w:val="24"/>
          <w:szCs w:val="24"/>
        </w:rPr>
      </w:pPr>
    </w:p>
    <w:p w14:paraId="6728FD2A" w14:textId="77777777" w:rsidR="00130932" w:rsidRDefault="00000000">
      <w:pPr>
        <w:spacing w:after="0" w:line="276" w:lineRule="auto"/>
        <w:ind w:firstLine="0"/>
        <w:jc w:val="center"/>
        <w:rPr>
          <w:rFonts w:eastAsia="Calibri"/>
          <w:b/>
          <w:bCs/>
          <w:noProof/>
          <w:color w:val="auto"/>
          <w:sz w:val="24"/>
          <w:szCs w:val="24"/>
          <w:lang w:eastAsia="en-US"/>
        </w:rPr>
      </w:pPr>
      <w:r>
        <w:rPr>
          <w:rFonts w:eastAsia="Calibri"/>
          <w:b/>
          <w:bCs/>
          <w:noProof/>
          <w:color w:val="auto"/>
          <w:sz w:val="24"/>
          <w:szCs w:val="24"/>
          <w:lang w:eastAsia="en-US"/>
        </w:rPr>
        <w:t>PREȘEDINTE,</w:t>
      </w:r>
    </w:p>
    <w:p w14:paraId="41696535" w14:textId="46DC64CD" w:rsidR="00B81C2E" w:rsidRDefault="00000000" w:rsidP="00F72B7E">
      <w:pPr>
        <w:spacing w:after="0" w:line="276" w:lineRule="auto"/>
        <w:ind w:firstLine="0"/>
        <w:jc w:val="center"/>
        <w:rPr>
          <w:rFonts w:eastAsia="Calibri"/>
          <w:b/>
          <w:bCs/>
          <w:color w:val="auto"/>
          <w:sz w:val="24"/>
          <w:szCs w:val="24"/>
          <w:lang w:val="en-US" w:eastAsia="en-US"/>
        </w:rPr>
      </w:pPr>
      <w:r>
        <w:rPr>
          <w:rFonts w:eastAsia="Calibri"/>
          <w:b/>
          <w:bCs/>
          <w:color w:val="auto"/>
          <w:sz w:val="24"/>
          <w:szCs w:val="24"/>
          <w:lang w:val="en-US" w:eastAsia="en-US"/>
        </w:rPr>
        <w:t>Laurențiu Adrian NECULAESCU</w:t>
      </w:r>
    </w:p>
    <w:p w14:paraId="0E36D4B6" w14:textId="77777777" w:rsidR="00B81C2E" w:rsidRDefault="00B81C2E">
      <w:pPr>
        <w:spacing w:after="0" w:line="276" w:lineRule="auto"/>
        <w:ind w:firstLine="0"/>
        <w:jc w:val="center"/>
        <w:rPr>
          <w:rFonts w:eastAsia="Calibri"/>
          <w:b/>
          <w:bCs/>
          <w:color w:val="auto"/>
          <w:sz w:val="24"/>
          <w:szCs w:val="24"/>
          <w:lang w:val="en-US" w:eastAsia="en-US"/>
        </w:rPr>
      </w:pPr>
    </w:p>
    <w:p w14:paraId="0053325C" w14:textId="634D469C" w:rsidR="00130932" w:rsidRDefault="00130932">
      <w:pPr>
        <w:spacing w:after="0" w:line="276" w:lineRule="auto"/>
        <w:ind w:firstLine="0"/>
        <w:jc w:val="left"/>
        <w:rPr>
          <w:rFonts w:eastAsia="Calibri"/>
          <w:color w:val="auto"/>
          <w:sz w:val="24"/>
          <w:szCs w:val="24"/>
          <w:lang w:val="en-US" w:eastAsia="en-US"/>
        </w:rPr>
      </w:pPr>
    </w:p>
    <w:sectPr w:rsidR="00130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284" w:right="994" w:bottom="807" w:left="1133" w:header="28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C2AF2" w14:textId="77777777" w:rsidR="00125FD7" w:rsidRDefault="00125FD7">
      <w:pPr>
        <w:spacing w:after="0" w:line="240" w:lineRule="auto"/>
      </w:pPr>
      <w:r>
        <w:separator/>
      </w:r>
    </w:p>
  </w:endnote>
  <w:endnote w:type="continuationSeparator" w:id="0">
    <w:p w14:paraId="29AA579B" w14:textId="77777777" w:rsidR="00125FD7" w:rsidRDefault="0012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98DE" w14:textId="77777777" w:rsidR="00E20D20" w:rsidRDefault="00E20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6563" w14:textId="77777777" w:rsidR="00130932" w:rsidRDefault="00000000">
    <w:pPr>
      <w:spacing w:after="0"/>
      <w:jc w:val="center"/>
      <w:rPr>
        <w:rFonts w:ascii="Trebuchet MS" w:hAnsi="Trebuchet MS"/>
        <w:color w:val="404040"/>
        <w:sz w:val="18"/>
        <w:szCs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F2F655D" wp14:editId="1850887D">
              <wp:simplePos x="0" y="0"/>
              <wp:positionH relativeFrom="column">
                <wp:posOffset>-384810</wp:posOffset>
              </wp:positionH>
              <wp:positionV relativeFrom="paragraph">
                <wp:posOffset>-92076</wp:posOffset>
              </wp:positionV>
              <wp:extent cx="653415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30.3pt,-7.25pt" to="484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" strokecolor="#4a7ebb">
              <o:lock v:ext="edit" shapetype="f"/>
            </v:line>
          </w:pict>
        </mc:Fallback>
      </mc:AlternateContent>
    </w:r>
    <w:r>
      <w:rPr>
        <w:rFonts w:ascii="Trebuchet MS" w:hAnsi="Trebuchet MS"/>
        <w:color w:val="404040"/>
        <w:sz w:val="18"/>
        <w:szCs w:val="18"/>
      </w:rPr>
      <w:t>Splaiul Independenţei, nr. 294, Sector 6, Bucureşti, Tel/Fax: 004/021.319.48.49; 004/021.319.48.50</w:t>
    </w:r>
  </w:p>
  <w:p w14:paraId="44B27290" w14:textId="77777777" w:rsidR="00130932" w:rsidRDefault="00000000">
    <w:pPr>
      <w:spacing w:after="0"/>
      <w:jc w:val="center"/>
    </w:pPr>
    <w:hyperlink r:id="rId1" w:history="1">
      <w:r>
        <w:rPr>
          <w:rStyle w:val="Hyperlink"/>
          <w:rFonts w:ascii="Trebuchet MS" w:hAnsi="Trebuchet MS"/>
          <w:color w:val="404040"/>
          <w:sz w:val="18"/>
          <w:szCs w:val="18"/>
        </w:rPr>
        <w:t>www.afm.ro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53EF" w14:textId="77777777" w:rsidR="00E20D20" w:rsidRDefault="00E20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5CEB8" w14:textId="77777777" w:rsidR="00125FD7" w:rsidRDefault="00125FD7">
      <w:pPr>
        <w:spacing w:after="0" w:line="240" w:lineRule="auto"/>
      </w:pPr>
      <w:r>
        <w:separator/>
      </w:r>
    </w:p>
  </w:footnote>
  <w:footnote w:type="continuationSeparator" w:id="0">
    <w:p w14:paraId="55B930E3" w14:textId="77777777" w:rsidR="00125FD7" w:rsidRDefault="0012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DCB8" w14:textId="36DFEA3F" w:rsidR="00130932" w:rsidRDefault="00000000">
    <w:pPr>
      <w:pStyle w:val="Header"/>
    </w:pPr>
    <w:r>
      <w:rPr>
        <w:noProof/>
      </w:rPr>
      <w:pict w14:anchorId="15F36E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9360" o:spid="_x0000_s1026" type="#_x0000_t136" style="position:absolute;left:0;text-align:left;margin-left:0;margin-top:0;width:536.35pt;height:153.25pt;rotation:315;z-index:-251651072;mso-position-horizontal:center;mso-position-horizontal-relative:margin;mso-position-vertical:center;mso-position-vertical-relative:margin" o:allowincell="f" fillcolor="#9cc2e5 [1940]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AA0C" w14:textId="0DF2F450" w:rsidR="00130932" w:rsidRDefault="00000000">
    <w:pPr>
      <w:pStyle w:val="Header"/>
      <w:ind w:left="-851"/>
    </w:pPr>
    <w:r>
      <w:rPr>
        <w:noProof/>
      </w:rPr>
      <w:pict w14:anchorId="7927F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9361" o:spid="_x0000_s1027" type="#_x0000_t136" style="position:absolute;left:0;text-align:left;margin-left:0;margin-top:0;width:536.35pt;height:153.25pt;rotation:315;z-index:-251649024;mso-position-horizontal:center;mso-position-horizontal-relative:margin;mso-position-vertical:center;mso-position-vertical-relative:margin" o:allowincell="f" fillcolor="#9cc2e5 [1940]" stroked="f">
          <v:fill opacity=".5"/>
          <v:textpath style="font-family:&quot;Times New Roman&quot;;font-size:1pt" string="PROIECT"/>
          <w10:wrap anchorx="margin" anchory="margin"/>
        </v:shape>
      </w:pict>
    </w:r>
  </w:p>
  <w:p w14:paraId="7BBC4A13" w14:textId="77777777" w:rsidR="00130932" w:rsidRDefault="00000000">
    <w:pPr>
      <w:pStyle w:val="Header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7A6F3" wp14:editId="39CC9DF5">
          <wp:simplePos x="0" y="0"/>
          <wp:positionH relativeFrom="column">
            <wp:posOffset>4819650</wp:posOffset>
          </wp:positionH>
          <wp:positionV relativeFrom="paragraph">
            <wp:posOffset>-97790</wp:posOffset>
          </wp:positionV>
          <wp:extent cx="1113155" cy="793115"/>
          <wp:effectExtent l="0" t="0" r="0" b="0"/>
          <wp:wrapNone/>
          <wp:docPr id="4" name="Picture 4" descr="sigla_A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_A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9D48635" wp14:editId="692DA706">
          <wp:simplePos x="0" y="0"/>
          <wp:positionH relativeFrom="column">
            <wp:posOffset>-338455</wp:posOffset>
          </wp:positionH>
          <wp:positionV relativeFrom="paragraph">
            <wp:posOffset>-102870</wp:posOffset>
          </wp:positionV>
          <wp:extent cx="866775" cy="866775"/>
          <wp:effectExtent l="0" t="0" r="0" b="0"/>
          <wp:wrapNone/>
          <wp:docPr id="5" name="Picture 5" descr="stema_guv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_guve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2B231" w14:textId="77777777" w:rsidR="00130932" w:rsidRDefault="00000000">
    <w:pPr>
      <w:pStyle w:val="Header"/>
      <w:ind w:left="-851"/>
    </w:pPr>
    <w:r>
      <w:rPr>
        <w:rFonts w:ascii="Trajan Pro" w:hAnsi="Trajan Pro"/>
        <w:sz w:val="20"/>
        <w:szCs w:val="20"/>
      </w:rPr>
      <w:t xml:space="preserve">                                    MINISTERUL MEDIULUI, APELOR ȘI PĂDURILOR</w:t>
    </w:r>
  </w:p>
  <w:p w14:paraId="282ABBDF" w14:textId="77777777" w:rsidR="00130932" w:rsidRDefault="00000000">
    <w:pPr>
      <w:pStyle w:val="Header"/>
      <w:tabs>
        <w:tab w:val="left" w:pos="8280"/>
      </w:tabs>
      <w:ind w:left="-851"/>
      <w:rPr>
        <w:rFonts w:ascii="Trajan Pro" w:hAnsi="Trajan Pro"/>
        <w:sz w:val="20"/>
        <w:szCs w:val="20"/>
      </w:rPr>
    </w:pPr>
    <w:r>
      <w:rPr>
        <w:rFonts w:ascii="Trajan Pro" w:hAnsi="Trajan Pro"/>
        <w:sz w:val="20"/>
        <w:szCs w:val="20"/>
      </w:rPr>
      <w:t xml:space="preserve">                                    ADMINISTRAȚIA FONDULUI PENTRU MEDIU                 </w:t>
    </w:r>
    <w:r>
      <w:rPr>
        <w:rFonts w:ascii="Trajan Pro" w:hAnsi="Trajan Pro"/>
        <w:sz w:val="20"/>
        <w:szCs w:val="20"/>
      </w:rPr>
      <w:tab/>
    </w:r>
  </w:p>
  <w:p w14:paraId="0A762B17" w14:textId="77777777" w:rsidR="00130932" w:rsidRDefault="0000000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76D701E" wp14:editId="5C72E7B1">
              <wp:simplePos x="0" y="0"/>
              <wp:positionH relativeFrom="column">
                <wp:posOffset>-500380</wp:posOffset>
              </wp:positionH>
              <wp:positionV relativeFrom="paragraph">
                <wp:posOffset>309245</wp:posOffset>
              </wp:positionV>
              <wp:extent cx="6781800" cy="0"/>
              <wp:effectExtent l="13970" t="13970" r="14605" b="14605"/>
              <wp:wrapNone/>
              <wp:docPr id="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4pt,24.35pt" to="494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" strokecolor="#2e74b5 [2404]" strokeweight="1.5pt">
              <o:lock v:ext="edit" shapetype="f"/>
            </v:line>
          </w:pict>
        </mc:Fallback>
      </mc:AlternateContent>
    </w:r>
  </w:p>
  <w:p w14:paraId="725FBE7F" w14:textId="77777777" w:rsidR="00130932" w:rsidRDefault="00130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ACB4" w14:textId="306AF9D2" w:rsidR="00130932" w:rsidRDefault="00000000">
    <w:pPr>
      <w:pStyle w:val="Header"/>
    </w:pPr>
    <w:r>
      <w:rPr>
        <w:noProof/>
      </w:rPr>
      <w:pict w14:anchorId="0B3CA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9359" o:spid="_x0000_s1025" type="#_x0000_t136" style="position:absolute;left:0;text-align:left;margin-left:0;margin-top:0;width:536.35pt;height:153.25pt;rotation:315;z-index:-251653120;mso-position-horizontal:center;mso-position-horizontal-relative:margin;mso-position-vertical:center;mso-position-vertical-relative:margin" o:allowincell="f" fillcolor="#9cc2e5 [1940]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D88"/>
    <w:multiLevelType w:val="hybridMultilevel"/>
    <w:tmpl w:val="6408EF44"/>
    <w:lvl w:ilvl="0" w:tplc="0418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7B14E16"/>
    <w:multiLevelType w:val="hybridMultilevel"/>
    <w:tmpl w:val="11343C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3C"/>
    <w:multiLevelType w:val="hybridMultilevel"/>
    <w:tmpl w:val="4860D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2522F4"/>
    <w:multiLevelType w:val="multilevel"/>
    <w:tmpl w:val="2E0E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3600B"/>
    <w:multiLevelType w:val="multilevel"/>
    <w:tmpl w:val="8BD4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404239">
    <w:abstractNumId w:val="3"/>
  </w:num>
  <w:num w:numId="2" w16cid:durableId="307052214">
    <w:abstractNumId w:val="4"/>
  </w:num>
  <w:num w:numId="3" w16cid:durableId="940643685">
    <w:abstractNumId w:val="0"/>
  </w:num>
  <w:num w:numId="4" w16cid:durableId="1981419316">
    <w:abstractNumId w:val="2"/>
  </w:num>
  <w:num w:numId="5" w16cid:durableId="187529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32"/>
    <w:rsid w:val="000236C5"/>
    <w:rsid w:val="00041A57"/>
    <w:rsid w:val="000529E5"/>
    <w:rsid w:val="000B5C38"/>
    <w:rsid w:val="000E3AA6"/>
    <w:rsid w:val="00115E70"/>
    <w:rsid w:val="00125FD7"/>
    <w:rsid w:val="00130932"/>
    <w:rsid w:val="001561CC"/>
    <w:rsid w:val="0018414B"/>
    <w:rsid w:val="001D53D5"/>
    <w:rsid w:val="001F5764"/>
    <w:rsid w:val="00212D06"/>
    <w:rsid w:val="0037680F"/>
    <w:rsid w:val="003C156C"/>
    <w:rsid w:val="00435324"/>
    <w:rsid w:val="00465D67"/>
    <w:rsid w:val="004A5927"/>
    <w:rsid w:val="004D7652"/>
    <w:rsid w:val="0052169E"/>
    <w:rsid w:val="005375EF"/>
    <w:rsid w:val="00551460"/>
    <w:rsid w:val="005D1F0B"/>
    <w:rsid w:val="006B21E0"/>
    <w:rsid w:val="006C3720"/>
    <w:rsid w:val="00731D89"/>
    <w:rsid w:val="00740026"/>
    <w:rsid w:val="007A6DD8"/>
    <w:rsid w:val="007C476F"/>
    <w:rsid w:val="007E3FA9"/>
    <w:rsid w:val="007E4B5D"/>
    <w:rsid w:val="0088618C"/>
    <w:rsid w:val="00891D98"/>
    <w:rsid w:val="008A16E8"/>
    <w:rsid w:val="008A47E1"/>
    <w:rsid w:val="008C7470"/>
    <w:rsid w:val="009D6DA4"/>
    <w:rsid w:val="00A60101"/>
    <w:rsid w:val="00AF7596"/>
    <w:rsid w:val="00B44E9B"/>
    <w:rsid w:val="00B779A6"/>
    <w:rsid w:val="00B81C2E"/>
    <w:rsid w:val="00BD6B49"/>
    <w:rsid w:val="00C76CEB"/>
    <w:rsid w:val="00C82180"/>
    <w:rsid w:val="00CE0FF8"/>
    <w:rsid w:val="00D41F41"/>
    <w:rsid w:val="00E20D20"/>
    <w:rsid w:val="00F30C5A"/>
    <w:rsid w:val="00F72B7E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2963D"/>
  <w15:docId w15:val="{E9FA2DE1-AE5E-4E63-B72F-5DB684EC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86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"/>
      <w:ind w:left="7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bdy">
    <w:name w:val="s_pc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spubbdy1">
    <w:name w:val="s_pub_bdy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shdr">
    <w:name w:val="s_hdr"/>
    <w:basedOn w:val="Normal"/>
    <w:pPr>
      <w:spacing w:before="72" w:after="72" w:line="240" w:lineRule="auto"/>
      <w:ind w:left="72" w:right="72" w:firstLine="0"/>
      <w:jc w:val="left"/>
    </w:pPr>
    <w:rPr>
      <w:rFonts w:ascii="Verdana" w:eastAsiaTheme="minorEastAsia" w:hAnsi="Verdana"/>
      <w:b/>
      <w:bCs/>
      <w:color w:val="333333"/>
      <w:sz w:val="20"/>
      <w:szCs w:val="20"/>
      <w:lang w:val="en-US" w:eastAsia="en-US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Fontdeparagrafimplicit1">
    <w:name w:val="Font de paragraf implicit1"/>
    <w:uiPriority w:val="99"/>
  </w:style>
  <w:style w:type="character" w:customStyle="1" w:styleId="slgi1">
    <w:name w:val="s_lgi1"/>
    <w:basedOn w:val="DefaultParagraphFont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1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eurolegis/ro/index/act/6056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4984-78CD-437C-9677-45784CEC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452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Andrei.Sfirloaga</dc:creator>
  <cp:keywords/>
  <cp:lastModifiedBy>Ramona ANDREESCU</cp:lastModifiedBy>
  <cp:revision>11</cp:revision>
  <cp:lastPrinted>2024-06-11T11:24:00Z</cp:lastPrinted>
  <dcterms:created xsi:type="dcterms:W3CDTF">2024-06-11T09:46:00Z</dcterms:created>
  <dcterms:modified xsi:type="dcterms:W3CDTF">2024-08-14T09:30:00Z</dcterms:modified>
</cp:coreProperties>
</file>