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138" w:rsidRPr="00B340C9" w:rsidRDefault="00092138" w:rsidP="00B340C9">
      <w:pPr>
        <w:spacing w:after="0" w:line="360" w:lineRule="auto"/>
        <w:ind w:left="0"/>
        <w:rPr>
          <w:b/>
          <w:lang w:val="ro-RO"/>
        </w:rPr>
      </w:pPr>
    </w:p>
    <w:p w:rsidR="00F9512C" w:rsidRPr="00B340C9" w:rsidRDefault="00F9512C" w:rsidP="00B340C9">
      <w:pPr>
        <w:spacing w:after="0" w:line="360" w:lineRule="auto"/>
        <w:ind w:left="1080"/>
        <w:jc w:val="center"/>
        <w:rPr>
          <w:b/>
          <w:bCs/>
          <w:iCs/>
          <w:lang w:val="ro-RO"/>
        </w:rPr>
      </w:pPr>
      <w:r w:rsidRPr="00B340C9">
        <w:rPr>
          <w:b/>
          <w:bCs/>
          <w:iCs/>
          <w:lang w:val="ro-RO"/>
        </w:rPr>
        <w:t>RAPORT PRIVIND SITUAŢIA HIDROMETEOROLOGICĂ ŞI A CALITĂŢII MEDIULUI</w:t>
      </w:r>
    </w:p>
    <w:p w:rsidR="008B0F72" w:rsidRPr="00B340C9" w:rsidRDefault="00657788" w:rsidP="00B340C9">
      <w:pPr>
        <w:spacing w:after="0" w:line="360" w:lineRule="auto"/>
        <w:ind w:left="1080"/>
        <w:jc w:val="center"/>
        <w:rPr>
          <w:b/>
          <w:bCs/>
          <w:lang w:val="ro-RO"/>
        </w:rPr>
      </w:pPr>
      <w:r w:rsidRPr="00B340C9">
        <w:rPr>
          <w:b/>
          <w:bCs/>
          <w:lang w:val="ro-RO"/>
        </w:rPr>
        <w:t xml:space="preserve">în intervalul </w:t>
      </w:r>
      <w:r w:rsidR="002E02F2" w:rsidRPr="00B340C9">
        <w:rPr>
          <w:b/>
          <w:bCs/>
          <w:lang w:val="ro-RO"/>
        </w:rPr>
        <w:t>18</w:t>
      </w:r>
      <w:r w:rsidR="00733763" w:rsidRPr="00B340C9">
        <w:rPr>
          <w:b/>
          <w:bCs/>
          <w:lang w:val="ro-RO"/>
        </w:rPr>
        <w:t>.06</w:t>
      </w:r>
      <w:r w:rsidR="000D5367" w:rsidRPr="00B340C9">
        <w:rPr>
          <w:b/>
          <w:bCs/>
          <w:lang w:val="ro-RO"/>
        </w:rPr>
        <w:t>.2021</w:t>
      </w:r>
      <w:r w:rsidR="001853B9" w:rsidRPr="00B340C9">
        <w:rPr>
          <w:b/>
          <w:bCs/>
          <w:lang w:val="ro-RO"/>
        </w:rPr>
        <w:t xml:space="preserve">, ora 08.00 – </w:t>
      </w:r>
      <w:r w:rsidR="002E02F2" w:rsidRPr="00B340C9">
        <w:rPr>
          <w:b/>
          <w:bCs/>
          <w:lang w:val="ro-RO"/>
        </w:rPr>
        <w:t>19</w:t>
      </w:r>
      <w:r w:rsidR="00733763" w:rsidRPr="00B340C9">
        <w:rPr>
          <w:b/>
          <w:bCs/>
          <w:lang w:val="ro-RO"/>
        </w:rPr>
        <w:t>.06</w:t>
      </w:r>
      <w:r w:rsidR="00D34539" w:rsidRPr="00B340C9">
        <w:rPr>
          <w:b/>
          <w:bCs/>
          <w:lang w:val="ro-RO"/>
        </w:rPr>
        <w:t>.2021</w:t>
      </w:r>
      <w:r w:rsidR="00F9512C" w:rsidRPr="00B340C9">
        <w:rPr>
          <w:b/>
          <w:bCs/>
          <w:lang w:val="ro-RO"/>
        </w:rPr>
        <w:t>, ora 08.00</w:t>
      </w:r>
    </w:p>
    <w:p w:rsidR="00AF4CCF" w:rsidRPr="00B340C9" w:rsidRDefault="00AF4CCF" w:rsidP="00B340C9">
      <w:pPr>
        <w:spacing w:after="0" w:line="360" w:lineRule="auto"/>
        <w:ind w:left="0"/>
        <w:rPr>
          <w:b/>
          <w:bCs/>
          <w:lang w:val="ro-RO"/>
        </w:rPr>
      </w:pPr>
    </w:p>
    <w:p w:rsidR="00796192" w:rsidRPr="00B340C9" w:rsidRDefault="00796192" w:rsidP="00B340C9">
      <w:pPr>
        <w:spacing w:after="0" w:line="360" w:lineRule="auto"/>
        <w:ind w:left="0"/>
        <w:rPr>
          <w:b/>
          <w:bCs/>
          <w:lang w:val="ro-RO"/>
        </w:rPr>
      </w:pPr>
    </w:p>
    <w:p w:rsidR="00F9512C" w:rsidRPr="00B340C9" w:rsidRDefault="00F9512C" w:rsidP="00B340C9">
      <w:pPr>
        <w:spacing w:after="0" w:line="360" w:lineRule="auto"/>
        <w:ind w:left="1080"/>
        <w:rPr>
          <w:b/>
          <w:bCs/>
          <w:i/>
          <w:u w:val="single"/>
          <w:lang w:val="es-PE"/>
        </w:rPr>
      </w:pPr>
      <w:r w:rsidRPr="00B340C9">
        <w:rPr>
          <w:b/>
          <w:bCs/>
          <w:i/>
          <w:lang w:val="es-PE"/>
        </w:rPr>
        <w:t>I.</w:t>
      </w:r>
      <w:r w:rsidRPr="00B340C9">
        <w:rPr>
          <w:b/>
          <w:bCs/>
          <w:i/>
          <w:lang w:val="es-PE"/>
        </w:rPr>
        <w:tab/>
      </w:r>
      <w:r w:rsidRPr="00B340C9">
        <w:rPr>
          <w:b/>
          <w:bCs/>
          <w:i/>
          <w:u w:val="single"/>
          <w:lang w:val="es-PE"/>
        </w:rPr>
        <w:t>SITUAŢIA HIDROMETEOROLOGICĂ</w:t>
      </w:r>
    </w:p>
    <w:p w:rsidR="00F9512C" w:rsidRPr="00B340C9" w:rsidRDefault="00F9512C" w:rsidP="00B340C9">
      <w:pPr>
        <w:spacing w:after="0" w:line="360" w:lineRule="auto"/>
        <w:ind w:left="1080"/>
        <w:rPr>
          <w:b/>
          <w:bCs/>
          <w:u w:val="single"/>
          <w:lang w:val="es-PE"/>
        </w:rPr>
      </w:pPr>
      <w:r w:rsidRPr="00B340C9">
        <w:rPr>
          <w:b/>
          <w:bCs/>
          <w:lang w:val="es-PE"/>
        </w:rPr>
        <w:t xml:space="preserve">1. </w:t>
      </w:r>
      <w:proofErr w:type="spellStart"/>
      <w:r w:rsidRPr="00B340C9">
        <w:rPr>
          <w:b/>
          <w:bCs/>
          <w:u w:val="single"/>
          <w:lang w:val="es-PE"/>
        </w:rPr>
        <w:t>Situaţia</w:t>
      </w:r>
      <w:proofErr w:type="spellEnd"/>
      <w:r w:rsidRPr="00B340C9">
        <w:rPr>
          <w:b/>
          <w:bCs/>
          <w:u w:val="single"/>
          <w:lang w:val="es-PE"/>
        </w:rPr>
        <w:t xml:space="preserve"> </w:t>
      </w:r>
      <w:proofErr w:type="spellStart"/>
      <w:r w:rsidRPr="00B340C9">
        <w:rPr>
          <w:b/>
          <w:bCs/>
          <w:u w:val="single"/>
          <w:lang w:val="es-PE"/>
        </w:rPr>
        <w:t>şi</w:t>
      </w:r>
      <w:proofErr w:type="spellEnd"/>
      <w:r w:rsidRPr="00B340C9">
        <w:rPr>
          <w:b/>
          <w:bCs/>
          <w:u w:val="single"/>
          <w:lang w:val="es-PE"/>
        </w:rPr>
        <w:t xml:space="preserve"> </w:t>
      </w:r>
      <w:proofErr w:type="spellStart"/>
      <w:r w:rsidRPr="00B340C9">
        <w:rPr>
          <w:b/>
          <w:bCs/>
          <w:u w:val="single"/>
          <w:lang w:val="es-PE"/>
        </w:rPr>
        <w:t>prognoza</w:t>
      </w:r>
      <w:proofErr w:type="spellEnd"/>
      <w:r w:rsidRPr="00B340C9">
        <w:rPr>
          <w:b/>
          <w:bCs/>
          <w:u w:val="single"/>
          <w:lang w:val="es-PE"/>
        </w:rPr>
        <w:t xml:space="preserve"> </w:t>
      </w:r>
      <w:proofErr w:type="spellStart"/>
      <w:r w:rsidRPr="00B340C9">
        <w:rPr>
          <w:b/>
          <w:bCs/>
          <w:u w:val="single"/>
          <w:lang w:val="es-PE"/>
        </w:rPr>
        <w:t>hidro</w:t>
      </w:r>
      <w:proofErr w:type="spellEnd"/>
      <w:r w:rsidRPr="00B340C9">
        <w:rPr>
          <w:b/>
          <w:bCs/>
          <w:u w:val="single"/>
          <w:lang w:val="es-PE"/>
        </w:rPr>
        <w:t xml:space="preserve"> pe </w:t>
      </w:r>
      <w:proofErr w:type="spellStart"/>
      <w:r w:rsidRPr="00B340C9">
        <w:rPr>
          <w:b/>
          <w:bCs/>
          <w:u w:val="single"/>
          <w:lang w:val="es-PE"/>
        </w:rPr>
        <w:t>râurile</w:t>
      </w:r>
      <w:proofErr w:type="spellEnd"/>
      <w:r w:rsidRPr="00B340C9">
        <w:rPr>
          <w:b/>
          <w:bCs/>
          <w:u w:val="single"/>
          <w:lang w:val="es-PE"/>
        </w:rPr>
        <w:t xml:space="preserve"> </w:t>
      </w:r>
      <w:proofErr w:type="spellStart"/>
      <w:r w:rsidRPr="00B340C9">
        <w:rPr>
          <w:b/>
          <w:bCs/>
          <w:u w:val="single"/>
          <w:lang w:val="es-PE"/>
        </w:rPr>
        <w:t>interioare</w:t>
      </w:r>
      <w:proofErr w:type="spellEnd"/>
      <w:r w:rsidRPr="00B340C9">
        <w:rPr>
          <w:b/>
          <w:bCs/>
          <w:u w:val="single"/>
          <w:lang w:val="es-PE"/>
        </w:rPr>
        <w:t xml:space="preserve"> </w:t>
      </w:r>
      <w:proofErr w:type="spellStart"/>
      <w:r w:rsidRPr="00B340C9">
        <w:rPr>
          <w:b/>
          <w:bCs/>
          <w:u w:val="single"/>
          <w:lang w:val="es-PE"/>
        </w:rPr>
        <w:t>şi</w:t>
      </w:r>
      <w:proofErr w:type="spellEnd"/>
      <w:r w:rsidRPr="00B340C9">
        <w:rPr>
          <w:b/>
          <w:bCs/>
          <w:u w:val="single"/>
          <w:lang w:val="es-PE"/>
        </w:rPr>
        <w:t xml:space="preserve"> </w:t>
      </w:r>
      <w:proofErr w:type="spellStart"/>
      <w:r w:rsidRPr="00B340C9">
        <w:rPr>
          <w:b/>
          <w:bCs/>
          <w:u w:val="single"/>
          <w:lang w:val="es-PE"/>
        </w:rPr>
        <w:t>Dunăre</w:t>
      </w:r>
      <w:proofErr w:type="spellEnd"/>
      <w:r w:rsidRPr="00B340C9">
        <w:rPr>
          <w:b/>
          <w:bCs/>
          <w:u w:val="single"/>
          <w:lang w:val="es-PE"/>
        </w:rPr>
        <w:t xml:space="preserve"> </w:t>
      </w:r>
      <w:proofErr w:type="spellStart"/>
      <w:r w:rsidRPr="00B340C9">
        <w:rPr>
          <w:b/>
          <w:bCs/>
          <w:u w:val="single"/>
          <w:lang w:val="es-PE"/>
        </w:rPr>
        <w:t>din</w:t>
      </w:r>
      <w:proofErr w:type="spellEnd"/>
      <w:r w:rsidRPr="00B340C9">
        <w:rPr>
          <w:b/>
          <w:bCs/>
          <w:u w:val="single"/>
          <w:lang w:val="es-PE"/>
        </w:rPr>
        <w:t xml:space="preserve"> </w:t>
      </w:r>
      <w:r w:rsidR="002E02F2" w:rsidRPr="00B340C9">
        <w:rPr>
          <w:b/>
          <w:bCs/>
          <w:u w:val="single"/>
          <w:lang w:val="es-PE"/>
        </w:rPr>
        <w:t>19</w:t>
      </w:r>
      <w:r w:rsidR="00733763" w:rsidRPr="00B340C9">
        <w:rPr>
          <w:b/>
          <w:bCs/>
          <w:u w:val="single"/>
          <w:lang w:val="es-PE"/>
        </w:rPr>
        <w:t>.06</w:t>
      </w:r>
      <w:r w:rsidR="00D34539" w:rsidRPr="00B340C9">
        <w:rPr>
          <w:b/>
          <w:bCs/>
          <w:u w:val="single"/>
          <w:lang w:val="es-PE"/>
        </w:rPr>
        <w:t>.2021</w:t>
      </w:r>
      <w:r w:rsidRPr="00B340C9">
        <w:rPr>
          <w:b/>
          <w:bCs/>
          <w:u w:val="single"/>
          <w:lang w:val="es-PE"/>
        </w:rPr>
        <w:t xml:space="preserve">, ora </w:t>
      </w:r>
      <w:r w:rsidR="002D6208" w:rsidRPr="00B340C9">
        <w:rPr>
          <w:b/>
          <w:bCs/>
          <w:u w:val="single"/>
          <w:lang w:val="es-PE"/>
        </w:rPr>
        <w:t>0</w:t>
      </w:r>
      <w:r w:rsidRPr="00B340C9">
        <w:rPr>
          <w:b/>
          <w:bCs/>
          <w:u w:val="single"/>
          <w:lang w:val="es-PE"/>
        </w:rPr>
        <w:t>7.00</w:t>
      </w:r>
    </w:p>
    <w:p w:rsidR="00F33D0A" w:rsidRPr="00B340C9" w:rsidRDefault="00F9512C" w:rsidP="00B340C9">
      <w:pPr>
        <w:spacing w:after="0" w:line="360" w:lineRule="auto"/>
        <w:ind w:left="1080"/>
        <w:rPr>
          <w:b/>
          <w:bCs/>
          <w:u w:val="single"/>
          <w:lang w:val="es-PE"/>
        </w:rPr>
      </w:pPr>
      <w:r w:rsidRPr="00B340C9">
        <w:rPr>
          <w:b/>
          <w:bCs/>
          <w:u w:val="single"/>
          <w:lang w:val="es-PE"/>
        </w:rPr>
        <w:t>RÂURI</w:t>
      </w:r>
      <w:r w:rsidR="0039627D" w:rsidRPr="00B340C9">
        <w:rPr>
          <w:b/>
          <w:bCs/>
          <w:u w:val="single"/>
          <w:lang w:val="es-PE"/>
        </w:rPr>
        <w:t xml:space="preserve"> </w:t>
      </w:r>
    </w:p>
    <w:p w:rsidR="002A604A" w:rsidRPr="00B340C9" w:rsidRDefault="002A604A" w:rsidP="00B340C9">
      <w:pPr>
        <w:spacing w:after="0" w:line="360" w:lineRule="auto"/>
        <w:ind w:left="1080"/>
        <w:rPr>
          <w:b/>
          <w:color w:val="000000" w:themeColor="text1"/>
          <w:lang w:val="es-PE"/>
        </w:rPr>
      </w:pPr>
      <w:proofErr w:type="spellStart"/>
      <w:r w:rsidRPr="00B340C9">
        <w:rPr>
          <w:b/>
          <w:color w:val="000000" w:themeColor="text1"/>
          <w:lang w:val="es-PE"/>
        </w:rPr>
        <w:t>Institutul</w:t>
      </w:r>
      <w:proofErr w:type="spellEnd"/>
      <w:r w:rsidRPr="00B340C9">
        <w:rPr>
          <w:b/>
          <w:color w:val="000000" w:themeColor="text1"/>
          <w:lang w:val="es-PE"/>
        </w:rPr>
        <w:t xml:space="preserve"> </w:t>
      </w:r>
      <w:proofErr w:type="spellStart"/>
      <w:r w:rsidRPr="00B340C9">
        <w:rPr>
          <w:b/>
          <w:color w:val="000000" w:themeColor="text1"/>
          <w:lang w:val="es-PE"/>
        </w:rPr>
        <w:t>Naţional</w:t>
      </w:r>
      <w:proofErr w:type="spellEnd"/>
      <w:r w:rsidRPr="00B340C9">
        <w:rPr>
          <w:b/>
          <w:color w:val="000000" w:themeColor="text1"/>
          <w:lang w:val="es-PE"/>
        </w:rPr>
        <w:t xml:space="preserve"> de </w:t>
      </w:r>
      <w:proofErr w:type="spellStart"/>
      <w:r w:rsidRPr="00B340C9">
        <w:rPr>
          <w:b/>
          <w:color w:val="000000" w:themeColor="text1"/>
          <w:lang w:val="es-PE"/>
        </w:rPr>
        <w:t>Hidrologie</w:t>
      </w:r>
      <w:proofErr w:type="spellEnd"/>
      <w:r w:rsidRPr="00B340C9">
        <w:rPr>
          <w:b/>
          <w:color w:val="000000" w:themeColor="text1"/>
          <w:lang w:val="es-PE"/>
        </w:rPr>
        <w:t xml:space="preserve"> </w:t>
      </w:r>
      <w:r w:rsidRPr="00B340C9">
        <w:rPr>
          <w:rFonts w:cs="LiberationSans"/>
          <w:b/>
          <w:color w:val="000000" w:themeColor="text1"/>
          <w:lang w:val="ro-RO"/>
        </w:rPr>
        <w:t>ș</w:t>
      </w:r>
      <w:r w:rsidRPr="00B340C9">
        <w:rPr>
          <w:b/>
          <w:color w:val="000000" w:themeColor="text1"/>
          <w:lang w:val="es-PE"/>
        </w:rPr>
        <w:t xml:space="preserve">i </w:t>
      </w:r>
      <w:proofErr w:type="spellStart"/>
      <w:r w:rsidRPr="00B340C9">
        <w:rPr>
          <w:b/>
          <w:color w:val="000000" w:themeColor="text1"/>
          <w:lang w:val="es-PE"/>
        </w:rPr>
        <w:t>Gospod</w:t>
      </w:r>
      <w:proofErr w:type="spellEnd"/>
      <w:r w:rsidRPr="00B340C9">
        <w:rPr>
          <w:rFonts w:cs="Arial"/>
          <w:b/>
          <w:color w:val="000000" w:themeColor="text1"/>
          <w:lang w:val="ro-RO"/>
        </w:rPr>
        <w:t>ă</w:t>
      </w:r>
      <w:proofErr w:type="spellStart"/>
      <w:r w:rsidRPr="00B340C9">
        <w:rPr>
          <w:b/>
          <w:color w:val="000000" w:themeColor="text1"/>
          <w:lang w:val="es-PE"/>
        </w:rPr>
        <w:t>rire</w:t>
      </w:r>
      <w:proofErr w:type="spellEnd"/>
      <w:r w:rsidRPr="00B340C9">
        <w:rPr>
          <w:b/>
          <w:color w:val="000000" w:themeColor="text1"/>
          <w:lang w:val="es-PE"/>
        </w:rPr>
        <w:t xml:space="preserve"> a </w:t>
      </w:r>
      <w:proofErr w:type="spellStart"/>
      <w:r w:rsidRPr="00B340C9">
        <w:rPr>
          <w:b/>
          <w:color w:val="000000" w:themeColor="text1"/>
          <w:lang w:val="es-PE"/>
        </w:rPr>
        <w:t>Apelor</w:t>
      </w:r>
      <w:proofErr w:type="spellEnd"/>
      <w:r w:rsidRPr="00B340C9">
        <w:rPr>
          <w:b/>
          <w:color w:val="000000" w:themeColor="text1"/>
          <w:lang w:val="es-PE"/>
        </w:rPr>
        <w:t xml:space="preserve"> (I.N.H.G.A.) a </w:t>
      </w:r>
      <w:proofErr w:type="spellStart"/>
      <w:r w:rsidRPr="00B340C9">
        <w:rPr>
          <w:b/>
          <w:color w:val="000000" w:themeColor="text1"/>
          <w:lang w:val="es-PE"/>
        </w:rPr>
        <w:t>emis</w:t>
      </w:r>
      <w:proofErr w:type="spellEnd"/>
      <w:r w:rsidRPr="00B340C9">
        <w:rPr>
          <w:b/>
          <w:color w:val="000000" w:themeColor="text1"/>
          <w:lang w:val="es-PE"/>
        </w:rPr>
        <w:t xml:space="preserve"> </w:t>
      </w:r>
      <w:r w:rsidR="00B340C9">
        <w:rPr>
          <w:b/>
          <w:bCs/>
          <w:iCs/>
          <w:color w:val="000000" w:themeColor="text1"/>
          <w:lang w:val="ro-RO"/>
        </w:rPr>
        <w:t>la</w:t>
      </w:r>
      <w:r w:rsidR="00107897" w:rsidRPr="00B340C9">
        <w:rPr>
          <w:b/>
          <w:color w:val="000000" w:themeColor="text1"/>
          <w:lang w:val="es-PE"/>
        </w:rPr>
        <w:t xml:space="preserve"> data de 18.06.2021, la ora 11:30</w:t>
      </w:r>
      <w:r w:rsidRPr="00B340C9">
        <w:rPr>
          <w:b/>
          <w:color w:val="000000" w:themeColor="text1"/>
          <w:lang w:val="es-PE"/>
        </w:rPr>
        <w:t xml:space="preserve">, </w:t>
      </w:r>
      <w:proofErr w:type="spellStart"/>
      <w:r w:rsidRPr="00B340C9">
        <w:rPr>
          <w:b/>
          <w:color w:val="000000" w:themeColor="text1"/>
          <w:u w:val="single"/>
          <w:lang w:val="es-PE"/>
        </w:rPr>
        <w:t>avertizarea</w:t>
      </w:r>
      <w:proofErr w:type="spellEnd"/>
      <w:r w:rsidRPr="00B340C9">
        <w:rPr>
          <w:b/>
          <w:color w:val="000000" w:themeColor="text1"/>
          <w:u w:val="single"/>
          <w:lang w:val="es-PE"/>
        </w:rPr>
        <w:t xml:space="preserve"> </w:t>
      </w:r>
      <w:proofErr w:type="spellStart"/>
      <w:r w:rsidRPr="00B340C9">
        <w:rPr>
          <w:b/>
          <w:color w:val="000000" w:themeColor="text1"/>
          <w:u w:val="single"/>
          <w:lang w:val="es-PE"/>
        </w:rPr>
        <w:t>hidrologică</w:t>
      </w:r>
      <w:proofErr w:type="spellEnd"/>
      <w:r w:rsidRPr="00B340C9">
        <w:rPr>
          <w:b/>
          <w:color w:val="000000" w:themeColor="text1"/>
          <w:lang w:val="es-PE"/>
        </w:rPr>
        <w:t xml:space="preserve"> </w:t>
      </w:r>
      <w:proofErr w:type="spellStart"/>
      <w:r w:rsidRPr="00B340C9">
        <w:rPr>
          <w:b/>
          <w:color w:val="000000" w:themeColor="text1"/>
          <w:lang w:val="es-PE"/>
        </w:rPr>
        <w:t>nr</w:t>
      </w:r>
      <w:proofErr w:type="spellEnd"/>
      <w:r w:rsidRPr="00B340C9">
        <w:rPr>
          <w:b/>
          <w:color w:val="000000" w:themeColor="text1"/>
          <w:lang w:val="es-PE"/>
        </w:rPr>
        <w:t xml:space="preserve">. 55, </w:t>
      </w:r>
      <w:r w:rsidRPr="00B340C9">
        <w:rPr>
          <w:rFonts w:cs="Arial"/>
          <w:b/>
          <w:bCs/>
          <w:color w:val="000000" w:themeColor="text1"/>
          <w:lang w:val="ro-RO"/>
        </w:rPr>
        <w:t>viz</w:t>
      </w:r>
      <w:r w:rsidRPr="00B340C9">
        <w:rPr>
          <w:rFonts w:cs="ArialMT"/>
          <w:b/>
          <w:color w:val="000000" w:themeColor="text1"/>
          <w:lang w:val="ro-RO"/>
        </w:rPr>
        <w:t>â</w:t>
      </w:r>
      <w:r w:rsidRPr="00B340C9">
        <w:rPr>
          <w:rFonts w:cs="Arial"/>
          <w:b/>
          <w:bCs/>
          <w:color w:val="000000" w:themeColor="text1"/>
          <w:lang w:val="ro-RO"/>
        </w:rPr>
        <w:t>nd</w:t>
      </w:r>
      <w:r w:rsidRPr="00B340C9">
        <w:rPr>
          <w:rFonts w:cs="Arial"/>
          <w:b/>
          <w:color w:val="000000" w:themeColor="text1"/>
          <w:lang w:val="es-PE"/>
        </w:rPr>
        <w:t xml:space="preserve"> </w:t>
      </w:r>
      <w:proofErr w:type="spellStart"/>
      <w:r w:rsidRPr="00B340C9">
        <w:rPr>
          <w:rFonts w:cs="Arial"/>
          <w:b/>
          <w:color w:val="000000" w:themeColor="text1"/>
          <w:lang w:val="es-PE"/>
        </w:rPr>
        <w:t>scurgeri</w:t>
      </w:r>
      <w:proofErr w:type="spellEnd"/>
      <w:r w:rsidRPr="00B340C9">
        <w:rPr>
          <w:rFonts w:cs="Arial"/>
          <w:b/>
          <w:color w:val="000000" w:themeColor="text1"/>
          <w:lang w:val="es-PE"/>
        </w:rPr>
        <w:t xml:space="preserve"> importante pe </w:t>
      </w:r>
      <w:proofErr w:type="spellStart"/>
      <w:r w:rsidRPr="00B340C9">
        <w:rPr>
          <w:rFonts w:cs="Arial"/>
          <w:b/>
          <w:color w:val="000000" w:themeColor="text1"/>
          <w:lang w:val="es-PE"/>
        </w:rPr>
        <w:t>versanţi</w:t>
      </w:r>
      <w:proofErr w:type="spellEnd"/>
      <w:r w:rsidRPr="00B340C9">
        <w:rPr>
          <w:rFonts w:cs="Arial"/>
          <w:b/>
          <w:color w:val="000000" w:themeColor="text1"/>
          <w:lang w:val="es-PE"/>
        </w:rPr>
        <w:t xml:space="preserve">, </w:t>
      </w:r>
      <w:proofErr w:type="spellStart"/>
      <w:r w:rsidRPr="00B340C9">
        <w:rPr>
          <w:rFonts w:cs="Arial"/>
          <w:b/>
          <w:color w:val="000000" w:themeColor="text1"/>
          <w:lang w:val="es-PE"/>
        </w:rPr>
        <w:t>torenţi</w:t>
      </w:r>
      <w:proofErr w:type="spellEnd"/>
      <w:r w:rsidRPr="00B340C9">
        <w:rPr>
          <w:rFonts w:cs="Arial"/>
          <w:b/>
          <w:color w:val="000000" w:themeColor="text1"/>
          <w:lang w:val="es-PE"/>
        </w:rPr>
        <w:t xml:space="preserve"> </w:t>
      </w:r>
      <w:proofErr w:type="spellStart"/>
      <w:r w:rsidRPr="00B340C9">
        <w:rPr>
          <w:rFonts w:cs="Arial"/>
          <w:b/>
          <w:color w:val="000000" w:themeColor="text1"/>
          <w:lang w:val="es-PE"/>
        </w:rPr>
        <w:t>şi</w:t>
      </w:r>
      <w:proofErr w:type="spellEnd"/>
      <w:r w:rsidRPr="00B340C9">
        <w:rPr>
          <w:rFonts w:cs="Arial"/>
          <w:b/>
          <w:color w:val="000000" w:themeColor="text1"/>
          <w:lang w:val="es-PE"/>
        </w:rPr>
        <w:t xml:space="preserve"> </w:t>
      </w:r>
      <w:proofErr w:type="spellStart"/>
      <w:r w:rsidRPr="00B340C9">
        <w:rPr>
          <w:rFonts w:cs="Arial"/>
          <w:b/>
          <w:color w:val="000000" w:themeColor="text1"/>
          <w:lang w:val="es-PE"/>
        </w:rPr>
        <w:t>pâraie</w:t>
      </w:r>
      <w:proofErr w:type="spellEnd"/>
      <w:r w:rsidRPr="00B340C9">
        <w:rPr>
          <w:rFonts w:cs="Arial"/>
          <w:b/>
          <w:color w:val="000000" w:themeColor="text1"/>
          <w:lang w:val="es-PE"/>
        </w:rPr>
        <w:t xml:space="preserve">, </w:t>
      </w:r>
      <w:proofErr w:type="spellStart"/>
      <w:r w:rsidRPr="00B340C9">
        <w:rPr>
          <w:rFonts w:cs="Arial"/>
          <w:b/>
          <w:color w:val="000000" w:themeColor="text1"/>
          <w:lang w:val="es-PE"/>
        </w:rPr>
        <w:t>viituri</w:t>
      </w:r>
      <w:proofErr w:type="spellEnd"/>
      <w:r w:rsidRPr="00B340C9">
        <w:rPr>
          <w:rFonts w:cs="Arial"/>
          <w:b/>
          <w:color w:val="000000" w:themeColor="text1"/>
          <w:lang w:val="es-PE"/>
        </w:rPr>
        <w:t xml:space="preserve"> </w:t>
      </w:r>
      <w:proofErr w:type="spellStart"/>
      <w:r w:rsidRPr="00B340C9">
        <w:rPr>
          <w:rFonts w:cs="Arial"/>
          <w:b/>
          <w:color w:val="000000" w:themeColor="text1"/>
          <w:lang w:val="es-PE"/>
        </w:rPr>
        <w:t>rapide</w:t>
      </w:r>
      <w:proofErr w:type="spellEnd"/>
      <w:r w:rsidRPr="00B340C9">
        <w:rPr>
          <w:rFonts w:cs="Arial"/>
          <w:b/>
          <w:color w:val="000000" w:themeColor="text1"/>
          <w:lang w:val="es-PE"/>
        </w:rPr>
        <w:t xml:space="preserve"> pe </w:t>
      </w:r>
      <w:proofErr w:type="spellStart"/>
      <w:r w:rsidRPr="00B340C9">
        <w:rPr>
          <w:rFonts w:cs="Arial"/>
          <w:b/>
          <w:color w:val="000000" w:themeColor="text1"/>
          <w:lang w:val="es-PE"/>
        </w:rPr>
        <w:t>râurile</w:t>
      </w:r>
      <w:proofErr w:type="spellEnd"/>
      <w:r w:rsidRPr="00B340C9">
        <w:rPr>
          <w:rFonts w:cs="Arial"/>
          <w:b/>
          <w:color w:val="000000" w:themeColor="text1"/>
          <w:lang w:val="es-PE"/>
        </w:rPr>
        <w:t xml:space="preserve"> </w:t>
      </w:r>
      <w:proofErr w:type="spellStart"/>
      <w:r w:rsidRPr="00B340C9">
        <w:rPr>
          <w:rFonts w:cs="Arial"/>
          <w:b/>
          <w:color w:val="000000" w:themeColor="text1"/>
          <w:lang w:val="es-PE"/>
        </w:rPr>
        <w:t>mici</w:t>
      </w:r>
      <w:proofErr w:type="spellEnd"/>
      <w:r w:rsidRPr="00B340C9">
        <w:rPr>
          <w:rFonts w:cs="Arial"/>
          <w:b/>
          <w:color w:val="000000" w:themeColor="text1"/>
          <w:lang w:val="es-PE"/>
        </w:rPr>
        <w:t xml:space="preserve"> </w:t>
      </w:r>
      <w:proofErr w:type="spellStart"/>
      <w:r w:rsidRPr="00B340C9">
        <w:rPr>
          <w:rFonts w:cs="Arial"/>
          <w:b/>
          <w:color w:val="000000" w:themeColor="text1"/>
          <w:lang w:val="es-PE"/>
        </w:rPr>
        <w:t>cu</w:t>
      </w:r>
      <w:proofErr w:type="spellEnd"/>
      <w:r w:rsidRPr="00B340C9">
        <w:rPr>
          <w:rFonts w:cs="Arial"/>
          <w:b/>
          <w:color w:val="000000" w:themeColor="text1"/>
          <w:lang w:val="es-PE"/>
        </w:rPr>
        <w:t xml:space="preserve"> </w:t>
      </w:r>
      <w:proofErr w:type="spellStart"/>
      <w:r w:rsidRPr="00B340C9">
        <w:rPr>
          <w:rFonts w:cs="Arial"/>
          <w:b/>
          <w:color w:val="000000" w:themeColor="text1"/>
          <w:lang w:val="es-PE"/>
        </w:rPr>
        <w:t>posibile</w:t>
      </w:r>
      <w:proofErr w:type="spellEnd"/>
      <w:r w:rsidRPr="00B340C9">
        <w:rPr>
          <w:rFonts w:cs="Arial"/>
          <w:b/>
          <w:color w:val="000000" w:themeColor="text1"/>
          <w:lang w:val="es-PE"/>
        </w:rPr>
        <w:t xml:space="preserve"> </w:t>
      </w:r>
      <w:proofErr w:type="spellStart"/>
      <w:r w:rsidRPr="00B340C9">
        <w:rPr>
          <w:rFonts w:cs="Arial"/>
          <w:b/>
          <w:color w:val="000000" w:themeColor="text1"/>
          <w:lang w:val="es-PE"/>
        </w:rPr>
        <w:t>efecte</w:t>
      </w:r>
      <w:proofErr w:type="spellEnd"/>
      <w:r w:rsidRPr="00B340C9">
        <w:rPr>
          <w:rFonts w:cs="Arial"/>
          <w:b/>
          <w:color w:val="000000" w:themeColor="text1"/>
          <w:lang w:val="es-PE"/>
        </w:rPr>
        <w:t xml:space="preserve"> de </w:t>
      </w:r>
      <w:proofErr w:type="spellStart"/>
      <w:r w:rsidRPr="00B340C9">
        <w:rPr>
          <w:rFonts w:cs="Arial"/>
          <w:b/>
          <w:color w:val="000000" w:themeColor="text1"/>
          <w:lang w:val="es-PE"/>
        </w:rPr>
        <w:t>inundaţii</w:t>
      </w:r>
      <w:proofErr w:type="spellEnd"/>
      <w:r w:rsidRPr="00B340C9">
        <w:rPr>
          <w:rFonts w:cs="Arial"/>
          <w:b/>
          <w:color w:val="000000" w:themeColor="text1"/>
          <w:lang w:val="es-PE"/>
        </w:rPr>
        <w:t xml:space="preserve"> </w:t>
      </w:r>
      <w:proofErr w:type="spellStart"/>
      <w:r w:rsidRPr="00B340C9">
        <w:rPr>
          <w:rFonts w:cs="Arial"/>
          <w:b/>
          <w:color w:val="000000" w:themeColor="text1"/>
          <w:lang w:val="es-PE"/>
        </w:rPr>
        <w:t>locale</w:t>
      </w:r>
      <w:proofErr w:type="spellEnd"/>
      <w:r w:rsidRPr="00B340C9">
        <w:rPr>
          <w:rFonts w:cs="Arial"/>
          <w:b/>
          <w:color w:val="000000" w:themeColor="text1"/>
          <w:lang w:val="es-PE"/>
        </w:rPr>
        <w:t xml:space="preserve"> </w:t>
      </w:r>
      <w:proofErr w:type="spellStart"/>
      <w:r w:rsidRPr="00B340C9">
        <w:rPr>
          <w:rFonts w:cs="Arial"/>
          <w:b/>
          <w:color w:val="000000" w:themeColor="text1"/>
          <w:lang w:val="es-PE"/>
        </w:rPr>
        <w:t>şi</w:t>
      </w:r>
      <w:proofErr w:type="spellEnd"/>
      <w:r w:rsidRPr="00B340C9">
        <w:rPr>
          <w:rFonts w:cs="Arial"/>
          <w:b/>
          <w:color w:val="000000" w:themeColor="text1"/>
          <w:lang w:val="es-PE"/>
        </w:rPr>
        <w:t xml:space="preserve"> </w:t>
      </w:r>
      <w:proofErr w:type="spellStart"/>
      <w:r w:rsidRPr="00B340C9">
        <w:rPr>
          <w:rFonts w:cs="Arial"/>
          <w:b/>
          <w:color w:val="000000" w:themeColor="text1"/>
          <w:lang w:val="es-PE"/>
        </w:rPr>
        <w:t>creşteri</w:t>
      </w:r>
      <w:proofErr w:type="spellEnd"/>
      <w:r w:rsidRPr="00B340C9">
        <w:rPr>
          <w:rFonts w:cs="Arial"/>
          <w:b/>
          <w:color w:val="000000" w:themeColor="text1"/>
          <w:lang w:val="es-PE"/>
        </w:rPr>
        <w:t xml:space="preserve"> de debite </w:t>
      </w:r>
      <w:proofErr w:type="spellStart"/>
      <w:r w:rsidRPr="00B340C9">
        <w:rPr>
          <w:rFonts w:cs="Arial"/>
          <w:b/>
          <w:color w:val="000000" w:themeColor="text1"/>
          <w:lang w:val="es-PE"/>
        </w:rPr>
        <w:t>şi</w:t>
      </w:r>
      <w:proofErr w:type="spellEnd"/>
      <w:r w:rsidRPr="00B340C9">
        <w:rPr>
          <w:rFonts w:cs="Arial"/>
          <w:b/>
          <w:color w:val="000000" w:themeColor="text1"/>
          <w:lang w:val="es-PE"/>
        </w:rPr>
        <w:t xml:space="preserve"> </w:t>
      </w:r>
      <w:proofErr w:type="spellStart"/>
      <w:r w:rsidRPr="00B340C9">
        <w:rPr>
          <w:rFonts w:cs="Arial"/>
          <w:b/>
          <w:color w:val="000000" w:themeColor="text1"/>
          <w:lang w:val="es-PE"/>
        </w:rPr>
        <w:t>niveluri</w:t>
      </w:r>
      <w:proofErr w:type="spellEnd"/>
      <w:r w:rsidRPr="00B340C9">
        <w:rPr>
          <w:rFonts w:cs="Arial"/>
          <w:b/>
          <w:color w:val="000000" w:themeColor="text1"/>
          <w:lang w:val="es-PE"/>
        </w:rPr>
        <w:t xml:space="preserve"> pe </w:t>
      </w:r>
      <w:proofErr w:type="spellStart"/>
      <w:r w:rsidRPr="00B340C9">
        <w:rPr>
          <w:rFonts w:cs="Arial"/>
          <w:b/>
          <w:color w:val="000000" w:themeColor="text1"/>
          <w:lang w:val="es-PE"/>
        </w:rPr>
        <w:t>unele</w:t>
      </w:r>
      <w:proofErr w:type="spellEnd"/>
      <w:r w:rsidRPr="00B340C9">
        <w:rPr>
          <w:rFonts w:cs="Arial"/>
          <w:b/>
          <w:color w:val="000000" w:themeColor="text1"/>
          <w:lang w:val="es-PE"/>
        </w:rPr>
        <w:t xml:space="preserve"> </w:t>
      </w:r>
      <w:proofErr w:type="spellStart"/>
      <w:r w:rsidRPr="00B340C9">
        <w:rPr>
          <w:rFonts w:cs="Arial"/>
          <w:b/>
          <w:color w:val="000000" w:themeColor="text1"/>
          <w:lang w:val="es-PE"/>
        </w:rPr>
        <w:t>râuri</w:t>
      </w:r>
      <w:proofErr w:type="spellEnd"/>
      <w:r w:rsidRPr="00B340C9">
        <w:rPr>
          <w:rFonts w:cs="Arial"/>
          <w:b/>
          <w:color w:val="000000" w:themeColor="text1"/>
          <w:lang w:val="es-PE"/>
        </w:rPr>
        <w:t xml:space="preserve"> </w:t>
      </w:r>
      <w:proofErr w:type="spellStart"/>
      <w:r w:rsidRPr="00B340C9">
        <w:rPr>
          <w:rFonts w:cs="Arial"/>
          <w:b/>
          <w:color w:val="000000" w:themeColor="text1"/>
          <w:lang w:val="es-PE"/>
        </w:rPr>
        <w:t>din</w:t>
      </w:r>
      <w:proofErr w:type="spellEnd"/>
      <w:r w:rsidRPr="00B340C9">
        <w:rPr>
          <w:rFonts w:cs="Arial"/>
          <w:b/>
          <w:color w:val="000000" w:themeColor="text1"/>
          <w:lang w:val="es-PE"/>
        </w:rPr>
        <w:t xml:space="preserve"> </w:t>
      </w:r>
      <w:proofErr w:type="spellStart"/>
      <w:r w:rsidRPr="00B340C9">
        <w:rPr>
          <w:rFonts w:cs="Arial"/>
          <w:b/>
          <w:color w:val="000000" w:themeColor="text1"/>
          <w:lang w:val="es-PE"/>
        </w:rPr>
        <w:t>bazinele</w:t>
      </w:r>
      <w:proofErr w:type="spellEnd"/>
      <w:r w:rsidRPr="00B340C9">
        <w:rPr>
          <w:rFonts w:cs="Arial"/>
          <w:b/>
          <w:color w:val="000000" w:themeColor="text1"/>
          <w:lang w:val="es-PE"/>
        </w:rPr>
        <w:t xml:space="preserve"> </w:t>
      </w:r>
      <w:proofErr w:type="spellStart"/>
      <w:r w:rsidRPr="00B340C9">
        <w:rPr>
          <w:rFonts w:cs="Arial"/>
          <w:b/>
          <w:color w:val="000000" w:themeColor="text1"/>
          <w:lang w:val="es-PE"/>
        </w:rPr>
        <w:t>hidrografice</w:t>
      </w:r>
      <w:proofErr w:type="spellEnd"/>
      <w:r w:rsidRPr="00B340C9">
        <w:rPr>
          <w:rFonts w:cs="Arial"/>
          <w:b/>
          <w:color w:val="000000" w:themeColor="text1"/>
          <w:lang w:val="es-PE"/>
        </w:rPr>
        <w:t xml:space="preserve"> </w:t>
      </w:r>
      <w:proofErr w:type="spellStart"/>
      <w:r w:rsidRPr="00B340C9">
        <w:rPr>
          <w:rFonts w:cs="Arial"/>
          <w:b/>
          <w:color w:val="000000" w:themeColor="text1"/>
          <w:lang w:val="es-PE"/>
        </w:rPr>
        <w:t>menţionate</w:t>
      </w:r>
      <w:proofErr w:type="spellEnd"/>
      <w:r w:rsidRPr="00B340C9">
        <w:rPr>
          <w:rFonts w:cs="Arial"/>
          <w:b/>
          <w:color w:val="000000" w:themeColor="text1"/>
          <w:lang w:val="es-PE"/>
        </w:rPr>
        <w:t xml:space="preserve">, </w:t>
      </w:r>
      <w:proofErr w:type="spellStart"/>
      <w:r w:rsidRPr="00B340C9">
        <w:rPr>
          <w:rFonts w:cs="Arial"/>
          <w:b/>
          <w:color w:val="000000" w:themeColor="text1"/>
          <w:lang w:val="es-PE"/>
        </w:rPr>
        <w:t>cu</w:t>
      </w:r>
      <w:proofErr w:type="spellEnd"/>
      <w:r w:rsidRPr="00B340C9">
        <w:rPr>
          <w:rFonts w:cs="Arial"/>
          <w:b/>
          <w:color w:val="000000" w:themeColor="text1"/>
          <w:lang w:val="es-PE"/>
        </w:rPr>
        <w:t xml:space="preserve"> </w:t>
      </w:r>
      <w:proofErr w:type="spellStart"/>
      <w:r w:rsidRPr="00B340C9">
        <w:rPr>
          <w:rFonts w:cs="Arial"/>
          <w:b/>
          <w:color w:val="000000" w:themeColor="text1"/>
          <w:lang w:val="es-PE"/>
        </w:rPr>
        <w:t>posibile</w:t>
      </w:r>
      <w:proofErr w:type="spellEnd"/>
      <w:r w:rsidRPr="00B340C9">
        <w:rPr>
          <w:rFonts w:cs="Arial"/>
          <w:b/>
          <w:color w:val="000000" w:themeColor="text1"/>
          <w:lang w:val="es-PE"/>
        </w:rPr>
        <w:t xml:space="preserve"> </w:t>
      </w:r>
      <w:proofErr w:type="spellStart"/>
      <w:r w:rsidRPr="00B340C9">
        <w:rPr>
          <w:rFonts w:cs="Arial"/>
          <w:b/>
          <w:color w:val="000000" w:themeColor="text1"/>
          <w:lang w:val="es-PE"/>
        </w:rPr>
        <w:t>depăşiri</w:t>
      </w:r>
      <w:proofErr w:type="spellEnd"/>
      <w:r w:rsidRPr="00B340C9">
        <w:rPr>
          <w:rFonts w:cs="Arial"/>
          <w:b/>
          <w:color w:val="000000" w:themeColor="text1"/>
          <w:lang w:val="es-PE"/>
        </w:rPr>
        <w:t xml:space="preserve"> ale COTELOR DE APĂRARE, </w:t>
      </w:r>
      <w:proofErr w:type="spellStart"/>
      <w:r w:rsidRPr="00B340C9">
        <w:rPr>
          <w:b/>
          <w:color w:val="000000" w:themeColor="text1"/>
          <w:lang w:val="es-PE"/>
        </w:rPr>
        <w:t>astfel</w:t>
      </w:r>
      <w:proofErr w:type="spellEnd"/>
      <w:r w:rsidRPr="00B340C9">
        <w:rPr>
          <w:b/>
          <w:color w:val="000000" w:themeColor="text1"/>
          <w:lang w:val="es-PE"/>
        </w:rPr>
        <w:t xml:space="preserve">: </w:t>
      </w:r>
    </w:p>
    <w:p w:rsidR="00107897" w:rsidRPr="00B340C9" w:rsidRDefault="002A604A" w:rsidP="00B340C9">
      <w:pPr>
        <w:spacing w:after="0" w:line="360" w:lineRule="auto"/>
        <w:ind w:left="1080"/>
        <w:rPr>
          <w:rFonts w:cs="Arial"/>
          <w:lang w:val="ro-RO"/>
        </w:rPr>
      </w:pPr>
      <w:r w:rsidRPr="00B340C9">
        <w:rPr>
          <w:b/>
          <w:color w:val="000000" w:themeColor="text1"/>
          <w:lang w:val="es-PE"/>
        </w:rPr>
        <w:t>-</w:t>
      </w:r>
      <w:r w:rsidRPr="00B340C9">
        <w:rPr>
          <w:rFonts w:cs="Arial-BoldMT"/>
          <w:b/>
          <w:bCs/>
          <w:color w:val="000000" w:themeColor="text1"/>
          <w:u w:val="single"/>
          <w:lang w:val="ro-RO"/>
        </w:rPr>
        <w:t>COD PORTOCALIU</w:t>
      </w:r>
      <w:r w:rsidRPr="00B340C9">
        <w:rPr>
          <w:rFonts w:cs="Arial-BoldMT"/>
          <w:b/>
          <w:bCs/>
          <w:color w:val="000000" w:themeColor="text1"/>
          <w:lang w:val="ro-RO"/>
        </w:rPr>
        <w:t xml:space="preserve"> </w:t>
      </w:r>
      <w:proofErr w:type="spellStart"/>
      <w:r w:rsidRPr="00B340C9">
        <w:rPr>
          <w:rFonts w:cs="Arial"/>
          <w:b/>
          <w:color w:val="000000" w:themeColor="text1"/>
          <w:lang w:val="es-PE"/>
        </w:rPr>
        <w:t>în</w:t>
      </w:r>
      <w:proofErr w:type="spellEnd"/>
      <w:r w:rsidRPr="00B340C9">
        <w:rPr>
          <w:rFonts w:cs="Arial"/>
          <w:b/>
          <w:color w:val="000000" w:themeColor="text1"/>
          <w:lang w:val="es-PE"/>
        </w:rPr>
        <w:t xml:space="preserve"> </w:t>
      </w:r>
      <w:proofErr w:type="spellStart"/>
      <w:r w:rsidRPr="00B340C9">
        <w:rPr>
          <w:rFonts w:cs="Arial"/>
          <w:b/>
          <w:color w:val="000000" w:themeColor="text1"/>
          <w:lang w:val="es-PE"/>
        </w:rPr>
        <w:t>intervalul</w:t>
      </w:r>
      <w:proofErr w:type="spellEnd"/>
      <w:r w:rsidRPr="00B340C9">
        <w:rPr>
          <w:rFonts w:cs="Arial"/>
          <w:b/>
          <w:color w:val="000000" w:themeColor="text1"/>
          <w:lang w:val="es-PE"/>
        </w:rPr>
        <w:t xml:space="preserve"> </w:t>
      </w:r>
      <w:r w:rsidR="00107897" w:rsidRPr="00B340C9">
        <w:rPr>
          <w:rFonts w:cs="Arial"/>
          <w:b/>
          <w:color w:val="000000" w:themeColor="text1"/>
          <w:lang w:val="ro-RO"/>
        </w:rPr>
        <w:t xml:space="preserve">18.06.2021, ora 16:00 – 20.06.2021, ora 24:00 - </w:t>
      </w:r>
      <w:r w:rsidR="00107897" w:rsidRPr="00B340C9">
        <w:rPr>
          <w:rFonts w:cs="Arial-BoldMT"/>
          <w:b/>
          <w:bCs/>
          <w:color w:val="000000" w:themeColor="text1"/>
          <w:lang w:val="ro-RO"/>
        </w:rPr>
        <w:t>posibile dep</w:t>
      </w:r>
      <w:r w:rsidR="00107897" w:rsidRPr="00B340C9">
        <w:rPr>
          <w:rFonts w:cs="Arial"/>
          <w:b/>
          <w:color w:val="000000" w:themeColor="text1"/>
          <w:lang w:val="ro-RO"/>
        </w:rPr>
        <w:t>ă</w:t>
      </w:r>
      <w:r w:rsidR="00107897" w:rsidRPr="00B340C9">
        <w:rPr>
          <w:rFonts w:cs="Arial"/>
          <w:b/>
          <w:color w:val="000000" w:themeColor="text1"/>
          <w:lang w:val="es-PE"/>
        </w:rPr>
        <w:t>ş</w:t>
      </w:r>
      <w:r w:rsidR="00107897" w:rsidRPr="00B340C9">
        <w:rPr>
          <w:rFonts w:cs="Arial-BoldMT"/>
          <w:b/>
          <w:bCs/>
          <w:color w:val="000000" w:themeColor="text1"/>
          <w:lang w:val="ro-RO"/>
        </w:rPr>
        <w:t>iri ale COTELOR DE INUNDA</w:t>
      </w:r>
      <w:r w:rsidR="00107897" w:rsidRPr="00B340C9">
        <w:rPr>
          <w:rFonts w:cs="Arial"/>
          <w:b/>
          <w:color w:val="000000" w:themeColor="text1"/>
          <w:lang w:val="es-PE"/>
        </w:rPr>
        <w:t>Ţ</w:t>
      </w:r>
      <w:r w:rsidR="00107897" w:rsidRPr="00B340C9">
        <w:rPr>
          <w:rFonts w:cs="Arial-BoldMT"/>
          <w:b/>
          <w:bCs/>
          <w:color w:val="000000" w:themeColor="text1"/>
          <w:lang w:val="ro-RO"/>
        </w:rPr>
        <w:t xml:space="preserve">IE </w:t>
      </w:r>
      <w:r w:rsidRPr="00B340C9">
        <w:rPr>
          <w:rFonts w:cs="Arial"/>
          <w:color w:val="000000" w:themeColor="text1"/>
          <w:lang w:val="es-PE"/>
        </w:rPr>
        <w:t xml:space="preserve">pe </w:t>
      </w:r>
      <w:r w:rsidR="00107897" w:rsidRPr="00B340C9">
        <w:rPr>
          <w:rFonts w:cs="Arial"/>
          <w:lang w:val="ro-RO"/>
        </w:rPr>
        <w:t xml:space="preserve">râurile din bazinele hidrografice: Olt – afluenţii de stânga aferenţi sectorului aval S.H. Sâncrăieni – amonte S.H. Sebeş Olt </w:t>
      </w:r>
      <w:r w:rsidR="00107897" w:rsidRPr="00B340C9">
        <w:rPr>
          <w:rFonts w:cs="Arial"/>
          <w:b/>
          <w:lang w:val="ro-RO"/>
        </w:rPr>
        <w:t>(judeţele: Harghita, Covasna, Braşov şi Sibiu)</w:t>
      </w:r>
      <w:r w:rsidR="00107897" w:rsidRPr="00B340C9">
        <w:rPr>
          <w:rFonts w:cs="Arial"/>
          <w:lang w:val="ro-RO"/>
        </w:rPr>
        <w:t>, Ialomiţa</w:t>
      </w:r>
      <w:r w:rsidR="00107897" w:rsidRPr="00B340C9">
        <w:rPr>
          <w:rFonts w:cs="Arial"/>
          <w:b/>
          <w:lang w:val="ro-RO"/>
        </w:rPr>
        <w:t xml:space="preserve"> </w:t>
      </w:r>
      <w:r w:rsidR="00107897" w:rsidRPr="00B340C9">
        <w:rPr>
          <w:rFonts w:cs="Arial"/>
          <w:lang w:val="ro-RO"/>
        </w:rPr>
        <w:t xml:space="preserve">– bazin superior </w:t>
      </w:r>
      <w:r w:rsidR="00107897" w:rsidRPr="00B340C9">
        <w:rPr>
          <w:rFonts w:cs="Arial"/>
          <w:b/>
          <w:lang w:val="ro-RO"/>
        </w:rPr>
        <w:t>(judeţul Dâmboviţa)</w:t>
      </w:r>
      <w:r w:rsidR="00107897" w:rsidRPr="00B340C9">
        <w:rPr>
          <w:rFonts w:cs="Arial"/>
          <w:lang w:val="ro-RO"/>
        </w:rPr>
        <w:t xml:space="preserve">, Prahova – bazin superior şi afluenţi bazin mijlociu şi inferior </w:t>
      </w:r>
      <w:r w:rsidR="00107897" w:rsidRPr="00B340C9">
        <w:rPr>
          <w:rFonts w:cs="Arial"/>
          <w:b/>
          <w:lang w:val="ro-RO"/>
        </w:rPr>
        <w:t>(judeţele: Dâmboviţa, Prahova, Buzău şi Ialomiţa)</w:t>
      </w:r>
      <w:r w:rsidR="00107897" w:rsidRPr="00B340C9">
        <w:rPr>
          <w:rFonts w:cs="Arial"/>
          <w:lang w:val="ro-RO"/>
        </w:rPr>
        <w:t xml:space="preserve">, Călmăţui </w:t>
      </w:r>
      <w:r w:rsidR="00107897" w:rsidRPr="00B340C9">
        <w:rPr>
          <w:rFonts w:cs="Arial"/>
          <w:b/>
          <w:lang w:val="ro-RO"/>
        </w:rPr>
        <w:t>(judeţele: Buzău şi Brăila)</w:t>
      </w:r>
      <w:r w:rsidR="00107897" w:rsidRPr="00B340C9">
        <w:rPr>
          <w:rFonts w:cs="Arial"/>
          <w:lang w:val="ro-RO"/>
        </w:rPr>
        <w:t xml:space="preserve">, Buzău – bazin amonte S.H. Nehoiu şi afluenţii aferenţi sectorului aval S.H. Nehoiu </w:t>
      </w:r>
      <w:r w:rsidR="00107897" w:rsidRPr="00B340C9">
        <w:rPr>
          <w:rFonts w:cs="Arial"/>
          <w:b/>
          <w:lang w:val="ro-RO"/>
        </w:rPr>
        <w:t>(judeţele: Braşov, Covasna, Buz</w:t>
      </w:r>
      <w:r w:rsidR="00107897" w:rsidRPr="00B340C9">
        <w:rPr>
          <w:rFonts w:ascii="Calibri" w:hAnsi="Calibri" w:cs="Calibri"/>
          <w:b/>
          <w:lang w:val="ro-RO"/>
        </w:rPr>
        <w:t>ӑ</w:t>
      </w:r>
      <w:r w:rsidR="00107897" w:rsidRPr="00B340C9">
        <w:rPr>
          <w:rFonts w:cs="Arial"/>
          <w:b/>
          <w:lang w:val="ro-RO"/>
        </w:rPr>
        <w:t xml:space="preserve">u </w:t>
      </w:r>
      <w:r w:rsidR="00107897" w:rsidRPr="00B340C9">
        <w:rPr>
          <w:rFonts w:cs="Trebuchet MS"/>
          <w:b/>
          <w:lang w:val="ro-RO"/>
        </w:rPr>
        <w:t>ş</w:t>
      </w:r>
      <w:r w:rsidR="00107897" w:rsidRPr="00B340C9">
        <w:rPr>
          <w:rFonts w:cs="Arial"/>
          <w:b/>
          <w:lang w:val="ro-RO"/>
        </w:rPr>
        <w:t>i Prahova)</w:t>
      </w:r>
      <w:r w:rsidR="00107897" w:rsidRPr="00B340C9">
        <w:rPr>
          <w:rFonts w:cs="Arial"/>
          <w:lang w:val="ro-RO"/>
        </w:rPr>
        <w:t>,</w:t>
      </w:r>
      <w:r w:rsidR="00107897" w:rsidRPr="00B340C9">
        <w:rPr>
          <w:rFonts w:cs="Arial"/>
          <w:b/>
          <w:lang w:val="ro-RO"/>
        </w:rPr>
        <w:t xml:space="preserve"> </w:t>
      </w:r>
      <w:r w:rsidR="00107897" w:rsidRPr="00B340C9">
        <w:rPr>
          <w:rFonts w:cs="Arial"/>
          <w:lang w:val="ro-RO"/>
        </w:rPr>
        <w:t>Rm. Sărat (</w:t>
      </w:r>
      <w:r w:rsidR="00107897" w:rsidRPr="00B340C9">
        <w:rPr>
          <w:rFonts w:cs="Arial"/>
          <w:b/>
          <w:lang w:val="ro-RO"/>
        </w:rPr>
        <w:t>judeţele: Buzău şi Vrancea),</w:t>
      </w:r>
      <w:r w:rsidR="00107897" w:rsidRPr="00B340C9">
        <w:rPr>
          <w:rFonts w:cs="Arial"/>
          <w:lang w:val="ro-RO"/>
        </w:rPr>
        <w:t xml:space="preserve"> Putna (</w:t>
      </w:r>
      <w:r w:rsidR="00107897" w:rsidRPr="00B340C9">
        <w:rPr>
          <w:rFonts w:cs="Arial"/>
          <w:b/>
          <w:lang w:val="ro-RO"/>
        </w:rPr>
        <w:t>judeţul Vrancea),</w:t>
      </w:r>
      <w:r w:rsidR="00107897" w:rsidRPr="00B340C9">
        <w:rPr>
          <w:rFonts w:cs="Arial"/>
          <w:lang w:val="ro-RO"/>
        </w:rPr>
        <w:t xml:space="preserve"> Trotuş </w:t>
      </w:r>
      <w:r w:rsidR="00107897" w:rsidRPr="00B340C9">
        <w:rPr>
          <w:rFonts w:cs="Arial"/>
          <w:b/>
          <w:lang w:val="ro-RO"/>
        </w:rPr>
        <w:t>(judeţele: Harghita, Covasna, Neamţ, Bacău şi Vrancea)</w:t>
      </w:r>
      <w:r w:rsidR="00107897" w:rsidRPr="00B340C9">
        <w:rPr>
          <w:rFonts w:cs="Arial"/>
          <w:lang w:val="ro-RO"/>
        </w:rPr>
        <w:t xml:space="preserve">, Bârlad </w:t>
      </w:r>
      <w:r w:rsidR="00107897" w:rsidRPr="00B340C9">
        <w:rPr>
          <w:rFonts w:cs="Arial"/>
          <w:b/>
          <w:lang w:val="ro-RO"/>
        </w:rPr>
        <w:t>(judeţele: Neamţ, Iaşi, Vaslui, Bacău, Vrancea şi Galaţi),</w:t>
      </w:r>
      <w:r w:rsidR="00107897" w:rsidRPr="00B340C9">
        <w:rPr>
          <w:rFonts w:cs="Arial"/>
          <w:lang w:val="ro-RO"/>
        </w:rPr>
        <w:t xml:space="preserve"> Siret –</w:t>
      </w:r>
      <w:r w:rsidR="00107897" w:rsidRPr="00B340C9">
        <w:rPr>
          <w:rFonts w:cs="Arial"/>
          <w:b/>
          <w:lang w:val="ro-RO"/>
        </w:rPr>
        <w:t xml:space="preserve"> </w:t>
      </w:r>
      <w:r w:rsidR="00107897" w:rsidRPr="00B340C9">
        <w:rPr>
          <w:rFonts w:cs="Arial"/>
          <w:lang w:val="ro-RO"/>
        </w:rPr>
        <w:t xml:space="preserve">afluenţii mici aferenţi sectorului aval confluenţă cu râul Moldova </w:t>
      </w:r>
      <w:r w:rsidR="00107897" w:rsidRPr="00B340C9">
        <w:rPr>
          <w:rFonts w:cs="Arial"/>
          <w:b/>
          <w:lang w:val="ro-RO"/>
        </w:rPr>
        <w:t>(judeţele: Neamţ, Bacău, Vrancea şi Galaţi)</w:t>
      </w:r>
      <w:r w:rsidR="00107897" w:rsidRPr="00B340C9">
        <w:rPr>
          <w:rFonts w:cs="Arial"/>
          <w:lang w:val="ro-RO"/>
        </w:rPr>
        <w:t xml:space="preserve">, Jijia – afluenţii aferenţi sectorului aval confluenţă cu râul Sitna </w:t>
      </w:r>
      <w:r w:rsidR="00107897" w:rsidRPr="00B340C9">
        <w:rPr>
          <w:rFonts w:cs="Arial"/>
          <w:b/>
          <w:lang w:val="ro-RO"/>
        </w:rPr>
        <w:t>(judeţele: Botoşani şi Iaşi)</w:t>
      </w:r>
      <w:r w:rsidR="00107897" w:rsidRPr="00B340C9">
        <w:rPr>
          <w:rFonts w:cs="Arial"/>
          <w:lang w:val="ro-RO"/>
        </w:rPr>
        <w:t xml:space="preserve">, Prut – afluenţii aferenţi sectorului aval S.H. Drânceni </w:t>
      </w:r>
      <w:r w:rsidR="00107897" w:rsidRPr="00B340C9">
        <w:rPr>
          <w:rFonts w:cs="Arial"/>
          <w:b/>
          <w:lang w:val="ro-RO"/>
        </w:rPr>
        <w:t>(judeţele: Vaslui şi Galaţi)</w:t>
      </w:r>
      <w:r w:rsidR="00107897" w:rsidRPr="00B340C9">
        <w:rPr>
          <w:rFonts w:cs="Arial"/>
          <w:lang w:val="ro-RO"/>
        </w:rPr>
        <w:t xml:space="preserve"> şi râurile din Dobrogea </w:t>
      </w:r>
      <w:r w:rsidR="00107897" w:rsidRPr="00B340C9">
        <w:rPr>
          <w:rFonts w:cs="Arial"/>
          <w:b/>
          <w:lang w:val="ro-RO"/>
        </w:rPr>
        <w:t>(judeţele: Tulcea şi Constanţa)</w:t>
      </w:r>
      <w:r w:rsidR="00107897" w:rsidRPr="00B340C9">
        <w:rPr>
          <w:rFonts w:cs="Arial"/>
          <w:lang w:val="ro-RO"/>
        </w:rPr>
        <w:t>.</w:t>
      </w:r>
    </w:p>
    <w:p w:rsidR="00107897" w:rsidRPr="00B340C9" w:rsidRDefault="00107897" w:rsidP="00B340C9">
      <w:pPr>
        <w:spacing w:after="0" w:line="360" w:lineRule="auto"/>
        <w:ind w:left="1080"/>
        <w:rPr>
          <w:rFonts w:cs="Arial"/>
          <w:b/>
          <w:lang w:val="it-IT"/>
        </w:rPr>
      </w:pPr>
      <w:r w:rsidRPr="00B340C9">
        <w:rPr>
          <w:rFonts w:cs="Arial"/>
          <w:b/>
          <w:lang w:val="it-IT"/>
        </w:rPr>
        <w:t>Fenomenele hidrologice periculoase se pot produce cu probabilitate şi intensitate mai mare pe unele râuri din judeţele: Bacău, Vrancea şi Buzău.</w:t>
      </w:r>
    </w:p>
    <w:p w:rsidR="002A604A" w:rsidRPr="00B340C9" w:rsidRDefault="002A604A" w:rsidP="00B340C9">
      <w:pPr>
        <w:spacing w:after="0" w:line="360" w:lineRule="auto"/>
        <w:ind w:left="1080"/>
        <w:rPr>
          <w:rFonts w:cs="Arial"/>
          <w:b/>
          <w:color w:val="FF0000"/>
          <w:lang w:val="it-IT"/>
        </w:rPr>
      </w:pPr>
    </w:p>
    <w:p w:rsidR="00107897" w:rsidRPr="00B340C9" w:rsidRDefault="002A604A" w:rsidP="00B340C9">
      <w:pPr>
        <w:spacing w:after="0" w:line="360" w:lineRule="auto"/>
        <w:ind w:left="1080"/>
        <w:rPr>
          <w:rFonts w:cs="Arial"/>
          <w:b/>
          <w:lang w:val="ro-RO"/>
        </w:rPr>
      </w:pPr>
      <w:r w:rsidRPr="00B340C9">
        <w:rPr>
          <w:rFonts w:cs="Arial-BoldMT"/>
          <w:b/>
          <w:bCs/>
          <w:color w:val="000000" w:themeColor="text1"/>
          <w:lang w:val="ro-RO"/>
        </w:rPr>
        <w:t>-</w:t>
      </w:r>
      <w:r w:rsidRPr="00B340C9">
        <w:rPr>
          <w:rFonts w:cs="Arial-BoldMT"/>
          <w:b/>
          <w:bCs/>
          <w:color w:val="000000" w:themeColor="text1"/>
          <w:u w:val="single"/>
          <w:lang w:val="ro-RO"/>
        </w:rPr>
        <w:t>COD GALBEN</w:t>
      </w:r>
      <w:r w:rsidRPr="00B340C9">
        <w:rPr>
          <w:b/>
          <w:color w:val="000000" w:themeColor="text1"/>
          <w:lang w:val="es-PE"/>
        </w:rPr>
        <w:t xml:space="preserve"> </w:t>
      </w:r>
      <w:r w:rsidRPr="00B340C9">
        <w:rPr>
          <w:rFonts w:cs="Arial"/>
          <w:b/>
          <w:color w:val="000000" w:themeColor="text1"/>
          <w:lang w:val="ro-RO"/>
        </w:rPr>
        <w:t xml:space="preserve">în intervalul </w:t>
      </w:r>
      <w:r w:rsidR="00107897" w:rsidRPr="00B340C9">
        <w:rPr>
          <w:rFonts w:cs="Arial"/>
          <w:b/>
          <w:lang w:val="ro-RO"/>
        </w:rPr>
        <w:t>18.06.2021, ora 12:00 – 21.06.2021, ora 24:00</w:t>
      </w:r>
      <w:r w:rsidR="00B340C9">
        <w:rPr>
          <w:rFonts w:cs="Arial"/>
          <w:b/>
          <w:lang w:val="ro-RO"/>
        </w:rPr>
        <w:t xml:space="preserve"> </w:t>
      </w:r>
      <w:r w:rsidR="00107897" w:rsidRPr="00B340C9">
        <w:rPr>
          <w:rFonts w:cs="Arial"/>
          <w:b/>
          <w:lang w:val="ro-RO"/>
        </w:rPr>
        <w:t>-</w:t>
      </w:r>
      <w:r w:rsidR="00107897" w:rsidRPr="00B340C9">
        <w:rPr>
          <w:rFonts w:cs="Arial-BoldMT"/>
          <w:b/>
          <w:bCs/>
          <w:color w:val="FF0000"/>
          <w:lang w:val="ro-RO"/>
        </w:rPr>
        <w:t xml:space="preserve"> </w:t>
      </w:r>
      <w:r w:rsidR="00107897" w:rsidRPr="00B340C9">
        <w:rPr>
          <w:rFonts w:cs="Arial-BoldMT"/>
          <w:b/>
          <w:bCs/>
          <w:color w:val="000000" w:themeColor="text1"/>
          <w:lang w:val="ro-RO"/>
        </w:rPr>
        <w:t xml:space="preserve">posibile </w:t>
      </w:r>
      <w:proofErr w:type="spellStart"/>
      <w:r w:rsidR="00107897" w:rsidRPr="00B340C9">
        <w:rPr>
          <w:rFonts w:cs="Arial-BoldMT"/>
          <w:b/>
          <w:bCs/>
          <w:color w:val="000000" w:themeColor="text1"/>
          <w:lang w:val="ro-RO"/>
        </w:rPr>
        <w:t>dep</w:t>
      </w:r>
      <w:r w:rsidR="00107897" w:rsidRPr="00B340C9">
        <w:rPr>
          <w:rFonts w:cs="Arial"/>
          <w:b/>
          <w:color w:val="000000" w:themeColor="text1"/>
          <w:lang w:val="ro-RO"/>
        </w:rPr>
        <w:t>ă</w:t>
      </w:r>
      <w:proofErr w:type="spellEnd"/>
      <w:r w:rsidR="00107897" w:rsidRPr="00B340C9">
        <w:rPr>
          <w:rFonts w:cs="Arial"/>
          <w:b/>
          <w:color w:val="000000" w:themeColor="text1"/>
          <w:lang w:val="es-PE"/>
        </w:rPr>
        <w:t>ş</w:t>
      </w:r>
      <w:r w:rsidR="00107897" w:rsidRPr="00B340C9">
        <w:rPr>
          <w:rFonts w:cs="Arial-BoldMT"/>
          <w:b/>
          <w:bCs/>
          <w:color w:val="000000" w:themeColor="text1"/>
          <w:lang w:val="ro-RO"/>
        </w:rPr>
        <w:t>iri ale COTELOR DE ATEN</w:t>
      </w:r>
      <w:r w:rsidR="00107897" w:rsidRPr="00B340C9">
        <w:rPr>
          <w:rFonts w:cs="Arial"/>
          <w:b/>
          <w:color w:val="000000" w:themeColor="text1"/>
          <w:lang w:val="es-PE"/>
        </w:rPr>
        <w:t>Ţ</w:t>
      </w:r>
      <w:r w:rsidR="00107897" w:rsidRPr="00B340C9">
        <w:rPr>
          <w:rFonts w:cs="Arial-BoldMT"/>
          <w:b/>
          <w:bCs/>
          <w:color w:val="000000" w:themeColor="text1"/>
          <w:lang w:val="ro-RO"/>
        </w:rPr>
        <w:t xml:space="preserve">IE </w:t>
      </w:r>
      <w:r w:rsidR="00107897" w:rsidRPr="00B340C9">
        <w:rPr>
          <w:rFonts w:cs="Arial"/>
          <w:lang w:val="ro-RO"/>
        </w:rPr>
        <w:t xml:space="preserve">pe râurile din bazinele hidrografice: Târnava Mică – </w:t>
      </w:r>
      <w:r w:rsidR="00107897" w:rsidRPr="00B340C9">
        <w:rPr>
          <w:rFonts w:cs="Arial"/>
          <w:lang w:val="ro-RO"/>
        </w:rPr>
        <w:lastRenderedPageBreak/>
        <w:t xml:space="preserve">bazin superior şi afluenţi bazin mijlociu şi inferior, Târnava Mare – bazin superior şi afluenţi bazin mijlociu şi inferior </w:t>
      </w:r>
      <w:r w:rsidR="00107897" w:rsidRPr="00B340C9">
        <w:rPr>
          <w:rFonts w:cs="Arial"/>
          <w:b/>
          <w:lang w:val="ro-RO"/>
        </w:rPr>
        <w:t>(judeţele:</w:t>
      </w:r>
      <w:r w:rsidR="00107897" w:rsidRPr="00B340C9">
        <w:rPr>
          <w:rFonts w:cs="Arial"/>
          <w:lang w:val="ro-RO"/>
        </w:rPr>
        <w:t xml:space="preserve"> </w:t>
      </w:r>
      <w:r w:rsidR="00107897" w:rsidRPr="00B340C9">
        <w:rPr>
          <w:rFonts w:cs="Arial"/>
          <w:b/>
          <w:lang w:val="ro-RO"/>
        </w:rPr>
        <w:t>Harghita, Mureş, Braşov, Sibiu şi Alba)</w:t>
      </w:r>
      <w:r w:rsidR="00107897" w:rsidRPr="00B340C9">
        <w:rPr>
          <w:rFonts w:cs="Arial"/>
          <w:lang w:val="ro-RO"/>
        </w:rPr>
        <w:t xml:space="preserve">, Jiu – bazin superior amonte S.H. Sadu şi afluenţii aferenţi sectorului aval S.H. Sadu </w:t>
      </w:r>
      <w:r w:rsidR="00107897" w:rsidRPr="00B340C9">
        <w:rPr>
          <w:rFonts w:cs="Arial"/>
          <w:b/>
          <w:lang w:val="ro-RO"/>
        </w:rPr>
        <w:t>(judeţele: Hunedoara, Gorj, Mehedinţi şi Dolj)</w:t>
      </w:r>
      <w:r w:rsidR="00107897" w:rsidRPr="00B340C9">
        <w:rPr>
          <w:rFonts w:cs="Arial"/>
          <w:lang w:val="ro-RO"/>
        </w:rPr>
        <w:t xml:space="preserve">, Olt – bazin amonte S.H. Sebeş Olt şi afluenţii aferenţi sectorului aval S.H. Sebeş Olt </w:t>
      </w:r>
      <w:r w:rsidR="00107897" w:rsidRPr="00B340C9">
        <w:rPr>
          <w:rFonts w:cs="Arial"/>
          <w:b/>
          <w:lang w:val="ro-RO"/>
        </w:rPr>
        <w:t xml:space="preserve">(judeţele: Harghita, Covasna, Braşov, Sibiu, Vâlcea, Argeş, Olt, Gorj şi Dolj), </w:t>
      </w:r>
      <w:r w:rsidR="00107897" w:rsidRPr="00B340C9">
        <w:rPr>
          <w:rFonts w:cs="Arial"/>
          <w:lang w:val="ro-RO"/>
        </w:rPr>
        <w:t xml:space="preserve">Vedea – bazin superior şi afluenţi bazin mijlociu şi inferior </w:t>
      </w:r>
      <w:r w:rsidR="00107897" w:rsidRPr="00B340C9">
        <w:rPr>
          <w:rFonts w:cs="Arial"/>
          <w:b/>
          <w:lang w:val="ro-RO"/>
        </w:rPr>
        <w:t>(judeţele: Olt, Argeş şi Teleorman)</w:t>
      </w:r>
      <w:r w:rsidR="00107897" w:rsidRPr="00B340C9">
        <w:rPr>
          <w:rFonts w:cs="Arial"/>
          <w:lang w:val="ro-RO"/>
        </w:rPr>
        <w:t xml:space="preserve">, Argeş – bazin superior şi afluenţi bazin mijlociu şi inferior </w:t>
      </w:r>
      <w:r w:rsidR="00107897" w:rsidRPr="00B340C9">
        <w:rPr>
          <w:rFonts w:cs="Arial"/>
          <w:b/>
          <w:lang w:val="ro-RO"/>
        </w:rPr>
        <w:t xml:space="preserve">(judeţele: Argeş, Dâmboviţa, Giurgiu, Teleorman şi Ilfov), </w:t>
      </w:r>
      <w:r w:rsidR="00107897" w:rsidRPr="00B340C9">
        <w:rPr>
          <w:rFonts w:cs="Arial"/>
          <w:lang w:val="ro-RO"/>
        </w:rPr>
        <w:t xml:space="preserve">Ialomiţa </w:t>
      </w:r>
      <w:r w:rsidR="00107897" w:rsidRPr="00B340C9">
        <w:rPr>
          <w:rFonts w:cs="Arial"/>
          <w:b/>
          <w:lang w:val="ro-RO"/>
        </w:rPr>
        <w:t xml:space="preserve">– </w:t>
      </w:r>
      <w:r w:rsidR="00107897" w:rsidRPr="00B340C9">
        <w:rPr>
          <w:rFonts w:cs="Arial"/>
          <w:lang w:val="ro-RO"/>
        </w:rPr>
        <w:t xml:space="preserve">bazin superior şi afluenţi bazin mijlociu şi inferior </w:t>
      </w:r>
      <w:r w:rsidR="00107897" w:rsidRPr="00B340C9">
        <w:rPr>
          <w:rFonts w:cs="Arial"/>
          <w:b/>
          <w:lang w:val="ro-RO"/>
        </w:rPr>
        <w:t xml:space="preserve">(judeţele: Dâmboviţa, Prahova şi Ialomiţa), </w:t>
      </w:r>
      <w:r w:rsidR="00107897" w:rsidRPr="00B340C9">
        <w:rPr>
          <w:rFonts w:cs="Arial"/>
          <w:lang w:val="ro-RO"/>
        </w:rPr>
        <w:t xml:space="preserve">Călmăţui </w:t>
      </w:r>
      <w:r w:rsidR="00107897" w:rsidRPr="00B340C9">
        <w:rPr>
          <w:rFonts w:cs="Arial"/>
          <w:b/>
          <w:lang w:val="ro-RO"/>
        </w:rPr>
        <w:t>(judeţele: Buzău şi Brăila)</w:t>
      </w:r>
      <w:r w:rsidR="00107897" w:rsidRPr="00B340C9">
        <w:rPr>
          <w:rFonts w:cs="Arial"/>
          <w:lang w:val="ro-RO"/>
        </w:rPr>
        <w:t>, Buz</w:t>
      </w:r>
      <w:r w:rsidR="00107897" w:rsidRPr="00B340C9">
        <w:rPr>
          <w:rFonts w:ascii="Calibri" w:hAnsi="Calibri" w:cs="Calibri"/>
          <w:lang w:val="ro-RO"/>
        </w:rPr>
        <w:t>ӑ</w:t>
      </w:r>
      <w:r w:rsidR="00107897" w:rsidRPr="00B340C9">
        <w:rPr>
          <w:rFonts w:cs="Arial"/>
          <w:lang w:val="ro-RO"/>
        </w:rPr>
        <w:t xml:space="preserve">u </w:t>
      </w:r>
      <w:r w:rsidR="00107897" w:rsidRPr="00B340C9">
        <w:rPr>
          <w:rFonts w:cs="Arial"/>
          <w:b/>
          <w:lang w:val="ro-RO"/>
        </w:rPr>
        <w:t>(judeţele: Braşov, Covasna, Buz</w:t>
      </w:r>
      <w:r w:rsidR="00107897" w:rsidRPr="00B340C9">
        <w:rPr>
          <w:rFonts w:ascii="Calibri" w:hAnsi="Calibri" w:cs="Calibri"/>
          <w:b/>
          <w:lang w:val="ro-RO"/>
        </w:rPr>
        <w:t>ӑ</w:t>
      </w:r>
      <w:r w:rsidR="00107897" w:rsidRPr="00B340C9">
        <w:rPr>
          <w:rFonts w:cs="Arial"/>
          <w:b/>
          <w:lang w:val="ro-RO"/>
        </w:rPr>
        <w:t>u, Prahova şi Brăila)</w:t>
      </w:r>
      <w:r w:rsidR="00107897" w:rsidRPr="00B340C9">
        <w:rPr>
          <w:rFonts w:cs="Arial"/>
          <w:lang w:val="ro-RO"/>
        </w:rPr>
        <w:t>,</w:t>
      </w:r>
      <w:r w:rsidR="00107897" w:rsidRPr="00B340C9">
        <w:rPr>
          <w:rFonts w:cs="Arial"/>
          <w:b/>
          <w:lang w:val="ro-RO"/>
        </w:rPr>
        <w:t xml:space="preserve"> </w:t>
      </w:r>
      <w:r w:rsidR="00107897" w:rsidRPr="00B340C9">
        <w:rPr>
          <w:rFonts w:cs="Arial"/>
          <w:lang w:val="ro-RO"/>
        </w:rPr>
        <w:t>Rm. Sărat (</w:t>
      </w:r>
      <w:r w:rsidR="00107897" w:rsidRPr="00B340C9">
        <w:rPr>
          <w:rFonts w:cs="Arial"/>
          <w:b/>
          <w:lang w:val="ro-RO"/>
        </w:rPr>
        <w:t xml:space="preserve">judeţele: Buzău şi Vrancea), </w:t>
      </w:r>
      <w:r w:rsidR="00107897" w:rsidRPr="00B340C9">
        <w:rPr>
          <w:rFonts w:cs="Arial"/>
          <w:lang w:val="ro-RO"/>
        </w:rPr>
        <w:t>Putna (</w:t>
      </w:r>
      <w:r w:rsidR="00107897" w:rsidRPr="00B340C9">
        <w:rPr>
          <w:rFonts w:cs="Arial"/>
          <w:b/>
          <w:lang w:val="ro-RO"/>
        </w:rPr>
        <w:t xml:space="preserve">judeţul Vrancea), </w:t>
      </w:r>
      <w:r w:rsidR="00107897" w:rsidRPr="00B340C9">
        <w:rPr>
          <w:rFonts w:cs="Arial"/>
          <w:lang w:val="ro-RO"/>
        </w:rPr>
        <w:t xml:space="preserve">Trotuş </w:t>
      </w:r>
      <w:r w:rsidR="00107897" w:rsidRPr="00B340C9">
        <w:rPr>
          <w:rFonts w:cs="Arial"/>
          <w:b/>
          <w:lang w:val="ro-RO"/>
        </w:rPr>
        <w:t xml:space="preserve">(judeţele: Harghita, Covasna, Neamţ, Bacău şi Vrancea), </w:t>
      </w:r>
      <w:r w:rsidR="00107897" w:rsidRPr="00B340C9">
        <w:rPr>
          <w:rFonts w:cs="Arial"/>
          <w:lang w:val="ro-RO"/>
        </w:rPr>
        <w:t xml:space="preserve">Bistriţa </w:t>
      </w:r>
      <w:r w:rsidR="00107897" w:rsidRPr="00B340C9">
        <w:rPr>
          <w:rFonts w:cs="Arial"/>
          <w:b/>
          <w:lang w:val="ro-RO"/>
        </w:rPr>
        <w:t xml:space="preserve">(judeţele: Suceava, Harghita, Neamţ şi Bacău), </w:t>
      </w:r>
      <w:r w:rsidR="00107897" w:rsidRPr="00B340C9">
        <w:rPr>
          <w:rFonts w:cs="Arial"/>
          <w:lang w:val="ro-RO"/>
        </w:rPr>
        <w:t>Moldova</w:t>
      </w:r>
      <w:r w:rsidR="00107897" w:rsidRPr="00B340C9">
        <w:rPr>
          <w:rFonts w:cs="Arial"/>
          <w:b/>
          <w:lang w:val="ro-RO"/>
        </w:rPr>
        <w:t xml:space="preserve"> (judeţele: Suceava şi Neamţ), </w:t>
      </w:r>
      <w:r w:rsidR="00107897" w:rsidRPr="00B340C9">
        <w:rPr>
          <w:rFonts w:cs="Arial"/>
          <w:lang w:val="ro-RO"/>
        </w:rPr>
        <w:t xml:space="preserve">Suceava </w:t>
      </w:r>
      <w:r w:rsidR="00107897" w:rsidRPr="00B340C9">
        <w:rPr>
          <w:rFonts w:cs="Arial"/>
          <w:b/>
          <w:lang w:val="ro-RO"/>
        </w:rPr>
        <w:t xml:space="preserve">(judeţul Suceava), </w:t>
      </w:r>
      <w:r w:rsidR="00107897" w:rsidRPr="00B340C9">
        <w:rPr>
          <w:rFonts w:cs="Arial"/>
          <w:lang w:val="ro-RO"/>
        </w:rPr>
        <w:t xml:space="preserve">Bârlad </w:t>
      </w:r>
      <w:r w:rsidR="00107897" w:rsidRPr="00B340C9">
        <w:rPr>
          <w:rFonts w:cs="Arial"/>
          <w:b/>
          <w:lang w:val="ro-RO"/>
        </w:rPr>
        <w:t xml:space="preserve">(judeţele: Neamţ, Iaşi, Vaslui, Bacău, Vrancea şi Galaţi), </w:t>
      </w:r>
      <w:r w:rsidR="00107897" w:rsidRPr="00B340C9">
        <w:rPr>
          <w:rFonts w:cs="Arial"/>
          <w:lang w:val="ro-RO"/>
        </w:rPr>
        <w:t>Siret –</w:t>
      </w:r>
      <w:r w:rsidR="00107897" w:rsidRPr="00B340C9">
        <w:rPr>
          <w:rFonts w:cs="Arial"/>
          <w:b/>
          <w:lang w:val="ro-RO"/>
        </w:rPr>
        <w:t xml:space="preserve"> </w:t>
      </w:r>
      <w:r w:rsidR="00107897" w:rsidRPr="00B340C9">
        <w:rPr>
          <w:rFonts w:cs="Arial"/>
          <w:lang w:val="ro-RO"/>
        </w:rPr>
        <w:t xml:space="preserve">afluenţii mici aferenţi sectorului aval confluenţă cu râul Suceava </w:t>
      </w:r>
      <w:r w:rsidR="00107897" w:rsidRPr="00B340C9">
        <w:rPr>
          <w:rFonts w:cs="Arial"/>
          <w:b/>
          <w:lang w:val="ro-RO"/>
        </w:rPr>
        <w:t xml:space="preserve">(judeţele: Suceava, Botoşani, Iaşi, Neamţ, Bacău, Vrancea şi Galaţi), </w:t>
      </w:r>
      <w:r w:rsidR="00107897" w:rsidRPr="00B340C9">
        <w:rPr>
          <w:rFonts w:cs="Arial"/>
          <w:lang w:val="ro-RO"/>
        </w:rPr>
        <w:t>Prut – afluenţii aferenţi sectorului aval S.H. Oroftiana</w:t>
      </w:r>
      <w:r w:rsidR="00107897" w:rsidRPr="00B340C9">
        <w:rPr>
          <w:rFonts w:cs="Arial"/>
          <w:b/>
          <w:lang w:val="ro-RO"/>
        </w:rPr>
        <w:t xml:space="preserve"> (judeţele: Botoşani, Iaşi, Vaslui şi Galaţi) </w:t>
      </w:r>
      <w:r w:rsidR="00107897" w:rsidRPr="00B340C9">
        <w:rPr>
          <w:rFonts w:cs="Arial"/>
          <w:lang w:val="ro-RO"/>
        </w:rPr>
        <w:t>şi</w:t>
      </w:r>
      <w:r w:rsidR="00107897" w:rsidRPr="00B340C9">
        <w:rPr>
          <w:rFonts w:cs="Arial"/>
          <w:b/>
          <w:lang w:val="ro-RO"/>
        </w:rPr>
        <w:t xml:space="preserve"> </w:t>
      </w:r>
      <w:r w:rsidR="00107897" w:rsidRPr="00B340C9">
        <w:rPr>
          <w:rFonts w:cs="Arial"/>
          <w:lang w:val="ro-RO"/>
        </w:rPr>
        <w:t xml:space="preserve">râurile din Dobrogea </w:t>
      </w:r>
      <w:r w:rsidR="00107897" w:rsidRPr="00B340C9">
        <w:rPr>
          <w:rFonts w:cs="Arial"/>
          <w:b/>
          <w:lang w:val="ro-RO"/>
        </w:rPr>
        <w:t>(judeţele: Constanţa şi Tulcea).</w:t>
      </w:r>
    </w:p>
    <w:p w:rsidR="00107897" w:rsidRPr="00B340C9" w:rsidRDefault="00107897" w:rsidP="00B340C9">
      <w:pPr>
        <w:spacing w:after="0" w:line="360" w:lineRule="auto"/>
        <w:ind w:left="1080"/>
        <w:rPr>
          <w:rFonts w:cs="Arial"/>
          <w:b/>
          <w:lang w:val="it-IT"/>
        </w:rPr>
      </w:pPr>
      <w:r w:rsidRPr="00B340C9">
        <w:rPr>
          <w:rFonts w:cs="Arial"/>
          <w:b/>
          <w:lang w:val="it-IT"/>
        </w:rPr>
        <w:t>-în intervalul 20.06.2021, ora 06:00 – 21.06.2021, ora 24:00</w:t>
      </w:r>
      <w:r w:rsidR="00B340C9">
        <w:rPr>
          <w:rFonts w:cs="Arial"/>
          <w:b/>
          <w:lang w:val="it-IT"/>
        </w:rPr>
        <w:t>,</w:t>
      </w:r>
      <w:r w:rsidRPr="00B340C9">
        <w:rPr>
          <w:rFonts w:cs="Arial"/>
          <w:b/>
          <w:lang w:val="it-IT"/>
        </w:rPr>
        <w:t xml:space="preserve"> </w:t>
      </w:r>
      <w:r w:rsidRPr="00B340C9">
        <w:rPr>
          <w:rFonts w:cs="Arial"/>
          <w:lang w:val="it-IT"/>
        </w:rPr>
        <w:t xml:space="preserve">pe râul Prut – sector amonte Ac. Stânca Costeşti </w:t>
      </w:r>
      <w:r w:rsidRPr="00B340C9">
        <w:rPr>
          <w:rFonts w:cs="Arial"/>
          <w:b/>
          <w:lang w:val="it-IT"/>
        </w:rPr>
        <w:t>(judeţul Botoşani).</w:t>
      </w:r>
    </w:p>
    <w:p w:rsidR="002A604A" w:rsidRPr="00B340C9" w:rsidRDefault="002A604A" w:rsidP="00B340C9">
      <w:pPr>
        <w:spacing w:after="0" w:line="360" w:lineRule="auto"/>
        <w:ind w:left="0"/>
        <w:rPr>
          <w:rFonts w:eastAsia="Times New Roman"/>
          <w:b/>
          <w:color w:val="FF0000"/>
          <w:lang w:val="es-PE"/>
        </w:rPr>
      </w:pPr>
    </w:p>
    <w:p w:rsidR="002A604A" w:rsidRPr="00B340C9" w:rsidRDefault="002A604A" w:rsidP="00B340C9">
      <w:pPr>
        <w:autoSpaceDE w:val="0"/>
        <w:autoSpaceDN w:val="0"/>
        <w:adjustRightInd w:val="0"/>
        <w:spacing w:after="0" w:line="360" w:lineRule="auto"/>
        <w:ind w:left="1080"/>
        <w:rPr>
          <w:i/>
          <w:color w:val="000000" w:themeColor="text1"/>
          <w:lang w:val="ro-RO"/>
        </w:rPr>
      </w:pPr>
      <w:r w:rsidRPr="00B340C9">
        <w:rPr>
          <w:color w:val="000000" w:themeColor="text1"/>
          <w:lang w:val="ro-RO"/>
        </w:rPr>
        <w:t>Aceast</w:t>
      </w:r>
      <w:r w:rsidRPr="00B340C9">
        <w:rPr>
          <w:rFonts w:cs="Arial"/>
          <w:color w:val="000000" w:themeColor="text1"/>
          <w:lang w:val="ro-RO"/>
        </w:rPr>
        <w:t>ă</w:t>
      </w:r>
      <w:r w:rsidRPr="00B340C9">
        <w:rPr>
          <w:rFonts w:eastAsia="Times New Roman"/>
          <w:color w:val="000000" w:themeColor="text1"/>
          <w:lang w:val="ro-RO"/>
        </w:rPr>
        <w:t xml:space="preserve"> </w:t>
      </w:r>
      <w:proofErr w:type="spellStart"/>
      <w:r w:rsidRPr="00B340C9">
        <w:rPr>
          <w:color w:val="000000" w:themeColor="text1"/>
          <w:lang w:val="es-PE"/>
        </w:rPr>
        <w:t>avertizare</w:t>
      </w:r>
      <w:proofErr w:type="spellEnd"/>
      <w:r w:rsidRPr="00B340C9">
        <w:rPr>
          <w:color w:val="000000" w:themeColor="text1"/>
          <w:lang w:val="ro-RO"/>
        </w:rPr>
        <w:t xml:space="preserve"> hidrologică</w:t>
      </w:r>
      <w:r w:rsidRPr="00B340C9">
        <w:rPr>
          <w:rFonts w:cs="Arial"/>
          <w:color w:val="000000" w:themeColor="text1"/>
          <w:lang w:val="ro-RO"/>
        </w:rPr>
        <w:t xml:space="preserve"> </w:t>
      </w:r>
      <w:r w:rsidRPr="00B340C9">
        <w:rPr>
          <w:color w:val="000000" w:themeColor="text1"/>
          <w:lang w:val="ro-RO"/>
        </w:rPr>
        <w:t>a fost transmis</w:t>
      </w:r>
      <w:r w:rsidRPr="00B340C9">
        <w:rPr>
          <w:rFonts w:cs="Arial"/>
          <w:color w:val="000000" w:themeColor="text1"/>
          <w:lang w:val="ro-RO"/>
        </w:rPr>
        <w:t>ă</w:t>
      </w:r>
      <w:r w:rsidRPr="00B340C9">
        <w:rPr>
          <w:color w:val="000000" w:themeColor="text1"/>
          <w:lang w:val="ro-RO"/>
        </w:rPr>
        <w:t xml:space="preserve"> de Centrul Operativ pentru </w:t>
      </w:r>
      <w:proofErr w:type="spellStart"/>
      <w:r w:rsidRPr="00B340C9">
        <w:rPr>
          <w:color w:val="000000" w:themeColor="text1"/>
          <w:lang w:val="ro-RO"/>
        </w:rPr>
        <w:t>Situaţii</w:t>
      </w:r>
      <w:proofErr w:type="spellEnd"/>
      <w:r w:rsidRPr="00B340C9">
        <w:rPr>
          <w:color w:val="000000" w:themeColor="text1"/>
          <w:lang w:val="ro-RO"/>
        </w:rPr>
        <w:t xml:space="preserve"> de </w:t>
      </w:r>
      <w:proofErr w:type="spellStart"/>
      <w:r w:rsidRPr="00B340C9">
        <w:rPr>
          <w:color w:val="000000" w:themeColor="text1"/>
          <w:lang w:val="ro-RO"/>
        </w:rPr>
        <w:t>Urgenţă</w:t>
      </w:r>
      <w:proofErr w:type="spellEnd"/>
      <w:r w:rsidRPr="00B340C9">
        <w:rPr>
          <w:color w:val="000000" w:themeColor="text1"/>
          <w:lang w:val="ro-RO"/>
        </w:rPr>
        <w:t xml:space="preserve"> al Ministerului Mediului, Apelor </w:t>
      </w:r>
      <w:proofErr w:type="spellStart"/>
      <w:r w:rsidRPr="00B340C9">
        <w:rPr>
          <w:color w:val="000000" w:themeColor="text1"/>
          <w:lang w:val="ro-RO"/>
        </w:rPr>
        <w:t>şi</w:t>
      </w:r>
      <w:proofErr w:type="spellEnd"/>
      <w:r w:rsidRPr="00B340C9">
        <w:rPr>
          <w:color w:val="000000" w:themeColor="text1"/>
          <w:lang w:val="ro-RO"/>
        </w:rPr>
        <w:t xml:space="preserve"> Pădurilor către</w:t>
      </w:r>
      <w:r w:rsidRPr="00B340C9">
        <w:rPr>
          <w:i/>
          <w:color w:val="000000" w:themeColor="text1"/>
          <w:lang w:val="ro-RO"/>
        </w:rPr>
        <w:t xml:space="preserve">: Inspectoratul General pentru </w:t>
      </w:r>
      <w:proofErr w:type="spellStart"/>
      <w:r w:rsidRPr="00B340C9">
        <w:rPr>
          <w:i/>
          <w:color w:val="000000" w:themeColor="text1"/>
          <w:lang w:val="ro-RO"/>
        </w:rPr>
        <w:t>Situaţii</w:t>
      </w:r>
      <w:proofErr w:type="spellEnd"/>
      <w:r w:rsidRPr="00B340C9">
        <w:rPr>
          <w:i/>
          <w:color w:val="000000" w:themeColor="text1"/>
          <w:lang w:val="ro-RO"/>
        </w:rPr>
        <w:t xml:space="preserve"> de </w:t>
      </w:r>
      <w:proofErr w:type="spellStart"/>
      <w:r w:rsidRPr="00B340C9">
        <w:rPr>
          <w:i/>
          <w:color w:val="000000" w:themeColor="text1"/>
          <w:lang w:val="ro-RO"/>
        </w:rPr>
        <w:t>Urgenţă</w:t>
      </w:r>
      <w:proofErr w:type="spellEnd"/>
      <w:r w:rsidRPr="00B340C9">
        <w:rPr>
          <w:i/>
          <w:color w:val="000000" w:themeColor="text1"/>
          <w:lang w:val="ro-RO"/>
        </w:rPr>
        <w:t xml:space="preserve">, Secretariatul General al Guvernului, Centrul de </w:t>
      </w:r>
      <w:proofErr w:type="spellStart"/>
      <w:r w:rsidRPr="00B340C9">
        <w:rPr>
          <w:i/>
          <w:color w:val="000000" w:themeColor="text1"/>
          <w:lang w:val="ro-RO"/>
        </w:rPr>
        <w:t>Situaţii</w:t>
      </w:r>
      <w:proofErr w:type="spellEnd"/>
      <w:r w:rsidRPr="00B340C9">
        <w:rPr>
          <w:i/>
          <w:color w:val="000000" w:themeColor="text1"/>
          <w:lang w:val="ro-RO"/>
        </w:rPr>
        <w:t xml:space="preserve"> al Guvernului, Ministerul Apărării </w:t>
      </w:r>
      <w:proofErr w:type="spellStart"/>
      <w:r w:rsidRPr="00B340C9">
        <w:rPr>
          <w:i/>
          <w:color w:val="000000" w:themeColor="text1"/>
          <w:lang w:val="ro-RO"/>
        </w:rPr>
        <w:t>Naţionale</w:t>
      </w:r>
      <w:proofErr w:type="spellEnd"/>
      <w:r w:rsidRPr="00B340C9">
        <w:rPr>
          <w:i/>
          <w:color w:val="000000" w:themeColor="text1"/>
          <w:lang w:val="ro-RO"/>
        </w:rPr>
        <w:t xml:space="preserve">, Ministerul Afacerilor Interne, Ministerul Transporturilor, Ministerul </w:t>
      </w:r>
      <w:proofErr w:type="spellStart"/>
      <w:r w:rsidRPr="00B340C9">
        <w:rPr>
          <w:i/>
          <w:color w:val="000000" w:themeColor="text1"/>
          <w:lang w:val="ro-RO"/>
        </w:rPr>
        <w:t>Sănătăţii</w:t>
      </w:r>
      <w:proofErr w:type="spellEnd"/>
      <w:r w:rsidRPr="00B340C9">
        <w:rPr>
          <w:i/>
          <w:color w:val="000000" w:themeColor="text1"/>
          <w:lang w:val="ro-RO"/>
        </w:rPr>
        <w:t xml:space="preserve">, Ministerul Economiei, Ministerul Agriculturii </w:t>
      </w:r>
      <w:proofErr w:type="spellStart"/>
      <w:r w:rsidRPr="00B340C9">
        <w:rPr>
          <w:i/>
          <w:color w:val="000000" w:themeColor="text1"/>
          <w:lang w:val="ro-RO"/>
        </w:rPr>
        <w:t>şi</w:t>
      </w:r>
      <w:proofErr w:type="spellEnd"/>
      <w:r w:rsidRPr="00B340C9">
        <w:rPr>
          <w:i/>
          <w:color w:val="000000" w:themeColor="text1"/>
          <w:lang w:val="ro-RO"/>
        </w:rPr>
        <w:t xml:space="preserve"> Dezvoltării Rurale, Comisia </w:t>
      </w:r>
      <w:proofErr w:type="spellStart"/>
      <w:r w:rsidRPr="00B340C9">
        <w:rPr>
          <w:i/>
          <w:color w:val="000000" w:themeColor="text1"/>
          <w:lang w:val="ro-RO"/>
        </w:rPr>
        <w:t>Naţională</w:t>
      </w:r>
      <w:proofErr w:type="spellEnd"/>
      <w:r w:rsidRPr="00B340C9">
        <w:rPr>
          <w:i/>
          <w:color w:val="000000" w:themeColor="text1"/>
          <w:lang w:val="ro-RO"/>
        </w:rPr>
        <w:t xml:space="preserve"> pentru Controlul </w:t>
      </w:r>
      <w:proofErr w:type="spellStart"/>
      <w:r w:rsidRPr="00B340C9">
        <w:rPr>
          <w:i/>
          <w:color w:val="000000" w:themeColor="text1"/>
          <w:lang w:val="ro-RO"/>
        </w:rPr>
        <w:t>Activităţilor</w:t>
      </w:r>
      <w:proofErr w:type="spellEnd"/>
      <w:r w:rsidRPr="00B340C9">
        <w:rPr>
          <w:i/>
          <w:color w:val="000000" w:themeColor="text1"/>
          <w:lang w:val="ro-RO"/>
        </w:rPr>
        <w:t xml:space="preserve"> Nucleare, Serviciul de </w:t>
      </w:r>
      <w:proofErr w:type="spellStart"/>
      <w:r w:rsidRPr="00B340C9">
        <w:rPr>
          <w:i/>
          <w:color w:val="000000" w:themeColor="text1"/>
          <w:lang w:val="ro-RO"/>
        </w:rPr>
        <w:t>Protecţie</w:t>
      </w:r>
      <w:proofErr w:type="spellEnd"/>
      <w:r w:rsidRPr="00B340C9">
        <w:rPr>
          <w:i/>
          <w:color w:val="000000" w:themeColor="text1"/>
          <w:lang w:val="ro-RO"/>
        </w:rPr>
        <w:t xml:space="preserve"> </w:t>
      </w:r>
      <w:proofErr w:type="spellStart"/>
      <w:r w:rsidRPr="00B340C9">
        <w:rPr>
          <w:i/>
          <w:color w:val="000000" w:themeColor="text1"/>
          <w:lang w:val="ro-RO"/>
        </w:rPr>
        <w:t>şi</w:t>
      </w:r>
      <w:proofErr w:type="spellEnd"/>
      <w:r w:rsidRPr="00B340C9">
        <w:rPr>
          <w:i/>
          <w:color w:val="000000" w:themeColor="text1"/>
          <w:lang w:val="ro-RO"/>
        </w:rPr>
        <w:t xml:space="preserve"> Pază, Serviciul de </w:t>
      </w:r>
      <w:proofErr w:type="spellStart"/>
      <w:r w:rsidRPr="00B340C9">
        <w:rPr>
          <w:i/>
          <w:color w:val="000000" w:themeColor="text1"/>
          <w:lang w:val="ro-RO"/>
        </w:rPr>
        <w:t>Telecomunicaţii</w:t>
      </w:r>
      <w:proofErr w:type="spellEnd"/>
      <w:r w:rsidRPr="00B340C9">
        <w:rPr>
          <w:i/>
          <w:color w:val="000000" w:themeColor="text1"/>
          <w:lang w:val="ro-RO"/>
        </w:rPr>
        <w:t xml:space="preserve"> Speciale, S.C. Hidroelectrica S.A., </w:t>
      </w:r>
      <w:proofErr w:type="spellStart"/>
      <w:r w:rsidRPr="00B340C9">
        <w:rPr>
          <w:i/>
          <w:color w:val="000000" w:themeColor="text1"/>
          <w:lang w:val="ro-RO"/>
        </w:rPr>
        <w:t>Agenţia</w:t>
      </w:r>
      <w:proofErr w:type="spellEnd"/>
      <w:r w:rsidRPr="00B340C9">
        <w:rPr>
          <w:i/>
          <w:color w:val="000000" w:themeColor="text1"/>
          <w:lang w:val="ro-RO"/>
        </w:rPr>
        <w:t xml:space="preserve"> </w:t>
      </w:r>
      <w:proofErr w:type="spellStart"/>
      <w:r w:rsidRPr="00B340C9">
        <w:rPr>
          <w:i/>
          <w:color w:val="000000" w:themeColor="text1"/>
          <w:lang w:val="ro-RO"/>
        </w:rPr>
        <w:t>Naţională</w:t>
      </w:r>
      <w:proofErr w:type="spellEnd"/>
      <w:r w:rsidRPr="00B340C9">
        <w:rPr>
          <w:i/>
          <w:color w:val="000000" w:themeColor="text1"/>
          <w:lang w:val="ro-RO"/>
        </w:rPr>
        <w:t xml:space="preserve"> de </w:t>
      </w:r>
      <w:proofErr w:type="spellStart"/>
      <w:r w:rsidRPr="00B340C9">
        <w:rPr>
          <w:i/>
          <w:color w:val="000000" w:themeColor="text1"/>
          <w:lang w:val="ro-RO"/>
        </w:rPr>
        <w:t>Îmbunătăţiri</w:t>
      </w:r>
      <w:proofErr w:type="spellEnd"/>
      <w:r w:rsidRPr="00B340C9">
        <w:rPr>
          <w:i/>
          <w:color w:val="000000" w:themeColor="text1"/>
          <w:lang w:val="ro-RO"/>
        </w:rPr>
        <w:t xml:space="preserve"> Funciare, precum și către Comitetele </w:t>
      </w:r>
      <w:proofErr w:type="spellStart"/>
      <w:r w:rsidRPr="00B340C9">
        <w:rPr>
          <w:i/>
          <w:color w:val="000000" w:themeColor="text1"/>
          <w:lang w:val="ro-RO"/>
        </w:rPr>
        <w:t>Judeţene</w:t>
      </w:r>
      <w:proofErr w:type="spellEnd"/>
      <w:r w:rsidRPr="00B340C9">
        <w:rPr>
          <w:i/>
          <w:color w:val="000000" w:themeColor="text1"/>
          <w:lang w:val="ro-RO"/>
        </w:rPr>
        <w:t xml:space="preserve"> pentru </w:t>
      </w:r>
      <w:proofErr w:type="spellStart"/>
      <w:r w:rsidRPr="00B340C9">
        <w:rPr>
          <w:i/>
          <w:color w:val="000000" w:themeColor="text1"/>
          <w:lang w:val="ro-RO"/>
        </w:rPr>
        <w:t>Situaţii</w:t>
      </w:r>
      <w:proofErr w:type="spellEnd"/>
      <w:r w:rsidRPr="00B340C9">
        <w:rPr>
          <w:i/>
          <w:color w:val="000000" w:themeColor="text1"/>
          <w:lang w:val="ro-RO"/>
        </w:rPr>
        <w:t xml:space="preserve"> de </w:t>
      </w:r>
      <w:proofErr w:type="spellStart"/>
      <w:r w:rsidRPr="00B340C9">
        <w:rPr>
          <w:i/>
          <w:color w:val="000000" w:themeColor="text1"/>
          <w:lang w:val="ro-RO"/>
        </w:rPr>
        <w:t>Urgenţă</w:t>
      </w:r>
      <w:proofErr w:type="spellEnd"/>
      <w:r w:rsidRPr="00B340C9">
        <w:rPr>
          <w:i/>
          <w:color w:val="000000" w:themeColor="text1"/>
          <w:lang w:val="ro-RO"/>
        </w:rPr>
        <w:t xml:space="preserve"> vizate, astfel:</w:t>
      </w:r>
    </w:p>
    <w:p w:rsidR="002A604A" w:rsidRPr="00B340C9" w:rsidRDefault="002A604A" w:rsidP="00B340C9">
      <w:pPr>
        <w:autoSpaceDE w:val="0"/>
        <w:autoSpaceDN w:val="0"/>
        <w:adjustRightInd w:val="0"/>
        <w:spacing w:after="0" w:line="360" w:lineRule="auto"/>
        <w:ind w:left="1080"/>
        <w:rPr>
          <w:bCs/>
          <w:i/>
          <w:color w:val="000000" w:themeColor="text1"/>
          <w:lang w:val="ro-RO"/>
        </w:rPr>
      </w:pPr>
      <w:r w:rsidRPr="00B340C9">
        <w:rPr>
          <w:bCs/>
          <w:i/>
          <w:color w:val="000000" w:themeColor="text1"/>
          <w:lang w:val="es-PE"/>
        </w:rPr>
        <w:lastRenderedPageBreak/>
        <w:t>-</w:t>
      </w:r>
      <w:r w:rsidR="00EC1FE9" w:rsidRPr="00B340C9">
        <w:rPr>
          <w:bCs/>
          <w:i/>
          <w:color w:val="000000" w:themeColor="text1"/>
          <w:lang w:val="es-PE"/>
        </w:rPr>
        <w:t>BAC</w:t>
      </w:r>
      <w:r w:rsidR="00EC1FE9" w:rsidRPr="00B340C9">
        <w:rPr>
          <w:rFonts w:cs="Arial"/>
          <w:i/>
          <w:color w:val="000000" w:themeColor="text1"/>
          <w:lang w:val="ro-RO"/>
        </w:rPr>
        <w:t>Ă</w:t>
      </w:r>
      <w:r w:rsidR="00EC1FE9" w:rsidRPr="00B340C9">
        <w:rPr>
          <w:bCs/>
          <w:i/>
          <w:color w:val="000000" w:themeColor="text1"/>
          <w:lang w:val="es-PE"/>
        </w:rPr>
        <w:t>U,</w:t>
      </w:r>
      <w:r w:rsidR="00EC1FE9" w:rsidRPr="00B340C9">
        <w:rPr>
          <w:bCs/>
          <w:i/>
          <w:color w:val="000000" w:themeColor="text1"/>
          <w:lang w:val="ro-RO"/>
        </w:rPr>
        <w:t xml:space="preserve"> BOTOŞANI, BRAŞOV, BR</w:t>
      </w:r>
      <w:r w:rsidR="00EC1FE9" w:rsidRPr="00B340C9">
        <w:rPr>
          <w:rFonts w:cs="Arial"/>
          <w:i/>
          <w:color w:val="000000" w:themeColor="text1"/>
          <w:lang w:val="ro-RO"/>
        </w:rPr>
        <w:t>Ă</w:t>
      </w:r>
      <w:r w:rsidR="00EC1FE9" w:rsidRPr="00B340C9">
        <w:rPr>
          <w:bCs/>
          <w:i/>
          <w:color w:val="000000" w:themeColor="text1"/>
          <w:lang w:val="ro-RO"/>
        </w:rPr>
        <w:t>ILA, BUZ</w:t>
      </w:r>
      <w:r w:rsidR="00EC1FE9" w:rsidRPr="00B340C9">
        <w:rPr>
          <w:rFonts w:cs="Arial"/>
          <w:i/>
          <w:color w:val="000000" w:themeColor="text1"/>
          <w:lang w:val="ro-RO"/>
        </w:rPr>
        <w:t>Ă</w:t>
      </w:r>
      <w:r w:rsidR="00EC1FE9" w:rsidRPr="00B340C9">
        <w:rPr>
          <w:bCs/>
          <w:i/>
          <w:color w:val="000000" w:themeColor="text1"/>
          <w:lang w:val="ro-RO"/>
        </w:rPr>
        <w:t>U, CONSTANŢA, COVASNA, DÂMBOVIŢA, GALAŢI, HARGHITA, IALOMIŢA, IAŞI, NEAMŢ, PRAHOVA, SIBIU, TULCEA, VASLUI şi VRANCEA</w:t>
      </w:r>
      <w:r w:rsidR="00EC1FE9" w:rsidRPr="00B340C9">
        <w:rPr>
          <w:b/>
          <w:bCs/>
          <w:i/>
          <w:color w:val="000000" w:themeColor="text1"/>
          <w:lang w:val="ro-RO"/>
        </w:rPr>
        <w:t xml:space="preserve"> </w:t>
      </w:r>
      <w:r w:rsidRPr="00B340C9">
        <w:rPr>
          <w:b/>
          <w:bCs/>
          <w:i/>
          <w:color w:val="000000" w:themeColor="text1"/>
          <w:lang w:val="ro-RO"/>
        </w:rPr>
        <w:t>(</w:t>
      </w:r>
      <w:r w:rsidR="00EC1FE9" w:rsidRPr="00B340C9">
        <w:rPr>
          <w:bCs/>
          <w:i/>
          <w:color w:val="000000" w:themeColor="text1"/>
          <w:lang w:val="ro-RO"/>
        </w:rPr>
        <w:t>18</w:t>
      </w:r>
      <w:r w:rsidRPr="00B340C9">
        <w:rPr>
          <w:bCs/>
          <w:i/>
          <w:color w:val="000000" w:themeColor="text1"/>
          <w:lang w:val="ro-RO"/>
        </w:rPr>
        <w:t xml:space="preserve"> prefecturi)</w:t>
      </w:r>
      <w:r w:rsidRPr="00B340C9">
        <w:rPr>
          <w:b/>
          <w:bCs/>
          <w:i/>
          <w:color w:val="000000" w:themeColor="text1"/>
          <w:lang w:val="ro-RO"/>
        </w:rPr>
        <w:t xml:space="preserve"> – </w:t>
      </w:r>
      <w:r w:rsidRPr="00B340C9">
        <w:rPr>
          <w:b/>
          <w:bCs/>
          <w:i/>
          <w:color w:val="000000" w:themeColor="text1"/>
          <w:u w:val="single"/>
          <w:lang w:val="ro-RO"/>
        </w:rPr>
        <w:t>COD PORTOCALIU;</w:t>
      </w:r>
    </w:p>
    <w:p w:rsidR="0083779C" w:rsidRPr="00B340C9" w:rsidRDefault="002A604A" w:rsidP="00B340C9">
      <w:pPr>
        <w:autoSpaceDE w:val="0"/>
        <w:autoSpaceDN w:val="0"/>
        <w:adjustRightInd w:val="0"/>
        <w:spacing w:after="0" w:line="360" w:lineRule="auto"/>
        <w:ind w:left="1080"/>
        <w:rPr>
          <w:b/>
          <w:i/>
          <w:color w:val="000000" w:themeColor="text1"/>
          <w:lang w:val="ro-RO"/>
        </w:rPr>
      </w:pPr>
      <w:r w:rsidRPr="00B340C9">
        <w:rPr>
          <w:bCs/>
          <w:i/>
          <w:color w:val="000000" w:themeColor="text1"/>
          <w:lang w:val="ro-RO"/>
        </w:rPr>
        <w:t>-</w:t>
      </w:r>
      <w:r w:rsidR="00EC1FE9" w:rsidRPr="00B340C9">
        <w:rPr>
          <w:bCs/>
          <w:i/>
          <w:color w:val="000000" w:themeColor="text1"/>
          <w:lang w:val="es-PE"/>
        </w:rPr>
        <w:t>ALBA, ARGE</w:t>
      </w:r>
      <w:r w:rsidR="00EC1FE9" w:rsidRPr="00B340C9">
        <w:rPr>
          <w:bCs/>
          <w:i/>
          <w:color w:val="000000" w:themeColor="text1"/>
          <w:lang w:val="ro-RO"/>
        </w:rPr>
        <w:t xml:space="preserve">Ş, </w:t>
      </w:r>
      <w:r w:rsidR="00EC1FE9" w:rsidRPr="00B340C9">
        <w:rPr>
          <w:bCs/>
          <w:i/>
          <w:color w:val="000000" w:themeColor="text1"/>
          <w:lang w:val="es-PE"/>
        </w:rPr>
        <w:t>BAC</w:t>
      </w:r>
      <w:r w:rsidR="00EC1FE9" w:rsidRPr="00B340C9">
        <w:rPr>
          <w:rFonts w:cs="Arial"/>
          <w:i/>
          <w:color w:val="000000" w:themeColor="text1"/>
          <w:lang w:val="ro-RO"/>
        </w:rPr>
        <w:t>Ă</w:t>
      </w:r>
      <w:r w:rsidR="00EC1FE9" w:rsidRPr="00B340C9">
        <w:rPr>
          <w:bCs/>
          <w:i/>
          <w:color w:val="000000" w:themeColor="text1"/>
          <w:lang w:val="es-PE"/>
        </w:rPr>
        <w:t>U,</w:t>
      </w:r>
      <w:r w:rsidR="00EC1FE9" w:rsidRPr="00B340C9">
        <w:rPr>
          <w:bCs/>
          <w:i/>
          <w:color w:val="000000" w:themeColor="text1"/>
          <w:lang w:val="ro-RO"/>
        </w:rPr>
        <w:t xml:space="preserve"> BOTOŞANI, BRAŞOV, BR</w:t>
      </w:r>
      <w:r w:rsidR="00EC1FE9" w:rsidRPr="00B340C9">
        <w:rPr>
          <w:rFonts w:cs="Arial"/>
          <w:i/>
          <w:color w:val="000000" w:themeColor="text1"/>
          <w:lang w:val="ro-RO"/>
        </w:rPr>
        <w:t>Ă</w:t>
      </w:r>
      <w:r w:rsidR="00EC1FE9" w:rsidRPr="00B340C9">
        <w:rPr>
          <w:bCs/>
          <w:i/>
          <w:color w:val="000000" w:themeColor="text1"/>
          <w:lang w:val="ro-RO"/>
        </w:rPr>
        <w:t>ILA, BUZ</w:t>
      </w:r>
      <w:r w:rsidR="00EC1FE9" w:rsidRPr="00B340C9">
        <w:rPr>
          <w:rFonts w:cs="Arial"/>
          <w:i/>
          <w:color w:val="000000" w:themeColor="text1"/>
          <w:lang w:val="ro-RO"/>
        </w:rPr>
        <w:t>Ă</w:t>
      </w:r>
      <w:r w:rsidR="00EC1FE9" w:rsidRPr="00B340C9">
        <w:rPr>
          <w:bCs/>
          <w:i/>
          <w:color w:val="000000" w:themeColor="text1"/>
          <w:lang w:val="ro-RO"/>
        </w:rPr>
        <w:t>U, CONSTANŢA, COVASNA, DÂMBOVIŢA, DOLJ, GALAŢI, GIURGIU, GORJ, HARGHITA, HUNEDOARA, IALOMIŢA, IAŞI, ILFOV, MEHEDINŢI, MUREŞ, NEAMŢ, OLT, PRAHOVA, SIBIU, SUCEAVA, TELEORMAN, TULCEA, VASLUI, VÂLCEA şi VRANCEA (31</w:t>
      </w:r>
      <w:r w:rsidRPr="00B340C9">
        <w:rPr>
          <w:bCs/>
          <w:i/>
          <w:color w:val="000000" w:themeColor="text1"/>
          <w:lang w:val="ro-RO"/>
        </w:rPr>
        <w:t xml:space="preserve"> de prefecturi)</w:t>
      </w:r>
      <w:r w:rsidRPr="00B340C9">
        <w:rPr>
          <w:b/>
          <w:bCs/>
          <w:i/>
          <w:color w:val="000000" w:themeColor="text1"/>
          <w:lang w:val="ro-RO"/>
        </w:rPr>
        <w:t xml:space="preserve"> – </w:t>
      </w:r>
      <w:r w:rsidRPr="00B340C9">
        <w:rPr>
          <w:b/>
          <w:bCs/>
          <w:i/>
          <w:color w:val="000000" w:themeColor="text1"/>
          <w:u w:val="single"/>
          <w:lang w:val="ro-RO"/>
        </w:rPr>
        <w:t>COD GALBEN</w:t>
      </w:r>
      <w:r w:rsidRPr="00B340C9">
        <w:rPr>
          <w:b/>
          <w:bCs/>
          <w:i/>
          <w:color w:val="000000" w:themeColor="text1"/>
          <w:lang w:val="ro-RO"/>
        </w:rPr>
        <w:t>.</w:t>
      </w:r>
    </w:p>
    <w:p w:rsidR="008858BC" w:rsidRPr="00B340C9" w:rsidRDefault="008858BC" w:rsidP="00B340C9">
      <w:pPr>
        <w:spacing w:after="0" w:line="360" w:lineRule="auto"/>
        <w:ind w:left="1080"/>
        <w:rPr>
          <w:rFonts w:eastAsia="BatangChe" w:cs="Tahoma"/>
          <w:b/>
          <w:bCs/>
          <w:color w:val="000000" w:themeColor="text1"/>
          <w:lang w:val="ro-RO"/>
        </w:rPr>
      </w:pPr>
    </w:p>
    <w:p w:rsidR="00DF1B85" w:rsidRPr="00B340C9" w:rsidRDefault="00F9512C" w:rsidP="00B340C9">
      <w:pPr>
        <w:spacing w:after="0" w:line="360" w:lineRule="auto"/>
        <w:ind w:left="1080"/>
        <w:rPr>
          <w:rFonts w:eastAsia="Times New Roman" w:cs="Arial"/>
          <w:lang w:val="ro-RO" w:eastAsia="zh-CN"/>
        </w:rPr>
      </w:pPr>
      <w:r w:rsidRPr="00B340C9">
        <w:rPr>
          <w:rFonts w:eastAsia="BatangChe" w:cs="Tahoma"/>
          <w:b/>
          <w:bCs/>
          <w:color w:val="000000" w:themeColor="text1"/>
          <w:lang w:val="ro-RO"/>
        </w:rPr>
        <w:t>Debitele au fost</w:t>
      </w:r>
      <w:r w:rsidR="00DF1B85" w:rsidRPr="00B340C9">
        <w:rPr>
          <w:rFonts w:eastAsia="BatangChe" w:cs="Tahoma"/>
          <w:b/>
          <w:bCs/>
          <w:color w:val="000000" w:themeColor="text1"/>
          <w:lang w:val="ro-RO"/>
        </w:rPr>
        <w:t>,</w:t>
      </w:r>
      <w:r w:rsidRPr="00B340C9">
        <w:rPr>
          <w:rFonts w:cs="Arial"/>
          <w:lang w:val="es-PE" w:eastAsia="ar-SA"/>
        </w:rPr>
        <w:t xml:space="preserve"> </w:t>
      </w:r>
      <w:r w:rsidR="00DF1B85" w:rsidRPr="00B340C9">
        <w:rPr>
          <w:rFonts w:eastAsia="Times New Roman" w:cs="Arial"/>
          <w:b/>
          <w:lang w:val="ro-RO" w:eastAsia="zh-CN"/>
        </w:rPr>
        <w:t>în general, în creștere</w:t>
      </w:r>
      <w:r w:rsidR="00DF1B85" w:rsidRPr="00B340C9">
        <w:rPr>
          <w:rFonts w:eastAsia="Times New Roman" w:cs="Arial"/>
          <w:lang w:val="ro-RO" w:eastAsia="zh-CN"/>
        </w:rPr>
        <w:t xml:space="preserve"> ca urmare a precipitațiilor cu caracter torențial, sub formă de aversă, căzute în interval și propagării, exceptând râurile din bazinele hidrografice: Vișeu, Iza, Tur, Someș, Crasna, Barcău, Crișuri, Arieș, cursul mijlociu și inferior al Mureșului, unde au fost în scădere.</w:t>
      </w:r>
    </w:p>
    <w:p w:rsidR="00DF1B85" w:rsidRPr="00B340C9" w:rsidRDefault="00DF1B85" w:rsidP="00B340C9">
      <w:pPr>
        <w:suppressAutoHyphens/>
        <w:autoSpaceDE w:val="0"/>
        <w:spacing w:after="0" w:line="360" w:lineRule="auto"/>
        <w:ind w:left="1080"/>
        <w:rPr>
          <w:rFonts w:eastAsia="Times New Roman" w:cs="Arial"/>
          <w:lang w:val="ro-RO" w:eastAsia="zh-CN"/>
        </w:rPr>
      </w:pPr>
      <w:r w:rsidRPr="00B340C9">
        <w:rPr>
          <w:rFonts w:eastAsia="Times New Roman" w:cs="Arial"/>
          <w:lang w:val="ro-RO" w:eastAsia="zh-CN"/>
        </w:rPr>
        <w:t>Pe râurile din bazinele hidrografice hidrografice: Bega, Timiș, Bârzava, Moravița, Caraș, Nera, Cerna, debitele au fost relativ staționare.</w:t>
      </w:r>
    </w:p>
    <w:p w:rsidR="00DF1B85" w:rsidRPr="00B340C9" w:rsidRDefault="00DF1B85" w:rsidP="00B340C9">
      <w:pPr>
        <w:suppressAutoHyphens/>
        <w:autoSpaceDE w:val="0"/>
        <w:spacing w:after="0" w:line="360" w:lineRule="auto"/>
        <w:ind w:left="1080"/>
        <w:rPr>
          <w:rFonts w:eastAsia="Times New Roman" w:cs="Arial"/>
          <w:lang w:val="ro-RO" w:eastAsia="zh-CN"/>
        </w:rPr>
      </w:pPr>
      <w:r w:rsidRPr="00B340C9">
        <w:rPr>
          <w:rFonts w:eastAsia="Times New Roman" w:cs="Arial"/>
          <w:lang w:val="ro-RO" w:eastAsia="zh-CN"/>
        </w:rPr>
        <w:t>Debitele se situează la valori sub mediile multianuale lunare, cu coeficienţi moduli cuprinşi între 30-90%, mai mari (în jurul și peste normalele lunare) pe râurile din bazinele hidrografice: Vișeu,</w:t>
      </w:r>
      <w:r w:rsidRPr="00B340C9">
        <w:rPr>
          <w:rFonts w:eastAsia="Times New Roman" w:cs="Arial"/>
          <w:color w:val="FF0000"/>
          <w:lang w:val="ro-RO" w:eastAsia="zh-CN"/>
        </w:rPr>
        <w:t xml:space="preserve"> </w:t>
      </w:r>
      <w:r w:rsidRPr="00B340C9">
        <w:rPr>
          <w:rFonts w:eastAsia="Times New Roman" w:cs="Arial"/>
          <w:lang w:val="ro-RO" w:eastAsia="zh-CN"/>
        </w:rPr>
        <w:t>Târnave,</w:t>
      </w:r>
      <w:r w:rsidRPr="00B340C9">
        <w:rPr>
          <w:rFonts w:eastAsia="Times New Roman"/>
          <w:lang w:val="ro-RO" w:eastAsia="zh-CN"/>
        </w:rPr>
        <w:t xml:space="preserve"> </w:t>
      </w:r>
      <w:r w:rsidRPr="00B340C9">
        <w:rPr>
          <w:rFonts w:eastAsia="Times New Roman" w:cs="Arial"/>
          <w:lang w:val="ro-RO" w:eastAsia="zh-CN"/>
        </w:rPr>
        <w:t>Trotuş, Moldova, Suceava, Bahlui, Sitna, Miletin, Vedea, Ialomița, bazinul superior al Oltului, bazinul mijlociu și inferior al Argeșului, pe unii afluenți ai Bistriței, cursul Siretului,</w:t>
      </w:r>
      <w:r w:rsidRPr="00B340C9">
        <w:rPr>
          <w:rFonts w:eastAsia="Times New Roman" w:cs="Arial"/>
          <w:color w:val="FF0000"/>
          <w:lang w:val="ro-RO" w:eastAsia="zh-CN"/>
        </w:rPr>
        <w:t xml:space="preserve"> </w:t>
      </w:r>
      <w:r w:rsidRPr="00B340C9">
        <w:rPr>
          <w:rFonts w:eastAsia="Times New Roman" w:cs="Arial"/>
          <w:lang w:val="ro-RO" w:eastAsia="zh-CN"/>
        </w:rPr>
        <w:t xml:space="preserve">cursul mijlociu al Mureșului, cursurile superioare ale Buzăului, Putnei, Prutului și râurile din Dobrogea şi mai mici (sub 30%) pe râurile din bazinele hidrografice: Iza, Tur, Lăpuș, Crasna, Barcău, Crișul Negru, Crișul Repede, Bistra, Moravița, Caraș, Nera, Cerna. </w:t>
      </w:r>
    </w:p>
    <w:p w:rsidR="00DF1B85" w:rsidRPr="00B340C9" w:rsidRDefault="00DF1B85" w:rsidP="00B340C9">
      <w:pPr>
        <w:suppressAutoHyphens/>
        <w:autoSpaceDE w:val="0"/>
        <w:spacing w:after="0" w:line="360" w:lineRule="auto"/>
        <w:ind w:left="1080"/>
        <w:rPr>
          <w:rFonts w:eastAsia="Times New Roman" w:cs="Arial"/>
          <w:lang w:val="ro-RO" w:eastAsia="zh-CN"/>
        </w:rPr>
      </w:pPr>
      <w:r w:rsidRPr="00B340C9">
        <w:rPr>
          <w:rFonts w:eastAsia="Times New Roman" w:cs="Arial"/>
          <w:lang w:val="ro-RO" w:eastAsia="zh-CN"/>
        </w:rPr>
        <w:t xml:space="preserve">În interval s-a situat la </w:t>
      </w:r>
      <w:r w:rsidRPr="00B340C9">
        <w:rPr>
          <w:rFonts w:eastAsia="Times New Roman" w:cs="Arial"/>
          <w:b/>
          <w:lang w:val="ro-RO" w:eastAsia="zh-CN"/>
        </w:rPr>
        <w:t xml:space="preserve">COTA DE INUNDAȚIE </w:t>
      </w:r>
      <w:r w:rsidRPr="00B340C9">
        <w:rPr>
          <w:rFonts w:eastAsia="Times New Roman" w:cs="Arial"/>
          <w:lang w:val="ro-RO" w:eastAsia="zh-CN"/>
        </w:rPr>
        <w:t xml:space="preserve">râul Putna la stația hidrometrică Lepșa (300)-jud. VN și peste </w:t>
      </w:r>
      <w:r w:rsidRPr="00B340C9">
        <w:rPr>
          <w:rFonts w:eastAsia="Times New Roman" w:cs="Arial"/>
          <w:b/>
          <w:lang w:val="ro-RO" w:eastAsia="zh-CN"/>
        </w:rPr>
        <w:t>COTELE DE ATENȚIE</w:t>
      </w:r>
      <w:r w:rsidRPr="00B340C9">
        <w:rPr>
          <w:rFonts w:eastAsia="Times New Roman" w:cs="Arial"/>
          <w:lang w:val="ro-RO" w:eastAsia="zh-CN"/>
        </w:rPr>
        <w:t xml:space="preserve"> râurile la stațiile hidrometrice: Covasna-Boroșneu Mare (400+8)-jud. CV, Buzău-Sita Buzăului (225+15)-jud. CV, Putna-Colacu (300+30)-jud. VN, Trotuș-Onești (350+1)-jud. VN, Cașin-Haloș (350)-jud. BC, Negel-Măgura (80+68)-jud. BC, Trebeș-Mărgineni (400)-jud. BC.</w:t>
      </w:r>
    </w:p>
    <w:p w:rsidR="00DF1B85" w:rsidRPr="00B340C9" w:rsidRDefault="00DF1B85" w:rsidP="00B340C9">
      <w:pPr>
        <w:suppressAutoHyphens/>
        <w:autoSpaceDE w:val="0"/>
        <w:spacing w:after="0" w:line="360" w:lineRule="auto"/>
        <w:ind w:left="720" w:firstLine="360"/>
        <w:rPr>
          <w:rFonts w:eastAsia="Times New Roman" w:cs="Arial"/>
          <w:b/>
          <w:lang w:val="ro-RO" w:eastAsia="zh-CN"/>
        </w:rPr>
      </w:pPr>
      <w:r w:rsidRPr="00B340C9">
        <w:rPr>
          <w:rFonts w:eastAsia="Times New Roman" w:cs="Arial"/>
          <w:b/>
          <w:lang w:val="ro-RO" w:eastAsia="zh-CN"/>
        </w:rPr>
        <w:t>Se situează peste:</w:t>
      </w:r>
    </w:p>
    <w:p w:rsidR="00DF1B85" w:rsidRPr="00B340C9" w:rsidRDefault="00DF1B85" w:rsidP="00B340C9">
      <w:pPr>
        <w:suppressAutoHyphens/>
        <w:autoSpaceDE w:val="0"/>
        <w:spacing w:after="0" w:line="360" w:lineRule="auto"/>
        <w:ind w:left="360" w:firstLine="720"/>
        <w:rPr>
          <w:rFonts w:eastAsia="Times New Roman" w:cs="Arial"/>
          <w:lang w:val="ro-RO" w:eastAsia="zh-CN"/>
        </w:rPr>
      </w:pPr>
      <w:r w:rsidRPr="00B340C9">
        <w:rPr>
          <w:rFonts w:eastAsia="Times New Roman" w:cs="Arial"/>
          <w:lang w:val="ro-RO" w:eastAsia="zh-CN"/>
        </w:rPr>
        <w:t>-</w:t>
      </w:r>
      <w:r w:rsidRPr="00B340C9">
        <w:rPr>
          <w:rFonts w:eastAsia="Times New Roman" w:cs="Arial"/>
          <w:b/>
          <w:lang w:val="ro-RO" w:eastAsia="zh-CN"/>
        </w:rPr>
        <w:t>COTA DE INUNDAȚIE</w:t>
      </w:r>
      <w:r w:rsidRPr="00B340C9">
        <w:rPr>
          <w:rFonts w:eastAsia="Times New Roman" w:cs="Arial"/>
          <w:lang w:val="ro-RO" w:eastAsia="zh-CN"/>
        </w:rPr>
        <w:t xml:space="preserve"> râul Putna la stația hidrometrică Mircești (550+36)-jud. VN,</w:t>
      </w:r>
    </w:p>
    <w:p w:rsidR="00DF1B85" w:rsidRPr="00B340C9" w:rsidRDefault="00DF1B85" w:rsidP="00B340C9">
      <w:pPr>
        <w:suppressAutoHyphens/>
        <w:autoSpaceDE w:val="0"/>
        <w:spacing w:after="0" w:line="360" w:lineRule="auto"/>
        <w:ind w:left="1080"/>
        <w:rPr>
          <w:rFonts w:eastAsia="Times New Roman" w:cs="Arial"/>
          <w:lang w:val="ro-RO" w:eastAsia="zh-CN"/>
        </w:rPr>
      </w:pPr>
      <w:r w:rsidRPr="00B340C9">
        <w:rPr>
          <w:rFonts w:eastAsia="Times New Roman" w:cs="Arial"/>
          <w:lang w:val="ro-RO" w:eastAsia="zh-CN"/>
        </w:rPr>
        <w:t>-</w:t>
      </w:r>
      <w:r w:rsidRPr="00B340C9">
        <w:rPr>
          <w:rFonts w:eastAsia="Times New Roman" w:cs="Arial"/>
          <w:b/>
          <w:lang w:val="ro-RO" w:eastAsia="zh-CN"/>
        </w:rPr>
        <w:t xml:space="preserve">COTELE DE ATENȚIE </w:t>
      </w:r>
      <w:r w:rsidRPr="00B340C9">
        <w:rPr>
          <w:rFonts w:eastAsia="Times New Roman" w:cs="Arial"/>
          <w:lang w:val="ro-RO" w:eastAsia="zh-CN"/>
        </w:rPr>
        <w:t>râurile la stațiile hidrometrice: Covasna-Covasna (80+13)-jud. CV, Râul Negru -Reci (300+68)-jud. CV, Vaslui (Vasluieț)-Codăești (400+22)- jud. VS și Biruinţa -Biruința (150+43)-jud.CT.</w:t>
      </w:r>
    </w:p>
    <w:p w:rsidR="008858BC" w:rsidRPr="00B340C9" w:rsidRDefault="00DF1B85" w:rsidP="00B340C9">
      <w:pPr>
        <w:suppressAutoHyphens/>
        <w:autoSpaceDE w:val="0"/>
        <w:spacing w:after="0" w:line="360" w:lineRule="auto"/>
        <w:ind w:left="1080"/>
        <w:rPr>
          <w:rFonts w:eastAsia="Times New Roman" w:cs="Arial"/>
          <w:color w:val="FF0000"/>
          <w:lang w:val="ro-RO" w:eastAsia="zh-CN"/>
        </w:rPr>
      </w:pPr>
      <w:r w:rsidRPr="00B340C9">
        <w:rPr>
          <w:rFonts w:eastAsia="Times New Roman" w:cs="Arial"/>
          <w:lang w:val="ro-RO" w:eastAsia="zh-CN"/>
        </w:rPr>
        <w:lastRenderedPageBreak/>
        <w:t xml:space="preserve">În interval au fost emise două </w:t>
      </w:r>
      <w:r w:rsidRPr="00B340C9">
        <w:rPr>
          <w:rFonts w:eastAsia="Times New Roman" w:cs="Arial"/>
          <w:b/>
          <w:lang w:val="ro-RO" w:eastAsia="zh-CN"/>
        </w:rPr>
        <w:t xml:space="preserve">avertizări hidrologice </w:t>
      </w:r>
      <w:r w:rsidRPr="00B340C9">
        <w:rPr>
          <w:rFonts w:eastAsia="Times New Roman" w:cs="Arial"/>
          <w:lang w:val="ro-RO" w:eastAsia="zh-CN"/>
        </w:rPr>
        <w:t xml:space="preserve">pentru fenomene imediate și cinci </w:t>
      </w:r>
      <w:r w:rsidRPr="00B340C9">
        <w:rPr>
          <w:rFonts w:eastAsia="Times New Roman" w:cs="Arial"/>
          <w:b/>
          <w:lang w:val="ro-RO" w:eastAsia="zh-CN"/>
        </w:rPr>
        <w:t xml:space="preserve">atenționări hidrologice </w:t>
      </w:r>
      <w:r w:rsidRPr="00B340C9">
        <w:rPr>
          <w:rFonts w:eastAsia="Times New Roman" w:cs="Arial"/>
          <w:lang w:val="ro-RO" w:eastAsia="zh-CN"/>
        </w:rPr>
        <w:t>pentru fenomene imediate.</w:t>
      </w:r>
      <w:r w:rsidRPr="00B340C9">
        <w:rPr>
          <w:rFonts w:eastAsia="Times New Roman" w:cs="Arial"/>
          <w:color w:val="FF0000"/>
          <w:lang w:val="ro-RO" w:eastAsia="zh-CN"/>
        </w:rPr>
        <w:t xml:space="preserve"> </w:t>
      </w:r>
    </w:p>
    <w:p w:rsidR="00AF4CCF" w:rsidRPr="00B340C9" w:rsidRDefault="00AF4CCF" w:rsidP="00B340C9">
      <w:pPr>
        <w:spacing w:after="0" w:line="360" w:lineRule="auto"/>
        <w:ind w:left="0"/>
        <w:jc w:val="left"/>
        <w:rPr>
          <w:rFonts w:eastAsia="Times New Roman" w:cs="Arial"/>
          <w:lang w:val="ro-RO" w:eastAsia="zh-CN"/>
        </w:rPr>
      </w:pPr>
    </w:p>
    <w:p w:rsidR="00DF1B85" w:rsidRPr="00B340C9" w:rsidRDefault="00F9512C" w:rsidP="00B340C9">
      <w:pPr>
        <w:spacing w:after="0" w:line="360" w:lineRule="auto"/>
        <w:ind w:left="1080"/>
        <w:rPr>
          <w:rFonts w:eastAsia="Times New Roman" w:cs="Arial"/>
          <w:lang w:val="ro-RO" w:eastAsia="zh-CN"/>
        </w:rPr>
      </w:pPr>
      <w:r w:rsidRPr="00B340C9">
        <w:rPr>
          <w:rFonts w:eastAsia="BatangChe" w:cs="Tahoma"/>
          <w:b/>
          <w:bCs/>
          <w:lang w:val="ro-RO"/>
        </w:rPr>
        <w:t xml:space="preserve">Debitele vor </w:t>
      </w:r>
      <w:r w:rsidR="00EE4BF8" w:rsidRPr="00B340C9">
        <w:rPr>
          <w:rFonts w:eastAsia="BatangChe" w:cs="Tahoma"/>
          <w:b/>
          <w:bCs/>
          <w:lang w:val="ro-RO"/>
        </w:rPr>
        <w:t>fi</w:t>
      </w:r>
      <w:r w:rsidR="00DF1B85" w:rsidRPr="00B340C9">
        <w:rPr>
          <w:rFonts w:eastAsia="BatangChe" w:cs="Tahoma"/>
          <w:b/>
          <w:bCs/>
          <w:lang w:val="ro-RO"/>
        </w:rPr>
        <w:t>,</w:t>
      </w:r>
      <w:r w:rsidR="00EE4BF8" w:rsidRPr="00B340C9">
        <w:rPr>
          <w:rFonts w:eastAsia="BatangChe" w:cs="Tahoma"/>
          <w:b/>
          <w:bCs/>
          <w:lang w:val="ro-RO"/>
        </w:rPr>
        <w:t xml:space="preserve"> </w:t>
      </w:r>
      <w:r w:rsidR="00DF1B85" w:rsidRPr="00B340C9">
        <w:rPr>
          <w:rFonts w:eastAsia="Times New Roman" w:cs="Arial"/>
          <w:b/>
          <w:lang w:val="ro-RO" w:eastAsia="zh-CN"/>
        </w:rPr>
        <w:t>în general, în creștere</w:t>
      </w:r>
      <w:r w:rsidR="00DF1B85" w:rsidRPr="00B340C9">
        <w:rPr>
          <w:rFonts w:eastAsia="Times New Roman" w:cs="Arial"/>
          <w:lang w:val="ro-RO" w:eastAsia="zh-CN"/>
        </w:rPr>
        <w:t xml:space="preserve"> datorită precipitațiilor prognozate și propagării, exceptând râurile din bazinele hidrografice Vișeu, Iza, Tur, Someș, Crasna, Barcău, Crișuri, bazinul mijlociu și inferior al Mureșului (exceptând Târnavele), Bega, Timiș, Bârzava, Moravița, Caraș, Nera, Cerna, unde vor fi în scădere.</w:t>
      </w:r>
    </w:p>
    <w:p w:rsidR="00DF1B85" w:rsidRPr="00B340C9" w:rsidRDefault="00DF1B85" w:rsidP="00B340C9">
      <w:pPr>
        <w:suppressAutoHyphens/>
        <w:autoSpaceDE w:val="0"/>
        <w:spacing w:after="0" w:line="360" w:lineRule="auto"/>
        <w:ind w:left="1080"/>
        <w:rPr>
          <w:rFonts w:eastAsia="Times New Roman" w:cs="Arial"/>
          <w:lang w:val="ro-RO" w:eastAsia="zh-CN"/>
        </w:rPr>
      </w:pPr>
      <w:r w:rsidRPr="00B340C9">
        <w:rPr>
          <w:rFonts w:eastAsia="Times New Roman" w:cs="Arial"/>
          <w:lang w:val="ro-RO" w:eastAsia="zh-CN"/>
        </w:rPr>
        <w:t xml:space="preserve">Sunt posibile scurgeri importante pe versanţi, torenţi, pâraie, viituri rapide pe râurile mici cu efecte de inundaţii locale și creşteri mai importante de niveluri şi debite, cu posibile depășiri ale </w:t>
      </w:r>
      <w:r w:rsidRPr="00B340C9">
        <w:rPr>
          <w:rFonts w:eastAsia="Times New Roman" w:cs="Arial"/>
          <w:b/>
          <w:lang w:val="ro-RO" w:eastAsia="zh-CN"/>
        </w:rPr>
        <w:t>COTELOR DE APĂRARE</w:t>
      </w:r>
      <w:r w:rsidRPr="00B340C9">
        <w:rPr>
          <w:rFonts w:eastAsia="Times New Roman" w:cs="Arial"/>
          <w:lang w:val="ro-RO" w:eastAsia="zh-CN"/>
        </w:rPr>
        <w:t xml:space="preserve"> pe râurile din zonele de deal și munte, mai ales pe cele din jumătatea de sud-est a țării, ca urmare a precipitaţiilor sub formă de aversă, însemnate cantitativ și cu caracter torențial prognozate.</w:t>
      </w:r>
    </w:p>
    <w:p w:rsidR="008858BC" w:rsidRPr="00B340C9" w:rsidRDefault="00DF1B85" w:rsidP="00B340C9">
      <w:pPr>
        <w:spacing w:after="0" w:line="360" w:lineRule="auto"/>
        <w:ind w:left="1080"/>
        <w:rPr>
          <w:rFonts w:eastAsia="Times New Roman" w:cs="Arial"/>
          <w:lang w:val="ro-RO" w:eastAsia="zh-CN"/>
        </w:rPr>
      </w:pPr>
      <w:r w:rsidRPr="00B340C9">
        <w:rPr>
          <w:rFonts w:eastAsia="Times New Roman" w:cs="Arial"/>
          <w:lang w:val="ro-RO" w:eastAsia="zh-CN"/>
        </w:rPr>
        <w:t xml:space="preserve">Se va situa peste </w:t>
      </w:r>
      <w:r w:rsidRPr="00B340C9">
        <w:rPr>
          <w:rFonts w:eastAsia="Times New Roman" w:cs="Arial"/>
          <w:b/>
          <w:lang w:val="ro-RO" w:eastAsia="zh-CN"/>
        </w:rPr>
        <w:t xml:space="preserve">COTA DE INUNDAȚIE </w:t>
      </w:r>
      <w:r w:rsidRPr="00B340C9">
        <w:rPr>
          <w:rFonts w:eastAsia="Times New Roman" w:cs="Arial"/>
          <w:lang w:val="ro-RO" w:eastAsia="zh-CN"/>
        </w:rPr>
        <w:t xml:space="preserve">râul Putna la stația hidrometrică Boțârlău (650+45)-jud. VN, ca urmare a propagării viiturilor formate anterior în amonte. </w:t>
      </w:r>
    </w:p>
    <w:p w:rsidR="00A312DA" w:rsidRPr="00B340C9" w:rsidRDefault="00A312DA" w:rsidP="00B340C9">
      <w:pPr>
        <w:spacing w:after="0" w:line="360" w:lineRule="auto"/>
        <w:ind w:left="1080"/>
        <w:rPr>
          <w:rFonts w:eastAsia="Times New Roman" w:cs="Arial"/>
          <w:lang w:val="ro-RO" w:eastAsia="zh-CN"/>
        </w:rPr>
      </w:pPr>
    </w:p>
    <w:p w:rsidR="00A312DA" w:rsidRPr="00B340C9" w:rsidRDefault="00A312DA" w:rsidP="00B340C9">
      <w:pPr>
        <w:tabs>
          <w:tab w:val="left" w:pos="7290"/>
        </w:tabs>
        <w:spacing w:after="0" w:line="360" w:lineRule="auto"/>
        <w:ind w:left="1080"/>
        <w:rPr>
          <w:b/>
          <w:bCs/>
          <w:color w:val="000000" w:themeColor="text1"/>
          <w:u w:val="single"/>
          <w:lang w:val="ro-RO"/>
        </w:rPr>
      </w:pPr>
      <w:r w:rsidRPr="00B340C9">
        <w:rPr>
          <w:b/>
          <w:bCs/>
          <w:color w:val="000000" w:themeColor="text1"/>
          <w:u w:val="single"/>
          <w:lang w:val="ro-RO"/>
        </w:rPr>
        <w:t>Alimentări cu apă</w:t>
      </w:r>
    </w:p>
    <w:p w:rsidR="00A312DA" w:rsidRPr="00B340C9" w:rsidRDefault="00A312DA" w:rsidP="00B340C9">
      <w:pPr>
        <w:spacing w:after="0" w:line="360" w:lineRule="auto"/>
        <w:ind w:left="1080"/>
        <w:rPr>
          <w:rFonts w:eastAsia="Times New Roman"/>
          <w:color w:val="000000" w:themeColor="text1"/>
          <w:lang w:val="it-IT"/>
        </w:rPr>
      </w:pPr>
      <w:r w:rsidRPr="00B340C9">
        <w:rPr>
          <w:rFonts w:eastAsia="Times New Roman"/>
          <w:b/>
          <w:color w:val="000000" w:themeColor="text1"/>
          <w:lang w:val="it-IT"/>
        </w:rPr>
        <w:t>A.B.A. Arge</w:t>
      </w:r>
      <w:r w:rsidRPr="00B340C9">
        <w:rPr>
          <w:rFonts w:eastAsia="Times New Roman"/>
          <w:b/>
          <w:color w:val="000000" w:themeColor="text1"/>
          <w:lang w:val="ro-RO" w:eastAsia="zh-CN"/>
        </w:rPr>
        <w:t>ș</w:t>
      </w:r>
      <w:r w:rsidRPr="00B340C9">
        <w:rPr>
          <w:rFonts w:eastAsia="Times New Roman"/>
          <w:b/>
          <w:color w:val="000000" w:themeColor="text1"/>
          <w:lang w:val="it-IT"/>
        </w:rPr>
        <w:t>-Vedea</w:t>
      </w:r>
    </w:p>
    <w:p w:rsidR="00A312DA" w:rsidRPr="00B340C9" w:rsidRDefault="00A312DA" w:rsidP="00B340C9">
      <w:pPr>
        <w:spacing w:after="0" w:line="360" w:lineRule="auto"/>
        <w:ind w:left="1080"/>
        <w:rPr>
          <w:rFonts w:eastAsia="Times New Roman"/>
          <w:color w:val="000000" w:themeColor="text1"/>
          <w:lang w:val="it-IT"/>
        </w:rPr>
      </w:pPr>
      <w:r w:rsidRPr="00B340C9">
        <w:rPr>
          <w:rFonts w:eastAsia="Times New Roman"/>
          <w:color w:val="000000" w:themeColor="text1"/>
          <w:lang w:val="it-IT"/>
        </w:rPr>
        <w:t>To</w:t>
      </w:r>
      <w:r w:rsidRPr="00B340C9">
        <w:rPr>
          <w:rFonts w:cs="ArialMT"/>
          <w:color w:val="000000" w:themeColor="text1"/>
          <w:lang w:val="it-IT"/>
        </w:rPr>
        <w:t>ţ</w:t>
      </w:r>
      <w:r w:rsidRPr="00B340C9">
        <w:rPr>
          <w:rFonts w:eastAsia="Times New Roman"/>
          <w:color w:val="000000" w:themeColor="text1"/>
          <w:lang w:val="it-IT"/>
        </w:rPr>
        <w:t>i consumatorii sunt alimenta</w:t>
      </w:r>
      <w:r w:rsidRPr="00B340C9">
        <w:rPr>
          <w:rFonts w:cs="ArialMT"/>
          <w:color w:val="000000" w:themeColor="text1"/>
          <w:lang w:val="it-IT"/>
        </w:rPr>
        <w:t>ţ</w:t>
      </w:r>
      <w:r w:rsidRPr="00B340C9">
        <w:rPr>
          <w:rFonts w:eastAsia="Times New Roman"/>
          <w:color w:val="000000" w:themeColor="text1"/>
          <w:lang w:val="it-IT"/>
        </w:rPr>
        <w:t>i normal.</w:t>
      </w:r>
    </w:p>
    <w:p w:rsidR="00A312DA" w:rsidRPr="00B340C9" w:rsidRDefault="00A312DA" w:rsidP="00B340C9">
      <w:pPr>
        <w:spacing w:after="0" w:line="360" w:lineRule="auto"/>
        <w:ind w:left="1080"/>
        <w:rPr>
          <w:rFonts w:eastAsia="Times New Roman"/>
          <w:color w:val="000000" w:themeColor="text1"/>
          <w:lang w:val="it-IT"/>
        </w:rPr>
      </w:pPr>
      <w:r w:rsidRPr="00B340C9">
        <w:rPr>
          <w:rFonts w:eastAsia="Times New Roman"/>
          <w:color w:val="000000" w:themeColor="text1"/>
          <w:lang w:val="it-IT"/>
        </w:rPr>
        <w:t>Alimentarea cu ap</w:t>
      </w:r>
      <w:r w:rsidRPr="00B340C9">
        <w:rPr>
          <w:rFonts w:eastAsia="Times New Roman" w:cs="Arial"/>
          <w:color w:val="000000" w:themeColor="text1"/>
          <w:lang w:val="ro-RO" w:eastAsia="zh-CN"/>
        </w:rPr>
        <w:t>ă</w:t>
      </w:r>
      <w:r w:rsidRPr="00B340C9">
        <w:rPr>
          <w:rFonts w:eastAsia="Times New Roman"/>
          <w:color w:val="000000" w:themeColor="text1"/>
          <w:lang w:val="it-IT"/>
        </w:rPr>
        <w:t xml:space="preserve"> a mun. Bucure</w:t>
      </w:r>
      <w:r w:rsidRPr="00B340C9">
        <w:rPr>
          <w:rFonts w:eastAsia="Times New Roman"/>
          <w:color w:val="000000" w:themeColor="text1"/>
          <w:lang w:val="ro-RO" w:eastAsia="zh-CN"/>
        </w:rPr>
        <w:t>ș</w:t>
      </w:r>
      <w:r w:rsidRPr="00B340C9">
        <w:rPr>
          <w:rFonts w:eastAsia="Times New Roman"/>
          <w:color w:val="000000" w:themeColor="text1"/>
          <w:lang w:val="it-IT"/>
        </w:rPr>
        <w:t xml:space="preserve">ti: </w:t>
      </w:r>
    </w:p>
    <w:p w:rsidR="00A312DA" w:rsidRPr="00B340C9" w:rsidRDefault="00A312DA" w:rsidP="00B340C9">
      <w:pPr>
        <w:spacing w:after="0" w:line="360" w:lineRule="auto"/>
        <w:ind w:left="1080"/>
        <w:rPr>
          <w:rFonts w:eastAsia="Times New Roman"/>
          <w:color w:val="000000" w:themeColor="text1"/>
          <w:lang w:val="it-IT"/>
        </w:rPr>
      </w:pPr>
      <w:r w:rsidRPr="00B340C9">
        <w:rPr>
          <w:rFonts w:eastAsia="Times New Roman"/>
          <w:color w:val="000000" w:themeColor="text1"/>
          <w:lang w:val="it-IT"/>
        </w:rPr>
        <w:t>-r</w:t>
      </w:r>
      <w:r w:rsidRPr="00B340C9">
        <w:rPr>
          <w:rFonts w:eastAsia="Times New Roman"/>
          <w:color w:val="000000" w:themeColor="text1"/>
          <w:lang w:val="ro-RO" w:eastAsia="zh-CN"/>
        </w:rPr>
        <w:t>â</w:t>
      </w:r>
      <w:r w:rsidRPr="00B340C9">
        <w:rPr>
          <w:rFonts w:eastAsia="Times New Roman"/>
          <w:color w:val="000000" w:themeColor="text1"/>
          <w:lang w:val="it-IT"/>
        </w:rPr>
        <w:t>ul Arge</w:t>
      </w:r>
      <w:r w:rsidRPr="00B340C9">
        <w:rPr>
          <w:rFonts w:eastAsia="Times New Roman"/>
          <w:color w:val="000000" w:themeColor="text1"/>
          <w:lang w:val="ro-RO" w:eastAsia="zh-CN"/>
        </w:rPr>
        <w:t>ș</w:t>
      </w:r>
      <w:r w:rsidRPr="00B340C9">
        <w:rPr>
          <w:rFonts w:eastAsia="Times New Roman"/>
          <w:color w:val="000000" w:themeColor="text1"/>
          <w:lang w:val="it-IT"/>
        </w:rPr>
        <w:t xml:space="preserve"> - Ac. Z</w:t>
      </w:r>
      <w:r w:rsidRPr="00B340C9">
        <w:rPr>
          <w:rFonts w:eastAsia="Times New Roman" w:cs="Arial"/>
          <w:color w:val="000000" w:themeColor="text1"/>
          <w:lang w:val="ro-RO" w:eastAsia="zh-CN"/>
        </w:rPr>
        <w:t>ă</w:t>
      </w:r>
      <w:r w:rsidRPr="00B340C9">
        <w:rPr>
          <w:rFonts w:eastAsia="Times New Roman"/>
          <w:color w:val="000000" w:themeColor="text1"/>
          <w:lang w:val="it-IT"/>
        </w:rPr>
        <w:t xml:space="preserve">voiul Orbului - 52 mc/s </w:t>
      </w:r>
    </w:p>
    <w:p w:rsidR="00A312DA" w:rsidRPr="00B340C9" w:rsidRDefault="00A312DA" w:rsidP="00B340C9">
      <w:pPr>
        <w:spacing w:after="0" w:line="360" w:lineRule="auto"/>
        <w:ind w:left="1080"/>
        <w:rPr>
          <w:rFonts w:eastAsia="Times New Roman"/>
          <w:color w:val="000000" w:themeColor="text1"/>
          <w:lang w:val="it-IT"/>
        </w:rPr>
      </w:pPr>
      <w:r w:rsidRPr="00B340C9">
        <w:rPr>
          <w:rFonts w:eastAsia="Times New Roman"/>
          <w:color w:val="000000" w:themeColor="text1"/>
          <w:lang w:val="it-IT"/>
        </w:rPr>
        <w:t>-r</w:t>
      </w:r>
      <w:r w:rsidRPr="00B340C9">
        <w:rPr>
          <w:rFonts w:eastAsia="Times New Roman"/>
          <w:color w:val="000000" w:themeColor="text1"/>
          <w:lang w:val="ro-RO" w:eastAsia="zh-CN"/>
        </w:rPr>
        <w:t>â</w:t>
      </w:r>
      <w:r w:rsidRPr="00B340C9">
        <w:rPr>
          <w:rFonts w:eastAsia="Times New Roman"/>
          <w:color w:val="000000" w:themeColor="text1"/>
          <w:lang w:val="it-IT"/>
        </w:rPr>
        <w:t>ul D</w:t>
      </w:r>
      <w:r w:rsidRPr="00B340C9">
        <w:rPr>
          <w:rFonts w:eastAsia="Times New Roman"/>
          <w:color w:val="000000" w:themeColor="text1"/>
          <w:lang w:val="ro-RO" w:eastAsia="zh-CN"/>
        </w:rPr>
        <w:t>â</w:t>
      </w:r>
      <w:r w:rsidRPr="00B340C9">
        <w:rPr>
          <w:rFonts w:eastAsia="Times New Roman"/>
          <w:color w:val="000000" w:themeColor="text1"/>
          <w:lang w:val="it-IT"/>
        </w:rPr>
        <w:t>mbovi</w:t>
      </w:r>
      <w:r w:rsidRPr="00B340C9">
        <w:rPr>
          <w:rFonts w:cs="ArialMT"/>
          <w:color w:val="000000" w:themeColor="text1"/>
          <w:lang w:val="it-IT"/>
        </w:rPr>
        <w:t>ţ</w:t>
      </w:r>
      <w:r w:rsidRPr="00B340C9">
        <w:rPr>
          <w:rFonts w:eastAsia="Times New Roman"/>
          <w:color w:val="000000" w:themeColor="text1"/>
          <w:lang w:val="it-IT"/>
        </w:rPr>
        <w:t>a - Ac. V</w:t>
      </w:r>
      <w:r w:rsidRPr="00B340C9">
        <w:rPr>
          <w:rFonts w:eastAsia="Times New Roman" w:cs="Arial"/>
          <w:color w:val="000000" w:themeColor="text1"/>
          <w:lang w:val="ro-RO" w:eastAsia="zh-CN"/>
        </w:rPr>
        <w:t>ă</w:t>
      </w:r>
      <w:r w:rsidRPr="00B340C9">
        <w:rPr>
          <w:rFonts w:eastAsia="Times New Roman"/>
          <w:color w:val="000000" w:themeColor="text1"/>
          <w:lang w:val="it-IT"/>
        </w:rPr>
        <w:t>c</w:t>
      </w:r>
      <w:r w:rsidRPr="00B340C9">
        <w:rPr>
          <w:rFonts w:eastAsia="Times New Roman" w:cs="Arial"/>
          <w:color w:val="000000" w:themeColor="text1"/>
          <w:lang w:val="ro-RO" w:eastAsia="zh-CN"/>
        </w:rPr>
        <w:t>ă</w:t>
      </w:r>
      <w:r w:rsidRPr="00B340C9">
        <w:rPr>
          <w:rFonts w:eastAsia="Times New Roman"/>
          <w:color w:val="000000" w:themeColor="text1"/>
          <w:lang w:val="it-IT"/>
        </w:rPr>
        <w:t>re</w:t>
      </w:r>
      <w:r w:rsidRPr="00B340C9">
        <w:rPr>
          <w:rFonts w:eastAsia="Times New Roman"/>
          <w:color w:val="000000" w:themeColor="text1"/>
          <w:lang w:val="ro-RO" w:eastAsia="zh-CN"/>
        </w:rPr>
        <w:t>ș</w:t>
      </w:r>
      <w:r w:rsidRPr="00B340C9">
        <w:rPr>
          <w:rFonts w:eastAsia="Times New Roman"/>
          <w:color w:val="000000" w:themeColor="text1"/>
          <w:lang w:val="it-IT"/>
        </w:rPr>
        <w:t xml:space="preserve">ti - 20,0 mc/s </w:t>
      </w:r>
    </w:p>
    <w:p w:rsidR="00A312DA" w:rsidRPr="00B340C9" w:rsidRDefault="00A312DA" w:rsidP="00B340C9">
      <w:pPr>
        <w:spacing w:after="0" w:line="360" w:lineRule="auto"/>
        <w:ind w:left="1080"/>
        <w:rPr>
          <w:rFonts w:eastAsia="Times New Roman"/>
          <w:color w:val="000000" w:themeColor="text1"/>
        </w:rPr>
      </w:pPr>
      <w:r w:rsidRPr="00B340C9">
        <w:rPr>
          <w:rFonts w:eastAsia="Times New Roman"/>
          <w:color w:val="000000" w:themeColor="text1"/>
        </w:rPr>
        <w:t>-Deriv. CA2 - 1</w:t>
      </w:r>
      <w:proofErr w:type="gramStart"/>
      <w:r w:rsidRPr="00B340C9">
        <w:rPr>
          <w:rFonts w:eastAsia="Times New Roman"/>
          <w:color w:val="000000" w:themeColor="text1"/>
        </w:rPr>
        <w:t>,00</w:t>
      </w:r>
      <w:proofErr w:type="gramEnd"/>
      <w:r w:rsidRPr="00B340C9">
        <w:rPr>
          <w:rFonts w:eastAsia="Times New Roman"/>
          <w:color w:val="000000" w:themeColor="text1"/>
        </w:rPr>
        <w:t xml:space="preserve"> mc/s   </w:t>
      </w:r>
    </w:p>
    <w:p w:rsidR="00A312DA" w:rsidRPr="00B340C9" w:rsidRDefault="00A312DA" w:rsidP="00B340C9">
      <w:pPr>
        <w:spacing w:after="0" w:line="360" w:lineRule="auto"/>
        <w:ind w:left="1080"/>
        <w:rPr>
          <w:rFonts w:eastAsia="Times New Roman"/>
          <w:color w:val="000000" w:themeColor="text1"/>
        </w:rPr>
      </w:pPr>
      <w:r w:rsidRPr="00B340C9">
        <w:rPr>
          <w:rFonts w:eastAsia="Times New Roman"/>
          <w:color w:val="000000" w:themeColor="text1"/>
        </w:rPr>
        <w:t xml:space="preserve">-Deriv. </w:t>
      </w:r>
      <w:proofErr w:type="spellStart"/>
      <w:r w:rsidRPr="00B340C9">
        <w:rPr>
          <w:rFonts w:eastAsia="Times New Roman"/>
          <w:color w:val="000000" w:themeColor="text1"/>
        </w:rPr>
        <w:t>Mircea</w:t>
      </w:r>
      <w:proofErr w:type="spellEnd"/>
      <w:r w:rsidRPr="00B340C9">
        <w:rPr>
          <w:rFonts w:eastAsia="Times New Roman"/>
          <w:color w:val="000000" w:themeColor="text1"/>
        </w:rPr>
        <w:t xml:space="preserve"> </w:t>
      </w:r>
      <w:proofErr w:type="spellStart"/>
      <w:r w:rsidRPr="00B340C9">
        <w:rPr>
          <w:rFonts w:eastAsia="Times New Roman"/>
          <w:color w:val="000000" w:themeColor="text1"/>
        </w:rPr>
        <w:t>Vod</w:t>
      </w:r>
      <w:proofErr w:type="spellEnd"/>
      <w:r w:rsidRPr="00B340C9">
        <w:rPr>
          <w:rFonts w:eastAsia="Times New Roman" w:cs="Arial"/>
          <w:color w:val="000000" w:themeColor="text1"/>
          <w:lang w:val="ro-RO" w:eastAsia="zh-CN"/>
        </w:rPr>
        <w:t>ă</w:t>
      </w:r>
      <w:r w:rsidRPr="00B340C9">
        <w:rPr>
          <w:rFonts w:eastAsia="Times New Roman"/>
          <w:color w:val="000000" w:themeColor="text1"/>
        </w:rPr>
        <w:t xml:space="preserve"> - 1</w:t>
      </w:r>
      <w:proofErr w:type="gramStart"/>
      <w:r w:rsidRPr="00B340C9">
        <w:rPr>
          <w:rFonts w:eastAsia="Times New Roman"/>
          <w:color w:val="000000" w:themeColor="text1"/>
        </w:rPr>
        <w:t>,30</w:t>
      </w:r>
      <w:proofErr w:type="gramEnd"/>
      <w:r w:rsidRPr="00B340C9">
        <w:rPr>
          <w:rFonts w:eastAsia="Times New Roman"/>
          <w:color w:val="000000" w:themeColor="text1"/>
        </w:rPr>
        <w:t xml:space="preserve"> mc/s.</w:t>
      </w:r>
    </w:p>
    <w:p w:rsidR="00A312DA" w:rsidRPr="00B340C9" w:rsidRDefault="00A312DA" w:rsidP="00B340C9">
      <w:pPr>
        <w:spacing w:after="0" w:line="360" w:lineRule="auto"/>
        <w:ind w:left="1080"/>
        <w:rPr>
          <w:rFonts w:eastAsia="Times New Roman"/>
          <w:color w:val="000000" w:themeColor="text1"/>
        </w:rPr>
      </w:pPr>
    </w:p>
    <w:p w:rsidR="00A312DA" w:rsidRPr="00B340C9" w:rsidRDefault="00A312DA" w:rsidP="00B340C9">
      <w:pPr>
        <w:spacing w:after="0" w:line="360" w:lineRule="auto"/>
        <w:ind w:left="1080"/>
        <w:rPr>
          <w:rFonts w:eastAsia="Times New Roman"/>
          <w:color w:val="000000" w:themeColor="text1"/>
        </w:rPr>
      </w:pPr>
      <w:r w:rsidRPr="00B340C9">
        <w:rPr>
          <w:rFonts w:eastAsia="Times New Roman"/>
          <w:b/>
          <w:color w:val="000000" w:themeColor="text1"/>
        </w:rPr>
        <w:t xml:space="preserve">A.B.A. </w:t>
      </w:r>
      <w:proofErr w:type="spellStart"/>
      <w:r w:rsidRPr="00B340C9">
        <w:rPr>
          <w:rFonts w:eastAsia="Times New Roman"/>
          <w:b/>
          <w:color w:val="000000" w:themeColor="text1"/>
        </w:rPr>
        <w:t>Crişuri</w:t>
      </w:r>
      <w:proofErr w:type="spellEnd"/>
    </w:p>
    <w:p w:rsidR="00A312DA" w:rsidRPr="00B340C9" w:rsidRDefault="00A312DA" w:rsidP="00B340C9">
      <w:pPr>
        <w:spacing w:after="0" w:line="360" w:lineRule="auto"/>
        <w:ind w:left="1080"/>
        <w:rPr>
          <w:rFonts w:eastAsia="Times New Roman"/>
          <w:color w:val="000000" w:themeColor="text1"/>
          <w:lang w:val="it-IT"/>
        </w:rPr>
      </w:pPr>
      <w:r w:rsidRPr="00B340C9">
        <w:rPr>
          <w:rFonts w:eastAsia="Times New Roman"/>
          <w:color w:val="000000" w:themeColor="text1"/>
          <w:lang w:val="it-IT"/>
        </w:rPr>
        <w:t>Debitul r</w:t>
      </w:r>
      <w:r w:rsidRPr="00B340C9">
        <w:rPr>
          <w:rFonts w:eastAsia="Times New Roman"/>
          <w:color w:val="000000" w:themeColor="text1"/>
          <w:lang w:val="ro-RO" w:eastAsia="zh-CN"/>
        </w:rPr>
        <w:t>â</w:t>
      </w:r>
      <w:r w:rsidRPr="00B340C9">
        <w:rPr>
          <w:rFonts w:eastAsia="Times New Roman"/>
          <w:color w:val="000000" w:themeColor="text1"/>
          <w:lang w:val="it-IT"/>
        </w:rPr>
        <w:t>ului Barc</w:t>
      </w:r>
      <w:r w:rsidRPr="00B340C9">
        <w:rPr>
          <w:rFonts w:eastAsia="Times New Roman" w:cs="Arial"/>
          <w:color w:val="000000" w:themeColor="text1"/>
          <w:lang w:val="ro-RO" w:eastAsia="zh-CN"/>
        </w:rPr>
        <w:t>ă</w:t>
      </w:r>
      <w:r w:rsidRPr="00B340C9">
        <w:rPr>
          <w:rFonts w:eastAsia="Times New Roman"/>
          <w:color w:val="000000" w:themeColor="text1"/>
          <w:lang w:val="it-IT"/>
        </w:rPr>
        <w:t xml:space="preserve">u </w:t>
      </w:r>
      <w:r w:rsidRPr="00B340C9">
        <w:rPr>
          <w:rFonts w:eastAsia="Times New Roman"/>
          <w:color w:val="000000" w:themeColor="text1"/>
          <w:lang w:val="ro-RO" w:eastAsia="zh-CN"/>
        </w:rPr>
        <w:t>î</w:t>
      </w:r>
      <w:r w:rsidRPr="00B340C9">
        <w:rPr>
          <w:rFonts w:eastAsia="Times New Roman"/>
          <w:color w:val="000000" w:themeColor="text1"/>
          <w:lang w:val="it-IT"/>
        </w:rPr>
        <w:t>n sec</w:t>
      </w:r>
      <w:r w:rsidRPr="00B340C9">
        <w:rPr>
          <w:rFonts w:cs="ArialMT"/>
          <w:color w:val="000000" w:themeColor="text1"/>
          <w:lang w:val="it-IT"/>
        </w:rPr>
        <w:t>ţ</w:t>
      </w:r>
      <w:r w:rsidRPr="00B340C9">
        <w:rPr>
          <w:rFonts w:eastAsia="Times New Roman"/>
          <w:color w:val="000000" w:themeColor="text1"/>
          <w:lang w:val="it-IT"/>
        </w:rPr>
        <w:t>iunea Nu</w:t>
      </w:r>
      <w:r w:rsidRPr="00B340C9">
        <w:rPr>
          <w:rFonts w:eastAsia="Times New Roman"/>
          <w:color w:val="000000" w:themeColor="text1"/>
          <w:lang w:val="ro-RO" w:eastAsia="zh-CN"/>
        </w:rPr>
        <w:t>ș</w:t>
      </w:r>
      <w:r w:rsidRPr="00B340C9">
        <w:rPr>
          <w:rFonts w:eastAsia="Times New Roman"/>
          <w:color w:val="000000" w:themeColor="text1"/>
          <w:lang w:val="it-IT"/>
        </w:rPr>
        <w:t>fal</w:t>
      </w:r>
      <w:r w:rsidRPr="00B340C9">
        <w:rPr>
          <w:rFonts w:eastAsia="Times New Roman" w:cs="Arial"/>
          <w:color w:val="000000" w:themeColor="text1"/>
          <w:lang w:val="ro-RO" w:eastAsia="zh-CN"/>
        </w:rPr>
        <w:t>ă</w:t>
      </w:r>
      <w:r w:rsidR="002F32B7" w:rsidRPr="00B340C9">
        <w:rPr>
          <w:rFonts w:eastAsia="Times New Roman"/>
          <w:color w:val="000000" w:themeColor="text1"/>
          <w:lang w:val="it-IT"/>
        </w:rPr>
        <w:t>u este 0.508</w:t>
      </w:r>
      <w:r w:rsidRPr="00B340C9">
        <w:rPr>
          <w:rFonts w:eastAsia="Times New Roman"/>
          <w:color w:val="000000" w:themeColor="text1"/>
          <w:lang w:val="it-IT"/>
        </w:rPr>
        <w:t xml:space="preserve"> mc/s.</w:t>
      </w:r>
    </w:p>
    <w:p w:rsidR="00A312DA" w:rsidRPr="00B340C9" w:rsidRDefault="00A312DA" w:rsidP="00B340C9">
      <w:pPr>
        <w:spacing w:after="0" w:line="360" w:lineRule="auto"/>
        <w:ind w:left="1080"/>
        <w:rPr>
          <w:rFonts w:eastAsia="Times New Roman"/>
          <w:color w:val="000000" w:themeColor="text1"/>
          <w:lang w:val="it-IT"/>
        </w:rPr>
      </w:pPr>
      <w:r w:rsidRPr="00B340C9">
        <w:rPr>
          <w:rFonts w:eastAsia="Times New Roman"/>
          <w:color w:val="000000" w:themeColor="text1"/>
          <w:lang w:val="it-IT"/>
        </w:rPr>
        <w:t>Debitul r</w:t>
      </w:r>
      <w:r w:rsidRPr="00B340C9">
        <w:rPr>
          <w:rFonts w:eastAsia="Times New Roman"/>
          <w:color w:val="000000" w:themeColor="text1"/>
          <w:lang w:val="ro-RO" w:eastAsia="zh-CN"/>
        </w:rPr>
        <w:t>â</w:t>
      </w:r>
      <w:r w:rsidRPr="00B340C9">
        <w:rPr>
          <w:rFonts w:eastAsia="Times New Roman"/>
          <w:color w:val="000000" w:themeColor="text1"/>
          <w:lang w:val="it-IT"/>
        </w:rPr>
        <w:t>ului Cri</w:t>
      </w:r>
      <w:r w:rsidRPr="00B340C9">
        <w:rPr>
          <w:rFonts w:eastAsia="Times New Roman"/>
          <w:color w:val="000000" w:themeColor="text1"/>
          <w:lang w:val="ro-RO" w:eastAsia="zh-CN"/>
        </w:rPr>
        <w:t>ș</w:t>
      </w:r>
      <w:r w:rsidRPr="00B340C9">
        <w:rPr>
          <w:rFonts w:eastAsia="Times New Roman"/>
          <w:color w:val="000000" w:themeColor="text1"/>
          <w:lang w:val="it-IT"/>
        </w:rPr>
        <w:t xml:space="preserve">ul Alb </w:t>
      </w:r>
      <w:r w:rsidRPr="00B340C9">
        <w:rPr>
          <w:rFonts w:eastAsia="Times New Roman"/>
          <w:color w:val="000000" w:themeColor="text1"/>
          <w:lang w:val="ro-RO" w:eastAsia="zh-CN"/>
        </w:rPr>
        <w:t>î</w:t>
      </w:r>
      <w:r w:rsidRPr="00B340C9">
        <w:rPr>
          <w:rFonts w:eastAsia="Times New Roman"/>
          <w:color w:val="000000" w:themeColor="text1"/>
          <w:lang w:val="it-IT"/>
        </w:rPr>
        <w:t>n sec</w:t>
      </w:r>
      <w:r w:rsidRPr="00B340C9">
        <w:rPr>
          <w:rFonts w:cs="ArialMT"/>
          <w:color w:val="000000" w:themeColor="text1"/>
          <w:lang w:val="it-IT"/>
        </w:rPr>
        <w:t>ţ</w:t>
      </w:r>
      <w:r w:rsidR="002F32B7" w:rsidRPr="00B340C9">
        <w:rPr>
          <w:rFonts w:eastAsia="Times New Roman"/>
          <w:color w:val="000000" w:themeColor="text1"/>
          <w:lang w:val="it-IT"/>
        </w:rPr>
        <w:t>iunea Criscior este 2.16</w:t>
      </w:r>
      <w:r w:rsidRPr="00B340C9">
        <w:rPr>
          <w:rFonts w:eastAsia="Times New Roman"/>
          <w:color w:val="000000" w:themeColor="text1"/>
          <w:lang w:val="it-IT"/>
        </w:rPr>
        <w:t xml:space="preserve"> mc/s.</w:t>
      </w:r>
    </w:p>
    <w:p w:rsidR="00475DBD" w:rsidRPr="00B340C9" w:rsidRDefault="00475DBD" w:rsidP="00B340C9">
      <w:pPr>
        <w:spacing w:after="0" w:line="360" w:lineRule="auto"/>
        <w:ind w:left="1080"/>
        <w:rPr>
          <w:rFonts w:eastAsia="Times New Roman"/>
          <w:color w:val="000000" w:themeColor="text1"/>
          <w:lang w:val="it-IT"/>
        </w:rPr>
      </w:pPr>
    </w:p>
    <w:p w:rsidR="00475DBD" w:rsidRPr="00B340C9" w:rsidRDefault="00475DBD" w:rsidP="00B340C9">
      <w:pPr>
        <w:spacing w:after="0" w:line="360" w:lineRule="auto"/>
        <w:ind w:left="360" w:firstLine="720"/>
        <w:rPr>
          <w:rFonts w:eastAsia="Times New Roman"/>
          <w:color w:val="000000" w:themeColor="text1"/>
          <w:lang w:val="ro-RO"/>
        </w:rPr>
      </w:pPr>
      <w:r w:rsidRPr="00B340C9">
        <w:rPr>
          <w:rFonts w:eastAsia="Times New Roman"/>
          <w:b/>
          <w:color w:val="000000" w:themeColor="text1"/>
          <w:lang w:val="ro-RO"/>
        </w:rPr>
        <w:t>A.B.A. Prut-B</w:t>
      </w:r>
      <w:r w:rsidRPr="00B340C9">
        <w:rPr>
          <w:rFonts w:eastAsia="Times New Roman" w:cs="Arial"/>
          <w:b/>
          <w:color w:val="000000" w:themeColor="text1"/>
          <w:lang w:val="ro-RO" w:eastAsia="zh-CN"/>
        </w:rPr>
        <w:t>â</w:t>
      </w:r>
      <w:r w:rsidRPr="00B340C9">
        <w:rPr>
          <w:rFonts w:eastAsia="Times New Roman"/>
          <w:b/>
          <w:color w:val="000000" w:themeColor="text1"/>
          <w:lang w:val="ro-RO"/>
        </w:rPr>
        <w:t>rlad</w:t>
      </w:r>
    </w:p>
    <w:p w:rsidR="00475DBD" w:rsidRPr="00B340C9" w:rsidRDefault="00475DBD" w:rsidP="00B340C9">
      <w:pPr>
        <w:suppressAutoHyphens/>
        <w:autoSpaceDE w:val="0"/>
        <w:spacing w:after="0" w:line="360" w:lineRule="auto"/>
        <w:ind w:left="1080"/>
        <w:rPr>
          <w:rFonts w:eastAsia="Times New Roman"/>
          <w:b/>
          <w:color w:val="000000" w:themeColor="text1"/>
          <w:lang w:val="ro-RO"/>
        </w:rPr>
      </w:pPr>
      <w:r w:rsidRPr="00B340C9">
        <w:rPr>
          <w:rFonts w:eastAsia="Times New Roman"/>
          <w:b/>
          <w:color w:val="000000" w:themeColor="text1"/>
          <w:lang w:val="ro-RO"/>
        </w:rPr>
        <w:t>Jude</w:t>
      </w:r>
      <w:r w:rsidRPr="00B340C9">
        <w:rPr>
          <w:rFonts w:eastAsia="Times New Roman" w:cs="Arial"/>
          <w:b/>
          <w:color w:val="000000" w:themeColor="text1"/>
          <w:lang w:val="ro-RO" w:eastAsia="zh-CN"/>
        </w:rPr>
        <w:t>ț</w:t>
      </w:r>
      <w:r w:rsidRPr="00B340C9">
        <w:rPr>
          <w:rFonts w:eastAsia="Times New Roman"/>
          <w:b/>
          <w:color w:val="000000" w:themeColor="text1"/>
          <w:lang w:val="ro-RO"/>
        </w:rPr>
        <w:t>ul Vaslui:</w:t>
      </w:r>
    </w:p>
    <w:p w:rsidR="00475DBD" w:rsidRPr="00B340C9" w:rsidRDefault="00475DBD" w:rsidP="00B340C9">
      <w:pPr>
        <w:suppressAutoHyphens/>
        <w:autoSpaceDE w:val="0"/>
        <w:spacing w:after="0" w:line="360" w:lineRule="auto"/>
        <w:ind w:left="1080"/>
        <w:rPr>
          <w:rFonts w:eastAsia="Times New Roman"/>
          <w:color w:val="000000" w:themeColor="text1"/>
          <w:lang w:val="it-IT"/>
        </w:rPr>
      </w:pPr>
      <w:r w:rsidRPr="00B340C9">
        <w:rPr>
          <w:rFonts w:eastAsia="Times New Roman"/>
          <w:color w:val="000000" w:themeColor="text1"/>
          <w:lang w:val="it-IT"/>
        </w:rPr>
        <w:t>Se men</w:t>
      </w:r>
      <w:r w:rsidRPr="00B340C9">
        <w:rPr>
          <w:rFonts w:eastAsia="Times New Roman" w:cs="Arial"/>
          <w:color w:val="000000" w:themeColor="text1"/>
          <w:lang w:val="ro-RO" w:eastAsia="zh-CN"/>
        </w:rPr>
        <w:t>ț</w:t>
      </w:r>
      <w:r w:rsidRPr="00B340C9">
        <w:rPr>
          <w:rFonts w:eastAsia="Times New Roman"/>
          <w:color w:val="000000" w:themeColor="text1"/>
          <w:lang w:val="it-IT"/>
        </w:rPr>
        <w:t>in prevederile „Planului de restric</w:t>
      </w:r>
      <w:r w:rsidRPr="00B340C9">
        <w:rPr>
          <w:rFonts w:eastAsia="Times New Roman" w:cs="Arial"/>
          <w:color w:val="000000" w:themeColor="text1"/>
          <w:lang w:val="ro-RO" w:eastAsia="zh-CN"/>
        </w:rPr>
        <w:t>ț</w:t>
      </w:r>
      <w:r w:rsidRPr="00B340C9">
        <w:rPr>
          <w:rFonts w:eastAsia="Times New Roman"/>
          <w:color w:val="000000" w:themeColor="text1"/>
          <w:lang w:val="it-IT"/>
        </w:rPr>
        <w:t xml:space="preserve">ii </w:t>
      </w:r>
      <w:r w:rsidRPr="00B340C9">
        <w:rPr>
          <w:rFonts w:eastAsia="Times New Roman" w:cs="Arial"/>
          <w:color w:val="000000" w:themeColor="text1"/>
          <w:lang w:val="ro-RO" w:eastAsia="zh-CN"/>
        </w:rPr>
        <w:t>ș</w:t>
      </w:r>
      <w:r w:rsidRPr="00B340C9">
        <w:rPr>
          <w:rFonts w:eastAsia="Times New Roman"/>
          <w:color w:val="000000" w:themeColor="text1"/>
          <w:lang w:val="it-IT"/>
        </w:rPr>
        <w:t xml:space="preserve">i folosire a apei </w:t>
      </w:r>
      <w:r w:rsidRPr="00B340C9">
        <w:rPr>
          <w:rFonts w:cs="ArialMT"/>
          <w:color w:val="000000" w:themeColor="text1"/>
          <w:lang w:val="it-IT"/>
        </w:rPr>
        <w:t>î</w:t>
      </w:r>
      <w:r w:rsidRPr="00B340C9">
        <w:rPr>
          <w:rFonts w:eastAsia="Times New Roman"/>
          <w:color w:val="000000" w:themeColor="text1"/>
          <w:lang w:val="it-IT"/>
        </w:rPr>
        <w:t>n perioade deficitare”, astfel:</w:t>
      </w:r>
    </w:p>
    <w:p w:rsidR="00475DBD" w:rsidRPr="00B340C9" w:rsidRDefault="00475DBD" w:rsidP="00B340C9">
      <w:pPr>
        <w:suppressAutoHyphens/>
        <w:autoSpaceDE w:val="0"/>
        <w:spacing w:after="0" w:line="360" w:lineRule="auto"/>
        <w:ind w:left="1080"/>
        <w:rPr>
          <w:rFonts w:eastAsia="Times New Roman"/>
          <w:color w:val="000000" w:themeColor="text1"/>
          <w:lang w:val="it-IT"/>
        </w:rPr>
      </w:pPr>
      <w:r w:rsidRPr="00B340C9">
        <w:rPr>
          <w:rFonts w:eastAsia="Times New Roman"/>
          <w:color w:val="000000" w:themeColor="text1"/>
          <w:lang w:val="it-IT"/>
        </w:rPr>
        <w:lastRenderedPageBreak/>
        <w:t>* treapta III - pentru S.C. AQUAVAS S.A. VASLUI – Sucursala Negre</w:t>
      </w:r>
      <w:r w:rsidRPr="00B340C9">
        <w:rPr>
          <w:rFonts w:eastAsia="Times New Roman" w:cs="Arial"/>
          <w:color w:val="000000" w:themeColor="text1"/>
          <w:lang w:val="ro-RO" w:eastAsia="zh-CN"/>
        </w:rPr>
        <w:t>ș</w:t>
      </w:r>
      <w:r w:rsidRPr="00B340C9">
        <w:rPr>
          <w:rFonts w:eastAsia="Times New Roman"/>
          <w:color w:val="000000" w:themeColor="text1"/>
          <w:lang w:val="it-IT"/>
        </w:rPr>
        <w:t>ti din acumularea C</w:t>
      </w:r>
      <w:r w:rsidRPr="00B340C9">
        <w:rPr>
          <w:rFonts w:eastAsia="Times New Roman" w:cs="Arial"/>
          <w:color w:val="000000" w:themeColor="text1"/>
          <w:lang w:val="ro-RO" w:eastAsia="zh-CN"/>
        </w:rPr>
        <w:t>ă</w:t>
      </w:r>
      <w:r w:rsidRPr="00B340C9">
        <w:rPr>
          <w:rFonts w:eastAsia="Times New Roman"/>
          <w:color w:val="000000" w:themeColor="text1"/>
          <w:lang w:val="it-IT"/>
        </w:rPr>
        <w:t>z</w:t>
      </w:r>
      <w:r w:rsidRPr="00B340C9">
        <w:rPr>
          <w:rFonts w:eastAsia="Times New Roman" w:cs="Arial"/>
          <w:color w:val="000000" w:themeColor="text1"/>
          <w:lang w:val="ro-RO" w:eastAsia="zh-CN"/>
        </w:rPr>
        <w:t>ă</w:t>
      </w:r>
      <w:r w:rsidRPr="00B340C9">
        <w:rPr>
          <w:rFonts w:eastAsia="Times New Roman"/>
          <w:color w:val="000000" w:themeColor="text1"/>
          <w:lang w:val="it-IT"/>
        </w:rPr>
        <w:t>ne</w:t>
      </w:r>
      <w:r w:rsidRPr="00B340C9">
        <w:rPr>
          <w:rFonts w:eastAsia="Times New Roman" w:cs="Arial"/>
          <w:color w:val="000000" w:themeColor="text1"/>
          <w:lang w:val="ro-RO" w:eastAsia="zh-CN"/>
        </w:rPr>
        <w:t>ș</w:t>
      </w:r>
      <w:r w:rsidRPr="00B340C9">
        <w:rPr>
          <w:rFonts w:eastAsia="Times New Roman"/>
          <w:color w:val="000000" w:themeColor="text1"/>
          <w:lang w:val="it-IT"/>
        </w:rPr>
        <w:t>ti;</w:t>
      </w:r>
    </w:p>
    <w:p w:rsidR="00A312DA" w:rsidRPr="00B340C9" w:rsidRDefault="00475DBD" w:rsidP="00B340C9">
      <w:pPr>
        <w:suppressAutoHyphens/>
        <w:autoSpaceDE w:val="0"/>
        <w:spacing w:after="0" w:line="360" w:lineRule="auto"/>
        <w:ind w:left="1080"/>
        <w:rPr>
          <w:rFonts w:eastAsia="Times New Roman"/>
          <w:color w:val="000000" w:themeColor="text1"/>
          <w:lang w:val="it-IT"/>
        </w:rPr>
      </w:pPr>
      <w:r w:rsidRPr="00B340C9">
        <w:rPr>
          <w:rFonts w:eastAsia="Times New Roman"/>
          <w:color w:val="000000" w:themeColor="text1"/>
          <w:lang w:val="it-IT"/>
        </w:rPr>
        <w:t>* treapta III - pentru S.C. AQUAVAS S.A. VASLUI – Sucursala Vaslui din acumularea Sole</w:t>
      </w:r>
      <w:r w:rsidRPr="00B340C9">
        <w:rPr>
          <w:rFonts w:eastAsia="Times New Roman" w:cs="Arial"/>
          <w:color w:val="000000" w:themeColor="text1"/>
          <w:lang w:val="ro-RO" w:eastAsia="zh-CN"/>
        </w:rPr>
        <w:t>ș</w:t>
      </w:r>
      <w:r w:rsidRPr="00B340C9">
        <w:rPr>
          <w:rFonts w:eastAsia="Times New Roman"/>
          <w:color w:val="000000" w:themeColor="text1"/>
          <w:lang w:val="it-IT"/>
        </w:rPr>
        <w:t xml:space="preserve">ti. </w:t>
      </w:r>
    </w:p>
    <w:p w:rsidR="000921CA" w:rsidRPr="00B340C9" w:rsidRDefault="000921CA" w:rsidP="00B340C9">
      <w:pPr>
        <w:suppressAutoHyphens/>
        <w:autoSpaceDE w:val="0"/>
        <w:spacing w:after="0" w:line="360" w:lineRule="auto"/>
        <w:ind w:left="0"/>
        <w:rPr>
          <w:rFonts w:eastAsia="Times New Roman" w:cs="Arial"/>
          <w:color w:val="000000" w:themeColor="text1"/>
          <w:lang w:val="it-IT" w:eastAsia="zh-CN"/>
        </w:rPr>
      </w:pPr>
    </w:p>
    <w:p w:rsidR="00475DBD" w:rsidRPr="00B340C9" w:rsidRDefault="00475DBD" w:rsidP="00B340C9">
      <w:pPr>
        <w:suppressAutoHyphens/>
        <w:autoSpaceDE w:val="0"/>
        <w:spacing w:after="0" w:line="360" w:lineRule="auto"/>
        <w:ind w:left="0"/>
        <w:rPr>
          <w:rFonts w:eastAsia="Times New Roman" w:cs="Arial"/>
          <w:color w:val="000000" w:themeColor="text1"/>
          <w:lang w:val="it-IT" w:eastAsia="zh-CN"/>
        </w:rPr>
      </w:pPr>
    </w:p>
    <w:p w:rsidR="000B0920" w:rsidRPr="00B340C9" w:rsidRDefault="00F9512C" w:rsidP="00B340C9">
      <w:pPr>
        <w:spacing w:after="0" w:line="360" w:lineRule="auto"/>
        <w:ind w:left="1080"/>
        <w:rPr>
          <w:rFonts w:eastAsia="BatangChe" w:cs="Tahoma"/>
          <w:b/>
          <w:bCs/>
          <w:u w:val="single"/>
          <w:lang w:val="ro-RO"/>
        </w:rPr>
      </w:pPr>
      <w:r w:rsidRPr="00B340C9">
        <w:rPr>
          <w:rFonts w:eastAsia="BatangChe" w:cs="Tahoma"/>
          <w:b/>
          <w:bCs/>
          <w:u w:val="single"/>
          <w:lang w:val="ro-RO"/>
        </w:rPr>
        <w:t>DUNĂRE</w:t>
      </w:r>
    </w:p>
    <w:p w:rsidR="00DF1B85" w:rsidRPr="00B340C9" w:rsidRDefault="00F9512C" w:rsidP="00B340C9">
      <w:pPr>
        <w:pStyle w:val="NormalArial"/>
        <w:spacing w:line="360" w:lineRule="auto"/>
        <w:ind w:left="1080"/>
        <w:rPr>
          <w:rFonts w:ascii="Trebuchet MS" w:hAnsi="Trebuchet MS" w:cs="Arial"/>
          <w:color w:val="000000"/>
          <w:sz w:val="22"/>
          <w:szCs w:val="22"/>
          <w:lang w:eastAsia="zh-CN"/>
        </w:rPr>
      </w:pPr>
      <w:r w:rsidRPr="00B340C9">
        <w:rPr>
          <w:rFonts w:ascii="Trebuchet MS" w:eastAsia="BatangChe" w:hAnsi="Trebuchet MS" w:cs="Tahoma"/>
          <w:bCs/>
          <w:sz w:val="22"/>
          <w:szCs w:val="22"/>
        </w:rPr>
        <w:t xml:space="preserve">Debitul la intrarea în ţară </w:t>
      </w:r>
      <w:r w:rsidRPr="00B340C9">
        <w:rPr>
          <w:rFonts w:ascii="Trebuchet MS" w:eastAsia="BatangChe" w:hAnsi="Trebuchet MS" w:cs="Tahoma"/>
          <w:b w:val="0"/>
          <w:bCs/>
          <w:sz w:val="22"/>
          <w:szCs w:val="22"/>
        </w:rPr>
        <w:t>(secţiunea Baziaş)</w:t>
      </w:r>
      <w:r w:rsidRPr="00B340C9">
        <w:rPr>
          <w:rFonts w:ascii="Trebuchet MS" w:eastAsia="BatangChe" w:hAnsi="Trebuchet MS" w:cs="Tahoma"/>
          <w:bCs/>
          <w:sz w:val="22"/>
          <w:szCs w:val="22"/>
        </w:rPr>
        <w:t xml:space="preserve"> </w:t>
      </w:r>
      <w:r w:rsidRPr="00B340C9">
        <w:rPr>
          <w:rFonts w:ascii="Trebuchet MS" w:eastAsia="BatangChe" w:hAnsi="Trebuchet MS" w:cs="Tahoma"/>
          <w:bCs/>
          <w:iCs/>
          <w:color w:val="000000" w:themeColor="text1"/>
          <w:sz w:val="22"/>
          <w:szCs w:val="22"/>
        </w:rPr>
        <w:t>î</w:t>
      </w:r>
      <w:r w:rsidR="00B65181" w:rsidRPr="00B340C9">
        <w:rPr>
          <w:rFonts w:ascii="Trebuchet MS" w:eastAsia="BatangChe" w:hAnsi="Trebuchet MS" w:cs="Tahoma"/>
          <w:bCs/>
          <w:sz w:val="22"/>
          <w:szCs w:val="22"/>
        </w:rPr>
        <w:t xml:space="preserve">n </w:t>
      </w:r>
      <w:r w:rsidR="00E36260" w:rsidRPr="00B340C9">
        <w:rPr>
          <w:rFonts w:ascii="Trebuchet MS" w:eastAsia="BatangChe" w:hAnsi="Trebuchet MS" w:cs="Tahoma"/>
          <w:bCs/>
          <w:sz w:val="22"/>
          <w:szCs w:val="22"/>
        </w:rPr>
        <w:t xml:space="preserve">intervalul </w:t>
      </w:r>
      <w:r w:rsidR="002E02F2" w:rsidRPr="00B340C9">
        <w:rPr>
          <w:rFonts w:ascii="Trebuchet MS" w:eastAsia="BatangChe" w:hAnsi="Trebuchet MS" w:cs="Tahoma"/>
          <w:bCs/>
          <w:sz w:val="22"/>
          <w:szCs w:val="22"/>
        </w:rPr>
        <w:t>18-19</w:t>
      </w:r>
      <w:r w:rsidR="001913FF" w:rsidRPr="00B340C9">
        <w:rPr>
          <w:rFonts w:ascii="Trebuchet MS" w:eastAsia="BatangChe" w:hAnsi="Trebuchet MS" w:cs="Tahoma"/>
          <w:bCs/>
          <w:sz w:val="22"/>
          <w:szCs w:val="22"/>
        </w:rPr>
        <w:t>.</w:t>
      </w:r>
      <w:r w:rsidR="00733763" w:rsidRPr="00B340C9">
        <w:rPr>
          <w:rFonts w:ascii="Trebuchet MS" w:eastAsia="BatangChe" w:hAnsi="Trebuchet MS" w:cs="Tahoma"/>
          <w:bCs/>
          <w:sz w:val="22"/>
          <w:szCs w:val="22"/>
        </w:rPr>
        <w:t>06</w:t>
      </w:r>
      <w:r w:rsidR="00D34539" w:rsidRPr="00B340C9">
        <w:rPr>
          <w:rFonts w:ascii="Trebuchet MS" w:eastAsia="BatangChe" w:hAnsi="Trebuchet MS" w:cs="Tahoma"/>
          <w:bCs/>
          <w:sz w:val="22"/>
          <w:szCs w:val="22"/>
        </w:rPr>
        <w:t>.2021</w:t>
      </w:r>
      <w:r w:rsidR="00396A29" w:rsidRPr="00B340C9">
        <w:rPr>
          <w:rFonts w:ascii="Trebuchet MS" w:eastAsia="BatangChe" w:hAnsi="Trebuchet MS" w:cs="Tahoma"/>
          <w:bCs/>
          <w:sz w:val="22"/>
          <w:szCs w:val="22"/>
        </w:rPr>
        <w:t xml:space="preserve"> a fos</w:t>
      </w:r>
      <w:r w:rsidR="00557898" w:rsidRPr="00B340C9">
        <w:rPr>
          <w:rFonts w:ascii="Trebuchet MS" w:eastAsia="BatangChe" w:hAnsi="Trebuchet MS" w:cs="Tahoma"/>
          <w:bCs/>
          <w:sz w:val="22"/>
          <w:szCs w:val="22"/>
        </w:rPr>
        <w:t>t</w:t>
      </w:r>
      <w:r w:rsidR="00396A29" w:rsidRPr="00B340C9">
        <w:rPr>
          <w:rFonts w:ascii="Trebuchet MS" w:eastAsia="BatangChe" w:hAnsi="Trebuchet MS" w:cs="Tahoma"/>
          <w:bCs/>
          <w:sz w:val="22"/>
          <w:szCs w:val="22"/>
        </w:rPr>
        <w:t xml:space="preserve"> </w:t>
      </w:r>
      <w:r w:rsidR="00DF1B85" w:rsidRPr="00B340C9">
        <w:rPr>
          <w:rFonts w:ascii="Trebuchet MS" w:hAnsi="Trebuchet MS" w:cs="Arial"/>
          <w:b w:val="0"/>
          <w:color w:val="000000"/>
          <w:sz w:val="22"/>
          <w:szCs w:val="22"/>
          <w:lang w:eastAsia="zh-CN"/>
        </w:rPr>
        <w:t>î</w:t>
      </w:r>
      <w:r w:rsidR="00DF1B85" w:rsidRPr="00B340C9">
        <w:rPr>
          <w:rFonts w:ascii="Trebuchet MS" w:hAnsi="Trebuchet MS" w:cs="Arial"/>
          <w:color w:val="000000"/>
          <w:sz w:val="22"/>
          <w:szCs w:val="22"/>
          <w:lang w:eastAsia="zh-CN"/>
        </w:rPr>
        <w:t>n scădere, având valoarea de 5300 m</w:t>
      </w:r>
      <w:r w:rsidR="00DF1B85" w:rsidRPr="00B340C9">
        <w:rPr>
          <w:rFonts w:ascii="Trebuchet MS" w:hAnsi="Trebuchet MS" w:cs="Arial"/>
          <w:color w:val="000000"/>
          <w:sz w:val="22"/>
          <w:szCs w:val="22"/>
          <w:vertAlign w:val="superscript"/>
          <w:lang w:eastAsia="zh-CN"/>
        </w:rPr>
        <w:t>3</w:t>
      </w:r>
      <w:r w:rsidR="00DF1B85" w:rsidRPr="00B340C9">
        <w:rPr>
          <w:rFonts w:ascii="Trebuchet MS" w:hAnsi="Trebuchet MS" w:cs="Arial"/>
          <w:color w:val="000000"/>
          <w:sz w:val="22"/>
          <w:szCs w:val="22"/>
          <w:lang w:eastAsia="zh-CN"/>
        </w:rPr>
        <w:t>/s</w:t>
      </w:r>
      <w:r w:rsidR="00DF1B85" w:rsidRPr="00B340C9">
        <w:rPr>
          <w:rFonts w:ascii="Trebuchet MS" w:hAnsi="Trebuchet MS" w:cs="Arial"/>
          <w:b w:val="0"/>
          <w:color w:val="000000"/>
          <w:sz w:val="22"/>
          <w:szCs w:val="22"/>
          <w:lang w:eastAsia="zh-CN"/>
        </w:rPr>
        <w:t xml:space="preserve">, sub media multianuală a lunii </w:t>
      </w:r>
      <w:r w:rsidR="00DF1B85" w:rsidRPr="00B340C9">
        <w:rPr>
          <w:rFonts w:ascii="Trebuchet MS" w:hAnsi="Trebuchet MS" w:cs="Arial"/>
          <w:color w:val="000000"/>
          <w:sz w:val="22"/>
          <w:szCs w:val="22"/>
          <w:lang w:eastAsia="zh-CN"/>
        </w:rPr>
        <w:t>iunie (6400 m</w:t>
      </w:r>
      <w:r w:rsidR="00DF1B85" w:rsidRPr="00B340C9">
        <w:rPr>
          <w:rFonts w:ascii="Trebuchet MS" w:hAnsi="Trebuchet MS" w:cs="Arial"/>
          <w:color w:val="000000"/>
          <w:sz w:val="22"/>
          <w:szCs w:val="22"/>
          <w:vertAlign w:val="superscript"/>
          <w:lang w:eastAsia="zh-CN"/>
        </w:rPr>
        <w:t>3</w:t>
      </w:r>
      <w:r w:rsidR="00DF1B85" w:rsidRPr="00B340C9">
        <w:rPr>
          <w:rFonts w:ascii="Trebuchet MS" w:hAnsi="Trebuchet MS" w:cs="Arial"/>
          <w:color w:val="000000"/>
          <w:sz w:val="22"/>
          <w:szCs w:val="22"/>
          <w:lang w:eastAsia="zh-CN"/>
        </w:rPr>
        <w:t>/s).</w:t>
      </w:r>
    </w:p>
    <w:p w:rsidR="009F5202" w:rsidRPr="00B340C9" w:rsidRDefault="00DF1B85" w:rsidP="00B340C9">
      <w:pPr>
        <w:suppressAutoHyphens/>
        <w:autoSpaceDE w:val="0"/>
        <w:spacing w:after="0" w:line="360" w:lineRule="auto"/>
        <w:ind w:left="1080"/>
        <w:rPr>
          <w:rFonts w:eastAsia="Times New Roman" w:cs="Arial"/>
          <w:lang w:val="ro-RO" w:eastAsia="zh-CN"/>
        </w:rPr>
      </w:pPr>
      <w:r w:rsidRPr="00B340C9">
        <w:rPr>
          <w:rFonts w:eastAsia="Times New Roman" w:cs="Arial"/>
          <w:lang w:val="ro-RO" w:eastAsia="zh-CN"/>
        </w:rPr>
        <w:t xml:space="preserve">În aval de Porţile de Fier debitele </w:t>
      </w:r>
      <w:bookmarkStart w:id="0" w:name="_Hlk66777122"/>
      <w:r w:rsidRPr="00B340C9">
        <w:rPr>
          <w:rFonts w:eastAsia="Times New Roman" w:cs="Arial"/>
          <w:lang w:val="ro-RO" w:eastAsia="zh-CN"/>
        </w:rPr>
        <w:t xml:space="preserve">au fost </w:t>
      </w:r>
      <w:bookmarkEnd w:id="0"/>
      <w:r w:rsidRPr="00B340C9">
        <w:rPr>
          <w:rFonts w:eastAsia="Times New Roman" w:cs="Arial"/>
          <w:lang w:val="ro-RO" w:eastAsia="zh-CN"/>
        </w:rPr>
        <w:t>în scădere uşoară pe sectoarele Gruia-Corabia şi Olteniţa-Tulcea şi relativ staţionare pe sectorul Turnu Măgurele-Giurgiu.</w:t>
      </w:r>
    </w:p>
    <w:p w:rsidR="00416E52" w:rsidRPr="00B340C9" w:rsidRDefault="00416E52" w:rsidP="00B340C9">
      <w:pPr>
        <w:spacing w:after="0" w:line="360" w:lineRule="auto"/>
        <w:ind w:left="0"/>
        <w:rPr>
          <w:rFonts w:eastAsia="BatangChe" w:cs="Tahoma"/>
          <w:b/>
          <w:bCs/>
          <w:lang w:val="ro-RO"/>
        </w:rPr>
      </w:pPr>
    </w:p>
    <w:p w:rsidR="00DF1B85" w:rsidRPr="00B340C9" w:rsidRDefault="00F9512C" w:rsidP="00B340C9">
      <w:pPr>
        <w:spacing w:after="0" w:line="360" w:lineRule="auto"/>
        <w:ind w:left="360" w:firstLine="720"/>
        <w:rPr>
          <w:rFonts w:eastAsia="Times New Roman" w:cs="Arial"/>
          <w:b/>
          <w:color w:val="000000"/>
          <w:lang w:val="ro-RO" w:eastAsia="zh-CN"/>
        </w:rPr>
      </w:pPr>
      <w:r w:rsidRPr="00B340C9">
        <w:rPr>
          <w:rFonts w:eastAsia="BatangChe" w:cs="Tahoma"/>
          <w:b/>
          <w:bCs/>
          <w:lang w:val="ro-RO"/>
        </w:rPr>
        <w:t>Debitul la intrarea în ţară</w:t>
      </w:r>
      <w:r w:rsidRPr="00B340C9">
        <w:rPr>
          <w:rFonts w:eastAsia="BatangChe" w:cs="Tahoma"/>
          <w:bCs/>
          <w:lang w:val="ro-RO"/>
        </w:rPr>
        <w:t xml:space="preserve"> (secţiunea Baziaş) </w:t>
      </w:r>
      <w:r w:rsidRPr="00B340C9">
        <w:rPr>
          <w:rFonts w:eastAsia="BatangChe" w:cs="Tahoma"/>
          <w:b/>
          <w:bCs/>
          <w:lang w:val="ro-RO"/>
        </w:rPr>
        <w:t>va fi</w:t>
      </w:r>
      <w:r w:rsidR="006A6531" w:rsidRPr="00B340C9">
        <w:rPr>
          <w:rFonts w:eastAsia="BatangChe" w:cs="Tahoma"/>
          <w:b/>
          <w:bCs/>
          <w:lang w:val="ro-RO"/>
        </w:rPr>
        <w:t xml:space="preserve"> </w:t>
      </w:r>
      <w:r w:rsidR="00DF1B85" w:rsidRPr="00B340C9">
        <w:rPr>
          <w:rFonts w:eastAsia="Times New Roman" w:cs="Arial"/>
          <w:b/>
          <w:color w:val="000000"/>
          <w:lang w:val="ro-RO" w:eastAsia="zh-CN"/>
        </w:rPr>
        <w:t>în scădere (5200 m</w:t>
      </w:r>
      <w:r w:rsidR="00DF1B85" w:rsidRPr="00B340C9">
        <w:rPr>
          <w:rFonts w:eastAsia="Times New Roman" w:cs="Arial"/>
          <w:b/>
          <w:color w:val="000000"/>
          <w:vertAlign w:val="superscript"/>
          <w:lang w:val="ro-RO" w:eastAsia="zh-CN"/>
        </w:rPr>
        <w:t>3</w:t>
      </w:r>
      <w:r w:rsidR="00DF1B85" w:rsidRPr="00B340C9">
        <w:rPr>
          <w:rFonts w:eastAsia="Times New Roman" w:cs="Arial"/>
          <w:b/>
          <w:color w:val="000000"/>
          <w:lang w:val="ro-RO" w:eastAsia="zh-CN"/>
        </w:rPr>
        <w:t>/s).</w:t>
      </w:r>
    </w:p>
    <w:p w:rsidR="00C34182" w:rsidRPr="00B340C9" w:rsidRDefault="00DF1B85" w:rsidP="00B340C9">
      <w:pPr>
        <w:suppressAutoHyphens/>
        <w:autoSpaceDE w:val="0"/>
        <w:spacing w:after="0" w:line="360" w:lineRule="auto"/>
        <w:ind w:left="1080"/>
        <w:rPr>
          <w:rFonts w:eastAsia="Times New Roman" w:cs="Arial"/>
          <w:color w:val="000000"/>
          <w:lang w:val="ro-RO" w:eastAsia="zh-CN"/>
        </w:rPr>
      </w:pPr>
      <w:r w:rsidRPr="00B340C9">
        <w:rPr>
          <w:rFonts w:eastAsia="Times New Roman" w:cs="Arial"/>
          <w:color w:val="000000"/>
          <w:lang w:val="ro-RO" w:eastAsia="zh-CN"/>
        </w:rPr>
        <w:t xml:space="preserve">În aval de Porţile de Fier debitele vor fi în scădere pe sectoarele Gruia-Giurgiu și relativ staționare pe sectorul Olteniţa-Tulcea. </w:t>
      </w:r>
    </w:p>
    <w:p w:rsidR="00733763" w:rsidRPr="00B340C9" w:rsidRDefault="00733763" w:rsidP="00B340C9">
      <w:pPr>
        <w:spacing w:after="0" w:line="360" w:lineRule="auto"/>
        <w:ind w:left="0"/>
        <w:rPr>
          <w:rFonts w:eastAsia="BatangChe" w:cs="Tahoma"/>
          <w:b/>
          <w:bCs/>
          <w:lang w:val="ro-RO"/>
        </w:rPr>
      </w:pPr>
    </w:p>
    <w:p w:rsidR="00475DBD" w:rsidRPr="00B340C9" w:rsidRDefault="00475DBD" w:rsidP="00B340C9">
      <w:pPr>
        <w:spacing w:after="0" w:line="360" w:lineRule="auto"/>
        <w:ind w:left="0"/>
        <w:rPr>
          <w:rFonts w:eastAsia="BatangChe" w:cs="Tahoma"/>
          <w:b/>
          <w:bCs/>
          <w:lang w:val="ro-RO"/>
        </w:rPr>
      </w:pPr>
    </w:p>
    <w:p w:rsidR="00C027C3" w:rsidRPr="00B340C9" w:rsidRDefault="00C027C3" w:rsidP="00B340C9">
      <w:pPr>
        <w:spacing w:after="0" w:line="360" w:lineRule="auto"/>
        <w:ind w:left="1080"/>
        <w:rPr>
          <w:rFonts w:eastAsia="Times New Roman"/>
          <w:b/>
          <w:bCs/>
          <w:color w:val="000000" w:themeColor="text1"/>
          <w:lang w:val="ro-RO" w:eastAsia="zh-CN"/>
        </w:rPr>
      </w:pPr>
      <w:r w:rsidRPr="00B340C9">
        <w:rPr>
          <w:rFonts w:eastAsia="Times New Roman"/>
          <w:b/>
          <w:bCs/>
          <w:color w:val="000000"/>
          <w:lang w:val="ro-RO" w:eastAsia="zh-CN"/>
        </w:rPr>
        <w:t xml:space="preserve">Se situează în faza I de apărare </w:t>
      </w:r>
      <w:r w:rsidRPr="00B340C9">
        <w:rPr>
          <w:rFonts w:eastAsia="Times New Roman"/>
          <w:b/>
          <w:bCs/>
          <w:color w:val="000000" w:themeColor="text1"/>
          <w:lang w:val="ro-RO" w:eastAsia="zh-CN"/>
        </w:rPr>
        <w:t>următoarele sectoare de dig:</w:t>
      </w:r>
    </w:p>
    <w:p w:rsidR="00C027C3" w:rsidRPr="00B340C9" w:rsidRDefault="00C027C3" w:rsidP="00B340C9">
      <w:pPr>
        <w:spacing w:after="0" w:line="360" w:lineRule="auto"/>
        <w:ind w:left="1080"/>
        <w:rPr>
          <w:rFonts w:eastAsia="Times New Roman"/>
          <w:bCs/>
          <w:color w:val="000000" w:themeColor="text1"/>
          <w:lang w:val="ro-RO" w:eastAsia="zh-CN"/>
        </w:rPr>
      </w:pPr>
      <w:r w:rsidRPr="00B340C9">
        <w:rPr>
          <w:rFonts w:eastAsia="Times New Roman"/>
          <w:bCs/>
          <w:color w:val="000000" w:themeColor="text1"/>
          <w:lang w:val="ro-RO" w:eastAsia="zh-CN"/>
        </w:rPr>
        <w:t xml:space="preserve">-T. Vladimirescu, </w:t>
      </w:r>
      <w:r w:rsidR="00875694" w:rsidRPr="00B340C9">
        <w:rPr>
          <w:rFonts w:eastAsia="Times New Roman"/>
          <w:color w:val="000000" w:themeColor="text1"/>
          <w:lang w:val="ro-RO" w:eastAsia="zh-CN"/>
        </w:rPr>
        <w:t>Sf</w:t>
      </w:r>
      <w:r w:rsidR="00875694" w:rsidRPr="00B340C9">
        <w:rPr>
          <w:color w:val="000000" w:themeColor="text1"/>
          <w:lang w:val="ro-RO"/>
        </w:rPr>
        <w:t>â</w:t>
      </w:r>
      <w:r w:rsidR="00875694" w:rsidRPr="00B340C9">
        <w:rPr>
          <w:rFonts w:eastAsia="Times New Roman"/>
          <w:color w:val="000000" w:themeColor="text1"/>
          <w:lang w:val="ro-RO" w:eastAsia="zh-CN"/>
        </w:rPr>
        <w:t xml:space="preserve">ntu Gheorghe </w:t>
      </w:r>
      <w:r w:rsidRPr="00B340C9">
        <w:rPr>
          <w:rFonts w:eastAsia="Times New Roman"/>
          <w:bCs/>
          <w:color w:val="000000" w:themeColor="text1"/>
          <w:lang w:val="ro-RO" w:eastAsia="zh-CN"/>
        </w:rPr>
        <w:t xml:space="preserve">(din administrarea S.G.A. Tulcea); </w:t>
      </w:r>
      <w:r w:rsidR="00A610F9" w:rsidRPr="00B340C9">
        <w:rPr>
          <w:rFonts w:eastAsia="Times New Roman"/>
          <w:bCs/>
          <w:color w:val="000000" w:themeColor="text1"/>
          <w:lang w:val="ro-RO" w:eastAsia="zh-CN"/>
        </w:rPr>
        <w:t>Nufăru-Victoria</w:t>
      </w:r>
      <w:r w:rsidRPr="00B340C9">
        <w:rPr>
          <w:rFonts w:eastAsia="Times New Roman"/>
          <w:bCs/>
          <w:color w:val="000000" w:themeColor="text1"/>
          <w:lang w:val="ro-RO" w:eastAsia="zh-CN"/>
        </w:rPr>
        <w:t xml:space="preserve"> (din administrarea consiliilor locale) – </w:t>
      </w:r>
      <w:r w:rsidR="00A610F9" w:rsidRPr="00B340C9">
        <w:rPr>
          <w:rFonts w:eastAsia="Times New Roman"/>
          <w:b/>
          <w:bCs/>
          <w:color w:val="000000" w:themeColor="text1"/>
          <w:lang w:val="ro-RO" w:eastAsia="zh-CN"/>
        </w:rPr>
        <w:t>jud Tulcea.</w:t>
      </w:r>
      <w:r w:rsidRPr="00B340C9">
        <w:rPr>
          <w:rFonts w:eastAsia="Times New Roman"/>
          <w:bCs/>
          <w:color w:val="000000" w:themeColor="text1"/>
          <w:lang w:val="ro-RO" w:eastAsia="zh-CN"/>
        </w:rPr>
        <w:t xml:space="preserve"> </w:t>
      </w:r>
    </w:p>
    <w:p w:rsidR="00ED4F2C" w:rsidRPr="00B340C9" w:rsidRDefault="00ED4F2C" w:rsidP="00B340C9">
      <w:pPr>
        <w:spacing w:after="0" w:line="360" w:lineRule="auto"/>
        <w:ind w:left="360" w:firstLine="720"/>
        <w:rPr>
          <w:rFonts w:eastAsia="Times New Roman" w:cs="Arial"/>
          <w:lang w:val="ro-RO" w:eastAsia="zh-CN"/>
        </w:rPr>
      </w:pPr>
    </w:p>
    <w:p w:rsidR="00F942E6" w:rsidRPr="00B340C9" w:rsidRDefault="00F9512C" w:rsidP="00B340C9">
      <w:pPr>
        <w:spacing w:after="0" w:line="360" w:lineRule="auto"/>
        <w:ind w:left="1080"/>
        <w:rPr>
          <w:b/>
          <w:bCs/>
          <w:color w:val="000000" w:themeColor="text1"/>
          <w:u w:val="single"/>
          <w:lang w:val="ro-RO"/>
        </w:rPr>
      </w:pPr>
      <w:r w:rsidRPr="00B340C9">
        <w:rPr>
          <w:b/>
          <w:bCs/>
          <w:color w:val="000000" w:themeColor="text1"/>
          <w:lang w:val="ro-RO"/>
        </w:rPr>
        <w:t>2.</w:t>
      </w:r>
      <w:r w:rsidRPr="00B340C9">
        <w:rPr>
          <w:bCs/>
          <w:color w:val="000000" w:themeColor="text1"/>
          <w:lang w:val="ro-RO"/>
        </w:rPr>
        <w:t xml:space="preserve"> </w:t>
      </w:r>
      <w:r w:rsidRPr="00B340C9">
        <w:rPr>
          <w:b/>
          <w:bCs/>
          <w:color w:val="000000" w:themeColor="text1"/>
          <w:u w:val="single"/>
          <w:lang w:val="ro-RO"/>
        </w:rPr>
        <w:t>Situaţi</w:t>
      </w:r>
      <w:r w:rsidR="00E61856" w:rsidRPr="00B340C9">
        <w:rPr>
          <w:b/>
          <w:bCs/>
          <w:color w:val="000000" w:themeColor="text1"/>
          <w:u w:val="single"/>
          <w:lang w:val="ro-RO"/>
        </w:rPr>
        <w:t>a</w:t>
      </w:r>
      <w:r w:rsidR="000D5367" w:rsidRPr="00B340C9">
        <w:rPr>
          <w:b/>
          <w:bCs/>
          <w:color w:val="000000" w:themeColor="text1"/>
          <w:u w:val="single"/>
          <w:lang w:val="ro-RO"/>
        </w:rPr>
        <w:t xml:space="preserve"> meteorologică în intervalul </w:t>
      </w:r>
      <w:r w:rsidR="002E02F2" w:rsidRPr="00B340C9">
        <w:rPr>
          <w:b/>
          <w:bCs/>
          <w:color w:val="000000" w:themeColor="text1"/>
          <w:u w:val="single"/>
          <w:lang w:val="ro-RO"/>
        </w:rPr>
        <w:t>18</w:t>
      </w:r>
      <w:r w:rsidR="00733763" w:rsidRPr="00B340C9">
        <w:rPr>
          <w:b/>
          <w:bCs/>
          <w:color w:val="000000" w:themeColor="text1"/>
          <w:u w:val="single"/>
          <w:lang w:val="ro-RO"/>
        </w:rPr>
        <w:t>.06</w:t>
      </w:r>
      <w:r w:rsidR="00A35E0B" w:rsidRPr="00B340C9">
        <w:rPr>
          <w:b/>
          <w:bCs/>
          <w:color w:val="000000" w:themeColor="text1"/>
          <w:u w:val="single"/>
          <w:lang w:val="ro-RO"/>
        </w:rPr>
        <w:t>.</w:t>
      </w:r>
      <w:r w:rsidR="000D5367" w:rsidRPr="00B340C9">
        <w:rPr>
          <w:b/>
          <w:bCs/>
          <w:color w:val="000000" w:themeColor="text1"/>
          <w:u w:val="single"/>
          <w:lang w:val="ro-RO"/>
        </w:rPr>
        <w:t>2021</w:t>
      </w:r>
      <w:r w:rsidR="00260833" w:rsidRPr="00B340C9">
        <w:rPr>
          <w:b/>
          <w:bCs/>
          <w:color w:val="000000" w:themeColor="text1"/>
          <w:u w:val="single"/>
          <w:lang w:val="ro-RO"/>
        </w:rPr>
        <w:t>, ora 08.00 –</w:t>
      </w:r>
      <w:r w:rsidR="002E02F2" w:rsidRPr="00B340C9">
        <w:rPr>
          <w:b/>
          <w:bCs/>
          <w:color w:val="000000" w:themeColor="text1"/>
          <w:u w:val="single"/>
          <w:lang w:val="ro-RO"/>
        </w:rPr>
        <w:t>19</w:t>
      </w:r>
      <w:r w:rsidR="00733763" w:rsidRPr="00B340C9">
        <w:rPr>
          <w:b/>
          <w:bCs/>
          <w:color w:val="000000" w:themeColor="text1"/>
          <w:u w:val="single"/>
          <w:lang w:val="ro-RO"/>
        </w:rPr>
        <w:t>.06</w:t>
      </w:r>
      <w:r w:rsidR="00D34539" w:rsidRPr="00B340C9">
        <w:rPr>
          <w:b/>
          <w:bCs/>
          <w:color w:val="000000" w:themeColor="text1"/>
          <w:u w:val="single"/>
          <w:lang w:val="ro-RO"/>
        </w:rPr>
        <w:t>.2021</w:t>
      </w:r>
      <w:r w:rsidRPr="00B340C9">
        <w:rPr>
          <w:b/>
          <w:bCs/>
          <w:color w:val="000000" w:themeColor="text1"/>
          <w:u w:val="single"/>
          <w:lang w:val="ro-RO"/>
        </w:rPr>
        <w:t>, ora 06.00</w:t>
      </w:r>
      <w:r w:rsidR="00750C8B" w:rsidRPr="00B340C9">
        <w:rPr>
          <w:b/>
          <w:bCs/>
          <w:color w:val="000000" w:themeColor="text1"/>
          <w:u w:val="single"/>
          <w:lang w:val="ro-RO"/>
        </w:rPr>
        <w:t xml:space="preserve"> </w:t>
      </w:r>
    </w:p>
    <w:p w:rsidR="00F902D2" w:rsidRPr="00B340C9" w:rsidRDefault="00F902D2" w:rsidP="00B340C9">
      <w:pPr>
        <w:autoSpaceDE w:val="0"/>
        <w:autoSpaceDN w:val="0"/>
        <w:adjustRightInd w:val="0"/>
        <w:spacing w:after="0" w:line="360" w:lineRule="auto"/>
        <w:ind w:left="1080"/>
        <w:rPr>
          <w:rFonts w:cs="LiberationSans"/>
          <w:b/>
          <w:lang w:val="ro-RO"/>
        </w:rPr>
      </w:pPr>
      <w:r w:rsidRPr="00B340C9">
        <w:rPr>
          <w:b/>
          <w:lang w:val="ro-RO"/>
        </w:rPr>
        <w:t xml:space="preserve">Administraţia Naţională de Meteorologie (A.N.M.) a emis </w:t>
      </w:r>
      <w:r w:rsidR="00B340C9">
        <w:rPr>
          <w:b/>
          <w:bCs/>
          <w:iCs/>
          <w:lang w:val="ro-RO"/>
        </w:rPr>
        <w:t>la</w:t>
      </w:r>
      <w:r w:rsidRPr="00B340C9">
        <w:rPr>
          <w:b/>
          <w:lang w:val="ro-RO"/>
        </w:rPr>
        <w:t xml:space="preserve"> data de 18.06.2021, la ora 10.00, </w:t>
      </w:r>
      <w:r w:rsidRPr="00B340C9">
        <w:rPr>
          <w:b/>
          <w:u w:val="single"/>
          <w:lang w:val="ro-RO"/>
        </w:rPr>
        <w:t>avertizarea meteorologică</w:t>
      </w:r>
      <w:r w:rsidRPr="00B340C9">
        <w:rPr>
          <w:b/>
          <w:lang w:val="ro-RO"/>
        </w:rPr>
        <w:t xml:space="preserve"> nr. 71, </w:t>
      </w:r>
      <w:r w:rsidRPr="00B340C9">
        <w:rPr>
          <w:rFonts w:cs="LiberationSans"/>
          <w:b/>
          <w:lang w:val="ro-RO"/>
        </w:rPr>
        <w:t xml:space="preserve">astfel: </w:t>
      </w:r>
    </w:p>
    <w:p w:rsidR="00F902D2" w:rsidRPr="00B340C9" w:rsidRDefault="00F902D2" w:rsidP="00B340C9">
      <w:pPr>
        <w:pStyle w:val="NormalWeb"/>
        <w:spacing w:before="0" w:beforeAutospacing="0" w:line="360" w:lineRule="auto"/>
        <w:ind w:left="1080"/>
        <w:jc w:val="both"/>
        <w:rPr>
          <w:rFonts w:ascii="Trebuchet MS" w:hAnsi="Trebuchet MS" w:cs="Arial"/>
          <w:bCs/>
          <w:color w:val="FF0000"/>
          <w:sz w:val="22"/>
          <w:szCs w:val="22"/>
          <w:lang w:val="ro-RO"/>
        </w:rPr>
      </w:pPr>
      <w:r w:rsidRPr="00B340C9">
        <w:rPr>
          <w:rFonts w:ascii="Trebuchet MS" w:hAnsi="Trebuchet MS"/>
          <w:b/>
          <w:sz w:val="22"/>
          <w:szCs w:val="22"/>
          <w:lang w:val="ro-RO"/>
        </w:rPr>
        <w:t xml:space="preserve">-COD GALBEN de </w:t>
      </w:r>
      <w:r w:rsidRPr="00B340C9">
        <w:rPr>
          <w:rFonts w:ascii="Trebuchet MS" w:hAnsi="Trebuchet MS" w:cs="Arial"/>
          <w:b/>
          <w:bCs/>
          <w:sz w:val="22"/>
          <w:szCs w:val="22"/>
          <w:lang w:val="ro-RO"/>
        </w:rPr>
        <w:t xml:space="preserve">ploi însemnate cantitativ și instabilitate atmosferică </w:t>
      </w:r>
      <w:r w:rsidRPr="00B340C9">
        <w:rPr>
          <w:rFonts w:ascii="Trebuchet MS" w:hAnsi="Trebuchet MS"/>
          <w:b/>
          <w:bCs/>
          <w:iCs/>
          <w:sz w:val="22"/>
          <w:szCs w:val="22"/>
          <w:lang w:val="ro-RO"/>
        </w:rPr>
        <w:t>î</w:t>
      </w:r>
      <w:r w:rsidRPr="00B340C9">
        <w:rPr>
          <w:rFonts w:ascii="Trebuchet MS" w:hAnsi="Trebuchet MS"/>
          <w:b/>
          <w:sz w:val="22"/>
          <w:szCs w:val="22"/>
          <w:lang w:val="ro-RO"/>
        </w:rPr>
        <w:t>n intervalul</w:t>
      </w:r>
      <w:r w:rsidRPr="00B340C9">
        <w:rPr>
          <w:rFonts w:ascii="Trebuchet MS" w:hAnsi="Trebuchet MS"/>
          <w:b/>
          <w:bCs/>
          <w:sz w:val="22"/>
          <w:szCs w:val="22"/>
          <w:lang w:val="ro-RO"/>
        </w:rPr>
        <w:t xml:space="preserve"> 18.06.2021, ora 10:00-19.06.2021, ora 23:00</w:t>
      </w:r>
      <w:r w:rsidRPr="00B340C9">
        <w:rPr>
          <w:rFonts w:ascii="Trebuchet MS" w:hAnsi="Trebuchet MS" w:cs="Arial"/>
          <w:b/>
          <w:bCs/>
          <w:sz w:val="22"/>
          <w:szCs w:val="22"/>
          <w:lang w:val="ro-RO"/>
        </w:rPr>
        <w:t>: „</w:t>
      </w:r>
      <w:r w:rsidRPr="00B340C9">
        <w:rPr>
          <w:rFonts w:ascii="Trebuchet MS" w:hAnsi="Trebuchet MS" w:cs="Arial"/>
          <w:bCs/>
          <w:color w:val="000000"/>
          <w:sz w:val="22"/>
          <w:szCs w:val="22"/>
          <w:lang w:val="ro-RO"/>
        </w:rPr>
        <w:t>în Muntenia, Moldova, Oltenia și în Dobrogea și în cea mai mare parte a Transilvaniei va ploua însemnat cantitativ și vor fi perioade cu manifestări de instabilitate atmosferică. Aversele vor avea și caracter torențial, pe alocuri vor fi însoțite de descărcări electrice și de intensificări de scurtă durată ale vântului. În intervale scurte de timp sau prin acumulare, cantitățile de apă vor depăși 20...30 l/mp și pe arii restrânse 40...50 l/mp. Fenomene specifice instabilității atmosferice se vor semnala pe alocuri și în celelalte regiuni. Vremea se va menține în general instabilă până la începutul săptămânii viitoare.</w:t>
      </w:r>
      <w:r w:rsidRPr="00B340C9">
        <w:rPr>
          <w:rFonts w:ascii="Trebuchet MS" w:hAnsi="Trebuchet MS" w:cs="Arial"/>
          <w:bCs/>
          <w:color w:val="FF0000"/>
          <w:sz w:val="22"/>
          <w:szCs w:val="22"/>
          <w:lang w:val="ro-RO"/>
        </w:rPr>
        <w:t>”</w:t>
      </w:r>
    </w:p>
    <w:p w:rsidR="00F902D2" w:rsidRPr="00B340C9" w:rsidRDefault="00F902D2" w:rsidP="00B340C9">
      <w:pPr>
        <w:pStyle w:val="NormalWeb"/>
        <w:spacing w:before="0" w:beforeAutospacing="0" w:line="360" w:lineRule="auto"/>
        <w:ind w:left="1080"/>
        <w:jc w:val="both"/>
        <w:rPr>
          <w:rFonts w:ascii="Trebuchet MS" w:hAnsi="Trebuchet MS" w:cs="Arial"/>
          <w:bCs/>
          <w:sz w:val="22"/>
          <w:szCs w:val="22"/>
          <w:lang w:val="ro-RO"/>
        </w:rPr>
      </w:pPr>
    </w:p>
    <w:p w:rsidR="00F902D2" w:rsidRPr="00B340C9" w:rsidRDefault="00F902D2" w:rsidP="00B340C9">
      <w:pPr>
        <w:pStyle w:val="NormalWeb"/>
        <w:spacing w:before="0" w:beforeAutospacing="0" w:line="360" w:lineRule="auto"/>
        <w:ind w:left="1080"/>
        <w:jc w:val="both"/>
        <w:rPr>
          <w:rFonts w:ascii="Trebuchet MS" w:hAnsi="Trebuchet MS" w:cs="Arial"/>
          <w:bCs/>
          <w:sz w:val="22"/>
          <w:szCs w:val="22"/>
          <w:lang w:val="ro-RO"/>
        </w:rPr>
      </w:pPr>
      <w:r w:rsidRPr="00B340C9">
        <w:rPr>
          <w:rFonts w:ascii="Trebuchet MS" w:hAnsi="Trebuchet MS" w:cs="LiberationSans"/>
          <w:b/>
          <w:sz w:val="22"/>
          <w:szCs w:val="22"/>
          <w:lang w:val="ro-RO"/>
        </w:rPr>
        <w:lastRenderedPageBreak/>
        <w:t xml:space="preserve">-COD PORTOCALIU de </w:t>
      </w:r>
      <w:r w:rsidRPr="00B340C9">
        <w:rPr>
          <w:rFonts w:ascii="Trebuchet MS" w:hAnsi="Trebuchet MS" w:cs="Arial"/>
          <w:b/>
          <w:bCs/>
          <w:sz w:val="22"/>
          <w:szCs w:val="22"/>
          <w:lang w:val="ro-RO"/>
        </w:rPr>
        <w:t xml:space="preserve">ploi abundente </w:t>
      </w:r>
      <w:r w:rsidRPr="00B340C9">
        <w:rPr>
          <w:rFonts w:ascii="Trebuchet MS" w:hAnsi="Trebuchet MS"/>
          <w:b/>
          <w:bCs/>
          <w:iCs/>
          <w:sz w:val="22"/>
          <w:szCs w:val="22"/>
          <w:lang w:val="ro-RO"/>
        </w:rPr>
        <w:t>î</w:t>
      </w:r>
      <w:r w:rsidRPr="00B340C9">
        <w:rPr>
          <w:rFonts w:ascii="Trebuchet MS" w:hAnsi="Trebuchet MS"/>
          <w:b/>
          <w:sz w:val="22"/>
          <w:szCs w:val="22"/>
          <w:lang w:val="ro-RO"/>
        </w:rPr>
        <w:t>n intervalul</w:t>
      </w:r>
      <w:r w:rsidRPr="00B340C9">
        <w:rPr>
          <w:rFonts w:ascii="Trebuchet MS" w:hAnsi="Trebuchet MS"/>
          <w:b/>
          <w:bCs/>
          <w:sz w:val="22"/>
          <w:szCs w:val="22"/>
          <w:lang w:val="ro-RO"/>
        </w:rPr>
        <w:t xml:space="preserve"> 18.06.2021, ora 12:00-19.06.2021, ora 23:00</w:t>
      </w:r>
      <w:r w:rsidRPr="00B340C9">
        <w:rPr>
          <w:rFonts w:ascii="Trebuchet MS" w:hAnsi="Trebuchet MS" w:cs="Arial"/>
          <w:b/>
          <w:bCs/>
          <w:sz w:val="22"/>
          <w:szCs w:val="22"/>
          <w:lang w:val="ro-RO"/>
        </w:rPr>
        <w:t>: „</w:t>
      </w:r>
      <w:r w:rsidRPr="00B340C9">
        <w:rPr>
          <w:rFonts w:ascii="Trebuchet MS" w:hAnsi="Trebuchet MS" w:cs="Arial"/>
          <w:bCs/>
          <w:sz w:val="22"/>
          <w:szCs w:val="22"/>
          <w:lang w:val="ro-RO"/>
        </w:rPr>
        <w:t>în județele Bacău, Galați, Vrancea, Brăila, Ialomița, Călărași, Buzău, Prahova și în zona de munte a județelor Dâmbovița, Argeș, Brașov și Covasna va ploua abundent și se vor acumula cantități de apă de 40...50 l/mp și izolat 60...80 l/mp. Ploi abundente vor fi pe spații mici și în celelalte județe din Muntenia și Moldova.</w:t>
      </w:r>
    </w:p>
    <w:p w:rsidR="00F902D2" w:rsidRPr="00B340C9" w:rsidRDefault="00F902D2" w:rsidP="00B340C9">
      <w:pPr>
        <w:autoSpaceDE w:val="0"/>
        <w:autoSpaceDN w:val="0"/>
        <w:adjustRightInd w:val="0"/>
        <w:spacing w:after="0" w:line="360" w:lineRule="auto"/>
        <w:ind w:left="0"/>
        <w:rPr>
          <w:rFonts w:eastAsia="Times New Roman"/>
          <w:b/>
          <w:color w:val="FF0000"/>
          <w:lang w:val="it-IT"/>
        </w:rPr>
      </w:pPr>
    </w:p>
    <w:p w:rsidR="00F902D2" w:rsidRPr="00B340C9" w:rsidRDefault="00F902D2" w:rsidP="00B340C9">
      <w:pPr>
        <w:autoSpaceDE w:val="0"/>
        <w:autoSpaceDN w:val="0"/>
        <w:adjustRightInd w:val="0"/>
        <w:spacing w:after="0" w:line="360" w:lineRule="auto"/>
        <w:ind w:left="1080"/>
        <w:rPr>
          <w:b/>
          <w:i/>
          <w:lang w:val="ro-RO"/>
        </w:rPr>
      </w:pPr>
      <w:r w:rsidRPr="00B340C9">
        <w:rPr>
          <w:lang w:val="ro-RO"/>
        </w:rPr>
        <w:t>Aceast</w:t>
      </w:r>
      <w:r w:rsidRPr="00B340C9">
        <w:rPr>
          <w:rFonts w:cs="Arial"/>
          <w:lang w:val="ro-RO"/>
        </w:rPr>
        <w:t>ă</w:t>
      </w:r>
      <w:r w:rsidRPr="00B340C9">
        <w:rPr>
          <w:rFonts w:eastAsia="Times New Roman"/>
          <w:lang w:val="ro-RO"/>
        </w:rPr>
        <w:t xml:space="preserve"> </w:t>
      </w:r>
      <w:r w:rsidRPr="00B340C9">
        <w:rPr>
          <w:lang w:val="ro-RO"/>
        </w:rPr>
        <w:t>avertizare meteorologică</w:t>
      </w:r>
      <w:r w:rsidRPr="00B340C9">
        <w:rPr>
          <w:rFonts w:cs="Arial"/>
          <w:lang w:val="ro-RO"/>
        </w:rPr>
        <w:t xml:space="preserve"> </w:t>
      </w:r>
      <w:r w:rsidRPr="00B340C9">
        <w:rPr>
          <w:lang w:val="ro-RO"/>
        </w:rPr>
        <w:t>a fost transmis</w:t>
      </w:r>
      <w:r w:rsidRPr="00B340C9">
        <w:rPr>
          <w:rFonts w:cs="Arial"/>
          <w:lang w:val="ro-RO"/>
        </w:rPr>
        <w:t>ă</w:t>
      </w:r>
      <w:r w:rsidRPr="00B340C9">
        <w:rPr>
          <w:lang w:val="ro-RO"/>
        </w:rPr>
        <w:t xml:space="preserve"> de Centrul Operativ pentru Situaţii de Urgenţă al Ministerului Mediului, Apelor şi Pădurilor către</w:t>
      </w:r>
      <w:r w:rsidRPr="00B340C9">
        <w:rPr>
          <w:i/>
          <w:lang w:val="ro-R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w:t>
      </w:r>
      <w:r w:rsidRPr="00B340C9">
        <w:rPr>
          <w:bCs/>
          <w:i/>
          <w:lang w:val="ro-RO"/>
        </w:rPr>
        <w:t>prefecturile jude</w:t>
      </w:r>
      <w:r w:rsidRPr="00B340C9">
        <w:rPr>
          <w:i/>
          <w:lang w:val="ro-RO"/>
        </w:rPr>
        <w:t>ţ</w:t>
      </w:r>
      <w:r w:rsidRPr="00B340C9">
        <w:rPr>
          <w:bCs/>
          <w:i/>
          <w:lang w:val="ro-RO"/>
        </w:rPr>
        <w:t>elor:</w:t>
      </w:r>
    </w:p>
    <w:p w:rsidR="00F902D2" w:rsidRPr="00B340C9" w:rsidRDefault="00F902D2" w:rsidP="00B340C9">
      <w:pPr>
        <w:autoSpaceDE w:val="0"/>
        <w:autoSpaceDN w:val="0"/>
        <w:adjustRightInd w:val="0"/>
        <w:spacing w:after="0" w:line="360" w:lineRule="auto"/>
        <w:ind w:left="1080"/>
        <w:rPr>
          <w:bCs/>
          <w:lang w:val="ro-RO"/>
        </w:rPr>
      </w:pPr>
      <w:r w:rsidRPr="00B340C9">
        <w:rPr>
          <w:i/>
          <w:lang w:val="ro-RO"/>
        </w:rPr>
        <w:t>-</w:t>
      </w:r>
      <w:r w:rsidRPr="00B340C9">
        <w:rPr>
          <w:bCs/>
          <w:i/>
          <w:lang w:val="es-PE"/>
        </w:rPr>
        <w:t>ALBA, ARGE</w:t>
      </w:r>
      <w:r w:rsidRPr="00B340C9">
        <w:rPr>
          <w:bCs/>
          <w:i/>
          <w:lang w:val="ro-RO"/>
        </w:rPr>
        <w:t>Ş, BOTOŞANI, BRAŞOV, CARAŞ-SEVERIN, CONSTANŢA, COVASNA, DÂMBOVIŢA, DOLJ, GIURGIU, GORJ, HARGHITA, HUNEDOARA, IAŞI, ILFOV, MEHEDINŢI, MUREŞ, NEAMŢ, OLT, SIBIU, SUCEAVA, TELEORMAN, TULCEA, VASLUI, VÂLCEA şi Municipiul BUCUREŞTI</w:t>
      </w:r>
      <w:r w:rsidRPr="00B340C9">
        <w:rPr>
          <w:b/>
          <w:bCs/>
          <w:i/>
          <w:color w:val="000000" w:themeColor="text1"/>
          <w:lang w:val="ro-RO"/>
        </w:rPr>
        <w:t xml:space="preserve"> </w:t>
      </w:r>
      <w:r w:rsidRPr="00B340C9">
        <w:rPr>
          <w:bCs/>
          <w:i/>
          <w:lang w:val="ro-RO"/>
        </w:rPr>
        <w:t>(26 de prefecturi)-</w:t>
      </w:r>
      <w:r w:rsidRPr="00B340C9">
        <w:rPr>
          <w:b/>
          <w:bCs/>
          <w:i/>
          <w:u w:val="single"/>
          <w:lang w:val="ro-RO"/>
        </w:rPr>
        <w:t>COD GALBEN</w:t>
      </w:r>
      <w:r w:rsidRPr="00B340C9">
        <w:rPr>
          <w:b/>
          <w:bCs/>
          <w:lang w:val="ro-RO"/>
        </w:rPr>
        <w:t>;</w:t>
      </w:r>
    </w:p>
    <w:p w:rsidR="00F902D2" w:rsidRPr="00B340C9" w:rsidRDefault="00F902D2" w:rsidP="00B340C9">
      <w:pPr>
        <w:autoSpaceDE w:val="0"/>
        <w:autoSpaceDN w:val="0"/>
        <w:adjustRightInd w:val="0"/>
        <w:spacing w:after="0" w:line="360" w:lineRule="auto"/>
        <w:ind w:left="1080"/>
        <w:rPr>
          <w:b/>
          <w:bCs/>
          <w:lang w:val="ro-RO"/>
        </w:rPr>
      </w:pPr>
      <w:r w:rsidRPr="00B340C9">
        <w:rPr>
          <w:bCs/>
          <w:i/>
          <w:lang w:val="es-PE"/>
        </w:rPr>
        <w:t>-ARGE</w:t>
      </w:r>
      <w:r w:rsidRPr="00B340C9">
        <w:rPr>
          <w:bCs/>
          <w:i/>
          <w:lang w:val="ro-RO"/>
        </w:rPr>
        <w:t>Ş, BACĂU, BRAŞOV, BRĂILA, BUZĂU, CĂLĂRAŞI, COVASNA, DÂMBOVIŢA, GALAŢI, IALOMIŢA, PRAHOVA şi VRANCEA (12 prefecturi)-</w:t>
      </w:r>
      <w:r w:rsidRPr="00B340C9">
        <w:rPr>
          <w:b/>
          <w:bCs/>
          <w:i/>
          <w:u w:val="single"/>
          <w:lang w:val="ro-RO"/>
        </w:rPr>
        <w:t>COD PORTOCALIU</w:t>
      </w:r>
      <w:r w:rsidRPr="00B340C9">
        <w:rPr>
          <w:b/>
          <w:bCs/>
          <w:lang w:val="ro-RO"/>
        </w:rPr>
        <w:t>.</w:t>
      </w:r>
    </w:p>
    <w:p w:rsidR="00AB0222" w:rsidRPr="00B340C9" w:rsidRDefault="00AB0222" w:rsidP="00B340C9">
      <w:pPr>
        <w:autoSpaceDE w:val="0"/>
        <w:autoSpaceDN w:val="0"/>
        <w:adjustRightInd w:val="0"/>
        <w:spacing w:after="0" w:line="360" w:lineRule="auto"/>
        <w:ind w:left="0"/>
        <w:rPr>
          <w:b/>
          <w:bCs/>
          <w:color w:val="FF0000"/>
          <w:lang w:val="ro-RO"/>
        </w:rPr>
      </w:pPr>
    </w:p>
    <w:p w:rsidR="00AB0222" w:rsidRPr="00B340C9" w:rsidRDefault="00954314" w:rsidP="00B340C9">
      <w:pPr>
        <w:autoSpaceDE w:val="0"/>
        <w:autoSpaceDN w:val="0"/>
        <w:adjustRightInd w:val="0"/>
        <w:spacing w:after="0" w:line="360" w:lineRule="auto"/>
        <w:ind w:left="1080"/>
        <w:rPr>
          <w:rFonts w:cs="ArialMT"/>
          <w:lang w:val="ro-RO"/>
        </w:rPr>
      </w:pPr>
      <w:r w:rsidRPr="00B340C9">
        <w:rPr>
          <w:b/>
          <w:bCs/>
          <w:color w:val="000000" w:themeColor="text1"/>
          <w:lang w:val="ro-RO"/>
        </w:rPr>
        <w:t>În ţară</w:t>
      </w:r>
      <w:r w:rsidR="00BA6A3A" w:rsidRPr="00B340C9">
        <w:rPr>
          <w:b/>
          <w:bCs/>
          <w:color w:val="000000" w:themeColor="text1"/>
          <w:lang w:val="ro-RO"/>
        </w:rPr>
        <w:t>,</w:t>
      </w:r>
      <w:r w:rsidR="00752857" w:rsidRPr="00B340C9">
        <w:rPr>
          <w:rFonts w:cs="ArialMT"/>
          <w:lang w:val="ro-RO"/>
        </w:rPr>
        <w:t xml:space="preserve"> </w:t>
      </w:r>
      <w:r w:rsidR="00DF1B85" w:rsidRPr="00B340C9">
        <w:rPr>
          <w:rFonts w:cs="ArialMT"/>
          <w:lang w:val="ro-RO"/>
        </w:rPr>
        <w:t>în estul şi sud-estul teritoriului, vremea a fost ploioasă şi în general răcoroasă; au fost înnorări mai persistente, în special în</w:t>
      </w:r>
      <w:r w:rsidR="00063A5E" w:rsidRPr="00B340C9">
        <w:rPr>
          <w:rFonts w:cs="ArialMT"/>
          <w:lang w:val="ro-RO"/>
        </w:rPr>
        <w:t xml:space="preserve"> </w:t>
      </w:r>
      <w:r w:rsidR="00DF1B85" w:rsidRPr="00B340C9">
        <w:rPr>
          <w:rFonts w:cs="ArialMT"/>
          <w:lang w:val="ro-RO"/>
        </w:rPr>
        <w:t>Muntenia şi a plouat pe arii extinse, dar şi perioade scurte când pe spaţii restrânse au fost manifestări de instabilitate</w:t>
      </w:r>
      <w:r w:rsidR="00063A5E" w:rsidRPr="00B340C9">
        <w:rPr>
          <w:rFonts w:cs="ArialMT"/>
          <w:lang w:val="ro-RO"/>
        </w:rPr>
        <w:t xml:space="preserve"> </w:t>
      </w:r>
      <w:r w:rsidR="00DF1B85" w:rsidRPr="00B340C9">
        <w:rPr>
          <w:rFonts w:cs="ArialMT"/>
          <w:lang w:val="ro-RO"/>
        </w:rPr>
        <w:t>atmosferică. Mai ales prin cumulare s-au înregistrat cantităţi de apă de 20...30 l/mp, iar în vestul Moldovei, estul şi</w:t>
      </w:r>
      <w:r w:rsidR="00063A5E" w:rsidRPr="00B340C9">
        <w:rPr>
          <w:rFonts w:cs="ArialMT"/>
          <w:lang w:val="ro-RO"/>
        </w:rPr>
        <w:t xml:space="preserve"> </w:t>
      </w:r>
      <w:r w:rsidR="00DF1B85" w:rsidRPr="00B340C9">
        <w:rPr>
          <w:rFonts w:cs="ArialMT"/>
          <w:lang w:val="ro-RO"/>
        </w:rPr>
        <w:t>nordul Munteniei peste 40...60 l/mp şi izolat, în Carpaţii şi Subcarpaţii de Curbură şi în Subcarpaţii Moldovei, peste</w:t>
      </w:r>
      <w:r w:rsidR="00063A5E" w:rsidRPr="00B340C9">
        <w:rPr>
          <w:rFonts w:cs="ArialMT"/>
          <w:lang w:val="ro-RO"/>
        </w:rPr>
        <w:t xml:space="preserve"> </w:t>
      </w:r>
      <w:r w:rsidR="00DF1B85" w:rsidRPr="00B340C9">
        <w:rPr>
          <w:rFonts w:cs="ArialMT"/>
          <w:lang w:val="ro-RO"/>
        </w:rPr>
        <w:t xml:space="preserve">80 l/mp. </w:t>
      </w:r>
      <w:r w:rsidR="00DF1B85" w:rsidRPr="00B340C9">
        <w:rPr>
          <w:rFonts w:cs="ArialMT"/>
          <w:lang w:val="it-IT"/>
        </w:rPr>
        <w:t>În restul teritoriului, vremea a fost caldă, cu precădere în vest-nord-vest, unde cerul a fost variabil. În schimb,</w:t>
      </w:r>
      <w:r w:rsidR="00063A5E" w:rsidRPr="00B340C9">
        <w:rPr>
          <w:rFonts w:cs="ArialMT"/>
          <w:lang w:val="it-IT"/>
        </w:rPr>
        <w:t xml:space="preserve"> </w:t>
      </w:r>
      <w:r w:rsidR="00DF1B85" w:rsidRPr="00B340C9">
        <w:rPr>
          <w:rFonts w:cs="ArialMT"/>
          <w:lang w:val="it-IT"/>
        </w:rPr>
        <w:t>local în Oltenia, nordul Moldovei, vestul Transilvaniei şi al Munteniei şi estul Banatului, în a doua parte a zilei şi seara,</w:t>
      </w:r>
      <w:r w:rsidR="00063A5E" w:rsidRPr="00B340C9">
        <w:rPr>
          <w:rFonts w:cs="ArialMT"/>
          <w:lang w:val="it-IT"/>
        </w:rPr>
        <w:t xml:space="preserve"> </w:t>
      </w:r>
      <w:r w:rsidR="00DF1B85" w:rsidRPr="00B340C9">
        <w:rPr>
          <w:rFonts w:cs="ArialMT"/>
          <w:lang w:val="it-IT"/>
        </w:rPr>
        <w:t>instabilitatea atmosferică accentuată s-a manifestat local prin dezvoltări noroase convective, averse toren</w:t>
      </w:r>
      <w:r w:rsidR="00DF1B85" w:rsidRPr="00B340C9">
        <w:rPr>
          <w:rFonts w:cs="LiberationSans"/>
          <w:lang w:val="it-IT"/>
        </w:rPr>
        <w:t>ț</w:t>
      </w:r>
      <w:r w:rsidR="00DF1B85" w:rsidRPr="00B340C9">
        <w:rPr>
          <w:rFonts w:cs="ArialMT"/>
          <w:lang w:val="it-IT"/>
        </w:rPr>
        <w:t>iale,</w:t>
      </w:r>
      <w:r w:rsidR="00063A5E" w:rsidRPr="00B340C9">
        <w:rPr>
          <w:rFonts w:cs="ArialMT"/>
          <w:lang w:val="it-IT"/>
        </w:rPr>
        <w:t xml:space="preserve"> </w:t>
      </w:r>
      <w:r w:rsidR="00DF1B85" w:rsidRPr="00B340C9">
        <w:rPr>
          <w:rFonts w:cs="ArialMT"/>
          <w:lang w:val="it-IT"/>
        </w:rPr>
        <w:t>frecvente descărcări electrice şi intensificări de scurtă durată ale vântului; în timp scurt s-au înregistrat cantităţi de apă</w:t>
      </w:r>
      <w:r w:rsidR="00063A5E" w:rsidRPr="00B340C9">
        <w:rPr>
          <w:rFonts w:cs="ArialMT"/>
          <w:lang w:val="it-IT"/>
        </w:rPr>
        <w:t xml:space="preserve"> </w:t>
      </w:r>
      <w:r w:rsidR="00DF1B85" w:rsidRPr="00B340C9">
        <w:rPr>
          <w:rFonts w:cs="ArialMT"/>
          <w:lang w:val="it-IT"/>
        </w:rPr>
        <w:t>de 25...50 l/mp şi izolat au fost vijelii şi grindină (conf</w:t>
      </w:r>
      <w:r w:rsidR="00063A5E" w:rsidRPr="00B340C9">
        <w:rPr>
          <w:rFonts w:cs="ArialMT"/>
          <w:lang w:val="it-IT"/>
        </w:rPr>
        <w:t>irmare de vijelie din datele reţ</w:t>
      </w:r>
      <w:r w:rsidR="00DF1B85" w:rsidRPr="00B340C9">
        <w:rPr>
          <w:rFonts w:cs="ArialMT"/>
          <w:lang w:val="it-IT"/>
        </w:rPr>
        <w:t xml:space="preserve">elei meteo pentru </w:t>
      </w:r>
      <w:r w:rsidR="00DF1B85" w:rsidRPr="00B340C9">
        <w:rPr>
          <w:rFonts w:cs="ArialMT"/>
          <w:lang w:val="it-IT"/>
        </w:rPr>
        <w:lastRenderedPageBreak/>
        <w:t>judeţul Telorman,</w:t>
      </w:r>
      <w:r w:rsidR="00063A5E" w:rsidRPr="00B340C9">
        <w:rPr>
          <w:rFonts w:cs="ArialMT"/>
          <w:lang w:val="it-IT"/>
        </w:rPr>
        <w:t xml:space="preserve"> </w:t>
      </w:r>
      <w:r w:rsidR="00DF1B85" w:rsidRPr="00B340C9">
        <w:rPr>
          <w:rFonts w:cs="ArialMT"/>
          <w:lang w:val="it-IT"/>
        </w:rPr>
        <w:t xml:space="preserve">iar date radar şi surse externe - grindină de dimensiuni </w:t>
      </w:r>
      <w:r w:rsidR="00063A5E" w:rsidRPr="00B340C9">
        <w:rPr>
          <w:rFonts w:cs="ArialMT"/>
          <w:lang w:val="it-IT"/>
        </w:rPr>
        <w:t xml:space="preserve">medii </w:t>
      </w:r>
      <w:r w:rsidR="00DF1B85" w:rsidRPr="00B340C9">
        <w:rPr>
          <w:rFonts w:cs="ArialMT"/>
          <w:lang w:val="it-IT"/>
        </w:rPr>
        <w:t>în judeţul Cluj). Vântul a avut intensificări susţinute în</w:t>
      </w:r>
      <w:r w:rsidR="00063A5E" w:rsidRPr="00B340C9">
        <w:rPr>
          <w:rFonts w:cs="ArialMT"/>
          <w:lang w:val="it-IT"/>
        </w:rPr>
        <w:t xml:space="preserve"> </w:t>
      </w:r>
      <w:r w:rsidR="00DF1B85" w:rsidRPr="00B340C9">
        <w:rPr>
          <w:rFonts w:cs="ArialMT"/>
          <w:lang w:val="it-IT"/>
        </w:rPr>
        <w:t>zona montană înaltă, cu rafale de până la 80...100 km/h şi în regiunile sud-estice, izolat cu viteze de 60...70 km/h în</w:t>
      </w:r>
      <w:r w:rsidR="00063A5E" w:rsidRPr="00B340C9">
        <w:rPr>
          <w:rFonts w:cs="ArialMT"/>
          <w:lang w:val="it-IT"/>
        </w:rPr>
        <w:t xml:space="preserve"> </w:t>
      </w:r>
      <w:r w:rsidR="00DF1B85" w:rsidRPr="00B340C9">
        <w:rPr>
          <w:rFonts w:cs="ArialMT"/>
          <w:lang w:val="it-IT"/>
        </w:rPr>
        <w:t xml:space="preserve">deltă şi în Bărăgan. Temperaturile maxime s-au încadrat între 19 grade la Întorsura Buzăului </w:t>
      </w:r>
      <w:r w:rsidR="00DF1B85" w:rsidRPr="00B340C9">
        <w:rPr>
          <w:rFonts w:cs="LiberationSans"/>
          <w:lang w:val="it-IT"/>
        </w:rPr>
        <w:t>ș</w:t>
      </w:r>
      <w:r w:rsidR="00DF1B85" w:rsidRPr="00B340C9">
        <w:rPr>
          <w:rFonts w:cs="ArialMT"/>
          <w:lang w:val="it-IT"/>
        </w:rPr>
        <w:t>i 32 de grade la Baia</w:t>
      </w:r>
      <w:r w:rsidR="00063A5E" w:rsidRPr="00B340C9">
        <w:rPr>
          <w:rFonts w:cs="ArialMT"/>
          <w:lang w:val="it-IT"/>
        </w:rPr>
        <w:t xml:space="preserve"> </w:t>
      </w:r>
      <w:r w:rsidR="00DF1B85" w:rsidRPr="00B340C9">
        <w:rPr>
          <w:rFonts w:cs="ArialMT"/>
          <w:lang w:val="it-IT"/>
        </w:rPr>
        <w:t>Mare, Satu Mare, Săcuieni, Holod, Chişineu-Criş, Arad, Sânnicolau Mare şi Timişoara, iar la ora 06</w:t>
      </w:r>
      <w:r w:rsidR="00B340C9">
        <w:rPr>
          <w:rFonts w:cs="ArialMT"/>
          <w:lang w:val="it-IT"/>
        </w:rPr>
        <w:t>.00</w:t>
      </w:r>
      <w:r w:rsidR="00DF1B85" w:rsidRPr="00B340C9">
        <w:rPr>
          <w:rFonts w:cs="ArialMT"/>
          <w:lang w:val="it-IT"/>
        </w:rPr>
        <w:t xml:space="preserve"> se înregistrau</w:t>
      </w:r>
      <w:r w:rsidR="00063A5E" w:rsidRPr="00B340C9">
        <w:rPr>
          <w:rFonts w:cs="ArialMT"/>
          <w:lang w:val="it-IT"/>
        </w:rPr>
        <w:t xml:space="preserve"> </w:t>
      </w:r>
      <w:r w:rsidR="00DF1B85" w:rsidRPr="00B340C9">
        <w:rPr>
          <w:rFonts w:cs="ArialMT"/>
          <w:lang w:val="it-IT"/>
        </w:rPr>
        <w:t>valori termice între 13 grade la Polovragi, Petro</w:t>
      </w:r>
      <w:r w:rsidR="00DF1B85" w:rsidRPr="00B340C9">
        <w:rPr>
          <w:rFonts w:cs="LiberationSans"/>
          <w:lang w:val="it-IT"/>
        </w:rPr>
        <w:t>ș</w:t>
      </w:r>
      <w:r w:rsidR="00DF1B85" w:rsidRPr="00B340C9">
        <w:rPr>
          <w:rFonts w:cs="ArialMT"/>
          <w:lang w:val="it-IT"/>
        </w:rPr>
        <w:t>ani, Voineasa, Joseni, Topli</w:t>
      </w:r>
      <w:r w:rsidR="00DF1B85" w:rsidRPr="00B340C9">
        <w:rPr>
          <w:rFonts w:cs="LiberationSans"/>
          <w:lang w:val="it-IT"/>
        </w:rPr>
        <w:t>ț</w:t>
      </w:r>
      <w:r w:rsidR="00DF1B85" w:rsidRPr="00B340C9">
        <w:rPr>
          <w:rFonts w:cs="ArialMT"/>
          <w:lang w:val="it-IT"/>
        </w:rPr>
        <w:t xml:space="preserve">a </w:t>
      </w:r>
      <w:r w:rsidR="00DF1B85" w:rsidRPr="00B340C9">
        <w:rPr>
          <w:rFonts w:cs="LiberationSans"/>
          <w:lang w:val="it-IT"/>
        </w:rPr>
        <w:t>ș</w:t>
      </w:r>
      <w:r w:rsidR="00DF1B85" w:rsidRPr="00B340C9">
        <w:rPr>
          <w:rFonts w:cs="ArialMT"/>
          <w:lang w:val="it-IT"/>
        </w:rPr>
        <w:t xml:space="preserve">i Miercurea Ciuc </w:t>
      </w:r>
      <w:r w:rsidR="00DF1B85" w:rsidRPr="00B340C9">
        <w:rPr>
          <w:rFonts w:cs="LiberationSans"/>
          <w:lang w:val="it-IT"/>
        </w:rPr>
        <w:t>ș</w:t>
      </w:r>
      <w:r w:rsidR="00DF1B85" w:rsidRPr="00B340C9">
        <w:rPr>
          <w:rFonts w:cs="ArialMT"/>
          <w:lang w:val="it-IT"/>
        </w:rPr>
        <w:t>i 21 de grade la</w:t>
      </w:r>
      <w:r w:rsidR="00063A5E" w:rsidRPr="00B340C9">
        <w:rPr>
          <w:rFonts w:cs="ArialMT"/>
          <w:lang w:val="it-IT"/>
        </w:rPr>
        <w:t xml:space="preserve"> </w:t>
      </w:r>
      <w:r w:rsidR="00DF1B85" w:rsidRPr="00B340C9">
        <w:rPr>
          <w:rFonts w:cs="LiberationSans"/>
          <w:lang w:val="it-IT"/>
        </w:rPr>
        <w:t>Ș</w:t>
      </w:r>
      <w:r w:rsidR="00DF1B85" w:rsidRPr="00B340C9">
        <w:rPr>
          <w:rFonts w:cs="ArialMT"/>
          <w:lang w:val="it-IT"/>
        </w:rPr>
        <w:t>iria.</w:t>
      </w:r>
    </w:p>
    <w:p w:rsidR="00BA06FB" w:rsidRPr="00B340C9" w:rsidRDefault="00BA06FB" w:rsidP="00B340C9">
      <w:pPr>
        <w:autoSpaceDE w:val="0"/>
        <w:autoSpaceDN w:val="0"/>
        <w:adjustRightInd w:val="0"/>
        <w:spacing w:after="0" w:line="360" w:lineRule="auto"/>
        <w:ind w:left="1080"/>
        <w:rPr>
          <w:rFonts w:ascii="ArialMT" w:hAnsi="ArialMT" w:cs="ArialMT"/>
          <w:lang w:val="it-IT"/>
        </w:rPr>
      </w:pPr>
    </w:p>
    <w:p w:rsidR="00DF1B85" w:rsidRPr="00B340C9" w:rsidRDefault="00BA06FB" w:rsidP="00B340C9">
      <w:pPr>
        <w:autoSpaceDE w:val="0"/>
        <w:autoSpaceDN w:val="0"/>
        <w:adjustRightInd w:val="0"/>
        <w:spacing w:after="0" w:line="360" w:lineRule="auto"/>
        <w:ind w:left="1080"/>
        <w:rPr>
          <w:rFonts w:cs="Arial-ItalicMT"/>
          <w:iCs/>
          <w:lang w:val="it-IT"/>
        </w:rPr>
      </w:pPr>
      <w:r w:rsidRPr="00B340C9">
        <w:rPr>
          <w:rFonts w:cs="Arial-ItalicMT"/>
          <w:b/>
          <w:iCs/>
          <w:lang w:val="it-IT"/>
        </w:rPr>
        <w:t>Observaţie:</w:t>
      </w:r>
      <w:r w:rsidRPr="00B340C9">
        <w:rPr>
          <w:rFonts w:cs="Arial-ItalicMT"/>
          <w:iCs/>
          <w:lang w:val="it-IT"/>
        </w:rPr>
        <w:t xml:space="preserve"> în intervalul de diagnoză </w:t>
      </w:r>
      <w:r w:rsidR="00DF1B85" w:rsidRPr="00B340C9">
        <w:rPr>
          <w:rFonts w:cs="Arial-ItalicMT"/>
          <w:iCs/>
          <w:lang w:val="it-IT"/>
        </w:rPr>
        <w:t>au fost în vigoare 22 mesaje pentru fenomene meteorologice</w:t>
      </w:r>
      <w:r w:rsidR="00063A5E" w:rsidRPr="00B340C9">
        <w:rPr>
          <w:rFonts w:cs="Arial-ItalicMT"/>
          <w:iCs/>
          <w:lang w:val="it-IT"/>
        </w:rPr>
        <w:t xml:space="preserve"> </w:t>
      </w:r>
      <w:r w:rsidR="00DF1B85" w:rsidRPr="00B340C9">
        <w:rPr>
          <w:rFonts w:cs="Arial-ItalicMT"/>
          <w:iCs/>
          <w:lang w:val="it-IT"/>
        </w:rPr>
        <w:t>periculoase imediate, emise după cum urmează:</w:t>
      </w:r>
    </w:p>
    <w:p w:rsidR="00DF1B85" w:rsidRPr="00B340C9" w:rsidRDefault="00063A5E" w:rsidP="00B340C9">
      <w:pPr>
        <w:autoSpaceDE w:val="0"/>
        <w:autoSpaceDN w:val="0"/>
        <w:adjustRightInd w:val="0"/>
        <w:spacing w:after="0" w:line="360" w:lineRule="auto"/>
        <w:ind w:left="1080"/>
        <w:rPr>
          <w:rFonts w:cs="Arial-ItalicMT"/>
          <w:iCs/>
          <w:lang w:val="it-IT"/>
        </w:rPr>
      </w:pPr>
      <w:r w:rsidRPr="00B340C9">
        <w:rPr>
          <w:rFonts w:cs="Arial-ItalicMT"/>
          <w:iCs/>
          <w:lang w:val="it-IT"/>
        </w:rPr>
        <w:t>-</w:t>
      </w:r>
      <w:r w:rsidR="00DF1B85" w:rsidRPr="00B340C9">
        <w:rPr>
          <w:rFonts w:cs="Arial-ItalicMT"/>
          <w:iCs/>
          <w:lang w:val="it-IT"/>
        </w:rPr>
        <w:t>2 avertizări cod roşu emise de  CNPM Bucureşti pentru judeţele Cluj, Bacău şi Vrancea;</w:t>
      </w:r>
    </w:p>
    <w:p w:rsidR="00DF1B85" w:rsidRPr="00B340C9" w:rsidRDefault="00063A5E" w:rsidP="00B340C9">
      <w:pPr>
        <w:autoSpaceDE w:val="0"/>
        <w:autoSpaceDN w:val="0"/>
        <w:adjustRightInd w:val="0"/>
        <w:spacing w:after="0" w:line="360" w:lineRule="auto"/>
        <w:ind w:left="1080"/>
        <w:rPr>
          <w:rFonts w:cs="Arial-ItalicMT"/>
          <w:iCs/>
          <w:lang w:val="it-IT"/>
        </w:rPr>
      </w:pPr>
      <w:r w:rsidRPr="00B340C9">
        <w:rPr>
          <w:rFonts w:cs="Arial-ItalicMT"/>
          <w:iCs/>
          <w:lang w:val="it-IT"/>
        </w:rPr>
        <w:t>-</w:t>
      </w:r>
      <w:r w:rsidR="00DF1B85" w:rsidRPr="00B340C9">
        <w:rPr>
          <w:rFonts w:cs="Arial-ItalicMT"/>
          <w:iCs/>
          <w:lang w:val="it-IT"/>
        </w:rPr>
        <w:t xml:space="preserve">17 avertizări cod portocaliu (4 emise de </w:t>
      </w:r>
      <w:r w:rsidR="00B340C9">
        <w:rPr>
          <w:rFonts w:cs="Arial-ItalicMT"/>
          <w:iCs/>
          <w:lang w:val="it-IT"/>
        </w:rPr>
        <w:t>SRPV Sibiu, câte 3 de</w:t>
      </w:r>
      <w:r w:rsidR="00DF1B85" w:rsidRPr="00B340C9">
        <w:rPr>
          <w:rFonts w:cs="Arial-ItalicMT"/>
          <w:iCs/>
          <w:lang w:val="it-IT"/>
        </w:rPr>
        <w:t xml:space="preserve"> SRPV Bacău, Craiova </w:t>
      </w:r>
      <w:r w:rsidR="00DF1B85" w:rsidRPr="00B340C9">
        <w:rPr>
          <w:rFonts w:cs="LiberationSans-Italic"/>
          <w:iCs/>
          <w:lang w:val="it-IT"/>
        </w:rPr>
        <w:t>ș</w:t>
      </w:r>
      <w:r w:rsidRPr="00B340C9">
        <w:rPr>
          <w:rFonts w:cs="Arial-ItalicMT"/>
          <w:iCs/>
          <w:lang w:val="it-IT"/>
        </w:rPr>
        <w:t xml:space="preserve">i Timişoara, 2 </w:t>
      </w:r>
      <w:r w:rsidR="00DF1B85" w:rsidRPr="00B340C9">
        <w:rPr>
          <w:rFonts w:cs="Arial-ItalicMT"/>
          <w:iCs/>
          <w:lang w:val="it-IT"/>
        </w:rPr>
        <w:t xml:space="preserve">emise de CNPM Bucureşti pentru judeţul Cluj şi municipiul Bucureşti şi </w:t>
      </w:r>
      <w:r w:rsidRPr="00B340C9">
        <w:rPr>
          <w:rFonts w:cs="Arial-ItalicMT"/>
          <w:iCs/>
          <w:lang w:val="it-IT"/>
        </w:rPr>
        <w:t>una</w:t>
      </w:r>
      <w:r w:rsidR="00DF1B85" w:rsidRPr="00B340C9">
        <w:rPr>
          <w:rFonts w:cs="Arial-ItalicMT"/>
          <w:iCs/>
          <w:lang w:val="it-IT"/>
        </w:rPr>
        <w:t xml:space="preserve"> </w:t>
      </w:r>
      <w:r w:rsidRPr="00B340C9">
        <w:rPr>
          <w:rFonts w:cs="Arial-ItalicMT"/>
          <w:iCs/>
          <w:lang w:val="it-IT"/>
        </w:rPr>
        <w:t xml:space="preserve">de </w:t>
      </w:r>
      <w:r w:rsidR="00DF1B85" w:rsidRPr="00B340C9">
        <w:rPr>
          <w:rFonts w:cs="Arial-ItalicMT"/>
          <w:iCs/>
          <w:lang w:val="it-IT"/>
        </w:rPr>
        <w:t xml:space="preserve"> SRPV Cluj)</w:t>
      </w:r>
      <w:r w:rsidRPr="00B340C9">
        <w:rPr>
          <w:rFonts w:cs="Arial-ItalicMT"/>
          <w:iCs/>
          <w:lang w:val="it-IT"/>
        </w:rPr>
        <w:t>;</w:t>
      </w:r>
    </w:p>
    <w:p w:rsidR="008858BC" w:rsidRPr="00B340C9" w:rsidRDefault="00063A5E" w:rsidP="00B340C9">
      <w:pPr>
        <w:autoSpaceDE w:val="0"/>
        <w:autoSpaceDN w:val="0"/>
        <w:adjustRightInd w:val="0"/>
        <w:spacing w:after="0" w:line="360" w:lineRule="auto"/>
        <w:ind w:left="1080"/>
        <w:rPr>
          <w:rFonts w:cs="Arial-ItalicMT"/>
          <w:iCs/>
          <w:lang w:val="it-IT"/>
        </w:rPr>
      </w:pPr>
      <w:r w:rsidRPr="00B340C9">
        <w:rPr>
          <w:rFonts w:cs="Arial-ItalicMT"/>
          <w:iCs/>
          <w:lang w:val="it-IT"/>
        </w:rPr>
        <w:t xml:space="preserve">-3 atenţionări cod galben (emise de </w:t>
      </w:r>
      <w:r w:rsidR="00DF1B85" w:rsidRPr="00B340C9">
        <w:rPr>
          <w:rFonts w:cs="Arial-ItalicMT"/>
          <w:iCs/>
          <w:lang w:val="it-IT"/>
        </w:rPr>
        <w:t>SRPV Cluj, SRPV Timişoara, respectiv CNPM Bucureşti).</w:t>
      </w:r>
    </w:p>
    <w:p w:rsidR="00DF1B85" w:rsidRPr="00B340C9" w:rsidRDefault="00DF1B85" w:rsidP="00B340C9">
      <w:pPr>
        <w:autoSpaceDE w:val="0"/>
        <w:autoSpaceDN w:val="0"/>
        <w:adjustRightInd w:val="0"/>
        <w:spacing w:after="0" w:line="360" w:lineRule="auto"/>
        <w:ind w:left="1080"/>
        <w:rPr>
          <w:rFonts w:cs="ArialMT"/>
          <w:lang w:val="ro-RO"/>
        </w:rPr>
      </w:pPr>
    </w:p>
    <w:p w:rsidR="00DE6F22" w:rsidRPr="00B340C9" w:rsidRDefault="00954314" w:rsidP="00B340C9">
      <w:pPr>
        <w:autoSpaceDE w:val="0"/>
        <w:autoSpaceDN w:val="0"/>
        <w:adjustRightInd w:val="0"/>
        <w:spacing w:after="0" w:line="360" w:lineRule="auto"/>
        <w:ind w:left="1080"/>
        <w:rPr>
          <w:rFonts w:cs="ArialMT"/>
          <w:lang w:val="it-IT"/>
        </w:rPr>
      </w:pPr>
      <w:r w:rsidRPr="00B340C9">
        <w:rPr>
          <w:b/>
          <w:bCs/>
          <w:color w:val="000000" w:themeColor="text1"/>
          <w:lang w:val="ro-RO"/>
        </w:rPr>
        <w:t xml:space="preserve">La </w:t>
      </w:r>
      <w:proofErr w:type="spellStart"/>
      <w:r w:rsidRPr="00B340C9">
        <w:rPr>
          <w:b/>
          <w:bCs/>
          <w:color w:val="000000" w:themeColor="text1"/>
          <w:lang w:val="ro-RO"/>
        </w:rPr>
        <w:t>Bucureşti</w:t>
      </w:r>
      <w:proofErr w:type="spellEnd"/>
      <w:r w:rsidR="00B340C9">
        <w:rPr>
          <w:b/>
          <w:bCs/>
          <w:color w:val="000000" w:themeColor="text1"/>
          <w:lang w:val="ro-RO"/>
        </w:rPr>
        <w:t>,</w:t>
      </w:r>
      <w:r w:rsidR="00F9512C" w:rsidRPr="00B340C9">
        <w:rPr>
          <w:rFonts w:cs="Arial"/>
          <w:color w:val="000000" w:themeColor="text1"/>
          <w:lang w:val="ro-RO" w:eastAsia="en-GB"/>
        </w:rPr>
        <w:t xml:space="preserve"> </w:t>
      </w:r>
      <w:r w:rsidR="00063A5E" w:rsidRPr="00B340C9">
        <w:rPr>
          <w:rFonts w:cs="ArialMT"/>
          <w:lang w:val="it-IT"/>
        </w:rPr>
        <w:t>v</w:t>
      </w:r>
      <w:r w:rsidR="00DF1B85" w:rsidRPr="00B340C9">
        <w:rPr>
          <w:rFonts w:cs="ArialMT"/>
          <w:lang w:val="it-IT"/>
        </w:rPr>
        <w:t>remea a fost ploioasă şi răcoroasă. Înnorările au fost persistente şi a plouat în averse repetate, temporar mai intense</w:t>
      </w:r>
      <w:r w:rsidR="00063A5E" w:rsidRPr="00B340C9">
        <w:rPr>
          <w:rFonts w:cs="ArialMT"/>
          <w:lang w:val="it-IT"/>
        </w:rPr>
        <w:t xml:space="preserve"> </w:t>
      </w:r>
      <w:r w:rsidR="00DF1B85" w:rsidRPr="00B340C9">
        <w:rPr>
          <w:rFonts w:cs="ArialMT"/>
          <w:lang w:val="it-IT"/>
        </w:rPr>
        <w:t xml:space="preserve">pe parcursul zilei şi seara, cumulându-se în medie 30 l/mp. Vântul a suflat slab </w:t>
      </w:r>
      <w:r w:rsidR="00DF1B85" w:rsidRPr="00B340C9">
        <w:rPr>
          <w:rFonts w:cs="LiberationSans"/>
          <w:lang w:val="it-IT"/>
        </w:rPr>
        <w:t>ș</w:t>
      </w:r>
      <w:r w:rsidR="00DF1B85" w:rsidRPr="00B340C9">
        <w:rPr>
          <w:rFonts w:cs="ArialMT"/>
          <w:lang w:val="it-IT"/>
        </w:rPr>
        <w:t>i moderat. Temperatura maximă a fost</w:t>
      </w:r>
      <w:r w:rsidR="00063A5E" w:rsidRPr="00B340C9">
        <w:rPr>
          <w:rFonts w:cs="ArialMT"/>
          <w:lang w:val="it-IT"/>
        </w:rPr>
        <w:t xml:space="preserve"> </w:t>
      </w:r>
      <w:r w:rsidR="00DF1B85" w:rsidRPr="00B340C9">
        <w:rPr>
          <w:rFonts w:cs="ArialMT"/>
          <w:lang w:val="it-IT"/>
        </w:rPr>
        <w:t>de 22 de grade la toate staţiile meteo, iar la ora 06</w:t>
      </w:r>
      <w:r w:rsidR="00B340C9">
        <w:rPr>
          <w:rFonts w:cs="ArialMT"/>
          <w:lang w:val="it-IT"/>
        </w:rPr>
        <w:t>.00</w:t>
      </w:r>
      <w:r w:rsidR="00DF1B85" w:rsidRPr="00B340C9">
        <w:rPr>
          <w:rFonts w:cs="ArialMT"/>
          <w:lang w:val="it-IT"/>
        </w:rPr>
        <w:t xml:space="preserve"> se înregistrau 17 grade la toate sta</w:t>
      </w:r>
      <w:r w:rsidR="00DF1B85" w:rsidRPr="00B340C9">
        <w:rPr>
          <w:rFonts w:cs="LiberationSans"/>
          <w:lang w:val="it-IT"/>
        </w:rPr>
        <w:t>ț</w:t>
      </w:r>
      <w:r w:rsidR="00DF1B85" w:rsidRPr="00B340C9">
        <w:rPr>
          <w:rFonts w:cs="ArialMT"/>
          <w:lang w:val="it-IT"/>
        </w:rPr>
        <w:t>iile meteo.</w:t>
      </w:r>
    </w:p>
    <w:p w:rsidR="009E5172" w:rsidRPr="00B340C9" w:rsidRDefault="009E5172" w:rsidP="00B340C9">
      <w:pPr>
        <w:pStyle w:val="NormalWeb"/>
        <w:spacing w:before="0" w:beforeAutospacing="0" w:line="360" w:lineRule="auto"/>
        <w:ind w:left="1080"/>
        <w:jc w:val="both"/>
        <w:rPr>
          <w:rFonts w:ascii="Trebuchet MS" w:hAnsi="Trebuchet MS"/>
          <w:b/>
          <w:bCs/>
          <w:sz w:val="22"/>
          <w:szCs w:val="22"/>
          <w:lang w:val="ro-RO"/>
        </w:rPr>
      </w:pPr>
    </w:p>
    <w:p w:rsidR="00ED4F2C" w:rsidRPr="00B340C9" w:rsidRDefault="00F9512C" w:rsidP="00B340C9">
      <w:pPr>
        <w:pStyle w:val="NormalWeb"/>
        <w:spacing w:before="0" w:beforeAutospacing="0" w:line="360" w:lineRule="auto"/>
        <w:ind w:left="1080"/>
        <w:jc w:val="both"/>
        <w:rPr>
          <w:rFonts w:ascii="Trebuchet MS" w:hAnsi="Trebuchet MS"/>
          <w:sz w:val="22"/>
          <w:szCs w:val="22"/>
          <w:lang w:val="ro-RO"/>
        </w:rPr>
      </w:pPr>
      <w:r w:rsidRPr="00B340C9">
        <w:rPr>
          <w:rFonts w:ascii="Trebuchet MS" w:hAnsi="Trebuchet MS"/>
          <w:b/>
          <w:bCs/>
          <w:sz w:val="22"/>
          <w:szCs w:val="22"/>
          <w:lang w:val="ro-RO"/>
        </w:rPr>
        <w:t xml:space="preserve">3. </w:t>
      </w:r>
      <w:r w:rsidRPr="00B340C9">
        <w:rPr>
          <w:rFonts w:ascii="Trebuchet MS" w:hAnsi="Trebuchet MS"/>
          <w:b/>
          <w:bCs/>
          <w:sz w:val="22"/>
          <w:szCs w:val="22"/>
          <w:u w:val="single"/>
          <w:lang w:val="ro-RO"/>
        </w:rPr>
        <w:t>Progno</w:t>
      </w:r>
      <w:r w:rsidR="00260833" w:rsidRPr="00B340C9">
        <w:rPr>
          <w:rFonts w:ascii="Trebuchet MS" w:hAnsi="Trebuchet MS"/>
          <w:b/>
          <w:bCs/>
          <w:sz w:val="22"/>
          <w:szCs w:val="22"/>
          <w:u w:val="single"/>
          <w:lang w:val="ro-RO"/>
        </w:rPr>
        <w:t>z</w:t>
      </w:r>
      <w:r w:rsidR="009D6BD0" w:rsidRPr="00B340C9">
        <w:rPr>
          <w:rFonts w:ascii="Trebuchet MS" w:hAnsi="Trebuchet MS"/>
          <w:b/>
          <w:bCs/>
          <w:sz w:val="22"/>
          <w:szCs w:val="22"/>
          <w:u w:val="single"/>
          <w:lang w:val="ro-RO"/>
        </w:rPr>
        <w:t>a meteorologică în interva</w:t>
      </w:r>
      <w:r w:rsidR="005B115E" w:rsidRPr="00B340C9">
        <w:rPr>
          <w:rFonts w:ascii="Trebuchet MS" w:hAnsi="Trebuchet MS"/>
          <w:b/>
          <w:bCs/>
          <w:sz w:val="22"/>
          <w:szCs w:val="22"/>
          <w:u w:val="single"/>
          <w:lang w:val="ro-RO"/>
        </w:rPr>
        <w:t>lu</w:t>
      </w:r>
      <w:r w:rsidR="00307ADF" w:rsidRPr="00B340C9">
        <w:rPr>
          <w:rFonts w:ascii="Trebuchet MS" w:hAnsi="Trebuchet MS"/>
          <w:b/>
          <w:bCs/>
          <w:sz w:val="22"/>
          <w:szCs w:val="22"/>
          <w:u w:val="single"/>
          <w:lang w:val="ro-RO"/>
        </w:rPr>
        <w:t>l</w:t>
      </w:r>
      <w:r w:rsidR="00FD6877" w:rsidRPr="00B340C9">
        <w:rPr>
          <w:rFonts w:ascii="Trebuchet MS" w:hAnsi="Trebuchet MS"/>
          <w:b/>
          <w:bCs/>
          <w:sz w:val="22"/>
          <w:szCs w:val="22"/>
          <w:u w:val="single"/>
          <w:lang w:val="ro-RO"/>
        </w:rPr>
        <w:t xml:space="preserve"> </w:t>
      </w:r>
      <w:r w:rsidR="002E02F2" w:rsidRPr="00B340C9">
        <w:rPr>
          <w:rFonts w:ascii="Trebuchet MS" w:hAnsi="Trebuchet MS"/>
          <w:b/>
          <w:bCs/>
          <w:sz w:val="22"/>
          <w:szCs w:val="22"/>
          <w:u w:val="single"/>
          <w:lang w:val="ro-RO"/>
        </w:rPr>
        <w:t>19</w:t>
      </w:r>
      <w:r w:rsidR="00733763" w:rsidRPr="00B340C9">
        <w:rPr>
          <w:rFonts w:ascii="Trebuchet MS" w:hAnsi="Trebuchet MS"/>
          <w:b/>
          <w:bCs/>
          <w:sz w:val="22"/>
          <w:szCs w:val="22"/>
          <w:u w:val="single"/>
          <w:lang w:val="ro-RO"/>
        </w:rPr>
        <w:t>.06</w:t>
      </w:r>
      <w:r w:rsidR="00D34539" w:rsidRPr="00B340C9">
        <w:rPr>
          <w:rFonts w:ascii="Trebuchet MS" w:hAnsi="Trebuchet MS"/>
          <w:b/>
          <w:bCs/>
          <w:sz w:val="22"/>
          <w:szCs w:val="22"/>
          <w:u w:val="single"/>
          <w:lang w:val="ro-RO"/>
        </w:rPr>
        <w:t>.2021</w:t>
      </w:r>
      <w:r w:rsidR="00954314" w:rsidRPr="00B340C9">
        <w:rPr>
          <w:rFonts w:ascii="Trebuchet MS" w:hAnsi="Trebuchet MS"/>
          <w:b/>
          <w:bCs/>
          <w:sz w:val="22"/>
          <w:szCs w:val="22"/>
          <w:u w:val="single"/>
          <w:lang w:val="ro-RO"/>
        </w:rPr>
        <w:t>, ora 08.00</w:t>
      </w:r>
      <w:r w:rsidR="001853B9" w:rsidRPr="00B340C9">
        <w:rPr>
          <w:rFonts w:ascii="Trebuchet MS" w:hAnsi="Trebuchet MS"/>
          <w:b/>
          <w:bCs/>
          <w:sz w:val="22"/>
          <w:szCs w:val="22"/>
          <w:u w:val="single"/>
          <w:lang w:val="ro-RO"/>
        </w:rPr>
        <w:t>–</w:t>
      </w:r>
      <w:r w:rsidR="002E02F2" w:rsidRPr="00B340C9">
        <w:rPr>
          <w:rFonts w:ascii="Trebuchet MS" w:hAnsi="Trebuchet MS"/>
          <w:b/>
          <w:bCs/>
          <w:sz w:val="22"/>
          <w:szCs w:val="22"/>
          <w:u w:val="single"/>
          <w:lang w:val="ro-RO"/>
        </w:rPr>
        <w:t>20</w:t>
      </w:r>
      <w:r w:rsidR="00733763" w:rsidRPr="00B340C9">
        <w:rPr>
          <w:rFonts w:ascii="Trebuchet MS" w:hAnsi="Trebuchet MS"/>
          <w:b/>
          <w:bCs/>
          <w:sz w:val="22"/>
          <w:szCs w:val="22"/>
          <w:u w:val="single"/>
          <w:lang w:val="ro-RO"/>
        </w:rPr>
        <w:t>.06</w:t>
      </w:r>
      <w:r w:rsidR="00D34539" w:rsidRPr="00B340C9">
        <w:rPr>
          <w:rFonts w:ascii="Trebuchet MS" w:hAnsi="Trebuchet MS"/>
          <w:b/>
          <w:bCs/>
          <w:sz w:val="22"/>
          <w:szCs w:val="22"/>
          <w:u w:val="single"/>
          <w:lang w:val="ro-RO"/>
        </w:rPr>
        <w:t>.2021</w:t>
      </w:r>
      <w:r w:rsidRPr="00B340C9">
        <w:rPr>
          <w:rFonts w:ascii="Trebuchet MS" w:hAnsi="Trebuchet MS"/>
          <w:b/>
          <w:bCs/>
          <w:sz w:val="22"/>
          <w:szCs w:val="22"/>
          <w:u w:val="single"/>
          <w:lang w:val="ro-RO"/>
        </w:rPr>
        <w:t>, ora 8.00</w:t>
      </w:r>
    </w:p>
    <w:p w:rsidR="00DF1B85" w:rsidRPr="00B340C9" w:rsidRDefault="00AA411A" w:rsidP="00B340C9">
      <w:pPr>
        <w:autoSpaceDE w:val="0"/>
        <w:autoSpaceDN w:val="0"/>
        <w:adjustRightInd w:val="0"/>
        <w:spacing w:after="0" w:line="360" w:lineRule="auto"/>
        <w:ind w:left="1080"/>
        <w:rPr>
          <w:rFonts w:cs="ArialMT"/>
          <w:lang w:val="it-IT"/>
        </w:rPr>
      </w:pPr>
      <w:r w:rsidRPr="00B340C9">
        <w:rPr>
          <w:b/>
          <w:bCs/>
          <w:lang w:val="ro-RO"/>
        </w:rPr>
        <w:t xml:space="preserve">În </w:t>
      </w:r>
      <w:proofErr w:type="spellStart"/>
      <w:r w:rsidRPr="00B340C9">
        <w:rPr>
          <w:b/>
          <w:bCs/>
          <w:lang w:val="ro-RO"/>
        </w:rPr>
        <w:t>ţară</w:t>
      </w:r>
      <w:proofErr w:type="spellEnd"/>
      <w:r w:rsidR="00B340C9">
        <w:rPr>
          <w:b/>
          <w:bCs/>
          <w:lang w:val="ro-RO"/>
        </w:rPr>
        <w:t>,</w:t>
      </w:r>
      <w:r w:rsidR="006D0C37" w:rsidRPr="00B340C9">
        <w:rPr>
          <w:b/>
          <w:bCs/>
          <w:lang w:val="ro-RO"/>
        </w:rPr>
        <w:t xml:space="preserve"> </w:t>
      </w:r>
      <w:r w:rsidR="00063A5E" w:rsidRPr="00B340C9">
        <w:rPr>
          <w:rFonts w:cs="ArialMT"/>
          <w:lang w:val="it-IT"/>
        </w:rPr>
        <w:t>v</w:t>
      </w:r>
      <w:r w:rsidR="00DF1B85" w:rsidRPr="00B340C9">
        <w:rPr>
          <w:rFonts w:cs="ArialMT"/>
          <w:lang w:val="it-IT"/>
        </w:rPr>
        <w:t>remea va fi</w:t>
      </w:r>
      <w:r w:rsidR="00B340C9">
        <w:rPr>
          <w:rFonts w:cs="ArialMT"/>
          <w:lang w:val="it-IT"/>
        </w:rPr>
        <w:t>,</w:t>
      </w:r>
      <w:r w:rsidR="00DF1B85" w:rsidRPr="00B340C9">
        <w:rPr>
          <w:rFonts w:cs="ArialMT"/>
          <w:lang w:val="it-IT"/>
        </w:rPr>
        <w:t xml:space="preserve"> în general</w:t>
      </w:r>
      <w:r w:rsidR="00B340C9">
        <w:rPr>
          <w:rFonts w:cs="ArialMT"/>
          <w:lang w:val="it-IT"/>
        </w:rPr>
        <w:t>,</w:t>
      </w:r>
      <w:r w:rsidR="00DF1B85" w:rsidRPr="00B340C9">
        <w:rPr>
          <w:rFonts w:cs="ArialMT"/>
          <w:lang w:val="it-IT"/>
        </w:rPr>
        <w:t xml:space="preserve"> instabilă. Înnorările vor fi mai persistente în regiunile din jumătatea de est, dar se vor accentua</w:t>
      </w:r>
      <w:r w:rsidR="00063A5E" w:rsidRPr="00B340C9">
        <w:rPr>
          <w:rFonts w:cs="ArialMT"/>
          <w:lang w:val="it-IT"/>
        </w:rPr>
        <w:t xml:space="preserve"> </w:t>
      </w:r>
      <w:r w:rsidR="00DF1B85" w:rsidRPr="00B340C9">
        <w:rPr>
          <w:rFonts w:cs="ArialMT"/>
          <w:lang w:val="it-IT"/>
        </w:rPr>
        <w:t>temporar, mai ales după-amiaza</w:t>
      </w:r>
      <w:r w:rsidR="00063A5E" w:rsidRPr="00B340C9">
        <w:rPr>
          <w:rFonts w:cs="ArialMT"/>
          <w:lang w:val="it-IT"/>
        </w:rPr>
        <w:t>, şi în restul ţării, astfel că</w:t>
      </w:r>
      <w:r w:rsidR="00DF1B85" w:rsidRPr="00B340C9">
        <w:rPr>
          <w:rFonts w:cs="ArialMT"/>
          <w:lang w:val="it-IT"/>
        </w:rPr>
        <w:t xml:space="preserve"> pe arii extinse în sud, în est, în centru </w:t>
      </w:r>
      <w:r w:rsidR="00DF1B85" w:rsidRPr="00B340C9">
        <w:rPr>
          <w:rFonts w:cs="LiberationSans"/>
          <w:lang w:val="it-IT"/>
        </w:rPr>
        <w:t>ș</w:t>
      </w:r>
      <w:r w:rsidR="00DF1B85" w:rsidRPr="00B340C9">
        <w:rPr>
          <w:rFonts w:cs="ArialMT"/>
          <w:lang w:val="it-IT"/>
        </w:rPr>
        <w:t>i local în rest, vor</w:t>
      </w:r>
      <w:r w:rsidR="00063A5E" w:rsidRPr="00B340C9">
        <w:rPr>
          <w:rFonts w:cs="ArialMT"/>
          <w:lang w:val="it-IT"/>
        </w:rPr>
        <w:t xml:space="preserve"> </w:t>
      </w:r>
      <w:r w:rsidR="00DF1B85" w:rsidRPr="00B340C9">
        <w:rPr>
          <w:rFonts w:cs="ArialMT"/>
          <w:lang w:val="it-IT"/>
        </w:rPr>
        <w:t>fi averse ce vor avea şi caracter torenţial, descărcări electrice, intensificări de scurtă durată ale vântului şi izolat</w:t>
      </w:r>
    </w:p>
    <w:p w:rsidR="007B4067" w:rsidRPr="00B340C9" w:rsidRDefault="00DF1B85" w:rsidP="00B340C9">
      <w:pPr>
        <w:autoSpaceDE w:val="0"/>
        <w:autoSpaceDN w:val="0"/>
        <w:adjustRightInd w:val="0"/>
        <w:spacing w:after="0" w:line="360" w:lineRule="auto"/>
        <w:ind w:left="1080"/>
        <w:rPr>
          <w:rFonts w:cs="ArialMT"/>
          <w:lang w:val="it-IT"/>
        </w:rPr>
      </w:pPr>
      <w:r w:rsidRPr="00B340C9">
        <w:rPr>
          <w:rFonts w:cs="ArialMT"/>
          <w:lang w:val="it-IT"/>
        </w:rPr>
        <w:t xml:space="preserve">grindină </w:t>
      </w:r>
      <w:r w:rsidRPr="00B340C9">
        <w:rPr>
          <w:rFonts w:cs="LiberationSans"/>
          <w:lang w:val="it-IT"/>
        </w:rPr>
        <w:t>ș</w:t>
      </w:r>
      <w:r w:rsidRPr="00B340C9">
        <w:rPr>
          <w:rFonts w:cs="ArialMT"/>
          <w:lang w:val="it-IT"/>
        </w:rPr>
        <w:t>i vijelii. În intervale sc</w:t>
      </w:r>
      <w:r w:rsidR="00063A5E" w:rsidRPr="00B340C9">
        <w:rPr>
          <w:rFonts w:cs="ArialMT"/>
          <w:lang w:val="it-IT"/>
        </w:rPr>
        <w:t>urte de timp sau prin acumulare</w:t>
      </w:r>
      <w:r w:rsidRPr="00B340C9">
        <w:rPr>
          <w:rFonts w:cs="ArialMT"/>
          <w:lang w:val="it-IT"/>
        </w:rPr>
        <w:t xml:space="preserve"> se vor înregistra cantităţi de apă însemnate, local de</w:t>
      </w:r>
      <w:r w:rsidR="00063A5E" w:rsidRPr="00B340C9">
        <w:rPr>
          <w:rFonts w:cs="ArialMT"/>
          <w:lang w:val="it-IT"/>
        </w:rPr>
        <w:t xml:space="preserve"> </w:t>
      </w:r>
      <w:r w:rsidRPr="00B340C9">
        <w:rPr>
          <w:rFonts w:cs="ArialMT"/>
          <w:lang w:val="it-IT"/>
        </w:rPr>
        <w:t>peste 15..25 l/mp, iar pe suprafe</w:t>
      </w:r>
      <w:r w:rsidRPr="00B340C9">
        <w:rPr>
          <w:rFonts w:cs="LiberationSans"/>
          <w:lang w:val="it-IT"/>
        </w:rPr>
        <w:t>ț</w:t>
      </w:r>
      <w:r w:rsidRPr="00B340C9">
        <w:rPr>
          <w:rFonts w:cs="ArialMT"/>
          <w:lang w:val="it-IT"/>
        </w:rPr>
        <w:t xml:space="preserve">e mai mici, în special în Muntenia, jumătatea de sud a Moldovei </w:t>
      </w:r>
      <w:r w:rsidRPr="00B340C9">
        <w:rPr>
          <w:rFonts w:cs="LiberationSans"/>
          <w:lang w:val="it-IT"/>
        </w:rPr>
        <w:t>ș</w:t>
      </w:r>
      <w:r w:rsidRPr="00B340C9">
        <w:rPr>
          <w:rFonts w:cs="ArialMT"/>
          <w:lang w:val="it-IT"/>
        </w:rPr>
        <w:t>i la munte, se vor</w:t>
      </w:r>
      <w:r w:rsidR="00063A5E" w:rsidRPr="00B340C9">
        <w:rPr>
          <w:rFonts w:cs="ArialMT"/>
          <w:lang w:val="it-IT"/>
        </w:rPr>
        <w:t xml:space="preserve"> </w:t>
      </w:r>
      <w:r w:rsidRPr="00B340C9">
        <w:rPr>
          <w:rFonts w:cs="ArialMT"/>
          <w:lang w:val="it-IT"/>
        </w:rPr>
        <w:t xml:space="preserve">cumula peste 40...50 l/mp. Temperaturile maxime se vor încadra între 19 </w:t>
      </w:r>
      <w:r w:rsidRPr="00B340C9">
        <w:rPr>
          <w:rFonts w:cs="LiberationSans"/>
          <w:lang w:val="it-IT"/>
        </w:rPr>
        <w:t>ș</w:t>
      </w:r>
      <w:r w:rsidRPr="00B340C9">
        <w:rPr>
          <w:rFonts w:cs="ArialMT"/>
          <w:lang w:val="it-IT"/>
        </w:rPr>
        <w:t>i 32 de grade, cu cele ridicate valori în</w:t>
      </w:r>
      <w:r w:rsidR="00063A5E" w:rsidRPr="00B340C9">
        <w:rPr>
          <w:rFonts w:cs="ArialMT"/>
          <w:lang w:val="it-IT"/>
        </w:rPr>
        <w:t xml:space="preserve"> </w:t>
      </w:r>
      <w:r w:rsidRPr="00B340C9">
        <w:rPr>
          <w:rFonts w:cs="ArialMT"/>
          <w:lang w:val="it-IT"/>
        </w:rPr>
        <w:t xml:space="preserve">Câmpia de Vest, iar cele minime vor fi cuprinse între 11 </w:t>
      </w:r>
      <w:r w:rsidRPr="00B340C9">
        <w:rPr>
          <w:rFonts w:cs="LiberationSans"/>
          <w:lang w:val="it-IT"/>
        </w:rPr>
        <w:t>ș</w:t>
      </w:r>
      <w:r w:rsidRPr="00B340C9">
        <w:rPr>
          <w:rFonts w:cs="ArialMT"/>
          <w:lang w:val="it-IT"/>
        </w:rPr>
        <w:t>i 20 grade.</w:t>
      </w:r>
    </w:p>
    <w:p w:rsidR="00275259" w:rsidRPr="00B340C9" w:rsidRDefault="00275259" w:rsidP="00B340C9">
      <w:pPr>
        <w:autoSpaceDE w:val="0"/>
        <w:autoSpaceDN w:val="0"/>
        <w:adjustRightInd w:val="0"/>
        <w:spacing w:after="0" w:line="360" w:lineRule="auto"/>
        <w:ind w:left="0"/>
        <w:rPr>
          <w:b/>
          <w:bCs/>
          <w:lang w:val="ro-RO"/>
        </w:rPr>
      </w:pPr>
    </w:p>
    <w:p w:rsidR="00DF1B85" w:rsidRPr="00B340C9" w:rsidRDefault="00F9512C" w:rsidP="00B340C9">
      <w:pPr>
        <w:autoSpaceDE w:val="0"/>
        <w:autoSpaceDN w:val="0"/>
        <w:adjustRightInd w:val="0"/>
        <w:spacing w:after="0" w:line="360" w:lineRule="auto"/>
        <w:ind w:left="1080"/>
        <w:rPr>
          <w:rFonts w:cs="ArialMT"/>
          <w:lang w:val="it-IT"/>
        </w:rPr>
      </w:pPr>
      <w:r w:rsidRPr="00B340C9">
        <w:rPr>
          <w:b/>
          <w:bCs/>
          <w:lang w:val="ro-RO"/>
        </w:rPr>
        <w:lastRenderedPageBreak/>
        <w:t xml:space="preserve">La </w:t>
      </w:r>
      <w:proofErr w:type="spellStart"/>
      <w:r w:rsidR="00A132E2" w:rsidRPr="00B340C9">
        <w:rPr>
          <w:b/>
          <w:bCs/>
          <w:lang w:val="ro-RO"/>
        </w:rPr>
        <w:t>Bucureşti</w:t>
      </w:r>
      <w:proofErr w:type="spellEnd"/>
      <w:r w:rsidR="00B340C9">
        <w:rPr>
          <w:b/>
          <w:bCs/>
          <w:lang w:val="ro-RO"/>
        </w:rPr>
        <w:t>,</w:t>
      </w:r>
      <w:r w:rsidR="00A132E2" w:rsidRPr="00B340C9">
        <w:rPr>
          <w:b/>
          <w:bCs/>
          <w:lang w:val="ro-RO"/>
        </w:rPr>
        <w:t xml:space="preserve"> </w:t>
      </w:r>
      <w:r w:rsidR="00063A5E" w:rsidRPr="00B340C9">
        <w:rPr>
          <w:rFonts w:cs="ArialMT"/>
          <w:lang w:val="it-IT"/>
        </w:rPr>
        <w:t>v</w:t>
      </w:r>
      <w:r w:rsidR="00DF1B85" w:rsidRPr="00B340C9">
        <w:rPr>
          <w:rFonts w:cs="ArialMT"/>
          <w:lang w:val="it-IT"/>
        </w:rPr>
        <w:t xml:space="preserve">remea va fi răcoroasă. Mai ales pe parcursul zilei vor fi înnorări temporar accentuate, averse </w:t>
      </w:r>
      <w:r w:rsidR="00DF1B85" w:rsidRPr="00B340C9">
        <w:rPr>
          <w:rFonts w:cs="LiberationSans"/>
          <w:lang w:val="it-IT"/>
        </w:rPr>
        <w:t>ș</w:t>
      </w:r>
      <w:r w:rsidR="00DF1B85" w:rsidRPr="00B340C9">
        <w:rPr>
          <w:rFonts w:cs="ArialMT"/>
          <w:lang w:val="it-IT"/>
        </w:rPr>
        <w:t>i descărcări</w:t>
      </w:r>
      <w:r w:rsidR="00063A5E" w:rsidRPr="00B340C9">
        <w:rPr>
          <w:rFonts w:cs="ArialMT"/>
          <w:lang w:val="it-IT"/>
        </w:rPr>
        <w:t xml:space="preserve"> </w:t>
      </w:r>
      <w:r w:rsidR="00DF1B85" w:rsidRPr="00B340C9">
        <w:rPr>
          <w:rFonts w:cs="ArialMT"/>
          <w:lang w:val="it-IT"/>
        </w:rPr>
        <w:t>electrice. Se vor acumula cantită</w:t>
      </w:r>
      <w:r w:rsidR="00DF1B85" w:rsidRPr="00B340C9">
        <w:rPr>
          <w:rFonts w:cs="LiberationSans"/>
          <w:lang w:val="it-IT"/>
        </w:rPr>
        <w:t>ț</w:t>
      </w:r>
      <w:r w:rsidR="00DF1B85" w:rsidRPr="00B340C9">
        <w:rPr>
          <w:rFonts w:cs="ArialMT"/>
          <w:lang w:val="it-IT"/>
        </w:rPr>
        <w:t xml:space="preserve">i de apă, în medie de 15...25 l/mp. Vântul va sufla slab </w:t>
      </w:r>
      <w:r w:rsidR="00DF1B85" w:rsidRPr="00B340C9">
        <w:rPr>
          <w:rFonts w:cs="LiberationSans"/>
          <w:lang w:val="it-IT"/>
        </w:rPr>
        <w:t>ș</w:t>
      </w:r>
      <w:r w:rsidR="00DF1B85" w:rsidRPr="00B340C9">
        <w:rPr>
          <w:rFonts w:cs="ArialMT"/>
          <w:lang w:val="it-IT"/>
        </w:rPr>
        <w:t>i moderat, cu unele</w:t>
      </w:r>
      <w:r w:rsidR="00063A5E" w:rsidRPr="00B340C9">
        <w:rPr>
          <w:rFonts w:cs="ArialMT"/>
          <w:lang w:val="it-IT"/>
        </w:rPr>
        <w:t xml:space="preserve"> </w:t>
      </w:r>
      <w:r w:rsidR="00DF1B85" w:rsidRPr="00B340C9">
        <w:rPr>
          <w:rFonts w:cs="ArialMT"/>
          <w:lang w:val="it-IT"/>
        </w:rPr>
        <w:t>intensificări pe parcursul zilei, când la rafală se vor atinge vieze de până la 40...45 km/h. Temperatura maximă se va</w:t>
      </w:r>
    </w:p>
    <w:p w:rsidR="00FB58DC" w:rsidRPr="00B340C9" w:rsidRDefault="00DF1B85" w:rsidP="00B340C9">
      <w:pPr>
        <w:autoSpaceDE w:val="0"/>
        <w:autoSpaceDN w:val="0"/>
        <w:adjustRightInd w:val="0"/>
        <w:spacing w:after="0" w:line="360" w:lineRule="auto"/>
        <w:ind w:left="1080"/>
        <w:rPr>
          <w:rFonts w:cs="ArialMT"/>
          <w:lang w:val="it-IT"/>
        </w:rPr>
      </w:pPr>
      <w:r w:rsidRPr="00B340C9">
        <w:rPr>
          <w:rFonts w:cs="ArialMT"/>
          <w:lang w:val="it-IT"/>
        </w:rPr>
        <w:t>situa în jurul valorii de 22 de grade, iar cea minimă va fi de 15...16 grade.</w:t>
      </w:r>
    </w:p>
    <w:p w:rsidR="00ED4F2C" w:rsidRPr="00B340C9" w:rsidRDefault="00ED4F2C" w:rsidP="00B340C9">
      <w:pPr>
        <w:autoSpaceDE w:val="0"/>
        <w:autoSpaceDN w:val="0"/>
        <w:adjustRightInd w:val="0"/>
        <w:spacing w:after="0" w:line="360" w:lineRule="auto"/>
        <w:ind w:left="0"/>
        <w:rPr>
          <w:rFonts w:cs="ArialMT"/>
          <w:color w:val="000000" w:themeColor="text1"/>
          <w:lang w:val="ro-RO"/>
        </w:rPr>
      </w:pPr>
    </w:p>
    <w:p w:rsidR="007E7554" w:rsidRPr="00B340C9" w:rsidRDefault="00F9512C" w:rsidP="00B340C9">
      <w:pPr>
        <w:spacing w:after="0" w:line="360" w:lineRule="auto"/>
        <w:ind w:left="1080"/>
        <w:rPr>
          <w:b/>
          <w:bCs/>
          <w:i/>
          <w:u w:val="single"/>
          <w:lang w:val="it-IT"/>
        </w:rPr>
      </w:pPr>
      <w:r w:rsidRPr="00B340C9">
        <w:rPr>
          <w:b/>
          <w:bCs/>
          <w:i/>
          <w:lang w:val="it-IT"/>
        </w:rPr>
        <w:t xml:space="preserve">II. </w:t>
      </w:r>
      <w:r w:rsidRPr="00B340C9">
        <w:rPr>
          <w:b/>
          <w:bCs/>
          <w:i/>
          <w:u w:val="single"/>
          <w:lang w:val="it-IT"/>
        </w:rPr>
        <w:t>CALITATEA APELOR</w:t>
      </w:r>
    </w:p>
    <w:p w:rsidR="002E02F2" w:rsidRPr="00B340C9" w:rsidRDefault="002E02F2" w:rsidP="00B340C9">
      <w:pPr>
        <w:spacing w:after="0" w:line="360" w:lineRule="auto"/>
        <w:ind w:left="360" w:firstLine="720"/>
        <w:rPr>
          <w:rFonts w:cs="Tahoma"/>
          <w:b/>
          <w:color w:val="000000" w:themeColor="text1"/>
          <w:lang w:val="it-IT"/>
        </w:rPr>
      </w:pPr>
      <w:r w:rsidRPr="00B340C9">
        <w:rPr>
          <w:rFonts w:cs="Tahoma"/>
          <w:b/>
          <w:color w:val="000000" w:themeColor="text1"/>
          <w:lang w:val="it-IT"/>
        </w:rPr>
        <w:t>Pe r</w:t>
      </w:r>
      <w:r w:rsidRPr="00B340C9">
        <w:rPr>
          <w:b/>
          <w:color w:val="000000" w:themeColor="text1"/>
          <w:lang w:val="ro-RO"/>
        </w:rPr>
        <w:t>â</w:t>
      </w:r>
      <w:r w:rsidRPr="00B340C9">
        <w:rPr>
          <w:rFonts w:cs="Tahoma"/>
          <w:b/>
          <w:color w:val="000000" w:themeColor="text1"/>
          <w:lang w:val="it-IT"/>
        </w:rPr>
        <w:t>urile interioare</w:t>
      </w:r>
    </w:p>
    <w:p w:rsidR="002E02F2" w:rsidRPr="00B340C9" w:rsidRDefault="002E02F2" w:rsidP="00B340C9">
      <w:pPr>
        <w:spacing w:after="0" w:line="360" w:lineRule="auto"/>
        <w:ind w:left="1080"/>
        <w:rPr>
          <w:b/>
          <w:i/>
          <w:lang w:val="ro-RO"/>
        </w:rPr>
      </w:pPr>
      <w:r w:rsidRPr="00B340C9">
        <w:rPr>
          <w:b/>
          <w:lang w:val="ro-RO"/>
        </w:rPr>
        <w:t>A.B.A. Arge</w:t>
      </w:r>
      <w:r w:rsidRPr="00B340C9">
        <w:rPr>
          <w:b/>
          <w:color w:val="000000" w:themeColor="text1"/>
          <w:lang w:val="ro-RO"/>
        </w:rPr>
        <w:t>ș</w:t>
      </w:r>
      <w:r w:rsidRPr="00B340C9">
        <w:rPr>
          <w:b/>
          <w:lang w:val="ro-RO"/>
        </w:rPr>
        <w:t>-Vedea</w:t>
      </w:r>
      <w:r w:rsidRPr="00B340C9">
        <w:rPr>
          <w:b/>
          <w:i/>
          <w:lang w:val="ro-RO"/>
        </w:rPr>
        <w:t xml:space="preserve"> </w:t>
      </w:r>
      <w:r w:rsidRPr="00B340C9">
        <w:rPr>
          <w:lang w:val="ro-RO"/>
        </w:rPr>
        <w:t>revine cu informa</w:t>
      </w:r>
      <w:r w:rsidRPr="00B340C9">
        <w:rPr>
          <w:color w:val="000000" w:themeColor="text1"/>
          <w:lang w:val="ro-RO"/>
        </w:rPr>
        <w:t>ţ</w:t>
      </w:r>
      <w:r w:rsidRPr="00B340C9">
        <w:rPr>
          <w:lang w:val="ro-RO"/>
        </w:rPr>
        <w:t>ii despre</w:t>
      </w:r>
      <w:r w:rsidRPr="00B340C9">
        <w:rPr>
          <w:b/>
          <w:i/>
          <w:lang w:val="ro-RO"/>
        </w:rPr>
        <w:t xml:space="preserve"> </w:t>
      </w:r>
      <w:r w:rsidRPr="00B340C9">
        <w:rPr>
          <w:lang w:val="ro-RO"/>
        </w:rPr>
        <w:t>poluarea cu 140 l de ţiţei şi 300 l de apă sărată a 5 mp de sol, a apei pârâului Valea Scroafei (pe o lungime de 800 m) şi a râului Cotmeana (pe o lungime de 1000 m)</w:t>
      </w:r>
      <w:r w:rsidRPr="00B340C9">
        <w:rPr>
          <w:b/>
          <w:i/>
          <w:lang w:val="ro-RO"/>
        </w:rPr>
        <w:t xml:space="preserve"> </w:t>
      </w:r>
      <w:r w:rsidRPr="00B340C9">
        <w:rPr>
          <w:lang w:val="ro-RO"/>
        </w:rPr>
        <w:t xml:space="preserve">din zona comunei Cocu, din data de 10.06.2021. </w:t>
      </w:r>
      <w:r w:rsidRPr="00B340C9">
        <w:rPr>
          <w:color w:val="000000" w:themeColor="text1"/>
          <w:lang w:val="ro-RO"/>
        </w:rPr>
        <w:t>Î</w:t>
      </w:r>
      <w:r w:rsidRPr="00B340C9">
        <w:rPr>
          <w:lang w:val="ro-RO"/>
        </w:rPr>
        <w:t xml:space="preserve">n urma controlului efectuat </w:t>
      </w:r>
      <w:r w:rsidRPr="00B340C9">
        <w:rPr>
          <w:color w:val="000000" w:themeColor="text1"/>
          <w:lang w:val="ro-RO"/>
        </w:rPr>
        <w:t>î</w:t>
      </w:r>
      <w:r w:rsidRPr="00B340C9">
        <w:rPr>
          <w:lang w:val="ro-RO"/>
        </w:rPr>
        <w:t>n data de 18.06.2021, s-a constatat c</w:t>
      </w:r>
      <w:r w:rsidRPr="00B340C9">
        <w:rPr>
          <w:color w:val="000000" w:themeColor="text1"/>
          <w:lang w:val="ro-RO"/>
        </w:rPr>
        <w:t>ă</w:t>
      </w:r>
      <w:r w:rsidRPr="00B340C9">
        <w:rPr>
          <w:lang w:val="ro-RO"/>
        </w:rPr>
        <w:t xml:space="preserve"> igienizarea cursurilor de ap</w:t>
      </w:r>
      <w:r w:rsidRPr="00B340C9">
        <w:rPr>
          <w:color w:val="000000" w:themeColor="text1"/>
          <w:lang w:val="ro-RO"/>
        </w:rPr>
        <w:t>ă</w:t>
      </w:r>
      <w:r w:rsidRPr="00B340C9">
        <w:rPr>
          <w:lang w:val="ro-RO"/>
        </w:rPr>
        <w:t xml:space="preserve"> a fost finalizat</w:t>
      </w:r>
      <w:r w:rsidRPr="00B340C9">
        <w:rPr>
          <w:color w:val="000000" w:themeColor="text1"/>
          <w:lang w:val="ro-RO"/>
        </w:rPr>
        <w:t>ă</w:t>
      </w:r>
      <w:r w:rsidRPr="00B340C9">
        <w:rPr>
          <w:lang w:val="ro-RO"/>
        </w:rPr>
        <w:t>, iar terenul afectat a fost cur</w:t>
      </w:r>
      <w:r w:rsidRPr="00B340C9">
        <w:rPr>
          <w:color w:val="000000" w:themeColor="text1"/>
          <w:lang w:val="ro-RO"/>
        </w:rPr>
        <w:t>ăţ</w:t>
      </w:r>
      <w:r w:rsidRPr="00B340C9">
        <w:rPr>
          <w:lang w:val="ro-RO"/>
        </w:rPr>
        <w:t>at, solul contaminat fiind transportat la Sta</w:t>
      </w:r>
      <w:r w:rsidRPr="00B340C9">
        <w:rPr>
          <w:color w:val="000000" w:themeColor="text1"/>
          <w:lang w:val="ro-RO"/>
        </w:rPr>
        <w:t>ţ</w:t>
      </w:r>
      <w:r w:rsidRPr="00B340C9">
        <w:rPr>
          <w:lang w:val="ro-RO"/>
        </w:rPr>
        <w:t>ia de bioremediere B</w:t>
      </w:r>
      <w:r w:rsidRPr="00B340C9">
        <w:rPr>
          <w:color w:val="000000" w:themeColor="text1"/>
          <w:lang w:val="ro-RO"/>
        </w:rPr>
        <w:t>ă</w:t>
      </w:r>
      <w:r w:rsidRPr="00B340C9">
        <w:rPr>
          <w:lang w:val="ro-RO"/>
        </w:rPr>
        <w:t>r</w:t>
      </w:r>
      <w:r w:rsidRPr="00B340C9">
        <w:rPr>
          <w:color w:val="000000" w:themeColor="text1"/>
          <w:lang w:val="ro-RO"/>
        </w:rPr>
        <w:t>ăș</w:t>
      </w:r>
      <w:r w:rsidRPr="00B340C9">
        <w:rPr>
          <w:lang w:val="ro-RO"/>
        </w:rPr>
        <w:t>ti.</w:t>
      </w:r>
    </w:p>
    <w:p w:rsidR="002E02F2" w:rsidRPr="00B340C9" w:rsidRDefault="002E02F2" w:rsidP="00B340C9">
      <w:pPr>
        <w:spacing w:after="0" w:line="360" w:lineRule="auto"/>
        <w:ind w:left="360" w:firstLine="720"/>
        <w:rPr>
          <w:rFonts w:cs="Tahoma"/>
          <w:color w:val="000000" w:themeColor="text1"/>
          <w:lang w:val="ro-RO"/>
        </w:rPr>
      </w:pPr>
    </w:p>
    <w:p w:rsidR="00CE5C61" w:rsidRPr="00B340C9" w:rsidRDefault="002E02F2" w:rsidP="00B340C9">
      <w:pPr>
        <w:spacing w:after="0" w:line="360" w:lineRule="auto"/>
        <w:ind w:left="360" w:firstLine="720"/>
        <w:rPr>
          <w:rFonts w:cs="Tahoma"/>
          <w:color w:val="000000" w:themeColor="text1"/>
          <w:lang w:val="it-IT"/>
        </w:rPr>
      </w:pPr>
      <w:r w:rsidRPr="00B340C9">
        <w:rPr>
          <w:rFonts w:cs="Tahoma"/>
          <w:color w:val="000000" w:themeColor="text1"/>
          <w:lang w:val="it-IT"/>
        </w:rPr>
        <w:t>Pe fluviul Dun</w:t>
      </w:r>
      <w:r w:rsidRPr="00B340C9">
        <w:rPr>
          <w:color w:val="000000" w:themeColor="text1"/>
          <w:lang w:val="ro-RO"/>
        </w:rPr>
        <w:t>ă</w:t>
      </w:r>
      <w:r w:rsidRPr="00B340C9">
        <w:rPr>
          <w:rFonts w:cs="Tahoma"/>
          <w:color w:val="000000" w:themeColor="text1"/>
          <w:lang w:val="it-IT"/>
        </w:rPr>
        <w:t xml:space="preserve">rea </w:t>
      </w:r>
      <w:r w:rsidRPr="00B340C9">
        <w:rPr>
          <w:color w:val="000000" w:themeColor="text1"/>
          <w:lang w:val="ro-RO"/>
        </w:rPr>
        <w:t>ș</w:t>
      </w:r>
      <w:r w:rsidRPr="00B340C9">
        <w:rPr>
          <w:rFonts w:cs="Tahoma"/>
          <w:color w:val="000000" w:themeColor="text1"/>
          <w:lang w:val="it-IT"/>
        </w:rPr>
        <w:t>i pe Marea Neagr</w:t>
      </w:r>
      <w:r w:rsidRPr="00B340C9">
        <w:rPr>
          <w:color w:val="000000" w:themeColor="text1"/>
          <w:lang w:val="ro-RO"/>
        </w:rPr>
        <w:t>ă</w:t>
      </w:r>
      <w:r w:rsidRPr="00B340C9">
        <w:rPr>
          <w:rFonts w:cs="Tahoma"/>
          <w:color w:val="000000" w:themeColor="text1"/>
          <w:lang w:val="it-IT"/>
        </w:rPr>
        <w:t xml:space="preserve"> nu au fost semnalate evenimente deosebite. </w:t>
      </w:r>
      <w:r w:rsidR="00CE5C61" w:rsidRPr="00B340C9">
        <w:rPr>
          <w:rFonts w:cs="Tahoma"/>
          <w:color w:val="000000" w:themeColor="text1"/>
          <w:lang w:val="it-IT"/>
        </w:rPr>
        <w:t xml:space="preserve"> </w:t>
      </w:r>
    </w:p>
    <w:p w:rsidR="00657E80" w:rsidRPr="00B340C9" w:rsidRDefault="00657E80" w:rsidP="00B340C9">
      <w:pPr>
        <w:spacing w:after="0" w:line="360" w:lineRule="auto"/>
        <w:ind w:left="0"/>
        <w:rPr>
          <w:rFonts w:cs="Tahoma"/>
          <w:color w:val="000000" w:themeColor="text1"/>
          <w:lang w:val="it-IT"/>
        </w:rPr>
      </w:pPr>
    </w:p>
    <w:p w:rsidR="00F9512C" w:rsidRPr="00B340C9" w:rsidRDefault="00F9512C" w:rsidP="00B340C9">
      <w:pPr>
        <w:spacing w:after="0" w:line="360" w:lineRule="auto"/>
        <w:ind w:left="1080"/>
        <w:rPr>
          <w:b/>
          <w:bCs/>
          <w:i/>
          <w:u w:val="single"/>
          <w:lang w:val="ro-RO"/>
        </w:rPr>
      </w:pPr>
      <w:r w:rsidRPr="00B340C9">
        <w:rPr>
          <w:b/>
          <w:bCs/>
          <w:i/>
          <w:lang w:val="ro-RO"/>
        </w:rPr>
        <w:t xml:space="preserve">III. </w:t>
      </w:r>
      <w:r w:rsidRPr="00B340C9">
        <w:rPr>
          <w:b/>
          <w:bCs/>
          <w:i/>
          <w:u w:val="single"/>
          <w:lang w:val="ro-RO"/>
        </w:rPr>
        <w:t>CALITATEA MEDIULUI</w:t>
      </w:r>
    </w:p>
    <w:p w:rsidR="00C424F9" w:rsidRPr="00B340C9" w:rsidRDefault="00F9512C" w:rsidP="00B340C9">
      <w:pPr>
        <w:pStyle w:val="ListParagraph"/>
        <w:numPr>
          <w:ilvl w:val="0"/>
          <w:numId w:val="9"/>
        </w:numPr>
        <w:spacing w:after="0" w:line="360" w:lineRule="auto"/>
        <w:contextualSpacing/>
        <w:rPr>
          <w:b/>
          <w:color w:val="FF0000"/>
          <w:lang w:val="it-IT"/>
        </w:rPr>
      </w:pPr>
      <w:r w:rsidRPr="00B340C9">
        <w:rPr>
          <w:b/>
          <w:color w:val="000000" w:themeColor="text1"/>
          <w:lang w:val="ro-RO"/>
        </w:rPr>
        <w:t>În domeniul aeru</w:t>
      </w:r>
      <w:r w:rsidRPr="00B340C9">
        <w:rPr>
          <w:b/>
          <w:color w:val="000000" w:themeColor="text1"/>
          <w:lang w:val="it-IT"/>
        </w:rPr>
        <w:t>lui</w:t>
      </w:r>
      <w:r w:rsidR="003505E9" w:rsidRPr="00B340C9">
        <w:rPr>
          <w:b/>
          <w:color w:val="000000" w:themeColor="text1"/>
          <w:lang w:val="it-IT"/>
        </w:rPr>
        <w:t xml:space="preserve">  </w:t>
      </w:r>
    </w:p>
    <w:p w:rsidR="00A65C4E" w:rsidRPr="00B340C9" w:rsidRDefault="00A65C4E" w:rsidP="00B340C9">
      <w:pPr>
        <w:spacing w:after="0" w:line="360" w:lineRule="auto"/>
        <w:ind w:left="1080"/>
        <w:rPr>
          <w:color w:val="000000" w:themeColor="text1"/>
          <w:lang w:val="ro-RO"/>
        </w:rPr>
      </w:pPr>
      <w:r w:rsidRPr="00B340C9">
        <w:rPr>
          <w:b/>
          <w:color w:val="000000" w:themeColor="text1"/>
          <w:lang w:val="ro-RO"/>
        </w:rPr>
        <w:t>A.P.M. Constanţa</w:t>
      </w:r>
      <w:r w:rsidRPr="00B340C9">
        <w:rPr>
          <w:color w:val="000000" w:themeColor="text1"/>
          <w:lang w:val="ro-RO"/>
        </w:rPr>
        <w:t xml:space="preserve"> informează că a fost notificată de Rompetrol că </w:t>
      </w:r>
      <w:r w:rsidR="00B340C9">
        <w:rPr>
          <w:color w:val="000000" w:themeColor="text1"/>
          <w:lang w:val="ro-RO"/>
        </w:rPr>
        <w:t>la</w:t>
      </w:r>
      <w:r w:rsidRPr="00B340C9">
        <w:rPr>
          <w:color w:val="000000" w:themeColor="text1"/>
          <w:lang w:val="ro-RO"/>
        </w:rPr>
        <w:t xml:space="preserve"> data de 18.06.2021, la ora 18:00, va fi demolat coșul de fum de pe amplasamentul Uzinei Termoelectrice Midia în cadrul proiectului „Demolarea prin lucrări de împușcare combinate cu lucrări clasice a coșului de fum aflat în incinta S.C. Termoelectrica Midia S.A. Năvodari”, beneficiar: Rompetrol Energy S.A. </w:t>
      </w:r>
    </w:p>
    <w:p w:rsidR="00A65C4E" w:rsidRPr="00B340C9" w:rsidRDefault="00A65C4E" w:rsidP="00B340C9">
      <w:pPr>
        <w:spacing w:after="0" w:line="360" w:lineRule="auto"/>
        <w:ind w:left="1080"/>
        <w:rPr>
          <w:color w:val="000000" w:themeColor="text1"/>
          <w:lang w:val="ro-RO"/>
        </w:rPr>
      </w:pPr>
      <w:r w:rsidRPr="00B340C9">
        <w:rPr>
          <w:color w:val="000000" w:themeColor="text1"/>
          <w:lang w:val="ro-RO"/>
        </w:rPr>
        <w:t xml:space="preserve">Se menţionează că atât Rompetrol Energy S.A. și subcontractorul lucrării, cât și Rompetrol Rafinare S.A. au dispus toate măsurile necesare pentru ca demolarea să nu aibă impact semnificativ asupra activităţii Rompetrol Rafinare, dar există posibilitatea să se producă unele disfuncţionalităţi cu potenţialul de a genera disconfort olfactiv.   </w:t>
      </w:r>
    </w:p>
    <w:p w:rsidR="00A65C4E" w:rsidRPr="00B340C9" w:rsidRDefault="00A65C4E" w:rsidP="00B340C9">
      <w:pPr>
        <w:spacing w:after="0" w:line="360" w:lineRule="auto"/>
        <w:ind w:left="1080"/>
        <w:rPr>
          <w:b/>
          <w:color w:val="000000" w:themeColor="text1"/>
          <w:lang w:val="ro-RO"/>
        </w:rPr>
      </w:pPr>
    </w:p>
    <w:p w:rsidR="00A65C4E" w:rsidRPr="00B340C9" w:rsidRDefault="00A65C4E" w:rsidP="00B340C9">
      <w:pPr>
        <w:spacing w:after="0" w:line="360" w:lineRule="auto"/>
        <w:ind w:left="1080"/>
        <w:rPr>
          <w:b/>
          <w:color w:val="000000" w:themeColor="text1"/>
          <w:lang w:val="ro-RO"/>
        </w:rPr>
      </w:pPr>
      <w:r w:rsidRPr="00B340C9">
        <w:rPr>
          <w:b/>
          <w:color w:val="000000" w:themeColor="text1"/>
          <w:lang w:val="ro-RO"/>
        </w:rPr>
        <w:t>Agenţia Naţională pentru Protecţia Mediului</w:t>
      </w:r>
      <w:r w:rsidRPr="00B340C9">
        <w:rPr>
          <w:color w:val="000000" w:themeColor="text1"/>
          <w:lang w:val="ro-RO"/>
        </w:rPr>
        <w:t xml:space="preserve"> informează că din rezultatele analizelor efectuate în data de 17.06.2021 în cadrul Reţelei Naţionale de Monitorizare nu s-au constatat depăşiri ale pragurilor de alertă pentru NO</w:t>
      </w:r>
      <w:r w:rsidRPr="00B340C9">
        <w:rPr>
          <w:color w:val="000000" w:themeColor="text1"/>
          <w:vertAlign w:val="subscript"/>
          <w:lang w:val="ro-RO"/>
        </w:rPr>
        <w:t>2</w:t>
      </w:r>
      <w:r w:rsidRPr="00B340C9">
        <w:rPr>
          <w:color w:val="000000" w:themeColor="text1"/>
          <w:lang w:val="ro-RO"/>
        </w:rPr>
        <w:t xml:space="preserve"> (dioxid de azot), SO</w:t>
      </w:r>
      <w:r w:rsidRPr="00B340C9">
        <w:rPr>
          <w:color w:val="000000" w:themeColor="text1"/>
          <w:vertAlign w:val="subscript"/>
          <w:lang w:val="ro-RO"/>
        </w:rPr>
        <w:t>2</w:t>
      </w:r>
      <w:r w:rsidRPr="00B340C9">
        <w:rPr>
          <w:color w:val="000000" w:themeColor="text1"/>
          <w:lang w:val="ro-RO"/>
        </w:rPr>
        <w:t xml:space="preserve"> (dioxid de sulf), </w:t>
      </w:r>
      <w:r w:rsidRPr="00B340C9">
        <w:rPr>
          <w:color w:val="000000" w:themeColor="text1"/>
          <w:lang w:val="ro-RO"/>
        </w:rPr>
        <w:lastRenderedPageBreak/>
        <w:t>ale pragurilor de alertă și informare pentru O</w:t>
      </w:r>
      <w:r w:rsidRPr="00B340C9">
        <w:rPr>
          <w:color w:val="000000" w:themeColor="text1"/>
          <w:vertAlign w:val="subscript"/>
          <w:lang w:val="ro-RO"/>
        </w:rPr>
        <w:t>3</w:t>
      </w:r>
      <w:r w:rsidR="00B340C9">
        <w:rPr>
          <w:color w:val="000000" w:themeColor="text1"/>
          <w:lang w:val="ro-RO"/>
        </w:rPr>
        <w:t xml:space="preserve"> (ozon) ș</w:t>
      </w:r>
      <w:r w:rsidRPr="00B340C9">
        <w:rPr>
          <w:color w:val="000000" w:themeColor="text1"/>
          <w:lang w:val="ro-RO"/>
        </w:rPr>
        <w:t>i ale mediei zilnice de 50 µg/</w:t>
      </w:r>
      <w:r w:rsidRPr="00B340C9">
        <w:rPr>
          <w:rFonts w:cs="Arial"/>
          <w:color w:val="000000" w:themeColor="text1"/>
          <w:lang w:val="ro-RO"/>
        </w:rPr>
        <w:t>m</w:t>
      </w:r>
      <w:r w:rsidRPr="00B340C9">
        <w:rPr>
          <w:rFonts w:cs="Arial"/>
          <w:color w:val="000000" w:themeColor="text1"/>
          <w:vertAlign w:val="superscript"/>
          <w:lang w:val="ro-RO"/>
        </w:rPr>
        <w:t xml:space="preserve">3 </w:t>
      </w:r>
      <w:r w:rsidRPr="00B340C9">
        <w:rPr>
          <w:color w:val="000000" w:themeColor="text1"/>
          <w:lang w:val="ro-RO"/>
        </w:rPr>
        <w:t xml:space="preserve">pentru PM10 (pulberi în suspensie cu diametrul sub 10 microni). </w:t>
      </w:r>
    </w:p>
    <w:p w:rsidR="00796192" w:rsidRPr="00B340C9" w:rsidRDefault="00796192" w:rsidP="00B340C9">
      <w:pPr>
        <w:spacing w:after="0" w:line="360" w:lineRule="auto"/>
        <w:ind w:left="0"/>
        <w:contextualSpacing/>
        <w:rPr>
          <w:b/>
          <w:color w:val="000000" w:themeColor="text1"/>
          <w:lang w:val="ro-RO"/>
        </w:rPr>
      </w:pPr>
    </w:p>
    <w:p w:rsidR="00F9512C" w:rsidRPr="00B340C9" w:rsidRDefault="00F9512C" w:rsidP="00B340C9">
      <w:pPr>
        <w:pStyle w:val="ListParagraph"/>
        <w:numPr>
          <w:ilvl w:val="0"/>
          <w:numId w:val="9"/>
        </w:numPr>
        <w:spacing w:after="0" w:line="360" w:lineRule="auto"/>
        <w:contextualSpacing/>
        <w:rPr>
          <w:b/>
          <w:color w:val="000000" w:themeColor="text1"/>
          <w:lang w:val="ro-RO"/>
        </w:rPr>
      </w:pPr>
      <w:r w:rsidRPr="00B340C9">
        <w:rPr>
          <w:b/>
          <w:color w:val="000000" w:themeColor="text1"/>
          <w:lang w:val="ro-RO"/>
        </w:rPr>
        <w:t xml:space="preserve">În domeniul solului </w:t>
      </w:r>
      <w:proofErr w:type="spellStart"/>
      <w:r w:rsidRPr="00B340C9">
        <w:rPr>
          <w:b/>
          <w:color w:val="000000" w:themeColor="text1"/>
          <w:lang w:val="ro-RO"/>
        </w:rPr>
        <w:t>şi</w:t>
      </w:r>
      <w:proofErr w:type="spellEnd"/>
      <w:r w:rsidRPr="00B340C9">
        <w:rPr>
          <w:b/>
          <w:color w:val="000000" w:themeColor="text1"/>
          <w:lang w:val="ro-RO"/>
        </w:rPr>
        <w:t xml:space="preserve"> vegetaţiei</w:t>
      </w:r>
      <w:r w:rsidR="00C9227C" w:rsidRPr="00B340C9">
        <w:rPr>
          <w:b/>
          <w:color w:val="000000" w:themeColor="text1"/>
          <w:lang w:val="ro-RO"/>
        </w:rPr>
        <w:t xml:space="preserve"> </w:t>
      </w:r>
    </w:p>
    <w:p w:rsidR="00A65C4E" w:rsidRPr="00B340C9" w:rsidRDefault="00A65C4E" w:rsidP="00B340C9">
      <w:pPr>
        <w:spacing w:after="0" w:line="360" w:lineRule="auto"/>
        <w:ind w:left="1080"/>
        <w:rPr>
          <w:rFonts w:cs="Tahoma"/>
          <w:color w:val="000000" w:themeColor="text1"/>
          <w:lang w:val="it-IT"/>
        </w:rPr>
      </w:pPr>
      <w:r w:rsidRPr="00B340C9">
        <w:rPr>
          <w:rFonts w:cs="Tahoma"/>
          <w:b/>
          <w:color w:val="000000" w:themeColor="text1"/>
          <w:lang w:val="ro-RO"/>
        </w:rPr>
        <w:t>A.P.M. Arge</w:t>
      </w:r>
      <w:r w:rsidRPr="00B340C9">
        <w:rPr>
          <w:b/>
          <w:color w:val="000000" w:themeColor="text1"/>
          <w:lang w:val="ro-RO"/>
        </w:rPr>
        <w:t>ș</w:t>
      </w:r>
      <w:r w:rsidRPr="00B340C9">
        <w:rPr>
          <w:rFonts w:cs="Tahoma"/>
          <w:color w:val="000000" w:themeColor="text1"/>
          <w:lang w:val="ro-RO"/>
        </w:rPr>
        <w:t xml:space="preserve"> </w:t>
      </w:r>
      <w:r w:rsidR="007051EE" w:rsidRPr="00B340C9">
        <w:rPr>
          <w:b/>
          <w:color w:val="000000" w:themeColor="text1"/>
          <w:lang w:val="ro-RO"/>
        </w:rPr>
        <w:t xml:space="preserve">și G.N.M.-C.J. Argeș </w:t>
      </w:r>
      <w:r w:rsidRPr="00B340C9">
        <w:rPr>
          <w:rFonts w:cs="Tahoma"/>
          <w:color w:val="000000" w:themeColor="text1"/>
          <w:lang w:val="ro-RO"/>
        </w:rPr>
        <w:t>informeaz</w:t>
      </w:r>
      <w:r w:rsidRPr="00B340C9">
        <w:rPr>
          <w:color w:val="000000" w:themeColor="text1"/>
          <w:lang w:val="ro-RO"/>
        </w:rPr>
        <w:t>ă</w:t>
      </w:r>
      <w:r w:rsidRPr="00B340C9">
        <w:rPr>
          <w:rFonts w:cs="Tahoma"/>
          <w:color w:val="000000" w:themeColor="text1"/>
          <w:lang w:val="ro-RO"/>
        </w:rPr>
        <w:t xml:space="preserve"> c</w:t>
      </w:r>
      <w:r w:rsidRPr="00B340C9">
        <w:rPr>
          <w:color w:val="000000" w:themeColor="text1"/>
          <w:lang w:val="ro-RO"/>
        </w:rPr>
        <w:t>ă</w:t>
      </w:r>
      <w:r w:rsidRPr="00B340C9">
        <w:rPr>
          <w:rFonts w:cs="Tahoma"/>
          <w:color w:val="000000" w:themeColor="text1"/>
          <w:lang w:val="ro-RO"/>
        </w:rPr>
        <w:t xml:space="preserve"> </w:t>
      </w:r>
      <w:r w:rsidRPr="00B340C9">
        <w:rPr>
          <w:color w:val="000000" w:themeColor="text1"/>
          <w:lang w:val="ro-RO"/>
        </w:rPr>
        <w:t>î</w:t>
      </w:r>
      <w:r w:rsidRPr="00B340C9">
        <w:rPr>
          <w:rFonts w:cs="Tahoma"/>
          <w:color w:val="000000" w:themeColor="text1"/>
          <w:lang w:val="ro-RO"/>
        </w:rPr>
        <w:t xml:space="preserve">n data de 18.06.2021, </w:t>
      </w:r>
      <w:r w:rsidRPr="00B340C9">
        <w:rPr>
          <w:color w:val="000000" w:themeColor="text1"/>
          <w:lang w:val="ro-RO"/>
        </w:rPr>
        <w:t>î</w:t>
      </w:r>
      <w:r w:rsidR="007051EE" w:rsidRPr="00B340C9">
        <w:rPr>
          <w:rFonts w:cs="Tahoma"/>
          <w:color w:val="000000" w:themeColor="text1"/>
          <w:lang w:val="ro-RO"/>
        </w:rPr>
        <w:t xml:space="preserve">n jurul orei </w:t>
      </w:r>
      <w:r w:rsidRPr="00B340C9">
        <w:rPr>
          <w:rFonts w:cs="Tahoma"/>
          <w:color w:val="000000" w:themeColor="text1"/>
          <w:lang w:val="ro-RO"/>
        </w:rPr>
        <w:t>0</w:t>
      </w:r>
      <w:r w:rsidR="007051EE" w:rsidRPr="00B340C9">
        <w:rPr>
          <w:rFonts w:cs="Tahoma"/>
          <w:color w:val="000000" w:themeColor="text1"/>
          <w:lang w:val="ro-RO"/>
        </w:rPr>
        <w:t>9:30</w:t>
      </w:r>
      <w:r w:rsidRPr="00B340C9">
        <w:rPr>
          <w:rFonts w:cs="Tahoma"/>
          <w:color w:val="000000" w:themeColor="text1"/>
          <w:lang w:val="ro-RO"/>
        </w:rPr>
        <w:t xml:space="preserve">, s-a produs </w:t>
      </w:r>
      <w:r w:rsidR="007051EE" w:rsidRPr="00B340C9">
        <w:rPr>
          <w:rFonts w:cs="Tahoma"/>
          <w:color w:val="000000" w:themeColor="text1"/>
          <w:lang w:val="ro-RO"/>
        </w:rPr>
        <w:t xml:space="preserve">o poluare cu </w:t>
      </w:r>
      <w:r w:rsidRPr="00B340C9">
        <w:rPr>
          <w:rFonts w:cs="Tahoma"/>
          <w:color w:val="000000" w:themeColor="text1"/>
          <w:lang w:val="ro-RO"/>
        </w:rPr>
        <w:t xml:space="preserve">5 de litri de </w:t>
      </w:r>
      <w:r w:rsidRPr="00B340C9">
        <w:rPr>
          <w:color w:val="000000" w:themeColor="text1"/>
          <w:lang w:val="ro-RO"/>
        </w:rPr>
        <w:t>ţ</w:t>
      </w:r>
      <w:r w:rsidRPr="00B340C9">
        <w:rPr>
          <w:rFonts w:cs="Tahoma"/>
          <w:color w:val="000000" w:themeColor="text1"/>
          <w:lang w:val="ro-RO"/>
        </w:rPr>
        <w:t>i</w:t>
      </w:r>
      <w:r w:rsidRPr="00B340C9">
        <w:rPr>
          <w:color w:val="000000" w:themeColor="text1"/>
          <w:lang w:val="ro-RO"/>
        </w:rPr>
        <w:t>ţ</w:t>
      </w:r>
      <w:r w:rsidRPr="00B340C9">
        <w:rPr>
          <w:rFonts w:cs="Tahoma"/>
          <w:color w:val="000000" w:themeColor="text1"/>
          <w:lang w:val="ro-RO"/>
        </w:rPr>
        <w:t xml:space="preserve">ei </w:t>
      </w:r>
      <w:r w:rsidRPr="00B340C9">
        <w:rPr>
          <w:color w:val="000000" w:themeColor="text1"/>
          <w:lang w:val="ro-RO"/>
        </w:rPr>
        <w:t>ș</w:t>
      </w:r>
      <w:r w:rsidRPr="00B340C9">
        <w:rPr>
          <w:rFonts w:cs="Tahoma"/>
          <w:color w:val="000000" w:themeColor="text1"/>
          <w:lang w:val="ro-RO"/>
        </w:rPr>
        <w:t xml:space="preserve">i </w:t>
      </w:r>
      <w:r w:rsidR="007051EE" w:rsidRPr="00B340C9">
        <w:rPr>
          <w:rFonts w:cs="Tahoma"/>
          <w:color w:val="000000" w:themeColor="text1"/>
          <w:lang w:val="ro-RO"/>
        </w:rPr>
        <w:t xml:space="preserve">20 l de </w:t>
      </w:r>
      <w:r w:rsidRPr="00B340C9">
        <w:rPr>
          <w:rFonts w:cs="Tahoma"/>
          <w:color w:val="000000" w:themeColor="text1"/>
          <w:lang w:val="ro-RO"/>
        </w:rPr>
        <w:t>ap</w:t>
      </w:r>
      <w:r w:rsidRPr="00B340C9">
        <w:rPr>
          <w:color w:val="000000" w:themeColor="text1"/>
          <w:lang w:val="ro-RO"/>
        </w:rPr>
        <w:t>ă</w:t>
      </w:r>
      <w:r w:rsidRPr="00B340C9">
        <w:rPr>
          <w:rFonts w:cs="Tahoma"/>
          <w:color w:val="000000" w:themeColor="text1"/>
          <w:lang w:val="ro-RO"/>
        </w:rPr>
        <w:t xml:space="preserve"> s</w:t>
      </w:r>
      <w:r w:rsidRPr="00B340C9">
        <w:rPr>
          <w:color w:val="000000" w:themeColor="text1"/>
          <w:lang w:val="ro-RO"/>
        </w:rPr>
        <w:t>ă</w:t>
      </w:r>
      <w:r w:rsidRPr="00B340C9">
        <w:rPr>
          <w:rFonts w:cs="Tahoma"/>
          <w:color w:val="000000" w:themeColor="text1"/>
          <w:lang w:val="ro-RO"/>
        </w:rPr>
        <w:t>rat</w:t>
      </w:r>
      <w:r w:rsidRPr="00B340C9">
        <w:rPr>
          <w:color w:val="000000" w:themeColor="text1"/>
          <w:lang w:val="ro-RO"/>
        </w:rPr>
        <w:t>ă</w:t>
      </w:r>
      <w:r w:rsidRPr="00B340C9">
        <w:rPr>
          <w:rFonts w:cs="Tahoma"/>
          <w:color w:val="000000" w:themeColor="text1"/>
          <w:lang w:val="ro-RO"/>
        </w:rPr>
        <w:t xml:space="preserve"> a 3 mp de sol </w:t>
      </w:r>
      <w:r w:rsidRPr="00B340C9">
        <w:rPr>
          <w:color w:val="000000" w:themeColor="text1"/>
          <w:lang w:val="ro-RO"/>
        </w:rPr>
        <w:t>î</w:t>
      </w:r>
      <w:r w:rsidRPr="00B340C9">
        <w:rPr>
          <w:rFonts w:cs="Tahoma"/>
          <w:color w:val="000000" w:themeColor="text1"/>
          <w:lang w:val="ro-RO"/>
        </w:rPr>
        <w:t>n zona comunei S</w:t>
      </w:r>
      <w:r w:rsidRPr="00B340C9">
        <w:rPr>
          <w:color w:val="000000" w:themeColor="text1"/>
          <w:lang w:val="ro-RO"/>
        </w:rPr>
        <w:t>ă</w:t>
      </w:r>
      <w:r w:rsidRPr="00B340C9">
        <w:rPr>
          <w:rFonts w:cs="Tahoma"/>
          <w:color w:val="000000" w:themeColor="text1"/>
          <w:lang w:val="ro-RO"/>
        </w:rPr>
        <w:t xml:space="preserve">pata </w:t>
      </w:r>
      <w:r w:rsidRPr="00B340C9">
        <w:rPr>
          <w:color w:val="000000" w:themeColor="text1"/>
          <w:lang w:val="ro-RO"/>
        </w:rPr>
        <w:t>î</w:t>
      </w:r>
      <w:r w:rsidRPr="00B340C9">
        <w:rPr>
          <w:rFonts w:cs="Tahoma"/>
          <w:color w:val="000000" w:themeColor="text1"/>
          <w:lang w:val="ro-RO"/>
        </w:rPr>
        <w:t>n urma avarierii conductei O.M.V. Petrom din careul sondei 1333, Parc 4 S</w:t>
      </w:r>
      <w:r w:rsidRPr="00B340C9">
        <w:rPr>
          <w:color w:val="000000" w:themeColor="text1"/>
          <w:lang w:val="ro-RO"/>
        </w:rPr>
        <w:t>ă</w:t>
      </w:r>
      <w:r w:rsidRPr="00B340C9">
        <w:rPr>
          <w:rFonts w:cs="Tahoma"/>
          <w:color w:val="000000" w:themeColor="text1"/>
          <w:lang w:val="ro-RO"/>
        </w:rPr>
        <w:t xml:space="preserve">pata. </w:t>
      </w:r>
      <w:r w:rsidRPr="00B340C9">
        <w:rPr>
          <w:rFonts w:cs="Tahoma"/>
          <w:b/>
          <w:color w:val="000000" w:themeColor="text1"/>
          <w:lang w:val="it-IT"/>
        </w:rPr>
        <w:t>M</w:t>
      </w:r>
      <w:r w:rsidRPr="00B340C9">
        <w:rPr>
          <w:b/>
          <w:color w:val="000000" w:themeColor="text1"/>
          <w:lang w:val="ro-RO"/>
        </w:rPr>
        <w:t>ă</w:t>
      </w:r>
      <w:r w:rsidRPr="00B340C9">
        <w:rPr>
          <w:rFonts w:cs="Tahoma"/>
          <w:b/>
          <w:color w:val="000000" w:themeColor="text1"/>
          <w:lang w:val="it-IT"/>
        </w:rPr>
        <w:t>suri:</w:t>
      </w:r>
      <w:r w:rsidRPr="00B340C9">
        <w:rPr>
          <w:rFonts w:cs="Tahoma"/>
          <w:color w:val="000000" w:themeColor="text1"/>
          <w:lang w:val="it-IT"/>
        </w:rPr>
        <w:t xml:space="preserve"> a fost oprit</w:t>
      </w:r>
      <w:r w:rsidRPr="00B340C9">
        <w:rPr>
          <w:color w:val="000000" w:themeColor="text1"/>
          <w:lang w:val="ro-RO"/>
        </w:rPr>
        <w:t>ă</w:t>
      </w:r>
      <w:r w:rsidRPr="00B340C9">
        <w:rPr>
          <w:rFonts w:cs="Tahoma"/>
          <w:color w:val="000000" w:themeColor="text1"/>
          <w:lang w:val="it-IT"/>
        </w:rPr>
        <w:t xml:space="preserve"> pomparea, se intervine pentru repararea conductei </w:t>
      </w:r>
      <w:r w:rsidRPr="00B340C9">
        <w:rPr>
          <w:color w:val="000000" w:themeColor="text1"/>
          <w:lang w:val="ro-RO"/>
        </w:rPr>
        <w:t>ș</w:t>
      </w:r>
      <w:r w:rsidRPr="00B340C9">
        <w:rPr>
          <w:rFonts w:cs="Tahoma"/>
          <w:color w:val="000000" w:themeColor="text1"/>
          <w:lang w:val="it-IT"/>
        </w:rPr>
        <w:t>i ecologizarea suprafe</w:t>
      </w:r>
      <w:r w:rsidRPr="00B340C9">
        <w:rPr>
          <w:color w:val="000000" w:themeColor="text1"/>
          <w:lang w:val="ro-RO"/>
        </w:rPr>
        <w:t>ţ</w:t>
      </w:r>
      <w:r w:rsidRPr="00B340C9">
        <w:rPr>
          <w:rFonts w:cs="Tahoma"/>
          <w:color w:val="000000" w:themeColor="text1"/>
          <w:lang w:val="it-IT"/>
        </w:rPr>
        <w:t>ei afectate. Se va reveni cu informa</w:t>
      </w:r>
      <w:r w:rsidRPr="00B340C9">
        <w:rPr>
          <w:color w:val="000000" w:themeColor="text1"/>
          <w:lang w:val="ro-RO"/>
        </w:rPr>
        <w:t>ţ</w:t>
      </w:r>
      <w:r w:rsidRPr="00B340C9">
        <w:rPr>
          <w:rFonts w:cs="Tahoma"/>
          <w:color w:val="000000" w:themeColor="text1"/>
          <w:lang w:val="it-IT"/>
        </w:rPr>
        <w:t>ii.</w:t>
      </w:r>
      <w:r w:rsidR="007051EE" w:rsidRPr="00B340C9">
        <w:rPr>
          <w:rFonts w:cs="Tahoma"/>
          <w:color w:val="000000" w:themeColor="text1"/>
          <w:lang w:val="it-IT"/>
        </w:rPr>
        <w:t xml:space="preserve">   </w:t>
      </w:r>
    </w:p>
    <w:p w:rsidR="007051EE" w:rsidRPr="00B340C9" w:rsidRDefault="007051EE" w:rsidP="00B340C9">
      <w:pPr>
        <w:spacing w:after="0" w:line="360" w:lineRule="auto"/>
        <w:ind w:left="1080"/>
        <w:rPr>
          <w:rFonts w:cs="Tahoma"/>
          <w:color w:val="000000" w:themeColor="text1"/>
          <w:lang w:val="it-IT"/>
        </w:rPr>
      </w:pPr>
    </w:p>
    <w:p w:rsidR="00AB0222" w:rsidRPr="00B340C9" w:rsidRDefault="007051EE" w:rsidP="00B340C9">
      <w:pPr>
        <w:spacing w:after="0" w:line="360" w:lineRule="auto"/>
        <w:ind w:left="1080"/>
        <w:rPr>
          <w:lang w:val="it-IT"/>
        </w:rPr>
      </w:pPr>
      <w:r w:rsidRPr="00B340C9">
        <w:rPr>
          <w:b/>
          <w:lang w:val="it-IT"/>
        </w:rPr>
        <w:t>I.G.S.U.</w:t>
      </w:r>
      <w:r w:rsidRPr="00B340C9">
        <w:rPr>
          <w:lang w:val="it-IT"/>
        </w:rPr>
        <w:t xml:space="preserve"> informeaz</w:t>
      </w:r>
      <w:r w:rsidRPr="00B340C9">
        <w:rPr>
          <w:color w:val="000000" w:themeColor="text1"/>
          <w:lang w:val="ro-RO"/>
        </w:rPr>
        <w:t>ă</w:t>
      </w:r>
      <w:r w:rsidRPr="00B340C9">
        <w:rPr>
          <w:lang w:val="it-IT"/>
        </w:rPr>
        <w:t xml:space="preserve"> telefonic c</w:t>
      </w:r>
      <w:r w:rsidRPr="00B340C9">
        <w:rPr>
          <w:color w:val="000000" w:themeColor="text1"/>
          <w:lang w:val="ro-RO"/>
        </w:rPr>
        <w:t>ă</w:t>
      </w:r>
      <w:r w:rsidRPr="00B340C9">
        <w:rPr>
          <w:lang w:val="it-IT"/>
        </w:rPr>
        <w:t xml:space="preserve"> </w:t>
      </w:r>
      <w:r w:rsidR="00B340C9">
        <w:rPr>
          <w:lang w:val="it-IT"/>
        </w:rPr>
        <w:t>la</w:t>
      </w:r>
      <w:r w:rsidRPr="00B340C9">
        <w:rPr>
          <w:lang w:val="it-IT"/>
        </w:rPr>
        <w:t xml:space="preserve"> data de 18.06.2021, la ie</w:t>
      </w:r>
      <w:r w:rsidRPr="00B340C9">
        <w:rPr>
          <w:color w:val="000000" w:themeColor="text1"/>
          <w:lang w:val="ro-RO"/>
        </w:rPr>
        <w:t>ș</w:t>
      </w:r>
      <w:r w:rsidRPr="00B340C9">
        <w:rPr>
          <w:lang w:val="it-IT"/>
        </w:rPr>
        <w:t xml:space="preserve">irea de pe autostrada A3, </w:t>
      </w:r>
      <w:r w:rsidRPr="00B340C9">
        <w:rPr>
          <w:color w:val="000000" w:themeColor="text1"/>
          <w:lang w:val="ro-RO"/>
        </w:rPr>
        <w:t>î</w:t>
      </w:r>
      <w:r w:rsidRPr="00B340C9">
        <w:rPr>
          <w:lang w:val="it-IT"/>
        </w:rPr>
        <w:t>n zona comunei Gherghi</w:t>
      </w:r>
      <w:r w:rsidRPr="00B340C9">
        <w:rPr>
          <w:color w:val="000000" w:themeColor="text1"/>
          <w:lang w:val="ro-RO"/>
        </w:rPr>
        <w:t>ţ</w:t>
      </w:r>
      <w:r w:rsidRPr="00B340C9">
        <w:rPr>
          <w:lang w:val="it-IT"/>
        </w:rPr>
        <w:t>a, jud. Prahova, s-a r</w:t>
      </w:r>
      <w:r w:rsidRPr="00B340C9">
        <w:rPr>
          <w:color w:val="000000" w:themeColor="text1"/>
          <w:lang w:val="ro-RO"/>
        </w:rPr>
        <w:t>ă</w:t>
      </w:r>
      <w:r w:rsidRPr="00B340C9">
        <w:rPr>
          <w:lang w:val="it-IT"/>
        </w:rPr>
        <w:t>sturnat o cistern</w:t>
      </w:r>
      <w:r w:rsidRPr="00B340C9">
        <w:rPr>
          <w:color w:val="000000" w:themeColor="text1"/>
          <w:lang w:val="ro-RO"/>
        </w:rPr>
        <w:t>ă</w:t>
      </w:r>
      <w:r w:rsidRPr="00B340C9">
        <w:rPr>
          <w:lang w:val="it-IT"/>
        </w:rPr>
        <w:t xml:space="preserve"> </w:t>
      </w:r>
      <w:r w:rsidRPr="00B340C9">
        <w:rPr>
          <w:color w:val="000000" w:themeColor="text1"/>
          <w:lang w:val="ro-RO"/>
        </w:rPr>
        <w:t>î</w:t>
      </w:r>
      <w:r w:rsidRPr="00B340C9">
        <w:rPr>
          <w:lang w:val="it-IT"/>
        </w:rPr>
        <w:t>nc</w:t>
      </w:r>
      <w:r w:rsidRPr="00B340C9">
        <w:rPr>
          <w:color w:val="000000" w:themeColor="text1"/>
          <w:lang w:val="ro-RO"/>
        </w:rPr>
        <w:t>ă</w:t>
      </w:r>
      <w:r w:rsidRPr="00B340C9">
        <w:rPr>
          <w:lang w:val="it-IT"/>
        </w:rPr>
        <w:t>rcat</w:t>
      </w:r>
      <w:r w:rsidRPr="00B340C9">
        <w:rPr>
          <w:color w:val="000000" w:themeColor="text1"/>
          <w:lang w:val="ro-RO"/>
        </w:rPr>
        <w:t>ă</w:t>
      </w:r>
      <w:r w:rsidRPr="00B340C9">
        <w:rPr>
          <w:lang w:val="it-IT"/>
        </w:rPr>
        <w:t xml:space="preserve"> cu 31 tone de benzin</w:t>
      </w:r>
      <w:r w:rsidRPr="00B340C9">
        <w:rPr>
          <w:color w:val="000000" w:themeColor="text1"/>
          <w:lang w:val="ro-RO"/>
        </w:rPr>
        <w:t>ă</w:t>
      </w:r>
      <w:r w:rsidRPr="00B340C9">
        <w:rPr>
          <w:lang w:val="it-IT"/>
        </w:rPr>
        <w:t xml:space="preserve"> </w:t>
      </w:r>
      <w:r w:rsidRPr="00B340C9">
        <w:rPr>
          <w:color w:val="000000" w:themeColor="text1"/>
          <w:lang w:val="ro-RO"/>
        </w:rPr>
        <w:t>ș</w:t>
      </w:r>
      <w:r w:rsidRPr="00B340C9">
        <w:rPr>
          <w:lang w:val="it-IT"/>
        </w:rPr>
        <w:t>i motorin</w:t>
      </w:r>
      <w:r w:rsidRPr="00B340C9">
        <w:rPr>
          <w:color w:val="000000" w:themeColor="text1"/>
          <w:lang w:val="ro-RO"/>
        </w:rPr>
        <w:t>ă</w:t>
      </w:r>
      <w:r w:rsidRPr="00B340C9">
        <w:rPr>
          <w:lang w:val="it-IT"/>
        </w:rPr>
        <w:t>. Echipajele I.S.U. Prahova s-au deplasat la fa</w:t>
      </w:r>
      <w:r w:rsidRPr="00B340C9">
        <w:rPr>
          <w:color w:val="000000" w:themeColor="text1"/>
          <w:lang w:val="ro-RO"/>
        </w:rPr>
        <w:t>ţ</w:t>
      </w:r>
      <w:r w:rsidRPr="00B340C9">
        <w:rPr>
          <w:lang w:val="it-IT"/>
        </w:rPr>
        <w:t xml:space="preserve">a locului pentru asigurarea perimetrului </w:t>
      </w:r>
      <w:r w:rsidRPr="00B340C9">
        <w:rPr>
          <w:color w:val="000000" w:themeColor="text1"/>
          <w:lang w:val="ro-RO"/>
        </w:rPr>
        <w:t>ș</w:t>
      </w:r>
      <w:r w:rsidRPr="00B340C9">
        <w:rPr>
          <w:lang w:val="it-IT"/>
        </w:rPr>
        <w:t>i luarea m</w:t>
      </w:r>
      <w:r w:rsidRPr="00B340C9">
        <w:rPr>
          <w:color w:val="000000" w:themeColor="text1"/>
          <w:lang w:val="ro-RO"/>
        </w:rPr>
        <w:t>ă</w:t>
      </w:r>
      <w:r w:rsidRPr="00B340C9">
        <w:rPr>
          <w:lang w:val="it-IT"/>
        </w:rPr>
        <w:t>surilor care se impun. Se va reveni cu informa</w:t>
      </w:r>
      <w:r w:rsidRPr="00B340C9">
        <w:rPr>
          <w:color w:val="000000" w:themeColor="text1"/>
          <w:lang w:val="ro-RO"/>
        </w:rPr>
        <w:t>ţ</w:t>
      </w:r>
      <w:r w:rsidRPr="00B340C9">
        <w:rPr>
          <w:lang w:val="it-IT"/>
        </w:rPr>
        <w:t xml:space="preserve">ii.    </w:t>
      </w:r>
    </w:p>
    <w:p w:rsidR="007D01D8" w:rsidRPr="00B340C9" w:rsidRDefault="007D01D8" w:rsidP="00B340C9">
      <w:pPr>
        <w:spacing w:after="0" w:line="360" w:lineRule="auto"/>
        <w:ind w:left="1080"/>
        <w:rPr>
          <w:lang w:val="it-IT"/>
        </w:rPr>
      </w:pPr>
    </w:p>
    <w:p w:rsidR="00F9512C" w:rsidRPr="00B340C9" w:rsidRDefault="00F9512C" w:rsidP="00B340C9">
      <w:pPr>
        <w:spacing w:after="0" w:line="360" w:lineRule="auto"/>
        <w:ind w:left="1080"/>
        <w:rPr>
          <w:rFonts w:cs="Tahoma"/>
          <w:color w:val="000000" w:themeColor="text1"/>
          <w:lang w:val="ro-RO"/>
        </w:rPr>
      </w:pPr>
      <w:r w:rsidRPr="00B340C9">
        <w:rPr>
          <w:b/>
          <w:lang w:val="ro-RO"/>
        </w:rPr>
        <w:t xml:space="preserve">3. </w:t>
      </w:r>
      <w:r w:rsidRPr="00B340C9">
        <w:rPr>
          <w:b/>
          <w:lang w:val="ro-RO"/>
        </w:rPr>
        <w:tab/>
        <w:t xml:space="preserve">În domeniul supravegherii radioactivităţii mediului  </w:t>
      </w:r>
    </w:p>
    <w:p w:rsidR="00FA64D2" w:rsidRPr="00B340C9" w:rsidRDefault="00F9512C" w:rsidP="00B340C9">
      <w:pPr>
        <w:spacing w:after="0" w:line="360" w:lineRule="auto"/>
        <w:ind w:left="1080"/>
        <w:rPr>
          <w:color w:val="000000" w:themeColor="text1"/>
          <w:lang w:val="ro-RO"/>
        </w:rPr>
      </w:pPr>
      <w:r w:rsidRPr="00B340C9">
        <w:rPr>
          <w:color w:val="000000" w:themeColor="text1"/>
          <w:lang w:val="ro-RO"/>
        </w:rPr>
        <w:t>Menționăm că pentru factorii de mediu urmăriți nu s-au înregistrat depăşiri ale limitelor de avertizare/alarmare și nu s-au semnalat evenimente deosebite. Parametrii constataţi la</w:t>
      </w:r>
      <w:r w:rsidR="00404513" w:rsidRPr="00B340C9">
        <w:rPr>
          <w:color w:val="000000" w:themeColor="text1"/>
          <w:lang w:val="ro-RO"/>
        </w:rPr>
        <w:t xml:space="preserve"> </w:t>
      </w:r>
      <w:r w:rsidRPr="00B340C9">
        <w:rPr>
          <w:color w:val="000000" w:themeColor="text1"/>
          <w:lang w:val="ro-RO"/>
        </w:rPr>
        <w:t>staţiile de pe teritoriul României s-au situat în limitele normale de variație ale fondului natural.</w:t>
      </w:r>
    </w:p>
    <w:p w:rsidR="009E5172" w:rsidRPr="00B340C9" w:rsidRDefault="009E5172" w:rsidP="00B340C9">
      <w:pPr>
        <w:spacing w:after="0" w:line="360" w:lineRule="auto"/>
        <w:ind w:left="0"/>
        <w:rPr>
          <w:b/>
          <w:lang w:val="ro-RO"/>
        </w:rPr>
      </w:pPr>
    </w:p>
    <w:p w:rsidR="00F9512C" w:rsidRPr="00B340C9" w:rsidRDefault="00F9512C" w:rsidP="00B340C9">
      <w:pPr>
        <w:spacing w:after="0" w:line="360" w:lineRule="auto"/>
        <w:ind w:left="1080"/>
        <w:rPr>
          <w:b/>
          <w:lang w:val="ro-RO"/>
        </w:rPr>
      </w:pPr>
      <w:r w:rsidRPr="00B340C9">
        <w:rPr>
          <w:b/>
          <w:lang w:val="ro-RO"/>
        </w:rPr>
        <w:t xml:space="preserve">4. </w:t>
      </w:r>
      <w:r w:rsidRPr="00B340C9">
        <w:rPr>
          <w:b/>
          <w:lang w:val="ro-RO"/>
        </w:rPr>
        <w:tab/>
        <w:t>În municipiul Bucureşti</w:t>
      </w:r>
    </w:p>
    <w:p w:rsidR="00930AE4" w:rsidRDefault="000D5367" w:rsidP="00B340C9">
      <w:pPr>
        <w:spacing w:after="0" w:line="360" w:lineRule="auto"/>
        <w:ind w:left="1080"/>
        <w:rPr>
          <w:lang w:val="ro-RO"/>
        </w:rPr>
      </w:pPr>
      <w:r w:rsidRPr="00B340C9">
        <w:rPr>
          <w:lang w:val="ro-RO"/>
        </w:rPr>
        <w:t xml:space="preserve">În ultimele 24 de ore sistemul de monitorizare a calităţii aerului în municipiul Bucureşti nu a semnalat </w:t>
      </w:r>
      <w:proofErr w:type="spellStart"/>
      <w:r w:rsidRPr="00B340C9">
        <w:rPr>
          <w:lang w:val="ro-RO"/>
        </w:rPr>
        <w:t>depăşiri</w:t>
      </w:r>
      <w:proofErr w:type="spellEnd"/>
      <w:r w:rsidRPr="00B340C9">
        <w:rPr>
          <w:lang w:val="ro-RO"/>
        </w:rPr>
        <w:t xml:space="preserve"> ale pragurilor de informare </w:t>
      </w:r>
      <w:proofErr w:type="spellStart"/>
      <w:r w:rsidRPr="00B340C9">
        <w:rPr>
          <w:lang w:val="ro-RO"/>
        </w:rPr>
        <w:t>şi</w:t>
      </w:r>
      <w:proofErr w:type="spellEnd"/>
      <w:r w:rsidRPr="00B340C9">
        <w:rPr>
          <w:lang w:val="ro-RO"/>
        </w:rPr>
        <w:t xml:space="preserve"> alertă.</w:t>
      </w:r>
    </w:p>
    <w:p w:rsidR="00B340C9" w:rsidRPr="00B340C9" w:rsidRDefault="00B340C9" w:rsidP="00B340C9">
      <w:pPr>
        <w:spacing w:before="100" w:beforeAutospacing="1" w:after="100" w:afterAutospacing="1" w:line="240" w:lineRule="auto"/>
        <w:ind w:left="0"/>
        <w:jc w:val="left"/>
        <w:rPr>
          <w:rFonts w:ascii="Times New Roman" w:eastAsia="Times New Roman" w:hAnsi="Times New Roman"/>
          <w:sz w:val="24"/>
          <w:szCs w:val="24"/>
        </w:rPr>
      </w:pPr>
      <w:bookmarkStart w:id="1" w:name="_GoBack"/>
      <w:r w:rsidRPr="00B340C9">
        <w:rPr>
          <w:rFonts w:eastAsia="Times New Roman"/>
          <w:b/>
          <w:bCs/>
          <w:sz w:val="20"/>
          <w:szCs w:val="20"/>
          <w:lang w:val="it-IT"/>
        </w:rPr>
        <w:t>Direcția de Comunicare, Transparență și IT</w:t>
      </w:r>
      <w:r w:rsidRPr="00B340C9">
        <w:rPr>
          <w:rFonts w:eastAsia="Times New Roman"/>
          <w:sz w:val="20"/>
          <w:szCs w:val="20"/>
          <w:lang w:val="it-IT"/>
        </w:rPr>
        <w:br/>
      </w:r>
    </w:p>
    <w:bookmarkEnd w:id="1"/>
    <w:p w:rsidR="00B340C9" w:rsidRPr="00B340C9" w:rsidRDefault="00B340C9" w:rsidP="00B340C9">
      <w:pPr>
        <w:spacing w:after="0" w:line="360" w:lineRule="auto"/>
        <w:ind w:left="1080"/>
        <w:rPr>
          <w:lang w:val="ro-RO"/>
        </w:rPr>
      </w:pPr>
    </w:p>
    <w:sectPr w:rsidR="00B340C9" w:rsidRPr="00B340C9" w:rsidSect="009F17D1">
      <w:headerReference w:type="default" r:id="rId8"/>
      <w:footerReference w:type="default" r:id="rId9"/>
      <w:headerReference w:type="first" r:id="rId10"/>
      <w:footerReference w:type="first" r:id="rId11"/>
      <w:pgSz w:w="11900" w:h="16840"/>
      <w:pgMar w:top="1674" w:right="1280" w:bottom="1702" w:left="567"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5EB" w:rsidRDefault="005635EB" w:rsidP="00CD5B3B">
      <w:r>
        <w:separator/>
      </w:r>
    </w:p>
  </w:endnote>
  <w:endnote w:type="continuationSeparator" w:id="0">
    <w:p w:rsidR="005635EB" w:rsidRDefault="005635EB"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EE"/>
    <w:family w:val="auto"/>
    <w:notTrueType/>
    <w:pitch w:val="default"/>
    <w:sig w:usb0="00000007" w:usb1="00000000" w:usb2="00000000" w:usb3="00000000" w:csb0="00000003" w:csb1="00000000"/>
  </w:font>
  <w:font w:name="BatangChe">
    <w:panose1 w:val="02030609000101010101"/>
    <w:charset w:val="81"/>
    <w:family w:val="modern"/>
    <w:pitch w:val="fixed"/>
    <w:sig w:usb0="B00002AF" w:usb1="69D77CFB" w:usb2="00000030" w:usb3="00000000" w:csb0="0008009F" w:csb1="00000000"/>
  </w:font>
  <w:font w:name="Arial-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B85" w:rsidRDefault="00DF1B85" w:rsidP="00BC41AB">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DF1B85" w:rsidRDefault="00DF1B85" w:rsidP="00BC41AB">
    <w:pPr>
      <w:pStyle w:val="Footer"/>
      <w:spacing w:after="0" w:line="240" w:lineRule="auto"/>
      <w:rPr>
        <w:sz w:val="14"/>
        <w:szCs w:val="14"/>
      </w:rPr>
    </w:pPr>
    <w:r>
      <w:rPr>
        <w:sz w:val="14"/>
        <w:szCs w:val="14"/>
      </w:rPr>
      <w:t>Tel: +4 021 316 0219</w:t>
    </w:r>
  </w:p>
  <w:p w:rsidR="00DF1B85" w:rsidRPr="00BC41AB" w:rsidRDefault="00DF1B85" w:rsidP="00BC41AB">
    <w:pPr>
      <w:pStyle w:val="Footer"/>
      <w:spacing w:after="0" w:line="240" w:lineRule="auto"/>
      <w:rPr>
        <w:sz w:val="14"/>
        <w:szCs w:val="14"/>
        <w:lang w:val="fr-FR"/>
      </w:rPr>
    </w:pPr>
    <w:r w:rsidRPr="00BC41AB">
      <w:rPr>
        <w:sz w:val="14"/>
        <w:szCs w:val="14"/>
        <w:lang w:val="fr-FR"/>
      </w:rPr>
      <w:t>Fax: +4 021 319 4609</w:t>
    </w:r>
  </w:p>
  <w:p w:rsidR="00DF1B85" w:rsidRPr="00BC41AB" w:rsidRDefault="00DF1B85" w:rsidP="00BC41AB">
    <w:pPr>
      <w:pStyle w:val="Footer"/>
      <w:spacing w:after="0" w:line="240" w:lineRule="auto"/>
      <w:rPr>
        <w:sz w:val="14"/>
        <w:szCs w:val="14"/>
        <w:lang w:val="fr-FR"/>
      </w:rPr>
    </w:pPr>
    <w:proofErr w:type="gramStart"/>
    <w:r w:rsidRPr="00BC41AB">
      <w:rPr>
        <w:sz w:val="14"/>
        <w:szCs w:val="14"/>
        <w:lang w:val="fr-FR"/>
      </w:rPr>
      <w:t>e-mail</w:t>
    </w:r>
    <w:proofErr w:type="gramEnd"/>
    <w:r w:rsidRPr="00BC41AB">
      <w:rPr>
        <w:sz w:val="14"/>
        <w:szCs w:val="14"/>
        <w:lang w:val="fr-FR"/>
      </w:rPr>
      <w:t xml:space="preserve">: dispmonit@map.gov.ro  </w:t>
    </w:r>
  </w:p>
  <w:p w:rsidR="00DF1B85" w:rsidRPr="00BC41AB" w:rsidRDefault="00DF1B85" w:rsidP="00BC41AB">
    <w:pPr>
      <w:pStyle w:val="Footer"/>
    </w:pPr>
    <w:r w:rsidRPr="00BC41AB">
      <w:rPr>
        <w:sz w:val="14"/>
        <w:szCs w:val="14"/>
      </w:rPr>
      <w:t>website: www.mmediu.ro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B85" w:rsidRDefault="00DF1B85" w:rsidP="008C7043">
    <w:pPr>
      <w:pStyle w:val="Footer"/>
      <w:spacing w:after="0" w:line="240" w:lineRule="auto"/>
      <w:rPr>
        <w:sz w:val="14"/>
        <w:szCs w:val="14"/>
      </w:rPr>
    </w:pPr>
  </w:p>
  <w:p w:rsidR="00DF1B85" w:rsidRDefault="00DF1B85" w:rsidP="008C7043">
    <w:pPr>
      <w:pStyle w:val="Footer"/>
      <w:spacing w:after="0" w:line="240" w:lineRule="auto"/>
      <w:rPr>
        <w:sz w:val="14"/>
        <w:szCs w:val="14"/>
      </w:rPr>
    </w:pPr>
  </w:p>
  <w:p w:rsidR="00DF1B85" w:rsidRDefault="00DF1B85" w:rsidP="008C7043">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DF1B85" w:rsidRDefault="00DF1B85" w:rsidP="008C7043">
    <w:pPr>
      <w:pStyle w:val="Footer"/>
      <w:spacing w:after="0" w:line="240" w:lineRule="auto"/>
      <w:rPr>
        <w:sz w:val="14"/>
        <w:szCs w:val="14"/>
      </w:rPr>
    </w:pPr>
    <w:r>
      <w:rPr>
        <w:sz w:val="14"/>
        <w:szCs w:val="14"/>
      </w:rPr>
      <w:t>Tel: +4 021 316 0219</w:t>
    </w:r>
  </w:p>
  <w:p w:rsidR="00DF1B85" w:rsidRPr="00F9512C" w:rsidRDefault="00DF1B85" w:rsidP="008C7043">
    <w:pPr>
      <w:pStyle w:val="Footer"/>
      <w:spacing w:after="0" w:line="240" w:lineRule="auto"/>
      <w:rPr>
        <w:sz w:val="14"/>
        <w:szCs w:val="14"/>
        <w:lang w:val="fr-FR"/>
      </w:rPr>
    </w:pPr>
    <w:r w:rsidRPr="00F9512C">
      <w:rPr>
        <w:sz w:val="14"/>
        <w:szCs w:val="14"/>
        <w:lang w:val="fr-FR"/>
      </w:rPr>
      <w:t>Fax: +4 021 319 4609</w:t>
    </w:r>
  </w:p>
  <w:p w:rsidR="00DF1B85" w:rsidRPr="0019631F" w:rsidRDefault="00DF1B85" w:rsidP="008C7043">
    <w:pPr>
      <w:pStyle w:val="Footer"/>
      <w:spacing w:after="0" w:line="240" w:lineRule="auto"/>
      <w:rPr>
        <w:sz w:val="14"/>
        <w:szCs w:val="14"/>
        <w:lang w:val="fr-FR"/>
      </w:rPr>
    </w:pPr>
    <w:proofErr w:type="gramStart"/>
    <w:r w:rsidRPr="0019631F">
      <w:rPr>
        <w:sz w:val="14"/>
        <w:szCs w:val="14"/>
        <w:lang w:val="fr-FR"/>
      </w:rPr>
      <w:t>e-mail</w:t>
    </w:r>
    <w:proofErr w:type="gramEnd"/>
    <w:r w:rsidRPr="0019631F">
      <w:rPr>
        <w:sz w:val="14"/>
        <w:szCs w:val="14"/>
        <w:lang w:val="fr-FR"/>
      </w:rPr>
      <w:t xml:space="preserve">: dispmonit@map.gov.ro  </w:t>
    </w:r>
  </w:p>
  <w:p w:rsidR="00DF1B85" w:rsidRPr="008C7043" w:rsidRDefault="00DF1B85" w:rsidP="008C7043">
    <w:pPr>
      <w:pStyle w:val="Footer"/>
    </w:pPr>
    <w:r w:rsidRPr="00BC41AB">
      <w:rPr>
        <w:sz w:val="14"/>
        <w:szCs w:val="14"/>
      </w:rPr>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5EB" w:rsidRDefault="005635EB" w:rsidP="00CD5B3B">
      <w:r>
        <w:separator/>
      </w:r>
    </w:p>
  </w:footnote>
  <w:footnote w:type="continuationSeparator" w:id="0">
    <w:p w:rsidR="005635EB" w:rsidRDefault="005635EB"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CellMar>
        <w:left w:w="0" w:type="dxa"/>
        <w:right w:w="0" w:type="dxa"/>
      </w:tblCellMar>
      <w:tblLook w:val="04A0" w:firstRow="1" w:lastRow="0" w:firstColumn="1" w:lastColumn="0" w:noHBand="0" w:noVBand="1"/>
    </w:tblPr>
    <w:tblGrid>
      <w:gridCol w:w="5103"/>
      <w:gridCol w:w="4111"/>
    </w:tblGrid>
    <w:tr w:rsidR="00DF1B85" w:rsidTr="00BC41AB">
      <w:tc>
        <w:tcPr>
          <w:tcW w:w="5103" w:type="dxa"/>
          <w:shd w:val="clear" w:color="auto" w:fill="auto"/>
        </w:tcPr>
        <w:p w:rsidR="00DF1B85" w:rsidRPr="00CD5B3B" w:rsidRDefault="00DF1B85" w:rsidP="00E562FC">
          <w:pPr>
            <w:pStyle w:val="MediumGrid21"/>
          </w:pPr>
          <w:r>
            <w:rPr>
              <w:noProof/>
            </w:rPr>
            <w:drawing>
              <wp:anchor distT="0" distB="0" distL="114300" distR="114300" simplePos="0" relativeHeight="251661312" behindDoc="0" locked="0" layoutInCell="1" allowOverlap="1" wp14:anchorId="66E950FE" wp14:editId="1FD50355">
                <wp:simplePos x="0" y="0"/>
                <wp:positionH relativeFrom="column">
                  <wp:posOffset>0</wp:posOffset>
                </wp:positionH>
                <wp:positionV relativeFrom="paragraph">
                  <wp:posOffset>136525</wp:posOffset>
                </wp:positionV>
                <wp:extent cx="3236400" cy="900000"/>
                <wp:effectExtent l="0" t="0" r="2540" b="0"/>
                <wp:wrapSquare wrapText="bothSides"/>
                <wp:docPr id="21" name="Picture 2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DF1B85" w:rsidRDefault="00DF1B85" w:rsidP="00C20EF1">
          <w:pPr>
            <w:pStyle w:val="MediumGrid21"/>
            <w:jc w:val="right"/>
          </w:pPr>
          <w:proofErr w:type="spellStart"/>
          <w:r>
            <w:t>Nesecret</w:t>
          </w:r>
          <w:proofErr w:type="spellEnd"/>
        </w:p>
      </w:tc>
    </w:tr>
  </w:tbl>
  <w:p w:rsidR="00DF1B85" w:rsidRPr="00CD5B3B" w:rsidRDefault="00DF1B85" w:rsidP="00CD5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CellMar>
        <w:left w:w="0" w:type="dxa"/>
        <w:right w:w="0" w:type="dxa"/>
      </w:tblCellMar>
      <w:tblLook w:val="04A0" w:firstRow="1" w:lastRow="0" w:firstColumn="1" w:lastColumn="0" w:noHBand="0" w:noVBand="1"/>
    </w:tblPr>
    <w:tblGrid>
      <w:gridCol w:w="6804"/>
      <w:gridCol w:w="4111"/>
    </w:tblGrid>
    <w:tr w:rsidR="00DF1B85" w:rsidTr="000A0EC5">
      <w:tc>
        <w:tcPr>
          <w:tcW w:w="6804" w:type="dxa"/>
          <w:shd w:val="clear" w:color="auto" w:fill="auto"/>
        </w:tcPr>
        <w:p w:rsidR="00DF1B85" w:rsidRPr="00CD5B3B" w:rsidRDefault="00DF1B85" w:rsidP="00901B67">
          <w:pPr>
            <w:pStyle w:val="MediumGrid21"/>
          </w:pPr>
          <w:r>
            <w:rPr>
              <w:noProof/>
            </w:rPr>
            <w:drawing>
              <wp:anchor distT="0" distB="0" distL="114300" distR="114300" simplePos="0" relativeHeight="251659264" behindDoc="0" locked="0" layoutInCell="1" allowOverlap="1" wp14:anchorId="2BB63206" wp14:editId="07A9DDF6">
                <wp:simplePos x="0" y="0"/>
                <wp:positionH relativeFrom="column">
                  <wp:posOffset>0</wp:posOffset>
                </wp:positionH>
                <wp:positionV relativeFrom="paragraph">
                  <wp:posOffset>136525</wp:posOffset>
                </wp:positionV>
                <wp:extent cx="3236400" cy="900000"/>
                <wp:effectExtent l="0" t="0" r="2540" b="0"/>
                <wp:wrapSquare wrapText="bothSides"/>
                <wp:docPr id="22" name="Picture 2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DF1B85" w:rsidRDefault="00DF1B85" w:rsidP="00901B67">
          <w:pPr>
            <w:pStyle w:val="MediumGrid21"/>
            <w:jc w:val="right"/>
          </w:pPr>
        </w:p>
      </w:tc>
    </w:tr>
  </w:tbl>
  <w:p w:rsidR="00DF1B85" w:rsidRPr="00901B67" w:rsidRDefault="00DF1B85" w:rsidP="00F9512C">
    <w:pPr>
      <w:pStyle w:val="Header"/>
      <w:tabs>
        <w:tab w:val="clear" w:pos="4320"/>
        <w:tab w:val="left" w:pos="1530"/>
        <w:tab w:val="center" w:pos="2790"/>
      </w:tabs>
      <w:spacing w:after="60" w:line="240" w:lineRule="auto"/>
      <w:ind w:left="0"/>
    </w:pPr>
    <w:r>
      <w:tab/>
    </w:r>
  </w:p>
  <w:p w:rsidR="00DF1B85" w:rsidRPr="00901B67" w:rsidRDefault="00DF1B85" w:rsidP="00E6105F">
    <w:pPr>
      <w:pStyle w:val="Header"/>
      <w:tabs>
        <w:tab w:val="left" w:pos="1530"/>
        <w:tab w:val="center" w:pos="2790"/>
      </w:tabs>
      <w:spacing w:after="60" w:line="240" w:lineRule="aut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7"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9"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4"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17"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7"/>
  </w:num>
  <w:num w:numId="3">
    <w:abstractNumId w:val="14"/>
  </w:num>
  <w:num w:numId="4">
    <w:abstractNumId w:val="6"/>
  </w:num>
  <w:num w:numId="5">
    <w:abstractNumId w:val="7"/>
  </w:num>
  <w:num w:numId="6">
    <w:abstractNumId w:val="13"/>
  </w:num>
  <w:num w:numId="7">
    <w:abstractNumId w:val="8"/>
  </w:num>
  <w:num w:numId="8">
    <w:abstractNumId w:val="10"/>
  </w:num>
  <w:num w:numId="9">
    <w:abstractNumId w:val="12"/>
  </w:num>
  <w:num w:numId="10">
    <w:abstractNumId w:val="1"/>
  </w:num>
  <w:num w:numId="11">
    <w:abstractNumId w:val="16"/>
  </w:num>
  <w:num w:numId="12">
    <w:abstractNumId w:val="15"/>
  </w:num>
  <w:num w:numId="13">
    <w:abstractNumId w:val="5"/>
  </w:num>
  <w:num w:numId="14">
    <w:abstractNumId w:val="9"/>
  </w:num>
  <w:num w:numId="15">
    <w:abstractNumId w:val="3"/>
  </w:num>
  <w:num w:numId="16">
    <w:abstractNumId w:val="4"/>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B67"/>
    <w:rsid w:val="00000C0B"/>
    <w:rsid w:val="00000CEC"/>
    <w:rsid w:val="00000D07"/>
    <w:rsid w:val="00000D70"/>
    <w:rsid w:val="00000F73"/>
    <w:rsid w:val="00001093"/>
    <w:rsid w:val="00001238"/>
    <w:rsid w:val="0000226F"/>
    <w:rsid w:val="000024FD"/>
    <w:rsid w:val="000031AE"/>
    <w:rsid w:val="000031E5"/>
    <w:rsid w:val="00003407"/>
    <w:rsid w:val="0000352B"/>
    <w:rsid w:val="00003C77"/>
    <w:rsid w:val="00004505"/>
    <w:rsid w:val="00004C9B"/>
    <w:rsid w:val="00004E35"/>
    <w:rsid w:val="00006208"/>
    <w:rsid w:val="000063EB"/>
    <w:rsid w:val="00006599"/>
    <w:rsid w:val="0000675C"/>
    <w:rsid w:val="00007035"/>
    <w:rsid w:val="00007605"/>
    <w:rsid w:val="00007A24"/>
    <w:rsid w:val="00007C4D"/>
    <w:rsid w:val="00007D7C"/>
    <w:rsid w:val="000112D6"/>
    <w:rsid w:val="0001143A"/>
    <w:rsid w:val="000124DF"/>
    <w:rsid w:val="0001285D"/>
    <w:rsid w:val="00012F60"/>
    <w:rsid w:val="0001311B"/>
    <w:rsid w:val="000132EB"/>
    <w:rsid w:val="00013377"/>
    <w:rsid w:val="0001368D"/>
    <w:rsid w:val="00013733"/>
    <w:rsid w:val="0001442A"/>
    <w:rsid w:val="0001459C"/>
    <w:rsid w:val="00016FDA"/>
    <w:rsid w:val="00017B88"/>
    <w:rsid w:val="000204D6"/>
    <w:rsid w:val="0002060C"/>
    <w:rsid w:val="000208EC"/>
    <w:rsid w:val="00020F57"/>
    <w:rsid w:val="000218C0"/>
    <w:rsid w:val="00021ABF"/>
    <w:rsid w:val="00022E04"/>
    <w:rsid w:val="000232D6"/>
    <w:rsid w:val="00023375"/>
    <w:rsid w:val="000234C4"/>
    <w:rsid w:val="0002390C"/>
    <w:rsid w:val="00023A2B"/>
    <w:rsid w:val="00023A56"/>
    <w:rsid w:val="00023C89"/>
    <w:rsid w:val="00023D46"/>
    <w:rsid w:val="00024704"/>
    <w:rsid w:val="00024A14"/>
    <w:rsid w:val="0002517B"/>
    <w:rsid w:val="0002592B"/>
    <w:rsid w:val="0002599E"/>
    <w:rsid w:val="00025F18"/>
    <w:rsid w:val="000268CC"/>
    <w:rsid w:val="000268D4"/>
    <w:rsid w:val="000278EA"/>
    <w:rsid w:val="00030A32"/>
    <w:rsid w:val="00030BBD"/>
    <w:rsid w:val="000314D3"/>
    <w:rsid w:val="00031B3E"/>
    <w:rsid w:val="0003218A"/>
    <w:rsid w:val="00032507"/>
    <w:rsid w:val="000325A0"/>
    <w:rsid w:val="000328D1"/>
    <w:rsid w:val="00032C99"/>
    <w:rsid w:val="000332FE"/>
    <w:rsid w:val="0003407B"/>
    <w:rsid w:val="0003448A"/>
    <w:rsid w:val="000345E3"/>
    <w:rsid w:val="0003493D"/>
    <w:rsid w:val="00035567"/>
    <w:rsid w:val="00035E96"/>
    <w:rsid w:val="000360BF"/>
    <w:rsid w:val="00037545"/>
    <w:rsid w:val="00037657"/>
    <w:rsid w:val="00037B91"/>
    <w:rsid w:val="000403B6"/>
    <w:rsid w:val="00040FBC"/>
    <w:rsid w:val="0004122B"/>
    <w:rsid w:val="000413F9"/>
    <w:rsid w:val="00041681"/>
    <w:rsid w:val="00041EA9"/>
    <w:rsid w:val="00042C46"/>
    <w:rsid w:val="0004318D"/>
    <w:rsid w:val="0004332F"/>
    <w:rsid w:val="00043435"/>
    <w:rsid w:val="00045919"/>
    <w:rsid w:val="00046A1C"/>
    <w:rsid w:val="000471E5"/>
    <w:rsid w:val="0005064D"/>
    <w:rsid w:val="00050840"/>
    <w:rsid w:val="00050E44"/>
    <w:rsid w:val="00052308"/>
    <w:rsid w:val="00052DA1"/>
    <w:rsid w:val="00052FFF"/>
    <w:rsid w:val="00053068"/>
    <w:rsid w:val="00053766"/>
    <w:rsid w:val="00053D9A"/>
    <w:rsid w:val="000545DF"/>
    <w:rsid w:val="000555A5"/>
    <w:rsid w:val="0005575A"/>
    <w:rsid w:val="000561D6"/>
    <w:rsid w:val="00056674"/>
    <w:rsid w:val="00056995"/>
    <w:rsid w:val="00056D75"/>
    <w:rsid w:val="00057515"/>
    <w:rsid w:val="0006049B"/>
    <w:rsid w:val="000615F6"/>
    <w:rsid w:val="00061D15"/>
    <w:rsid w:val="000622E5"/>
    <w:rsid w:val="00063A5E"/>
    <w:rsid w:val="00063C01"/>
    <w:rsid w:val="0006492D"/>
    <w:rsid w:val="000651A7"/>
    <w:rsid w:val="00065247"/>
    <w:rsid w:val="0006561F"/>
    <w:rsid w:val="00065D3E"/>
    <w:rsid w:val="00066483"/>
    <w:rsid w:val="00066F6A"/>
    <w:rsid w:val="00067A60"/>
    <w:rsid w:val="00070135"/>
    <w:rsid w:val="0007059C"/>
    <w:rsid w:val="000705AF"/>
    <w:rsid w:val="000717EB"/>
    <w:rsid w:val="0007205D"/>
    <w:rsid w:val="00072151"/>
    <w:rsid w:val="000724C2"/>
    <w:rsid w:val="00072A1E"/>
    <w:rsid w:val="00073523"/>
    <w:rsid w:val="00073C18"/>
    <w:rsid w:val="0007478B"/>
    <w:rsid w:val="00074CFF"/>
    <w:rsid w:val="00074F4D"/>
    <w:rsid w:val="00075038"/>
    <w:rsid w:val="000751DE"/>
    <w:rsid w:val="00075299"/>
    <w:rsid w:val="00075E87"/>
    <w:rsid w:val="0007625C"/>
    <w:rsid w:val="0007660A"/>
    <w:rsid w:val="00076942"/>
    <w:rsid w:val="00076DA1"/>
    <w:rsid w:val="0007757B"/>
    <w:rsid w:val="00077940"/>
    <w:rsid w:val="00077A8E"/>
    <w:rsid w:val="00077E1F"/>
    <w:rsid w:val="00080AFD"/>
    <w:rsid w:val="00080C7E"/>
    <w:rsid w:val="00081720"/>
    <w:rsid w:val="0008223C"/>
    <w:rsid w:val="000826D6"/>
    <w:rsid w:val="00083494"/>
    <w:rsid w:val="000836E9"/>
    <w:rsid w:val="00084702"/>
    <w:rsid w:val="00084DDC"/>
    <w:rsid w:val="0008623F"/>
    <w:rsid w:val="00086D4C"/>
    <w:rsid w:val="0008732B"/>
    <w:rsid w:val="000913CC"/>
    <w:rsid w:val="00091610"/>
    <w:rsid w:val="00092138"/>
    <w:rsid w:val="000921CA"/>
    <w:rsid w:val="00094465"/>
    <w:rsid w:val="000945B2"/>
    <w:rsid w:val="0009470B"/>
    <w:rsid w:val="000959BE"/>
    <w:rsid w:val="000961ED"/>
    <w:rsid w:val="000968A1"/>
    <w:rsid w:val="00096E46"/>
    <w:rsid w:val="0009737C"/>
    <w:rsid w:val="000A0D98"/>
    <w:rsid w:val="000A0EC5"/>
    <w:rsid w:val="000A1A54"/>
    <w:rsid w:val="000A1E3B"/>
    <w:rsid w:val="000A2855"/>
    <w:rsid w:val="000A2DE4"/>
    <w:rsid w:val="000A3069"/>
    <w:rsid w:val="000A361F"/>
    <w:rsid w:val="000A5B45"/>
    <w:rsid w:val="000A6A19"/>
    <w:rsid w:val="000A6D88"/>
    <w:rsid w:val="000A7541"/>
    <w:rsid w:val="000A7CC4"/>
    <w:rsid w:val="000A7E2D"/>
    <w:rsid w:val="000B0275"/>
    <w:rsid w:val="000B0829"/>
    <w:rsid w:val="000B0920"/>
    <w:rsid w:val="000B0EBE"/>
    <w:rsid w:val="000B2073"/>
    <w:rsid w:val="000B29F5"/>
    <w:rsid w:val="000B2D59"/>
    <w:rsid w:val="000B2EAB"/>
    <w:rsid w:val="000B302B"/>
    <w:rsid w:val="000B3A1A"/>
    <w:rsid w:val="000B3AB8"/>
    <w:rsid w:val="000B3BD1"/>
    <w:rsid w:val="000B4203"/>
    <w:rsid w:val="000B47D4"/>
    <w:rsid w:val="000B48A3"/>
    <w:rsid w:val="000B55A4"/>
    <w:rsid w:val="000B62DD"/>
    <w:rsid w:val="000B64B9"/>
    <w:rsid w:val="000B6BBF"/>
    <w:rsid w:val="000C11F1"/>
    <w:rsid w:val="000C1544"/>
    <w:rsid w:val="000C1665"/>
    <w:rsid w:val="000C1777"/>
    <w:rsid w:val="000C1863"/>
    <w:rsid w:val="000C2F33"/>
    <w:rsid w:val="000C3330"/>
    <w:rsid w:val="000C3B61"/>
    <w:rsid w:val="000C3E93"/>
    <w:rsid w:val="000C3FFC"/>
    <w:rsid w:val="000C4311"/>
    <w:rsid w:val="000C439C"/>
    <w:rsid w:val="000C555D"/>
    <w:rsid w:val="000C5CB0"/>
    <w:rsid w:val="000C5D13"/>
    <w:rsid w:val="000C650E"/>
    <w:rsid w:val="000C6CAD"/>
    <w:rsid w:val="000D09CD"/>
    <w:rsid w:val="000D0B1C"/>
    <w:rsid w:val="000D20B4"/>
    <w:rsid w:val="000D2215"/>
    <w:rsid w:val="000D2632"/>
    <w:rsid w:val="000D2672"/>
    <w:rsid w:val="000D2973"/>
    <w:rsid w:val="000D2F7A"/>
    <w:rsid w:val="000D309F"/>
    <w:rsid w:val="000D3F0D"/>
    <w:rsid w:val="000D41FB"/>
    <w:rsid w:val="000D4613"/>
    <w:rsid w:val="000D4F20"/>
    <w:rsid w:val="000D5046"/>
    <w:rsid w:val="000D5367"/>
    <w:rsid w:val="000D56F8"/>
    <w:rsid w:val="000D5CA5"/>
    <w:rsid w:val="000D67AB"/>
    <w:rsid w:val="000D698C"/>
    <w:rsid w:val="000D71FA"/>
    <w:rsid w:val="000D77E5"/>
    <w:rsid w:val="000D7A67"/>
    <w:rsid w:val="000E0CA7"/>
    <w:rsid w:val="000E0EA2"/>
    <w:rsid w:val="000E0FA1"/>
    <w:rsid w:val="000E146C"/>
    <w:rsid w:val="000E20A8"/>
    <w:rsid w:val="000E23B9"/>
    <w:rsid w:val="000E258D"/>
    <w:rsid w:val="000E30A7"/>
    <w:rsid w:val="000E380E"/>
    <w:rsid w:val="000E3ADB"/>
    <w:rsid w:val="000E3AFB"/>
    <w:rsid w:val="000E3BB7"/>
    <w:rsid w:val="000E4524"/>
    <w:rsid w:val="000E4993"/>
    <w:rsid w:val="000E4CCE"/>
    <w:rsid w:val="000E503E"/>
    <w:rsid w:val="000E51B7"/>
    <w:rsid w:val="000E60FA"/>
    <w:rsid w:val="000E62D1"/>
    <w:rsid w:val="000E62D7"/>
    <w:rsid w:val="000E63CC"/>
    <w:rsid w:val="000E6F5E"/>
    <w:rsid w:val="000E751E"/>
    <w:rsid w:val="000F0F13"/>
    <w:rsid w:val="000F2B75"/>
    <w:rsid w:val="000F2E95"/>
    <w:rsid w:val="000F3D2B"/>
    <w:rsid w:val="000F4B4B"/>
    <w:rsid w:val="000F4BAA"/>
    <w:rsid w:val="000F4EF2"/>
    <w:rsid w:val="000F4F8E"/>
    <w:rsid w:val="000F56E1"/>
    <w:rsid w:val="000F584D"/>
    <w:rsid w:val="000F6213"/>
    <w:rsid w:val="000F6ED5"/>
    <w:rsid w:val="000F75C1"/>
    <w:rsid w:val="000F7FC5"/>
    <w:rsid w:val="000F7FCE"/>
    <w:rsid w:val="00100BE2"/>
    <w:rsid w:val="00100F36"/>
    <w:rsid w:val="00101343"/>
    <w:rsid w:val="00101402"/>
    <w:rsid w:val="0010162E"/>
    <w:rsid w:val="00102188"/>
    <w:rsid w:val="00102AA3"/>
    <w:rsid w:val="00103799"/>
    <w:rsid w:val="001037CF"/>
    <w:rsid w:val="0010390D"/>
    <w:rsid w:val="001049C3"/>
    <w:rsid w:val="00105904"/>
    <w:rsid w:val="00105AEB"/>
    <w:rsid w:val="00105FB2"/>
    <w:rsid w:val="001060E2"/>
    <w:rsid w:val="00107897"/>
    <w:rsid w:val="00107C38"/>
    <w:rsid w:val="001107FF"/>
    <w:rsid w:val="00111045"/>
    <w:rsid w:val="00111468"/>
    <w:rsid w:val="0011159A"/>
    <w:rsid w:val="001115E4"/>
    <w:rsid w:val="0011201C"/>
    <w:rsid w:val="00112768"/>
    <w:rsid w:val="001127DC"/>
    <w:rsid w:val="00112CA3"/>
    <w:rsid w:val="0011306C"/>
    <w:rsid w:val="0011354E"/>
    <w:rsid w:val="0011371E"/>
    <w:rsid w:val="00113B84"/>
    <w:rsid w:val="00113F03"/>
    <w:rsid w:val="001145BB"/>
    <w:rsid w:val="00115660"/>
    <w:rsid w:val="001156F9"/>
    <w:rsid w:val="0011572A"/>
    <w:rsid w:val="00116542"/>
    <w:rsid w:val="0011720D"/>
    <w:rsid w:val="0011764C"/>
    <w:rsid w:val="00120341"/>
    <w:rsid w:val="00120594"/>
    <w:rsid w:val="001209F0"/>
    <w:rsid w:val="00120DCE"/>
    <w:rsid w:val="00120F74"/>
    <w:rsid w:val="00121073"/>
    <w:rsid w:val="00121516"/>
    <w:rsid w:val="00121A89"/>
    <w:rsid w:val="00121E57"/>
    <w:rsid w:val="00122553"/>
    <w:rsid w:val="00122E85"/>
    <w:rsid w:val="001233A7"/>
    <w:rsid w:val="00123424"/>
    <w:rsid w:val="00123872"/>
    <w:rsid w:val="00123B9F"/>
    <w:rsid w:val="00125D1A"/>
    <w:rsid w:val="001267BF"/>
    <w:rsid w:val="0012774A"/>
    <w:rsid w:val="00127779"/>
    <w:rsid w:val="0012796F"/>
    <w:rsid w:val="00127A25"/>
    <w:rsid w:val="00127CE4"/>
    <w:rsid w:val="00127D4B"/>
    <w:rsid w:val="00127F6E"/>
    <w:rsid w:val="00130525"/>
    <w:rsid w:val="00130680"/>
    <w:rsid w:val="00130976"/>
    <w:rsid w:val="00130C0F"/>
    <w:rsid w:val="00131766"/>
    <w:rsid w:val="00131989"/>
    <w:rsid w:val="00132A34"/>
    <w:rsid w:val="00133F34"/>
    <w:rsid w:val="00134080"/>
    <w:rsid w:val="001345B7"/>
    <w:rsid w:val="00134A3C"/>
    <w:rsid w:val="00135A7E"/>
    <w:rsid w:val="00135DAA"/>
    <w:rsid w:val="001362D6"/>
    <w:rsid w:val="001366ED"/>
    <w:rsid w:val="0013691D"/>
    <w:rsid w:val="00136C06"/>
    <w:rsid w:val="0013752F"/>
    <w:rsid w:val="00140412"/>
    <w:rsid w:val="001409BB"/>
    <w:rsid w:val="0014138D"/>
    <w:rsid w:val="001413E8"/>
    <w:rsid w:val="001417FC"/>
    <w:rsid w:val="001418F2"/>
    <w:rsid w:val="00141AFF"/>
    <w:rsid w:val="00141E8F"/>
    <w:rsid w:val="0014225E"/>
    <w:rsid w:val="001423AF"/>
    <w:rsid w:val="001426BC"/>
    <w:rsid w:val="001429B5"/>
    <w:rsid w:val="00142CBB"/>
    <w:rsid w:val="00142D18"/>
    <w:rsid w:val="00142D7A"/>
    <w:rsid w:val="001433B3"/>
    <w:rsid w:val="00144EB3"/>
    <w:rsid w:val="001455FD"/>
    <w:rsid w:val="00146D45"/>
    <w:rsid w:val="00146D91"/>
    <w:rsid w:val="00147205"/>
    <w:rsid w:val="00147289"/>
    <w:rsid w:val="00147388"/>
    <w:rsid w:val="00150A53"/>
    <w:rsid w:val="00150B96"/>
    <w:rsid w:val="00150E7D"/>
    <w:rsid w:val="00152790"/>
    <w:rsid w:val="00154032"/>
    <w:rsid w:val="001545DF"/>
    <w:rsid w:val="00154AB3"/>
    <w:rsid w:val="00155607"/>
    <w:rsid w:val="00156082"/>
    <w:rsid w:val="0015624A"/>
    <w:rsid w:val="00157386"/>
    <w:rsid w:val="00160A8A"/>
    <w:rsid w:val="00162AE0"/>
    <w:rsid w:val="00162EA3"/>
    <w:rsid w:val="001631FF"/>
    <w:rsid w:val="001640E2"/>
    <w:rsid w:val="00164721"/>
    <w:rsid w:val="001649CF"/>
    <w:rsid w:val="00164CD8"/>
    <w:rsid w:val="00166104"/>
    <w:rsid w:val="0016631E"/>
    <w:rsid w:val="0016658F"/>
    <w:rsid w:val="00166A3C"/>
    <w:rsid w:val="00166A8B"/>
    <w:rsid w:val="00167221"/>
    <w:rsid w:val="00167384"/>
    <w:rsid w:val="00167CC6"/>
    <w:rsid w:val="00167D7A"/>
    <w:rsid w:val="00170491"/>
    <w:rsid w:val="0017088A"/>
    <w:rsid w:val="00170B69"/>
    <w:rsid w:val="00171707"/>
    <w:rsid w:val="00171F87"/>
    <w:rsid w:val="00172918"/>
    <w:rsid w:val="00172E4F"/>
    <w:rsid w:val="00172F6E"/>
    <w:rsid w:val="00173509"/>
    <w:rsid w:val="001736CD"/>
    <w:rsid w:val="00173B39"/>
    <w:rsid w:val="00174DE6"/>
    <w:rsid w:val="00175311"/>
    <w:rsid w:val="00176321"/>
    <w:rsid w:val="00176738"/>
    <w:rsid w:val="00176CCE"/>
    <w:rsid w:val="00176F39"/>
    <w:rsid w:val="00177744"/>
    <w:rsid w:val="00177CC6"/>
    <w:rsid w:val="001800EE"/>
    <w:rsid w:val="001801E2"/>
    <w:rsid w:val="00180AA7"/>
    <w:rsid w:val="00180B55"/>
    <w:rsid w:val="00180D44"/>
    <w:rsid w:val="001815D9"/>
    <w:rsid w:val="001818F3"/>
    <w:rsid w:val="00181B71"/>
    <w:rsid w:val="0018240D"/>
    <w:rsid w:val="00182D63"/>
    <w:rsid w:val="00183559"/>
    <w:rsid w:val="001851F8"/>
    <w:rsid w:val="001853B9"/>
    <w:rsid w:val="00186356"/>
    <w:rsid w:val="00186399"/>
    <w:rsid w:val="00186443"/>
    <w:rsid w:val="001871ED"/>
    <w:rsid w:val="00187416"/>
    <w:rsid w:val="00187DC6"/>
    <w:rsid w:val="00190031"/>
    <w:rsid w:val="001907AD"/>
    <w:rsid w:val="001908EE"/>
    <w:rsid w:val="0019100B"/>
    <w:rsid w:val="001913FF"/>
    <w:rsid w:val="001919A2"/>
    <w:rsid w:val="00193214"/>
    <w:rsid w:val="00193245"/>
    <w:rsid w:val="00193435"/>
    <w:rsid w:val="00193857"/>
    <w:rsid w:val="00193A80"/>
    <w:rsid w:val="00193B46"/>
    <w:rsid w:val="00193FAE"/>
    <w:rsid w:val="00195E93"/>
    <w:rsid w:val="00196229"/>
    <w:rsid w:val="0019631F"/>
    <w:rsid w:val="00196333"/>
    <w:rsid w:val="00196878"/>
    <w:rsid w:val="0019745A"/>
    <w:rsid w:val="00197C49"/>
    <w:rsid w:val="001A0DDC"/>
    <w:rsid w:val="001A18D8"/>
    <w:rsid w:val="001A197B"/>
    <w:rsid w:val="001A1B1A"/>
    <w:rsid w:val="001A1C0C"/>
    <w:rsid w:val="001A2800"/>
    <w:rsid w:val="001A31AE"/>
    <w:rsid w:val="001A34F7"/>
    <w:rsid w:val="001A469F"/>
    <w:rsid w:val="001A4751"/>
    <w:rsid w:val="001A4B3B"/>
    <w:rsid w:val="001A4FBB"/>
    <w:rsid w:val="001A62EC"/>
    <w:rsid w:val="001A6B11"/>
    <w:rsid w:val="001A6C28"/>
    <w:rsid w:val="001A6D7D"/>
    <w:rsid w:val="001A79F9"/>
    <w:rsid w:val="001A7ADA"/>
    <w:rsid w:val="001A7AFD"/>
    <w:rsid w:val="001A7C65"/>
    <w:rsid w:val="001A7CC2"/>
    <w:rsid w:val="001B026E"/>
    <w:rsid w:val="001B13B6"/>
    <w:rsid w:val="001B152A"/>
    <w:rsid w:val="001B24F3"/>
    <w:rsid w:val="001B2A19"/>
    <w:rsid w:val="001B2F2F"/>
    <w:rsid w:val="001B36A5"/>
    <w:rsid w:val="001B3E5B"/>
    <w:rsid w:val="001B41C4"/>
    <w:rsid w:val="001B4726"/>
    <w:rsid w:val="001B4A15"/>
    <w:rsid w:val="001B60B5"/>
    <w:rsid w:val="001B6BE7"/>
    <w:rsid w:val="001B6EAE"/>
    <w:rsid w:val="001B707F"/>
    <w:rsid w:val="001B79B3"/>
    <w:rsid w:val="001B7F3B"/>
    <w:rsid w:val="001C0641"/>
    <w:rsid w:val="001C1A09"/>
    <w:rsid w:val="001C1E38"/>
    <w:rsid w:val="001C20BC"/>
    <w:rsid w:val="001C3ADA"/>
    <w:rsid w:val="001C3DF6"/>
    <w:rsid w:val="001C3E3D"/>
    <w:rsid w:val="001C4E37"/>
    <w:rsid w:val="001C51D6"/>
    <w:rsid w:val="001C5ADE"/>
    <w:rsid w:val="001C5D9E"/>
    <w:rsid w:val="001C62BB"/>
    <w:rsid w:val="001C6D6B"/>
    <w:rsid w:val="001C7533"/>
    <w:rsid w:val="001D0165"/>
    <w:rsid w:val="001D08FF"/>
    <w:rsid w:val="001D1CC8"/>
    <w:rsid w:val="001D26EF"/>
    <w:rsid w:val="001D2971"/>
    <w:rsid w:val="001D2D35"/>
    <w:rsid w:val="001D31A0"/>
    <w:rsid w:val="001D3447"/>
    <w:rsid w:val="001D39DC"/>
    <w:rsid w:val="001D41CB"/>
    <w:rsid w:val="001D4A41"/>
    <w:rsid w:val="001D4A9C"/>
    <w:rsid w:val="001D4D95"/>
    <w:rsid w:val="001D5172"/>
    <w:rsid w:val="001D600A"/>
    <w:rsid w:val="001D662F"/>
    <w:rsid w:val="001D6818"/>
    <w:rsid w:val="001D69EC"/>
    <w:rsid w:val="001D70AC"/>
    <w:rsid w:val="001D78E8"/>
    <w:rsid w:val="001D7A6E"/>
    <w:rsid w:val="001D7C6C"/>
    <w:rsid w:val="001D7FF3"/>
    <w:rsid w:val="001E00F8"/>
    <w:rsid w:val="001E0AF7"/>
    <w:rsid w:val="001E18F8"/>
    <w:rsid w:val="001E3500"/>
    <w:rsid w:val="001E3C4A"/>
    <w:rsid w:val="001E3CCF"/>
    <w:rsid w:val="001E3FCD"/>
    <w:rsid w:val="001E4074"/>
    <w:rsid w:val="001E4C49"/>
    <w:rsid w:val="001E5781"/>
    <w:rsid w:val="001E5D8E"/>
    <w:rsid w:val="001E630F"/>
    <w:rsid w:val="001E6744"/>
    <w:rsid w:val="001E683D"/>
    <w:rsid w:val="001E6971"/>
    <w:rsid w:val="001E7028"/>
    <w:rsid w:val="001E7331"/>
    <w:rsid w:val="001E7725"/>
    <w:rsid w:val="001F018B"/>
    <w:rsid w:val="001F06AF"/>
    <w:rsid w:val="001F1066"/>
    <w:rsid w:val="001F179A"/>
    <w:rsid w:val="001F1AA4"/>
    <w:rsid w:val="001F205F"/>
    <w:rsid w:val="001F208F"/>
    <w:rsid w:val="001F293E"/>
    <w:rsid w:val="001F2CB5"/>
    <w:rsid w:val="001F3720"/>
    <w:rsid w:val="001F38FD"/>
    <w:rsid w:val="001F3B8F"/>
    <w:rsid w:val="001F51DD"/>
    <w:rsid w:val="001F6D3A"/>
    <w:rsid w:val="001F7494"/>
    <w:rsid w:val="00200191"/>
    <w:rsid w:val="002001EE"/>
    <w:rsid w:val="002014A9"/>
    <w:rsid w:val="00202889"/>
    <w:rsid w:val="00202F22"/>
    <w:rsid w:val="00203787"/>
    <w:rsid w:val="002047D6"/>
    <w:rsid w:val="00204D7F"/>
    <w:rsid w:val="00205149"/>
    <w:rsid w:val="002063EE"/>
    <w:rsid w:val="00206CB9"/>
    <w:rsid w:val="00207A7B"/>
    <w:rsid w:val="00207E22"/>
    <w:rsid w:val="002106A5"/>
    <w:rsid w:val="002106C7"/>
    <w:rsid w:val="00210871"/>
    <w:rsid w:val="00210AC2"/>
    <w:rsid w:val="00210D35"/>
    <w:rsid w:val="00210E69"/>
    <w:rsid w:val="00210ED9"/>
    <w:rsid w:val="00210FEE"/>
    <w:rsid w:val="00211826"/>
    <w:rsid w:val="00212712"/>
    <w:rsid w:val="00212AD0"/>
    <w:rsid w:val="0021357D"/>
    <w:rsid w:val="002145D8"/>
    <w:rsid w:val="00214D0A"/>
    <w:rsid w:val="002163A4"/>
    <w:rsid w:val="00216564"/>
    <w:rsid w:val="00216E35"/>
    <w:rsid w:val="00216F96"/>
    <w:rsid w:val="002173D8"/>
    <w:rsid w:val="00220571"/>
    <w:rsid w:val="00221340"/>
    <w:rsid w:val="00221891"/>
    <w:rsid w:val="0022218D"/>
    <w:rsid w:val="00222FB0"/>
    <w:rsid w:val="0022347F"/>
    <w:rsid w:val="0022361D"/>
    <w:rsid w:val="0022377B"/>
    <w:rsid w:val="00223D69"/>
    <w:rsid w:val="00223E25"/>
    <w:rsid w:val="00223EDE"/>
    <w:rsid w:val="00225822"/>
    <w:rsid w:val="00225EDC"/>
    <w:rsid w:val="00226220"/>
    <w:rsid w:val="00226C81"/>
    <w:rsid w:val="00230524"/>
    <w:rsid w:val="002315CD"/>
    <w:rsid w:val="00231F62"/>
    <w:rsid w:val="00233D43"/>
    <w:rsid w:val="00234392"/>
    <w:rsid w:val="00234FCD"/>
    <w:rsid w:val="002352B6"/>
    <w:rsid w:val="002353E4"/>
    <w:rsid w:val="0023571A"/>
    <w:rsid w:val="00235C0E"/>
    <w:rsid w:val="002365FF"/>
    <w:rsid w:val="00237441"/>
    <w:rsid w:val="002375A1"/>
    <w:rsid w:val="0024061F"/>
    <w:rsid w:val="00240E66"/>
    <w:rsid w:val="0024102B"/>
    <w:rsid w:val="00241847"/>
    <w:rsid w:val="00241B6C"/>
    <w:rsid w:val="00241F00"/>
    <w:rsid w:val="00242A1A"/>
    <w:rsid w:val="00243208"/>
    <w:rsid w:val="002435C7"/>
    <w:rsid w:val="00244281"/>
    <w:rsid w:val="002442B7"/>
    <w:rsid w:val="002444EB"/>
    <w:rsid w:val="00244A27"/>
    <w:rsid w:val="0024513E"/>
    <w:rsid w:val="002453CD"/>
    <w:rsid w:val="002462B7"/>
    <w:rsid w:val="002463AE"/>
    <w:rsid w:val="0024662C"/>
    <w:rsid w:val="00247E75"/>
    <w:rsid w:val="00250341"/>
    <w:rsid w:val="0025043C"/>
    <w:rsid w:val="002509FD"/>
    <w:rsid w:val="00251330"/>
    <w:rsid w:val="0025146D"/>
    <w:rsid w:val="00251F30"/>
    <w:rsid w:val="002522F3"/>
    <w:rsid w:val="00252752"/>
    <w:rsid w:val="0025318B"/>
    <w:rsid w:val="00253D54"/>
    <w:rsid w:val="002542D2"/>
    <w:rsid w:val="002569EE"/>
    <w:rsid w:val="00256EED"/>
    <w:rsid w:val="0025700D"/>
    <w:rsid w:val="00260833"/>
    <w:rsid w:val="00260908"/>
    <w:rsid w:val="00260AB1"/>
    <w:rsid w:val="00261224"/>
    <w:rsid w:val="00261349"/>
    <w:rsid w:val="002619F0"/>
    <w:rsid w:val="0026241E"/>
    <w:rsid w:val="00262532"/>
    <w:rsid w:val="00262761"/>
    <w:rsid w:val="00262988"/>
    <w:rsid w:val="00262FF8"/>
    <w:rsid w:val="00263571"/>
    <w:rsid w:val="0026358B"/>
    <w:rsid w:val="00263648"/>
    <w:rsid w:val="00263A22"/>
    <w:rsid w:val="00263AD6"/>
    <w:rsid w:val="00263CBF"/>
    <w:rsid w:val="00266B3E"/>
    <w:rsid w:val="00266E68"/>
    <w:rsid w:val="002672BA"/>
    <w:rsid w:val="0026738E"/>
    <w:rsid w:val="002676D4"/>
    <w:rsid w:val="00267B1B"/>
    <w:rsid w:val="00267F34"/>
    <w:rsid w:val="002702FE"/>
    <w:rsid w:val="00270324"/>
    <w:rsid w:val="0027046D"/>
    <w:rsid w:val="00271020"/>
    <w:rsid w:val="0027162A"/>
    <w:rsid w:val="00271F51"/>
    <w:rsid w:val="0027294E"/>
    <w:rsid w:val="002729D2"/>
    <w:rsid w:val="0027355D"/>
    <w:rsid w:val="00273F08"/>
    <w:rsid w:val="00274FCA"/>
    <w:rsid w:val="00275259"/>
    <w:rsid w:val="002760E7"/>
    <w:rsid w:val="00276571"/>
    <w:rsid w:val="00276575"/>
    <w:rsid w:val="00276983"/>
    <w:rsid w:val="0027705C"/>
    <w:rsid w:val="002803D1"/>
    <w:rsid w:val="002804F7"/>
    <w:rsid w:val="002805EF"/>
    <w:rsid w:val="00280639"/>
    <w:rsid w:val="0028154C"/>
    <w:rsid w:val="0028247F"/>
    <w:rsid w:val="00283A22"/>
    <w:rsid w:val="00284302"/>
    <w:rsid w:val="00284979"/>
    <w:rsid w:val="00284BE2"/>
    <w:rsid w:val="00286B40"/>
    <w:rsid w:val="00286E77"/>
    <w:rsid w:val="00287077"/>
    <w:rsid w:val="00287554"/>
    <w:rsid w:val="00287B10"/>
    <w:rsid w:val="0029013F"/>
    <w:rsid w:val="002905B4"/>
    <w:rsid w:val="00290CEC"/>
    <w:rsid w:val="00290D41"/>
    <w:rsid w:val="00291BEE"/>
    <w:rsid w:val="00292183"/>
    <w:rsid w:val="00292A0F"/>
    <w:rsid w:val="00293535"/>
    <w:rsid w:val="00293706"/>
    <w:rsid w:val="002942A5"/>
    <w:rsid w:val="00294944"/>
    <w:rsid w:val="002955ED"/>
    <w:rsid w:val="00295882"/>
    <w:rsid w:val="002958B8"/>
    <w:rsid w:val="00296A32"/>
    <w:rsid w:val="00297213"/>
    <w:rsid w:val="00297285"/>
    <w:rsid w:val="002A0733"/>
    <w:rsid w:val="002A0E2D"/>
    <w:rsid w:val="002A0F01"/>
    <w:rsid w:val="002A108B"/>
    <w:rsid w:val="002A15CB"/>
    <w:rsid w:val="002A261C"/>
    <w:rsid w:val="002A3702"/>
    <w:rsid w:val="002A3DA9"/>
    <w:rsid w:val="002A3ED9"/>
    <w:rsid w:val="002A3EDE"/>
    <w:rsid w:val="002A4A22"/>
    <w:rsid w:val="002A4D65"/>
    <w:rsid w:val="002A5029"/>
    <w:rsid w:val="002A5742"/>
    <w:rsid w:val="002A604A"/>
    <w:rsid w:val="002A6238"/>
    <w:rsid w:val="002A7608"/>
    <w:rsid w:val="002A7672"/>
    <w:rsid w:val="002A7AE0"/>
    <w:rsid w:val="002A7E10"/>
    <w:rsid w:val="002B0069"/>
    <w:rsid w:val="002B02D1"/>
    <w:rsid w:val="002B0745"/>
    <w:rsid w:val="002B0918"/>
    <w:rsid w:val="002B0919"/>
    <w:rsid w:val="002B1E1B"/>
    <w:rsid w:val="002B2568"/>
    <w:rsid w:val="002B2642"/>
    <w:rsid w:val="002B2937"/>
    <w:rsid w:val="002B347C"/>
    <w:rsid w:val="002B3BDB"/>
    <w:rsid w:val="002B3F22"/>
    <w:rsid w:val="002B45DD"/>
    <w:rsid w:val="002B49B7"/>
    <w:rsid w:val="002B5688"/>
    <w:rsid w:val="002B5BAE"/>
    <w:rsid w:val="002B5F0C"/>
    <w:rsid w:val="002B5F96"/>
    <w:rsid w:val="002B6590"/>
    <w:rsid w:val="002B665F"/>
    <w:rsid w:val="002B7CA5"/>
    <w:rsid w:val="002C187A"/>
    <w:rsid w:val="002C1952"/>
    <w:rsid w:val="002C2971"/>
    <w:rsid w:val="002C2A99"/>
    <w:rsid w:val="002C3623"/>
    <w:rsid w:val="002C39B2"/>
    <w:rsid w:val="002C3B4D"/>
    <w:rsid w:val="002C3C7E"/>
    <w:rsid w:val="002C40AF"/>
    <w:rsid w:val="002C4E77"/>
    <w:rsid w:val="002C5996"/>
    <w:rsid w:val="002C5C3C"/>
    <w:rsid w:val="002C5C5D"/>
    <w:rsid w:val="002C73D3"/>
    <w:rsid w:val="002C75F1"/>
    <w:rsid w:val="002C7906"/>
    <w:rsid w:val="002D04F5"/>
    <w:rsid w:val="002D0A0B"/>
    <w:rsid w:val="002D114C"/>
    <w:rsid w:val="002D1674"/>
    <w:rsid w:val="002D16EF"/>
    <w:rsid w:val="002D1B3A"/>
    <w:rsid w:val="002D1BFB"/>
    <w:rsid w:val="002D1CDC"/>
    <w:rsid w:val="002D1E2A"/>
    <w:rsid w:val="002D1FA3"/>
    <w:rsid w:val="002D207B"/>
    <w:rsid w:val="002D342F"/>
    <w:rsid w:val="002D58B2"/>
    <w:rsid w:val="002D5A66"/>
    <w:rsid w:val="002D5EE4"/>
    <w:rsid w:val="002D6208"/>
    <w:rsid w:val="002D62BA"/>
    <w:rsid w:val="002D73BD"/>
    <w:rsid w:val="002D752F"/>
    <w:rsid w:val="002D7A30"/>
    <w:rsid w:val="002D7BF6"/>
    <w:rsid w:val="002D7E61"/>
    <w:rsid w:val="002E02F2"/>
    <w:rsid w:val="002E0D92"/>
    <w:rsid w:val="002E1106"/>
    <w:rsid w:val="002E1135"/>
    <w:rsid w:val="002E185D"/>
    <w:rsid w:val="002E24F4"/>
    <w:rsid w:val="002E2A3E"/>
    <w:rsid w:val="002E2AE4"/>
    <w:rsid w:val="002E46E4"/>
    <w:rsid w:val="002E4CD2"/>
    <w:rsid w:val="002E4FEE"/>
    <w:rsid w:val="002E5206"/>
    <w:rsid w:val="002E63C8"/>
    <w:rsid w:val="002E6FE9"/>
    <w:rsid w:val="002E756E"/>
    <w:rsid w:val="002E75C1"/>
    <w:rsid w:val="002E775A"/>
    <w:rsid w:val="002F1429"/>
    <w:rsid w:val="002F166A"/>
    <w:rsid w:val="002F229D"/>
    <w:rsid w:val="002F2CEB"/>
    <w:rsid w:val="002F327D"/>
    <w:rsid w:val="002F32B7"/>
    <w:rsid w:val="002F3503"/>
    <w:rsid w:val="002F36D2"/>
    <w:rsid w:val="002F3C9A"/>
    <w:rsid w:val="002F3EFE"/>
    <w:rsid w:val="002F4574"/>
    <w:rsid w:val="002F57F5"/>
    <w:rsid w:val="002F62D2"/>
    <w:rsid w:val="002F65F6"/>
    <w:rsid w:val="002F6A28"/>
    <w:rsid w:val="002F7907"/>
    <w:rsid w:val="002F7F16"/>
    <w:rsid w:val="00300D3E"/>
    <w:rsid w:val="0030153D"/>
    <w:rsid w:val="003016B9"/>
    <w:rsid w:val="003017F2"/>
    <w:rsid w:val="003018E0"/>
    <w:rsid w:val="00301D12"/>
    <w:rsid w:val="0030218C"/>
    <w:rsid w:val="00303016"/>
    <w:rsid w:val="0030343E"/>
    <w:rsid w:val="0030376D"/>
    <w:rsid w:val="00303C08"/>
    <w:rsid w:val="00303ED8"/>
    <w:rsid w:val="00304338"/>
    <w:rsid w:val="003047DB"/>
    <w:rsid w:val="00304C74"/>
    <w:rsid w:val="00304CE6"/>
    <w:rsid w:val="00305129"/>
    <w:rsid w:val="00305790"/>
    <w:rsid w:val="003061C2"/>
    <w:rsid w:val="00306877"/>
    <w:rsid w:val="003070E3"/>
    <w:rsid w:val="00307ADF"/>
    <w:rsid w:val="00310B89"/>
    <w:rsid w:val="00310E56"/>
    <w:rsid w:val="0031144C"/>
    <w:rsid w:val="00311BDE"/>
    <w:rsid w:val="00313962"/>
    <w:rsid w:val="00313E9D"/>
    <w:rsid w:val="00314A6F"/>
    <w:rsid w:val="00314AEA"/>
    <w:rsid w:val="003151B9"/>
    <w:rsid w:val="00315948"/>
    <w:rsid w:val="00315DA3"/>
    <w:rsid w:val="00316839"/>
    <w:rsid w:val="00316B49"/>
    <w:rsid w:val="0031773D"/>
    <w:rsid w:val="00317B67"/>
    <w:rsid w:val="00320844"/>
    <w:rsid w:val="00320A56"/>
    <w:rsid w:val="0032120C"/>
    <w:rsid w:val="00321BB6"/>
    <w:rsid w:val="00322235"/>
    <w:rsid w:val="00322327"/>
    <w:rsid w:val="00322E74"/>
    <w:rsid w:val="00323159"/>
    <w:rsid w:val="0032317C"/>
    <w:rsid w:val="00323C62"/>
    <w:rsid w:val="00324E4E"/>
    <w:rsid w:val="00325125"/>
    <w:rsid w:val="0032517C"/>
    <w:rsid w:val="00325603"/>
    <w:rsid w:val="00325B28"/>
    <w:rsid w:val="00330695"/>
    <w:rsid w:val="00330996"/>
    <w:rsid w:val="0033108F"/>
    <w:rsid w:val="003314CE"/>
    <w:rsid w:val="003318F5"/>
    <w:rsid w:val="00333136"/>
    <w:rsid w:val="00333137"/>
    <w:rsid w:val="0033355B"/>
    <w:rsid w:val="00333C75"/>
    <w:rsid w:val="00334B5E"/>
    <w:rsid w:val="00335288"/>
    <w:rsid w:val="00335303"/>
    <w:rsid w:val="00335ABF"/>
    <w:rsid w:val="00335C7F"/>
    <w:rsid w:val="003360F7"/>
    <w:rsid w:val="00336361"/>
    <w:rsid w:val="0033658C"/>
    <w:rsid w:val="003368BB"/>
    <w:rsid w:val="0034198F"/>
    <w:rsid w:val="00341D2A"/>
    <w:rsid w:val="00343D07"/>
    <w:rsid w:val="003441E2"/>
    <w:rsid w:val="00344631"/>
    <w:rsid w:val="00344B8E"/>
    <w:rsid w:val="00345FB4"/>
    <w:rsid w:val="00346169"/>
    <w:rsid w:val="003461DA"/>
    <w:rsid w:val="00346FF5"/>
    <w:rsid w:val="00347167"/>
    <w:rsid w:val="003476B7"/>
    <w:rsid w:val="003476B8"/>
    <w:rsid w:val="003478B7"/>
    <w:rsid w:val="003505E9"/>
    <w:rsid w:val="003507DD"/>
    <w:rsid w:val="0035287F"/>
    <w:rsid w:val="0035296D"/>
    <w:rsid w:val="00352A99"/>
    <w:rsid w:val="00352B45"/>
    <w:rsid w:val="00352B93"/>
    <w:rsid w:val="00353289"/>
    <w:rsid w:val="003546EE"/>
    <w:rsid w:val="00354F0F"/>
    <w:rsid w:val="00355385"/>
    <w:rsid w:val="003553C2"/>
    <w:rsid w:val="00355C0E"/>
    <w:rsid w:val="00356AB4"/>
    <w:rsid w:val="00356DFA"/>
    <w:rsid w:val="00356F67"/>
    <w:rsid w:val="003574C5"/>
    <w:rsid w:val="00357AF0"/>
    <w:rsid w:val="00360040"/>
    <w:rsid w:val="00360058"/>
    <w:rsid w:val="0036091B"/>
    <w:rsid w:val="0036096C"/>
    <w:rsid w:val="00360A1B"/>
    <w:rsid w:val="00360B3A"/>
    <w:rsid w:val="00360C00"/>
    <w:rsid w:val="00361595"/>
    <w:rsid w:val="0036186D"/>
    <w:rsid w:val="00363897"/>
    <w:rsid w:val="00363AE6"/>
    <w:rsid w:val="003647E2"/>
    <w:rsid w:val="003648F8"/>
    <w:rsid w:val="00364A49"/>
    <w:rsid w:val="00364B69"/>
    <w:rsid w:val="00365DCE"/>
    <w:rsid w:val="00366E48"/>
    <w:rsid w:val="0036745D"/>
    <w:rsid w:val="00367F7B"/>
    <w:rsid w:val="003701D0"/>
    <w:rsid w:val="00371696"/>
    <w:rsid w:val="003716A3"/>
    <w:rsid w:val="00372023"/>
    <w:rsid w:val="0037242E"/>
    <w:rsid w:val="00372B53"/>
    <w:rsid w:val="00373BFC"/>
    <w:rsid w:val="0037404E"/>
    <w:rsid w:val="00374307"/>
    <w:rsid w:val="00374364"/>
    <w:rsid w:val="003747F5"/>
    <w:rsid w:val="00375E21"/>
    <w:rsid w:val="00376A3C"/>
    <w:rsid w:val="00376AF5"/>
    <w:rsid w:val="00376FAE"/>
    <w:rsid w:val="00377D05"/>
    <w:rsid w:val="003806E6"/>
    <w:rsid w:val="00381419"/>
    <w:rsid w:val="003816A2"/>
    <w:rsid w:val="00381FBE"/>
    <w:rsid w:val="00382250"/>
    <w:rsid w:val="00382B85"/>
    <w:rsid w:val="00383925"/>
    <w:rsid w:val="00383EAD"/>
    <w:rsid w:val="00384231"/>
    <w:rsid w:val="00384525"/>
    <w:rsid w:val="00384BEF"/>
    <w:rsid w:val="003851F0"/>
    <w:rsid w:val="003852F3"/>
    <w:rsid w:val="0038533C"/>
    <w:rsid w:val="00385410"/>
    <w:rsid w:val="00386FA1"/>
    <w:rsid w:val="0039046B"/>
    <w:rsid w:val="00390753"/>
    <w:rsid w:val="00390C6C"/>
    <w:rsid w:val="00390F82"/>
    <w:rsid w:val="003914F5"/>
    <w:rsid w:val="00391824"/>
    <w:rsid w:val="00391B06"/>
    <w:rsid w:val="0039280F"/>
    <w:rsid w:val="003931CE"/>
    <w:rsid w:val="003937D4"/>
    <w:rsid w:val="003945A0"/>
    <w:rsid w:val="00394C29"/>
    <w:rsid w:val="00394D1F"/>
    <w:rsid w:val="00395FF4"/>
    <w:rsid w:val="0039627D"/>
    <w:rsid w:val="00396453"/>
    <w:rsid w:val="00396650"/>
    <w:rsid w:val="00396A29"/>
    <w:rsid w:val="003978FE"/>
    <w:rsid w:val="00397EFC"/>
    <w:rsid w:val="003A0197"/>
    <w:rsid w:val="003A03F9"/>
    <w:rsid w:val="003A0BA6"/>
    <w:rsid w:val="003A0DBF"/>
    <w:rsid w:val="003A124E"/>
    <w:rsid w:val="003A191B"/>
    <w:rsid w:val="003A1A7B"/>
    <w:rsid w:val="003A1B05"/>
    <w:rsid w:val="003A1C6E"/>
    <w:rsid w:val="003A2156"/>
    <w:rsid w:val="003A21BF"/>
    <w:rsid w:val="003A251F"/>
    <w:rsid w:val="003A261D"/>
    <w:rsid w:val="003A2F99"/>
    <w:rsid w:val="003A3B4F"/>
    <w:rsid w:val="003A3C11"/>
    <w:rsid w:val="003A4C9B"/>
    <w:rsid w:val="003A5586"/>
    <w:rsid w:val="003A5723"/>
    <w:rsid w:val="003A5CDC"/>
    <w:rsid w:val="003A6520"/>
    <w:rsid w:val="003A6762"/>
    <w:rsid w:val="003A7423"/>
    <w:rsid w:val="003A7BEF"/>
    <w:rsid w:val="003B02DB"/>
    <w:rsid w:val="003B0784"/>
    <w:rsid w:val="003B0C56"/>
    <w:rsid w:val="003B1086"/>
    <w:rsid w:val="003B23E2"/>
    <w:rsid w:val="003B29E8"/>
    <w:rsid w:val="003B3D6D"/>
    <w:rsid w:val="003B3EDE"/>
    <w:rsid w:val="003B4584"/>
    <w:rsid w:val="003B4A91"/>
    <w:rsid w:val="003B59F8"/>
    <w:rsid w:val="003B5A6F"/>
    <w:rsid w:val="003B69BC"/>
    <w:rsid w:val="003B6A73"/>
    <w:rsid w:val="003B6B2F"/>
    <w:rsid w:val="003B6E38"/>
    <w:rsid w:val="003B72A3"/>
    <w:rsid w:val="003B7386"/>
    <w:rsid w:val="003C0A18"/>
    <w:rsid w:val="003C2C5D"/>
    <w:rsid w:val="003C36A9"/>
    <w:rsid w:val="003C39AB"/>
    <w:rsid w:val="003C3BA7"/>
    <w:rsid w:val="003C3E49"/>
    <w:rsid w:val="003C4B20"/>
    <w:rsid w:val="003C5E48"/>
    <w:rsid w:val="003C5FB6"/>
    <w:rsid w:val="003C60CA"/>
    <w:rsid w:val="003C6139"/>
    <w:rsid w:val="003C6233"/>
    <w:rsid w:val="003C6423"/>
    <w:rsid w:val="003C668B"/>
    <w:rsid w:val="003C67AD"/>
    <w:rsid w:val="003C7AC5"/>
    <w:rsid w:val="003C7D77"/>
    <w:rsid w:val="003D0F7F"/>
    <w:rsid w:val="003D1CAE"/>
    <w:rsid w:val="003D1E26"/>
    <w:rsid w:val="003D2A59"/>
    <w:rsid w:val="003D490D"/>
    <w:rsid w:val="003D4A46"/>
    <w:rsid w:val="003D4ABF"/>
    <w:rsid w:val="003D4D0E"/>
    <w:rsid w:val="003D51DB"/>
    <w:rsid w:val="003D54DD"/>
    <w:rsid w:val="003D5572"/>
    <w:rsid w:val="003D59A3"/>
    <w:rsid w:val="003D69C9"/>
    <w:rsid w:val="003D6A79"/>
    <w:rsid w:val="003D6B24"/>
    <w:rsid w:val="003D714B"/>
    <w:rsid w:val="003D7165"/>
    <w:rsid w:val="003D78AA"/>
    <w:rsid w:val="003D7F2E"/>
    <w:rsid w:val="003E013A"/>
    <w:rsid w:val="003E130A"/>
    <w:rsid w:val="003E1460"/>
    <w:rsid w:val="003E2B08"/>
    <w:rsid w:val="003E33F5"/>
    <w:rsid w:val="003E3498"/>
    <w:rsid w:val="003E34DE"/>
    <w:rsid w:val="003E3B3A"/>
    <w:rsid w:val="003E3B56"/>
    <w:rsid w:val="003E3C79"/>
    <w:rsid w:val="003E3E2C"/>
    <w:rsid w:val="003E3FFB"/>
    <w:rsid w:val="003E4338"/>
    <w:rsid w:val="003E4B07"/>
    <w:rsid w:val="003E5108"/>
    <w:rsid w:val="003E51E0"/>
    <w:rsid w:val="003E55FD"/>
    <w:rsid w:val="003E573A"/>
    <w:rsid w:val="003E5F3E"/>
    <w:rsid w:val="003F00DF"/>
    <w:rsid w:val="003F06D6"/>
    <w:rsid w:val="003F0904"/>
    <w:rsid w:val="003F177D"/>
    <w:rsid w:val="003F1E1F"/>
    <w:rsid w:val="003F291E"/>
    <w:rsid w:val="003F2B2D"/>
    <w:rsid w:val="003F3B65"/>
    <w:rsid w:val="003F4891"/>
    <w:rsid w:val="003F5081"/>
    <w:rsid w:val="003F6521"/>
    <w:rsid w:val="003F6AD8"/>
    <w:rsid w:val="003F7131"/>
    <w:rsid w:val="003F74D1"/>
    <w:rsid w:val="003F7AA8"/>
    <w:rsid w:val="00400ABF"/>
    <w:rsid w:val="004010EF"/>
    <w:rsid w:val="00401286"/>
    <w:rsid w:val="00401E49"/>
    <w:rsid w:val="0040275C"/>
    <w:rsid w:val="00404513"/>
    <w:rsid w:val="00404883"/>
    <w:rsid w:val="00404A11"/>
    <w:rsid w:val="004057D6"/>
    <w:rsid w:val="00405B99"/>
    <w:rsid w:val="00405EB0"/>
    <w:rsid w:val="00405EB6"/>
    <w:rsid w:val="0040636F"/>
    <w:rsid w:val="00407138"/>
    <w:rsid w:val="00407420"/>
    <w:rsid w:val="004079B0"/>
    <w:rsid w:val="00407A2F"/>
    <w:rsid w:val="00410B36"/>
    <w:rsid w:val="0041115D"/>
    <w:rsid w:val="0041200A"/>
    <w:rsid w:val="00412770"/>
    <w:rsid w:val="00412F83"/>
    <w:rsid w:val="00413C64"/>
    <w:rsid w:val="0041423D"/>
    <w:rsid w:val="00414404"/>
    <w:rsid w:val="0041556D"/>
    <w:rsid w:val="00415D6D"/>
    <w:rsid w:val="00416245"/>
    <w:rsid w:val="00416E52"/>
    <w:rsid w:val="00416F56"/>
    <w:rsid w:val="00417BFB"/>
    <w:rsid w:val="00417CA2"/>
    <w:rsid w:val="00420EB7"/>
    <w:rsid w:val="00421E69"/>
    <w:rsid w:val="0042266D"/>
    <w:rsid w:val="00422691"/>
    <w:rsid w:val="00422747"/>
    <w:rsid w:val="004237EC"/>
    <w:rsid w:val="00423C8A"/>
    <w:rsid w:val="00424733"/>
    <w:rsid w:val="00424EFB"/>
    <w:rsid w:val="00424F19"/>
    <w:rsid w:val="004266C1"/>
    <w:rsid w:val="00427617"/>
    <w:rsid w:val="00427710"/>
    <w:rsid w:val="00427B80"/>
    <w:rsid w:val="00430082"/>
    <w:rsid w:val="00430A58"/>
    <w:rsid w:val="004314AA"/>
    <w:rsid w:val="00431ADA"/>
    <w:rsid w:val="00432A35"/>
    <w:rsid w:val="0043316F"/>
    <w:rsid w:val="00433257"/>
    <w:rsid w:val="00433480"/>
    <w:rsid w:val="004349CD"/>
    <w:rsid w:val="00434FD2"/>
    <w:rsid w:val="00435B6F"/>
    <w:rsid w:val="00436806"/>
    <w:rsid w:val="00436D81"/>
    <w:rsid w:val="00436F1A"/>
    <w:rsid w:val="00437F0D"/>
    <w:rsid w:val="004400FE"/>
    <w:rsid w:val="00440410"/>
    <w:rsid w:val="00440FAD"/>
    <w:rsid w:val="004411D3"/>
    <w:rsid w:val="00441434"/>
    <w:rsid w:val="00441A06"/>
    <w:rsid w:val="00441A97"/>
    <w:rsid w:val="00441BD0"/>
    <w:rsid w:val="00441CDD"/>
    <w:rsid w:val="004426DC"/>
    <w:rsid w:val="0044292E"/>
    <w:rsid w:val="00443A7B"/>
    <w:rsid w:val="00443F60"/>
    <w:rsid w:val="0044428D"/>
    <w:rsid w:val="00444FC1"/>
    <w:rsid w:val="00445220"/>
    <w:rsid w:val="00445F55"/>
    <w:rsid w:val="0044609C"/>
    <w:rsid w:val="00446442"/>
    <w:rsid w:val="00446E25"/>
    <w:rsid w:val="0044783E"/>
    <w:rsid w:val="0045007D"/>
    <w:rsid w:val="004501D2"/>
    <w:rsid w:val="00450498"/>
    <w:rsid w:val="00450813"/>
    <w:rsid w:val="00451A02"/>
    <w:rsid w:val="00451E19"/>
    <w:rsid w:val="00452AD4"/>
    <w:rsid w:val="00452F84"/>
    <w:rsid w:val="004530E2"/>
    <w:rsid w:val="00453855"/>
    <w:rsid w:val="00454CDF"/>
    <w:rsid w:val="00454F09"/>
    <w:rsid w:val="00455745"/>
    <w:rsid w:val="00456074"/>
    <w:rsid w:val="00456FCE"/>
    <w:rsid w:val="00457611"/>
    <w:rsid w:val="00460145"/>
    <w:rsid w:val="004615A4"/>
    <w:rsid w:val="00462032"/>
    <w:rsid w:val="004629F9"/>
    <w:rsid w:val="00463398"/>
    <w:rsid w:val="00464124"/>
    <w:rsid w:val="004641EF"/>
    <w:rsid w:val="0046430C"/>
    <w:rsid w:val="00464A18"/>
    <w:rsid w:val="004655E1"/>
    <w:rsid w:val="00465963"/>
    <w:rsid w:val="0046597C"/>
    <w:rsid w:val="00465A91"/>
    <w:rsid w:val="00465F1B"/>
    <w:rsid w:val="00466368"/>
    <w:rsid w:val="004668C3"/>
    <w:rsid w:val="00467223"/>
    <w:rsid w:val="00467525"/>
    <w:rsid w:val="0046763D"/>
    <w:rsid w:val="0046785B"/>
    <w:rsid w:val="004702FF"/>
    <w:rsid w:val="0047164B"/>
    <w:rsid w:val="004721E1"/>
    <w:rsid w:val="00472789"/>
    <w:rsid w:val="00473517"/>
    <w:rsid w:val="00474053"/>
    <w:rsid w:val="004743A7"/>
    <w:rsid w:val="00475DBD"/>
    <w:rsid w:val="0047685C"/>
    <w:rsid w:val="00476EC4"/>
    <w:rsid w:val="00476F30"/>
    <w:rsid w:val="00477A9A"/>
    <w:rsid w:val="00477C4D"/>
    <w:rsid w:val="00477C84"/>
    <w:rsid w:val="00477D56"/>
    <w:rsid w:val="0048021E"/>
    <w:rsid w:val="0048022E"/>
    <w:rsid w:val="0048102D"/>
    <w:rsid w:val="00481044"/>
    <w:rsid w:val="00481E5D"/>
    <w:rsid w:val="00481F38"/>
    <w:rsid w:val="004820B8"/>
    <w:rsid w:val="00482290"/>
    <w:rsid w:val="0048246C"/>
    <w:rsid w:val="00484D70"/>
    <w:rsid w:val="004853CE"/>
    <w:rsid w:val="00485B9A"/>
    <w:rsid w:val="00485C01"/>
    <w:rsid w:val="00486215"/>
    <w:rsid w:val="00486D81"/>
    <w:rsid w:val="004870A7"/>
    <w:rsid w:val="00487435"/>
    <w:rsid w:val="00491D46"/>
    <w:rsid w:val="00492B4C"/>
    <w:rsid w:val="00493949"/>
    <w:rsid w:val="00493AD5"/>
    <w:rsid w:val="00493EAB"/>
    <w:rsid w:val="0049466F"/>
    <w:rsid w:val="00494C56"/>
    <w:rsid w:val="0049514D"/>
    <w:rsid w:val="004951BD"/>
    <w:rsid w:val="00495460"/>
    <w:rsid w:val="00495AB2"/>
    <w:rsid w:val="00496319"/>
    <w:rsid w:val="00496DB9"/>
    <w:rsid w:val="004971B5"/>
    <w:rsid w:val="004974DE"/>
    <w:rsid w:val="004977B9"/>
    <w:rsid w:val="00497B83"/>
    <w:rsid w:val="004A05BE"/>
    <w:rsid w:val="004A068C"/>
    <w:rsid w:val="004A1B51"/>
    <w:rsid w:val="004A2218"/>
    <w:rsid w:val="004A3509"/>
    <w:rsid w:val="004A3566"/>
    <w:rsid w:val="004A3A53"/>
    <w:rsid w:val="004A4F60"/>
    <w:rsid w:val="004A570C"/>
    <w:rsid w:val="004A6A9B"/>
    <w:rsid w:val="004A6E98"/>
    <w:rsid w:val="004A7273"/>
    <w:rsid w:val="004B0283"/>
    <w:rsid w:val="004B175B"/>
    <w:rsid w:val="004B1856"/>
    <w:rsid w:val="004B2878"/>
    <w:rsid w:val="004B2C1F"/>
    <w:rsid w:val="004B5036"/>
    <w:rsid w:val="004B505E"/>
    <w:rsid w:val="004B62B9"/>
    <w:rsid w:val="004B6826"/>
    <w:rsid w:val="004B6AEB"/>
    <w:rsid w:val="004B6F8A"/>
    <w:rsid w:val="004B7791"/>
    <w:rsid w:val="004B779B"/>
    <w:rsid w:val="004B78CC"/>
    <w:rsid w:val="004C05D7"/>
    <w:rsid w:val="004C0A95"/>
    <w:rsid w:val="004C1167"/>
    <w:rsid w:val="004C22F8"/>
    <w:rsid w:val="004C3D74"/>
    <w:rsid w:val="004C4AE9"/>
    <w:rsid w:val="004C4E0B"/>
    <w:rsid w:val="004C51BE"/>
    <w:rsid w:val="004C61BA"/>
    <w:rsid w:val="004C665E"/>
    <w:rsid w:val="004C6E5C"/>
    <w:rsid w:val="004D023E"/>
    <w:rsid w:val="004D193C"/>
    <w:rsid w:val="004D1A09"/>
    <w:rsid w:val="004D1DDE"/>
    <w:rsid w:val="004D2AAE"/>
    <w:rsid w:val="004D32EF"/>
    <w:rsid w:val="004D34E5"/>
    <w:rsid w:val="004D3FFC"/>
    <w:rsid w:val="004D4763"/>
    <w:rsid w:val="004D6136"/>
    <w:rsid w:val="004D6282"/>
    <w:rsid w:val="004D6F6C"/>
    <w:rsid w:val="004D708A"/>
    <w:rsid w:val="004D74CC"/>
    <w:rsid w:val="004E162F"/>
    <w:rsid w:val="004E2165"/>
    <w:rsid w:val="004E28C0"/>
    <w:rsid w:val="004E32F4"/>
    <w:rsid w:val="004E4994"/>
    <w:rsid w:val="004E49E5"/>
    <w:rsid w:val="004E4EBA"/>
    <w:rsid w:val="004E4F26"/>
    <w:rsid w:val="004E4F41"/>
    <w:rsid w:val="004E5BD7"/>
    <w:rsid w:val="004E5CFA"/>
    <w:rsid w:val="004E686D"/>
    <w:rsid w:val="004E6B6E"/>
    <w:rsid w:val="004E6D06"/>
    <w:rsid w:val="004E6D9A"/>
    <w:rsid w:val="004E7142"/>
    <w:rsid w:val="004F032C"/>
    <w:rsid w:val="004F05DE"/>
    <w:rsid w:val="004F1A7B"/>
    <w:rsid w:val="004F1DC3"/>
    <w:rsid w:val="004F2711"/>
    <w:rsid w:val="004F2B6A"/>
    <w:rsid w:val="004F3D1F"/>
    <w:rsid w:val="004F3E63"/>
    <w:rsid w:val="004F3E79"/>
    <w:rsid w:val="004F423E"/>
    <w:rsid w:val="004F4C76"/>
    <w:rsid w:val="004F5336"/>
    <w:rsid w:val="004F5ABE"/>
    <w:rsid w:val="004F6363"/>
    <w:rsid w:val="004F69E8"/>
    <w:rsid w:val="004F70B6"/>
    <w:rsid w:val="0050009C"/>
    <w:rsid w:val="00500663"/>
    <w:rsid w:val="00500C42"/>
    <w:rsid w:val="0050196D"/>
    <w:rsid w:val="00501E78"/>
    <w:rsid w:val="00501F46"/>
    <w:rsid w:val="00502BB9"/>
    <w:rsid w:val="00503088"/>
    <w:rsid w:val="005031C8"/>
    <w:rsid w:val="0050324B"/>
    <w:rsid w:val="00504193"/>
    <w:rsid w:val="00505400"/>
    <w:rsid w:val="00505F1B"/>
    <w:rsid w:val="005064BE"/>
    <w:rsid w:val="00506786"/>
    <w:rsid w:val="00507A9D"/>
    <w:rsid w:val="00510616"/>
    <w:rsid w:val="00510A06"/>
    <w:rsid w:val="0051235B"/>
    <w:rsid w:val="00512465"/>
    <w:rsid w:val="005126F3"/>
    <w:rsid w:val="0051270D"/>
    <w:rsid w:val="00512807"/>
    <w:rsid w:val="00513040"/>
    <w:rsid w:val="0051311A"/>
    <w:rsid w:val="005134A1"/>
    <w:rsid w:val="005138BC"/>
    <w:rsid w:val="00513D1B"/>
    <w:rsid w:val="00514508"/>
    <w:rsid w:val="005148DC"/>
    <w:rsid w:val="005152A8"/>
    <w:rsid w:val="00515CF6"/>
    <w:rsid w:val="00515EAC"/>
    <w:rsid w:val="00515F3F"/>
    <w:rsid w:val="005160B2"/>
    <w:rsid w:val="0051687F"/>
    <w:rsid w:val="00516BB9"/>
    <w:rsid w:val="00516E1E"/>
    <w:rsid w:val="00517202"/>
    <w:rsid w:val="005176B6"/>
    <w:rsid w:val="005209C8"/>
    <w:rsid w:val="00520DAA"/>
    <w:rsid w:val="005211F0"/>
    <w:rsid w:val="00521813"/>
    <w:rsid w:val="00521A04"/>
    <w:rsid w:val="00521E33"/>
    <w:rsid w:val="0052255B"/>
    <w:rsid w:val="005237D9"/>
    <w:rsid w:val="00523C7C"/>
    <w:rsid w:val="005252E3"/>
    <w:rsid w:val="00525AF5"/>
    <w:rsid w:val="00525BEB"/>
    <w:rsid w:val="005265FE"/>
    <w:rsid w:val="0052739A"/>
    <w:rsid w:val="0052747D"/>
    <w:rsid w:val="00527A48"/>
    <w:rsid w:val="00527D3C"/>
    <w:rsid w:val="005301A9"/>
    <w:rsid w:val="00530745"/>
    <w:rsid w:val="00530B01"/>
    <w:rsid w:val="00530C6C"/>
    <w:rsid w:val="00530CE3"/>
    <w:rsid w:val="005310BE"/>
    <w:rsid w:val="0053120A"/>
    <w:rsid w:val="005313C6"/>
    <w:rsid w:val="00531B3D"/>
    <w:rsid w:val="00531D09"/>
    <w:rsid w:val="00532192"/>
    <w:rsid w:val="005333C1"/>
    <w:rsid w:val="00534734"/>
    <w:rsid w:val="00534E0F"/>
    <w:rsid w:val="00534FBC"/>
    <w:rsid w:val="0053545F"/>
    <w:rsid w:val="005354F6"/>
    <w:rsid w:val="005363B3"/>
    <w:rsid w:val="00536781"/>
    <w:rsid w:val="00536D52"/>
    <w:rsid w:val="005370F9"/>
    <w:rsid w:val="005372F6"/>
    <w:rsid w:val="0054009F"/>
    <w:rsid w:val="005403CD"/>
    <w:rsid w:val="00540786"/>
    <w:rsid w:val="00540B48"/>
    <w:rsid w:val="00540BA5"/>
    <w:rsid w:val="00540DBA"/>
    <w:rsid w:val="00541167"/>
    <w:rsid w:val="00541798"/>
    <w:rsid w:val="00542113"/>
    <w:rsid w:val="005439F6"/>
    <w:rsid w:val="00543BC8"/>
    <w:rsid w:val="00544147"/>
    <w:rsid w:val="005444CF"/>
    <w:rsid w:val="00544D85"/>
    <w:rsid w:val="00545152"/>
    <w:rsid w:val="00545E7B"/>
    <w:rsid w:val="0054748E"/>
    <w:rsid w:val="00550E53"/>
    <w:rsid w:val="00551459"/>
    <w:rsid w:val="00552AC7"/>
    <w:rsid w:val="0055339B"/>
    <w:rsid w:val="00553550"/>
    <w:rsid w:val="00554877"/>
    <w:rsid w:val="00554EF2"/>
    <w:rsid w:val="005559E1"/>
    <w:rsid w:val="00555CC5"/>
    <w:rsid w:val="00555FBD"/>
    <w:rsid w:val="00556CE4"/>
    <w:rsid w:val="00556E99"/>
    <w:rsid w:val="00557898"/>
    <w:rsid w:val="00557DA9"/>
    <w:rsid w:val="00560831"/>
    <w:rsid w:val="005619A5"/>
    <w:rsid w:val="00561D52"/>
    <w:rsid w:val="00562750"/>
    <w:rsid w:val="0056294A"/>
    <w:rsid w:val="00563002"/>
    <w:rsid w:val="005635A8"/>
    <w:rsid w:val="005635EB"/>
    <w:rsid w:val="00563F3A"/>
    <w:rsid w:val="0056477D"/>
    <w:rsid w:val="00564838"/>
    <w:rsid w:val="005656FA"/>
    <w:rsid w:val="00565AF2"/>
    <w:rsid w:val="00565AFD"/>
    <w:rsid w:val="00567072"/>
    <w:rsid w:val="0056755A"/>
    <w:rsid w:val="00570157"/>
    <w:rsid w:val="005708B0"/>
    <w:rsid w:val="00570F3C"/>
    <w:rsid w:val="005715D9"/>
    <w:rsid w:val="00571C03"/>
    <w:rsid w:val="00571C48"/>
    <w:rsid w:val="00571F0A"/>
    <w:rsid w:val="00572022"/>
    <w:rsid w:val="00572AB0"/>
    <w:rsid w:val="00572B5D"/>
    <w:rsid w:val="00572D75"/>
    <w:rsid w:val="00572DA6"/>
    <w:rsid w:val="00573469"/>
    <w:rsid w:val="00573B95"/>
    <w:rsid w:val="00573DF0"/>
    <w:rsid w:val="00574126"/>
    <w:rsid w:val="00574CB4"/>
    <w:rsid w:val="00574F87"/>
    <w:rsid w:val="00575B06"/>
    <w:rsid w:val="00576D92"/>
    <w:rsid w:val="0057739B"/>
    <w:rsid w:val="00577578"/>
    <w:rsid w:val="00577C2F"/>
    <w:rsid w:val="00577DA3"/>
    <w:rsid w:val="005811EF"/>
    <w:rsid w:val="00581745"/>
    <w:rsid w:val="00581810"/>
    <w:rsid w:val="0058272D"/>
    <w:rsid w:val="005829DA"/>
    <w:rsid w:val="00582A4F"/>
    <w:rsid w:val="00582EE2"/>
    <w:rsid w:val="00583728"/>
    <w:rsid w:val="005838E6"/>
    <w:rsid w:val="00583C08"/>
    <w:rsid w:val="00583D02"/>
    <w:rsid w:val="00584455"/>
    <w:rsid w:val="00584740"/>
    <w:rsid w:val="00584F95"/>
    <w:rsid w:val="005850CE"/>
    <w:rsid w:val="00585339"/>
    <w:rsid w:val="00585924"/>
    <w:rsid w:val="00585B0F"/>
    <w:rsid w:val="00586641"/>
    <w:rsid w:val="00586FB4"/>
    <w:rsid w:val="005876B5"/>
    <w:rsid w:val="0058799C"/>
    <w:rsid w:val="00587C01"/>
    <w:rsid w:val="005900B0"/>
    <w:rsid w:val="00590265"/>
    <w:rsid w:val="0059048A"/>
    <w:rsid w:val="005909EA"/>
    <w:rsid w:val="00590BAC"/>
    <w:rsid w:val="0059328E"/>
    <w:rsid w:val="005935B1"/>
    <w:rsid w:val="00593949"/>
    <w:rsid w:val="00594C74"/>
    <w:rsid w:val="00595002"/>
    <w:rsid w:val="0059640E"/>
    <w:rsid w:val="00596715"/>
    <w:rsid w:val="00597778"/>
    <w:rsid w:val="005A0053"/>
    <w:rsid w:val="005A074C"/>
    <w:rsid w:val="005A0FC5"/>
    <w:rsid w:val="005A119B"/>
    <w:rsid w:val="005A13B9"/>
    <w:rsid w:val="005A25CE"/>
    <w:rsid w:val="005A26E5"/>
    <w:rsid w:val="005A34CF"/>
    <w:rsid w:val="005A3588"/>
    <w:rsid w:val="005A372F"/>
    <w:rsid w:val="005A38CF"/>
    <w:rsid w:val="005A3F30"/>
    <w:rsid w:val="005A3FC4"/>
    <w:rsid w:val="005A448C"/>
    <w:rsid w:val="005A456E"/>
    <w:rsid w:val="005A532E"/>
    <w:rsid w:val="005A53FC"/>
    <w:rsid w:val="005A66C6"/>
    <w:rsid w:val="005A7240"/>
    <w:rsid w:val="005B115E"/>
    <w:rsid w:val="005B11D2"/>
    <w:rsid w:val="005B146B"/>
    <w:rsid w:val="005B18DC"/>
    <w:rsid w:val="005B1BB7"/>
    <w:rsid w:val="005B1D5C"/>
    <w:rsid w:val="005B329D"/>
    <w:rsid w:val="005B33F2"/>
    <w:rsid w:val="005B3B19"/>
    <w:rsid w:val="005B3BD0"/>
    <w:rsid w:val="005B3D70"/>
    <w:rsid w:val="005B53BF"/>
    <w:rsid w:val="005B590D"/>
    <w:rsid w:val="005B6306"/>
    <w:rsid w:val="005B6F87"/>
    <w:rsid w:val="005B70B3"/>
    <w:rsid w:val="005B764F"/>
    <w:rsid w:val="005C0511"/>
    <w:rsid w:val="005C0AA7"/>
    <w:rsid w:val="005C1967"/>
    <w:rsid w:val="005C211F"/>
    <w:rsid w:val="005C269C"/>
    <w:rsid w:val="005C289F"/>
    <w:rsid w:val="005C2BA7"/>
    <w:rsid w:val="005C323B"/>
    <w:rsid w:val="005C3499"/>
    <w:rsid w:val="005C3DBB"/>
    <w:rsid w:val="005C5BB9"/>
    <w:rsid w:val="005C6549"/>
    <w:rsid w:val="005C662E"/>
    <w:rsid w:val="005C6778"/>
    <w:rsid w:val="005C6C36"/>
    <w:rsid w:val="005C6D6C"/>
    <w:rsid w:val="005C6E51"/>
    <w:rsid w:val="005C6F2A"/>
    <w:rsid w:val="005C729C"/>
    <w:rsid w:val="005C75A5"/>
    <w:rsid w:val="005D0201"/>
    <w:rsid w:val="005D0B3C"/>
    <w:rsid w:val="005D0C36"/>
    <w:rsid w:val="005D2436"/>
    <w:rsid w:val="005D247B"/>
    <w:rsid w:val="005D26BF"/>
    <w:rsid w:val="005D2BAF"/>
    <w:rsid w:val="005D2C42"/>
    <w:rsid w:val="005D3323"/>
    <w:rsid w:val="005D3DA6"/>
    <w:rsid w:val="005D3DEF"/>
    <w:rsid w:val="005D5441"/>
    <w:rsid w:val="005D57B6"/>
    <w:rsid w:val="005D5B0C"/>
    <w:rsid w:val="005D6868"/>
    <w:rsid w:val="005D7400"/>
    <w:rsid w:val="005D75B3"/>
    <w:rsid w:val="005D761D"/>
    <w:rsid w:val="005E042E"/>
    <w:rsid w:val="005E0566"/>
    <w:rsid w:val="005E1DB6"/>
    <w:rsid w:val="005E3544"/>
    <w:rsid w:val="005E3B4C"/>
    <w:rsid w:val="005E4106"/>
    <w:rsid w:val="005E425B"/>
    <w:rsid w:val="005E4A0D"/>
    <w:rsid w:val="005E5CDC"/>
    <w:rsid w:val="005E61A0"/>
    <w:rsid w:val="005E6A6D"/>
    <w:rsid w:val="005E6EBB"/>
    <w:rsid w:val="005E6FFA"/>
    <w:rsid w:val="005E7023"/>
    <w:rsid w:val="005E789E"/>
    <w:rsid w:val="005E7A97"/>
    <w:rsid w:val="005F1605"/>
    <w:rsid w:val="005F195B"/>
    <w:rsid w:val="005F1B35"/>
    <w:rsid w:val="005F2675"/>
    <w:rsid w:val="005F2BA7"/>
    <w:rsid w:val="005F3744"/>
    <w:rsid w:val="005F3D46"/>
    <w:rsid w:val="005F4071"/>
    <w:rsid w:val="005F415E"/>
    <w:rsid w:val="005F59E5"/>
    <w:rsid w:val="005F72B3"/>
    <w:rsid w:val="005F79BB"/>
    <w:rsid w:val="006000C0"/>
    <w:rsid w:val="00601216"/>
    <w:rsid w:val="00601EF5"/>
    <w:rsid w:val="00602867"/>
    <w:rsid w:val="00602F7B"/>
    <w:rsid w:val="00603380"/>
    <w:rsid w:val="0060352E"/>
    <w:rsid w:val="00603ECA"/>
    <w:rsid w:val="00604090"/>
    <w:rsid w:val="00604826"/>
    <w:rsid w:val="00604B0C"/>
    <w:rsid w:val="00604D37"/>
    <w:rsid w:val="00605C05"/>
    <w:rsid w:val="0060652D"/>
    <w:rsid w:val="00606FCB"/>
    <w:rsid w:val="0060703C"/>
    <w:rsid w:val="0060772A"/>
    <w:rsid w:val="00607A75"/>
    <w:rsid w:val="0061073F"/>
    <w:rsid w:val="00611BA9"/>
    <w:rsid w:val="0061275A"/>
    <w:rsid w:val="0061276A"/>
    <w:rsid w:val="00613058"/>
    <w:rsid w:val="0061445C"/>
    <w:rsid w:val="00614790"/>
    <w:rsid w:val="00614F49"/>
    <w:rsid w:val="006155E9"/>
    <w:rsid w:val="006158B3"/>
    <w:rsid w:val="00615A0C"/>
    <w:rsid w:val="006167FF"/>
    <w:rsid w:val="006206A4"/>
    <w:rsid w:val="00620CED"/>
    <w:rsid w:val="0062165E"/>
    <w:rsid w:val="00621B1F"/>
    <w:rsid w:val="00621E0B"/>
    <w:rsid w:val="00621F52"/>
    <w:rsid w:val="00622593"/>
    <w:rsid w:val="0062262F"/>
    <w:rsid w:val="006229EC"/>
    <w:rsid w:val="00622AFD"/>
    <w:rsid w:val="00622FA6"/>
    <w:rsid w:val="00623431"/>
    <w:rsid w:val="00623978"/>
    <w:rsid w:val="00624122"/>
    <w:rsid w:val="0062487F"/>
    <w:rsid w:val="0062525A"/>
    <w:rsid w:val="006255CD"/>
    <w:rsid w:val="00625645"/>
    <w:rsid w:val="00625713"/>
    <w:rsid w:val="00625801"/>
    <w:rsid w:val="006261BD"/>
    <w:rsid w:val="00626D6B"/>
    <w:rsid w:val="0062798E"/>
    <w:rsid w:val="006279CD"/>
    <w:rsid w:val="00627B6C"/>
    <w:rsid w:val="00630520"/>
    <w:rsid w:val="00630C2E"/>
    <w:rsid w:val="00630DFB"/>
    <w:rsid w:val="006318E4"/>
    <w:rsid w:val="00631E16"/>
    <w:rsid w:val="00632685"/>
    <w:rsid w:val="00632864"/>
    <w:rsid w:val="0063348E"/>
    <w:rsid w:val="00633D46"/>
    <w:rsid w:val="0063538F"/>
    <w:rsid w:val="00635A35"/>
    <w:rsid w:val="00635D2A"/>
    <w:rsid w:val="00636300"/>
    <w:rsid w:val="00636B01"/>
    <w:rsid w:val="00637152"/>
    <w:rsid w:val="00637645"/>
    <w:rsid w:val="0064023C"/>
    <w:rsid w:val="0064074D"/>
    <w:rsid w:val="00640779"/>
    <w:rsid w:val="00640A24"/>
    <w:rsid w:val="00640CB9"/>
    <w:rsid w:val="00640D64"/>
    <w:rsid w:val="00641120"/>
    <w:rsid w:val="00641306"/>
    <w:rsid w:val="00641471"/>
    <w:rsid w:val="00642079"/>
    <w:rsid w:val="0064259B"/>
    <w:rsid w:val="00642BA8"/>
    <w:rsid w:val="006435AA"/>
    <w:rsid w:val="0064364B"/>
    <w:rsid w:val="00643A38"/>
    <w:rsid w:val="006441E6"/>
    <w:rsid w:val="00644CEC"/>
    <w:rsid w:val="00644E07"/>
    <w:rsid w:val="0064579F"/>
    <w:rsid w:val="006457F9"/>
    <w:rsid w:val="0064602E"/>
    <w:rsid w:val="00646D22"/>
    <w:rsid w:val="00647680"/>
    <w:rsid w:val="006478F2"/>
    <w:rsid w:val="006505F3"/>
    <w:rsid w:val="00650622"/>
    <w:rsid w:val="00651A00"/>
    <w:rsid w:val="00651B7F"/>
    <w:rsid w:val="00651DD8"/>
    <w:rsid w:val="006520F6"/>
    <w:rsid w:val="006524C2"/>
    <w:rsid w:val="0065298E"/>
    <w:rsid w:val="00652C7E"/>
    <w:rsid w:val="00652C91"/>
    <w:rsid w:val="0065392A"/>
    <w:rsid w:val="00653965"/>
    <w:rsid w:val="00653BD1"/>
    <w:rsid w:val="00653FFF"/>
    <w:rsid w:val="00654022"/>
    <w:rsid w:val="006542EE"/>
    <w:rsid w:val="00654559"/>
    <w:rsid w:val="00656393"/>
    <w:rsid w:val="006566CB"/>
    <w:rsid w:val="0065674A"/>
    <w:rsid w:val="00656A0C"/>
    <w:rsid w:val="00657059"/>
    <w:rsid w:val="00657201"/>
    <w:rsid w:val="0065727D"/>
    <w:rsid w:val="0065761A"/>
    <w:rsid w:val="006576D0"/>
    <w:rsid w:val="00657788"/>
    <w:rsid w:val="00657E80"/>
    <w:rsid w:val="00657EFF"/>
    <w:rsid w:val="00657F96"/>
    <w:rsid w:val="00660647"/>
    <w:rsid w:val="006608CE"/>
    <w:rsid w:val="0066186B"/>
    <w:rsid w:val="006626FB"/>
    <w:rsid w:val="00662738"/>
    <w:rsid w:val="00662D82"/>
    <w:rsid w:val="00662E94"/>
    <w:rsid w:val="00663B33"/>
    <w:rsid w:val="00664D90"/>
    <w:rsid w:val="0066560D"/>
    <w:rsid w:val="00665DC9"/>
    <w:rsid w:val="006662F0"/>
    <w:rsid w:val="00666543"/>
    <w:rsid w:val="00666F18"/>
    <w:rsid w:val="006675DE"/>
    <w:rsid w:val="0066761D"/>
    <w:rsid w:val="00667A6A"/>
    <w:rsid w:val="0067006E"/>
    <w:rsid w:val="00670710"/>
    <w:rsid w:val="00671B21"/>
    <w:rsid w:val="0067258C"/>
    <w:rsid w:val="00672F32"/>
    <w:rsid w:val="0067315C"/>
    <w:rsid w:val="00673283"/>
    <w:rsid w:val="00673511"/>
    <w:rsid w:val="0067412E"/>
    <w:rsid w:val="00674266"/>
    <w:rsid w:val="006745BD"/>
    <w:rsid w:val="006762F9"/>
    <w:rsid w:val="006763C5"/>
    <w:rsid w:val="00676EE9"/>
    <w:rsid w:val="00680E21"/>
    <w:rsid w:val="00680E22"/>
    <w:rsid w:val="00681A40"/>
    <w:rsid w:val="00681B7D"/>
    <w:rsid w:val="00682050"/>
    <w:rsid w:val="0068233F"/>
    <w:rsid w:val="006829B8"/>
    <w:rsid w:val="00682E30"/>
    <w:rsid w:val="0068314A"/>
    <w:rsid w:val="00683641"/>
    <w:rsid w:val="0068364C"/>
    <w:rsid w:val="006836AF"/>
    <w:rsid w:val="006837B7"/>
    <w:rsid w:val="00684C8A"/>
    <w:rsid w:val="0068527E"/>
    <w:rsid w:val="0068644C"/>
    <w:rsid w:val="0068649F"/>
    <w:rsid w:val="0068650E"/>
    <w:rsid w:val="006869CD"/>
    <w:rsid w:val="00686B8E"/>
    <w:rsid w:val="00686BFB"/>
    <w:rsid w:val="006873A0"/>
    <w:rsid w:val="0069017B"/>
    <w:rsid w:val="00690C6C"/>
    <w:rsid w:val="00690D28"/>
    <w:rsid w:val="00690F9E"/>
    <w:rsid w:val="0069100C"/>
    <w:rsid w:val="00692E63"/>
    <w:rsid w:val="00693DDB"/>
    <w:rsid w:val="0069444C"/>
    <w:rsid w:val="00694969"/>
    <w:rsid w:val="0069498F"/>
    <w:rsid w:val="00694BE5"/>
    <w:rsid w:val="00696364"/>
    <w:rsid w:val="006963A9"/>
    <w:rsid w:val="00696D86"/>
    <w:rsid w:val="006975C5"/>
    <w:rsid w:val="00697736"/>
    <w:rsid w:val="0069783A"/>
    <w:rsid w:val="00697958"/>
    <w:rsid w:val="00697F24"/>
    <w:rsid w:val="006A1FAB"/>
    <w:rsid w:val="006A206A"/>
    <w:rsid w:val="006A2415"/>
    <w:rsid w:val="006A263E"/>
    <w:rsid w:val="006A2893"/>
    <w:rsid w:val="006A32F9"/>
    <w:rsid w:val="006A3E8E"/>
    <w:rsid w:val="006A426C"/>
    <w:rsid w:val="006A4BBC"/>
    <w:rsid w:val="006A4CB1"/>
    <w:rsid w:val="006A57EF"/>
    <w:rsid w:val="006A5AC8"/>
    <w:rsid w:val="006A6531"/>
    <w:rsid w:val="006A6CE3"/>
    <w:rsid w:val="006A7234"/>
    <w:rsid w:val="006A73C4"/>
    <w:rsid w:val="006A765F"/>
    <w:rsid w:val="006A7984"/>
    <w:rsid w:val="006B007E"/>
    <w:rsid w:val="006B03B7"/>
    <w:rsid w:val="006B0FD6"/>
    <w:rsid w:val="006B1404"/>
    <w:rsid w:val="006B194A"/>
    <w:rsid w:val="006B1A4F"/>
    <w:rsid w:val="006B34BD"/>
    <w:rsid w:val="006B392B"/>
    <w:rsid w:val="006B39ED"/>
    <w:rsid w:val="006B3EB0"/>
    <w:rsid w:val="006B3F27"/>
    <w:rsid w:val="006B4101"/>
    <w:rsid w:val="006B4B67"/>
    <w:rsid w:val="006B51DC"/>
    <w:rsid w:val="006B528B"/>
    <w:rsid w:val="006B5495"/>
    <w:rsid w:val="006B55D5"/>
    <w:rsid w:val="006B5B2C"/>
    <w:rsid w:val="006B5BA6"/>
    <w:rsid w:val="006B68DA"/>
    <w:rsid w:val="006B6DDE"/>
    <w:rsid w:val="006B73EC"/>
    <w:rsid w:val="006B753A"/>
    <w:rsid w:val="006C03A7"/>
    <w:rsid w:val="006C0615"/>
    <w:rsid w:val="006C0754"/>
    <w:rsid w:val="006C2424"/>
    <w:rsid w:val="006C3220"/>
    <w:rsid w:val="006C39F7"/>
    <w:rsid w:val="006C3B6B"/>
    <w:rsid w:val="006C3E76"/>
    <w:rsid w:val="006C3F4C"/>
    <w:rsid w:val="006C47A0"/>
    <w:rsid w:val="006C4C86"/>
    <w:rsid w:val="006C594E"/>
    <w:rsid w:val="006C6393"/>
    <w:rsid w:val="006C68AF"/>
    <w:rsid w:val="006C6B70"/>
    <w:rsid w:val="006C6F87"/>
    <w:rsid w:val="006D01AB"/>
    <w:rsid w:val="006D058F"/>
    <w:rsid w:val="006D09DE"/>
    <w:rsid w:val="006D0C37"/>
    <w:rsid w:val="006D0D26"/>
    <w:rsid w:val="006D101D"/>
    <w:rsid w:val="006D1528"/>
    <w:rsid w:val="006D1BC6"/>
    <w:rsid w:val="006D454E"/>
    <w:rsid w:val="006D45F1"/>
    <w:rsid w:val="006D4DE3"/>
    <w:rsid w:val="006D56CD"/>
    <w:rsid w:val="006D5B36"/>
    <w:rsid w:val="006D6726"/>
    <w:rsid w:val="006D7FA3"/>
    <w:rsid w:val="006E0530"/>
    <w:rsid w:val="006E07F1"/>
    <w:rsid w:val="006E0E45"/>
    <w:rsid w:val="006E1972"/>
    <w:rsid w:val="006E3851"/>
    <w:rsid w:val="006E415A"/>
    <w:rsid w:val="006E43D8"/>
    <w:rsid w:val="006E4ABF"/>
    <w:rsid w:val="006E4C1D"/>
    <w:rsid w:val="006E627E"/>
    <w:rsid w:val="006E6762"/>
    <w:rsid w:val="006E75CE"/>
    <w:rsid w:val="006E77E3"/>
    <w:rsid w:val="006E784F"/>
    <w:rsid w:val="006E7FA9"/>
    <w:rsid w:val="006E7FDC"/>
    <w:rsid w:val="006F1559"/>
    <w:rsid w:val="006F1E4F"/>
    <w:rsid w:val="006F2A2D"/>
    <w:rsid w:val="006F3655"/>
    <w:rsid w:val="006F3ABE"/>
    <w:rsid w:val="006F4226"/>
    <w:rsid w:val="006F46C1"/>
    <w:rsid w:val="006F471A"/>
    <w:rsid w:val="006F4B71"/>
    <w:rsid w:val="006F5D3F"/>
    <w:rsid w:val="006F5E3C"/>
    <w:rsid w:val="006F63DA"/>
    <w:rsid w:val="006F6FA5"/>
    <w:rsid w:val="006F6FAC"/>
    <w:rsid w:val="006F7284"/>
    <w:rsid w:val="006F7333"/>
    <w:rsid w:val="00700B99"/>
    <w:rsid w:val="00701106"/>
    <w:rsid w:val="00701C32"/>
    <w:rsid w:val="00702115"/>
    <w:rsid w:val="007023E1"/>
    <w:rsid w:val="00702645"/>
    <w:rsid w:val="00703E42"/>
    <w:rsid w:val="00704EA3"/>
    <w:rsid w:val="007051EE"/>
    <w:rsid w:val="00705365"/>
    <w:rsid w:val="00706E8C"/>
    <w:rsid w:val="00707A9E"/>
    <w:rsid w:val="00710135"/>
    <w:rsid w:val="00710B33"/>
    <w:rsid w:val="007124A7"/>
    <w:rsid w:val="00713130"/>
    <w:rsid w:val="0071364E"/>
    <w:rsid w:val="00713E20"/>
    <w:rsid w:val="00714488"/>
    <w:rsid w:val="0071513A"/>
    <w:rsid w:val="00715517"/>
    <w:rsid w:val="0071566D"/>
    <w:rsid w:val="00715758"/>
    <w:rsid w:val="007157C3"/>
    <w:rsid w:val="007157CF"/>
    <w:rsid w:val="00715B89"/>
    <w:rsid w:val="007165B1"/>
    <w:rsid w:val="00717847"/>
    <w:rsid w:val="00717B0A"/>
    <w:rsid w:val="007207F4"/>
    <w:rsid w:val="007216FA"/>
    <w:rsid w:val="00721A11"/>
    <w:rsid w:val="00722BEC"/>
    <w:rsid w:val="0072306A"/>
    <w:rsid w:val="007240B6"/>
    <w:rsid w:val="00724926"/>
    <w:rsid w:val="00724A03"/>
    <w:rsid w:val="00724BB5"/>
    <w:rsid w:val="00725486"/>
    <w:rsid w:val="00725C2F"/>
    <w:rsid w:val="00726606"/>
    <w:rsid w:val="00726715"/>
    <w:rsid w:val="0072708E"/>
    <w:rsid w:val="00727BB3"/>
    <w:rsid w:val="00727F06"/>
    <w:rsid w:val="0073066B"/>
    <w:rsid w:val="007309E4"/>
    <w:rsid w:val="007309ED"/>
    <w:rsid w:val="00730A86"/>
    <w:rsid w:val="00730B6E"/>
    <w:rsid w:val="00731010"/>
    <w:rsid w:val="00731B1B"/>
    <w:rsid w:val="00733763"/>
    <w:rsid w:val="00733A01"/>
    <w:rsid w:val="007345D6"/>
    <w:rsid w:val="00734BB2"/>
    <w:rsid w:val="00734C86"/>
    <w:rsid w:val="00735588"/>
    <w:rsid w:val="0073572E"/>
    <w:rsid w:val="00735DA7"/>
    <w:rsid w:val="0073603A"/>
    <w:rsid w:val="00736CDB"/>
    <w:rsid w:val="00736EB2"/>
    <w:rsid w:val="007371B4"/>
    <w:rsid w:val="00737AFD"/>
    <w:rsid w:val="00740044"/>
    <w:rsid w:val="00740F82"/>
    <w:rsid w:val="00741E6E"/>
    <w:rsid w:val="00741F14"/>
    <w:rsid w:val="0074217C"/>
    <w:rsid w:val="00743C02"/>
    <w:rsid w:val="0074450E"/>
    <w:rsid w:val="00744AE0"/>
    <w:rsid w:val="007450A6"/>
    <w:rsid w:val="00745737"/>
    <w:rsid w:val="00745770"/>
    <w:rsid w:val="00745827"/>
    <w:rsid w:val="00745B5D"/>
    <w:rsid w:val="00745F61"/>
    <w:rsid w:val="0074619A"/>
    <w:rsid w:val="00746B86"/>
    <w:rsid w:val="00747512"/>
    <w:rsid w:val="00747BF4"/>
    <w:rsid w:val="00747DF9"/>
    <w:rsid w:val="00747FEC"/>
    <w:rsid w:val="007509AA"/>
    <w:rsid w:val="00750C77"/>
    <w:rsid w:val="00750C8B"/>
    <w:rsid w:val="00750FF9"/>
    <w:rsid w:val="00751C4E"/>
    <w:rsid w:val="00752857"/>
    <w:rsid w:val="00753F32"/>
    <w:rsid w:val="00754F02"/>
    <w:rsid w:val="0075547E"/>
    <w:rsid w:val="00755FC0"/>
    <w:rsid w:val="007562CC"/>
    <w:rsid w:val="007563B7"/>
    <w:rsid w:val="00756AC9"/>
    <w:rsid w:val="00756CA9"/>
    <w:rsid w:val="00757DC8"/>
    <w:rsid w:val="00760105"/>
    <w:rsid w:val="007609A8"/>
    <w:rsid w:val="00760E32"/>
    <w:rsid w:val="00761049"/>
    <w:rsid w:val="00761C92"/>
    <w:rsid w:val="00762851"/>
    <w:rsid w:val="00762D9D"/>
    <w:rsid w:val="00763492"/>
    <w:rsid w:val="00763E9B"/>
    <w:rsid w:val="00763FB6"/>
    <w:rsid w:val="007642FA"/>
    <w:rsid w:val="007643D5"/>
    <w:rsid w:val="00764F21"/>
    <w:rsid w:val="00765377"/>
    <w:rsid w:val="0076539B"/>
    <w:rsid w:val="00765593"/>
    <w:rsid w:val="00766E0E"/>
    <w:rsid w:val="007672CA"/>
    <w:rsid w:val="0077025C"/>
    <w:rsid w:val="00771161"/>
    <w:rsid w:val="007716A9"/>
    <w:rsid w:val="0077174D"/>
    <w:rsid w:val="00772374"/>
    <w:rsid w:val="007726CC"/>
    <w:rsid w:val="007727EA"/>
    <w:rsid w:val="00773419"/>
    <w:rsid w:val="0077351C"/>
    <w:rsid w:val="007737AB"/>
    <w:rsid w:val="00773C8D"/>
    <w:rsid w:val="0077470E"/>
    <w:rsid w:val="00774C1B"/>
    <w:rsid w:val="00774CDE"/>
    <w:rsid w:val="007750EF"/>
    <w:rsid w:val="00775E68"/>
    <w:rsid w:val="00776509"/>
    <w:rsid w:val="0077729D"/>
    <w:rsid w:val="00777E5E"/>
    <w:rsid w:val="00777F71"/>
    <w:rsid w:val="007813F3"/>
    <w:rsid w:val="00781572"/>
    <w:rsid w:val="00781BE3"/>
    <w:rsid w:val="00781E39"/>
    <w:rsid w:val="007856F1"/>
    <w:rsid w:val="007858E8"/>
    <w:rsid w:val="00785C7C"/>
    <w:rsid w:val="00786714"/>
    <w:rsid w:val="00786750"/>
    <w:rsid w:val="00786AB9"/>
    <w:rsid w:val="00786D1C"/>
    <w:rsid w:val="007871D4"/>
    <w:rsid w:val="00787EF2"/>
    <w:rsid w:val="00790041"/>
    <w:rsid w:val="00790422"/>
    <w:rsid w:val="007912FD"/>
    <w:rsid w:val="00791ADE"/>
    <w:rsid w:val="007921CE"/>
    <w:rsid w:val="0079244C"/>
    <w:rsid w:val="007928C0"/>
    <w:rsid w:val="00792AC2"/>
    <w:rsid w:val="0079313E"/>
    <w:rsid w:val="007933B9"/>
    <w:rsid w:val="00793A0C"/>
    <w:rsid w:val="00793DFC"/>
    <w:rsid w:val="00795F12"/>
    <w:rsid w:val="00796192"/>
    <w:rsid w:val="007962BF"/>
    <w:rsid w:val="00796708"/>
    <w:rsid w:val="0079676C"/>
    <w:rsid w:val="00797306"/>
    <w:rsid w:val="0079753F"/>
    <w:rsid w:val="0079761F"/>
    <w:rsid w:val="007A0320"/>
    <w:rsid w:val="007A0A78"/>
    <w:rsid w:val="007A1F80"/>
    <w:rsid w:val="007A2942"/>
    <w:rsid w:val="007A3438"/>
    <w:rsid w:val="007A3A0A"/>
    <w:rsid w:val="007A4018"/>
    <w:rsid w:val="007A430C"/>
    <w:rsid w:val="007A486F"/>
    <w:rsid w:val="007A4CD3"/>
    <w:rsid w:val="007A5302"/>
    <w:rsid w:val="007A636D"/>
    <w:rsid w:val="007A63BF"/>
    <w:rsid w:val="007A6495"/>
    <w:rsid w:val="007A68DC"/>
    <w:rsid w:val="007A6C15"/>
    <w:rsid w:val="007A6E5F"/>
    <w:rsid w:val="007A7661"/>
    <w:rsid w:val="007A77BA"/>
    <w:rsid w:val="007A7B2F"/>
    <w:rsid w:val="007A7E44"/>
    <w:rsid w:val="007B00B7"/>
    <w:rsid w:val="007B00BD"/>
    <w:rsid w:val="007B01FB"/>
    <w:rsid w:val="007B12B6"/>
    <w:rsid w:val="007B1B89"/>
    <w:rsid w:val="007B2249"/>
    <w:rsid w:val="007B2460"/>
    <w:rsid w:val="007B279A"/>
    <w:rsid w:val="007B290F"/>
    <w:rsid w:val="007B2D94"/>
    <w:rsid w:val="007B32EB"/>
    <w:rsid w:val="007B3400"/>
    <w:rsid w:val="007B3940"/>
    <w:rsid w:val="007B3AB7"/>
    <w:rsid w:val="007B3D79"/>
    <w:rsid w:val="007B4067"/>
    <w:rsid w:val="007B48E1"/>
    <w:rsid w:val="007B52F5"/>
    <w:rsid w:val="007B654B"/>
    <w:rsid w:val="007B68DA"/>
    <w:rsid w:val="007B68DD"/>
    <w:rsid w:val="007B6CDB"/>
    <w:rsid w:val="007B7408"/>
    <w:rsid w:val="007B7561"/>
    <w:rsid w:val="007B7715"/>
    <w:rsid w:val="007B7A2A"/>
    <w:rsid w:val="007B7AA4"/>
    <w:rsid w:val="007B7CC4"/>
    <w:rsid w:val="007B7D56"/>
    <w:rsid w:val="007C0176"/>
    <w:rsid w:val="007C3553"/>
    <w:rsid w:val="007C3688"/>
    <w:rsid w:val="007C37D5"/>
    <w:rsid w:val="007C3917"/>
    <w:rsid w:val="007C4235"/>
    <w:rsid w:val="007C4503"/>
    <w:rsid w:val="007C48D3"/>
    <w:rsid w:val="007C4C18"/>
    <w:rsid w:val="007C5152"/>
    <w:rsid w:val="007C51A8"/>
    <w:rsid w:val="007C60A2"/>
    <w:rsid w:val="007C628A"/>
    <w:rsid w:val="007C6408"/>
    <w:rsid w:val="007C6C58"/>
    <w:rsid w:val="007C6DFA"/>
    <w:rsid w:val="007C7A24"/>
    <w:rsid w:val="007C7A40"/>
    <w:rsid w:val="007C7B47"/>
    <w:rsid w:val="007C7C1A"/>
    <w:rsid w:val="007C7FF7"/>
    <w:rsid w:val="007D01D8"/>
    <w:rsid w:val="007D0E59"/>
    <w:rsid w:val="007D12B3"/>
    <w:rsid w:val="007D177A"/>
    <w:rsid w:val="007D1A11"/>
    <w:rsid w:val="007D1D94"/>
    <w:rsid w:val="007D2411"/>
    <w:rsid w:val="007D2550"/>
    <w:rsid w:val="007D31C0"/>
    <w:rsid w:val="007D384C"/>
    <w:rsid w:val="007D4B5F"/>
    <w:rsid w:val="007D4D31"/>
    <w:rsid w:val="007D57DD"/>
    <w:rsid w:val="007D5B77"/>
    <w:rsid w:val="007D5D44"/>
    <w:rsid w:val="007D7B46"/>
    <w:rsid w:val="007D7D33"/>
    <w:rsid w:val="007E1744"/>
    <w:rsid w:val="007E1DB1"/>
    <w:rsid w:val="007E2852"/>
    <w:rsid w:val="007E297F"/>
    <w:rsid w:val="007E29CE"/>
    <w:rsid w:val="007E3235"/>
    <w:rsid w:val="007E3D99"/>
    <w:rsid w:val="007E3DF1"/>
    <w:rsid w:val="007E4389"/>
    <w:rsid w:val="007E4540"/>
    <w:rsid w:val="007E4D7B"/>
    <w:rsid w:val="007E5194"/>
    <w:rsid w:val="007E59EF"/>
    <w:rsid w:val="007E6374"/>
    <w:rsid w:val="007E641C"/>
    <w:rsid w:val="007E6B37"/>
    <w:rsid w:val="007E70A1"/>
    <w:rsid w:val="007E7226"/>
    <w:rsid w:val="007E7554"/>
    <w:rsid w:val="007E7884"/>
    <w:rsid w:val="007E7A0F"/>
    <w:rsid w:val="007E7C4B"/>
    <w:rsid w:val="007F036B"/>
    <w:rsid w:val="007F063B"/>
    <w:rsid w:val="007F2290"/>
    <w:rsid w:val="007F3E5C"/>
    <w:rsid w:val="007F46B7"/>
    <w:rsid w:val="007F49D4"/>
    <w:rsid w:val="007F4B97"/>
    <w:rsid w:val="007F5D2C"/>
    <w:rsid w:val="007F5F3D"/>
    <w:rsid w:val="007F73C6"/>
    <w:rsid w:val="007F7BD4"/>
    <w:rsid w:val="007F7D38"/>
    <w:rsid w:val="008005AA"/>
    <w:rsid w:val="00801175"/>
    <w:rsid w:val="008017CB"/>
    <w:rsid w:val="00801812"/>
    <w:rsid w:val="00802239"/>
    <w:rsid w:val="00802717"/>
    <w:rsid w:val="00802AB9"/>
    <w:rsid w:val="00802AED"/>
    <w:rsid w:val="00802E90"/>
    <w:rsid w:val="00803354"/>
    <w:rsid w:val="008033D2"/>
    <w:rsid w:val="00803582"/>
    <w:rsid w:val="0080359E"/>
    <w:rsid w:val="00803845"/>
    <w:rsid w:val="0080412F"/>
    <w:rsid w:val="00805554"/>
    <w:rsid w:val="00805AE3"/>
    <w:rsid w:val="00806B42"/>
    <w:rsid w:val="00806C3A"/>
    <w:rsid w:val="00806D56"/>
    <w:rsid w:val="00807664"/>
    <w:rsid w:val="00807B51"/>
    <w:rsid w:val="0081081C"/>
    <w:rsid w:val="00810BA5"/>
    <w:rsid w:val="00811760"/>
    <w:rsid w:val="008118FF"/>
    <w:rsid w:val="00811ACF"/>
    <w:rsid w:val="00812318"/>
    <w:rsid w:val="00812670"/>
    <w:rsid w:val="008126EA"/>
    <w:rsid w:val="00812DC1"/>
    <w:rsid w:val="00813287"/>
    <w:rsid w:val="0081339F"/>
    <w:rsid w:val="00814465"/>
    <w:rsid w:val="00814537"/>
    <w:rsid w:val="0081496B"/>
    <w:rsid w:val="008152EF"/>
    <w:rsid w:val="00815E95"/>
    <w:rsid w:val="00815F2C"/>
    <w:rsid w:val="0081640A"/>
    <w:rsid w:val="00816F6E"/>
    <w:rsid w:val="00820F91"/>
    <w:rsid w:val="008214D5"/>
    <w:rsid w:val="008215B7"/>
    <w:rsid w:val="00822CFA"/>
    <w:rsid w:val="00823774"/>
    <w:rsid w:val="008243E2"/>
    <w:rsid w:val="008244A1"/>
    <w:rsid w:val="00824E92"/>
    <w:rsid w:val="00825384"/>
    <w:rsid w:val="00826849"/>
    <w:rsid w:val="00826E09"/>
    <w:rsid w:val="0082725E"/>
    <w:rsid w:val="00830641"/>
    <w:rsid w:val="008306A1"/>
    <w:rsid w:val="0083173C"/>
    <w:rsid w:val="00833349"/>
    <w:rsid w:val="0083365D"/>
    <w:rsid w:val="00833DEB"/>
    <w:rsid w:val="00833F20"/>
    <w:rsid w:val="008343B0"/>
    <w:rsid w:val="00835041"/>
    <w:rsid w:val="00835887"/>
    <w:rsid w:val="00835996"/>
    <w:rsid w:val="008359A8"/>
    <w:rsid w:val="00835DA2"/>
    <w:rsid w:val="00836193"/>
    <w:rsid w:val="00836A22"/>
    <w:rsid w:val="00837234"/>
    <w:rsid w:val="00837329"/>
    <w:rsid w:val="00837798"/>
    <w:rsid w:val="0083779C"/>
    <w:rsid w:val="0084031D"/>
    <w:rsid w:val="00840AB3"/>
    <w:rsid w:val="00841CF8"/>
    <w:rsid w:val="00841D48"/>
    <w:rsid w:val="00842401"/>
    <w:rsid w:val="008425D8"/>
    <w:rsid w:val="00842777"/>
    <w:rsid w:val="008427C9"/>
    <w:rsid w:val="008433FE"/>
    <w:rsid w:val="008434A9"/>
    <w:rsid w:val="00843BD0"/>
    <w:rsid w:val="00843E7A"/>
    <w:rsid w:val="00847360"/>
    <w:rsid w:val="00851665"/>
    <w:rsid w:val="00851865"/>
    <w:rsid w:val="00851CCD"/>
    <w:rsid w:val="008523B0"/>
    <w:rsid w:val="00852990"/>
    <w:rsid w:val="008529B5"/>
    <w:rsid w:val="00853377"/>
    <w:rsid w:val="00853A83"/>
    <w:rsid w:val="00853B1C"/>
    <w:rsid w:val="008545A4"/>
    <w:rsid w:val="00855981"/>
    <w:rsid w:val="008562C8"/>
    <w:rsid w:val="008567EA"/>
    <w:rsid w:val="00856EFE"/>
    <w:rsid w:val="008570E2"/>
    <w:rsid w:val="008604B1"/>
    <w:rsid w:val="0086088E"/>
    <w:rsid w:val="008608EF"/>
    <w:rsid w:val="008611A4"/>
    <w:rsid w:val="008615F1"/>
    <w:rsid w:val="0086161E"/>
    <w:rsid w:val="008616AB"/>
    <w:rsid w:val="00861CF9"/>
    <w:rsid w:val="00862013"/>
    <w:rsid w:val="008622DB"/>
    <w:rsid w:val="008626BB"/>
    <w:rsid w:val="00863255"/>
    <w:rsid w:val="00863286"/>
    <w:rsid w:val="0086331F"/>
    <w:rsid w:val="00863AFF"/>
    <w:rsid w:val="00863F3D"/>
    <w:rsid w:val="0086403E"/>
    <w:rsid w:val="0086429F"/>
    <w:rsid w:val="00864871"/>
    <w:rsid w:val="008650F1"/>
    <w:rsid w:val="00865B57"/>
    <w:rsid w:val="00865BCD"/>
    <w:rsid w:val="00866319"/>
    <w:rsid w:val="00866377"/>
    <w:rsid w:val="0086686F"/>
    <w:rsid w:val="00866B7A"/>
    <w:rsid w:val="00866B83"/>
    <w:rsid w:val="008712EB"/>
    <w:rsid w:val="0087143E"/>
    <w:rsid w:val="00871F88"/>
    <w:rsid w:val="00872151"/>
    <w:rsid w:val="0087277F"/>
    <w:rsid w:val="008732CE"/>
    <w:rsid w:val="00875127"/>
    <w:rsid w:val="0087522C"/>
    <w:rsid w:val="00875657"/>
    <w:rsid w:val="00875694"/>
    <w:rsid w:val="00875AB8"/>
    <w:rsid w:val="00876165"/>
    <w:rsid w:val="0087654E"/>
    <w:rsid w:val="00876D01"/>
    <w:rsid w:val="00877042"/>
    <w:rsid w:val="00877790"/>
    <w:rsid w:val="0087795B"/>
    <w:rsid w:val="008802AB"/>
    <w:rsid w:val="0088055C"/>
    <w:rsid w:val="0088083E"/>
    <w:rsid w:val="00880DC6"/>
    <w:rsid w:val="00880F79"/>
    <w:rsid w:val="00881243"/>
    <w:rsid w:val="00881962"/>
    <w:rsid w:val="00881B5B"/>
    <w:rsid w:val="00881CC8"/>
    <w:rsid w:val="00882A38"/>
    <w:rsid w:val="00882D35"/>
    <w:rsid w:val="00883B57"/>
    <w:rsid w:val="008843B8"/>
    <w:rsid w:val="008846BE"/>
    <w:rsid w:val="00884AF0"/>
    <w:rsid w:val="008858BC"/>
    <w:rsid w:val="00886EC5"/>
    <w:rsid w:val="00887512"/>
    <w:rsid w:val="008875C7"/>
    <w:rsid w:val="00887E6D"/>
    <w:rsid w:val="008902D3"/>
    <w:rsid w:val="008902FB"/>
    <w:rsid w:val="008907F5"/>
    <w:rsid w:val="00891250"/>
    <w:rsid w:val="008912A9"/>
    <w:rsid w:val="0089154A"/>
    <w:rsid w:val="00891C76"/>
    <w:rsid w:val="00891DA0"/>
    <w:rsid w:val="00892160"/>
    <w:rsid w:val="00892F8C"/>
    <w:rsid w:val="00893245"/>
    <w:rsid w:val="008933BB"/>
    <w:rsid w:val="00893679"/>
    <w:rsid w:val="00893E6B"/>
    <w:rsid w:val="00894119"/>
    <w:rsid w:val="00894FD7"/>
    <w:rsid w:val="0089504C"/>
    <w:rsid w:val="0089515B"/>
    <w:rsid w:val="008975A3"/>
    <w:rsid w:val="0089777C"/>
    <w:rsid w:val="008977D3"/>
    <w:rsid w:val="00897AFE"/>
    <w:rsid w:val="008A00E2"/>
    <w:rsid w:val="008A0AA6"/>
    <w:rsid w:val="008A1318"/>
    <w:rsid w:val="008A1AB5"/>
    <w:rsid w:val="008A265C"/>
    <w:rsid w:val="008A26F3"/>
    <w:rsid w:val="008A2748"/>
    <w:rsid w:val="008A2A1C"/>
    <w:rsid w:val="008A2AC0"/>
    <w:rsid w:val="008A2B29"/>
    <w:rsid w:val="008A2C74"/>
    <w:rsid w:val="008A2D35"/>
    <w:rsid w:val="008A34D9"/>
    <w:rsid w:val="008A35FC"/>
    <w:rsid w:val="008A38D3"/>
    <w:rsid w:val="008A3D34"/>
    <w:rsid w:val="008A40B3"/>
    <w:rsid w:val="008A44D9"/>
    <w:rsid w:val="008A4D0F"/>
    <w:rsid w:val="008A4E60"/>
    <w:rsid w:val="008A52E8"/>
    <w:rsid w:val="008A58AF"/>
    <w:rsid w:val="008A6519"/>
    <w:rsid w:val="008A6D48"/>
    <w:rsid w:val="008A6D75"/>
    <w:rsid w:val="008A7788"/>
    <w:rsid w:val="008A79B7"/>
    <w:rsid w:val="008B0035"/>
    <w:rsid w:val="008B0F72"/>
    <w:rsid w:val="008B1589"/>
    <w:rsid w:val="008B2343"/>
    <w:rsid w:val="008B2C93"/>
    <w:rsid w:val="008B3531"/>
    <w:rsid w:val="008B3FB8"/>
    <w:rsid w:val="008B560E"/>
    <w:rsid w:val="008B5DD6"/>
    <w:rsid w:val="008B6175"/>
    <w:rsid w:val="008B63E7"/>
    <w:rsid w:val="008B65C9"/>
    <w:rsid w:val="008B6A39"/>
    <w:rsid w:val="008B6BE3"/>
    <w:rsid w:val="008B7688"/>
    <w:rsid w:val="008C0E95"/>
    <w:rsid w:val="008C125B"/>
    <w:rsid w:val="008C26A6"/>
    <w:rsid w:val="008C383A"/>
    <w:rsid w:val="008C454B"/>
    <w:rsid w:val="008C479D"/>
    <w:rsid w:val="008C4C37"/>
    <w:rsid w:val="008C4C6B"/>
    <w:rsid w:val="008C4F34"/>
    <w:rsid w:val="008C5084"/>
    <w:rsid w:val="008C50AD"/>
    <w:rsid w:val="008C594F"/>
    <w:rsid w:val="008C5AEE"/>
    <w:rsid w:val="008C5DEE"/>
    <w:rsid w:val="008C63A2"/>
    <w:rsid w:val="008C645D"/>
    <w:rsid w:val="008C6A14"/>
    <w:rsid w:val="008C6A35"/>
    <w:rsid w:val="008C7043"/>
    <w:rsid w:val="008C7645"/>
    <w:rsid w:val="008C7EFB"/>
    <w:rsid w:val="008D0FE7"/>
    <w:rsid w:val="008D151E"/>
    <w:rsid w:val="008D1C45"/>
    <w:rsid w:val="008D1E3E"/>
    <w:rsid w:val="008D2A2A"/>
    <w:rsid w:val="008D2AB6"/>
    <w:rsid w:val="008D3D34"/>
    <w:rsid w:val="008D5312"/>
    <w:rsid w:val="008D6142"/>
    <w:rsid w:val="008D6206"/>
    <w:rsid w:val="008D62DE"/>
    <w:rsid w:val="008D68C8"/>
    <w:rsid w:val="008D73CA"/>
    <w:rsid w:val="008E0457"/>
    <w:rsid w:val="008E0B24"/>
    <w:rsid w:val="008E0ED8"/>
    <w:rsid w:val="008E17F6"/>
    <w:rsid w:val="008E19D6"/>
    <w:rsid w:val="008E1D82"/>
    <w:rsid w:val="008E20DB"/>
    <w:rsid w:val="008E21D8"/>
    <w:rsid w:val="008E414A"/>
    <w:rsid w:val="008E46F0"/>
    <w:rsid w:val="008E53BB"/>
    <w:rsid w:val="008E5953"/>
    <w:rsid w:val="008E6347"/>
    <w:rsid w:val="008E6EBC"/>
    <w:rsid w:val="008E7107"/>
    <w:rsid w:val="008E7923"/>
    <w:rsid w:val="008E79B9"/>
    <w:rsid w:val="008F0488"/>
    <w:rsid w:val="008F08EB"/>
    <w:rsid w:val="008F190E"/>
    <w:rsid w:val="008F2228"/>
    <w:rsid w:val="008F2279"/>
    <w:rsid w:val="008F3213"/>
    <w:rsid w:val="008F4901"/>
    <w:rsid w:val="008F5679"/>
    <w:rsid w:val="008F57DD"/>
    <w:rsid w:val="008F6316"/>
    <w:rsid w:val="008F7855"/>
    <w:rsid w:val="008F7BE0"/>
    <w:rsid w:val="00900A31"/>
    <w:rsid w:val="00900AC7"/>
    <w:rsid w:val="00901489"/>
    <w:rsid w:val="00901A3C"/>
    <w:rsid w:val="00901B67"/>
    <w:rsid w:val="00902B3C"/>
    <w:rsid w:val="00902E91"/>
    <w:rsid w:val="009035EC"/>
    <w:rsid w:val="00903744"/>
    <w:rsid w:val="00903B45"/>
    <w:rsid w:val="00903C6D"/>
    <w:rsid w:val="009044B3"/>
    <w:rsid w:val="00904E3B"/>
    <w:rsid w:val="00906409"/>
    <w:rsid w:val="00906518"/>
    <w:rsid w:val="00906CF7"/>
    <w:rsid w:val="0090744E"/>
    <w:rsid w:val="00907B6B"/>
    <w:rsid w:val="009118A2"/>
    <w:rsid w:val="009129C8"/>
    <w:rsid w:val="009137FB"/>
    <w:rsid w:val="00914DF4"/>
    <w:rsid w:val="00915096"/>
    <w:rsid w:val="00915CAC"/>
    <w:rsid w:val="00916514"/>
    <w:rsid w:val="009166B4"/>
    <w:rsid w:val="009168CD"/>
    <w:rsid w:val="00917201"/>
    <w:rsid w:val="009172EC"/>
    <w:rsid w:val="009174A3"/>
    <w:rsid w:val="00917C27"/>
    <w:rsid w:val="00920383"/>
    <w:rsid w:val="0092121B"/>
    <w:rsid w:val="00921981"/>
    <w:rsid w:val="00921B07"/>
    <w:rsid w:val="0092205E"/>
    <w:rsid w:val="00922C1A"/>
    <w:rsid w:val="00923127"/>
    <w:rsid w:val="009240DE"/>
    <w:rsid w:val="00924A9B"/>
    <w:rsid w:val="009250E0"/>
    <w:rsid w:val="00926017"/>
    <w:rsid w:val="009262D6"/>
    <w:rsid w:val="00926654"/>
    <w:rsid w:val="009267CA"/>
    <w:rsid w:val="009269ED"/>
    <w:rsid w:val="00926C4A"/>
    <w:rsid w:val="00927F62"/>
    <w:rsid w:val="00930AE4"/>
    <w:rsid w:val="0093122D"/>
    <w:rsid w:val="00931A43"/>
    <w:rsid w:val="009326BE"/>
    <w:rsid w:val="009331D5"/>
    <w:rsid w:val="009331F7"/>
    <w:rsid w:val="009343ED"/>
    <w:rsid w:val="00934C5B"/>
    <w:rsid w:val="00935AFD"/>
    <w:rsid w:val="009360F3"/>
    <w:rsid w:val="0093635D"/>
    <w:rsid w:val="00936394"/>
    <w:rsid w:val="00936A75"/>
    <w:rsid w:val="00936D62"/>
    <w:rsid w:val="0093726F"/>
    <w:rsid w:val="009372B2"/>
    <w:rsid w:val="009374FD"/>
    <w:rsid w:val="00937996"/>
    <w:rsid w:val="00937CD5"/>
    <w:rsid w:val="009401B0"/>
    <w:rsid w:val="0094020A"/>
    <w:rsid w:val="00940F04"/>
    <w:rsid w:val="00940F24"/>
    <w:rsid w:val="009425FF"/>
    <w:rsid w:val="00942B21"/>
    <w:rsid w:val="0094306D"/>
    <w:rsid w:val="00943262"/>
    <w:rsid w:val="0094349D"/>
    <w:rsid w:val="00943758"/>
    <w:rsid w:val="009442A9"/>
    <w:rsid w:val="009447AE"/>
    <w:rsid w:val="00945760"/>
    <w:rsid w:val="0094578D"/>
    <w:rsid w:val="00945925"/>
    <w:rsid w:val="00945A28"/>
    <w:rsid w:val="0094759D"/>
    <w:rsid w:val="009477A0"/>
    <w:rsid w:val="00950440"/>
    <w:rsid w:val="00951F61"/>
    <w:rsid w:val="009522AF"/>
    <w:rsid w:val="0095314C"/>
    <w:rsid w:val="00953580"/>
    <w:rsid w:val="009536ED"/>
    <w:rsid w:val="00953E99"/>
    <w:rsid w:val="00954219"/>
    <w:rsid w:val="00954314"/>
    <w:rsid w:val="0095534E"/>
    <w:rsid w:val="00955E29"/>
    <w:rsid w:val="00957493"/>
    <w:rsid w:val="00957629"/>
    <w:rsid w:val="0095790C"/>
    <w:rsid w:val="009606F6"/>
    <w:rsid w:val="009609CF"/>
    <w:rsid w:val="009611C0"/>
    <w:rsid w:val="00961D4F"/>
    <w:rsid w:val="009623F3"/>
    <w:rsid w:val="00963680"/>
    <w:rsid w:val="00965C4D"/>
    <w:rsid w:val="00965EB2"/>
    <w:rsid w:val="00967901"/>
    <w:rsid w:val="00967F4C"/>
    <w:rsid w:val="0097027B"/>
    <w:rsid w:val="00970571"/>
    <w:rsid w:val="00971A89"/>
    <w:rsid w:val="00971C78"/>
    <w:rsid w:val="00971FDB"/>
    <w:rsid w:val="00971FEC"/>
    <w:rsid w:val="009721C0"/>
    <w:rsid w:val="00972410"/>
    <w:rsid w:val="0097245C"/>
    <w:rsid w:val="00973739"/>
    <w:rsid w:val="00973905"/>
    <w:rsid w:val="00973A67"/>
    <w:rsid w:val="00973F6F"/>
    <w:rsid w:val="00974052"/>
    <w:rsid w:val="00974C76"/>
    <w:rsid w:val="00975BDC"/>
    <w:rsid w:val="00975F08"/>
    <w:rsid w:val="009763DD"/>
    <w:rsid w:val="009763E0"/>
    <w:rsid w:val="0097686A"/>
    <w:rsid w:val="00976A7C"/>
    <w:rsid w:val="00977DED"/>
    <w:rsid w:val="009800F9"/>
    <w:rsid w:val="00980F26"/>
    <w:rsid w:val="00981066"/>
    <w:rsid w:val="009814A2"/>
    <w:rsid w:val="00981560"/>
    <w:rsid w:val="0098180C"/>
    <w:rsid w:val="00981C47"/>
    <w:rsid w:val="00982F14"/>
    <w:rsid w:val="009830EC"/>
    <w:rsid w:val="00983C44"/>
    <w:rsid w:val="00983F34"/>
    <w:rsid w:val="009846CB"/>
    <w:rsid w:val="0098540F"/>
    <w:rsid w:val="009857AB"/>
    <w:rsid w:val="0098630B"/>
    <w:rsid w:val="009866BF"/>
    <w:rsid w:val="00986AC2"/>
    <w:rsid w:val="00986E32"/>
    <w:rsid w:val="00987AC3"/>
    <w:rsid w:val="00987BE6"/>
    <w:rsid w:val="00990331"/>
    <w:rsid w:val="009909FB"/>
    <w:rsid w:val="00990D75"/>
    <w:rsid w:val="00991318"/>
    <w:rsid w:val="00991397"/>
    <w:rsid w:val="009918C4"/>
    <w:rsid w:val="00991900"/>
    <w:rsid w:val="0099193B"/>
    <w:rsid w:val="00991B7B"/>
    <w:rsid w:val="00992166"/>
    <w:rsid w:val="00992EB8"/>
    <w:rsid w:val="009934F7"/>
    <w:rsid w:val="009939B1"/>
    <w:rsid w:val="00993E33"/>
    <w:rsid w:val="00993E84"/>
    <w:rsid w:val="009945A1"/>
    <w:rsid w:val="009953DC"/>
    <w:rsid w:val="00995992"/>
    <w:rsid w:val="00995F53"/>
    <w:rsid w:val="00996226"/>
    <w:rsid w:val="009968FA"/>
    <w:rsid w:val="00996B08"/>
    <w:rsid w:val="00996EF2"/>
    <w:rsid w:val="00997FAE"/>
    <w:rsid w:val="009A05DC"/>
    <w:rsid w:val="009A1B33"/>
    <w:rsid w:val="009A231F"/>
    <w:rsid w:val="009A252F"/>
    <w:rsid w:val="009A2E53"/>
    <w:rsid w:val="009A2E59"/>
    <w:rsid w:val="009A3587"/>
    <w:rsid w:val="009A3C99"/>
    <w:rsid w:val="009A44F3"/>
    <w:rsid w:val="009A4C64"/>
    <w:rsid w:val="009A4C65"/>
    <w:rsid w:val="009A5722"/>
    <w:rsid w:val="009A572A"/>
    <w:rsid w:val="009A5A74"/>
    <w:rsid w:val="009A64F5"/>
    <w:rsid w:val="009A6558"/>
    <w:rsid w:val="009A6C1D"/>
    <w:rsid w:val="009A754E"/>
    <w:rsid w:val="009A76F7"/>
    <w:rsid w:val="009A7AC9"/>
    <w:rsid w:val="009A7C72"/>
    <w:rsid w:val="009B0413"/>
    <w:rsid w:val="009B041C"/>
    <w:rsid w:val="009B07AC"/>
    <w:rsid w:val="009B0C84"/>
    <w:rsid w:val="009B1715"/>
    <w:rsid w:val="009B279F"/>
    <w:rsid w:val="009B3514"/>
    <w:rsid w:val="009B37B5"/>
    <w:rsid w:val="009B387A"/>
    <w:rsid w:val="009B418E"/>
    <w:rsid w:val="009B44EC"/>
    <w:rsid w:val="009B59DE"/>
    <w:rsid w:val="009B5DD4"/>
    <w:rsid w:val="009B6410"/>
    <w:rsid w:val="009B65CF"/>
    <w:rsid w:val="009B6F2A"/>
    <w:rsid w:val="009C07B9"/>
    <w:rsid w:val="009C0F2B"/>
    <w:rsid w:val="009C193B"/>
    <w:rsid w:val="009C1E82"/>
    <w:rsid w:val="009C1EA7"/>
    <w:rsid w:val="009C1FC9"/>
    <w:rsid w:val="009C22FF"/>
    <w:rsid w:val="009C2528"/>
    <w:rsid w:val="009C30A7"/>
    <w:rsid w:val="009C3164"/>
    <w:rsid w:val="009C36D3"/>
    <w:rsid w:val="009C4000"/>
    <w:rsid w:val="009C423E"/>
    <w:rsid w:val="009C4630"/>
    <w:rsid w:val="009C46CC"/>
    <w:rsid w:val="009C4D40"/>
    <w:rsid w:val="009C5C04"/>
    <w:rsid w:val="009C61DF"/>
    <w:rsid w:val="009C6219"/>
    <w:rsid w:val="009C6F2E"/>
    <w:rsid w:val="009C7586"/>
    <w:rsid w:val="009C7C52"/>
    <w:rsid w:val="009D07B5"/>
    <w:rsid w:val="009D0E4A"/>
    <w:rsid w:val="009D16CA"/>
    <w:rsid w:val="009D1AB7"/>
    <w:rsid w:val="009D1BA3"/>
    <w:rsid w:val="009D2C83"/>
    <w:rsid w:val="009D2E60"/>
    <w:rsid w:val="009D3BA4"/>
    <w:rsid w:val="009D4DE0"/>
    <w:rsid w:val="009D4FDD"/>
    <w:rsid w:val="009D5629"/>
    <w:rsid w:val="009D5D2D"/>
    <w:rsid w:val="009D6723"/>
    <w:rsid w:val="009D69BD"/>
    <w:rsid w:val="009D6A89"/>
    <w:rsid w:val="009D6B7F"/>
    <w:rsid w:val="009D6BD0"/>
    <w:rsid w:val="009D7BC1"/>
    <w:rsid w:val="009D7EED"/>
    <w:rsid w:val="009E18C1"/>
    <w:rsid w:val="009E1C3B"/>
    <w:rsid w:val="009E2575"/>
    <w:rsid w:val="009E25A4"/>
    <w:rsid w:val="009E25E4"/>
    <w:rsid w:val="009E42F7"/>
    <w:rsid w:val="009E5172"/>
    <w:rsid w:val="009E5323"/>
    <w:rsid w:val="009E5B67"/>
    <w:rsid w:val="009E5B90"/>
    <w:rsid w:val="009E5D11"/>
    <w:rsid w:val="009E618E"/>
    <w:rsid w:val="009E67A8"/>
    <w:rsid w:val="009E6CC4"/>
    <w:rsid w:val="009E6F8A"/>
    <w:rsid w:val="009E7319"/>
    <w:rsid w:val="009E7B8D"/>
    <w:rsid w:val="009F03E7"/>
    <w:rsid w:val="009F07BD"/>
    <w:rsid w:val="009F0A43"/>
    <w:rsid w:val="009F103C"/>
    <w:rsid w:val="009F1094"/>
    <w:rsid w:val="009F17D1"/>
    <w:rsid w:val="009F1D1C"/>
    <w:rsid w:val="009F2284"/>
    <w:rsid w:val="009F2440"/>
    <w:rsid w:val="009F2713"/>
    <w:rsid w:val="009F271A"/>
    <w:rsid w:val="009F2788"/>
    <w:rsid w:val="009F27A4"/>
    <w:rsid w:val="009F3618"/>
    <w:rsid w:val="009F3644"/>
    <w:rsid w:val="009F43C3"/>
    <w:rsid w:val="009F498C"/>
    <w:rsid w:val="009F5202"/>
    <w:rsid w:val="009F53A6"/>
    <w:rsid w:val="009F6AD3"/>
    <w:rsid w:val="009F6C25"/>
    <w:rsid w:val="009F79CF"/>
    <w:rsid w:val="009F7B58"/>
    <w:rsid w:val="009F7C8B"/>
    <w:rsid w:val="009F7EC1"/>
    <w:rsid w:val="00A00517"/>
    <w:rsid w:val="00A00CAB"/>
    <w:rsid w:val="00A0135C"/>
    <w:rsid w:val="00A014C9"/>
    <w:rsid w:val="00A025D1"/>
    <w:rsid w:val="00A028A1"/>
    <w:rsid w:val="00A03858"/>
    <w:rsid w:val="00A0426A"/>
    <w:rsid w:val="00A04A06"/>
    <w:rsid w:val="00A059F3"/>
    <w:rsid w:val="00A05A47"/>
    <w:rsid w:val="00A0624C"/>
    <w:rsid w:val="00A067E1"/>
    <w:rsid w:val="00A06B9D"/>
    <w:rsid w:val="00A06F2F"/>
    <w:rsid w:val="00A07323"/>
    <w:rsid w:val="00A0784F"/>
    <w:rsid w:val="00A10350"/>
    <w:rsid w:val="00A103DE"/>
    <w:rsid w:val="00A109E1"/>
    <w:rsid w:val="00A119BB"/>
    <w:rsid w:val="00A11A4C"/>
    <w:rsid w:val="00A12886"/>
    <w:rsid w:val="00A12A35"/>
    <w:rsid w:val="00A1317E"/>
    <w:rsid w:val="00A132E2"/>
    <w:rsid w:val="00A13D21"/>
    <w:rsid w:val="00A14C78"/>
    <w:rsid w:val="00A14E1D"/>
    <w:rsid w:val="00A15A14"/>
    <w:rsid w:val="00A16493"/>
    <w:rsid w:val="00A16699"/>
    <w:rsid w:val="00A16A09"/>
    <w:rsid w:val="00A16B00"/>
    <w:rsid w:val="00A175C8"/>
    <w:rsid w:val="00A17609"/>
    <w:rsid w:val="00A17742"/>
    <w:rsid w:val="00A17CAD"/>
    <w:rsid w:val="00A17F80"/>
    <w:rsid w:val="00A20576"/>
    <w:rsid w:val="00A20C44"/>
    <w:rsid w:val="00A21503"/>
    <w:rsid w:val="00A21B3D"/>
    <w:rsid w:val="00A21D17"/>
    <w:rsid w:val="00A22369"/>
    <w:rsid w:val="00A229F0"/>
    <w:rsid w:val="00A23079"/>
    <w:rsid w:val="00A23C7D"/>
    <w:rsid w:val="00A23E26"/>
    <w:rsid w:val="00A24330"/>
    <w:rsid w:val="00A26473"/>
    <w:rsid w:val="00A268C6"/>
    <w:rsid w:val="00A26AC3"/>
    <w:rsid w:val="00A26E5A"/>
    <w:rsid w:val="00A27022"/>
    <w:rsid w:val="00A271CB"/>
    <w:rsid w:val="00A27274"/>
    <w:rsid w:val="00A27B82"/>
    <w:rsid w:val="00A3057D"/>
    <w:rsid w:val="00A30763"/>
    <w:rsid w:val="00A312DA"/>
    <w:rsid w:val="00A312E3"/>
    <w:rsid w:val="00A31F8F"/>
    <w:rsid w:val="00A32975"/>
    <w:rsid w:val="00A33558"/>
    <w:rsid w:val="00A33D1D"/>
    <w:rsid w:val="00A34C8B"/>
    <w:rsid w:val="00A34F2A"/>
    <w:rsid w:val="00A354AF"/>
    <w:rsid w:val="00A35994"/>
    <w:rsid w:val="00A35E0B"/>
    <w:rsid w:val="00A35EA7"/>
    <w:rsid w:val="00A36369"/>
    <w:rsid w:val="00A36ED4"/>
    <w:rsid w:val="00A37191"/>
    <w:rsid w:val="00A37B62"/>
    <w:rsid w:val="00A40180"/>
    <w:rsid w:val="00A41B89"/>
    <w:rsid w:val="00A41FD6"/>
    <w:rsid w:val="00A4200E"/>
    <w:rsid w:val="00A423E9"/>
    <w:rsid w:val="00A426B8"/>
    <w:rsid w:val="00A4372F"/>
    <w:rsid w:val="00A448B9"/>
    <w:rsid w:val="00A451C9"/>
    <w:rsid w:val="00A45272"/>
    <w:rsid w:val="00A458EE"/>
    <w:rsid w:val="00A459D5"/>
    <w:rsid w:val="00A45C78"/>
    <w:rsid w:val="00A45EA0"/>
    <w:rsid w:val="00A466F8"/>
    <w:rsid w:val="00A46A0A"/>
    <w:rsid w:val="00A46F67"/>
    <w:rsid w:val="00A478FB"/>
    <w:rsid w:val="00A4798E"/>
    <w:rsid w:val="00A47AAA"/>
    <w:rsid w:val="00A47ADD"/>
    <w:rsid w:val="00A5107F"/>
    <w:rsid w:val="00A5118F"/>
    <w:rsid w:val="00A51ECA"/>
    <w:rsid w:val="00A52A86"/>
    <w:rsid w:val="00A531B4"/>
    <w:rsid w:val="00A53E23"/>
    <w:rsid w:val="00A53E3A"/>
    <w:rsid w:val="00A53E58"/>
    <w:rsid w:val="00A54017"/>
    <w:rsid w:val="00A54673"/>
    <w:rsid w:val="00A546DE"/>
    <w:rsid w:val="00A552D7"/>
    <w:rsid w:val="00A559DC"/>
    <w:rsid w:val="00A56239"/>
    <w:rsid w:val="00A5681E"/>
    <w:rsid w:val="00A569AD"/>
    <w:rsid w:val="00A576E8"/>
    <w:rsid w:val="00A57D34"/>
    <w:rsid w:val="00A6021B"/>
    <w:rsid w:val="00A603C6"/>
    <w:rsid w:val="00A603FD"/>
    <w:rsid w:val="00A6092A"/>
    <w:rsid w:val="00A6095B"/>
    <w:rsid w:val="00A60A44"/>
    <w:rsid w:val="00A60BEB"/>
    <w:rsid w:val="00A60F12"/>
    <w:rsid w:val="00A61054"/>
    <w:rsid w:val="00A610F9"/>
    <w:rsid w:val="00A614A3"/>
    <w:rsid w:val="00A619BC"/>
    <w:rsid w:val="00A61B75"/>
    <w:rsid w:val="00A61DE0"/>
    <w:rsid w:val="00A62088"/>
    <w:rsid w:val="00A62AA8"/>
    <w:rsid w:val="00A62B78"/>
    <w:rsid w:val="00A63851"/>
    <w:rsid w:val="00A63B12"/>
    <w:rsid w:val="00A649EA"/>
    <w:rsid w:val="00A64D6E"/>
    <w:rsid w:val="00A652E1"/>
    <w:rsid w:val="00A65A09"/>
    <w:rsid w:val="00A65C4E"/>
    <w:rsid w:val="00A65E64"/>
    <w:rsid w:val="00A66352"/>
    <w:rsid w:val="00A66F76"/>
    <w:rsid w:val="00A67545"/>
    <w:rsid w:val="00A67AB3"/>
    <w:rsid w:val="00A67D21"/>
    <w:rsid w:val="00A67FBE"/>
    <w:rsid w:val="00A70E49"/>
    <w:rsid w:val="00A70FEE"/>
    <w:rsid w:val="00A72A53"/>
    <w:rsid w:val="00A72C2F"/>
    <w:rsid w:val="00A72C77"/>
    <w:rsid w:val="00A72E61"/>
    <w:rsid w:val="00A737C5"/>
    <w:rsid w:val="00A748EE"/>
    <w:rsid w:val="00A74C3C"/>
    <w:rsid w:val="00A74E85"/>
    <w:rsid w:val="00A751BC"/>
    <w:rsid w:val="00A75270"/>
    <w:rsid w:val="00A753CD"/>
    <w:rsid w:val="00A75558"/>
    <w:rsid w:val="00A76477"/>
    <w:rsid w:val="00A76665"/>
    <w:rsid w:val="00A76B0E"/>
    <w:rsid w:val="00A76E50"/>
    <w:rsid w:val="00A7700A"/>
    <w:rsid w:val="00A7766B"/>
    <w:rsid w:val="00A7799B"/>
    <w:rsid w:val="00A802C6"/>
    <w:rsid w:val="00A803A9"/>
    <w:rsid w:val="00A803D0"/>
    <w:rsid w:val="00A80493"/>
    <w:rsid w:val="00A808ED"/>
    <w:rsid w:val="00A80A03"/>
    <w:rsid w:val="00A81185"/>
    <w:rsid w:val="00A81B20"/>
    <w:rsid w:val="00A82D67"/>
    <w:rsid w:val="00A83041"/>
    <w:rsid w:val="00A83243"/>
    <w:rsid w:val="00A83548"/>
    <w:rsid w:val="00A838C5"/>
    <w:rsid w:val="00A84D97"/>
    <w:rsid w:val="00A85816"/>
    <w:rsid w:val="00A85A33"/>
    <w:rsid w:val="00A8718A"/>
    <w:rsid w:val="00A87391"/>
    <w:rsid w:val="00A877F4"/>
    <w:rsid w:val="00A87949"/>
    <w:rsid w:val="00A9009C"/>
    <w:rsid w:val="00A900C5"/>
    <w:rsid w:val="00A906C7"/>
    <w:rsid w:val="00A90C66"/>
    <w:rsid w:val="00A90EE4"/>
    <w:rsid w:val="00A91C51"/>
    <w:rsid w:val="00A9212C"/>
    <w:rsid w:val="00A925D1"/>
    <w:rsid w:val="00A92764"/>
    <w:rsid w:val="00A927BC"/>
    <w:rsid w:val="00A929DE"/>
    <w:rsid w:val="00A9357D"/>
    <w:rsid w:val="00A93911"/>
    <w:rsid w:val="00A93D2F"/>
    <w:rsid w:val="00A93F10"/>
    <w:rsid w:val="00A9414F"/>
    <w:rsid w:val="00A945E5"/>
    <w:rsid w:val="00A94A9A"/>
    <w:rsid w:val="00A94C5D"/>
    <w:rsid w:val="00A9502C"/>
    <w:rsid w:val="00A95367"/>
    <w:rsid w:val="00A9547E"/>
    <w:rsid w:val="00A95CAF"/>
    <w:rsid w:val="00A9665A"/>
    <w:rsid w:val="00A966D2"/>
    <w:rsid w:val="00A96CC9"/>
    <w:rsid w:val="00AA0102"/>
    <w:rsid w:val="00AA010C"/>
    <w:rsid w:val="00AA0ABA"/>
    <w:rsid w:val="00AA0BA0"/>
    <w:rsid w:val="00AA0C8A"/>
    <w:rsid w:val="00AA0E8C"/>
    <w:rsid w:val="00AA1420"/>
    <w:rsid w:val="00AA2FA1"/>
    <w:rsid w:val="00AA3847"/>
    <w:rsid w:val="00AA3A61"/>
    <w:rsid w:val="00AA411A"/>
    <w:rsid w:val="00AA45A1"/>
    <w:rsid w:val="00AA4CB1"/>
    <w:rsid w:val="00AA4D28"/>
    <w:rsid w:val="00AA6667"/>
    <w:rsid w:val="00AA6863"/>
    <w:rsid w:val="00AA6A14"/>
    <w:rsid w:val="00AA6FDF"/>
    <w:rsid w:val="00AA73BE"/>
    <w:rsid w:val="00AA795E"/>
    <w:rsid w:val="00AB01B8"/>
    <w:rsid w:val="00AB0222"/>
    <w:rsid w:val="00AB0465"/>
    <w:rsid w:val="00AB0CF0"/>
    <w:rsid w:val="00AB0EBF"/>
    <w:rsid w:val="00AB0EF3"/>
    <w:rsid w:val="00AB1DC2"/>
    <w:rsid w:val="00AB2482"/>
    <w:rsid w:val="00AB2907"/>
    <w:rsid w:val="00AB3048"/>
    <w:rsid w:val="00AB341A"/>
    <w:rsid w:val="00AB3B31"/>
    <w:rsid w:val="00AB3DCA"/>
    <w:rsid w:val="00AB48B2"/>
    <w:rsid w:val="00AB5C79"/>
    <w:rsid w:val="00AB5D9A"/>
    <w:rsid w:val="00AB62C4"/>
    <w:rsid w:val="00AB62FF"/>
    <w:rsid w:val="00AB71D7"/>
    <w:rsid w:val="00AC025D"/>
    <w:rsid w:val="00AC0911"/>
    <w:rsid w:val="00AC1BF7"/>
    <w:rsid w:val="00AC2A0E"/>
    <w:rsid w:val="00AC2B8B"/>
    <w:rsid w:val="00AC2BEF"/>
    <w:rsid w:val="00AC3115"/>
    <w:rsid w:val="00AC3A52"/>
    <w:rsid w:val="00AC3FD4"/>
    <w:rsid w:val="00AC50D8"/>
    <w:rsid w:val="00AC6DFE"/>
    <w:rsid w:val="00AC6ED2"/>
    <w:rsid w:val="00AC6F7D"/>
    <w:rsid w:val="00AC7165"/>
    <w:rsid w:val="00AD0AAD"/>
    <w:rsid w:val="00AD1088"/>
    <w:rsid w:val="00AD1601"/>
    <w:rsid w:val="00AD1676"/>
    <w:rsid w:val="00AD16AB"/>
    <w:rsid w:val="00AD236E"/>
    <w:rsid w:val="00AD256F"/>
    <w:rsid w:val="00AD28B7"/>
    <w:rsid w:val="00AD318A"/>
    <w:rsid w:val="00AD38CB"/>
    <w:rsid w:val="00AD41C0"/>
    <w:rsid w:val="00AD4A91"/>
    <w:rsid w:val="00AD4C50"/>
    <w:rsid w:val="00AD4CB4"/>
    <w:rsid w:val="00AD54BB"/>
    <w:rsid w:val="00AD5E8E"/>
    <w:rsid w:val="00AD5FE0"/>
    <w:rsid w:val="00AD64B6"/>
    <w:rsid w:val="00AD6591"/>
    <w:rsid w:val="00AD689B"/>
    <w:rsid w:val="00AD72D9"/>
    <w:rsid w:val="00AD7A2F"/>
    <w:rsid w:val="00AD7DAC"/>
    <w:rsid w:val="00AD7DC9"/>
    <w:rsid w:val="00AE0515"/>
    <w:rsid w:val="00AE0B15"/>
    <w:rsid w:val="00AE10AA"/>
    <w:rsid w:val="00AE11D6"/>
    <w:rsid w:val="00AE165D"/>
    <w:rsid w:val="00AE1744"/>
    <w:rsid w:val="00AE1757"/>
    <w:rsid w:val="00AE17F5"/>
    <w:rsid w:val="00AE1C71"/>
    <w:rsid w:val="00AE20DB"/>
    <w:rsid w:val="00AE225B"/>
    <w:rsid w:val="00AE26B4"/>
    <w:rsid w:val="00AE2BF2"/>
    <w:rsid w:val="00AE386E"/>
    <w:rsid w:val="00AE4029"/>
    <w:rsid w:val="00AE4E54"/>
    <w:rsid w:val="00AE7915"/>
    <w:rsid w:val="00AE7D06"/>
    <w:rsid w:val="00AF0455"/>
    <w:rsid w:val="00AF1064"/>
    <w:rsid w:val="00AF204F"/>
    <w:rsid w:val="00AF2188"/>
    <w:rsid w:val="00AF239B"/>
    <w:rsid w:val="00AF2ED8"/>
    <w:rsid w:val="00AF38E3"/>
    <w:rsid w:val="00AF3CE6"/>
    <w:rsid w:val="00AF3F1E"/>
    <w:rsid w:val="00AF40EE"/>
    <w:rsid w:val="00AF4CCF"/>
    <w:rsid w:val="00AF4CD4"/>
    <w:rsid w:val="00AF5083"/>
    <w:rsid w:val="00AF533B"/>
    <w:rsid w:val="00AF561F"/>
    <w:rsid w:val="00AF5EF2"/>
    <w:rsid w:val="00AF7304"/>
    <w:rsid w:val="00B00B79"/>
    <w:rsid w:val="00B01772"/>
    <w:rsid w:val="00B01DDD"/>
    <w:rsid w:val="00B0206E"/>
    <w:rsid w:val="00B02927"/>
    <w:rsid w:val="00B0354F"/>
    <w:rsid w:val="00B03DBA"/>
    <w:rsid w:val="00B061E5"/>
    <w:rsid w:val="00B06AD6"/>
    <w:rsid w:val="00B10288"/>
    <w:rsid w:val="00B104B3"/>
    <w:rsid w:val="00B104D0"/>
    <w:rsid w:val="00B10966"/>
    <w:rsid w:val="00B11151"/>
    <w:rsid w:val="00B11D54"/>
    <w:rsid w:val="00B11FC9"/>
    <w:rsid w:val="00B124B1"/>
    <w:rsid w:val="00B1348F"/>
    <w:rsid w:val="00B13BB4"/>
    <w:rsid w:val="00B13EDA"/>
    <w:rsid w:val="00B143D6"/>
    <w:rsid w:val="00B144EA"/>
    <w:rsid w:val="00B1548A"/>
    <w:rsid w:val="00B154FC"/>
    <w:rsid w:val="00B1575A"/>
    <w:rsid w:val="00B15E03"/>
    <w:rsid w:val="00B166B2"/>
    <w:rsid w:val="00B16BEA"/>
    <w:rsid w:val="00B176CD"/>
    <w:rsid w:val="00B2014F"/>
    <w:rsid w:val="00B21984"/>
    <w:rsid w:val="00B22338"/>
    <w:rsid w:val="00B227B9"/>
    <w:rsid w:val="00B227FF"/>
    <w:rsid w:val="00B228DA"/>
    <w:rsid w:val="00B22C79"/>
    <w:rsid w:val="00B22F94"/>
    <w:rsid w:val="00B23638"/>
    <w:rsid w:val="00B23891"/>
    <w:rsid w:val="00B23CE6"/>
    <w:rsid w:val="00B24D6A"/>
    <w:rsid w:val="00B24EAE"/>
    <w:rsid w:val="00B256DB"/>
    <w:rsid w:val="00B26201"/>
    <w:rsid w:val="00B26A75"/>
    <w:rsid w:val="00B26A7B"/>
    <w:rsid w:val="00B26EE4"/>
    <w:rsid w:val="00B2777F"/>
    <w:rsid w:val="00B30500"/>
    <w:rsid w:val="00B30D22"/>
    <w:rsid w:val="00B30DA3"/>
    <w:rsid w:val="00B3112C"/>
    <w:rsid w:val="00B3131A"/>
    <w:rsid w:val="00B3177F"/>
    <w:rsid w:val="00B3190C"/>
    <w:rsid w:val="00B31AF7"/>
    <w:rsid w:val="00B31EE1"/>
    <w:rsid w:val="00B32512"/>
    <w:rsid w:val="00B33147"/>
    <w:rsid w:val="00B33321"/>
    <w:rsid w:val="00B333EB"/>
    <w:rsid w:val="00B340C9"/>
    <w:rsid w:val="00B34954"/>
    <w:rsid w:val="00B34D87"/>
    <w:rsid w:val="00B34E1B"/>
    <w:rsid w:val="00B35137"/>
    <w:rsid w:val="00B3648F"/>
    <w:rsid w:val="00B3698C"/>
    <w:rsid w:val="00B36D85"/>
    <w:rsid w:val="00B36DA2"/>
    <w:rsid w:val="00B36F3C"/>
    <w:rsid w:val="00B374BF"/>
    <w:rsid w:val="00B378CE"/>
    <w:rsid w:val="00B37E2B"/>
    <w:rsid w:val="00B40734"/>
    <w:rsid w:val="00B40BE4"/>
    <w:rsid w:val="00B40C0D"/>
    <w:rsid w:val="00B40EA1"/>
    <w:rsid w:val="00B41450"/>
    <w:rsid w:val="00B4249C"/>
    <w:rsid w:val="00B42C68"/>
    <w:rsid w:val="00B4300E"/>
    <w:rsid w:val="00B43051"/>
    <w:rsid w:val="00B4339D"/>
    <w:rsid w:val="00B437FB"/>
    <w:rsid w:val="00B448B9"/>
    <w:rsid w:val="00B44A01"/>
    <w:rsid w:val="00B44BB4"/>
    <w:rsid w:val="00B44CDD"/>
    <w:rsid w:val="00B44D00"/>
    <w:rsid w:val="00B4539F"/>
    <w:rsid w:val="00B456D1"/>
    <w:rsid w:val="00B45B09"/>
    <w:rsid w:val="00B4770A"/>
    <w:rsid w:val="00B47B1B"/>
    <w:rsid w:val="00B51104"/>
    <w:rsid w:val="00B5132A"/>
    <w:rsid w:val="00B5134D"/>
    <w:rsid w:val="00B513E7"/>
    <w:rsid w:val="00B51652"/>
    <w:rsid w:val="00B51AC4"/>
    <w:rsid w:val="00B51D12"/>
    <w:rsid w:val="00B524BD"/>
    <w:rsid w:val="00B524EE"/>
    <w:rsid w:val="00B525C5"/>
    <w:rsid w:val="00B5398E"/>
    <w:rsid w:val="00B544B6"/>
    <w:rsid w:val="00B545EF"/>
    <w:rsid w:val="00B54EB3"/>
    <w:rsid w:val="00B5500F"/>
    <w:rsid w:val="00B55034"/>
    <w:rsid w:val="00B553B5"/>
    <w:rsid w:val="00B55C40"/>
    <w:rsid w:val="00B56912"/>
    <w:rsid w:val="00B56B3C"/>
    <w:rsid w:val="00B572A1"/>
    <w:rsid w:val="00B57915"/>
    <w:rsid w:val="00B5795A"/>
    <w:rsid w:val="00B57BF4"/>
    <w:rsid w:val="00B601FE"/>
    <w:rsid w:val="00B60AC6"/>
    <w:rsid w:val="00B6103E"/>
    <w:rsid w:val="00B613B3"/>
    <w:rsid w:val="00B616FD"/>
    <w:rsid w:val="00B61E07"/>
    <w:rsid w:val="00B6266C"/>
    <w:rsid w:val="00B63225"/>
    <w:rsid w:val="00B63947"/>
    <w:rsid w:val="00B63CC2"/>
    <w:rsid w:val="00B63E46"/>
    <w:rsid w:val="00B6471B"/>
    <w:rsid w:val="00B64755"/>
    <w:rsid w:val="00B65181"/>
    <w:rsid w:val="00B65E2A"/>
    <w:rsid w:val="00B668D2"/>
    <w:rsid w:val="00B66EB7"/>
    <w:rsid w:val="00B70037"/>
    <w:rsid w:val="00B701BB"/>
    <w:rsid w:val="00B70B3F"/>
    <w:rsid w:val="00B70C7D"/>
    <w:rsid w:val="00B71988"/>
    <w:rsid w:val="00B719A0"/>
    <w:rsid w:val="00B727DE"/>
    <w:rsid w:val="00B72A7C"/>
    <w:rsid w:val="00B72DC1"/>
    <w:rsid w:val="00B73223"/>
    <w:rsid w:val="00B737E0"/>
    <w:rsid w:val="00B73D55"/>
    <w:rsid w:val="00B7413E"/>
    <w:rsid w:val="00B74408"/>
    <w:rsid w:val="00B7446C"/>
    <w:rsid w:val="00B74A51"/>
    <w:rsid w:val="00B7505F"/>
    <w:rsid w:val="00B754D0"/>
    <w:rsid w:val="00B75B70"/>
    <w:rsid w:val="00B76F65"/>
    <w:rsid w:val="00B80722"/>
    <w:rsid w:val="00B80B54"/>
    <w:rsid w:val="00B80DAD"/>
    <w:rsid w:val="00B80FEB"/>
    <w:rsid w:val="00B81C73"/>
    <w:rsid w:val="00B82917"/>
    <w:rsid w:val="00B829F8"/>
    <w:rsid w:val="00B82A7C"/>
    <w:rsid w:val="00B83A7B"/>
    <w:rsid w:val="00B83C30"/>
    <w:rsid w:val="00B83E9F"/>
    <w:rsid w:val="00B84B56"/>
    <w:rsid w:val="00B851A6"/>
    <w:rsid w:val="00B85378"/>
    <w:rsid w:val="00B8554C"/>
    <w:rsid w:val="00B85620"/>
    <w:rsid w:val="00B86633"/>
    <w:rsid w:val="00B86A2B"/>
    <w:rsid w:val="00B86BE2"/>
    <w:rsid w:val="00B86DCA"/>
    <w:rsid w:val="00B872FE"/>
    <w:rsid w:val="00B874DD"/>
    <w:rsid w:val="00B87632"/>
    <w:rsid w:val="00B903C8"/>
    <w:rsid w:val="00B906E1"/>
    <w:rsid w:val="00B90808"/>
    <w:rsid w:val="00B90AFC"/>
    <w:rsid w:val="00B913D8"/>
    <w:rsid w:val="00B91812"/>
    <w:rsid w:val="00B91EC3"/>
    <w:rsid w:val="00B91F27"/>
    <w:rsid w:val="00B93003"/>
    <w:rsid w:val="00B93C40"/>
    <w:rsid w:val="00B94118"/>
    <w:rsid w:val="00B942A7"/>
    <w:rsid w:val="00B94746"/>
    <w:rsid w:val="00B95520"/>
    <w:rsid w:val="00B95B47"/>
    <w:rsid w:val="00B962B3"/>
    <w:rsid w:val="00B96A55"/>
    <w:rsid w:val="00B96BF7"/>
    <w:rsid w:val="00B97653"/>
    <w:rsid w:val="00BA028F"/>
    <w:rsid w:val="00BA0475"/>
    <w:rsid w:val="00BA06FB"/>
    <w:rsid w:val="00BA1753"/>
    <w:rsid w:val="00BA1933"/>
    <w:rsid w:val="00BA1CA8"/>
    <w:rsid w:val="00BA2035"/>
    <w:rsid w:val="00BA2280"/>
    <w:rsid w:val="00BA2A35"/>
    <w:rsid w:val="00BA2E61"/>
    <w:rsid w:val="00BA3A46"/>
    <w:rsid w:val="00BA4343"/>
    <w:rsid w:val="00BA4E12"/>
    <w:rsid w:val="00BA4FA9"/>
    <w:rsid w:val="00BA5237"/>
    <w:rsid w:val="00BA5538"/>
    <w:rsid w:val="00BA5F22"/>
    <w:rsid w:val="00BA60B0"/>
    <w:rsid w:val="00BA61D7"/>
    <w:rsid w:val="00BA6499"/>
    <w:rsid w:val="00BA6A3A"/>
    <w:rsid w:val="00BA6B72"/>
    <w:rsid w:val="00BA7577"/>
    <w:rsid w:val="00BA78AD"/>
    <w:rsid w:val="00BB079F"/>
    <w:rsid w:val="00BB0892"/>
    <w:rsid w:val="00BB16C1"/>
    <w:rsid w:val="00BB28A0"/>
    <w:rsid w:val="00BB2CBE"/>
    <w:rsid w:val="00BB2EDD"/>
    <w:rsid w:val="00BB3308"/>
    <w:rsid w:val="00BB3888"/>
    <w:rsid w:val="00BB3FBA"/>
    <w:rsid w:val="00BB525C"/>
    <w:rsid w:val="00BB52FD"/>
    <w:rsid w:val="00BB5567"/>
    <w:rsid w:val="00BB5680"/>
    <w:rsid w:val="00BB58C1"/>
    <w:rsid w:val="00BB5F71"/>
    <w:rsid w:val="00BB62F9"/>
    <w:rsid w:val="00BB63FC"/>
    <w:rsid w:val="00BB7108"/>
    <w:rsid w:val="00BC00EA"/>
    <w:rsid w:val="00BC11AC"/>
    <w:rsid w:val="00BC2637"/>
    <w:rsid w:val="00BC2808"/>
    <w:rsid w:val="00BC2FE1"/>
    <w:rsid w:val="00BC2FF7"/>
    <w:rsid w:val="00BC30E5"/>
    <w:rsid w:val="00BC3766"/>
    <w:rsid w:val="00BC38FE"/>
    <w:rsid w:val="00BC3B5E"/>
    <w:rsid w:val="00BC41AB"/>
    <w:rsid w:val="00BC41CF"/>
    <w:rsid w:val="00BC4384"/>
    <w:rsid w:val="00BC498D"/>
    <w:rsid w:val="00BC5110"/>
    <w:rsid w:val="00BC5B43"/>
    <w:rsid w:val="00BC682F"/>
    <w:rsid w:val="00BC77AF"/>
    <w:rsid w:val="00BC7B23"/>
    <w:rsid w:val="00BD0024"/>
    <w:rsid w:val="00BD008C"/>
    <w:rsid w:val="00BD06D5"/>
    <w:rsid w:val="00BD08E6"/>
    <w:rsid w:val="00BD09B2"/>
    <w:rsid w:val="00BD0F7D"/>
    <w:rsid w:val="00BD16C4"/>
    <w:rsid w:val="00BD17A5"/>
    <w:rsid w:val="00BD19D4"/>
    <w:rsid w:val="00BD2440"/>
    <w:rsid w:val="00BD456C"/>
    <w:rsid w:val="00BD4893"/>
    <w:rsid w:val="00BD4966"/>
    <w:rsid w:val="00BD5521"/>
    <w:rsid w:val="00BD64CD"/>
    <w:rsid w:val="00BD7394"/>
    <w:rsid w:val="00BE016B"/>
    <w:rsid w:val="00BE021B"/>
    <w:rsid w:val="00BE0C11"/>
    <w:rsid w:val="00BE1248"/>
    <w:rsid w:val="00BE1259"/>
    <w:rsid w:val="00BE2542"/>
    <w:rsid w:val="00BE37B7"/>
    <w:rsid w:val="00BE4107"/>
    <w:rsid w:val="00BE44C5"/>
    <w:rsid w:val="00BE5D65"/>
    <w:rsid w:val="00BE5E32"/>
    <w:rsid w:val="00BE60DC"/>
    <w:rsid w:val="00BE698A"/>
    <w:rsid w:val="00BE6FFC"/>
    <w:rsid w:val="00BE72DE"/>
    <w:rsid w:val="00BE7A11"/>
    <w:rsid w:val="00BE7A71"/>
    <w:rsid w:val="00BE7B44"/>
    <w:rsid w:val="00BE7E95"/>
    <w:rsid w:val="00BF012D"/>
    <w:rsid w:val="00BF0ED7"/>
    <w:rsid w:val="00BF250E"/>
    <w:rsid w:val="00BF292B"/>
    <w:rsid w:val="00BF309C"/>
    <w:rsid w:val="00BF3A07"/>
    <w:rsid w:val="00BF440A"/>
    <w:rsid w:val="00BF4BF8"/>
    <w:rsid w:val="00BF581A"/>
    <w:rsid w:val="00BF58B8"/>
    <w:rsid w:val="00BF5FD6"/>
    <w:rsid w:val="00BF66A5"/>
    <w:rsid w:val="00BF705E"/>
    <w:rsid w:val="00BF713B"/>
    <w:rsid w:val="00BF723D"/>
    <w:rsid w:val="00BF7464"/>
    <w:rsid w:val="00BF7490"/>
    <w:rsid w:val="00C005FB"/>
    <w:rsid w:val="00C00F74"/>
    <w:rsid w:val="00C01257"/>
    <w:rsid w:val="00C02204"/>
    <w:rsid w:val="00C023B1"/>
    <w:rsid w:val="00C027C3"/>
    <w:rsid w:val="00C02BAB"/>
    <w:rsid w:val="00C03150"/>
    <w:rsid w:val="00C048DF"/>
    <w:rsid w:val="00C04F21"/>
    <w:rsid w:val="00C05689"/>
    <w:rsid w:val="00C059F3"/>
    <w:rsid w:val="00C05EFE"/>
    <w:rsid w:val="00C05F49"/>
    <w:rsid w:val="00C06FCD"/>
    <w:rsid w:val="00C0786D"/>
    <w:rsid w:val="00C105AC"/>
    <w:rsid w:val="00C113B1"/>
    <w:rsid w:val="00C119B6"/>
    <w:rsid w:val="00C132EF"/>
    <w:rsid w:val="00C13B59"/>
    <w:rsid w:val="00C14426"/>
    <w:rsid w:val="00C14F44"/>
    <w:rsid w:val="00C14FE9"/>
    <w:rsid w:val="00C1502B"/>
    <w:rsid w:val="00C15155"/>
    <w:rsid w:val="00C1523F"/>
    <w:rsid w:val="00C15553"/>
    <w:rsid w:val="00C15722"/>
    <w:rsid w:val="00C15830"/>
    <w:rsid w:val="00C15DEB"/>
    <w:rsid w:val="00C16C1E"/>
    <w:rsid w:val="00C16E0E"/>
    <w:rsid w:val="00C16EF3"/>
    <w:rsid w:val="00C174AF"/>
    <w:rsid w:val="00C17F72"/>
    <w:rsid w:val="00C2055D"/>
    <w:rsid w:val="00C20BF0"/>
    <w:rsid w:val="00C20EF1"/>
    <w:rsid w:val="00C20F07"/>
    <w:rsid w:val="00C21269"/>
    <w:rsid w:val="00C2238A"/>
    <w:rsid w:val="00C2265F"/>
    <w:rsid w:val="00C22B7C"/>
    <w:rsid w:val="00C22EC0"/>
    <w:rsid w:val="00C23DDC"/>
    <w:rsid w:val="00C24115"/>
    <w:rsid w:val="00C24239"/>
    <w:rsid w:val="00C24275"/>
    <w:rsid w:val="00C24705"/>
    <w:rsid w:val="00C251DF"/>
    <w:rsid w:val="00C25752"/>
    <w:rsid w:val="00C26290"/>
    <w:rsid w:val="00C262DE"/>
    <w:rsid w:val="00C26DF9"/>
    <w:rsid w:val="00C2756D"/>
    <w:rsid w:val="00C278EA"/>
    <w:rsid w:val="00C300D0"/>
    <w:rsid w:val="00C311AA"/>
    <w:rsid w:val="00C31743"/>
    <w:rsid w:val="00C320E1"/>
    <w:rsid w:val="00C32278"/>
    <w:rsid w:val="00C32F56"/>
    <w:rsid w:val="00C33B87"/>
    <w:rsid w:val="00C34182"/>
    <w:rsid w:val="00C34A20"/>
    <w:rsid w:val="00C3539C"/>
    <w:rsid w:val="00C363FA"/>
    <w:rsid w:val="00C3695A"/>
    <w:rsid w:val="00C36A5E"/>
    <w:rsid w:val="00C36AAE"/>
    <w:rsid w:val="00C36B5F"/>
    <w:rsid w:val="00C379C9"/>
    <w:rsid w:val="00C37DF1"/>
    <w:rsid w:val="00C404D2"/>
    <w:rsid w:val="00C409D1"/>
    <w:rsid w:val="00C41CCE"/>
    <w:rsid w:val="00C424F9"/>
    <w:rsid w:val="00C4257F"/>
    <w:rsid w:val="00C425D0"/>
    <w:rsid w:val="00C426B8"/>
    <w:rsid w:val="00C42B8E"/>
    <w:rsid w:val="00C43091"/>
    <w:rsid w:val="00C4324F"/>
    <w:rsid w:val="00C43555"/>
    <w:rsid w:val="00C43658"/>
    <w:rsid w:val="00C437F5"/>
    <w:rsid w:val="00C43D1B"/>
    <w:rsid w:val="00C43DDC"/>
    <w:rsid w:val="00C44924"/>
    <w:rsid w:val="00C44C19"/>
    <w:rsid w:val="00C44C45"/>
    <w:rsid w:val="00C44DE8"/>
    <w:rsid w:val="00C44E51"/>
    <w:rsid w:val="00C45363"/>
    <w:rsid w:val="00C45799"/>
    <w:rsid w:val="00C45A33"/>
    <w:rsid w:val="00C45BC3"/>
    <w:rsid w:val="00C45F74"/>
    <w:rsid w:val="00C46D24"/>
    <w:rsid w:val="00C470DD"/>
    <w:rsid w:val="00C47316"/>
    <w:rsid w:val="00C476ED"/>
    <w:rsid w:val="00C478D1"/>
    <w:rsid w:val="00C5044D"/>
    <w:rsid w:val="00C5174E"/>
    <w:rsid w:val="00C51C6C"/>
    <w:rsid w:val="00C52118"/>
    <w:rsid w:val="00C52DE1"/>
    <w:rsid w:val="00C538D5"/>
    <w:rsid w:val="00C53F7D"/>
    <w:rsid w:val="00C54828"/>
    <w:rsid w:val="00C54B9F"/>
    <w:rsid w:val="00C55CD9"/>
    <w:rsid w:val="00C566A1"/>
    <w:rsid w:val="00C568C6"/>
    <w:rsid w:val="00C6049C"/>
    <w:rsid w:val="00C6187E"/>
    <w:rsid w:val="00C62372"/>
    <w:rsid w:val="00C626EC"/>
    <w:rsid w:val="00C62BFE"/>
    <w:rsid w:val="00C6387F"/>
    <w:rsid w:val="00C63A39"/>
    <w:rsid w:val="00C63D14"/>
    <w:rsid w:val="00C641F0"/>
    <w:rsid w:val="00C6428D"/>
    <w:rsid w:val="00C6434A"/>
    <w:rsid w:val="00C644F9"/>
    <w:rsid w:val="00C64A8F"/>
    <w:rsid w:val="00C65059"/>
    <w:rsid w:val="00C6524E"/>
    <w:rsid w:val="00C65342"/>
    <w:rsid w:val="00C654E5"/>
    <w:rsid w:val="00C65F2E"/>
    <w:rsid w:val="00C667E4"/>
    <w:rsid w:val="00C66AEE"/>
    <w:rsid w:val="00C66F28"/>
    <w:rsid w:val="00C67D00"/>
    <w:rsid w:val="00C7020C"/>
    <w:rsid w:val="00C70906"/>
    <w:rsid w:val="00C70BF1"/>
    <w:rsid w:val="00C71114"/>
    <w:rsid w:val="00C71A40"/>
    <w:rsid w:val="00C71D9F"/>
    <w:rsid w:val="00C72146"/>
    <w:rsid w:val="00C724C4"/>
    <w:rsid w:val="00C73080"/>
    <w:rsid w:val="00C7450D"/>
    <w:rsid w:val="00C75E7F"/>
    <w:rsid w:val="00C76439"/>
    <w:rsid w:val="00C77915"/>
    <w:rsid w:val="00C77B05"/>
    <w:rsid w:val="00C80047"/>
    <w:rsid w:val="00C800F8"/>
    <w:rsid w:val="00C80404"/>
    <w:rsid w:val="00C80878"/>
    <w:rsid w:val="00C80E91"/>
    <w:rsid w:val="00C82424"/>
    <w:rsid w:val="00C82532"/>
    <w:rsid w:val="00C8343F"/>
    <w:rsid w:val="00C83A22"/>
    <w:rsid w:val="00C83FCD"/>
    <w:rsid w:val="00C843C4"/>
    <w:rsid w:val="00C8478B"/>
    <w:rsid w:val="00C8552E"/>
    <w:rsid w:val="00C85906"/>
    <w:rsid w:val="00C85C3C"/>
    <w:rsid w:val="00C85DB8"/>
    <w:rsid w:val="00C8648A"/>
    <w:rsid w:val="00C87E01"/>
    <w:rsid w:val="00C90405"/>
    <w:rsid w:val="00C913DB"/>
    <w:rsid w:val="00C91A2A"/>
    <w:rsid w:val="00C91BEC"/>
    <w:rsid w:val="00C9227C"/>
    <w:rsid w:val="00C93958"/>
    <w:rsid w:val="00C93E3C"/>
    <w:rsid w:val="00C940B6"/>
    <w:rsid w:val="00C9459A"/>
    <w:rsid w:val="00C97496"/>
    <w:rsid w:val="00C97AC9"/>
    <w:rsid w:val="00CA026D"/>
    <w:rsid w:val="00CA0442"/>
    <w:rsid w:val="00CA0765"/>
    <w:rsid w:val="00CA1E59"/>
    <w:rsid w:val="00CA2008"/>
    <w:rsid w:val="00CA22A2"/>
    <w:rsid w:val="00CA2B2F"/>
    <w:rsid w:val="00CA2F8A"/>
    <w:rsid w:val="00CA32B1"/>
    <w:rsid w:val="00CA3413"/>
    <w:rsid w:val="00CA4370"/>
    <w:rsid w:val="00CA47CF"/>
    <w:rsid w:val="00CA481D"/>
    <w:rsid w:val="00CA56DC"/>
    <w:rsid w:val="00CA607C"/>
    <w:rsid w:val="00CA6E53"/>
    <w:rsid w:val="00CA6FBF"/>
    <w:rsid w:val="00CB1A0E"/>
    <w:rsid w:val="00CB257D"/>
    <w:rsid w:val="00CB286C"/>
    <w:rsid w:val="00CB299F"/>
    <w:rsid w:val="00CB2BF2"/>
    <w:rsid w:val="00CB2C43"/>
    <w:rsid w:val="00CB320B"/>
    <w:rsid w:val="00CB3EEC"/>
    <w:rsid w:val="00CB4142"/>
    <w:rsid w:val="00CB48AA"/>
    <w:rsid w:val="00CB48B5"/>
    <w:rsid w:val="00CB4AD0"/>
    <w:rsid w:val="00CB4CB1"/>
    <w:rsid w:val="00CB54CD"/>
    <w:rsid w:val="00CB564C"/>
    <w:rsid w:val="00CB57C3"/>
    <w:rsid w:val="00CB5ABF"/>
    <w:rsid w:val="00CB5C20"/>
    <w:rsid w:val="00CB5DB3"/>
    <w:rsid w:val="00CB5EAA"/>
    <w:rsid w:val="00CB6428"/>
    <w:rsid w:val="00CB647A"/>
    <w:rsid w:val="00CB6AF1"/>
    <w:rsid w:val="00CB6F50"/>
    <w:rsid w:val="00CC162F"/>
    <w:rsid w:val="00CC1CB6"/>
    <w:rsid w:val="00CC1D19"/>
    <w:rsid w:val="00CC245B"/>
    <w:rsid w:val="00CC3A8D"/>
    <w:rsid w:val="00CC3BF8"/>
    <w:rsid w:val="00CC5439"/>
    <w:rsid w:val="00CC5E89"/>
    <w:rsid w:val="00CC6394"/>
    <w:rsid w:val="00CC6992"/>
    <w:rsid w:val="00CC6C02"/>
    <w:rsid w:val="00CC707F"/>
    <w:rsid w:val="00CC7229"/>
    <w:rsid w:val="00CC7F44"/>
    <w:rsid w:val="00CD0A8C"/>
    <w:rsid w:val="00CD0AF2"/>
    <w:rsid w:val="00CD0C08"/>
    <w:rsid w:val="00CD0C6C"/>
    <w:rsid w:val="00CD0F06"/>
    <w:rsid w:val="00CD2714"/>
    <w:rsid w:val="00CD2971"/>
    <w:rsid w:val="00CD3548"/>
    <w:rsid w:val="00CD37F1"/>
    <w:rsid w:val="00CD3830"/>
    <w:rsid w:val="00CD3A28"/>
    <w:rsid w:val="00CD45C8"/>
    <w:rsid w:val="00CD474D"/>
    <w:rsid w:val="00CD4AEF"/>
    <w:rsid w:val="00CD57DE"/>
    <w:rsid w:val="00CD5B3B"/>
    <w:rsid w:val="00CD694D"/>
    <w:rsid w:val="00CD6B38"/>
    <w:rsid w:val="00CD6DE4"/>
    <w:rsid w:val="00CD738F"/>
    <w:rsid w:val="00CE02AC"/>
    <w:rsid w:val="00CE0335"/>
    <w:rsid w:val="00CE03A6"/>
    <w:rsid w:val="00CE044F"/>
    <w:rsid w:val="00CE08FB"/>
    <w:rsid w:val="00CE0917"/>
    <w:rsid w:val="00CE099D"/>
    <w:rsid w:val="00CE14C3"/>
    <w:rsid w:val="00CE2AE3"/>
    <w:rsid w:val="00CE31C1"/>
    <w:rsid w:val="00CE3476"/>
    <w:rsid w:val="00CE384B"/>
    <w:rsid w:val="00CE3AD3"/>
    <w:rsid w:val="00CE3D02"/>
    <w:rsid w:val="00CE4945"/>
    <w:rsid w:val="00CE4A9D"/>
    <w:rsid w:val="00CE4EE0"/>
    <w:rsid w:val="00CE555D"/>
    <w:rsid w:val="00CE56A1"/>
    <w:rsid w:val="00CE5C61"/>
    <w:rsid w:val="00CE5CFD"/>
    <w:rsid w:val="00CE6D27"/>
    <w:rsid w:val="00CE71F7"/>
    <w:rsid w:val="00CE76EF"/>
    <w:rsid w:val="00CF0361"/>
    <w:rsid w:val="00CF03AF"/>
    <w:rsid w:val="00CF0C84"/>
    <w:rsid w:val="00CF0C87"/>
    <w:rsid w:val="00CF0D4F"/>
    <w:rsid w:val="00CF2700"/>
    <w:rsid w:val="00CF3E7E"/>
    <w:rsid w:val="00CF4200"/>
    <w:rsid w:val="00CF5395"/>
    <w:rsid w:val="00CF5755"/>
    <w:rsid w:val="00CF6000"/>
    <w:rsid w:val="00CF69B5"/>
    <w:rsid w:val="00CF6B43"/>
    <w:rsid w:val="00CF71B9"/>
    <w:rsid w:val="00CF7676"/>
    <w:rsid w:val="00D0022D"/>
    <w:rsid w:val="00D0166F"/>
    <w:rsid w:val="00D022FF"/>
    <w:rsid w:val="00D0248D"/>
    <w:rsid w:val="00D02814"/>
    <w:rsid w:val="00D0294A"/>
    <w:rsid w:val="00D02BE3"/>
    <w:rsid w:val="00D0317C"/>
    <w:rsid w:val="00D0405E"/>
    <w:rsid w:val="00D047E9"/>
    <w:rsid w:val="00D051B5"/>
    <w:rsid w:val="00D05D40"/>
    <w:rsid w:val="00D06B27"/>
    <w:rsid w:val="00D06E9C"/>
    <w:rsid w:val="00D07C40"/>
    <w:rsid w:val="00D07EB1"/>
    <w:rsid w:val="00D10C80"/>
    <w:rsid w:val="00D1151C"/>
    <w:rsid w:val="00D115A2"/>
    <w:rsid w:val="00D11CFD"/>
    <w:rsid w:val="00D1234E"/>
    <w:rsid w:val="00D13554"/>
    <w:rsid w:val="00D138BD"/>
    <w:rsid w:val="00D13FE2"/>
    <w:rsid w:val="00D14523"/>
    <w:rsid w:val="00D14915"/>
    <w:rsid w:val="00D1696B"/>
    <w:rsid w:val="00D16B43"/>
    <w:rsid w:val="00D16E6C"/>
    <w:rsid w:val="00D179BA"/>
    <w:rsid w:val="00D17A52"/>
    <w:rsid w:val="00D2010B"/>
    <w:rsid w:val="00D208B8"/>
    <w:rsid w:val="00D21305"/>
    <w:rsid w:val="00D21FBD"/>
    <w:rsid w:val="00D235A1"/>
    <w:rsid w:val="00D238DA"/>
    <w:rsid w:val="00D23A81"/>
    <w:rsid w:val="00D25319"/>
    <w:rsid w:val="00D256FB"/>
    <w:rsid w:val="00D25DAD"/>
    <w:rsid w:val="00D263F7"/>
    <w:rsid w:val="00D26925"/>
    <w:rsid w:val="00D26C06"/>
    <w:rsid w:val="00D278FD"/>
    <w:rsid w:val="00D27951"/>
    <w:rsid w:val="00D27D1A"/>
    <w:rsid w:val="00D27E40"/>
    <w:rsid w:val="00D30653"/>
    <w:rsid w:val="00D30710"/>
    <w:rsid w:val="00D30742"/>
    <w:rsid w:val="00D30B3F"/>
    <w:rsid w:val="00D315FB"/>
    <w:rsid w:val="00D32033"/>
    <w:rsid w:val="00D326EC"/>
    <w:rsid w:val="00D32951"/>
    <w:rsid w:val="00D34262"/>
    <w:rsid w:val="00D34539"/>
    <w:rsid w:val="00D34C67"/>
    <w:rsid w:val="00D358B7"/>
    <w:rsid w:val="00D35A00"/>
    <w:rsid w:val="00D36983"/>
    <w:rsid w:val="00D36B86"/>
    <w:rsid w:val="00D36F04"/>
    <w:rsid w:val="00D3730B"/>
    <w:rsid w:val="00D3792E"/>
    <w:rsid w:val="00D40334"/>
    <w:rsid w:val="00D41269"/>
    <w:rsid w:val="00D41B23"/>
    <w:rsid w:val="00D4325F"/>
    <w:rsid w:val="00D43958"/>
    <w:rsid w:val="00D44C5F"/>
    <w:rsid w:val="00D44F7D"/>
    <w:rsid w:val="00D452E0"/>
    <w:rsid w:val="00D4606B"/>
    <w:rsid w:val="00D479BE"/>
    <w:rsid w:val="00D479DD"/>
    <w:rsid w:val="00D50DF9"/>
    <w:rsid w:val="00D51C15"/>
    <w:rsid w:val="00D51E97"/>
    <w:rsid w:val="00D524F5"/>
    <w:rsid w:val="00D52C35"/>
    <w:rsid w:val="00D53A4F"/>
    <w:rsid w:val="00D5417E"/>
    <w:rsid w:val="00D5437B"/>
    <w:rsid w:val="00D54BC6"/>
    <w:rsid w:val="00D55137"/>
    <w:rsid w:val="00D5524E"/>
    <w:rsid w:val="00D56120"/>
    <w:rsid w:val="00D56697"/>
    <w:rsid w:val="00D5684B"/>
    <w:rsid w:val="00D60888"/>
    <w:rsid w:val="00D60CC7"/>
    <w:rsid w:val="00D611CD"/>
    <w:rsid w:val="00D612A6"/>
    <w:rsid w:val="00D6144B"/>
    <w:rsid w:val="00D6161F"/>
    <w:rsid w:val="00D616DB"/>
    <w:rsid w:val="00D61878"/>
    <w:rsid w:val="00D61B76"/>
    <w:rsid w:val="00D6232C"/>
    <w:rsid w:val="00D62AEC"/>
    <w:rsid w:val="00D636DF"/>
    <w:rsid w:val="00D639AC"/>
    <w:rsid w:val="00D63AB2"/>
    <w:rsid w:val="00D645EB"/>
    <w:rsid w:val="00D64B18"/>
    <w:rsid w:val="00D64CB2"/>
    <w:rsid w:val="00D656C7"/>
    <w:rsid w:val="00D6588C"/>
    <w:rsid w:val="00D66691"/>
    <w:rsid w:val="00D66757"/>
    <w:rsid w:val="00D669F0"/>
    <w:rsid w:val="00D6746E"/>
    <w:rsid w:val="00D67548"/>
    <w:rsid w:val="00D67ACB"/>
    <w:rsid w:val="00D704A4"/>
    <w:rsid w:val="00D706E0"/>
    <w:rsid w:val="00D70DAF"/>
    <w:rsid w:val="00D712FF"/>
    <w:rsid w:val="00D715DE"/>
    <w:rsid w:val="00D7161A"/>
    <w:rsid w:val="00D71810"/>
    <w:rsid w:val="00D71877"/>
    <w:rsid w:val="00D71C45"/>
    <w:rsid w:val="00D721B6"/>
    <w:rsid w:val="00D7221C"/>
    <w:rsid w:val="00D7251A"/>
    <w:rsid w:val="00D72953"/>
    <w:rsid w:val="00D72C73"/>
    <w:rsid w:val="00D72D26"/>
    <w:rsid w:val="00D7332C"/>
    <w:rsid w:val="00D7389E"/>
    <w:rsid w:val="00D74220"/>
    <w:rsid w:val="00D743C5"/>
    <w:rsid w:val="00D746F2"/>
    <w:rsid w:val="00D74ED8"/>
    <w:rsid w:val="00D74EDD"/>
    <w:rsid w:val="00D750AF"/>
    <w:rsid w:val="00D75E46"/>
    <w:rsid w:val="00D762D2"/>
    <w:rsid w:val="00D7631A"/>
    <w:rsid w:val="00D76B45"/>
    <w:rsid w:val="00D779D1"/>
    <w:rsid w:val="00D77D80"/>
    <w:rsid w:val="00D80032"/>
    <w:rsid w:val="00D80227"/>
    <w:rsid w:val="00D82CB8"/>
    <w:rsid w:val="00D82EA8"/>
    <w:rsid w:val="00D834E1"/>
    <w:rsid w:val="00D83BC0"/>
    <w:rsid w:val="00D84952"/>
    <w:rsid w:val="00D851EB"/>
    <w:rsid w:val="00D85F95"/>
    <w:rsid w:val="00D860F3"/>
    <w:rsid w:val="00D864AA"/>
    <w:rsid w:val="00D86F1D"/>
    <w:rsid w:val="00D873DC"/>
    <w:rsid w:val="00D876E6"/>
    <w:rsid w:val="00D9000E"/>
    <w:rsid w:val="00D91250"/>
    <w:rsid w:val="00D91346"/>
    <w:rsid w:val="00D91D5D"/>
    <w:rsid w:val="00D91EDA"/>
    <w:rsid w:val="00D91FF8"/>
    <w:rsid w:val="00D923E2"/>
    <w:rsid w:val="00D9252C"/>
    <w:rsid w:val="00D92A32"/>
    <w:rsid w:val="00D92AEA"/>
    <w:rsid w:val="00D93192"/>
    <w:rsid w:val="00D934F0"/>
    <w:rsid w:val="00D93837"/>
    <w:rsid w:val="00D93D76"/>
    <w:rsid w:val="00D941CD"/>
    <w:rsid w:val="00D95027"/>
    <w:rsid w:val="00D9546C"/>
    <w:rsid w:val="00D95D3B"/>
    <w:rsid w:val="00D95FE3"/>
    <w:rsid w:val="00D966BD"/>
    <w:rsid w:val="00D96833"/>
    <w:rsid w:val="00D96FAB"/>
    <w:rsid w:val="00D97030"/>
    <w:rsid w:val="00D974E6"/>
    <w:rsid w:val="00D976B8"/>
    <w:rsid w:val="00D97C8B"/>
    <w:rsid w:val="00DA0215"/>
    <w:rsid w:val="00DA061C"/>
    <w:rsid w:val="00DA08CA"/>
    <w:rsid w:val="00DA1835"/>
    <w:rsid w:val="00DA1E68"/>
    <w:rsid w:val="00DA21D6"/>
    <w:rsid w:val="00DA2978"/>
    <w:rsid w:val="00DA2B6A"/>
    <w:rsid w:val="00DA2D6E"/>
    <w:rsid w:val="00DA303D"/>
    <w:rsid w:val="00DA431B"/>
    <w:rsid w:val="00DA464D"/>
    <w:rsid w:val="00DA47F3"/>
    <w:rsid w:val="00DA4EF8"/>
    <w:rsid w:val="00DA51AA"/>
    <w:rsid w:val="00DA5505"/>
    <w:rsid w:val="00DA5A69"/>
    <w:rsid w:val="00DA5E78"/>
    <w:rsid w:val="00DA64B0"/>
    <w:rsid w:val="00DA7440"/>
    <w:rsid w:val="00DA78B2"/>
    <w:rsid w:val="00DB05DC"/>
    <w:rsid w:val="00DB0AD7"/>
    <w:rsid w:val="00DB0D74"/>
    <w:rsid w:val="00DB1486"/>
    <w:rsid w:val="00DB1A37"/>
    <w:rsid w:val="00DB2591"/>
    <w:rsid w:val="00DB2767"/>
    <w:rsid w:val="00DB33AD"/>
    <w:rsid w:val="00DB3432"/>
    <w:rsid w:val="00DB3A6A"/>
    <w:rsid w:val="00DB3AA3"/>
    <w:rsid w:val="00DB3B01"/>
    <w:rsid w:val="00DB3F82"/>
    <w:rsid w:val="00DB4428"/>
    <w:rsid w:val="00DB45AC"/>
    <w:rsid w:val="00DB495F"/>
    <w:rsid w:val="00DB5513"/>
    <w:rsid w:val="00DB563E"/>
    <w:rsid w:val="00DB5837"/>
    <w:rsid w:val="00DB58DF"/>
    <w:rsid w:val="00DB65E1"/>
    <w:rsid w:val="00DB6761"/>
    <w:rsid w:val="00DB6C0F"/>
    <w:rsid w:val="00DB7517"/>
    <w:rsid w:val="00DC0611"/>
    <w:rsid w:val="00DC068F"/>
    <w:rsid w:val="00DC0B37"/>
    <w:rsid w:val="00DC0D60"/>
    <w:rsid w:val="00DC0EB0"/>
    <w:rsid w:val="00DC1358"/>
    <w:rsid w:val="00DC145F"/>
    <w:rsid w:val="00DC17F9"/>
    <w:rsid w:val="00DC18B6"/>
    <w:rsid w:val="00DC194C"/>
    <w:rsid w:val="00DC3594"/>
    <w:rsid w:val="00DC5B58"/>
    <w:rsid w:val="00DC5DE0"/>
    <w:rsid w:val="00DC6CC1"/>
    <w:rsid w:val="00DC6D39"/>
    <w:rsid w:val="00DC78AE"/>
    <w:rsid w:val="00DC7E61"/>
    <w:rsid w:val="00DC7ED6"/>
    <w:rsid w:val="00DD0303"/>
    <w:rsid w:val="00DD0346"/>
    <w:rsid w:val="00DD098C"/>
    <w:rsid w:val="00DD158E"/>
    <w:rsid w:val="00DD1CD2"/>
    <w:rsid w:val="00DD1D43"/>
    <w:rsid w:val="00DD383A"/>
    <w:rsid w:val="00DD562E"/>
    <w:rsid w:val="00DD5C0E"/>
    <w:rsid w:val="00DD5EF8"/>
    <w:rsid w:val="00DD65E7"/>
    <w:rsid w:val="00DD6822"/>
    <w:rsid w:val="00DD6AD9"/>
    <w:rsid w:val="00DD74CE"/>
    <w:rsid w:val="00DD7CC8"/>
    <w:rsid w:val="00DE03D8"/>
    <w:rsid w:val="00DE0819"/>
    <w:rsid w:val="00DE0B3B"/>
    <w:rsid w:val="00DE0EE8"/>
    <w:rsid w:val="00DE0F2D"/>
    <w:rsid w:val="00DE13EB"/>
    <w:rsid w:val="00DE1423"/>
    <w:rsid w:val="00DE170F"/>
    <w:rsid w:val="00DE19C5"/>
    <w:rsid w:val="00DE3443"/>
    <w:rsid w:val="00DE3A57"/>
    <w:rsid w:val="00DE3B8D"/>
    <w:rsid w:val="00DE47E2"/>
    <w:rsid w:val="00DE4BA2"/>
    <w:rsid w:val="00DE503D"/>
    <w:rsid w:val="00DE5209"/>
    <w:rsid w:val="00DE534E"/>
    <w:rsid w:val="00DE5993"/>
    <w:rsid w:val="00DE5BF9"/>
    <w:rsid w:val="00DE64BD"/>
    <w:rsid w:val="00DE6F22"/>
    <w:rsid w:val="00DE7F13"/>
    <w:rsid w:val="00DF0F91"/>
    <w:rsid w:val="00DF1B85"/>
    <w:rsid w:val="00DF1C03"/>
    <w:rsid w:val="00DF244C"/>
    <w:rsid w:val="00DF2543"/>
    <w:rsid w:val="00DF2976"/>
    <w:rsid w:val="00DF2C3F"/>
    <w:rsid w:val="00DF3109"/>
    <w:rsid w:val="00DF3D1E"/>
    <w:rsid w:val="00DF443B"/>
    <w:rsid w:val="00DF46F2"/>
    <w:rsid w:val="00DF4E81"/>
    <w:rsid w:val="00DF51AB"/>
    <w:rsid w:val="00DF567A"/>
    <w:rsid w:val="00DF5E0E"/>
    <w:rsid w:val="00DF5E5A"/>
    <w:rsid w:val="00DF68C2"/>
    <w:rsid w:val="00DF6E95"/>
    <w:rsid w:val="00DF7BAD"/>
    <w:rsid w:val="00E00A62"/>
    <w:rsid w:val="00E013D3"/>
    <w:rsid w:val="00E0264E"/>
    <w:rsid w:val="00E02CD1"/>
    <w:rsid w:val="00E0363D"/>
    <w:rsid w:val="00E03686"/>
    <w:rsid w:val="00E03BED"/>
    <w:rsid w:val="00E03F90"/>
    <w:rsid w:val="00E04226"/>
    <w:rsid w:val="00E043E9"/>
    <w:rsid w:val="00E04F9F"/>
    <w:rsid w:val="00E05B9E"/>
    <w:rsid w:val="00E06237"/>
    <w:rsid w:val="00E064FA"/>
    <w:rsid w:val="00E071F4"/>
    <w:rsid w:val="00E0727E"/>
    <w:rsid w:val="00E10E96"/>
    <w:rsid w:val="00E123E9"/>
    <w:rsid w:val="00E12B73"/>
    <w:rsid w:val="00E1305F"/>
    <w:rsid w:val="00E136CF"/>
    <w:rsid w:val="00E14504"/>
    <w:rsid w:val="00E145DA"/>
    <w:rsid w:val="00E148D1"/>
    <w:rsid w:val="00E14CA5"/>
    <w:rsid w:val="00E1555D"/>
    <w:rsid w:val="00E15AAF"/>
    <w:rsid w:val="00E166D4"/>
    <w:rsid w:val="00E168B8"/>
    <w:rsid w:val="00E16D48"/>
    <w:rsid w:val="00E17C49"/>
    <w:rsid w:val="00E20036"/>
    <w:rsid w:val="00E20125"/>
    <w:rsid w:val="00E20BD6"/>
    <w:rsid w:val="00E21808"/>
    <w:rsid w:val="00E22F21"/>
    <w:rsid w:val="00E23B36"/>
    <w:rsid w:val="00E24253"/>
    <w:rsid w:val="00E24352"/>
    <w:rsid w:val="00E2475D"/>
    <w:rsid w:val="00E24CB1"/>
    <w:rsid w:val="00E2525B"/>
    <w:rsid w:val="00E26167"/>
    <w:rsid w:val="00E2674D"/>
    <w:rsid w:val="00E2692E"/>
    <w:rsid w:val="00E27234"/>
    <w:rsid w:val="00E27562"/>
    <w:rsid w:val="00E302DC"/>
    <w:rsid w:val="00E3084D"/>
    <w:rsid w:val="00E310CC"/>
    <w:rsid w:val="00E31144"/>
    <w:rsid w:val="00E3255F"/>
    <w:rsid w:val="00E330D7"/>
    <w:rsid w:val="00E333ED"/>
    <w:rsid w:val="00E3346E"/>
    <w:rsid w:val="00E345B3"/>
    <w:rsid w:val="00E3559F"/>
    <w:rsid w:val="00E35E64"/>
    <w:rsid w:val="00E36260"/>
    <w:rsid w:val="00E37816"/>
    <w:rsid w:val="00E4035A"/>
    <w:rsid w:val="00E41519"/>
    <w:rsid w:val="00E41A54"/>
    <w:rsid w:val="00E41F78"/>
    <w:rsid w:val="00E42A7E"/>
    <w:rsid w:val="00E42AEA"/>
    <w:rsid w:val="00E43436"/>
    <w:rsid w:val="00E4359A"/>
    <w:rsid w:val="00E44E45"/>
    <w:rsid w:val="00E44E75"/>
    <w:rsid w:val="00E455FB"/>
    <w:rsid w:val="00E4711E"/>
    <w:rsid w:val="00E47774"/>
    <w:rsid w:val="00E47D3F"/>
    <w:rsid w:val="00E50411"/>
    <w:rsid w:val="00E50721"/>
    <w:rsid w:val="00E50FD6"/>
    <w:rsid w:val="00E517AE"/>
    <w:rsid w:val="00E51973"/>
    <w:rsid w:val="00E51B36"/>
    <w:rsid w:val="00E5250D"/>
    <w:rsid w:val="00E5270A"/>
    <w:rsid w:val="00E52B35"/>
    <w:rsid w:val="00E53079"/>
    <w:rsid w:val="00E5330A"/>
    <w:rsid w:val="00E537AB"/>
    <w:rsid w:val="00E544CC"/>
    <w:rsid w:val="00E54760"/>
    <w:rsid w:val="00E54BA7"/>
    <w:rsid w:val="00E55321"/>
    <w:rsid w:val="00E562AC"/>
    <w:rsid w:val="00E562FC"/>
    <w:rsid w:val="00E56696"/>
    <w:rsid w:val="00E56A38"/>
    <w:rsid w:val="00E56A62"/>
    <w:rsid w:val="00E56D3B"/>
    <w:rsid w:val="00E57BC5"/>
    <w:rsid w:val="00E57C35"/>
    <w:rsid w:val="00E600B4"/>
    <w:rsid w:val="00E601A9"/>
    <w:rsid w:val="00E60527"/>
    <w:rsid w:val="00E60793"/>
    <w:rsid w:val="00E6105F"/>
    <w:rsid w:val="00E61856"/>
    <w:rsid w:val="00E61897"/>
    <w:rsid w:val="00E61ECC"/>
    <w:rsid w:val="00E6221B"/>
    <w:rsid w:val="00E626D5"/>
    <w:rsid w:val="00E62AD5"/>
    <w:rsid w:val="00E63333"/>
    <w:rsid w:val="00E63576"/>
    <w:rsid w:val="00E63633"/>
    <w:rsid w:val="00E6392F"/>
    <w:rsid w:val="00E63E9B"/>
    <w:rsid w:val="00E6411B"/>
    <w:rsid w:val="00E64A51"/>
    <w:rsid w:val="00E65D9C"/>
    <w:rsid w:val="00E6668B"/>
    <w:rsid w:val="00E6691D"/>
    <w:rsid w:val="00E66F9A"/>
    <w:rsid w:val="00E67018"/>
    <w:rsid w:val="00E67522"/>
    <w:rsid w:val="00E7029A"/>
    <w:rsid w:val="00E7038B"/>
    <w:rsid w:val="00E72E0E"/>
    <w:rsid w:val="00E732B6"/>
    <w:rsid w:val="00E738DE"/>
    <w:rsid w:val="00E73B95"/>
    <w:rsid w:val="00E73D6F"/>
    <w:rsid w:val="00E74536"/>
    <w:rsid w:val="00E746D8"/>
    <w:rsid w:val="00E75425"/>
    <w:rsid w:val="00E75A54"/>
    <w:rsid w:val="00E7644F"/>
    <w:rsid w:val="00E764EA"/>
    <w:rsid w:val="00E7697F"/>
    <w:rsid w:val="00E76A34"/>
    <w:rsid w:val="00E77924"/>
    <w:rsid w:val="00E80AFB"/>
    <w:rsid w:val="00E80B03"/>
    <w:rsid w:val="00E81352"/>
    <w:rsid w:val="00E81D96"/>
    <w:rsid w:val="00E8272C"/>
    <w:rsid w:val="00E8282E"/>
    <w:rsid w:val="00E82AF6"/>
    <w:rsid w:val="00E82BA1"/>
    <w:rsid w:val="00E82E75"/>
    <w:rsid w:val="00E837A6"/>
    <w:rsid w:val="00E83957"/>
    <w:rsid w:val="00E84C4F"/>
    <w:rsid w:val="00E854C7"/>
    <w:rsid w:val="00E8577D"/>
    <w:rsid w:val="00E85C9F"/>
    <w:rsid w:val="00E86501"/>
    <w:rsid w:val="00E86AC0"/>
    <w:rsid w:val="00E872EB"/>
    <w:rsid w:val="00E87368"/>
    <w:rsid w:val="00E875D6"/>
    <w:rsid w:val="00E87A57"/>
    <w:rsid w:val="00E901F5"/>
    <w:rsid w:val="00E90BCA"/>
    <w:rsid w:val="00E913BD"/>
    <w:rsid w:val="00E913D4"/>
    <w:rsid w:val="00E91751"/>
    <w:rsid w:val="00E91BE0"/>
    <w:rsid w:val="00E92A41"/>
    <w:rsid w:val="00E93565"/>
    <w:rsid w:val="00E93821"/>
    <w:rsid w:val="00E9435B"/>
    <w:rsid w:val="00E948E7"/>
    <w:rsid w:val="00E94F50"/>
    <w:rsid w:val="00E94FB4"/>
    <w:rsid w:val="00E95388"/>
    <w:rsid w:val="00E953F0"/>
    <w:rsid w:val="00E95501"/>
    <w:rsid w:val="00E95AA5"/>
    <w:rsid w:val="00E95C2F"/>
    <w:rsid w:val="00E95CE5"/>
    <w:rsid w:val="00E96C75"/>
    <w:rsid w:val="00E97288"/>
    <w:rsid w:val="00E97657"/>
    <w:rsid w:val="00E97E3C"/>
    <w:rsid w:val="00EA01FC"/>
    <w:rsid w:val="00EA03D5"/>
    <w:rsid w:val="00EA0F6C"/>
    <w:rsid w:val="00EA1B2F"/>
    <w:rsid w:val="00EA1DA6"/>
    <w:rsid w:val="00EA2349"/>
    <w:rsid w:val="00EA363A"/>
    <w:rsid w:val="00EA3A99"/>
    <w:rsid w:val="00EA44A5"/>
    <w:rsid w:val="00EA468E"/>
    <w:rsid w:val="00EA4AC7"/>
    <w:rsid w:val="00EA51B0"/>
    <w:rsid w:val="00EA573E"/>
    <w:rsid w:val="00EA5C13"/>
    <w:rsid w:val="00EA5CDE"/>
    <w:rsid w:val="00EA642F"/>
    <w:rsid w:val="00EA6F73"/>
    <w:rsid w:val="00EA7005"/>
    <w:rsid w:val="00EA7835"/>
    <w:rsid w:val="00EA7D87"/>
    <w:rsid w:val="00EA7DB6"/>
    <w:rsid w:val="00EA7DC1"/>
    <w:rsid w:val="00EB040A"/>
    <w:rsid w:val="00EB1276"/>
    <w:rsid w:val="00EB1978"/>
    <w:rsid w:val="00EB1D7D"/>
    <w:rsid w:val="00EB2139"/>
    <w:rsid w:val="00EB23DA"/>
    <w:rsid w:val="00EB32C5"/>
    <w:rsid w:val="00EB443C"/>
    <w:rsid w:val="00EB5357"/>
    <w:rsid w:val="00EB660D"/>
    <w:rsid w:val="00EB73C6"/>
    <w:rsid w:val="00EB79B1"/>
    <w:rsid w:val="00EB7B46"/>
    <w:rsid w:val="00EC137E"/>
    <w:rsid w:val="00EC1A71"/>
    <w:rsid w:val="00EC1FE9"/>
    <w:rsid w:val="00EC2D9F"/>
    <w:rsid w:val="00EC2FE8"/>
    <w:rsid w:val="00EC40CE"/>
    <w:rsid w:val="00EC418E"/>
    <w:rsid w:val="00EC439B"/>
    <w:rsid w:val="00EC4AC7"/>
    <w:rsid w:val="00EC4AD7"/>
    <w:rsid w:val="00EC4C0C"/>
    <w:rsid w:val="00EC53F5"/>
    <w:rsid w:val="00EC5FFD"/>
    <w:rsid w:val="00EC662F"/>
    <w:rsid w:val="00EC6D86"/>
    <w:rsid w:val="00EC6EB9"/>
    <w:rsid w:val="00EC73FC"/>
    <w:rsid w:val="00ED01D6"/>
    <w:rsid w:val="00ED15BA"/>
    <w:rsid w:val="00ED1F70"/>
    <w:rsid w:val="00ED27E8"/>
    <w:rsid w:val="00ED2EC1"/>
    <w:rsid w:val="00ED2F0E"/>
    <w:rsid w:val="00ED37DA"/>
    <w:rsid w:val="00ED4397"/>
    <w:rsid w:val="00ED4F2C"/>
    <w:rsid w:val="00ED50C3"/>
    <w:rsid w:val="00ED52ED"/>
    <w:rsid w:val="00ED5ADE"/>
    <w:rsid w:val="00ED5E8A"/>
    <w:rsid w:val="00ED61FA"/>
    <w:rsid w:val="00ED62F4"/>
    <w:rsid w:val="00ED7608"/>
    <w:rsid w:val="00ED7DCC"/>
    <w:rsid w:val="00EE0533"/>
    <w:rsid w:val="00EE0E00"/>
    <w:rsid w:val="00EE0EE8"/>
    <w:rsid w:val="00EE0FA1"/>
    <w:rsid w:val="00EE1CA2"/>
    <w:rsid w:val="00EE23F2"/>
    <w:rsid w:val="00EE3343"/>
    <w:rsid w:val="00EE4A0B"/>
    <w:rsid w:val="00EE4BF8"/>
    <w:rsid w:val="00EE521D"/>
    <w:rsid w:val="00EE6211"/>
    <w:rsid w:val="00EE6625"/>
    <w:rsid w:val="00EE6C52"/>
    <w:rsid w:val="00EE7CFC"/>
    <w:rsid w:val="00EF05A0"/>
    <w:rsid w:val="00EF0D07"/>
    <w:rsid w:val="00EF1049"/>
    <w:rsid w:val="00EF1A6F"/>
    <w:rsid w:val="00EF20AD"/>
    <w:rsid w:val="00EF228A"/>
    <w:rsid w:val="00EF231C"/>
    <w:rsid w:val="00EF2689"/>
    <w:rsid w:val="00EF29D1"/>
    <w:rsid w:val="00EF2A14"/>
    <w:rsid w:val="00EF2BA8"/>
    <w:rsid w:val="00EF4817"/>
    <w:rsid w:val="00EF48CF"/>
    <w:rsid w:val="00EF4B66"/>
    <w:rsid w:val="00EF516F"/>
    <w:rsid w:val="00EF5AD5"/>
    <w:rsid w:val="00EF65E7"/>
    <w:rsid w:val="00EF6B0C"/>
    <w:rsid w:val="00EF6C7C"/>
    <w:rsid w:val="00EF7312"/>
    <w:rsid w:val="00EF7857"/>
    <w:rsid w:val="00EF7E85"/>
    <w:rsid w:val="00F003B5"/>
    <w:rsid w:val="00F0085D"/>
    <w:rsid w:val="00F0184D"/>
    <w:rsid w:val="00F01B51"/>
    <w:rsid w:val="00F02227"/>
    <w:rsid w:val="00F024CE"/>
    <w:rsid w:val="00F03F05"/>
    <w:rsid w:val="00F0444A"/>
    <w:rsid w:val="00F0474C"/>
    <w:rsid w:val="00F04E7D"/>
    <w:rsid w:val="00F04FB5"/>
    <w:rsid w:val="00F05754"/>
    <w:rsid w:val="00F06A45"/>
    <w:rsid w:val="00F06FD9"/>
    <w:rsid w:val="00F07D94"/>
    <w:rsid w:val="00F104C3"/>
    <w:rsid w:val="00F110BB"/>
    <w:rsid w:val="00F11A61"/>
    <w:rsid w:val="00F11C19"/>
    <w:rsid w:val="00F1280B"/>
    <w:rsid w:val="00F12B11"/>
    <w:rsid w:val="00F13BD0"/>
    <w:rsid w:val="00F13E7D"/>
    <w:rsid w:val="00F14F48"/>
    <w:rsid w:val="00F15C76"/>
    <w:rsid w:val="00F15DDE"/>
    <w:rsid w:val="00F168A7"/>
    <w:rsid w:val="00F16E96"/>
    <w:rsid w:val="00F17A91"/>
    <w:rsid w:val="00F20808"/>
    <w:rsid w:val="00F209E1"/>
    <w:rsid w:val="00F20B65"/>
    <w:rsid w:val="00F21874"/>
    <w:rsid w:val="00F218FB"/>
    <w:rsid w:val="00F21944"/>
    <w:rsid w:val="00F21D1C"/>
    <w:rsid w:val="00F2231F"/>
    <w:rsid w:val="00F22429"/>
    <w:rsid w:val="00F224C2"/>
    <w:rsid w:val="00F22614"/>
    <w:rsid w:val="00F22A1C"/>
    <w:rsid w:val="00F23584"/>
    <w:rsid w:val="00F240E8"/>
    <w:rsid w:val="00F243D0"/>
    <w:rsid w:val="00F2481D"/>
    <w:rsid w:val="00F24AB1"/>
    <w:rsid w:val="00F24D46"/>
    <w:rsid w:val="00F25CD1"/>
    <w:rsid w:val="00F25DFD"/>
    <w:rsid w:val="00F266B2"/>
    <w:rsid w:val="00F26E76"/>
    <w:rsid w:val="00F27A74"/>
    <w:rsid w:val="00F27B1D"/>
    <w:rsid w:val="00F30613"/>
    <w:rsid w:val="00F30CDF"/>
    <w:rsid w:val="00F32E9A"/>
    <w:rsid w:val="00F33684"/>
    <w:rsid w:val="00F33C11"/>
    <w:rsid w:val="00F33D0A"/>
    <w:rsid w:val="00F33FD1"/>
    <w:rsid w:val="00F3422A"/>
    <w:rsid w:val="00F3434C"/>
    <w:rsid w:val="00F34C14"/>
    <w:rsid w:val="00F34C8E"/>
    <w:rsid w:val="00F34DDB"/>
    <w:rsid w:val="00F35786"/>
    <w:rsid w:val="00F3587A"/>
    <w:rsid w:val="00F35C02"/>
    <w:rsid w:val="00F36C7D"/>
    <w:rsid w:val="00F37737"/>
    <w:rsid w:val="00F378BC"/>
    <w:rsid w:val="00F40062"/>
    <w:rsid w:val="00F40CD0"/>
    <w:rsid w:val="00F412CE"/>
    <w:rsid w:val="00F41D10"/>
    <w:rsid w:val="00F41DB3"/>
    <w:rsid w:val="00F4200F"/>
    <w:rsid w:val="00F42A6F"/>
    <w:rsid w:val="00F42DEF"/>
    <w:rsid w:val="00F42F99"/>
    <w:rsid w:val="00F43819"/>
    <w:rsid w:val="00F43A90"/>
    <w:rsid w:val="00F43C00"/>
    <w:rsid w:val="00F43CAB"/>
    <w:rsid w:val="00F44375"/>
    <w:rsid w:val="00F446F0"/>
    <w:rsid w:val="00F45264"/>
    <w:rsid w:val="00F4562C"/>
    <w:rsid w:val="00F45D06"/>
    <w:rsid w:val="00F46EAE"/>
    <w:rsid w:val="00F4761A"/>
    <w:rsid w:val="00F47684"/>
    <w:rsid w:val="00F47B10"/>
    <w:rsid w:val="00F503C1"/>
    <w:rsid w:val="00F50D5B"/>
    <w:rsid w:val="00F514DA"/>
    <w:rsid w:val="00F516AE"/>
    <w:rsid w:val="00F51A23"/>
    <w:rsid w:val="00F52814"/>
    <w:rsid w:val="00F53663"/>
    <w:rsid w:val="00F53A70"/>
    <w:rsid w:val="00F53BB7"/>
    <w:rsid w:val="00F53D93"/>
    <w:rsid w:val="00F545E6"/>
    <w:rsid w:val="00F55896"/>
    <w:rsid w:val="00F55B12"/>
    <w:rsid w:val="00F560F0"/>
    <w:rsid w:val="00F56E1A"/>
    <w:rsid w:val="00F57D8E"/>
    <w:rsid w:val="00F60248"/>
    <w:rsid w:val="00F60846"/>
    <w:rsid w:val="00F61040"/>
    <w:rsid w:val="00F61588"/>
    <w:rsid w:val="00F6185B"/>
    <w:rsid w:val="00F618C8"/>
    <w:rsid w:val="00F61A02"/>
    <w:rsid w:val="00F62DF2"/>
    <w:rsid w:val="00F634D4"/>
    <w:rsid w:val="00F63AFC"/>
    <w:rsid w:val="00F64020"/>
    <w:rsid w:val="00F64064"/>
    <w:rsid w:val="00F64792"/>
    <w:rsid w:val="00F6659B"/>
    <w:rsid w:val="00F6661A"/>
    <w:rsid w:val="00F668B5"/>
    <w:rsid w:val="00F67814"/>
    <w:rsid w:val="00F67D20"/>
    <w:rsid w:val="00F70247"/>
    <w:rsid w:val="00F7026E"/>
    <w:rsid w:val="00F7063C"/>
    <w:rsid w:val="00F70993"/>
    <w:rsid w:val="00F70E38"/>
    <w:rsid w:val="00F7106E"/>
    <w:rsid w:val="00F7109B"/>
    <w:rsid w:val="00F712AD"/>
    <w:rsid w:val="00F719CA"/>
    <w:rsid w:val="00F72240"/>
    <w:rsid w:val="00F72D0A"/>
    <w:rsid w:val="00F73D90"/>
    <w:rsid w:val="00F74DAE"/>
    <w:rsid w:val="00F75F85"/>
    <w:rsid w:val="00F76C23"/>
    <w:rsid w:val="00F76DB6"/>
    <w:rsid w:val="00F76FE0"/>
    <w:rsid w:val="00F77A16"/>
    <w:rsid w:val="00F804C3"/>
    <w:rsid w:val="00F80577"/>
    <w:rsid w:val="00F811E6"/>
    <w:rsid w:val="00F8155D"/>
    <w:rsid w:val="00F819AE"/>
    <w:rsid w:val="00F81EE4"/>
    <w:rsid w:val="00F8208E"/>
    <w:rsid w:val="00F828F0"/>
    <w:rsid w:val="00F82E08"/>
    <w:rsid w:val="00F82ECB"/>
    <w:rsid w:val="00F8358F"/>
    <w:rsid w:val="00F83E58"/>
    <w:rsid w:val="00F8410A"/>
    <w:rsid w:val="00F84130"/>
    <w:rsid w:val="00F843C5"/>
    <w:rsid w:val="00F845EC"/>
    <w:rsid w:val="00F84CEE"/>
    <w:rsid w:val="00F858F3"/>
    <w:rsid w:val="00F8692A"/>
    <w:rsid w:val="00F86B54"/>
    <w:rsid w:val="00F86D1A"/>
    <w:rsid w:val="00F873D9"/>
    <w:rsid w:val="00F8750C"/>
    <w:rsid w:val="00F87CC3"/>
    <w:rsid w:val="00F902D2"/>
    <w:rsid w:val="00F90540"/>
    <w:rsid w:val="00F908AA"/>
    <w:rsid w:val="00F9160D"/>
    <w:rsid w:val="00F920F2"/>
    <w:rsid w:val="00F92E2A"/>
    <w:rsid w:val="00F934ED"/>
    <w:rsid w:val="00F935E6"/>
    <w:rsid w:val="00F93CFA"/>
    <w:rsid w:val="00F942E6"/>
    <w:rsid w:val="00F94719"/>
    <w:rsid w:val="00F94C19"/>
    <w:rsid w:val="00F9512C"/>
    <w:rsid w:val="00F95677"/>
    <w:rsid w:val="00F956EE"/>
    <w:rsid w:val="00F957B6"/>
    <w:rsid w:val="00F95D4B"/>
    <w:rsid w:val="00F95E04"/>
    <w:rsid w:val="00F95E4E"/>
    <w:rsid w:val="00F95ED1"/>
    <w:rsid w:val="00F96DE0"/>
    <w:rsid w:val="00F97956"/>
    <w:rsid w:val="00FA041B"/>
    <w:rsid w:val="00FA089F"/>
    <w:rsid w:val="00FA09E1"/>
    <w:rsid w:val="00FA152A"/>
    <w:rsid w:val="00FA1822"/>
    <w:rsid w:val="00FA1E98"/>
    <w:rsid w:val="00FA20A7"/>
    <w:rsid w:val="00FA259A"/>
    <w:rsid w:val="00FA3F3A"/>
    <w:rsid w:val="00FA4D02"/>
    <w:rsid w:val="00FA4DF2"/>
    <w:rsid w:val="00FA501C"/>
    <w:rsid w:val="00FA51E1"/>
    <w:rsid w:val="00FA5B33"/>
    <w:rsid w:val="00FA5E32"/>
    <w:rsid w:val="00FA60F1"/>
    <w:rsid w:val="00FA64D2"/>
    <w:rsid w:val="00FA67B3"/>
    <w:rsid w:val="00FA6887"/>
    <w:rsid w:val="00FB0236"/>
    <w:rsid w:val="00FB03ED"/>
    <w:rsid w:val="00FB05D6"/>
    <w:rsid w:val="00FB086C"/>
    <w:rsid w:val="00FB0FEC"/>
    <w:rsid w:val="00FB1045"/>
    <w:rsid w:val="00FB114D"/>
    <w:rsid w:val="00FB128B"/>
    <w:rsid w:val="00FB1334"/>
    <w:rsid w:val="00FB150A"/>
    <w:rsid w:val="00FB20D0"/>
    <w:rsid w:val="00FB25B1"/>
    <w:rsid w:val="00FB32BC"/>
    <w:rsid w:val="00FB357B"/>
    <w:rsid w:val="00FB36A7"/>
    <w:rsid w:val="00FB3915"/>
    <w:rsid w:val="00FB39E6"/>
    <w:rsid w:val="00FB4109"/>
    <w:rsid w:val="00FB46D8"/>
    <w:rsid w:val="00FB4F8B"/>
    <w:rsid w:val="00FB548B"/>
    <w:rsid w:val="00FB588C"/>
    <w:rsid w:val="00FB58DC"/>
    <w:rsid w:val="00FB5D91"/>
    <w:rsid w:val="00FB6537"/>
    <w:rsid w:val="00FB6BDE"/>
    <w:rsid w:val="00FB6D27"/>
    <w:rsid w:val="00FC0558"/>
    <w:rsid w:val="00FC07AC"/>
    <w:rsid w:val="00FC11C1"/>
    <w:rsid w:val="00FC1B82"/>
    <w:rsid w:val="00FC1E59"/>
    <w:rsid w:val="00FC25A2"/>
    <w:rsid w:val="00FC2647"/>
    <w:rsid w:val="00FC3407"/>
    <w:rsid w:val="00FC41FF"/>
    <w:rsid w:val="00FC4284"/>
    <w:rsid w:val="00FC448D"/>
    <w:rsid w:val="00FC45FC"/>
    <w:rsid w:val="00FC5E0E"/>
    <w:rsid w:val="00FC625B"/>
    <w:rsid w:val="00FC6508"/>
    <w:rsid w:val="00FC7099"/>
    <w:rsid w:val="00FC719F"/>
    <w:rsid w:val="00FC74C0"/>
    <w:rsid w:val="00FC78BD"/>
    <w:rsid w:val="00FC7929"/>
    <w:rsid w:val="00FC7BE3"/>
    <w:rsid w:val="00FD0F25"/>
    <w:rsid w:val="00FD11EF"/>
    <w:rsid w:val="00FD12D5"/>
    <w:rsid w:val="00FD1F5B"/>
    <w:rsid w:val="00FD20F4"/>
    <w:rsid w:val="00FD275D"/>
    <w:rsid w:val="00FD2D40"/>
    <w:rsid w:val="00FD345E"/>
    <w:rsid w:val="00FD372B"/>
    <w:rsid w:val="00FD3F72"/>
    <w:rsid w:val="00FD41FE"/>
    <w:rsid w:val="00FD4CF5"/>
    <w:rsid w:val="00FD51D2"/>
    <w:rsid w:val="00FD5527"/>
    <w:rsid w:val="00FD5C66"/>
    <w:rsid w:val="00FD5D74"/>
    <w:rsid w:val="00FD5E8C"/>
    <w:rsid w:val="00FD630C"/>
    <w:rsid w:val="00FD6877"/>
    <w:rsid w:val="00FD6CC7"/>
    <w:rsid w:val="00FD6F2C"/>
    <w:rsid w:val="00FD7855"/>
    <w:rsid w:val="00FE00D2"/>
    <w:rsid w:val="00FE111C"/>
    <w:rsid w:val="00FE136F"/>
    <w:rsid w:val="00FE199C"/>
    <w:rsid w:val="00FE22C3"/>
    <w:rsid w:val="00FE2F2C"/>
    <w:rsid w:val="00FE2FA5"/>
    <w:rsid w:val="00FE3722"/>
    <w:rsid w:val="00FE3BD0"/>
    <w:rsid w:val="00FE3DB1"/>
    <w:rsid w:val="00FE4585"/>
    <w:rsid w:val="00FE4661"/>
    <w:rsid w:val="00FE4FB7"/>
    <w:rsid w:val="00FE7247"/>
    <w:rsid w:val="00FE7728"/>
    <w:rsid w:val="00FE7815"/>
    <w:rsid w:val="00FE7A7D"/>
    <w:rsid w:val="00FE7D65"/>
    <w:rsid w:val="00FE7D79"/>
    <w:rsid w:val="00FE7FFA"/>
    <w:rsid w:val="00FF0AE3"/>
    <w:rsid w:val="00FF0FF9"/>
    <w:rsid w:val="00FF1484"/>
    <w:rsid w:val="00FF17FF"/>
    <w:rsid w:val="00FF1D08"/>
    <w:rsid w:val="00FF44A7"/>
    <w:rsid w:val="00FF4982"/>
    <w:rsid w:val="00FF49D0"/>
    <w:rsid w:val="00FF5250"/>
    <w:rsid w:val="00FF555C"/>
    <w:rsid w:val="00FF6160"/>
    <w:rsid w:val="00FF61A7"/>
    <w:rsid w:val="00FF7C9A"/>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aliases w:val="Char1"/>
    <w:basedOn w:val="Normal"/>
    <w:link w:val="PlainTextChar"/>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aliases w:val="Char1 Char"/>
    <w:basedOn w:val="DefaultParagraphFont"/>
    <w:link w:val="PlainText"/>
    <w:rsid w:val="00B57915"/>
    <w:rPr>
      <w:rFonts w:ascii="Consolas" w:eastAsia="Calibri" w:hAnsi="Consolas" w:cs="Consolas"/>
      <w:sz w:val="21"/>
      <w:szCs w:val="21"/>
    </w:rPr>
  </w:style>
  <w:style w:type="paragraph" w:styleId="NormalWeb">
    <w:name w:val="Normal (Web)"/>
    <w:basedOn w:val="Normal"/>
    <w:unhideWhenUsed/>
    <w:rsid w:val="00F9512C"/>
    <w:pPr>
      <w:spacing w:before="100" w:beforeAutospacing="1" w:after="0" w:line="240" w:lineRule="auto"/>
      <w:ind w:left="0"/>
      <w:jc w:val="left"/>
    </w:pPr>
    <w:rPr>
      <w:rFonts w:ascii="Times" w:hAnsi="Times"/>
      <w:sz w:val="20"/>
      <w:szCs w:val="20"/>
    </w:rPr>
  </w:style>
  <w:style w:type="paragraph" w:customStyle="1" w:styleId="NormalArial">
    <w:name w:val="Normal + Arial"/>
    <w:aliases w:val="Bold,Justified"/>
    <w:basedOn w:val="PlainText"/>
    <w:rsid w:val="00F9512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CC1D19"/>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3D4D0E"/>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ext-align-center">
    <w:name w:val="text-align-center"/>
    <w:basedOn w:val="Normal"/>
    <w:rsid w:val="009250E0"/>
    <w:pPr>
      <w:spacing w:before="100" w:beforeAutospacing="1" w:after="100" w:afterAutospacing="1" w:line="240" w:lineRule="auto"/>
      <w:ind w:left="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79379189">
      <w:bodyDiv w:val="1"/>
      <w:marLeft w:val="0"/>
      <w:marRight w:val="0"/>
      <w:marTop w:val="0"/>
      <w:marBottom w:val="0"/>
      <w:divBdr>
        <w:top w:val="none" w:sz="0" w:space="0" w:color="auto"/>
        <w:left w:val="none" w:sz="0" w:space="0" w:color="auto"/>
        <w:bottom w:val="none" w:sz="0" w:space="0" w:color="auto"/>
        <w:right w:val="none" w:sz="0" w:space="0" w:color="auto"/>
      </w:divBdr>
    </w:div>
    <w:div w:id="82802216">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4293949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509426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505875">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9104673">
      <w:bodyDiv w:val="1"/>
      <w:marLeft w:val="0"/>
      <w:marRight w:val="0"/>
      <w:marTop w:val="0"/>
      <w:marBottom w:val="0"/>
      <w:divBdr>
        <w:top w:val="none" w:sz="0" w:space="0" w:color="auto"/>
        <w:left w:val="none" w:sz="0" w:space="0" w:color="auto"/>
        <w:bottom w:val="none" w:sz="0" w:space="0" w:color="auto"/>
        <w:right w:val="none" w:sz="0" w:space="0" w:color="auto"/>
      </w:divBdr>
    </w:div>
    <w:div w:id="239413726">
      <w:bodyDiv w:val="1"/>
      <w:marLeft w:val="0"/>
      <w:marRight w:val="0"/>
      <w:marTop w:val="0"/>
      <w:marBottom w:val="0"/>
      <w:divBdr>
        <w:top w:val="none" w:sz="0" w:space="0" w:color="auto"/>
        <w:left w:val="none" w:sz="0" w:space="0" w:color="auto"/>
        <w:bottom w:val="none" w:sz="0" w:space="0" w:color="auto"/>
        <w:right w:val="none" w:sz="0" w:space="0" w:color="auto"/>
      </w:divBdr>
    </w:div>
    <w:div w:id="247736711">
      <w:bodyDiv w:val="1"/>
      <w:marLeft w:val="0"/>
      <w:marRight w:val="0"/>
      <w:marTop w:val="0"/>
      <w:marBottom w:val="0"/>
      <w:divBdr>
        <w:top w:val="none" w:sz="0" w:space="0" w:color="auto"/>
        <w:left w:val="none" w:sz="0" w:space="0" w:color="auto"/>
        <w:bottom w:val="none" w:sz="0" w:space="0" w:color="auto"/>
        <w:right w:val="none" w:sz="0" w:space="0" w:color="auto"/>
      </w:divBdr>
    </w:div>
    <w:div w:id="2518594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68122033">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4137741">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0343335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28362318">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00760931">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0718274">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41807230">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24566821">
      <w:bodyDiv w:val="1"/>
      <w:marLeft w:val="0"/>
      <w:marRight w:val="0"/>
      <w:marTop w:val="0"/>
      <w:marBottom w:val="0"/>
      <w:divBdr>
        <w:top w:val="none" w:sz="0" w:space="0" w:color="auto"/>
        <w:left w:val="none" w:sz="0" w:space="0" w:color="auto"/>
        <w:bottom w:val="none" w:sz="0" w:space="0" w:color="auto"/>
        <w:right w:val="none" w:sz="0" w:space="0" w:color="auto"/>
      </w:divBdr>
    </w:div>
    <w:div w:id="746416505">
      <w:bodyDiv w:val="1"/>
      <w:marLeft w:val="0"/>
      <w:marRight w:val="0"/>
      <w:marTop w:val="0"/>
      <w:marBottom w:val="0"/>
      <w:divBdr>
        <w:top w:val="none" w:sz="0" w:space="0" w:color="auto"/>
        <w:left w:val="none" w:sz="0" w:space="0" w:color="auto"/>
        <w:bottom w:val="none" w:sz="0" w:space="0" w:color="auto"/>
        <w:right w:val="none" w:sz="0" w:space="0" w:color="auto"/>
      </w:divBdr>
    </w:div>
    <w:div w:id="75952429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73325040">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6510035">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60169146">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09535154">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28658243">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4370676">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5835190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74676563">
      <w:bodyDiv w:val="1"/>
      <w:marLeft w:val="0"/>
      <w:marRight w:val="0"/>
      <w:marTop w:val="0"/>
      <w:marBottom w:val="0"/>
      <w:divBdr>
        <w:top w:val="none" w:sz="0" w:space="0" w:color="auto"/>
        <w:left w:val="none" w:sz="0" w:space="0" w:color="auto"/>
        <w:bottom w:val="none" w:sz="0" w:space="0" w:color="auto"/>
        <w:right w:val="none" w:sz="0" w:space="0" w:color="auto"/>
      </w:divBdr>
    </w:div>
    <w:div w:id="1279946687">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11907618">
      <w:bodyDiv w:val="1"/>
      <w:marLeft w:val="0"/>
      <w:marRight w:val="0"/>
      <w:marTop w:val="0"/>
      <w:marBottom w:val="0"/>
      <w:divBdr>
        <w:top w:val="none" w:sz="0" w:space="0" w:color="auto"/>
        <w:left w:val="none" w:sz="0" w:space="0" w:color="auto"/>
        <w:bottom w:val="none" w:sz="0" w:space="0" w:color="auto"/>
        <w:right w:val="none" w:sz="0" w:space="0" w:color="auto"/>
      </w:divBdr>
    </w:div>
    <w:div w:id="1314218397">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03025900">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8400968">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498304485">
      <w:bodyDiv w:val="1"/>
      <w:marLeft w:val="0"/>
      <w:marRight w:val="0"/>
      <w:marTop w:val="0"/>
      <w:marBottom w:val="0"/>
      <w:divBdr>
        <w:top w:val="none" w:sz="0" w:space="0" w:color="auto"/>
        <w:left w:val="none" w:sz="0" w:space="0" w:color="auto"/>
        <w:bottom w:val="none" w:sz="0" w:space="0" w:color="auto"/>
        <w:right w:val="none" w:sz="0" w:space="0" w:color="auto"/>
      </w:divBdr>
    </w:div>
    <w:div w:id="1504007845">
      <w:bodyDiv w:val="1"/>
      <w:marLeft w:val="0"/>
      <w:marRight w:val="0"/>
      <w:marTop w:val="0"/>
      <w:marBottom w:val="0"/>
      <w:divBdr>
        <w:top w:val="none" w:sz="0" w:space="0" w:color="auto"/>
        <w:left w:val="none" w:sz="0" w:space="0" w:color="auto"/>
        <w:bottom w:val="none" w:sz="0" w:space="0" w:color="auto"/>
        <w:right w:val="none" w:sz="0" w:space="0" w:color="auto"/>
      </w:divBdr>
    </w:div>
    <w:div w:id="1527789768">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3152642">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79633067">
      <w:bodyDiv w:val="1"/>
      <w:marLeft w:val="0"/>
      <w:marRight w:val="0"/>
      <w:marTop w:val="0"/>
      <w:marBottom w:val="0"/>
      <w:divBdr>
        <w:top w:val="none" w:sz="0" w:space="0" w:color="auto"/>
        <w:left w:val="none" w:sz="0" w:space="0" w:color="auto"/>
        <w:bottom w:val="none" w:sz="0" w:space="0" w:color="auto"/>
        <w:right w:val="none" w:sz="0" w:space="0" w:color="auto"/>
      </w:divBdr>
    </w:div>
    <w:div w:id="1591768181">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042520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5301330">
      <w:bodyDiv w:val="1"/>
      <w:marLeft w:val="0"/>
      <w:marRight w:val="0"/>
      <w:marTop w:val="0"/>
      <w:marBottom w:val="0"/>
      <w:divBdr>
        <w:top w:val="none" w:sz="0" w:space="0" w:color="auto"/>
        <w:left w:val="none" w:sz="0" w:space="0" w:color="auto"/>
        <w:bottom w:val="none" w:sz="0" w:space="0" w:color="auto"/>
        <w:right w:val="none" w:sz="0" w:space="0" w:color="auto"/>
      </w:divBdr>
    </w:div>
    <w:div w:id="168663625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69583928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26757440">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2609093">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28205424">
      <w:bodyDiv w:val="1"/>
      <w:marLeft w:val="0"/>
      <w:marRight w:val="0"/>
      <w:marTop w:val="0"/>
      <w:marBottom w:val="0"/>
      <w:divBdr>
        <w:top w:val="none" w:sz="0" w:space="0" w:color="auto"/>
        <w:left w:val="none" w:sz="0" w:space="0" w:color="auto"/>
        <w:bottom w:val="none" w:sz="0" w:space="0" w:color="auto"/>
        <w:right w:val="none" w:sz="0" w:space="0" w:color="auto"/>
      </w:divBdr>
    </w:div>
    <w:div w:id="1830629486">
      <w:bodyDiv w:val="1"/>
      <w:marLeft w:val="0"/>
      <w:marRight w:val="0"/>
      <w:marTop w:val="0"/>
      <w:marBottom w:val="0"/>
      <w:divBdr>
        <w:top w:val="none" w:sz="0" w:space="0" w:color="auto"/>
        <w:left w:val="none" w:sz="0" w:space="0" w:color="auto"/>
        <w:bottom w:val="none" w:sz="0" w:space="0" w:color="auto"/>
        <w:right w:val="none" w:sz="0" w:space="0" w:color="auto"/>
      </w:divBdr>
    </w:div>
    <w:div w:id="1843660372">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65751398">
      <w:bodyDiv w:val="1"/>
      <w:marLeft w:val="0"/>
      <w:marRight w:val="0"/>
      <w:marTop w:val="0"/>
      <w:marBottom w:val="0"/>
      <w:divBdr>
        <w:top w:val="none" w:sz="0" w:space="0" w:color="auto"/>
        <w:left w:val="none" w:sz="0" w:space="0" w:color="auto"/>
        <w:bottom w:val="none" w:sz="0" w:space="0" w:color="auto"/>
        <w:right w:val="none" w:sz="0" w:space="0" w:color="auto"/>
      </w:divBdr>
    </w:div>
    <w:div w:id="1869636854">
      <w:bodyDiv w:val="1"/>
      <w:marLeft w:val="0"/>
      <w:marRight w:val="0"/>
      <w:marTop w:val="0"/>
      <w:marBottom w:val="0"/>
      <w:divBdr>
        <w:top w:val="none" w:sz="0" w:space="0" w:color="auto"/>
        <w:left w:val="none" w:sz="0" w:space="0" w:color="auto"/>
        <w:bottom w:val="none" w:sz="0" w:space="0" w:color="auto"/>
        <w:right w:val="none" w:sz="0" w:space="0" w:color="auto"/>
      </w:divBdr>
    </w:div>
    <w:div w:id="1880164331">
      <w:bodyDiv w:val="1"/>
      <w:marLeft w:val="0"/>
      <w:marRight w:val="0"/>
      <w:marTop w:val="0"/>
      <w:marBottom w:val="0"/>
      <w:divBdr>
        <w:top w:val="none" w:sz="0" w:space="0" w:color="auto"/>
        <w:left w:val="none" w:sz="0" w:space="0" w:color="auto"/>
        <w:bottom w:val="none" w:sz="0" w:space="0" w:color="auto"/>
        <w:right w:val="none" w:sz="0" w:space="0" w:color="auto"/>
      </w:divBdr>
    </w:div>
    <w:div w:id="1884780341">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0868727">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67350075">
      <w:bodyDiv w:val="1"/>
      <w:marLeft w:val="0"/>
      <w:marRight w:val="0"/>
      <w:marTop w:val="0"/>
      <w:marBottom w:val="0"/>
      <w:divBdr>
        <w:top w:val="none" w:sz="0" w:space="0" w:color="auto"/>
        <w:left w:val="none" w:sz="0" w:space="0" w:color="auto"/>
        <w:bottom w:val="none" w:sz="0" w:space="0" w:color="auto"/>
        <w:right w:val="none" w:sz="0" w:space="0" w:color="auto"/>
      </w:divBdr>
    </w:div>
    <w:div w:id="1977223541">
      <w:bodyDiv w:val="1"/>
      <w:marLeft w:val="0"/>
      <w:marRight w:val="0"/>
      <w:marTop w:val="0"/>
      <w:marBottom w:val="0"/>
      <w:divBdr>
        <w:top w:val="none" w:sz="0" w:space="0" w:color="auto"/>
        <w:left w:val="none" w:sz="0" w:space="0" w:color="auto"/>
        <w:bottom w:val="none" w:sz="0" w:space="0" w:color="auto"/>
        <w:right w:val="none" w:sz="0" w:space="0" w:color="auto"/>
      </w:divBdr>
    </w:div>
    <w:div w:id="1993170428">
      <w:bodyDiv w:val="1"/>
      <w:marLeft w:val="0"/>
      <w:marRight w:val="0"/>
      <w:marTop w:val="0"/>
      <w:marBottom w:val="0"/>
      <w:divBdr>
        <w:top w:val="none" w:sz="0" w:space="0" w:color="auto"/>
        <w:left w:val="none" w:sz="0" w:space="0" w:color="auto"/>
        <w:bottom w:val="none" w:sz="0" w:space="0" w:color="auto"/>
        <w:right w:val="none" w:sz="0" w:space="0" w:color="auto"/>
      </w:divBdr>
    </w:div>
    <w:div w:id="1997370802">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19966658">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52991080">
      <w:bodyDiv w:val="1"/>
      <w:marLeft w:val="0"/>
      <w:marRight w:val="0"/>
      <w:marTop w:val="0"/>
      <w:marBottom w:val="0"/>
      <w:divBdr>
        <w:top w:val="none" w:sz="0" w:space="0" w:color="auto"/>
        <w:left w:val="none" w:sz="0" w:space="0" w:color="auto"/>
        <w:bottom w:val="none" w:sz="0" w:space="0" w:color="auto"/>
        <w:right w:val="none" w:sz="0" w:space="0" w:color="auto"/>
      </w:divBdr>
    </w:div>
    <w:div w:id="2088529227">
      <w:bodyDiv w:val="1"/>
      <w:marLeft w:val="0"/>
      <w:marRight w:val="0"/>
      <w:marTop w:val="0"/>
      <w:marBottom w:val="0"/>
      <w:divBdr>
        <w:top w:val="none" w:sz="0" w:space="0" w:color="auto"/>
        <w:left w:val="none" w:sz="0" w:space="0" w:color="auto"/>
        <w:bottom w:val="none" w:sz="0" w:space="0" w:color="auto"/>
        <w:right w:val="none" w:sz="0" w:space="0" w:color="auto"/>
      </w:divBdr>
    </w:div>
    <w:div w:id="2097359886">
      <w:bodyDiv w:val="1"/>
      <w:marLeft w:val="0"/>
      <w:marRight w:val="0"/>
      <w:marTop w:val="0"/>
      <w:marBottom w:val="0"/>
      <w:divBdr>
        <w:top w:val="none" w:sz="0" w:space="0" w:color="auto"/>
        <w:left w:val="none" w:sz="0" w:space="0" w:color="auto"/>
        <w:bottom w:val="none" w:sz="0" w:space="0" w:color="auto"/>
        <w:right w:val="none" w:sz="0" w:space="0" w:color="auto"/>
      </w:divBdr>
    </w:div>
    <w:div w:id="212167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38928-D171-458D-9A09-B7EC66181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77</TotalTime>
  <Pages>9</Pages>
  <Words>2831</Words>
  <Characters>16143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18937</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Carmen Dobre</cp:lastModifiedBy>
  <cp:revision>21</cp:revision>
  <cp:lastPrinted>2021-06-02T05:22:00Z</cp:lastPrinted>
  <dcterms:created xsi:type="dcterms:W3CDTF">2021-06-18T23:55:00Z</dcterms:created>
  <dcterms:modified xsi:type="dcterms:W3CDTF">2021-06-22T04:53:00Z</dcterms:modified>
</cp:coreProperties>
</file>